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القبله فی القرآن و الحدیث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4572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734574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734576_372815092">
            <w:r>
              <w:rPr>
                <w:webHidden/>
                <w:rStyle w:val="IndexLink"/>
                <w:rtl w:val="true"/>
              </w:rPr>
              <w:t>التمهيد الاول</w:t>
            </w:r>
            <w:r>
              <w:rPr>
                <w:rStyle w:val="IndexLink"/>
                <w:rtl w:val="true"/>
              </w:rPr>
              <w:t xml:space="preserve">: </w:t>
            </w:r>
            <w:r>
              <w:rPr>
                <w:rStyle w:val="IndexLink"/>
                <w:rtl w:val="true"/>
              </w:rPr>
              <w:t>اشارة الى بعض الآيات القرآنية الكريمة التي تتعلّق بموضوع القبلة</w:t>
            </w:r>
            <w:r>
              <w:rPr>
                <w:rStyle w:val="IndexLink"/>
                <w:rtl w:val="true"/>
              </w:rPr>
              <w:tab/>
            </w:r>
            <w:r>
              <w:rPr>
                <w:rStyle w:val="IndexLink"/>
              </w:rPr>
              <w:t>12</w:t>
            </w:r>
          </w:hyperlink>
        </w:p>
        <w:p>
          <w:pPr>
            <w:pStyle w:val="Contents2"/>
            <w:tabs>
              <w:tab w:val="clear" w:pos="8743"/>
              <w:tab w:val="right" w:pos="9026" w:leader="dot"/>
            </w:tabs>
            <w:rPr/>
          </w:pPr>
          <w:hyperlink w:anchor="__RefHeading___Toc3734578_372815092">
            <w:r>
              <w:rPr>
                <w:webHidden/>
                <w:rStyle w:val="IndexLink"/>
                <w:rtl w:val="true"/>
              </w:rPr>
              <w:t>التمهيد الثانى</w:t>
            </w:r>
            <w:r>
              <w:rPr>
                <w:rStyle w:val="IndexLink"/>
                <w:rtl w:val="true"/>
              </w:rPr>
              <w:t xml:space="preserve">: </w:t>
            </w:r>
            <w:r>
              <w:rPr>
                <w:rStyle w:val="IndexLink"/>
                <w:rtl w:val="true"/>
              </w:rPr>
              <w:t>القبلة المشرفة هي الكعبة المعظمة</w:t>
            </w:r>
            <w:r>
              <w:rPr>
                <w:rStyle w:val="IndexLink"/>
                <w:rtl w:val="true"/>
              </w:rPr>
              <w:tab/>
            </w:r>
            <w:r>
              <w:rPr>
                <w:rStyle w:val="IndexLink"/>
              </w:rPr>
              <w:t>32</w:t>
            </w:r>
          </w:hyperlink>
        </w:p>
        <w:p>
          <w:pPr>
            <w:pStyle w:val="Contents2"/>
            <w:tabs>
              <w:tab w:val="clear" w:pos="8743"/>
              <w:tab w:val="right" w:pos="9026" w:leader="dot"/>
            </w:tabs>
            <w:rPr/>
          </w:pPr>
          <w:hyperlink w:anchor="__RefHeading___Toc3734580_372815092">
            <w:r>
              <w:rPr>
                <w:webHidden/>
                <w:rStyle w:val="IndexLink"/>
                <w:rtl w:val="true"/>
              </w:rPr>
              <w:t>التمهيد الثالث</w:t>
            </w:r>
            <w:r>
              <w:rPr>
                <w:rStyle w:val="IndexLink"/>
                <w:rtl w:val="true"/>
              </w:rPr>
              <w:t xml:space="preserve">: </w:t>
            </w:r>
            <w:r>
              <w:rPr>
                <w:rStyle w:val="IndexLink"/>
                <w:rtl w:val="true"/>
              </w:rPr>
              <w:t>القبلة هي الكعبة المعظمة مع القرب و جهتها مع البعد</w:t>
            </w:r>
            <w:r>
              <w:rPr>
                <w:rStyle w:val="IndexLink"/>
                <w:rtl w:val="true"/>
              </w:rPr>
              <w:tab/>
            </w:r>
            <w:r>
              <w:rPr>
                <w:rStyle w:val="IndexLink"/>
              </w:rPr>
              <w:t>39</w:t>
            </w:r>
          </w:hyperlink>
        </w:p>
        <w:p>
          <w:pPr>
            <w:pStyle w:val="Contents2"/>
            <w:tabs>
              <w:tab w:val="clear" w:pos="8743"/>
              <w:tab w:val="right" w:pos="9026" w:leader="dot"/>
            </w:tabs>
            <w:rPr/>
          </w:pPr>
          <w:hyperlink w:anchor="__RefHeading___Toc3734582_372815092">
            <w:r>
              <w:rPr>
                <w:webHidden/>
                <w:rStyle w:val="IndexLink"/>
                <w:rtl w:val="true"/>
              </w:rPr>
              <w:t>التميهد الرابع</w:t>
            </w:r>
            <w:r>
              <w:rPr>
                <w:rStyle w:val="IndexLink"/>
                <w:rtl w:val="true"/>
              </w:rPr>
              <w:t xml:space="preserve">: </w:t>
            </w:r>
            <w:r>
              <w:rPr>
                <w:rStyle w:val="IndexLink"/>
                <w:rtl w:val="true"/>
              </w:rPr>
              <w:t>لزوم حفظ حرمة القبلة المشرفة</w:t>
            </w:r>
            <w:r>
              <w:rPr>
                <w:rStyle w:val="IndexLink"/>
                <w:rtl w:val="true"/>
              </w:rPr>
              <w:tab/>
            </w:r>
            <w:r>
              <w:rPr>
                <w:rStyle w:val="IndexLink"/>
              </w:rPr>
              <w:t>43</w:t>
            </w:r>
          </w:hyperlink>
        </w:p>
        <w:p>
          <w:pPr>
            <w:pStyle w:val="Contents2"/>
            <w:tabs>
              <w:tab w:val="clear" w:pos="8743"/>
              <w:tab w:val="right" w:pos="9026" w:leader="dot"/>
            </w:tabs>
            <w:rPr/>
          </w:pPr>
          <w:hyperlink w:anchor="__RefHeading___Toc3734584_372815092">
            <w:r>
              <w:rPr>
                <w:webHidden/>
                <w:rStyle w:val="IndexLink"/>
                <w:rtl w:val="true"/>
              </w:rPr>
              <w:t>التمهيد الخامس</w:t>
            </w:r>
            <w:r>
              <w:rPr>
                <w:rStyle w:val="IndexLink"/>
                <w:rtl w:val="true"/>
              </w:rPr>
              <w:t xml:space="preserve">: </w:t>
            </w:r>
            <w:r>
              <w:rPr>
                <w:rStyle w:val="IndexLink"/>
                <w:rtl w:val="true"/>
              </w:rPr>
              <w:t>استقبال القبلة شارة الاسلام</w:t>
            </w:r>
            <w:r>
              <w:rPr>
                <w:rStyle w:val="IndexLink"/>
                <w:rtl w:val="true"/>
              </w:rPr>
              <w:tab/>
            </w:r>
            <w:r>
              <w:rPr>
                <w:rStyle w:val="IndexLink"/>
              </w:rPr>
              <w:t>46</w:t>
            </w:r>
          </w:hyperlink>
        </w:p>
        <w:p>
          <w:pPr>
            <w:pStyle w:val="Contents2"/>
            <w:tabs>
              <w:tab w:val="clear" w:pos="8743"/>
              <w:tab w:val="right" w:pos="9026" w:leader="dot"/>
            </w:tabs>
            <w:rPr/>
          </w:pPr>
          <w:hyperlink w:anchor="__RefHeading___Toc3734586_372815092">
            <w:r>
              <w:rPr>
                <w:webHidden/>
                <w:rStyle w:val="IndexLink"/>
                <w:rtl w:val="true"/>
              </w:rPr>
              <w:t>التمهيد السادس</w:t>
            </w:r>
            <w:r>
              <w:rPr>
                <w:rStyle w:val="IndexLink"/>
                <w:rtl w:val="true"/>
              </w:rPr>
              <w:t xml:space="preserve">: </w:t>
            </w:r>
            <w:r>
              <w:rPr>
                <w:rStyle w:val="IndexLink"/>
                <w:rtl w:val="true"/>
              </w:rPr>
              <w:t>الانبياء عليهم السّلام و الاوصياء عليهم السّلام قبلة الانام</w:t>
            </w:r>
            <w:r>
              <w:rPr>
                <w:rStyle w:val="IndexLink"/>
                <w:rtl w:val="true"/>
              </w:rPr>
              <w:tab/>
            </w:r>
            <w:r>
              <w:rPr>
                <w:rStyle w:val="IndexLink"/>
              </w:rPr>
              <w:t>48</w:t>
            </w:r>
          </w:hyperlink>
        </w:p>
        <w:p>
          <w:pPr>
            <w:pStyle w:val="Contents3"/>
            <w:tabs>
              <w:tab w:val="clear" w:pos="8459"/>
              <w:tab w:val="right" w:pos="9026" w:leader="dot"/>
            </w:tabs>
            <w:rPr/>
          </w:pPr>
          <w:hyperlink w:anchor="__RefHeading___Toc3734588_372815092">
            <w:r>
              <w:rPr>
                <w:webHidden/>
                <w:rStyle w:val="IndexLink"/>
                <w:rtl w:val="true"/>
              </w:rPr>
              <w:t>الانبياء عليهم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3734590_372815092">
            <w:r>
              <w:rPr>
                <w:webHidden/>
                <w:rStyle w:val="IndexLink"/>
                <w:rtl w:val="true"/>
              </w:rPr>
              <w:t>آدم عليه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3734592_372815092">
            <w:r>
              <w:rPr>
                <w:webHidden/>
                <w:rStyle w:val="IndexLink"/>
                <w:rtl w:val="true"/>
              </w:rPr>
              <w:t>ابراهيم عليه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3734594_372815092">
            <w:r>
              <w:rPr>
                <w:webHidden/>
                <w:rStyle w:val="IndexLink"/>
                <w:rtl w:val="true"/>
              </w:rPr>
              <w:t>رسول الله صلي الله عليه و آله</w:t>
            </w:r>
            <w:r>
              <w:rPr>
                <w:rStyle w:val="IndexLink"/>
                <w:rtl w:val="true"/>
              </w:rPr>
              <w:tab/>
            </w:r>
            <w:r>
              <w:rPr>
                <w:rStyle w:val="IndexLink"/>
              </w:rPr>
              <w:t>53</w:t>
            </w:r>
          </w:hyperlink>
        </w:p>
        <w:p>
          <w:pPr>
            <w:pStyle w:val="Contents4"/>
            <w:tabs>
              <w:tab w:val="clear" w:pos="8176"/>
              <w:tab w:val="right" w:pos="9026" w:leader="dot"/>
            </w:tabs>
            <w:rPr/>
          </w:pPr>
          <w:hyperlink w:anchor="__RefHeading___Toc3734596_372815092">
            <w:r>
              <w:rPr>
                <w:webHidden/>
                <w:rStyle w:val="IndexLink"/>
                <w:rtl w:val="true"/>
              </w:rPr>
              <w:t>الاوصياء عليهم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3734598_372815092">
            <w:r>
              <w:rPr>
                <w:webHidden/>
                <w:rStyle w:val="IndexLink"/>
                <w:rtl w:val="true"/>
              </w:rPr>
              <w:t xml:space="preserve">امير المؤمنين عليه السّلام </w:t>
            </w:r>
            <w:r>
              <w:rPr>
                <w:rStyle w:val="IndexLink"/>
                <w:rtl w:val="true"/>
              </w:rPr>
              <w:t>-</w:t>
            </w:r>
            <w:r>
              <w:rPr>
                <w:rStyle w:val="IndexLink"/>
                <w:rtl w:val="true"/>
              </w:rPr>
              <w:t>خاصّة</w:t>
            </w:r>
            <w:r>
              <w:rPr>
                <w:rStyle w:val="IndexLink"/>
                <w:rtl w:val="true"/>
              </w:rPr>
              <w:t>-</w:t>
              <w:tab/>
            </w:r>
            <w:r>
              <w:rPr>
                <w:rStyle w:val="IndexLink"/>
              </w:rPr>
              <w:t>56</w:t>
            </w:r>
          </w:hyperlink>
        </w:p>
        <w:p>
          <w:pPr>
            <w:pStyle w:val="Contents2"/>
            <w:tabs>
              <w:tab w:val="clear" w:pos="8743"/>
              <w:tab w:val="right" w:pos="9026" w:leader="dot"/>
            </w:tabs>
            <w:rPr/>
          </w:pPr>
          <w:hyperlink w:anchor="__RefHeading___Toc3734600_372815092">
            <w:r>
              <w:rPr>
                <w:webHidden/>
                <w:rStyle w:val="IndexLink"/>
                <w:rtl w:val="true"/>
              </w:rPr>
              <w:t>العنوان الاول</w:t>
            </w:r>
            <w:r>
              <w:rPr>
                <w:rStyle w:val="IndexLink"/>
                <w:rtl w:val="true"/>
              </w:rPr>
              <w:t xml:space="preserve">: </w:t>
            </w:r>
            <w:r>
              <w:rPr>
                <w:rStyle w:val="IndexLink"/>
                <w:rtl w:val="true"/>
              </w:rPr>
              <w:t>مواضع استقبال القبلة</w:t>
            </w:r>
            <w:r>
              <w:rPr>
                <w:rStyle w:val="IndexLink"/>
                <w:rtl w:val="true"/>
              </w:rPr>
              <w:tab/>
            </w:r>
            <w:r>
              <w:rPr>
                <w:rStyle w:val="IndexLink"/>
              </w:rPr>
              <w:t>59</w:t>
            </w:r>
          </w:hyperlink>
        </w:p>
        <w:p>
          <w:pPr>
            <w:pStyle w:val="Contents3"/>
            <w:tabs>
              <w:tab w:val="clear" w:pos="8459"/>
              <w:tab w:val="right" w:pos="9026" w:leader="dot"/>
            </w:tabs>
            <w:rPr/>
          </w:pPr>
          <w:hyperlink w:anchor="__RefHeading___Toc3734602_372815092">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3734604_372815092">
            <w:r>
              <w:rPr>
                <w:webHidden/>
                <w:rStyle w:val="IndexLink"/>
                <w:rtl w:val="true"/>
              </w:rPr>
              <w:t>الاحتضار و نزع الروح</w:t>
            </w:r>
            <w:r>
              <w:rPr>
                <w:rStyle w:val="IndexLink"/>
                <w:rtl w:val="true"/>
              </w:rPr>
              <w:tab/>
            </w:r>
            <w:r>
              <w:rPr>
                <w:rStyle w:val="IndexLink"/>
              </w:rPr>
              <w:t>61</w:t>
            </w:r>
          </w:hyperlink>
        </w:p>
        <w:p>
          <w:pPr>
            <w:pStyle w:val="Contents3"/>
            <w:tabs>
              <w:tab w:val="clear" w:pos="8459"/>
              <w:tab w:val="right" w:pos="9026" w:leader="dot"/>
            </w:tabs>
            <w:rPr/>
          </w:pPr>
          <w:hyperlink w:anchor="__RefHeading___Toc3734606_372815092">
            <w:r>
              <w:rPr>
                <w:webHidden/>
                <w:rStyle w:val="IndexLink"/>
                <w:rtl w:val="true"/>
              </w:rPr>
              <w:t>الأذان الإقامة</w:t>
            </w:r>
            <w:r>
              <w:rPr>
                <w:rStyle w:val="IndexLink"/>
                <w:rtl w:val="true"/>
              </w:rPr>
              <w:tab/>
            </w:r>
            <w:r>
              <w:rPr>
                <w:rStyle w:val="IndexLink"/>
              </w:rPr>
              <w:t>62</w:t>
            </w:r>
          </w:hyperlink>
        </w:p>
        <w:p>
          <w:pPr>
            <w:pStyle w:val="Contents3"/>
            <w:tabs>
              <w:tab w:val="clear" w:pos="8459"/>
              <w:tab w:val="right" w:pos="9026" w:leader="dot"/>
            </w:tabs>
            <w:rPr/>
          </w:pPr>
          <w:hyperlink w:anchor="__RefHeading___Toc3734608_372815092">
            <w:r>
              <w:rPr>
                <w:webHidden/>
                <w:rStyle w:val="IndexLink"/>
                <w:rtl w:val="true"/>
              </w:rPr>
              <w:t>الاستغاثة بالإمام الحجة عليه السّلام و السلام عليه</w:t>
            </w:r>
            <w:r>
              <w:rPr>
                <w:rStyle w:val="IndexLink"/>
                <w:rtl w:val="true"/>
              </w:rPr>
              <w:tab/>
            </w:r>
            <w:r>
              <w:rPr>
                <w:rStyle w:val="IndexLink"/>
              </w:rPr>
              <w:t>68</w:t>
            </w:r>
          </w:hyperlink>
        </w:p>
        <w:p>
          <w:pPr>
            <w:pStyle w:val="Contents3"/>
            <w:tabs>
              <w:tab w:val="clear" w:pos="8459"/>
              <w:tab w:val="right" w:pos="9026" w:leader="dot"/>
            </w:tabs>
            <w:rPr/>
          </w:pPr>
          <w:hyperlink w:anchor="__RefHeading___Toc3734610_372815092">
            <w:r>
              <w:rPr>
                <w:webHidden/>
                <w:rStyle w:val="IndexLink"/>
                <w:rtl w:val="true"/>
              </w:rPr>
              <w:t>تذكية الحيوان ذبح الحيوان نحر الحيوان</w:t>
            </w:r>
            <w:r>
              <w:rPr>
                <w:rStyle w:val="IndexLink"/>
                <w:rtl w:val="true"/>
              </w:rPr>
              <w:tab/>
            </w:r>
            <w:r>
              <w:rPr>
                <w:rStyle w:val="IndexLink"/>
              </w:rPr>
              <w:t>74</w:t>
            </w:r>
          </w:hyperlink>
        </w:p>
        <w:p>
          <w:pPr>
            <w:pStyle w:val="Contents3"/>
            <w:tabs>
              <w:tab w:val="clear" w:pos="8459"/>
              <w:tab w:val="right" w:pos="9026" w:leader="dot"/>
            </w:tabs>
            <w:rPr/>
          </w:pPr>
          <w:hyperlink w:anchor="__RefHeading___Toc3734612_372815092">
            <w:r>
              <w:rPr>
                <w:webHidden/>
                <w:rStyle w:val="IndexLink"/>
                <w:rtl w:val="true"/>
              </w:rPr>
              <w:t>التوبة</w:t>
            </w:r>
            <w:r>
              <w:rPr>
                <w:rStyle w:val="IndexLink"/>
                <w:rtl w:val="true"/>
              </w:rPr>
              <w:tab/>
            </w:r>
            <w:r>
              <w:rPr>
                <w:rStyle w:val="IndexLink"/>
              </w:rPr>
              <w:t>84</w:t>
            </w:r>
          </w:hyperlink>
        </w:p>
        <w:p>
          <w:pPr>
            <w:pStyle w:val="Contents3"/>
            <w:tabs>
              <w:tab w:val="clear" w:pos="8459"/>
              <w:tab w:val="right" w:pos="9026" w:leader="dot"/>
            </w:tabs>
            <w:rPr/>
          </w:pPr>
          <w:hyperlink w:anchor="__RefHeading___Toc3734614_372815092">
            <w:r>
              <w:rPr>
                <w:webHidden/>
                <w:rStyle w:val="IndexLink"/>
                <w:rtl w:val="true"/>
              </w:rPr>
              <w:t>الجلوس</w:t>
            </w:r>
            <w:r>
              <w:rPr>
                <w:rStyle w:val="IndexLink"/>
                <w:rtl w:val="true"/>
              </w:rPr>
              <w:tab/>
            </w:r>
            <w:r>
              <w:rPr>
                <w:rStyle w:val="IndexLink"/>
              </w:rPr>
              <w:t>86</w:t>
            </w:r>
          </w:hyperlink>
        </w:p>
        <w:p>
          <w:pPr>
            <w:pStyle w:val="Contents3"/>
            <w:tabs>
              <w:tab w:val="clear" w:pos="8459"/>
              <w:tab w:val="right" w:pos="9026" w:leader="dot"/>
            </w:tabs>
            <w:rPr/>
          </w:pPr>
          <w:hyperlink w:anchor="__RefHeading___Toc3734616_372815092">
            <w:r>
              <w:rPr>
                <w:webHidden/>
                <w:rStyle w:val="IndexLink"/>
                <w:rtl w:val="true"/>
              </w:rPr>
              <w:t>جلوس الانبياء عليهم السّلام و الاوصياء عليهم السّلام تجاه القبلة</w:t>
            </w:r>
            <w:r>
              <w:rPr>
                <w:rStyle w:val="IndexLink"/>
                <w:rtl w:val="true"/>
              </w:rPr>
              <w:tab/>
            </w:r>
            <w:r>
              <w:rPr>
                <w:rStyle w:val="IndexLink"/>
              </w:rPr>
              <w:t>87</w:t>
            </w:r>
          </w:hyperlink>
        </w:p>
        <w:p>
          <w:pPr>
            <w:pStyle w:val="Contents4"/>
            <w:tabs>
              <w:tab w:val="clear" w:pos="8176"/>
              <w:tab w:val="right" w:pos="9026" w:leader="dot"/>
            </w:tabs>
            <w:rPr/>
          </w:pPr>
          <w:hyperlink w:anchor="__RefHeading___Toc3734618_372815092">
            <w:r>
              <w:rPr>
                <w:webHidden/>
                <w:rStyle w:val="IndexLink"/>
                <w:rtl w:val="true"/>
              </w:rPr>
              <w:t>رسول الله صلي الله عليه و آله</w:t>
            </w:r>
            <w:r>
              <w:rPr>
                <w:rStyle w:val="IndexLink"/>
                <w:rtl w:val="true"/>
              </w:rPr>
              <w:tab/>
            </w:r>
            <w:r>
              <w:rPr>
                <w:rStyle w:val="IndexLink"/>
              </w:rPr>
              <w:t>87</w:t>
            </w:r>
          </w:hyperlink>
        </w:p>
        <w:p>
          <w:pPr>
            <w:pStyle w:val="Contents4"/>
            <w:tabs>
              <w:tab w:val="clear" w:pos="8176"/>
              <w:tab w:val="right" w:pos="9026" w:leader="dot"/>
            </w:tabs>
            <w:rPr/>
          </w:pPr>
          <w:hyperlink w:anchor="__RefHeading___Toc3734620_372815092">
            <w:r>
              <w:rPr>
                <w:webHidden/>
                <w:rStyle w:val="IndexLink"/>
                <w:rtl w:val="true"/>
              </w:rPr>
              <w:t>اميرالمؤمنين عليه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3734622_372815092">
            <w:r>
              <w:rPr>
                <w:webHidden/>
                <w:rStyle w:val="IndexLink"/>
                <w:rtl w:val="true"/>
              </w:rPr>
              <w:t>الامام الباقر عليه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3734624_372815092">
            <w:r>
              <w:rPr>
                <w:webHidden/>
                <w:rStyle w:val="IndexLink"/>
                <w:rtl w:val="true"/>
              </w:rPr>
              <w:t>الامام الصادق عليه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3734626_372815092">
            <w:r>
              <w:rPr>
                <w:webHidden/>
                <w:rStyle w:val="IndexLink"/>
                <w:rtl w:val="true"/>
              </w:rPr>
              <w:t>الامام الهادى عليه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3734628_372815092">
            <w:r>
              <w:rPr>
                <w:webHidden/>
                <w:rStyle w:val="IndexLink"/>
                <w:rtl w:val="true"/>
              </w:rPr>
              <w:t>الحلف</w:t>
            </w:r>
            <w:r>
              <w:rPr>
                <w:rStyle w:val="IndexLink"/>
                <w:rtl w:val="true"/>
              </w:rPr>
              <w:tab/>
            </w:r>
            <w:r>
              <w:rPr>
                <w:rStyle w:val="IndexLink"/>
              </w:rPr>
              <w:t>92</w:t>
            </w:r>
          </w:hyperlink>
        </w:p>
        <w:p>
          <w:pPr>
            <w:pStyle w:val="Contents4"/>
            <w:tabs>
              <w:tab w:val="clear" w:pos="8176"/>
              <w:tab w:val="right" w:pos="9026" w:leader="dot"/>
            </w:tabs>
            <w:rPr/>
          </w:pPr>
          <w:hyperlink w:anchor="__RefHeading___Toc3734630_372815092">
            <w:r>
              <w:rPr>
                <w:webHidden/>
                <w:rStyle w:val="IndexLink"/>
                <w:rtl w:val="true"/>
              </w:rPr>
              <w:t>الحلق</w:t>
            </w:r>
            <w:r>
              <w:rPr>
                <w:rStyle w:val="IndexLink"/>
                <w:rtl w:val="true"/>
              </w:rPr>
              <w:tab/>
            </w:r>
            <w:r>
              <w:rPr>
                <w:rStyle w:val="IndexLink"/>
              </w:rPr>
              <w:t>92</w:t>
            </w:r>
          </w:hyperlink>
        </w:p>
        <w:p>
          <w:pPr>
            <w:pStyle w:val="Contents4"/>
            <w:tabs>
              <w:tab w:val="clear" w:pos="8176"/>
              <w:tab w:val="right" w:pos="9026" w:leader="dot"/>
            </w:tabs>
            <w:rPr/>
          </w:pPr>
          <w:hyperlink w:anchor="__RefHeading___Toc3734632_372815092">
            <w:r>
              <w:rPr>
                <w:webHidden/>
                <w:rStyle w:val="IndexLink"/>
                <w:rtl w:val="true"/>
              </w:rPr>
              <w:t>الدعاء</w:t>
            </w:r>
            <w:r>
              <w:rPr>
                <w:rStyle w:val="IndexLink"/>
                <w:rtl w:val="true"/>
              </w:rPr>
              <w:tab/>
            </w:r>
            <w:r>
              <w:rPr>
                <w:rStyle w:val="IndexLink"/>
              </w:rPr>
              <w:t>93</w:t>
            </w:r>
          </w:hyperlink>
        </w:p>
        <w:p>
          <w:pPr>
            <w:pStyle w:val="Contents4"/>
            <w:tabs>
              <w:tab w:val="clear" w:pos="8176"/>
              <w:tab w:val="right" w:pos="9026" w:leader="dot"/>
            </w:tabs>
            <w:rPr/>
          </w:pPr>
          <w:hyperlink w:anchor="__RefHeading___Toc3734634_372815092">
            <w:r>
              <w:rPr>
                <w:webHidden/>
                <w:rStyle w:val="IndexLink"/>
                <w:rtl w:val="true"/>
              </w:rPr>
              <w:t>ذكر الله تبارك و تعالى</w:t>
            </w:r>
            <w:r>
              <w:rPr>
                <w:rStyle w:val="IndexLink"/>
                <w:rtl w:val="true"/>
              </w:rPr>
              <w:tab/>
            </w:r>
            <w:r>
              <w:rPr>
                <w:rStyle w:val="IndexLink"/>
              </w:rPr>
              <w:t>93</w:t>
            </w:r>
          </w:hyperlink>
        </w:p>
        <w:p>
          <w:pPr>
            <w:pStyle w:val="Contents4"/>
            <w:tabs>
              <w:tab w:val="clear" w:pos="8176"/>
              <w:tab w:val="right" w:pos="9026" w:leader="dot"/>
            </w:tabs>
            <w:rPr/>
          </w:pPr>
          <w:hyperlink w:anchor="__RefHeading___Toc3734636_372815092">
            <w:r>
              <w:rPr>
                <w:webHidden/>
                <w:rStyle w:val="IndexLink"/>
                <w:rtl w:val="true"/>
              </w:rPr>
              <w:t>زرع البذر فى الارض</w:t>
            </w:r>
            <w:r>
              <w:rPr>
                <w:rStyle w:val="IndexLink"/>
                <w:rtl w:val="true"/>
              </w:rPr>
              <w:tab/>
            </w:r>
            <w:r>
              <w:rPr>
                <w:rStyle w:val="IndexLink"/>
              </w:rPr>
              <w:t>94</w:t>
            </w:r>
          </w:hyperlink>
        </w:p>
        <w:p>
          <w:pPr>
            <w:pStyle w:val="Contents4"/>
            <w:tabs>
              <w:tab w:val="clear" w:pos="8176"/>
              <w:tab w:val="right" w:pos="9026" w:leader="dot"/>
            </w:tabs>
            <w:rPr/>
          </w:pPr>
          <w:hyperlink w:anchor="__RefHeading___Toc3734638_372815092">
            <w:r>
              <w:rPr>
                <w:webHidden/>
                <w:rStyle w:val="IndexLink"/>
                <w:rtl w:val="true"/>
              </w:rPr>
              <w:t>زيارة قبر المؤمن</w:t>
            </w:r>
            <w:r>
              <w:rPr>
                <w:rStyle w:val="IndexLink"/>
                <w:rtl w:val="true"/>
              </w:rPr>
              <w:tab/>
            </w:r>
            <w:r>
              <w:rPr>
                <w:rStyle w:val="IndexLink"/>
              </w:rPr>
              <w:t>95</w:t>
            </w:r>
          </w:hyperlink>
        </w:p>
        <w:p>
          <w:pPr>
            <w:pStyle w:val="Contents4"/>
            <w:tabs>
              <w:tab w:val="clear" w:pos="8176"/>
              <w:tab w:val="right" w:pos="9026" w:leader="dot"/>
            </w:tabs>
            <w:rPr/>
          </w:pPr>
          <w:hyperlink w:anchor="__RefHeading___Toc3734640_372815092">
            <w:r>
              <w:rPr>
                <w:webHidden/>
                <w:rStyle w:val="IndexLink"/>
                <w:rtl w:val="true"/>
              </w:rPr>
              <w:t xml:space="preserve">زيارة شهداء كربلاء المدفونين فى حرم سيد الشهداء عليه السّلام </w:t>
            </w:r>
            <w:r>
              <w:rPr>
                <w:rStyle w:val="IndexLink"/>
                <w:rtl w:val="true"/>
              </w:rPr>
              <w:t>-</w:t>
              <w:tab/>
            </w:r>
            <w:r>
              <w:rPr>
                <w:rStyle w:val="IndexLink"/>
              </w:rPr>
              <w:t>99</w:t>
            </w:r>
          </w:hyperlink>
        </w:p>
        <w:p>
          <w:pPr>
            <w:pStyle w:val="Contents4"/>
            <w:tabs>
              <w:tab w:val="clear" w:pos="8176"/>
              <w:tab w:val="right" w:pos="9026" w:leader="dot"/>
            </w:tabs>
            <w:rPr/>
          </w:pPr>
          <w:hyperlink w:anchor="__RefHeading___Toc3734642_372815092">
            <w:r>
              <w:rPr>
                <w:webHidden/>
                <w:rStyle w:val="IndexLink"/>
                <w:rtl w:val="true"/>
              </w:rPr>
              <w:t>زيارة قبر ابى الفضل العباس عليه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3734644_372815092">
            <w:r>
              <w:rPr>
                <w:webHidden/>
                <w:rStyle w:val="IndexLink"/>
                <w:rtl w:val="true"/>
              </w:rPr>
              <w:t>زيارة قبر حمزة رحمه الله في احد</w:t>
            </w:r>
            <w:r>
              <w:rPr>
                <w:rStyle w:val="IndexLink"/>
                <w:rtl w:val="true"/>
              </w:rPr>
              <w:tab/>
            </w:r>
            <w:r>
              <w:rPr>
                <w:rStyle w:val="IndexLink"/>
              </w:rPr>
              <w:t>103</w:t>
            </w:r>
          </w:hyperlink>
        </w:p>
        <w:p>
          <w:pPr>
            <w:pStyle w:val="Contents4"/>
            <w:tabs>
              <w:tab w:val="clear" w:pos="8176"/>
              <w:tab w:val="right" w:pos="9026" w:leader="dot"/>
            </w:tabs>
            <w:rPr/>
          </w:pPr>
          <w:hyperlink w:anchor="__RefHeading___Toc3734646_372815092">
            <w:r>
              <w:rPr>
                <w:webHidden/>
                <w:rStyle w:val="IndexLink"/>
                <w:rtl w:val="true"/>
              </w:rPr>
              <w:t>زيارة قبر مسلم بن عقيل رحمه الله في الكوفة</w:t>
            </w:r>
            <w:r>
              <w:rPr>
                <w:rStyle w:val="IndexLink"/>
                <w:rtl w:val="true"/>
              </w:rPr>
              <w:tab/>
            </w:r>
            <w:r>
              <w:rPr>
                <w:rStyle w:val="IndexLink"/>
              </w:rPr>
              <w:t>103</w:t>
            </w:r>
          </w:hyperlink>
        </w:p>
        <w:p>
          <w:pPr>
            <w:pStyle w:val="Contents4"/>
            <w:tabs>
              <w:tab w:val="clear" w:pos="8176"/>
              <w:tab w:val="right" w:pos="9026" w:leader="dot"/>
            </w:tabs>
            <w:rPr/>
          </w:pPr>
          <w:hyperlink w:anchor="__RefHeading___Toc3734648_372815092">
            <w:r>
              <w:rPr>
                <w:webHidden/>
                <w:rStyle w:val="IndexLink"/>
                <w:rtl w:val="true"/>
              </w:rPr>
              <w:t>زيارة قبر سلمان رحمه الله في المدائن</w:t>
            </w:r>
            <w:r>
              <w:rPr>
                <w:rStyle w:val="IndexLink"/>
                <w:rtl w:val="true"/>
              </w:rPr>
              <w:tab/>
            </w:r>
            <w:r>
              <w:rPr>
                <w:rStyle w:val="IndexLink"/>
              </w:rPr>
              <w:t>103</w:t>
            </w:r>
          </w:hyperlink>
        </w:p>
        <w:p>
          <w:pPr>
            <w:pStyle w:val="Contents4"/>
            <w:tabs>
              <w:tab w:val="clear" w:pos="8176"/>
              <w:tab w:val="right" w:pos="9026" w:leader="dot"/>
            </w:tabs>
            <w:rPr/>
          </w:pPr>
          <w:hyperlink w:anchor="__RefHeading___Toc3734650_372815092">
            <w:r>
              <w:rPr>
                <w:webHidden/>
                <w:rStyle w:val="IndexLink"/>
                <w:rtl w:val="true"/>
              </w:rPr>
              <w:t>زيارة قبر السيدة فاطمة المعصومة عليها السّلام فى قم</w:t>
            </w:r>
            <w:r>
              <w:rPr>
                <w:rStyle w:val="IndexLink"/>
                <w:rtl w:val="true"/>
              </w:rPr>
              <w:tab/>
            </w:r>
            <w:r>
              <w:rPr>
                <w:rStyle w:val="IndexLink"/>
              </w:rPr>
              <w:t>104</w:t>
            </w:r>
          </w:hyperlink>
        </w:p>
        <w:p>
          <w:pPr>
            <w:pStyle w:val="Contents4"/>
            <w:tabs>
              <w:tab w:val="clear" w:pos="8176"/>
              <w:tab w:val="right" w:pos="9026" w:leader="dot"/>
            </w:tabs>
            <w:rPr/>
          </w:pPr>
          <w:hyperlink w:anchor="__RefHeading___Toc3734652_372815092">
            <w:r>
              <w:rPr>
                <w:webHidden/>
                <w:rStyle w:val="IndexLink"/>
                <w:rtl w:val="true"/>
              </w:rPr>
              <w:t>السجود</w:t>
            </w:r>
            <w:r>
              <w:rPr>
                <w:rStyle w:val="IndexLink"/>
                <w:rtl w:val="true"/>
              </w:rPr>
              <w:tab/>
            </w:r>
            <w:r>
              <w:rPr>
                <w:rStyle w:val="IndexLink"/>
              </w:rPr>
              <w:t>107</w:t>
            </w:r>
          </w:hyperlink>
        </w:p>
        <w:p>
          <w:pPr>
            <w:pStyle w:val="Contents3"/>
            <w:tabs>
              <w:tab w:val="clear" w:pos="8459"/>
              <w:tab w:val="right" w:pos="9026" w:leader="dot"/>
            </w:tabs>
            <w:rPr/>
          </w:pPr>
          <w:hyperlink w:anchor="__RefHeading___Toc3734654_372815092">
            <w:r>
              <w:rPr>
                <w:webHidden/>
                <w:rStyle w:val="IndexLink"/>
                <w:rtl w:val="true"/>
              </w:rPr>
              <w:t>سجود الانبياء عليهم السّلام و الاوصياء عليهم السّلام تجاه القبلة</w:t>
            </w:r>
            <w:r>
              <w:rPr>
                <w:rStyle w:val="IndexLink"/>
                <w:rtl w:val="true"/>
              </w:rPr>
              <w:tab/>
            </w:r>
            <w:r>
              <w:rPr>
                <w:rStyle w:val="IndexLink"/>
              </w:rPr>
              <w:t>110</w:t>
            </w:r>
          </w:hyperlink>
        </w:p>
        <w:p>
          <w:pPr>
            <w:pStyle w:val="Contents4"/>
            <w:tabs>
              <w:tab w:val="clear" w:pos="8176"/>
              <w:tab w:val="right" w:pos="9026" w:leader="dot"/>
            </w:tabs>
            <w:rPr/>
          </w:pPr>
          <w:hyperlink w:anchor="__RefHeading___Toc3734656_372815092">
            <w:r>
              <w:rPr>
                <w:webHidden/>
                <w:rStyle w:val="IndexLink"/>
                <w:rtl w:val="true"/>
              </w:rPr>
              <w:t>رسول الله صلي الله عليه و آله</w:t>
            </w:r>
            <w:r>
              <w:rPr>
                <w:rStyle w:val="IndexLink"/>
                <w:rtl w:val="true"/>
              </w:rPr>
              <w:tab/>
            </w:r>
            <w:r>
              <w:rPr>
                <w:rStyle w:val="IndexLink"/>
              </w:rPr>
              <w:t>110</w:t>
            </w:r>
          </w:hyperlink>
        </w:p>
        <w:p>
          <w:pPr>
            <w:pStyle w:val="Contents4"/>
            <w:tabs>
              <w:tab w:val="clear" w:pos="8176"/>
              <w:tab w:val="right" w:pos="9026" w:leader="dot"/>
            </w:tabs>
            <w:rPr/>
          </w:pPr>
          <w:hyperlink w:anchor="__RefHeading___Toc3734658_372815092">
            <w:r>
              <w:rPr>
                <w:webHidden/>
                <w:rStyle w:val="IndexLink"/>
                <w:rtl w:val="true"/>
              </w:rPr>
              <w:t>سيدة النساء فاطمة الزهراء عليها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3734660_372815092">
            <w:r>
              <w:rPr>
                <w:webHidden/>
                <w:rStyle w:val="IndexLink"/>
                <w:rtl w:val="true"/>
              </w:rPr>
              <w:t>الامام الصادق عليه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3734662_372815092">
            <w:r>
              <w:rPr>
                <w:webHidden/>
                <w:rStyle w:val="IndexLink"/>
                <w:rtl w:val="true"/>
              </w:rPr>
              <w:t>الامام الحجة بن الحسن عليه السّلام و عجل الله تعالى فرجه</w:t>
            </w:r>
            <w:r>
              <w:rPr>
                <w:rStyle w:val="IndexLink"/>
                <w:rtl w:val="true"/>
              </w:rPr>
              <w:tab/>
            </w:r>
            <w:r>
              <w:rPr>
                <w:rStyle w:val="IndexLink"/>
              </w:rPr>
              <w:t>112</w:t>
            </w:r>
          </w:hyperlink>
        </w:p>
        <w:p>
          <w:pPr>
            <w:pStyle w:val="Contents3"/>
            <w:tabs>
              <w:tab w:val="clear" w:pos="8459"/>
              <w:tab w:val="right" w:pos="9026" w:leader="dot"/>
            </w:tabs>
            <w:rPr/>
          </w:pPr>
          <w:hyperlink w:anchor="__RefHeading___Toc3734664_372815092">
            <w:r>
              <w:rPr>
                <w:webHidden/>
                <w:rStyle w:val="IndexLink"/>
                <w:rtl w:val="true"/>
              </w:rPr>
              <w:t>سجود الاعلام و المعاريف تجاه القبلة</w:t>
            </w:r>
            <w:r>
              <w:rPr>
                <w:rStyle w:val="IndexLink"/>
                <w:rtl w:val="true"/>
              </w:rPr>
              <w:tab/>
            </w:r>
            <w:r>
              <w:rPr>
                <w:rStyle w:val="IndexLink"/>
              </w:rPr>
              <w:t>113</w:t>
            </w:r>
          </w:hyperlink>
        </w:p>
        <w:p>
          <w:pPr>
            <w:pStyle w:val="Contents4"/>
            <w:tabs>
              <w:tab w:val="clear" w:pos="8176"/>
              <w:tab w:val="right" w:pos="9026" w:leader="dot"/>
            </w:tabs>
            <w:rPr/>
          </w:pPr>
          <w:hyperlink w:anchor="__RefHeading___Toc3734666_372815092">
            <w:r>
              <w:rPr>
                <w:webHidden/>
                <w:rStyle w:val="IndexLink"/>
                <w:rtl w:val="true"/>
              </w:rPr>
              <w:t>حليمة السعدية عليها الرحمة</w:t>
            </w:r>
            <w:r>
              <w:rPr>
                <w:rStyle w:val="IndexLink"/>
                <w:rtl w:val="true"/>
              </w:rPr>
              <w:tab/>
            </w:r>
            <w:r>
              <w:rPr>
                <w:rStyle w:val="IndexLink"/>
              </w:rPr>
              <w:t>113</w:t>
            </w:r>
          </w:hyperlink>
        </w:p>
        <w:p>
          <w:pPr>
            <w:pStyle w:val="Contents4"/>
            <w:tabs>
              <w:tab w:val="clear" w:pos="8176"/>
              <w:tab w:val="right" w:pos="9026" w:leader="dot"/>
            </w:tabs>
            <w:rPr/>
          </w:pPr>
          <w:hyperlink w:anchor="__RefHeading___Toc3734668_372815092">
            <w:r>
              <w:rPr>
                <w:webHidden/>
                <w:rStyle w:val="IndexLink"/>
                <w:rtl w:val="true"/>
              </w:rPr>
              <w:t>عمران الصابى</w:t>
            </w:r>
            <w:r>
              <w:rPr>
                <w:rStyle w:val="IndexLink"/>
                <w:rtl w:val="true"/>
              </w:rPr>
              <w:tab/>
            </w:r>
            <w:r>
              <w:rPr>
                <w:rStyle w:val="IndexLink"/>
              </w:rPr>
              <w:t>113</w:t>
            </w:r>
          </w:hyperlink>
        </w:p>
        <w:p>
          <w:pPr>
            <w:pStyle w:val="Contents4"/>
            <w:tabs>
              <w:tab w:val="clear" w:pos="8176"/>
              <w:tab w:val="right" w:pos="9026" w:leader="dot"/>
            </w:tabs>
            <w:rPr/>
          </w:pPr>
          <w:hyperlink w:anchor="__RefHeading___Toc3734670_372815092">
            <w:r>
              <w:rPr>
                <w:webHidden/>
                <w:rStyle w:val="IndexLink"/>
                <w:rtl w:val="true"/>
              </w:rPr>
              <w:t>قاسم بن العلاء الهمدانى</w:t>
            </w:r>
            <w:r>
              <w:rPr>
                <w:rStyle w:val="IndexLink"/>
                <w:rtl w:val="true"/>
              </w:rPr>
              <w:tab/>
            </w:r>
            <w:r>
              <w:rPr>
                <w:rStyle w:val="IndexLink"/>
              </w:rPr>
              <w:t>114</w:t>
            </w:r>
          </w:hyperlink>
        </w:p>
        <w:p>
          <w:pPr>
            <w:pStyle w:val="Contents4"/>
            <w:tabs>
              <w:tab w:val="clear" w:pos="8176"/>
              <w:tab w:val="right" w:pos="9026" w:leader="dot"/>
            </w:tabs>
            <w:rPr/>
          </w:pPr>
          <w:hyperlink w:anchor="__RefHeading___Toc3734672_372815092">
            <w:r>
              <w:rPr>
                <w:webHidden/>
                <w:rStyle w:val="IndexLink"/>
                <w:rtl w:val="true"/>
              </w:rPr>
              <w:t>الصلاة</w:t>
            </w:r>
            <w:r>
              <w:rPr>
                <w:rStyle w:val="IndexLink"/>
                <w:rtl w:val="true"/>
              </w:rPr>
              <w:tab/>
            </w:r>
            <w:r>
              <w:rPr>
                <w:rStyle w:val="IndexLink"/>
              </w:rPr>
              <w:t>115</w:t>
            </w:r>
          </w:hyperlink>
        </w:p>
        <w:p>
          <w:pPr>
            <w:pStyle w:val="Contents4"/>
            <w:tabs>
              <w:tab w:val="clear" w:pos="8176"/>
              <w:tab w:val="right" w:pos="9026" w:leader="dot"/>
            </w:tabs>
            <w:rPr/>
          </w:pPr>
          <w:hyperlink w:anchor="__RefHeading___Toc3734674_372815092">
            <w:r>
              <w:rPr>
                <w:webHidden/>
                <w:rStyle w:val="IndexLink"/>
                <w:rtl w:val="true"/>
              </w:rPr>
              <w:t>صلب المحارب</w:t>
            </w:r>
            <w:r>
              <w:rPr>
                <w:rStyle w:val="IndexLink"/>
                <w:rtl w:val="true"/>
              </w:rPr>
              <w:tab/>
            </w:r>
            <w:r>
              <w:rPr>
                <w:rStyle w:val="IndexLink"/>
              </w:rPr>
              <w:t>115</w:t>
            </w:r>
          </w:hyperlink>
        </w:p>
        <w:p>
          <w:pPr>
            <w:pStyle w:val="Contents4"/>
            <w:tabs>
              <w:tab w:val="clear" w:pos="8176"/>
              <w:tab w:val="right" w:pos="9026" w:leader="dot"/>
            </w:tabs>
            <w:rPr/>
          </w:pPr>
          <w:hyperlink w:anchor="__RefHeading___Toc3734676_372815092">
            <w:r>
              <w:rPr>
                <w:webHidden/>
                <w:rStyle w:val="IndexLink"/>
                <w:rtl w:val="true"/>
              </w:rPr>
              <w:t>قرائة القرآن</w:t>
            </w:r>
            <w:r>
              <w:rPr>
                <w:rStyle w:val="IndexLink"/>
                <w:rtl w:val="true"/>
              </w:rPr>
              <w:tab/>
            </w:r>
            <w:r>
              <w:rPr>
                <w:rStyle w:val="IndexLink"/>
              </w:rPr>
              <w:t>116</w:t>
            </w:r>
          </w:hyperlink>
        </w:p>
        <w:p>
          <w:pPr>
            <w:pStyle w:val="Contents4"/>
            <w:tabs>
              <w:tab w:val="clear" w:pos="8176"/>
              <w:tab w:val="right" w:pos="9026" w:leader="dot"/>
            </w:tabs>
            <w:rPr/>
          </w:pPr>
          <w:hyperlink w:anchor="__RefHeading___Toc3734678_372815092">
            <w:r>
              <w:rPr>
                <w:webHidden/>
                <w:rStyle w:val="IndexLink"/>
                <w:rtl w:val="true"/>
              </w:rPr>
              <w:t>نفخ الصور</w:t>
            </w:r>
            <w:r>
              <w:rPr>
                <w:rStyle w:val="IndexLink"/>
                <w:rtl w:val="true"/>
              </w:rPr>
              <w:tab/>
            </w:r>
            <w:r>
              <w:rPr>
                <w:rStyle w:val="IndexLink"/>
              </w:rPr>
              <w:t>116</w:t>
            </w:r>
          </w:hyperlink>
        </w:p>
        <w:p>
          <w:pPr>
            <w:pStyle w:val="Contents4"/>
            <w:tabs>
              <w:tab w:val="clear" w:pos="8176"/>
              <w:tab w:val="right" w:pos="9026" w:leader="dot"/>
            </w:tabs>
            <w:rPr/>
          </w:pPr>
          <w:hyperlink w:anchor="__RefHeading___Toc3734680_372815092">
            <w:r>
              <w:rPr>
                <w:webHidden/>
                <w:rStyle w:val="IndexLink"/>
                <w:rtl w:val="true"/>
              </w:rPr>
              <w:t>النوم</w:t>
            </w:r>
            <w:r>
              <w:rPr>
                <w:rStyle w:val="IndexLink"/>
                <w:rtl w:val="true"/>
              </w:rPr>
              <w:tab/>
            </w:r>
            <w:r>
              <w:rPr>
                <w:rStyle w:val="IndexLink"/>
              </w:rPr>
              <w:t>117</w:t>
            </w:r>
          </w:hyperlink>
        </w:p>
        <w:p>
          <w:pPr>
            <w:pStyle w:val="Contents4"/>
            <w:tabs>
              <w:tab w:val="clear" w:pos="8176"/>
              <w:tab w:val="right" w:pos="9026" w:leader="dot"/>
            </w:tabs>
            <w:rPr/>
          </w:pPr>
          <w:hyperlink w:anchor="__RefHeading___Toc3734682_372815092">
            <w:r>
              <w:rPr>
                <w:webHidden/>
                <w:rStyle w:val="IndexLink"/>
                <w:rtl w:val="true"/>
              </w:rPr>
              <w:t>الوضوء</w:t>
            </w:r>
            <w:r>
              <w:rPr>
                <w:rStyle w:val="IndexLink"/>
                <w:rtl w:val="true"/>
              </w:rPr>
              <w:tab/>
            </w:r>
            <w:r>
              <w:rPr>
                <w:rStyle w:val="IndexLink"/>
              </w:rPr>
              <w:t>119</w:t>
            </w:r>
          </w:hyperlink>
        </w:p>
        <w:p>
          <w:pPr>
            <w:pStyle w:val="Contents4"/>
            <w:tabs>
              <w:tab w:val="clear" w:pos="8176"/>
              <w:tab w:val="right" w:pos="9026" w:leader="dot"/>
            </w:tabs>
            <w:rPr/>
          </w:pPr>
          <w:hyperlink w:anchor="__RefHeading___Toc3734684_372815092">
            <w:r>
              <w:rPr>
                <w:webHidden/>
                <w:rStyle w:val="IndexLink"/>
                <w:rtl w:val="true"/>
              </w:rPr>
              <w:t>وضع الزانى فى الحفرة عند اجراء الحدّ عليه</w:t>
            </w:r>
            <w:r>
              <w:rPr>
                <w:rStyle w:val="IndexLink"/>
                <w:rtl w:val="true"/>
              </w:rPr>
              <w:t xml:space="preserve">. </w:t>
            </w:r>
            <w:r>
              <w:rPr>
                <w:rStyle w:val="IndexLink"/>
                <w:rtl w:val="true"/>
              </w:rPr>
              <w:t xml:space="preserve">رجم الزانى </w:t>
            </w:r>
            <w:r>
              <w:rPr>
                <w:rStyle w:val="IndexLink"/>
                <w:rtl w:val="true"/>
              </w:rPr>
              <w:t>-</w:t>
              <w:tab/>
            </w:r>
            <w:r>
              <w:rPr>
                <w:rStyle w:val="IndexLink"/>
              </w:rPr>
              <w:t>119</w:t>
            </w:r>
          </w:hyperlink>
        </w:p>
        <w:p>
          <w:pPr>
            <w:pStyle w:val="Contents2"/>
            <w:tabs>
              <w:tab w:val="clear" w:pos="8743"/>
              <w:tab w:val="right" w:pos="9026" w:leader="dot"/>
            </w:tabs>
            <w:rPr/>
          </w:pPr>
          <w:hyperlink w:anchor="__RefHeading___Toc3734686_372815092">
            <w:r>
              <w:rPr>
                <w:webHidden/>
                <w:rStyle w:val="IndexLink"/>
                <w:rtl w:val="true"/>
              </w:rPr>
              <w:t>العنوان الثانى</w:t>
            </w:r>
            <w:r>
              <w:rPr>
                <w:rStyle w:val="IndexLink"/>
                <w:rtl w:val="true"/>
              </w:rPr>
              <w:t xml:space="preserve">: </w:t>
            </w:r>
            <w:r>
              <w:rPr>
                <w:rStyle w:val="IndexLink"/>
                <w:rtl w:val="true"/>
              </w:rPr>
              <w:t>مواضع استدبار القبلة</w:t>
            </w:r>
            <w:r>
              <w:rPr>
                <w:rStyle w:val="IndexLink"/>
                <w:rtl w:val="true"/>
              </w:rPr>
              <w:tab/>
            </w:r>
            <w:r>
              <w:rPr>
                <w:rStyle w:val="IndexLink"/>
              </w:rPr>
              <w:t>120</w:t>
            </w:r>
          </w:hyperlink>
        </w:p>
        <w:p>
          <w:pPr>
            <w:pStyle w:val="Contents3"/>
            <w:tabs>
              <w:tab w:val="clear" w:pos="8459"/>
              <w:tab w:val="right" w:pos="9026" w:leader="dot"/>
            </w:tabs>
            <w:rPr/>
          </w:pPr>
          <w:hyperlink w:anchor="__RefHeading___Toc3734688_372815092">
            <w:r>
              <w:rPr>
                <w:webHidden/>
                <w:rStyle w:val="IndexLink"/>
                <w:rtl w:val="true"/>
              </w:rPr>
              <w:t>خطبة صلاة الجمعة</w:t>
            </w:r>
            <w:r>
              <w:rPr>
                <w:rStyle w:val="IndexLink"/>
                <w:rtl w:val="true"/>
              </w:rPr>
              <w:tab/>
            </w:r>
            <w:r>
              <w:rPr>
                <w:rStyle w:val="IndexLink"/>
              </w:rPr>
              <w:t>120</w:t>
            </w:r>
          </w:hyperlink>
        </w:p>
        <w:p>
          <w:pPr>
            <w:pStyle w:val="Contents3"/>
            <w:tabs>
              <w:tab w:val="clear" w:pos="8459"/>
              <w:tab w:val="right" w:pos="9026" w:leader="dot"/>
            </w:tabs>
            <w:rPr/>
          </w:pPr>
          <w:hyperlink w:anchor="__RefHeading___Toc3734690_372815092">
            <w:r>
              <w:rPr>
                <w:webHidden/>
                <w:rStyle w:val="IndexLink"/>
                <w:rtl w:val="true"/>
              </w:rPr>
              <w:t>خطبة صلاة عيد الفطر المبارك و خطبة صلاة عيد الاضحى المبارك</w:t>
            </w:r>
            <w:r>
              <w:rPr>
                <w:rStyle w:val="IndexLink"/>
                <w:rtl w:val="true"/>
              </w:rPr>
              <w:tab/>
            </w:r>
            <w:r>
              <w:rPr>
                <w:rStyle w:val="IndexLink"/>
              </w:rPr>
              <w:t>123</w:t>
            </w:r>
          </w:hyperlink>
        </w:p>
        <w:p>
          <w:pPr>
            <w:pStyle w:val="Contents3"/>
            <w:tabs>
              <w:tab w:val="clear" w:pos="8459"/>
              <w:tab w:val="right" w:pos="9026" w:leader="dot"/>
            </w:tabs>
            <w:rPr/>
          </w:pPr>
          <w:hyperlink w:anchor="__RefHeading___Toc3734692_372815092">
            <w:r>
              <w:rPr>
                <w:webHidden/>
                <w:rStyle w:val="IndexLink"/>
                <w:rtl w:val="true"/>
              </w:rPr>
              <w:t>خطبة صلاة الاستسقاء</w:t>
            </w:r>
            <w:r>
              <w:rPr>
                <w:rStyle w:val="IndexLink"/>
                <w:rtl w:val="true"/>
              </w:rPr>
              <w:tab/>
            </w:r>
            <w:r>
              <w:rPr>
                <w:rStyle w:val="IndexLink"/>
              </w:rPr>
              <w:t>126</w:t>
            </w:r>
          </w:hyperlink>
        </w:p>
        <w:p>
          <w:pPr>
            <w:pStyle w:val="Contents3"/>
            <w:tabs>
              <w:tab w:val="clear" w:pos="8459"/>
              <w:tab w:val="right" w:pos="9026" w:leader="dot"/>
            </w:tabs>
            <w:rPr/>
          </w:pPr>
          <w:hyperlink w:anchor="__RefHeading___Toc3734694_372815092">
            <w:r>
              <w:rPr>
                <w:webHidden/>
                <w:rStyle w:val="IndexLink"/>
                <w:rtl w:val="true"/>
              </w:rPr>
              <w:t>زيارة مراقد المعصومين عليهم السّلام و مشاهدهم المشرفة من القرب</w:t>
            </w:r>
            <w:r>
              <w:rPr>
                <w:rStyle w:val="IndexLink"/>
                <w:rtl w:val="true"/>
              </w:rPr>
              <w:tab/>
            </w:r>
            <w:r>
              <w:rPr>
                <w:rStyle w:val="IndexLink"/>
              </w:rPr>
              <w:t>141</w:t>
            </w:r>
          </w:hyperlink>
        </w:p>
        <w:p>
          <w:pPr>
            <w:pStyle w:val="Contents3"/>
            <w:tabs>
              <w:tab w:val="clear" w:pos="8459"/>
              <w:tab w:val="right" w:pos="9026" w:leader="dot"/>
            </w:tabs>
            <w:rPr/>
          </w:pPr>
          <w:hyperlink w:anchor="__RefHeading___Toc3734696_372815092">
            <w:r>
              <w:rPr>
                <w:webHidden/>
                <w:rStyle w:val="IndexLink"/>
                <w:rtl w:val="true"/>
              </w:rPr>
              <w:t>زيارة مرقد رسول الله صلي الله عليه و آله</w:t>
            </w:r>
            <w:r>
              <w:rPr>
                <w:rStyle w:val="IndexLink"/>
                <w:rtl w:val="true"/>
              </w:rPr>
              <w:tab/>
            </w:r>
            <w:r>
              <w:rPr>
                <w:rStyle w:val="IndexLink"/>
              </w:rPr>
              <w:t>159</w:t>
            </w:r>
          </w:hyperlink>
        </w:p>
        <w:p>
          <w:pPr>
            <w:pStyle w:val="Contents3"/>
            <w:tabs>
              <w:tab w:val="clear" w:pos="8459"/>
              <w:tab w:val="right" w:pos="9026" w:leader="dot"/>
            </w:tabs>
            <w:rPr/>
          </w:pPr>
          <w:hyperlink w:anchor="__RefHeading___Toc3734698_372815092">
            <w:r>
              <w:rPr>
                <w:webHidden/>
                <w:rStyle w:val="IndexLink"/>
                <w:rtl w:val="true"/>
              </w:rPr>
              <w:t>زيارة مرقد سيدة النساء فاطمة الشهيدة الزهراء عليها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3734700_372815092">
            <w:r>
              <w:rPr>
                <w:webHidden/>
                <w:rStyle w:val="IndexLink"/>
                <w:rtl w:val="true"/>
              </w:rPr>
              <w:t>زيارة مرقد اميرالمؤمنين عليه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3734702_372815092">
            <w:r>
              <w:rPr>
                <w:webHidden/>
                <w:rStyle w:val="IndexLink"/>
                <w:rtl w:val="true"/>
              </w:rPr>
              <w:t xml:space="preserve">زيارة مرقد الامام المجتبى عليه السّلام </w:t>
            </w:r>
            <w:r>
              <w:rPr>
                <w:rStyle w:val="IndexLink"/>
                <w:rtl w:val="true"/>
              </w:rPr>
              <w:t xml:space="preserve">- </w:t>
            </w:r>
            <w:r>
              <w:rPr>
                <w:rStyle w:val="IndexLink"/>
                <w:rtl w:val="true"/>
              </w:rPr>
              <w:t>زيارة مرقد الامام السجاد عليه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3734704_372815092">
            <w:r>
              <w:rPr>
                <w:webHidden/>
                <w:rStyle w:val="IndexLink"/>
                <w:rtl w:val="true"/>
              </w:rPr>
              <w:t xml:space="preserve">زيارة مرقد الامام ابى عبد الله الحسين عليه السّلام </w:t>
            </w:r>
            <w:r>
              <w:rPr>
                <w:rStyle w:val="IndexLink"/>
                <w:rtl w:val="true"/>
              </w:rPr>
              <w:t xml:space="preserve">- </w:t>
            </w:r>
            <w:r>
              <w:rPr>
                <w:rStyle w:val="IndexLink"/>
                <w:rtl w:val="true"/>
              </w:rPr>
              <w:t xml:space="preserve">سيد الشهداء </w:t>
            </w:r>
            <w:r>
              <w:rPr>
                <w:rStyle w:val="IndexLink"/>
                <w:rtl w:val="true"/>
              </w:rPr>
              <w:t xml:space="preserve">- </w:t>
            </w:r>
            <w:r>
              <w:rPr>
                <w:rStyle w:val="IndexLink"/>
                <w:rtl w:val="true"/>
              </w:rPr>
              <w:t>فى كربلاء المقدسة</w:t>
            </w:r>
            <w:r>
              <w:rPr>
                <w:rStyle w:val="IndexLink"/>
                <w:rtl w:val="true"/>
              </w:rPr>
              <w:tab/>
            </w:r>
            <w:r>
              <w:rPr>
                <w:rStyle w:val="IndexLink"/>
              </w:rPr>
              <w:t>189</w:t>
            </w:r>
          </w:hyperlink>
        </w:p>
        <w:p>
          <w:pPr>
            <w:pStyle w:val="Contents3"/>
            <w:tabs>
              <w:tab w:val="clear" w:pos="8459"/>
              <w:tab w:val="right" w:pos="9026" w:leader="dot"/>
            </w:tabs>
            <w:rPr/>
          </w:pPr>
          <w:hyperlink w:anchor="__RefHeading___Toc3734706_372815092">
            <w:r>
              <w:rPr>
                <w:webHidden/>
                <w:rStyle w:val="IndexLink"/>
                <w:rtl w:val="true"/>
              </w:rPr>
              <w:t>زيارة مرقد الامام الكاظم عليه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3734708_372815092">
            <w:r>
              <w:rPr>
                <w:webHidden/>
                <w:rStyle w:val="IndexLink"/>
                <w:rtl w:val="true"/>
              </w:rPr>
              <w:t>زيارة مرقد الامام الجواد عليه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3734710_372815092">
            <w:r>
              <w:rPr>
                <w:webHidden/>
                <w:rStyle w:val="IndexLink"/>
                <w:rtl w:val="true"/>
              </w:rPr>
              <w:t>زيارة مرقد الامام الكاظم عليه السّلام و مرقد الامام الجواد عليه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3734712_372815092">
            <w:r>
              <w:rPr>
                <w:webHidden/>
                <w:rStyle w:val="IndexLink"/>
                <w:rtl w:val="true"/>
              </w:rPr>
              <w:t>زيارة مرقد الامام الرضا عليه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3734714_372815092">
            <w:r>
              <w:rPr>
                <w:webHidden/>
                <w:rStyle w:val="IndexLink"/>
                <w:rtl w:val="true"/>
              </w:rPr>
              <w:t>زيارة مرقد الامام الهادى عليه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3734716_372815092">
            <w:r>
              <w:rPr>
                <w:webHidden/>
                <w:rStyle w:val="IndexLink"/>
                <w:rtl w:val="true"/>
              </w:rPr>
              <w:t>زيارة مرقد الامام العسكرى عليه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3734718_372815092">
            <w:r>
              <w:rPr>
                <w:webHidden/>
                <w:rStyle w:val="IndexLink"/>
                <w:rtl w:val="true"/>
              </w:rPr>
              <w:t>زيارة مرقد الامام الهادى عليه السّلام و الامام العسكرى عليه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3734720_372815092">
            <w:r>
              <w:rPr>
                <w:webHidden/>
                <w:rStyle w:val="IndexLink"/>
                <w:rtl w:val="true"/>
              </w:rPr>
              <w:t>زيارة مراقد المعصومين عليهم السّلام و السلام والصلاة عليهم من البعد</w:t>
            </w:r>
            <w:r>
              <w:rPr>
                <w:rStyle w:val="IndexLink"/>
                <w:rtl w:val="true"/>
              </w:rPr>
              <w:tab/>
            </w:r>
            <w:r>
              <w:rPr>
                <w:rStyle w:val="IndexLink"/>
              </w:rPr>
              <w:t>224</w:t>
            </w:r>
          </w:hyperlink>
        </w:p>
        <w:p>
          <w:pPr>
            <w:pStyle w:val="Contents3"/>
            <w:tabs>
              <w:tab w:val="clear" w:pos="8459"/>
              <w:tab w:val="right" w:pos="9026" w:leader="dot"/>
            </w:tabs>
            <w:rPr/>
          </w:pPr>
          <w:hyperlink w:anchor="__RefHeading___Toc3734722_372815092">
            <w:r>
              <w:rPr>
                <w:webHidden/>
                <w:rStyle w:val="IndexLink"/>
                <w:rtl w:val="true"/>
              </w:rPr>
              <w:t>زيارة مرقد رسول الله صلي الله عليه و آله من البعد</w:t>
            </w:r>
            <w:r>
              <w:rPr>
                <w:rStyle w:val="IndexLink"/>
                <w:rtl w:val="true"/>
              </w:rPr>
              <w:tab/>
            </w:r>
            <w:r>
              <w:rPr>
                <w:rStyle w:val="IndexLink"/>
              </w:rPr>
              <w:t>226</w:t>
            </w:r>
          </w:hyperlink>
        </w:p>
        <w:p>
          <w:pPr>
            <w:pStyle w:val="Contents3"/>
            <w:tabs>
              <w:tab w:val="clear" w:pos="8459"/>
              <w:tab w:val="right" w:pos="9026" w:leader="dot"/>
            </w:tabs>
            <w:rPr/>
          </w:pPr>
          <w:hyperlink w:anchor="__RefHeading___Toc3734724_372815092">
            <w:r>
              <w:rPr>
                <w:webHidden/>
                <w:rStyle w:val="IndexLink"/>
                <w:rtl w:val="true"/>
              </w:rPr>
              <w:t>زيارة مرقد الامام ابى عبد الله الحسين عليه السّلام من البعد</w:t>
            </w:r>
            <w:r>
              <w:rPr>
                <w:rStyle w:val="IndexLink"/>
                <w:rtl w:val="true"/>
              </w:rPr>
              <w:tab/>
            </w:r>
            <w:r>
              <w:rPr>
                <w:rStyle w:val="IndexLink"/>
              </w:rPr>
              <w:t>236</w:t>
            </w:r>
          </w:hyperlink>
        </w:p>
        <w:p>
          <w:pPr>
            <w:pStyle w:val="Contents2"/>
            <w:tabs>
              <w:tab w:val="clear" w:pos="8743"/>
              <w:tab w:val="right" w:pos="9026" w:leader="dot"/>
            </w:tabs>
            <w:rPr/>
          </w:pPr>
          <w:hyperlink w:anchor="__RefHeading___Toc3734726_372815092">
            <w:r>
              <w:rPr>
                <w:webHidden/>
                <w:rStyle w:val="IndexLink"/>
                <w:rtl w:val="true"/>
              </w:rPr>
              <w:t>العنوان الثالث</w:t>
            </w:r>
            <w:r>
              <w:rPr>
                <w:rStyle w:val="IndexLink"/>
                <w:rtl w:val="true"/>
              </w:rPr>
              <w:t xml:space="preserve">: </w:t>
            </w:r>
            <w:r>
              <w:rPr>
                <w:rStyle w:val="IndexLink"/>
                <w:rtl w:val="true"/>
              </w:rPr>
              <w:t>مواضع استقبال و استدبار القبلة</w:t>
            </w:r>
            <w:r>
              <w:rPr>
                <w:rStyle w:val="IndexLink"/>
                <w:rtl w:val="true"/>
              </w:rPr>
              <w:tab/>
            </w:r>
            <w:r>
              <w:rPr>
                <w:rStyle w:val="IndexLink"/>
              </w:rPr>
              <w:t>251</w:t>
            </w:r>
          </w:hyperlink>
        </w:p>
        <w:p>
          <w:pPr>
            <w:pStyle w:val="Contents3"/>
            <w:tabs>
              <w:tab w:val="clear" w:pos="8459"/>
              <w:tab w:val="right" w:pos="9026" w:leader="dot"/>
            </w:tabs>
            <w:rPr/>
          </w:pPr>
          <w:hyperlink w:anchor="__RefHeading___Toc3734728_372815092">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3734730_372815092">
            <w:r>
              <w:rPr>
                <w:webHidden/>
                <w:rStyle w:val="IndexLink"/>
                <w:rtl w:val="true"/>
              </w:rPr>
              <w:t>مجلس الخطابة و الدرس و التعليم و التعلّم و الوعظ و الموعظة</w:t>
            </w:r>
            <w:r>
              <w:rPr>
                <w:rStyle w:val="IndexLink"/>
                <w:rtl w:val="true"/>
              </w:rPr>
              <w:tab/>
            </w:r>
            <w:r>
              <w:rPr>
                <w:rStyle w:val="IndexLink"/>
              </w:rPr>
              <w:t>251</w:t>
            </w:r>
          </w:hyperlink>
        </w:p>
        <w:p>
          <w:pPr>
            <w:pStyle w:val="Contents3"/>
            <w:tabs>
              <w:tab w:val="clear" w:pos="8459"/>
              <w:tab w:val="right" w:pos="9026" w:leader="dot"/>
            </w:tabs>
            <w:rPr/>
          </w:pPr>
          <w:hyperlink w:anchor="__RefHeading___Toc3734732_372815092">
            <w:r>
              <w:rPr>
                <w:webHidden/>
                <w:rStyle w:val="IndexLink"/>
                <w:rtl w:val="true"/>
              </w:rPr>
              <w:t>مجالس وعظ و خطابة اهل البيت عليهم السّلام</w:t>
            </w:r>
            <w:r>
              <w:rPr>
                <w:rStyle w:val="IndexLink"/>
                <w:rtl w:val="true"/>
              </w:rPr>
              <w:tab/>
            </w:r>
            <w:r>
              <w:rPr>
                <w:rStyle w:val="IndexLink"/>
              </w:rPr>
              <w:t>253</w:t>
            </w:r>
          </w:hyperlink>
        </w:p>
        <w:p>
          <w:pPr>
            <w:pStyle w:val="Contents4"/>
            <w:tabs>
              <w:tab w:val="clear" w:pos="8176"/>
              <w:tab w:val="right" w:pos="9026" w:leader="dot"/>
            </w:tabs>
            <w:rPr/>
          </w:pPr>
          <w:hyperlink w:anchor="__RefHeading___Toc3734734_372815092">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3734736_372815092">
            <w:r>
              <w:rPr>
                <w:webHidden/>
                <w:rStyle w:val="IndexLink"/>
                <w:rtl w:val="true"/>
              </w:rPr>
              <w:t>رسول الله صلي الله عليه و آله</w:t>
            </w:r>
            <w:r>
              <w:rPr>
                <w:rStyle w:val="IndexLink"/>
                <w:rtl w:val="true"/>
              </w:rPr>
              <w:tab/>
            </w:r>
            <w:r>
              <w:rPr>
                <w:rStyle w:val="IndexLink"/>
              </w:rPr>
              <w:t>253</w:t>
            </w:r>
          </w:hyperlink>
        </w:p>
        <w:p>
          <w:pPr>
            <w:pStyle w:val="Contents4"/>
            <w:tabs>
              <w:tab w:val="clear" w:pos="8176"/>
              <w:tab w:val="right" w:pos="9026" w:leader="dot"/>
            </w:tabs>
            <w:rPr/>
          </w:pPr>
          <w:hyperlink w:anchor="__RefHeading___Toc3734738_372815092">
            <w:r>
              <w:rPr>
                <w:webHidden/>
                <w:rStyle w:val="IndexLink"/>
                <w:rtl w:val="true"/>
              </w:rPr>
              <w:t>اميرالمؤمنين عليه 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3734740_372815092">
            <w:r>
              <w:rPr>
                <w:webHidden/>
                <w:rStyle w:val="IndexLink"/>
                <w:rtl w:val="true"/>
              </w:rPr>
              <w:t xml:space="preserve">الامام الباقر عليه السّلام </w:t>
            </w:r>
            <w:r>
              <w:rPr>
                <w:rStyle w:val="IndexLink"/>
                <w:rtl w:val="true"/>
              </w:rPr>
              <w:t>:</w:t>
              <w:tab/>
            </w:r>
            <w:r>
              <w:rPr>
                <w:rStyle w:val="IndexLink"/>
              </w:rPr>
              <w:t>256</w:t>
            </w:r>
          </w:hyperlink>
        </w:p>
        <w:p>
          <w:pPr>
            <w:pStyle w:val="Contents4"/>
            <w:tabs>
              <w:tab w:val="clear" w:pos="8176"/>
              <w:tab w:val="right" w:pos="9026" w:leader="dot"/>
            </w:tabs>
            <w:rPr/>
          </w:pPr>
          <w:hyperlink w:anchor="__RefHeading___Toc3734742_372815092">
            <w:r>
              <w:rPr>
                <w:webHidden/>
                <w:rStyle w:val="IndexLink"/>
                <w:rtl w:val="true"/>
              </w:rPr>
              <w:t>الامام المهدى عليه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3734744_372815092">
            <w:r>
              <w:rPr>
                <w:webHidden/>
                <w:rStyle w:val="IndexLink"/>
                <w:rtl w:val="true"/>
              </w:rPr>
              <w:t>مجالس وعظ و خطابة الاعلام و المعاريف</w:t>
            </w:r>
            <w:r>
              <w:rPr>
                <w:rStyle w:val="IndexLink"/>
                <w:rtl w:val="true"/>
              </w:rPr>
              <w:tab/>
            </w:r>
            <w:r>
              <w:rPr>
                <w:rStyle w:val="IndexLink"/>
              </w:rPr>
              <w:t>258</w:t>
            </w:r>
          </w:hyperlink>
        </w:p>
        <w:p>
          <w:pPr>
            <w:pStyle w:val="Contents4"/>
            <w:tabs>
              <w:tab w:val="clear" w:pos="8176"/>
              <w:tab w:val="right" w:pos="9026" w:leader="dot"/>
            </w:tabs>
            <w:rPr/>
          </w:pPr>
          <w:hyperlink w:anchor="__RefHeading___Toc3734746_372815092">
            <w:r>
              <w:rPr>
                <w:webHidden/>
                <w:rStyle w:val="IndexLink"/>
                <w:rtl w:val="true"/>
              </w:rPr>
              <w:t>غلام من ولد اميرالمؤمنين عليه 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3734748_372815092">
            <w:r>
              <w:rPr>
                <w:webHidden/>
                <w:rStyle w:val="IndexLink"/>
                <w:rtl w:val="true"/>
              </w:rPr>
              <w:t>ابوذر رحمه الله</w:t>
            </w:r>
            <w:r>
              <w:rPr>
                <w:rStyle w:val="IndexLink"/>
                <w:rtl w:val="true"/>
              </w:rPr>
              <w:tab/>
            </w:r>
            <w:r>
              <w:rPr>
                <w:rStyle w:val="IndexLink"/>
              </w:rPr>
              <w:t>258</w:t>
            </w:r>
          </w:hyperlink>
        </w:p>
        <w:p>
          <w:pPr>
            <w:pStyle w:val="Contents4"/>
            <w:tabs>
              <w:tab w:val="clear" w:pos="8176"/>
              <w:tab w:val="right" w:pos="9026" w:leader="dot"/>
            </w:tabs>
            <w:rPr/>
          </w:pPr>
          <w:hyperlink w:anchor="__RefHeading___Toc3734750_372815092">
            <w:r>
              <w:rPr>
                <w:webHidden/>
                <w:rStyle w:val="IndexLink"/>
                <w:rtl w:val="true"/>
              </w:rPr>
              <w:t>مجلس القضاء و الحكم بين المتخاصمين</w:t>
            </w:r>
            <w:r>
              <w:rPr>
                <w:rStyle w:val="IndexLink"/>
                <w:rtl w:val="true"/>
              </w:rPr>
              <w:tab/>
            </w:r>
            <w:r>
              <w:rPr>
                <w:rStyle w:val="IndexLink"/>
              </w:rPr>
              <w:t>260</w:t>
            </w:r>
          </w:hyperlink>
        </w:p>
        <w:p>
          <w:pPr>
            <w:pStyle w:val="Contents4"/>
            <w:tabs>
              <w:tab w:val="clear" w:pos="8176"/>
              <w:tab w:val="right" w:pos="9026" w:leader="dot"/>
            </w:tabs>
            <w:rPr/>
          </w:pPr>
          <w:hyperlink w:anchor="__RefHeading___Toc3734752_372815092">
            <w:r>
              <w:rPr>
                <w:webHidden/>
                <w:rStyle w:val="IndexLink"/>
                <w:rtl w:val="true"/>
              </w:rPr>
              <w:t>مجلس القضاء و الحكم بين المتخاصمين مجلس اللعان و الملاعنة</w:t>
            </w:r>
            <w:r>
              <w:rPr>
                <w:rStyle w:val="IndexLink"/>
                <w:rtl w:val="true"/>
              </w:rPr>
              <w:tab/>
            </w:r>
            <w:r>
              <w:rPr>
                <w:rStyle w:val="IndexLink"/>
              </w:rPr>
              <w:t>262</w:t>
            </w:r>
          </w:hyperlink>
        </w:p>
        <w:p>
          <w:pPr>
            <w:pStyle w:val="Contents2"/>
            <w:tabs>
              <w:tab w:val="clear" w:pos="8743"/>
              <w:tab w:val="right" w:pos="9026" w:leader="dot"/>
            </w:tabs>
            <w:rPr/>
          </w:pPr>
          <w:hyperlink w:anchor="__RefHeading___Toc3734754_372815092">
            <w:r>
              <w:rPr>
                <w:webHidden/>
                <w:rStyle w:val="IndexLink"/>
                <w:rtl w:val="true"/>
              </w:rPr>
              <w:t>العنوان الرابع</w:t>
            </w:r>
            <w:r>
              <w:rPr>
                <w:rStyle w:val="IndexLink"/>
                <w:rtl w:val="true"/>
              </w:rPr>
              <w:t xml:space="preserve">: </w:t>
            </w:r>
            <w:r>
              <w:rPr>
                <w:rStyle w:val="IndexLink"/>
                <w:rtl w:val="true"/>
              </w:rPr>
              <w:t>مواضع اجتناب استقبال القبلة</w:t>
            </w:r>
            <w:r>
              <w:rPr>
                <w:rStyle w:val="IndexLink"/>
                <w:rtl w:val="true"/>
              </w:rPr>
              <w:tab/>
            </w:r>
            <w:r>
              <w:rPr>
                <w:rStyle w:val="IndexLink"/>
              </w:rPr>
              <w:t>264</w:t>
            </w:r>
          </w:hyperlink>
        </w:p>
        <w:p>
          <w:pPr>
            <w:pStyle w:val="Contents3"/>
            <w:tabs>
              <w:tab w:val="clear" w:pos="8459"/>
              <w:tab w:val="right" w:pos="9026" w:leader="dot"/>
            </w:tabs>
            <w:rPr/>
          </w:pPr>
          <w:hyperlink w:anchor="__RefHeading___Toc3734756_372815092">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3734758_372815092">
            <w:r>
              <w:rPr>
                <w:webHidden/>
                <w:rStyle w:val="IndexLink"/>
                <w:rtl w:val="true"/>
              </w:rPr>
              <w:t>البزاق البصق التفل الخلط</w:t>
            </w:r>
            <w:r>
              <w:rPr>
                <w:rStyle w:val="IndexLink"/>
                <w:rtl w:val="true"/>
              </w:rPr>
              <w:t xml:space="preserve">- </w:t>
            </w:r>
            <w:r>
              <w:rPr>
                <w:rStyle w:val="IndexLink"/>
                <w:rtl w:val="true"/>
              </w:rPr>
              <w:t>المخاط النخامة</w:t>
            </w:r>
            <w:r>
              <w:rPr>
                <w:rStyle w:val="IndexLink"/>
                <w:rtl w:val="true"/>
              </w:rPr>
              <w:tab/>
            </w:r>
            <w:r>
              <w:rPr>
                <w:rStyle w:val="IndexLink"/>
              </w:rPr>
              <w:t>264</w:t>
            </w:r>
          </w:hyperlink>
        </w:p>
        <w:p>
          <w:pPr>
            <w:pStyle w:val="Contents3"/>
            <w:tabs>
              <w:tab w:val="clear" w:pos="8459"/>
              <w:tab w:val="right" w:pos="9026" w:leader="dot"/>
            </w:tabs>
            <w:rPr/>
          </w:pPr>
          <w:hyperlink w:anchor="__RefHeading___Toc3734760_372815092">
            <w:r>
              <w:rPr>
                <w:webHidden/>
                <w:rStyle w:val="IndexLink"/>
                <w:rtl w:val="true"/>
              </w:rPr>
              <w:t>التمثال الصورة</w:t>
            </w:r>
            <w:r>
              <w:rPr>
                <w:rStyle w:val="IndexLink"/>
                <w:rtl w:val="true"/>
              </w:rPr>
              <w:tab/>
            </w:r>
            <w:r>
              <w:rPr>
                <w:rStyle w:val="IndexLink"/>
              </w:rPr>
              <w:t>274</w:t>
            </w:r>
          </w:hyperlink>
        </w:p>
        <w:p>
          <w:pPr>
            <w:pStyle w:val="Contents3"/>
            <w:tabs>
              <w:tab w:val="clear" w:pos="8459"/>
              <w:tab w:val="right" w:pos="9026" w:leader="dot"/>
            </w:tabs>
            <w:rPr/>
          </w:pPr>
          <w:hyperlink w:anchor="__RefHeading___Toc3734762_372815092">
            <w:r>
              <w:rPr>
                <w:webHidden/>
                <w:rStyle w:val="IndexLink"/>
                <w:rtl w:val="true"/>
              </w:rPr>
              <w:t>السلاح</w:t>
            </w:r>
            <w:r>
              <w:rPr>
                <w:rStyle w:val="IndexLink"/>
                <w:rtl w:val="true"/>
              </w:rPr>
              <w:tab/>
            </w:r>
            <w:r>
              <w:rPr>
                <w:rStyle w:val="IndexLink"/>
              </w:rPr>
              <w:t>282</w:t>
            </w:r>
          </w:hyperlink>
        </w:p>
        <w:p>
          <w:pPr>
            <w:pStyle w:val="Contents3"/>
            <w:tabs>
              <w:tab w:val="clear" w:pos="8459"/>
              <w:tab w:val="right" w:pos="9026" w:leader="dot"/>
            </w:tabs>
            <w:rPr/>
          </w:pPr>
          <w:hyperlink w:anchor="__RefHeading___Toc3734764_372815092">
            <w:r>
              <w:rPr>
                <w:webHidden/>
                <w:rStyle w:val="IndexLink"/>
                <w:rtl w:val="true"/>
              </w:rPr>
              <w:t>القبر</w:t>
            </w:r>
            <w:r>
              <w:rPr>
                <w:rStyle w:val="IndexLink"/>
                <w:rtl w:val="true"/>
              </w:rPr>
              <w:tab/>
            </w:r>
            <w:r>
              <w:rPr>
                <w:rStyle w:val="IndexLink"/>
              </w:rPr>
              <w:t>286</w:t>
            </w:r>
          </w:hyperlink>
        </w:p>
        <w:p>
          <w:pPr>
            <w:pStyle w:val="Contents3"/>
            <w:tabs>
              <w:tab w:val="clear" w:pos="8459"/>
              <w:tab w:val="right" w:pos="9026" w:leader="dot"/>
            </w:tabs>
            <w:rPr/>
          </w:pPr>
          <w:hyperlink w:anchor="__RefHeading___Toc3734766_372815092">
            <w:r>
              <w:rPr>
                <w:webHidden/>
                <w:rStyle w:val="IndexLink"/>
                <w:rtl w:val="true"/>
              </w:rPr>
              <w:t>كشف العورة</w:t>
            </w:r>
            <w:r>
              <w:rPr>
                <w:rStyle w:val="IndexLink"/>
                <w:rtl w:val="true"/>
              </w:rPr>
              <w:tab/>
            </w:r>
            <w:r>
              <w:rPr>
                <w:rStyle w:val="IndexLink"/>
              </w:rPr>
              <w:t>304</w:t>
            </w:r>
          </w:hyperlink>
        </w:p>
        <w:p>
          <w:pPr>
            <w:pStyle w:val="Contents3"/>
            <w:tabs>
              <w:tab w:val="clear" w:pos="8459"/>
              <w:tab w:val="right" w:pos="9026" w:leader="dot"/>
            </w:tabs>
            <w:rPr/>
          </w:pPr>
          <w:hyperlink w:anchor="__RefHeading___Toc3734768_372815092">
            <w:r>
              <w:rPr>
                <w:webHidden/>
                <w:rStyle w:val="IndexLink"/>
                <w:rtl w:val="true"/>
              </w:rPr>
              <w:t>لبس السراويل</w:t>
            </w:r>
            <w:r>
              <w:rPr>
                <w:rStyle w:val="IndexLink"/>
                <w:rtl w:val="true"/>
              </w:rPr>
              <w:tab/>
            </w:r>
            <w:r>
              <w:rPr>
                <w:rStyle w:val="IndexLink"/>
              </w:rPr>
              <w:t>308</w:t>
            </w:r>
          </w:hyperlink>
        </w:p>
        <w:p>
          <w:pPr>
            <w:pStyle w:val="Contents3"/>
            <w:tabs>
              <w:tab w:val="clear" w:pos="8459"/>
              <w:tab w:val="right" w:pos="9026" w:leader="dot"/>
            </w:tabs>
            <w:rPr/>
          </w:pPr>
          <w:hyperlink w:anchor="__RefHeading___Toc3734770_372815092">
            <w:r>
              <w:rPr>
                <w:webHidden/>
                <w:rStyle w:val="IndexLink"/>
                <w:rtl w:val="true"/>
              </w:rPr>
              <w:t>ما يشغل المصلّي بالنظر اليه فى الصلاة</w:t>
            </w:r>
            <w:r>
              <w:rPr>
                <w:rStyle w:val="IndexLink"/>
                <w:rtl w:val="true"/>
              </w:rPr>
              <w:tab/>
            </w:r>
            <w:r>
              <w:rPr>
                <w:rStyle w:val="IndexLink"/>
              </w:rPr>
              <w:t>309</w:t>
            </w:r>
          </w:hyperlink>
        </w:p>
        <w:p>
          <w:pPr>
            <w:pStyle w:val="Contents3"/>
            <w:tabs>
              <w:tab w:val="clear" w:pos="8459"/>
              <w:tab w:val="right" w:pos="9026" w:leader="dot"/>
            </w:tabs>
            <w:rPr/>
          </w:pPr>
          <w:hyperlink w:anchor="__RefHeading___Toc3734772_372815092">
            <w:r>
              <w:rPr>
                <w:webHidden/>
                <w:rStyle w:val="IndexLink"/>
                <w:rtl w:val="true"/>
              </w:rPr>
              <w:t>النار</w:t>
            </w:r>
            <w:r>
              <w:rPr>
                <w:rStyle w:val="IndexLink"/>
                <w:rtl w:val="true"/>
              </w:rPr>
              <w:tab/>
            </w:r>
            <w:r>
              <w:rPr>
                <w:rStyle w:val="IndexLink"/>
              </w:rPr>
              <w:t>312</w:t>
            </w:r>
          </w:hyperlink>
        </w:p>
        <w:p>
          <w:pPr>
            <w:pStyle w:val="Contents3"/>
            <w:tabs>
              <w:tab w:val="clear" w:pos="8459"/>
              <w:tab w:val="right" w:pos="9026" w:leader="dot"/>
            </w:tabs>
            <w:rPr/>
          </w:pPr>
          <w:hyperlink w:anchor="__RefHeading___Toc3734774_372815092">
            <w:r>
              <w:rPr>
                <w:webHidden/>
                <w:rStyle w:val="IndexLink"/>
                <w:rtl w:val="true"/>
              </w:rPr>
              <w:t>النجاسة</w:t>
            </w:r>
            <w:r>
              <w:rPr>
                <w:rStyle w:val="IndexLink"/>
                <w:rtl w:val="true"/>
              </w:rPr>
              <w:tab/>
            </w:r>
            <w:r>
              <w:rPr>
                <w:rStyle w:val="IndexLink"/>
              </w:rPr>
              <w:t>319</w:t>
            </w:r>
          </w:hyperlink>
        </w:p>
        <w:p>
          <w:pPr>
            <w:pStyle w:val="Contents2"/>
            <w:tabs>
              <w:tab w:val="clear" w:pos="8743"/>
              <w:tab w:val="right" w:pos="9026" w:leader="dot"/>
            </w:tabs>
            <w:rPr/>
          </w:pPr>
          <w:hyperlink w:anchor="__RefHeading___Toc3734776_372815092">
            <w:r>
              <w:rPr>
                <w:webHidden/>
                <w:rStyle w:val="IndexLink"/>
                <w:rtl w:val="true"/>
              </w:rPr>
              <w:t>العنوان الخامس</w:t>
            </w:r>
            <w:r>
              <w:rPr>
                <w:rStyle w:val="IndexLink"/>
                <w:rtl w:val="true"/>
              </w:rPr>
              <w:t xml:space="preserve">: </w:t>
            </w:r>
            <w:r>
              <w:rPr>
                <w:rStyle w:val="IndexLink"/>
                <w:rtl w:val="true"/>
              </w:rPr>
              <w:t>مواضع اجتناب استقبال و استدبار القبلة</w:t>
            </w:r>
            <w:r>
              <w:rPr>
                <w:rStyle w:val="IndexLink"/>
                <w:rtl w:val="true"/>
              </w:rPr>
              <w:tab/>
            </w:r>
            <w:r>
              <w:rPr>
                <w:rStyle w:val="IndexLink"/>
              </w:rPr>
              <w:t>321</w:t>
            </w:r>
          </w:hyperlink>
        </w:p>
        <w:p>
          <w:pPr>
            <w:pStyle w:val="Contents3"/>
            <w:tabs>
              <w:tab w:val="clear" w:pos="8459"/>
              <w:tab w:val="right" w:pos="9026" w:leader="dot"/>
            </w:tabs>
            <w:rPr/>
          </w:pPr>
          <w:hyperlink w:anchor="__RefHeading___Toc3734778_372815092">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3734780_372815092">
            <w:r>
              <w:rPr>
                <w:webHidden/>
                <w:rStyle w:val="IndexLink"/>
                <w:rtl w:val="true"/>
              </w:rPr>
              <w:t>التخلى</w:t>
            </w:r>
            <w:r>
              <w:rPr>
                <w:rStyle w:val="IndexLink"/>
                <w:rtl w:val="true"/>
              </w:rPr>
              <w:tab/>
            </w:r>
            <w:r>
              <w:rPr>
                <w:rStyle w:val="IndexLink"/>
              </w:rPr>
              <w:t>321</w:t>
            </w:r>
          </w:hyperlink>
        </w:p>
        <w:p>
          <w:pPr>
            <w:pStyle w:val="Contents3"/>
            <w:tabs>
              <w:tab w:val="clear" w:pos="8459"/>
              <w:tab w:val="right" w:pos="9026" w:leader="dot"/>
            </w:tabs>
            <w:rPr/>
          </w:pPr>
          <w:hyperlink w:anchor="__RefHeading___Toc3734782_372815092">
            <w:r>
              <w:rPr>
                <w:webHidden/>
                <w:rStyle w:val="IndexLink"/>
                <w:rtl w:val="true"/>
              </w:rPr>
              <w:t>الاستنجاء</w:t>
            </w:r>
            <w:r>
              <w:rPr>
                <w:rStyle w:val="IndexLink"/>
                <w:rtl w:val="true"/>
              </w:rPr>
              <w:tab/>
            </w:r>
            <w:r>
              <w:rPr>
                <w:rStyle w:val="IndexLink"/>
              </w:rPr>
              <w:t>326</w:t>
            </w:r>
          </w:hyperlink>
        </w:p>
        <w:p>
          <w:pPr>
            <w:pStyle w:val="Contents3"/>
            <w:tabs>
              <w:tab w:val="clear" w:pos="8459"/>
              <w:tab w:val="right" w:pos="9026" w:leader="dot"/>
            </w:tabs>
            <w:rPr/>
          </w:pPr>
          <w:hyperlink w:anchor="__RefHeading___Toc3734784_372815092">
            <w:r>
              <w:rPr>
                <w:webHidden/>
                <w:rStyle w:val="IndexLink"/>
                <w:rtl w:val="true"/>
              </w:rPr>
              <w:t>الجماع</w:t>
            </w:r>
            <w:r>
              <w:rPr>
                <w:rStyle w:val="IndexLink"/>
                <w:rtl w:val="true"/>
              </w:rPr>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09_49566"/>
      <w:bookmarkStart w:id="1" w:name="pg7109_49566"/>
      <w:bookmarkEnd w:id="1"/>
    </w:p>
    <w:p>
      <w:pPr>
        <w:pStyle w:val="Heading2"/>
        <w:numPr>
          <w:ilvl w:val="1"/>
          <w:numId w:val="1"/>
        </w:numPr>
        <w:rPr/>
      </w:pPr>
      <w:bookmarkStart w:id="2" w:name="pg7109_49566"/>
      <w:bookmarkStart w:id="3" w:name="__RefHeading___Toc3734572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جزایری،سید هاشم،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القبله فی‌القرآن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سیدهاشم موسوی جزایری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جزایری،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آثار‌الاعمال؛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2682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استقبال و مواضع اجتناب استقبال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استقبال و مواضع اجتناب استقبال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 قبله‌یابی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Qiblah</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و قبله‌یابی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Qiblah -- Qur'anic teaching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و قبله‌یابی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Qiblah -- Hadiths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BP186/6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5300357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34574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ناجى جزايرى سيّد هاشم </w:t>
      </w:r>
      <w:r>
        <w:rPr>
          <w:rFonts w:eastAsia="Amiri" w:cs="Amiri" w:ascii="Amiri" w:hAnsi="Amiri"/>
          <w:color w:val="111111"/>
          <w:sz w:val="28"/>
          <w:szCs w:val="28"/>
          <w:lang w:bidi="ar-SA"/>
        </w:rPr>
        <w:t>1340</w:t>
      </w:r>
    </w:p>
    <w:p>
      <w:pPr>
        <w:pStyle w:val="BookText"/>
        <w:rPr/>
      </w:pPr>
      <w:r>
        <w:rPr>
          <w:rFonts w:ascii="IRNazanin" w:hAnsi="IRNazanin" w:eastAsia="IRNazanin"/>
          <w:color w:val="111111"/>
          <w:sz w:val="28"/>
          <w:sz w:val="28"/>
          <w:szCs w:val="28"/>
          <w:rtl w:val="true"/>
          <w:lang w:bidi="fa-IR"/>
        </w:rPr>
        <w:t>عنوان و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فى القرآن و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سيّد هاشم ناجي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ناجى جزايرى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و قبله يابى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و قبله يابى جنبه‌هاى قرآنى</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و قبله يابى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IRNazanin" w:hAnsi="IRNazanin" w:eastAsia="IRNazanin"/>
          <w:color w:val="111111"/>
          <w:sz w:val="28"/>
          <w:sz w:val="28"/>
          <w:szCs w:val="28"/>
          <w:rtl w:val="true"/>
          <w:lang w:bidi="fa-IR"/>
        </w:rPr>
        <w:t>رده‌بندى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297/353</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3892524</w:t>
      </w:r>
    </w:p>
    <w:p>
      <w:pPr>
        <w:pStyle w:val="BookText"/>
        <w:rPr/>
      </w:pPr>
      <w:r>
        <w:rPr>
          <w:rFonts w:ascii="Amiri" w:hAnsi="Amiri" w:eastAsia="Amiri" w:cs="Amiri"/>
          <w:color w:val="111111"/>
          <w:sz w:val="28"/>
          <w:sz w:val="28"/>
          <w:szCs w:val="28"/>
          <w:rtl w:val="true"/>
          <w:lang w:bidi="ar-SA"/>
        </w:rPr>
        <w:t>شناسنامه كتاب</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فى القرآن والحديث</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الناجي الجزايري</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ناجى جزايرى قم</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 التمهيدات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بعض الآيات القرآنية الكريمة التى تتعلّق بموضوع القبلة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هي الكعبة المعظمة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هي الكعبة المعظمة مع القرب و جهتها مع البعد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حفظ حرمة القبلة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القبلة علامة الاسلام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 عليهم السّلام و الاوصياء عليهم السّلام قبلة الانام</w:t>
      </w:r>
    </w:p>
    <w:p>
      <w:pPr>
        <w:pStyle w:val="BookText"/>
        <w:rPr/>
      </w:pPr>
      <w:r>
        <w:rPr>
          <w:rFonts w:ascii="Amiri" w:hAnsi="Amiri" w:eastAsia="Amiri" w:cs="Amiri"/>
          <w:color w:val="111111"/>
          <w:sz w:val="28"/>
          <w:sz w:val="28"/>
          <w:szCs w:val="28"/>
          <w:rtl w:val="true"/>
          <w:lang w:bidi="ar-SA"/>
        </w:rPr>
        <w:t>فهرس العناوين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استقبال القبلة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استدبار القبلة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استقبال و استدبار القبلة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اجتناب استقبال القبلة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اجتناب استقبال و استدبار القبلة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 الانبياء و المرسلين محمّد و آله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اللعن الدائم على أعدائهم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الآن الى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الكتاب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في القرآن و الحديث</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العزيز ان مباحث كثيرة و متفاوته و مواضيع متعددة و مختلفة تتعلق بشأن القبلة المشرفة و الكعبة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لايمكن استيعاب جميعها في كتاب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فى هذا الكتاب مواضع استقبال و مواضع اجتناب استقبال القبلة و ما يلحق ذلك</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أسأل الله تعالى أن يجعل هذا السعي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الاقدام الأقل من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لكريم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احياءاً لأمر أهل بيت نبيّه عليهم السّلام و اقتصاصاً لآثارهم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مذاكرة لأحاديثهم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تخليداً لذكرهم و ذريعةً للتمسّك بولائهم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البراءة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أسأله عزّوجلّ بحقّهم عليهم السّلام أن يرزقنى البركة و الخير والثواب و الأجر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ينفعنى به يوم لا ينفع مال و لابنون الا من أتى الله بقلب سليم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أسأله تبارك و تعالى أن يشرك معي في أجره و ثوابه و خيره و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و والدتي و أهلي و أساتذتي و مشائخ إجازتي و من كان له حقّ عليّ و كذلك من يساهم في طبع و نشر هذا التراث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المؤلّف في استمرار هذا الطريق الشريف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على 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 لأهميّة موضوع الدعاء تجاه القبلة ذكرنا ما يتعلّق بذلك فى كتاب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بحمد الله تعالى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تجاه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القرآن و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 لأهميّة موضوع توجيه المحتضر تجاه القبلة ذكرنا ما يتعلّق بذلك فى كتاب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بحمد الله تعالى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المحتضر و تجهيز الميت تجاه القبلة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 لأهميّة الصلاة و لكثرة المطالب التى تتعلق بشأن استقبال القبلة فيها ذكرنا ما يتعلق بهذا الموضوع فى كتاب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سيطبع فى ما بعد انشاء الله تعالى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تجاه القبلة فى القرآن و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يدّعي المؤلّف بأنّه ذكر جميع المطالب الّتي تناسب موضوع هذا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يعترف بأنّه قد لم يذكر بعض 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الإنسان محلّ الخطأ و السهو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العصمة مخصوصة بأهلها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عثر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مافاته من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استدركه في الطبعة الثانية من هذا الكتاب و أدرجها فيه إن‌شاء الله تعالى</w:t>
      </w:r>
    </w:p>
    <w:p>
      <w:pPr>
        <w:pStyle w:val="BookText"/>
        <w:rPr/>
      </w:pPr>
      <w:r>
        <w:rPr>
          <w:rFonts w:ascii="Amiri" w:hAnsi="Amiri" w:eastAsia="Amiri" w:cs="Amiri"/>
          <w:color w:val="111111"/>
          <w:sz w:val="28"/>
          <w:sz w:val="28"/>
          <w:szCs w:val="28"/>
          <w:rtl w:val="true"/>
          <w:lang w:bidi="ar-SA"/>
        </w:rPr>
        <w:t>العبد الفقير الى رحمة ربّه الغني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هاشم الناجى الموسوي الجزائري </w:t>
      </w:r>
    </w:p>
    <w:p>
      <w:pPr>
        <w:pStyle w:val="BookText"/>
        <w:rPr/>
      </w:pPr>
      <w:r>
        <w:rPr>
          <w:rFonts w:ascii="Amiri" w:hAnsi="Amiri" w:eastAsia="Amiri" w:cs="Amiri"/>
          <w:color w:val="111111"/>
          <w:sz w:val="28"/>
          <w:sz w:val="28"/>
          <w:szCs w:val="28"/>
          <w:rtl w:val="true"/>
          <w:lang w:bidi="ar-SA"/>
        </w:rPr>
        <w:t>اجازة رواية للمؤلف تفضل بها سماحة آية الله العظمى السيد عبدالاعلى</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الموسوي السبزوارى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bookmarkStart w:id="7" w:name="pg7109_49578"/>
    </w:p>
    <w:p>
      <w:pPr>
        <w:pStyle w:val="Heading2"/>
        <w:numPr>
          <w:ilvl w:val="1"/>
          <w:numId w:val="1"/>
        </w:numPr>
        <w:rPr/>
      </w:pPr>
      <w:bookmarkStart w:id="8" w:name="__RefHeading___Toc3734576_372815092"/>
      <w:bookmarkStart w:id="9" w:name="_Toc3"/>
      <w:bookmarkEnd w:id="7"/>
      <w:bookmarkEnd w:id="8"/>
      <w:r>
        <w:rPr>
          <w:rtl w:val="true"/>
        </w:rPr>
        <w:t>التمهيد الاول</w:t>
      </w:r>
      <w:r>
        <w:rPr>
          <w:rtl w:val="true"/>
        </w:rPr>
        <w:t xml:space="preserve">: </w:t>
      </w:r>
      <w:r>
        <w:rPr>
          <w:rtl w:val="true"/>
        </w:rPr>
        <w:t>اشارة الى بعض الآيات القرآنية الكريمة التي تتعلّق بموضوع القبلة</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الْبَيْتَ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مَثابَةً لِلنّاسِ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أَمْناً وَ اتَّخِذُوا مِنْ مَقامِ إِبْراهِيمَ مُصَلًّى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مقام الخليل عليه السّلام 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السُّفَهاءُ مِنَ النّاسِ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وَلاّهُمْ عَنْ قِبْلَتِهِمُ الَّتِي كانُوا عَلَيْها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الْمَشْرِقُ وَ الْمَغْرِبُ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مَنْ يَشاءُ إِلى صِراطٍ مُسْتَقِيمٍ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أَحَدِهِمَا عليهما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 الْمَغْرِبُ يَهْدِي مَنْ يَشاءُ إِلى صِراطٍ مُسْتَقِيمٍ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أَمَرَهُ أَنْ يُصَلِّيَ إِلَى الْبَيْتِ الْمُقَدَّسِ؟</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تحولت</w:t>
      </w:r>
      <w:r>
        <w:rPr>
          <w:rStyle w:val="FootnoteAnchor"/>
          <w:rtl w:val="true"/>
        </w:rPr>
        <w:footnoteReference w:id="3"/>
      </w:r>
      <w:r>
        <w:rPr>
          <w:rFonts w:ascii="Amiri" w:hAnsi="Amiri" w:eastAsia="Amiri" w:cs="Amiri"/>
          <w:color w:val="111111"/>
          <w:sz w:val="28"/>
          <w:sz w:val="28"/>
          <w:szCs w:val="28"/>
          <w:rtl w:val="true"/>
          <w:lang w:bidi="ar-SA"/>
        </w:rPr>
        <w:t xml:space="preserve">القبلة الى الكعبة بعدما صلى النبى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ثلاث عشرة سنة الى 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مهاجرته</w:t>
      </w:r>
      <w:r>
        <w:rPr>
          <w:rStyle w:val="FootnoteAnchor"/>
          <w:rtl w:val="true"/>
        </w:rPr>
        <w:footnoteReference w:id="5"/>
      </w:r>
      <w:r>
        <w:rPr>
          <w:rFonts w:ascii="Amiri" w:hAnsi="Amiri" w:eastAsia="Amiri" w:cs="Amiri"/>
          <w:color w:val="111111"/>
          <w:sz w:val="28"/>
          <w:sz w:val="28"/>
          <w:szCs w:val="28"/>
          <w:rtl w:val="true"/>
          <w:lang w:bidi="ar-SA"/>
        </w:rPr>
        <w:t>الى المدينة صلّى الى بيت المقدس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وجهه الله تعالى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انّ اليهود كانوا يعيرون رسول الله صلي الله عليه و آله و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أنت تابع لنا تصلّي الى قبلتنا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 رسول اللّه صلي الله عليه و آله من ذلك غمّاً شديداً</w:t>
      </w:r>
    </w:p>
    <w:p>
      <w:pPr>
        <w:pStyle w:val="BookText"/>
        <w:rPr/>
      </w:pPr>
      <w:r>
        <w:rPr>
          <w:rFonts w:ascii="Amiri" w:hAnsi="Amiri" w:eastAsia="Amiri" w:cs="Amiri"/>
          <w:color w:val="111111"/>
          <w:sz w:val="28"/>
          <w:sz w:val="28"/>
          <w:szCs w:val="28"/>
          <w:rtl w:val="true"/>
          <w:lang w:bidi="ar-SA"/>
        </w:rPr>
        <w:t>و خرج في جوف الليل ينظر الى آفاق السماء ينتظر من الله تعالى في ذلك أمراً</w:t>
      </w:r>
    </w:p>
    <w:p>
      <w:pPr>
        <w:pStyle w:val="BookText"/>
        <w:rPr/>
      </w:pPr>
      <w:r>
        <w:rPr>
          <w:rFonts w:ascii="Amiri" w:hAnsi="Amiri" w:eastAsia="Amiri" w:cs="Amiri"/>
          <w:color w:val="111111"/>
          <w:sz w:val="28"/>
          <w:sz w:val="28"/>
          <w:szCs w:val="28"/>
          <w:rtl w:val="true"/>
          <w:lang w:bidi="ar-SA"/>
        </w:rPr>
        <w:t xml:space="preserve">فلما اصبح و حضر وقت صلاة الظهر كان فى مسجد بني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صلّى من الظهر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عليه جبرائيل عليه السّلام فاخذ بعضديه و حوّله الى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فلنولينك قبلة ترضيها فول وجهك شطر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Style w:val="FootnoteAnchor"/>
          <w:rtl w:val="true"/>
        </w:rPr>
        <w:footnoteReference w:id="7"/>
      </w:r>
      <w:r>
        <w:rPr>
          <w:rFonts w:ascii="Amiri" w:hAnsi="Amiri" w:eastAsia="Amiri" w:cs="Amiri"/>
          <w:color w:val="111111"/>
          <w:sz w:val="28"/>
          <w:sz w:val="28"/>
          <w:szCs w:val="28"/>
          <w:rtl w:val="true"/>
          <w:lang w:bidi="ar-SA"/>
        </w:rPr>
        <w:t>صلى صلي الله عليه و آله ركعتين الى بيت المقدس و ركعتين الى الكعبة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اليهود و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ولّاهم عن قبلتهم التي كانوا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عوالى اللئالى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الَّتِي كُنْتَ عَلَيْها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لِنَعْلَمَ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يَتَّبِعُ الرَّسُولَ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يَنْقَلِبُ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عَقِبَيْهِ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لَكَبِيرَةً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الَّذِينَ هَدَى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لِيُضِيعَ إِيمانَكُمْ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بِالنّاسِ لَرَؤُفٌ رَحِيمٌ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لَمَّا صَرَفَ وَجْهَ نَبِيِّهِ صلي الله عليه و آله عَنِ الصَّلَاةِ إِلَى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أَنْ يُصَلِّيَ إِلَى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الْمُسْلِمُونَ لِلنَّبِيّ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صَلَاتَنَا هَذِهِ الَّتِي كُنَّا نُصَلِّيهَا إِلَى بَيْتِ الْمَقْدِسِ مَا حَالُهَا</w:t>
      </w:r>
    </w:p>
    <w:p>
      <w:pPr>
        <w:pStyle w:val="BookText"/>
        <w:rPr/>
      </w:pPr>
      <w:r>
        <w:rPr>
          <w:rFonts w:ascii="Amiri" w:hAnsi="Amiri" w:eastAsia="Amiri" w:cs="Amiri"/>
          <w:color w:val="111111"/>
          <w:sz w:val="28"/>
          <w:sz w:val="28"/>
          <w:szCs w:val="28"/>
          <w:rtl w:val="true"/>
          <w:lang w:bidi="ar-SA"/>
        </w:rPr>
        <w:t>وَ حَالُنَا فِيهَا؟</w:t>
      </w:r>
    </w:p>
    <w:p>
      <w:pPr>
        <w:pStyle w:val="BookText"/>
        <w:rPr/>
      </w:pPr>
      <w:r>
        <w:rPr>
          <w:rFonts w:ascii="Amiri" w:hAnsi="Amiri" w:eastAsia="Amiri" w:cs="Amiri"/>
          <w:color w:val="111111"/>
          <w:sz w:val="28"/>
          <w:sz w:val="28"/>
          <w:szCs w:val="28"/>
          <w:rtl w:val="true"/>
          <w:lang w:bidi="ar-SA"/>
        </w:rPr>
        <w:t>فَأَنْزَلَ اللَّهُ عَزَّ وَ جَلَّ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لِيُضِيعَ إِيمانَكُمْ إِنَّ اللّهَ بِالنّاسِ لَرَؤُفٌ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فَسَمَّى الصَّلَاةَ إِيمَاناً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حَوَّلَ اللَّهُ عزوجل قِبْلَةَ رَسُولِهِ صلي الله عليه و آله إِلَى الْكَعْبَةِ قَالَ أَصْحَابُ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صَلَوَاتُنَا إِلَى بَيْتِ الْمَقْدِسِ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القمى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للامام العسكرى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 بِالْقِبْلَةِ الْأُولَى؟</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لِنَعْلَمَ مَنْ يَتَّبِعُ الرَّسُولَ مِمَّنْ يَنْقَلِبُ عَلى عَقِبَيْهِ</w:t>
      </w:r>
    </w:p>
    <w:p>
      <w:pPr>
        <w:pStyle w:val="BookText"/>
        <w:rPr/>
      </w:pPr>
      <w:r>
        <w:rPr>
          <w:rFonts w:ascii="Amiri" w:hAnsi="Amiri" w:eastAsia="Amiri" w:cs="Amiri"/>
          <w:color w:val="111111"/>
          <w:sz w:val="28"/>
          <w:sz w:val="28"/>
          <w:szCs w:val="28"/>
          <w:rtl w:val="true"/>
          <w:lang w:bidi="ar-SA"/>
        </w:rPr>
        <w:t xml:space="preserve">إِلَّا لِنَعْلَمَ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بَعْدَ أَنْ عَلِمْنَاهُ سَيُوجَدُ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هَوَى أَهْلِ مَكَّةَ كَانَ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اللَّهُ أَنْ يُبَيِّنَ مُتَّبِعَ مُحَمَّدٍ صلي الله عليه و آله مِنْ مُخَالِفِهِ بِاتِّبَاعِ الْقِبْلَةِ الَّتِي كَرِهَهَا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صلي الله عليه و آله يَأْمُرُ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هَوَى أَهْلِ الْمَدِينَةِ فِي بَيْتِ الْمَقْدِسِ أَمَرَهُمْ بِمُخَالَفَتِهَا وَ التَّوَجُّهِ إِلَى الْكَعْبَةِ لِيَتَبَيَّنَ مَنْ يُوَافِقُ مُحَمَّداً صلي الله عليه و آله فِيمَا يَكْرَهُهُ فَهُوَ مُصَدِّقُهُ وَ مُوَافِقُهُ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لَكَبِيرَةً إِلَّا عَلَى الَّذِينَ هَدَى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التَّوَجُّهُ إِلَى بَيْتِ الْمَقْدِسِ فِي ذَلِكَ الْوَقْتِ كَبِيرَةً إِلَّا عَلَى مَنْ يَهْدِي اللَّهُ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فَعَرَفَ أَنَّ اللَّهَ يَتَعَبَّدُ بِخِلَافِ مَا يُرِيدُهُ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لِيَبْتَلِيَ طَاعَتَهُ فِي مُخَالَفَةِ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الى الامام العسكرى عليه السّلام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نشر مدرسة الامام المهدى عليه السّلام </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فَلَنُوَلِّيَنَّكَ قِبْلَةً تَرْضاها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وَجْهَكَ شَطْرَ الْمَسْجِدِ الْحَرامِ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ما كُنْتُمْ فَوَلُّوا وُجُوهَكُمْ شَطْرَهُ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أُوتُوا الْكِتابَ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لَيَعْلَمُونَ أَنَّهُ الْحَقُّ مِنْ رَبِّهِمْ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بِغافِلٍ عَمّا يَعْمَلُونَ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فَلَنُوَلِّيَنَّكَ قِبْلَةً تَرْضاها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الْمَسْجِدِ الْحَرامِ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ما كُنْتُمْ فَوَلُّوا وُجُوهَكُمْ شَطْرَهُ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أُوتُوا الْكِتابَ لَيَعْلَمُونَ أَنَّهُ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بِغافِلٍ عَمّا يَعْمَلُونَ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صلي الله عليه و آله قَالَ لِجَبْرَئِيلَ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يُحَوِّلَنِي اللَّهُ إِلَى الْكَعْبَةِ</w:t>
      </w:r>
    </w:p>
    <w:p>
      <w:pPr>
        <w:pStyle w:val="BookText"/>
        <w:rPr/>
      </w:pP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عَبْدٌ مِثْلُكَ وَ أَنْتَ كَرِيمٌ عَلَى رَبِّكَ فَاسْأَلْ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عِنْدَ اللَّهِ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فَعَرَجَ جَبْرَئِيلُ وَ جَعَلَ رَسُولُ اللَّهِ صلي الله عليه و آله يُدِيمُ النَّظَرَ إِلَى السَّمَاءِ رَجَاءَ أَنْ يَنْزِلَ جَبْرَئِيلُ بِمَا يُحِبُّ مِنْ أَمْرِ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وَ حَضَرَ وَقْتُ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صَلَّى مِنْهَا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فَأَخَذَ بِعَضُدَيْهِ</w:t>
      </w:r>
    </w:p>
    <w:p>
      <w:pPr>
        <w:pStyle w:val="BookText"/>
        <w:rPr/>
      </w:pPr>
      <w:r>
        <w:rPr>
          <w:rFonts w:ascii="Amiri" w:hAnsi="Amiri" w:eastAsia="Amiri" w:cs="Amiri"/>
          <w:color w:val="111111"/>
          <w:sz w:val="28"/>
          <w:sz w:val="28"/>
          <w:szCs w:val="28"/>
          <w:rtl w:val="true"/>
          <w:lang w:bidi="ar-SA"/>
        </w:rPr>
        <w:t>وَ حَوَّلَهُ إِلَى الْكَعْبَةِ وَ 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فَصَلَّى الرَّكْعَتَيْنِ الْأَخِيرَتَيْنِ إِلَى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ملاذ الاخيار فى فهم تهذيب الاخبار للعلامة المجلسى رحمه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 آله لَمَّا كَانَ بِمَكَّةَ أَمَرَهُ اللَّهُ تَعَالَى أَنْ يَتَوَجَّهَ نَحْوَ بَيْتِ الْمَقْدِسِ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الْكَعْبَةَ بَيْنَهُ وَ بَيْنَهَا إِذَا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يَتَمَكَّنْ اسْتَقْبَلَ بَيْتَ الْمَقْدِسِ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صلي الله عليه و آله يَفْعَلُ ذَلِكَ طُولَ مُقَامِهِ بِهَا ثَلَاثَ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بِالْمَدِينَةِ وَ كَانَ مُتَعَبِّداً بِاسْتِقْبَالِ بَيْتِ الْمَقْدِسِ اسْتَقْبَلَهُ وَ انْحَرَفَ عَنِ الْكَعْبَةِ سَبْعَةَ عَشَرَ شَهْراً</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قال العلامة المجلسيّ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إمّا من الرّاوي أو منه عليه السّلام مشيراً إلى اختلاف العامّة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هامش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قَوْمٌ مِنْ مَرَدَةِ الْيَهُودِ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دَرَى مُحَمَّدٌ كَيْفَ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يَتَوَجَّهُ إِلَى قِبْلَتِنَا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فِي صَلَاتِهِ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هَدْيِنَا وَ نُسُكِنَا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فَاشْتَدَّ ذَلِكَ عَلَى رَسُولِ اللَّهِ صلي الله عليه و آله لَمَّا اتَّصَلَ بِهِ عَنْهُمْ وَ كَرِهَ قِبْلَتَهُمْ وَ أَحَبَّ الْكَعْبَةَ فَجَاءَهُ جَبْرَئِيلُ عليه السّلام فَقَالَ لَهُ رَسُولُ اللَّهِ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لَوْ صَرَفَنِيَ اللَّهُ عَنْ بَيْتِ الْمَقْدِسِ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تَأَذَّيْتُ بِمَا يَتَّصِلُ بِي مِنْ قِبَلِ الْيَهُودِ مِنْ قِبْلَتِهِمْ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رَبَّكَ أَنْ يُحَوِّلَكَ إِلَيْهَا فَإِنَّهُ لَا يَرُدُّكَ عَنْ طَلِبَتِكَ وَ لَا يُخَيِّبُكَ عَنْ بُغْيَتِكَ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اسْتَتَمَّ دُعَاءَهُ صَعِدَ جَبْرَئِيلُ عليه السّلام ثُمَّ عَادَ مِنْ سَاعَتِهِ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w:t>
      </w:r>
    </w:p>
    <w:p>
      <w:pPr>
        <w:pStyle w:val="BookText"/>
        <w:rPr/>
      </w:pPr>
      <w:r>
        <w:rPr>
          <w:rFonts w:ascii="Amiri" w:hAnsi="Amiri" w:eastAsia="Amiri" w:cs="Amiri"/>
          <w:color w:val="111111"/>
          <w:sz w:val="28"/>
          <w:sz w:val="28"/>
          <w:szCs w:val="28"/>
          <w:rtl w:val="true"/>
          <w:lang w:bidi="ar-SA"/>
        </w:rPr>
        <w:t xml:space="preserve">وَ حَيْثُ ما كُنْتُمْ فَوَلُّوا وُجُوهَكُمْ شَطْرَهُ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وَلَّاهُمْ عَنْ قِبْلَتِهِمُ الَّتِي كانُوا عَلَيْها؟</w:t>
      </w:r>
    </w:p>
    <w:p>
      <w:pPr>
        <w:pStyle w:val="BookText"/>
        <w:rPr/>
      </w:pPr>
      <w:r>
        <w:rPr>
          <w:rFonts w:ascii="Amiri" w:hAnsi="Amiri" w:eastAsia="Amiri" w:cs="Amiri"/>
          <w:color w:val="111111"/>
          <w:sz w:val="28"/>
          <w:sz w:val="28"/>
          <w:szCs w:val="28"/>
          <w:rtl w:val="true"/>
          <w:lang w:bidi="ar-SA"/>
        </w:rPr>
        <w:t>فَأَجَابَهُمُ اللَّهُ أَحْسَنَ 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الْمَشْرِقُ وَ الْمَغْرِبُ وَ هُوَ يَمْلِكُهُمَا</w:t>
      </w:r>
    </w:p>
    <w:p>
      <w:pPr>
        <w:pStyle w:val="BookText"/>
        <w:rPr/>
      </w:pPr>
      <w:r>
        <w:rPr>
          <w:rFonts w:ascii="Amiri" w:hAnsi="Amiri" w:eastAsia="Amiri" w:cs="Amiri"/>
          <w:color w:val="111111"/>
          <w:sz w:val="28"/>
          <w:sz w:val="28"/>
          <w:szCs w:val="28"/>
          <w:rtl w:val="true"/>
          <w:lang w:bidi="ar-SA"/>
        </w:rPr>
        <w:t>وَ تَكْلِيفُهُ التَّحَوُّلَ إِلَى جَانِبٍ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تَحْوِيلِهِ لَكُمْ إِلَى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مَنْ يَشاءُ إِلى صِراطٍ مُسْتَقِيمٍ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مَصْلَحَتُهُمْ وَ تُؤَدِّيهِمْ طَاعَتُهُمْ إِلَى جَنَّاتِ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الى الامام العسكرى عليه السّلام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لَمَّا بُعِثَ كَانَتِ الْقِبْلَةُ إِلَى بَيْتِ الْمَقْدِسِ عَلَى سُنَّةِ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اللَّهَ تَبَارَكَ وَ تَعَالَى أَخْبَرَنَا فِي الْقُرْآنِ أَنَّهُ أَمَرَ مُوسَى بْنَ عِمْرَانَ عليه السّلام أَنْ يَجْعَلَ بَيْتَهُ قِبْلَةً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مُوسى وَ أَخِيهِ أَنْ تَبَوَّءا لِقَوْمِكُما بِمِصْرَ بُيُوتاً وَ اجْعَلُوا بُيُوتَكُمْ قِبْلَةً‌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رَسُولُ اللَّهِ صلي الله عليه و آله عَلَى هَذَا يُصَلِّي إِلَى بَيْتِ الْمَقْدِسِ مُدَّةَ مُقَامِهِ بِمَكَّةَ وَ بَعْدَ الْهِجْرَةِ أَشْهُراً حَتَّى عَيَّرَتْهُ الْيَهُودُ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تَابِعٌ لَنَا تُصَلِّي إِلَى قِبْلَتِنَا وَ بُيُوتِ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 رَسُولُ اللَّهِ صلي الله عليه و آله لِذَلِكَ وَ أَحَبَّ أَنْ يُحَوِّلَ اللَّهُ قِبْلَتَهُ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صلي الله عليه و آله يَنْظُرُ فِي آفَاقِ السَّمَاءِ يَنْتَظِرُ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عليكم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لِأَيِّ عِلَّةٍ لَمْ يُحَوِّلْ قِبْلَتَهُ فِي أَوَّلِ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فَصَلَاتُنَا الَّتِي صَلَّيْنَاهَا إِلَى بَيْتِ الْمَقْدِسِ مَا حَالُهَا؟</w:t>
      </w:r>
    </w:p>
    <w:p>
      <w:pPr>
        <w:pStyle w:val="BookText"/>
        <w:rPr/>
      </w:pPr>
      <w:r>
        <w:rPr>
          <w:rFonts w:ascii="Amiri" w:hAnsi="Amiri" w:eastAsia="Amiri" w:cs="Amiri"/>
          <w:color w:val="111111"/>
          <w:sz w:val="28"/>
          <w:sz w:val="28"/>
          <w:szCs w:val="28"/>
          <w:rtl w:val="true"/>
          <w:lang w:bidi="ar-SA"/>
        </w:rPr>
        <w:t>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لِيُضِيعَ إِيمانَكُمْ إِنَّ اللَّهَ بِالنَّاسِ لَرَؤُفٌ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فِيمَا فَرَضَ اللَّهُ عَلَى الْجَوَارِحِ مِنَ الطَّهُورِ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اللَّهَ تَبَارَكَ وَ تَعَالَى لَمَّا صَرَفَ نَبِيَّهُ إِلَى الْكَعْبَةِ عَنْ بَيْتِ الْمَقْدِسِ قَالَ الْمُسْلِمُونَ لِلنَّبِيّ صلي الله عليه و آله يَا رَسُولَ اللَّهِ أَ رَأَيْتَ صَلَاتَنَا الَّتِي كُنَّا نُصَلِّي إِلَى بَيْتِ الْمَقْدِسِ مَا حَالُهَا وَ حَالُنَا فِيهَا وَ حَالُ مَنْ مَضَى مِنْ أَمْوَاتِنَا وَ هُمْ يُصَلُّونَ إِلَى بَيْتِ الْمَقْدِسِ؟</w:t>
      </w:r>
    </w:p>
    <w:p>
      <w:pPr>
        <w:pStyle w:val="BookText"/>
        <w:rPr/>
      </w:pP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فَسَمَّى اللَّهُ الصَّلَاةَ إِيمَاناً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تفسير سعد بن عبدالله رحمه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الْيَهُودَ كَانُوا يُعَيِّرُونَ رَسُولِ اللَّه صلي الله عليه و آله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تَابِعٌ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إِلَى قِبْلَتِنَا؟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 رَسُولُ اللَّهِ صلي الله عليه و آله مِنْ ذَلِكَ غَمّاً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فِي جَوْفِ اللَّيْلِ يَنْظُرُ فِي آفَاقِ السَّمَاءِ و يَنْتَظِرُ أَمْرِ اللَّهِ تَبَارَكَ وَ تَعَالَى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وَ حَضَرَتْ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مَسْجِدِ بَنِي سَالِمٍ قَدْ صَلَّى بِهِمُ الظُّهْرَ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عليه جَبْرَئِيلُ عليه السّلام فَأَخَذَ بِعَضُدَيْهِ فَحَوَّلَهُ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رَكْعَتَيْنِ إِلَى بيت المقدس و ركعتين الى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الْيَهُودُ وَ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وَلَّاهُمْ عَنْ قِبْلَتِهِمُ الَّتِي كانُوا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تَحَوَّلَتِ الْقِبْلَةُ إِلَى الْكَعْبَةِ بَعْدَ مَا صَلَّى رَسُولُ اللَّهِ صلي الله عليه و آله بِمَكَّةَ ثَلَاثَ عَشْرَةَ سَنَةً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مُهَاجَرَتِهِ إِلَى الْمَدِينَةِ صَلَّى إِلَى بَيْتِ الْمُقَدَّسِ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حَوَّلَ اللَّهُ عَزَّ وَ جَلَّ الْقِبْلَةَ إِلَى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ما كنتم فولوا وجوهكم شطره لئلا يكون للناس عليكم حجة الا الذين ظلموا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القمى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الامام المهدى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صُرِفَ رَسُولُ اللَّهِ صلي الله عليه و آله إِلَى الْكَعْبَةِ؟</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رُجُوعِهِ مِنْ بَدْرٍ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رجوعه من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صُرِفَ رَسُولُ اللَّهِ صلي الله عليه و آله إِلَى الْكَعْبَةِ؟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رُجُوعِهِ مِنْ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يُصَلِّي بِالْمَدِينَةِ‌</w:t>
      </w:r>
      <w:r>
        <w:rPr>
          <w:rStyle w:val="FootnoteAnchor"/>
          <w:rtl w:val="true"/>
        </w:rPr>
        <w:footnoteReference w:id="11"/>
      </w:r>
      <w:r>
        <w:rPr>
          <w:rFonts w:ascii="Amiri" w:hAnsi="Amiri" w:eastAsia="Amiri" w:cs="Amiri"/>
          <w:color w:val="111111"/>
          <w:sz w:val="28"/>
          <w:sz w:val="28"/>
          <w:szCs w:val="28"/>
          <w:rtl w:val="true"/>
          <w:lang w:bidi="ar-SA"/>
        </w:rPr>
        <w:t>إِلَى بَيْتِ الْمَقْدِسِ سَبْعَةَ عَشَرَ شَهْراً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أُعِيدَ إِلَى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يصلّي إلى بيت المقدس مدّة مقامه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له سبعة أشهر</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فمنهم 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اشهر بعد مهاجرة النبي صلي الله عليه و آله</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شهراً من مقدمه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اشهر أو عشرة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و نصف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نقلاًعن هامش اعلام الورى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أتى له سبعة أشهر عيّرته اليهود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تابع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إلى قبلتنا</w:t>
      </w:r>
    </w:p>
    <w:p>
      <w:pPr>
        <w:pStyle w:val="BookText"/>
        <w:rPr/>
      </w:pPr>
      <w:r>
        <w:rPr>
          <w:rFonts w:ascii="Amiri" w:hAnsi="Amiri" w:eastAsia="Amiri" w:cs="Amiri"/>
          <w:color w:val="111111"/>
          <w:sz w:val="28"/>
          <w:sz w:val="28"/>
          <w:szCs w:val="28"/>
          <w:rtl w:val="true"/>
          <w:lang w:bidi="ar-SA"/>
        </w:rPr>
        <w:t>و نحن أقدم منك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 رسول اللّه صلي الله عليه و آله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أحبّ أن يحوّل اللّه قبلته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في جوف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إلى آفاق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في ذلك اليوم إلى مسجد بني سالم الذي جمّع فيه أوّل جمعة كانت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بهم الظهر هناك بركعتين إلى بيت المقدس و ركعتين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فَلَنُوَلِّيَنَّكَ قِبْلَةً تَرْضاها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اعلام الورى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الْكَعْبَةُ أَحَبَ الْقِبْلَتَيْنِ إِلَى رَسُولِ اللَّهِ صلي الله عليه و آله فَقَالَ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اللَّهَ صَرَفَنِي عَنْ قِبْلَةِ الْيَهُودِ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عَبْدٌ مِثْلُكَ وَ أَنْتَ كَرِيمٌ عَلَى رَبِّكَ فَادْعُ رَبَّكَ وَ 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ارْتَفَعَ جَبْرَئِيلُ وَ جَعَلَ رَسُولُ اللَّهِ صلي الله عليه و آله يُدِيمُ النَّظَرَ إِلَى السَّمَاءِ رَجَاءَ أَنْ يَأْتِيَهُ جَبْرَئِيلُ بِالَّذِي سَأَلَ رَبَّهُ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هَذِهِ الْآيَةَ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لِانْتِظَارِ الْوَحْيِ فِي أَمْرِ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صلي الله عليه و آله إِلَى الْبَيْتِ الْمُقَدَّسِ بَعْدَ النُّبُوَّةِ ثَلَاثَ عَشْرَةَ سَنَةً بِمَكَّةَ‌</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هو ينافى ما 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الفصول المختارة احتج المفيد رحمة الله بحديث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علمته من أمر رسول اللّه صلي الله عليه و آله أننا قدمنا مكّة فأرشدونا الى عبّاس بن عبد المطلب فانتهينا إليه و هو جالس الى زمزم فبينا نحن جلوس اذ أقبل رجل من باب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ثوبان أبيضان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يمينه غلام مراهق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امرأة قد سترت محاسنها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قصدوا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فاستلمه و الغلام و المرأة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طاف بالبيت سبعاً و الغلام و المرأة يطوفان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الكعبة و قام فرفع يده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الغلام على يمينه و قامت المرأة خلفهما فرفعت يديها و كبرت فأطال الرجل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فركع الغلام و المرأة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 آله و على عليه السّلام و خديجة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نص عليه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 هذا الخبر أنّ قبلته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صلي الله عليه و آله يجعل الكعبة بينه و بين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قبلته صلي الله عليه و آله بمكّة بيت المقدس الاّ أنّه كان يجعل الكعبة بينه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حسن كالصحيح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كان رسول اللّه صلي الله عليه و آله يصلى الى بيت المقدس؟</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يجعل الكعبة خلف ظهره؟</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بمكّة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هاجر 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حول الى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بانّ هذا لا يمكن الاّ إذا كان المصلّى في الناحية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المسلمون يصلّون في شعب أبى طالب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الشعب في الناحية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دار خديجة عليها السّلام فانها في شرقيّ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الكافي من أنه صلي الله عليه و آله لم يجعل الكعبة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ينافى جعلها الى أحد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أمير المؤمنين عليه السّلام يوم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تصديقهم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وحّد اللّه قبلى؟</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أمنكم أحد صلّى القبلتين؟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يعطينا خبراً بأن القبلة في أول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يوم الانذار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تصديق القوم باختصاصه عليه السّلام بهذه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 اشتركوا معه في الصلاة الى القبلتين بعد تحولها في المدينة و قبله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 بالتوجه الى القبلتين معاً في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يكون القوم قطعوا بأنّ مراده عليه السّلام التوجّه أولاً الى الكعبة في السنين الثلاث التي لم يؤمر النبيّ صلي الله عليه و آله بدعوة القوم و كان يصلّي غالباً في الحرم الى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تلك الثلاث الى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يشاركه في هذا الفضل أحد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في المتن كلام يشبه الحديث و ليس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يفهم من قول المؤلّف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أخرجت الخبر في ذلك على وجهه و نحوه في تفسير عليّ بن إبراهيم و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هامش من لايحضره الفقيه منشورات مؤسسة النشر الاسلامى مع تعليقات سماحة العلامة الشيخ الغفارى رحمة الله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تِسْعَةَ عَشَرَ شَهْراً بِالْمَدِينَةِ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عَيَّرَتْهُ الْيَهُودُ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تَابِعٌ لِقِبْلَتِنَا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 صلي الله عليه و آله لِذَلِكَ غَمّاً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اللَّيْلِ خَرَجَ صلي الله عليه و آله يُقَلِّبُ وَجْهَهُ فِي آفَاقِ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صَلَّى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مِنَ الظُّهْرِ رَكْعَتَيْنِ جَاءَهُ جَبْرَئِيلُ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النَّبِيِّ صلي الله عليه و آله فَحَوَّلَ وَجْهَهُ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حَوَّلَ مَنْ خَلْفَهُ وُجُوهَهُمْ حَتَّى قَامَ الرِّجَالُ مَقَامَ النِّسَاءِ وَ النِّسَاءُ مَقَامَ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صَلَاتِهِ إِلَى بَيْتِ الْمَقْدِسِ وَ آخِرُهَا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الْخَبَرُ مَسْجِداً بِالْمَدِينَةِ وَ قَدْ صَلَّى أَهْلُهُ مِنَ الْعَصْرِ رَكْعَتَيْنِ فَحَوَّلُوا نَحْوَ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أَوَّلُ صَلَاتِهِمْ إِلَى بَيْتِ الْمَقْدِسِ وَ آخِرُهَا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فَسُمِّيَ ذَلِكَ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الْقِبْلَتَيْنِ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فَصَرَفُوا وُجُوهَهُمْ نَحْوَهُ فِي بَقِيَّةِ صَلَاتِهِم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ابى بصير عن احدهما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بَنِي عَبْدِ الْأَشْهَلِ أَتَوْهُمْ وَ هُمْ فِي الصَّلَاةِ وَ قَدْ صَلَّوْا رَكْعَتَيْنِ إِلَى بَيْتِ الْمَقْدِسِ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نَبِيَّكُمْ قَدْ صُرِفَ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فَتَحَوَّلَ النِّسَاءُ مَكَانَ الرِّجَالِ وَ الرِّجَالُ مَكَانَ النِّسَاءِ وَ جَعَلُوا الرَّكْعَتَيْنِ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الْبَاقِيَتَيْنِ إِلَى الْكَعْبَةِ فَصَلَّوْا صَلَاةً وَاحِدَةً إِلَى قِبْلَتَيْنِ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سُمِّيَ مَسْجِدُهُمْ مَسْجِدَ الْقِبْلَتَيْنِ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عوالى اللئالى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صَلَاتُنَا إِلَى بَيْتِ الْمَقْدِسِ تَضِيعُ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العوالى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 الركعتين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القبلتين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صَلَاتَكُمْ إِلَى بَيْتِ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وِجْهَةٌ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مُوَلِّيها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خَرَجْتَ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الْمَسْجِدِ الْحَرامِ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لَلْحَقُّ مِنْ رَبِّكَ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حَيْثُ خَرَجْتَ فَوَلِّ وَجْهَكَ شَطْرَ الْمَسْجِدِ الْحَرامِ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ما كُنْتُمْ فَوَلُّوا وُجُوهَكُمْ شَطْرَهُ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عَلَيْكُمْ حُجَّةٌ إِلاَّ الَّذِينَ ظَلَمُوا مِنْهُمْ فَلا تَخْشَوْهُمْ وَ اخْشَوْنِي وَ لِأُتِمَّ نِعْمَتِي عَلَيْكُمْ وَ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بِبَكَّةَ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هُدىً لِلْعالَمِينَ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الْكَعْبَةَ الْبَيْتَ الْحَرامَ قِياماً لِلنّاسِ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الْكَعْبَةَ الْبَيْتَ الْحَرامَ قِياماً لِلنَّاسِ؟</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الله عزوجل لدينهم و معايشهم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العياشى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جَعَلَ اللَّهُ الْكَعْبَةَ الْبَيْتَ الْحَرامَ قِياماً لِلنَّاسِ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وُجُوهَكُمْ عِنْدَ كُلِّ مَسْجِدٍ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بصير عن أحدهما عليهما السّلام فى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اقيموا وجوهكم عند كل مسجد؟</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الى القبلة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الائمة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العياشى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بصير عن احدهما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إلى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فيها عبادة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مخلصاً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العياشى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بصير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اقيموا وجوهكم عند كل مسجد؟</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على الحلبي عن ابى عبد الله عليه السّلام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اقيموا وجوهكم عند كل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محدثة فأمروا أن يقيموا وجوههم شطر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و محمد بن مسلم عن أبي جعفر عليه السّلام و أبي عبد الله عليه السّلام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أقيموا وجوهكم عند كل مسجد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محدثة فأمروا أن يقيموا وجوههم شطر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العياشى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وُجُوهَكُمْ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مَسْجِدٍ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لِلدِّينِ حَنِيفاً؟</w:t>
      </w:r>
    </w:p>
    <w:p>
      <w:pPr>
        <w:pStyle w:val="BookText"/>
        <w:rPr/>
      </w:pPr>
      <w:r>
        <w:rPr>
          <w:rFonts w:ascii="Amiri" w:hAnsi="Amiri" w:eastAsia="Amiri" w:cs="Amiri"/>
          <w:color w:val="111111"/>
          <w:sz w:val="28"/>
          <w:sz w:val="28"/>
          <w:szCs w:val="28"/>
          <w:rtl w:val="true"/>
          <w:lang w:bidi="ar-SA"/>
        </w:rPr>
        <w:t>قَال عليه السّلام أَمَرَهُ أَنْ يُقِيمَ وَجْهَهُ لِلْقِبْلَةِ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فِيهِ شَيْ‌ءٌ مِنْ عِبَادَةِ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 مُخْلِصاً</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اجْعَلُوا بُيُوتَكُمْ 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موسى عليه السّلام مصر بعد ما أهلك الله فرعون أمروا باتخاذ مساجد يذكر فيها اسم الله</w:t>
      </w:r>
    </w:p>
    <w:p>
      <w:pPr>
        <w:pStyle w:val="BookText"/>
        <w:rPr/>
      </w:pPr>
      <w:r>
        <w:rPr>
          <w:rFonts w:ascii="Amiri" w:hAnsi="Amiri" w:eastAsia="Amiri" w:cs="Amiri"/>
          <w:color w:val="111111"/>
          <w:sz w:val="28"/>
          <w:sz w:val="28"/>
          <w:szCs w:val="28"/>
          <w:rtl w:val="true"/>
          <w:lang w:bidi="ar-SA"/>
        </w:rPr>
        <w:t>و أن يجعلوا مساجدهم نحو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قبلتهم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أمر بتخريب مساجد بني إسرائيل و منعهم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فأمروا أن يتخذوا مساجد في بيوتهم يصلون فيها خوفاً من فرعون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بيوتكم يقابل بعضها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مجمع البيان للشيخ الطبرسى رحمه الله </w:t>
      </w:r>
      <w:r>
        <w:rPr>
          <w:rFonts w:eastAsia="Amiri" w:cs="Amiri" w:ascii="Amiri" w:hAnsi="Amiri"/>
          <w:color w:val="111111"/>
          <w:sz w:val="28"/>
          <w:szCs w:val="28"/>
          <w:rtl w:val="true"/>
          <w:lang w:bidi="ar-SA"/>
        </w:rPr>
        <w:t xml:space="preserve">) </w:t>
      </w:r>
      <w:bookmarkStart w:id="10" w:name="pg7109_49616"/>
    </w:p>
    <w:p>
      <w:pPr>
        <w:pStyle w:val="Heading2"/>
        <w:numPr>
          <w:ilvl w:val="1"/>
          <w:numId w:val="1"/>
        </w:numPr>
        <w:rPr/>
      </w:pPr>
      <w:bookmarkStart w:id="11" w:name="__RefHeading___Toc3734578_372815092"/>
      <w:bookmarkStart w:id="12" w:name="_Toc4"/>
      <w:bookmarkEnd w:id="10"/>
      <w:bookmarkEnd w:id="11"/>
      <w:r>
        <w:rPr>
          <w:rtl w:val="true"/>
        </w:rPr>
        <w:t>التمهيد الثانى</w:t>
      </w:r>
      <w:r>
        <w:rPr>
          <w:rtl w:val="true"/>
        </w:rPr>
        <w:t xml:space="preserve">: </w:t>
      </w:r>
      <w:r>
        <w:rPr>
          <w:rtl w:val="true"/>
        </w:rPr>
        <w:t>القبلة المشرفة هي الكعبة المعظمة</w:t>
      </w:r>
      <w:bookmarkEnd w:id="12"/>
    </w:p>
    <w:p>
      <w:pPr>
        <w:pStyle w:val="BookText"/>
        <w:rPr/>
      </w:pPr>
      <w:r>
        <w:rPr>
          <w:rFonts w:ascii="Amiri" w:hAnsi="Amiri" w:eastAsia="Amiri" w:cs="Amiri"/>
          <w:color w:val="111111"/>
          <w:sz w:val="28"/>
          <w:sz w:val="28"/>
          <w:szCs w:val="28"/>
          <w:rtl w:val="true"/>
          <w:lang w:bidi="ar-SA"/>
        </w:rPr>
        <w:t>التمهيد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المشرفة هي الكعبة المعظمة</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الظاهر من اكثر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الكعبة هي القبلة عيناً او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الناجى الجزايرى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ايها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القبلة هي الجهة فى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اصطلاح الشرع هو التوجه الى الكعبة المعظمة مع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التوجه الى جهتها مع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القبلة هي الكعبة مع القرب وجهتها مع البعد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أَصَابَ آدَمُ وَ زَوْجَتُهُ الْحِنْطَةَ‌</w:t>
      </w:r>
      <w:r>
        <w:rPr>
          <w:rStyle w:val="FootnoteAnchor"/>
          <w:rtl w:val="true"/>
        </w:rPr>
        <w:footnoteReference w:id="19"/>
      </w:r>
      <w:r>
        <w:rPr>
          <w:rFonts w:ascii="Amiri" w:hAnsi="Amiri" w:eastAsia="Amiri" w:cs="Amiri"/>
          <w:color w:val="111111"/>
          <w:sz w:val="28"/>
          <w:sz w:val="28"/>
          <w:szCs w:val="28"/>
          <w:rtl w:val="true"/>
          <w:lang w:bidi="ar-SA"/>
        </w:rPr>
        <w:t>أَخْرَجَهُمَا مِنَ الْجَنَّةِ وَ أَهْبَطَهُمَا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فَأُهْبِطَ آدَمُ عَلَى الصَّفَا</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أو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هبوطهما بعد دخول مكّة و اخراجهما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هامش الكافى و هم مذكور من مرآة العقول للعلامة المجلسى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أُهْبِطَتْ حَوَّاءُ عَلَى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عَزَّ وَ جَلَّ مَنَّ عَلَيْهِ بِالتَّوْبَةِ وَ تَلَقَّاهُ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تَكَلَّمَ بِهَا تَابَ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إِلَيْهِ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خَطِيئَتِهِ الصَّابِرُ لِبَلِيَّتِهِ إِنَّ اللَّهَ عَزَّوَ جَلَّ أَرْسَلَنِي إِلَيْكَ لِأُعَلِّمَكَ الْمَنَاسِكَ الَّتِي تَطْهُرُ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 إِلَى مَكَانِ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اللَّهُ عَلَيْهِ غَمَامَةً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فَأَظَلَّتْ مَكَانَ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الْغَمَامَةُ بِحِيَالِ 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بِرِجْلِكَ حَيْثُ أَظَلَّتْ عَلَيْكَ‌</w:t>
      </w:r>
      <w:r>
        <w:rPr>
          <w:rStyle w:val="FootnoteAnchor"/>
          <w:rtl w:val="true"/>
        </w:rPr>
        <w:footnoteReference w:id="21"/>
      </w:r>
      <w:r>
        <w:rPr>
          <w:rFonts w:ascii="Amiri" w:hAnsi="Amiri" w:eastAsia="Amiri" w:cs="Amiri"/>
          <w:color w:val="111111"/>
          <w:sz w:val="28"/>
          <w:sz w:val="28"/>
          <w:szCs w:val="28"/>
          <w:rtl w:val="true"/>
          <w:lang w:bidi="ar-SA"/>
        </w:rPr>
        <w:t>هَذِهِ الْغَمَامَةُ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سَيُخْرِجُ لَكَ بَيْتاً مِنْ مَهَاةٍ‌</w:t>
      </w:r>
      <w:r>
        <w:rPr>
          <w:rStyle w:val="FootnoteAnchor"/>
          <w:rtl w:val="true"/>
        </w:rPr>
        <w:footnoteReference w:id="22"/>
      </w:r>
      <w:r>
        <w:rPr>
          <w:rFonts w:ascii="Amiri" w:hAnsi="Amiri" w:eastAsia="Amiri" w:cs="Amiri"/>
          <w:color w:val="111111"/>
          <w:sz w:val="28"/>
          <w:sz w:val="28"/>
          <w:szCs w:val="28"/>
          <w:rtl w:val="true"/>
          <w:lang w:bidi="ar-SA"/>
        </w:rPr>
        <w:t>يَكُونُ قِبْلَتَكَ وَ قِبْلَةَ عَقِبِكَ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آدَمُ عليه السّلام وَ أَخْرَجَ اللَّهُ لَهُ تَحْتَ الْغَمَامَةِ بَيْتاً مِنْ مَهَاةٍ وَ أَنْزَلَ اللَّهُ الْحَجَرَ الْأَسْوَدَ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أَشَدَّ بَيَاضاً مِنَ اللَّبَنِ وَ أَضْوَأَ مِنَ الشَّمْسِ وَ إِنَّمَا اسْوَدَّ لِأَنَّ الْمُشْرِكِينَ تَمَسَّحُوا بِهِ فَمِنْ نَجَسِ الْمُشْرِكِينَ اسْوَدَّ الْحَجَرُ وَ أَمَرَهُ جَبْرَئِيلُ عليه السّلام أَنْ يَسْتَغْفِرَ اللَّهَ مِنْ ذَنْبِهِ عِنْدَ جَمِيعِ الْمَشَاعِرِ وَ يُخْبِرُهُ أَنَّ اللَّهَ عَزَّ وَ جَلَّ قَدْ غَفَرَ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إِلَى الْأَرْضِ أُهْبِطَ عَلَى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جَبْرَئِيلُ عليه السّلام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آدَمَ عليه السّلام حَتَّى أَتَى بِهِ مَكَانَ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غَمَامٌ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 مَكَانَ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بِرِجْلِكَ حَيْثُ أَظَلَّ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قِبْلَةٌ لَكَ وَ لآِخِرِ عَقِبِكَ مِنْ وُلْدِكَ</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آدَمُ عليه السّلام بِرِجْلِهِ حَيْثُ أَظَلَّ الْغَمَام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الانبياء عليهم السّلام للشيخ الراوندى رحمه الله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قاله الرب تبارك و تعالى لعيسى بن مريم عليهما السّلام فى شأن خاتم النبيّين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أُوصِيكَ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مَرْيَمَ الْبِكْرِ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بِسَيِّدِ الْمُرْسَلِينَ وَ حَبِيبِي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الْحَنِيفِيَّةُ وَ قِبْلَتُهُ مَكِّيَّة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الصدوق رحمه الله 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النبى صلي الله عليه و آله قبّل الكعبة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عوالى اللئالى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 قبلتكم احياءً و امواتاً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عوالى اللئالى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المسجد الحرام لكم 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يَعْمَلَ ابْنُ آدَمَ عَمَلًا أَعْظَمَ عِنْدَ اللَّهِ تَبَارَكَ وَ تَعَالَى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قَتَلَ نَبِيّاً أَوْ إِمَاماً</w:t>
      </w:r>
    </w:p>
    <w:p>
      <w:pPr>
        <w:pStyle w:val="BookText"/>
        <w:rPr/>
      </w:pPr>
      <w:r>
        <w:rPr>
          <w:rFonts w:ascii="Amiri" w:hAnsi="Amiri" w:eastAsia="Amiri" w:cs="Amiri"/>
          <w:color w:val="111111"/>
          <w:sz w:val="28"/>
          <w:sz w:val="28"/>
          <w:szCs w:val="28"/>
          <w:rtl w:val="true"/>
          <w:lang w:bidi="ar-SA"/>
        </w:rPr>
        <w:t>أَوْ هَدَمَ الْكَعْبَةَ الَّتِي جَعَلَهَا اللَّهُ عَزَّ وَ جَلَّ قِبْلَةً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أَفْرَغَ مَاءَهُ فِي امْرَأَةٍ حَرَاماً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w:t>
      </w:r>
      <w:r>
        <w:rPr>
          <w:rStyle w:val="FootnoteAnchor"/>
          <w:rtl w:val="true"/>
        </w:rPr>
        <w:footnoteReference w:id="24"/>
      </w:r>
      <w:r>
        <w:rPr>
          <w:rFonts w:ascii="Amiri" w:hAnsi="Amiri" w:eastAsia="Amiri" w:cs="Amiri"/>
          <w:color w:val="111111"/>
          <w:sz w:val="28"/>
          <w:sz w:val="28"/>
          <w:szCs w:val="28"/>
          <w:rtl w:val="true"/>
          <w:lang w:bidi="ar-SA"/>
        </w:rPr>
        <w:t>عليكم حج بيته الحرام الذى جعله قبلة للانام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البلاغة لابن ابى الحديد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الامام الصادق عليه السّلام فى شأن الكعبة المعظمة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هَذَا بَيْتٌ اسْتَعْبَدَ اللَّهُ بِهِ خَلْقَهُ لِيَخْتَبِرَ</w:t>
      </w:r>
      <w:r>
        <w:rPr>
          <w:rStyle w:val="FootnoteAnchor"/>
          <w:rtl w:val="true"/>
        </w:rPr>
        <w:footnoteReference w:id="25"/>
      </w:r>
      <w:r>
        <w:rPr>
          <w:rFonts w:ascii="Amiri" w:hAnsi="Amiri" w:eastAsia="Amiri" w:cs="Amiri"/>
          <w:color w:val="111111"/>
          <w:sz w:val="28"/>
          <w:sz w:val="28"/>
          <w:szCs w:val="28"/>
          <w:rtl w:val="true"/>
          <w:lang w:bidi="ar-SA"/>
        </w:rPr>
        <w:t xml:space="preserve">طَاعَتَهُمْ فِي إِتْيَانِهِ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فَحَثَّهُمْ عَلَى تَعْظِيمِهِ وَ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مَحَلَّ أَنْبِيَائِهِ وَ قِبْلَةً لِلْمُصَلِّينَ له</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فَهُوَ شُعْبَةٌ مِنْ رِضْوَانِهِ وَ طَرِيقٌ يُؤَدِّي إِلَى 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مَنْصُوبٌ عَلَى اسْتِوَاءِ الْكَمَالِ وَ مَجْمَعِ‌</w:t>
      </w:r>
      <w:r>
        <w:rPr>
          <w:rStyle w:val="FootnoteAnchor"/>
          <w:rtl w:val="true"/>
        </w:rPr>
        <w:footnoteReference w:id="27"/>
      </w:r>
      <w:r>
        <w:rPr>
          <w:rFonts w:ascii="Amiri" w:hAnsi="Amiri" w:eastAsia="Amiri" w:cs="Amiri"/>
          <w:color w:val="111111"/>
          <w:sz w:val="28"/>
          <w:sz w:val="28"/>
          <w:szCs w:val="28"/>
          <w:rtl w:val="true"/>
          <w:lang w:bidi="ar-SA"/>
        </w:rPr>
        <w:t>الْعَظَمَةِ وَ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خَلَقَهُ اللَّهُ قَبْلَ دَحْوِ الْأَرْضِ بِأَلْفَيْ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التوحيد 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والارشاد للشيخ المفيد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مُسْتَقَرُّ وَ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فَعَلِّمْنِي شَيْئاً إِذَا أَنَا قُلْتُهُ اسْتَكْمَلْتُ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دُبُرِ كُلِّ 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 بِمُحَمَّدٍ نَبِيّاً وَ بِالْإِسْلَامِ دِيناً وَ بِالْقُرْآنِ كِتَاباً وَ بِالْكَعْبَةِ قِبْلَةً وَ بِعَلِيٍّ وَلِيّاً وَ إِمَاماً وَ بِالْحَسَنِ وَ الْحُسَيْنِ وَ الْأَئِمَّةِ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رَضِيتُ بِهِمْ أَئِمَّةً فَارْضَنِي لَهُمْ إِنَّكَ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الْعَدِيلَةِ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بِاللَّهِ رَبّاً وَ بِالْإِسْلَامِ دِيناً وَ بِمُحَمَّدٍ صلي الله عليه و آله نَبِيّاً وَ بِالْقُرْآنِ الَّذِي أُنْزِلَ عَلَى مُحَمَّدٍ صلي الله عليه و آله كِتَاباً</w:t>
      </w:r>
    </w:p>
    <w:p>
      <w:pPr>
        <w:pStyle w:val="BookText"/>
        <w:rPr/>
      </w:pPr>
      <w:r>
        <w:rPr>
          <w:rFonts w:ascii="Amiri" w:hAnsi="Amiri" w:eastAsia="Amiri" w:cs="Amiri"/>
          <w:color w:val="111111"/>
          <w:sz w:val="28"/>
          <w:sz w:val="28"/>
          <w:szCs w:val="28"/>
          <w:rtl w:val="true"/>
          <w:lang w:bidi="ar-SA"/>
        </w:rPr>
        <w:t>وَ بِالْكَعْبَةِ قِبْلَةً وَ بِالصَّلَاةِ فَرِيضَةً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إِمَاماً وَ بِالْحَسَنِ وَ الْحُسَيْنِ وَ عَلِيِّ بْنِ الْحُسَيْنِ</w:t>
      </w:r>
    </w:p>
    <w:p>
      <w:pPr>
        <w:pStyle w:val="BookText"/>
        <w:rPr/>
      </w:pPr>
      <w:r>
        <w:rPr>
          <w:rFonts w:ascii="Amiri" w:hAnsi="Amiri" w:eastAsia="Amiri" w:cs="Amiri"/>
          <w:color w:val="111111"/>
          <w:sz w:val="28"/>
          <w:sz w:val="28"/>
          <w:szCs w:val="28"/>
          <w:rtl w:val="true"/>
          <w:lang w:bidi="ar-SA"/>
        </w:rPr>
        <w:t>وَ مُحَمَّدِ بْنِ عَلِيٍّ وَ جَعْفَرِ بْنِ مُحَمَّدٍ وَ مُوسَى بْنِ جَعْفَرٍ وَ عَلِيِّ بْنِ مُوسَى وَ مُحَمَّدِ بْنِ عَلِيٍّ</w:t>
      </w:r>
    </w:p>
    <w:p>
      <w:pPr>
        <w:pStyle w:val="BookText"/>
        <w:rPr/>
      </w:pPr>
      <w:r>
        <w:rPr>
          <w:rFonts w:ascii="Amiri" w:hAnsi="Amiri" w:eastAsia="Amiri" w:cs="Amiri"/>
          <w:color w:val="111111"/>
          <w:sz w:val="28"/>
          <w:sz w:val="28"/>
          <w:szCs w:val="28"/>
          <w:rtl w:val="true"/>
          <w:lang w:bidi="ar-SA"/>
        </w:rPr>
        <w:t xml:space="preserve">وَ عَلِيِّ بْنِ مُحَمَّدٍ وَ الْحَسَنِ بْنِ عَلِيٍّ وَ مُحَمَّدِ بْنِ الْحَسَنِ صَاحِبِ الْعَصْرِ وَ الزَّمَانِ وَ خَلِيفَةِ الرَّحْمَنِ وَ مَظْهَرِ الْإِيمَانِ سَيِّدِ الْإِنْسِ وَ الْجَانِّ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 وَ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أَرْحَمَ الرَّاحِمِينَ إِنِّي أَوْدَعْتُكَ يَقِينِي هَذَا الْإِقْرَارَ بِكَ وَ بِالنَّبِيِّ وَ الْأَئِمَّةِ عليهم السّلام وَ أَنْتَ خَيْرُ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عَلَيَّ وَقْتَ سُؤَالِ مُنْكَرٍ وَ نَكِيرٍ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سَيِّدِنَا وَ نَبِيِّنَا مُحَمَّدٍ وَ آلِهِ الطَّيِّبِينَ الطَّاهِرِينَ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جاء في فقرات بعض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رَبِّي وَ رَبُّ كُلِّ شَيْ‌ءٍ وَ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بِكَ وَ بِمَلَائِكَتِكَ وَ كُتُبِكَ وَ رُسُلِكَ وَ بِالسَّاعَةِ وَ الْبَعْثِ وَ النُّشُورِ وَ بِلِقَائِكَ وَ الْحِسَابِ وَ وَعْدِكَ وَ وَعِيدِكَ وَ بِالْمَغْفِرَةِ وَ الْعَذَابِ وَ قَدَرِكَ وَ قَضَائِكَ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رَضِيتُ بِكَ رَبّاً وَ بِالْإِسْلَامِ دِيناً وَ بِمُحَمَّدٍ صلي الله عليه و آله نَبِيّاً وَ بِالْقُرْآنِ كِتَاباً وَ حِكَماً وَ بِالْكَعْبَةِ قِبْلَةً</w:t>
      </w:r>
    </w:p>
    <w:p>
      <w:pPr>
        <w:pStyle w:val="BookText"/>
        <w:rPr/>
      </w:pPr>
      <w:r>
        <w:rPr>
          <w:rFonts w:ascii="Amiri" w:hAnsi="Amiri" w:eastAsia="Amiri" w:cs="Amiri"/>
          <w:color w:val="111111"/>
          <w:sz w:val="28"/>
          <w:sz w:val="28"/>
          <w:szCs w:val="28"/>
          <w:rtl w:val="true"/>
          <w:lang w:bidi="ar-SA"/>
        </w:rPr>
        <w:t>وَ بِحُجَجِكَ عَلَى خَلْقِكَ حُجَجاً وَ أَئِمَّةً وَ بِالْمُؤْمِنِينَ إِخْوَاناً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كَفَرْتُ بِالْجِبْتِ وَ الطَّاغُوتِ وَ بِاللَّاتِ وَ الْعُزَّى وَ بِجَمِيعِ مَا يَعْبُدُ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اسْتَمْسَكْتُ بِالْعُرْوَةِ الْوُثْقى لَا انْفِصامَ لَها وَ اللَّهُ سَمِيعٌ عَلِيمٌ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كُلَّ مَعْبُودٍ مِنْ لَدُنْ عَرْشِكَ إِلَى قَرَارِ الْأَرَضِينَ السَّابِعَةِ سِوَاكَ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جاء فى فقرات بعض الدعوات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رَضِيتُ بِاللَّهِ رَبّاً وَ بِالْإِسْلَامِ دِيناً</w:t>
      </w:r>
    </w:p>
    <w:p>
      <w:pPr>
        <w:pStyle w:val="BookText"/>
        <w:rPr/>
      </w:pPr>
      <w:r>
        <w:rPr>
          <w:rFonts w:ascii="Amiri" w:hAnsi="Amiri" w:eastAsia="Amiri" w:cs="Amiri"/>
          <w:color w:val="111111"/>
          <w:sz w:val="28"/>
          <w:sz w:val="28"/>
          <w:szCs w:val="28"/>
          <w:rtl w:val="true"/>
          <w:lang w:bidi="ar-SA"/>
        </w:rPr>
        <w:t>وَ بِمُحَمَّدٍ صلي الله عليه و آله نَبِيّاً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وَلِيّاً وَ بِالْقُرْآنِ كِتَاباً وَ بِالْكَعْبَةِ قِبْلَةً وَ بِإِبْرَاهِيمَ عليه السّلام أَباً</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بِمُحَمَّدٍ صلي الله عليه و آله نَبِيّاً وَ بِأَمِيرِ الْمُؤْمِنِينَ صَلَوَاتُ اللَّهِ عَلَيْهِ لِلْحَقِّ وَاضِحاً وَ لِلْجَنَّةِ وَ النَّارِ قَاسِماً</w:t>
      </w:r>
    </w:p>
    <w:p>
      <w:pPr>
        <w:pStyle w:val="BookText"/>
        <w:rPr/>
      </w:pPr>
      <w:r>
        <w:rPr>
          <w:rFonts w:ascii="Amiri" w:hAnsi="Amiri" w:eastAsia="Amiri" w:cs="Amiri"/>
          <w:color w:val="111111"/>
          <w:sz w:val="28"/>
          <w:sz w:val="28"/>
          <w:szCs w:val="28"/>
          <w:rtl w:val="true"/>
          <w:lang w:bidi="ar-SA"/>
        </w:rPr>
        <w:t>وَ بِالْمُؤْمِنِينَ مِنْ شِيعَتِهِ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أُشْرِكُ بِاللَّهِ شَيْئاً وَ لَا أَتَّخِذُ مِنْ دُونِهِ وَلِيّاً وَ لَا أَدَّعِي مَعَهُ إِلَهاً</w:t>
      </w:r>
    </w:p>
    <w:p>
      <w:pPr>
        <w:pStyle w:val="BookText"/>
        <w:rPr/>
      </w:pP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وَاحِداً فَرْداً صَمَداً لَمْ يَتَّخِذْ صَاحِبَةً وَ لَا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المعاد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بْنِ سَعِيدٍ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دُعَاءِ الْعِيدَيْنِ بَيْنَ كُلِ تَكْبِيرَتَيْنِ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أَبَداً وَ الْإِسْلَامُ دِينِي أَبَداً وَ مُحَمَّدٌ نَبِيِّي أَبَداً وَ الْقُرْآنُ كِتَابِي أَبَداً وَ الْكَعْبَةُ قِبْلَتِي أَبَداً</w:t>
      </w:r>
    </w:p>
    <w:p>
      <w:pPr>
        <w:pStyle w:val="BookText"/>
        <w:rPr/>
      </w:pPr>
      <w:r>
        <w:rPr>
          <w:rFonts w:ascii="Amiri" w:hAnsi="Amiri" w:eastAsia="Amiri" w:cs="Amiri"/>
          <w:color w:val="111111"/>
          <w:sz w:val="28"/>
          <w:sz w:val="28"/>
          <w:szCs w:val="28"/>
          <w:rtl w:val="true"/>
          <w:lang w:bidi="ar-SA"/>
        </w:rPr>
        <w:t xml:space="preserve">وَ عَلِيٌّ وَلِيِّي أَبَداً وَ الْأَوْصِيَاءُ أَئِمَّتِي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تُسَمِّيهِمْ إِلَى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أَحَدَ إِلَّا اللَّهُ‌</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يَهُودِيّاً أَوْ نَصْرَانِيّاً أَوْ مَجُوسِيّاً أَوْ احِداً</w:t>
      </w:r>
      <w:r>
        <w:rPr>
          <w:rStyle w:val="FootnoteAnchor"/>
          <w:rtl w:val="true"/>
        </w:rPr>
        <w:footnoteReference w:id="30"/>
      </w:r>
      <w:r>
        <w:rPr>
          <w:rFonts w:ascii="Amiri" w:hAnsi="Amiri" w:eastAsia="Amiri" w:cs="Amiri"/>
          <w:color w:val="111111"/>
          <w:sz w:val="28"/>
          <w:sz w:val="28"/>
          <w:szCs w:val="28"/>
          <w:rtl w:val="true"/>
          <w:lang w:bidi="ar-SA"/>
        </w:rPr>
        <w:t>عَلَى غَيْرِ مِلَّةِ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فَضَّلَنِي عَلَيْكَ بِالْإِسْلَامِ دِيناً وَ بِالْقُرْآنِ كِتَاباً وَ بِمُحَمَّدٍ نَبِيّاً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إِمَاماً</w:t>
      </w:r>
    </w:p>
    <w:p>
      <w:pPr>
        <w:pStyle w:val="BookText"/>
        <w:rPr/>
      </w:pPr>
      <w:r>
        <w:rPr>
          <w:rFonts w:ascii="Amiri" w:hAnsi="Amiri" w:eastAsia="Amiri" w:cs="Amiri"/>
          <w:color w:val="111111"/>
          <w:sz w:val="28"/>
          <w:sz w:val="28"/>
          <w:szCs w:val="28"/>
          <w:rtl w:val="true"/>
          <w:lang w:bidi="ar-SA"/>
        </w:rPr>
        <w:t>وَ بِالْمُؤْمِنِينَ إِخْوَاناً وَ بِالْكَعْبَةِ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يَجْمَعِ اللَّهُ بَيْنَهُ وَ بَيْنَهُ فِي النَّارِ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الامالى للشيخ الصدوق رحمه الله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الفقه المنسوب الى الامام الرضا عليه السّلام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قَوَّى مِسْكِيناً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فِي مَعْرِفَتِهِ عَلَى نَاصِبٍ مُخَالِفٍ فَأَفْحَمَهُ‌</w:t>
      </w:r>
      <w:r>
        <w:rPr>
          <w:rStyle w:val="FootnoteAnchor"/>
          <w:rtl w:val="true"/>
        </w:rPr>
        <w:footnoteReference w:id="31"/>
      </w:r>
      <w:r>
        <w:rPr>
          <w:rFonts w:ascii="Amiri" w:hAnsi="Amiri" w:eastAsia="Amiri" w:cs="Amiri"/>
          <w:color w:val="111111"/>
          <w:sz w:val="28"/>
          <w:sz w:val="28"/>
          <w:szCs w:val="28"/>
          <w:rtl w:val="true"/>
          <w:lang w:bidi="ar-SA"/>
        </w:rPr>
        <w:t>لَقَّنَهُ اللَّهُ تَعَالَى يَوْمَ يُدْلَى فِي قَبْرِهِ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مُحَمَّدٌ نَبِيِّي وَ عَلِيٌّ وَلِيِّي وَ الْكَعْبَةُ قِبْلَتِي وَ الْقُرْآنُ بَهْجَتِي وَ عُدَّتِي وَ الْمُؤْمِنُونَ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أَدْلَيْتَ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فَوَجَبَتْ لَكَ أَعَالِي دَرَجَاتِ الْجَنَّةِ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يَتَحَوَّلُ عَلَيْهِ قَبْرُهُ أَنْزَهَ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التفسير المنسوب الى الامام العسكرى عليه السّلام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يخاطب به الميّت عند التلقين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الْمَلَكَانِ الْمُقَرَّبَانِ رَسُولَيْنِ مِنْ عِنْدِ اللَّهِ تَبَارَكَ وَ تَعَالَى وَ سَأَلَاكَ عَنْ رَبِّكَ وَ عَنْ نَبِيِّكَ وَ عَنْ دِينِكَ وَ عَنْ كِتَابِكَ وَ عَنْ قِبْلَتِكَ وَ عَنْ أَئِمَّتِكَ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وَ لَا تَحْزَنْ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فِي جَوَابِهِمَا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مُحَمَّدٌ صلي الله عليه و آله نَبِيِّي وَ الْإِسْلَامُ دِينِي وَ الْقُرْآنُ كِتَابِي</w:t>
      </w:r>
    </w:p>
    <w:p>
      <w:pPr>
        <w:pStyle w:val="BookText"/>
        <w:rPr/>
      </w:pPr>
      <w:r>
        <w:rPr>
          <w:rFonts w:ascii="Amiri" w:hAnsi="Amiri" w:eastAsia="Amiri" w:cs="Amiri"/>
          <w:color w:val="111111"/>
          <w:sz w:val="28"/>
          <w:sz w:val="28"/>
          <w:szCs w:val="28"/>
          <w:rtl w:val="true"/>
          <w:lang w:bidi="ar-SA"/>
        </w:rPr>
        <w:t>وَ الْكَعْبَةُ قِبْلَتِي وَ أَمِيرُ الْمُؤْمِنِينَ عَلِيُّ بْنُ أَبِي طَالِبٍ إِمَامِي وَ الْحَسَنُ بْنُ عَلِيٍّ إِمَامِي وَ الْحُسَيْنُ بْنُ عَلِيٍّ الشَّهِيدُ بِكَرْبَلَاءَ إِمَامِي وَ عَلِيٌّ زَيْنُ الْعَابِدِينَ إِمَامِي وَ مُحَمَّدٌ بَاقِرُ عِلْمِ النَّبِيِّينَ إِمَامِي وَ جَعْفَرٌ الصَّادِقُ إِمَامِي وَ مُوسَى الْكَاظِمُ إِمَامِي وَ عَلِيٌّ الرِّضَا إِمَامِي وَ مُحَمَّدٌ الْجَوَادُ إِمَامِي وَ عَلِيٌّ الْهَادِي إِمَامِي وَ الْحَسَنُ الْعَسْكَرِيُّ إِمَامِي وَ الْحُجَّةُ الْمُنْتَظَرُ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وَ سَادَتِي وَ قَادَتِي وَ شُفَعَائِي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 أَتَوَلَّى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أَعْدَائِهِمْ أَتَبَرَّء فِي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آداب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يخاطب به الميّت عند التلقين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رَبُّكَ</w:t>
      </w:r>
    </w:p>
    <w:p>
      <w:pPr>
        <w:pStyle w:val="BookText"/>
        <w:rPr/>
      </w:pPr>
      <w:r>
        <w:rPr>
          <w:rFonts w:ascii="Amiri" w:hAnsi="Amiri" w:eastAsia="Amiri" w:cs="Amiri"/>
          <w:color w:val="111111"/>
          <w:sz w:val="28"/>
          <w:sz w:val="28"/>
          <w:szCs w:val="28"/>
          <w:rtl w:val="true"/>
          <w:lang w:bidi="ar-SA"/>
        </w:rPr>
        <w:t>وَ مُحَمَّد صلي الله عليه و آله نَبِيُّكَ وَ الْقُرْآنُ كِتَابُكَ وَ الْكَعْبَةُ قِبْلَتُكَ وَ عَلِيٌّ إِمَامُكَ وَ الْحَسَنُ وَ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الْأَئِمَّةَ عليهم السّلام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أَئِمَّتُكَ أَئِمَّةُ الْهُدَى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للشيخ الطوسى رحمه الله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يخاطب به الميّت عند التلقين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رَبُّكَ وَ مُحَمَّدٌ صلي الله عليه و آله نَبِيُّكَ وَ الْإِسْلَامُ دِينُكَ وَ الْقُرْآنُ كِتَابُكَ وَ الْكَعْبَةُ قِبْلَتُكَ وَ عَلِيٌّ وَلِيُّكَ وَ إِمَامُكَ</w:t>
      </w:r>
    </w:p>
    <w:p>
      <w:pPr>
        <w:pStyle w:val="BookText"/>
        <w:rPr/>
      </w:pPr>
      <w:r>
        <w:rPr>
          <w:rFonts w:ascii="Amiri" w:hAnsi="Amiri" w:eastAsia="Amiri" w:cs="Amiri"/>
          <w:color w:val="111111"/>
          <w:sz w:val="28"/>
          <w:sz w:val="28"/>
          <w:szCs w:val="28"/>
          <w:rtl w:val="true"/>
          <w:lang w:bidi="ar-SA"/>
        </w:rPr>
        <w:t>وَ يُسَمِّي الْأَئِمَّةَ وَاحِداً وَاحِداً إِلَى آخِرِهِمْ حَتَّى يَنْتَهِيَ إِلَى الْقَائِمِ عليه السّلام</w:t>
      </w:r>
    </w:p>
    <w:p>
      <w:pPr>
        <w:pStyle w:val="BookText"/>
        <w:rPr/>
      </w:pPr>
      <w:r>
        <w:rPr>
          <w:rFonts w:ascii="Amiri" w:hAnsi="Amiri" w:eastAsia="Amiri" w:cs="Amiri"/>
          <w:color w:val="111111"/>
          <w:sz w:val="28"/>
          <w:sz w:val="28"/>
          <w:szCs w:val="28"/>
          <w:rtl w:val="true"/>
          <w:lang w:bidi="ar-SA"/>
        </w:rPr>
        <w:t>أَئِمَّتُكَ أَئِمَّةُ هُدًى أَبْرَار</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الاحتضار 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وساوس الشيطان</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دخول القبر قبل وضع 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طم القبر و انصراف الناس</w:t>
      </w:r>
    </w:p>
    <w:p>
      <w:pPr>
        <w:pStyle w:val="BookText"/>
        <w:rPr/>
      </w:pPr>
      <w:r>
        <w:rPr>
          <w:rFonts w:ascii="Amiri" w:hAnsi="Amiri" w:eastAsia="Amiri" w:cs="Amiri"/>
          <w:color w:val="111111"/>
          <w:sz w:val="28"/>
          <w:sz w:val="28"/>
          <w:szCs w:val="28"/>
          <w:rtl w:val="true"/>
          <w:lang w:bidi="ar-SA"/>
        </w:rPr>
        <w:t>و لا خلاف في استحباب الجميع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المحتضر و تجهيز الميت تجاه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 المحتضر و الميت تجاه القبلة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جاء خبر حول ما يجرى على الميت فى القبر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يَدْخُلَانِ عَلَيْهِ 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يُجْلِسَانِهِ فِي قَبْرِهِ وَ يَسْأَلَانِهِ مَنْ رَبُّكَ؟</w:t>
      </w:r>
    </w:p>
    <w:p>
      <w:pPr>
        <w:pStyle w:val="BookText"/>
        <w:rPr/>
      </w:pPr>
      <w:r>
        <w:rPr>
          <w:rFonts w:ascii="Amiri" w:hAnsi="Amiri" w:eastAsia="Amiri" w:cs="Amiri"/>
          <w:color w:val="111111"/>
          <w:sz w:val="28"/>
          <w:sz w:val="28"/>
          <w:szCs w:val="28"/>
          <w:rtl w:val="true"/>
          <w:lang w:bidi="ar-SA"/>
        </w:rPr>
        <w:t>فَيَقُولُ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نَبِيُّكَ؟</w:t>
      </w:r>
    </w:p>
    <w:p>
      <w:pPr>
        <w:pStyle w:val="BookText"/>
        <w:rPr/>
      </w:pPr>
      <w:r>
        <w:rPr>
          <w:rFonts w:ascii="Amiri" w:hAnsi="Amiri" w:eastAsia="Amiri" w:cs="Amiri"/>
          <w:color w:val="111111"/>
          <w:sz w:val="28"/>
          <w:sz w:val="28"/>
          <w:szCs w:val="28"/>
          <w:rtl w:val="true"/>
          <w:lang w:bidi="ar-SA"/>
        </w:rPr>
        <w:t>فَيَقُولُ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قِبْلَتُكَ؟</w:t>
      </w:r>
    </w:p>
    <w:p>
      <w:pPr>
        <w:pStyle w:val="BookText"/>
        <w:rPr/>
      </w:pPr>
      <w:r>
        <w:rPr>
          <w:rFonts w:ascii="Amiri" w:hAnsi="Amiri" w:eastAsia="Amiri" w:cs="Amiri"/>
          <w:color w:val="111111"/>
          <w:sz w:val="28"/>
          <w:sz w:val="28"/>
          <w:szCs w:val="28"/>
          <w:rtl w:val="true"/>
          <w:lang w:bidi="ar-SA"/>
        </w:rPr>
        <w:t>فَيَقُولُ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قِبْلَتِي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إِمَامُكَ؟</w:t>
      </w:r>
    </w:p>
    <w:p>
      <w:pPr>
        <w:pStyle w:val="BookText"/>
        <w:rPr/>
      </w:pPr>
      <w:r>
        <w:rPr>
          <w:rFonts w:ascii="Amiri" w:hAnsi="Amiri" w:eastAsia="Amiri" w:cs="Amiri"/>
          <w:color w:val="111111"/>
          <w:sz w:val="28"/>
          <w:sz w:val="28"/>
          <w:szCs w:val="28"/>
          <w:rtl w:val="true"/>
          <w:lang w:bidi="ar-SA"/>
        </w:rPr>
        <w:t>فَيَقُولُ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عليهم السّلام لابن شهر آشوب رحمه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ذوى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فى حديث آخر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يَسْأَلَانِهِ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مَا دِينُكَ وَ مَنْ نَبِيُّكَ</w:t>
      </w:r>
    </w:p>
    <w:p>
      <w:pPr>
        <w:pStyle w:val="BookText"/>
        <w:rPr/>
      </w:pPr>
      <w:r>
        <w:rPr>
          <w:rFonts w:ascii="Amiri" w:hAnsi="Amiri" w:eastAsia="Amiri" w:cs="Amiri"/>
          <w:color w:val="111111"/>
          <w:sz w:val="28"/>
          <w:sz w:val="28"/>
          <w:szCs w:val="28"/>
          <w:rtl w:val="true"/>
          <w:lang w:bidi="ar-SA"/>
        </w:rPr>
        <w:t>وَ مَنْ إِمَامُكَ وَ مَا قِبْلَتُكَ وَ مَنْ إِخْوَانُكَ؟</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 مُحَمَّدٌ نَبِيِّي وَ عَلِيٌّ وَصِيُّ مُحَمَّدٍ إِمَامِي وَ الْكَعْبَةُ قِبْلَتِي 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الْمُوَالُونَ لِمُحَمَّدٍ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أَوْلِيَاؤُهُمَا وَ الْمُعَادُونَ لِأَعْدَائِهِمَا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التفسير المنسوب الى الامام العسكرى عليه السّلام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bookmarkStart w:id="13" w:name="pg7109_49631"/>
    </w:p>
    <w:p>
      <w:pPr>
        <w:pStyle w:val="Heading2"/>
        <w:numPr>
          <w:ilvl w:val="1"/>
          <w:numId w:val="1"/>
        </w:numPr>
        <w:rPr/>
      </w:pPr>
      <w:bookmarkStart w:id="14" w:name="__RefHeading___Toc3734580_372815092"/>
      <w:bookmarkStart w:id="15" w:name="_Toc5"/>
      <w:bookmarkEnd w:id="13"/>
      <w:bookmarkEnd w:id="14"/>
      <w:r>
        <w:rPr>
          <w:rtl w:val="true"/>
        </w:rPr>
        <w:t>التمهيد الثالث</w:t>
      </w:r>
      <w:r>
        <w:rPr>
          <w:rtl w:val="true"/>
        </w:rPr>
        <w:t xml:space="preserve">: </w:t>
      </w:r>
      <w:r>
        <w:rPr>
          <w:rtl w:val="true"/>
        </w:rPr>
        <w:t>القبلة هي الكعبة المعظمة مع القرب و جهتها مع البعد</w:t>
      </w:r>
      <w:bookmarkEnd w:id="15"/>
    </w:p>
    <w:p>
      <w:pPr>
        <w:pStyle w:val="BookText"/>
        <w:rPr/>
      </w:pPr>
      <w:r>
        <w:rPr>
          <w:rFonts w:ascii="Amiri" w:hAnsi="Amiri" w:eastAsia="Amiri" w:cs="Amiri"/>
          <w:color w:val="111111"/>
          <w:sz w:val="28"/>
          <w:sz w:val="28"/>
          <w:szCs w:val="28"/>
          <w:rtl w:val="true"/>
          <w:lang w:bidi="ar-SA"/>
        </w:rPr>
        <w:t>التمهيد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هي الكعبة المعظمة مع القرب و جهتها مع البعد</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قبلة من نأى عنه لأن التوجه إليه توجه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 حَيْثُ ما كُنْتُمْ فَوَلُّوا وُجُوهَكُمْ شَطْرَهُ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للشيخ المفيد رحمة الله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اكثر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الكعبة هي القبلة عيناً او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للعلامة المجلسى رحمة الله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ابوالفضل شاذان بن جبرئيل القمّى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المكلّفون في باب التوجه إلى القبلة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يلزمه التوجه إلى نفس الكعبة فلا يحتاج إلى طلب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 من كان مشاهداً بأن يكون في المسجد الحرام أو يكون في حكم المشاهد بأن يكون ضريراً أو يكون بينه و بين الكعبة حائل أو يكون خارج المسجد الحرام بحيث لا يخفى عليه جهة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يلزمه التوجه إلى نفس المسجد الحرام و هو كل من كان مشاهد المسجد الحرام أو في حكم المشاهد أو غلب على ظنه جهته ممن كان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أيضا لا يحتاج إلى تطلب تلك الأمارات التي يحتاج إليها من كان خارج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يلزمه التوجه إلى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 من كان خارج الحرم و نائيا عنه و هو الذي يحتاج إلى تطلب تلك الأمارات من سائر أقاليم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كتاب ازالة العلة فى معرفة‌القبلة للشيخ ابى الفضل شاذان بن جبرئيل القمى رحمة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الْكَعْبَةَ قِبْلَةٌ لِمَنْ فِي الْمَسْجِدِ وَ الْمَسْجِدَ قِبْلَةٌ لِمَنْ فِي الْحَرَمِ وَ الْحَرَمَ قِبْلَةٌ لِأَهْلِ الدُّنْيَا وَ اتِّسَاعِ جِهَةِ مُحَاذَاةِ الْكَعْبَة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ما كُنْتُمْ فَوَلُّوا وُجُوهَكُمْ شَطْرَهُ وَ إِنَّ الَّذِينَ أُوتُوا الْكِتابَ لَيَعْلَمُونَ أَنَّهُ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رَبِّهِمْ وَ مَا اللّهُ بِغافِلٍ عَمّا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عِبَادُ اللَّهِ مَخْلُوقُونَ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أَمَرَنَا أَنْ نَعْبُدَهُ بِالتَّوَجُّهِ إِلَى الْكَعْبَةِ أَطَعْنَاهُ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أَمَرَنَا بِعِبَادَتِهِ بِالتَّوَجُّهِ نَحْوَهَا فِي سَائِرِ الْبُلْدَانِ الَّتِي نَكُونُ بِهَا فَأَطَعْنَاهُ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نَخْرُجْ فِي شَيْ‌ءٍ مِنْ ذَلِكَ مِنِ اتِّبَاعِ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الامّة الى احكام الائمّة عليهم السّلام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الى الامام العسكرى عليه السّلام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الْكَعْبَةَ قِبْلَةً لِأَهْلِ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الْمَسْجِدَ قِبْلَةً لِأَهْلِ الْحَرَمِ وَ جَعَلَ الْحَرَمَ قِبْلَةً لِأَهْلِ الدُّنْيَا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لَكَ بِرَسُولِ اللَّهِ صلي الله عليه و آله أُسْوَةٌ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فى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الْكَرْخِيُ 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أَقْدِرُ أَنْ أَتَوَجَّهَ نَحْوَ الْقِبْلَةِ فِي الْمَحْمِلِ؟</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لَكُمْ فِي رَسُولِ اللَّهِ صلي الله عليه و آله أُسْوَةٌ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مشقة غير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عوالى اللئالى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جَعْفَرٍ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قِبْلَةٌ لِأَهْلِ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قِبْلَةٌ لِأَهْلِ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الْحَرَمُ قِبْلَةٌ لِلنَّاسِ جَمِيعاً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فلا منافاة بين الخبرين و الأخبار الدالة على أن قبلة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الوافى للشيخ الفيض الكاشانى رحمة الله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غُرَّةَ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مَنْ كَانَ فِي خَارِجِ الْحَرَمِ فَقِبْلَتُهُ الْحَرَم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 السائل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قِبْلَةُ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الْمَسْجِدُ قِبْلَةُ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مَكَّةُ قِبْلَةُ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الْحَرَمُ قِبْلَةُ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الْكَعْبَةَ قِبْلَةُ مَا فَوْقَهَا إِلَى السَّمَاء</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إسحاق الثعلبي في كتابه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كلّه قبلة و قبلة البيت الباب و البيت قبلة أهل المسجد و المسجد قبلة أهل الحرم و الحرم قبلة اهل الارض كلها</w:t>
      </w:r>
      <w:r>
        <w:rPr>
          <w:rStyle w:val="FootnoteAnchor"/>
          <w:rtl w:val="true"/>
        </w:rPr>
        <w:footnoteReference w:id="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السيد و ابن الجنيد و أبو الصلاح و ابن إدريس و العلامة و جمهور المتأخرين إلى أن قبلة القريب عين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قبلة البعيد 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الشيخان و جمهور القدماء إلى أن الكعبة قبلة من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المسجد قبلة من في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الحرم قبلة من هو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 على ذلك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القبلة في اللغة الحالة التي عليها الإنسان حال استقبال الشيء</w:t>
      </w:r>
    </w:p>
    <w:p>
      <w:pPr>
        <w:pStyle w:val="BookText"/>
        <w:rPr/>
      </w:pPr>
      <w:r>
        <w:rPr>
          <w:rFonts w:ascii="Amiri" w:hAnsi="Amiri" w:eastAsia="Amiri" w:cs="Amiri"/>
          <w:color w:val="111111"/>
          <w:sz w:val="28"/>
          <w:sz w:val="28"/>
          <w:szCs w:val="28"/>
          <w:rtl w:val="true"/>
          <w:lang w:bidi="ar-SA"/>
        </w:rPr>
        <w:t>ثم نقلت في العرف إلى ما يجب استقبال عينه أو جهته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الأصحاب فيما يجب استقباله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المرتضى و ابن الجنيد و أبو الصلاح و ابن إدريس و المحقق في المعتبر و النافع و العلامة و أكثر المتأخرين إلى أنه عين الكعبة لمن يتمكن من العلم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مشقة كثيرة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كالمصلي في بيوت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جهتها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الشيخان و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سلار و ابن البراج و ابن حمزة و المحقق في الشرائع إلى أن الكعبة قبلة لمن كان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قبلة لمن كان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الحرم قبلة لمن كان خارجاً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 في الذكرى إلى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الشيخ الإجماع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عاين الكعبة ممن حل بفنائها في المسجد توجه إليها في الصلاة من أي جهة من جهاتها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نائياً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عن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إليها بالتوجّه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أمر الله تعالى بذلك نبيه صلي الله عليه و آله حيث هاجر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بذلك نائياً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جعل الله تعالى لمن غابت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أركانها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بحسب اختلافهم في الجهات من الأماكن و الأصقاع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bookmarkStart w:id="16" w:name="pg7109_49637"/>
    </w:p>
    <w:p>
      <w:pPr>
        <w:pStyle w:val="Heading2"/>
        <w:numPr>
          <w:ilvl w:val="1"/>
          <w:numId w:val="1"/>
        </w:numPr>
        <w:rPr/>
      </w:pPr>
      <w:bookmarkStart w:id="17" w:name="__RefHeading___Toc3734582_372815092"/>
      <w:bookmarkStart w:id="18" w:name="_Toc6"/>
      <w:bookmarkEnd w:id="16"/>
      <w:bookmarkEnd w:id="17"/>
      <w:r>
        <w:rPr>
          <w:rtl w:val="true"/>
        </w:rPr>
        <w:t>التميهد الرابع</w:t>
      </w:r>
      <w:r>
        <w:rPr>
          <w:rtl w:val="true"/>
        </w:rPr>
        <w:t xml:space="preserve">: </w:t>
      </w:r>
      <w:r>
        <w:rPr>
          <w:rtl w:val="true"/>
        </w:rPr>
        <w:t>لزوم حفظ حرمة القبلة المشرفة</w:t>
      </w:r>
      <w:bookmarkEnd w:id="18"/>
    </w:p>
    <w:p>
      <w:pPr>
        <w:pStyle w:val="BookText"/>
        <w:rPr/>
      </w:pPr>
      <w:r>
        <w:rPr>
          <w:rFonts w:ascii="Amiri" w:hAnsi="Amiri" w:eastAsia="Amiri" w:cs="Amiri"/>
          <w:color w:val="111111"/>
          <w:sz w:val="28"/>
          <w:sz w:val="28"/>
          <w:szCs w:val="28"/>
          <w:rtl w:val="true"/>
          <w:lang w:bidi="ar-SA"/>
        </w:rPr>
        <w:t>التميهد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حفظ حرمة القبلة المشرفة</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ابن طاووس رحمة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تذكر رحمك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 عليك و إحسانه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انزل الكعبة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باباً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محلّاً لفتح أبواب عفوه و رحمته عند الجرأة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استرضاك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ملطّخ بأنجاس الذّنوب و أدناس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تزوره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تكون قبلة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التنبيه على فضل اللّه جل جلاله بدحو الأرض و بسطها لعباده و الإشارة إلى بعض معاني إرفاده بذلك و إسعاده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جملة ما جاء فى فقرات زيارة مرقد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 رَسُولِك الْعَظِيمِ حُرْمَتُهُ الْقَرِيبِ مَنْزِلَتُهُ الرَّفِيعِ دَرَجَتُهُ</w:t>
      </w:r>
    </w:p>
    <w:p>
      <w:pPr>
        <w:pStyle w:val="BookText"/>
        <w:rPr/>
      </w:pPr>
      <w:r>
        <w:rPr>
          <w:rFonts w:ascii="Amiri" w:hAnsi="Amiri" w:eastAsia="Amiri" w:cs="Amiri"/>
          <w:color w:val="111111"/>
          <w:sz w:val="28"/>
          <w:sz w:val="28"/>
          <w:szCs w:val="28"/>
          <w:rtl w:val="true"/>
          <w:lang w:bidi="ar-SA"/>
        </w:rPr>
        <w:t>وَ الشَّرِيفِ مِلَّتُهُ وَ الْجَلِيلِ قِبْلَتُهُ وَ الْمُخْتَارِ دِينُهُ وَ 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الزَّاكِي أَصْلُهُ وَ فَرْعُهُ صَلَاةً تَسْتَفْرِغُ وُسْعَ الْمُصَلِّينَ عَلَيْهِ وَ تُعْيِي مَجْهُودَ الْمُتَقَرِّبِينَ بِحُبِّ عِتْرَتِهِ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لإبن المشهدى رحمة الله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 عَنِ الصَّادِقِ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حُرُمَاتٍ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مِثْلَهُنَّ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حِكْمَتُهُ وَ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بَيْتُهُ الَّذِي جَعَلَهُ قِبْلَةً لِلنَّاسِ‌</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مِنْ أَحَدٍ تَوَجُّهاً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عِتْرَةُ نَبِيِّكُم محمد صلي الله عليه و آله </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الامالى للشيخ الصدوق رحمه الله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شَجَرَةَ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 جَلَّ فِي بِلَادِهِ خَمْسُ حُرَمٍ‌</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يحل انتهاكه و الذمة و المهابة و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يعظم حرمات اللّه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القيام به و هى الحقوق المقررة شرعاً و من حقوق الرسول صلي الله عليه و آله على الامة هو التصديق به و بما جاء به و الحب له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حقوق آل الرسول صلي الله عليه و آله أن يؤمن بهم و بولايتهم و الاتباع لهم فى العقائد و الاعمال و الاقوال و أن يحبهم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اصول الكافى للشيخ محمد صالح المازندرانى رحمة الله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حُرْمَةُ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حُرْمَةُ آلِ رَسُولِ اللَّهِ عليهم السّلام</w:t>
      </w:r>
    </w:p>
    <w:p>
      <w:pPr>
        <w:pStyle w:val="BookText"/>
        <w:rPr/>
      </w:pPr>
      <w:r>
        <w:rPr>
          <w:rFonts w:ascii="Amiri" w:hAnsi="Amiri" w:eastAsia="Amiri" w:cs="Amiri"/>
          <w:color w:val="111111"/>
          <w:sz w:val="28"/>
          <w:sz w:val="28"/>
          <w:szCs w:val="28"/>
          <w:rtl w:val="true"/>
          <w:lang w:bidi="ar-SA"/>
        </w:rPr>
        <w:t>وَ حُرْمَةُ كِتَابِ اللَّهِ عَزَّ وَ جَلَّ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حُرْمَةُ كَعْبَةِ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و عَلَى شَرِيعَةٍ مِنْ دِينِهَا حَسَنَةٍ جَمِيلَةٍ</w:t>
      </w:r>
    </w:p>
    <w:p>
      <w:pPr>
        <w:pStyle w:val="BookText"/>
        <w:rPr/>
      </w:pPr>
      <w:r>
        <w:rPr>
          <w:rFonts w:ascii="Amiri" w:hAnsi="Amiri" w:eastAsia="Amiri" w:cs="Amiri"/>
          <w:color w:val="111111"/>
          <w:sz w:val="28"/>
          <w:sz w:val="28"/>
          <w:szCs w:val="28"/>
          <w:rtl w:val="true"/>
          <w:lang w:bidi="ar-SA"/>
        </w:rPr>
        <w:t>مَا لَمْ يَتَخَطَّوُا الْقِبْلَةَ بِأَقْدَامِهِمْ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يَنْصَرِفُوا قِيَاماً كَفِعْلِ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لَمْ تكُنْ لهم ضَجَّةٌ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كَمَا تَقُولُ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كَانَتِ النَّصَارَى تَقُولُهَا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يَعْمَلَ ابْنُ آدَمَ عَمَلًا أَعْظَمَ عِنْدَ اللَّهِ تَبَارَكَ وَ تَعَالَى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قَتَلَ نَبِيّاً أَوْ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هَدَمَ الْكَعْبَةَ الَّتِي جَعَلَهَا اللَّهُ عَزَّ وَ جَلَّ قِبْلَةً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أَفْرَغَ مَاءَهُ فِي امْرَأَةٍ حَرَاماً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حَرَّمَ أَذَى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الَّذِي هُوَ حِكْمَتُهُ نَطَقَ بِهِ</w:t>
      </w:r>
    </w:p>
    <w:p>
      <w:pPr>
        <w:pStyle w:val="BookText"/>
        <w:rPr/>
      </w:pPr>
      <w:r>
        <w:rPr>
          <w:rFonts w:ascii="Amiri" w:hAnsi="Amiri" w:eastAsia="Amiri" w:cs="Amiri"/>
          <w:color w:val="111111"/>
          <w:sz w:val="28"/>
          <w:sz w:val="28"/>
          <w:szCs w:val="28"/>
          <w:rtl w:val="true"/>
          <w:lang w:bidi="ar-SA"/>
        </w:rPr>
        <w:t>وَ أَنْزَلَهُ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بَيْتِهِ الَّذِي جَعَلَهُ مَثابَةً لِلنَّاسِ وَ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عِتْرَةِ رَسُولِ اللَّهِ صلي الله عليه و آله</w:t>
      </w:r>
    </w:p>
    <w:p>
      <w:pPr>
        <w:pStyle w:val="BookText"/>
        <w:rPr/>
      </w:pPr>
      <w:r>
        <w:rPr>
          <w:rFonts w:ascii="Amiri" w:hAnsi="Amiri" w:eastAsia="Amiri" w:cs="Amiri"/>
          <w:color w:val="111111"/>
          <w:sz w:val="28"/>
          <w:sz w:val="28"/>
          <w:szCs w:val="28"/>
          <w:rtl w:val="true"/>
          <w:lang w:bidi="ar-SA"/>
        </w:rPr>
        <w:t>فَأَمَّا الْكِتَابُ فَمَزَّقْتُمْ وَ خَرَّقْتُمْ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الْبَيْتُ فَخَرَّبْتُمْ وَ هَدَمْتُمْ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الْعِتْرَةُ فَشَرَّدْتُمْ وَ قَتَلْتُمْ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معدن الجواهر و رياضة الخواطر للشيخ الكراجكى رحمه الله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مركز پژوهش‌هاى اسلامى مشهد مقدس</w:t>
      </w:r>
      <w:r>
        <w:rPr>
          <w:rFonts w:eastAsia="IRNazanin" w:cs="IRNazanin"/>
          <w:color w:val="111111"/>
          <w:sz w:val="28"/>
          <w:szCs w:val="28"/>
          <w:rtl w:val="true"/>
          <w:lang w:bidi="fa-IR"/>
        </w:rPr>
        <w:t xml:space="preserve">) </w:t>
      </w:r>
      <w:bookmarkStart w:id="19" w:name="pg7109_49641"/>
    </w:p>
    <w:p>
      <w:pPr>
        <w:pStyle w:val="Heading2"/>
        <w:numPr>
          <w:ilvl w:val="1"/>
          <w:numId w:val="1"/>
        </w:numPr>
        <w:rPr/>
      </w:pPr>
      <w:bookmarkStart w:id="20" w:name="__RefHeading___Toc3734584_372815092"/>
      <w:bookmarkStart w:id="21" w:name="_Toc7"/>
      <w:bookmarkEnd w:id="19"/>
      <w:bookmarkEnd w:id="20"/>
      <w:r>
        <w:rPr>
          <w:rtl w:val="true"/>
        </w:rPr>
        <w:t>التمهيد الخامس</w:t>
      </w:r>
      <w:r>
        <w:rPr>
          <w:rtl w:val="true"/>
        </w:rPr>
        <w:t xml:space="preserve">: </w:t>
      </w:r>
      <w:r>
        <w:rPr>
          <w:rtl w:val="true"/>
        </w:rPr>
        <w:t>استقبال القبلة شارة الاسلام</w:t>
      </w:r>
      <w:bookmarkEnd w:id="21"/>
    </w:p>
    <w:p>
      <w:pPr>
        <w:pStyle w:val="BookText"/>
        <w:rPr/>
      </w:pPr>
      <w:r>
        <w:rPr>
          <w:rFonts w:ascii="Amiri" w:hAnsi="Amiri" w:eastAsia="Amiri" w:cs="Amiri"/>
          <w:color w:val="111111"/>
          <w:sz w:val="28"/>
          <w:sz w:val="28"/>
          <w:szCs w:val="28"/>
          <w:rtl w:val="true"/>
          <w:lang w:bidi="ar-SA"/>
        </w:rPr>
        <w:t>التمهيد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القبلة شارة الاسلام</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ابجدى 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الْإِسْلَامَ دِينَهُ وَ جَعَلَ كَلِمَةَ الْإِخْلَاصِ حِصْناً لَهُ فَمَنِ اسْتَقْبَلَ قِبْلَتَنَا وَ شَهِدَ شَهَادَتَنَا وَ أَحَلَّ ذَبِيحَتَنَا فَهُوَ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مَا لَنَا وَ عَلَيْهِ مَا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النوادر للسيد فضل الله الراوندى رحمه الله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الْإِسْلَامَ زِينَةً وَ جَعَلَ كَلِمَةَ الْإِخْلَاصِ حِصْناً لِلدِّمَاءِ</w:t>
      </w:r>
    </w:p>
    <w:p>
      <w:pPr>
        <w:pStyle w:val="BookText"/>
        <w:rPr/>
      </w:pPr>
      <w:r>
        <w:rPr>
          <w:rFonts w:ascii="Amiri" w:hAnsi="Amiri" w:eastAsia="Amiri" w:cs="Amiri"/>
          <w:color w:val="111111"/>
          <w:sz w:val="28"/>
          <w:sz w:val="28"/>
          <w:szCs w:val="28"/>
          <w:rtl w:val="true"/>
          <w:lang w:bidi="ar-SA"/>
        </w:rPr>
        <w:t>فَمَنِ اسْتَقْبَلَ قِبْلَتَنَا وَ شَهِدَ شَهَادَتَنَا وَ أَكَلَ ذَبِيحَتَنَا فَهُوَ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مَا لَنَا وَ عَلَيْهِ مَا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قبلتنا و صلّى صلاتنا و اكل ذبيحتنا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ما لنا و عليه ما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صلواتنا و استقبل قبلتنا و اكل ذبيحتنا فذلك المسلم الذى له ذمة الله و ذمة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اميرالمومنين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اسْتَقْبَلَ قِبْلَتَنَا وَ أَكَلَ ذَبِيحَتَنَا وَ شَهِدَ أَنْ لَا إِلَهَ إِلَّا اللَّهُ وَ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أَجْرَيْنَا عَلَيْهِ أَحْكَامَ الْقُرْآنِ وَ أَقْسَامَ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لِأَحَدٍ عَلَى أَحَدٍ فَضْلٌ إِلَّا بِتَقْوَى اللَّهِ وَ طَاعَتِهِ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جَعَلَنَا اللَّهُ وَ إِيَّاكُمْ مِنَ الْمُتَّقِينَ وَ أَوْلِيَائِهِ وَ أَحِبَّائِهِ الَّذِينَ لا خَوْفٌ عَلَيْهِمْ وَ 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قِبْلَتَنَا وَ أَكَلَ ذَبِيحَتَنَا وَ آمَنَ بِنَبِيِّنَا وَ شَهِدَ شَهَادَتَنَا</w:t>
      </w:r>
    </w:p>
    <w:p>
      <w:pPr>
        <w:pStyle w:val="BookText"/>
        <w:rPr/>
      </w:pPr>
      <w:r>
        <w:rPr>
          <w:rFonts w:ascii="Amiri" w:hAnsi="Amiri" w:eastAsia="Amiri" w:cs="Amiri"/>
          <w:color w:val="111111"/>
          <w:sz w:val="28"/>
          <w:sz w:val="28"/>
          <w:szCs w:val="28"/>
          <w:rtl w:val="true"/>
          <w:lang w:bidi="ar-SA"/>
        </w:rPr>
        <w:t>وَ دَخَلَ فِي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أَجْرَيْنَا عَلَيْهِ حُكْمَ الْقُرْآنِ وَ حُدُودَ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لِأَحَدٍ عَلَى أَحَدٍ فَضْلٌ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لِلْمُتَّقِينَ عِنْدَ اللَّهِ تَعَالَى أَفْضَلَ الثَّوَابِ وَ أَحْسَنَ الْجَزَاءِ وَ 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يَجْعَلِ اللَّهُ تَبَارَكَ وَ تَعَالَى الدُّنْيَا لِلْمُتَّقِينَ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عِنْدَ اللَّهِ خَيْرٌ لِلْأَبْرار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الانوار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المومنين عليه السّلام فَمَنِ اسْتَجَابَ لِلَّهِ وَ لِرَسُولِهِ وَ دَخَلَ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 قِبْلَتَنَا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أَكَلَ ذَبِيحَتَنَا فَقَدِ اسْتَوْجَبَ حُقُوقَ الْإِسْلَامِ وَ 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الامالى للشيخ الطوسى رحمه الله 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اسْتَجَابَ لِلَّهِ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مِلَّتَنَا وَ دَخَلَ فِي دِينِنَا</w:t>
      </w:r>
    </w:p>
    <w:p>
      <w:pPr>
        <w:pStyle w:val="BookText"/>
        <w:rPr/>
      </w:pPr>
      <w:r>
        <w:rPr>
          <w:rFonts w:ascii="Amiri" w:hAnsi="Amiri" w:eastAsia="Amiri" w:cs="Amiri"/>
          <w:color w:val="111111"/>
          <w:sz w:val="28"/>
          <w:sz w:val="28"/>
          <w:szCs w:val="28"/>
          <w:rtl w:val="true"/>
          <w:lang w:bidi="ar-SA"/>
        </w:rPr>
        <w:t>وَ اسْتَقْبَلَ قِبْلَتَنَا فَقَدِ اسْتَوْجَبَ حُقُوقَ الْإِسْلَامِ وَ 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لابن الحديد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اسْتَقْبَلَ قِبْلَتَنَا وَ شَهِدَ شَهَادَتَنَا وَ نَسَكَ نُسُكَنَا وَ وَالَى وَلِيَّنَا وَ عَادَى عَدُوَّنَا فَهُوَ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22" w:name="pg7109_49645"/>
    </w:p>
    <w:p>
      <w:pPr>
        <w:pStyle w:val="Heading2"/>
        <w:numPr>
          <w:ilvl w:val="1"/>
          <w:numId w:val="1"/>
        </w:numPr>
        <w:rPr/>
      </w:pPr>
      <w:bookmarkStart w:id="23" w:name="__RefHeading___Toc3734586_372815092"/>
      <w:bookmarkStart w:id="24" w:name="_Toc8"/>
      <w:bookmarkEnd w:id="22"/>
      <w:bookmarkEnd w:id="23"/>
      <w:r>
        <w:rPr>
          <w:rtl w:val="true"/>
        </w:rPr>
        <w:t>التمهيد السادس</w:t>
      </w:r>
      <w:r>
        <w:rPr>
          <w:rtl w:val="true"/>
        </w:rPr>
        <w:t xml:space="preserve">: </w:t>
      </w:r>
      <w:r>
        <w:rPr>
          <w:rtl w:val="true"/>
        </w:rPr>
        <w:t>الانبياء عليهم السّلام و الاوصياء عليهم السّلام قبلة الانام</w:t>
      </w:r>
      <w:bookmarkEnd w:id="24"/>
    </w:p>
    <w:p>
      <w:pPr>
        <w:pStyle w:val="Heading3"/>
        <w:numPr>
          <w:ilvl w:val="2"/>
          <w:numId w:val="1"/>
        </w:numPr>
        <w:rPr/>
      </w:pPr>
      <w:bookmarkStart w:id="25" w:name="__RefHeading___Toc3734588_372815092"/>
      <w:bookmarkStart w:id="26" w:name="_Toc9"/>
      <w:bookmarkEnd w:id="25"/>
      <w:r>
        <w:rPr>
          <w:rtl w:val="true"/>
        </w:rPr>
        <w:t>الانبياء عليهم السّلام</w:t>
      </w:r>
      <w:bookmarkEnd w:id="26"/>
    </w:p>
    <w:p>
      <w:pPr>
        <w:pStyle w:val="Heading4"/>
        <w:numPr>
          <w:ilvl w:val="3"/>
          <w:numId w:val="1"/>
        </w:numPr>
        <w:rPr/>
      </w:pPr>
      <w:bookmarkStart w:id="27" w:name="__RefHeading___Toc3734590_372815092"/>
      <w:bookmarkStart w:id="28" w:name="_Toc10"/>
      <w:bookmarkEnd w:id="27"/>
      <w:r>
        <w:rPr>
          <w:rtl w:val="true"/>
        </w:rPr>
        <w:t>آدم عليه السّلام</w:t>
      </w:r>
      <w:bookmarkEnd w:id="28"/>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آدم عليه السّلام قبلة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ذوى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الله تعالى آدم محراباً و كعبة و باباً و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اليها 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غرر الاخبار و درر الآثار للشيخ الديلمى رحمه الله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دليل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صلي الله عليه و آله حول سجود الملائكة عليهم السّلام لآدم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سُجُودُهُمْ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آدَمُ قِبْلَةً لَهُمْ يَسْجُدُونَ نَحْوَهُ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بِذَلِكَ مُعَظَّماً مُبَجَّلًا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لِأَحَدٍ أَنْ يَسْجُدَ لِأَحَدٍ مِنْ دُونِ اللَّهِ وَ يَخْضَعَ لَهُ كَخُضُوعِهِ لِلَّهِ وَ يُعَظِّمَهُ بِالسُّجُودِ لَهُ كَتَعْظِيمِهِ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التفسير المنسوب الى الامام العسكرى عليه السّلام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عزوجل الملائكة بالسجود لآدم عليه السّلام فالمسجود له حقيقة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آدم عليه السّلام كالقبلة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القبلة المقصد الأعظم منها إنما هو النور المحمدي صلي الله عليه و آله الذي في جبهته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نقلاًعن هامش نهج الحق و كشف الصدق للعلامة الحلّى رحمه الله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خلق اللّه آدم عليه السّلام و نفخ فيه 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روح حبيبه</w:t>
      </w:r>
    </w:p>
    <w:p>
      <w:pPr>
        <w:pStyle w:val="BookText"/>
        <w:rPr/>
      </w:pPr>
      <w:r>
        <w:rPr>
          <w:rFonts w:ascii="Amiri" w:hAnsi="Amiri" w:eastAsia="Amiri" w:cs="Amiri"/>
          <w:color w:val="111111"/>
          <w:sz w:val="28"/>
          <w:sz w:val="28"/>
          <w:szCs w:val="28"/>
          <w:rtl w:val="true"/>
          <w:lang w:bidi="ar-SA"/>
        </w:rPr>
        <w:t>و نبيّه و نور وليّه في صلب آدم عليه السّلام</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فاستقرّيت في الجانب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علي بن أبي طالب في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الملائكة يقفون وراءه صفوفاً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آدم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تقف الملائكة ورائي؟ </w:t>
      </w:r>
    </w:p>
    <w:p>
      <w:p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نور ولديك اللّذين هما في صلبك محمّد بن عبد اللّه و علي بن أبي طالب و لولاهما ما خلقت الأفلاك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يسمع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التقديس و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اجعلهما أمامي حتى تستقبلني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فحوّلهما تعالى من ظهره إلى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الملائكة تقف أمامه صفوفاً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ربّه أن يجعلهما في مكان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فنقلنا اللّه من جبينه إلى يده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كنت في اصبعه 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في اصبعه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ابنتي فاطمة في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في الخنصر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في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تعالى الملائكة بالسجود لادم عليه السّلام فسجدوا تعظيماً و إجلالاً لتلك الأشباح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آدم عليه السّلام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اللّه عن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مولاي و ما هذا النور؟</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محمّد صفوتي من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نوراً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مولاي و ما هذا النور؟</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بن أبي طالب وليّي و ناصر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إلى جنبهما ثلاثة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ما هذه الأنوار؟</w:t>
      </w:r>
    </w:p>
    <w:p>
      <w:pPr>
        <w:pStyle w:val="BookText"/>
        <w:rPr/>
      </w:pP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 محبّيها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نورا ولديهما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تسعة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أحدقت بهم؟</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من ولد علي بن أبي طالب و فاطمة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هؤلاء الخمسة إلّا ما عرّفتني التسعة من ولد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محمّد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الحجّة القائم المهدي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عرّفتني بهم فاجعلهم منّي</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 للسيد هاشم البحرانى رحمه الله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فى المصدر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الْمَلَائِكَةُ يَقِفُونَ مِنْ وَرَاءِ آدَمَ عليه السّلام</w:t>
      </w:r>
    </w:p>
    <w:p>
      <w:pPr>
        <w:pStyle w:val="BookText"/>
        <w:rPr/>
      </w:pPr>
      <w:r>
        <w:rPr>
          <w:rFonts w:ascii="Amiri" w:hAnsi="Amiri" w:eastAsia="Amiri" w:cs="Amiri"/>
          <w:color w:val="111111"/>
          <w:sz w:val="28"/>
          <w:sz w:val="28"/>
          <w:szCs w:val="28"/>
          <w:rtl w:val="true"/>
          <w:lang w:bidi="ar-SA"/>
        </w:rPr>
        <w:t xml:space="preserve">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الْمَلَائِكَةُ مِنْ وَرَائِي؟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لِيَنْظُرُوا إِلَى نُورِ وَلَدِكَ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أَمَامِي حَتَّى تَسْتَقْبِلَنِيَ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 فِي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الْمَلَائِكَةُ تَقِفُ قُدَّامَهُ صُفُوفاً</w:t>
      </w:r>
    </w:p>
    <w:p>
      <w:pPr>
        <w:pStyle w:val="BookText"/>
        <w:rPr/>
      </w:pPr>
      <w:r>
        <w:rPr>
          <w:rFonts w:ascii="Amiri" w:hAnsi="Amiri" w:eastAsia="Amiri" w:cs="Amiri"/>
          <w:color w:val="111111"/>
          <w:sz w:val="28"/>
          <w:sz w:val="28"/>
          <w:szCs w:val="28"/>
          <w:rtl w:val="true"/>
          <w:lang w:bidi="ar-SA"/>
        </w:rPr>
        <w:t>ثُمَّ سَأَلَ آدَمُ عليه السّلام رَبَّهُ أَنْ يَجْعَلَهُ فِي مَكَانٍ يَرَاهُ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 فِي الْإِصْبَعِ 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نُورُ مُحَمَّدٍ صلي الله عليه و آله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نُورُ عَلِيٍّ عليه السّلام فِي الْإِصْبَعِ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عليها السّلام فِي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عليه السّلام فِي الْخِنْصِرِ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عليه السّلام فِي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أَنْوَارُهُمْ كَغُرَّةِ الشَّمْسِ فِي قُبَّةِ الْفَلَكِ أَوْ كَالْقَمَرِ فِي لَيْلَةِ الْبَدْر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والآيات القرآنية الكريمة التى نذكرها ذيلاً تشير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نذكرها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لما ذكر فى شأن آدم عليه السّلام فى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 يَدَهُ فَإِذا هِيَ 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اضْمُمْ يَدَكَ إِلى جَناحِكَ تَخْرُجْ بَيْضاءَ مِنْ غَيْرِ سُوءٍ آيَةً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 يَدَكَ فِي جَيْبِكَ تَخْرُجْ 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اسلك يدك في جيبك تخرج بيضاء من غير سوء و اضمم إليك جناحك من الرهب فذانك برهانان من ربك إلى فرعون و ملئه إنهم كانوا قوما فاسقين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بياضاً نورانياً غلب شعاع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الصافى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لونها ابيض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شعاع يغلب نور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حال شعاعها بينه و بين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المبين فى قصص الانبياء والمرسلين عليهم السّلام للسيد الجزائرى رحمة الله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يده من جيبه فأضائت له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آفة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مفردات الفاظ القرآن للراغب الاصفهانى مع ملاحظات العلامة العاملى دام عزّه العالى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القمى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كنزالدقائق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عاهة و 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كنز الدقائق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برص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للعلامة المجلسى رحمه الله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استعبد الله عز و جل الملائكة بالسجود لآدم عليه السّلام تعظيماً له لما غيبه عن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أنه عز و جل إنما أمرهم بالسجود لآدم عليه السّلام لما أودع صلبه من أرواح حجج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ذلك السجود لله عز و جل عبودية و لآدم طاعة و لما في صلبه تعظيماً</w:t>
      </w:r>
    </w:p>
    <w:p>
      <w:pPr>
        <w:pStyle w:val="BookText"/>
        <w:rPr/>
      </w:pPr>
      <w:r>
        <w:rPr>
          <w:rFonts w:ascii="Amiri" w:hAnsi="Amiri" w:eastAsia="Amiri" w:cs="Amiri"/>
          <w:color w:val="111111"/>
          <w:sz w:val="28"/>
          <w:sz w:val="28"/>
          <w:szCs w:val="28"/>
          <w:rtl w:val="true"/>
          <w:lang w:bidi="ar-SA"/>
        </w:rPr>
        <w:t>فأبى إبليس أن يسجد لآدم حسداً له إذ جعل صلبه مستودع أرواح حجج الله دون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فكفر بحسده و تأبيه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فسق عن أمر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طرد عن جواره و لعن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سمي رجيماً لأجل إنكاره للغيبة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احتج في امتناعه من السجود لآدم عليه السّلام بأن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خَيْرٌ مِنْهُ خَلَقْتَنِي مِنْ نارٍ وَ 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فجحد ما غيب عن بصره و لم يوقع التصديق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بالظاهر الذي شاهده و هو جسد آدم عليه السّلام</w:t>
      </w:r>
    </w:p>
    <w:p>
      <w:pPr>
        <w:pStyle w:val="BookText"/>
        <w:rPr/>
      </w:pPr>
      <w:r>
        <w:rPr>
          <w:rFonts w:ascii="Amiri" w:hAnsi="Amiri" w:eastAsia="Amiri" w:cs="Amiri"/>
          <w:color w:val="111111"/>
          <w:sz w:val="28"/>
          <w:sz w:val="28"/>
          <w:szCs w:val="28"/>
          <w:rtl w:val="true"/>
          <w:lang w:bidi="ar-SA"/>
        </w:rPr>
        <w:t>و أنكر أن يكون يعلم لما في صلبه وجوداً</w:t>
      </w:r>
    </w:p>
    <w:p>
      <w:pPr>
        <w:pStyle w:val="BookText"/>
        <w:rPr/>
      </w:pPr>
      <w:r>
        <w:rPr>
          <w:rFonts w:ascii="Amiri" w:hAnsi="Amiri" w:eastAsia="Amiri" w:cs="Amiri"/>
          <w:color w:val="111111"/>
          <w:sz w:val="28"/>
          <w:sz w:val="28"/>
          <w:szCs w:val="28"/>
          <w:rtl w:val="true"/>
          <w:lang w:bidi="ar-SA"/>
        </w:rPr>
        <w:t>و لم يؤمن بأن آدم عليه السّلام إنما جعل قبلة للملائكة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امروا بالسجود له لتعظيم ما في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من آمن بالقائم عليه السّلام في غيبته مثل الملائكة الذين أطاعوا الله عز و جل في السجود لآدم عليه السّلام</w:t>
      </w:r>
    </w:p>
    <w:p>
      <w:pPr>
        <w:pStyle w:val="BookText"/>
        <w:rPr/>
      </w:pPr>
      <w:r>
        <w:rPr>
          <w:rFonts w:ascii="Amiri" w:hAnsi="Amiri" w:eastAsia="Amiri" w:cs="Amiri"/>
          <w:color w:val="111111"/>
          <w:sz w:val="28"/>
          <w:sz w:val="28"/>
          <w:szCs w:val="28"/>
          <w:rtl w:val="true"/>
          <w:lang w:bidi="ar-SA"/>
        </w:rPr>
        <w:t>و مثل من أنكر القائم عليه السّلام في غيبته مثل إبليس في امتناعه من السجود لآدم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رُوِيَ عَنِ الصَّادِقِ جَعْفَرِ بْنِ مُحَمَّد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الدين للشيخ الصدوق رحمه الله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29" w:name="pg7109_49653"/>
    </w:p>
    <w:p>
      <w:pPr>
        <w:pStyle w:val="Heading4"/>
        <w:numPr>
          <w:ilvl w:val="3"/>
          <w:numId w:val="1"/>
        </w:numPr>
        <w:rPr/>
      </w:pPr>
      <w:bookmarkStart w:id="30" w:name="__RefHeading___Toc3734592_372815092"/>
      <w:bookmarkStart w:id="31" w:name="_Toc11"/>
      <w:bookmarkEnd w:id="29"/>
      <w:bookmarkEnd w:id="30"/>
      <w:r>
        <w:rPr>
          <w:rtl w:val="true"/>
        </w:rPr>
        <w:t>ابراهيم عليه السّلام</w:t>
      </w:r>
      <w:bookmarkEnd w:id="31"/>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عزّ و جلّ بفضله على من يشاء من خلقه قد اصطفى إبراهيم عليه السّلام بخلّته و شرفه بصلواته و بركاته و جعله قبلة و إماما لمن يأتي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النبوة و الإمامة و الكتاب في ذريّته يتلقّاها آخر عن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ورّثه تابوت آدم عليه السّلام المتضمّن للحكمة و العلم الذي فضّله اللّه عزّ و جلّ به على الملائكة طرّاً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734594_372815092"/>
      <w:bookmarkStart w:id="33" w:name="_Toc12"/>
      <w:bookmarkEnd w:id="32"/>
      <w:r>
        <w:rPr>
          <w:rtl w:val="true"/>
        </w:rPr>
        <w:t>رسول الله صلي الله عليه و آله</w:t>
      </w:r>
      <w:bookmarkEnd w:id="33"/>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ما عدّ من اسماء و القاب رسول الله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القبلة اليمانية و الملّة الحنيفية و الشريعة المرضيّة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جاء فى فقرات زيارة مرقد رسول الله صلي الله عليه و آله والسلام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السَّلَامُ عَلَيْكَ يَا مَنْهَجَ دِينِ الْإِسْلَامِ وَ الْإِيمَانِ وَ صَاحِبَ الْقِبْلَةِ وَ الْفُرْقَانِ وَ عَلَمَ الصِّدْقِ وَ الْحَقِّ وَ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صَفْوَةَ الْأَنْبِيَاءِ وَ عَلَمَ الْأَتْقِيَاءِ وَ مَشْهُورَ الذِّكْرِ فِي الْأَرْضِ وَ السَّمَاءِ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الْقَاسِمِ وَ رحمه الله وَ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لابن المشهدى رحمه الله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34" w:name="pg7109_49655"/>
    </w:p>
    <w:p>
      <w:pPr>
        <w:pStyle w:val="Heading4"/>
        <w:numPr>
          <w:ilvl w:val="3"/>
          <w:numId w:val="1"/>
        </w:numPr>
        <w:rPr/>
      </w:pPr>
      <w:bookmarkStart w:id="35" w:name="__RefHeading___Toc3734596_372815092"/>
      <w:bookmarkStart w:id="36" w:name="_Toc13"/>
      <w:bookmarkEnd w:id="34"/>
      <w:bookmarkEnd w:id="35"/>
      <w:r>
        <w:rPr>
          <w:rtl w:val="true"/>
        </w:rPr>
        <w:t>الاوصياء عليهم السّلام</w:t>
      </w:r>
      <w:bookmarkEnd w:id="36"/>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كعبة الله و نحن قبلة الله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يَعْرِضُوا عَلَيْنَا نَصْرَهُمْ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ابى طالب عليهم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 السّلام حزب الله و بقيّته و كعبته و قبلته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ابوذر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الْأَخْلَافُ مِنْ نُوحٍ وَ آلُ إِبْرَاهِيمَ مِنْ إِبْرَاهِيمَ وَ الصَّفْوَةُ وَ السُّلَالَةُ مِنْ إِسْمَاعِيلَ وَ عِتْرَةُ النَّبِيِّ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بَيْتِ النُّبُوَّةِ وَ مَوْضِعُ الرِّسَالَةِ وَ مُخْتَلَفُ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الْمَرْفُوعَةِ وَ الْجِبَالِ الْمَنْصُوبَةِ وَ الْكَعْبَةِ الْمَسْتُورَةِ وَ الْعَيْنِ الصَّافِيَةِ وَ النُّجُومِ الْهَادِيَةِ وَ الشَّجَرَةِ الْمُبَارَكَةِ أَضَاءَ نُورُهَا وَ بُورِكَ زَيْتُهَا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سليم بن قيس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الكوفى رحمه الله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التحصين للسيد ابن طاووس رحمه الله 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نَحْنُ مِفْتَاحُ الْكِتَابِ فَبِنَا</w:t>
      </w:r>
      <w:r>
        <w:rPr>
          <w:rStyle w:val="FootnoteAnchor"/>
          <w:rtl w:val="true"/>
        </w:rPr>
        <w:footnoteReference w:id="49"/>
      </w:r>
      <w:r>
        <w:rPr>
          <w:rFonts w:ascii="Amiri" w:hAnsi="Amiri" w:eastAsia="Amiri" w:cs="Amiri"/>
          <w:color w:val="111111"/>
          <w:sz w:val="28"/>
          <w:sz w:val="28"/>
          <w:szCs w:val="28"/>
          <w:rtl w:val="true"/>
          <w:lang w:bidi="ar-SA"/>
        </w:rPr>
        <w:t>نَطَقَ الْعُلَمَاءُ</w:t>
      </w:r>
    </w:p>
    <w:p>
      <w:pPr>
        <w:pStyle w:val="BookText"/>
        <w:rPr/>
      </w:pPr>
      <w:r>
        <w:rPr>
          <w:rFonts w:ascii="Amiri" w:hAnsi="Amiri" w:eastAsia="Amiri" w:cs="Amiri"/>
          <w:color w:val="111111"/>
          <w:sz w:val="28"/>
          <w:sz w:val="28"/>
          <w:szCs w:val="28"/>
          <w:rtl w:val="true"/>
          <w:lang w:bidi="ar-SA"/>
        </w:rPr>
        <w:t>وَ لَوْ لَا ذَلِكَ لَخَرَسُوا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رَفَعْنَا الْمَنَارَ وَ عَرَّفْنَا الْقِبْلَةَ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حَجَرُ الْبَيْتِ فِي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بحارالانوار 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حمّاد رحمه الله في مدح اهل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إنكم لأشرف الخلق جدا غاب أو آبا</w:t>
      </w:r>
    </w:p>
    <w:p>
      <w:pPr>
        <w:pStyle w:val="BookText"/>
        <w:rPr/>
      </w:pPr>
      <w:r>
        <w:rPr>
          <w:rFonts w:ascii="Amiri" w:hAnsi="Amiri" w:eastAsia="Amiri" w:cs="Amiri"/>
          <w:color w:val="111111"/>
          <w:sz w:val="28"/>
          <w:sz w:val="28"/>
          <w:szCs w:val="28"/>
          <w:rtl w:val="true"/>
          <w:lang w:bidi="ar-SA"/>
        </w:rPr>
        <w:t>أعطاكم الله ما لم يعطه أحدا حتى دعيتم لعظم الفضل أربابا</w:t>
      </w:r>
    </w:p>
    <w:p>
      <w:pPr>
        <w:pStyle w:val="BookText"/>
        <w:rPr/>
      </w:pPr>
      <w:r>
        <w:rPr>
          <w:rFonts w:ascii="Amiri" w:hAnsi="Amiri" w:eastAsia="Amiri" w:cs="Amiri"/>
          <w:color w:val="111111"/>
          <w:sz w:val="28"/>
          <w:sz w:val="28"/>
          <w:szCs w:val="28"/>
          <w:rtl w:val="true"/>
          <w:lang w:bidi="ar-SA"/>
        </w:rPr>
        <w:t>أشباحكم كن في بدو الضلال له دون البرية خزانا و حجابا</w:t>
      </w:r>
    </w:p>
    <w:p>
      <w:pPr>
        <w:pStyle w:val="BookText"/>
        <w:rPr/>
      </w:pPr>
      <w:r>
        <w:rPr>
          <w:rFonts w:ascii="Amiri" w:hAnsi="Amiri" w:eastAsia="Amiri" w:cs="Amiri"/>
          <w:color w:val="111111"/>
          <w:sz w:val="28"/>
          <w:sz w:val="28"/>
          <w:szCs w:val="28"/>
          <w:rtl w:val="true"/>
          <w:lang w:bidi="ar-SA"/>
        </w:rPr>
        <w:t>و أنتم الكلمات اللاي لقنها جبريل آدم عند الذنب إذ تابا</w:t>
      </w:r>
    </w:p>
    <w:p>
      <w:pPr>
        <w:pStyle w:val="BookText"/>
        <w:rPr/>
      </w:pPr>
      <w:r>
        <w:rPr>
          <w:rFonts w:ascii="Amiri" w:hAnsi="Amiri" w:eastAsia="Amiri" w:cs="Amiri"/>
          <w:color w:val="111111"/>
          <w:sz w:val="28"/>
          <w:sz w:val="28"/>
          <w:szCs w:val="28"/>
          <w:rtl w:val="true"/>
          <w:lang w:bidi="ar-SA"/>
        </w:rPr>
        <w:t>و أنتم قبلة الدين الذي جعلت للقاصدين إلى الرحمن محرابا</w:t>
      </w:r>
    </w:p>
    <w:p>
      <w:pPr>
        <w:pStyle w:val="BookText"/>
        <w:rPr/>
      </w:pPr>
      <w:r>
        <w:rPr>
          <w:rFonts w:ascii="Amiri" w:hAnsi="Amiri" w:eastAsia="Amiri" w:cs="Amiri"/>
          <w:color w:val="111111"/>
          <w:sz w:val="28"/>
          <w:sz w:val="28"/>
          <w:szCs w:val="28"/>
          <w:rtl w:val="true"/>
          <w:lang w:bidi="ar-SA"/>
        </w:rPr>
        <w:t>صلى الإله على أرواحكم و سقى أجداثكم ودق الوسمي سكابا</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الوسمى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مطر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هامش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ابى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البرسى رحمه الله في وصف اهل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قبلة للحاجين و كعبة للطائفين و مشعر و بطائح</w:t>
      </w:r>
    </w:p>
    <w:p>
      <w:pPr>
        <w:pStyle w:val="BookText"/>
        <w:rPr/>
      </w:pPr>
      <w:r>
        <w:rPr>
          <w:rFonts w:ascii="Amiri" w:hAnsi="Amiri" w:eastAsia="Amiri" w:cs="Amiri"/>
          <w:color w:val="111111"/>
          <w:sz w:val="28"/>
          <w:sz w:val="28"/>
          <w:szCs w:val="28"/>
          <w:rtl w:val="true"/>
          <w:lang w:bidi="ar-SA"/>
        </w:rPr>
        <w:t>طرق الهدى سفن النجاة محبّهم ميزانه يوم القيامة راجح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مشارق انوار اليقين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البرسى رحمه الله في وصف اهل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وجودكم للوجود علته و نوركم للظهور آيته</w:t>
      </w:r>
    </w:p>
    <w:p>
      <w:pPr>
        <w:pStyle w:val="BookText"/>
        <w:rPr/>
      </w:pPr>
      <w:r>
        <w:rPr>
          <w:rFonts w:ascii="Amiri" w:hAnsi="Amiri" w:eastAsia="Amiri" w:cs="Amiri"/>
          <w:color w:val="111111"/>
          <w:sz w:val="28"/>
          <w:sz w:val="28"/>
          <w:szCs w:val="28"/>
          <w:rtl w:val="true"/>
          <w:lang w:bidi="ar-SA"/>
        </w:rPr>
        <w:t>و أنتم للوجود قبلته و حبّكم للمحب كعبته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مشارق انوار اليقين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عليهم السّلام كعبة الجلال التي تطوف بها المخلوقات و نقطة الكمال التي ينتهي إليها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البيت المحرم الذي تتوجّه إليه سائر البريات لأنّهم عليهم السّلام أوّل بيت وضع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عليه السّلام الباب و الحجاب و النوّاب و أمّ الكتاب و فصل الخطاب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إليهم يوم المآب و يوم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مشارق انوار اليقين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37" w:name="pg7109_49659"/>
    </w:p>
    <w:p>
      <w:pPr>
        <w:pStyle w:val="Heading4"/>
        <w:numPr>
          <w:ilvl w:val="3"/>
          <w:numId w:val="1"/>
        </w:numPr>
        <w:rPr/>
      </w:pPr>
      <w:bookmarkStart w:id="38" w:name="__RefHeading___Toc3734598_372815092"/>
      <w:bookmarkStart w:id="39" w:name="_Toc14"/>
      <w:bookmarkEnd w:id="37"/>
      <w:bookmarkEnd w:id="38"/>
      <w:r>
        <w:rPr>
          <w:rtl w:val="true"/>
        </w:rPr>
        <w:t xml:space="preserve">امير المؤمنين عليه السّلام </w:t>
      </w:r>
      <w:r>
        <w:rPr>
          <w:rtl w:val="true"/>
        </w:rPr>
        <w:t>-</w:t>
      </w:r>
      <w:r>
        <w:rPr>
          <w:rtl w:val="true"/>
        </w:rPr>
        <w:t>خاصّة</w:t>
      </w:r>
      <w:r>
        <w:rPr>
          <w:rtl w:val="true"/>
        </w:rPr>
        <w:t>-</w:t>
      </w:r>
      <w:bookmarkEnd w:id="39"/>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صلي الله عليه و آله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عليكم من هذا الباب رجل هو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قبلة العارفين و يعسوب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 علم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اثبات الهداة للشيخ الحرالعاملى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بَيْنَ يَدَيْ رَسُولِ اللَّهِ صلي الله عليه و آله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عَلَيْكُمْ مِنَ الْبَابِ رَجُلٌ</w:t>
      </w:r>
    </w:p>
    <w:p>
      <w:pPr>
        <w:pStyle w:val="BookText"/>
        <w:rPr/>
      </w:pPr>
      <w:r>
        <w:rPr>
          <w:rFonts w:ascii="Amiri" w:hAnsi="Amiri" w:eastAsia="Amiri" w:cs="Amiri"/>
          <w:color w:val="111111"/>
          <w:sz w:val="28"/>
          <w:sz w:val="28"/>
          <w:szCs w:val="28"/>
          <w:rtl w:val="true"/>
          <w:lang w:bidi="ar-SA"/>
        </w:rPr>
        <w:t>هُوَ سَيِّدُ الْوَصِيِّينَ وَ قَائِدُ الْغُرِّ الْمُحَجَّلِينَ وَ قِبْلَةُ الْعَارِفِينَ وَ يَعْسُوبُ الدِّينِ وَ نُورُ الْمُؤْمِنِينَ وَ وَارِثُ عِلْمِ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بِهِ عَلِيُّ بْنُ أَبِي طَالِبٍ قَدْ أَقْبَل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فِي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الْكَعْبَةِ الْمَسْتُورَةِ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النَّظَرُ إِلَيْهَا عِبَادَةٌ وَ الْحَجُّ إِلَيْهَا 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عليهم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لأميرالمؤمنين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على انت بمنزلة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تؤتى ولا تأتى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ابى طالب عليهم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صلي الله عليه و آله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انت بمنزلة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اليها ولا تأتى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المصطفى صلي الله عليه و آله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الّتى امر الله باستقبالها للصلاة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الله ليؤتم به في امور الدين والدنيا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التفسير المنسوب الى الامام العسكرى عليه السّلام 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جاء في فقرات دعاء يدعى به فى يوم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الرابع والعشرون من شهر ذى 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عَلَى أَخِيهِ‌</w:t>
      </w:r>
      <w:r>
        <w:rPr>
          <w:rStyle w:val="FootnoteAnchor"/>
          <w:rtl w:val="true"/>
        </w:rPr>
        <w:footnoteReference w:id="52"/>
      </w:r>
      <w:r>
        <w:rPr>
          <w:rFonts w:ascii="Amiri" w:hAnsi="Amiri" w:eastAsia="Amiri" w:cs="Amiri"/>
          <w:color w:val="111111"/>
          <w:sz w:val="28"/>
          <w:sz w:val="28"/>
          <w:szCs w:val="28"/>
          <w:rtl w:val="true"/>
          <w:lang w:bidi="ar-SA"/>
        </w:rPr>
        <w:t>وَ صِنْوِهِ أَمِيرِ الْمُؤْمِنِينَ وَ قِبْلَةِ الْعَارِفِينَ</w:t>
      </w:r>
    </w:p>
    <w:p>
      <w:pPr>
        <w:pStyle w:val="BookText"/>
        <w:rPr/>
      </w:pPr>
      <w:r>
        <w:rPr>
          <w:rFonts w:ascii="Amiri" w:hAnsi="Amiri" w:eastAsia="Amiri" w:cs="Amiri"/>
          <w:color w:val="111111"/>
          <w:sz w:val="28"/>
          <w:sz w:val="28"/>
          <w:szCs w:val="28"/>
          <w:rtl w:val="true"/>
          <w:lang w:bidi="ar-SA"/>
        </w:rPr>
        <w:t>وَ عَلَمِ الْمُهْتَدِينَ وَ ثَانِي الْخَمْسَةِ الْمَيَامِينِ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فَخَرَ بِهِمُ الرُّوحُ الْأَمِينُ وَ بَاهَلَ اللَّهُ بِهِمُ الْمُبَاهِلِينَ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Style w:val="FootnoteAnchor"/>
          <w:rtl w:val="true"/>
        </w:rPr>
        <w:footnoteReference w:id="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للشيخ الطوسى رحمه الله 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الامين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للشيخ الكفعمى رحمه الله ص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جاء فى فقرات زيارة مرقد اميرالمؤمنين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 صَلِّ عَلَى وَلِيِّكَ وَ دَيَّانِ دِينِكَ وَ الْقَائِمِ بِالْقِسْطِ مِنْ بَعْدِ نَبِيِّكَ عَلِيِّ بْنِ أَبِي طَالِبٍ أَمِيرِ الْمُؤْمِنِينَ وَ إِمَامِ الْمُتَّقِينَ</w:t>
      </w:r>
    </w:p>
    <w:p>
      <w:pPr>
        <w:pStyle w:val="BookText"/>
        <w:rPr/>
      </w:pPr>
      <w:r>
        <w:rPr>
          <w:rFonts w:ascii="Amiri" w:hAnsi="Amiri" w:eastAsia="Amiri" w:cs="Amiri"/>
          <w:color w:val="111111"/>
          <w:sz w:val="28"/>
          <w:sz w:val="28"/>
          <w:szCs w:val="28"/>
          <w:rtl w:val="true"/>
          <w:lang w:bidi="ar-SA"/>
        </w:rPr>
        <w:t>وَ سَيِّدِ الْوَصِيِّينَ وَ يَعْسُوبِ الدِّينِ وَ قَائِدِ الْغُرِّ الْمُحَجَّلِينَ وَ قِبْلَةِ الْعَارِفِينَ وَ عَلَمِ الْمُهْتَدِينَ وَ عُرْوَتِكَ الْوُثْقَى وَ حَبْلِكَ الْمَتِينِ وَ خَلِيفَةِ رَسُولِكَ عَلَى النَّاسِ أَجْمَعِينَ</w:t>
      </w:r>
    </w:p>
    <w:p>
      <w:pPr>
        <w:pStyle w:val="BookText"/>
        <w:rPr/>
      </w:pPr>
      <w:r>
        <w:rPr>
          <w:rFonts w:ascii="Amiri" w:hAnsi="Amiri" w:eastAsia="Amiri" w:cs="Amiri"/>
          <w:color w:val="111111"/>
          <w:sz w:val="28"/>
          <w:sz w:val="28"/>
          <w:szCs w:val="28"/>
          <w:rtl w:val="true"/>
          <w:lang w:bidi="ar-SA"/>
        </w:rPr>
        <w:t>وَ وَصِيِّهِ فِي الدُّنْيَا وَ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لابن المشهدى رحمه الله 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لأميرالمؤمنين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 القبلة اذا ما ضللنا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اذا ما اظلمنا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اعلام الدين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ابوالفضل</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هامش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رحمه الله فى مدح اميرالمؤمنين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قبلة الله التي أظهرها لنا و شهاب نور للهداية تلمع</w:t>
      </w:r>
    </w:p>
    <w:p>
      <w:pPr>
        <w:pStyle w:val="BookText"/>
        <w:rPr/>
      </w:pPr>
      <w:r>
        <w:rPr>
          <w:rFonts w:ascii="Amiri" w:hAnsi="Amiri" w:eastAsia="Amiri" w:cs="Amiri"/>
          <w:color w:val="111111"/>
          <w:sz w:val="28"/>
          <w:sz w:val="28"/>
          <w:szCs w:val="28"/>
          <w:rtl w:val="true"/>
          <w:lang w:bidi="ar-SA"/>
        </w:rPr>
        <w:t>لولاه لم يك للنبي دلالة و لملة الإسلام باب يشرع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ابى طالب عليهم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العونى رحمه الله فى مدح اميرالمؤمنين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إمامي محراب الهدى معشر التقى سماء المعالي منبر العلم و الفضل</w:t>
      </w:r>
    </w:p>
    <w:p>
      <w:pPr>
        <w:pStyle w:val="BookText"/>
        <w:rPr/>
      </w:pPr>
      <w:r>
        <w:rPr>
          <w:rFonts w:ascii="Amiri" w:hAnsi="Amiri" w:eastAsia="Amiri" w:cs="Amiri"/>
          <w:color w:val="111111"/>
          <w:sz w:val="28"/>
          <w:sz w:val="28"/>
          <w:szCs w:val="28"/>
          <w:rtl w:val="true"/>
          <w:lang w:bidi="ar-SA"/>
        </w:rPr>
        <w:t>هو القبلة الوسطى ترى الوفد حولها و لها حرم الله المهيمن و الحل</w:t>
      </w:r>
    </w:p>
    <w:p>
      <w:pPr>
        <w:pStyle w:val="BookText"/>
        <w:rPr/>
      </w:pPr>
      <w:r>
        <w:rPr>
          <w:rFonts w:ascii="Amiri" w:hAnsi="Amiri" w:eastAsia="Amiri" w:cs="Amiri"/>
          <w:color w:val="111111"/>
          <w:sz w:val="28"/>
          <w:sz w:val="28"/>
          <w:szCs w:val="28"/>
          <w:rtl w:val="true"/>
          <w:lang w:bidi="ar-SA"/>
        </w:rPr>
        <w:t>و آيته الكبرى و حجته التي أقيمت على من كان منا له عقل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ابى طالب عليهم السّلام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حمّاد رحمه الله فى مدح اميرالمؤمنين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النبأ الأعلى الذي يسأل الورى غدا عنه إذ يبلو به الله من يبلو</w:t>
      </w:r>
    </w:p>
    <w:p>
      <w:pPr>
        <w:pStyle w:val="BookText"/>
        <w:rPr/>
      </w:pPr>
      <w:r>
        <w:rPr>
          <w:rFonts w:ascii="Amiri" w:hAnsi="Amiri" w:eastAsia="Amiri" w:cs="Amiri"/>
          <w:color w:val="111111"/>
          <w:sz w:val="28"/>
          <w:sz w:val="28"/>
          <w:szCs w:val="28"/>
          <w:rtl w:val="true"/>
          <w:lang w:bidi="ar-SA"/>
        </w:rPr>
        <w:t>فذاك هو الذكر الحكيم و إنه هو المثل الأعلى الذي ما له مثل</w:t>
      </w:r>
    </w:p>
    <w:p>
      <w:pPr>
        <w:pStyle w:val="BookText"/>
        <w:rPr/>
      </w:pPr>
      <w:r>
        <w:rPr>
          <w:rFonts w:ascii="Amiri" w:hAnsi="Amiri" w:eastAsia="Amiri" w:cs="Amiri"/>
          <w:color w:val="111111"/>
          <w:sz w:val="28"/>
          <w:sz w:val="28"/>
          <w:szCs w:val="28"/>
          <w:rtl w:val="true"/>
          <w:lang w:bidi="ar-SA"/>
        </w:rPr>
        <w:t>هو العروة الوثقى هو الجنب إنما يفرط فيه الخاسر العمه</w:t>
      </w:r>
      <w:r>
        <w:rPr>
          <w:rStyle w:val="FootnoteAnchor"/>
          <w:rtl w:val="true"/>
        </w:rPr>
        <w:footnoteReference w:id="55"/>
      </w:r>
      <w:r>
        <w:rPr>
          <w:rFonts w:ascii="IRNazanin" w:hAnsi="IRNazanin" w:eastAsia="IRNazanin"/>
          <w:color w:val="111111"/>
          <w:sz w:val="28"/>
          <w:sz w:val="28"/>
          <w:szCs w:val="28"/>
          <w:rtl w:val="true"/>
          <w:lang w:bidi="fa-IR"/>
        </w:rPr>
        <w:t>العقل</w:t>
      </w:r>
    </w:p>
    <w:p>
      <w:pPr>
        <w:pStyle w:val="BookText"/>
        <w:rPr/>
      </w:pPr>
      <w:r>
        <w:rPr>
          <w:rFonts w:ascii="Amiri" w:hAnsi="Amiri" w:eastAsia="Amiri" w:cs="Amiri"/>
          <w:color w:val="111111"/>
          <w:sz w:val="28"/>
          <w:sz w:val="28"/>
          <w:szCs w:val="28"/>
          <w:rtl w:val="true"/>
          <w:lang w:bidi="ar-SA"/>
        </w:rPr>
        <w:t>هو القبلة الوسطى يرى الوفد حولها لها حرم الله المهيمن و الحل</w:t>
      </w:r>
    </w:p>
    <w:p>
      <w:pPr>
        <w:pStyle w:val="BookText"/>
        <w:rPr/>
      </w:pPr>
      <w:r>
        <w:rPr>
          <w:rFonts w:ascii="Amiri" w:hAnsi="Amiri" w:eastAsia="Amiri" w:cs="Amiri"/>
          <w:color w:val="111111"/>
          <w:sz w:val="28"/>
          <w:sz w:val="28"/>
          <w:szCs w:val="28"/>
          <w:rtl w:val="true"/>
          <w:lang w:bidi="ar-SA"/>
        </w:rPr>
        <w:t>و آيته الكبرى و حجته التي أقيمت على من كان منا له عقل</w:t>
      </w:r>
    </w:p>
    <w:p>
      <w:pPr>
        <w:pStyle w:val="BookText"/>
        <w:rPr/>
      </w:pPr>
      <w:r>
        <w:rPr>
          <w:rFonts w:ascii="Amiri" w:hAnsi="Amiri" w:eastAsia="Amiri" w:cs="Amiri"/>
          <w:color w:val="111111"/>
          <w:sz w:val="28"/>
          <w:sz w:val="28"/>
          <w:szCs w:val="28"/>
          <w:rtl w:val="true"/>
          <w:lang w:bidi="ar-SA"/>
        </w:rPr>
        <w:t>هو الباب أعني باب حطة لم يكن لخلق إلى الرحمن من غيره وصل</w:t>
      </w:r>
    </w:p>
    <w:p>
      <w:pPr>
        <w:pStyle w:val="BookText"/>
        <w:rPr/>
      </w:pPr>
      <w:r>
        <w:rPr>
          <w:rFonts w:ascii="Amiri" w:hAnsi="Amiri" w:eastAsia="Amiri" w:cs="Amiri"/>
          <w:color w:val="111111"/>
          <w:sz w:val="28"/>
          <w:sz w:val="28"/>
          <w:szCs w:val="28"/>
          <w:rtl w:val="true"/>
          <w:lang w:bidi="ar-SA"/>
        </w:rPr>
        <w:t>نعم و صراط الله ينجو وليه و يهلك من زلت عليه به الرجل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ابى طالب عليهم السّلام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رزيك رحمه الله فى مدح اميرالمؤمنين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عروة الدين المتين و بحر علم العارفينا يا قبلة للأولياء و كعبة للطائفينا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ابى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bookmarkStart w:id="40" w:name="pg7109_49665"/>
    </w:p>
    <w:p>
      <w:pPr>
        <w:pStyle w:val="Heading2"/>
        <w:numPr>
          <w:ilvl w:val="1"/>
          <w:numId w:val="1"/>
        </w:numPr>
        <w:rPr/>
      </w:pPr>
      <w:bookmarkStart w:id="41" w:name="__RefHeading___Toc3734600_372815092"/>
      <w:bookmarkStart w:id="42" w:name="_Toc15"/>
      <w:bookmarkEnd w:id="40"/>
      <w:bookmarkEnd w:id="41"/>
      <w:r>
        <w:rPr>
          <w:rtl w:val="true"/>
        </w:rPr>
        <w:t>العنوان الاول</w:t>
      </w:r>
      <w:r>
        <w:rPr>
          <w:rtl w:val="true"/>
        </w:rPr>
        <w:t xml:space="preserve">: </w:t>
      </w:r>
      <w:r>
        <w:rPr>
          <w:rtl w:val="true"/>
        </w:rPr>
        <w:t>مواضع استقبال القبلة</w:t>
      </w:r>
      <w:bookmarkEnd w:id="42"/>
    </w:p>
    <w:p>
      <w:pPr>
        <w:pStyle w:val="Heading3"/>
        <w:numPr>
          <w:ilvl w:val="2"/>
          <w:numId w:val="1"/>
        </w:numPr>
        <w:rPr/>
      </w:pPr>
      <w:bookmarkStart w:id="43" w:name="__RefHeading___Toc3734602_372815092"/>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العنوان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استقبال القبلة</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القبلة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للحالة التي عليها المستقبل كالجلسة بالكسر للحالة التي عليها الجالس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خصّت في العرف بجعلها اسماً للمكان الذي يستقبل و يتوجّه إليه للصلاة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رياض السالكين فى شرح صحيفة سيد الساجدين عليه السّلام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الناجى الجزائرى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القبلة لا يختص بالصلاة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امور اخرى يستقبل القبلة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الاستقبال فى بعضها واجباً و فى بعضها مستحباً</w:t>
      </w:r>
    </w:p>
    <w:p>
      <w:pPr>
        <w:pStyle w:val="BookText"/>
        <w:rPr/>
      </w:pPr>
      <w:r>
        <w:rPr>
          <w:rFonts w:ascii="Amiri" w:hAnsi="Amiri" w:eastAsia="Amiri" w:cs="Amiri"/>
          <w:color w:val="111111"/>
          <w:sz w:val="28"/>
          <w:sz w:val="28"/>
          <w:szCs w:val="28"/>
          <w:rtl w:val="true"/>
          <w:lang w:bidi="ar-SA"/>
        </w:rPr>
        <w:t xml:space="preserve">قال الشيخ المفيد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المتعبد أن يعرف القبلة ليتوجّه إليها في صلاته</w:t>
      </w:r>
    </w:p>
    <w:p>
      <w:pPr>
        <w:pStyle w:val="BookText"/>
        <w:rPr/>
      </w:pPr>
      <w:r>
        <w:rPr>
          <w:rFonts w:ascii="Amiri" w:hAnsi="Amiri" w:eastAsia="Amiri" w:cs="Amiri"/>
          <w:color w:val="111111"/>
          <w:sz w:val="28"/>
          <w:sz w:val="28"/>
          <w:szCs w:val="28"/>
          <w:rtl w:val="true"/>
          <w:lang w:bidi="ar-SA"/>
        </w:rPr>
        <w:t>و عند الذبح و النحر لنسكه و استباحة ما يأكله من ذبائحه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الاحتضار و دفن الأموات</w:t>
      </w:r>
    </w:p>
    <w:p>
      <w:pPr>
        <w:pStyle w:val="BookText"/>
        <w:rPr/>
      </w:pPr>
      <w:r>
        <w:rPr>
          <w:rFonts w:ascii="Amiri" w:hAnsi="Amiri" w:eastAsia="Amiri" w:cs="Amiri"/>
          <w:color w:val="111111"/>
          <w:sz w:val="28"/>
          <w:sz w:val="28"/>
          <w:szCs w:val="28"/>
          <w:rtl w:val="true"/>
          <w:lang w:bidi="ar-SA"/>
        </w:rPr>
        <w:t>و غيره من الأشياء التي قررت شريعة الإسلام التوجه إلى القبلة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عاين الكعبة ممن حل بفنائها في المسجد توجه إليها في الصلاة من أي جهة من جهاتها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نائياً عنها خارجا عن المسجد الحرام توجه إليها بالتوجه إليه كما أمر الله تعالى بذلك نبيه صلي الله عليه و آله حيث هاجرإلى المدينة و كان بذلك نائيا عنها و قد جعل الله تعالى لمن غابت عنه أو غاب عنها التوجه إلى أركانها بحسب اختلافهم في الجهات من الأماكن و الأصقاع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ابوالفضل شاذان بن جبرئيل القمى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وجوب معرفة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إليها في الصلاة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فرائضها و سننها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الذبح و النحر</w:t>
      </w:r>
    </w:p>
    <w:p>
      <w:pPr>
        <w:pStyle w:val="BookText"/>
        <w:rPr/>
      </w:pPr>
      <w:r>
        <w:rPr>
          <w:rFonts w:ascii="Amiri" w:hAnsi="Amiri" w:eastAsia="Amiri" w:cs="Amiri"/>
          <w:color w:val="111111"/>
          <w:sz w:val="28"/>
          <w:sz w:val="28"/>
          <w:szCs w:val="28"/>
          <w:rtl w:val="true"/>
          <w:lang w:bidi="ar-SA"/>
        </w:rPr>
        <w:t>و عند إحضار الأموات و غسلهم و الصلاة عليهم و دفنهم</w:t>
      </w:r>
    </w:p>
    <w:p>
      <w:pPr>
        <w:pStyle w:val="BookText"/>
        <w:rPr/>
      </w:pPr>
      <w:r>
        <w:rPr>
          <w:rFonts w:ascii="Amiri" w:hAnsi="Amiri" w:eastAsia="Amiri" w:cs="Amiri"/>
          <w:color w:val="111111"/>
          <w:sz w:val="28"/>
          <w:sz w:val="28"/>
          <w:szCs w:val="28"/>
          <w:rtl w:val="true"/>
          <w:lang w:bidi="ar-SA"/>
        </w:rPr>
        <w:t>و الوقوف بالموقفين و رمي الجمار و حلق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لوجوب معرفة القبلة سوى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كتاب ازاحة العلّة فى معرفة القبلة للشيخ فضل بن شاذان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صلي الله عليه و آله لحذيفة بن يمان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حُذَيْفَةُ مِنَ النَّبِيى صلي الله عليه و آله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 اسْتَقْبِلِ الْقِبْلَةَ بِوَجْهِكَ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 الْقِبْلَةَ بِوَجْهِي فَوَضَعَ النَّبِيُّ صلي الله عليه و آله يَمِينَهُ بَيْنَ مَنْكِبِي فَلَمْ يَسْتَتِمَّ وَضْعَ يَمِينِهِ بَيْنَ كَتِفَيَّ حَتَّى وَجَدْتُ بَرْدَ أَنَامِلِ النَّبِيِّ صلي الله عليه و آله فِي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الْمُنَافِقِينَ بِأَسْمَائِهِمْ وَ أَسْمَاءِ آبَائِهِمْ وَ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الْعِلَّةُ مِنْ جَسَدِي وَ رَمَيْتُ بِالْهِرَاوَةِ مِنْ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عَلَيَّ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الامامة للشيخ ابى جعفر الطبرى رحمة الله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البعثة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اليه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الناجى الجزائرى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الحديث انّ استقبال القبلة يكون مظاناً لعناية الرب تبارك و تعالى للعبد و محطاً لنزول الرحمة و البركة عليه</w:t>
      </w:r>
      <w:r>
        <w:rPr>
          <w:rFonts w:eastAsia="Amiri" w:cs="Amiri" w:ascii="Amiri" w:hAnsi="Amiri"/>
          <w:color w:val="111111"/>
          <w:sz w:val="28"/>
          <w:szCs w:val="28"/>
          <w:rtl w:val="true"/>
          <w:lang w:bidi="ar-SA"/>
        </w:rPr>
        <w:t>.</w:t>
      </w:r>
      <w:bookmarkStart w:id="45" w:name="pg7109_49667"/>
    </w:p>
    <w:p>
      <w:pPr>
        <w:pStyle w:val="Heading3"/>
        <w:numPr>
          <w:ilvl w:val="2"/>
          <w:numId w:val="1"/>
        </w:numPr>
        <w:rPr/>
      </w:pPr>
      <w:bookmarkStart w:id="46" w:name="__RefHeading___Toc3734604_372815092"/>
      <w:bookmarkStart w:id="47" w:name="_Toc17"/>
      <w:bookmarkEnd w:id="45"/>
      <w:bookmarkEnd w:id="46"/>
      <w:r>
        <w:rPr>
          <w:rtl w:val="true"/>
        </w:rPr>
        <w:t>الاحتضار و نزع الروح</w:t>
      </w:r>
      <w:bookmarkEnd w:id="47"/>
    </w:p>
    <w:p>
      <w:pPr>
        <w:pStyle w:val="BookText"/>
        <w:rPr/>
      </w:pPr>
      <w:r>
        <w:rPr>
          <w:rFonts w:ascii="IRNazanin" w:hAnsi="IRNazanin" w:eastAsia="IRNazanin"/>
          <w:color w:val="111111"/>
          <w:sz w:val="28"/>
          <w:sz w:val="28"/>
          <w:szCs w:val="28"/>
          <w:rtl w:val="true"/>
          <w:lang w:bidi="fa-IR"/>
        </w:rPr>
        <w:t>الاحتضار و نزع الروح</w:t>
      </w:r>
      <w:r>
        <w:rPr>
          <w:rStyle w:val="FootnoteAnchor"/>
          <w:rtl w:val="true"/>
        </w:rPr>
        <w:footnoteReference w:id="57"/>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لأهمية توجيه المحتضر و تجهيز الميت تجاه القبلة ذكرنا ما يتعلق بذلك فى كتاب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بحمد الله تعالى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المحتضر و تجهيز الميت تجاه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يحتوى على العناوين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المحتضر تجاه القبلة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الميت تجاه القبلة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 المحتضر و الميت تجاه القبلة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الميّت على المغتسل تجاه القبلة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تجاه القبلة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الميت تجاه القبلة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الميت على شفير القبر تجاه القبلة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اللحد فى القبر تجاه القبلة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 الميت فى القبر تجاه القبلة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الميت فى القبر تجاه القبلة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الجنين الذى يكون فى بطن امرأة ذميّة حاملة من مسلم تجاه القبلة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الميت فى البحر تجاه القبلة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عند القبر تجاه القبلة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الماء على القبر تجاه القبلة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على القبر تجاه القبلة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القبر تجاه القبلة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المؤمن تجاه القبلة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فراجع ثمة </w:t>
      </w:r>
      <w:bookmarkStart w:id="48" w:name="pg7109_49669"/>
    </w:p>
    <w:p>
      <w:pPr>
        <w:pStyle w:val="Heading3"/>
        <w:numPr>
          <w:ilvl w:val="2"/>
          <w:numId w:val="1"/>
        </w:numPr>
        <w:rPr/>
      </w:pPr>
      <w:bookmarkStart w:id="49" w:name="__RefHeading___Toc3734606_372815092"/>
      <w:bookmarkStart w:id="50" w:name="_Toc18"/>
      <w:bookmarkEnd w:id="48"/>
      <w:bookmarkEnd w:id="49"/>
      <w:r>
        <w:rPr>
          <w:rtl w:val="true"/>
        </w:rPr>
        <w:t>الأذان الإقامة</w:t>
      </w:r>
      <w:bookmarkEnd w:id="50"/>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المؤذن القبلة فى الاذان و الإقامة</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الشاهد على ذلك هذا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ائمتنا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المجالس ما استقبل به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الفلاح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الجمهور عن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مؤذنيه كانوا يؤذنون مستقبلي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فروع الكافي للشيخ محمد هادى ابن محمد صالح المازنداني عليهما الرحمة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حمّآد عن الحلبي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على غير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التشهّد مستقبل القبلة فلا بأس</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 حمله الأكثر على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الاخيار فى فهم تهذيب الاخبار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لاتجوز الإقامة الاّ على وضوء و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فروع الكافى للشيخ محمد هادى المازندانى عليه الرحمة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 العلاء عن محمد عن احدهما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يؤذّن و هو يمشي او على ظهر دابته و على غير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التشهّد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مسلم ابا جعفر عليه السّلام عن الرجل يؤذّن و هو يمشي و هو على غير طهر</w:t>
      </w:r>
    </w:p>
    <w:p>
      <w:pPr>
        <w:pStyle w:val="BookText"/>
        <w:rPr/>
      </w:pPr>
      <w:r>
        <w:rPr>
          <w:rFonts w:ascii="Amiri" w:hAnsi="Amiri" w:eastAsia="Amiri" w:cs="Amiri"/>
          <w:color w:val="111111"/>
          <w:sz w:val="28"/>
          <w:sz w:val="28"/>
          <w:szCs w:val="28"/>
          <w:rtl w:val="true"/>
          <w:lang w:bidi="ar-SA"/>
        </w:rPr>
        <w:t>او هو على ظهر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المتشهّد</w:t>
      </w:r>
      <w:r>
        <w:rPr>
          <w:rStyle w:val="FootnoteAnchor"/>
          <w:rtl w:val="true"/>
        </w:rPr>
        <w:footnoteReference w:id="60"/>
      </w:r>
      <w:r>
        <w:rPr>
          <w:rFonts w:ascii="Amiri" w:hAnsi="Amiri" w:eastAsia="Amiri" w:cs="Amiri"/>
          <w:color w:val="111111"/>
          <w:sz w:val="28"/>
          <w:sz w:val="28"/>
          <w:szCs w:val="28"/>
          <w:rtl w:val="true"/>
          <w:lang w:bidi="ar-SA"/>
        </w:rPr>
        <w:t xml:space="preserve">مستقبل القبلة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فِي الطَّرِيقِ أَوْ فِي بَيْتِكَ ثُمَّ أَقَمْتَ فِي الْمَسْجِدِ أَجْزَأَكَ</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يدل عليه أخبار كثيرة و إن كان الفضل في الاستقرار و الاستقبال</w:t>
      </w:r>
    </w:p>
    <w:p>
      <w:pPr>
        <w:pStyle w:val="BookText"/>
        <w:rPr/>
      </w:pPr>
      <w:r>
        <w:rPr>
          <w:rFonts w:ascii="Amiri" w:hAnsi="Amiri" w:eastAsia="Amiri" w:cs="Amiri"/>
          <w:color w:val="111111"/>
          <w:sz w:val="28"/>
          <w:sz w:val="28"/>
          <w:szCs w:val="28"/>
          <w:rtl w:val="true"/>
          <w:lang w:bidi="ar-SA"/>
        </w:rPr>
        <w:t>و في الإقامة آكد و 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يُؤَذِّنُ وَ يُقِيمُ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يُقِيمُ وَ قَدْ أَذَّنَ غَيْرُه</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اختلف العامة في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فيها عندنا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جعفر عليه السّلام عن اخيه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يَفْتَتِحُ الْأَذَانَ وَ الْإِقَامَةَ وَ هُوَ عَلَى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يَسْتَقْبِلُ الْقِبْلَةَ؟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يستحب الاستقبال فيهما و في الإقامة و في الشهادتين في الأذان أيضا آكد</w:t>
      </w:r>
    </w:p>
    <w:p>
      <w:pPr>
        <w:pStyle w:val="BookText"/>
        <w:rPr/>
      </w:pPr>
      <w:r>
        <w:rPr>
          <w:rFonts w:ascii="Amiri" w:hAnsi="Amiri" w:eastAsia="Amiri" w:cs="Amiri"/>
          <w:color w:val="111111"/>
          <w:sz w:val="28"/>
          <w:sz w:val="28"/>
          <w:szCs w:val="28"/>
          <w:rtl w:val="true"/>
          <w:lang w:bidi="ar-SA"/>
        </w:rPr>
        <w:t>و نقل عن المرتضى أنه أوجب الاستقبال فيهما و أوجبه المفيد في الإقامة</w:t>
      </w:r>
    </w:p>
    <w:p>
      <w:pPr>
        <w:pStyle w:val="BookText"/>
        <w:rPr/>
      </w:pPr>
      <w:r>
        <w:rPr>
          <w:rFonts w:ascii="Amiri" w:hAnsi="Amiri" w:eastAsia="Amiri" w:cs="Amiri"/>
          <w:color w:val="111111"/>
          <w:sz w:val="28"/>
          <w:sz w:val="28"/>
          <w:szCs w:val="28"/>
          <w:rtl w:val="true"/>
          <w:lang w:bidi="ar-SA"/>
        </w:rPr>
        <w:t>و الأحوط عدم تركه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للعلامة المجلسى رحمة الله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الْأَذَانِ إِلَى غَيْرِ الْقِبْلَةِ وَ اسْتِحْبَابِ اسْتِقْبَالِهَا خُصُوصاً فِي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الطوسى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يكون المؤذن على طهارة و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اشدّ ذلك تأكيداً فى الإقامة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السيد ابن طاووس رحمه الله فى وصف احكام الاذان و الاقامة‌و آدابهما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العبد على طهارة و مستقبل القبلة و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للمرسل و الرسول و الملّة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فلاح المسائل 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وصف احكام الاذان الاقامة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الصدوق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بأس أن تؤذّن و انت على غير وضوء و مستقبل القبلة و مستدبرها و ذاهباً و جائياً و قائماً و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تتكلّم فى الأذن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اذا اقمت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وضوء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كنت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تؤذّن إلّا من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ثبات المؤذّن على الاستقبال فى اثناء الاذان و الاقامة</w:t>
      </w:r>
    </w:p>
    <w:p>
      <w:pPr>
        <w:pStyle w:val="BookText"/>
        <w:rPr/>
      </w:pPr>
      <w:r>
        <w:rPr>
          <w:rFonts w:ascii="Amiri" w:hAnsi="Amiri" w:eastAsia="Amiri" w:cs="Amiri"/>
          <w:color w:val="111111"/>
          <w:sz w:val="28"/>
          <w:sz w:val="28"/>
          <w:szCs w:val="28"/>
          <w:rtl w:val="true"/>
          <w:lang w:bidi="ar-SA"/>
        </w:rPr>
        <w:t>و يكره له الالتفات يميناً و شمالاً</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غير ملتفت يميناً و شمالاً و لا متكلم في أثنائه و صل على النبي صلي الله عليه و آله عند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الفلاح للشيخ البهائى رحمة الله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جنيد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بأس أن يستدبر المؤذّن فى اذانه أذا أتى بالتكبير و التهليل</w:t>
      </w:r>
    </w:p>
    <w:p>
      <w:pPr>
        <w:pStyle w:val="BookText"/>
        <w:rPr/>
      </w:pPr>
      <w:r>
        <w:rPr>
          <w:rFonts w:ascii="Amiri" w:hAnsi="Amiri" w:eastAsia="Amiri" w:cs="Amiri"/>
          <w:color w:val="111111"/>
          <w:sz w:val="28"/>
          <w:sz w:val="28"/>
          <w:szCs w:val="28"/>
          <w:rtl w:val="true"/>
          <w:lang w:bidi="ar-SA"/>
        </w:rPr>
        <w:t>و الشهادة تجاه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يستدبرها فى اقامته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لابأس أن يؤذّن الانسان جالساً اذا كان ضعيفاً فى جسمه و كان طول القيام يتعبه و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كان راكباً جاداً في مسيره و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له الاقامة إلاّ و هو قائم متوجه الى القبلة مع الإختيار</w:t>
      </w:r>
    </w:p>
    <w:p>
      <w:pPr>
        <w:pStyle w:val="BookText"/>
        <w:rPr/>
      </w:pPr>
      <w:r>
        <w:rPr>
          <w:rFonts w:ascii="Amiri" w:hAnsi="Amiri" w:eastAsia="Amiri" w:cs="Amiri"/>
          <w:color w:val="111111"/>
          <w:sz w:val="28"/>
          <w:sz w:val="28"/>
          <w:szCs w:val="28"/>
          <w:rtl w:val="true"/>
          <w:lang w:bidi="ar-SA"/>
        </w:rPr>
        <w:t>ولا بأس أن يؤذّن الانسان و وجهه مصروف عن القبلة يميناً و شمالاً للحوائج الى ذلك و الاسباب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انّه اذا انتهى فى اذانه الى الشهادتين</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اللهم الاّ أن يقال أنّ المراد من الشهادتين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التكبير و التهليل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بهما الى القبلة و لم ينصرف عنها مع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لايقيم إلّا و وجهه تلقاء القبلة على ما قدمناه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الاذان و الاقامة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أن يؤذّن الانسان جالساً اذا كان ضعيفاً في جسمه او كان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لمثل ذلك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لاتجوز الاقامة إلّا و هو قائم متوجّه الى القبلة مع الاختيار</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ولا تقيم و انت راكب او جالس إلاّ من علّة او تكون فى ارض ملّصة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الملصة بالفتحتين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 الكثيرة اللصوص او ذات لصوص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الاذان على غير القبلة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استقبالها خصوصاً فى الشهادتين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هداية‌الامّة الى احكام الائمة عليهم السّلام للشيخ الحر العاملى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ascii="Amiri" w:hAnsi="Amiri" w:eastAsia="Amiri" w:cs="Amiri"/>
          <w:color w:val="111111"/>
          <w:sz w:val="28"/>
          <w:sz w:val="28"/>
          <w:szCs w:val="28"/>
          <w:rtl w:val="true"/>
          <w:lang w:bidi="ar-SA"/>
        </w:rPr>
        <w:t>الدعاء بين الأذان و الاقامة</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أحببت أن تجلس بين الإذان و الإقامة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فضلاً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ذلك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المنفرد فيخطو تجاه القبلة خطوة برجله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أستفتح و بمحمّد صلي الله عليه و آله أستنجح و أتوجّه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على آل محمّد و اجعلني بهم وَجِيهاً فِي الدُّنيا وَ الآخِرَةِ وَ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أجزاك</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لعلّه عليه السّلام اكتفى فيه بتسبيح أو تحميد أو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بهاء الدين العاملي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الأذان فأفصل بينه و بين الإقامة بسجدة أو 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و أنت ساجد أو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قلبي بارّاً و عيشي قاراً</w:t>
      </w:r>
    </w:p>
    <w:p>
      <w:pPr>
        <w:pStyle w:val="BookText"/>
        <w:rPr/>
      </w:pPr>
      <w:r>
        <w:rPr>
          <w:rFonts w:ascii="Amiri" w:hAnsi="Amiri" w:eastAsia="Amiri" w:cs="Amiri"/>
          <w:color w:val="111111"/>
          <w:sz w:val="28"/>
          <w:sz w:val="28"/>
          <w:szCs w:val="28"/>
          <w:rtl w:val="true"/>
          <w:lang w:bidi="ar-SA"/>
        </w:rPr>
        <w:t>و رزقي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عند قبر رسولك صلي الله عليه و آله مستقراً و 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تسأل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بين الاذان و الاقامة لايردّ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إلى الإقامة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إذا فرغت من الإقامة و أنت مستقبل القبلة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اليك توجهت و مرضاتك طلبت</w:t>
      </w:r>
    </w:p>
    <w:p>
      <w:pPr>
        <w:pStyle w:val="BookText"/>
        <w:rPr/>
      </w:pPr>
      <w:r>
        <w:rPr>
          <w:rFonts w:ascii="Amiri" w:hAnsi="Amiri" w:eastAsia="Amiri" w:cs="Amiri"/>
          <w:color w:val="111111"/>
          <w:sz w:val="28"/>
          <w:sz w:val="28"/>
          <w:szCs w:val="28"/>
          <w:rtl w:val="true"/>
          <w:lang w:bidi="ar-SA"/>
        </w:rPr>
        <w:t>و ثوابك ابتغيت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 آمنت و عليك توكلت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آله و افتح قلبي لذكرك و ثبتني على دينك و لا تزغ قلبي بعد إذ هديتني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لي من لدنك رحمة إنك أنت الوهاب</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إن شاء أن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السجدة أفضل من الجلسة إلّا في الأذان للمغرب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يسجد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يجلس جلسة خفيفة أو يخطو نحو القبلة خطوة تكون فصلاً بين الأذان و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الفلاح ص </w:t>
      </w:r>
      <w:r>
        <w:rPr>
          <w:rFonts w:eastAsia="IRNazanin" w:cs="IRNazanin"/>
          <w:color w:val="111111"/>
          <w:sz w:val="28"/>
          <w:szCs w:val="28"/>
          <w:lang w:bidi="fa-IR"/>
        </w:rPr>
        <w:t>131</w:t>
      </w:r>
      <w:r>
        <w:rPr>
          <w:rFonts w:eastAsia="IRNazanin" w:cs="IRNazanin"/>
          <w:color w:val="111111"/>
          <w:sz w:val="28"/>
          <w:szCs w:val="28"/>
          <w:rtl w:val="true"/>
          <w:lang w:bidi="fa-IR"/>
        </w:rPr>
        <w:t>).</w:t>
      </w:r>
      <w:bookmarkStart w:id="51" w:name="pg7109_49677"/>
    </w:p>
    <w:p>
      <w:pPr>
        <w:pStyle w:val="Heading3"/>
        <w:numPr>
          <w:ilvl w:val="2"/>
          <w:numId w:val="1"/>
        </w:numPr>
        <w:rPr/>
      </w:pPr>
      <w:bookmarkStart w:id="52" w:name="__RefHeading___Toc3734608_372815092"/>
      <w:bookmarkStart w:id="53" w:name="_Toc19"/>
      <w:bookmarkEnd w:id="51"/>
      <w:bookmarkEnd w:id="52"/>
      <w:r>
        <w:rPr>
          <w:rtl w:val="true"/>
        </w:rPr>
        <w:t>الاستغاثة بالإمام الحجة عليه السّلام و السلام عليه</w:t>
      </w:r>
      <w:bookmarkEnd w:id="53"/>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استغاثة الى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تَكُونُ تُصَلِّي رَكْعَتَيْنِ بِالْحَمْدِ وَ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 مُسْتَقْبِلَ الْقِبْلَةِ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الْكَامِلُ التَّامُّ الشَّامِلُ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صَلَوَاتُهُ وَ بَرَكَاتُهُ الْقَائِمَةُ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حُجَّةِ اللَّهِ وَ وَلِيِّهِ فِي أَرْضِهِ وَ بِلَادِهِ وَ خَلِيفَتِهِ عَلَى خَلْقِهِ وَ عِبَادِهِ وَ سُلَالَةِ النُّبُوَّةِ وَ بَقِيَّةِ الْعِتْرَةِ وَ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الزَّمَانِ وَ مُظْهِرِ الْإِيمَانِ وَ مُعْلِنِ أَحْكَامِ الْقُرْآنِ مُطَهِّرِ الْأَرْضِ</w:t>
      </w:r>
    </w:p>
    <w:p>
      <w:pPr>
        <w:pStyle w:val="BookText"/>
        <w:rPr/>
      </w:pPr>
      <w:r>
        <w:rPr>
          <w:rFonts w:ascii="Amiri" w:hAnsi="Amiri" w:eastAsia="Amiri" w:cs="Amiri"/>
          <w:color w:val="111111"/>
          <w:sz w:val="28"/>
          <w:sz w:val="28"/>
          <w:szCs w:val="28"/>
          <w:rtl w:val="true"/>
          <w:lang w:bidi="ar-SA"/>
        </w:rPr>
        <w:t>وَ نَاشِرِ الْعَدْلِ فِي الطُّولِ 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الْقَائِمِ الْمَهْدِيِّ الْإِمَامِ الْمُنْتَظَرِ الْمُرْتَضَى الطَّاهِرِ ابْنِ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 ابْنِ الْأَوْصِيَاءِ الْمَرْضِيِّينَ الْهَادِي الْمَهْدِيِّ ابْنِ 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عِلْمِ النَّبِيِّينَ وَ الْمُسْتَوْدَعَ حُكْمَ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مُعِزَّ الْمُؤْمِنِينَ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الْكَافِرِينَ الْمُتَكَبِّرِينَ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صَاحِبَ الزَّمَانِ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أَمِيرِ الْمُؤْمِنِينَ وَ ابْنَ فَاطِمَةَ الزَّهْرَاءِ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الْحُجَجِ عَلَى الْخَلْقِ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مَوْلَايَ سَلَامَ مُخْلِصٍ لَكَ فِي 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الْإِمَامُ الْمَهْدِيُّ قَوْلًا وَ فِعْلًا وَ أَنَّكَ الَّذِي تَمْلَأُ الْأَرْضَ قِسْطاً وَ عَدْلًا فَعَجَّلَ اللَّهُ فَرَجَكَ وَ سَهَّلَ مَخْرَجَكَ وَ قَرَّبَ زَمَانَكَ وَ كَثَّرَ أَنْصَارَكَ وَ أَعْوَانَكَ وَ أَنْجَزَ لَكَ مَا وَعَدَكَ فَهُوَ 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p>
    <w:p>
      <w:pPr>
        <w:pStyle w:val="BookText"/>
        <w:rPr/>
      </w:pPr>
      <w:r>
        <w:rPr>
          <w:rFonts w:ascii="Amiri" w:hAnsi="Amiri" w:eastAsia="Amiri" w:cs="Amiri"/>
          <w:color w:val="111111"/>
          <w:sz w:val="28"/>
          <w:sz w:val="28"/>
          <w:szCs w:val="28"/>
          <w:rtl w:val="true"/>
          <w:lang w:bidi="ar-SA"/>
        </w:rPr>
        <w:t xml:space="preserve">يَا مَوْلَايَ يَا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كَذَا وَ كَذَا فَاشْفَعْ لِي فِي نَجَاحِهَا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تَوَجَّهْتُ إِلَيْكَ بِحَاجَتِي لِعِلْمِي أَنَّ لَكَ عِنْدَ اللَّهِ شَفَاعَةً مَقْبُولَةً وَ مَقَاماً مَحْمُوداً</w:t>
      </w:r>
    </w:p>
    <w:p>
      <w:pPr>
        <w:pStyle w:val="BookText"/>
        <w:rPr/>
      </w:pPr>
      <w:r>
        <w:rPr>
          <w:rFonts w:ascii="Amiri" w:hAnsi="Amiri" w:eastAsia="Amiri" w:cs="Amiri"/>
          <w:color w:val="111111"/>
          <w:sz w:val="28"/>
          <w:sz w:val="28"/>
          <w:szCs w:val="28"/>
          <w:rtl w:val="true"/>
          <w:lang w:bidi="ar-SA"/>
        </w:rPr>
        <w:t>فَبِحَقِّ مَنِ اخْتَصَّكُمْ لِأَمْرِهِ وَ ارْتَضَاكُمْ لِسِرِّهِ وَ بِالشَّأْنِ الَّذِي بَيْنَكُمْ وَ بَيْنَهُ سَلِ اللَّهَ تَعَالَى فِي نُجْحِ طَلِبَتِي وَ إِجَابَةِ دَعْوَتِي وَ كَشْفِ كُرْبَتِي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بِمَا أَحْبَبْتَ فَإِنَّهُ يُقْضَى إِنْ شَاءَ اللَّهُ تَعَالَى</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الْغُسْلِ وَ صَلَاةُ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تَقْرَء فِي الْأُولَى بِالْحَمْدِ وَ الْفَتْحِ وَ فِي الثَّانِيَةِ بِالْحَمْدِ وَ النَّصْرِ</w:t>
      </w:r>
    </w:p>
    <w:p>
      <w:pPr>
        <w:pStyle w:val="BookText"/>
        <w:rPr/>
      </w:pPr>
      <w:r>
        <w:rPr>
          <w:rFonts w:ascii="Amiri" w:hAnsi="Amiri" w:eastAsia="Amiri" w:cs="Amiri"/>
          <w:color w:val="111111"/>
          <w:sz w:val="28"/>
          <w:sz w:val="28"/>
          <w:szCs w:val="28"/>
          <w:rtl w:val="true"/>
          <w:lang w:bidi="ar-SA"/>
        </w:rPr>
        <w:t>فَإِذَا سَلَّمْتَ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البلد الامين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الكبير لابن المشهدى رحمه الله 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اسْتِغَاثَةٌ أُخْرَى لِصَاحِبِ الزَّمَانِ عليه السّلام</w:t>
      </w:r>
    </w:p>
    <w:p>
      <w:pPr>
        <w:pStyle w:val="BookText"/>
        <w:rPr/>
      </w:pPr>
      <w:r>
        <w:rPr>
          <w:rFonts w:ascii="Amiri" w:hAnsi="Amiri" w:eastAsia="Amiri" w:cs="Amiri"/>
          <w:color w:val="111111"/>
          <w:sz w:val="28"/>
          <w:sz w:val="28"/>
          <w:szCs w:val="28"/>
          <w:rtl w:val="true"/>
          <w:lang w:bidi="ar-SA"/>
        </w:rPr>
        <w:t>سَمِعْتُ الشَّيْخَ أَبَا عَبْدِ اللَّهِ الْحُسَيْنَ بْنَ الْحَسَنِ بْنِ بَابَوَيْهِ رضي الله عنه بِالرَّيِّ سَنَةَ أَرْبَعٍ وَ أَرْبَعِمِائَةٍ يَرْوِي عَنْ عَمِّهِ أَبِي جَعْفَرٍ مُحَمَّدِ بْنِ عَلِيِّ بْنِ بَابَوَيْهِ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مَشَايِخِي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كَرَبَنِي أَمْرٌ ضِقْتُ بِهِ ذَرْعاً وَ لَمْ يَسْهُلْ فِي نَفْسِي أَنْ أُفْشِيَهُ لِأَحَدٍ مِنْ أَهْلِي وَ إِخْوَانِي</w:t>
      </w:r>
    </w:p>
    <w:p>
      <w:pPr>
        <w:pStyle w:val="BookText"/>
        <w:rPr/>
      </w:pPr>
      <w:r>
        <w:rPr>
          <w:rFonts w:ascii="Amiri" w:hAnsi="Amiri" w:eastAsia="Amiri" w:cs="Amiri"/>
          <w:color w:val="111111"/>
          <w:sz w:val="28"/>
          <w:sz w:val="28"/>
          <w:szCs w:val="28"/>
          <w:rtl w:val="true"/>
          <w:lang w:bidi="ar-SA"/>
        </w:rPr>
        <w:t>فَنِمْتُ وَ أَنَا بِهِ مَغْمُومٌ فَرَأَيْتُ فِي النَّوْمِ رَجُلًا جَمِيلَ الْوَجْهِ حَسَنَ اللِّبَاسِ طَيِّبَ الرَّائِحَةِ خِلْتُهُ بَعْضَ مَشَايِخِنَا الْقُمِّيِّينَ الَّذِينَ كُنْتُ أَقْرَء عَلَيْهِمْ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أُكَابِدُ هَمِّي وَ غَمِّي وَ لَا أُفْشِيهِ لِأَحَدٍ مِنْ إِخْوَانِي؟</w:t>
      </w:r>
    </w:p>
    <w:p>
      <w:pPr>
        <w:pStyle w:val="BookText"/>
        <w:rPr/>
      </w:pPr>
      <w:r>
        <w:rPr>
          <w:rFonts w:ascii="Amiri" w:hAnsi="Amiri" w:eastAsia="Amiri" w:cs="Amiri"/>
          <w:color w:val="111111"/>
          <w:sz w:val="28"/>
          <w:sz w:val="28"/>
          <w:szCs w:val="28"/>
          <w:rtl w:val="true"/>
          <w:lang w:bidi="ar-SA"/>
        </w:rPr>
        <w:t>وَ هَذَا شَيْخٌ مِنْ مَشَايِخِنَا الْعُلَمَاءِ أَذْكُرُ لَهُ ذَلِكَ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أَجِدُ لِي عِنْدَهُ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فَابْتَدَأَنِي مِنْ قَبْلِ أَنْ أَبْتَدِئَهُ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فِيمَا أَنْتَ بِسَبِيلِهِ إِلَى اللَّهِ تَعَالَى وَ اسْتَعِنْ بِصَاحِبِ الزَّمَانِ عليه السّلام وَ اتَّخِذْهُ لَكَ مَفْزَعاً فَإِنَّهُ نِعْمَ الْمُعِينُ وَ هُوَ عِصْمَةُ أَوْلِيَائِهِ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بِيَدِيَ الْيُمْنَى وَ مَسَحَهَا بِكَفِّهِ الْيُمْنَى وَ قَالَ زُرْهُ وَ سَلِّمْ عَلَيْهِ وَ اسْأَلْهُ أَنْ يَشْفَعَ لَكَ إِلَى اللَّهِ تَعَالَى فِي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كَيْفَ أَقُولُ؟</w:t>
      </w:r>
    </w:p>
    <w:p>
      <w:pPr>
        <w:pStyle w:val="BookText"/>
        <w:rPr/>
      </w:pPr>
      <w:r>
        <w:rPr>
          <w:rFonts w:ascii="Amiri" w:hAnsi="Amiri" w:eastAsia="Amiri" w:cs="Amiri"/>
          <w:color w:val="111111"/>
          <w:sz w:val="28"/>
          <w:sz w:val="28"/>
          <w:szCs w:val="28"/>
          <w:rtl w:val="true"/>
          <w:lang w:bidi="ar-SA"/>
        </w:rPr>
        <w:t>فَقَدْ أَنْسَانِي مَا أَهَمَّنِي بِمَا أَنَا فِيهِ كُلَّ زِيَارَةٍ وَ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فَتَنَفَّسَ الصُّعَدَاءَ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مَسَحَ صَدْرِي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تَطَهَّرْ وَ صَلِّ رَكْعَتَيْنِ ثُمَّ قُمْ وَ أَنْتَ مُسْتَقْبِلُ الْقِبْلَةِ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الْكَامِلُ التَّامُّ الشَّامِلُ الْعَامُّ وَ صَلَوَاتُهُ الدَّائِمَةُ وَ بَرَكَاتُهُ الْقَائِمَةُ عَلَى حُجَّةِ اللَّهِ</w:t>
      </w:r>
    </w:p>
    <w:p>
      <w:pPr>
        <w:pStyle w:val="BookText"/>
        <w:rPr/>
      </w:pPr>
      <w:r>
        <w:rPr>
          <w:rFonts w:ascii="Amiri" w:hAnsi="Amiri" w:eastAsia="Amiri" w:cs="Amiri"/>
          <w:color w:val="111111"/>
          <w:sz w:val="28"/>
          <w:sz w:val="28"/>
          <w:szCs w:val="28"/>
          <w:rtl w:val="true"/>
          <w:lang w:bidi="ar-SA"/>
        </w:rPr>
        <w:t>وَ وَلِيِّهِ فِي أَرْضِهِ وَ بِلَادِهِ وَ خَلِيفَتِهِ عَلَى خَلْقِهِ وَ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سُلَالَةِ النُّبُوَّةِ وَ بَقِيَّةِ الْعِتْرَةِ وَ الصَّفْوَةِ صَاحِبِ الزَّمَانِ وَ مُظْهِرِ الْإِيمَانِ وَ مُعْلِنِ أَحْكَامِ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 الْأَرْضِ وَ نَاشِرِ الْعَدْلِ فِي الطُّولِ وَ الْعَرْضِ</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الْقَائِمِ الْمَهْدِيِّ وَ الْإِمَامِ الْمُنْتَظَرِ الْمَرْضِيِّ الطَّاهِرِ ابْنِ الْأَئِمَّةِ الطَّاهِرِينَ الْوَصِيِّ أَوْلَادِ الْأَوْصِيَاءِ الْمَرْضِيِّينَ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الْمَعْصُومِ ابْنِ الْهُدَاةِ الْمَعْصُومِينَ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إِمَامَ الْمُسْلِمِينَ وَ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عِلْمِ النَّبِيِّينَ وَ مُسْتَوْدَعِ حِكْمَةِ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عِصْمَةَ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مُعِزَّ الْمُؤْمِنِينَ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مُذِلَّ الْكَافِرِينَ الْمُتَكَبِّرِينَ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يَا صَاحِبَ الزَّمَانِ يَا ابْنَ أَمِيرِ الْمُؤْمِنِينَ وَ ابْنَ فَاطِمَةَ الزَّهْرَاءِ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ابْنَ الْأَئِمَّةِ الْحُجَجِ عَلَى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سَلَامَ مُخْلِصٍ لَكَ فِي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الْإِمَامُ الْمَهْدِيُّ قَوْلًا وَ فِعْلًا وَ أَنَّكَ الَّذِي تَمْلَأُ الْأَرْضَ قِسْطاً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فَعَجَّلَ اللَّهُ فَرَجَكَ وَ سَهَّلَ مَخْرَجَكَ وَ قَرَّبَ زَمَانَكَ وَ أَكْثَرَ أَنْصَارَكَ وَ أَعْوَانَكَ وَ أَنْجَزَ لَكَ مَوْعِدَكَ وَ هُوَ أَصْدَقُ الْقَائِلِينَ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يَا مَوْلَايَ حَاجَتِي كَذَا وَ كَذَا فَاشْفَعْ لِي فِي نَجَاحِهَا</w:t>
      </w:r>
    </w:p>
    <w:p>
      <w:pPr>
        <w:pStyle w:val="BookText"/>
        <w:rPr/>
      </w:pPr>
      <w:r>
        <w:rPr>
          <w:rFonts w:ascii="Amiri" w:hAnsi="Amiri" w:eastAsia="Amiri" w:cs="Amiri"/>
          <w:color w:val="111111"/>
          <w:sz w:val="28"/>
          <w:sz w:val="28"/>
          <w:szCs w:val="28"/>
          <w:rtl w:val="true"/>
          <w:lang w:bidi="ar-SA"/>
        </w:rPr>
        <w:t>وَ تَدْعُو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أَنَا مُوقِنٌ بِالرَّوْحِ 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بَقِيَّةٌ مِنْ لَيْلِي وَاسِعَةٌ فَقُمْتُ فَبَادَرْتُ فَكَتَبْتُ مَا عَلَّمَنِيهِ خَوْفاً أَنْ أَنْسَاهُ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تَطَهَّرْتُ وَ بَرَزْتُ تَحْتَ السَّمَاءِ وَ صَلَّيْتُ رَكْعَتَيْنِ قَرَأْتُ فِي الْأُولَى بَعْدَ الْحَمْدِ كَمَا عُيِّنَ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فَتَحْنَا لَكَ فَتْحاً مُبِيناً وَ فِي الثَّانِيَةِ بَعْدَ الْحَمْدِ إِذَا جَاءَ نَصْرُ اللَّهِ 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أَحْسَنْتُ صَلَاتَهُمَا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سَلَّمْتُ قُمْتُ وَ أَنَا مُسْتَقْبِلُ الْقِبْلَةِ وَ زُرْتُ ثُمَّ دَعَوْتُ بِحَاجَتِي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اسْتَغَثْتُ بِمَوْلَايَ صَاحِبِ الزَّمَانِ صَلَوَاتُ اللَّهِ عَلَيْهِ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سَجَدْتُ سَجْدَةَ الشُّكْرِ وَ أَطَلْتُ فِيهَا الدُّعَاءَ حَتَّى خِفْتُ فَوَاتَ صَلَاةِ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قُمْتُ وَ صَلَّيْتُ وَ عَقَّبْتُ بَعْدَ صَلَاةِ الْفَجْرِ بِفَرِيضَةِ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جَلَسْتُ فِي مِحْرَابِي أَدْعُو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الشَّمْسُ حَتَّى جَاءَنِي الْفَرَجُ مِمَّا كُنْتُ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يَعُدْ إِلَىَّ مِثْلُ ذَلِكَ بَقِيَّةَ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يَعْلَمْ أَحَدٌ مِنَ النَّاسِ مَا كَانَ ذَلِكَ الْأَمْرُ الَّذِي أَهَمَّنِي وَ إِلَى يَوْمِي هَذَا</w:t>
      </w:r>
    </w:p>
    <w:p>
      <w:pPr>
        <w:pStyle w:val="BookText"/>
        <w:rPr/>
      </w:pPr>
      <w:r>
        <w:rPr>
          <w:rFonts w:ascii="Amiri" w:hAnsi="Amiri" w:eastAsia="Amiri" w:cs="Amiri"/>
          <w:color w:val="111111"/>
          <w:sz w:val="28"/>
          <w:sz w:val="28"/>
          <w:szCs w:val="28"/>
          <w:rtl w:val="true"/>
          <w:lang w:bidi="ar-SA"/>
        </w:rPr>
        <w:t>وَ الْمِنَّةُ لِلَّهِ وَ لَهُ الْحَمْدُ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طريقة أخرى لترقيم العرائض و طلب الحاجات و شرح الأحوال لجناب صاحب الأمر و الزمان عليه السّلام بالنحو الذي أوصى به ابن طاوس رحمه الله أولاده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تَقِفُ فِي أَيَّامِ الِاثْنَيْنِ أَوِ الْخَمِيسِ بِخُضُوعٍ وَ خُشُوعٍ مُوَاجِهاً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لِيَتَذَكَّرَ أَنَّهُ مَاثِلٌ بَيْنَ يَدَيِ الْإِمَامِ عليه السّلام فَيُسَلِّمُ عَلَيْهِ وَ يَزُورُهُ بِهَذِهِ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الْكَامِلُ عَلَيْكَ يَا حُجَّةَ اللَّهِ فِي أَرْضِهِ وَ عَيْنَ اللَّهِ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صَاحِبَ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صَاحِبَ الرَّأْيِ الْمَسْمُوعِ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سَيِّدَنَا وَ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عَيْنَ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سَفِينَةَ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بَقِيَّةَ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نُورَ اللَّهِ الَّذِي بِهِ يَهْتَدِي الْمُهْتَدُونَ وَ يُفَرَّجُ بِهِ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الْغَائِبُ عَنِ الْأَبْصَارِ وَ الشَّاهِدُ فِي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صَاحِبَ الْعَصْرِ وَ وَلِيَّ الْأَمْرِ أَدْرِكْنَا وَ أَغِثْنَا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الْعَزِيزُ مَسَّنا وَ أَهْلَنَا الضُّرُّ وَ جِئْنا بِبِضاعَةٍ مُزْجاةٍ فَأَوْفِ لَنَا الْكَيْلَ وَ تَصَدَّقْ عَلَيْنا إِنَّ اللَّهَ يَجْزِي الْمُتَصَدِّقِينَ تَاللَّهِ لَقَدْ آثَرَكَ اللَّهُ عَلَيْنا وَ إِنْ كُنَّا لَخاطِئِينَ اسْتَغْفِرْ لَنا ذُنُوبَنا إِنَّا كُنَّا خاطِئِين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زادالمعاد للعلامة المجلسى رحمه الله 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الاعلمى بيروت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سُلَيْمَانُ بْنُ عِيسَى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أَزُورُكَ وَ لَمْ أَقْدِرْ عَلَى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تَقْدِرْ عَلَى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يَوْمُ الْجُمُعَةِ فَاغْتَسِلْ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اصْعَدْ إِلَى سَطْحِكَ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رَكْعَتَيْنِ وَ تَوَجَّهْ نَحْوِي فَإِنَّهُ مَنْ زَارَنِي فِي حَيَاتِي فَقَدْ زَارَنِي فِي مَمَاتِي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زَارَنِي فِي مَمَاتِي فَقَدْ زَارَنِي فِي حَيَاتِي</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فهذا مستند لزيارة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مكان أراد و يتوجه إلى السرداب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الْحَدِيثُ عَلَى أَنَّهُ يُمْكِنُ فِي هَذَا الزَّمَانِ زِيَارَةُ الْحُجَّةِ عليه السّلام فِي جَمِيعِ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تَوَجَّهَ الزَّائِرُ صَوْبَ سَامَرَّاءَ أَثْنَاءَ الزِّيَارَةِ فَهُوَ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ابن طاووس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زيارة للامام الحجة عليه السّلام و عج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نزيلك حيث ما اتجهت ركابى وضيفك حيث كنت من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الاسبوع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زيارة مولانا صاحب الامر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يلحق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اردت زيارته صلوات الله عليه و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ذلك بعد زيارة‌العسكريين عليهما السّلام فاذا فرغت من العمل هناك و بلغت من زيارتهما عليهما السّلام هناك فامض الى السرداب المقدس وقف على بابه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انى قد وقفت على باب بيت من بيوت نبيك محمد صلواتك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تنزل مقدما رجلك اليمنى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 بالله و فى سبيل الله و على ملة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 لا اله الاّ الله وحده لا شريك له و اشهد ان محمداً عبده و رسوله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استقررت فيه فقف مستقبل القبلة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 بركاته و تحياته و صلواته على مولاى صاحب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الزائر للسيد ابن طاووس رحمه الله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 مؤسسة آل البيت عليهم السّلام لاحياء التراث تحت اشراف سماحة آية الله السيد جواد الحسينى الشهرستانى دامت بركاته</w:t>
      </w:r>
      <w:r>
        <w:rPr>
          <w:rFonts w:eastAsia="Amiri" w:cs="Amiri" w:ascii="Amiri" w:hAnsi="Amiri"/>
          <w:color w:val="111111"/>
          <w:sz w:val="28"/>
          <w:szCs w:val="28"/>
          <w:rtl w:val="true"/>
          <w:lang w:bidi="ar-SA"/>
        </w:rPr>
        <w:t xml:space="preserve">) </w:t>
      </w:r>
      <w:bookmarkStart w:id="54" w:name="pg7109_49687"/>
    </w:p>
    <w:p>
      <w:pPr>
        <w:pStyle w:val="Heading3"/>
        <w:numPr>
          <w:ilvl w:val="2"/>
          <w:numId w:val="1"/>
        </w:numPr>
        <w:rPr/>
      </w:pPr>
      <w:bookmarkStart w:id="55" w:name="__RefHeading___Toc3734610_372815092"/>
      <w:bookmarkStart w:id="56" w:name="_Toc20"/>
      <w:bookmarkEnd w:id="54"/>
      <w:bookmarkEnd w:id="55"/>
      <w:r>
        <w:rPr>
          <w:rtl w:val="true"/>
        </w:rPr>
        <w:t>تذكية الحيوان ذبح الحيوان نحر الحيوان</w:t>
      </w:r>
      <w:bookmarkEnd w:id="56"/>
    </w:p>
    <w:p>
      <w:pPr>
        <w:pStyle w:val="BookText"/>
        <w:rPr/>
      </w:pPr>
      <w:r>
        <w:rPr>
          <w:rFonts w:ascii="Amiri" w:hAnsi="Amiri" w:eastAsia="Amiri" w:cs="Amiri"/>
          <w:color w:val="111111"/>
          <w:sz w:val="28"/>
          <w:sz w:val="28"/>
          <w:szCs w:val="28"/>
          <w:rtl w:val="true"/>
          <w:lang w:bidi="ar-SA"/>
        </w:rPr>
        <w:t>تذكية الحيوان ذبح الحيوان نحر الحيوان</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أدركتم ذبحه على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قطعتم 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ذكرتم اسم الله عليه إذا ذبحتموه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ذَكَّاهَا اللَّهُ لِبَنِي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كناية عن إحلال السمك لهم من غير تذكية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البحرين للشيخ الطريحى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التذكية هي فري الأوداج و الحلقوم إذا كانت فيه حياة و لا يكون بحكم الميت و الذكاة في اللغة تمام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على هذا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أدركتم ذبحه على التمام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القرآن للشيخ قطب الدين الراوندى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و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ذكيت الشاة 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النهاية‌ج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العرب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ذَكَّيْتُ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حقيقة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الحرارة الغريزيّة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خصّ في الشرع بإبطال الحياة على وجه دون 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مفردات الفاظ القرآن للراغب الاصفهانى مع تعليقات العلامة العاملى دام عزه العالى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حلق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مفردات الفاظ القرآن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التذكية و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يتحققان بفري الحلقوم أو الودجين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الطبرسى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فرى الاوداج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فى البقر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النحر فى الابل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التذكية على السباع كالأسد و الفهد و النمر و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فتفيد طهارة لحمها و 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الاحتياج إلى دبغه في استعماله قول 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الذكاة على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الكلب 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إفادتها جواز الانتفاع بجلودها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الأشهر بين القائلين بوقوع الذكاة عليها أنها تطهر بمجرد الذكاة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الشيخان و المرتضى و القاضي و ابن إدريس إلى أنها لا يجوز استعمالها إلا بعد الدباغة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الأشهر في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الذكاة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المرتضى و جماعة إلى الوقوع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كالأسد و النمر و الفهد و 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الذكاة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إفادتها جواز الانتفاع بجلدها لطهارته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الشهيد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القائل بعدم وقوع الذكاة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عليه أخبار و إن قدح في إسناد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قلنا بوجوب الذكاة على السباع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فالأشهر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طهارة جلدها لا يتوقف على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الشيخان و المرتضى و القاضي 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بافتقاره إلى الدبغ ببعض الأخبار التي يمكن حملها على الاستحباب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ميتة السمك و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غير التذكية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لكل واحد تذكية مخصوصة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نقلا عن هامش عوالى اللئالى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 أن يكون إطلاق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السمك و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إخراج الأول من الماء و قبض الثاني تذكيتهما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للعلامة المجلسى رحمة الله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وجه إطلاق الميتة على السمك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تذكية السمك إثبات اليد عليه على أن لا يموت في الماء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المعنى الذي هو التذكية المخصوصة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نقلاً عن هامش منية المريد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 الاعلام الاسلامى مع تحقيقات سماحة الشيخ رضا المختارى دام عزّه العالى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لربك الصلاة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استقبل القبلة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البحرين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الذبيحة؟</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بذبيحتك القبلة و لا تنخعها حتى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تذبح فاستقبل بذبيحتك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تذبح ذبيحة فلا تعذب 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الشفرة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تنخعها</w:t>
      </w:r>
      <w:r>
        <w:rPr>
          <w:rStyle w:val="FootnoteAnchor"/>
          <w:rtl w:val="true"/>
        </w:rPr>
        <w:footnoteReference w:id="73"/>
      </w:r>
      <w:r>
        <w:rPr>
          <w:rFonts w:ascii="IRNazanin" w:hAnsi="IRNazanin" w:eastAsia="IRNazanin"/>
          <w:color w:val="111111"/>
          <w:sz w:val="28"/>
          <w:sz w:val="28"/>
          <w:szCs w:val="28"/>
          <w:rtl w:val="true"/>
          <w:lang w:bidi="fa-IR"/>
        </w:rPr>
        <w:t xml:space="preserve">حتّى تموت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شاة</w:t>
      </w:r>
      <w:r>
        <w:rPr>
          <w:rStyle w:val="FootnoteAnchor"/>
          <w:rtl w:val="true"/>
        </w:rPr>
        <w:footnoteReference w:id="74"/>
      </w:r>
      <w:r>
        <w:rPr>
          <w:rFonts w:ascii="Amiri" w:hAnsi="Amiri" w:eastAsia="Amiri" w:cs="Amiri"/>
          <w:color w:val="111111"/>
          <w:sz w:val="28"/>
          <w:sz w:val="28"/>
          <w:szCs w:val="28"/>
          <w:rtl w:val="true"/>
          <w:lang w:bidi="ar-SA"/>
        </w:rPr>
        <w:t>تذبح قائمة؟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ذلك</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تستقبل بها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الْبَعِيرِ يُذْبَحُ أَوْ يُنْحَرُ؟</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أَنْ يُنْحَرَ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يُنْحَرُ؟</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قَائِماً حِيَالَ الْقِبْلَةِ فَتُعْقَلُ‌</w:t>
      </w:r>
      <w:r>
        <w:rPr>
          <w:rStyle w:val="FootnoteAnchor"/>
          <w:rtl w:val="true"/>
        </w:rPr>
        <w:footnoteReference w:id="76"/>
      </w:r>
      <w:r>
        <w:rPr>
          <w:rFonts w:ascii="Amiri" w:hAnsi="Amiri" w:eastAsia="Amiri" w:cs="Amiri"/>
          <w:color w:val="111111"/>
          <w:sz w:val="28"/>
          <w:sz w:val="28"/>
          <w:szCs w:val="28"/>
          <w:rtl w:val="true"/>
          <w:lang w:bidi="ar-SA"/>
        </w:rPr>
        <w:t>يَدُهُ الْوَاحِدَةُ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يَقُومُ الَّذِي يَنْحَرُهُ حِيَالَ الْقِبْلَةِ فَيَضْرِبُ فِي لَبَّتِهِ بِالشَّفْرَةِ حَتَّى يَقْطَعَ وَ يَفْرِيَ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ذبح و نحر الهدى فى الحج و العمرة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عَنْ صَفْوَانَ وَ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إِذَا اشْتَرَيْتَ هَدْيَكَ فَاسْتَقْبِلْ بِهِ الْقِبْلَةَ‌</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 ربّنا يفهم منه استقبال الذابح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انْحَرْهُ أَوِ اذْبَحْهُ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 الْأَرْضَ حَنِيفاً وَ 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مِنْكَ وَ لَكَ بِسْمِ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تَنْخَعْهَا حَتَّى تَمُوت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التسمية و استقبال القبلة عند ذبح الهدي و نحره و استحباب الدعاء بالمأثور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اشْتَرَيْتَ هَدْيَكَ فَاسْتَقْبِلِ الْقِبْلَةَ وَ انْحَرْهُ أَوِ اذْبَحْهُ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 الْأَرْضَ حَنِيفاً مُسْلِماً وَ 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مِنْكَ وَ لَكَ بِسْمِ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اذْبَحْ وَ لَا تَنْخَعْ حَتَّى يَمُوتَ وَ يَبْرُد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الهداية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المنسوب الى الامام الرضا عليه السّلام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لَكَ الْيَهُودِيُّ وَ لَا النَّصْرَانِيُ أُضْحِيَّتَكَ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امْرَأَةً‌</w:t>
      </w:r>
      <w:r>
        <w:rPr>
          <w:rStyle w:val="FootnoteAnchor"/>
          <w:rtl w:val="true"/>
        </w:rPr>
        <w:footnoteReference w:id="78"/>
      </w:r>
      <w:r>
        <w:rPr>
          <w:rFonts w:ascii="Amiri" w:hAnsi="Amiri" w:eastAsia="Amiri" w:cs="Amiri"/>
          <w:color w:val="111111"/>
          <w:sz w:val="28"/>
          <w:sz w:val="28"/>
          <w:szCs w:val="28"/>
          <w:rtl w:val="true"/>
          <w:lang w:bidi="ar-SA"/>
        </w:rPr>
        <w:t>فَلْتَذْبَحْ لِنَفْسِهَا وَ تَسْتَقْبِلُ الْقِبْلَةَ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 الْأَرْضَ حَنِيفاً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مِنْكَ وَ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بن جعفر عليه السّلام سألت اخى موسى بن جعفر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الاضحية؟</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بكبش املح َ أَقْرَنَ فَحْلًا سَمِيناً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تَجِدْ كبْشاً سَمِيناً فَمِنْ فُحُولَةِ الْمِعْزَى أَوْ مُوجَأً مِنَ الضَّأْنِ أَوِ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تَجِدْ فَنَعْجَةً مِنَ الضَّأْنِ سَمِينَةً</w:t>
      </w:r>
    </w:p>
    <w:p>
      <w:pPr>
        <w:pStyle w:val="BookText"/>
        <w:rPr/>
      </w:pPr>
      <w:r>
        <w:rPr>
          <w:rFonts w:ascii="Amiri" w:hAnsi="Amiri" w:eastAsia="Amiri" w:cs="Amiri"/>
          <w:color w:val="111111"/>
          <w:sz w:val="28"/>
          <w:sz w:val="28"/>
          <w:szCs w:val="28"/>
          <w:rtl w:val="true"/>
          <w:lang w:bidi="ar-SA"/>
        </w:rPr>
        <w:t>قَالَ 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بِثَنِيٍّ فَصَاعِداً وَ اشْتَرِهِ سَلِيمَ الْأُذُنَيْنِ وَ الْعَيْنَيْنِ وَ اسْتَقْبِلِ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حِينَ تُرِيدُ أَنْ تَذْبَحَ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 الْأَرْضَ حَنِيفاً مُسْلِماً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وَ لَك اللَّهُمَّ تَقَبَّلْ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الَّذِي لَا إِلَهَ إِلَّا هُوَ وَ اللَّهُ أَكبَرُ وَ صَلَّى اللَّهُ عَلَى مُحَمَّدٍ وَ عَلَى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 وَ أَطْعِمْ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نقله عن الفقه المنسوب الى الامام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هديه و استقبل به القبلة فذبح و قال حين يتوجه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وَجَّهْتُ وَجْهِيَ لِلَّذِي فَطَرَ السَّماواتِ وَ الْأَرْضَ حَنِيفاً مُسْلِماً وَ 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وَ لَك وَ عَلَى مِلَّةِ إِبْرَاهِيمَ حَنِيفاً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مِنِّي إِنَّك أَنْتَ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يمر الشفرة و لا ينخع حتى تبرد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أن يذبح من علة ذبح له غيره و هو مستقبل القبلة و يقول هذا الكلام حين يذبح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يده مع يد من يذبح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ذبحه أو ذبح له فليستقبل القبلة</w:t>
      </w:r>
      <w:r>
        <w:rPr>
          <w:rStyle w:val="FootnoteAnchor"/>
          <w:rtl w:val="true"/>
        </w:rPr>
        <w:footnoteReference w:id="79"/>
      </w:r>
      <w:r>
        <w:rPr>
          <w:rFonts w:ascii="Amiri" w:hAnsi="Amiri" w:eastAsia="Amiri" w:cs="Amiri"/>
          <w:color w:val="111111"/>
          <w:sz w:val="28"/>
          <w:sz w:val="28"/>
          <w:szCs w:val="28"/>
          <w:rtl w:val="true"/>
          <w:lang w:bidi="ar-SA"/>
        </w:rPr>
        <w:t>و ليحمد الله و ليثن عليه و ليصلّ على محمد و آله الطاهرين عليهم السلام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هديه بدنة فليوجهها إلى القبلة قائمة و يعقل يدها اليسرى ثم يأخذ الحربة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يضرب بها نحرها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يحسن ذلك أو ضعف عنه ناب غيره فيه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و النحر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استقبال القبلة عند ذبح الحيوان</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الاستقبال بمذبح الذبيحة و مقاديم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استقبال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 عبارة الخبر</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بذبيحتك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 ظاهر الاستقبال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يستقبل هو معها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اعتبار استقباله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التعدية بالباء تفيد معنى التعدية بالهمزة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الاستقبال بالمذبح و المنحر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ببعيد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استقبال الذابح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بجهة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جهلها سقط اعتبارها</w:t>
      </w:r>
      <w:r>
        <w:rPr>
          <w:rStyle w:val="FootnoteAnchor"/>
          <w:rtl w:val="true"/>
        </w:rPr>
        <w:footnoteReference w:id="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مرآة العقول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يكفي الاستقبال بأي وجه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أضجعها على اليمين أو على 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يضجعها و أقامها و استقبل بمقاديمها إليها كالطير لإطلاق الاستقبال الشامل لجميع تلك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استقبال الملحود بالإضجاع على اليمين لا يستلزم كونه في جميع الموارد كذلك مع أن الذبح على هذا الوجه في غاية العسر غالبا إلا للأعسر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يعمل باليد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نادر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ينصرف إلى الفرد الشائع الغالب و هو الإضجاع على اليسار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فيشكل الحكم بأن الاحتياط يقتضي الإضجاع على اليمين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استقبال القبلة عند ذبح الحيوان</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الأصحاب على اشتراط استقبال القبلة في الذبح و النحر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أنه لو أخل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ناسياً لم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مرآة العقول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من اهل الاسلام فليستقبل القبلة بالذبيحة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يسمى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بن ادريس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 ذباحة المحق الّا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القبلة بالذبيحة مع قدرته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عارفاً بالقبلة و كان ممن فرضه الصّلاة الى أربع جهات فإنه يذبح الى اىّ جهة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حال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لانّه ما تعمد ترك استقبال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لم يقدر على استقبال القبلة بالذبيحة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تجزيه الذباحة مع ترك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حال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يترك الاستقبال تعمّدا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يقع الذبيحة في بئر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التسمية مع الذكر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الشهيد الثانى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للذبح وظائف 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يستقبل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استقبل القبلة عند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مذكياً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خالف ذلك فلا يكون مذكياً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متشابه القرآن و مختلفه لابن شهر آشوب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استقبال القبلة عند الذبح مع الامكان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استقبال القبلة عند الذبح مع الامكان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استقبال القبلة بالذبيحة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تحلّ بدونه الا ان يكون جاهلاً او ناسياً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الذكاة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المذكّي إذا استقبل القبلة بتوجيه الذبيحة إليها أيضاً و سمى الله تعالى يكون مذكياً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صرحوا بأن من ذبح يجب أن يكون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يناقضه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يوجه الذبيحة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يستقبل بها القبلة متعمداً لم يجز أكل ذبيحته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فعله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أيضاً مما يجب أن يفعل على 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إِنْ كُنْتُمْ بِآياتِهِ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لم يذكر الله في هذه الآية ذبحاً</w:t>
      </w:r>
    </w:p>
    <w:p>
      <w:pPr>
        <w:pStyle w:val="BookText"/>
        <w:rPr/>
      </w:pPr>
      <w:r>
        <w:rPr>
          <w:rFonts w:ascii="Amiri" w:hAnsi="Amiri" w:eastAsia="Amiri" w:cs="Amiri"/>
          <w:color w:val="111111"/>
          <w:sz w:val="28"/>
          <w:sz w:val="28"/>
          <w:szCs w:val="28"/>
          <w:rtl w:val="true"/>
          <w:lang w:bidi="ar-SA"/>
        </w:rPr>
        <w:t>و لكن الأمة أجمعت على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مباح لكم أكل لحوم ما ذكر اسم الله على تذكيته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استقبال القبلة عند الذبح مع إمكان ذلك على ما ذكرناه لأن من ذبح غير مستقبل القبلة عامداً قد أتلف الروح و حل الموت في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حلول الموت يوجب أن يكون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تحت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لم تقم دلالة على حصول الذكاة المشروعة فيستحق هذا الاسم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ذبح من الحيوان لغير القبلة</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ذَبَحَ ذَبِيحَةً فَجَهِلَ أَنْ يُوَجِّهَهَا إِلَى الْقِبْلَةِ؟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يُوَجِّهْهَا</w:t>
      </w:r>
      <w:r>
        <w:rPr>
          <w:rStyle w:val="FootnoteAnchor"/>
          <w:rtl w:val="true"/>
        </w:rPr>
        <w:footnoteReference w:id="86"/>
      </w:r>
    </w:p>
    <w:p>
      <w:pPr>
        <w:pStyle w:val="BookText"/>
        <w:rPr/>
      </w:pPr>
      <w:r>
        <w:rPr>
          <w:rFonts w:ascii="Amiri" w:hAnsi="Amiri" w:eastAsia="Amiri" w:cs="Amiri"/>
          <w:i/>
          <w:i/>
          <w:iCs/>
          <w:color w:val="111111"/>
          <w:sz w:val="28"/>
          <w:sz w:val="28"/>
          <w:szCs w:val="28"/>
          <w:rtl w:val="true"/>
          <w:lang w:bidi="ar-SA"/>
        </w:rPr>
        <w:t>اى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عمداً عالماً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بقرينة ما سبق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مرآة العقول ج </w:t>
      </w:r>
      <w:r>
        <w:rPr>
          <w:rFonts w:eastAsia="Amiri" w:cs="Amiri" w:ascii="Amiri" w:hAnsi="Amiri"/>
          <w:i/>
          <w:iCs/>
          <w:color w:val="111111"/>
          <w:sz w:val="28"/>
          <w:szCs w:val="28"/>
          <w:lang w:bidi="ar-SA"/>
        </w:rPr>
        <w:t>22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15</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راجع</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ملاذ الاخيار ج </w:t>
      </w:r>
      <w:r>
        <w:rPr>
          <w:rFonts w:eastAsia="Amiri" w:cs="Amiri" w:ascii="Amiri" w:hAnsi="Amiri"/>
          <w:i/>
          <w:iCs/>
          <w:color w:val="111111"/>
          <w:sz w:val="28"/>
          <w:szCs w:val="28"/>
          <w:lang w:bidi="ar-SA"/>
        </w:rPr>
        <w:t>14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240</w:t>
      </w:r>
      <w:r>
        <w:rPr>
          <w:rFonts w:eastAsia="Amiri" w:cs="Amiri" w:ascii="Amiri" w:hAnsi="Amiri"/>
          <w:i/>
          <w:iCs/>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Style w:val="FootnoteAnchor"/>
          <w:rtl w:val="true"/>
        </w:rPr>
        <w:footnoteReference w:id="87"/>
      </w:r>
      <w:r>
        <w:rPr>
          <w:rFonts w:ascii="Amiri" w:hAnsi="Amiri" w:eastAsia="Amiri" w:cs="Amiri"/>
          <w:color w:val="111111"/>
          <w:sz w:val="28"/>
          <w:sz w:val="28"/>
          <w:szCs w:val="28"/>
          <w:rtl w:val="true"/>
          <w:lang w:bidi="ar-SA"/>
        </w:rPr>
        <w:t>تَأْكُلْ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تَأْكُلْ مِنْ ذَبِيحَةٍ مَا لَمْ يُذْكَرِ اسْمُ اللَّهِ عَزَّ وَ جَلَّ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الذَّبِيحَةِ تُذْبَحُ لِغَيْرِ الْقِبْلَةِ؟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يَتَعَمَّد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ذَبِيحَةٍ ذُبِحَتْ لِغَيْرِ</w:t>
      </w:r>
      <w:r>
        <w:rPr>
          <w:rStyle w:val="FootnoteAnchor"/>
          <w:rtl w:val="true"/>
        </w:rPr>
        <w:footnoteReference w:id="88"/>
      </w:r>
      <w:r>
        <w:rPr>
          <w:rFonts w:ascii="Amiri" w:hAnsi="Amiri" w:eastAsia="Amiri" w:cs="Amiri"/>
          <w:color w:val="111111"/>
          <w:sz w:val="28"/>
          <w:sz w:val="28"/>
          <w:szCs w:val="28"/>
          <w:rtl w:val="true"/>
          <w:lang w:bidi="ar-SA"/>
        </w:rPr>
        <w:t>الْقِبْلَةِ؟</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لَا بَأْسَ بِذَلِكَ مَا لَمْ يَتَعَمَّدْه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مُسْلِمٍ أَبَا عَبْدِ اللَّهِ عليه السّلام عَنْ ذَبِيحَةٍ ذُبِحَتْ لِغَيْرِ الْقِبْلَةِ؟</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 مَا لَمْ يُتَعَمَّد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يَذْبَحُ عَلَى غَيْرِ قِبْلَةٍ‌</w:t>
      </w:r>
      <w:r>
        <w:rPr>
          <w:rStyle w:val="FootnoteAnchor"/>
          <w:rtl w:val="true"/>
        </w:rPr>
        <w:footnoteReference w:id="90"/>
      </w:r>
      <w:r>
        <w:rPr>
          <w:rFonts w:ascii="IRNazanin" w:hAnsi="IRNazanin" w:eastAsia="IRNazanin"/>
          <w:color w:val="111111"/>
          <w:sz w:val="28"/>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يَتَعَمَّد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استقبال القبلة بالذبيحة مع الامكان فلا تحل بدونه الا ان يكون ناسياً او جاهلاً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عليه السّلام وَ عَنْ أَبِي عَبْدِ اللَّهِ عليه السّلام أَنَّهُمَا قَالا فِيمَنْ ذَبَحَ لِغَيْرِ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أَخْطَأَ أَوْ نَسِيَ أَوْ جَهِلَ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تُؤْكَلُ ذَبِيحَتُهُ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تَعَمَّدَ ذَلِكَ فَقَدْ أَسَاءَ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أَنْ تُؤْكَلَ ذَبِيحَتُهُ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تَعَمَّدَ خِلَافَ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يعتقد وجوب الاستقبال فى معنى الجاهل فلا تحرم ذبيحته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غير مستقبل القبلة عامداً قد اتلف الروح</w:t>
      </w:r>
    </w:p>
    <w:p>
      <w:pPr>
        <w:pStyle w:val="BookText"/>
        <w:rPr/>
      </w:pPr>
      <w:r>
        <w:rPr>
          <w:rFonts w:ascii="Amiri" w:hAnsi="Amiri" w:eastAsia="Amiri" w:cs="Amiri"/>
          <w:color w:val="111111"/>
          <w:sz w:val="28"/>
          <w:sz w:val="28"/>
          <w:szCs w:val="28"/>
          <w:rtl w:val="true"/>
          <w:lang w:bidi="ar-SA"/>
        </w:rPr>
        <w:t>و حل الموت فى الذبيحة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استقبال القبلة بالذبيحة مع الامكان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تحل بدونه الاّ ان يكون جاهلاً او ناسياً</w:t>
      </w:r>
      <w:r>
        <w:rPr>
          <w:rFonts w:eastAsia="Amiri" w:cs="Amiri" w:ascii="Amiri" w:hAnsi="Amiri"/>
          <w:color w:val="111111"/>
          <w:sz w:val="28"/>
          <w:szCs w:val="28"/>
          <w:rtl w:val="true"/>
          <w:lang w:bidi="ar-SA"/>
        </w:rPr>
        <w:t xml:space="preserve">. </w:t>
      </w:r>
      <w:bookmarkStart w:id="57" w:name="pg7109_49705"/>
    </w:p>
    <w:p>
      <w:pPr>
        <w:pStyle w:val="Heading3"/>
        <w:numPr>
          <w:ilvl w:val="2"/>
          <w:numId w:val="1"/>
        </w:numPr>
        <w:rPr/>
      </w:pPr>
      <w:bookmarkStart w:id="58" w:name="__RefHeading___Toc3734612_372815092"/>
      <w:bookmarkStart w:id="59" w:name="_Toc21"/>
      <w:bookmarkEnd w:id="57"/>
      <w:bookmarkEnd w:id="58"/>
      <w:r>
        <w:rPr>
          <w:rtl w:val="true"/>
        </w:rPr>
        <w:t>التوبة</w:t>
      </w:r>
      <w:bookmarkEnd w:id="59"/>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قاله الرب تبارك و تعالى للنبي صلي الله عليه و آله فى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كَافِراً وَ أَرَادَ التَّوْبَةَ وَ الْإِيمَانَ فَلْيُطَهِّرْ لِي بَدَنَهُ وَ ثِيَابَهُ ثُمَّ لْيَسْتَقْبِلْ قِبْلَتِي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لْيَضَعْ حُرَّ جَبِينِهِ لِي بِالسُّجُودِ فَإِنَّهُ لَيْسَ بَيْنِي وَ بَيْنَهُ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تَغَشَّى لِبَاسَ النُّورِ السَّاطِعِ الَّذِي اسْتَضَاءَ بِهِ أَهْلُ سَمَاوَاتِهِ وَ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مَنْ خَزَنَ رُؤْيَتَهُ عَنْ كُلِّ مَنْ هُوَ دُونَهُ وَ كَذَلِكَ يَنْبَغِي لِوَجْهِهِ الَّذِي عَنَتْ وُجُوه الْمَلَائِكَةِ الْمُقَرَّبِينَ لَهُ إِنَّ الَّذِي كُنْتُ لَكَ فِيهِ مِنْ عَظَمَتِكَ جَاحِداً أَشَدُّ مِنْ كُلِّ نِفَاقٍ فَاغْفِرْ لِي جُحُودِي فَإِنِّي أَتَيْتُكَ 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ذَا أَعْتَرِفُ لَكَ عَلَى نَفْسِي بِالْفِرْيَةِ عَلَيْكَ</w:t>
      </w:r>
    </w:p>
    <w:p>
      <w:pPr>
        <w:pStyle w:val="BookText"/>
        <w:rPr/>
      </w:pPr>
      <w:r>
        <w:rPr>
          <w:rFonts w:ascii="Amiri" w:hAnsi="Amiri" w:eastAsia="Amiri" w:cs="Amiri"/>
          <w:color w:val="111111"/>
          <w:sz w:val="28"/>
          <w:sz w:val="28"/>
          <w:szCs w:val="28"/>
          <w:rtl w:val="true"/>
          <w:lang w:bidi="ar-SA"/>
        </w:rPr>
        <w:t>فَإِذْ أَمْهَلْتَ لِي فِي الْكُفْرِ ثُمَّ خَلَّصْتَنِي مِنْهُ فَطَوِّقْنِي حُبَّ الْإِيمَانِ الَّذِي أَطْلُبُهُ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مَا لَكَ مِنَ الْأَسْمَاءِ الَّتِي مَنَعْتَ مِنْ دُونِكَ عِلْمَهَا لِعِظَمِ شَأْنِهَا وَ شِدَّةِ جَلَالِهَا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بِالاسْمِ الْوَاحِدِ الَّذِي لَا يَبْلُغُ أَحَدٌ صِفَةَ كُنْهِهِ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بِحَقِّهَا كُلِّهَا أَجِرْنِي أَنْ أَعُودَ إِلَى الْكُفْرِ بِكَ سُبْحَانَكَ لا إِلهَ إِلَّا أَنْتَ غُفْرَانَكَ إِنِّي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ذَلِكَ لَمْ يَرْفَعْ رَأْسَهُ إِلَّا عَنْ رِضًى مِنِّي وَ هَذَا لَهُ قَبُول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فى الاحاديث القدسية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قاله الرب تبارك و تعالى للنبى صلي الله عليه و آله فى الحديث القدسي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محمد قل لمن عمل كبيرة من امّتك فأراد محوها وَ الطَّهَارَةَ مِنْهَا فَلْيُطَهِّرْ لِي بَدَنَهُ وَ ثِيَابَهُ ثُمَّ لْيَخْرُجْ إِلَى بَرِّيَّةِ أَرْضِي فَلْيَسْتَقْبِلْ وَجْهِي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يَرَاهُ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لْيَرْفَعْ يَدَيْهِ إِلَيَّ فَإِنَّهُ لَيْسَ بَيْنِي وَ بَيْنَهُ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وَاسِعاً بِحُسْنِ عَائِدَتِهِ وَ يَا مُلَبِّسَنَا فَضْلَ رَحْمَتِهِ وَ يَا مَهِيباً لِشِدَّةِ سُلْطَانِهِ وَ يَا رَاحِماً بِكلِّ مَكانٍ ضَرِيراً أَصَابَهُ الضُّرُّ فَخَرَجَ إِلَيْك مُسْتَغِيثاً بِك آئِباً إِلَيْك هَائِباً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سُوءاً وَ ظَلَمْتُ نَفْسِي وَ لِمَغْفِرَتِك خَرَجْتُ إِلَيْك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أَسْتَجِيرُ بِك فِي خُرُوجِي مِنَ النَّارِ وَ بِعِزِّ جَلَالِك تَجَاوَزْتُ تَجَاوَزْ يَا كرِيمُ وَ بِاسْمِك الَّذِي تَسَمَّيْتَ بِهِ وَ جَعَلْتَهُ فِي كلِّ عَظَمَتِك وَ مَعَ كلِّ قُدْرَتِك وَ فِي كلِّ سُلْطَانِك وَ صَيَّرْتَهُ فِي قَبْضَتِك وَ نَوَّرْتَهُ بِكتَابِك وَ أَلْبَسْتَهُ وَقَاراً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اللَّهُ يَا اللَّهُ أَطْلُبُ إِلَيْك أَنْ تُصَلِّيَ عَلَى مُحَمَّدٍ وَ آلِ مُحَمَّدٍ وَ أَنْ تَمْحُوَ عَنِّي مَا أَتَيْتُك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انْزِعْ بَدَنِي عَنْ مِثْلِهِ فَإِنِّي بِك لَا إِلَهَ إِلَّا أَنْتَ أَعْتَصِمُ وَ بِاسْمِك الَّذِي فِيهِ تَفْصِيلُ الْأُمُورِ كلِّهَا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اعْتِرَافِي لَك فَلَا تَخْذُلْنِي وَ هَبْ لِي عَافِيَةً وَ أَنْجِنِي مِنَ الذَّنْبِ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هَلَكتُ فَتَلَافَنِي بِحَقِّ حُقُوقِك كلِّهَا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إِنْ لَمْ يُرِدْ بِمَا أَمَرْتُك بِهِ غَيْرِي خَلَّصْتُهُ مِنْ كبِيرَتِهِ تِلْك حَتَّى أَغْفِرَهَا و غلبت له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فى الاحاديث القادسية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للشيخ الكفعمي رحمه الله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 إسماعيل بن عيسى العبّاسي غلاماً أسود شديد البأس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سنة ثلاث و تسعين و مائتين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إلى هذا القبر الذي قد افتتن به النّاس و يقولون انّه قبر عليّ حتى تنبشوه إلى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فحفروا حتى نزلوا خمسة أذرع فبلغوا إلى موضع صلب عجزوا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الحبشي و ضرب ضربة سمع طنينها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ثانية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صيحة و جعل يستغيث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فأخرجوه بالحبل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على يده من أطراف أصابعه إلى ترقوته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فحملوه على بغل و لم يزل ينتثر من عضده و سائر شقّه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التفت إلى القبلة و تاب من فعله و تولّى و تبرّء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مات الغلام من وقته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ركب في الليل إلى عليّ بن مصعب بن جابر و سأله أن يجعل على القبر صندوقاً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عليهم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فرحة الغرى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bookmarkStart w:id="60" w:name="pg7109_49708"/>
    </w:p>
    <w:p>
      <w:pPr>
        <w:pStyle w:val="Heading3"/>
        <w:numPr>
          <w:ilvl w:val="2"/>
          <w:numId w:val="1"/>
        </w:numPr>
        <w:rPr/>
      </w:pPr>
      <w:bookmarkStart w:id="61" w:name="__RefHeading___Toc3734614_372815092"/>
      <w:bookmarkStart w:id="62" w:name="_Toc22"/>
      <w:bookmarkEnd w:id="60"/>
      <w:bookmarkEnd w:id="61"/>
      <w:r>
        <w:rPr>
          <w:rtl w:val="true"/>
        </w:rPr>
        <w:t>الجلوس</w:t>
      </w:r>
      <w:bookmarkEnd w:id="62"/>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شىء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اشرف المجالس ما استقبل به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الاحاديث للشيخ جعفر بن احمد القمى رحمه الله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مستقبل القبلة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اجر الحجاج و العمار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للشيخ نورى رحمه الله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لب الباب للشيخ قطب الدين الراوندى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ائمتنا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المجالس ما استقبل به القبلة</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الفلاح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استقبال القبلة فى كل 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جلست فى المسجد ان تستقبل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الجلوس في مجلس تعليم و تعلّم العلم تجاه القبلة</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الشهيد الثاني رحمه الله حول الآداب التى ينبغي ان يراعيها المعلم في مجلس الدرس مع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مستقبل القبلة لأنه اشرف و لقوله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المجالس ما استقبل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 باستحباب استدباره لها ليخصّ الطلبة بالاستقبال لأنهم اكثر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من يجلس اليهم للاستماع</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bookmarkStart w:id="63" w:name="pg7109_49710"/>
    </w:p>
    <w:p>
      <w:pPr>
        <w:pStyle w:val="Heading3"/>
        <w:numPr>
          <w:ilvl w:val="2"/>
          <w:numId w:val="1"/>
        </w:numPr>
        <w:rPr/>
      </w:pPr>
      <w:bookmarkStart w:id="64" w:name="__RefHeading___Toc3734616_372815092"/>
      <w:bookmarkStart w:id="65" w:name="_Toc23"/>
      <w:bookmarkEnd w:id="63"/>
      <w:bookmarkEnd w:id="64"/>
      <w:r>
        <w:rPr>
          <w:rtl w:val="true"/>
        </w:rPr>
        <w:t>جلوس الانبياء عليهم السّلام و الاوصياء عليهم السّلام تجاه القبلة</w:t>
      </w:r>
      <w:bookmarkEnd w:id="65"/>
    </w:p>
    <w:p>
      <w:pPr>
        <w:pStyle w:val="Heading4"/>
        <w:numPr>
          <w:ilvl w:val="3"/>
          <w:numId w:val="1"/>
        </w:numPr>
        <w:rPr/>
      </w:pPr>
      <w:bookmarkStart w:id="66" w:name="__RefHeading___Toc3734618_372815092"/>
      <w:bookmarkStart w:id="67" w:name="_Toc24"/>
      <w:bookmarkEnd w:id="66"/>
      <w:r>
        <w:rPr>
          <w:rtl w:val="true"/>
        </w:rPr>
        <w:t>رسول الله صلي الله عليه و آله</w:t>
      </w:r>
      <w:bookmarkEnd w:id="67"/>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زيد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اكثر ما يجلس تجاه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الانوار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الاخلاق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صلي الله عليه و آله اكثر ما يجلس مستقبل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ابي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الانصارى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صلي الله عليه و آله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انفتل جلس فى قبلته و الناس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بشارة المصطفى صلي الله عليه و آله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اذا صلّى و سلّم استقبل القبلة بوجهه فأذن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اذا صلّى الغداة استقبل القبلة بوجهه الى طلوع الشمس يذكر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الدُّهْنِيِّ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عَلَى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 يُحْدِثْ إِلَيْنَا فِي أَمْرِكَ حَدَثاً بَعْدَ يَوْمِ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أَشْهَدُ أَنَّكَ مَوْلَايَ مُقِرٌّ لَكَ بِذَلِكَ وَ قَدْ سَلَّمْتُ عَلَيْكَ عَلَى عَهْدِ رَسُولِ اللَّهِ بِإِمْرَةِ الْمُؤْمِنِينَ</w:t>
      </w:r>
    </w:p>
    <w:p>
      <w:pPr>
        <w:pStyle w:val="BookText"/>
        <w:rPr/>
      </w:pPr>
      <w:r>
        <w:rPr>
          <w:rFonts w:ascii="Amiri" w:hAnsi="Amiri" w:eastAsia="Amiri" w:cs="Amiri"/>
          <w:color w:val="111111"/>
          <w:sz w:val="28"/>
          <w:sz w:val="28"/>
          <w:szCs w:val="28"/>
          <w:rtl w:val="true"/>
          <w:lang w:bidi="ar-SA"/>
        </w:rPr>
        <w:t>وَ أَخْبَرَنَا رَسُولُ اللَّهِ أَنَّكَ وَصِيُّهُ وَ وَارِثُهُ وَ خَلِيفَتُهُ فِي أَهْلِهِ وَ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يَحُلْ بَيْنَكَ وَ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مِيرَاثُ رَسُولِ اللَّهِ إِلَيْكَ وَ أَمْرُ نِسَائِهِ وَ لَمْ يُخْبِرْنَا بِأَنَّكَ خَلِيفَتُهُ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جَرَمَ لَنَا فِي ذَلِكَ فِيمَا بَيْنَنَا وَ 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ذَنْبَ بَيْنَنَا وَ بَيْنَ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أَرَيْتُكَ رَسُولَ اللَّهِ صلي الله عليه و آله حَتَّى يُخْبِرَكَ بِأَنِّي أَوْلَى بِالْمَجْلِسِ الَّذِي أَنْتَ فِيهِ</w:t>
      </w:r>
    </w:p>
    <w:p>
      <w:pPr>
        <w:pStyle w:val="BookText"/>
        <w:rPr/>
      </w:pPr>
      <w:r>
        <w:rPr>
          <w:rFonts w:ascii="Amiri" w:hAnsi="Amiri" w:eastAsia="Amiri" w:cs="Amiri"/>
          <w:color w:val="111111"/>
          <w:sz w:val="28"/>
          <w:sz w:val="28"/>
          <w:szCs w:val="28"/>
          <w:rtl w:val="true"/>
          <w:lang w:bidi="ar-SA"/>
        </w:rPr>
        <w:t>وَ أَنَّكَ إِنْ لَمْ تَنَحَّ عَنْهُ 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رَسُولَ اللَّهِ حَتَّى يُخْبِرَنِي بِبَعْضِ هَذَا اكْتَفَيْتُ بِهِ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فَوَافِنِي إِذَا صَلَّيْتَ الْمَغْرِبَ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بَعْدَ الْمَغْرِبِ فَأَخَذَ بِيَدِهِ وَ أَخْرَجَهُ إِلَى مَسْجِدِ قُبَا فَإِذَا رَسُولُ اللَّهِ صلي الله عليه و آله جَالِسٌ فِي الْقِبْلَةِ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عَلَى عَلِيٍّ وَ جَلَسْتَ مَجْلِسَ النُّبُوَّةِ وَ قَدْ تَقَدَّمْتَ إِلَيْكَ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فَانْزِعْ هَذَا السِّرْبَالَ الَّذِي تَسَرْبَلْتَهُ فَخَلِّهِ لِعَلِيٍّ وَ إِلَّا فَمَوْعِدُكَ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بِيَدِهِ فَأَخْرَجَهُ فَقَامَ النَّبِيُّ صلي الله عليه و آله عَنْهُمَا وَ انْطَلَقَ أَمِيرُ الْمُؤْمِنِينَ عليه السّلام إِلَى سَلْمَانَ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 كَانَ مِنَ الْأَمْرِ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لَيَشْهَرَنَّ بِكَ وَ لَيُبْدِيَنَّهُ إِلَى صَاحِبِهِ وَ لَيُخْبِرَنَّهُ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يُخْبِرْ صَاحِبَهُ فَسَيَفْعَلُ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يَذْكُرَانِهِ أَبَداً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أَنْظَرُ لِأَنْفُسِهِمَا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 أَبُو بَكْرٍ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أَتَى كَذَا وَ كَذَا وَ صَنَعَ كَذَا وَ كَذَا وَ قَالَ لِرَسُولِ اللَّهِ كَذَا وَ كَذَا فَقَالَ لَهُ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أَنْتَ فِيهِ السَّاعَةَ إِلَّا مِنْ بَعْضِ سِحْرِ ابْنِ أَبِي كَبْشَةَ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نَسِيتَ سِحْرَ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أَيْنَ يَرْجِعُ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يَرْجِعُ مَنْ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أَنْتَ فِيهِ أَعْظَمُ مِنْ سِحْرِ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فَتَقَلَّدْ هَذَا السِّرْبَالَ وَ مُرَّ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الخرائج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مختصر بصائر الدرجات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الهداية الكبرى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ارشاد القلوب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bookmarkStart w:id="68" w:name="pg7109_49715"/>
    </w:p>
    <w:p>
      <w:pPr>
        <w:pStyle w:val="Heading4"/>
        <w:numPr>
          <w:ilvl w:val="3"/>
          <w:numId w:val="1"/>
        </w:numPr>
        <w:rPr/>
      </w:pPr>
      <w:bookmarkStart w:id="69" w:name="__RefHeading___Toc3734620_372815092"/>
      <w:bookmarkStart w:id="70" w:name="_Toc25"/>
      <w:bookmarkEnd w:id="68"/>
      <w:bookmarkEnd w:id="69"/>
      <w:r>
        <w:rPr>
          <w:rtl w:val="true"/>
        </w:rPr>
        <w:t>اميرالمؤمنين عليه السّلام</w:t>
      </w:r>
      <w:bookmarkEnd w:id="70"/>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اميرالمؤمنين عليه السّلام الى ظهر النجف فلحقناه و قد جاوز بنى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استقبل القبلة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اليه اتّكأ على فرسه حتى كاد أن يلتقى طرفاه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استتم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سلونى قبل ان تفقدونى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ملئت الجوانح منّى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سرور اهل الايمان فى علامات ظهور صاحب الزمان عليه السّلام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دليل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3734622_372815092"/>
      <w:bookmarkStart w:id="72" w:name="_Toc26"/>
      <w:bookmarkEnd w:id="71"/>
      <w:r>
        <w:rPr>
          <w:rtl w:val="true"/>
        </w:rPr>
        <w:t>الامام الباقر عليه السّلام</w:t>
      </w:r>
      <w:bookmarkEnd w:id="72"/>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قاعداً خلف المقام و هو محتب</w:t>
      </w:r>
      <w:r>
        <w:rPr>
          <w:rStyle w:val="FootnoteAnchor"/>
          <w:rtl w:val="true"/>
        </w:rPr>
        <w:footnoteReference w:id="93"/>
      </w:r>
      <w:r>
        <w:rPr>
          <w:rFonts w:ascii="Amiri" w:hAnsi="Amiri" w:eastAsia="Amiri" w:cs="Amiri"/>
          <w:color w:val="111111"/>
          <w:sz w:val="28"/>
          <w:sz w:val="28"/>
          <w:szCs w:val="28"/>
          <w:rtl w:val="true"/>
          <w:lang w:bidi="ar-SA"/>
        </w:rPr>
        <w:t xml:space="preserve">مستقبل القبلة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النظر اليها عبادة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العياشى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زراره قال كنت قاعداً الى جنب ابي جعفر عليه السّلام و هو محتب</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قد يكون الاحتباء باليدين عوض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نهى عنه لانّه اذا لم يكن عليه الاّ ثوب واحد ربّما تحرك او زال الثوب فتبدو عورته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الاصحاب كراهة الاحتباء قبالة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يدل على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بيان الجواز</w:t>
      </w:r>
    </w:p>
    <w:p>
      <w:pPr>
        <w:pStyle w:val="BookText"/>
        <w:rPr/>
      </w:pPr>
      <w:r>
        <w:rPr>
          <w:rFonts w:ascii="Amiri" w:hAnsi="Amiri" w:eastAsia="Amiri" w:cs="Amiri"/>
          <w:color w:val="111111"/>
          <w:sz w:val="28"/>
          <w:sz w:val="28"/>
          <w:szCs w:val="28"/>
          <w:rtl w:val="true"/>
          <w:lang w:bidi="ar-SA"/>
        </w:rPr>
        <w:t>و ربما يجمع بين الخبرين بحمل ما دل على الكراهة على ما كان فى المسجد الحرام الذى كان فى زمن الرسول صلي الله عليه و آله</w:t>
      </w:r>
    </w:p>
    <w:p>
      <w:pPr>
        <w:pStyle w:val="BookText"/>
        <w:rPr/>
      </w:pPr>
      <w:r>
        <w:rPr>
          <w:rFonts w:ascii="Amiri" w:hAnsi="Amiri" w:eastAsia="Amiri" w:cs="Amiri"/>
          <w:color w:val="111111"/>
          <w:sz w:val="28"/>
          <w:sz w:val="28"/>
          <w:szCs w:val="28"/>
          <w:rtl w:val="true"/>
          <w:lang w:bidi="ar-SA"/>
        </w:rPr>
        <w:t xml:space="preserve">و هذا الخبر على ما اذا كان فى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مراة العقول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حول موضوع الاحتباء راجع ما ذكرناه فى صفحة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إنّ النظر اليها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النظر الى الكعبة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3734624_372815092"/>
      <w:bookmarkStart w:id="74" w:name="_Toc27"/>
      <w:bookmarkEnd w:id="73"/>
      <w:r>
        <w:rPr>
          <w:rtl w:val="true"/>
        </w:rPr>
        <w:t>الامام الصادق عليه السّلام</w:t>
      </w:r>
      <w:bookmarkEnd w:id="74"/>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 عبد الله عليه السّلام يجلس فى بيته عند باب بيته قبالة الكعبة</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الانوار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 الله عليه السّلام و قد صلّى العصر و هو جالس مستقبل القبلة فى المسجد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مشكاة الانوار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bookmarkStart w:id="75" w:name="pg7109_49717"/>
    </w:p>
    <w:p>
      <w:pPr>
        <w:pStyle w:val="Heading4"/>
        <w:numPr>
          <w:ilvl w:val="3"/>
          <w:numId w:val="1"/>
        </w:numPr>
        <w:rPr/>
      </w:pPr>
      <w:bookmarkStart w:id="76" w:name="__RefHeading___Toc3734626_372815092"/>
      <w:bookmarkStart w:id="77" w:name="_Toc28"/>
      <w:bookmarkEnd w:id="75"/>
      <w:bookmarkEnd w:id="76"/>
      <w:r>
        <w:rPr>
          <w:rtl w:val="true"/>
        </w:rPr>
        <w:t>الامام الهادى عليه السّلام</w:t>
      </w:r>
      <w:bookmarkEnd w:id="77"/>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الْمُتَوَكِّلُ مِنْ خُرَاجٍ‌</w:t>
      </w:r>
      <w:r>
        <w:rPr>
          <w:rStyle w:val="FootnoteAnchor"/>
          <w:rtl w:val="true"/>
        </w:rPr>
        <w:footnoteReference w:id="96"/>
      </w:r>
      <w:r>
        <w:rPr>
          <w:rFonts w:ascii="Amiri" w:hAnsi="Amiri" w:eastAsia="Amiri" w:cs="Amiri"/>
          <w:color w:val="111111"/>
          <w:sz w:val="28"/>
          <w:sz w:val="28"/>
          <w:szCs w:val="28"/>
          <w:rtl w:val="true"/>
          <w:lang w:bidi="ar-SA"/>
        </w:rPr>
        <w:t>خَرَجَ بِهِ فَأَشْرَفَ مِنْهُ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يَجْسُرْ أَحَدٌ أَنْ يَمَسَّهُ بِحَدِيدَةٍ</w:t>
      </w:r>
    </w:p>
    <w:p>
      <w:pPr>
        <w:pStyle w:val="BookText"/>
        <w:rPr/>
      </w:pPr>
      <w:r>
        <w:rPr>
          <w:rFonts w:ascii="Amiri" w:hAnsi="Amiri" w:eastAsia="Amiri" w:cs="Amiri"/>
          <w:color w:val="111111"/>
          <w:sz w:val="28"/>
          <w:sz w:val="28"/>
          <w:szCs w:val="28"/>
          <w:rtl w:val="true"/>
          <w:lang w:bidi="ar-SA"/>
        </w:rPr>
        <w:t>فَنَذَرَتْ أُمُّهُ إِنْ عُوفِيَ أَنْ تَحْمِلَ إِلَى أَبِي الْحَسَنِ عَلِيِّ بْنِ مُحَمَّدٍ مَالًا جَلِيلًا مِنْ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الْفَتْحُ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بَعَثْتَ إِلَى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كَانَ عِنْدَهُ صِفَةُ شَيْ‌ءٍ يُفَرِّجُ اللَّهُ بِهِ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الرَّسُولُ وَ رَجَعَ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كُسْبَ‌</w:t>
      </w:r>
      <w:r>
        <w:rPr>
          <w:rStyle w:val="FootnoteAnchor"/>
          <w:rtl w:val="true"/>
        </w:rPr>
        <w:footnoteReference w:id="97"/>
      </w:r>
      <w:r>
        <w:rPr>
          <w:rFonts w:ascii="Amiri" w:hAnsi="Amiri" w:eastAsia="Amiri" w:cs="Amiri"/>
          <w:color w:val="111111"/>
          <w:sz w:val="28"/>
          <w:sz w:val="28"/>
          <w:szCs w:val="28"/>
          <w:rtl w:val="true"/>
          <w:lang w:bidi="ar-SA"/>
        </w:rPr>
        <w:t>الْغَنَمِ فَدِيفُوهُ بِمَاءِ وَرْدٍ وَ ضَعُوهُ عَلَى الْخُرَاجِ فَإِنَّهُ نَافِعٌ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مَنْ بِحَضْرَة الْمُتَوَكِّلِ يَهْزَء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يَضُرُّ مِنْ تَجْرِبَةِ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لَأَرْجُو الصَّلَاحَ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 الْكُسْبُ وَ دِيفَ بِمَاءِ الْوَرْدِ وَ وُضِعَ عَلَى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فَانْفَتَحَ وَ خَرَجَ مَا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فَبُشِّرَتْ أُمُّ الْمُتَوَكِّلِ بِعَافِيَتِهِ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 إِلَى أَبِي الْحَسَنِ عليه السّلام عَشَرَةَ آلَافِ دِينَارٍ تَحْتَ خَتْمِهَا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اسْتَقَلَّ الْمُتَوَكِّلُ مِنْ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سَعَى الْبَطْحَانِيُّ بِأَبِي الْحَسَنِ عليه السّلام إِلَى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سِلَاحٌ وَ 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الْمُتَوَكِّلُ إِلَى سَعِيدٍ الْحَاجِبِ أَنْ يَهْجُمَ لَيْلًا عَلَيْهِ وَ يَأْخُذَ مَا يَجِدُ عِنْدَهُ مِنَ الْأَمْوَالِ</w:t>
      </w:r>
    </w:p>
    <w:p>
      <w:pPr>
        <w:pStyle w:val="BookText"/>
        <w:rPr/>
      </w:pPr>
      <w:r>
        <w:rPr>
          <w:rFonts w:ascii="Amiri" w:hAnsi="Amiri" w:eastAsia="Amiri" w:cs="Amiri"/>
          <w:color w:val="111111"/>
          <w:sz w:val="28"/>
          <w:sz w:val="28"/>
          <w:szCs w:val="28"/>
          <w:rtl w:val="true"/>
          <w:lang w:bidi="ar-SA"/>
        </w:rPr>
        <w:t>وَ السِّلَاحِ وَ يَحْمِلَهُ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سَعِيدٌ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دَارِ أَبِي الْحَسَنِ عليه السّلام بِاللَّيْلِ وَ مَعِي سُلَّمٌ فَصَعِدْتُ مِنْهُ إِلَى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مِنَ الدَّرَجَةِ إِلَى بَعْضِهَا فِي الظُّلْمَةِ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أَدْرِ كَيْفَ أَصِلُ إِلَى 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فَنَادَانِي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حَتَّى يَأْتُوكَ بِشَمْعَةٍ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أَلْبَثْ أَنْ أَتَوْنِي بِشَمْعَةٍ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فَوَجَدْتُ عَلَيْهِ جُبَّةَ صُوفٍ وَ قَلَنْسُوَةً مِنْهَا وَ سَجَّادَتُهُ عَلَى حَصِيرٍ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عليه السّلام مُقْبِلٌ عَلَى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فَدَخَلْتُهَا وَ فَتَّشْتُهَا فَلَمْ أَجِدْ فِيهَا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الْبَدْرَةَ مَخْتُومَةً بِخَاتَمِ أُمِّ الْمُتَوَكِّلِ وَ كِيساً مَخْتُوماً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سَيْفاً فِي جَفْنٍ 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إِلَى خَاتَمِ أُمِّهِ عَلَى الْبَدْرَةِ بَعَثَ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عَنِ الْبَدْرَةِ؟</w:t>
      </w:r>
    </w:p>
    <w:p>
      <w:pPr>
        <w:pStyle w:val="BookText"/>
        <w:rPr/>
      </w:pPr>
      <w:r>
        <w:rPr>
          <w:rFonts w:ascii="Amiri" w:hAnsi="Amiri" w:eastAsia="Amiri" w:cs="Amiri"/>
          <w:color w:val="111111"/>
          <w:sz w:val="28"/>
          <w:sz w:val="28"/>
          <w:szCs w:val="28"/>
          <w:rtl w:val="true"/>
          <w:lang w:bidi="ar-SA"/>
        </w:rPr>
        <w:t>فَأَخْبَرَنِي بَعْضُ خَدَمِ الْخَاصَّةِ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نَذَرْتُ فِي عِلَّتِكَ إِنْ عُوفِيتَ أَنْ أَحْمِلَ إِلَيْهِ مِنْ مَالِي عَشَرَةَ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خَاتَمُكَ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الْكِيسِ مَا 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فَتَحَ الْكِيسَ الْآخَرَ فَإِذَا فِيهِ أَرْبَعُمِائَةِ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أَنْ يُضَمَّ إِلَى الْبَدْرَةِ بَدْرَةٌ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ذَلِكَ إِلَى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ارْدُدْ عَلَيْهِ السَّيْفَ وَ الْكِيسَ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 ذَلِكَ إِلَيْهِ وَ اسْتَحْيَيْتُ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بِدُخُولِ دَارِكَ بِغَيْرِ 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الَّذِينَ ظَلَمُوا أَيَّ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الارشاد للشيخ المفيد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اعلام و الورى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والدعوات للشيخ الراوندى رحمه الله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رياض الابرار للسيد الجزائرى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 آل ابى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الخرائج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bookmarkStart w:id="78" w:name="pg7109_49721"/>
    </w:p>
    <w:p>
      <w:pPr>
        <w:pStyle w:val="Heading4"/>
        <w:numPr>
          <w:ilvl w:val="3"/>
          <w:numId w:val="1"/>
        </w:numPr>
        <w:rPr/>
      </w:pPr>
      <w:bookmarkStart w:id="79" w:name="__RefHeading___Toc3734628_372815092"/>
      <w:bookmarkStart w:id="80" w:name="_Toc29"/>
      <w:bookmarkEnd w:id="78"/>
      <w:bookmarkEnd w:id="79"/>
      <w:r>
        <w:rPr>
          <w:rtl w:val="true"/>
        </w:rPr>
        <w:t>الحلف</w:t>
      </w:r>
      <w:bookmarkEnd w:id="80"/>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جعفر الباقر عليه السّلام استقبل الكعبة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كرمك و شرفك</w:t>
      </w:r>
    </w:p>
    <w:p>
      <w:pPr>
        <w:pStyle w:val="BookText"/>
        <w:rPr/>
      </w:pPr>
      <w:r>
        <w:rPr>
          <w:rFonts w:ascii="Amiri" w:hAnsi="Amiri" w:eastAsia="Amiri" w:cs="Amiri"/>
          <w:color w:val="111111"/>
          <w:sz w:val="28"/>
          <w:sz w:val="28"/>
          <w:szCs w:val="28"/>
          <w:rtl w:val="true"/>
          <w:lang w:bidi="ar-SA"/>
        </w:rPr>
        <w:t>و عظمك و جعلك مثابة للناس و امنا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المؤمن اعظم حرمة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داود بن كثير رحمه الله حديثا عن الامام الصادق عليه السّلام فى فضل صلاة ركعتين تصلى فى يوم الجمعة مع دعوات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حلف لي عليها جعفر بن محمد عليهما السّلام و هو تجاه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ينصرف احد من بين يدى الله تعالى الاّ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كانت له حاجة قضاها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الاسبوع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للحاكم أن يستحلف في المواضع المعظمة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w:t>
      </w:r>
    </w:p>
    <w:p>
      <w:pPr>
        <w:pStyle w:val="BookText"/>
        <w:rPr/>
      </w:pPr>
      <w:r>
        <w:rPr>
          <w:rFonts w:ascii="IRNazanin" w:hAnsi="IRNazanin" w:eastAsia="IRNazanin"/>
          <w:color w:val="111111"/>
          <w:sz w:val="28"/>
          <w:sz w:val="28"/>
          <w:szCs w:val="28"/>
          <w:rtl w:val="true"/>
          <w:lang w:bidi="fa-IR"/>
        </w:rPr>
        <w:t>و عند المنبر</w:t>
      </w:r>
    </w:p>
    <w:p>
      <w:pPr>
        <w:pStyle w:val="BookText"/>
        <w:rPr/>
      </w:pPr>
      <w:r>
        <w:rPr>
          <w:rFonts w:ascii="Amiri" w:hAnsi="Amiri" w:eastAsia="Amiri" w:cs="Amiri"/>
          <w:color w:val="111111"/>
          <w:sz w:val="28"/>
          <w:sz w:val="28"/>
          <w:szCs w:val="28"/>
          <w:rtl w:val="true"/>
          <w:lang w:bidi="ar-SA"/>
        </w:rPr>
        <w:t>و يرهب من الجرأة على اليمين بالله تعالى ما استطاع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3734630_372815092"/>
      <w:bookmarkStart w:id="82" w:name="_Toc30"/>
      <w:bookmarkEnd w:id="81"/>
      <w:r>
        <w:rPr>
          <w:rtl w:val="true"/>
        </w:rPr>
        <w:t>الحلق</w:t>
      </w:r>
      <w:bookmarkEnd w:id="82"/>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يحلق رأسه فليكن متوجها إلى القبلة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يأمر الحلاق أن يبدأ بناصيته في الحلق من جانبه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bookmarkStart w:id="83" w:name="pg7109_49723"/>
    </w:p>
    <w:p>
      <w:pPr>
        <w:pStyle w:val="Heading4"/>
        <w:numPr>
          <w:ilvl w:val="3"/>
          <w:numId w:val="1"/>
        </w:numPr>
        <w:rPr/>
      </w:pPr>
      <w:bookmarkStart w:id="84" w:name="__RefHeading___Toc3734632_372815092"/>
      <w:bookmarkStart w:id="85" w:name="_Toc31"/>
      <w:bookmarkEnd w:id="83"/>
      <w:bookmarkEnd w:id="84"/>
      <w:r>
        <w:rPr>
          <w:rtl w:val="true"/>
        </w:rPr>
        <w:t>الدعاء</w:t>
      </w:r>
      <w:bookmarkEnd w:id="85"/>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لاهميّة الدعاء ذكرنا ما يتعلّق بهذا الموضوع فى كتاب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بحمد الله تعالى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تجاه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القرآن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الكتاب محتوياً على العناوين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تجاه القبلة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تجاه القبلة مقروناً بهذه السور و الآيات و الاذكار و الدعوات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الانبياء عليهم السّلام تجاه القبلة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الاوصياء عليهم السّلام تجاه القبلة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الاولياء تجاه القبلة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الاعلام والمعاريف تجاه القبلة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الاشخاص و الافراد الذين لم يصرّح باسمائهم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القبلة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فى هذه الامكنة تجاه القبلة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فى هذه الازمنة و الاوقات تجاه القبلة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عند اعمال و مناسك الحج و العمرة تجاه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ثمة</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3734634_372815092"/>
      <w:bookmarkStart w:id="87" w:name="_Toc32"/>
      <w:bookmarkEnd w:id="86"/>
      <w:r>
        <w:rPr>
          <w:rtl w:val="true"/>
        </w:rPr>
        <w:t>ذكر الله تبارك و تعالى</w:t>
      </w:r>
      <w:bookmarkEnd w:id="87"/>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صلّى الغداة استقبل القبلة بوجهه إلى طلوع الشمس يذكر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يتقدّم علي بن أبي طالب عليه السّلام خلف النبي صلي الله عليه و آله و يستقبل النّاس بوجهه فيستأذنون في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أمرهم رسول اللّه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أَمِيرُ الْمُؤْمِنِينَ عليه السّلام ذَاتَ يَوْمٍ صَلَاةَ الصُّبْحِ</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سَلَّمَ أَقْبَلَ عَلَى الْقِبْلَةِ بِوَجْهِهِ يَذْكُرُ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الارشاد للشيخ المفيد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bookmarkStart w:id="88" w:name="pg7109_49725"/>
    </w:p>
    <w:p>
      <w:pPr>
        <w:pStyle w:val="Heading4"/>
        <w:numPr>
          <w:ilvl w:val="3"/>
          <w:numId w:val="1"/>
        </w:numPr>
        <w:rPr/>
      </w:pPr>
      <w:bookmarkStart w:id="89" w:name="__RefHeading___Toc3734636_372815092"/>
      <w:bookmarkStart w:id="90" w:name="_Toc33"/>
      <w:bookmarkEnd w:id="88"/>
      <w:bookmarkEnd w:id="89"/>
      <w:r>
        <w:rPr>
          <w:rtl w:val="true"/>
        </w:rPr>
        <w:t>زرع البذر فى الارض</w:t>
      </w:r>
      <w:bookmarkEnd w:id="90"/>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تَزْرَعَ زَرْعاً فَخُذْ قَبْضَةً مِنَ الْبَذْرِ</w:t>
      </w:r>
    </w:p>
    <w:p>
      <w:pPr>
        <w:pStyle w:val="BookText"/>
        <w:rPr/>
      </w:pPr>
      <w:r>
        <w:rPr>
          <w:rFonts w:ascii="Amiri" w:hAnsi="Amiri" w:eastAsia="Amiri" w:cs="Amiri"/>
          <w:color w:val="111111"/>
          <w:sz w:val="28"/>
          <w:sz w:val="28"/>
          <w:szCs w:val="28"/>
          <w:rtl w:val="true"/>
          <w:lang w:bidi="ar-SA"/>
        </w:rPr>
        <w:t>وَ اسْتَقْبِلِ الْقِبْلَةَ</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تَحْرُثُونَ أَ أَنْتُمْ تَزْرَعُونَهُ أَمْ نَحْنُ الزَّارِعُونَ‌</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الزَّارِعُ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حَبّاً مُبَارَكاً وَ ارْزُقْنَا فِيهِ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انْثُرِ الْقَبْضَةَ الَّتِي فِي يَدِكَ فِي الْقَرَاحِ</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عَلِيُّ بْنُ مُحَمَّدٍ رَفَعَهُ قَالَ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غَرَسْتَ غَرْساً أَوْ نَبْتاً فَاقْرَء عَلَى كُلِّ عُودٍ أَوْ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الْبَاعِثِ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يَكَادُ يُخْطِئُ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شُعَيْبٍ الْعَقَرْقُوفِيِّ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بَذَرْتَ فَقُلِ اللَّهُمَّ قَدْ بَذَرْتُ وَ أَنْتَ الزَّارِعُ فَاجْعَلْهُ حَبّاً مُتَرَاكِماً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رَفَعَهُ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غَرَسْتَ أَوْ زَرَعْتَ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كَلِمَةٍ طَيِّبَةٍ كَشَجَرَةٍ طَيِّبَةٍ أَصْلُها ثابِتٌ وَ فَرْعُها فِي السَّماءِ تُؤْتِي أُكُلَها كُلَّ حِينٍ بِإِذْنِ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تَزْرَعَ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قَبْضَةً مِنَ الْبَذْرِ بِيَدِكَ</w:t>
      </w:r>
    </w:p>
    <w:p>
      <w:pPr>
        <w:pStyle w:val="BookText"/>
        <w:rPr/>
      </w:pPr>
      <w:r>
        <w:rPr>
          <w:rFonts w:ascii="Amiri" w:hAnsi="Amiri" w:eastAsia="Amiri" w:cs="Amiri"/>
          <w:color w:val="111111"/>
          <w:sz w:val="28"/>
          <w:sz w:val="28"/>
          <w:szCs w:val="28"/>
          <w:rtl w:val="true"/>
          <w:lang w:bidi="ar-SA"/>
        </w:rPr>
        <w:t>ثُمَّ اسْتَقْبِلِ الْقِبْلَةَ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حَرْثاً مُبَارَكاً وَ ارْزُقْنَا فِيهِ السَّلَامَةَ وَ التَّمَامَ وَ اجْعَلْهُ حَبّاً مُتَرَاكِباً</w:t>
      </w:r>
    </w:p>
    <w:p>
      <w:pPr>
        <w:pStyle w:val="BookText"/>
        <w:rPr/>
      </w:pPr>
      <w:r>
        <w:rPr>
          <w:rFonts w:ascii="Amiri" w:hAnsi="Amiri" w:eastAsia="Amiri" w:cs="Amiri"/>
          <w:color w:val="111111"/>
          <w:sz w:val="28"/>
          <w:sz w:val="28"/>
          <w:szCs w:val="28"/>
          <w:rtl w:val="true"/>
          <w:lang w:bidi="ar-SA"/>
        </w:rPr>
        <w:t>وَ لَا تَحْرِمْنِي خَيْرَ مَا أَبْتَغِي وَ لَا تَفْتِنِّي بِمَا مَتَّعْتَنِي بِحَقِّ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ابْذُرِ الْقَبْضَةَ الَّتِي فِي 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تُلْقِيَ الْحَبَّ فِي الْأَرْضِ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قَبْضَةً مِنْ ذَلِكَ الْبَذْرِ ثُمَّ اسْتَقْبِلِ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تَحْرُثُونَ أَ أَنْتُمْ تَزْرَعُونَهُ أَمْ نَحْنُ الزَّارِعُونَ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تُسَمِّي بِاسْمِ صَاحِبِهِ</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اجْعَلْهُ مُبَارَكاً وَ ارْزُقْهُ السَّلَامَةَ وَ الْعَافِيَةَ وَ السُّرُورَ</w:t>
      </w:r>
    </w:p>
    <w:p>
      <w:pPr>
        <w:pStyle w:val="BookText"/>
        <w:rPr/>
      </w:pPr>
      <w:r>
        <w:rPr>
          <w:rFonts w:ascii="Amiri" w:hAnsi="Amiri" w:eastAsia="Amiri" w:cs="Amiri"/>
          <w:color w:val="111111"/>
          <w:sz w:val="28"/>
          <w:sz w:val="28"/>
          <w:szCs w:val="28"/>
          <w:rtl w:val="true"/>
          <w:lang w:bidi="ar-SA"/>
        </w:rPr>
        <w:t>وَ الْغِبْطَةَ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ابْذُرِ الَّذِي بِيَدِكَ وَ سَائِرَ الْبَذْر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91" w:name="pg7109_49727"/>
    </w:p>
    <w:p>
      <w:pPr>
        <w:pStyle w:val="Heading4"/>
        <w:numPr>
          <w:ilvl w:val="3"/>
          <w:numId w:val="1"/>
        </w:numPr>
        <w:rPr/>
      </w:pPr>
      <w:bookmarkStart w:id="92" w:name="__RefHeading___Toc3734638_372815092"/>
      <w:bookmarkStart w:id="93" w:name="_Toc34"/>
      <w:bookmarkEnd w:id="91"/>
      <w:bookmarkEnd w:id="92"/>
      <w:r>
        <w:rPr>
          <w:rtl w:val="true"/>
        </w:rPr>
        <w:t>زيارة قبر المؤمن</w:t>
      </w:r>
      <w:bookmarkEnd w:id="93"/>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أَضَعُ يَدِي عَلَى قُبُورِ الْمُسْلِمِينَ؟</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فَأَشَارَ بِيَدِهِ إِلَى الْأَرْضِ فَوَضَعَهَا عَلَيْهِا</w:t>
      </w:r>
      <w:r>
        <w:rPr>
          <w:rStyle w:val="FootnoteAnchor"/>
          <w:rtl w:val="true"/>
        </w:rPr>
        <w:footnoteReference w:id="101"/>
      </w:r>
      <w:r>
        <w:rPr>
          <w:rFonts w:ascii="Amiri" w:hAnsi="Amiri" w:eastAsia="Amiri" w:cs="Amiri"/>
          <w:color w:val="111111"/>
          <w:sz w:val="28"/>
          <w:sz w:val="28"/>
          <w:szCs w:val="28"/>
          <w:rtl w:val="true"/>
          <w:lang w:bidi="ar-SA"/>
        </w:rPr>
        <w:t>وَ هُوَ مُقَابِلُ الْقِبْلَةِ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على الأخير يشكل الاستدلال بلزوم الاستقبال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استحباب وضع اليد مستقبل القبلة</w:t>
      </w:r>
    </w:p>
    <w:p>
      <w:pPr>
        <w:pStyle w:val="BookText"/>
        <w:rPr/>
      </w:pPr>
      <w:r>
        <w:rPr>
          <w:rFonts w:ascii="Amiri" w:hAnsi="Amiri" w:eastAsia="Amiri" w:cs="Amiri"/>
          <w:color w:val="111111"/>
          <w:sz w:val="28"/>
          <w:sz w:val="28"/>
          <w:szCs w:val="28"/>
          <w:rtl w:val="true"/>
          <w:lang w:bidi="ar-SA"/>
        </w:rPr>
        <w:t>و 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عليه السّلام عند البيان مستقبل القبلة لا يدل على كونه داخلا في الكيفية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فهم الراوي ذلك بقوله عليه السّلام أو بالقرائن الحالية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الزيارات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للشيخ المفيد رحمه الله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الدعوات للشيخ الراوندى رحمه الله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وَضْعِ الرَّجُلِ يَدَهُ عَلَى الْقَبْرِ مَا هُوَ؟</w:t>
      </w:r>
    </w:p>
    <w:p>
      <w:pPr>
        <w:pStyle w:val="BookText"/>
        <w:rPr/>
      </w:pPr>
      <w:r>
        <w:rPr>
          <w:rFonts w:ascii="Amiri" w:hAnsi="Amiri" w:eastAsia="Amiri" w:cs="Amiri"/>
          <w:color w:val="111111"/>
          <w:sz w:val="28"/>
          <w:sz w:val="28"/>
          <w:szCs w:val="28"/>
          <w:rtl w:val="true"/>
          <w:lang w:bidi="ar-SA"/>
        </w:rPr>
        <w:t>وَ لِمَ صنع؟</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فَقَالَ عليه السّلام صَنَعَهُ رَسُولُ اللَّهِ صلي الله عليه و آله عَلَى ابْنِهِ بَعْدَ النَّضْحِ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كَيْفَ أَضَعُ يَدِي عَلَى قُبُورِ الْمُسْلِمِينَ؟</w:t>
      </w:r>
    </w:p>
    <w:p>
      <w:pPr>
        <w:pStyle w:val="BookText"/>
        <w:rPr/>
      </w:pPr>
      <w:r>
        <w:rPr>
          <w:rFonts w:ascii="Amiri" w:hAnsi="Amiri" w:eastAsia="Amiri" w:cs="Amiri"/>
          <w:color w:val="111111"/>
          <w:sz w:val="28"/>
          <w:sz w:val="28"/>
          <w:szCs w:val="28"/>
          <w:rtl w:val="true"/>
          <w:lang w:bidi="ar-SA"/>
        </w:rPr>
        <w:t>فَأَشَارَ بِيَدِهِ إِلَى الْأَرْضِ وَ وَضَعَهَا عَلَيْهَا ثُمَّ رَفَعَهَا وَ هُوَ مُقَابِلُ الْقِبْلَةِ‌</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الظاهر أنه عليه السّلام أشعر بأنه يستحب أن يكون مقابل القبلة و إلا فمحض كونه عليه السّلام عند ذلك مقابلا للقبلة لا يدل على استحباب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بعد الدفن أو الأعم منه و من الأوقات الأخر التي يزار فيها الميت و يدعى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فيه إشعارا بالتعميم كما صرح به في الذكرى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يشمل حالة الدفن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أصل الحكم و تعميمه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وضع اليد عليه مفرجة الأصابع بعد رش الماء و الترحم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للعلامة المجلسى رحمة الله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أَخِيهِ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يَدَهُ وَ يَقْرَء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مِنَ الْفَزَعِ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مُؤْمِنٍ فَقَرَء عِنْدَهُ 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وَ لِصَاحِبِ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يَزُورُ الْقَبْرَ يَسْتَقْبِلُ الْقِبْلَةَ وَ يَضَعُ يَدَهُ عَلَى الْقَبْرِ إِلَّا أَنْ يَزُورَ إِمَاماً فَإِنَّهُ يَجِبُ أَنْ يَسْتَقْبِلَهُ بِوَجْهِهِ</w:t>
      </w:r>
    </w:p>
    <w:p>
      <w:pPr>
        <w:pStyle w:val="BookText"/>
        <w:rPr/>
      </w:pPr>
      <w:r>
        <w:rPr>
          <w:rFonts w:ascii="Amiri" w:hAnsi="Amiri" w:eastAsia="Amiri" w:cs="Amiri"/>
          <w:color w:val="111111"/>
          <w:sz w:val="28"/>
          <w:sz w:val="28"/>
          <w:szCs w:val="28"/>
          <w:rtl w:val="true"/>
          <w:lang w:bidi="ar-SA"/>
        </w:rPr>
        <w:t>وَ يَجْعَلَ ظَهْرَهُ إِلَى الْقِبْلَة</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زار قبر بعض إخوانه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فليستظهره و يجعل وجهه إلى القبلة بخلاف زيارة قبر الإمام المعصوم عليه السّلام في الوقوف و الكيفية</w:t>
      </w:r>
    </w:p>
    <w:p>
      <w:pPr>
        <w:pStyle w:val="BookText"/>
        <w:rPr/>
      </w:pPr>
      <w:r>
        <w:rPr>
          <w:rFonts w:ascii="Amiri" w:hAnsi="Amiri" w:eastAsia="Amiri" w:cs="Amiri"/>
          <w:color w:val="111111"/>
          <w:sz w:val="28"/>
          <w:sz w:val="28"/>
          <w:szCs w:val="28"/>
          <w:rtl w:val="true"/>
          <w:lang w:bidi="ar-SA"/>
        </w:rPr>
        <w:t>و تقرء سورة الإخلاص سبعاً و سورة القدر سبعاً و تضع يدك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و صل وحدته و آنس وحشته و أسكن إليه من رحمتك رحمة يستغني بها عن رحمة 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ألحقه بمن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يستغفر اللَّه لذنبه و ينصرف إن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للشيخ الصدوق رحمه الله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وَظَائِفِ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قُبُورِ الشُّهَدَاءِ وَ الْمُؤْمِنِينَ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الزَّائِرُ وَرَاءَ الْقَبْرِ مُسْتَقْبِلَ الْقِبْلَةِ وَ يَضَعُ يَدَهُ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ارْحَمْ غُرْبَتَهُ وَ صِلْ وَحْدَتَهُ وَ آنِسْ وَحْشَتَهُ وَ آمِنْ رَوْعَتَهُ وَ أَسْكِنْ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رحمتك</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الظاهر انه سقط مطبعى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يَسْتَغْنِي بِهَا عَنْ رَحْمَةِ مَنْ سِوَاكَ</w:t>
      </w:r>
    </w:p>
    <w:p>
      <w:pPr>
        <w:pStyle w:val="BookText"/>
        <w:rPr/>
      </w:pPr>
      <w:r>
        <w:rPr>
          <w:rFonts w:ascii="Amiri" w:hAnsi="Amiri" w:eastAsia="Amiri" w:cs="Amiri"/>
          <w:color w:val="111111"/>
          <w:sz w:val="28"/>
          <w:sz w:val="28"/>
          <w:szCs w:val="28"/>
          <w:rtl w:val="true"/>
          <w:lang w:bidi="ar-SA"/>
        </w:rPr>
        <w:t>وَ أَلْحِقْهُ بِمَنْ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يَقْرَء سُورَةَ 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قَرَءهَا عِنْدَ قَبْرِ مُؤْمِنٍ بَعَثَ اللَّهُ جَلَّ جَلَالُهُ إِلَيْهِ مَلَكاً يَعْبُدُ اللَّهَ عِنْدَ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يُكْتَبُ لِلْمَيِّتِ ثَوَابُ مَا يَعْمَلُ ذَلِكَ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بَعَثَهُ اللَّهُ مِنْ قَبْرِهِ لَمْ يَمُرَّ عَلَى هَوْلٍ إِلَّا صَرَفَهُ اللَّهُ جَلَّ جَلَالُهُ عَنْهُ بِذَلِكَ الْمَلَكِ حَتَّى يُدْخِلَهُ اللَّهُ جَلَّ جَلَالُهُ بِهِ الْجَنَّةَ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فى كتابنا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قبور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سيطبع فيما بعد انشاء الله تعالى بحق محمد و آله الطيبين الطاهرين المعصومين صلوات الله تعالى عليهم اجمعين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الاسبوع للسيد ابن طاووس رحمه الله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سلمان الفارسي رحمه الله و هو أمير المدائن في زمان أمير المؤمنين علي بن أبي طالب عليه السّلام</w:t>
      </w:r>
    </w:p>
    <w:p>
      <w:pPr>
        <w:pStyle w:val="BookText"/>
        <w:rPr/>
      </w:pPr>
      <w:r>
        <w:rPr>
          <w:rFonts w:ascii="Amiri" w:hAnsi="Amiri" w:eastAsia="Amiri" w:cs="Amiri"/>
          <w:color w:val="111111"/>
          <w:sz w:val="28"/>
          <w:sz w:val="28"/>
          <w:szCs w:val="28"/>
          <w:rtl w:val="true"/>
          <w:lang w:bidi="ar-SA"/>
        </w:rPr>
        <w:t>و ذلك أنه قد ولاه المدائن عمر بن الخطاب فقام إلى أن ولي الأمر علي بن أبي طالب عليه السّلام</w:t>
      </w:r>
    </w:p>
    <w:p>
      <w:pPr>
        <w:pStyle w:val="BookText"/>
        <w:rPr/>
      </w:pP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يوماً زائراً و قد مرض مرضه الذي 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أعوده في مرضه حتى اشتد به الأمر و أيقن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 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 برسول الله صلي الله عليه و آله و قد اردفنى يوماً ورائه فالتفت الىّ و قال 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سيكلّمك ميت إذا دنت وفاتك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اشتهيت أن أدري وفاتي دنت أم لا؟</w:t>
      </w:r>
    </w:p>
    <w:p>
      <w:pPr>
        <w:pStyle w:val="BookText"/>
        <w:rPr/>
      </w:pPr>
      <w:r>
        <w:rPr>
          <w:rFonts w:ascii="Amiri" w:hAnsi="Amiri" w:eastAsia="Amiri" w:cs="Amiri"/>
          <w:color w:val="111111"/>
          <w:sz w:val="28"/>
          <w:sz w:val="28"/>
          <w:szCs w:val="28"/>
          <w:rtl w:val="true"/>
          <w:lang w:bidi="ar-SA"/>
        </w:rPr>
        <w:t>فقال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تأمر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يا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و تأتيني بسرير و تفرش عليه ما يفرش للموتى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تحملني بين أربعة فتأتون بي إلى المقبرة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مسرعاً و غبت ساعة و أتيته بسرير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فرشت عليه ما يفرش للموتى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أتيته بقوم حملوه حتى أتوا به إلى 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وضعوه فيها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استقبلوا بوجهي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استقبل القبلة بوجهه نادى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عرصة البلاء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محتجبين عن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الفضائل للشيخ شاذان بن جبرئيل القمى رحمه الله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 مؤسسة ولى العصر عليه السّلام للدراسات الاسلامية</w:t>
      </w:r>
      <w:r>
        <w:rPr>
          <w:rFonts w:eastAsia="Amiri" w:cs="Amiri" w:ascii="Amiri" w:hAnsi="Amiri"/>
          <w:color w:val="111111"/>
          <w:sz w:val="28"/>
          <w:szCs w:val="28"/>
          <w:rtl w:val="true"/>
          <w:lang w:bidi="ar-SA"/>
        </w:rPr>
        <w:t xml:space="preserve">) </w:t>
      </w:r>
      <w:bookmarkStart w:id="94" w:name="pg7109_49733"/>
    </w:p>
    <w:p>
      <w:pPr>
        <w:pStyle w:val="Heading4"/>
        <w:numPr>
          <w:ilvl w:val="3"/>
          <w:numId w:val="1"/>
        </w:numPr>
        <w:rPr/>
      </w:pPr>
      <w:bookmarkStart w:id="95" w:name="__RefHeading___Toc3734640_372815092"/>
      <w:bookmarkStart w:id="96" w:name="_Toc35"/>
      <w:bookmarkEnd w:id="94"/>
      <w:bookmarkEnd w:id="95"/>
      <w:r>
        <w:rPr>
          <w:rtl w:val="true"/>
        </w:rPr>
        <w:t xml:space="preserve">زيارة شهداء كربلاء المدفونين فى حرم سيد الشهداء عليه السّلام </w:t>
      </w:r>
      <w:r>
        <w:rPr>
          <w:rtl w:val="true"/>
        </w:rPr>
        <w:t>-</w:t>
      </w:r>
      <w:bookmarkEnd w:id="96"/>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عند رجلي الحسين عليه السّلام و هو قبر علي بن الحسين عليهما السّلام فاستقبل القبلة بوجهك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هناك حومة</w:t>
      </w:r>
      <w:r>
        <w:rPr>
          <w:rStyle w:val="FootnoteAnchor"/>
          <w:rtl w:val="true"/>
        </w:rPr>
        <w:footnoteReference w:id="109"/>
      </w:r>
      <w:r>
        <w:rPr>
          <w:rFonts w:ascii="Amiri" w:hAnsi="Amiri" w:eastAsia="Amiri" w:cs="Amiri"/>
          <w:color w:val="111111"/>
          <w:sz w:val="28"/>
          <w:sz w:val="28"/>
          <w:szCs w:val="28"/>
          <w:rtl w:val="true"/>
          <w:lang w:bidi="ar-SA"/>
        </w:rPr>
        <w:t xml:space="preserve">الشهداء عليهم السّلام </w:t>
      </w:r>
      <w:r>
        <w:rPr>
          <w:rStyle w:val="FootnoteAnchor"/>
          <w:rtl w:val="true"/>
        </w:rPr>
        <w:footnoteReference w:id="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الزائر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الكبير لابن المشهدى رحمه الله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تسلم على الشهداء من اصحاب الحسين عليه و عليهم السلام و تستقبل القبلة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انصار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الشهداء منحرفاً من عند الرجلين الى القبلة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ايها الصديقون السلام عليكم ايها الشهداء الصابرون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لابن المشهدى رحمه الله 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اوم الى ناحية الرجلين بالسلام على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هناك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ايها الربّانيون و رحمه الله و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97" w:name="pg7109_49735"/>
    </w:p>
    <w:p>
      <w:pPr>
        <w:pStyle w:val="Heading4"/>
        <w:numPr>
          <w:ilvl w:val="3"/>
          <w:numId w:val="1"/>
        </w:numPr>
        <w:rPr/>
      </w:pPr>
      <w:bookmarkStart w:id="98" w:name="__RefHeading___Toc3734642_372815092"/>
      <w:bookmarkStart w:id="99" w:name="_Toc36"/>
      <w:bookmarkEnd w:id="97"/>
      <w:bookmarkEnd w:id="98"/>
      <w:r>
        <w:rPr>
          <w:rtl w:val="true"/>
        </w:rPr>
        <w:t>زيارة قبر ابى الفضل العباس عليه السّلام</w:t>
      </w:r>
      <w:bookmarkEnd w:id="99"/>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الثُّمَالِيِّ قَالَ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قَبْرِ الْعَبَّاسِ بْنِ عَلِيٍّ عليهم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عَلَى شَطِّ الْفُرَاتِ بِحِذَاءِ الحائر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عَلَى بَابِ السَّقِيفَةِ‌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لكن ظاهر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زيارة غير المعصوم لا ينبغي مواجهته بل ينبغي استقبال القبلة فيها و الوقوف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أر تصريحا في أكثر الزيارات المنقولة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زيارة المؤمنين مطلقا استحباب 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امتازوا عن سائر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الزيارات المشتملة على المخاطبات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امتازوا عنهم باستقبالهم كما هو عادة المكالمات و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ورد في بعض الروايات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باستقبال القبلة عند زيارة بعضهم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علي بن الحسين عليهما السّلام فيما ورد عن 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يرد فيه شيء على الخصوص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أن زيارة علي بن الحسين عليهما السّلام و الشهداء أيضا من قبل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غير المعصوم إنما تكون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أنه إذا قرء عندهم القدر و أمثالها يكون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خاطبهم بالسلام يكون مستقبلهم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 سَلَامُ مَلَائِكَتِهِ الْمُقَرَّبِينَ وَ أَنْبِيَائِهِ الْمُرْسَلِينَ وَ عِبَادِهِ الصَّالِحِينَ وَ جَمِيعِ الشُّهَدَاءِ وَ الصِّدِّيقِينَ وَ الزَّاكِيَاتِ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تَغْتَدِي وَ تَرُوحُ</w:t>
      </w:r>
    </w:p>
    <w:p>
      <w:pPr>
        <w:pStyle w:val="BookText"/>
        <w:rPr/>
      </w:pPr>
      <w:r>
        <w:rPr>
          <w:rFonts w:ascii="Amiri" w:hAnsi="Amiri" w:eastAsia="Amiri" w:cs="Amiri"/>
          <w:color w:val="111111"/>
          <w:sz w:val="28"/>
          <w:sz w:val="28"/>
          <w:szCs w:val="28"/>
          <w:rtl w:val="true"/>
          <w:lang w:bidi="ar-SA"/>
        </w:rPr>
        <w:t>ثم ادخل و انكب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على القبر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الْعَبْدُ الصَّالِحُ الْمُطِيعُ لِلَّهِ وَ لِرَسُولِهِ وَ لِأَمِيرِ الْمُؤْمِنِينَ وَ الْحَسَنِ وَ الْحُسَيْنِ</w:t>
      </w:r>
    </w:p>
    <w:p>
      <w:pPr>
        <w:pStyle w:val="BookText"/>
        <w:rPr/>
      </w:pPr>
      <w:r>
        <w:rPr>
          <w:rFonts w:ascii="Amiri" w:hAnsi="Amiri" w:eastAsia="Amiri" w:cs="Amiri"/>
          <w:color w:val="111111"/>
          <w:sz w:val="28"/>
          <w:sz w:val="28"/>
          <w:szCs w:val="28"/>
          <w:rtl w:val="true"/>
          <w:lang w:bidi="ar-SA"/>
        </w:rPr>
        <w:t xml:space="preserve">السَّلَامُ عَلَيْكَ وَ رحمه الله وَ 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مَغْفِرَتُهُ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 رِضْوَانُهُ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عَلَى رُوحِكَ وَ بَدَنِك</w:t>
      </w:r>
    </w:p>
    <w:p>
      <w:pPr>
        <w:pStyle w:val="BookText"/>
        <w:rPr/>
      </w:pPr>
      <w:r>
        <w:rPr>
          <w:rFonts w:ascii="Amiri" w:hAnsi="Amiri" w:eastAsia="Amiri" w:cs="Amiri"/>
          <w:color w:val="111111"/>
          <w:sz w:val="28"/>
          <w:sz w:val="28"/>
          <w:szCs w:val="28"/>
          <w:rtl w:val="true"/>
          <w:lang w:bidi="ar-SA"/>
        </w:rPr>
        <w:t xml:space="preserve">عَلَيْكَ يَا ابْنَ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امْشِ حَتَّى تَأْتِيَ مَشْهَدَ الْعَبَّاسِ بْنِ عَلِيٍّ عليهما السّلام فَإِذَا أَتَيْتَهُ فَقِفْ عَلَى بَابِ السَّقِيفَةِ</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وَ جَمِيعِ الشُّهَدَاءِ وَ الصِّدِّيقِينَ وَ الزَّاكِيَاتِ الطَّيِّبَاتِ فِيمَا تَغْتَدِي وَ تَرُوحُ عَلَيْكَ يَا ابْنَ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للشيخ المفيد رحمه الله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المتهجد 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الكبير لابن المشهدى رحمه الله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للشهيد الاول رحمه الله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لو كانت السقيفة في الزمن السابق على نحو بناء زماننا لكان 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مواجهته عند الزيارة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لم يذكر فى كامل الزيارات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لم يذكر فى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ادْخُلْ فَانْكَبَ عَلَى الْقَبْرِ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مُسْتَقْبِلُ الْقِبْلَةِ‌</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هذه الزيادة رواها في كامل الزيارة عن الثمالي و 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صار سبباً لمنع من منع في زيارة غير المعصوم استقباله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الرواية غير 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منها الاستقبال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الصَّالِحُ الْمُطِيعُ لِلَّهِ وَ لِرَسُولِهِ وَ لِأَمِيرِ الْمُؤْمِنِينَ وَ الْحَسَنِ وَ الْحُسَيْنِ 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انْحَرِفْ إِلَى عِنْدِ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تَطَوُّعاً أَمَامَ مَسْأَلَةِ حَوَائِجِكَ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بَعْدَهُمَا بِمَا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الكبير لابن المشهدى رحمه الله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الضَّرِيحَ وَ انْصَرِفْ إِلَى عِنْدِ الرَّأْسِ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بَعْدَهُمَا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للشهيد الاول رحمه الله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عُدْ إِلَى الضَّرِيحِ فَقِفْ عِنْدَ الرِّجْلَيْنِ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الْفَضْلِ الْعَبَّاسَ بْنَ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سَيِّدِ الْوَصِيِّين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الكبير لابن المشهدى رحمه الله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العباس عليه السّلام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وَدَاعَهُ‌</w:t>
      </w:r>
      <w:r>
        <w:rPr>
          <w:rStyle w:val="FootnoteAnchor"/>
          <w:rtl w:val="true"/>
        </w:rPr>
        <w:footnoteReference w:id="112"/>
      </w:r>
      <w:r>
        <w:rPr>
          <w:rFonts w:ascii="Amiri" w:hAnsi="Amiri" w:eastAsia="Amiri" w:cs="Amiri"/>
          <w:color w:val="111111"/>
          <w:sz w:val="28"/>
          <w:sz w:val="28"/>
          <w:szCs w:val="28"/>
          <w:rtl w:val="true"/>
          <w:lang w:bidi="ar-SA"/>
        </w:rPr>
        <w:t>عليه السّلام فَقِفْ عِنْدَ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وَ أَسْتَرْعِيكَ وَ أَقْرَء عَلَيْكَ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الكبير لابن المشهدى رحمه الله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للشهيد الاول رحمه الله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bookmarkStart w:id="100" w:name="pg7109_49739"/>
    </w:p>
    <w:p>
      <w:pPr>
        <w:pStyle w:val="Heading4"/>
        <w:numPr>
          <w:ilvl w:val="3"/>
          <w:numId w:val="1"/>
        </w:numPr>
        <w:rPr/>
      </w:pPr>
      <w:bookmarkStart w:id="101" w:name="__RefHeading___Toc3734644_372815092"/>
      <w:bookmarkStart w:id="102" w:name="_Toc37"/>
      <w:bookmarkEnd w:id="100"/>
      <w:bookmarkEnd w:id="101"/>
      <w:r>
        <w:rPr>
          <w:rtl w:val="true"/>
        </w:rPr>
        <w:t>زيارة قبر حمزة رحمه الله في احد</w:t>
      </w:r>
      <w:bookmarkEnd w:id="102"/>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اتيت قبره باحد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عم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تستقبل القبلة و تجعل القبر بين يديك و تصلى ركعتين مندوب للزيارة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فرغت من صلاتك فانكب على القبر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الكبير لابن المشهدى رحمه الله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3734646_372815092"/>
      <w:bookmarkStart w:id="104" w:name="_Toc38"/>
      <w:bookmarkEnd w:id="103"/>
      <w:r>
        <w:rPr>
          <w:rtl w:val="true"/>
        </w:rPr>
        <w:t>زيارة قبر مسلم بن عقيل رحمه الله في الكوفة</w:t>
      </w:r>
      <w:bookmarkEnd w:id="104"/>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لمسلم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وصلت الى ضريحه فقف عليه مستقبل القبلة</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ايها الفادى بنفسه و مهجته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الفقيد المظلوم المغصوب حقه المنتهك حرمته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الزائر للسيد بن طاووس رحمه الله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3734648_372815092"/>
      <w:bookmarkStart w:id="106" w:name="_Toc39"/>
      <w:bookmarkEnd w:id="105"/>
      <w:r>
        <w:rPr>
          <w:rtl w:val="true"/>
        </w:rPr>
        <w:t>زيارة قبر سلمان رحمه الله في المدائن</w:t>
      </w:r>
      <w:bookmarkEnd w:id="10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على قبره و تستقبل القبلة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bookmarkStart w:id="107" w:name="pg7109_49742"/>
    </w:p>
    <w:p>
      <w:pPr>
        <w:pStyle w:val="Heading4"/>
        <w:numPr>
          <w:ilvl w:val="3"/>
          <w:numId w:val="1"/>
        </w:numPr>
        <w:rPr/>
      </w:pPr>
      <w:bookmarkStart w:id="108" w:name="__RefHeading___Toc3734650_372815092"/>
      <w:bookmarkStart w:id="109" w:name="_Toc40"/>
      <w:bookmarkEnd w:id="107"/>
      <w:bookmarkEnd w:id="108"/>
      <w:r>
        <w:rPr>
          <w:rtl w:val="true"/>
        </w:rPr>
        <w:t>زيارة قبر السيدة فاطمة المعصومة عليها السّلام فى قم</w:t>
      </w:r>
      <w:bookmarkEnd w:id="109"/>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فى زاد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الرِّضَا عليه السّلام قَالَ لِسَعْدٍ الْأَشْعَرِيِّ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قَبْرٌ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 قَبْرَ فَاطِمَةَ بِنْتِ مُوسَى بْنِ جَعْفَر عليه السّلام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عَارِفاً بِحَقِّهَا فَلَهُ الْجَنَّةُ‌</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عن سعد بن سعد عن ابى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موسى عليه السّلام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الاعمال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مابين القوسين لم يذكر فى ثواب الاعمال</w:t>
      </w:r>
    </w:p>
    <w:p>
      <w:pPr>
        <w:pStyle w:val="BookText"/>
        <w:rPr/>
      </w:pPr>
      <w:r>
        <w:rPr>
          <w:rFonts w:ascii="Amiri" w:hAnsi="Amiri" w:eastAsia="Amiri" w:cs="Amiri"/>
          <w:color w:val="111111"/>
          <w:sz w:val="28"/>
          <w:sz w:val="28"/>
          <w:szCs w:val="28"/>
          <w:rtl w:val="true"/>
          <w:lang w:bidi="ar-SA"/>
        </w:rPr>
        <w:t>عَنْ سَعْدِ بْنِ سَعْدٍ قال سألت أَبِا الْحَسَنِ الرِّضَا عليه السّلام عَنْ زِيَارَةِ فَاطِمَةَ بِنْتِ الْإِمَامِ مُوسَى بْنِ جَعْفَر عليه السّلام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زَارَهَا فلَهُ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سَعْدِ بْنِ سَعْدٍ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فَاطِمَةَ بِنْتِ الْإِمَامِ مُوسَى بْنِ جَعْفَر عليه السّلام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وَجَبَتْ 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عمتى بقم فله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الْجَوَادِ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عَمَّتِي فِي قُمٍّ فَلَهُ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وَصَلْتَ قَبْرَهَا فَقِفْ أَمَامَهَا وَ أَنْتَ تُوَاجِهُ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 ثَلَاثِينَ مَرَّةً</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ثَلَاثِينَ مَرَّةً</w:t>
      </w:r>
    </w:p>
    <w:p>
      <w:pPr>
        <w:pStyle w:val="BookText"/>
        <w:rPr/>
      </w:pPr>
      <w:r>
        <w:rPr>
          <w:rFonts w:ascii="Amiri" w:hAnsi="Amiri" w:eastAsia="Amiri" w:cs="Amiri"/>
          <w:color w:val="111111"/>
          <w:sz w:val="28"/>
          <w:sz w:val="28"/>
          <w:szCs w:val="28"/>
          <w:rtl w:val="true"/>
          <w:lang w:bidi="ar-SA"/>
        </w:rPr>
        <w:t xml:space="preserve">وَ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ثَلَاثِينَ مَرَّةً</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بِخُضُوعٍ وَ خُشُوعٍ وَ حُضُورِ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آدَمَ صَفْوَةِ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نُوحٍ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إِبْرَاهِيمَ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مُوسَى كَلِيمِ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عِيسَى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خَيْرَ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صَفِيَّ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مُحَمَّدَ بْنَ عَبْدِ اللَّهِ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عَلِيَّ بْنَ أَبِي طَالِبٍ وَصِيَّ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فَاطِمَةُ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سِبْطَيِ الرَّحْمَةِ وَ سَيِّدَيْ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عَلِيَّ بْنَ الْحُسَيْنِ سَيِّدَ الْعَابِدِينَ وَ قُرَّةَ عَيْنِ النَّاظِرِينَ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مُحَمَّدَ بْنَ عَلِيٍّ بَاقِرَ الْعِلْمِ بَعْدَ النَّبِيِّ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جَعْفَرَ بْنَ مُحَمَّدٍ الصَّادِقَ الْبَارَّ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مُوسَى بْنَ جَعْفَرٍ الطَّاهِرَ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عَلِيَّ بْنَ مُوسَى الرِّضَا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مُحَمَّدَ بْنَ عَلِيٍّ التَّقِيَّ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عَلِيَّ بْنَ مُحَمَّدٍ النَّقِيَّ النَّاصِحَ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حَسَنَ بْنَ عَلِيٍّ السَّلَامُ عَلَى الْوَصِيِّ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نُورِكَ وَ سِرَاجِكَ وَ وَلِيِّ وَلِيِّكَ وَ وَصِيِّ وَصِيِّكَ وَ حُجَّتِكَ عَلَى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فَاطِمَةَ وَ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أُخْتَ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عَمَّةَ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مُوسَى بْنِ جَعْفَرٍ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عَرَّفَ اللَّهُ بَيْنَنَا وَ بَيْنَكُمْ فِي الْجَنَّةِ وَ حَشَرَنَا فِي زُمْرَتِكُمْ وَ أَوْرَدْنَا حَوْضَ نَبِيِّكُمْ</w:t>
      </w:r>
    </w:p>
    <w:p>
      <w:pPr>
        <w:pStyle w:val="BookText"/>
        <w:rPr/>
      </w:pPr>
      <w:r>
        <w:rPr>
          <w:rFonts w:ascii="Amiri" w:hAnsi="Amiri" w:eastAsia="Amiri" w:cs="Amiri"/>
          <w:color w:val="111111"/>
          <w:sz w:val="28"/>
          <w:sz w:val="28"/>
          <w:szCs w:val="28"/>
          <w:rtl w:val="true"/>
          <w:lang w:bidi="ar-SA"/>
        </w:rPr>
        <w:t xml:space="preserve">وَ سَقَانَا بِكَأْسِ جَدِّكُمْ مِنْ 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أَنْ يُرِيَنَا فِيكُمُ السُّرُورَ وَ الْفَرَجَ وَ أَنْ يَجْمَعَنَا وَ إِيَّاكُمْ فِي زُمْرَةِ جَدِّكُمْ مُحَمَّدٍ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يَسْلُبَنَا مَعْرِفَتَكُمْ إِنَّهُ وَلِيٌّ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أَتَقَرَّبُ إِلَى اللَّهِ بِحُبِّكُمْ وَ الْبَرَاءَةِ مِنْ أَعْدَائِكُمْ وَ التَّسْلِيمِ إِلَى اللَّهِ رَاضِياً بِهِ غَيْرَ مُنْكِرٍ وَ لَا مُسْتَكْبِرٍ وَ عَلَى يَقِينٍ مَا أَتَى بِهِ مُحَمَّدٌ وَ بِهِ رَاضٍ نَطْلُبُ بِذَلِكَ وَجْهَكَ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رِضَاكَ وَ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اشْفَعِي لِي فِي الْجَنَّةِ فَإِنَّ لَكِ عِنْدَ اللَّهِ شَأْناً 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تَخْتِمَ لِي بِالسَّعَادَةِ فَلَا تَسْلُبْ مِنِّي 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اسْتَجِبْ لَنَا وَ تَقَبَّلْهُ بِكَرَمِكَ وَ عِزَّتِكَ وَ بِرَحْمَتِكَ وَ عَافِيَتِكَ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عَلَى مُحَمَّدٍ وَ آلِهِ أَجْمَعِينَ وَ سَلَّمَ تَسْلِيماً 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bookmarkStart w:id="110" w:name="pg7109_49746"/>
    </w:p>
    <w:p>
      <w:pPr>
        <w:pStyle w:val="Heading4"/>
        <w:numPr>
          <w:ilvl w:val="3"/>
          <w:numId w:val="1"/>
        </w:numPr>
        <w:rPr/>
      </w:pPr>
      <w:bookmarkStart w:id="111" w:name="__RefHeading___Toc3734652_372815092"/>
      <w:bookmarkStart w:id="112" w:name="_Toc41"/>
      <w:bookmarkEnd w:id="110"/>
      <w:bookmarkEnd w:id="111"/>
      <w:r>
        <w:rPr>
          <w:rtl w:val="true"/>
        </w:rPr>
        <w:t>السجود</w:t>
      </w:r>
      <w:bookmarkEnd w:id="112"/>
    </w:p>
    <w:p>
      <w:pPr>
        <w:pStyle w:val="BookText"/>
        <w:rPr/>
      </w:pPr>
      <w:r>
        <w:rPr>
          <w:rFonts w:ascii="IRNazanin" w:hAnsi="IRNazanin" w:eastAsia="IRNazanin"/>
          <w:color w:val="111111"/>
          <w:sz w:val="28"/>
          <w:sz w:val="28"/>
          <w:szCs w:val="28"/>
          <w:rtl w:val="true"/>
          <w:lang w:bidi="fa-IR"/>
        </w:rPr>
        <w:t>السجود</w:t>
      </w:r>
      <w:r>
        <w:rPr>
          <w:rStyle w:val="FootnoteAnchor"/>
          <w:rtl w:val="true"/>
        </w:rPr>
        <w:footnoteReference w:id="114"/>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فَضَالَةَ عَنْ أَبِي عَبْدِ اللَّهِ عليه السّلام أَوْ</w:t>
      </w:r>
      <w:r>
        <w:rPr>
          <w:rStyle w:val="FootnoteAnchor"/>
          <w:rtl w:val="true"/>
        </w:rPr>
        <w:footnoteReference w:id="115"/>
      </w:r>
      <w:r>
        <w:rPr>
          <w:rFonts w:ascii="Amiri" w:hAnsi="Amiri" w:eastAsia="Amiri" w:cs="Amiri"/>
          <w:color w:val="111111"/>
          <w:sz w:val="28"/>
          <w:sz w:val="28"/>
          <w:szCs w:val="28"/>
          <w:rtl w:val="true"/>
          <w:lang w:bidi="ar-SA"/>
        </w:rPr>
        <w:t>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ثَلَاثَ سِنِينَ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فى مكارم الاخلاق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الغلام ثلاث سنين فقل له سبع مرات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يُتْرَكُ حَتَّى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ثَلَاثُ سِنِينَ وَ سَبْعَةُ أَشْهُرٍ وَ 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Style w:val="FootnoteAnchor"/>
          <w:rtl w:val="true"/>
        </w:rPr>
        <w:footnoteReference w:id="118"/>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يُتْرَكُ‌</w:t>
      </w:r>
      <w:r>
        <w:rPr>
          <w:rStyle w:val="FootnoteAnchor"/>
          <w:rtl w:val="true"/>
        </w:rPr>
        <w:footnoteReference w:id="119"/>
      </w:r>
      <w:r>
        <w:rPr>
          <w:rFonts w:ascii="Amiri" w:hAnsi="Amiri" w:eastAsia="Amiri" w:cs="Amiri"/>
          <w:color w:val="111111"/>
          <w:sz w:val="28"/>
          <w:sz w:val="28"/>
          <w:szCs w:val="28"/>
          <w:rtl w:val="true"/>
          <w:lang w:bidi="ar-SA"/>
        </w:rPr>
        <w:t>حَتَّى يَتِمَّ لَهُ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 آلِهِ‌</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فى مكارم الاخلاق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 سبع مرات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الامالى للشيخ الطوسى رحمة الله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يُتْرَكُ حَتَّى يَتِمَّ لَهُ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يَمِينُكَ وَ أَيُّهُمَا شِمَالُكَ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 ذَلِكَ حُوِّلَ وَجْهُهُ إِلَى الْقِبْلَةِ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يُتْرَكُ حَتَّى يَتِمَّ لَهُ سِتُّ‌</w:t>
      </w:r>
      <w:r>
        <w:rPr>
          <w:rStyle w:val="FootnoteAnchor"/>
          <w:rtl w:val="true"/>
        </w:rPr>
        <w:footnoteReference w:id="121"/>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تَمَّ لَهُ سِتُّ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صَلَّى وَ عُلِّمَ الرُّكُوعَ وَ السُّجُودَ حَتَّى يَتِمَّ لَهُ سَبْعُ سِنِينَ</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سَبْعُ سِنِينَ قِيلَ لَهُ اغْسِلْ‌</w:t>
      </w:r>
      <w:r>
        <w:rPr>
          <w:rStyle w:val="FootnoteAnchor"/>
          <w:rtl w:val="true"/>
        </w:rPr>
        <w:footnoteReference w:id="125"/>
      </w:r>
      <w:r>
        <w:rPr>
          <w:rFonts w:ascii="Amiri" w:hAnsi="Amiri" w:eastAsia="Amiri" w:cs="Amiri"/>
          <w:color w:val="111111"/>
          <w:sz w:val="28"/>
          <w:sz w:val="28"/>
          <w:szCs w:val="28"/>
          <w:rtl w:val="true"/>
          <w:lang w:bidi="ar-SA"/>
        </w:rPr>
        <w:t>وَجْهَكَ وَ كَفَّيْكَ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غَسَلَهُمَا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يُتْرَكُ حَتَّى يَتِمَّ لَهُ تِسْعُ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تَمَّتْ لَهُ</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عُلِّمَ الْوُضُوءَ وَ ضُرِبَ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بِالصَّلَاةِ وَ ضُرِبَ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تَعَلَّمَ الْوُضُوءَ وَ الصَّلَاةَ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لِوَالِدَيْهِ إِنْ شَاءَ اللَّهُ تَعَالَى</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 يستحب تمرين الصبي لست رواه إسحاق بن عمار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مسلم عن أحدهما عليهما السّلام بلفظ الوجوب في الخبرين تأكيداً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صبيانهم خمس و في غيرهم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يضرب عليها لعشر لِمَا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مُرُوهُمْ بِالصَّلَاةِ وَ هُمْ أَبْنَاءُ سَبْعٍ وَ اضْرِبُوهُمْ عَلَيْهَا وَ هُمْ أَبْنَاءُ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يضرب لإمكان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بأصالة العدم و ندوره بل استصلاحاً ليتمرن على فعلها فيسهل عليه إذا بلغ كما يضرب للتأديب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يعلم السجود لخمس و يوجه وجهه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تم له ست علم الركوع و السجود و أخذ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تمت له سبع علم غسل وجهه و أن يصلي فإذا تم له تسع علم الوضوء و ضرب عليه و أمر بالصلاة و ضرب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كذلك روي عن أبي جعفر محمد بن علي عليهما السّلام</w:t>
      </w:r>
    </w:p>
    <w:p>
      <w:pPr>
        <w:pStyle w:val="BookText"/>
        <w:rPr/>
      </w:pPr>
      <w:r>
        <w:rPr>
          <w:rFonts w:ascii="Amiri" w:hAnsi="Amiri" w:eastAsia="Amiri" w:cs="Amiri"/>
          <w:color w:val="111111"/>
          <w:sz w:val="28"/>
          <w:sz w:val="28"/>
          <w:szCs w:val="28"/>
          <w:rtl w:val="true"/>
          <w:lang w:bidi="ar-SA"/>
        </w:rPr>
        <w:t xml:space="preserve">ثم روي الضرب عند العشر عن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للعلامة المجلسى رحمة الله 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الصدوق رحمه الله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الامالى للشيخ الطوسى رحمه الله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الاخلاق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جَعْفَرٍ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السَّجْدَةَ وَ أَنْتَ جَالِسٌ فَاسْجُدْ مُتَوَجِّهاً إِلَى الْقِبْلَةِ‌</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يسجد و ان كان على غير 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 من الخبث و استقبال القبلة فظاهر الأكثر أنه لا خلاف في عدم اشتراطها</w:t>
      </w:r>
    </w:p>
    <w:p>
      <w:pPr>
        <w:pStyle w:val="BookText"/>
        <w:rPr/>
      </w:pPr>
      <w:r>
        <w:rPr>
          <w:rFonts w:ascii="Amiri" w:hAnsi="Amiri" w:eastAsia="Amiri" w:cs="Amiri"/>
          <w:color w:val="111111"/>
          <w:sz w:val="28"/>
          <w:sz w:val="28"/>
          <w:szCs w:val="28"/>
          <w:rtl w:val="true"/>
          <w:lang w:bidi="ar-SA"/>
        </w:rPr>
        <w:t>و يظهر الخلاف فيها أيضا من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الأقوى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قَرَأْتَهَا وَ أَنْتَ رَاكِبٌ فَاسْجُدْ حَيْثُ تَوَجَّهْت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القبلة بالاصابع حال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bookmarkStart w:id="113" w:name="pg7109_49750"/>
    </w:p>
    <w:p>
      <w:pPr>
        <w:pStyle w:val="Heading3"/>
        <w:numPr>
          <w:ilvl w:val="2"/>
          <w:numId w:val="1"/>
        </w:numPr>
        <w:rPr/>
      </w:pPr>
      <w:bookmarkStart w:id="114" w:name="__RefHeading___Toc3734654_372815092"/>
      <w:bookmarkStart w:id="115" w:name="_Toc42"/>
      <w:bookmarkEnd w:id="113"/>
      <w:bookmarkEnd w:id="114"/>
      <w:r>
        <w:rPr>
          <w:rtl w:val="true"/>
        </w:rPr>
        <w:t>سجود الانبياء عليهم السّلام و الاوصياء عليهم السّلام تجاه القبلة</w:t>
      </w:r>
      <w:bookmarkEnd w:id="115"/>
    </w:p>
    <w:p>
      <w:pPr>
        <w:pStyle w:val="Heading4"/>
        <w:numPr>
          <w:ilvl w:val="3"/>
          <w:numId w:val="1"/>
        </w:numPr>
        <w:rPr/>
      </w:pPr>
      <w:bookmarkStart w:id="116" w:name="__RefHeading___Toc3734656_372815092"/>
      <w:bookmarkStart w:id="117" w:name="_Toc43"/>
      <w:bookmarkEnd w:id="116"/>
      <w:r>
        <w:rPr>
          <w:rtl w:val="true"/>
        </w:rPr>
        <w:t>رسول الله صلي الله عليه و آله</w:t>
      </w:r>
      <w:bookmarkEnd w:id="117"/>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قالته آمنة عليها السّلام حول ما جرى عند ولادة رسول الله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لمع نور أضاء لأهل السماء و الأرض حتى شق سقف البيت و سمعت تسبيح الملائكة فبينما أنا متعجبة من ذلك إذ وضعت ولدي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سقط إلى الأرض سجد تلقاء الكعبة رافعا يديه إلى السماء كالمتضرع إلى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داخل البيت جلبة عظيمة و قائلاً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آية من أجله ظهرت فما تخفى و زادت في الأنام ظهوراً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رأته آمنة يسبح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الولادة للسماء مشيراً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مواصفات رسول الله صلي الله عليه و آله قبل البعثة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 صلي الله عليه و آله كَثِيرُ السُّجُودِ حَوْلَ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النضر بن الحارث و عقبة بن أبي معيط و عمرو بن العاص عهدوا إلى سلي</w:t>
      </w:r>
      <w:r>
        <w:rPr>
          <w:rStyle w:val="FootnoteAnchor"/>
          <w:rtl w:val="true"/>
        </w:rPr>
        <w:footnoteReference w:id="130"/>
      </w:r>
      <w:r>
        <w:rPr>
          <w:rFonts w:ascii="Amiri" w:hAnsi="Amiri" w:eastAsia="Amiri" w:cs="Amiri"/>
          <w:color w:val="111111"/>
          <w:sz w:val="28"/>
          <w:sz w:val="28"/>
          <w:szCs w:val="28"/>
          <w:rtl w:val="true"/>
          <w:lang w:bidi="ar-SA"/>
        </w:rPr>
        <w:t>جمل فرفعوه بينهم و وضعوه على رأس رسول الله صلي الله عليه و آله و هو ساجد بفناء الكعبة فسال عليه فصبر و لم يرفع رأسه و بكى في سجوده و دعا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ابنته فاطمة عليها السّلام و هي باكية فاحتضنت ذلك السلا فرفعته عنه فألقته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قامت على رأسه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صلي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عليك بقريش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p>
    <w:p>
      <w:pPr>
        <w:pStyle w:val="BookText"/>
        <w:rPr/>
      </w:pPr>
      <w:r>
        <w:rPr>
          <w:rFonts w:ascii="Amiri" w:hAnsi="Amiri" w:eastAsia="Amiri" w:cs="Amiri"/>
          <w:color w:val="111111"/>
          <w:sz w:val="28"/>
          <w:sz w:val="28"/>
          <w:szCs w:val="28"/>
          <w:rtl w:val="true"/>
          <w:lang w:bidi="ar-SA"/>
        </w:rPr>
        <w:t>ثم قال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مظلوم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p>
    <w:p>
      <w:pPr>
        <w:pStyle w:val="BookText"/>
        <w:rPr/>
      </w:pPr>
      <w:r>
        <w:rPr>
          <w:rFonts w:ascii="IRNazanin" w:hAnsi="IRNazanin" w:eastAsia="IRNazanin"/>
          <w:color w:val="111111"/>
          <w:sz w:val="28"/>
          <w:sz w:val="28"/>
          <w:szCs w:val="28"/>
          <w:rtl w:val="true"/>
          <w:lang w:bidi="fa-IR"/>
        </w:rPr>
        <w:t>ثم قام فدخل منزله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بعد وفاة عمه أبي طالب بشهرين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البلاغة لابن ابى الحديد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bookmarkStart w:id="118" w:name="pg7109_49752"/>
    </w:p>
    <w:p>
      <w:pPr>
        <w:pStyle w:val="Heading4"/>
        <w:numPr>
          <w:ilvl w:val="3"/>
          <w:numId w:val="1"/>
        </w:numPr>
        <w:rPr/>
      </w:pPr>
      <w:bookmarkStart w:id="119" w:name="__RefHeading___Toc3734658_372815092"/>
      <w:bookmarkStart w:id="120" w:name="_Toc44"/>
      <w:bookmarkEnd w:id="118"/>
      <w:bookmarkEnd w:id="119"/>
      <w:r>
        <w:rPr>
          <w:rtl w:val="true"/>
        </w:rPr>
        <w:t>سيدة النساء فاطمة الزهراء عليها السّلام</w:t>
      </w:r>
      <w:bookmarkEnd w:id="120"/>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خديجة هجرتها نساء قريش عند ولادتها لأجل تزويجي بها فتولى أمرها حواء و آسية و كلثوم أخت موسى و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وضعت فاطمة وقعت ساجدة نحو القبلة رافعة إصبعها ناطقة بالشهادتين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الصراط المستقيم الى مستحقى التقديم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121" w:name="__RefHeading___Toc3734660_372815092"/>
      <w:bookmarkStart w:id="122" w:name="_Toc45"/>
      <w:bookmarkEnd w:id="121"/>
      <w:r>
        <w:rPr>
          <w:rtl w:val="true"/>
        </w:rPr>
        <w:t>الامام الصادق عليه السّلام</w:t>
      </w:r>
      <w:bookmarkEnd w:id="122"/>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عَبْدِ اللَّهِ عليه السّلام وَ هُوَ يُحَدِّثُ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الْقِبْلَةَ فَسَجَدَ طَوِيلًا ثُمَّ أَلْزَقَ خَدَّهُ الْأَيْمَنَ بِالتُّرَابِ طَوِيلًا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وَجْهَهُ ثُمَّ رَكِبَ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صَنَعْتَ شَيْئاً مَا رَأَيْتُهُ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ذَكَرْتُ نِعْمَةً مِنْ نِعَمِ اللَّهِ عَزَّ وَ جَلَّ عَلَيَّ فَأَحْبَبْتُ أَنْ أُذَلِّلَ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بِنِعْمَةٍ فَعَرَفَهَا بِقَلْبِهِ وَ جَهَرَ بِحَمْدِ اللَّهِ عَلَيْهَا فَفَرَغَ عَنْهَا حَتَّى يُؤْمَرَ</w:t>
      </w:r>
      <w:r>
        <w:rPr>
          <w:rStyle w:val="FootnoteAnchor"/>
          <w:rtl w:val="true"/>
        </w:rPr>
        <w:footnoteReference w:id="131"/>
      </w:r>
      <w:r>
        <w:rPr>
          <w:rFonts w:ascii="Amiri" w:hAnsi="Amiri" w:eastAsia="Amiri" w:cs="Amiri"/>
          <w:color w:val="111111"/>
          <w:sz w:val="28"/>
          <w:sz w:val="28"/>
          <w:szCs w:val="28"/>
          <w:rtl w:val="true"/>
          <w:lang w:bidi="ar-SA"/>
        </w:rPr>
        <w:t>لَهُ بِالْمَزِيدِ مِنَ الدَّارَيْن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فِي الْكَعْبَةِ وَ هُوَ سَاجِدٌ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غَضَبَكَ إِلَّا حِلْمُكَ وَ لَا يُجِيرُ مِنْ عَذَابِكَ إِلَّا رَحْمَتُكَ وَ لَا نَجَاءَ مِنْكَ إِلَّا بِالتَّضَرُّعِ إِلَيْكَ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 بِالْقُدْرَةِ الَّتِي بِهَا تُحْيِي أَمْوَاتَ الْعِبَادِ وَ بِهَا تَنْشُرُ مَيْتَ الْبِلَاد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bookmarkStart w:id="123" w:name="pg7109_49754"/>
    </w:p>
    <w:p>
      <w:pPr>
        <w:pStyle w:val="Heading4"/>
        <w:numPr>
          <w:ilvl w:val="3"/>
          <w:numId w:val="1"/>
        </w:numPr>
        <w:rPr/>
      </w:pPr>
      <w:bookmarkStart w:id="124" w:name="__RefHeading___Toc3734662_372815092"/>
      <w:bookmarkStart w:id="125" w:name="_Toc46"/>
      <w:bookmarkEnd w:id="123"/>
      <w:bookmarkEnd w:id="124"/>
      <w:r>
        <w:rPr>
          <w:rtl w:val="true"/>
        </w:rPr>
        <w:t>الامام الحجة بن الحسن عليه السّلام و عجل الله تعالى فرجه</w:t>
      </w:r>
      <w:bookmarkEnd w:id="125"/>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أَبِي مُحَمَّدٍ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عِنْدَنَا اللَّيْلَةَ فَإِنَّ اللَّهَ سَيُظْهِرُ الْخَلَفَ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أَرَى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مَثَلَهَا كَمَثَلِ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حَمْلُهَا بِهَا</w:t>
      </w:r>
      <w:r>
        <w:rPr>
          <w:rStyle w:val="FootnoteAnchor"/>
          <w:rtl w:val="true"/>
        </w:rPr>
        <w:footnoteReference w:id="132"/>
      </w:r>
      <w:r>
        <w:rPr>
          <w:rFonts w:ascii="Amiri" w:hAnsi="Amiri" w:eastAsia="Amiri" w:cs="Amiri"/>
          <w:color w:val="111111"/>
          <w:sz w:val="28"/>
          <w:sz w:val="28"/>
          <w:szCs w:val="28"/>
          <w:rtl w:val="true"/>
          <w:lang w:bidi="ar-SA"/>
        </w:rPr>
        <w:t>إِلَّا وَقْتَ وِلَادَتِهَا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أَنَا وَ هِيَ فِي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أَنَا وَ هِيَ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قَرُبَ الْفَجْرُ وَ لَمْ يَظْهَرْ مَا قَالَ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فَنَادَانِي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الْبَيْتِ خَجِلَةً فَاسْتَقْبَلَتْنِي نَرْجِسُ وَ هِيَ تَرْتَعِدُ فَضَمَمْتُهَا إِلَى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وَ إِنَّا أَنْزَلْنَاهُ وَ آيَةَ الْكُرْسِيِّ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فَأَجَابَنِي الْخَلَفُ مِنْ بَطْنِهَا يَقْرَء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 نُورٌ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الْخَلَفُ تَحْتَهَا سَاجِدٌ لِلَّهِ تَعَالَى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 فَنَادَانِي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بِابْنِي إِلَيَّ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فَوَضَعَ لِسَانَهُ فِي فِيهِ وَ أَجْلَسَهُ عَلَى فَخِذِهِ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 وَ هامانَ وَ جُنُودَهُما مِنْهُمْ ما كانُوا يَحْذَرُونَ‌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الْمُصْطَفَى وَ عَلِيٍّ الْمُرْتَضَى وَ فَاطِمَةَ الزَّهْرَاءِ وَ الْحَسَنِ وَ الْحُسَيْنِ وَ عَلِيِّ بْنِ الْحُسَيْنِ وَ مُحَمَّدِ بْنِ عَلِيٍّ وَ جَعْفَرِ بْنُ مُحَمَّدٍ وَ مُوسَى بْنِ جَعْفَرٍ وَ عَلِيِّ بْنِ مُوسَى وَ </w:t>
      </w:r>
      <w:bookmarkStart w:id="126" w:name="pg7109_49756"/>
    </w:p>
    <w:p>
      <w:pPr>
        <w:pStyle w:val="Heading3"/>
        <w:numPr>
          <w:ilvl w:val="2"/>
          <w:numId w:val="1"/>
        </w:numPr>
        <w:rPr/>
      </w:pPr>
      <w:bookmarkStart w:id="127" w:name="__RefHeading___Toc3734664_372815092"/>
      <w:bookmarkStart w:id="128" w:name="_Toc47"/>
      <w:bookmarkEnd w:id="126"/>
      <w:bookmarkEnd w:id="127"/>
      <w:r>
        <w:rPr>
          <w:rtl w:val="true"/>
        </w:rPr>
        <w:t>سجود الاعلام و المعاريف تجاه القبلة</w:t>
      </w:r>
      <w:bookmarkEnd w:id="128"/>
    </w:p>
    <w:p>
      <w:pPr>
        <w:pStyle w:val="Heading4"/>
        <w:numPr>
          <w:ilvl w:val="3"/>
          <w:numId w:val="1"/>
        </w:numPr>
        <w:rPr/>
      </w:pPr>
      <w:bookmarkStart w:id="129" w:name="__RefHeading___Toc3734666_372815092"/>
      <w:bookmarkStart w:id="130" w:name="_Toc48"/>
      <w:bookmarkEnd w:id="129"/>
      <w:r>
        <w:rPr>
          <w:rtl w:val="true"/>
        </w:rPr>
        <w:t>حليمة السعدية عليها الرحمة</w:t>
      </w:r>
      <w:bookmarkEnd w:id="130"/>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البوادي أجدبت و حملنا الجهد على دخول البلد فدخلت مكة</w:t>
      </w:r>
    </w:p>
    <w:p>
      <w:pPr>
        <w:pStyle w:val="BookText"/>
        <w:rPr/>
      </w:pPr>
      <w:r>
        <w:rPr>
          <w:rFonts w:ascii="Amiri" w:hAnsi="Amiri" w:eastAsia="Amiri" w:cs="Amiri"/>
          <w:color w:val="111111"/>
          <w:sz w:val="28"/>
          <w:sz w:val="28"/>
          <w:szCs w:val="28"/>
          <w:rtl w:val="true"/>
          <w:lang w:bidi="ar-SA"/>
        </w:rPr>
        <w:t xml:space="preserve">و نساء بني سعد قد سبقن إلى مراضعهن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مرضعاً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فدلّوني على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له مولوداً يحتاج إلى مرضع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بني لي يتيم اسمه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لينظر إلي بهما فسطع منهما نور فشرب من ثديي الأيمن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يرغب في الأيسر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في رضاعه عدلاً فناصف فيه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ابني لا يشرب حتى يشرب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فحملته على الأتان</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قد ضعفت عند قدومى مكة فجعلت تبادر سائر الحمر إسراعاً</w:t>
      </w:r>
    </w:p>
    <w:p>
      <w:pPr>
        <w:pStyle w:val="BookText"/>
        <w:rPr/>
      </w:pPr>
      <w:r>
        <w:rPr>
          <w:rFonts w:ascii="Amiri" w:hAnsi="Amiri" w:eastAsia="Amiri" w:cs="Amiri"/>
          <w:color w:val="111111"/>
          <w:sz w:val="28"/>
          <w:sz w:val="28"/>
          <w:szCs w:val="28"/>
          <w:rtl w:val="true"/>
          <w:lang w:bidi="ar-SA"/>
        </w:rPr>
        <w:t>و قوة و نشاطاً</w:t>
      </w:r>
    </w:p>
    <w:p>
      <w:pPr>
        <w:pStyle w:val="BookText"/>
        <w:rPr/>
      </w:pPr>
      <w:r>
        <w:rPr>
          <w:rFonts w:ascii="Amiri" w:hAnsi="Amiri" w:eastAsia="Amiri" w:cs="Amiri"/>
          <w:color w:val="111111"/>
          <w:sz w:val="28"/>
          <w:sz w:val="28"/>
          <w:szCs w:val="28"/>
          <w:rtl w:val="true"/>
          <w:lang w:bidi="ar-SA"/>
        </w:rPr>
        <w:t xml:space="preserve">و استقبلت الكعبة و سجدت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مناقب آل ابى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3734668_372815092"/>
      <w:bookmarkStart w:id="132" w:name="_Toc49"/>
      <w:bookmarkEnd w:id="131"/>
      <w:r>
        <w:rPr>
          <w:rtl w:val="true"/>
        </w:rPr>
        <w:t>عمران الصابى</w:t>
      </w:r>
      <w:bookmarkEnd w:id="132"/>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جرى فى مجلس الامام الرضا عليه السّلام مع اهل الاديان و اصحاب المقالات فى التوحيد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عمران للامام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اللَّهَ عَلَى مَا وَصَفْتَهُ وَ وَحَّدْتَهُ وَ أَنَّ مُحَمَّداً عَبْدُهُ الْمَبْعُوثُ بِالْهُدَى وَ دِينِ الْحَقِّ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 سَاجِداً نَحْوَ الْقِبْلَةِ وَ أَسْلَم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الاخبار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bookmarkStart w:id="133" w:name="pg7109_49758"/>
    </w:p>
    <w:p>
      <w:pPr>
        <w:pStyle w:val="Heading4"/>
        <w:numPr>
          <w:ilvl w:val="3"/>
          <w:numId w:val="1"/>
        </w:numPr>
        <w:rPr/>
      </w:pPr>
      <w:bookmarkStart w:id="134" w:name="__RefHeading___Toc3734670_372815092"/>
      <w:bookmarkStart w:id="135" w:name="_Toc50"/>
      <w:bookmarkEnd w:id="133"/>
      <w:bookmarkEnd w:id="134"/>
      <w:r>
        <w:rPr>
          <w:rtl w:val="true"/>
        </w:rPr>
        <w:t>قاسم بن العلاء الهمدانى</w:t>
      </w:r>
      <w:bookmarkEnd w:id="135"/>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مُحَمَّدِ بْنِ النُّعْمَانِ وَ الْحُسَيْنُ بْنُ عُبَيْدِاللَّهِ عَنْ مُحَمَّدِ بْنِ أَحْمَدَ الصَّفْوَانِيِّ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الْقَاسِمَ بْنَ الْعَلَاءِ وَ قَدْ عُمِّرَ مِائَةَ سَنَةٍ وَ سَبْعَ عَشْرَةَ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ثَمَانُونَ سَنَةً صَحِيحَ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 مَوْلَانَا أَبَا الْحَسَنِ وَ أَبَا مُحَمَّدٍ الْعَسْكَرِيَّيْنِ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حُجِبَ بَعْدَ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رُدَّتْ عَلَيْهِ عَيْنَاهُ قَبْلَ وَفَاتِهِ بِسَبْعَةِ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أَنِّي كُنْتُ مُقِيماً عِنْدَهُ بِمَدِينَةِ الرَّانِ مِنْ أَرْضِ آذَرْبَايِجَانَ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لَا تَنْقَطِعُ تَوْقِيعَاتُ مَوْلَانَا صَاحِبِ الزَّمَانِ عليه السّلام عَلَى يَدِ أَبِي جَعْفَرٍ مُحَمَّدِ بْنِ عُثْمَانَ الْعَمْرِيِّ وَ بَعْدَهُ عَلَى يَدِ أَبِي الْقَاسِمِ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فَانْقَطَعَتْ عَنْهُ الْمُكَاتَبَةُ نَحْواً مِنْ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فَقَلِقَ رحمه الله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عِنْدَهُ نَأْكُلُ إِذْ دَخَلَ الْبَوَّابُ مُسْتَبْشِراً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فَاسْتَبْشَرَ الْقَاسِمُ وَ حَوَّلَ وَجْهَهُ إِلَى الْقِبْلَةِ فَسَجَدَ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كَهْلٌ قَصِيرٌ يُرَى أَثَرُ الْفُيُوجِ عَلَيْهِ وَ عَلَيْهِ جُبَّةٌ مِصْرِيَّةٌ وَ فِي رِجْلِهِ نَعْلٌ مَحَامِلِيٌّ وَ عَلَى كَتِفِهِ 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الْقَاسِمُ فَعَانَقَهُ وَ وَضَعَ الْمِخْلَاةَ عَنْ عُنُقِهِ وَ دَعَا بِطَشْتٍ وَ مَاءٍ فَغَسَلَ يَدَهُ</w:t>
      </w:r>
    </w:p>
    <w:p>
      <w:pPr>
        <w:pStyle w:val="BookText"/>
        <w:rPr/>
      </w:pPr>
      <w:r>
        <w:rPr>
          <w:rFonts w:ascii="Amiri" w:hAnsi="Amiri" w:eastAsia="Amiri" w:cs="Amiri"/>
          <w:color w:val="111111"/>
          <w:sz w:val="28"/>
          <w:sz w:val="28"/>
          <w:szCs w:val="28"/>
          <w:rtl w:val="true"/>
          <w:lang w:bidi="ar-SA"/>
        </w:rPr>
        <w:t>وَ أَجْلَسَهُ إِلَى جَانِبِهِ فَأَكَلْنَا وَ غَسَلْنَا أَيْدِيَنَا فَقَامَ الرَّجُلُ فَأَخْرَجَ كِتَاباً أَفْضَلَ مِنَ النِّصْفِ الْمُدَرَّجِ فَنَاوَلَهُ الْقَاسِمَ فَأَخَذَهُ وَ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الغيبة للشيخ الطوسى رحمه الله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المعارف الاسلامية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المهموم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اثبات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bookmarkStart w:id="136" w:name="pg7109_49760"/>
    </w:p>
    <w:p>
      <w:pPr>
        <w:pStyle w:val="Heading4"/>
        <w:numPr>
          <w:ilvl w:val="3"/>
          <w:numId w:val="1"/>
        </w:numPr>
        <w:rPr/>
      </w:pPr>
      <w:bookmarkStart w:id="137" w:name="__RefHeading___Toc3734672_372815092"/>
      <w:bookmarkStart w:id="138" w:name="_Toc51"/>
      <w:bookmarkEnd w:id="136"/>
      <w:bookmarkEnd w:id="137"/>
      <w:r>
        <w:rPr>
          <w:rtl w:val="true"/>
        </w:rPr>
        <w:t>الصلاة</w:t>
      </w:r>
      <w:bookmarkEnd w:id="138"/>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لأهميّة الصلاة و لكثرة المطالب التى تتعلق بشأن استقبال القبلة فيها ذكرنا ما يتعلق بهذا الموضوع فى كتاب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سيطبع فى ما بعد انشاء الله تعالى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تجاه القبلة فى القرآن و الحديث</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3734674_372815092"/>
      <w:bookmarkStart w:id="140" w:name="_Toc52"/>
      <w:bookmarkEnd w:id="139"/>
      <w:r>
        <w:rPr>
          <w:rtl w:val="true"/>
        </w:rPr>
        <w:t>صلب المحارب</w:t>
      </w:r>
      <w:bookmarkEnd w:id="140"/>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أُتِيَ بِمُحَارِبٍ فَأَمَرَ بِصَلْبِهِ حَيّاً وَ جَعَلَ خَشَبَةً قَائِمَةً مِمَّا يَلِي الْقِبْلَةَ</w:t>
      </w:r>
    </w:p>
    <w:p>
      <w:pPr>
        <w:pStyle w:val="BookText"/>
        <w:rPr/>
      </w:pPr>
      <w:r>
        <w:rPr>
          <w:rFonts w:ascii="Amiri" w:hAnsi="Amiri" w:eastAsia="Amiri" w:cs="Amiri"/>
          <w:color w:val="111111"/>
          <w:sz w:val="28"/>
          <w:sz w:val="28"/>
          <w:szCs w:val="28"/>
          <w:rtl w:val="true"/>
          <w:lang w:bidi="ar-SA"/>
        </w:rPr>
        <w:t>وَ جَعَلَ قَفَاهُ وَ ظَهْرَهُ مِمَّا يَلِي الْخَشَبَةَ وَ وَجْهَهُ مِمَّا يَلِي النَّاسَ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تَرَكَهُ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بِهِ فَأَنْزَلَ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وَ دُفِن</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فَلَمَّا صُلِبَ وَ مَاتَ صَلَّى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w:t>
      </w:r>
      <w:bookmarkStart w:id="141" w:name="pg7109_49761"/>
    </w:p>
    <w:p>
      <w:pPr>
        <w:pStyle w:val="Heading4"/>
        <w:numPr>
          <w:ilvl w:val="3"/>
          <w:numId w:val="1"/>
        </w:numPr>
        <w:rPr/>
      </w:pPr>
      <w:bookmarkStart w:id="142" w:name="__RefHeading___Toc3734676_372815092"/>
      <w:bookmarkStart w:id="143" w:name="_Toc53"/>
      <w:bookmarkEnd w:id="141"/>
      <w:bookmarkEnd w:id="142"/>
      <w:r>
        <w:rPr>
          <w:rtl w:val="true"/>
        </w:rPr>
        <w:t>قرائة القرآن</w:t>
      </w:r>
      <w:bookmarkEnd w:id="143"/>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النصف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يَدْعُوَ بِدُعَاءِ أُمِّ دَاوُدَ</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إِذَا أَرَادَ ذَلِكَ فَلْيَصُمِ الْيَوْمَ الثَّالِثَ عَشَرَ وَ الرَّابِعَ عَشَرَ وَ الْخَامِسَ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عِنْدَ الزَّوَالِ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زَالَتِ الشَّمْسُ صَلَّى الظُّهْرَ وَ الْعَصْرَ يُحْسِنُ رُكُوعَهُنَّ وَ سُجُودَهُنَّ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فِي مَوْضِعٍ خَالٍ لَا يَشْغَلُهُ شَاغِلٌ وَ لَا يُكَلِّمُهُ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الصَّلَاةِ اسْتَقْبَلَ الْقِبْلَةَ</w:t>
      </w:r>
    </w:p>
    <w:p>
      <w:pPr>
        <w:pStyle w:val="BookText"/>
        <w:rPr/>
      </w:pPr>
      <w:r>
        <w:rPr>
          <w:rFonts w:ascii="Amiri" w:hAnsi="Amiri" w:eastAsia="Amiri" w:cs="Amiri"/>
          <w:color w:val="111111"/>
          <w:sz w:val="28"/>
          <w:sz w:val="28"/>
          <w:szCs w:val="28"/>
          <w:rtl w:val="true"/>
          <w:lang w:bidi="ar-SA"/>
        </w:rPr>
        <w:t xml:space="preserve">وَ قَرَء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w:t>
      </w:r>
    </w:p>
    <w:p>
      <w:pPr>
        <w:pStyle w:val="BookText"/>
        <w:rPr/>
      </w:pPr>
      <w:r>
        <w:rPr>
          <w:rFonts w:ascii="Amiri" w:hAnsi="Amiri" w:eastAsia="Amiri" w:cs="Amiri"/>
          <w:color w:val="111111"/>
          <w:sz w:val="28"/>
          <w:sz w:val="28"/>
          <w:szCs w:val="28"/>
          <w:rtl w:val="true"/>
          <w:lang w:bidi="ar-SA"/>
        </w:rPr>
        <w:t xml:space="preserve">وَ سُورَةَ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w:t>
      </w:r>
    </w:p>
    <w:p>
      <w:pPr>
        <w:pStyle w:val="BookText"/>
        <w:rPr/>
      </w:pPr>
      <w:r>
        <w:rPr>
          <w:rFonts w:ascii="Amiri" w:hAnsi="Amiri" w:eastAsia="Amiri" w:cs="Amiri"/>
          <w:color w:val="111111"/>
          <w:sz w:val="28"/>
          <w:sz w:val="28"/>
          <w:szCs w:val="28"/>
          <w:rtl w:val="true"/>
          <w:lang w:bidi="ar-SA"/>
        </w:rPr>
        <w:t xml:space="preserve">وَ 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p>
    <w:p>
      <w:pPr>
        <w:pStyle w:val="BookText"/>
        <w:rPr/>
      </w:pPr>
      <w:r>
        <w:rPr>
          <w:rFonts w:ascii="Amiri" w:hAnsi="Amiri" w:eastAsia="Amiri" w:cs="Amiri"/>
          <w:color w:val="111111"/>
          <w:sz w:val="28"/>
          <w:sz w:val="28"/>
          <w:szCs w:val="28"/>
          <w:rtl w:val="true"/>
          <w:lang w:bidi="ar-SA"/>
        </w:rPr>
        <w:t xml:space="preserve">ثُمَّ يَقْرَء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 وَ بَنِي إِسْرَائِيلَ وَ الْكَهْفِ وَ لُقْمَانَ وَ يس وَ الصَّافَّاتِ وَ حم السَّجْدَةِ وَ حم عسق وَ حم الدُّخَانِ وَ الْفَتْحِ وَ الْوَاقِعَةِ وَ الْمُلْكِ وَ ن وَ إِذَا السَّماءُ انْشَقَّتْ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بَعْدَهَا إِلَى آخِرِ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 الَّذِي لا إِلهَ إِلَّا هُوَ الْحَيُّ الْقَيُّومُ ذُو الْجَلالِ وَ الْإِكْرامِ الرَّحْمنُ الرَّحِيمُ الْحَلِيمُ الْكَرِيمُ الَّذِي لَيْسَ كَمِثْلِهِ شَيْ‌ءٌ وَ هُوَ السَّمِيعُ الْعَلِيمُ الْبَصِيرُ الْخَبِيرُ</w:t>
      </w:r>
    </w:p>
    <w:p>
      <w:pPr>
        <w:pStyle w:val="BookText"/>
        <w:rPr/>
      </w:pP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الْعَزِيزُ الْحَكِيمُ</w:t>
      </w:r>
    </w:p>
    <w:p>
      <w:pPr>
        <w:pStyle w:val="BookText"/>
        <w:rPr/>
      </w:pPr>
      <w:r>
        <w:rPr>
          <w:rFonts w:ascii="Amiri" w:hAnsi="Amiri" w:eastAsia="Amiri" w:cs="Amiri"/>
          <w:color w:val="111111"/>
          <w:sz w:val="28"/>
          <w:sz w:val="28"/>
          <w:szCs w:val="28"/>
          <w:rtl w:val="true"/>
          <w:lang w:bidi="ar-SA"/>
        </w:rPr>
        <w:t>وَ بَلَّغَتْ رُسُلُهُ الْكِرَامُ وَ أَنَا عَلَى ذَلِكَ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3734678_372815092"/>
      <w:bookmarkStart w:id="145" w:name="_Toc54"/>
      <w:bookmarkEnd w:id="144"/>
      <w:r>
        <w:rPr>
          <w:rtl w:val="true"/>
        </w:rPr>
        <w:t>نفخ الصور</w:t>
      </w:r>
      <w:bookmarkEnd w:id="14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جاء فى الحديث حول ما يجرى قبل نفخ الصور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فَيَهْبِطُ إِسْرَافِيلُ عِنْدَ بَيْتِ الْمَقْدِسِ مُسْتَقْبِلَ الْكَعْبَةِ فَيَنْفُخُ فِي الصُّورِ نَفْخَةَ الْفَزَع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146" w:name="pg7109_49764"/>
    </w:p>
    <w:p>
      <w:pPr>
        <w:pStyle w:val="Heading4"/>
        <w:numPr>
          <w:ilvl w:val="3"/>
          <w:numId w:val="1"/>
        </w:numPr>
        <w:rPr/>
      </w:pPr>
      <w:bookmarkStart w:id="147" w:name="__RefHeading___Toc3734680_372815092"/>
      <w:bookmarkStart w:id="148" w:name="_Toc55"/>
      <w:bookmarkEnd w:id="146"/>
      <w:bookmarkEnd w:id="147"/>
      <w:r>
        <w:rPr>
          <w:rtl w:val="true"/>
        </w:rPr>
        <w:t>النوم</w:t>
      </w:r>
      <w:bookmarkEnd w:id="148"/>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يَنَامُ عَلَى يَمِينِهِ مُسْتَقْبِلَ الْقِبْلَة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وَضَعَ يَدَهُ الْيُمْنَى تَحْتَ خَدِّهِ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المؤمنين على ايمانهم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الدعوات للشيخ الراوندى رحمة الله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الثاقب فى المناقب 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النَّوْمَ فَلْيَضَعْ يَدَهُ الْيُمْنَى تَحْتَ خَدِّهِ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الداعى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أَوَيْتَ إِلَى فِرَاشِكَ فَاضْطَجِعْ عَلَى شِقِّكَ الْأَيْمَنِ وَ قُلْ بِسْمِ اللَّهِ وَ بِاللَّهِ وَ فِي سَبِيلِ اللَّهِ وَ عَلَى مِلَّةِ رَسُولِ اللَّهِ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 السائل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ينبغى ان يكون اضطجاعك على جانبك الايمن فانه نوم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الفلاح 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النوم على جانب الايمن يستقبل القبلة واضعاً يده تحت خده الايمن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الامّة الى احكام الائمّة عليهم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الاخبار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w:t>
      </w:r>
    </w:p>
    <w:p>
      <w:pPr>
        <w:pStyle w:val="BookText"/>
        <w:rPr/>
      </w:pPr>
      <w:r>
        <w:rPr>
          <w:rFonts w:ascii="Amiri" w:hAnsi="Amiri" w:eastAsia="Amiri" w:cs="Amiri"/>
          <w:color w:val="111111"/>
          <w:sz w:val="28"/>
          <w:sz w:val="28"/>
          <w:szCs w:val="28"/>
          <w:rtl w:val="true"/>
          <w:lang w:bidi="ar-SA"/>
        </w:rPr>
        <w:t>وَ تَوَسُّدُ الْيَمِينِ</w:t>
      </w:r>
    </w:p>
    <w:p>
      <w:pPr>
        <w:pStyle w:val="BookText"/>
        <w:rPr/>
      </w:pPr>
      <w:r>
        <w:rPr>
          <w:rFonts w:ascii="Amiri" w:hAnsi="Amiri" w:eastAsia="Amiri" w:cs="Amiri"/>
          <w:color w:val="111111"/>
          <w:sz w:val="28"/>
          <w:sz w:val="28"/>
          <w:szCs w:val="28"/>
          <w:rtl w:val="true"/>
          <w:lang w:bidi="ar-SA"/>
        </w:rPr>
        <w:t xml:space="preserve">وَ تَسْبِيحُ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ثَلَاثِينَ</w:t>
      </w:r>
    </w:p>
    <w:p>
      <w:pPr>
        <w:pStyle w:val="BookText"/>
        <w:rPr/>
      </w:pPr>
      <w:r>
        <w:rPr>
          <w:rFonts w:ascii="Amiri" w:hAnsi="Amiri" w:eastAsia="Amiri" w:cs="Amiri"/>
          <w:color w:val="111111"/>
          <w:sz w:val="28"/>
          <w:sz w:val="28"/>
          <w:szCs w:val="28"/>
          <w:rtl w:val="true"/>
          <w:lang w:bidi="ar-SA"/>
        </w:rPr>
        <w:t xml:space="preserve">وَ تَحْمِيدُهُ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ثَلَاثِينَ</w:t>
      </w:r>
    </w:p>
    <w:p>
      <w:pPr>
        <w:pStyle w:val="BookText"/>
        <w:rPr/>
      </w:pPr>
      <w:r>
        <w:rPr>
          <w:rFonts w:ascii="Amiri" w:hAnsi="Amiri" w:eastAsia="Amiri" w:cs="Amiri"/>
          <w:color w:val="111111"/>
          <w:sz w:val="28"/>
          <w:sz w:val="28"/>
          <w:szCs w:val="28"/>
          <w:rtl w:val="true"/>
          <w:lang w:bidi="ar-SA"/>
        </w:rPr>
        <w:t xml:space="preserve">وَ تَكْبِيرُهُ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 ثَلَاثِينَ</w:t>
      </w:r>
    </w:p>
    <w:p>
      <w:pPr>
        <w:pStyle w:val="BookText"/>
        <w:rPr/>
      </w:pPr>
      <w:r>
        <w:rPr>
          <w:rFonts w:ascii="Amiri" w:hAnsi="Amiri" w:eastAsia="Amiri" w:cs="Amiri"/>
          <w:color w:val="111111"/>
          <w:sz w:val="28"/>
          <w:sz w:val="28"/>
          <w:szCs w:val="28"/>
          <w:rtl w:val="true"/>
          <w:lang w:bidi="ar-SA"/>
        </w:rPr>
        <w:t>وَ نَسْتَقْبِلُ الْقِبْلَةَ بِوُجُوهِنَا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وَ آيَةَ الْكُرْسِيِّ وَ شَهِدَ اللَّهُ أَنَّهُ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فَعَلَ ذَلِكَ فَقَدْ أَخَذَ بِحَظِّهِ مِنْ لَيْلَتِهِ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 السائل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قالت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اسكبي لي ماء اغتسل به</w:t>
      </w:r>
    </w:p>
    <w:p>
      <w:pPr>
        <w:pStyle w:val="BookText"/>
        <w:rPr/>
      </w:pPr>
      <w:r>
        <w:rPr>
          <w:rFonts w:ascii="IRNazanin" w:hAnsi="IRNazanin" w:eastAsia="IRNazanin"/>
          <w:color w:val="111111"/>
          <w:sz w:val="28"/>
          <w:sz w:val="28"/>
          <w:szCs w:val="28"/>
          <w:rtl w:val="true"/>
          <w:lang w:bidi="fa-IR"/>
        </w:rPr>
        <w:t>فأتت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لبست ثياباً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أمرتها أن تبسط فراشها بوسط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فانضجعت</w:t>
      </w:r>
      <w:r>
        <w:rPr>
          <w:rStyle w:val="FootnoteAnchor"/>
          <w:rtl w:val="true"/>
        </w:rPr>
        <w:footnoteReference w:id="138"/>
      </w:r>
      <w:r>
        <w:rPr>
          <w:rFonts w:ascii="Amiri" w:hAnsi="Amiri" w:eastAsia="Amiri" w:cs="Amiri"/>
          <w:color w:val="111111"/>
          <w:sz w:val="28"/>
          <w:sz w:val="28"/>
          <w:szCs w:val="28"/>
          <w:rtl w:val="true"/>
          <w:lang w:bidi="ar-SA"/>
        </w:rPr>
        <w:t>على يمينها مستقبلة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وضعت يدها اليمنى تحت خدّها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فَاطِمَةُ عليها السّلام شَكْوَاهَا الَّتِي قُبِضَتْ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يَوْماً أَسْكَنَ مَا كَانَتْ فَخَرَجَ عَلِيٌّ عليه السّلام إِلَى بَعْضِ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اسْكُبِي لِي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فَسَكَبْتُ وَ قَامَتْ وَ اغْتَسَلَتْ أَحْسَنَ مَا يَكُونُ مِنَ الْغُسْلِ ثُمَّ لَبِسَتْ أَثْوَابَهَا الْجُدَدَ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افْرُشِي فِرَاشَى</w:t>
      </w:r>
      <w:r>
        <w:rPr>
          <w:rStyle w:val="FootnoteAnchor"/>
          <w:rtl w:val="true"/>
        </w:rPr>
        <w:footnoteReference w:id="139"/>
      </w:r>
      <w:r>
        <w:rPr>
          <w:rFonts w:ascii="Amiri" w:hAnsi="Amiri" w:eastAsia="Amiri" w:cs="Amiri"/>
          <w:color w:val="111111"/>
          <w:sz w:val="28"/>
          <w:sz w:val="28"/>
          <w:szCs w:val="28"/>
          <w:rtl w:val="true"/>
          <w:lang w:bidi="ar-SA"/>
        </w:rPr>
        <w:t>وَسَطِ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اسْتَقْبَلَتِ الْقِبْلَةَ وَ نَامَتْ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مَقْبُوضَةٌ وَ قَدِ اغْتَسَلْتُ فَلَا يَكْشِفَنِّي أَحَدٌ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وَضَعَتْ خَدَّهَا عَلَى يَدِهَا وَ مَاتَتْ‌</w:t>
      </w:r>
      <w:r>
        <w:rPr>
          <w:rStyle w:val="FootnoteAnchor"/>
          <w:rtl w:val="true"/>
        </w:rPr>
        <w:footnoteReference w:id="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آل ابى طالب عليهم السّلام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bookmarkStart w:id="149" w:name="pg7109_49767"/>
    </w:p>
    <w:p>
      <w:pPr>
        <w:pStyle w:val="Heading4"/>
        <w:numPr>
          <w:ilvl w:val="3"/>
          <w:numId w:val="1"/>
        </w:numPr>
        <w:rPr/>
      </w:pPr>
      <w:bookmarkStart w:id="150" w:name="__RefHeading___Toc3734682_372815092"/>
      <w:bookmarkStart w:id="151" w:name="_Toc56"/>
      <w:bookmarkEnd w:id="149"/>
      <w:bookmarkEnd w:id="150"/>
      <w:r>
        <w:rPr>
          <w:rtl w:val="true"/>
        </w:rPr>
        <w:t>الوضوء</w:t>
      </w:r>
      <w:bookmarkEnd w:id="151"/>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البهائى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استقبال القبلة حال الوضوء و أكثر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بعضهم مستنداً بما رُوِيَ عَنْ أَئِمَّتِنَا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الْمَجَالِسِ مَا اسْتُقْبِلَ بِهِ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وضوؤك من 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الاغتراف منه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على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توضأت من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حوض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تجلس بحيث يكون على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تعارض جعله على اليمنى و 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ترجيح الاستقبال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الفلاح 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3734684_372815092"/>
      <w:bookmarkStart w:id="153" w:name="_Toc57"/>
      <w:bookmarkEnd w:id="152"/>
      <w:r>
        <w:rPr>
          <w:rtl w:val="true"/>
        </w:rPr>
        <w:t>وضع الزانى فى الحفرة عند اجراء الحدّ عليه</w:t>
      </w:r>
      <w:r>
        <w:rPr>
          <w:rtl w:val="true"/>
        </w:rPr>
        <w:t xml:space="preserve">. </w:t>
      </w:r>
      <w:r>
        <w:rPr>
          <w:rtl w:val="true"/>
        </w:rPr>
        <w:t xml:space="preserve">رجم الزانى </w:t>
      </w:r>
      <w:r>
        <w:rPr>
          <w:rtl w:val="true"/>
        </w:rPr>
        <w:t>-</w:t>
      </w:r>
      <w:bookmarkEnd w:id="153"/>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الْمَرْجُومُ وَ الْمَرْجُومَةُ إِلَى أَوْسَاطِهِمَا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يَرْمِي الْإِمَامُ وَ يَرْمِي النَّاسُ بَعْدَهُ بِأَحْجَارٍ صِغَارٍ لِأَنَّهُ أَمْكَنُ لِلرَّمْيِ وَ أَرْفَقُ بِالْمَرْجُومِ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وَجْهُهُ مِمَّا يَلِي الْقِبْلَةَ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يُرْجَمُ مِنْ قِبَلِ وَجْهِهِ وَ يُرْجَمُ حَتَّى يَمُوتَ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bookmarkStart w:id="154" w:name="pg7109_49769"/>
    </w:p>
    <w:p>
      <w:pPr>
        <w:pStyle w:val="Heading2"/>
        <w:numPr>
          <w:ilvl w:val="1"/>
          <w:numId w:val="1"/>
        </w:numPr>
        <w:rPr/>
      </w:pPr>
      <w:bookmarkStart w:id="155" w:name="__RefHeading___Toc3734686_372815092"/>
      <w:bookmarkStart w:id="156" w:name="_Toc58"/>
      <w:bookmarkEnd w:id="154"/>
      <w:bookmarkEnd w:id="155"/>
      <w:r>
        <w:rPr>
          <w:rtl w:val="true"/>
        </w:rPr>
        <w:t>العنوان الثانى</w:t>
      </w:r>
      <w:r>
        <w:rPr>
          <w:rtl w:val="true"/>
        </w:rPr>
        <w:t xml:space="preserve">: </w:t>
      </w:r>
      <w:r>
        <w:rPr>
          <w:rtl w:val="true"/>
        </w:rPr>
        <w:t>مواضع استدبار القبلة</w:t>
      </w:r>
      <w:bookmarkEnd w:id="156"/>
    </w:p>
    <w:p>
      <w:pPr>
        <w:pStyle w:val="Heading3"/>
        <w:numPr>
          <w:ilvl w:val="2"/>
          <w:numId w:val="1"/>
        </w:numPr>
        <w:rPr/>
      </w:pPr>
      <w:bookmarkStart w:id="157" w:name="__RefHeading___Toc3734688_372815092"/>
      <w:bookmarkStart w:id="158" w:name="_Toc59"/>
      <w:bookmarkEnd w:id="157"/>
      <w:r>
        <w:rPr>
          <w:rtl w:val="true"/>
        </w:rPr>
        <w:t>خطبة صلاة الجمعة</w:t>
      </w:r>
      <w:bookmarkEnd w:id="158"/>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النَّاسُ الْإِمَامَ بِوُجُوهِهِمْ وَ يُصْغُونَ إِلَيْه</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و الإمام يخطب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لا 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كما يحل</w:t>
      </w:r>
      <w:r>
        <w:rPr>
          <w:rStyle w:val="FootnoteAnchor"/>
          <w:rtl w:val="true"/>
        </w:rPr>
        <w:footnoteReference w:id="143"/>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 إنما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يوم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الجمعة ركعتين من أجل الخطبتين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جعلتا</w:t>
      </w:r>
      <w:r>
        <w:rPr>
          <w:rStyle w:val="FootnoteAnchor"/>
          <w:rtl w:val="true"/>
        </w:rPr>
        <w:footnoteReference w:id="146"/>
      </w:r>
      <w:r>
        <w:rPr>
          <w:rFonts w:ascii="Amiri" w:hAnsi="Amiri" w:eastAsia="Amiri" w:cs="Amiri"/>
          <w:color w:val="111111"/>
          <w:sz w:val="28"/>
          <w:sz w:val="28"/>
          <w:szCs w:val="28"/>
          <w:rtl w:val="true"/>
          <w:lang w:bidi="ar-SA"/>
        </w:rPr>
        <w:t>مكان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Style w:val="FootnoteAnchor"/>
          <w:rtl w:val="true"/>
        </w:rPr>
        <w:footnoteReference w:id="147"/>
      </w:r>
      <w:r>
        <w:rPr>
          <w:rFonts w:ascii="Amiri" w:hAnsi="Amiri" w:eastAsia="Amiri" w:cs="Amiri"/>
          <w:color w:val="111111"/>
          <w:sz w:val="28"/>
          <w:sz w:val="28"/>
          <w:szCs w:val="28"/>
          <w:rtl w:val="true"/>
          <w:lang w:bidi="ar-SA"/>
        </w:rPr>
        <w:t>صلاة حتى ينزل الإمام</w:t>
      </w:r>
      <w:r>
        <w:rPr>
          <w:rStyle w:val="FootnoteAnchor"/>
          <w:rtl w:val="true"/>
        </w:rPr>
        <w:footnoteReference w:id="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و الفقه المنسوب الى الامام الرضا عليه السّلام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والمقنع للشيخ الصدوق رحمه الله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يوم الجمعة و بحارالانوار ج</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مرجوحية الكلام حال الخطبة بالنسبة إلى المأمومين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شموله للخطيب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الالتفات بالنسبة إلى المأمومين</w:t>
      </w:r>
    </w:p>
    <w:p>
      <w:pPr>
        <w:pStyle w:val="BookText"/>
        <w:rPr/>
      </w:pPr>
      <w:r>
        <w:rPr>
          <w:rFonts w:ascii="Amiri" w:hAnsi="Amiri" w:eastAsia="Amiri" w:cs="Amiri"/>
          <w:color w:val="111111"/>
          <w:sz w:val="28"/>
          <w:sz w:val="28"/>
          <w:szCs w:val="28"/>
          <w:rtl w:val="true"/>
          <w:lang w:bidi="ar-SA"/>
        </w:rPr>
        <w:t>بل يكونون متوجهين إلى القبلة و الخطيب يكون مستدبراً للقبلة و متوجهاً إليهم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أن الخطبتين بمنزلة الصلاة لما جعلتا عوض‌الركعتين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اخى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الْقُعُودِ فِي الْعِيدَيْنِ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يَخْطُبُ كَيْفَ أَصْنَعُ‌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أَسْتَقْبِلُ الْإِمَامَ أَوْ أَسْتَقْبِلُ الْقِبْلَةَ‌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فى البحار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ايستقبل الامام او القبلة؟</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الْإِمَام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يشكل بأن استقبال الإمام يستلزم استقبال القبلة و لم يعهد كون الإمام مستدبرا إلا أن يراد به انحراف من لم يكن محاذيا للإمام إليه</w:t>
      </w:r>
    </w:p>
    <w:p>
      <w:pPr>
        <w:pStyle w:val="BookText"/>
        <w:rPr/>
      </w:pPr>
      <w:r>
        <w:rPr>
          <w:rFonts w:ascii="IRNazanin" w:hAnsi="IRNazanin" w:eastAsia="IRNazanin"/>
          <w:color w:val="111111"/>
          <w:sz w:val="28"/>
          <w:sz w:val="28"/>
          <w:szCs w:val="28"/>
          <w:rtl w:val="true"/>
          <w:lang w:bidi="fa-IR"/>
        </w:rPr>
        <w:t>و لم أر به قائلاً</w:t>
      </w:r>
    </w:p>
    <w:p>
      <w:pPr>
        <w:pStyle w:val="BookText"/>
        <w:rPr/>
      </w:pPr>
      <w:r>
        <w:rPr>
          <w:rFonts w:ascii="Amiri" w:hAnsi="Amiri" w:eastAsia="Amiri" w:cs="Amiri"/>
          <w:color w:val="111111"/>
          <w:sz w:val="28"/>
          <w:sz w:val="28"/>
          <w:szCs w:val="28"/>
          <w:rtl w:val="true"/>
          <w:lang w:bidi="ar-SA"/>
        </w:rPr>
        <w:t>و يحتمل أن يراد به من يجيء إلى الإمام بعد الصلاة لاستماع الخطبة فلا يتهيأ له الدخول في الصفوف فيجلس خلف الإمام أو إلى أحد جانبيه</w:t>
      </w:r>
    </w:p>
    <w:p>
      <w:pPr>
        <w:pStyle w:val="BookText"/>
        <w:rPr/>
      </w:pPr>
      <w:r>
        <w:rPr>
          <w:rFonts w:ascii="Amiri" w:hAnsi="Amiri" w:eastAsia="Amiri" w:cs="Amiri"/>
          <w:color w:val="111111"/>
          <w:sz w:val="28"/>
          <w:sz w:val="28"/>
          <w:szCs w:val="28"/>
          <w:rtl w:val="true"/>
          <w:lang w:bidi="ar-SA"/>
        </w:rPr>
        <w:t>و هذا ليس ببعيد وضعاً و حكماً و إن لم أر به مصرحاً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استحباب استقبال الناس الخطيب بأن ينحرفوا عن القبلة و يتوجهوا إليه</w:t>
      </w:r>
    </w:p>
    <w:p>
      <w:pPr>
        <w:pStyle w:val="BookText"/>
        <w:rPr/>
      </w:pPr>
      <w:r>
        <w:rPr>
          <w:rFonts w:ascii="Amiri" w:hAnsi="Amiri" w:eastAsia="Amiri" w:cs="Amiri"/>
          <w:color w:val="111111"/>
          <w:sz w:val="28"/>
          <w:sz w:val="28"/>
          <w:szCs w:val="28"/>
          <w:rtl w:val="true"/>
          <w:lang w:bidi="ar-SA"/>
        </w:rPr>
        <w:t>و يحتمل أن يكون الحكم مخصوصاً بمن يكون خلف الإمام كالصفوف المتقدمة على المنبر أو من يأتي لاستماع الخطبة من بعيد فيقف أو يجلس خلف المنبر</w:t>
      </w:r>
    </w:p>
    <w:p>
      <w:pPr>
        <w:pStyle w:val="BookText"/>
        <w:rPr/>
      </w:pPr>
      <w:r>
        <w:rPr>
          <w:rFonts w:ascii="Amiri" w:hAnsi="Amiri" w:eastAsia="Amiri" w:cs="Amiri"/>
          <w:color w:val="111111"/>
          <w:sz w:val="28"/>
          <w:sz w:val="28"/>
          <w:szCs w:val="28"/>
          <w:rtl w:val="true"/>
          <w:lang w:bidi="ar-SA"/>
        </w:rPr>
        <w:t>و أما الصفوف التي المنبر بحذائهم فلا يلزم انحرافهم و يكفيهم التوجه إلى الجانب الذي الإمام فيه</w:t>
      </w:r>
    </w:p>
    <w:p>
      <w:pPr>
        <w:pStyle w:val="BookText"/>
        <w:rPr/>
      </w:pPr>
      <w:r>
        <w:rPr>
          <w:rFonts w:ascii="Amiri" w:hAnsi="Amiri" w:eastAsia="Amiri" w:cs="Amiri"/>
          <w:color w:val="111111"/>
          <w:sz w:val="28"/>
          <w:sz w:val="28"/>
          <w:szCs w:val="28"/>
          <w:rtl w:val="true"/>
          <w:lang w:bidi="ar-SA"/>
        </w:rPr>
        <w:t>و كلام العلامة يدل على الأول حيث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يستقبل الناس الخطيب فيكون أبلغ في السماع</w:t>
      </w:r>
    </w:p>
    <w:p>
      <w:pPr>
        <w:pStyle w:val="BookText"/>
        <w:rPr/>
      </w:pPr>
      <w:r>
        <w:rPr>
          <w:rFonts w:ascii="Amiri" w:hAnsi="Amiri" w:eastAsia="Amiri" w:cs="Amiri"/>
          <w:color w:val="111111"/>
          <w:sz w:val="28"/>
          <w:sz w:val="28"/>
          <w:szCs w:val="28"/>
          <w:rtl w:val="true"/>
          <w:lang w:bidi="ar-SA"/>
        </w:rPr>
        <w:t>و هو قول عامة أهل العلم إلا الحسن البصري فإنه استقبل القبلة و لم ينحرف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المسيب أنه كان لا يستقبل هشام بن إسماعيل إذا خطب فوكل به هشام شرطيا ليعطفه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استقبال الخطيب الناس و استقبال الناس 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النبى صلي الله عليه و آله اذا قام على المنبر استقبله اصحابه بوجوههم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البعيد الذي لا تبلغه الأصوات فالأقرب عندي أنه ينبغي له استقبال القبلة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الحديث بل كلام العلامة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الالتفات بالوجه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بعيدا لا سيما عن كلامه قدس سره</w:t>
      </w:r>
    </w:p>
    <w:p>
      <w:pPr>
        <w:pStyle w:val="BookText"/>
        <w:rPr/>
      </w:pPr>
      <w:r>
        <w:rPr>
          <w:rFonts w:ascii="Amiri" w:hAnsi="Amiri" w:eastAsia="Amiri" w:cs="Amiri"/>
          <w:color w:val="111111"/>
          <w:sz w:val="28"/>
          <w:sz w:val="28"/>
          <w:szCs w:val="28"/>
          <w:rtl w:val="true"/>
          <w:lang w:bidi="ar-SA"/>
        </w:rPr>
        <w:t>و لعل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إليه</w:t>
      </w:r>
    </w:p>
    <w:p>
      <w:pPr>
        <w:pStyle w:val="BookText"/>
        <w:rPr/>
      </w:pPr>
      <w:r>
        <w:rPr>
          <w:rFonts w:ascii="Amiri" w:hAnsi="Amiri" w:eastAsia="Amiri" w:cs="Amiri"/>
          <w:color w:val="111111"/>
          <w:sz w:val="28"/>
          <w:sz w:val="28"/>
          <w:szCs w:val="28"/>
          <w:rtl w:val="true"/>
          <w:lang w:bidi="ar-SA"/>
        </w:rPr>
        <w:t>و قد مرت الرواية نقلا عن المقنع بالنهي عن الالتفات إلا كما يجوز في الصلاة و ظاهره الالتفات عن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جُمَيْعٍ رَفَعَهُ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إِذَا صَعِدَ الْإِمَامُ الْمِنْبَرَ أَنْ يُسَلِّمَ إِذَا اسْتَقْبَلَ النَّاسَ‌</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الجلوس حتى يفرغ من الأذان على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الناجى الجزائرى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فحوى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حين اداء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مستدبراً للقبلة مستقبلاً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البحار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الوسائل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الامام او يستقبل القبلة؟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الامام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يستحب هذا للقريب بحيث يحصل له السماع أو شدته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السلام للخطيب على الحاضرين</w:t>
      </w:r>
      <w:bookmarkStart w:id="159" w:name="pg7109_49774"/>
    </w:p>
    <w:p>
      <w:pPr>
        <w:pStyle w:val="BookText"/>
        <w:rPr/>
      </w:pPr>
      <w:bookmarkEnd w:id="159"/>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أَبِي عَبْدِ اللَّهِ عليه السّلام قَالَ 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وَاعِظٍ قِبْلَةٌ‌</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 يستقبل الناس القبلة و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استحباب استدبار الخطيب عن القبلة و استقبال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استحباب اقبال الناس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إِذَا خَطَبَ الْإِمَامُ النَّاسَ يَوْمَ الْجُمُعَةِ يَنْبَغِي لِلنَّاسِ أَنْ يَسْتَقْبِلُوه</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ولو لم يكن من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التعميم اولى لاستحباب التذكير و الموعظة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فان الذكرى تنفع المومنين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شائعا من فعل النبي صلي الله عليه و آله و الأئمة صلوات الله عليهم عقيب بعض الصلوات سيما الصبح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وَاعِظٍ قِبْلَةٌ‌</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كُلُّ مَوْعُوظٍ قِبْلَةٌ لِلْوَاعِظِ‌</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استقبال الماموم القبلة او الانحراف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فِي الْجُمُعَةِ وَ الْعِيدَيْنِ وَ صَلَاةِ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يَسْتَقْبِلُهُمُ الْإِمَامُ وَ يَسْتَقْبِلُونَهُ حَتَّى يَفْرُغَ مِنْ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3734690_372815092"/>
      <w:bookmarkStart w:id="161" w:name="_Toc60"/>
      <w:bookmarkEnd w:id="160"/>
      <w:r>
        <w:rPr>
          <w:rtl w:val="true"/>
        </w:rPr>
        <w:t>خطبة صلاة عيد الفطر المبارك و خطبة صلاة عيد الاضحى المبارك</w:t>
      </w:r>
      <w:bookmarkEnd w:id="16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الناس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خطب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صلاة العيدين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وَاعِظٍ قِبْلَةٌ لِلْمَوْعُوظِ</w:t>
      </w:r>
    </w:p>
    <w:p>
      <w:pPr>
        <w:pStyle w:val="BookText"/>
        <w:rPr/>
      </w:pPr>
      <w:r>
        <w:rPr>
          <w:rFonts w:ascii="Amiri" w:hAnsi="Amiri" w:eastAsia="Amiri" w:cs="Amiri"/>
          <w:color w:val="111111"/>
          <w:sz w:val="28"/>
          <w:sz w:val="28"/>
          <w:szCs w:val="28"/>
          <w:rtl w:val="true"/>
          <w:lang w:bidi="ar-SA"/>
        </w:rPr>
        <w:t>وَ كُلُّ مَوْعُوظٍ قِبْلَةٌ لِلْوَاعِظ‌</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قال الفاضل التفرشى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الحمل على الاقبال بالقلب</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الواعظ على الموعوظ بالتفهيم و الموعوظ بالانفهام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نقلا عن هامش 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النشر الاسلامى مع تعليقات سماحة الشيخ الغفارى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سائر ما يتعلق بهذا الموضوع فى العنوان الثالث من هذا الكتاب فراجع 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المتقين فى شرح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است به سندى قوى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سكونى از حضرت امام جعفر صادق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حضرت سيّد المرسلين صلي الله عليه و آله فرمودند كه هر واعظى قبله موعوظ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موعوظى قبله واعظ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در خطبه نماز جمعه و خطبه نماز عيد رمضان و عيد قربان و خطبه نماز طلب باران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رو به مردمان مى‌كند و مردمان رو به امام مى‌كنند تا از خطبه فارغ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همين حديث را كلينى نقل كرده است تا اينجا كه هر واعظى قبله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 گاه امام خطبه بخواند در روز جمعه سنت است مردمان را كه رو به امام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ظاهر آن است كه تفسير يعنى را حضرت امام جعفر صادق عليه السّلام كرده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يعنى اين كتاب نيز ظاهر آن است كه از حضرت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ممكن است كه از كلينى و صدوق باشد كه موعظه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شارع متلقى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شنيده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كلينى رحمه الله نماز جمعه را بر سبيل مثال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رحمه الله نيز اكثر افراد آن را گفته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كه اعتقاد صدوق رحمه الله اين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نمازى كه خطبه دارد همين‌هاست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ظاهراً فى نفسها موعظه مطلوب شارع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وجوباً در بعضى از اوقات و استحباباً در بعضى از اوقات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چنانكه حق سبحانه و تعالى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فَإِنَّ الذِّكْرى تَنْفَعُ الْمُؤْمِنِينَ‌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ديگر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إِنْ نَفَعَتِ الذِّكْرى</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موعظه كن مؤمنان را كه موعظه نافع است و هميشه نفع مى‌دهد 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موعظه كن كفّار را اگر يابى كه موعظه ايشان را نفع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آيات و اخبار در اين باب از حد حصر بيرون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تخصيص اگر از معصوم عليه السّلام است بر سبيل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شيخين</w:t>
      </w:r>
      <w:r>
        <w:rPr>
          <w:rStyle w:val="FootnoteAnchor"/>
          <w:rtl w:val="true"/>
        </w:rPr>
        <w:footnoteReference w:id="156"/>
      </w:r>
      <w:r>
        <w:rPr>
          <w:rFonts w:ascii="IRNazanin" w:hAnsi="IRNazanin" w:eastAsia="IRNazanin"/>
          <w:color w:val="111111"/>
          <w:sz w:val="28"/>
          <w:sz w:val="28"/>
          <w:szCs w:val="28"/>
          <w:rtl w:val="true"/>
          <w:lang w:bidi="fa-IR"/>
        </w:rPr>
        <w:t>است دو احتمال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يكى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تعالى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قبله ظاهراً آن باشد كه سنت است كه خطيب پشت بقبله باشد و مقتدين رو به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ترجيح جانب ايشان از جهت كثرت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محتمل است كه زايد بر آن اين معنى نيز مراد باشد كه مى‌بايد همگى رو به واعظ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او به جانب متّعظين باشد تا فيوض قدسيّه كه از مبدء فيّاض بر قلوب هر يك از ايشان رسد تعدّى به ديگران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اگر بر واعظ فايض شود بر ايشان نيز فايض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أولاً بر متعظى به سبب زيادتى قابليت فايض شود فيض از او به واعظ رسد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واعظ بما 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لوامع صاحب قرانى مشهور به شرح فقيه للعلامة للشيخ محمد تقى المجلسى رحمه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bookmarkStart w:id="162" w:name="pg7109_49780"/>
    </w:p>
    <w:p>
      <w:pPr>
        <w:pStyle w:val="Heading3"/>
        <w:numPr>
          <w:ilvl w:val="2"/>
          <w:numId w:val="1"/>
        </w:numPr>
        <w:rPr/>
      </w:pPr>
      <w:bookmarkStart w:id="163" w:name="__RefHeading___Toc3734692_372815092"/>
      <w:bookmarkStart w:id="164" w:name="_Toc61"/>
      <w:bookmarkEnd w:id="162"/>
      <w:bookmarkEnd w:id="163"/>
      <w:r>
        <w:rPr>
          <w:rtl w:val="true"/>
        </w:rPr>
        <w:t>خطبة صلاة الاستسقاء</w:t>
      </w:r>
      <w:bookmarkEnd w:id="164"/>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مُحَمَّدِ بْنِ مُسْلِمٍ وَ الْحُسَيْنِ بْنِ مُحَمَّدٍ عَنْ عَبْدِ اللَّهِ بْنِ عَامِرٍ عَنْ عَلِيِّ بْنِ مَهْزِيَارَ عَنْ فَضَالَةَ بْنِ أَيُّوبَ عَنْ أَحْمَدَ بْنِ سُلَيْمَانَ جَمِيعاً عَنْ مُرَّةَ مَوْلَى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أَهْلُ الْمَدِينَةِ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خَالِدٍ فِي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أَبِي عَبْدِ اللَّهِ عليه السّلام فَسَلْهُ مَا رَأْيُك؟ فَإِنَّ هَؤُلَاءِ قَدْ صَاحُوا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فَأَتَيْتُهُ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فَلْيَخْرُجْ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 إنّ الاعلام و الاخبار فى يوم الجمعة لو فور الناس و اجتماعهم و اسماعهم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بخصوصية يوم الاثنين للخروج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هامش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تخصيص الاثنين لأن الإخبار يوم الجمعة أفضل لوفور اجتماع الناس</w:t>
      </w:r>
    </w:p>
    <w:p>
      <w:pPr>
        <w:pStyle w:val="BookText"/>
        <w:rPr/>
      </w:pPr>
      <w:r>
        <w:rPr>
          <w:rFonts w:ascii="Amiri" w:hAnsi="Amiri" w:eastAsia="Amiri" w:cs="Amiri"/>
          <w:color w:val="111111"/>
          <w:sz w:val="28"/>
          <w:sz w:val="28"/>
          <w:szCs w:val="28"/>
          <w:rtl w:val="true"/>
          <w:lang w:bidi="ar-SA"/>
        </w:rPr>
        <w:t xml:space="preserve">و يحتمل أن يكون لبركة يوم الاثنين عند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يَمْشِي كمَا يَمْشِي</w:t>
      </w:r>
      <w:r>
        <w:rPr>
          <w:rStyle w:val="FootnoteAnchor"/>
          <w:rtl w:val="true"/>
        </w:rPr>
        <w:footnoteReference w:id="159"/>
      </w:r>
      <w:r>
        <w:rPr>
          <w:rFonts w:ascii="Amiri" w:hAnsi="Amiri" w:eastAsia="Amiri" w:cs="Amiri"/>
          <w:color w:val="111111"/>
          <w:sz w:val="28"/>
          <w:sz w:val="28"/>
          <w:szCs w:val="28"/>
          <w:rtl w:val="true"/>
          <w:lang w:bidi="ar-SA"/>
        </w:rPr>
        <w:t>يَوْمَ الْعِيدَيْنِ وَ بَيْنَ يَدَيْهِ الْمُؤَذِّنُونَ فِي أَيْدِيهِمْ عَنَزُهُمْ‌</w:t>
      </w:r>
      <w:r>
        <w:rPr>
          <w:rStyle w:val="FootnoteAnchor"/>
          <w:rtl w:val="true"/>
        </w:rPr>
        <w:footnoteReference w:id="160"/>
      </w:r>
      <w:r>
        <w:rPr>
          <w:rFonts w:ascii="Amiri" w:hAnsi="Amiri" w:eastAsia="Amiri" w:cs="Amiri"/>
          <w:color w:val="111111"/>
          <w:sz w:val="28"/>
          <w:sz w:val="28"/>
          <w:szCs w:val="28"/>
          <w:rtl w:val="true"/>
          <w:lang w:bidi="ar-SA"/>
        </w:rPr>
        <w:t>حَتَّى إِذَا انْتَهَى إِلَى الْمُصَلَّى يُصَلِّي</w:t>
      </w:r>
      <w:r>
        <w:rPr>
          <w:rStyle w:val="FootnoteAnchor"/>
          <w:rtl w:val="true"/>
        </w:rPr>
        <w:footnoteReference w:id="161"/>
      </w:r>
      <w:r>
        <w:rPr>
          <w:rFonts w:ascii="Amiri" w:hAnsi="Amiri" w:eastAsia="Amiri" w:cs="Amiri"/>
          <w:color w:val="111111"/>
          <w:sz w:val="28"/>
          <w:sz w:val="28"/>
          <w:szCs w:val="28"/>
          <w:rtl w:val="true"/>
          <w:lang w:bidi="ar-SA"/>
        </w:rPr>
        <w:t>بِالنَّاسِ رَكعَتَيْنِ بِغَيْرِ أَذَانٍ وَ لَا 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يَصْعَدُ الْمِنْبَرَ فَيَقْلِبُ رِدَاءَهُ فَيَجْعَلُ الَّذِي عَلَى يَمِينِهِ عَلَى يَسَارِهِ وَ الَّذِي عَلَى يَسَارِهِ عَلَى يَمِينِهِ‌</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تحويل الرداء عند فراغه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يحوله بعد الفراغ من الخطبة و لا مانع من تحويل هذه المواضع كلها لكثرة التفؤل بقلب الجدب خصباً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يستحب للمأموم التحويل؟</w:t>
      </w:r>
    </w:p>
    <w:p>
      <w:pPr>
        <w:pStyle w:val="BookText"/>
        <w:rPr/>
      </w:pPr>
      <w:r>
        <w:rPr>
          <w:rFonts w:ascii="Amiri" w:hAnsi="Amiri" w:eastAsia="Amiri" w:cs="Amiri"/>
          <w:color w:val="111111"/>
          <w:sz w:val="28"/>
          <w:sz w:val="28"/>
          <w:szCs w:val="28"/>
          <w:rtl w:val="true"/>
          <w:lang w:bidi="ar-SA"/>
        </w:rPr>
        <w:t>أثبته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للإمام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يَسْتَقْبِلُ الْقِبْلَةَ فَيُكبِّرُ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يَلْتَفِتُ إِلَى النَّاسِ عَنْ يَمِينِهِ فَيُسَبِّحُ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تَسْبِيحَةٍ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يَلْتَفِتُ إِلَى النَّاسِ عَنْ يَسَارِهِ فَيُهَلِّلُ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تَهْلِيلَةٍ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يَسْتَقْبِلُ النَّاسَ فَيَحْمَدُ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تَحْمِيدَةٍ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يَرْفَعُ يَدَيْهِ فَيَدْعُو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لَأَرْجُو أَنْ لَا يَخِيبُوا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الْمَطَرُ</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تَعْلِيمِ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رَجَعْنَا حَتَّى أَهَمَّتْنَا</w:t>
      </w:r>
      <w:r>
        <w:rPr>
          <w:rStyle w:val="FootnoteAnchor"/>
          <w:rtl w:val="true"/>
        </w:rPr>
        <w:footnoteReference w:id="164"/>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الِاسْتِسْقَاءِ رَكْعَتَانِ بِلَا أَذَانٍ وَ لَا إِقَامَةٍ</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يجوز النصب بإضمار احضروا و 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الرفع بإضمار مبتدء أو خبر</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مانع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يجوز فيه رفعهما و نصبهما</w:t>
      </w:r>
    </w:p>
    <w:p>
      <w:pPr>
        <w:pStyle w:val="BookText"/>
        <w:rPr/>
      </w:pPr>
      <w:r>
        <w:rPr>
          <w:rFonts w:ascii="Amiri" w:hAnsi="Amiri" w:eastAsia="Amiri" w:cs="Amiri"/>
          <w:color w:val="111111"/>
          <w:sz w:val="28"/>
          <w:sz w:val="28"/>
          <w:szCs w:val="28"/>
          <w:rtl w:val="true"/>
          <w:lang w:bidi="ar-SA"/>
        </w:rPr>
        <w:t xml:space="preserve">و نصب الأول و رفع الثاني و بالعكس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الْإِمَامُ يَبْرُزُ إِلَى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الْمِنْبَرُ وَ الْمُؤَذِّنُونَ أَمَامَهُ‌</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المرتضى رحمة الله و ابن الجنيد و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بين يدي الإمام إلى الصحراء</w:t>
      </w:r>
    </w:p>
    <w:p>
      <w:pPr>
        <w:pStyle w:val="BookText"/>
        <w:rPr/>
      </w:pPr>
      <w:r>
        <w:rPr>
          <w:rFonts w:ascii="Amiri" w:hAnsi="Amiri" w:eastAsia="Amiri" w:cs="Amiri"/>
          <w:color w:val="111111"/>
          <w:sz w:val="28"/>
          <w:sz w:val="28"/>
          <w:szCs w:val="28"/>
          <w:rtl w:val="true"/>
          <w:lang w:bidi="ar-SA"/>
        </w:rPr>
        <w:t xml:space="preserve">و قد رواه مولى محمد بن خالد عن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في الرواية أنه لا ينقل بل يكون كمنبر العيد معمولاً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 أولى لما روي أن النبي صلي الله عليه و آله أخرج المنبر في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يخرجه في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يخرج المؤذنون بين يدي الإمام بأيديهم العنز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فَيُصَلِّي بِالنَّاسِ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يَصْعَدُ الْمِنْبَرَ فَيَقْلِبُ رِدَاءَهُ الَّذِي عَلَى يَمِينِهِ عَلَى يَسَارِهِ وَ الَّذِي عَلَى يَسَارِهِ عَلَى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يُحَوِّلُ وَجْهَهُ إِلَى الْقِبْلَةِ فَيُكَبِّرُ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بِهَا صَوْتَهُ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يَلْتَفِتُ عَنْ يَمِينِهِ فَيُسَبِّحُ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يَلْتَفِتُ عَنْ يَسَارِهِ فَيُهَلِّلُ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صَوْتَهُ</w:t>
      </w:r>
    </w:p>
    <w:p>
      <w:pPr>
        <w:pStyle w:val="BookText"/>
        <w:rPr/>
      </w:pPr>
      <w:r>
        <w:rPr>
          <w:rFonts w:ascii="Amiri" w:hAnsi="Amiri" w:eastAsia="Amiri" w:cs="Amiri"/>
          <w:color w:val="111111"/>
          <w:sz w:val="28"/>
          <w:sz w:val="28"/>
          <w:szCs w:val="28"/>
          <w:rtl w:val="true"/>
          <w:lang w:bidi="ar-SA"/>
        </w:rPr>
        <w:t xml:space="preserve">ثُمَّ يَسْتَقْبِلُ النَّاسَ بِوَجْهِهِ فَيَحْمَدُ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يَرْفَعُ يَدَيْهِ إِلَى السَّمَاءِ فَيَدْعُو اللَّهَ‌</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التحويل قبل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و يهلل 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يستقبل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اليمين مسبحاً و إلى اليسار حامداً</w:t>
      </w:r>
    </w:p>
    <w:p>
      <w:pPr>
        <w:pStyle w:val="BookText"/>
        <w:rPr/>
      </w:pPr>
      <w:r>
        <w:rPr>
          <w:rFonts w:ascii="Amiri" w:hAnsi="Amiri" w:eastAsia="Amiri" w:cs="Amiri"/>
          <w:color w:val="111111"/>
          <w:sz w:val="28"/>
          <w:sz w:val="28"/>
          <w:szCs w:val="28"/>
          <w:rtl w:val="true"/>
          <w:lang w:bidi="ar-SA"/>
        </w:rPr>
        <w:t xml:space="preserve">و يستقبل الناس مستغفراً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w:t>
      </w:r>
    </w:p>
    <w:p>
      <w:pPr>
        <w:pStyle w:val="BookText"/>
        <w:rPr/>
      </w:pPr>
      <w:r>
        <w:rPr>
          <w:rFonts w:ascii="Amiri" w:hAnsi="Amiri" w:eastAsia="Amiri" w:cs="Amiri"/>
          <w:color w:val="111111"/>
          <w:sz w:val="28"/>
          <w:sz w:val="28"/>
          <w:szCs w:val="28"/>
          <w:rtl w:val="true"/>
          <w:lang w:bidi="ar-SA"/>
        </w:rPr>
        <w:t>و الصدوق وافق في التكبير و التسبيح و جعل التهليل مستقبلاً للناس و التحميد إلى اليسار</w:t>
      </w:r>
    </w:p>
    <w:p>
      <w:pPr>
        <w:pStyle w:val="BookText"/>
        <w:rPr/>
      </w:pPr>
      <w:r>
        <w:rPr>
          <w:rFonts w:ascii="Amiri" w:hAnsi="Amiri" w:eastAsia="Amiri" w:cs="Amiri"/>
          <w:color w:val="111111"/>
          <w:sz w:val="28"/>
          <w:sz w:val="28"/>
          <w:szCs w:val="28"/>
          <w:rtl w:val="true"/>
          <w:lang w:bidi="ar-SA"/>
        </w:rPr>
        <w:t xml:space="preserve">و نسب في الذكرى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الأذكار بعد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المشهور</w:t>
      </w:r>
    </w:p>
    <w:p>
      <w:pPr>
        <w:pStyle w:val="BookText"/>
        <w:rPr/>
      </w:pPr>
      <w:r>
        <w:rPr>
          <w:rFonts w:ascii="Amiri" w:hAnsi="Amiri" w:eastAsia="Amiri" w:cs="Amiri"/>
          <w:color w:val="111111"/>
          <w:sz w:val="28"/>
          <w:sz w:val="28"/>
          <w:szCs w:val="28"/>
          <w:rtl w:val="true"/>
          <w:lang w:bidi="ar-SA"/>
        </w:rPr>
        <w:t>و ظاهر هذه الرواية و رواية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جوز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المأمومين للإمام بالأذكار و في رفع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التحول إلى الجهات</w:t>
      </w:r>
    </w:p>
    <w:p>
      <w:pPr>
        <w:pStyle w:val="BookText"/>
        <w:rPr/>
      </w:pPr>
      <w:r>
        <w:rPr>
          <w:rFonts w:ascii="Amiri" w:hAnsi="Amiri" w:eastAsia="Amiri" w:cs="Amiri"/>
          <w:color w:val="111111"/>
          <w:sz w:val="28"/>
          <w:sz w:val="28"/>
          <w:szCs w:val="28"/>
          <w:rtl w:val="true"/>
          <w:lang w:bidi="ar-SA"/>
        </w:rPr>
        <w:t>و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يتابعون في التسبيح لا في رفع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الأخبار اختصاص الجميع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الأصحاب أن الخطبة هنا كالعيدين خطبتان إلا أن فيهما يدعو بالمغفرة و الاستعطاف و نزول المطر و كذا في القنوتات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بالتشبيه بصلاة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بخطبة واحدة مشتملة على الدعاء و الاستغفار</w:t>
      </w:r>
    </w:p>
    <w:p>
      <w:pPr>
        <w:pStyle w:val="BookText"/>
        <w:rPr/>
      </w:pPr>
      <w:r>
        <w:rPr>
          <w:rFonts w:ascii="Amiri" w:hAnsi="Amiri" w:eastAsia="Amiri" w:cs="Amiri"/>
          <w:color w:val="111111"/>
          <w:sz w:val="28"/>
          <w:sz w:val="28"/>
          <w:szCs w:val="28"/>
          <w:rtl w:val="true"/>
          <w:lang w:bidi="ar-SA"/>
        </w:rPr>
        <w:t xml:space="preserve">و متابعة القوم 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تنبه لذلك في الذكرى و إن كان عدل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الخطبة الواحدة غير كافية بل يخطب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تسوية بينها و بين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و التشبيه في الصلاة لا يستلزم المساواة في كيفية الخطبة لأنها خارجة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عند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محمول على الأدعية بعد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الاحتياط بالقيام فيها للخطبة إذ الجلوس فيها من بدع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اسْقِنَا غَيْثاً مُغِيثاً مُجَلِّلًا</w:t>
      </w:r>
      <w:r>
        <w:rPr>
          <w:rStyle w:val="FootnoteAnchor"/>
          <w:rtl w:val="true"/>
        </w:rPr>
        <w:footnoteReference w:id="168"/>
      </w:r>
      <w:r>
        <w:rPr>
          <w:rFonts w:ascii="Amiri" w:hAnsi="Amiri" w:eastAsia="Amiri" w:cs="Amiri"/>
          <w:color w:val="111111"/>
          <w:sz w:val="28"/>
          <w:sz w:val="28"/>
          <w:szCs w:val="28"/>
          <w:rtl w:val="true"/>
          <w:lang w:bidi="ar-SA"/>
        </w:rPr>
        <w:t>طَبَقاً</w:t>
      </w:r>
      <w:r>
        <w:rPr>
          <w:rStyle w:val="FootnoteAnchor"/>
          <w:rtl w:val="true"/>
        </w:rPr>
        <w:footnoteReference w:id="169"/>
      </w:r>
      <w:r>
        <w:rPr>
          <w:rFonts w:ascii="Amiri" w:hAnsi="Amiri" w:eastAsia="Amiri" w:cs="Amiri"/>
          <w:color w:val="111111"/>
          <w:sz w:val="28"/>
          <w:sz w:val="28"/>
          <w:szCs w:val="28"/>
          <w:rtl w:val="true"/>
          <w:lang w:bidi="ar-SA"/>
        </w:rPr>
        <w:t>مُطْبِقاً</w:t>
      </w:r>
      <w:r>
        <w:rPr>
          <w:rStyle w:val="FootnoteAnchor"/>
          <w:rtl w:val="true"/>
        </w:rPr>
        <w:footnoteReference w:id="170"/>
      </w:r>
      <w:r>
        <w:rPr>
          <w:rFonts w:ascii="Amiri" w:hAnsi="Amiri" w:eastAsia="Amiri" w:cs="Amiri"/>
          <w:color w:val="111111"/>
          <w:sz w:val="28"/>
          <w:sz w:val="28"/>
          <w:szCs w:val="28"/>
          <w:rtl w:val="true"/>
          <w:lang w:bidi="ar-SA"/>
        </w:rPr>
        <w:t>جَلَلًا</w:t>
      </w:r>
      <w:r>
        <w:rPr>
          <w:rStyle w:val="FootnoteAnchor"/>
          <w:rtl w:val="true"/>
        </w:rPr>
        <w:footnoteReference w:id="171"/>
      </w:r>
      <w:r>
        <w:rPr>
          <w:rFonts w:ascii="Amiri" w:hAnsi="Amiri" w:eastAsia="Amiri" w:cs="Amiri"/>
          <w:color w:val="111111"/>
          <w:sz w:val="28"/>
          <w:sz w:val="28"/>
          <w:szCs w:val="28"/>
          <w:rtl w:val="true"/>
          <w:lang w:bidi="ar-SA"/>
        </w:rPr>
        <w:t>مُونِقاً</w:t>
      </w:r>
      <w:r>
        <w:rPr>
          <w:rStyle w:val="FootnoteAnchor"/>
          <w:rtl w:val="true"/>
        </w:rPr>
        <w:footnoteReference w:id="172"/>
      </w:r>
      <w:r>
        <w:rPr>
          <w:rFonts w:ascii="Amiri" w:hAnsi="Amiri" w:eastAsia="Amiri" w:cs="Amiri"/>
          <w:color w:val="111111"/>
          <w:sz w:val="28"/>
          <w:sz w:val="28"/>
          <w:szCs w:val="28"/>
          <w:rtl w:val="true"/>
          <w:lang w:bidi="ar-SA"/>
        </w:rPr>
        <w:t>رَاجِياً</w:t>
      </w:r>
      <w:r>
        <w:rPr>
          <w:rStyle w:val="FootnoteAnchor"/>
          <w:rtl w:val="true"/>
        </w:rPr>
        <w:footnoteReference w:id="173"/>
      </w:r>
      <w:r>
        <w:rPr>
          <w:rFonts w:ascii="Amiri" w:hAnsi="Amiri" w:eastAsia="Amiri" w:cs="Amiri"/>
          <w:color w:val="111111"/>
          <w:sz w:val="28"/>
          <w:sz w:val="28"/>
          <w:szCs w:val="28"/>
          <w:rtl w:val="true"/>
          <w:lang w:bidi="ar-SA"/>
        </w:rPr>
        <w:t>غَدَقاً</w:t>
      </w:r>
      <w:r>
        <w:rPr>
          <w:rStyle w:val="FootnoteAnchor"/>
          <w:rtl w:val="true"/>
        </w:rPr>
        <w:footnoteReference w:id="174"/>
      </w:r>
      <w:r>
        <w:rPr>
          <w:rFonts w:ascii="Amiri" w:hAnsi="Amiri" w:eastAsia="Amiri" w:cs="Amiri"/>
          <w:color w:val="111111"/>
          <w:sz w:val="28"/>
          <w:sz w:val="28"/>
          <w:szCs w:val="28"/>
          <w:rtl w:val="true"/>
          <w:lang w:bidi="ar-SA"/>
        </w:rPr>
        <w:t>مُغْدِقاً طَيِّباً مُبَارَكاً هَاطِلًا مُنْهَطِلًا مُتَهَاطِلًا رَغَداً هَنِيئاً مَرِيئاً دَائِماً رَوِيّاً سَرِيعاً عَامّاً مُسْبِلًا</w:t>
      </w:r>
      <w:r>
        <w:rPr>
          <w:rStyle w:val="FootnoteAnchor"/>
          <w:rtl w:val="true"/>
        </w:rPr>
        <w:footnoteReference w:id="175"/>
      </w:r>
      <w:r>
        <w:rPr>
          <w:rFonts w:ascii="Amiri" w:hAnsi="Amiri" w:eastAsia="Amiri" w:cs="Amiri"/>
          <w:color w:val="111111"/>
          <w:sz w:val="28"/>
          <w:sz w:val="28"/>
          <w:szCs w:val="28"/>
          <w:rtl w:val="true"/>
          <w:lang w:bidi="ar-SA"/>
        </w:rPr>
        <w:t>نَافِعاً غَيْرَ 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بِهِ الْعِبَادَ وَ الْبِلَادَ وَ تُنْبِتُ بِهِ الزَّرْعَ وَ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 فِيهِ بَلَاغاً لِلْحَاضِرِ مِنَّا وَ الْبَادِ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أَنْزِلْ عَلَيْنَا مِنْ بَرَكَاتِ سَمَائِكَ مَاءً طَهُوراً وَ أَنْبِتْ لَنَا مِنْ بَرَكَاتِ أَرْضِكَ نَبَاتاً مَسْقِيّاً وَ تَسْقِيهِ مِمَّا خَلَقْتَ أَنْعاماً وَ أَناسِيَّ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ارْحَمْنَا بِمَشَايِخَ رُكَّعٍ وَ صِبْيَانٍ رُضَّعٍ وَ بَهَائِمَ رُتَّعٍ وَ شُبَّانٍ خُضَّعٍ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الى الامام الرضا عليه السّلام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احببت ان تصلّي صلاة الاستسقاء فليكن اليوم الذى تُصَلِّي فِيهِ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تَخْرُجُ كمَا تَخْرُجُ يَوْمَ الْعِيدِ</w:t>
      </w:r>
    </w:p>
    <w:p>
      <w:pPr>
        <w:pStyle w:val="BookText"/>
        <w:rPr/>
      </w:pPr>
      <w:r>
        <w:rPr>
          <w:rFonts w:ascii="Amiri" w:hAnsi="Amiri" w:eastAsia="Amiri" w:cs="Amiri"/>
          <w:color w:val="111111"/>
          <w:sz w:val="28"/>
          <w:sz w:val="28"/>
          <w:szCs w:val="28"/>
          <w:rtl w:val="true"/>
          <w:lang w:bidi="ar-SA"/>
        </w:rPr>
        <w:t>يَمْشِي الْمُؤَذِّنُونَ بَيْنَ يَدَيْك حَتَّى تَنْتَهِيَ إِلَى الْمُصَلَّى فَتُصَلِّي بِالنَّاسِ رَكعَتَيْنِ بِغَيْرِ أَذَانٍ وَ لَا 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تَصْعَدُ الْمِنْبَرَ وَ تَخْطُبُ</w:t>
      </w:r>
    </w:p>
    <w:p>
      <w:pPr>
        <w:pStyle w:val="BookText"/>
        <w:rPr/>
      </w:pPr>
      <w:r>
        <w:rPr>
          <w:rFonts w:ascii="Amiri" w:hAnsi="Amiri" w:eastAsia="Amiri" w:cs="Amiri"/>
          <w:color w:val="111111"/>
          <w:sz w:val="28"/>
          <w:sz w:val="28"/>
          <w:szCs w:val="28"/>
          <w:rtl w:val="true"/>
          <w:lang w:bidi="ar-SA"/>
        </w:rPr>
        <w:t>وَ تَقْلِبُ رِدَاءَك الَّذِي عَلَى يَمِينِك عَلَى يَسَارِك وَ الَّذِي عَلَى يَسَارِك عَلَى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تَسْتَقْبِلُ الْقِبْلَةَ فَتُكبِّرُ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تَلْتَفِتُ إِلَى يَمِينِك فَتُسَبِّحُ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تَلْتَفِتُ إِلَى يَسَارِك فَتُهَلِّلُ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تَسْتَقْبِلُ النَّاسَ بِوَجْهِك فَتَحْمَدُ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تَرْفَعُ يَدَيْك فَتَدْعُو وَ يَدْعُو النَّاسُ وَ يَرْفَعُونَ أَصْوَاتَهُمْ فَإِنَّ اللَّهَ عَزَّ وَ جَلَّ لَا يُخَيِّبُكمْ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المقنع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عند جدب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السماء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الإمام إلى كافة المسلمين بصيام ثلاثة أيّام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يصومها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اليوم الثالث نودي فيهم بالصلاة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الإمام المؤذنين أن يخرجوا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خرجوا قدّمهم بين يديه و مشى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انتهوا إلى الموضع الذي يقصدونه نصب له منبر و تقدم فصلّى بالناس ركعتين يجهر فيهما بالقرائة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صفة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يستفتح الأولى منهما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يقرء الحمد و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خمس تكبيرات يقنت بين كل اثنتين منها بما أحب من تمجيد الله عز و جل و الثناء عليه و المسألة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واحدة يركع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إلى الثانية فيفتتحها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يقرء الحمد و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ثلاثاً يقنت بين كل تكبيرتين منها بما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واحدة و يركع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 رقى المنبر فحمد الله و أثنى عليه و صلّى على محمد رسول الله صلي الله عليه و آله</w:t>
      </w:r>
    </w:p>
    <w:p>
      <w:pPr>
        <w:pStyle w:val="BookText"/>
        <w:rPr/>
      </w:pPr>
      <w:r>
        <w:rPr>
          <w:rFonts w:ascii="IRNazanin" w:hAnsi="IRNazanin" w:eastAsia="IRNazanin"/>
          <w:color w:val="111111"/>
          <w:sz w:val="28"/>
          <w:sz w:val="28"/>
          <w:szCs w:val="28"/>
          <w:rtl w:val="true"/>
          <w:lang w:bidi="fa-IR"/>
        </w:rPr>
        <w:t>و وعظ و زجر و أنذر و 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فرغ من خطبته قلّب ردائه عن يمينه إلى يساره و عن يساره إلى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p>
    <w:p>
      <w:pPr>
        <w:pStyle w:val="BookText"/>
        <w:rPr/>
      </w:pPr>
      <w:r>
        <w:rPr>
          <w:rFonts w:ascii="Amiri" w:hAnsi="Amiri" w:eastAsia="Amiri" w:cs="Amiri"/>
          <w:color w:val="111111"/>
          <w:sz w:val="28"/>
          <w:sz w:val="28"/>
          <w:szCs w:val="28"/>
          <w:rtl w:val="true"/>
          <w:lang w:bidi="ar-SA"/>
        </w:rPr>
        <w:t xml:space="preserve">ثم استقبل القبلة فرفع رأسه نحوها و كبر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صوته</w:t>
      </w:r>
    </w:p>
    <w:p>
      <w:pPr>
        <w:pStyle w:val="BookText"/>
        <w:rPr/>
      </w:pPr>
      <w:r>
        <w:rPr>
          <w:rFonts w:ascii="Amiri" w:hAnsi="Amiri" w:eastAsia="Amiri" w:cs="Amiri"/>
          <w:color w:val="111111"/>
          <w:sz w:val="28"/>
          <w:sz w:val="28"/>
          <w:szCs w:val="28"/>
          <w:rtl w:val="true"/>
          <w:lang w:bidi="ar-SA"/>
        </w:rPr>
        <w:t>و كبّر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عن يمينه فسبح الله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تسبيحة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سبّح الناس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عن يساره فحمد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تحميدة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حمد الناس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على الناس بوجهه فاستغفر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حوّل وجهه إلى القبلة فدعا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الناس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الْأَرْبَابِ وَ مُعْتِقَ الرِّقَابِ</w:t>
      </w:r>
    </w:p>
    <w:p>
      <w:pPr>
        <w:pStyle w:val="BookText"/>
        <w:rPr/>
      </w:pPr>
      <w:r>
        <w:rPr>
          <w:rFonts w:ascii="Amiri" w:hAnsi="Amiri" w:eastAsia="Amiri" w:cs="Amiri"/>
          <w:color w:val="111111"/>
          <w:sz w:val="28"/>
          <w:sz w:val="28"/>
          <w:szCs w:val="28"/>
          <w:rtl w:val="true"/>
          <w:lang w:bidi="ar-SA"/>
        </w:rPr>
        <w:t>وَ مُنْشِئَ السَّحَابِ وَ مُنْزِلَ الْقَطْرِ مِنَ السَّمَاءِ وَ مُحْيِيَ الْأَرْضِ بَعْدَ مَوْتِهَا</w:t>
      </w:r>
    </w:p>
    <w:p>
      <w:pPr>
        <w:pStyle w:val="BookText"/>
        <w:rPr/>
      </w:pPr>
      <w:r>
        <w:rPr>
          <w:rFonts w:ascii="Amiri" w:hAnsi="Amiri" w:eastAsia="Amiri" w:cs="Amiri"/>
          <w:color w:val="111111"/>
          <w:sz w:val="28"/>
          <w:sz w:val="28"/>
          <w:szCs w:val="28"/>
          <w:rtl w:val="true"/>
          <w:lang w:bidi="ar-SA"/>
        </w:rPr>
        <w:t>يَا فَالِقَ الْحَبِّ وَ النَّوَى يَا مُخْرِجَ الزَّرْعِ وَ النَّبَاتِ وَ مُحْيِيَ الْأَمْوَاتِ وَ جَامِعَ الشَّتَاتِ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اسْقِنَا غَيْثاً مُغِيثاً غَدَقاً مُغْدِقاً هَنِيئاً مَرِيئاً تُنْبِتُ بِهِ الزَّرْعَ وَ تُدِرُّ بِهِ الضَّرْعَ وَ تُحْيِي 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تَسْقِي بِهِ مِمَّا خَلَقْتَ أَنْعاماً وَ أَناسِيَّ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للشيخ المفيد رحمه الله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أجدبت البلاد</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انقطاع المطر و يبس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السالكين فى شرح صحيفة سيد الساجدين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اجدبت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قحطت و غلت اسعارها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الأمطار و قحط الزمان يستحب أن يلتجئ الإنسان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الله تعالى و يستسقوا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للإمام أن يتقدم إليهم أن يصوموا يوم السبت و الأحد و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أصبح يوم الاثنين خرج الإمام و الناس كما يخرجون إلى العيد مشاة بين يديه المؤذنون في أيديهم العنز</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فإذا انتهوا إلى المصلى صلى بالناس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أذان و لا إقامة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صلاة العيد باثنتي عشرة تكبيرة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في الأولى و خمس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القراءة منها تكبيرة الافتتاح و تكبيرة الركوع يفصل بين كل تكبيرتين بدعاء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سلم صعد المنبر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قلب رداءه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الذي على يمينه على يساره و الذي على يساره على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يستقبل القبلة فيكبر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يلتفت يميناً إلى الناس فيسبّح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تسبيحة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يلتفت إلى الناس عن يساره فيهلل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تهليلة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يستقبل الناس فيحمد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تحميدة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يرفع يديه فيدعو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يستجيب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للشيخ الطوسى رحمه الله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استفعال بمعنى طلب السقي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الاستمطار لطلب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استسقيت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منه أن يسقيك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صار حقيقة شرعيّة على طلب الغيث بالدعاء و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الاستسقاء أنواع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بلا صلاة و لا خلف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خلف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الاستسقاء بركعتين و 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كيفيّته أن يأمر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بالتوبة و ردّ المظالم و تطهير الأخلاق من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ثلاثة أيّام بعد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يخرج الناس في اليوم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يكونوا بمكّة أصحروا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كانوا بها صلّوا بالمسجد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لهم الخروج حفاة و نعالهم بأيديهم في ثياب بذلة متخشّعين مخبتين مستغفرين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يخرج الإمام خاشعاً متبذّلاً متنظّفاً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متطيّباً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الخروج بذوي الزهد و الصلاح و الشيوخ و الأطفال و البهائم و 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الشوابّ‌</w:t>
      </w:r>
      <w:r>
        <w:rPr>
          <w:rStyle w:val="FootnoteAnchor"/>
          <w:rtl w:val="true"/>
        </w:rPr>
        <w:footnoteReference w:id="178"/>
      </w:r>
      <w:r>
        <w:rPr>
          <w:rFonts w:ascii="Amiri" w:hAnsi="Amiri" w:eastAsia="Amiri" w:cs="Amiri"/>
          <w:color w:val="111111"/>
          <w:sz w:val="28"/>
          <w:sz w:val="28"/>
          <w:szCs w:val="28"/>
          <w:rtl w:val="true"/>
          <w:lang w:bidi="ar-SA"/>
        </w:rPr>
        <w:t>و الفسّاق و أهل الخلاف و الكفّار و لو أهل ذمّة</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نذكر الخبر الآتى شاهداً على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عليه السّلام استسقى لبني إسرائيل حين أصابهم 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أستجيب لك و لا لمن معك و فيكم نمام قد أصر على 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حتى نخرجه من بيننا؟</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أنهاكم عن النميمة و أكون نماماً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فتابوا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للعلامة المجلسى رحمة الله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يفرّق بين الأطفال و الامّهات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ينادي المؤذنون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الأذان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وقتها من طلوع الشمس إلى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فيصلّي الإمام بالناس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يقرء في الأولى بعد الحمد سورة بالجهر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يقنت عقيب كلّ تكبيرة بالاستغفار و سؤال اللّه تعالى طلب الغيث و توفير المياه و إنزال الرحمة و من المأثور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 عبادك و إماءك و بهائمك و انشر رحمتك و أحي بلادك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السادسة و يركع و يسجد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إلى الركعة الثانية فيقرء بعد الحمد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يقنت عقيب كلّ تكبيرة كما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و يركع و يسجد و 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صعد المنبر و حوّل رداءه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الّذي على يمينه على يساره و الذي على يساره على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يتركه محوّلا حتّى ينزعه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يخطب بخطبتين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 استقبل القبلة و كبّر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يلتفت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يهلّل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يلتفت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يسبّح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يستدبر القبلة و يستقبل الناس و يحمد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بكلّ ذلك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يتابعونه في الأذكار دون الالتفات إلى الجهات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رياض السالكين فى شرح صحيفة سيد الساجدين عليه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منع السماء قطرها و جدب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الإمام الناس بعزمه على الاجتماع للاستسقاء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في خطبته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بأن ينادي بذلك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يأمرهم بالاستعداد لذلك و أخذ الأهبة له من تقديم التوبة و الإخلاص للَّه تعالى و الانقطاع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خرجوا لذلك فينبغي أن يلبسوا أخشن ثيابهم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يمشوا و هم مطرقون مخبتون مكثرون لذكر اللَّه تعالى و الاستغفار لذنوبهم و سيئ أعمالهم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يمنع من الحضور معهم أهل الذمة و جميع الكفار و المتظاهرين بالفسوق و المنكر و الخلاعة من أهل الإسلام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يخرجوا معهم من النساء العجائز و الأطفال و البهائم</w:t>
      </w:r>
    </w:p>
    <w:p>
      <w:pPr>
        <w:pStyle w:val="BookText"/>
        <w:rPr/>
      </w:pPr>
      <w:r>
        <w:rPr>
          <w:rFonts w:ascii="Amiri" w:hAnsi="Amiri" w:eastAsia="Amiri" w:cs="Amiri"/>
          <w:color w:val="111111"/>
          <w:sz w:val="28"/>
          <w:sz w:val="28"/>
          <w:szCs w:val="28"/>
          <w:rtl w:val="true"/>
          <w:lang w:bidi="ar-SA"/>
        </w:rPr>
        <w:t>و يغدوا الإمام في اليوم الذي أخذ الوعد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يكون ذلك اليوم يوم الاثنين مصحرا إلى المصلى بحيث يصلّى صلاة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المؤذنون بين يديه و في أيديهم العنز</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يمشي في أثرهم و المنبر محمول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انتهى إلى الموضع الذي يكون فيه تقدّم</w:t>
      </w:r>
      <w:r>
        <w:rPr>
          <w:rStyle w:val="FootnoteAnchor"/>
          <w:rtl w:val="true"/>
        </w:rPr>
        <w:footnoteReference w:id="182"/>
      </w:r>
      <w:r>
        <w:rPr>
          <w:rFonts w:ascii="Amiri" w:hAnsi="Amiri" w:eastAsia="Amiri" w:cs="Amiri"/>
          <w:color w:val="111111"/>
          <w:sz w:val="28"/>
          <w:sz w:val="28"/>
          <w:szCs w:val="28"/>
          <w:rtl w:val="true"/>
          <w:lang w:bidi="ar-SA"/>
        </w:rPr>
        <w:t>الى‌المؤذنين بأذان الناس بالصلاة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أذان و لا 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المنبر لا يحمل بل المستحب أن يكون مثل منبر صلاة العيد معمول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الأظهر في الرواية و القول</w:t>
      </w:r>
    </w:p>
    <w:p>
      <w:pPr>
        <w:pStyle w:val="BookText"/>
        <w:rPr/>
      </w:pPr>
      <w:r>
        <w:rPr>
          <w:rFonts w:ascii="Amiri" w:hAnsi="Amiri" w:eastAsia="Amiri" w:cs="Amiri"/>
          <w:color w:val="111111"/>
          <w:sz w:val="28"/>
          <w:sz w:val="28"/>
          <w:szCs w:val="28"/>
          <w:rtl w:val="true"/>
          <w:lang w:bidi="ar-SA"/>
        </w:rPr>
        <w:t>و الأوّل مذهب السيّد المرتضى ذكره في مصباحه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يصلّي بالناس ركعتين يجهر فيهما بالقراءة على صفة صلاة العيد و عدد تكبيرها و هيأتها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المنبر فخطب و حمد اللَّه تعالى و أثنى عليه و عدّد نعمه و آلاءه</w:t>
      </w:r>
    </w:p>
    <w:p>
      <w:pPr>
        <w:pStyle w:val="BookText"/>
        <w:rPr/>
      </w:pPr>
      <w:r>
        <w:rPr>
          <w:rFonts w:ascii="Amiri" w:hAnsi="Amiri" w:eastAsia="Amiri" w:cs="Amiri"/>
          <w:color w:val="111111"/>
          <w:sz w:val="28"/>
          <w:sz w:val="28"/>
          <w:szCs w:val="28"/>
          <w:rtl w:val="true"/>
          <w:lang w:bidi="ar-SA"/>
        </w:rPr>
        <w:t xml:space="preserve">و صلّى عليه نبيه محمّد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 في الوعظ و الزجر و الإنذار</w:t>
      </w:r>
    </w:p>
    <w:p>
      <w:pPr>
        <w:pStyle w:val="BookText"/>
        <w:rPr/>
      </w:pPr>
      <w:r>
        <w:rPr>
          <w:rFonts w:ascii="Amiri" w:hAnsi="Amiri" w:eastAsia="Amiri" w:cs="Amiri"/>
          <w:color w:val="111111"/>
          <w:sz w:val="28"/>
          <w:sz w:val="28"/>
          <w:szCs w:val="28"/>
          <w:rtl w:val="true"/>
          <w:lang w:bidi="ar-SA"/>
        </w:rPr>
        <w:t>و في بعض الروايات أنّ هذه الخطبة تكون قبل الصلاة</w:t>
      </w:r>
    </w:p>
    <w:p>
      <w:pPr>
        <w:pStyle w:val="BookText"/>
        <w:rPr/>
      </w:pPr>
      <w:r>
        <w:rPr>
          <w:rFonts w:ascii="Amiri" w:hAnsi="Amiri" w:eastAsia="Amiri" w:cs="Amiri"/>
          <w:color w:val="111111"/>
          <w:sz w:val="28"/>
          <w:sz w:val="28"/>
          <w:szCs w:val="28"/>
          <w:rtl w:val="true"/>
          <w:lang w:bidi="ar-SA"/>
        </w:rPr>
        <w:t>و الذي ذكرناه اثبت و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الخطبة قلب رداءه فجعل ما كان على يمينه على شماله و ما كان على شماله على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يستقبل القبلة فيكبر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يكبّر الناس بتكبيره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رافعين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لأصواتهم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يلتفت إلى يمينه و يسبح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تسبيحة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يسبّح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يلتفت إلى يساره فيهلّل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تهليلة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يهلل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يستقبل الناس بوجهه فيحمد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تحميدة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يجلس فيرفع يديه و يدعو اللَّه تعالى بالسقيا و يدعو الناس معه و ليؤمنوا على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أصحابنا إلى غير هذا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صلاة الركعتين و سلّم منهما استقبل القبلة و كبر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بها صوته و يكبر معه من حضر</w:t>
      </w:r>
    </w:p>
    <w:p>
      <w:pPr>
        <w:pStyle w:val="BookText"/>
        <w:rPr/>
      </w:pPr>
      <w:r>
        <w:rPr>
          <w:rFonts w:ascii="Amiri" w:hAnsi="Amiri" w:eastAsia="Amiri" w:cs="Amiri"/>
          <w:color w:val="111111"/>
          <w:sz w:val="28"/>
          <w:sz w:val="28"/>
          <w:szCs w:val="28"/>
          <w:rtl w:val="true"/>
          <w:lang w:bidi="ar-SA"/>
        </w:rPr>
        <w:t xml:space="preserve">و يلتفت عن يمينه فيسبح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بها صوته و يسبح معه من حضر</w:t>
      </w:r>
    </w:p>
    <w:p>
      <w:pPr>
        <w:pStyle w:val="BookText"/>
        <w:rPr/>
      </w:pPr>
      <w:r>
        <w:rPr>
          <w:rFonts w:ascii="Amiri" w:hAnsi="Amiri" w:eastAsia="Amiri" w:cs="Amiri"/>
          <w:color w:val="111111"/>
          <w:sz w:val="28"/>
          <w:sz w:val="28"/>
          <w:szCs w:val="28"/>
          <w:rtl w:val="true"/>
          <w:lang w:bidi="ar-SA"/>
        </w:rPr>
        <w:t xml:space="preserve">ثم يلتفت عن يساره فيهلل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ذلك من حضر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يستقبل الناس بوجهه و يحمد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ذلك من حضر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يصعد المنبر بعد ذلك فيخطب بخطبة الاستسقاء المروية عن أمير المؤمنين عليه السّلام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فيجعل الخطبة بعد التكبيرات المائة و التسبيحات و التهليلات المائة و التحميدات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مذهب السيّد المرتضى و شيخنا المفيد</w:t>
      </w:r>
    </w:p>
    <w:p>
      <w:pPr>
        <w:pStyle w:val="BookText"/>
        <w:rPr/>
      </w:pPr>
      <w:r>
        <w:rPr>
          <w:rFonts w:ascii="Amiri" w:hAnsi="Amiri" w:eastAsia="Amiri" w:cs="Amiri"/>
          <w:color w:val="111111"/>
          <w:sz w:val="28"/>
          <w:sz w:val="28"/>
          <w:szCs w:val="28"/>
          <w:rtl w:val="true"/>
          <w:lang w:bidi="ar-SA"/>
        </w:rPr>
        <w:t>و الثاني مذهب شيخنا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لأهل الخصب أن يدعو لأهل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خرجوا فسقوا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شكراً للَّه تعالى</w:t>
      </w:r>
    </w:p>
    <w:p>
      <w:pPr>
        <w:pStyle w:val="BookText"/>
        <w:rPr/>
      </w:pPr>
      <w:r>
        <w:rPr>
          <w:rFonts w:ascii="Amiri" w:hAnsi="Amiri" w:eastAsia="Amiri" w:cs="Amiri"/>
          <w:color w:val="111111"/>
          <w:sz w:val="28"/>
          <w:sz w:val="28"/>
          <w:szCs w:val="28"/>
          <w:rtl w:val="true"/>
          <w:lang w:bidi="ar-SA"/>
        </w:rPr>
        <w:t>فإن صلّوا و لم يسقوا خرجوا ثانياً و ثالثاً لأنّه لا مانع من 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نضب ماء العيون أو مياه الآبار جاز صلاة الاستسقاء لأنّه لا مانع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للشيخ محمد بن ادريس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الاستسقاء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الاستسقاء</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نزول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 و قلت مياه الآبار و العيون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هذه الصلاة مثل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تؤدى جماعة</w:t>
      </w:r>
    </w:p>
    <w:p>
      <w:pPr>
        <w:pStyle w:val="BookText"/>
        <w:rPr/>
      </w:pPr>
      <w:r>
        <w:rPr>
          <w:rFonts w:ascii="Amiri" w:hAnsi="Amiri" w:eastAsia="Amiri" w:cs="Amiri"/>
          <w:color w:val="111111"/>
          <w:sz w:val="28"/>
          <w:sz w:val="28"/>
          <w:szCs w:val="28"/>
          <w:rtl w:val="true"/>
          <w:lang w:bidi="ar-SA"/>
        </w:rPr>
        <w:t>و يجب في قنوتاتها طلب الرحمة و الاستغفار من الذنوب و طلب نزول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التاسع عشر من أدعية الصحيفة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وقتها ما بين طلوع الشمس و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يأمر الإمام الناس بأن يصوموا ثلاثة أيام</w:t>
      </w:r>
    </w:p>
    <w:p>
      <w:pPr>
        <w:pStyle w:val="BookText"/>
        <w:rPr/>
      </w:pPr>
      <w:r>
        <w:rPr>
          <w:rFonts w:ascii="Amiri" w:hAnsi="Amiri" w:eastAsia="Amiri" w:cs="Amiri"/>
          <w:color w:val="111111"/>
          <w:sz w:val="28"/>
          <w:sz w:val="28"/>
          <w:szCs w:val="28"/>
          <w:rtl w:val="true"/>
          <w:lang w:bidi="ar-SA"/>
        </w:rPr>
        <w:t>يخرجهم في اليوم الثالث حفاة إلى الصحراء بسكينة و وقار</w:t>
      </w:r>
    </w:p>
    <w:p>
      <w:pPr>
        <w:pStyle w:val="BookText"/>
        <w:rPr/>
      </w:pPr>
      <w:r>
        <w:rPr>
          <w:rFonts w:ascii="Amiri" w:hAnsi="Amiri" w:eastAsia="Amiri" w:cs="Amiri"/>
          <w:color w:val="111111"/>
          <w:sz w:val="28"/>
          <w:sz w:val="28"/>
          <w:szCs w:val="28"/>
          <w:rtl w:val="true"/>
          <w:lang w:bidi="ar-SA"/>
        </w:rPr>
        <w:t>يحمل المؤذنون فيها العصي و يمشون قدام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الإمام من الصلاة يصعد المنبر و يميل رداءه بأن يقلب جانبه الأيمن على الجانب الأيسر و الجانب الأيسر على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بصوت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ينعطف يميناً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w:t>
      </w:r>
    </w:p>
    <w:p>
      <w:pPr>
        <w:pStyle w:val="BookText"/>
        <w:rPr/>
      </w:pPr>
      <w:r>
        <w:rPr>
          <w:rFonts w:ascii="Amiri" w:hAnsi="Amiri" w:eastAsia="Amiri" w:cs="Amiri"/>
          <w:color w:val="111111"/>
          <w:sz w:val="28"/>
          <w:sz w:val="28"/>
          <w:szCs w:val="28"/>
          <w:rtl w:val="true"/>
          <w:lang w:bidi="ar-SA"/>
        </w:rPr>
        <w:t>ثم ينعطف شمالاً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w:t>
      </w:r>
    </w:p>
    <w:p>
      <w:pPr>
        <w:pStyle w:val="BookText"/>
        <w:rPr/>
      </w:pPr>
      <w:r>
        <w:rPr>
          <w:rFonts w:ascii="Amiri" w:hAnsi="Amiri" w:eastAsia="Amiri" w:cs="Amiri"/>
          <w:color w:val="111111"/>
          <w:sz w:val="28"/>
          <w:sz w:val="28"/>
          <w:szCs w:val="28"/>
          <w:rtl w:val="true"/>
          <w:lang w:bidi="ar-SA"/>
        </w:rPr>
        <w:t>ثم يستقبل الناس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أن يوافقوه في الأذكار لا أن يكرروا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يخطب خطبتين و يبالغ في الاستغفار و الدعاء و طلب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الخطب المروية أفضل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أن يكون حسناً أيضاً لو قرء الأذكار بعد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للعلامة المجلسى رحمه الله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استحب قوم من الفقهاء أن يخرج الناس للاستسقاء حفاة حاسرين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الأكثرون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مذهب الشيعة في هذه المسألة فأن يستقبل الإمام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مأة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يرفع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يكبر من حضر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يلتفت عن يمينه فيسبح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تسبيحة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يسبح معه من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يلتفت عن يساره فيهلل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من حضر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يستقبل الناس بوجهه فيحمد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معه من حضر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يخطب بهذه الخطبة المروية عن أمير المؤمنين عليه السّلام في الاستسقاء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يتمكن منها اقتصر على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البلاغة لابن ابى الحديد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165" w:name="pg7109_49804"/>
    </w:p>
    <w:p>
      <w:pPr>
        <w:pStyle w:val="Heading3"/>
        <w:numPr>
          <w:ilvl w:val="2"/>
          <w:numId w:val="1"/>
        </w:numPr>
        <w:rPr/>
      </w:pPr>
      <w:bookmarkStart w:id="166" w:name="__RefHeading___Toc3734694_372815092"/>
      <w:bookmarkStart w:id="167" w:name="_Toc62"/>
      <w:bookmarkEnd w:id="165"/>
      <w:bookmarkEnd w:id="166"/>
      <w:r>
        <w:rPr>
          <w:rtl w:val="true"/>
        </w:rPr>
        <w:t>زيارة مراقد المعصومين عليهم السّلام و مشاهدهم المشرفة من القرب</w:t>
      </w:r>
      <w:bookmarkEnd w:id="167"/>
    </w:p>
    <w:p>
      <w:pPr>
        <w:pStyle w:val="BookText"/>
        <w:rPr/>
      </w:pPr>
      <w:r>
        <w:rPr>
          <w:rFonts w:ascii="Amiri" w:hAnsi="Amiri" w:eastAsia="Amiri" w:cs="Amiri"/>
          <w:color w:val="111111"/>
          <w:sz w:val="28"/>
          <w:sz w:val="28"/>
          <w:szCs w:val="28"/>
          <w:rtl w:val="true"/>
          <w:lang w:bidi="ar-SA"/>
        </w:rPr>
        <w:t>زيارة مراقد المعصومين عليهم السّلام و مشاهدهم المشرفة من القرب</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 قد ذكرنا ما يتعلّق بالزيارة من البعد فى صفحة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أحد من المعصومين عليهم السّلام فاستأذن</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قَدْ مَنَعْتَ النَّاسَ الدُّخُولَ إِلَى بُيُوتِهِ إِلَّا بِإِذْنِ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إِنِّي أَعْتَقِدُ حُرْمَةَ نَبِيِّكَ فِي غَيْبَتِهِ كَمَا أَعْتَقِدُهَا فِي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أَنَّ رُسُلَكَ وَ خُلَفَاءَكَ أَحْيَاءٌ عِنْدَكَ يُرْزَقُونَ يَرَوْنَ مَكَانِي فِي وَقْتِي هَذَا وَ زَمَانِي وَ يَسْمَعُونَ كَلَامِي وَ يَرُدُّونَ عَلَيَّ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 حَجَبْتَ عَنْ سَمْعِي كَلَامَهُمْ وَ فَتَحْتَ بَابَ فَهْمِي بِلَذِيذِ مُنَاجَاتِهِمْ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أَسْتَأْذِنُكَ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أَسْتَأْذِنُ رَسُولَكَ صَلَوَاتُكَ عَلَيْهِ وَ آلِهِ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أَسْتَأْذِنُ خَلِيفَتَهُ الْإِمَامَ الْمَفْرُوضَ عَلَيَّ طَاعَتُهُ فِي الدُّخُولِ فِي سَاعَتِي هَذِهِ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أَسْتَأْذِنُ مَلَائِكَتَكَ الْمُوَكَّلِينَ بِهَذِهِ الْبُقْعَةِ الْمُبَارَكَةِ الْمُطِيعَةِ لَكَ السَّامِعَةِ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الْمَلَائِكَةُ الْمُوَكَّلُونَ بِهَذَا الْمَشْهَدِ الشَّرِيفِ الْمُبَارَكِ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بِإِذْنِ اللَّهِ وَ إِذْنِ رَسُولِهِ وَ إِذْنِ خُلَفَائِهِ وَ إِذْنِ هَذَا الْإِمَامِ وَ بِإِذْنِكُمْ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عَلَيْكُمْ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إِلَى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مُتَقَرِّباً إِلَى اللَّهِ تَعَالَى بِرَسُولِهِ مُحَمَّدٍ وَ بِآلِهِ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مَلَائِكَةَ اللَّهِ أَعْوَانِي وَ كُونُوا أَنْصَارِي حَتَّى أَدْخُلَ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أَدْعُوَ اللَّهَ بِفُنُونِ الدَّعَوَاتِ وَ أَعْتَرِفَ لِلَّهِ بِالْعُبُودِيَّةِ وَ لِهَذَا الْإِمَامِ</w:t>
      </w:r>
    </w:p>
    <w:p>
      <w:pPr>
        <w:pStyle w:val="BookText"/>
        <w:rPr/>
      </w:pPr>
      <w:r>
        <w:rPr>
          <w:rFonts w:ascii="Amiri" w:hAnsi="Amiri" w:eastAsia="Amiri" w:cs="Amiri"/>
          <w:color w:val="111111"/>
          <w:sz w:val="28"/>
          <w:sz w:val="28"/>
          <w:szCs w:val="28"/>
          <w:rtl w:val="true"/>
          <w:lang w:bidi="ar-SA"/>
        </w:rPr>
        <w:t xml:space="preserve">وَ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w:t>
      </w:r>
    </w:p>
    <w:p>
      <w:pPr>
        <w:pStyle w:val="BookText"/>
        <w:rPr/>
      </w:pPr>
      <w:r>
        <w:rPr>
          <w:rFonts w:ascii="Amiri" w:hAnsi="Amiri" w:eastAsia="Amiri" w:cs="Amiri"/>
          <w:color w:val="111111"/>
          <w:sz w:val="28"/>
          <w:sz w:val="28"/>
          <w:szCs w:val="28"/>
          <w:rtl w:val="true"/>
          <w:lang w:bidi="ar-SA"/>
        </w:rPr>
        <w:t>ثُمَّ ادْخُلْ مُقَدِّماً رِجْلَكَ الْيُمْنَى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فِي سَبِيلِ اللَّهِ وَ عَلَى مِلَّةِ رَسُولِ اللَّهِ صلي الله عليه و آله</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 وَ قِفْ مُسْتَقْبِلَ الضَّرِيحِ وَ اجْعَلِ الْقِبْلَةَ بَيْنَ كَتِفَيْكَ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w:t>
      </w:r>
    </w:p>
    <w:p>
      <w:pPr>
        <w:pStyle w:val="BookText"/>
        <w:rPr/>
      </w:pPr>
      <w:r>
        <w:rPr>
          <w:rFonts w:ascii="Amiri" w:hAnsi="Amiri" w:eastAsia="Amiri" w:cs="Amiri"/>
          <w:color w:val="111111"/>
          <w:sz w:val="28"/>
          <w:sz w:val="28"/>
          <w:szCs w:val="28"/>
          <w:rtl w:val="true"/>
          <w:lang w:bidi="ar-SA"/>
        </w:rPr>
        <w:t>ثُمَّ انْكَبَّ عَلَى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اردت زيارة احد من الائمة عليهم السّلام فقف على بابه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وقفت على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مقدماً رجلك اليمنى و كبر الله تعالى مأة تكبيرة و استقبل الضريح بوجهك و قل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المزار الكبير لابن المشهدى رحمة الله 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 استقبل وجه المزور و استدبر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الامين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اسْتَأْذِنْ وَ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 عَلَى ضَرِيحِهِ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 وَجْهَكَ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تَجْعَلُ الْقِبْلَةَ بَيْنَ كَتِفَيْكَ</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هَكَذَا تَفْعَلُ فِي كُلِّ زِيَارَةٍ لَهُ عليه السّلام إِذَا كَانَتِ الزِّيَارَةُ مِنْ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للشيخ الكفعمى رحمه الله 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امْشِ حَتَّى تُعَايِنَ الْجَدَثَ فَإِذَا عَايَنْتَهُ فَكَبِّرْ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 وَجْهَهُ بِوَجْهِكَ</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الْقِبْلَةَ بَيْنَ كَتِفَيْكَ وَ قُل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مُؤْمِنٍ فَقَرَء عِنْدَهُ 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وَ لِصَاحِبِ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يَزُورُ الْقَبْرَ يَسْتَقْبِلُ الْقِبْلَةَ وَ يَضَعُ يَدَهُ عَلَى الْقَبْرِ</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زار قبر بعض إخوانه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فليستظهره و يجعل وجهه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زيارة قبر الإمام المعصوم عليه السّلام في الوقوف و الكيفية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يَزُورَ إِمَاماً فَإِنَّهُ يَجِبُ أَنْ يَسْتَقْبِلَهُ بِوَجْهِهِ وَ يَجْعَلَ ظَهْرَهُ إِلَى الْقِبْلَة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فلذا جاء فى فقرات زيارة المشاهد المقدسة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اعتقدت حرمة صاحب هذا المشهد الشريف فى غيبته كما اعتقدها فى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ان رسولك و خلفائك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عندك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مقامى و يسمعون كلامى و يردون 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انّك حجبت عن سمعى كلامهم و فتحت باب فهمى بلذيذ مناجاتهم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المصباح للشيخ الكفعمى رحمة الله 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الامين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ينبغى للزائر بعد ان سلّم على المعصوم عليهم السّلام و 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يستقبل القبلة للدعاء و اداء الصلاة و اتيان سائر آداب الزيارة و الاعمال المتعلقة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لابأس للزائر ايضاً ان يجعل حينئذ القبر المقدس بينه و بين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اشير الى ذلك فى بعد النصوص نشير ذيلاً الى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اجعل القبر بينك و بين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يديك الى السماء مستقبل القبلة عند المشهد و تشير الى الامام المقصود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مولاى يا امامى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توجه الى القبلة و ارفع يديك و قل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وجه وجهك الى القبلة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اتقرب اليك يا اسمع السامعين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الضريح و توجه الى القبلة و ارفع يديك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اجعل القبر بينك و بين القبلة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الكبير لابن المشهدى رحمة الله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انحرف عن القبر و حول وجهك الى القبلة و ارفع يديك الى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ترفع يدك الى السماء مستقبل القبلة عند المشهد و تشير الى الامام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مولاى يا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الكبير لابن المشهدى رحمة الله 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خلف القبر مستقبلاً للقبلة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للشيخ الصدوق رحمه الله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تستأذن ثم تدخل مقدماً رجلك اليمنى على اليسرى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على ملّة رسول الله صلي الله عليه و آله</w:t>
      </w:r>
    </w:p>
    <w:p>
      <w:pPr>
        <w:pStyle w:val="BookText"/>
        <w:rPr/>
      </w:pPr>
      <w:r>
        <w:rPr>
          <w:rFonts w:ascii="Amiri" w:hAnsi="Amiri" w:eastAsia="Amiri" w:cs="Amiri"/>
          <w:color w:val="111111"/>
          <w:sz w:val="28"/>
          <w:sz w:val="28"/>
          <w:szCs w:val="28"/>
          <w:rtl w:val="true"/>
          <w:lang w:bidi="ar-SA"/>
        </w:rPr>
        <w:t>اشهد انّ لا اله الا الله وحده لا شريك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اشهد انّ محمداً عبده و رسوله</w:t>
      </w:r>
    </w:p>
    <w:p>
      <w:pPr>
        <w:pStyle w:val="BookText"/>
        <w:rPr/>
      </w:pPr>
      <w:r>
        <w:rPr>
          <w:rFonts w:ascii="Amiri" w:hAnsi="Amiri" w:eastAsia="Amiri" w:cs="Amiri"/>
          <w:color w:val="111111"/>
          <w:sz w:val="28"/>
          <w:sz w:val="28"/>
          <w:szCs w:val="28"/>
          <w:rtl w:val="true"/>
          <w:lang w:bidi="ar-SA"/>
        </w:rPr>
        <w:t>ثم تستقبل الضريح بوجهك و تجعل القبلة خلفك</w:t>
      </w:r>
    </w:p>
    <w:p>
      <w:pPr>
        <w:pStyle w:val="BookText"/>
        <w:rPr/>
      </w:pPr>
      <w:r>
        <w:rPr>
          <w:rFonts w:ascii="Amiri" w:hAnsi="Amiri" w:eastAsia="Amiri" w:cs="Amiri"/>
          <w:color w:val="111111"/>
          <w:sz w:val="28"/>
          <w:sz w:val="28"/>
          <w:szCs w:val="28"/>
          <w:rtl w:val="true"/>
          <w:lang w:bidi="ar-SA"/>
        </w:rPr>
        <w:t xml:space="preserve">و تكبر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تكبيرة و تقول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الْغُسْلِ وَ الِاسْتِئْذَانِ وَ التَّكْبِيرِ مأة وَ أَنْتَ مُسْتَقْبِلٌ وَجْهَ الْمَزُورِ مُسْتَدْبِرٌ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اللَّهِ عَلَى وَحْيِهِ وَ عَزَائِمِ أَمْرِهِ الْخَاتِمِ لِمَا سَبَقَ وَ الْفَاتِحِ لِمَا اسْتَقْبَلَ وَ الْمُهَيْمِنِ عَلَى ذَلِكَ كُلِّهِ وَ رحمه الله وَ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المصباح للشيخ الكفعمى رحمه الله 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الْمَشَاهِدِ فَقِفْ مُسْتَقْبِلًا بِوَجْهِكَ نَحْوَ الْقَبْرِ الشَّرِيفِ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أَوْلِيَاءِ اللَّهِ وَ أَصْفِيَائِهِ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أُمَنَاءِ اللَّهِ وَ أَحِبَّائِهِ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أَنْصَارِ اللَّهِ وَ 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مَحَلِّ 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مَعَادِنِ حِكْمَةِ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مَسَاكِنِ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عِبَادِ اللَّهِ الْمُكْرَمِينَ الَّذِينَ لا يَسْبِقُونَهُ بِالْقَوْلِ وَ هُمْ بِأَمْرِهِ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مُظْهِرِي أَمْرِ اللَّهِ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الْأَدِلَّاءِ عَلَى اللَّهِ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الْمُسْتَقِرِّينَ فِي مَرْضَاتِ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للشهيد الاول رحمه الله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رسول اللَّه صلي الله عليه و آله عند قبره و كلّ واحد من الأئمة عليهم السّلام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مشاهدهم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السنن المؤكدة و العبادات المعظمة في كلّ جمعة أو كلّ شهر أو كلّ سنة إن أمكن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فمرّة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لقاصد الزيارة بل يلزمه أن يخرج من منزله عازماً عليها لوجههاً مخلصاً بها للَّه سبحانه فإذا انتهى إلى مسجد النبي صلي الله عليه و آله أو مشهد الإمام المزور عليه السّلام فليغتسل</w:t>
      </w:r>
      <w:r>
        <w:rPr>
          <w:rStyle w:val="FootnoteAnchor"/>
          <w:rtl w:val="true"/>
        </w:rPr>
        <w:footnoteReference w:id="188"/>
      </w:r>
      <w:r>
        <w:rPr>
          <w:rFonts w:ascii="Amiri" w:hAnsi="Amiri" w:eastAsia="Amiri" w:cs="Amiri"/>
          <w:color w:val="111111"/>
          <w:sz w:val="28"/>
          <w:sz w:val="28"/>
          <w:szCs w:val="28"/>
          <w:rtl w:val="true"/>
          <w:lang w:bidi="ar-SA"/>
        </w:rPr>
        <w:t>قبل دخوله سنّة مؤكدة و يلبس ثياباً نظيفة طاهرة جددا</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فأمّا 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في الأرض و منه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الْجِبالِ جُدَدٌ بِيضٌ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الإمكان</w:t>
      </w:r>
    </w:p>
    <w:p>
      <w:pPr>
        <w:pStyle w:val="BookText"/>
        <w:rPr/>
      </w:pPr>
      <w:r>
        <w:rPr>
          <w:rFonts w:ascii="Amiri" w:hAnsi="Amiri" w:eastAsia="Amiri" w:cs="Amiri"/>
          <w:color w:val="111111"/>
          <w:sz w:val="28"/>
          <w:sz w:val="28"/>
          <w:szCs w:val="28"/>
          <w:rtl w:val="true"/>
          <w:lang w:bidi="ar-SA"/>
        </w:rPr>
        <w:t>فيأت القبر و عليه السكينة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انتهى إليه فليقف ممّا يلي وجه المزور عليه السّلام و ظهره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يسلّم عليه و يذكره بما هو أهله من الألفاظ المروية عن أئمة الهدى عليهم السّلام و إلاّ فبما نفث به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 من الذكر فليضع خدّه الأيمن على القبر و يدعو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يتضرّع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w:t>
      </w:r>
    </w:p>
    <w:p>
      <w:pPr>
        <w:pStyle w:val="BookText"/>
        <w:rPr/>
      </w:pPr>
      <w:r>
        <w:rPr>
          <w:rFonts w:ascii="Amiri" w:hAnsi="Amiri" w:eastAsia="Amiri" w:cs="Amiri"/>
          <w:color w:val="111111"/>
          <w:sz w:val="28"/>
          <w:sz w:val="28"/>
          <w:szCs w:val="28"/>
          <w:rtl w:val="true"/>
          <w:lang w:bidi="ar-SA"/>
        </w:rPr>
        <w:t>و يلحّ عليه و يرغب إليه أن يجعله من أهل 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خدّه الأيسر و يدعو و يجتهد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يتحوّل إلى الرأس فيسلّم عليه و يعفّر خدّيه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w:t>
      </w:r>
    </w:p>
    <w:p>
      <w:pPr>
        <w:pStyle w:val="BookText"/>
        <w:rPr/>
      </w:pPr>
      <w:r>
        <w:rPr>
          <w:rFonts w:ascii="Amiri" w:hAnsi="Amiri" w:eastAsia="Amiri" w:cs="Amiri"/>
          <w:color w:val="111111"/>
          <w:sz w:val="28"/>
          <w:sz w:val="28"/>
          <w:szCs w:val="28"/>
          <w:rtl w:val="true"/>
          <w:lang w:bidi="ar-SA"/>
        </w:rPr>
        <w:t xml:space="preserve">ثمّ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الركعتين عنده ممّا يلي الرأس و يعقّبهما بتسبيح فاطمة عليها السّلام</w:t>
      </w:r>
    </w:p>
    <w:p>
      <w:pPr>
        <w:pStyle w:val="BookText"/>
        <w:rPr/>
      </w:pPr>
      <w:r>
        <w:rPr>
          <w:rFonts w:ascii="Amiri" w:hAnsi="Amiri" w:eastAsia="Amiri" w:cs="Amiri"/>
          <w:color w:val="111111"/>
          <w:sz w:val="28"/>
          <w:sz w:val="28"/>
          <w:szCs w:val="28"/>
          <w:rtl w:val="true"/>
          <w:lang w:bidi="ar-SA"/>
        </w:rPr>
        <w:t>و يدعو و يتضرّع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يتحوّل إلى عند الرجلين فيسلّم و يدعو و يعفّر خدّيه على القبر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يودّع و ينصرف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رحمه الله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للزيارة 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قبل دخول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الكون على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أحدث أعاد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المفيد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إتيانه بخضوع و خشوع في ثياب طاهرة نظيفة 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على بابه و الدعاء و الاستئذان بالمأثور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وجد خشوعاً و رقة دخل و إلا فالأفضل له تحري زمان الرقة لأن الغرض الأهم حضور القلب ليلقى الرحمة النازلة من الرب فإذا دخل قدم رجله اليمنى و إذا خرج فباليسرى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على الضريح ملاصقاً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ملاصق</w:t>
      </w:r>
    </w:p>
    <w:p>
      <w:pPr>
        <w:pStyle w:val="BookText"/>
        <w:rPr/>
      </w:pPr>
      <w:r>
        <w:rPr>
          <w:rFonts w:ascii="Amiri" w:hAnsi="Amiri" w:eastAsia="Amiri" w:cs="Amiri"/>
          <w:color w:val="111111"/>
          <w:sz w:val="28"/>
          <w:sz w:val="28"/>
          <w:szCs w:val="28"/>
          <w:rtl w:val="true"/>
          <w:lang w:bidi="ar-SA"/>
        </w:rPr>
        <w:t>و توهم أن البعد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 على الاتكاء على الضريح و تقبيله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وجه المزور و استدبار القبلة حال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عليه خده الأيمن عند الفراغ من الزيارة و يدعو متضرعاً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خده الأيسر و يدعو سائلاً من الله تعالى بحقه و حق صاحب القبر أن يجعله من أهل شفاعته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يبالغ في الدعاء و الإلحاح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ينصرف إلى ما يلي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يستقبل القبلة و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السلام و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للزيارة عند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زائرا للنبي صلي الله عليه و آله ففي الروضة</w:t>
      </w:r>
    </w:p>
    <w:p>
      <w:pPr>
        <w:pStyle w:val="BookText"/>
        <w:rPr/>
      </w:pPr>
      <w:r>
        <w:rPr>
          <w:rFonts w:ascii="Amiri" w:hAnsi="Amiri" w:eastAsia="Amiri" w:cs="Amiri"/>
          <w:color w:val="111111"/>
          <w:sz w:val="28"/>
          <w:sz w:val="28"/>
          <w:szCs w:val="28"/>
          <w:rtl w:val="true"/>
          <w:lang w:bidi="ar-SA"/>
        </w:rPr>
        <w:t>و إن كان لأحد الأئمة عليهم السّلام فعند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صلاهما بمسجد المكان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رخصة في صلاتهما إلى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استدبر القبر و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غير مستحسن إلا مع البعد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الركعتين بما نقل و إلا فبما سنح له في أمور دينه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ليعمم الدعاء فإنه أقرب إلى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شيء من القرآن عند الضريح و إهداؤه إلى المزور</w:t>
      </w:r>
    </w:p>
    <w:p>
      <w:pPr>
        <w:pStyle w:val="BookText"/>
        <w:rPr/>
      </w:pPr>
      <w:r>
        <w:rPr>
          <w:rFonts w:ascii="Amiri" w:hAnsi="Amiri" w:eastAsia="Amiri" w:cs="Amiri"/>
          <w:color w:val="111111"/>
          <w:sz w:val="28"/>
          <w:sz w:val="28"/>
          <w:szCs w:val="28"/>
          <w:rtl w:val="true"/>
          <w:lang w:bidi="ar-SA"/>
        </w:rPr>
        <w:t>و المنتفع بذلك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تعظيم للمزور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 القلب في جميع أحواله مهما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التوبة من الذنب و الاستغفار و الإقلاع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على السدنة و الحفظة للمشهد بإكرامهم و إعظامهم فإن فيه إكرام صاحب المشهد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لهؤلاء أن يكونوا من أهل الخير و الصلاح و الدين و المروة و الاحتمال و الصبر و كظم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خالين من الغلظة على الزائرين قائمين بحوائج المحتاجين مرشدين ضال الغرباء و الواردين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ليتعهد أحوالهم الناظر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من أحد منهم تقصيراً نبهه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أصرّ زجره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من المحرم جاز ردعه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يجد التعنيف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انصرف من الزيارة إلى منزله استحب له العود إليها ما دام مقيماً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حان الخروج ودّع وداعاً بالمأثور و سأل الله تعالى العود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الزائر بعد الزيارة خيراً منه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تحط الأوزار إذا صادفت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الخروج عند قضاء الوطر من الزيارة لتعظم الحرمة و يشتد الشوق</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الخارج يمشي القهقرى حتى يتوارى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المحاويج بتلك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الصدقة مضاعفة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خصوصاً على الذرية الطاهرة كما تقدم بالمدينة</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اذ الصدقة محرمة على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 ذلك منهم و اليهم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الزيارة في المواسم المشهورة 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قصد الإمام الرضا عليه السّلام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أفضل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كراهة في تقبيل الضرائح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سنة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هناك تقية فتركه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تقبيل الأعتاب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نقف فيه على نصّ نعتدّ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عليه الإمامية</w:t>
      </w:r>
    </w:p>
    <w:p>
      <w:pPr>
        <w:pStyle w:val="BookText"/>
        <w:rPr/>
      </w:pPr>
      <w:r>
        <w:rPr>
          <w:rFonts w:ascii="Amiri" w:hAnsi="Amiri" w:eastAsia="Amiri" w:cs="Amiri"/>
          <w:color w:val="111111"/>
          <w:sz w:val="28"/>
          <w:sz w:val="28"/>
          <w:szCs w:val="28"/>
          <w:rtl w:val="true"/>
          <w:lang w:bidi="ar-SA"/>
        </w:rPr>
        <w:t xml:space="preserve">و لو سجد الزائر و نوى بالسجدة الشكر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بلوغه تلك البقعة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أدرك الجمعة فلا يخرج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دخل المشهد و الإمام يصلي بدء بالصلاة قبل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كان قد حضر وقتها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فالبدأة بالزيارة أولى لأنها غاية مقصده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أقيمت الصلاة استحب للزائرين قطع الزيارة و الإقبال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الناظر أمرهم بذلك</w:t>
      </w:r>
    </w:p>
    <w:p>
      <w:pPr>
        <w:pStyle w:val="BookText"/>
        <w:rPr/>
      </w:pPr>
      <w:r>
        <w:rPr>
          <w:rFonts w:ascii="Amiri" w:hAnsi="Amiri" w:eastAsia="Amiri" w:cs="Amiri"/>
          <w:color w:val="111111"/>
          <w:sz w:val="28"/>
          <w:sz w:val="28"/>
          <w:szCs w:val="28"/>
          <w:rtl w:val="true"/>
          <w:lang w:bidi="ar-SA"/>
        </w:rPr>
        <w:t>و إذا إزار النساء فليكن منفردات عن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ليلا فهو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متنكرات مستترات</w:t>
      </w:r>
    </w:p>
    <w:p>
      <w:pPr>
        <w:pStyle w:val="BookText"/>
        <w:rPr/>
      </w:pPr>
      <w:r>
        <w:rPr>
          <w:rFonts w:ascii="Amiri" w:hAnsi="Amiri" w:eastAsia="Amiri" w:cs="Amiri"/>
          <w:color w:val="111111"/>
          <w:sz w:val="28"/>
          <w:sz w:val="28"/>
          <w:szCs w:val="28"/>
          <w:rtl w:val="true"/>
          <w:lang w:bidi="ar-SA"/>
        </w:rPr>
        <w:t xml:space="preserve">و لو زرن بين الرجال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كره</w:t>
      </w:r>
    </w:p>
    <w:p>
      <w:pPr>
        <w:pStyle w:val="BookText"/>
        <w:rPr/>
      </w:pPr>
      <w:r>
        <w:rPr>
          <w:rFonts w:ascii="Amiri" w:hAnsi="Amiri" w:eastAsia="Amiri" w:cs="Amiri"/>
          <w:color w:val="111111"/>
          <w:sz w:val="28"/>
          <w:sz w:val="28"/>
          <w:szCs w:val="28"/>
          <w:rtl w:val="true"/>
          <w:lang w:bidi="ar-SA"/>
        </w:rPr>
        <w:t xml:space="preserve">و ينبغي مع كثرة الزائرين أن يخفف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و ينصرفوا ليحضر من بعدهم فيفوزوا من القرب إلى الضريح بما فاز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لمن حضر مزاراً أن يزور عن والديه و أحبائه و عن جميع المؤمنين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زائراً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 له عند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تدعو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و أمي و زوجتي و ولدي و حامتي و جميع إخواني من المؤمنين</w:t>
      </w:r>
    </w:p>
    <w:p>
      <w:pPr>
        <w:pStyle w:val="BookText"/>
        <w:rPr/>
      </w:pPr>
      <w:r>
        <w:rPr>
          <w:rFonts w:ascii="IRNazanin" w:hAnsi="IRNazanin" w:eastAsia="IRNazanin"/>
          <w:color w:val="111111"/>
          <w:sz w:val="28"/>
          <w:sz w:val="28"/>
          <w:szCs w:val="28"/>
          <w:rtl w:val="true"/>
          <w:lang w:bidi="fa-IR"/>
        </w:rPr>
        <w:t>أجزء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جاز له أن يقول لكل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أقرأت رسول الله صلي الله عليه و آله عنك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باقي الأنبياء عليهم السّلام و الأئمة عليهم السّلام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الحدائق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إِمَامٍ عَهْداً فِي عُنُقِ أَوْلِيَائِهِ وَ شِيعَتِهِ‌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مِنْ تَمَامِ الْوَفَاءِ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الْأَدَاءِ</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زَارَهُمْ رَغْبَةً‌</w:t>
      </w:r>
      <w:r>
        <w:rPr>
          <w:rStyle w:val="FootnoteAnchor"/>
          <w:rtl w:val="true"/>
        </w:rPr>
        <w:footnoteReference w:id="194"/>
      </w:r>
      <w:r>
        <w:rPr>
          <w:rFonts w:ascii="Amiri" w:hAnsi="Amiri" w:eastAsia="Amiri" w:cs="Amiri"/>
          <w:color w:val="111111"/>
          <w:sz w:val="28"/>
          <w:sz w:val="28"/>
          <w:szCs w:val="28"/>
          <w:rtl w:val="true"/>
          <w:lang w:bidi="ar-SA"/>
        </w:rPr>
        <w:t>فِي زِيَارَتِهِمْ وَ تَصْدِيقاً بِمَا رَغِبُوا فِيهِ كَانَ‌</w:t>
      </w:r>
      <w:r>
        <w:rPr>
          <w:rStyle w:val="FootnoteAnchor"/>
          <w:rtl w:val="true"/>
        </w:rPr>
        <w:footnoteReference w:id="195"/>
      </w:r>
      <w:r>
        <w:rPr>
          <w:rFonts w:ascii="Amiri" w:hAnsi="Amiri" w:eastAsia="Amiri" w:cs="Amiri"/>
          <w:color w:val="111111"/>
          <w:sz w:val="28"/>
          <w:sz w:val="28"/>
          <w:szCs w:val="28"/>
          <w:rtl w:val="true"/>
          <w:lang w:bidi="ar-SA"/>
        </w:rPr>
        <w:t>أَئِمَّتُهُمْ شُفَعَاءَهُمْ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الزيارات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الزائر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ابى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الاخبار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الكبير لابن المشهدى رحمه الله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للشيخ المفيد رحمه الله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المقنعة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سَادَاتِنَا عليهم السّلام إِنَّمَا هِيَ تَجْدِيدُ الْعَهْدِ وَ الْمِيثَاقِ الْمَأْخُوذِ فِي رِقَابِ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سَبِيلُ الزَّائِرِ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زِيَارَتِهِمْ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يَا مَوْلَايَ زَائِراً لَكَ وَ مُسَلِّماً عَلَيْكَ</w:t>
      </w:r>
    </w:p>
    <w:p>
      <w:pPr>
        <w:pStyle w:val="BookText"/>
        <w:rPr/>
      </w:pPr>
      <w:r>
        <w:rPr>
          <w:rFonts w:ascii="Amiri" w:hAnsi="Amiri" w:eastAsia="Amiri" w:cs="Amiri"/>
          <w:color w:val="111111"/>
          <w:sz w:val="28"/>
          <w:sz w:val="28"/>
          <w:szCs w:val="28"/>
          <w:rtl w:val="true"/>
          <w:lang w:bidi="ar-SA"/>
        </w:rPr>
        <w:t>وَ لَائِذاً بِكَ وَ قَاصِداً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أُجَدِّدُ مَا أَخَذَهُ اللَّهُ عَزَّ وَ جَلَّ لَكُمْ فِي رَقَبَتِي مِنَ الْعَهْدِ وَ الْبَيْعَةِ وَ الْمِيثَاقِ بِالْوَلَايَةِ لَكُمْ وَ الْبَرَاءَةِ مِنْ أَعْدَائِكُمْ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مُعْتَرِفاً بِالْمَفْرُوضِ مِنْ طَاعَتِكُمْ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يَدَكَ الْيُمْنَى عَلَى الْقَبْرِ</w:t>
      </w:r>
      <w:r>
        <w:rPr>
          <w:rStyle w:val="FootnoteAnchor"/>
          <w:rtl w:val="true"/>
        </w:rPr>
        <w:footnoteReference w:id="196"/>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يَدِي مُصَافِقَةٌ لَكَ عَلَى الْبَيْعَةِ الْوَاجِبَةِ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ذَلِكَ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زُرْتُكَ وَ أَنَا مُعْتَرِفٌ بِحَقِّكَ مَعَ مَا أَلْزَمَ اللَّهُ سُبْحَانَهُ مِنْ نُصْرَتِكَ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يَدِي عَلَى مَا أَمَرَ اللَّهُ عَزَّ وَ جَلَّ بِهِ مِنْ مُوَالاتِكُمْ وَ الْإِقْرَارِ بِالْمُفْتَرَضِ مِنْ طَاعَتِكُمْ وَ الْبَرَاءَةِ مِنْ أَعْدَائِكُمْ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رحمه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قَبِّلِ الضَّرِيحَ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 مَوْلَايَ وَ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الْمُفْتَرَضَ عَلَيَّ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بَقِيتَ عَلَى الْوَفَاءِ بِالْوَعْدِ وَ الدَّوَامِ عَلَى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مِنْ جَمِيلِ وَعْدِكَ لِمَنْ زَارَ قَبْرَكَ مَا أَنْتَ الْمَرْجُوُّ لِلْوَفَاءِ بِهِ وَ الْمُؤَمَّلُ لِتَمَامِهِ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قَصَدْتُكَ مِنْ بَلَدِي وَ جَعَلْتُكَ عِنْدَ اللَّهِ مُعْتَمَدِي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ظَنِّي وَ مُخَيَّلَتِي فِيكَ صَلَوَاتُ اللَّهِ عَلَيْكَ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أَتَقَرَّبُ إِلَيْكَ بِزِيَارَتِي إِيَّاهُ وَ أَرْجُو مِنْكَ النَّجَاةَ مِنَ النَّارِ وَ بِآبَائِهِ وَ أَبْنَائِهِ صَلَوَاتُ اللَّهِ عَلَيْهِمْ رَضِينَا بِهِمْ أَئِمَّةً وَ سَادَةً وَ 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أَدْخِلْنِي فِي كُلِّ خَيْرٍ أَدْخَلْتَهُمْ فِيهِ وَ أَخْرِجْنِي مِنْ كُلِّ سُوءٍ أَخْرَجْتَهُمْ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اجْعَلْنِي مَعَهُمْ فِي الدُّنْيَا وَ الْآخِرَةِ بِرَحْمَتِكَ يَا أَرْحَمَ الرَّاحِمِينَ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رَكَعَاتِ الزِّيَارَةِ عِنْدَ كُلِّ إِمَامٍ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تَنْصَرِفُ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فَعَلْتَ ذَلِكَ كَانَتِ الزِّيَارَةُ مِثْلَ الْعَهْدِ الْمُجَدَّدِ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الصَّادِقِ عليه السّلام عَنْ أَبِيهِ عليه السّلام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قَبْرَكَ وَ قَبْرَ وُلْدِكَ بِقَاعاً مِنْ بِقَاعِ الْجَنَّةِ وَ عَرْصَةً‌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عَرَصَاتِهَا</w:t>
      </w:r>
    </w:p>
    <w:p>
      <w:pPr>
        <w:pStyle w:val="BookText"/>
        <w:rPr/>
      </w:pPr>
      <w:r>
        <w:rPr>
          <w:rFonts w:ascii="Amiri" w:hAnsi="Amiri" w:eastAsia="Amiri" w:cs="Amiri"/>
          <w:color w:val="111111"/>
          <w:sz w:val="28"/>
          <w:sz w:val="28"/>
          <w:szCs w:val="28"/>
          <w:rtl w:val="true"/>
          <w:lang w:bidi="ar-SA"/>
        </w:rPr>
        <w:t>وَ إِنَّ اللَّهَ تَعَالَى جَعَلَ قُلُوبَ نُجَبَاءَ مِنْ خَلْقِهِ وَ صَفْوَةٍ‌</w:t>
      </w:r>
      <w:r>
        <w:rPr>
          <w:rStyle w:val="FootnoteAnchor"/>
          <w:rtl w:val="true"/>
        </w:rPr>
        <w:footnoteReference w:id="197"/>
      </w:r>
      <w:r>
        <w:rPr>
          <w:rFonts w:ascii="Amiri" w:hAnsi="Amiri" w:eastAsia="Amiri" w:cs="Amiri"/>
          <w:color w:val="111111"/>
          <w:sz w:val="28"/>
          <w:sz w:val="28"/>
          <w:szCs w:val="28"/>
          <w:rtl w:val="true"/>
          <w:lang w:bidi="ar-SA"/>
        </w:rPr>
        <w:t>مِنْ عِبَادِهِ تَحِنُّ إِلَيْكُمْ وَ تَتَحَمَّلُ‌</w:t>
      </w:r>
      <w:r>
        <w:rPr>
          <w:rStyle w:val="FootnoteAnchor"/>
          <w:rtl w:val="true"/>
        </w:rPr>
        <w:footnoteReference w:id="198"/>
      </w:r>
      <w:r>
        <w:rPr>
          <w:rFonts w:ascii="Amiri" w:hAnsi="Amiri" w:eastAsia="Amiri" w:cs="Amiri"/>
          <w:color w:val="111111"/>
          <w:sz w:val="28"/>
          <w:sz w:val="28"/>
          <w:szCs w:val="28"/>
          <w:rtl w:val="true"/>
          <w:lang w:bidi="ar-SA"/>
        </w:rPr>
        <w:t>الْمَذَلَّةَ</w:t>
      </w:r>
    </w:p>
    <w:p>
      <w:pPr>
        <w:pStyle w:val="BookText"/>
        <w:rPr/>
      </w:pPr>
      <w:r>
        <w:rPr>
          <w:rFonts w:ascii="Amiri" w:hAnsi="Amiri" w:eastAsia="Amiri" w:cs="Amiri"/>
          <w:color w:val="111111"/>
          <w:sz w:val="28"/>
          <w:sz w:val="28"/>
          <w:szCs w:val="28"/>
          <w:rtl w:val="true"/>
          <w:lang w:bidi="ar-SA"/>
        </w:rPr>
        <w:t>وَ الْأَذَى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فَيَعْمُرُونَ قُبُورَكُمْ وَ يُكْثِرُونَ زِيَارَتَهَا تَقَرُّباً مِنْهُمْ إِلَى اللَّهِ عَزَّ وَ جَلَّ وَ مَوَدَّةً مِنْهُمْ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الْمَخْصُوصُونَ بِشَفَاعَتِي وَ الْوَارِدُونَ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زُوَّارِي وَ جِيرَانِي غَداً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قُبُورَكُمْ وَ تَعَاهَدَهَا فَكَأَنَّمَا أَعَانَ سُلَيْمَانَ بْنَ دَاوُدَ عَلَى بِنَاءِ بَيْتِ الْمَقْدِسِ</w:t>
      </w:r>
    </w:p>
    <w:p>
      <w:pPr>
        <w:pStyle w:val="BookText"/>
        <w:rPr/>
      </w:pPr>
      <w:r>
        <w:rPr>
          <w:rFonts w:ascii="Amiri" w:hAnsi="Amiri" w:eastAsia="Amiri" w:cs="Amiri"/>
          <w:color w:val="111111"/>
          <w:sz w:val="28"/>
          <w:sz w:val="28"/>
          <w:szCs w:val="28"/>
          <w:rtl w:val="true"/>
          <w:lang w:bidi="ar-SA"/>
        </w:rPr>
        <w:t>وَ مَنْ زَارَ قُبُورَكُمْ عَدَلَ ذَلِكَ‌</w:t>
      </w:r>
      <w:r>
        <w:rPr>
          <w:rStyle w:val="FootnoteAnchor"/>
          <w:rtl w:val="true"/>
        </w:rPr>
        <w:footnoteReference w:id="199"/>
      </w:r>
      <w:r>
        <w:rPr>
          <w:rFonts w:ascii="Amiri" w:hAnsi="Amiri" w:eastAsia="Amiri" w:cs="Amiri"/>
          <w:color w:val="111111"/>
          <w:sz w:val="28"/>
          <w:sz w:val="28"/>
          <w:szCs w:val="28"/>
          <w:rtl w:val="true"/>
          <w:lang w:bidi="ar-SA"/>
        </w:rPr>
        <w:t>ثَوَابَ سَبْعِينَ حِجَّةً بَعْدَ حِجَّةِ الْإِسْلَامِ</w:t>
      </w:r>
    </w:p>
    <w:p>
      <w:pPr>
        <w:pStyle w:val="BookText"/>
        <w:rPr/>
      </w:pPr>
      <w:r>
        <w:rPr>
          <w:rFonts w:ascii="Amiri" w:hAnsi="Amiri" w:eastAsia="Amiri" w:cs="Amiri"/>
          <w:color w:val="111111"/>
          <w:sz w:val="28"/>
          <w:sz w:val="28"/>
          <w:szCs w:val="28"/>
          <w:rtl w:val="true"/>
          <w:lang w:bidi="ar-SA"/>
        </w:rPr>
        <w:t>وَ خَرَجَ مِنْ ذُنُوبِهِ حَتَّى يَرْجِعَ مِنْ زِيَارَتِكُمْ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وَ بَشِّرْ أَوْلِيَاءَكَ وَ مُحِبِّيكَ مِنَ النِّعَيمِ‌</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قرة العين</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بِمَا لَا عَيْنٌ رَأَتْ وَ لَا أُذُنٌ سَمِعَتْ</w:t>
      </w:r>
    </w:p>
    <w:p>
      <w:pPr>
        <w:pStyle w:val="BookText"/>
        <w:rPr/>
      </w:pPr>
      <w:r>
        <w:rPr>
          <w:rFonts w:ascii="Amiri" w:hAnsi="Amiri" w:eastAsia="Amiri" w:cs="Amiri"/>
          <w:color w:val="111111"/>
          <w:sz w:val="28"/>
          <w:sz w:val="28"/>
          <w:szCs w:val="28"/>
          <w:rtl w:val="true"/>
          <w:lang w:bidi="ar-SA"/>
        </w:rPr>
        <w:t>وَ 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حُثَالَةً مِنَ النَّاسِ يُعَيِّرُونَ زُوَّارَ قُبُورِكُمْ بِزِيَارَتِكُمْ كَمَا تُعَيَّرُ الزَّانِيَةُ بِزِنَاهَا</w:t>
      </w:r>
    </w:p>
    <w:p>
      <w:pPr>
        <w:pStyle w:val="BookText"/>
        <w:rPr/>
      </w:pPr>
      <w:r>
        <w:rPr>
          <w:rFonts w:ascii="Amiri" w:hAnsi="Amiri" w:eastAsia="Amiri" w:cs="Amiri"/>
          <w:color w:val="111111"/>
          <w:sz w:val="28"/>
          <w:sz w:val="28"/>
          <w:szCs w:val="28"/>
          <w:rtl w:val="true"/>
          <w:lang w:bidi="ar-SA"/>
        </w:rPr>
        <w:t>أُولَئِكَ شِرَارُ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تَنَالُهُمْ‌</w:t>
      </w:r>
      <w:r>
        <w:rPr>
          <w:rStyle w:val="FootnoteAnchor"/>
          <w:rtl w:val="true"/>
        </w:rPr>
        <w:footnoteReference w:id="202"/>
      </w:r>
      <w:r>
        <w:rPr>
          <w:rFonts w:ascii="Amiri" w:hAnsi="Amiri" w:eastAsia="Amiri" w:cs="Amiri"/>
          <w:color w:val="111111"/>
          <w:sz w:val="28"/>
          <w:sz w:val="28"/>
          <w:szCs w:val="28"/>
          <w:rtl w:val="true"/>
          <w:lang w:bidi="ar-SA"/>
        </w:rPr>
        <w:t>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يَرِدُونَ حَوْضِي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للشيخ المفيد رحمه الله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الغرى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ارشاد القلوب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الصَّنْعَانِيِّ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دَخَلَ الْحُسَيْنُ عليه السّلام جَذَبَهُ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لِأَمِيرِ الْمُؤْمِنِينَ عليه السّلام أَمْسِكْهُ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يَقَعُ عَلَيْهِ فَيُقَبِّلُهُ 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w:t>
      </w:r>
    </w:p>
    <w:p>
      <w:pPr>
        <w:pStyle w:val="BookText"/>
        <w:rPr/>
      </w:pPr>
      <w:r>
        <w:rPr>
          <w:rFonts w:ascii="Amiri" w:hAnsi="Amiri" w:eastAsia="Amiri" w:cs="Amiri"/>
          <w:color w:val="111111"/>
          <w:sz w:val="28"/>
          <w:sz w:val="28"/>
          <w:szCs w:val="28"/>
          <w:rtl w:val="true"/>
          <w:lang w:bidi="ar-SA"/>
        </w:rPr>
        <w:t xml:space="preserve">فَيَقُولُ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مَوْضِعَ السُّيُوفِ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أُقْتَلُ؟</w:t>
      </w:r>
    </w:p>
    <w:p>
      <w:pPr>
        <w:pStyle w:val="BookText"/>
        <w:rPr/>
      </w:pPr>
      <w:r>
        <w:rPr>
          <w:rFonts w:ascii="Amiri" w:hAnsi="Amiri" w:eastAsia="Amiri" w:cs="Amiri"/>
          <w:color w:val="111111"/>
          <w:sz w:val="28"/>
          <w:sz w:val="28"/>
          <w:szCs w:val="28"/>
          <w:rtl w:val="true"/>
          <w:lang w:bidi="ar-SA"/>
        </w:rPr>
        <w:t xml:space="preserve">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أَبُوكَ وَ أَخُوكَ وَ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فَمَصَارِعُنَا شَتَّى؟</w:t>
      </w:r>
    </w:p>
    <w:p>
      <w:pPr>
        <w:pStyle w:val="BookText"/>
        <w:rPr/>
      </w:pPr>
      <w:r>
        <w:rPr>
          <w:rFonts w:ascii="Amiri" w:hAnsi="Amiri" w:eastAsia="Amiri" w:cs="Amiri"/>
          <w:color w:val="111111"/>
          <w:sz w:val="28"/>
          <w:sz w:val="28"/>
          <w:szCs w:val="28"/>
          <w:rtl w:val="true"/>
          <w:lang w:bidi="ar-SA"/>
        </w:rPr>
        <w:t xml:space="preserve">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يَزُورُنَا مِنْ أُمَّتِكَ؟</w:t>
      </w:r>
    </w:p>
    <w:p>
      <w:pPr>
        <w:pStyle w:val="BookText"/>
        <w:rPr/>
      </w:pPr>
      <w:r>
        <w:rPr>
          <w:rFonts w:ascii="Amiri" w:hAnsi="Amiri" w:eastAsia="Amiri" w:cs="Amiri"/>
          <w:color w:val="111111"/>
          <w:sz w:val="28"/>
          <w:sz w:val="28"/>
          <w:szCs w:val="28"/>
          <w:rtl w:val="true"/>
          <w:lang w:bidi="ar-SA"/>
        </w:rPr>
        <w:t xml:space="preserve">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يَزُورُنِي وَ يَزُورُ أَبَاكَ وَ أَخَاكَ وَ أَنْتَ إِلَّا الصِّدِّيقُونَ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صلي الله عليه و آله للامام الحسين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عليه السّلام آنِفاً فَأَخْبَرَنِي أَنَّكُمْ قَتْلَى وَ أَنَّ مَصَارِعَكُمْ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زَارَ قُبُورَنَا عَلَى تَشَتُّتِهَا؟</w:t>
      </w:r>
    </w:p>
    <w:p>
      <w:pPr>
        <w:pStyle w:val="BookText"/>
        <w:rPr/>
      </w:pPr>
      <w:r>
        <w:rPr>
          <w:rFonts w:ascii="Amiri" w:hAnsi="Amiri" w:eastAsia="Amiri" w:cs="Amiri"/>
          <w:color w:val="111111"/>
          <w:sz w:val="28"/>
          <w:sz w:val="28"/>
          <w:szCs w:val="28"/>
          <w:rtl w:val="true"/>
          <w:lang w:bidi="ar-SA"/>
        </w:rPr>
        <w:t xml:space="preserve">فَقَالَ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طَوَائِفُ مِنْ أُمَّتِي يَزُورُونَكُمْ فَيَلْتَمِسُونَ بِذَلِكَ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 عَلَيَّ أَنْ آتِيَهُمْ يَوْمَ الْقِيَامَةِ حَتَّى أُخَلِّصَهُمْ مِنْ أَهْوَالِ السَّاعَةِ وَ مِنْ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يُسْكِنُهُمُ اللَّهُ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صلي الله عليه و آله للامام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فَهَبَطَ إِلَيَّ جَبْرَئِيلُ فَأَخْبَرَنِي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قَتْلَى وَ أَنَّ مَصَارِعَكُمْ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فَحَمِدْتُ اللَّهَ عَلَى ذَلِكَ وَ سَأَلْتُ لَكُمُ الْخِيَرَةَ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يَزُورُ قُبُورَنَا وَ يَتَعَاهَدُهَا عَلَى تَشَتُّتِهَا؟</w:t>
      </w:r>
    </w:p>
    <w:p>
      <w:pPr>
        <w:pStyle w:val="BookText"/>
        <w:rPr/>
      </w:pPr>
      <w:r>
        <w:rPr>
          <w:rFonts w:ascii="Amiri" w:hAnsi="Amiri" w:eastAsia="Amiri" w:cs="Amiri"/>
          <w:color w:val="111111"/>
          <w:sz w:val="28"/>
          <w:sz w:val="28"/>
          <w:szCs w:val="28"/>
          <w:rtl w:val="true"/>
          <w:lang w:bidi="ar-SA"/>
        </w:rPr>
        <w:t xml:space="preserve">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بِذَلِكَ بِرِّي وَ صِلَتِي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أَتَعَاهَدُهُمْ فِي الْمَوْقِفِ وَ آخُذُ بِأَعْضَادِهِمْ فانحبهم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أَهْوَالِهِ وَ شَدَائِدِهِ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صلي الله عليه و آله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اعلام الورى و بشارة المصطفى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فانجيتها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ذَاتَ يَوْمٍ جَالِساً وَ حَوْلَهُ عَلِيٌّ وَ فَاطِمَةُ وَ الْحَسَنُ وَ الْحُسَيْنُ عليهم السّلام فَقَالَ صلي الله عليه و آله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كُنْتُمْ صَرْعَى وَ قُبُورُكُمْ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نَمُوتُ مَوْتاً أَوْ نُقْتَلُ؟</w:t>
      </w:r>
    </w:p>
    <w:p>
      <w:pPr>
        <w:pStyle w:val="BookText"/>
        <w:rPr/>
      </w:pPr>
      <w:r>
        <w:rPr>
          <w:rFonts w:ascii="Amiri" w:hAnsi="Amiri" w:eastAsia="Amiri" w:cs="Amiri"/>
          <w:color w:val="111111"/>
          <w:sz w:val="28"/>
          <w:sz w:val="28"/>
          <w:szCs w:val="28"/>
          <w:rtl w:val="true"/>
          <w:lang w:bidi="ar-SA"/>
        </w:rPr>
        <w:t xml:space="preserve">فَقَالَ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 أَخُوكَ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تُشَرَّدُ ذَرَارِيُّكُمْ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يَزُورُنَا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قَتْلِنَا أَحَدٌ؟</w:t>
      </w:r>
    </w:p>
    <w:p>
      <w:pPr>
        <w:pStyle w:val="BookText"/>
        <w:rPr/>
      </w:pPr>
      <w:r>
        <w:rPr>
          <w:rFonts w:ascii="Amiri" w:hAnsi="Amiri" w:eastAsia="Amiri" w:cs="Amiri"/>
          <w:color w:val="111111"/>
          <w:sz w:val="28"/>
          <w:sz w:val="28"/>
          <w:szCs w:val="28"/>
          <w:rtl w:val="true"/>
          <w:lang w:bidi="ar-SA"/>
        </w:rPr>
        <w:t xml:space="preserve">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أُمَّتِي يُرِيدُونَ بِزِيَارَتِكُمْ بِرِّيِ وَ صِلَتِي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الْقِيَامَةِ جِئْتُهُمْ إِلَى الْمَوْقِفِ حَتَّى آخُذَ بِأَعْضَادِهِمْ فَأُخَلِّصَهُمْ مِنْ أَهْوَالِهِ وَ شَدَائِدِهِ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الارشاد للشيخ المفيد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القلوب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قُدَامَةَ بْنِ زَائِدَةَ عَنْ أَبِيهِ عَنْ عَلِيِّ بْنِ الْحُسَيْنِ عليهما السّلام عَنْ عَمَّتِهِ زَيْنَبَ عليها السّلام عَنْ أُمِّ أَيْمَنَ عَنْ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جَبْرَئِيلَ عليه السّلام قَالَ لَهُ بَعْدَ ذِكْرِ بَعْضِ مَا يجَرَى عَلَى الْحُسَيْنِ عليه السّلام فِي الطَّفِّ وَ أَنَّهُ يُدْفَنُ وَ يُجْعَلُ لَهُ 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تَحُفُّهُ مَلَائِكَةٌ مِنْ كُلِّ سَمَاءٍ مأة أَلْفِ مَلَكٍ فِي كُلِّ يَوْمٍ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يُصَلُّونَ عَلَيْهِ وَ يُسَبِّحُونَ اللَّهَ عِنْدَهُ وَ يَسْتَغْفِرُونَ اللَّهَ لِزُوَّارِهِ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يَكْتُبُونَ أَسْمَاءَ مَنْ يَأْتِيهِ زَائِراً مِنْ 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مُتَقَرِّباً إِلَى اللَّهِ تَعَالَى وَ إِلَيْكَ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أَسْمَاءَ آبَائِهِمْ وَ عَشَائِرِهِمْ وَ بُلْدَانِهِمْ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يُوسِمُونَ فِي وُجُوهِهِمْ بِمِيسَمِ نُورِ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زَائِرُ قَبْرِ خَيْرِ الشُّهَدَاءِ وَ ابْنِ خَيْرِ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الْقِيَامَةِ سَطَعَ فِي وُجُوهِهِمْ مِنْ أَثَرِ ذَلِكَ الْمِيسَمِ نُورٌ تُغْشَى مِنْهُ الْأَبْصَارُ يَدُلُّ عَلَيْهِمْ</w:t>
      </w:r>
    </w:p>
    <w:p>
      <w:pPr>
        <w:pStyle w:val="BookText"/>
        <w:rPr/>
      </w:pPr>
      <w:r>
        <w:rPr>
          <w:rFonts w:ascii="Amiri" w:hAnsi="Amiri" w:eastAsia="Amiri" w:cs="Amiri"/>
          <w:color w:val="111111"/>
          <w:sz w:val="28"/>
          <w:sz w:val="28"/>
          <w:szCs w:val="28"/>
          <w:rtl w:val="true"/>
          <w:lang w:bidi="ar-SA"/>
        </w:rPr>
        <w:t>وَ يُعْرَفُونَ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كَأَنِّي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 مِيكَائِيلَ وَ عَلِيٌّ أَمَامَنَا وَ مَعَنَا مِنْ مَلَائِكَةِ اللَّهِ مَا لَا يُحْصَى 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نَلْتَقِطُ مِنْ ذَلِكَ الْمِيسَمِ فِي وَجْهِهِ مِنْ بَيْنِ الْخَلَائِقِ حَتَّى يُنْجِيَهُمُ اللَّهُ مِنْ هَوْلِ ذَلِكَ الْيَوْمِ وَ شَدَائِدِهِ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حُكْمُ اللَّهِ وَ عَطَاؤُهُ لِمَنْ زَارَ قَبْرَكَ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قَبْرَ أَخِيكَ أَوْ قَبْرَ سِبْطَيْكَ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يُرِيدُ بِهِ غَيْرَ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حَيَاتِي أَوْ بَعْدَ مَمَاتِي</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أَوْ زَارَكَ فِي حَيَاتِكَ أَوْ بَعْدَ مَمَاتِكَ‌</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أَوْ زَارَ ابْنَيْكَ فِي حَيَاتِهِمَا أَوْ بَعْدَ مَمَاتِهِمَا</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ضَمِنْتُ لَهُ يَوْمَ الْقِيَامَةِ أَنْ أُخَلِّصَهُ مِنْ أَهْوَالِهَا وَ شَدَائِدِهَا حَتَّى أُصَيِّرَهُ مَعِي فِي دَرَجَتِي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الزيارات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بْنِ حُسَيْنِ بْنِ عُثْمَانَ بْنِ مُعَلَّى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زَارَنَا؟</w:t>
      </w:r>
    </w:p>
    <w:p>
      <w:pPr>
        <w:pStyle w:val="BookText"/>
        <w:rPr/>
      </w:pPr>
      <w:r>
        <w:rPr>
          <w:rFonts w:ascii="Amiri" w:hAnsi="Amiri" w:eastAsia="Amiri" w:cs="Amiri"/>
          <w:color w:val="111111"/>
          <w:sz w:val="28"/>
          <w:sz w:val="28"/>
          <w:szCs w:val="28"/>
          <w:rtl w:val="true"/>
          <w:lang w:bidi="ar-SA"/>
        </w:rPr>
        <w:t xml:space="preserve">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حَيّاً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زَارَ أَبَاكَ حَيّاً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زَارَ أَخَاكَ حَيّاً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زَارَكَ حَيّاً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حَقّاً عَلَيَّ أَنْ أَسْتَنْقِذَهُ يَوْمَ الْقِيَامَةِ‌</w:t>
      </w:r>
      <w:r>
        <w:rPr>
          <w:rStyle w:val="FootnoteAnchor"/>
          <w:rtl w:val="true"/>
        </w:rPr>
        <w:footnoteReference w:id="2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عليه السّلام </w:t>
      </w:r>
      <w:r>
        <w:rPr>
          <w:rStyle w:val="FootnoteAnchor"/>
          <w:rtl w:val="true"/>
        </w:rPr>
        <w:footnoteReference w:id="207"/>
      </w:r>
      <w:r>
        <w:rPr>
          <w:rFonts w:ascii="Amiri" w:hAnsi="Amiri" w:eastAsia="Amiri" w:cs="Amiri"/>
          <w:color w:val="111111"/>
          <w:sz w:val="28"/>
          <w:sz w:val="28"/>
          <w:szCs w:val="28"/>
          <w:rtl w:val="true"/>
          <w:lang w:bidi="ar-SA"/>
        </w:rPr>
        <w:t xml:space="preserve">لِرَسُولِ اللَّهِ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جَزَاءُ مَنْ زَارَكَ؟</w:t>
      </w:r>
    </w:p>
    <w:p>
      <w:pPr>
        <w:pStyle w:val="BookText"/>
        <w:rPr/>
      </w:pPr>
      <w:r>
        <w:rPr>
          <w:rFonts w:ascii="Amiri" w:hAnsi="Amiri" w:eastAsia="Amiri" w:cs="Amiri"/>
          <w:color w:val="111111"/>
          <w:sz w:val="28"/>
          <w:sz w:val="28"/>
          <w:szCs w:val="28"/>
          <w:rtl w:val="true"/>
          <w:lang w:bidi="ar-SA"/>
        </w:rPr>
        <w:t xml:space="preserve">فَقَالَ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حَيّاً أَوْ</w:t>
      </w:r>
      <w:r>
        <w:rPr>
          <w:rStyle w:val="FootnoteAnchor"/>
          <w:rtl w:val="true"/>
        </w:rPr>
        <w:footnoteReference w:id="208"/>
      </w:r>
      <w:r>
        <w:rPr>
          <w:rFonts w:ascii="Amiri" w:hAnsi="Amiri" w:eastAsia="Amiri" w:cs="Amiri"/>
          <w:color w:val="111111"/>
          <w:sz w:val="28"/>
          <w:sz w:val="28"/>
          <w:szCs w:val="28"/>
          <w:rtl w:val="true"/>
          <w:lang w:bidi="ar-SA"/>
        </w:rPr>
        <w:t>مَيِّتاً</w:t>
      </w:r>
    </w:p>
    <w:p>
      <w:pPr>
        <w:pStyle w:val="BookText"/>
        <w:rPr/>
      </w:pPr>
      <w:r>
        <w:rPr>
          <w:rFonts w:ascii="Amiri" w:hAnsi="Amiri" w:eastAsia="Amiri" w:cs="Amiri"/>
          <w:color w:val="111111"/>
          <w:sz w:val="28"/>
          <w:sz w:val="28"/>
          <w:szCs w:val="28"/>
          <w:rtl w:val="true"/>
          <w:lang w:bidi="ar-SA"/>
        </w:rPr>
        <w:t>أَوْ زَارَ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زَارَ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زَارَكَ</w:t>
      </w:r>
    </w:p>
    <w:p>
      <w:pPr>
        <w:pStyle w:val="BookText"/>
        <w:rPr/>
      </w:pPr>
      <w:r>
        <w:rPr>
          <w:rFonts w:ascii="Amiri" w:hAnsi="Amiri" w:eastAsia="Amiri" w:cs="Amiri"/>
          <w:color w:val="111111"/>
          <w:sz w:val="28"/>
          <w:sz w:val="28"/>
          <w:szCs w:val="28"/>
          <w:rtl w:val="true"/>
          <w:lang w:bidi="ar-SA"/>
        </w:rPr>
        <w:t>كَانَ حَقّاً عَلَيَّ أَنْ أَزُورَهُ يَوْمَ الْقِيَامَةِ وَ أُخَلِّصَهُ‌</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 فى ثواب الاعمال و الامالى و بشارة‌المصطفى صلي الله عليه و آله و كامل الزيارات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اخلصه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الزيارات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الامالى للشيخ الصدوق رحمه الله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صلي الله عليه و آله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الزائر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الكبير لابن المشهدى رحمه الله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عليهما السّلام لرسول الله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زَارَنَا؟</w:t>
      </w:r>
    </w:p>
    <w:p>
      <w:pPr>
        <w:pStyle w:val="BookText"/>
        <w:rPr/>
      </w:pPr>
      <w:r>
        <w:rPr>
          <w:rFonts w:ascii="Amiri" w:hAnsi="Amiri" w:eastAsia="Amiri" w:cs="Amiri"/>
          <w:color w:val="111111"/>
          <w:sz w:val="28"/>
          <w:sz w:val="28"/>
          <w:szCs w:val="28"/>
          <w:rtl w:val="true"/>
          <w:lang w:bidi="ar-SA"/>
        </w:rPr>
        <w:t xml:space="preserve">قَالَ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حَيّاً 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زَارَ أَبَاكَ حَيّاً 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زَارَكَ حَيّاً 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زَارَ أَخَاكَ حَيّاً 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حَقِيقاً عَلَيَّ أَنْ أَزُورَهُ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أُخَلِّصَهُ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الكبير لابن المشهدى رحمه الله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 سماحة العلامة الشيخ القيّومى دام عزّه العالى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الْحُسَيْنُ‌</w:t>
      </w:r>
      <w:r>
        <w:rPr>
          <w:rStyle w:val="FootnoteAnchor"/>
          <w:rtl w:val="true"/>
        </w:rPr>
        <w:footnoteReference w:id="211"/>
      </w:r>
      <w:r>
        <w:rPr>
          <w:rFonts w:ascii="Amiri" w:hAnsi="Amiri" w:eastAsia="Amiri" w:cs="Amiri"/>
          <w:color w:val="111111"/>
          <w:sz w:val="28"/>
          <w:sz w:val="28"/>
          <w:szCs w:val="28"/>
          <w:rtl w:val="true"/>
          <w:lang w:bidi="ar-SA"/>
        </w:rPr>
        <w:t>بْنُ عَلِيٍّ عليه السّلام فِي حجرِ رَسُولِ اللَّهِ صلي الله عليه و آله إِذْ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زَارَكَ بَعْدَ مَوْتِكَ؟</w:t>
      </w:r>
    </w:p>
    <w:p>
      <w:pPr>
        <w:pStyle w:val="BookText"/>
        <w:rPr/>
      </w:pPr>
      <w:r>
        <w:rPr>
          <w:rFonts w:ascii="Amiri" w:hAnsi="Amiri" w:eastAsia="Amiri" w:cs="Amiri"/>
          <w:color w:val="111111"/>
          <w:sz w:val="28"/>
          <w:sz w:val="28"/>
          <w:szCs w:val="28"/>
          <w:rtl w:val="true"/>
          <w:lang w:bidi="ar-SA"/>
        </w:rPr>
        <w:t xml:space="preserve">قَالَ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زَائِراً بَعْدَ مَوْتِي</w:t>
      </w:r>
      <w:r>
        <w:rPr>
          <w:rStyle w:val="FootnoteAnchor"/>
          <w:rtl w:val="true"/>
        </w:rPr>
        <w:footnoteReference w:id="213"/>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أَتَى أَبَاكَ زَائِراً بَعْدَ مَوْتِهِ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أَتَى أَخَاكَ زَائِراً بَعْدَ مَوْتِهِ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أَتَاكَ زَائِراً بَعْدَ مَوْتِكَ فَلَهُ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للشيخ المفيد رحمه الله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المقنعة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الاخبار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ابى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الكبير لابن المشهدى رحمه الله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زارنى او زار احداً من ذريّتى زرته يوم القيامة فانقذه من اهوالها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الرَّحْمَنِ بْنُ مُسْلِمٍ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زَارَنَا فِي مَمَاتِنَا فَكَأَنَّمَا زَارَنَا فِي مَحْيَانَا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للشيخ المفيد رحمه الله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زارنا فى مماتنا فكانّما زارنا فى حياتنا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الاخبار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الكبير لابن المشهدى رحمه الله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واحداً</w:t>
      </w:r>
      <w:r>
        <w:rPr>
          <w:rStyle w:val="FootnoteAnchor"/>
          <w:rtl w:val="true"/>
        </w:rPr>
        <w:footnoteReference w:id="214"/>
      </w:r>
      <w:r>
        <w:rPr>
          <w:rFonts w:ascii="Amiri" w:hAnsi="Amiri" w:eastAsia="Amiri" w:cs="Amiri"/>
          <w:color w:val="111111"/>
          <w:sz w:val="28"/>
          <w:sz w:val="28"/>
          <w:szCs w:val="28"/>
          <w:rtl w:val="true"/>
          <w:lang w:bidi="ar-SA"/>
        </w:rPr>
        <w:t>منكم؟</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w:t>
      </w:r>
      <w:r>
        <w:rPr>
          <w:rStyle w:val="FootnoteAnchor"/>
          <w:rtl w:val="true"/>
        </w:rPr>
        <w:footnoteReference w:id="215"/>
      </w:r>
      <w:r>
        <w:rPr>
          <w:rFonts w:ascii="Amiri" w:hAnsi="Amiri" w:eastAsia="Amiri" w:cs="Amiri"/>
          <w:color w:val="111111"/>
          <w:sz w:val="28"/>
          <w:sz w:val="28"/>
          <w:szCs w:val="28"/>
          <w:rtl w:val="true"/>
          <w:lang w:bidi="ar-SA"/>
        </w:rPr>
        <w:t xml:space="preserve">زار رسول الله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الكبير لابن المشهدى رحمه الله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واحداً منا كان كمن زار رسول الله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زار احدكم؟</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كمن زار رسول الله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الاخبار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اماماً مفترض الطاعة بعد وفاته و صلى عنده اربع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حجة و 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للشيخ المفيد رحمه الله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الزائر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اماماً مفترضاً طاعته و صلى اربع ركعات كتب الله له حجة مبرورة و عمرة مشكورة</w:t>
      </w:r>
      <w:r>
        <w:rPr>
          <w:rStyle w:val="FootnoteAnchor"/>
          <w:rtl w:val="true"/>
        </w:rPr>
        <w:footnoteReference w:id="2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ابى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اماماً من الائمة و صلى عند اربع ركعات كتب الله له حجة و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المقنعة للشيخ المفيد رحمه الله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68" w:name="pg7109_49836"/>
    </w:p>
    <w:p>
      <w:pPr>
        <w:pStyle w:val="Heading3"/>
        <w:numPr>
          <w:ilvl w:val="2"/>
          <w:numId w:val="1"/>
        </w:numPr>
        <w:rPr/>
      </w:pPr>
      <w:bookmarkStart w:id="169" w:name="__RefHeading___Toc3734696_372815092"/>
      <w:bookmarkStart w:id="170" w:name="_Toc63"/>
      <w:bookmarkEnd w:id="168"/>
      <w:bookmarkEnd w:id="169"/>
      <w:r>
        <w:rPr>
          <w:rtl w:val="true"/>
        </w:rPr>
        <w:t>زيارة مرقد رسول الله صلي الله عليه و آله</w:t>
      </w:r>
      <w:bookmarkEnd w:id="170"/>
    </w:p>
    <w:p>
      <w:pPr>
        <w:pStyle w:val="BookText"/>
        <w:rPr/>
      </w:pPr>
      <w:r>
        <w:rPr>
          <w:rFonts w:ascii="Amiri" w:hAnsi="Amiri" w:eastAsia="Amiri" w:cs="Amiri"/>
          <w:color w:val="111111"/>
          <w:sz w:val="28"/>
          <w:sz w:val="28"/>
          <w:szCs w:val="28"/>
          <w:rtl w:val="true"/>
          <w:lang w:bidi="ar-SA"/>
        </w:rPr>
        <w:t>زيارة مرقد رسول الله صلي الله عليه و آله</w:t>
      </w:r>
      <w:r>
        <w:rPr>
          <w:rStyle w:val="FootnoteAnchor"/>
          <w:rtl w:val="true"/>
        </w:rPr>
        <w:footnoteReference w:id="217"/>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زِيَارَتَهُ صلي الله عليه و آله فَاغْتَسِلْ وَ الْبَسْ أَنْظَفَ ثِيَابِكَ وَ قِفْ عِنْدَ قَبْرِهِ صلي الله عليه و آله</w:t>
      </w:r>
    </w:p>
    <w:p>
      <w:pPr>
        <w:pStyle w:val="BookText"/>
        <w:rPr/>
      </w:pPr>
      <w:r>
        <w:rPr>
          <w:rFonts w:ascii="Amiri" w:hAnsi="Amiri" w:eastAsia="Amiri" w:cs="Amiri"/>
          <w:color w:val="111111"/>
          <w:sz w:val="28"/>
          <w:sz w:val="28"/>
          <w:szCs w:val="28"/>
          <w:rtl w:val="true"/>
          <w:lang w:bidi="ar-SA"/>
        </w:rPr>
        <w:t>و اجْعَلْ وَجْهَكَ تِلْقَاءَ وَجْهِهِ وَ الْقِبْلَةَ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صَفْوَةَ اللَّهِ</w:t>
      </w:r>
    </w:p>
    <w:p>
      <w:pPr>
        <w:pStyle w:val="BookText"/>
        <w:rPr/>
      </w:pPr>
      <w:r>
        <w:rPr>
          <w:rFonts w:ascii="Amiri" w:hAnsi="Amiri" w:eastAsia="Amiri" w:cs="Amiri"/>
          <w:color w:val="111111"/>
          <w:sz w:val="28"/>
          <w:sz w:val="28"/>
          <w:szCs w:val="28"/>
          <w:rtl w:val="true"/>
          <w:lang w:bidi="ar-SA"/>
        </w:rPr>
        <w:t>السَّلَامُ عَلَيْكَ يَا أَمِينَ اللَّهِ</w:t>
      </w:r>
    </w:p>
    <w:p>
      <w:pPr>
        <w:pStyle w:val="BookText"/>
        <w:rPr/>
      </w:pPr>
      <w:r>
        <w:rPr>
          <w:rFonts w:ascii="Amiri" w:hAnsi="Amiri" w:eastAsia="Amiri" w:cs="Amiri"/>
          <w:color w:val="111111"/>
          <w:sz w:val="28"/>
          <w:sz w:val="28"/>
          <w:szCs w:val="28"/>
          <w:rtl w:val="true"/>
          <w:lang w:bidi="ar-SA"/>
        </w:rPr>
        <w:t>أَشْهَدُ أَنَّكَ قَدْ نَصَحْتَ لِأُمَّتِكَ وَ جَاهَدْتَ فِي سَبِيلِ رَبِّكَ وَ عَبَدْتَهُ مُخْلِصاً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فَجَزَاكَ اللَّهُ أَفْضَلَ مَا جَزَى نَبِيّاً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أَفْضَلَ مَا صَلَّيْتَ 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وَ ادْعُ بِمَا بَدَا لَكَ</w:t>
      </w:r>
    </w:p>
    <w:p>
      <w:pPr>
        <w:pStyle w:val="BookText"/>
        <w:rPr/>
      </w:pPr>
      <w:r>
        <w:rPr>
          <w:rFonts w:ascii="Amiri" w:hAnsi="Amiri" w:eastAsia="Amiri" w:cs="Amiri"/>
          <w:color w:val="111111"/>
          <w:sz w:val="28"/>
          <w:sz w:val="28"/>
          <w:szCs w:val="28"/>
          <w:rtl w:val="true"/>
          <w:lang w:bidi="ar-SA"/>
        </w:rPr>
        <w:t>ثُمَّ صَلِّ فِي الْمَسْجِدِ رَكْعَتَيْنِ لِزِيَارَةِ النَّبِيِّ صلي الله عليه و آله وَ صَلِّ بَعْدَهُمَا بِمَا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ادْعُ بِمَا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الِانْصِرَافَ مِنْ زِيَارَتِهِ صلي الله عليه و آله فَقِفْ عَلَى قَبْرِهِ كَوُقُوفِكَ فِي أَوَّلِ الزِّيَارَةِ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رَسُولِ اللَّهِ مُحَمَّدِ بْنِ عَبْدِ اللَّهِ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زِيَارَةِ قَبْرِ نَبِيِّكَ صلي الله عليه و آله فَإِنْ تَوَفَّيْتَنِي قَبْلَ ذَلِكَ فَإِنَّنِي أَشْهَدُ فِي مَمَاتِي عَلَى مَا أَشْهَدُ عَلَيْهِ فِي حَيَاتِي أَنْ لَا إِلَهَ إِلَّا أَنْتَ وَحْدَكَ لَا شَرِيكَ لَكَ وَ أَنَّ مُحَمَّداً عَبْدُكَ</w:t>
      </w:r>
    </w:p>
    <w:p>
      <w:pPr>
        <w:pStyle w:val="BookText"/>
        <w:rPr/>
      </w:pPr>
      <w:r>
        <w:rPr>
          <w:rFonts w:ascii="Amiri" w:hAnsi="Amiri" w:eastAsia="Amiri" w:cs="Amiri"/>
          <w:color w:val="111111"/>
          <w:sz w:val="28"/>
          <w:sz w:val="28"/>
          <w:szCs w:val="28"/>
          <w:rtl w:val="true"/>
          <w:lang w:bidi="ar-SA"/>
        </w:rPr>
        <w:t>وَ رَسُولُكَ صلي الله عليه و آله</w:t>
      </w:r>
    </w:p>
    <w:p>
      <w:pPr>
        <w:pStyle w:val="BookText"/>
        <w:rPr/>
      </w:pPr>
      <w:r>
        <w:rPr>
          <w:rFonts w:ascii="Amiri" w:hAnsi="Amiri" w:eastAsia="Amiri" w:cs="Amiri"/>
          <w:color w:val="111111"/>
          <w:sz w:val="28"/>
          <w:sz w:val="28"/>
          <w:szCs w:val="28"/>
          <w:rtl w:val="true"/>
          <w:lang w:bidi="ar-SA"/>
        </w:rPr>
        <w:t>اللَّهُمَّ لَا تَجْعَلَ زِيَارَتِي هَذِهِ آخِرَ الْعَهْدِ مِنْ زِيَارَةِ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ارْزُقْنِي زِيَارَتَهُ أَبَداً مَا أَحْيَيْتَنِي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تَوَفَّيْتَنِي فَاحْشُرْنِي مَعَهُ وَ اجْمَعْ بَيْنِي وَ بَيْنَهُ 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للشيخ المفيد رحمه الله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اليه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النَّبِيِّ صلي الله عليه و آله فَاغْتَسِلْ لِلزِّيَارَةِ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الدُّخُولَ فَقِفْ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ثم تدخلها و تقصد الى باب المسجد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وَقَفْتُ عَلَى بَابِ بَيْتٍ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بُيُوتِ نَبِيِّكَ وَ آلِ نَبِيِّكَ عَلَيْهِ وَ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مَنَعْتَ النَّاسَ الدُّخُولَ إِلَى بُيُوتِهِ إِلَّا بِإِذْنِ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إِنِّي أَعْتَقِدُ حُرْمَةَ نَبِيِّكَ فِي غَيْبَتِهِ كَمَا أَعْتَقِدُهَا فِي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أَنَّ رُسُلَكَ وَ خُلَفَاءَكَ أَحْيَاءٌ عِنْدَكَ يُرْزَقُونَ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يَرَوْنَ مَكَانِي فِي وَقْتِي هَذَا وَ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يَسْمَعُونَ كَلَامِي فِي وَقْتِي 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يَرُدُّونَ عَلَيَّ 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 حَجَبْتَ عَنْ سَمْعِي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بَابَ فَهْمِي بِلَذِيذِ مُنَاجَاتِهِمْ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أَسْتَأْذِنُكَ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p>
    <w:p>
      <w:pPr>
        <w:pStyle w:val="BookText"/>
        <w:rPr/>
      </w:pPr>
      <w:r>
        <w:rPr>
          <w:rFonts w:ascii="Amiri" w:hAnsi="Amiri" w:eastAsia="Amiri" w:cs="Amiri"/>
          <w:color w:val="111111"/>
          <w:sz w:val="28"/>
          <w:sz w:val="28"/>
          <w:szCs w:val="28"/>
          <w:rtl w:val="true"/>
          <w:lang w:bidi="ar-SA"/>
        </w:rPr>
        <w:t xml:space="preserve">وَ أَسْتَأْذِنُ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p>
    <w:p>
      <w:pPr>
        <w:pStyle w:val="BookText"/>
        <w:rPr/>
      </w:pPr>
      <w:r>
        <w:rPr>
          <w:rFonts w:ascii="Amiri" w:hAnsi="Amiri" w:eastAsia="Amiri" w:cs="Amiri"/>
          <w:color w:val="111111"/>
          <w:sz w:val="28"/>
          <w:sz w:val="28"/>
          <w:szCs w:val="28"/>
          <w:rtl w:val="true"/>
          <w:lang w:bidi="ar-SA"/>
        </w:rPr>
        <w:t>وَ أَسْتَأْذِنُ خَلِيفَتَكَ الْمَفْرُوضَ عَلَيَّ طَاعَتُهُ فِي الدُّخُولِ فِي سَاعَتِي هَذِهِ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أَسْتَأْذِنُ مَلَائِكَتَكَ الْمُوَكَّلِينَ بِهَذِهِ الْبُقْعَةِ الْمُبَارَكَةِ الْمُطِيعَةَ لِلَّهِ السَّامِعَة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ايها الملائكة الموكلون بهذا الموضع المبارك</w:t>
      </w:r>
      <w:r>
        <w:rPr>
          <w:rStyle w:val="FootnoteAnchor"/>
          <w:rtl w:val="true"/>
        </w:rPr>
        <w:footnoteReference w:id="223"/>
      </w:r>
      <w:r>
        <w:rPr>
          <w:rFonts w:ascii="Amiri" w:hAnsi="Amiri" w:eastAsia="Amiri" w:cs="Amiri"/>
          <w:color w:val="111111"/>
          <w:sz w:val="28"/>
          <w:sz w:val="28"/>
          <w:szCs w:val="28"/>
          <w:rtl w:val="true"/>
          <w:lang w:bidi="ar-SA"/>
        </w:rPr>
        <w:t>و رحمه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ادْخُلْ مُقَدِّماً رِجْلَكَ الْيُمْنَى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فِي سَبِيلِ اللَّهِ وَ عَلَى مِلَّةِ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أَدْخِلْنِي مُدْخَلَ صِدْقٍ وَ أَخْرِجْنِي مُخْرَجَ صِدْقٍ وَ اجْعَلْ لِي مِنْ لَدُنْكَ سُلْطاناً نَصِيراً</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ثُمَّ كَبِّرِ</w:t>
      </w:r>
      <w:r>
        <w:rPr>
          <w:rStyle w:val="FootnoteAnchor"/>
          <w:rtl w:val="true"/>
        </w:rPr>
        <w:footnoteReference w:id="226"/>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w:t>
      </w:r>
    </w:p>
    <w:p>
      <w:pPr>
        <w:pStyle w:val="BookText"/>
        <w:rPr/>
      </w:pPr>
      <w:r>
        <w:rPr>
          <w:rFonts w:ascii="Amiri" w:hAnsi="Amiri" w:eastAsia="Amiri" w:cs="Amiri"/>
          <w:color w:val="111111"/>
          <w:sz w:val="28"/>
          <w:sz w:val="28"/>
          <w:szCs w:val="28"/>
          <w:rtl w:val="true"/>
          <w:lang w:bidi="ar-SA"/>
        </w:rPr>
        <w:t>فاذا دخلت فلتصل ركعتين تحية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تمشى الى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وصلتها استلمتها و قبلتها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 اللَّهِ‌</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ثُمَّ يَمْشِي إِلَى الْحُجْرَةِ فَإِذَا وَصَلَهَا اسْتَلَمَهَا وَ قَبَّلَهَا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قف عند الاسطوانة المقدمة التى عند زاوية الحجرة من جانب القبر الايمن و انت مستقبل القبلة و منكبك الايسر الى جانب القبر و منكبك الايمن مما يلى المنبر فانه موضع رأس رسول الله صلي الله عليه و آله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قل</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ان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تَلْتَفِتُ إِلَى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الَّذِي اجْتَبَاكَ وَ هَدَاكَ وَ هَدَى بِكَ أَنْ يُصَلِّيَ عَلَيْكَ وَ عَلَى أَهْلِ بَيْتِكَ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تُلْصِقُ كَفَّكَ بِحَائِطِ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 لِمَا أَوْجَبَهُ اللَّهُ عَلَيَّ مِنْ قَصْدِكَ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لَمْ أَلْحَقْكَ حَيّاً فَقَدْ قَصَدْتُكَ بَعْدَ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عَالِماً أَنَّ حُرْمَتَكَ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حُرْمَتِكَ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لِي بِذَلِكَ عِنْدَ اللَّهِ شَاهِداً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امْسَحْ كَفَّكَ عَلَى وَجْهِكَ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ذَلِكَ بَيْعَةً مَرْضِيَّةً لَدَيْكَ وَ عَهْداً مُؤَكَّداً عِنْدَكَ تُحْيِينِي مَا أَحْيَيْتَنِي عَلَيْهِ وَ عَلَى الْوَفَاءِ بِشَرَائِطِهِ وَ حُدُودِهِ وَ حُقُوقِهِ وَ أَحْكَامِهِ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لوازمه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 فى المزار الكبير لابن المشهدى رحمة الله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يستقبل وجه النبى صلي الله عليه و آله و يجعل القبلة خلف ظهره و القبر امامه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تُمِيتُنِي إِذَا أَمَتَّنِي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تَبْعَثُنِي إِذَا بَعَثْتَنِي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وَجْهَ النَّبِيِّ صلي الله عليه و آله</w:t>
      </w:r>
    </w:p>
    <w:p>
      <w:pPr>
        <w:pStyle w:val="BookText"/>
        <w:rPr/>
      </w:pPr>
      <w:r>
        <w:rPr>
          <w:rFonts w:ascii="Amiri" w:hAnsi="Amiri" w:eastAsia="Amiri" w:cs="Amiri"/>
          <w:color w:val="111111"/>
          <w:sz w:val="28"/>
          <w:sz w:val="28"/>
          <w:szCs w:val="28"/>
          <w:rtl w:val="true"/>
          <w:lang w:bidi="ar-SA"/>
        </w:rPr>
        <w:t>و تجعل القبلة خلف ظهرك و القبر امامك و تقول</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 فى البحار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اجعل القبلة خلف ظهرك و تجعل القبر امامك و تقول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تَجْتَهِدُ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بِوَجْهِكَ وَ أَنْتَ فِي مَوْضِعِكَ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تَجْعَلُ الْقَبْرَ مِنْ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أَلْجَأْتُ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قَبْرِ نَبِيِّكَ وَ رَسُولِكَ أَسْنَدْتُ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الْقِبْلَةِ الَّتِي ارْتَضَيْتَهَا اسْتَقْبَلْتُ بِوَجْهِي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لَا أَمْلِكُ لِنَفْسِي خَيْرَ مَا أَرْجُو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أَدْفَعُ عَنْهَا شَرَّ</w:t>
      </w:r>
      <w:r>
        <w:rPr>
          <w:rStyle w:val="FootnoteAnchor"/>
          <w:rtl w:val="true"/>
        </w:rPr>
        <w:footnoteReference w:id="233"/>
      </w:r>
      <w:r>
        <w:rPr>
          <w:rFonts w:ascii="Amiri" w:hAnsi="Amiri" w:eastAsia="Amiri" w:cs="Amiri"/>
          <w:color w:val="111111"/>
          <w:sz w:val="28"/>
          <w:sz w:val="28"/>
          <w:szCs w:val="28"/>
          <w:rtl w:val="true"/>
          <w:lang w:bidi="ar-SA"/>
        </w:rPr>
        <w:t>مَا أَحْذَرُ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الْأُمُورُ كُلُّهَا بِيَدِكَ فَأَسْأَلُكَ بِحَقِّ مُحَمَّدٍ وَ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قَبْرِهِ الطَّيِّبِ الْمُبَارَكِ وَ 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 آلِهِ وَ أَنْ تَغْفِرَ لِي مَا سَلَفَ مِنْ جُرْمِي وَ تَعْصِمَنِي مِنَ الْمَعَاصِي فِي مُسْتَقْبِلِ عُمُرِي وَ تُثْبِتَ عَلَى الْإِيمَانِ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تُوَسِّعَ عَلَيَّ رِزْقِي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تُسْبِغَ عَلَيَّ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 قِسْمِي مِنَ الْعَافِيَةِ أَوْفَرَ القِسْمٍ‌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تَحْفَظَنِي فِي أَهْلِي وَ مَالِي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تَكْلَأَنِي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تُحْسِنَ لِي الْعَاقِبَةَ فِي الدُّنْيَا وَ مُنْقَلَبِي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وَ لِوَالِدَيَّ وَ لِجَمِيعِ الْمُؤْمِنِينَ وَ الْمُؤْمِنَاتِ الْأَحْيَاءِ مِنْهُمْ وَ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اقْرَء</w:t>
      </w:r>
      <w:r>
        <w:rPr>
          <w:rStyle w:val="FootnoteAnchor"/>
          <w:rtl w:val="true"/>
        </w:rPr>
        <w:footnoteReference w:id="235"/>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عَشْرَةَ مَرَّةً </w:t>
      </w:r>
    </w:p>
    <w:p>
      <w:pPr>
        <w:pStyle w:val="BookText"/>
        <w:rPr/>
      </w:pPr>
      <w:r>
        <w:rPr>
          <w:rFonts w:ascii="Amiri" w:hAnsi="Amiri" w:eastAsia="Amiri" w:cs="Amiri"/>
          <w:color w:val="111111"/>
          <w:sz w:val="28"/>
          <w:sz w:val="28"/>
          <w:szCs w:val="28"/>
          <w:rtl w:val="true"/>
          <w:lang w:bidi="ar-SA"/>
        </w:rPr>
        <w:t>ثُمَّ صِرْ</w:t>
      </w:r>
      <w:r>
        <w:rPr>
          <w:rStyle w:val="FootnoteAnchor"/>
          <w:rtl w:val="true"/>
        </w:rPr>
        <w:footnoteReference w:id="236"/>
      </w:r>
      <w:r>
        <w:rPr>
          <w:rFonts w:ascii="Amiri" w:hAnsi="Amiri" w:eastAsia="Amiri" w:cs="Amiri"/>
          <w:color w:val="111111"/>
          <w:sz w:val="28"/>
          <w:sz w:val="28"/>
          <w:szCs w:val="28"/>
          <w:rtl w:val="true"/>
          <w:lang w:bidi="ar-SA"/>
        </w:rPr>
        <w:t xml:space="preserve">إِلَى مَقَامِ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بَيْنَ الْقَبْرِ وَ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w:t>
      </w:r>
      <w:r>
        <w:rPr>
          <w:rStyle w:val="FootnoteAnchor"/>
          <w:rtl w:val="true"/>
        </w:rPr>
        <w:footnoteReference w:id="237"/>
      </w:r>
      <w:r>
        <w:rPr>
          <w:rFonts w:ascii="Amiri" w:hAnsi="Amiri" w:eastAsia="Amiri" w:cs="Amiri"/>
          <w:color w:val="111111"/>
          <w:sz w:val="28"/>
          <w:sz w:val="28"/>
          <w:szCs w:val="28"/>
          <w:rtl w:val="true"/>
          <w:lang w:bidi="ar-SA"/>
        </w:rPr>
        <w:t>عِنْدَ الْأُسْطُوَانَةِ الْمُخَلَّقَةِ الَّتِي تَلِي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فَرَكْعَتَيْنِ لِلزِّيَارَةِ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وَ سَبَّحْتَ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مَقَامُ نَبِيِّكَ وَ خِيَرَتِكَ مِنْ خَلْقِكَ جَعَلْتَهُ رَوْضَةً مِنْ رِيَاضِ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ائْتِ الْمِنْبَرَ فَامْسَحْهُ‌</w:t>
      </w:r>
      <w:r>
        <w:rPr>
          <w:rStyle w:val="FootnoteAnchor"/>
          <w:rtl w:val="true"/>
        </w:rPr>
        <w:footnoteReference w:id="240"/>
      </w:r>
      <w:r>
        <w:rPr>
          <w:rFonts w:ascii="Amiri" w:hAnsi="Amiri" w:eastAsia="Amiri" w:cs="Amiri"/>
          <w:color w:val="111111"/>
          <w:sz w:val="28"/>
          <w:sz w:val="28"/>
          <w:szCs w:val="28"/>
          <w:rtl w:val="true"/>
          <w:lang w:bidi="ar-SA"/>
        </w:rPr>
        <w:t>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بِرُمَّانَتَيْهِ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السُّفْلَاوَانِ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 بِهِمَا عَيْنَيْكَ وَ وَجْهَكَ وَ قُلْ عِنْدَهُ كَلِمَاتِ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Style w:val="FootnoteAnchor"/>
          <w:rtl w:val="true"/>
        </w:rPr>
        <w:footnoteReference w:id="241"/>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 أَشْهَدُ أَنَّ مُحَمَّداً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تقف بعد ذلك في الروضة بين القبر و المنبر و تدعو بما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النبي صلي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قبرى و منبرى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منبرى على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هذه روضة من رياض جنتك و شعبة من شعاب رحمتك</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الزائر للسيد ابن طاووس رحمه الله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للعلامة المجلسى رحمه الله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لابن المشهدى رحمه الله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تصلّى ركعتين مندوباً عند اسطوانة ابى لبابة و هي اسطوانة التوبة</w:t>
      </w:r>
    </w:p>
    <w:p>
      <w:pPr>
        <w:pStyle w:val="BookText"/>
        <w:rPr/>
      </w:pPr>
      <w:r>
        <w:rPr>
          <w:rFonts w:ascii="Amiri" w:hAnsi="Amiri" w:eastAsia="Amiri" w:cs="Amiri"/>
          <w:color w:val="111111"/>
          <w:sz w:val="28"/>
          <w:sz w:val="28"/>
          <w:szCs w:val="28"/>
          <w:rtl w:val="true"/>
          <w:lang w:bidi="ar-SA"/>
        </w:rPr>
        <w:t>و قل بعدهما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المزار الكبير لابن المشهدى رحمه الله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وَدَاعِ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 فَأْتِ قَبْرَهُ بَعْدَ فَرَاغِكَ مِنْ حَوَائِجِكَ وَ اصْنَعْ مِثْلَ مَا صَنَعْتَ عِنْدَ وُصُولِكَ أَوَّلًا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فاذا وقفت عليه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 صلي الله عليه و آله كما فعلت اول مرة و قل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المزار الكبير لابن المشهدى رحمة الله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زِيَارَةِ قَبْرِ نَبِيِّكَ فَإِنْ تَوَفَّيْتَنِي قَبْلَ ذَلِكَ فَإِنِّي أَشْهَدُ فِي مَمَاتِي عَلَى مَا أَشْهَدُ عَلَيْهِ فِي حَيَاتِي أَنْ لَا إِلَهَ إِلَّا أَنْتَ وَ أَنَّ مُحَمَّداً عَبْدُكَ وَ رَسُولُكَ</w:t>
      </w:r>
    </w:p>
    <w:p>
      <w:pPr>
        <w:pStyle w:val="BookText"/>
        <w:rPr/>
      </w:pPr>
      <w:r>
        <w:rPr>
          <w:rFonts w:ascii="Amiri" w:hAnsi="Amiri" w:eastAsia="Amiri" w:cs="Amiri"/>
          <w:color w:val="111111"/>
          <w:sz w:val="28"/>
          <w:sz w:val="28"/>
          <w:szCs w:val="28"/>
          <w:rtl w:val="true"/>
          <w:lang w:bidi="ar-SA"/>
        </w:rPr>
        <w:t>وَ أَنَّكَ قَدِ اخْتَرْتَ مِنْ أَهْلِ بَيْتِهِ الْأَئِمَّةَ الطَّاهِرِينَ الَّذِينَ أَذْهَبْتَ عَنْهُمُ الرِّجْسَ وَ طَهَّرْتَهُمْ تَطْهِيراً فَاحْشُرْنَا مَعَهُمْ وَ فِي زُمْرَتِهِمْ وَ تَحْتَ لِوَائِهِمْ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تُفَرِّقْ بَيْنِي وَ بَيْنَهُمْ فِي الدُّنْيَا وَ الْآخِرَةِ 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bookmarkStart w:id="171" w:name="pg7109_49849"/>
    </w:p>
    <w:p>
      <w:pPr>
        <w:pStyle w:val="Heading3"/>
        <w:numPr>
          <w:ilvl w:val="2"/>
          <w:numId w:val="1"/>
        </w:numPr>
        <w:rPr/>
      </w:pPr>
      <w:bookmarkStart w:id="172" w:name="__RefHeading___Toc3734698_372815092"/>
      <w:bookmarkStart w:id="173" w:name="_Toc64"/>
      <w:bookmarkEnd w:id="171"/>
      <w:bookmarkEnd w:id="172"/>
      <w:r>
        <w:rPr>
          <w:rtl w:val="true"/>
        </w:rPr>
        <w:t>زيارة مرقد سيدة النساء فاطمة الشهيدة الزهراء عليها السّلام</w:t>
      </w:r>
      <w:bookmarkEnd w:id="173"/>
    </w:p>
    <w:p>
      <w:pPr>
        <w:pStyle w:val="BookText"/>
        <w:rPr/>
      </w:pPr>
      <w:r>
        <w:rPr>
          <w:rFonts w:ascii="Amiri" w:hAnsi="Amiri" w:eastAsia="Amiri" w:cs="Amiri"/>
          <w:color w:val="111111"/>
          <w:sz w:val="28"/>
          <w:sz w:val="28"/>
          <w:szCs w:val="28"/>
          <w:rtl w:val="true"/>
          <w:lang w:bidi="ar-SA"/>
        </w:rPr>
        <w:t>زيارة مرقد سيدة النساء فاطمة الشهيدة الزهراء عليها السّلام</w:t>
      </w:r>
      <w:r>
        <w:rPr>
          <w:rStyle w:val="FootnoteAnchor"/>
          <w:rtl w:val="true"/>
        </w:rPr>
        <w:footnoteReference w:id="2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المجهولة قدراً و المخفية قبراً و المدفونة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ما يتعلق بذلك فى كتابنا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سيدة النساء فاطمة الشهيدة الزهراء عليهما السّلام في اى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 بحمد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ثمّة</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الطوسى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موضع قبرها عليها السّلام</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مدفونة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فرقة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مدفونة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عليه أكثر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زيارتها من عند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زارها في هذه الثلاث المواضع كان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الطبرسى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استعمل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زارها عليها السّلام فى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 الاحتياط إذا أراد زيارتها و زارها في المواضع الثلاثة كان أولى و أصوب</w:t>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تاج المواليد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مجموعة نفيسة فى تاريخ الائمة عليهم السّلام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زيارتها في المواضع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الزيارة مستحبة في أي موضع 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حَجَجْتُ بَيْتَ اللَّهِ الْحَرَامَ كَانَ رُجُوعِي عَلَى الْمَدِينَةِ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اللَّهِ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فَرَغْتُ مِنْ زِيَارَةِ رَسُولِ اللَّهِ صلي الله عليه و آله قَصَدْتُ إِلَى بَيْتِ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عِنْدِ الْأُسْطُوَانَةِ الَّتِي تُدْخَلُ إِلَيْهَا مِنْ بَابِ جَبْرَئِيلَ عليه السّلام إِلَى مُؤَخَّرِ الْحَظِيرَةِ الَّتِي فِيهَا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عِنْدَ الْحَظِيرَةِ وَ يَسَارِي إِلَيْهَا وَ جَعَلْتُ ظَهْرِي إِلَى الْقِبْلَةِ وَ اسْتَقْبَلْتُهَا بِوَجْهِي وَ أَنَا عَلَى غُسْلٍ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بِنْتَ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لفاطمة الزهراء 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 من صلى عليك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الحقه بى حيث كنت من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ابى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سلم عليه 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 الله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حياته و حياتك؟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بعد موتنا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هداية‌الامّة الى احكام الائمّة عليهم السّلام للشيخ الحرّ العاملى رحمه الله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يزيد بن عبد الملك عن ابيه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فابتدأتنى بالسلام</w:t>
      </w:r>
    </w:p>
    <w:p>
      <w:pPr>
        <w:pStyle w:val="BookText"/>
        <w:rPr/>
      </w:pPr>
      <w:r>
        <w:rPr>
          <w:rFonts w:ascii="Amiri" w:hAnsi="Amiri" w:eastAsia="Amiri" w:cs="Amiri"/>
          <w:color w:val="111111"/>
          <w:sz w:val="28"/>
          <w:sz w:val="28"/>
          <w:szCs w:val="28"/>
          <w:rtl w:val="true"/>
          <w:lang w:bidi="ar-SA"/>
        </w:rPr>
        <w:t xml:space="preserve">ثم 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اخبرنى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سلّم عليه 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 الله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حياته و حياتك؟</w:t>
      </w:r>
    </w:p>
    <w:p>
      <w:pPr>
        <w:pStyle w:val="BookText"/>
        <w:rPr/>
      </w:pPr>
      <w:r>
        <w:rPr>
          <w:rFonts w:ascii="Amiri" w:hAnsi="Amiri" w:eastAsia="Amiri" w:cs="Amiri"/>
          <w:color w:val="111111"/>
          <w:sz w:val="28"/>
          <w:sz w:val="28"/>
          <w:szCs w:val="28"/>
          <w:rtl w:val="true"/>
          <w:lang w:bidi="ar-SA"/>
        </w:rPr>
        <w:t xml:space="preserve">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للشيخ المفيد رحمه الله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ابى طالب عليهم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الكبير لابن المشهدى رحمه الله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عبد الملك عن ابيه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بنت رسول الله عليها السّلام فابتدأتنى بالسلام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ذا 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سلّم علىّ 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حياته و حياتك او بعد موته و موتك؟</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حياتنا و بعد مماتنا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اليقين فى فضائل امير المؤمنين عليه السّلام للعلامّة الحلى رحمه الله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ذكر فى فقرات الصلوات على سيدة النساء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على البتول الطاهرة الصديقة المعصومة التقية النقية الرضية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الزكية الرشيدة المظلومة المقهورة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المغصوبة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الممنوعة ارثها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 ضلعها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جاء فى فقرات بعض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عَلَى السَّيِّدَةِ الْجَلِيلَةِ وَ الْكَرِيمَةِ الْجَمِيلَةِ وَ الْفَضِيلَةِ النَّبِيلَةِ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الْمُدَّةِ الْقَلِيلَةِ وَ الْأَحْزَانِ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الْمَدْفُونَةِ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الْمَجْهُولَةِ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الْمَغْصُوبَةِ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الْإِنْسِيَّةِ الْحَوْرَاءِ فَاطِمَةَ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للشيخ الكفعمى رحمه الله ص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جملة ما جاء فى فقرات التوسل الى الله تعالى بسيدة النساء فاطمة الشهيدة الزهراء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وَ سَلِّمْ وَ زِدْ وَ بَارِكْ عَلَى السَّيِّدَةِ الْجَليلَةِ الْجَمِيلَةِ الْمَعْصُومَةِ الْمَظْلُومَةِ الْكَرِيمَةِ النَّبِيلَةِ الْمَكْرُوبَةِ الْعَلِيلَةِ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الْأَحْزَانِ الطَّوِيلَةِ فِي الْمُدَّةِ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الرَّضِيَّةِ الْحَلِيمَةِ الْعَفِيفَةِ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الْمَجْهُولَةِ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الْمَخْفِيَّةِ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الْمَدْفُونَةِ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الْمَغْصُوبَةِ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الْإِنْسِيَّةِ الْحَوْرَاءِ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الْأَئِمَّةِ النُّقَبَاءِ النُّجَبَاءِ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خَيْرِ الْأَنْبِيَاءِ الطَّاهِرَةِ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الْبَتُولِ الْعَذْرَاءِ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التَّقِيَّةِ النَّقِيَّةِ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وَ السَّلَامُ عَلَيْكِ وَ عَلَى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الزَّهْرَاءُ يَا بِنْتَ مُحَمَّدٍ رَسُولِ اللَّهِ أَيَّتُهَا الْبَتُولُ يَا قُرَّةَ عَيْنِ الرَّسُولِ يَا بَضْعَةَ النَّبِيِّ</w:t>
      </w:r>
    </w:p>
    <w:p>
      <w:pPr>
        <w:pStyle w:val="BookText"/>
        <w:rPr/>
      </w:pPr>
      <w:r>
        <w:rPr>
          <w:rFonts w:ascii="Amiri" w:hAnsi="Amiri" w:eastAsia="Amiri" w:cs="Amiri"/>
          <w:color w:val="111111"/>
          <w:sz w:val="28"/>
          <w:sz w:val="28"/>
          <w:szCs w:val="28"/>
          <w:rtl w:val="true"/>
          <w:lang w:bidi="ar-SA"/>
        </w:rPr>
        <w:t>يَا أُمَّ السِّبْطَيْنِ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حُجَّةَ اللَّهِ عَلَى خَلْقِهِ يَا سَيِّدَتَنَا وَ مَوْلَاتَنَا إِنَّا تَوَجَّهْنَا وَ اسْتَشْفَعْنَا وَ تَوَسَّلْنَا بِكِ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قَدَّمْنَاكِ بَيْنَ يَدَيْ حَاجَاتِنَا فِي الدُّنْيَا وَ الْآخِرَةِ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وَجِيهَةً عِنْدَ اللَّهِ اشْفَعِي لَنَا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للعلامة المجلسى رحمه الله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bookmarkStart w:id="174" w:name="pg7109_49855"/>
    </w:p>
    <w:p>
      <w:pPr>
        <w:pStyle w:val="Heading3"/>
        <w:numPr>
          <w:ilvl w:val="2"/>
          <w:numId w:val="1"/>
        </w:numPr>
        <w:rPr/>
      </w:pPr>
      <w:bookmarkStart w:id="175" w:name="__RefHeading___Toc3734700_372815092"/>
      <w:bookmarkStart w:id="176" w:name="_Toc65"/>
      <w:bookmarkEnd w:id="174"/>
      <w:bookmarkEnd w:id="175"/>
      <w:r>
        <w:rPr>
          <w:rtl w:val="true"/>
        </w:rPr>
        <w:t>زيارة مرقد اميرالمؤمنين عليه السّلام</w:t>
      </w:r>
      <w:bookmarkEnd w:id="176"/>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الْكُوفَةَ فَاغْتَسِلْ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الْفُرَاتِ</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قَبْلَ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حَرَمُ اللَّهِ وَ حَرَمُ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أَمِيرِ الْمُؤْمِنِينَ عليه السّلام</w:t>
      </w:r>
    </w:p>
    <w:p>
      <w:pPr>
        <w:pStyle w:val="BookText"/>
        <w:rPr/>
      </w:pPr>
      <w:r>
        <w:rPr>
          <w:rFonts w:ascii="Amiri" w:hAnsi="Amiri" w:eastAsia="Amiri" w:cs="Amiri"/>
          <w:color w:val="111111"/>
          <w:sz w:val="28"/>
          <w:sz w:val="28"/>
          <w:szCs w:val="28"/>
          <w:rtl w:val="true"/>
          <w:lang w:bidi="ar-SA"/>
        </w:rPr>
        <w:t>وَ قُلْ حِينَ تُرِيدُ دُخُولَهَا</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فِي سَبِيلِ اللَّهِ وَ عَلَى مِلَّةِ رَسُولِ اللَّهِ صلي الله عليه و آله</w:t>
      </w:r>
    </w:p>
    <w:p>
      <w:pPr>
        <w:pStyle w:val="BookText"/>
        <w:rPr/>
      </w:pPr>
      <w:r>
        <w:rPr>
          <w:rFonts w:ascii="Amiri" w:hAnsi="Amiri" w:eastAsia="Amiri" w:cs="Amiri"/>
          <w:color w:val="111111"/>
          <w:sz w:val="28"/>
          <w:sz w:val="28"/>
          <w:szCs w:val="28"/>
          <w:rtl w:val="true"/>
          <w:lang w:bidi="ar-SA"/>
        </w:rPr>
        <w:t>اللَّهُمَ أَنْزِلْنِي</w:t>
      </w:r>
      <w:r>
        <w:rPr>
          <w:rStyle w:val="FootnoteAnchor"/>
          <w:rtl w:val="true"/>
        </w:rPr>
        <w:footnoteReference w:id="248"/>
      </w:r>
      <w:r>
        <w:rPr>
          <w:rFonts w:ascii="Amiri" w:hAnsi="Amiri" w:eastAsia="Amiri" w:cs="Amiri"/>
          <w:color w:val="111111"/>
          <w:sz w:val="28"/>
          <w:sz w:val="28"/>
          <w:szCs w:val="28"/>
          <w:rtl w:val="true"/>
          <w:lang w:bidi="ar-SA"/>
        </w:rPr>
        <w:t>مُنْزَلًا مُبارَكاً وَ أَنْتَ خَيْرُ الْمُنْزِلِينَ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وَ أَنْتَ تُكَبِّرُ اللَّهَ تَعَالَى وَ تُهَلِّلُهُ وَ تُحَمِّدُهُ وَ تُسَبِّحُهُ حَتَّى تَأْتِي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أَتَيْتَهُ فَقِفْ عَلَى بَابِهِ وَ احْمَدِ اللَّهَ كَثِيراً وَ أَثْنِ عَلَيْهِ بِمَا هُوَ أَهْلُهُ وَ صَلِّ عَلَى النَّبِيِّ صلي الله عليه و آله وَ عَلَى أَمِيرِ الْمُؤْمِنِين عليه السّلام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ثُمَّ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تَحِيَّةً لِلْمَسْجِدِ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بَعْدَهُمَا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فَأَحْرِزْ رَحْلَكَ وَ تَوَجَّهْ إِلَى أَمِيرِ الْمُؤْمِنِينَ عليه السّلام عَلَى طُهْرِكَ وَ غُسْلِكَ وَ عَلَيْكَ السَّكِينَةُ</w:t>
      </w:r>
    </w:p>
    <w:p>
      <w:pPr>
        <w:pStyle w:val="BookText"/>
        <w:rPr/>
      </w:pPr>
      <w:r>
        <w:rPr>
          <w:rFonts w:ascii="Amiri" w:hAnsi="Amiri" w:eastAsia="Amiri" w:cs="Amiri"/>
          <w:color w:val="111111"/>
          <w:sz w:val="28"/>
          <w:sz w:val="28"/>
          <w:szCs w:val="28"/>
          <w:rtl w:val="true"/>
          <w:lang w:bidi="ar-SA"/>
        </w:rPr>
        <w:t>وَ الْوَقَارُ حَتَّى تَأْتِيَ مَشْهَدَهُ عليه السّلام</w:t>
      </w:r>
    </w:p>
    <w:p>
      <w:pPr>
        <w:pStyle w:val="BookText"/>
        <w:rPr/>
      </w:pPr>
      <w:r>
        <w:rPr>
          <w:rFonts w:ascii="Amiri" w:hAnsi="Amiri" w:eastAsia="Amiri" w:cs="Amiri"/>
          <w:color w:val="111111"/>
          <w:sz w:val="28"/>
          <w:sz w:val="28"/>
          <w:szCs w:val="28"/>
          <w:rtl w:val="true"/>
          <w:lang w:bidi="ar-SA"/>
        </w:rPr>
        <w:t>فَإِذَا أَتَيْتَهُ فَقِفْ عَلَى بَابِهِ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 فى البلد الامين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 الله اكبر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عَلَى هِدَايَتِهِ لِدِينِهِ وَ تَوْفِيقِهِ‌</w:t>
      </w:r>
      <w:r>
        <w:rPr>
          <w:rStyle w:val="FootnoteAnchor"/>
          <w:rtl w:val="true"/>
        </w:rPr>
        <w:footnoteReference w:id="251"/>
      </w:r>
      <w:r>
        <w:rPr>
          <w:rFonts w:ascii="Amiri" w:hAnsi="Amiri" w:eastAsia="Amiri" w:cs="Amiri"/>
          <w:color w:val="111111"/>
          <w:sz w:val="28"/>
          <w:sz w:val="28"/>
          <w:szCs w:val="28"/>
          <w:rtl w:val="true"/>
          <w:lang w:bidi="ar-SA"/>
        </w:rPr>
        <w:t>لِمَا دَعَا إِلَيْهِ مِنْ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اجْعَلْ مَقَامِي هَذَا مَقَامَ مَنْ لَطُفْتَ لَهُ بِمَنِّكَ فِي إِيقَاعِ مُرَادِكَ فَارْتَضَيْتَ لَهُ قُرُبَاتِهِ فِي طَاعَتِكَ وَ أَعْطَيْتَهُ بِهِ غَايَةَ مَأْمُولِهِ وَ نِهَايَةَ سُؤْلِهِ إِنَّكَ سَمِيعُ الدُّعاءِ قَرِيبٌ مُجِيبٌ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رِجْلَكَ الْيُمْنَى عَلَى الْيُسْرَى</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فِي سَبِيلِ اللَّهِ وَ عَلَى مِلَّةِ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ارْحَمْنِي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امْشِ حَتَّى تُحَاذِيَ الْقَبْرَ وَ اسْتَقْبِلْهُ بِوَجْهِكَ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رَسُولِ اللَّهِ أَمِينِ اللَّهِ عَلَى وَحْيِهِ وَ عَزَائِمِ أَمْرِهِ وَ الْخَاتِمِ لِمَا سَبَقَ وَ الْفَاتِحِ لِمَا اسْتَقْبَلَ وَ الْمُهَيْمِنِ عَلَى ذَلِكَ كُلِّهِ وَ رحمه الله</w:t>
      </w:r>
    </w:p>
    <w:p>
      <w:pPr>
        <w:pStyle w:val="BookText"/>
        <w:rPr/>
      </w:pP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أَمِيرِ الْمُؤْمِنِينَ عَلِيِّ بْنِ أَبِي طَالِبٍ وَصِيِّ رَسُولِ اللَّهِ وَ خَلِيفَتِهِ وَ الْقَائِمِ بِالْأَمْرِ مِنْ بَعْدِهِ سَيِّدِ الْوَصِيِّينَ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فَاطِمَةَ بِنْتِ رَسُولِ اللَّهِ صلي الله عليه و آله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الْحَسَنِ وَ الْحُسَيْنِ سَيِّدَيْ شَبَابِ أَهْلِ الْجَنَّةِ مِنَ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الْأَئِمَّةِ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الْأَنْبِيَاءِ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الْمَلَائِكَةِ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w:t>
      </w:r>
      <w:r>
        <w:rPr>
          <w:rStyle w:val="FootnoteAnchor"/>
          <w:rtl w:val="true"/>
        </w:rPr>
        <w:footnoteReference w:id="253"/>
      </w:r>
      <w:r>
        <w:rPr>
          <w:rFonts w:ascii="Amiri" w:hAnsi="Amiri" w:eastAsia="Amiri" w:cs="Amiri"/>
          <w:color w:val="111111"/>
          <w:sz w:val="28"/>
          <w:sz w:val="28"/>
          <w:szCs w:val="28"/>
          <w:rtl w:val="true"/>
          <w:lang w:bidi="ar-SA"/>
        </w:rPr>
        <w:t>حَتَّى تَقِفَ عَلَى الْقَبْرِ وَ تَسْتَقْبِلَهُ بِوَجْهِكَ وَ تَجْعَلَ الْقِبْلَةَ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صَفْوَةَ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حَبِيبَ اللَّهِ</w:t>
      </w:r>
    </w:p>
    <w:p>
      <w:pPr>
        <w:pStyle w:val="BookText"/>
        <w:rPr/>
      </w:pPr>
      <w:r>
        <w:rPr>
          <w:rFonts w:ascii="Amiri" w:hAnsi="Amiri" w:eastAsia="Amiri" w:cs="Amiri"/>
          <w:color w:val="111111"/>
          <w:sz w:val="28"/>
          <w:sz w:val="28"/>
          <w:szCs w:val="28"/>
          <w:rtl w:val="true"/>
          <w:lang w:bidi="ar-SA"/>
        </w:rPr>
        <w:t>السَّلَامُ عَلَيْكَ يَا عَمُودَ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وَصِيَّ رَسُولِ اللَّهِ وَ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عَلَى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النَّبَأُ الْعَظِيمُ الَّذِي هُمْ فِيهِ مُخْتَلِفُونَ وَ عَنْهُ مَسْئُولُونَ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الصِّدِّيقُ الْأَكْبَرُ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قَتَلَةَ أَنْبِيَائِكَ وَ أَوْصِيَاءِ أَنْبِيَائِكَ بِجَمِيعِ لَعَنَاتِكَ وَ أَصْلِهِمْ حَرَّ نَارِكَ</w:t>
      </w:r>
    </w:p>
    <w:p>
      <w:pPr>
        <w:pStyle w:val="BookText"/>
        <w:rPr/>
      </w:pPr>
      <w:r>
        <w:rPr>
          <w:rFonts w:ascii="Amiri" w:hAnsi="Amiri" w:eastAsia="Amiri" w:cs="Amiri"/>
          <w:color w:val="111111"/>
          <w:sz w:val="28"/>
          <w:sz w:val="28"/>
          <w:szCs w:val="28"/>
          <w:rtl w:val="true"/>
          <w:lang w:bidi="ar-SA"/>
        </w:rPr>
        <w:t>اللَّهُمَّ الْعَنِ الْجَوَابِيتَ وَ الطَّوَاغِيتَ وَ الْفَرَاعِنَةَ وَ اللَّاتَ وَ الْعُزَّى وَ كُلَّ نِدٍّ يُدْعَى مِنْ دُونِكَ وَ كُلَّ مُلْحِدٍ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وَ أَشْيَاعَهُمْ وَ أَتْبَاعَهُمْ وَ أَوْلِيَاءَهُمْ وَ أَعْوَانَهُمْ وَ مُحِبِّيهِمْ لَعْناً كَثِيراً لَا انْقِطَاعَ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أَبْرَء إِلَيْكَ مِنْ جَمِيعِ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أَنْ تُصَلِّيَ عَلَى مُحَمَّدٍ وَ آلِ مُحَمَّدٍ وَ أَنْ تَجْعَلَ لِي لِسَانَ صِدْقٍ فِي أَوْلِيَائِكَ وَ تُحَبِّبَ إِلَيَّ مَشَاهِدَهُمْ حَتَّى تُلْحِقَنِي بِهِمْ وَ تَجْعَلَنِي لَهُمْ تَبَعاً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إِلَى عِنْدِ رَأْسِهِ و قُلْ‌</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 سَلَامُ مَلَائِكَتِهِ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لَكَ بِقُلُوبِهِمْ</w:t>
      </w:r>
    </w:p>
    <w:p>
      <w:pPr>
        <w:pStyle w:val="BookText"/>
        <w:rPr/>
      </w:pPr>
      <w:r>
        <w:rPr>
          <w:rFonts w:ascii="Amiri" w:hAnsi="Amiri" w:eastAsia="Amiri" w:cs="Amiri"/>
          <w:color w:val="111111"/>
          <w:sz w:val="28"/>
          <w:sz w:val="28"/>
          <w:szCs w:val="28"/>
          <w:rtl w:val="true"/>
          <w:lang w:bidi="ar-SA"/>
        </w:rPr>
        <w:t xml:space="preserve">وَ النَّاطِقِينَ بِفَضْلِكَ وَ الشَّاهِدِينَ عَلَى أَنَّكَ صَادِقٌ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يَا أَمِيرَ الْمُؤْمِنِينَ وَ رحمه الله</w:t>
      </w:r>
    </w:p>
    <w:p>
      <w:pPr>
        <w:pStyle w:val="BookText"/>
        <w:rPr/>
      </w:pP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وَ عَلَى رُوحِكَ وَ بَدَنِك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أَحْيَا عَلَى مَا حَيِيَ عَلَيْهِ مَوْلَايَ عَلِيُّ بْنُ أَبِي طَالِبٍ عليه السّلام وَ أَمُوتُ عَلَى مَا مَاتَ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 قَبِّلْهُ‌</w:t>
      </w:r>
      <w:r>
        <w:rPr>
          <w:rStyle w:val="FootnoteAnchor"/>
          <w:rtl w:val="true"/>
        </w:rPr>
        <w:footnoteReference w:id="256"/>
      </w:r>
      <w:r>
        <w:rPr>
          <w:rFonts w:ascii="Amiri" w:hAnsi="Amiri" w:eastAsia="Amiri" w:cs="Amiri"/>
          <w:color w:val="111111"/>
          <w:sz w:val="28"/>
          <w:sz w:val="28"/>
          <w:szCs w:val="28"/>
          <w:rtl w:val="true"/>
          <w:lang w:bidi="ar-SA"/>
        </w:rPr>
        <w:t>وَ ضَعْ خَدَّكَ الْأَيْمَنَ عَلَيْهِ ثُمَّ الْأَيْسَرَ</w:t>
      </w:r>
    </w:p>
    <w:p>
      <w:pPr>
        <w:pStyle w:val="BookText"/>
        <w:rPr/>
      </w:pPr>
      <w:r>
        <w:rPr>
          <w:rFonts w:ascii="Amiri" w:hAnsi="Amiri" w:eastAsia="Amiri" w:cs="Amiri"/>
          <w:color w:val="111111"/>
          <w:sz w:val="28"/>
          <w:sz w:val="28"/>
          <w:szCs w:val="28"/>
          <w:rtl w:val="true"/>
          <w:lang w:bidi="ar-SA"/>
        </w:rPr>
        <w:t>ثُمَّ انْفَتِلْ‌</w:t>
      </w:r>
      <w:r>
        <w:rPr>
          <w:rStyle w:val="FootnoteAnchor"/>
          <w:rtl w:val="true"/>
        </w:rPr>
        <w:footnoteReference w:id="257"/>
      </w:r>
      <w:r>
        <w:rPr>
          <w:rFonts w:ascii="Amiri" w:hAnsi="Amiri" w:eastAsia="Amiri" w:cs="Amiri"/>
          <w:color w:val="111111"/>
          <w:sz w:val="28"/>
          <w:sz w:val="28"/>
          <w:szCs w:val="28"/>
          <w:rtl w:val="true"/>
          <w:lang w:bidi="ar-SA"/>
        </w:rPr>
        <w:t>إِلَى الْقِبْلَةِ وَ تَوَجَّهْ‌</w:t>
      </w:r>
      <w:r>
        <w:rPr>
          <w:rStyle w:val="FootnoteAnchor"/>
          <w:rtl w:val="true"/>
        </w:rPr>
        <w:footnoteReference w:id="258"/>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فِي مَقَامِكَ عِنْدَ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تَقْرَء فِي الْأُولَى مِنْهُمَا فَاتِحَةَ الْكِتَابِ وَ سُورَةَ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 فَاتِحَةَ الْكِتَابِ وَ سُورَةَ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تَشَهَّدُ</w:t>
      </w:r>
      <w:r>
        <w:rPr>
          <w:rStyle w:val="FootnoteAnchor"/>
          <w:rtl w:val="true"/>
        </w:rPr>
        <w:footnoteReference w:id="259"/>
      </w:r>
      <w:r>
        <w:rPr>
          <w:rFonts w:ascii="Amiri" w:hAnsi="Amiri" w:eastAsia="Amiri" w:cs="Amiri"/>
          <w:color w:val="111111"/>
          <w:sz w:val="28"/>
          <w:sz w:val="28"/>
          <w:szCs w:val="28"/>
          <w:rtl w:val="true"/>
          <w:lang w:bidi="ar-SA"/>
        </w:rPr>
        <w:t>وَ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فَسَبِّحْ تَسْبِيحَ الزَّهْرَاءِ عليها السّلام وَ اسْتَغْفِرْ وَ 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اسْجُدْ لِلَّهِ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تَوَجَّهْتُ وَ بِكَ اعْتَصَمْتُ وَ عَلَيْكَ تَوَكَّلْتُ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ثِقَتِي وَ رَجَائِي فَاكْفِنِي مَا أَهَمَّنِي وَ مَا لَا يُهِمُّنِي وَ مَا أَنْتَ أَعْلَمُ بِهِ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عَزَّ جَارُكَ وَ جَلَّ ثَنَاؤُكَ وَ لَا إِلَهَ غَيْرُكَ صَلِّ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الْأَرْضِ وَ قُلْ‌</w:t>
      </w:r>
      <w:r>
        <w:rPr>
          <w:rStyle w:val="FootnoteAnchor"/>
          <w:rtl w:val="true"/>
        </w:rPr>
        <w:footnoteReference w:id="2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ارْحَمْ ذُلِّي بَيْنَ يَدَيْكَ وَ تَضَرُّعِي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وَحْشَتِي مِنَ الْعَالَمِ وَ أُنْسِي بِكَ 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p>
    <w:p>
      <w:pPr>
        <w:pStyle w:val="BookText"/>
        <w:rPr/>
      </w:pPr>
      <w:r>
        <w:rPr>
          <w:rFonts w:ascii="Amiri" w:hAnsi="Amiri" w:eastAsia="Amiri" w:cs="Amiri"/>
          <w:color w:val="111111"/>
          <w:sz w:val="28"/>
          <w:sz w:val="28"/>
          <w:szCs w:val="28"/>
          <w:rtl w:val="true"/>
          <w:lang w:bidi="ar-SA"/>
        </w:rPr>
        <w:t>ثُمَّ ضَعْ خَدَّكَ الْأَيْسَرَ عَلَى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رَبِّي حَقّاً حَقّاً سَجَدْتُ لَكَ يَا رَبِّ تَعَبُّداً</w:t>
      </w:r>
    </w:p>
    <w:p>
      <w:pPr>
        <w:pStyle w:val="BookText"/>
        <w:rPr/>
      </w:pPr>
      <w:r>
        <w:rPr>
          <w:rFonts w:ascii="Amiri" w:hAnsi="Amiri" w:eastAsia="Amiri" w:cs="Amiri"/>
          <w:color w:val="111111"/>
          <w:sz w:val="28"/>
          <w:sz w:val="28"/>
          <w:szCs w:val="28"/>
          <w:rtl w:val="true"/>
          <w:lang w:bidi="ar-SA"/>
        </w:rPr>
        <w:t>وَ رِقّاً</w:t>
      </w:r>
    </w:p>
    <w:p>
      <w:pPr>
        <w:pStyle w:val="BookText"/>
        <w:rPr/>
      </w:pPr>
      <w:r>
        <w:rPr>
          <w:rFonts w:ascii="Amiri" w:hAnsi="Amiri" w:eastAsia="Amiri" w:cs="Amiri"/>
          <w:color w:val="111111"/>
          <w:sz w:val="28"/>
          <w:sz w:val="28"/>
          <w:szCs w:val="28"/>
          <w:rtl w:val="true"/>
          <w:lang w:bidi="ar-SA"/>
        </w:rPr>
        <w:t xml:space="preserve">اللَّهُمَّ إِنَّ عَمَلِي ضَعِيفٌ فَضَاعِفْهُ لِي 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اللَّهُمَّ إِنَّ عَمَلِي ضَعِيفٌ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يَا كَرِيمُ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السُّجُودِ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ثُمَّ قُمْ إِلَى زِيَارَةِ آدَمَ عليه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صَفِيَّ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خَلِيفَةَ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الْبَشَرِ صَلَوَاتُ اللَّهِ وَ سَلَامُهُ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رُوحِكَ وَ بَدَنِكَ وَ عَلَى الطَّاهِرِينَ مِنْ وُلْدِكَ وَ ذُرِّيَّتِكَ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لَا يُحْصِيهَا إِلَّا هُوَ وَ رَحْمَةُ اللَّهِ وَ بَرَكَاتُهُ</w:t>
      </w:r>
    </w:p>
    <w:p>
      <w:pPr>
        <w:pStyle w:val="BookText"/>
        <w:rPr/>
      </w:pPr>
      <w:r>
        <w:rPr>
          <w:rFonts w:ascii="Amiri" w:hAnsi="Amiri" w:eastAsia="Amiri" w:cs="Amiri"/>
          <w:color w:val="111111"/>
          <w:sz w:val="28"/>
          <w:sz w:val="28"/>
          <w:szCs w:val="28"/>
          <w:rtl w:val="true"/>
          <w:lang w:bidi="ar-SA"/>
        </w:rPr>
        <w:t>ثُمَّ زُرْ نُوحاً عليه السّلام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صَفِيَّ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نَجِيَّ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شَيْخَ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أَمِينَ اللَّهِ فِي أَرْضِهِ صَلَوَاتُ اللَّهِ وَ سَلَامُهُ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رُوحِكَ وَ بَدَنِكَ وَ عَلَى الطَّاهِرِينَ مِنْ وُلْدِكَ</w:t>
      </w:r>
    </w:p>
    <w:p>
      <w:pPr>
        <w:pStyle w:val="BookText"/>
        <w:rPr/>
      </w:pPr>
      <w:r>
        <w:rPr>
          <w:rFonts w:ascii="Amiri" w:hAnsi="Amiri" w:eastAsia="Amiri" w:cs="Amiri"/>
          <w:color w:val="111111"/>
          <w:sz w:val="28"/>
          <w:sz w:val="28"/>
          <w:szCs w:val="28"/>
          <w:rtl w:val="true"/>
          <w:lang w:bidi="ar-SA"/>
        </w:rPr>
        <w:t>وَ رَحْمَةُ اللَّهِ وَ بَرَكَاتُهُ</w:t>
      </w:r>
    </w:p>
    <w:p>
      <w:pPr>
        <w:pStyle w:val="BookText"/>
        <w:rPr/>
      </w:pPr>
      <w:r>
        <w:rPr>
          <w:rFonts w:ascii="Amiri" w:hAnsi="Amiri" w:eastAsia="Amiri" w:cs="Amiri"/>
          <w:color w:val="111111"/>
          <w:sz w:val="28"/>
          <w:sz w:val="28"/>
          <w:szCs w:val="28"/>
          <w:rtl w:val="true"/>
          <w:lang w:bidi="ar-SA"/>
        </w:rPr>
        <w:t>ثُمَّ صَلِّ لِكُلٍّ مِنْهُمَا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تَقُومُ فَتُصَلِّي</w:t>
      </w:r>
      <w:r>
        <w:rPr>
          <w:rStyle w:val="FootnoteAnchor"/>
          <w:rtl w:val="true"/>
        </w:rPr>
        <w:footnoteReference w:id="264"/>
      </w:r>
      <w:r>
        <w:rPr>
          <w:rFonts w:ascii="Amiri" w:hAnsi="Amiri" w:eastAsia="Amiri" w:cs="Amiri"/>
          <w:color w:val="111111"/>
          <w:sz w:val="28"/>
          <w:sz w:val="28"/>
          <w:szCs w:val="28"/>
          <w:rtl w:val="true"/>
          <w:lang w:bidi="ar-SA"/>
        </w:rPr>
        <w:t>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تَقْرَء فِيهَا بِمِثْلِ مَا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فِي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يُجْزِئُكَ أَنْ تَقْرَء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إِنَّا أَنْزَلْناهُ فِي لَيْلَةِ الْقَدْرِ وَ</w:t>
      </w:r>
      <w:r>
        <w:rPr>
          <w:rStyle w:val="FootnoteAnchor"/>
          <w:rtl w:val="true"/>
        </w:rPr>
        <w:footnoteReference w:id="267"/>
      </w:r>
      <w:r>
        <w:rPr>
          <w:rFonts w:ascii="Amiri" w:hAnsi="Amiri" w:eastAsia="Amiri" w:cs="Amiri"/>
          <w:color w:val="111111"/>
          <w:sz w:val="28"/>
          <w:sz w:val="28"/>
          <w:szCs w:val="28"/>
          <w:rtl w:val="true"/>
          <w:lang w:bidi="ar-SA"/>
        </w:rPr>
        <w:t>سُورَةَ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يُجْزِيكَ إِذَا عَدَلْتَ عَنْ ذَلِكَ مَا تَيَسَّرَ لَكَ مِنَ الْقُرْآنِ‌</w:t>
      </w:r>
      <w:r>
        <w:rPr>
          <w:rStyle w:val="FootnoteAnchor"/>
          <w:rtl w:val="true"/>
        </w:rPr>
        <w:footnoteReference w:id="268"/>
      </w:r>
      <w:r>
        <w:rPr>
          <w:rFonts w:ascii="Amiri" w:hAnsi="Amiri" w:eastAsia="Amiri" w:cs="Amiri"/>
          <w:color w:val="111111"/>
          <w:sz w:val="28"/>
          <w:sz w:val="28"/>
          <w:szCs w:val="28"/>
          <w:rtl w:val="true"/>
          <w:lang w:bidi="ar-SA"/>
        </w:rPr>
        <w:t>تُكْمِلُ بِالْأَرْبَعِ سِتَّ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الرَّكْعَتَانِ الْأَوَّلَتَانِ مِنْهَا لِزِيَارَةِ أَمِيرِ الْمُؤْمِنِينَ عليه السّلام وَ الْأَرْبَعُ لِزِيَارَةِ آدَمَ عليه السّلام وَ نُوحٍ عليه السّلام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تُسَبِّحُ تَسْبِيحَ الزَّهْرَاءِ فَاطِمَةَ عليها السّلام وَ تَسْتَغْفِرُ لِذَنْبِكَ وَ تَدْعُو بِمَا بَدَا لَكَ </w:t>
      </w:r>
    </w:p>
    <w:p>
      <w:pPr>
        <w:pStyle w:val="BookText"/>
        <w:rPr/>
      </w:pPr>
      <w:r>
        <w:rPr>
          <w:rFonts w:ascii="Amiri" w:hAnsi="Amiri" w:eastAsia="Amiri" w:cs="Amiri"/>
          <w:color w:val="111111"/>
          <w:sz w:val="28"/>
          <w:sz w:val="28"/>
          <w:szCs w:val="28"/>
          <w:rtl w:val="true"/>
          <w:lang w:bidi="ar-SA"/>
        </w:rPr>
        <w:t>وَ تَحَوَّلُ‌</w:t>
      </w:r>
      <w:r>
        <w:rPr>
          <w:rStyle w:val="FootnoteAnchor"/>
          <w:rtl w:val="true"/>
        </w:rPr>
        <w:footnoteReference w:id="269"/>
      </w:r>
      <w:r>
        <w:rPr>
          <w:rFonts w:ascii="Amiri" w:hAnsi="Amiri" w:eastAsia="Amiri" w:cs="Amiri"/>
          <w:color w:val="111111"/>
          <w:sz w:val="28"/>
          <w:sz w:val="28"/>
          <w:szCs w:val="28"/>
          <w:rtl w:val="true"/>
          <w:lang w:bidi="ar-SA"/>
        </w:rPr>
        <w:t>إِلَى الرِّجْلَيْنِ فَتَقِفُ وَ تَقُولُ‌</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أَوَّلُ مَظْلُومٍ وَ أَوَّلُ مَغْصُوبٍ حَقَّهُ صَبَرْتَ وَ احْتَسَبْتَ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لَقِيتَ اللَّهَ وَ أَنْتَ شَهِيدٌ عَذَّبَ اللَّهُ قَاتِلَكَ بِأَنْوَاعِ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جِئْتُكَ زَائِراً عَارِفاً بِحَقِّكَ مُسْتَبْصِراً بِشَأْنِكَ مُعَادِياً لِأَعْدَائِكَ أَلْقَى اللَّهُ عَلَى ذَلِكَ رَبِّي إِنْ شَاءَ اللَّهُ</w:t>
      </w:r>
    </w:p>
    <w:p>
      <w:pPr>
        <w:pStyle w:val="BookText"/>
        <w:rPr/>
      </w:pPr>
      <w:r>
        <w:rPr>
          <w:rFonts w:ascii="Amiri" w:hAnsi="Amiri" w:eastAsia="Amiri" w:cs="Amiri"/>
          <w:color w:val="111111"/>
          <w:sz w:val="28"/>
          <w:sz w:val="28"/>
          <w:szCs w:val="28"/>
          <w:rtl w:val="true"/>
          <w:lang w:bidi="ar-SA"/>
        </w:rPr>
        <w:t>وَ لِيَ ذُنُوبٌ كَثِيرَةٌ فَاشْفَعْ لِي عِنْدَ رَبِّكَ فَإِنَّ لَكَ عِنْدَ اللَّهِ مَقَاماً مَعْلُوماً وَ جَاهاً وَاسِعاً</w:t>
      </w:r>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يَشْفَعُونَ إِلَّا لِمَنِ ارْتَضى وَ هُمْ مِنْ خَشْيَتِهِ مُشْفِقُونَ‌</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صَلَّى اللَّهُ عَلَيْكَ وَ عَلَى رُوحِكَ وَ بَدَنِكَ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الْأَئِمَّةِ مِنْ ذُرِّيَّتِكَ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لَا يُحْصِيهَا إِلَّا هُوَ</w:t>
      </w:r>
    </w:p>
    <w:p>
      <w:pPr>
        <w:pStyle w:val="BookText"/>
        <w:rPr/>
      </w:pPr>
      <w:r>
        <w:rPr>
          <w:rFonts w:ascii="Amiri" w:hAnsi="Amiri" w:eastAsia="Amiri" w:cs="Amiri"/>
          <w:color w:val="111111"/>
          <w:sz w:val="28"/>
          <w:sz w:val="28"/>
          <w:szCs w:val="28"/>
          <w:rtl w:val="true"/>
          <w:lang w:bidi="ar-SA"/>
        </w:rPr>
        <w:t>وَ عَلَيْكُمْ أَفْضَلُ السَّلَامِ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اجْتَهِدْ فِي الدُّعَاءِ فَإِنَّهُ مَوْضِعُ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مِنَ الِاسْتِغْفَارِ فَإِنَّهُ مَوْضِعُ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الْحَوَائِجَ فَإِنَّهُ مَقَامُ 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أَرَدْتَ الْمَقَامَ فِي الْمَشْهَدِ يَوْمَكَ أَوْ لَيْلَتَكَ فَأَقِمْ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الصَّلَاةِ وَ الزِّيَارَةِ وَ التَّحْمِيدِ</w:t>
      </w:r>
    </w:p>
    <w:p>
      <w:pPr>
        <w:pStyle w:val="BookText"/>
        <w:rPr/>
      </w:pPr>
      <w:r>
        <w:rPr>
          <w:rFonts w:ascii="Amiri" w:hAnsi="Amiri" w:eastAsia="Amiri" w:cs="Amiri"/>
          <w:color w:val="111111"/>
          <w:sz w:val="28"/>
          <w:sz w:val="28"/>
          <w:szCs w:val="28"/>
          <w:rtl w:val="true"/>
          <w:lang w:bidi="ar-SA"/>
        </w:rPr>
        <w:t>وَ التَّسْبِيحِ وَ التَّكْبِيرِ وَ التَّهْلِيلِ وَ ذِكْرِ اللَّهِ تَعَالَى وَ تِلَاوَةِ الْقُرْآنِ وَ الدُّعَاءِ 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الِانْصِرَافَ فَوَدِّعْهُ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تَقِفُ عَلَى الْقَبْرِ كَوُقُوفِكَ فِي ابْتِدَاءِ زِيَارَتِكَ تَسْتَقْبِلُهُ بِوَجْهِكَ وَ تَجْعَلُ الْقِبْلَةَ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يَا أَمِيرَ الْمُؤْمِنِينَ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أَسْتَوْدِعُكَ اللَّهَ وَ أَسْتَرْعِيكَ وَ أَقْرَءُ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 بِالرُّسُلِ وَ بِمَا جَاءَتْ بِهِ وَ دَلَّتْ عَلَيْهِ فَاكْتُبْنا مَعَ الشَّاهِدِينَ‌</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السَّلَامُ عَلَيْكَ يَا أَمِيرَ الْمُؤْمِنِينَ وَ عَلَى ضَجِيعَيْكَ آدَمَ وَ نُوحٍ وَ رَحْمَةُ اللَّهِ وَ بَرَكَاتُهُ</w:t>
      </w:r>
    </w:p>
    <w:p>
      <w:pPr>
        <w:pStyle w:val="BookText"/>
        <w:rPr/>
      </w:pPr>
      <w:r>
        <w:rPr>
          <w:rFonts w:ascii="Amiri" w:hAnsi="Amiri" w:eastAsia="Amiri" w:cs="Amiri"/>
          <w:color w:val="111111"/>
          <w:sz w:val="28"/>
          <w:sz w:val="28"/>
          <w:szCs w:val="28"/>
          <w:rtl w:val="true"/>
          <w:lang w:bidi="ar-SA"/>
        </w:rPr>
        <w:t>أَسْتَوْدِعُكُمُ اللَّهَ وَ أَسْتَرْعِيكُمْ وَ أَقْرَء عَلَيْكُمُ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 بِالرُّسُلِ وَ بِمَا جَاءَتْ بِهِ وَ دَلَّتْ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اكْتُبْنَا مَعَ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الكبير لابن المشهدى رحمة الله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للشيخ الطوسى رحمه الله 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للشيخ المفيد رحمه الله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الامين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للشيخ الكفعمى رحمه الله 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اميرالمؤمنين عليه السّلام فى 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مَشْهَدَهُ وَ أَنْتَ عَلَى غُسْلٍ فَتَقِفُ عَلَى الْقَبْرِ وَ تَسْتَقْبِلُهُ بِوَجْهِكَ تَجْعَلُ الْقِبْلَةَ بَيْنَ كَتِفَيْكَ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فَعَلْتَ فِي زِيَارَةِ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رحمه الله وَ بَرَكَاتُهُ</w:t>
      </w:r>
    </w:p>
    <w:p>
      <w:pPr>
        <w:pStyle w:val="BookText"/>
        <w:rPr/>
      </w:pP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صَفْوَةَ اللَّهِ السَّلَامُ عَلَيْكَ يَا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السَّلَامُ عَلَيْكَ يَا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خَلِيفَةَ رَسُولِ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انْكَبَّ عَلَى الْقَبْرِ وَ قَبِّلْهُ وَ ضَعْ خَدَّكَ الْأَيْمَنَ عَلَيْهِ ثُمَّ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تَحَوَّلْ إِلَى عِنْدِ الرَّأْسِ فَقِفْ عَلَيْهِ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وَصِيَّ الْأَوْصِيَاءِ وَ وَارِثَ عِلْمِ الْأَنْبِيَاءِ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الْقَبْرَ وَ ضَعْ خَدَّيْكَ عَلَيْهِ وَ ارْفَعْ رَأْسَكَ وَ صَلِّ سِتَّ رَكَعَاتٍ وَ سَلِّمْ فِي كُلِّ اثْنَتَيْنِ مِنْهَا</w:t>
      </w:r>
    </w:p>
    <w:p>
      <w:pPr>
        <w:pStyle w:val="BookText"/>
        <w:rPr/>
      </w:pPr>
      <w:r>
        <w:rPr>
          <w:rFonts w:ascii="Amiri" w:hAnsi="Amiri" w:eastAsia="Amiri" w:cs="Amiri"/>
          <w:color w:val="111111"/>
          <w:sz w:val="28"/>
          <w:sz w:val="28"/>
          <w:szCs w:val="28"/>
          <w:rtl w:val="true"/>
          <w:lang w:bidi="ar-SA"/>
        </w:rPr>
        <w:t>وَ ادْعُ بِمَا أَحْبَبْتَ إِنْ شَاءَ اللَّهُ</w:t>
      </w:r>
    </w:p>
    <w:p>
      <w:pPr>
        <w:pStyle w:val="BookText"/>
        <w:rPr/>
      </w:pPr>
      <w:r>
        <w:rPr>
          <w:rFonts w:ascii="Amiri" w:hAnsi="Amiri" w:eastAsia="Amiri" w:cs="Amiri"/>
          <w:color w:val="111111"/>
          <w:sz w:val="28"/>
          <w:sz w:val="28"/>
          <w:szCs w:val="28"/>
          <w:rtl w:val="true"/>
          <w:lang w:bidi="ar-SA"/>
        </w:rPr>
        <w:t>ثُمَّ تَحَوَّلْ إِلَى عِنْدِ الرِّجْلَيْنِ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وَ رحمه الله وَ بَرَكَاتُهُ</w:t>
      </w:r>
    </w:p>
    <w:p>
      <w:pPr>
        <w:pStyle w:val="BookText"/>
        <w:rPr/>
      </w:pPr>
      <w:r>
        <w:rPr>
          <w:rFonts w:ascii="Amiri" w:hAnsi="Amiri" w:eastAsia="Amiri" w:cs="Amiri"/>
          <w:color w:val="111111"/>
          <w:sz w:val="28"/>
          <w:sz w:val="28"/>
          <w:szCs w:val="28"/>
          <w:rtl w:val="true"/>
          <w:lang w:bidi="ar-SA"/>
        </w:rPr>
        <w:t>وَ ادْعُ هُنَاكَ بِمَا أَحْبَبْتَ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للشيخ المفيد رحمه الله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اميرالمؤمنين عليه السّلام فى 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تَغْتَسِلُ أَوَّلًا لِلزِّيَارَةِ مَنْدُوباً وَ تَقْصِدُ إِلَى مَشْهَدِهِ وَ تَقِفُ عَلَى ضَرِيحِهِ الطَّاهِرِ وَ تَسْتَقْبِلُهُ بِوَجْهِكَ</w:t>
      </w:r>
    </w:p>
    <w:p>
      <w:pPr>
        <w:pStyle w:val="BookText"/>
        <w:rPr/>
      </w:pPr>
      <w:r>
        <w:rPr>
          <w:rFonts w:ascii="Amiri" w:hAnsi="Amiri" w:eastAsia="Amiri" w:cs="Amiri"/>
          <w:color w:val="111111"/>
          <w:sz w:val="28"/>
          <w:sz w:val="28"/>
          <w:szCs w:val="28"/>
          <w:rtl w:val="true"/>
          <w:lang w:bidi="ar-SA"/>
        </w:rPr>
        <w:t>وَ تَجْعَلُ الْقِبْلَةَ بَيْنَ كَتِفَيْكَ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اراد وداعه عليه السّلام فليقف على قبره كما وقف اولاً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الكبير لابن المشهدى رحمه الله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اميرالمؤمنين عليه السّلام فى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عَلَى بَابِ الْقُبَّةِ الشَّرِيفَةِ وَ اسْتَأْذِنْ وَ ادْخُلْ مُقَدِّماً رِجْلَكَ الْيُمْنَى عَلَى الْيُسْرَى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امْشِ حَتَّى تَقِفَ عَلَى الضَّرِيحِ وَ اسْتَقْبِلْهُ وَ اجْعَلِ الْقِبْلَةَ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اميرالمؤمنين عليه السّلام فى النجف الاشرف</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ادْخُلْ مُقَدِّماً رِجْلَكَ الْيُمْنَى وَ امْشِ حَتَّى تَقِفَ عَلَى الضَّرِيحِ وَ اسْتَقْبِلْهُ وَ اجْعَلِ الْقِبْلَةَ بَيْنَ كَتِفَيْكَ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اميرالمؤمنين عليه السّلام فى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الْعَتَبَةَ وَ قَدِّمْ رِجْلَكَ الْيُمْنَى قَبْلَ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ادْخُلْ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فِي سَبِيلِ اللَّهِ وَ عَلَى مِلَّةِ رَسُولِ اللَّهِ صلي الله عليه و آله</w:t>
      </w:r>
    </w:p>
    <w:p>
      <w:pPr>
        <w:pStyle w:val="BookText"/>
        <w:rPr/>
      </w:pPr>
      <w:r>
        <w:rPr>
          <w:rFonts w:ascii="Amiri" w:hAnsi="Amiri" w:eastAsia="Amiri" w:cs="Amiri"/>
          <w:color w:val="111111"/>
          <w:sz w:val="28"/>
          <w:sz w:val="28"/>
          <w:szCs w:val="28"/>
          <w:rtl w:val="true"/>
          <w:lang w:bidi="ar-SA"/>
        </w:rPr>
        <w:t>اللَّهُمَّ اغْفِرْ لِي وَ ارْحَمْنِي وَ 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تُحَاذِيَ الْقَبْرَ وَ اسْتَقْبِلْهُ بِوَجْهِكَ وَ قِفْ قَبْلَ وُصُولِكَ إِلَيْهِ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 اللَّهِ عَلَى مُحَمَّدٍ رَسُولِ اللَّهِ أَمِينِ اللَّهِ عَلَى وَحْيِهِ وَ رِسَالاتِهِ وَ عَزَائِمِ أَمْرِهِ وَ مَعْدِنِ الْوَحْيِ وَ التَّنْزِيلِ الْخَاتِمِ لِمَا سَبَقَ وَ الْفَاتِحِ لِمَا اسْتَقْبَلَ وَ الْمُهَيْمِنِ عَلَى ذَلِكَ كُلِّهِ الشَّاهِدِ عَلَى الْخَلْقِ السِّرَاجِ الْمُنِيرِ</w:t>
      </w:r>
    </w:p>
    <w:p>
      <w:pPr>
        <w:pStyle w:val="BookText"/>
        <w:rPr/>
      </w:pPr>
      <w:r>
        <w:rPr>
          <w:rFonts w:ascii="Amiri" w:hAnsi="Amiri" w:eastAsia="Amiri" w:cs="Amiri"/>
          <w:color w:val="111111"/>
          <w:sz w:val="28"/>
          <w:sz w:val="28"/>
          <w:szCs w:val="28"/>
          <w:rtl w:val="true"/>
          <w:lang w:bidi="ar-SA"/>
        </w:rPr>
        <w:t>السَّلَامُ عَلَيْهِ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أَهْلِ بَيْتِهِ الْمَظْلُومِينَ أَفْضَلَ وَ أَكْمَلَ وَ أَرْفَعَ وَ أَشْرَفَ مَا صَلَّيْتَ عَلَى أَحَدٍ مِنْ أَنْبِيَائِكَ وَ رُسُلِكَ وَ أَصْفِيَائِكَ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أَمِيرِ الْمُؤْمِنِينَ عَبْدِكَ وَ خَيْرِ خَلْقِكَ بَعْدَ نَبِيِّكَ وَ أَخِي رَسُولِكَ وَ وَصِيِّ حَبِيبِكَ الَّذِي انْتَجَبْتَهُ مِنْ خَلْقِكَ وَ الدَّلِيلَ عَلَى مَنْ بَعَثْتَهُ بِرِسَالاتِكَ وَ دَيَّانَ الدِّينِ بِعَدْلِكَ وَ فَصْلَ قَضَائِكَ بَيْنَ خَلْقِكَ وَ السَّلَامُ عَلَيْهِ وَ رحمه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حَتَّى تَقِفَ عَلَى الْقَبْرِ وَ اسْتَقْبِلْهُ بِوَجْهِكَ وَ اجْعَلِ الْقِبْلَةَ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لابن المشهدى رحمه الله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اميرالمؤمنين عليه السّلام فى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اذْهَبْ حَتَّى تَقِفَ قُرْبَ الْقَبْرِ الشَّرِيفِ مُسْتَقْبِلًا الْقَبْرَ وَ مُسْتَدْبِراً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 السَّلَامُ عَلَيْكَ يَا حَبِيبَ اللَّهِ السَّلَامُ عَلَيْكَ يَا صَفْوَةَ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السَّلَامُ عَلَيْكَ يَا إِمَامَ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الضَّرِيحَ الْمُبَارَكَ وَ قِفْ إِلَى جَانِبِ الْقَبْرِ</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وُفُودِيَ وَ بِكَ أَتَوَسَّلُ إِلَى رَبِّي فِي بُلُوغِ مَقْصُودِي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الْمُتَوَسِّلَ بِكَ غَيْرُ خَائِبٍ وَ الطَّالِبَ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مَرْدُودٍ إِلَّا بِقَضَاءِ حَوَائِجِهِ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اميرالمؤمنين عليه السّلام فى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حتى تحاذى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استقبله بوجهك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قبل و صولك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تقف على القبر و استقبله بوجهك و اجعل القبلة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الضريح وقف مما يلى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اليك وفودى و بك اتوسل الى ربي في بلوغ مقصودي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استقبل قبر الحسين عليه السّلام بوجهك و اجعل القبلة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الى عند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ابى الائمة و خليل النبوة و المخصوص بالاخوة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عليه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اميرالمؤمنين على بن ابى طالب اخى نبيك و وليّه و وصيه و وزيره و مستودع علمه و موضع سره و باب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تحول الى عند الرأس لزيارة آدم عليه السّلام و نوح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تصلى ست ركعات و تسبح تسبيح الزهراء عليها السّلام و تستغفر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صليت هاتين الركعتين هدية مني الى سيدي و مولاي وليك و اخي رسولك اميرالمؤمنين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تهدي الأربع ركعات الأخرى الى آدم عليه السّلام و نوح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سجدة الشكر و قل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اليك توجهت و بك اعتصمت و عليك توكلت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ثقتي ور جائي فاكفني ما اهمني و ما لا يهمني و ما أنت اعلم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جارك و جلّ ثناؤك و لا اله غيرك صلّ على محمد و آل محمد و قرّب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ذلي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تضرعى اليك و وحشتي من الناس و انسي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يا كريم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الأيسر على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انت ربي حقاً حقاً سجدت لك يا ربّ تعبداً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عملي ضعيف فضاعفه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يا كريم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الى السجود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مأة مرّة</w:t>
      </w:r>
    </w:p>
    <w:p>
      <w:pPr>
        <w:pStyle w:val="BookText"/>
        <w:rPr/>
      </w:pPr>
      <w:r>
        <w:rPr>
          <w:rFonts w:ascii="Amiri" w:hAnsi="Amiri" w:eastAsia="Amiri" w:cs="Amiri"/>
          <w:color w:val="111111"/>
          <w:sz w:val="28"/>
          <w:sz w:val="28"/>
          <w:szCs w:val="28"/>
          <w:rtl w:val="true"/>
          <w:lang w:bidi="ar-SA"/>
        </w:rPr>
        <w:t>واجتهد في الدعاء فإنّه موضع مسألة و اكثر من الاستغفار فإنه موضع مغفرة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اسأل الحوائج فإنه مقام اجابة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الزائر للسيد ابن طاووس رحمه الله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اميرالمؤمنين عليه السّلام فى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وقف على ضريحه عليه السّلام مستقبلاً له بوجهك و القبلة و راء ظهرك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كبر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آدم خليفة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خدك الايمن عليه ثم الايسر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 الى القبلة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بدا لك من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للشهيد الاول رحمه الله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ما ذكر من آداب زيارة مرقد اميرالمؤمنين عليه السّلام فى 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ثُمَّ امْشِ إِلَى مَشْهَدِ أَمِيرِ الْمُؤْمِنِينَ عليه السّلام وَ أَنْتَ عَلَى غُسْلِكَ وَ طُهْرِكَ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الْبَسْ مِنْ ثِيَابِكَ مَا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اسْعَ إِلَيْهِ مَاشِياً مِنْ حَيْثُ أَمْكَنَ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عَايَنْتَ قَبْرَهُ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لَا إِلَهَ إِلَّا اللَّهُ وَ اللَّهُ أَكْبَرُ وَ 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امْشِ وَ عَلَيْكَ السَّكِينَةَ وَ الْوَقَارَ وَ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مِنَ الصَّلَاةِ عَلَى مُحَمَّدٍ رَسُولِ اللَّهِ صَلَّى اللَّهُ عَلَيْهِ وَ آلِهِ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أَكْرَمَنِي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سَيَّرَنِي فِي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حَمَلَنِي عَلَى دَوَابِّهِ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دَخَلْتَ الْحِصْنَ مِنَ الْبَابِ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سَخَّرَ لَنا هذا وَ ما كُنَّا لَهُ مُقْرِنِينَ</w:t>
      </w:r>
    </w:p>
    <w:p>
      <w:pPr>
        <w:pStyle w:val="BookText"/>
        <w:rPr/>
      </w:pPr>
      <w:r>
        <w:rPr>
          <w:rFonts w:ascii="Amiri" w:hAnsi="Amiri" w:eastAsia="Amiri" w:cs="Amiri"/>
          <w:color w:val="111111"/>
          <w:sz w:val="28"/>
          <w:sz w:val="28"/>
          <w:szCs w:val="28"/>
          <w:rtl w:val="true"/>
          <w:lang w:bidi="ar-SA"/>
        </w:rPr>
        <w:t>وَ إِنَّا إِلى رَبِّنا لَمُنْقَلِبُونَ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أَحْلَلْتَنِي حَرَمَ أَخِي رَسُولِكَ وَ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سَهَّلْتَ زِيَارَتَهُ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جَسَدِي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مِنَ الِاسْتِغْفَارِ حَتَّى تَصِلَ إِلَى الْحِصْنِ الْمُحِيطِ بِالْقُبَّةِ وَ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إِلَى الْوَجْهِ الَّذِي تُوَاجِهُ فِيهِ الْإِمَامَ صَلَوَاتُ اللَّهِ عَلَيْهِ وَ أَنْتَ مُنَكِّسُ الرَّأْسِ مُطْرِقُ الْبَصَرِ حَتَّى تَقِفَ بِالْبَابِ الَّذِي هُوَ مُحَاذِي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اسْجُدْ إِذَا لَاحَظْتَهُ إِعْظَاماً لِلَّهِ تَعَالَى وَحْدَهُ وَ لِوَلِيِّهِ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 الْتَفِتْ يَسْرَةَ الْقِبْلَةِ إِلَى النَّبِيِّ صلي الله عليه و آله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رحمه الله وَ بَرَكَاتُهُ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إِلَى الْإِمَامِ عليه السّلام بِوَجْهِكَ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وَ مَوْلَى كُلِّ مُؤْمِنٍ وَ مُؤْمِنَةٍ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تَنْكَبُّ عَلَى الْقَبْرِ وَ تُقَبِّلُهُ وَ تَلُوذُ بِهِ وَ تَسْأَلُ اللَّهَ تَعَالَى مَا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يُجِبْك بِفَضْلِهِ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تُصَلِّي عِنْدَ الرَّأْسِ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لآِدَمَ عليه السّلام وَ رَكْعَتَيْنِ لِنُوحٍ عليه السّلام و ركْعَتَيْنِ لِأَمِيرِالْمُؤْمِنِينَ عليه السّلام</w:t>
      </w:r>
    </w:p>
    <w:p>
      <w:pPr>
        <w:pStyle w:val="BookText"/>
        <w:rPr/>
      </w:pPr>
      <w:r>
        <w:rPr>
          <w:rFonts w:ascii="Amiri" w:hAnsi="Amiri" w:eastAsia="Amiri" w:cs="Amiri"/>
          <w:color w:val="111111"/>
          <w:sz w:val="28"/>
          <w:sz w:val="28"/>
          <w:szCs w:val="28"/>
          <w:rtl w:val="true"/>
          <w:lang w:bidi="ar-SA"/>
        </w:rPr>
        <w:t>وَ تَدْعُو لِنَفْسِكَ وَ لِوَالِدَيْكَ وَ لِلْمُؤْمِنِينَ تُجَبْ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الِانْصِرَافَ فَوَدِّعْهُ عليه السّلام تَقِفُ عَلَيْهِ كَوُقُوفِكَ الْأَوَّلِ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السَّلَامُ عَلَيْكَ يَا أَمِيرَ الْمُؤْمِنِينَ أَسْتَوْدِعُكَ اللَّهَ وَ أَقْرَء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 بِالرَّسُولِ وَ بِمَا جِئْتَ بِهِ وَ دَلَلْتَ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زِيَارَتِهِ وَ ارْزُقْنِي صُحْبَتَهُ وَ تَوَفَّنِي عَلَى مِلَّتِهِ وَ احْشُرْنِي فِي زُمْرَتِهِ</w:t>
      </w:r>
    </w:p>
    <w:p>
      <w:pPr>
        <w:pStyle w:val="BookText"/>
        <w:rPr/>
      </w:pPr>
      <w:r>
        <w:rPr>
          <w:rFonts w:ascii="Amiri" w:hAnsi="Amiri" w:eastAsia="Amiri" w:cs="Amiri"/>
          <w:color w:val="111111"/>
          <w:sz w:val="28"/>
          <w:sz w:val="28"/>
          <w:szCs w:val="28"/>
          <w:rtl w:val="true"/>
          <w:lang w:bidi="ar-SA"/>
        </w:rPr>
        <w:t>وَ اقْلِبْنِي مُفْلِحاً مُنْجِحاً بِأَفْضَلِ مَا يَنْقَلِبُ بِهِ أحدٌ مِنْ زُوَّارِهِ 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الكبير لابن المشهدى رحمه الله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قَضَيْتَ نُسُكَكَ وَ أَرَدْتَ الِانْصِرَافَ فَقِفْ عَلَى الْقَبْرِ كَوُقُوفِكَ عَلَيْهِ فِي ابْتِدَاءِ زِيَارَتِكَ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تَسْتَقْبِلُهُ بِوَجْهِكَ وَ تَجْعَلُ الْقِبْلَةَ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عَلَى ضَجِيعَيْكَ آدَمَ وَ نُوحٍ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أَسْتَوْدِعُكُمُ اللَّهَ وَ أَسْتَرْعِيكُمْ وَ أَقْرَء عَلَيْكُمُ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 بِالرُّسُلِ وَ بِمَا جَاءَتْ بِهِ وَ دَلَّتْ عَلَيْهِ</w:t>
      </w:r>
    </w:p>
    <w:p>
      <w:pPr>
        <w:pStyle w:val="BookText"/>
        <w:rPr/>
      </w:pPr>
      <w:r>
        <w:rPr>
          <w:rFonts w:ascii="Amiri" w:hAnsi="Amiri" w:eastAsia="Amiri" w:cs="Amiri"/>
          <w:color w:val="111111"/>
          <w:sz w:val="28"/>
          <w:sz w:val="28"/>
          <w:szCs w:val="28"/>
          <w:rtl w:val="true"/>
          <w:lang w:bidi="ar-SA"/>
        </w:rPr>
        <w:t>اللَّهُمَّ اكْتُبْنَا مَعَ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الكبير لابن المشهدى رحمه الله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منه موضع الحاجة اليه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لأميرالمؤمنين عليه السّلام مختصّة بليلة سبع و عشرين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فَقِفْ عَلَى بَابِ الْقُبَّةِ مُقَابِلَ ضَرِيحِهِ عليه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أَنَّ عَلِيَّ بْنَ أَبِي طَالِبٍ عَبْدُ اللَّهِ وَ أَخُو رَسُولِ اللَّهِ وَ أَنَّ الْأَئِمَّةَ الطَّاهِرِينَ مِنْ وُلْدِهِ‌</w:t>
      </w:r>
      <w:r>
        <w:rPr>
          <w:rStyle w:val="FootnoteAnchor"/>
          <w:rtl w:val="true"/>
        </w:rPr>
        <w:footnoteReference w:id="273"/>
      </w:r>
      <w:r>
        <w:rPr>
          <w:rFonts w:ascii="Amiri" w:hAnsi="Amiri" w:eastAsia="Amiri" w:cs="Amiri"/>
          <w:color w:val="111111"/>
          <w:sz w:val="28"/>
          <w:sz w:val="28"/>
          <w:szCs w:val="28"/>
          <w:rtl w:val="true"/>
          <w:lang w:bidi="ar-SA"/>
        </w:rPr>
        <w:t>حُجَجُ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 قِفْ عَلَى ضَرِيحِهِ عليه السّلام مُسْتَقْبِلًا لَهُ بِوَجْهِكَ وَ الْقِبْلَةُ وَرَاءَ ظَهْرِكَ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خَلِيفَةِ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صَلِّ رَكْعَتَيْنِ وَ ادْعُ بِمَا تُرِيدُ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للشهيد الاول رحمه الله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الْإِمَامِ أَمِيرِ الْمُؤْمِنِينَ عليه السّلام فِي يَوْمِ الْمَبْعَثِ النَّبَوِيِ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عَلَى الزَّائِرِ أَنْ يَغْتَسِلَ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يَلْبَسَ ثِيَابَهُ الطَّاهِرَةَ وَ يَتَطَيَّبَ وَ يَذْهَبَ حَتَّى يَصِلَ بَابَ الْحَرَمِ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يَقِفَ هُنَاكَ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أَنَ عَلِيَّ بْنَ أَبِي طَالِبٍ أَمِيرَ الْمُؤْمِنِينَ عَبْدُ اللَّهِ وَ أَخُو رَسُولِهِ وَ أَنَّ الْأَئِمَّةَ الطَّاهِرِينَ مِنْ وُلْدِهِ حُجَجُ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يَدْخُلُ وَ يَقِفُ إِزَاءَ الضَّرِيحِ الْمُقَدَّسِ وَ ظَهْرُهُ إِلَى الْقِبْلَةِ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آدَمَ خَلِيفَةِ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ما ذكر من آداب زيارة مرقد اميرالمؤمنين عليه السّلام فى عيد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اردت زيارته عليه السّلام في هذا اليوم فاغتسل و البس أطهر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وصلت المشهد المقدس فقف على باب القبة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هدايته لدينه و التوفيق لما دعا اليه من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 قدم رجلك اليمنى قبل اليسرى</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في سبيل الله و على ملة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اغفرلي و ارحمني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تحاذي القبر و استقبله بوجهك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سيدنا رسول الله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تقف على القبر و استقبله بوجهك و اجعل القبلة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امير المؤمنين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الى عند رأسه عليه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 سلام ملائكته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 قبله وضع خدك الايمن عليه ثم الايسر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 الى القبلة فتوجه اليها و أنت في مقامك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سلمت فسبح تسبيح الزهراء عليها السّلام و استغفر وادع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لله شكراً و قل في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الارض و 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ضع خدك الأيسر على الارض و 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عد الى السجود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مأة مرة</w:t>
      </w:r>
    </w:p>
    <w:p>
      <w:pPr>
        <w:pStyle w:val="BookText"/>
        <w:rPr/>
      </w:pPr>
      <w:r>
        <w:rPr>
          <w:rFonts w:ascii="Amiri" w:hAnsi="Amiri" w:eastAsia="Amiri" w:cs="Amiri"/>
          <w:color w:val="111111"/>
          <w:sz w:val="28"/>
          <w:sz w:val="28"/>
          <w:szCs w:val="28"/>
          <w:rtl w:val="true"/>
          <w:lang w:bidi="ar-SA"/>
        </w:rPr>
        <w:t>ثم قم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اربع ركعات تقرء فيها مثل ما قرأت في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تهدي ركعتين الى آدم عليه السّلام و ركعتين الى نوح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تستغفر الله لذنبك و تدعو بما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الى عند الرجلين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امير المؤمنين و رحمه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اول مظلوم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اردت وداعه عليه السّلام فقف على القبر كوقوفك في اول الزيارة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امير المؤمنين و رحمه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استودعك الله و اقرء عليك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زِيَارَتَهُ عليه السّلام فِي هَذَا الْيَوْمِ فَاغْتَسِلْ وَ الْبَسْ أَطْهَرَ ثِيَابِكَ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وَصَلْتَ إِلَى الْمَشْهَدِ الْمُقَدَّسِ وَ وَقَفْتَ عَلَى بَابِ الْقُبَّةِ وَ عَايَنْتَ الْجَدَثَ اسْتَأْذِنْ لِلدُّخُولِ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مُقَدِّماً رِجْلَكَ الْيُمْنَى وَ امْشِ حَتَّى تَقِفَ عَلَى الضَّرِيحِ وَ اسْتَقْبِلْهُ وَ اجْعَلِ الْقِبْلَةَ بَيْنَ كَتِفَيْكَ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للشهيد الاول رحمه الله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زِيَارَةِ الْغَدِيرِ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الِاسْتِئْذَانِ وَ اسْتِقْبَالِ الْقَبْرِ بِوَجْهِكَ وَ جَعْلِ الْقِبْلَةِ بَيْنَ كَتِفَيْكَ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المصباح للشيخ الكفعمى رحمه الله 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bookmarkStart w:id="177" w:name="pg7109_49885"/>
    </w:p>
    <w:p>
      <w:pPr>
        <w:pStyle w:val="Heading3"/>
        <w:numPr>
          <w:ilvl w:val="2"/>
          <w:numId w:val="1"/>
        </w:numPr>
        <w:rPr/>
      </w:pPr>
      <w:bookmarkStart w:id="178" w:name="__RefHeading___Toc3734702_372815092"/>
      <w:bookmarkStart w:id="179" w:name="_Toc66"/>
      <w:bookmarkEnd w:id="177"/>
      <w:bookmarkEnd w:id="178"/>
      <w:r>
        <w:rPr>
          <w:rtl w:val="true"/>
        </w:rPr>
        <w:t xml:space="preserve">زيارة مرقد الامام المجتبى عليه السّلام </w:t>
      </w:r>
      <w:r>
        <w:rPr>
          <w:rtl w:val="true"/>
        </w:rPr>
        <w:t xml:space="preserve">- </w:t>
      </w:r>
      <w:r>
        <w:rPr>
          <w:rtl w:val="true"/>
        </w:rPr>
        <w:t>زيارة مرقد الامام السجاد عليه السّلام</w:t>
      </w:r>
      <w:bookmarkEnd w:id="179"/>
    </w:p>
    <w:p>
      <w:pPr>
        <w:pStyle w:val="BookText"/>
        <w:rPr/>
      </w:pPr>
      <w:r>
        <w:rPr>
          <w:rFonts w:ascii="Amiri" w:hAnsi="Amiri" w:eastAsia="Amiri" w:cs="Amiri"/>
          <w:color w:val="111111"/>
          <w:sz w:val="28"/>
          <w:sz w:val="28"/>
          <w:szCs w:val="28"/>
          <w:rtl w:val="true"/>
          <w:lang w:bidi="ar-SA"/>
        </w:rPr>
        <w:t>زيارة مرقد الامام الباقر عليه السّلام زيارة مرقد الامام الصادق عليه السّلام فى البقيع</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إِذَا أَرَدْتَ زِيَارَةَ الْحَسَنِ بْنِ عَلِيٍّ عليهم السّلام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الْبَقِيعَ وَ قِفْ عَلَى بَابِ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اسْتَأْذِنْ</w:t>
      </w:r>
    </w:p>
    <w:p>
      <w:pPr>
        <w:pStyle w:val="BookText"/>
        <w:rPr/>
      </w:pPr>
      <w:r>
        <w:rPr>
          <w:rFonts w:ascii="Amiri" w:hAnsi="Amiri" w:eastAsia="Amiri" w:cs="Amiri"/>
          <w:color w:val="111111"/>
          <w:sz w:val="28"/>
          <w:sz w:val="28"/>
          <w:szCs w:val="28"/>
          <w:rtl w:val="true"/>
          <w:lang w:bidi="ar-SA"/>
        </w:rPr>
        <w:t>ثُمَّ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 عَلَى قَبْرِهِ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مصباح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بن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قبر الحسن بن على عليهما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اميرالمؤمنين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للشيخ المفيد رحمة الله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جملة ما ذكر من آداب زيارة مرقد الامام المجتبى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لِزِيَارَتِهِ عليه السّلام وَ تَلْبَسُ أَطْهَرَ ثِيَابِكَ وَ تَقِفُ عَلَى قَبْرِهِ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 خَدَّيْكَ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تَحَوَّلْ إِلَى عِنْدِ الرَّأْسِ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وَصِيَّ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زَائِراً عَارِفاً بِحَقِّكَ مُوَالِياً لِأَوْلِيَائِكَ مُعَادِياً لِأَعْدَائِكَ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رَكْعَتَيْنِ لِزِيَارَتِهِ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أَرَدْتَ وَدَاعَهُ لِلِانْصِرَافِ فَقِفْ 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وَقَفْتَ فِي أَوَّلِ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السَّلَامُ عَلَيْكَ يَا مَوْلَايَ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 اللَّهَ وَ أَسْتَرْعِيكَ وَ أَقْرَء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بِالرَّسُولِ وَ بِمَا جِئْتَ بِهِ وَ دَلَلْتَ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اكْتُبْنَا مَعَ الشَّاهِدِينَ</w:t>
      </w:r>
    </w:p>
    <w:p>
      <w:pPr>
        <w:pStyle w:val="BookText"/>
        <w:rPr/>
      </w:pPr>
      <w:r>
        <w:rPr>
          <w:rFonts w:ascii="Amiri" w:hAnsi="Amiri" w:eastAsia="Amiri" w:cs="Amiri"/>
          <w:color w:val="111111"/>
          <w:sz w:val="28"/>
          <w:sz w:val="28"/>
          <w:szCs w:val="28"/>
          <w:rtl w:val="true"/>
          <w:lang w:bidi="ar-SA"/>
        </w:rPr>
        <w:t>ثُمَّ تَسْأَلُ اللَّهَ أَنْ لَا يَجْعَلَهُ آخِرَ الْعَهْدِ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بِمَا أَحْبَبْتَ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للشيخ المفيد رحمة الله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وداع أبى محمد الحسن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على قبره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وقوفك عليه عند الزيارة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مولاى و رحمة‌الله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استودعك الله و استرعيك و أقرء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 بالرسول و بما جئت به و دللت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تسأل الله حاجتك و أن لا يجعله آخر العهد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 بما احببت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هِشَامٍ عَنْ بَعْضِ أَصْحَابِنَا عَنْ أَحَدِهِمَا عليهما السّلام قَالَ‌</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قُبُورَ الْأَئِمَّةِ عليهم السّلام بِالْبَقِيعِ‌</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بقية المؤمنين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من المؤمنين الكاملين أي الباقي بعد جده و أبيه صلوات الله عليهم</w:t>
      </w:r>
    </w:p>
    <w:p>
      <w:pPr>
        <w:pStyle w:val="BookText"/>
        <w:rPr/>
      </w:pPr>
      <w:r>
        <w:rPr>
          <w:rFonts w:ascii="Amiri" w:hAnsi="Amiri" w:eastAsia="Amiri" w:cs="Amiri"/>
          <w:color w:val="111111"/>
          <w:sz w:val="28"/>
          <w:sz w:val="28"/>
          <w:szCs w:val="28"/>
          <w:rtl w:val="true"/>
          <w:lang w:bidi="ar-SA"/>
        </w:rPr>
        <w:t>أو من أبقى على المؤمنين بالصلح و لم يعرضهم للقتل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بَقِيَّةٍ يَنْهَوْنَ عَنِ الْفَسادِ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الْقِبْلَةَ خَلْفَكَ وَ الْقَبْرَ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الْبِرِّ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الْحُجَجُ عَلَى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لنفسك بما احببت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الْأَئِمَّةِ الْأَرْبَعَةِ عليهم السّلام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عليه السّلام وَ عَلِيُّ بْنُ الْحُسَيْنِ عليه السّلام وَ مُحَمَّدُ بْنُ عَلِيٍّ عليه السّلام وَ جَعْفَرُ بْنُ مُحَمَّدٍ عليه السّلام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تَجْعَلَ الْقَبْرَ بَيْنَ يَدَيْكَ وَ أَنْتَ عَلَى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الْهُدَى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لنفسك بما احببت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الامين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الائمة عليهم السّلام فى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عِنْدَهُمْ وَ اجْعَلِ الْقَبْرَ بَيْنَ يَدَيْكَ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لِنَفْسِكَ وَ لِوَالِدَيْكَ وَ لِمَنْ أَحْبَبْتَ بِمَا شِئْتَ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لِكُلِّ إِمَامٍ رَكْعَتَيْ 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فَإِذَا وَرَدَ إِلَى الْبَابِ الشَّرِيفِ وَقَفَ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مَوَالِيَّ يَا أَبْنَاءَ رَسُولِ اللَّهِ عَبْدُكُمْ وَ ابْنُ امَتِكُمْ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بَيْنَ أَيْدِيكُمْ وَ الْمُضْعِفُ فِي عُلُوِّ قَدْرِكُمْ</w:t>
      </w:r>
    </w:p>
    <w:p>
      <w:pPr>
        <w:pStyle w:val="BookText"/>
        <w:rPr/>
      </w:pPr>
      <w:r>
        <w:rPr>
          <w:rFonts w:ascii="Amiri" w:hAnsi="Amiri" w:eastAsia="Amiri" w:cs="Amiri"/>
          <w:color w:val="111111"/>
          <w:sz w:val="28"/>
          <w:sz w:val="28"/>
          <w:szCs w:val="28"/>
          <w:rtl w:val="true"/>
          <w:lang w:bidi="ar-SA"/>
        </w:rPr>
        <w:t>وَ الْمُعْتَرِفُ بِحَقِّكُمْ جَاءَكُمْ مُسْتَجِيراً بِكُمْ قَاصِداً إِلَى حَرَمِكُمْ مُتَوَسِّلًا إِلَى مَقَامِكُمْ مُتَوَسِّلًا إِلَى اللَّهِ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أَدْخُلُ يَا 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أَدْخُلُ يَا أُمَنَاءَ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أَدْخُلُ يَا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أَدْخُلُ يَا مَلَائِكَةَ اللَّهِ الْمُحْدِقِينَ بِهَذَا الْحَرَمِ الْمُقِيمِينَ بِهَذَا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اخْشَعْ لِرَبِّكَ وَ 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خَشَعَ قَلْبُكَ وَ دَمَعَتْ عَيْنَاكَ فَهُوَ عَلَامَةُ الْقَبُولِ وَ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 رِجْلَكَ الْيُمْنَى الْقُبَّةَ وَ أَخِّرِ الْيُسْرَى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كَبِيراً وَ الْحَمْدُ لِلَّهِ كَثِيراً وَ سُبْحَانَ اللَّهِ بُكْرَةً وَ أَصِيلًا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 اجْعَلِ الْقُبُورَ بَيْنَ يَدَيْكَ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الْهُدَى</w:t>
      </w:r>
    </w:p>
    <w:p>
      <w:pPr>
        <w:pStyle w:val="BookText"/>
        <w:rPr/>
      </w:pPr>
      <w:r>
        <w:rPr>
          <w:rFonts w:ascii="Amiri" w:hAnsi="Amiri" w:eastAsia="Amiri" w:cs="Amiri"/>
          <w:color w:val="111111"/>
          <w:sz w:val="28"/>
          <w:sz w:val="28"/>
          <w:szCs w:val="28"/>
          <w:rtl w:val="true"/>
          <w:lang w:bidi="ar-SA"/>
        </w:rPr>
        <w:t>وَ صَلِّ صَلَاةَ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تَنْوِيَ بِقَلْبِكَ صَلَاةَ الزِّيَارَةِ مَنْدُوباً قُرْبَةً إِلَى اللَّهِ تَعَالَى وَ تَكُونُ النِّيَّةُ مُقَارِنَةً لِلْفِعْلِ</w:t>
      </w:r>
    </w:p>
    <w:p>
      <w:pPr>
        <w:pStyle w:val="BookText"/>
        <w:rPr/>
      </w:pPr>
      <w:r>
        <w:rPr>
          <w:rFonts w:ascii="Amiri" w:hAnsi="Amiri" w:eastAsia="Amiri" w:cs="Amiri"/>
          <w:color w:val="111111"/>
          <w:sz w:val="28"/>
          <w:sz w:val="28"/>
          <w:szCs w:val="28"/>
          <w:rtl w:val="true"/>
          <w:lang w:bidi="ar-SA"/>
        </w:rPr>
        <w:t>وَ تُصَلِّي لِكُلِّ إِمَامٍ عليه السّلام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بِمَا تُحِبُّ وَ اسْأَلْهُ الْحَوَائِجَ فَإِنَّهُ مَوْضِعُ إِجَابَة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الكبير لابن المشهدى رحمة الله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الائمة عليهم السّلام بالبقيع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الكبير لابن المشهدى رحمه الله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جِئْتَهُمْ عليه السّلام فَاجْعَلِ الْقَبْرَ بَيْنَ يَدَيْكَ وَ إِلَّا فَمَثِّلْ شِبْهَ الْقَبْرِ بَيْنَ يَدَيْكَ</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قُلْ وَ أَنْتَ عَلَى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لنفسك بما احببت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لكل امام عليه السّلام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للشهيد الاول رحمه الله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الْقَبْرَ الَّذِي بِالْبَقِيعِ فَاجْعَلْهُ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عَلَى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أَئِمَّةَ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لِنَفْسِكَ بِمَا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ثَمَانَ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الِانْصِرَافَ فَقِفْ عَلَى قُبُورِهِمْ عليهم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الْهُدَى وَ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بَرَكَاتُهُ أَسْتَوْدِعُكُمُ اللَّهَ وَ أَقْرَء عَلَيْكُمُ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 بِالرَّسُولِ وَ بِمَا جِئْتُمْ بِهِ وَ دَلَلْتُمْ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فَاكْتُبْنا مَعَ الشَّاهِدِينَ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اللَّهَ كَثِيراً وَ اسْأَلْهُ أَنْ لَا يَجْعَلَهُ آخِرَ الْعَهْدِ مِنْ زِيَارَتِهِمْ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تأتي قبور الأئمة عليهم السّلام الأربع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عليهما السّلام و علي بن الحسين عليهما السّلام و محمد بن علي عليهما السّلام و جعفر بن محمد عليهما السّلام فتزورهم هناك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قبورهم في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جئتهم فاجعل القبر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على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أَهْلَ التَّقْوَى السَّلَامُ عَلَيْكُمُ الْحُجَّةَ عَلَى أَهْلِ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لِنَفْسِكَ بِمَا أَحْبَبْتَ‌</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فَإِذَا أَرَدْتَ وَدَاعَهُمْ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صَنَعْتَ مِثْلَ مَا صَنَعْتَ فِي وُصُولِكَ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الْهُدَى وَ رَحْمَةُ اللَّهِ وَ بَرَكَاتُهُ</w:t>
      </w:r>
    </w:p>
    <w:p>
      <w:pPr>
        <w:pStyle w:val="BookText"/>
        <w:rPr/>
      </w:pPr>
      <w:r>
        <w:rPr>
          <w:rFonts w:ascii="Amiri" w:hAnsi="Amiri" w:eastAsia="Amiri" w:cs="Amiri"/>
          <w:color w:val="111111"/>
          <w:sz w:val="28"/>
          <w:sz w:val="28"/>
          <w:szCs w:val="28"/>
          <w:rtl w:val="true"/>
          <w:lang w:bidi="ar-SA"/>
        </w:rPr>
        <w:t>أَسْتَوْدِعُكُمُ اللَّهَ وَ أَقْرَء 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بِالرَّسُولِ وَ بِمَا جِئْتُمْ بِهِ وَ دَلَلْتُمْ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فَاكْتُبْنا مَعَ الشَّاهِدِينَ</w:t>
      </w:r>
    </w:p>
    <w:p>
      <w:pPr>
        <w:pStyle w:val="BookText"/>
        <w:rPr/>
      </w:pPr>
      <w:r>
        <w:rPr>
          <w:rFonts w:ascii="Amiri" w:hAnsi="Amiri" w:eastAsia="Amiri" w:cs="Amiri"/>
          <w:color w:val="111111"/>
          <w:sz w:val="28"/>
          <w:sz w:val="28"/>
          <w:szCs w:val="28"/>
          <w:rtl w:val="true"/>
          <w:lang w:bidi="ar-SA"/>
        </w:rPr>
        <w:t>ثُمَّ ادْعُ اللَّهَ كَثِيراً وَ اسْالْهُ أَنْ لَا يَجْعَلَهُ آخِرَ الْعَهْدِ مِنْ زِيَارَتِهِم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 وَدَاعَهُمْ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الْهُدَى وَ رحمه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أَسْتَوْدِعُكُمُ اللَّهَ وَ أَقْرَءُ عَلَيْكُمُ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 بِالرَّسُولِ وَ بِمَا جِئْتُمْ بِهِ وَ دَلَلْتُمْ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اللَّهَ كَثِيراً وَ اسْأَلْهُ ان لا يَجْعَلَهُ آخِرَ الْعَهْدِ مِنْ زِيَارَتِهِمْ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للشهيد الاول رحمه الله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زِيَارَةِ الْأَئِمَّةِ الْأَرْبَعَةِ عليهم السّلام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الزَّكِيُّ عليه السّلام وَ السَّجَّادُ عليه السّلام وَ الْبَاقِرُ عليه السّلام وَ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تَجْعَلَ الْقَبْرَ بَيْنَ يَدَيْكَ وَ أَنْتَ عَلَى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خُزَّانَ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حَفَظَةَ سِرِّهِ وَ تَرَاجِمَةَ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بِحَقِّكُمْ مُسْتَبْصِراً بِشَأْنِكُمْ مُعَادِياً لِأَعْدَائِكُمْ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صَلَّى اللَّهُ عَلَى أَرْوَاحِكُمْ وَ أَبْدَانِكُمْ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أَتَوَلَّى آخِرَهُمْ كَمَا تَوَلَّيْتُ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أَبْرَء مِنْ كُلِّ وَلِيجَةٍ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بِاللَّهِ وَ كَفَرْتُ بِالْجِبْتِ وَ الطَّاغُوتِ وَ اللَّاتِ وَ الْعُزَّى وَ كُلِّ نِدٍّ يُدْعَى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فِي وَدَاعِهِمْ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الْهُدَى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أَسْتَوْدِعُكُمُ اللَّهَ وَ أَقْرَءعَلَيْكُمُ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بِالرَّسُولِ وَ بِمَا جِئْتُمْ بِهِ وَ دَلَلْتُمْ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تَجْعَلْهُ آخِرَ الْعَهْدِ مِنْ زِيَارَتِهِمْ وَ السَّلَامُ عَلَيْهِمْ وَ رحمه الله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المصباح للشيخ الكفعمى رحمه الله 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الامين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القبور بين يديك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ائمة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لنفسك بما احببت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امام عليه السّلام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اردت وداعهم عليهم السّلام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ائمة الهدى و رحمة‌الله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استودعكم الله و اقرء عليكم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 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جئتم به و دللتم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فاكتبنا مع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المزار للشيخ المفيد رحمه الله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الائمة عليهم السّلام بالبقيع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الأئمة عليهم السّلام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تَجْعَلُ الْقَبْرَ بَيْنَ يَدَيْكَ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الْهُدَى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بِاللَّهِ وَ بِالرَّسُولِ وَ بِمَا جِئْتُمْ بِهِ وَ دَلَلْتُمْ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مِنِّي لِزِيَارَتِهِمْ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ارْزُقْنِيهَا أَبَداً مَا أَحْيَيْتَنِي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تَوَفَّيْتَنِي فَاحْشُرْنِي مَعَهُمْ وَ فِي زُمْرَتِهِمْ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أَسْتَوْدِعُكُمُ اللَّهَ وَ أَقْرَءُ عَلَيْكُمُ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حَوَائِجَكَ وَ سَلْ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حَيْثُ مَا شِئْت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الكبير لابن المشهدى رحمه الله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أَرَدْتَ وَدَاعَهُمْ عليهم 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أَئِمَّةِ الْهُدَى وَ رحمه الله وَ بَرَكَاتُهُ أَسْتَوْدِعُكُمُ اللَّهَ وَ أَقْرَء عَلَيْكُمُ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 بِالرَّسُولِ وَ بِمَا جِئْتُمْ بِهِ وَ دَلَلْتُمْ عَلَيْهِ</w:t>
      </w:r>
    </w:p>
    <w:p>
      <w:pPr>
        <w:pStyle w:val="BookText"/>
        <w:rPr/>
      </w:pPr>
      <w:r>
        <w:rPr>
          <w:rFonts w:ascii="Amiri" w:hAnsi="Amiri" w:eastAsia="Amiri" w:cs="Amiri"/>
          <w:color w:val="111111"/>
          <w:sz w:val="28"/>
          <w:sz w:val="28"/>
          <w:szCs w:val="28"/>
          <w:rtl w:val="true"/>
          <w:lang w:bidi="ar-SA"/>
        </w:rPr>
        <w:t>اللَّهُمَ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اللَّهَ كَثِيراً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سَلْهُ أَنْ لَا يَجْعَلَهُ آخِرَ الْعَهْدِ مِنْ زِيَارَتِهِم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مصباح الزائر</w:t>
      </w:r>
      <w:r>
        <w:rPr>
          <w:rFonts w:eastAsia="Amiri" w:cs="Amiri" w:ascii="Amiri" w:hAnsi="Amiri"/>
          <w:color w:val="111111"/>
          <w:sz w:val="28"/>
          <w:szCs w:val="28"/>
          <w:rtl w:val="true"/>
          <w:lang w:bidi="ar-SA"/>
        </w:rPr>
        <w:t xml:space="preserve">) </w:t>
      </w:r>
      <w:bookmarkStart w:id="180" w:name="pg7109_49892"/>
    </w:p>
    <w:p>
      <w:pPr>
        <w:pStyle w:val="Heading3"/>
        <w:numPr>
          <w:ilvl w:val="2"/>
          <w:numId w:val="1"/>
        </w:numPr>
        <w:rPr/>
      </w:pPr>
      <w:bookmarkStart w:id="181" w:name="__RefHeading___Toc3734704_372815092"/>
      <w:bookmarkStart w:id="182" w:name="_Toc67"/>
      <w:bookmarkEnd w:id="180"/>
      <w:bookmarkEnd w:id="181"/>
      <w:r>
        <w:rPr>
          <w:rtl w:val="true"/>
        </w:rPr>
        <w:t xml:space="preserve">زيارة مرقد الامام ابى عبد الله الحسين عليه السّلام </w:t>
      </w:r>
      <w:r>
        <w:rPr>
          <w:rtl w:val="true"/>
        </w:rPr>
        <w:t xml:space="preserve">- </w:t>
      </w:r>
      <w:r>
        <w:rPr>
          <w:rtl w:val="true"/>
        </w:rPr>
        <w:t xml:space="preserve">سيد الشهداء </w:t>
      </w:r>
      <w:r>
        <w:rPr>
          <w:rtl w:val="true"/>
        </w:rPr>
        <w:t xml:space="preserve">- </w:t>
      </w:r>
      <w:r>
        <w:rPr>
          <w:rtl w:val="true"/>
        </w:rPr>
        <w:t>فى كربلاء المقدسة</w:t>
      </w:r>
      <w:bookmarkEnd w:id="182"/>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الصَّادِقُ عليه السّلام إِذَا أَتَيْتَ أَبَا عَبْدِ اللَّهِ الْحُسَيْنِ عليه السّلام فَاغْتَسِلْ عَلَى شَاطِئِ الْفُرَاتِ ثُمَّ الْبَسْ ثِيَاباً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فِي حَرَمٍ مِنْ حَرَمِ اللَّهِ عَزَّ وَ جَلَّ وَ حَرَمِ رَسُولِهِ صلي الله عليه و آله</w:t>
      </w:r>
    </w:p>
    <w:p>
      <w:pPr>
        <w:pStyle w:val="BookText"/>
        <w:rPr/>
      </w:pPr>
      <w:r>
        <w:rPr>
          <w:rFonts w:ascii="Amiri" w:hAnsi="Amiri" w:eastAsia="Amiri" w:cs="Amiri"/>
          <w:color w:val="111111"/>
          <w:sz w:val="28"/>
          <w:sz w:val="28"/>
          <w:szCs w:val="28"/>
          <w:rtl w:val="true"/>
          <w:lang w:bidi="ar-SA"/>
        </w:rPr>
        <w:t>وَ عَلَيْكَ بِالتَّكْبِيرِ وَ التَّهْلِيلِ وَ التَّمْجِيدِ وَ التَّعْظِيمِ‌</w:t>
      </w:r>
      <w:r>
        <w:rPr>
          <w:rStyle w:val="FootnoteAnchor"/>
          <w:rtl w:val="true"/>
        </w:rPr>
        <w:footnoteReference w:id="280"/>
      </w:r>
      <w:r>
        <w:rPr>
          <w:rFonts w:ascii="Amiri" w:hAnsi="Amiri" w:eastAsia="Amiri" w:cs="Amiri"/>
          <w:color w:val="111111"/>
          <w:sz w:val="28"/>
          <w:sz w:val="28"/>
          <w:szCs w:val="28"/>
          <w:rtl w:val="true"/>
          <w:lang w:bidi="ar-SA"/>
        </w:rPr>
        <w:t xml:space="preserve">لِلَّهِ عَزَّ وَ جَلَّ كَثِيراً وَ الصَّلَاةِ عَلَى مُحَمَّدٍ 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تَصِيرَ إِلَى بَابِ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وَ ابْنَ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مَلَائِكَةَ اللَّهِ وَ زُوَّارَ قَبْرِ ابْنِ نَبِيِّ اللَّهِ</w:t>
      </w:r>
    </w:p>
    <w:p>
      <w:pPr>
        <w:pStyle w:val="BookText"/>
        <w:rPr/>
      </w:pPr>
      <w:r>
        <w:rPr>
          <w:rFonts w:ascii="Amiri" w:hAnsi="Amiri" w:eastAsia="Amiri" w:cs="Amiri"/>
          <w:color w:val="111111"/>
          <w:sz w:val="28"/>
          <w:sz w:val="28"/>
          <w:szCs w:val="28"/>
          <w:rtl w:val="true"/>
          <w:lang w:bidi="ar-SA"/>
        </w:rPr>
        <w:t>ثُمَّ اخْطُ عَشْرَ خُطًى</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 وَ كَبِّرِ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إِلَيْهِ حَتَّى تَأْتِيَهُ مِنْ قِبَلِ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 وَجْهَهُ بِوَجْهِكَ‌</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فى الكافى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وجهك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الْقِبْلَةَ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وَ ابْنَ حُجَّتِهِ السَّلَامُ عَلَيْكَ يَا ثَارَ اللَّهِ فِي الْأَرْضِ وَ ابْنَ 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عَلِيّاً ابْنَهُ‌</w:t>
      </w:r>
      <w:r>
        <w:rPr>
          <w:rStyle w:val="FootnoteAnchor"/>
          <w:rtl w:val="true"/>
        </w:rPr>
        <w:footnoteReference w:id="2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ان يكون عند الزيارة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الزيارات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كل زيارة يوتى بما اشتملت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ذيلاً الى بعض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اجلس عند رأسه عليه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 سلام 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الكبير لابن المشهدى رحمة الله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تجلس و تذكر الله بما شئت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اجلس عند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اجلس عند رأسه عليه السّلام و اذكر الله بما احببت و توجه اليه و اسأل حوائجك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تقوم بحيال القبر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تقف على القبر فتصلى على رسول الله صلي الله عليه و آله و اميرالمؤمنين عليه السّلام ثم على الحسن عليه السّلام و الحسين عليه السّلام و الائمة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الى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تجلس عند رأسه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الكبير لابن المشهدى رحمة الله 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الامام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ابْنَ عَلِيٍّ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تَدُورُ</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بل الظاهر أنه إذا قرء عندهم القدر و أمثالها يكون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خاطبهم بالسلام يكون مستقبلهم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فَتَجْعَلُ قَبْرَ أَبِي عَبْدِ اللَّهِ عليه السّلام بَيْنَ يَدَيْكَ فَتُصَلِّي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تَمَّتْ زِيَارَتُكَ‌</w:t>
      </w:r>
      <w:r>
        <w:rPr>
          <w:rStyle w:val="FootnoteAnchor"/>
          <w:rtl w:val="true"/>
        </w:rPr>
        <w:footnoteReference w:id="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سيد الشهداء عليه السّلام فى 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قَبْرَ الْحُسَيْنِ بْنِ عَلِيٍّ عليهما السّلام بِوَجْهِكَ وَ اجْعَلِ الْقِبْلَةَ بَيْنَ كَتِفَيْكَ</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فَقَالَ عليه السّلام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أَبَا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إِلَيْهِ مِنْ قَرِيبٍ وَ مِنْ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الزيارات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إِذَا أَتَيْتُ قَبْرَ الْحُسَيْنِ عليه السّلام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عَبْدِ اللَّهِ</w:t>
      </w:r>
    </w:p>
    <w:p>
      <w:pPr>
        <w:pStyle w:val="BookText"/>
        <w:rPr/>
      </w:pPr>
      <w:r>
        <w:rPr>
          <w:rFonts w:ascii="Amiri" w:hAnsi="Amiri" w:eastAsia="Amiri" w:cs="Amiri"/>
          <w:color w:val="111111"/>
          <w:sz w:val="28"/>
          <w:sz w:val="28"/>
          <w:szCs w:val="28"/>
          <w:rtl w:val="true"/>
          <w:lang w:bidi="ar-SA"/>
        </w:rPr>
        <w:t>لَعَنَ اللَّهُ مَنْ قَتَلَكَ وَ لَعَنَ اللَّهُ مَنْ شَرِكَ فِي دَمِكَ وَ لَعَنَ اللَّهُ مَنْ بَلَغَهُ ذَلِكَ فَرَضِيَ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إِلَى اللَّهِ مِنْ ذَلِكَ بَرِيء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ما ذكر من آداب زيارة مرقد سيد الشهداء عليه السّلام فى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اردت زيارته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عند باب القبة و اومى بطرفك نحو القبر و قل مستأذناً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يا ابا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خشع قلبك و دمعت عينك فهو علامة القبول و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فادخل رجلك اليمنى و اخّر اليسرى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في سبيل الله و على ملة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انزلني منزلاً مباركاً و انت خير المنزلين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كامل الزيارات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ابا عبد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القوسين لم يذكر فى الكافى و كامل الزيارات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للشهيد الاول رحمه الله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ذكر من آداب زيارة مرقد سيد الشهداء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وقفت على قبره فاستقبله بوجهك واجعل القبلة بين كتفيك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الكبير لابن المشهدى رحمه الله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أَبِي عَبْدِ اللَّهِ الْحُسَيْنِ عليه السّلام فَلْتَأْتِ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تَغْتَسِلَ‌</w:t>
      </w:r>
      <w:r>
        <w:rPr>
          <w:rStyle w:val="FootnoteAnchor"/>
          <w:rtl w:val="true"/>
        </w:rPr>
        <w:footnoteReference w:id="287"/>
      </w:r>
      <w:r>
        <w:rPr>
          <w:rFonts w:ascii="Amiri" w:hAnsi="Amiri" w:eastAsia="Amiri" w:cs="Amiri"/>
          <w:color w:val="111111"/>
          <w:sz w:val="28"/>
          <w:sz w:val="28"/>
          <w:szCs w:val="28"/>
          <w:rtl w:val="true"/>
          <w:lang w:bidi="ar-SA"/>
        </w:rPr>
        <w:t xml:space="preserve">وَ تَلْبَسَ أَطْهَرَ ثِيَابِكَ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وَقَفْتَ عَلَى قَبْرِهِ فَاسْتَقْبِلْهُ بِوَجْهِكَ وَ اجْعَلِ الْقِبْلَةَ بَيْنَ كَتِفَيْكَ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الصِّدِّيقَةِ الطَّاهِرَةِ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 رحمه الله وَ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المزار الكبير لابن المشهدى رحمه الله ص</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سيد الشهداء عليه السّلام فى كربلاء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 عَلَى ضَرِيحِهِ عليه السّلام</w:t>
      </w:r>
    </w:p>
    <w:p>
      <w:pPr>
        <w:pStyle w:val="BookText"/>
        <w:rPr/>
      </w:pPr>
      <w:r>
        <w:rPr>
          <w:rFonts w:ascii="Amiri" w:hAnsi="Amiri" w:eastAsia="Amiri" w:cs="Amiri"/>
          <w:color w:val="111111"/>
          <w:sz w:val="28"/>
          <w:sz w:val="28"/>
          <w:szCs w:val="28"/>
          <w:rtl w:val="true"/>
          <w:lang w:bidi="ar-SA"/>
        </w:rPr>
        <w:t>وَ اسْتَقْبِلْ وَجْهَكَ بِوَجْهِهِ وَ تَجْعَلُ الْقِبْلَةَ بَيْنَ كَتِفَيْكَ</w:t>
      </w:r>
    </w:p>
    <w:p>
      <w:pPr>
        <w:pStyle w:val="BookText"/>
        <w:rPr/>
      </w:pPr>
      <w:r>
        <w:rPr>
          <w:rFonts w:ascii="Amiri" w:hAnsi="Amiri" w:eastAsia="Amiri" w:cs="Amiri"/>
          <w:color w:val="111111"/>
          <w:sz w:val="28"/>
          <w:sz w:val="28"/>
          <w:szCs w:val="28"/>
          <w:rtl w:val="true"/>
          <w:lang w:bidi="ar-SA"/>
        </w:rPr>
        <w:t>وَ هَكَذَا تَفْعَلُ فِي كُلِّ زِيَارَةٍ لَهُ عليه السّلام إِذَا كَانَتِ الزِّيَارَةُ مِنْ قُرْبٍ‌</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تَكْبِيرَةٍ</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فَاطِمَةَ سَيِّدَةِ نِسَاءِ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المصباح للشيخ الكفعمى رحمه الله 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الامين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سيد الشهداء عليه السّلام فى كربلاء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زِيَارَتَهُ عليه السّلام فَأْتِ مَشْهَدَهُ الْمُقَدَّسَ بَعْدَ أَنْ تَغْتَسِلَ وَ تَلْبَسَ أَطْهَرَ ثِيَابِكَ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وَقَفْتَ عَلَى قَبْرِهِ فَاسْتَقْبِلْهُ بِوَجْهِكَ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الْقِبْلَةَ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الصِّدِّيقَةِ الطَّاهِرَةِ فَاطِمَةَ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يَا أَبَا عَبْدِ اللَّهِ وَ رحمه الله وَ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سيد الشهداء عليه السّلام فى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أَتَيْتَ مَشْهَدَهُ عليه السّلام فَاغْتَسِلْ قَبْلَ أَنْ تَدْخُلَهُ وَ الْبَسْ أَطْهَرَ ثِيَابِكَ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 عَلَى الْقَبْرِ وَ اسْتَقْبِلْهُ بِوَجْهِكَ وَ اجْعَلِ الْقِبْلَةَ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الصِّدِّيقَةِ الطَّاهِرَةِ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يَا أَبَا عَبْدِ اللَّهِ وَ رحمه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 قَبِّلْهُ وَ ضَعْ خَدَّكَ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تَحَوَّلْ إِلَى عِنْدِ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فِي أَرْضِهِ وَ 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عَلَى رُوحِكَ الطَّيِّبَةِ وَ جَسَدِكَ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مَوْلَايَ وَ رحمه الله وَ 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انْكَبَّ عَلَى الْقَبْرِ وَ قَبِّلْهُ وَ ضَعْ خَدَّيْكَ عَلَيْهِ</w:t>
      </w:r>
    </w:p>
    <w:p>
      <w:pPr>
        <w:pStyle w:val="BookText"/>
        <w:rPr/>
      </w:pPr>
      <w:r>
        <w:rPr>
          <w:rFonts w:ascii="Amiri" w:hAnsi="Amiri" w:eastAsia="Amiri" w:cs="Amiri"/>
          <w:color w:val="111111"/>
          <w:sz w:val="28"/>
          <w:sz w:val="28"/>
          <w:szCs w:val="28"/>
          <w:rtl w:val="true"/>
          <w:lang w:bidi="ar-SA"/>
        </w:rPr>
        <w:t>وَ صَلِّ عِنْدَ الرَّأْسِ رَكْعَتَيْنِ لِلزِّيَارَةِ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صَلِّ بَعْدَهُمَا مَا بَدَا لَكَ</w:t>
      </w:r>
    </w:p>
    <w:p>
      <w:pPr>
        <w:pStyle w:val="BookText"/>
        <w:rPr/>
      </w:pPr>
      <w:r>
        <w:rPr>
          <w:rFonts w:ascii="Amiri" w:hAnsi="Amiri" w:eastAsia="Amiri" w:cs="Amiri"/>
          <w:color w:val="111111"/>
          <w:sz w:val="28"/>
          <w:sz w:val="28"/>
          <w:szCs w:val="28"/>
          <w:rtl w:val="true"/>
          <w:lang w:bidi="ar-SA"/>
        </w:rPr>
        <w:t>ثُمَّ تَحَوَّلْ إِلَى عِنْدِ الرِّجْلَيْنِ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عَلِيَّ بْنَ الْحُسَيْنِ عليهم السّلام</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وَ ابْنَ مَوْلَايَ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ظَلَمَكَ وَ لَعَنَ اللَّهُ مَنْ قَتَلَكَ وَ ضَاعَفَ عَلَيْهِمُ الْعَذَابَ الْأَلِيمَ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بِمَا شِئْتَ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للشيخ المفيد رحمه الله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سيد الشهداء عليه السّلام فى كربلاء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حتى تعاين الجدث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عاينته فكبر اربعاً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استقبل وجهه بوجهك و اجعل القبلة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السلام و منك السلام و اليك يرجع السلام يا ذا الجلال و الاكرام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امش حتى تقف على الجدث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وقفت عليه فاستقبله بوجهك على الحد المرسوم عند معاينته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آدم صفوة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الى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اشهدك انّ هذا القبر قبر حبيبك و صفوتك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 بكرامتك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اكرمته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حط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 باليمنى منهما الى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وصي الاوصياء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الى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ترى مكاني و تسمع كلامي و 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مقامي</w:t>
      </w:r>
    </w:p>
    <w:p>
      <w:pPr>
        <w:pStyle w:val="BookText"/>
        <w:rPr/>
      </w:pPr>
      <w:r>
        <w:rPr>
          <w:rFonts w:ascii="Amiri" w:hAnsi="Amiri" w:eastAsia="Amiri" w:cs="Amiri"/>
          <w:color w:val="111111"/>
          <w:sz w:val="28"/>
          <w:sz w:val="28"/>
          <w:szCs w:val="28"/>
          <w:rtl w:val="true"/>
          <w:lang w:bidi="ar-SA"/>
        </w:rPr>
        <w:t>و تضرعى و ملاذي بقبر وليك و ابن حجتك و ابن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و ابن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انحرف عن القبر و حول وجهك الى القبلة و ارفع يديك الى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الى عند الرأس فصل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سلمت فسبح تسبيح الزهراء فاطمة عليها السّلام و مجد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لذنبك و صل على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يديك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استغفر لذنبك وادع بما احببت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فرغت من الدعاء فاسجد و قل فى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الارض و 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ضع خدك الأيسر على الارض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الى السجود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مأة مرة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 حاجتك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ذكرناه منه موضع الحاجة اليه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سيد الشهداء عليه السّلام فى كربلاء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تدخل و تجعل الضريح بين يديك و تستقبله بوجهك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آدم صفوة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سيد الشهداء عليه السّلام فى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اردت ذلك فاغتسل و البس اطهر ثيابك وقف على قبره و اجعل القبلة بين كتفيك</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سيد الشهداء عليه السّلام فى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تَقِفُ عَلَى بَابِ قُبَّتِهِ الشَّرِيفَةِ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أَعْطِنِي فِي هَذَا الْمَقَامِ رَغْبَتِي عَلَى حَقِيقَةِ إِيمَانِي بِكَ وَ بِرَسُولِكَ وَ بِوُلَاةِ أَمْرِكَ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وَ حَرَمُ رَسُولِهِ وَ حَرَمُك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بِالدُّخُولِ إِلَى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أَكُنْ لِذَلِكَ أَهْلًا فَأَنْتَ لِذَلِكَ 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إِذْنِكَ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حَرَمَ اللَّهِ وَ حَرَمَكَ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تَدْخُلُ وَ تَجْعَلُ الضَّرِيحَ بَيْنَ يَدَيْكَ وَ تَسْتَقْبِلُهُ بِوَجْهِكَ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آدَمَ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نُوحٍ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إِبْرَاهِيمَ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مُوسَى كَلِيمِ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عِيسَى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مُحَمَّدٍ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الْحَسَنِ الشَّهِيدِ سِبْطِ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الْبَشِيرِ النَّذِيرِ وَ ابْنَ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فَاطِمَةَ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خِيَرَةَ اللَّهِ وَ ابْنَ خِيَرَتِهِ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ثَارَ اللَّهِ وَ ابْنَ ثَارِه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سيد الشهداء عليه السّلام فى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تَسْتَقْبِلُ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الْقِبْلَةَ بَيْنَ كَتِفَيْكَ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الْأَحَدِ الْمُتَوَحِّدِ بِالْأُمُورِ كُلِّهَا خَالِقِ الْخَلْقِ فَلَمْ يَعْزُبْ عَنْهُ شَيْ‌ءٌ مِنْ 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سيد الشهداء عليه السّلام فى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وَ قَصِّرْ خُطَاكَ حَتَّى تَسْتَقْبِلَ الْقَبْرَ وَ اجْعَلِ الْقِبْلَةَ بَيْنَ كَتِفَيْكَ وَ اسْتَقْبِلْ بِوَجْهِكَ وَجْهَهُ</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أَبِي عَبْدِ اللَّهِ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أَنْ تُوَدِّعَهُ عليه السّلام فَائْتِ قَبْرَهُ وَ 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كَوُقُوفِكَ فِي أَوَّلِ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تَسْتَقْبِلُهُ بِوَجْهِكَ</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أَنْ تُوَدِّعَهُ فَقِفْ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كَوُقُوفِكَ أَوَّلَ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تَسْتَقْبِلُهُ بِوَجْهِكَ</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للشيخ الطوسى رحمه الله ص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للشهيد الاول رحمه الله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 الْقَبْرَ فَتَقِفَ عَلَيْهِ كَوُقُوفِكَ فِي أَوَّلِ الزِّيَارَةِ وَ تَسْتَقْبِلَهُ بِوَجْهِكَ</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للشيخ المفيد رحمه الله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والمزار الكبير لابن المشهدى رحمه الله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الِانْصِرَافَ مِنْ مَشْهَدِهِ عليه السّلام فَقِفْ عَلَى الْقَبْرِ كَوُقُوفِكَ عَلَيْهِ فِي أَوَّلِ الزِّيَارَةِ</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انْصِرَافِي غَيْرَ رَاغِبٍ عَنْكَ وَ لَا مُسْتَبْدِلٍ بِكَ غَيْرَكَ فَأَسْتَوْدِعُكَ اللَّهَ وَ أَقْرَءُ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بِالرَّسُولِ وَ بِمَا جِئْتَ بِهِ وَ دَلَلْتَ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فَاكْتُبْنا مَعَ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 زِيَارَتِي هَذِهِ آخِرَ الْعَهْدِ مِنْ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ارْزُقْنِي الْعَوْدَ إِلَيْهِ أَبَداً مَا أَحْيَيْتَنِي فَإِنْ تَوَفَّيْتَنِي فَاحْشُرْنِي مَعَهُ</w:t>
      </w:r>
    </w:p>
    <w:p>
      <w:pPr>
        <w:pStyle w:val="BookText"/>
        <w:rPr/>
      </w:pPr>
      <w:r>
        <w:rPr>
          <w:rFonts w:ascii="Amiri" w:hAnsi="Amiri" w:eastAsia="Amiri" w:cs="Amiri"/>
          <w:color w:val="111111"/>
          <w:sz w:val="28"/>
          <w:sz w:val="28"/>
          <w:szCs w:val="28"/>
          <w:rtl w:val="true"/>
          <w:lang w:bidi="ar-SA"/>
        </w:rPr>
        <w:t>وَ اجْمَعْ بَيْنِي وَ بَيْنَهُ فِي جَنَّاتِ النَّعِيمِ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بِمَا أَحْبَبْت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للشيخ المفيد رحمه الله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زيارة مرقد سيد الشهداء عليه السّلام فى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كَرْبَلَاءَ فَانْزِلْ مِنْهَا بِشَاطِئِ الْعَلْقَمِيِّ</w:t>
      </w:r>
    </w:p>
    <w:p>
      <w:pPr>
        <w:pStyle w:val="BookText"/>
        <w:rPr/>
      </w:pPr>
      <w:r>
        <w:rPr>
          <w:rFonts w:ascii="Amiri" w:hAnsi="Amiri" w:eastAsia="Amiri" w:cs="Amiri"/>
          <w:color w:val="111111"/>
          <w:sz w:val="28"/>
          <w:sz w:val="28"/>
          <w:szCs w:val="28"/>
          <w:rtl w:val="true"/>
          <w:lang w:bidi="ar-SA"/>
        </w:rPr>
        <w:t>ثُمَّ اخْلَعْ ثِيَابَ سَفَرِكَ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اغْتَسِلْ مِنْهُ غُسْلَ الزِّيَارَةِ مَنْدُوباً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فِي سَبِيلِ اللَّهِ وَ عَلَى مِلَّةِ رَسُولِ اللَّهِ صلي الله عليه و آله</w:t>
      </w:r>
    </w:p>
    <w:p>
      <w:pPr>
        <w:pStyle w:val="BookText"/>
        <w:rPr/>
      </w:pPr>
      <w:r>
        <w:rPr>
          <w:rFonts w:ascii="Amiri" w:hAnsi="Amiri" w:eastAsia="Amiri" w:cs="Amiri"/>
          <w:color w:val="111111"/>
          <w:sz w:val="28"/>
          <w:sz w:val="28"/>
          <w:szCs w:val="28"/>
          <w:rtl w:val="true"/>
          <w:lang w:bidi="ar-SA"/>
        </w:rPr>
        <w:t xml:space="preserve">اللَّهُمَّ صَلِّ عَلَى مُحَمَّدٍ وَ آلِ مُحَمَّدٍ وَ طَهِّرْ قَلْبِي وَ زَكِّ عَمَلِي وَ نَوِّرْ بَصَرِي وَ اجْعَلْ غُسْلِي هَذَا طَهُوراً وَ حِرْزاً وَ شِفَاءً مِنْ كُلِّ دَاءٍ وَ سُقْمٍ وَ آفَةٍ وَ عَاهَةٍ وَ مِنْ شَرِّ مَا أُحَاذِرُ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اقْرَء إِنَّا أَنْزَلْناهُ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الْغُسْلِ فَالْبَسْ مَا طَهُرَ مِنْ ثِيَابِكَ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إِلَى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السَّكِينَةَ وَ الْوَقَارَ وَ أَنْتَ مُتَحَفٍّ‌</w:t>
      </w:r>
      <w:r>
        <w:rPr>
          <w:rStyle w:val="FootnoteAnchor"/>
          <w:rtl w:val="true"/>
        </w:rPr>
        <w:footnoteReference w:id="291"/>
      </w:r>
      <w:r>
        <w:rPr>
          <w:rFonts w:ascii="Amiri" w:hAnsi="Amiri" w:eastAsia="Amiri" w:cs="Amiri"/>
          <w:color w:val="111111"/>
          <w:sz w:val="28"/>
          <w:sz w:val="28"/>
          <w:szCs w:val="28"/>
          <w:rtl w:val="true"/>
          <w:lang w:bidi="ar-SA"/>
        </w:rPr>
        <w:t>خَاضِعٌ ذَلِيلٌ تُكَبِّرُ اللَّهَ تَعَالَى وَ تَحْمَدُهُ وَ تُسَبِّحُهُ وَ تَسْتَغْفِرُهُ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تُكْثِرُ مِنَ الصَّلَاةِ عَلَى نَبِيِّهِ مُحَمَّدٍ وَ آلِهِ الطَّاهِرِينَ عليهم السّلام </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فَإِذَا انْتَهَيْتَ إِلَى بَابِهِ‌</w:t>
      </w:r>
      <w:r>
        <w:rPr>
          <w:rStyle w:val="FootnoteAnchor"/>
          <w:rtl w:val="true"/>
        </w:rPr>
        <w:footnoteReference w:id="293"/>
      </w:r>
      <w:r>
        <w:rPr>
          <w:rFonts w:ascii="Amiri" w:hAnsi="Amiri" w:eastAsia="Amiri" w:cs="Amiri"/>
          <w:color w:val="111111"/>
          <w:sz w:val="28"/>
          <w:sz w:val="28"/>
          <w:szCs w:val="28"/>
          <w:rtl w:val="true"/>
          <w:lang w:bidi="ar-SA"/>
        </w:rPr>
        <w:t xml:space="preserve">فَقِفْ عَلَيْهِ وَ كَبِّرْ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هَذَا مَقَامٌ كَرَّمْتَنِي بِهِ وَ شَرَّفْتَنِي</w:t>
      </w:r>
      <w:r>
        <w:rPr>
          <w:rStyle w:val="FootnoteAnchor"/>
          <w:rtl w:val="true"/>
        </w:rPr>
        <w:footnoteReference w:id="295"/>
      </w:r>
      <w:r>
        <w:rPr>
          <w:rFonts w:ascii="Amiri" w:hAnsi="Amiri" w:eastAsia="Amiri" w:cs="Amiri"/>
          <w:color w:val="111111"/>
          <w:sz w:val="28"/>
          <w:sz w:val="28"/>
          <w:szCs w:val="28"/>
          <w:rtl w:val="true"/>
          <w:lang w:bidi="ar-SA"/>
        </w:rPr>
        <w:t>اللَّهُمَّ فَأَعْطِنِي فِيهِ رَغْبَتِي عَلَى حَقِيقَةِ إِيمَانِي بِكَ وَ بِرَسُولِكَ صلي الله عليه و آله</w:t>
      </w:r>
    </w:p>
    <w:p>
      <w:pPr>
        <w:pStyle w:val="BookText"/>
        <w:rPr/>
      </w:pPr>
      <w:r>
        <w:rPr>
          <w:rFonts w:ascii="Amiri" w:hAnsi="Amiri" w:eastAsia="Amiri" w:cs="Amiri"/>
          <w:color w:val="111111"/>
          <w:sz w:val="28"/>
          <w:sz w:val="28"/>
          <w:szCs w:val="28"/>
          <w:rtl w:val="true"/>
          <w:lang w:bidi="ar-SA"/>
        </w:rPr>
        <w:t>ثُمَّ أَدْخِلْ رِجْلَكَ الْيُمْنَى قَبْلَ الْيُسْرَى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فِي سَبِيلِ اللَّهِ وَ 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الطَّاهِرِينَ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أَنْزِلْنِي مُنْزَلًا مُبارَكاً وَ أَنْتَ خَيْرُ الْمُنْزِلِينَ </w:t>
      </w:r>
    </w:p>
    <w:p>
      <w:pPr>
        <w:pStyle w:val="BookText"/>
        <w:rPr/>
      </w:pPr>
      <w:r>
        <w:rPr>
          <w:rFonts w:ascii="Amiri" w:hAnsi="Amiri" w:eastAsia="Amiri" w:cs="Amiri"/>
          <w:color w:val="111111"/>
          <w:sz w:val="28"/>
          <w:sz w:val="28"/>
          <w:szCs w:val="28"/>
          <w:rtl w:val="true"/>
          <w:lang w:bidi="ar-SA"/>
        </w:rPr>
        <w:t>ثُمَّ امْشِ حَتَّى تَدْخُلَ إِلَى الصَّحْنِ فَإِذَا دَخَلْتَهُ‌</w:t>
      </w:r>
      <w:r>
        <w:rPr>
          <w:rStyle w:val="FootnoteAnchor"/>
          <w:rtl w:val="true"/>
        </w:rPr>
        <w:footnoteReference w:id="296"/>
      </w:r>
      <w:r>
        <w:rPr>
          <w:rFonts w:ascii="Amiri" w:hAnsi="Amiri" w:eastAsia="Amiri" w:cs="Amiri"/>
          <w:color w:val="111111"/>
          <w:sz w:val="28"/>
          <w:sz w:val="28"/>
          <w:szCs w:val="28"/>
          <w:rtl w:val="true"/>
          <w:lang w:bidi="ar-SA"/>
        </w:rPr>
        <w:t xml:space="preserve">فَكَبِّرْ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 إِلَى الْقِبْلَةِ وَ ارْفَعْ يَدَيْكَ</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إِلَيْكَ تَوَجَّهْتُ</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 إِلَيْكَ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وَفَدْتُ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لِخَيْرِكَ تَعَرَّضْتُ وَ بِزِيَارَةِ حَبِيبِ حَبِيبِكَ إِلَيْكَ تَقَرَّبْتُ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فَلَا تَمْنَعْنِي خَيْرَ مَا عِنْدَكَ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ذُنُوبِي وَ كَفِّرْ عَنِّي سَيِّئَاتِي وَ حُطَّ عَنِّي خَطِيئَاتِي وَ اقْبَلْ حَسَنَاتِي</w:t>
      </w:r>
    </w:p>
    <w:p>
      <w:pPr>
        <w:pStyle w:val="BookText"/>
        <w:rPr/>
      </w:pPr>
      <w:r>
        <w:rPr>
          <w:rFonts w:ascii="Amiri" w:hAnsi="Amiri" w:eastAsia="Amiri" w:cs="Amiri"/>
          <w:color w:val="111111"/>
          <w:sz w:val="28"/>
          <w:sz w:val="28"/>
          <w:szCs w:val="28"/>
          <w:rtl w:val="true"/>
          <w:lang w:bidi="ar-SA"/>
        </w:rPr>
        <w:t>ثُمَّ اقْرَء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الْمُعَوِّذَتَيْنِ وَ قُلْ هُوَ اللَّهُ أَحَدٌ وَ إِنَّا أَنْزَلْناهُ فِي لَيْلَةِ الْقَدْرِ وَ آيَةَ الْكُرْسِيِّ</w:t>
      </w:r>
    </w:p>
    <w:p>
      <w:pPr>
        <w:pStyle w:val="BookText"/>
        <w:rPr/>
      </w:pPr>
      <w:r>
        <w:rPr>
          <w:rFonts w:ascii="Amiri" w:hAnsi="Amiri" w:eastAsia="Amiri" w:cs="Amiri"/>
          <w:color w:val="111111"/>
          <w:sz w:val="28"/>
          <w:sz w:val="28"/>
          <w:szCs w:val="28"/>
          <w:rtl w:val="true"/>
          <w:lang w:bidi="ar-SA"/>
        </w:rPr>
        <w:t xml:space="preserve">وَ آخِرَ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 رَكْعَتَيْنِ‌</w:t>
      </w:r>
      <w:r>
        <w:rPr>
          <w:rStyle w:val="FootnoteAnchor"/>
          <w:rtl w:val="true"/>
        </w:rPr>
        <w:footnoteReference w:id="298"/>
      </w:r>
      <w:r>
        <w:rPr>
          <w:rFonts w:ascii="Amiri" w:hAnsi="Amiri" w:eastAsia="Amiri" w:cs="Amiri"/>
          <w:color w:val="111111"/>
          <w:sz w:val="28"/>
          <w:sz w:val="28"/>
          <w:szCs w:val="28"/>
          <w:rtl w:val="true"/>
          <w:lang w:bidi="ar-SA"/>
        </w:rPr>
        <w:t>تَحِيَّةَ الْمَشْهَدِ فَإِذَا فَرَغْتَ وَ سَبَّحْتَ</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فَقُلِ‌</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فِي الْأُمُورِ كُلِّهَا خَالِقِ الْخَلْقِ لَمْ يَعْزُبْ عَنْهُ شَيْ‌ءٌ مِنْ أُمُورِهِمْ عَالِمِ كُلِّ شَيْ‌ءٍ بِغَيْرِ تَعْلِيمٍ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تُعَايِنَ الْجَدَثَ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عَايَنْتَهُ فَكَبِّرْ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 وَجْهَهُ بِوَجْهِكَ‌</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اجْعَلِ الْقِبْلَةَ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السَّلَامُ وَ مِنْكَ السَّلَامُ وَ إِلَيْكَ يَرْجِعُ السَّلَامُ يَا ذَا الْجَلَالِ وَ الْإِكْرَامِ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حَتَّى تَقِفَ عَلَيْهِ‌</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فَإِذَا وَقَفْتَ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فَاسْتَقْبِلْهُ بِوَجْهِكَ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الْحَدِّ الْمَرْسُومِ لَكَ عِنْدَ الْمُعَايَنَةِ</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تَضَعُ‌</w:t>
      </w:r>
      <w:r>
        <w:rPr>
          <w:rStyle w:val="FootnoteAnchor"/>
          <w:rtl w:val="true"/>
        </w:rPr>
        <w:footnoteReference w:id="305"/>
      </w:r>
      <w:r>
        <w:rPr>
          <w:rFonts w:ascii="Amiri" w:hAnsi="Amiri" w:eastAsia="Amiri" w:cs="Amiri"/>
          <w:color w:val="111111"/>
          <w:sz w:val="28"/>
          <w:sz w:val="28"/>
          <w:szCs w:val="28"/>
          <w:rtl w:val="true"/>
          <w:lang w:bidi="ar-SA"/>
        </w:rPr>
        <w:t xml:space="preserve">يَدَكَ الْيُسْرَى عَلَى الْقَبْرِ وَ أَشِرْ بِيَدِكَ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w:t>
      </w:r>
      <w:r>
        <w:rPr>
          <w:rStyle w:val="FootnoteAnchor"/>
          <w:rtl w:val="true"/>
        </w:rPr>
        <w:footnoteReference w:id="307"/>
      </w:r>
      <w:r>
        <w:rPr>
          <w:rFonts w:ascii="Amiri" w:hAnsi="Amiri" w:eastAsia="Amiri" w:cs="Amiri"/>
          <w:color w:val="111111"/>
          <w:sz w:val="28"/>
          <w:sz w:val="28"/>
          <w:szCs w:val="28"/>
          <w:rtl w:val="true"/>
          <w:lang w:bidi="ar-SA"/>
        </w:rPr>
        <w:t>الى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اشهد انّ هذا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حبيبك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حُطَّ يَدَكَ الْيُسْرَى وَ أَشِرْ بِالْيُمْنَى مِنْهُمَا إِلَى الْقَبْرِ</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الْأَنْبِيَاءِ السَّلَامُ عَلَيْكَ يَا وَصِيَّ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إِلَى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تَرَى مَكَانِي وَ تَسْمَعُ كَلَامِي وَ تَرَى مَقَامِي وَ تَضَرُّعِي</w:t>
      </w:r>
    </w:p>
    <w:p>
      <w:pPr>
        <w:pStyle w:val="BookText"/>
        <w:rPr/>
      </w:pPr>
      <w:r>
        <w:rPr>
          <w:rFonts w:ascii="Amiri" w:hAnsi="Amiri" w:eastAsia="Amiri" w:cs="Amiri"/>
          <w:color w:val="111111"/>
          <w:sz w:val="28"/>
          <w:sz w:val="28"/>
          <w:szCs w:val="28"/>
          <w:rtl w:val="true"/>
          <w:lang w:bidi="ar-SA"/>
        </w:rPr>
        <w:t xml:space="preserve">وَ مَلَاذِي بِقَبْرِ وَلِيِّكَ وَ حُجَّتِكَ وَ ابْنِ نَبِيِّكَ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وَ ابْنَ حُجَّتِهِ أَشْهَدُ أَنَّكَ حُجَّةُ اللَّهِ وَ أَمِينُهُ</w:t>
      </w:r>
    </w:p>
    <w:p>
      <w:pPr>
        <w:pStyle w:val="BookText"/>
        <w:rPr/>
      </w:pPr>
      <w:r>
        <w:rPr>
          <w:rFonts w:ascii="Amiri" w:hAnsi="Amiri" w:eastAsia="Amiri" w:cs="Amiri"/>
          <w:color w:val="111111"/>
          <w:sz w:val="28"/>
          <w:sz w:val="28"/>
          <w:szCs w:val="28"/>
          <w:rtl w:val="true"/>
          <w:lang w:bidi="ar-SA"/>
        </w:rPr>
        <w:t xml:space="preserve">وَ خَلِيفَتُهُ فِي عِبَادِهِ وَ خَازِنُ عِلْمِهِ وَ مُسْتَوْدَعُ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جَعَلَنِي مِنْ زُوَّارِ ابْنِ نَبِيِّهِ وَ رَزَقَنِي مَعْرِفَةَ فَضْلِهِ وَ الْإِقْرَارَ بِحَقِّهِ وَ الشَّهَادَةَ بِطَاعَتِهِ رَبَّنا آمَنَّا بِما أَنْزَلْتَ وَ اتَّبَعْنَا الرَّسُولَ فَاكْتُبْنا مَعَ الشَّاهِدِينَ</w:t>
      </w:r>
    </w:p>
    <w:p>
      <w:pPr>
        <w:pStyle w:val="BookText"/>
        <w:rPr/>
      </w:pP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قَاتِلِيكَ وَ لَعَنَ خَاذِلِيكَ وَ لَعَنَ سَالِبِيكَ وَ لَعَنَ مَنْ رَمَاكَ وَ لَعَنَ مَنْ طَعَنَكَ وَ لَعَنَ الْمُعِينِينَ عَلَيْكَ وَ لَعَنَ السَّائِرِينَ إِلَيْكَ وَ لَعَنَ مَنْ مَنَعَكَ شُرْبَ مَاءِ الْفُرَاتِ وَ لَعَنَ مَنْ دَعَاكَ وَ غَشَّكَ وَ خَذَلَكَ وَ لَعَنَ اللَّهُ ابْنَ آكِلَةِ الْأَكْبَادِ وَ لَعَنَ اللَّهُ ابْنَهُ الَّذِي وَتَرَكَ وَ لَعَنَ اللَّهُ أَعْوَانَهُمْ وَ أَتْبَاعَهُمْ وَ أَنْصَارَهُمْ وَ مُحِبِّيهِمْ وَ مَنْ أَسَّسَ لَهُمْ وَ حَشَا قُبُورَهُمْ نَاراً</w:t>
      </w:r>
    </w:p>
    <w:p>
      <w:pPr>
        <w:pStyle w:val="BookText"/>
        <w:rPr/>
      </w:pPr>
      <w:r>
        <w:rPr>
          <w:rFonts w:ascii="Amiri" w:hAnsi="Amiri" w:eastAsia="Amiri" w:cs="Amiri"/>
          <w:color w:val="111111"/>
          <w:sz w:val="28"/>
          <w:sz w:val="28"/>
          <w:szCs w:val="28"/>
          <w:rtl w:val="true"/>
          <w:lang w:bidi="ar-SA"/>
        </w:rPr>
        <w:t>وَ السَّلَامُ عَلَيْكَ بِأَبِي أَنْتَ وَ أُمِّي وَ رحمه الله وَ بَرَكَاتُهُ</w:t>
      </w:r>
    </w:p>
    <w:p>
      <w:pPr>
        <w:pStyle w:val="BookText"/>
        <w:rPr/>
      </w:pPr>
      <w:r>
        <w:rPr>
          <w:rFonts w:ascii="Amiri" w:hAnsi="Amiri" w:eastAsia="Amiri" w:cs="Amiri"/>
          <w:color w:val="111111"/>
          <w:sz w:val="28"/>
          <w:sz w:val="28"/>
          <w:szCs w:val="28"/>
          <w:rtl w:val="true"/>
          <w:lang w:bidi="ar-SA"/>
        </w:rPr>
        <w:t>ثُمَّ انْحَرِفْ عَنِ الْقَبْرِ وَ حَوِّلْ وَجْهَكَ إِلَى الْقِبْلَةِ وَ ارْفَعْ يَدَيْكَ إِلَى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تَهَيَّأَ</w:t>
      </w:r>
    </w:p>
    <w:p>
      <w:pPr>
        <w:pStyle w:val="BookText"/>
        <w:rPr/>
      </w:pPr>
      <w:r>
        <w:rPr>
          <w:rFonts w:ascii="Amiri" w:hAnsi="Amiri" w:eastAsia="Amiri" w:cs="Amiri"/>
          <w:color w:val="111111"/>
          <w:sz w:val="28"/>
          <w:sz w:val="28"/>
          <w:szCs w:val="28"/>
          <w:rtl w:val="true"/>
          <w:lang w:bidi="ar-SA"/>
        </w:rPr>
        <w:t xml:space="preserve">وَ تَعَبَّأَ وَ أَعَدَّ وَ اسْتَعَدَّ لِوِفَادَةٍ إِلَى مَخْلُوقٍ رَجَاءَ رِفْدِهِ وَ جَائِزَتِهِ وَ نَوَافِلِهِ وَ فَوَاضِلِهِ وَ عَطَايَاهُ فَإِلَيْكَ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تَهْيِئَتِي وَ تَعْبِئَتِي وَ إِعْدَادِي وَ اسْتِعْدَادِي وَ سَفَرِي وَ إِلَى قَبْرِ وَلِيِّكَ وَفَدْتُ</w:t>
      </w:r>
    </w:p>
    <w:p>
      <w:pPr>
        <w:pStyle w:val="BookText"/>
        <w:rPr/>
      </w:pPr>
      <w:r>
        <w:rPr>
          <w:rFonts w:ascii="Amiri" w:hAnsi="Amiri" w:eastAsia="Amiri" w:cs="Amiri"/>
          <w:color w:val="111111"/>
          <w:sz w:val="28"/>
          <w:sz w:val="28"/>
          <w:szCs w:val="28"/>
          <w:rtl w:val="true"/>
          <w:lang w:bidi="ar-SA"/>
        </w:rPr>
        <w:t xml:space="preserve">وَ بِزِيَارَتِهِ إِلَيْكَ تَقَرَّبْتُ رَجَاءَ رِفْدِكَ وَ جَوَائِزِكَ وَ نَوَافِلِكَ وَ عَطَايَاكَ وَ فَوَاضِلِكَ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w:t>
      </w:r>
      <w:r>
        <w:rPr>
          <w:rStyle w:val="FootnoteAnchor"/>
          <w:rtl w:val="true"/>
        </w:rPr>
        <w:footnoteReference w:id="308"/>
      </w:r>
      <w:r>
        <w:rPr>
          <w:rFonts w:ascii="Amiri" w:hAnsi="Amiri" w:eastAsia="Amiri" w:cs="Amiri"/>
          <w:color w:val="111111"/>
          <w:sz w:val="28"/>
          <w:sz w:val="28"/>
          <w:szCs w:val="28"/>
          <w:rtl w:val="true"/>
          <w:lang w:bidi="ar-SA"/>
        </w:rPr>
        <w:t>إِلَى عِنْدِ الرَّأْسِ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الْأُولَى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 وَ سُورَةَ يس</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فى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 سُورَةَ الرَّحْمَنِ</w:t>
      </w:r>
    </w:p>
    <w:p>
      <w:pPr>
        <w:pStyle w:val="BookText"/>
        <w:rPr/>
      </w:pPr>
      <w:r>
        <w:rPr>
          <w:rFonts w:ascii="Amiri" w:hAnsi="Amiri" w:eastAsia="Amiri" w:cs="Amiri"/>
          <w:color w:val="111111"/>
          <w:sz w:val="28"/>
          <w:sz w:val="28"/>
          <w:szCs w:val="28"/>
          <w:rtl w:val="true"/>
          <w:lang w:bidi="ar-SA"/>
        </w:rPr>
        <w:t>فَإِذَا سَلَّمْتَ فَسَبِّحْ تَسْبِيحَ الزَّهْرَاءِ عليها السّلام وَ مَجِّدِ</w:t>
      </w:r>
      <w:r>
        <w:rPr>
          <w:rStyle w:val="FootnoteAnchor"/>
          <w:rtl w:val="true"/>
        </w:rPr>
        <w:footnoteReference w:id="310"/>
      </w:r>
      <w:r>
        <w:rPr>
          <w:rFonts w:ascii="Amiri" w:hAnsi="Amiri" w:eastAsia="Amiri" w:cs="Amiri"/>
          <w:color w:val="111111"/>
          <w:sz w:val="28"/>
          <w:sz w:val="28"/>
          <w:szCs w:val="28"/>
          <w:rtl w:val="true"/>
          <w:lang w:bidi="ar-SA"/>
        </w:rPr>
        <w:t>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لِذَنْبِكَ وَ صَلِّ عَلَى رَسُولِ اللَّهِ صلي الله عليه و آله</w:t>
      </w:r>
    </w:p>
    <w:p>
      <w:pPr>
        <w:pStyle w:val="BookText"/>
        <w:rPr/>
      </w:pPr>
      <w:r>
        <w:rPr>
          <w:rFonts w:ascii="Amiri" w:hAnsi="Amiri" w:eastAsia="Amiri" w:cs="Amiri"/>
          <w:color w:val="111111"/>
          <w:sz w:val="28"/>
          <w:sz w:val="28"/>
          <w:szCs w:val="28"/>
          <w:rtl w:val="true"/>
          <w:lang w:bidi="ar-SA"/>
        </w:rPr>
        <w:t>ثُمَّ ارْفَعْ يَدَيْكَ إِلَى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أَتَيْنَاهُ مُؤْمِنُونَ بِهِ مُسَلِّمُونَ لَهُ مُعْتَصِمُونَ بِحَبْلِهِ عَارِفُونَ بِحَقِّهِ مُقِرُّونَ بِفَضْلِهِ مُسْتَبْصِرُونَ بِضَلَالَةِ مَنْ خَالَفَهُ عَارِفُونَ بِالْهُدَى الَّذِي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اسْتَغْفِرْ لِذَنْبِكَ وَ 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الدُّعَاءِ فَاسْجُدْ وَ قُلْ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 أُشْهِدُ مَلَائِكَتَكَ وَ أَنْبِيَاءَكَ وَ رُسُلَكَ وَ جَمِيعَ خَلْقِكَ أَنَّكَ أَنْتَ اللَّهُ لَا إِلَهَ إِلَّا أَنْتَ رَبِّي وَ الْإِسْلَامُ دِينِي وَ مُحَمَّدٌ نَبِيِّي وَ عَلِيٌّ إِمَامِي وَ الْحَسَنُ وَ الْحُسَيْنُ وَ عَلِيُّ بْنُ الْحُسَيْنِ وَ مُحَمَّدُ بْنُ عَلِيٍّ وَ جَعْفَرُ بْنُ مُحَمَّدٍ وَ مُوسَى بْنُ جَعْفَرٍ وَ عَلِيُّ بْنُ مُوسَى وَ مُحَمَّدُ بْنُ عَلِيٍّ وَ عَلِيُّ بْنُ مُحَمَّدٍ وَ الْحَسَنُ بْنُ عَلِيٍّ وَ الْخَلَفُ الْبَاقِي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عَلَيْهِمْ أَفْضَلُ الصَّلَوَاتِ أَئِمَّتِي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أَتَوَلَّى وَ مِنْ عَدُوِّهِمْ أَتَبَرَّء</w:t>
      </w:r>
    </w:p>
    <w:p>
      <w:pPr>
        <w:pStyle w:val="BookText"/>
        <w:rPr/>
      </w:pPr>
      <w:r>
        <w:rPr>
          <w:rFonts w:ascii="Amiri" w:hAnsi="Amiri" w:eastAsia="Amiri" w:cs="Amiri"/>
          <w:color w:val="111111"/>
          <w:sz w:val="28"/>
          <w:sz w:val="28"/>
          <w:szCs w:val="28"/>
          <w:rtl w:val="true"/>
          <w:lang w:bidi="ar-SA"/>
        </w:rPr>
        <w:t xml:space="preserve">اللَّهُمَّ إِنِّي أَنْشُدُكَ دَمَ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p>
    <w:p>
      <w:pPr>
        <w:pStyle w:val="BookText"/>
        <w:rPr/>
      </w:pPr>
      <w:r>
        <w:rPr>
          <w:rFonts w:ascii="Amiri" w:hAnsi="Amiri" w:eastAsia="Amiri" w:cs="Amiri"/>
          <w:color w:val="111111"/>
          <w:sz w:val="28"/>
          <w:sz w:val="28"/>
          <w:szCs w:val="28"/>
          <w:rtl w:val="true"/>
          <w:lang w:bidi="ar-SA"/>
        </w:rPr>
        <w:t>اللَّهُمَّ إِنِّي أَنْشُدُكَ بِإِيوَائِكَ عَلَى نَفْسِكَ لِأَوْلِيَائِكَ لَتُظْفِرَنَّهُمْ بِعَدُوِّكَ وَ عَدُوِّهِمْ أَنْ تُصَلِّيَ عَلَى مُحَمَّدٍ وَ عَلَى الْمُسْتَحْفَظِينَ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الْيُسْرَ بَعْدَ الْعُسْرِ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كَهْفِي حِينَ تُعْيِينِي الْمَذَاهِبُ وَ تَضِيقُ عَلَيَ الْأَرْضُ بِما رَحُبَتْ وَ يَا بَارِئَ خَلْقِي رَحْمَةً بِي وَ قَدْ كَانَ‌</w:t>
      </w:r>
      <w:r>
        <w:rPr>
          <w:rStyle w:val="FootnoteAnchor"/>
          <w:rtl w:val="true"/>
        </w:rPr>
        <w:footnoteReference w:id="311"/>
      </w:r>
      <w:r>
        <w:rPr>
          <w:rFonts w:ascii="Amiri" w:hAnsi="Amiri" w:eastAsia="Amiri" w:cs="Amiri"/>
          <w:color w:val="111111"/>
          <w:sz w:val="28"/>
          <w:sz w:val="28"/>
          <w:szCs w:val="28"/>
          <w:rtl w:val="true"/>
          <w:lang w:bidi="ar-SA"/>
        </w:rPr>
        <w:t>عَنْ خَلْقِي غَنِيّاً صَلِّ عَلَى مُحَمَّدٍ وَ آلِ مُحَمَّدٍ</w:t>
      </w:r>
    </w:p>
    <w:p>
      <w:pPr>
        <w:pStyle w:val="BookText"/>
        <w:rPr/>
      </w:pPr>
      <w:r>
        <w:rPr>
          <w:rFonts w:ascii="Amiri" w:hAnsi="Amiri" w:eastAsia="Amiri" w:cs="Amiri"/>
          <w:color w:val="111111"/>
          <w:sz w:val="28"/>
          <w:sz w:val="28"/>
          <w:szCs w:val="28"/>
          <w:rtl w:val="true"/>
          <w:lang w:bidi="ar-SA"/>
        </w:rPr>
        <w:t xml:space="preserve">وَ عَلَى الْمُسْتَحْفَظِينَ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ثُمَّ ضَعْ خَدَّكَ الْأَيْسَرَ عَلَى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كُلِّ جَبَّارٍ وَ يَا مُعِزَّ كُلِّ ذَلِيلٍ صَلِّ عَلَى مُحَمَّدٍ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 مُحَمَّدٍ وَ فَرِّجْ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يَا مَنَّانُ يَا كَاشِفَ الْكُرَبِ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ثُمَّ عُدْ إِلَى السُّجُودِ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w:t>
      </w:r>
    </w:p>
    <w:p>
      <w:pPr>
        <w:pStyle w:val="BookText"/>
        <w:rPr/>
      </w:pPr>
      <w:r>
        <w:rPr>
          <w:rFonts w:ascii="Amiri" w:hAnsi="Amiri" w:eastAsia="Amiri" w:cs="Amiri"/>
          <w:color w:val="111111"/>
          <w:sz w:val="28"/>
          <w:sz w:val="28"/>
          <w:szCs w:val="28"/>
          <w:rtl w:val="true"/>
          <w:lang w:bidi="ar-SA"/>
        </w:rPr>
        <w:t>وَ سَلْ‌</w:t>
      </w:r>
      <w:r>
        <w:rPr>
          <w:rStyle w:val="FootnoteAnchor"/>
          <w:rtl w:val="true"/>
        </w:rPr>
        <w:footnoteReference w:id="315"/>
      </w:r>
      <w:r>
        <w:rPr>
          <w:rFonts w:ascii="Amiri" w:hAnsi="Amiri" w:eastAsia="Amiri" w:cs="Amiri"/>
          <w:color w:val="111111"/>
          <w:sz w:val="28"/>
          <w:sz w:val="28"/>
          <w:szCs w:val="28"/>
          <w:rtl w:val="true"/>
          <w:lang w:bidi="ar-SA"/>
        </w:rPr>
        <w:t>حَاجَتَكَ</w:t>
      </w:r>
    </w:p>
    <w:p>
      <w:pPr>
        <w:pStyle w:val="BookText"/>
        <w:rPr/>
      </w:pPr>
      <w:r>
        <w:rPr>
          <w:rFonts w:ascii="Amiri" w:hAnsi="Amiri" w:eastAsia="Amiri" w:cs="Amiri"/>
          <w:color w:val="111111"/>
          <w:sz w:val="28"/>
          <w:sz w:val="28"/>
          <w:szCs w:val="28"/>
          <w:rtl w:val="true"/>
          <w:lang w:bidi="ar-SA"/>
        </w:rPr>
        <w:t>ثُمَّ امْضِ إِلَى عِنْدِ الرِّجْلَيْنِ فَقِفْ‌</w:t>
      </w:r>
      <w:r>
        <w:rPr>
          <w:rStyle w:val="FootnoteAnchor"/>
          <w:rtl w:val="true"/>
        </w:rPr>
        <w:footnoteReference w:id="316"/>
      </w:r>
      <w:r>
        <w:rPr>
          <w:rFonts w:ascii="Amiri" w:hAnsi="Amiri" w:eastAsia="Amiri" w:cs="Amiri"/>
          <w:color w:val="111111"/>
          <w:sz w:val="28"/>
          <w:sz w:val="28"/>
          <w:szCs w:val="28"/>
          <w:rtl w:val="true"/>
          <w:lang w:bidi="ar-SA"/>
        </w:rPr>
        <w:t>عَلَى عَلِيِّ بْنِ الْحُسَيْنِ عليه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عَلَيْكَ يَا مَوْلَايَ وَ ابْنَ مَوْلَايَ وَ رحمه الله وَ بَرَكَاتُهُ وَ صَلَّى اللَّهُ عَلَيْكَ وَ عَلَى أَهْلِ بَيْتِكَ وَ عَلَى عِتْرَةِ آبَائِكَ الْأَخْيَارِ الْأَبْرَارِ الَّذِينَ أَذْهَبَ اللَّهُ عَنْهُمُ الرِّجْسَ وَ طَهَّرَهُمْ تَطْهِيراً</w:t>
      </w:r>
    </w:p>
    <w:p>
      <w:pPr>
        <w:pStyle w:val="BookText"/>
        <w:rPr/>
      </w:pPr>
      <w:r>
        <w:rPr>
          <w:rFonts w:ascii="Amiri" w:hAnsi="Amiri" w:eastAsia="Amiri" w:cs="Amiri"/>
          <w:color w:val="111111"/>
          <w:sz w:val="28"/>
          <w:sz w:val="28"/>
          <w:szCs w:val="28"/>
          <w:rtl w:val="true"/>
          <w:lang w:bidi="ar-SA"/>
        </w:rPr>
        <w:t>وَ عَذَّبَ اللَّهُ قَاتِلَكَ بِأَنْوَاعِ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أَوْمِئْ‌</w:t>
      </w:r>
      <w:r>
        <w:rPr>
          <w:rStyle w:val="FootnoteAnchor"/>
          <w:rtl w:val="true"/>
        </w:rPr>
        <w:footnoteReference w:id="317"/>
      </w:r>
      <w:r>
        <w:rPr>
          <w:rFonts w:ascii="Amiri" w:hAnsi="Amiri" w:eastAsia="Amiri" w:cs="Amiri"/>
          <w:color w:val="111111"/>
          <w:sz w:val="28"/>
          <w:sz w:val="28"/>
          <w:szCs w:val="28"/>
          <w:rtl w:val="true"/>
          <w:lang w:bidi="ar-SA"/>
        </w:rPr>
        <w:t>إِلَى نَاحِيَةِ الرِّجْلَيْنِ بِالسَّلَامِ عَلَى الشُّهَدَاءِ فَإِنَّهُمْ‌</w:t>
      </w:r>
      <w:r>
        <w:rPr>
          <w:rStyle w:val="FootnoteAnchor"/>
          <w:rtl w:val="true"/>
        </w:rPr>
        <w:footnoteReference w:id="318"/>
      </w:r>
      <w:r>
        <w:rPr>
          <w:rFonts w:ascii="Amiri" w:hAnsi="Amiri" w:eastAsia="Amiri" w:cs="Amiri"/>
          <w:color w:val="111111"/>
          <w:sz w:val="28"/>
          <w:sz w:val="28"/>
          <w:szCs w:val="28"/>
          <w:rtl w:val="true"/>
          <w:lang w:bidi="ar-SA"/>
        </w:rPr>
        <w:t>هُنَاكَ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أَيُّهَا الرَّبَّانِيُّون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للشيخ المفيد رحمه الله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الكبير لابن المشهدى رحمه الله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فَرَاغِكَ مِنَ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مِنْهَا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مُقَامُكَ بِالنَيْنَوَى أَوِ الْغَاضِرِيَّةِ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أَرَدْتَ الزِّيَارَةَ فَاغْتَسِلْ وَ زُرْ زَوْرَةَ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زِيَارَتِكَ فَاسْتَقْبِلْ بِوَجْهِكَ وَجْهَهُ وَ الْتَمِسِ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أَنْتَ لِي جُنَّةٌ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أَوَانُ انْصِرَافِي عَنْكَ غَيْرَ رَاغِبٍ عَنْكَ وَ لَا مُسْتَبْدِلٍ بِكَ سِوَاكَ وَ لَا مُؤْثِرٍ عَلَيْكَ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زَاهِدٍ فِي قُرْبِك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الْقَبْرِ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الْأَيْسَرَ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 فِي الدُّعَاءِ وَ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فَلَا تُوَلِّ وَجْهَكَ عَن</w:t>
      </w:r>
      <w:r>
        <w:rPr>
          <w:rStyle w:val="FootnoteAnchor"/>
          <w:rtl w:val="true"/>
        </w:rPr>
        <w:footnoteReference w:id="319"/>
      </w:r>
      <w:r>
        <w:rPr>
          <w:rFonts w:ascii="Amiri" w:hAnsi="Amiri" w:eastAsia="Amiri" w:cs="Amiri"/>
          <w:color w:val="111111"/>
          <w:sz w:val="28"/>
          <w:sz w:val="28"/>
          <w:szCs w:val="28"/>
          <w:rtl w:val="true"/>
          <w:lang w:bidi="ar-SA"/>
        </w:rPr>
        <w:t>الْقَبْرِ حَتَّى تَخْرُجَ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الْوَدَاعُ هُوَ أَنْ تَأْتِيَ الْقَبْرَ فَتَقِفَ عَلَيْهِ كَوُقُوفِكَ فِي أَوَّلِ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تَسْتَقْبِلَهُ بِوَجْهِكَ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اشر الى القبر بمسبحتك اليمنى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 سلام ملائكته المقربين و انبيائه المرسلين و عباده الصالحين يَا ابْنَ رَسُولِ اللَّهِ عَلَيْكَ وَ عَلَى رُوحِكَ وَ بَدَنِكَ وَ عَلَى ذُرِّيَّتِكَ وَ مَنْ حَضَرَ مِنْ 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وَ أَسْتَرْعِيكَ وَ أَقْرءُ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 بِرَسُولِهِ وَ بِمَا جَاءَ بِهِ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الى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تَجْعَلْهُ آخِرَ الْعَهْدِ مِنْ زِيَارَتِي ابْنَ رَسُولِكَ وَ ارْزُقْنِي زِيَارَتَهُ أَبَداً مَا أَبْقَيْتَنِي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انْفَعْنِي بِحُبِّهِمْ يَا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ضع خدك الايمن على القبر مرة و الايسر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 فى الدعاء و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حول وجهك الى قبور الشهداء فودعهم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اخر العهد من زيارتى 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و لا تول وجهك عن القبر حتى يغيب عن معاينتك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قبل الباب متوجها الى القبلة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اسألك بحق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و انت تحمد الله تعالى و تسبحه و تهلله و تكبره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الكبير لابن المشهدى رحمه الله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اخرج و لا تول وجهك عن القبر حتى تغيب عن معاينتك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على الباب متوجها الى القبلة و ادع بما احببت و انصرف ان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الكبير لابن المشهدى رحمه الله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bookmarkStart w:id="183" w:name="pg7109_49906"/>
    </w:p>
    <w:p>
      <w:pPr>
        <w:pStyle w:val="Heading3"/>
        <w:numPr>
          <w:ilvl w:val="2"/>
          <w:numId w:val="1"/>
        </w:numPr>
        <w:rPr/>
      </w:pPr>
      <w:bookmarkStart w:id="184" w:name="__RefHeading___Toc3734706_372815092"/>
      <w:bookmarkStart w:id="185" w:name="_Toc68"/>
      <w:bookmarkEnd w:id="183"/>
      <w:bookmarkEnd w:id="184"/>
      <w:r>
        <w:rPr>
          <w:rtl w:val="true"/>
        </w:rPr>
        <w:t>زيارة مرقد الامام الكاظم عليه السّلام</w:t>
      </w:r>
      <w:bookmarkEnd w:id="185"/>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الْإِمَامِ مُوسَى بْنِ جَعْفَرٍ عليهما السّلام فَيَنْبَغِي أَنْ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الْمَشْهَدَ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السَّكِينَةُ وَ الْوَقَارُ</w:t>
      </w:r>
    </w:p>
    <w:p>
      <w:pPr>
        <w:pStyle w:val="BookText"/>
        <w:rPr/>
      </w:pPr>
      <w:r>
        <w:rPr>
          <w:rFonts w:ascii="Amiri" w:hAnsi="Amiri" w:eastAsia="Amiri" w:cs="Amiri"/>
          <w:color w:val="111111"/>
          <w:sz w:val="28"/>
          <w:sz w:val="28"/>
          <w:szCs w:val="28"/>
          <w:rtl w:val="true"/>
          <w:lang w:bidi="ar-SA"/>
        </w:rPr>
        <w:t>فَإِذَا أَتَيْتَهُ فَقِفْ عَلَى بَابِهِ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هِدَايَتِهِ لِدِينِهِ وَ التَّوْفِيقِ لِمَا دَعَا إِلَيْهِ مِنْ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أَكْرَمُ مَقْصُودٍ وَ أَكْرَمُ مَأْتِيٍّ</w:t>
      </w:r>
    </w:p>
    <w:p>
      <w:pPr>
        <w:pStyle w:val="BookText"/>
        <w:rPr/>
      </w:pPr>
      <w:r>
        <w:rPr>
          <w:rFonts w:ascii="Amiri" w:hAnsi="Amiri" w:eastAsia="Amiri" w:cs="Amiri"/>
          <w:color w:val="111111"/>
          <w:sz w:val="28"/>
          <w:sz w:val="28"/>
          <w:szCs w:val="28"/>
          <w:rtl w:val="true"/>
          <w:lang w:bidi="ar-SA"/>
        </w:rPr>
        <w:t xml:space="preserve">وَ قَدْ أَتَيْتُكَ مُتَقَرِّباً إِلَيْكَ بِابْنِ بِنْتِ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صَلَوَاتُكَ عَلَيْهِ وَ عَلَى آبَائِهِ الطَّاهِرِينَ وَ أَبْنَائِهِ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تُخَيِّبْ سَعْيِي وَ لَا تَقْطَعْ 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اجْعَلْنِي بِهِمْ عِنْدَكَ وَجِيهاً فِي الدُّنْيا وَ الْآخِرَةِ وَ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رِجْلَكَ الْيُمْنَى عِنْدَ الدُّخُولِ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فِي سَبِيلِ اللَّهِ وَ عَلَى مِلَّةِ رَسُولِ اللَّهِ صلي الله عليه و آله</w:t>
      </w:r>
    </w:p>
    <w:p>
      <w:pPr>
        <w:pStyle w:val="BookText"/>
        <w:rPr/>
      </w:pPr>
      <w:r>
        <w:rPr>
          <w:rFonts w:ascii="Amiri" w:hAnsi="Amiri" w:eastAsia="Amiri" w:cs="Amiri"/>
          <w:color w:val="111111"/>
          <w:sz w:val="28"/>
          <w:sz w:val="28"/>
          <w:szCs w:val="28"/>
          <w:rtl w:val="true"/>
          <w:lang w:bidi="ar-SA"/>
        </w:rPr>
        <w:t>اللَّهُمَ اغْفِرْ لِي وَ لِوالِدَيَ وَ لِجَمِيعِ الْمُؤْمِنِينَ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وَصَلْتَ إِلَى بَابِ الْقُبَّةِ فَقِفْ عَلَيْهِ وَ اسْتَأْذِنْ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أَدْخُلُ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أَدْخُلُ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أَدْخُلُ يَا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أَدْخُلُ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أَدْخُلُ يَا أَبَا مُحَمَّدٍ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أَدْخُلُ يَا أَبَا عَبْدِ 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أَدْخُلُ يَا أَبَا مُحَمَّدٍ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أَدْخُلُ يَا أَبَا جَعْفَرٍ مُحَمَّدَ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أَدْخُلُ يَا أَبَا عَبْدِ اللَّهِ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أَدْخُلُ يَا مَوْلَايَ يَا أَبَا الْحَسَنِ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أَدْخُلُ يَا مَوْلَايَ يَا أَبَا جَعْفَرٍ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أَدْخُلُ يَا مَوْلَايَ يَا مُحَمَّدَ بْنَ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دَخَلْتَ فَكَبِّرِ اللَّهَ أَرْبَعاً ثُمَّ تَقِفُ مُسْتَقْبِلَ الْقَبْرِ بِوَجْهِكَ وَ الْقِبْلَةُ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وَ ابْنَ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وَ ابْنَ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صَفِيَّ اللَّهِ وَ ابْنَ صَفِيِّهِ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أَمِينَ اللَّهِ وَ ابْنَ أَمِينِهِ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نُورَ اللَّهِ فِي ظُلُمَاتِ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تَنْكَبُّ عَلَى الْقَبْرِ وَ تُقَبِّلُهُ وَ تُعَفِّرُ خَدَّيْكَ عَلَيْهِ وَ تَدْعُو بِمَا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تَتَحَوَّلُ إِلَى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يَا مُوسَى بْنَ جَعْفَرٍ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الْإِمَامُ الْهَادِي وَ الْوَلِيُّ الْمُرْشِدُ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 مَعْدِنُ التَّنْزِيلِ وَ صَاحِبُ التَّأْوِيلِ وَ حَامِلُ التَّوْرَاةِ وَ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الْعَالِمُ الْعَادِلُ وَ الصَّادِقُ الْعَامِلُ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أَبْرَء إِلَى اللَّهِ مِنْ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أَتَقَرَّبُ إِلَى اللَّهِ بِمُوَالاتِكَ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 عَلَى آبَائِكَ وَ أَجْدَادِكَ وَ أَبْنَائِكَ وَ شِيعَتِكَ وَ مُحِبِّيكَ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 الزِّيَارَةِ‌</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تَقْرَء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 وَ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تَيَسَّرَ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بِمَا تُرِيدُ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الزائر للسيد ابن طاووس رحمه الله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أُخْرَى لِمَوْلَانَا أَبِي إِبْرَاهِيمَ مُوسَى بْنِ جَعْفَر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تَسْتَأْذِنُ بِمَا تَقَدَّمَ</w:t>
      </w:r>
    </w:p>
    <w:p>
      <w:pPr>
        <w:pStyle w:val="BookText"/>
        <w:rPr/>
      </w:pPr>
      <w:r>
        <w:rPr>
          <w:rFonts w:ascii="Amiri" w:hAnsi="Amiri" w:eastAsia="Amiri" w:cs="Amiri"/>
          <w:color w:val="111111"/>
          <w:sz w:val="28"/>
          <w:sz w:val="28"/>
          <w:szCs w:val="28"/>
          <w:rtl w:val="true"/>
          <w:lang w:bidi="ar-SA"/>
        </w:rPr>
        <w:t xml:space="preserve">ثُمَّ 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رِجْلَكَ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فَكَبِّرِ اللَّهَ تَعَالَى مأة تَكْبِيرَةٍ</w:t>
      </w:r>
    </w:p>
    <w:p>
      <w:pPr>
        <w:pStyle w:val="BookText"/>
        <w:rPr/>
      </w:pPr>
      <w:r>
        <w:rPr>
          <w:rFonts w:ascii="Amiri" w:hAnsi="Amiri" w:eastAsia="Amiri" w:cs="Amiri"/>
          <w:color w:val="111111"/>
          <w:sz w:val="28"/>
          <w:sz w:val="28"/>
          <w:szCs w:val="28"/>
          <w:rtl w:val="true"/>
          <w:lang w:bidi="ar-SA"/>
        </w:rPr>
        <w:t>وَ تَقِفُ مُسْتَقْبِلَ الضَّرِيحِ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النُّورُ السَّاطِعُ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الْقَمَرُ الطَّالِعُ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الْغَيْثُ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تصى ركعتى الزيارة و تقول عقبها و انت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مَا تَخْتَارُ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بِمَا تُرِيد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الزائر للسيد ابن طاووس رحمه الله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فَيُسْتَحَبُّ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أَنْ تَغْتَسِلَ لِلزِّيَارَةِ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تَقْصِدُ الْمَشْهَدَ الشَّرِيفَ وَ تَدْخُلُ إِلَى الضَّرِيحِ الطَّاهِرِ بِسَكِينَةٍ وَ 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فِي سَبِيلِ اللَّهِ وَ عَلَى مِلَّةِ رَسُولِ اللَّهِ وَ السَّلَامُ عَلَى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وَقَفْتَ عَلَيْهِ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نُورَ اللَّهِ فِي ظُلُمَاتِ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تَنْكَبُّ عَلَى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تقبّله</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وَ تَضَعُ خَدَّيْكَ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عِنْدِ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صَادِقٌ صِدِّيقٌ أَدَّيْتَ نَاصِحاً وَ قُلْتَ أَمِيناً وَ مَضَيْتَ شَهِيداً لَمْ تُؤْثِرْ عَمًى عَلَى هُدًى وَ لَمْ تَمِلْ مِنْ حَقٍّ إِلَى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وَ عَلَى آبَائِكَ وَ أَبْنَائِكَ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الْقَبْرَ وَ صَلِّ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الرأس</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صَلِّ بَعْدَهُمَا</w:t>
      </w:r>
      <w:r>
        <w:rPr>
          <w:rStyle w:val="FootnoteAnchor"/>
          <w:rtl w:val="true"/>
        </w:rPr>
        <w:footnoteReference w:id="325"/>
      </w:r>
      <w:r>
        <w:rPr>
          <w:rFonts w:ascii="Amiri" w:hAnsi="Amiri" w:eastAsia="Amiri" w:cs="Amiri"/>
          <w:color w:val="111111"/>
          <w:sz w:val="28"/>
          <w:sz w:val="28"/>
          <w:szCs w:val="28"/>
          <w:rtl w:val="true"/>
          <w:lang w:bidi="ar-SA"/>
        </w:rPr>
        <w:t>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اسْجُدْ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اعْتَمَدْتُ وَ إِلَيْكَ قَصَدْتُ وَ لِفَضْلِكَ رَجَوْتُ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إِمَامِيَ الَّذِي أَوْجَبْتَ عَلَيَّ طَاعَتَهُ زُرْتُ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إِلَيْكَ تَوَسَّلْتُ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فَبِحَقِّهِمُ الَّذِي أَوْجَبْتَ عَلَى نَفْسِكَ اغْفِرْ لِي وَ لِوَالِدَيَّ وَ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الْأَيْمَنَ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عَلِمْتَ حَوَائِجِي فَصَلِّ عَلَى مُحَمَّدٍ وَ آلِ مُحَمَّدٍ وَ اقْضِهَا ثُمَّ تُقَلِّبُ خَدَّكَ الْأَيْسَرَ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أَحْصَيْتَ ذُنُوبِي فَبِحَقِّ مُحَمَّدٍ وَ آلِ مُحَمَّدٍ وَ اغْفِرْهَا</w:t>
      </w:r>
    </w:p>
    <w:p>
      <w:pPr>
        <w:pStyle w:val="BookText"/>
        <w:rPr/>
      </w:pPr>
      <w:r>
        <w:rPr>
          <w:rFonts w:ascii="Amiri" w:hAnsi="Amiri" w:eastAsia="Amiri" w:cs="Amiri"/>
          <w:color w:val="111111"/>
          <w:sz w:val="28"/>
          <w:sz w:val="28"/>
          <w:szCs w:val="28"/>
          <w:rtl w:val="true"/>
          <w:lang w:bidi="ar-SA"/>
        </w:rPr>
        <w:t>وَ تَصَدَّقْ عَلَيَّ بِمَا 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السُّجُودِ فَقُلْ‌</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ارْفَعْ رَأْسَكَ وَ ادْعُ بِمَا شِئْتَ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الكبير لابن المشهدى رحمه الله 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والمزار للشهيد الاول رحمه الله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وداع أبي الحسن موسى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تَقِفُ عَلَى الْقَبْرِ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وُقُوفِكَ فِي أَوَّلِ الزِّيَارَةِ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أَبَا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أَقْرَء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 بِالرَّسُولِ وَ بِمَا جِئْتَ بِهِ وَ دَلَلْتَ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اكْتُبْنَا مَعَ الشَّاهِدَيْنِ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بَعْدَ أَنْ تَقِفَ عَلَى الْقَبْرِ كَوُقُوفِكَ عَلَيْهِ فِي أَوَّلِ الزِّيَارَةِ</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للشيخ المفيد رحمه الله و تهذيب الاحكام للشيخ الطوسى رحمه الله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186" w:name="pg7109_49910"/>
    </w:p>
    <w:p>
      <w:pPr>
        <w:pStyle w:val="Heading3"/>
        <w:numPr>
          <w:ilvl w:val="2"/>
          <w:numId w:val="1"/>
        </w:numPr>
        <w:rPr/>
      </w:pPr>
      <w:bookmarkStart w:id="187" w:name="__RefHeading___Toc3734708_372815092"/>
      <w:bookmarkStart w:id="188" w:name="_Toc69"/>
      <w:bookmarkEnd w:id="186"/>
      <w:bookmarkEnd w:id="187"/>
      <w:r>
        <w:rPr>
          <w:rtl w:val="true"/>
        </w:rPr>
        <w:t>زيارة مرقد الامام الجواد عليه السّلام</w:t>
      </w:r>
      <w:bookmarkEnd w:id="188"/>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مُسْتَقْبِلُهُ بِوَجْهِكَ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صَفِيَّ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 تُقَبِّلُهُ وَ تَدْعُو بِمَا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للسيد ابن طاووس رحمه الله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مولانا ابي جعفر محمد بن علي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بظهر جده عليه السّلام</w:t>
      </w:r>
    </w:p>
    <w:p>
      <w:pPr>
        <w:pStyle w:val="BookText"/>
        <w:rPr/>
      </w:pPr>
      <w:r>
        <w:rPr>
          <w:rFonts w:ascii="Amiri" w:hAnsi="Amiri" w:eastAsia="Amiri" w:cs="Amiri"/>
          <w:color w:val="111111"/>
          <w:sz w:val="28"/>
          <w:sz w:val="28"/>
          <w:szCs w:val="28"/>
          <w:rtl w:val="true"/>
          <w:lang w:bidi="ar-SA"/>
        </w:rPr>
        <w:t xml:space="preserve">تَقِفُ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فَرَاغِكَ مِنْ زِيَارَةِ جَدِّهِ صَلَّى اللَّهُ عَلَيْهِ</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نُورَ اللَّهِ فِي ظُلُمَاتِ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عَلَى أَبْنَائِكَ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عَلَى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أَقَمْتَ الصَّلَاةَ وَ آتَيْتَ الزَّكَاةَ وَ أَمَرْتَ بِالْمَعْرُوفِ وَ نَهَيْتَ عَنِ الْمُنْكَرِ وَ تَلَوْتَ الْكِتَابَ حَقَّ تِلاوَتِهِ وَ جَاهَدْتَ فِي اللَّهِ حَقَّ جِهادِهِ وَ صَبَرْتَ عَلَى الْأَذَى فِي جَنْبِهِ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زَائِراً عَارِفاً بِحَقِّكَ مُوَالِياً لِأَوْلِيَائِكَ مُعَادِياً لِأَعْدَائِكَ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الْقَبْرَ وَ ضَعْ خَدَّيْكَ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رَكْعَتَيْنِ لِلزِّيَارَةِ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بَعْدَهُمَا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مَنْ أَسَاءَ وَ اقْتَرَفَ وَ اسْتَكَانَ وَ 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قَلِّبْ خَدَّكَ الْأَيْمَنَ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بِئْسَ الْعَبْدُ فَأَنْتَ نِعْمَ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قَلِّبْ خَدَّكَ الْأَيْسَرَ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الذَّنْبُ مِنْ عَبْدِكَ فَلْيَحْسُنِ الْعَفْوُ مِنْ عِنْدِكَ يَا كَرِيمُ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تَعُودُ إِلَى السُّجُودِ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 لابن المشهدى رحمه الله ص</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للشهيد الاول رحمه الله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اخرى للامام الجواد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الْبَابِ الْأَقْصَدِ وَ الطَّرِيقِ الْأَرْشَدِ وَ الْعَالِمِ الْمُؤَيَّدِ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يَنْبُوعِ الْحِكَمِ وَ مِصْبَاحِ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الْعَرَبِ وَ الْعَجَمِ الْهَادِي إِلَى الرَّشَادِ الْمُوَفَّقِ بِالتَّأْيِيدِ وَ السَّدَادِ مَوْلَايَ أَبِي جَعْفَرٍ مُحَمَّدِ بْنِ عَلِيٍّ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أَقَمْتَ الصَّلَاةَ وَ آتَيْتَ الزَّكَاةَ وَ أَمَرْتَ بِالْمَعْرُوفِ وَ نَهَيْتَ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جَاهَدْتَ فِي سَبِيلِ اللَّهِ حَقَّ جِهَادِهِ وَ عَبَدْتَ اللَّهَ مُخْلِصاً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سَعِيداً وَ مَضَيْتَ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لَيْتَنِي كُنْتُ مَعَكُمْ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 خَدَّكَ الْأَيْمَنَ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رَكْعَتَيْنِ لِلزِّيَارَةِ وَ ادْعُ بَعْدَهُمَا بِمَا تَشَاء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الزائر للسيد ابن طاووس رحمه الله ص</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الامام ابى جعفر الجواد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تَقِفُ عَلَى الْقَبْرِ كَوُقُوفِكَ عَلَيْهِ حِينَ بَدَأْتَ بِزِيَارَتِهِ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يَا ابْنَ رَسُولِ اللَّهِ أَسْتَوْدِعُكَ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أَقْرَء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 بِالرَّسُولِ وَ بِمَا جِئْتَ بِهِ وَ دَلَلْتَ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أَسْأَلُ اللَّهَ أَنْ لَا يَجْعَلَهُ آخِرَ الْعَهْدِ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الْقَبْرَ وَ ضَعْ خَدَّيْكَ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انْصَرِفْ إِذَا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للشيخ المفيد رحمه الله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189" w:name="pg7109_49912"/>
    </w:p>
    <w:p>
      <w:pPr>
        <w:pStyle w:val="Heading3"/>
        <w:numPr>
          <w:ilvl w:val="2"/>
          <w:numId w:val="1"/>
        </w:numPr>
        <w:rPr/>
      </w:pPr>
      <w:bookmarkStart w:id="190" w:name="__RefHeading___Toc3734710_372815092"/>
      <w:bookmarkStart w:id="191" w:name="_Toc70"/>
      <w:bookmarkEnd w:id="189"/>
      <w:bookmarkEnd w:id="190"/>
      <w:r>
        <w:rPr>
          <w:rtl w:val="true"/>
        </w:rPr>
        <w:t>زيارة مرقد الامام الكاظم عليه السّلام و مرقد الامام الجواد عليه السّلام</w:t>
      </w:r>
      <w:bookmarkEnd w:id="191"/>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زِيَارَتَهُمَا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 فَاسْتَأْذِنْ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عَلَى قَبْرِ الامام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غُسْلٍ وَ اسْتَقْبِلْهُ بِوَجْهِكَ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نُورَ اللَّهِ فِي ظُلُمَاتِ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بَلَّغْتَ عَنِ اللَّهِ مَا حُمِّلْتَ وَ حَفِظْتَ مَا اسْتُودِعْتَ وَ حَلَّلْتَ حَلَالَ اللَّهِ وَ حَرَّمْتَ حَرَامَ اللَّهِ وَ أَقَمْتَ حُدُودَ اللَّهِ وَ تَلَوْتَ كِتَابَ اللَّهِ وَ صَبَرْتَ عَلَى الْأَذَى فِي جَنْبِ اللَّهِ مُحْتَسِباً حَتَّى أَتَاكَ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أَبْرَء إِلَى اللَّهِ وَ إِلَيْكَ مِنْ 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مُسْتَبْصِراً بِالْهُدَى الَّذِي أَنْتَ عَلَيْهِ عَارِفاً بِضَلَالَةِ مَنْ خَالَفَكَ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تُرْبَتَهُ عليه السّلام وَ ضَعْ خَدَّكَ الْأَيْمَنَ وَ الْأَيْسَرَ عَلَيْهَا وَ تَحَوَّلْ إِلَى عِنْدِ الرَّأْسِ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فِي أَرْضِهِ وَ 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 الزِّيَارَةِ وَ تَدْعُو بَعْدَهُمَا بِمَا ذَكَرْنَاهُ عَقِيبَ زِيَارَةِ عَاشُورَاءَ</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ثُمَّ زُرِ الْجَوَادَ عليه السّلام بِهَذِهِ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تَرْتِيبُ الْعَمَلِ فِيهَا عَلَى التَّرْتِيبِ الَّذِي ذَكَرْنَاه</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 قُلْ حِينَ تَصِيرُ إِلَى قَبْرِ مُوسَى بْنِ جَعْفَر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نُورَ اللَّهِ فِي ظُلُمَاتِ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زَائِراً عَارِفاً بِحَقِّكَ مُعَادِياً لِأَعْدَائِكَ مُوَالِياً لِأَوْلِيَائِكَ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تُسَلِّمُ عَلَى أَبِي جَعْفَرٍ عليه السّلام بِهَذِهِ الْأَحْرُفِ وَ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المصدر اثبتناه كما وجدناه و الظاهر وقوع سهو مطبعى فى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وردت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للشيخ الكفعمى رحمه الله ص</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الامين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عَلَى قَبْرِ أَبِي الْحَسَنِ مُوسَى عليه السّلام وَ تَسْتَقْبِلُهُ بِوَجْهِكَ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نُورَ اللَّهِ فِي ظُلُمَاتِ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بَلَّغْتَ عَنِ اللَّهِ مَا حُمِّلْتَ وَ حَفِظْتَ مَا اسْتُودِعْتَ وَ حَلَّلْتَ حَلَالَ اللَّهِ وَ حَرَّمْتَ حَرَامَ اللَّهِ وَ أَقَمْتَ حُدُودَ اللَّهِ وَ تَلَوْتَ كِتَابَ اللَّهِ وَ صَبَرْتَ عَلَى الْأَذَى فِي جَنْبِ اللَّهِ مُحْتَسِباً وَ عَبَدْتَهُ مُخْلِصاً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أَبْرَء إِلَى اللَّهِ وَ إِلَيْكَ مِنْ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مُسْتَبْصِراً بِالْهُدَى الَّذِي أَنْتَ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بِضَلَالَةِ مَنْ خَالَفَكَ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التُّرْبَةَ وَ ضَعْ خَدَّكَ الْأَيْمَنَ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تَحَوَّلْ إِلَى عِنْدِ الرَّأْسِ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فِي أَرْضِهِ وَ 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إِلَى عِنْدِ الرِّجْلَيْنِ فَتَدْعُو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تَزُورُ أَبَا جَعْفَرٍ عليه السّلام بِهَذِهِ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تَرْتِيبُ الْعَمَلِ فِيهَا عَلَى التَّرْتِيبِ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المزار للشيخ المفيد رحمه الله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مختصرة للسيدين الإمامين أبي الحسن موسى بن جعفر عليهما السّلام و ابي جعفر محمد ابن علي الجواد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تَقِفُ عَلَى ضَرِيحِهِمَا الطَّاهِرِ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عَلَيْكُمَا يَا وَلِيَّيِ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حُجَّتَيِ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نُورَيِ اللَّهِ فِي ظُلُمَاتِ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أَنَّكُمَا قَدْ بَلَّغْتُمَا عَنِ اللَّهِ مَا حَمَّلَكُمَا وَ حَفِظْتُمَا مَا اسْتَوْدَعَكُمَا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حَلَّلْتُمَا حَلَالَ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حَرَّمْتُمَا حَرَامَ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أَقَمْتُمَا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تَلَوْتُمَا كِتَابَ اللَّهِ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صَبَرْتُمَا عَلَى الْأَذَى فِي جَنْبِ اللَّهِ مُحْتَسِبَيْنِ حَتَّى أَتَاكُمَا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أَبْرء إِلَى اللَّهِ مِنْ أَعْدَائِكُمَا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أَتَقَرَّبُ إِلَى اللَّهِ بِوَلَايَتِكُمَا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أَتَيْتُكُمَا زَائِراً عَارِفاً بِحَقِّكُمَا مُوَالِياً لِأَوْلِيَائِكُمَا مُعَادِياً لِأَعْدَائِكُمَا مُسْتَبْصِراً بِالْهُدَى الَّذِي أَنْتُمَا عَلَيْهِ عَارِفاً بِضَلَالَةِ مَنْ خَالَفَكُمَا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فَاشْفَعَا لِي عِنْدَ رَبِّكُمَا فَإِنَّ لَكُمَا عِنْدَ اللَّهِ جَاهاً وَ مَقَاماً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التُّرْبَةَ وَ ضَعْ خَدَّكَ الْأَيْمَنَ عَلَيْهَا وَ تَحَوَّلْ إِلَى عِنْدِ الرَّأْسِ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عَلَيْكُمَا يَا حُجَّتَيِ اللَّهِ فِي أَرْضِهِ وَ 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عَبْدُكُمَا وَ وَلِيُّكُمَا وَ زَائِرُكُمَا مُتَقَرِّبٌ إِلَى اللَّهِ بِزِيَارَتِكُمَا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لِسَانَ صِدْقٍ فِي أَوْلِيَائِكَ الْمُصْطَفَيْنَ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حَبِّبْ إِلَيَّ مَشَاهِدَهُمْ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اجْعَلْنِي مَعَهُمْ فِي الدُّنْيَا وَ 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تُصَلِّي لِكُلِّ إِمَامٍ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مَنْدُوباً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الِانْصِرَافَ فَوَدِّعْهُمَا عليهما السّلام</w:t>
      </w:r>
    </w:p>
    <w:p>
      <w:pPr>
        <w:pStyle w:val="BookText"/>
        <w:rPr/>
      </w:pPr>
      <w:r>
        <w:rPr>
          <w:rFonts w:ascii="Amiri" w:hAnsi="Amiri" w:eastAsia="Amiri" w:cs="Amiri"/>
          <w:color w:val="111111"/>
          <w:sz w:val="28"/>
          <w:sz w:val="28"/>
          <w:szCs w:val="28"/>
          <w:rtl w:val="true"/>
          <w:lang w:bidi="ar-SA"/>
        </w:rPr>
        <w:t>تَقِفُ عَلَيْهِمَا كَمَا وَقَفْتَ أَوَّلَ مَرَّةٍ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عَلَيْكُمَا يَا وَلِيَّيِ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أَسْتَوْدِعُكُمَا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أَقْرء عَلَيْكُمَا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 بِالرَّسُولِ وَ بِمَا جِئْتُمَا بِهِ وَ دَلَلْتُمَا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زِيَارَتِي وَ ارْزُقْنِي مُرَافَقَتَهُمَا وَ احْشُرْنِي مَعَهُمَا وَ انْفَعْنِي بِحُبِّهِمَا</w:t>
      </w:r>
    </w:p>
    <w:p>
      <w:pPr>
        <w:pStyle w:val="BookText"/>
        <w:rPr/>
      </w:pPr>
      <w:r>
        <w:rPr>
          <w:rFonts w:ascii="Amiri" w:hAnsi="Amiri" w:eastAsia="Amiri" w:cs="Amiri"/>
          <w:color w:val="111111"/>
          <w:sz w:val="28"/>
          <w:sz w:val="28"/>
          <w:szCs w:val="28"/>
          <w:rtl w:val="true"/>
          <w:lang w:bidi="ar-SA"/>
        </w:rPr>
        <w:t>وَ السَّلَامُ عَلَيْكُمَا وَ رحمه الله وَ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المزار الكبير لابن المشهدى رحمه الله ص</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للشهيد الاول رحمه الله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فَوَدِّعْهُمَا عليهما السّلام</w:t>
      </w:r>
    </w:p>
    <w:p>
      <w:pPr>
        <w:pStyle w:val="BookText"/>
        <w:rPr/>
      </w:pPr>
      <w:r>
        <w:rPr>
          <w:rFonts w:ascii="Amiri" w:hAnsi="Amiri" w:eastAsia="Amiri" w:cs="Amiri"/>
          <w:color w:val="111111"/>
          <w:sz w:val="28"/>
          <w:sz w:val="28"/>
          <w:szCs w:val="28"/>
          <w:rtl w:val="true"/>
          <w:lang w:bidi="ar-SA"/>
        </w:rPr>
        <w:t>وَ تَقِفُ عَلَى قَبْرِ كُلِّ وَاحِدٍ مِنْهُمَا عليهما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أَسْتَوْدِعُكَ اللَّهَ وَ أَقْرء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 بِالرَّسُولِ وَ بِمَا جِئْتُمْ بِهِ وَ دَلَلْتُمْ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فَاكْتُبْنا مَعَ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للشيخ المفيد رحمه الله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تدعو بما تحب ثم تخرج و لا تجعل ظهرك الى الضريح و امض كذلك حتى يغيب عن معاينتك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الامام الكاظم عليه السّلام و الامام الجواد عليه السّلام </w:t>
      </w:r>
      <w:r>
        <w:rPr>
          <w:rFonts w:eastAsia="Amiri" w:cs="Amiri" w:ascii="Amiri" w:hAnsi="Amiri"/>
          <w:color w:val="111111"/>
          <w:sz w:val="28"/>
          <w:szCs w:val="28"/>
          <w:rtl w:val="true"/>
          <w:lang w:bidi="ar-SA"/>
        </w:rPr>
        <w:t xml:space="preserve">) </w:t>
      </w:r>
      <w:bookmarkStart w:id="192" w:name="pg7109_49915"/>
    </w:p>
    <w:p>
      <w:pPr>
        <w:pStyle w:val="Heading3"/>
        <w:numPr>
          <w:ilvl w:val="2"/>
          <w:numId w:val="1"/>
        </w:numPr>
        <w:rPr/>
      </w:pPr>
      <w:bookmarkStart w:id="193" w:name="__RefHeading___Toc3734712_372815092"/>
      <w:bookmarkStart w:id="194" w:name="_Toc71"/>
      <w:bookmarkEnd w:id="192"/>
      <w:bookmarkEnd w:id="193"/>
      <w:r>
        <w:rPr>
          <w:rtl w:val="true"/>
        </w:rPr>
        <w:t>زيارة مرقد الامام الرضا عليه السّلام</w:t>
      </w:r>
      <w:bookmarkEnd w:id="194"/>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قَبْرِ أَبِي الْحَسَنِ عَلِيِّ بْنِ مُوسَى عليهما السّلام بِطُوسَ‌</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كلمة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فى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خُرُوجِكَ مِنْ مَنْزِلِكَ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تَغْتَسِلُ</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طَهِّرْنِي وَ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قَلْبِي وَ اشْرَحْ لِي صَدْرِي وَ أَجْرِ عَلَى لِسَانِي مِدْحَتَكَ وَ الثَّنَاءَ عَلَيْكَ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لِي طَهُوراً وَ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حِينَ تَخْرُجُ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وَ إِلَى اللَّهِ وَ إِلَى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تَوَجَّهْتُ وَ إِلَيْكَ قَصَدْتُ وَ مَا عِنْدَكَ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عَلَى بَابِ دَارِكَ وَ قُلِ‌</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وَجَّهْتُ وَجْهِي وَ عَلَيْكَ خَلَّفْتُ أَهْلِي</w:t>
      </w:r>
    </w:p>
    <w:p>
      <w:pPr>
        <w:pStyle w:val="BookText"/>
        <w:rPr/>
      </w:pPr>
      <w:r>
        <w:rPr>
          <w:rFonts w:ascii="Amiri" w:hAnsi="Amiri" w:eastAsia="Amiri" w:cs="Amiri"/>
          <w:color w:val="111111"/>
          <w:sz w:val="28"/>
          <w:sz w:val="28"/>
          <w:szCs w:val="28"/>
          <w:rtl w:val="true"/>
          <w:lang w:bidi="ar-SA"/>
        </w:rPr>
        <w:t xml:space="preserve">وَ 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ولدى</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وَ مَا خَوَّلْتَنِي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 وَثِقْتُ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تُخَيِّبْنِي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لَا يُخَيِّبُ مَنْ أَرَادَهُ وَ لَا يُضَيعُ 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 آلِ مُحَمَّدٍ وَ احْفَظْنِي بِحِفْظِكَ فَإِنَّهُ لَا يَضِيعُ مَنْ حَفِظْتَ‌</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فَإِذَا وَافَيْتَ سَالِماً فَاغْتَسِلْ وَ قُلْ حِينَ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طَهِّرْنِي وَ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قَلْبِي وَ اشْرَحْ لِي صَدْرِي وَ أَجْرِ عَلَى لِسَانِي مِدْحَتَكَ وَ مَحَبَّتَكَ وَ الثَّنَاءَ عَلَيْكَ فَإِنَّهُ 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w:t>
      </w:r>
      <w:r>
        <w:rPr>
          <w:rStyle w:val="FootnoteAnchor"/>
          <w:rtl w:val="true"/>
        </w:rPr>
        <w:footnoteReference w:id="341"/>
      </w:r>
      <w:r>
        <w:rPr>
          <w:rFonts w:ascii="Amiri" w:hAnsi="Amiri" w:eastAsia="Amiri" w:cs="Amiri"/>
          <w:color w:val="111111"/>
          <w:sz w:val="28"/>
          <w:sz w:val="28"/>
          <w:szCs w:val="28"/>
          <w:rtl w:val="true"/>
          <w:lang w:bidi="ar-SA"/>
        </w:rPr>
        <w:t>عَلِمْتُ أَنَّ قِوَامَ‌</w:t>
      </w:r>
      <w:r>
        <w:rPr>
          <w:rStyle w:val="FootnoteAnchor"/>
          <w:rtl w:val="true"/>
        </w:rPr>
        <w:footnoteReference w:id="342"/>
      </w:r>
      <w:r>
        <w:rPr>
          <w:rFonts w:ascii="Amiri" w:hAnsi="Amiri" w:eastAsia="Amiri" w:cs="Amiri"/>
          <w:color w:val="111111"/>
          <w:sz w:val="28"/>
          <w:sz w:val="28"/>
          <w:szCs w:val="28"/>
          <w:rtl w:val="true"/>
          <w:lang w:bidi="ar-SA"/>
        </w:rPr>
        <w:t xml:space="preserve">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لِأَمْرِكَ وَ الِاتِّبَاعُ لِسُنَّةِ نَبِيِّكَ وَ الشَّهَادَةُ عَلَى جَمِيعِ خَلْقِكَ اللَّهُمَّ اجْعَلْهُ لِي شِفَاءً وَ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الْبَسْ‌</w:t>
      </w:r>
      <w:r>
        <w:rPr>
          <w:rStyle w:val="FootnoteAnchor"/>
          <w:rtl w:val="true"/>
        </w:rPr>
        <w:footnoteReference w:id="343"/>
      </w:r>
      <w:r>
        <w:rPr>
          <w:rFonts w:ascii="Amiri" w:hAnsi="Amiri" w:eastAsia="Amiri" w:cs="Amiri"/>
          <w:color w:val="111111"/>
          <w:sz w:val="28"/>
          <w:sz w:val="28"/>
          <w:szCs w:val="28"/>
          <w:rtl w:val="true"/>
          <w:lang w:bidi="ar-SA"/>
        </w:rPr>
        <w:t>أَطْهَرَ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امْشِ حَافِياً وَ عَلَيْكَ السَّكِينَةَ وَ الْوَقَارَ و التَّكْبِيرِ</w:t>
      </w:r>
      <w:r>
        <w:rPr>
          <w:rStyle w:val="FootnoteAnchor"/>
          <w:rtl w:val="true"/>
        </w:rPr>
        <w:footnoteReference w:id="344"/>
      </w:r>
      <w:r>
        <w:rPr>
          <w:rFonts w:ascii="Amiri" w:hAnsi="Amiri" w:eastAsia="Amiri" w:cs="Amiri"/>
          <w:color w:val="111111"/>
          <w:sz w:val="28"/>
          <w:sz w:val="28"/>
          <w:szCs w:val="28"/>
          <w:rtl w:val="true"/>
          <w:lang w:bidi="ar-SA"/>
        </w:rPr>
        <w:t>وَ التَّهْلِيلِ وَ التَّمْجِيدِ</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قَصِّرْ خُطَاكَ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حِينَ تَدْخُلُ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بِسْمِ اللَّهِ وَ بِاللَّهِ وَ عَلَى مِلَّةِ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وَ رَسُولُهُ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أَنَّ عَلِيّاً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w:t>
      </w:r>
      <w:r>
        <w:rPr>
          <w:rStyle w:val="FootnoteAnchor"/>
          <w:rtl w:val="true"/>
        </w:rPr>
        <w:footnoteReference w:id="348"/>
      </w:r>
      <w:r>
        <w:rPr>
          <w:rFonts w:ascii="Amiri" w:hAnsi="Amiri" w:eastAsia="Amiri" w:cs="Amiri"/>
          <w:color w:val="111111"/>
          <w:sz w:val="28"/>
          <w:sz w:val="28"/>
          <w:szCs w:val="28"/>
          <w:rtl w:val="true"/>
          <w:lang w:bidi="ar-SA"/>
        </w:rPr>
        <w:t>حَتَّى تَقِفَ عَلَى قَبْرِهِ عليه السّلام وَ تَسْتَقْبِلَ‌</w:t>
      </w:r>
      <w:r>
        <w:rPr>
          <w:rStyle w:val="FootnoteAnchor"/>
          <w:rtl w:val="true"/>
        </w:rPr>
        <w:footnoteReference w:id="349"/>
      </w:r>
      <w:r>
        <w:rPr>
          <w:rFonts w:ascii="Amiri" w:hAnsi="Amiri" w:eastAsia="Amiri" w:cs="Amiri"/>
          <w:color w:val="111111"/>
          <w:sz w:val="28"/>
          <w:sz w:val="28"/>
          <w:szCs w:val="28"/>
          <w:rtl w:val="true"/>
          <w:lang w:bidi="ar-SA"/>
        </w:rPr>
        <w:t>وَجْهَهُ بِوَجْهِكَ وَ اجْعَلِ الْقِبْلَةَ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تجلس عند رأسه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اليك صمدت من ارضى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تَرْفَعُ يَدَكَ الْيُمْنَى وَ تَبْسُطُ الْيُسْرَى عَلَى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بِحُبِّهِمْ وَ بِوَلَايَتِهِمْ أَتَوَلَّى آخِرَهُمْ بِمَا تَوَلَّيْتُ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أَبْرَء مِنْ كُلِّ وَلِيجَةٍ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الَّذِينَ بَدَّلُوا نِعْمَتَكَ‌</w:t>
      </w:r>
      <w:r>
        <w:rPr>
          <w:rStyle w:val="FootnoteAnchor"/>
          <w:rtl w:val="true"/>
        </w:rPr>
        <w:footnoteReference w:id="351"/>
      </w:r>
      <w:r>
        <w:rPr>
          <w:rFonts w:ascii="Amiri" w:hAnsi="Amiri" w:eastAsia="Amiri" w:cs="Amiri"/>
          <w:color w:val="111111"/>
          <w:sz w:val="28"/>
          <w:sz w:val="28"/>
          <w:szCs w:val="28"/>
          <w:rtl w:val="true"/>
          <w:lang w:bidi="ar-SA"/>
        </w:rPr>
        <w:t>وَ اتَّهَمُوا نَبِيَّكَ وَ جَحَدُوا بِآيَاتِكَ‌</w:t>
      </w:r>
      <w:r>
        <w:rPr>
          <w:rStyle w:val="FootnoteAnchor"/>
          <w:rtl w:val="true"/>
        </w:rPr>
        <w:footnoteReference w:id="352"/>
      </w:r>
      <w:r>
        <w:rPr>
          <w:rFonts w:ascii="Amiri" w:hAnsi="Amiri" w:eastAsia="Amiri" w:cs="Amiri"/>
          <w:color w:val="111111"/>
          <w:sz w:val="28"/>
          <w:sz w:val="28"/>
          <w:szCs w:val="28"/>
          <w:rtl w:val="true"/>
          <w:lang w:bidi="ar-SA"/>
        </w:rPr>
        <w:t>وَ سَخِرُوا بِإِمَامِكَ وَ حَمَلُوا النَّاسَ عَلَى أَكْتَافِ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أَتَقَرَّبُ إِلَيْكَ بِاللَّعْنَةِ عَلَيْهِمْ وَ الْبَرَاءَةِ مِنْهُمْ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رَحْمَانُ</w:t>
      </w:r>
    </w:p>
    <w:p>
      <w:pPr>
        <w:pStyle w:val="BookText"/>
        <w:rPr/>
      </w:pPr>
      <w:r>
        <w:rPr>
          <w:rFonts w:ascii="Amiri" w:hAnsi="Amiri" w:eastAsia="Amiri" w:cs="Amiri"/>
          <w:color w:val="111111"/>
          <w:sz w:val="28"/>
          <w:sz w:val="28"/>
          <w:szCs w:val="28"/>
          <w:rtl w:val="true"/>
          <w:lang w:bidi="ar-SA"/>
        </w:rPr>
        <w:t>ثُمَّ تَحَوَّلْ إِلَى عِنْدَ رِجْلَيْهِ وَ قُلْ</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فى التهذيب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رَوْحِكَ وَ بَدَنِكَ صَبَرْتَ وَ أَنْتَ الصَّادِقُ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مَنْ قَتَلَكَ بِالْأَيْدِي وَ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ابْتَهِلْ فِي اللَّعْنَةِ‌</w:t>
      </w:r>
      <w:r>
        <w:rPr>
          <w:rStyle w:val="FootnoteAnchor"/>
          <w:rtl w:val="true"/>
        </w:rPr>
        <w:footnoteReference w:id="354"/>
      </w:r>
      <w:r>
        <w:rPr>
          <w:rFonts w:ascii="Amiri" w:hAnsi="Amiri" w:eastAsia="Amiri" w:cs="Amiri"/>
          <w:color w:val="111111"/>
          <w:sz w:val="28"/>
          <w:sz w:val="28"/>
          <w:szCs w:val="28"/>
          <w:rtl w:val="true"/>
          <w:lang w:bidi="ar-SA"/>
        </w:rPr>
        <w:t xml:space="preserve">عَلَى قَاتِلِ أَمِيرِ الْمُؤْمِنِينَ عليه السّلام وَ عَلَى قَتَلَةِ الْحَسَنِ وَ الْحُسَيْن عليهما السّلام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عَلَى جَمِيعِ قَتَلَةِ أَهْلِ بَيْتِ رَسُولِ اللَّهِ صلي الله عليه و آله</w:t>
      </w:r>
    </w:p>
    <w:p>
      <w:pPr>
        <w:pStyle w:val="BookText"/>
        <w:rPr/>
      </w:pPr>
      <w:r>
        <w:rPr>
          <w:rFonts w:ascii="Amiri" w:hAnsi="Amiri" w:eastAsia="Amiri" w:cs="Amiri"/>
          <w:color w:val="111111"/>
          <w:sz w:val="28"/>
          <w:sz w:val="28"/>
          <w:szCs w:val="28"/>
          <w:rtl w:val="true"/>
          <w:lang w:bidi="ar-SA"/>
        </w:rPr>
        <w:t>ثُمَّ تَحَوَّلْ إِلَى عِنْدِ رَأْسِهِ‌</w:t>
      </w:r>
      <w:r>
        <w:rPr>
          <w:rStyle w:val="FootnoteAnchor"/>
          <w:rtl w:val="true"/>
        </w:rPr>
        <w:footnoteReference w:id="356"/>
      </w:r>
      <w:r>
        <w:rPr>
          <w:rFonts w:ascii="Amiri" w:hAnsi="Amiri" w:eastAsia="Amiri" w:cs="Amiri"/>
          <w:color w:val="111111"/>
          <w:sz w:val="28"/>
          <w:sz w:val="28"/>
          <w:szCs w:val="28"/>
          <w:rtl w:val="true"/>
          <w:lang w:bidi="ar-SA"/>
        </w:rPr>
        <w:t>مِنْ خَلْفِهِ وَ صَلِّ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الرَّحْمَنَ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تحفظهما فتقرء سورة الاخلاص في كليهما</w:t>
      </w:r>
    </w:p>
    <w:p>
      <w:pPr>
        <w:pStyle w:val="BookText"/>
        <w:rPr/>
      </w:pPr>
      <w:r>
        <w:rPr>
          <w:rFonts w:ascii="Amiri" w:hAnsi="Amiri" w:eastAsia="Amiri" w:cs="Amiri"/>
          <w:color w:val="111111"/>
          <w:sz w:val="28"/>
          <w:sz w:val="28"/>
          <w:szCs w:val="28"/>
          <w:rtl w:val="true"/>
          <w:lang w:bidi="ar-SA"/>
        </w:rPr>
        <w:t>و تدعو للمؤمنين و المؤمنات و خاصة لوالديك</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تَجْتَهِدُ فِي الدُّعَاءِ وَ التَّضَرُّعِ</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أَكْثِرْ مِنَ الدُّعَاءِ لِنَفْسِكَ وَ لِوَالِدَيْكَ وَ لِجَمِيعِ إِخْوَانِكَ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أَقِمْ عِنْدَ رَأْسِهِ مَا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لْتَكُنْ صَلَاتُكَ عِنْدَ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أَنْ تُوَدِّعَهُ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وَ ابْنَ مَوْلَايَ وَ رحمه الله وَ بَرَكَاتُهُ</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مولاى و ابن مولا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لَنَا جُنَّةٌ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أَوَانُ انْصِرَافِى</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فى التهذيب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اوان منصرفى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w:t>
      </w:r>
      <w:r>
        <w:rPr>
          <w:rStyle w:val="FootnoteAnchor"/>
          <w:rtl w:val="true"/>
        </w:rPr>
        <w:footnoteReference w:id="362"/>
      </w:r>
      <w:r>
        <w:rPr>
          <w:rFonts w:ascii="Amiri" w:hAnsi="Amiri" w:eastAsia="Amiri" w:cs="Amiri"/>
          <w:color w:val="111111"/>
          <w:sz w:val="28"/>
          <w:sz w:val="28"/>
          <w:szCs w:val="28"/>
          <w:rtl w:val="true"/>
          <w:lang w:bidi="ar-SA"/>
        </w:rPr>
        <w:t>خَرَجْتَ مِنَ الْقُبَّةِ‌</w:t>
      </w:r>
      <w:r>
        <w:rPr>
          <w:rStyle w:val="FootnoteAnchor"/>
          <w:rtl w:val="true"/>
        </w:rPr>
        <w:footnoteReference w:id="363"/>
      </w:r>
      <w:r>
        <w:rPr>
          <w:rFonts w:ascii="Amiri" w:hAnsi="Amiri" w:eastAsia="Amiri" w:cs="Amiri"/>
          <w:color w:val="111111"/>
          <w:sz w:val="28"/>
          <w:sz w:val="28"/>
          <w:szCs w:val="28"/>
          <w:rtl w:val="true"/>
          <w:lang w:bidi="ar-SA"/>
        </w:rPr>
        <w:t xml:space="preserve">فَلَا تُوَلِّ 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حَتَّى يَغِيبَ عَنْ بَصَرِكَ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الكبير لابن المشهدى رحمه الله 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الزائر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bookmarkStart w:id="195" w:name="pg7109_49919"/>
    </w:p>
    <w:p>
      <w:pPr>
        <w:pStyle w:val="Heading3"/>
        <w:numPr>
          <w:ilvl w:val="2"/>
          <w:numId w:val="1"/>
        </w:numPr>
        <w:rPr/>
      </w:pPr>
      <w:bookmarkStart w:id="196" w:name="__RefHeading___Toc3734714_372815092"/>
      <w:bookmarkStart w:id="197" w:name="_Toc72"/>
      <w:bookmarkEnd w:id="195"/>
      <w:bookmarkEnd w:id="196"/>
      <w:r>
        <w:rPr>
          <w:rtl w:val="true"/>
        </w:rPr>
        <w:t>زيارة مرقد الامام الهادى عليه السّلام</w:t>
      </w:r>
      <w:bookmarkEnd w:id="197"/>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إِلَى مَحَلَّةِ الشَّرِيفِ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رَأَى فَاغْتَسِلْ عِنْدَ وُصُولِكَ غُسْلَ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الْبَسْ أَطْهَرَ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امْشِ عَلَى سَكِينَةٍ وَ وَقَارٍ إِلَى أَنْ تَصِلَ الْبَابَ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بَلَغْتَهُ فَاسْتَأْذِنْ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أَدْخُلُ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أَدْخُلُ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أَدْخُلُ يَا فَاطِمَةُ الزَّهْرَاءُ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تَدْخُلُ مُقَدِّماً رِجْلَكَ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تَقِفُ عَلَى ضَرِيحِ الْإِمَامِ أَبِي الْحَسَنِ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الْقَبْرِ وَ</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مُسْتَدْبِرَ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الْحَسَنِ عَلِيَّ بْنَ مُحَمَّدٍ الزَّكِيَّ الرَّاشِدَ النُّورَ الثَّاقِبَ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ضَرِيحَهُ وَ ضَعْ خَدَّكَ الْأَيْمَنَ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صَلَاةَ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ذَا الْقُدْرَةِ الْجَامِعَةِ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ادع بما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أكثر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عدتي عند العدد و يا رجائي و المعتمد و يا كهفي و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واحد يا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اللهم بحق من خلقت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تجعل في خلقك مثلهم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جماعتهم و افعل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دَعَوْتُ اللَّهَ عَزَّ وَ جَلَّ ان لا يُخَيِّبَ مَنْ دَعَا بِهِ فِي مَشْهَدِي بَعْدِي</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دُعَاءٌ كَثِيراً مَا أَدْعُو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سَأَلْتُ اللَّهَ عَزَّ وَ جَلَّ أَنْ لَا يُخَيِّبَ مَنْ دَعَا بِهِ فِي مَشْهَدِي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عُدَّتِي عِنْدَ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رَجَائِي 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كَهْفِي 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وَاحِدُ 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اللَّهُمَّ بِحَقِّ مَنْ خَلَقْتَهُ مِنْ خَلْقِكَ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تَجْعَلْ فِي خَلْقِكَ مِثْلَهُمْ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جَمَاعَتِهِمْ وَ افْعَلْ 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الامالى للشيخ الطوسى رحمة الله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للشيخ الراوندى رحمة الله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الداعى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بشارة‌المصطفى صلي الله عليه و آله 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الامالى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 ان تصلى عليهم و تفعل بى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الزائر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bookmarkStart w:id="198" w:name="pg7109_49920"/>
    </w:p>
    <w:p>
      <w:pPr>
        <w:pStyle w:val="Heading3"/>
        <w:numPr>
          <w:ilvl w:val="2"/>
          <w:numId w:val="1"/>
        </w:numPr>
        <w:rPr/>
      </w:pPr>
      <w:bookmarkStart w:id="199" w:name="__RefHeading___Toc3734716_372815092"/>
      <w:bookmarkStart w:id="200" w:name="_Toc73"/>
      <w:bookmarkEnd w:id="198"/>
      <w:bookmarkEnd w:id="199"/>
      <w:r>
        <w:rPr>
          <w:rtl w:val="true"/>
        </w:rPr>
        <w:t>زيارة مرقد الامام العسكرى عليه السّلام</w:t>
      </w:r>
      <w:bookmarkEnd w:id="200"/>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زيارة أبي محمد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بعد عمل جميع ما قدمناه في زيارة أبيه الهادي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قف على ضريحه عليه السّلام و قل</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يَا أَبَا مُحَمَّدٍ الْحَسَنَ الْعَسْكَرِيَّ ابْنَ عَلِيٍّ‌</w:t>
      </w:r>
      <w:r>
        <w:rPr>
          <w:rStyle w:val="FootnoteAnchor"/>
          <w:rtl w:val="true"/>
        </w:rPr>
        <w:footnoteReference w:id="368"/>
      </w:r>
      <w:r>
        <w:rPr>
          <w:rFonts w:ascii="Amiri" w:hAnsi="Amiri" w:eastAsia="Amiri" w:cs="Amiri"/>
          <w:color w:val="111111"/>
          <w:sz w:val="28"/>
          <w:sz w:val="28"/>
          <w:szCs w:val="28"/>
          <w:rtl w:val="true"/>
          <w:lang w:bidi="ar-SA"/>
        </w:rPr>
        <w:t>الْهَادِي الْمُهْتَدِي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ضَرِيحَهُ وَ ضَعْ خَدَّكَ الْأَيْمَنَ عَلَيْهِ ثُمَ الْأَيْسَرَ</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سَيِّدِنَا مُحَمَّدٍ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الْحَسَنِ بْنِ عَلِيٍّ الْهَادِي إِلَى دِينِكَ وَ الدَّاعِي إِلَى 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الْهُدَى وَ مَنَارِ الْتُّقَى وَ مَعْدِنِ الْحِجَى وَ مَأْوَى النُّهَى وَ غَيْثِ الْوَرَى وَ سَحَابِ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بَحْرِ الْمَوْعِظَةِ وَ وَارِثِ الْأَئِمَّةِ وَ الشَّهِيدِ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الْمَعْصُومِ الْمُهَذَّبِ وَ الْفَاضِلِ الْمُقَرَّبِ وَ الْمُطَهَّرِ مِنَ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وَرَّثْتَهُ عِلْمَ الْكِتَابِ وَ أَلْهَمْتَهُ فَصْلَ الْخِطَابِ وَ نَصَبْتَهُ عَلَماً لِأَهْلِ قِبْلَتِكَ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قَرَنْتَ طَاعَتَهُ بِطَاعَتِكَ وَ فَرَضْتَ مَوَدَّتَهُ عَلَى جَمِيعِ خَلِيقَتِكَ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صَلَاةَ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دَائِمُ يَا دَيْمُومُ يَا حَيُّ يَا قَيُّومُ يَا كَاشِفَ الْكَرْبِ وَ 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يَا فَارِجَ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بَاعِثَ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يَا صَادِقَ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يَا حَيُّ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أَتَوَسَّلُ إِلَيْكَ بِحَبِيبِكَ مُحَمَّدٍ وَ وَصِيِّهِ عَلِيٍّ ابْنِ عَمِّهِ وَ صِهْرِهِ عَلَى ابْنَتِهِ الَّذِي خَتَمْتَ بِهِمَا الشَّرَائِعَ وَ فَتَحْتَ التَّأْوِيلَ وَ الطَّلَائِعَ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عَلَيْهِمَا صَلَاةً يَشْهَدُ بِهَا الْأَوَّلُونَ وَ الْآخِرُونَ وَ يَنْجُو بِهَا الْأَوْلِيَاءُ وَ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بما تحب لنفسك و لإخوانك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bookmarkStart w:id="201" w:name="pg7109_49921"/>
    </w:p>
    <w:p>
      <w:pPr>
        <w:pStyle w:val="Heading3"/>
        <w:numPr>
          <w:ilvl w:val="2"/>
          <w:numId w:val="1"/>
        </w:numPr>
        <w:rPr/>
      </w:pPr>
      <w:bookmarkStart w:id="202" w:name="__RefHeading___Toc3734718_372815092"/>
      <w:bookmarkStart w:id="203" w:name="_Toc74"/>
      <w:bookmarkEnd w:id="201"/>
      <w:bookmarkEnd w:id="202"/>
      <w:r>
        <w:rPr>
          <w:rtl w:val="true"/>
        </w:rPr>
        <w:t>زيارة مرقد الامام الهادى عليه السّلام و الامام العسكرى عليه السّلام</w:t>
      </w:r>
      <w:bookmarkEnd w:id="203"/>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اردت زيارتهما صلوات الله عليهما فتستأذن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تدخل مقدماً رجلك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وقفت على قبريها صلوات الله عليهما فقف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القبلة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عليكما يا وليى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حبيبى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حجتى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نورى الله فى ظلمات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قبر كل واحد منهما فتقبله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تضع خدك الأيمن عليه و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رأسك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ارزقنى 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توفنى على ولايتهم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العن ظالمى آل محمد حقهم و انتقم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الأولين منهم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وضاعف عليهم العذاب الاليم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على كل شىء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 وليك و ابن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 فرجنا مقروناً بفرجهم يا ارحم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عند الضريح أربع ركعات صلاة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فرغت رفعت يديك الى السماء ودعوت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الربّ و انا المربوب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اردت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فودعهما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عليكما يا وليى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استودعكما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اقرء عليكما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 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جئتما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دللتما عليه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فاكتبنا مع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للشيخ المفيد رحمه الله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الْعَسْكَرِيَّيْنِ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لِزِيَارَتِهِمَا وَ الْبَسْ ثَوْباً طَاهِراً وَ اسْتَأْذِنْ</w:t>
      </w:r>
    </w:p>
    <w:p>
      <w:pPr>
        <w:pStyle w:val="BookText"/>
        <w:rPr/>
      </w:pPr>
      <w:r>
        <w:rPr>
          <w:rFonts w:ascii="Amiri" w:hAnsi="Amiri" w:eastAsia="Amiri" w:cs="Amiri"/>
          <w:color w:val="111111"/>
          <w:sz w:val="28"/>
          <w:sz w:val="28"/>
          <w:szCs w:val="28"/>
          <w:rtl w:val="true"/>
          <w:lang w:bidi="ar-SA"/>
        </w:rPr>
        <w:t xml:space="preserve">فَإِذَا دَخَلْتَ فَاسْتَقْبِلْهُمَا وَ اجْعَلِ الْقِبْلَةَ بَيْنَ كَتِفَيْكَ وَ كَبِّرِ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عَلَيْكُمَا يَا وَلِيَّيِ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حُجَّتَيِ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نُورَيِ اللَّهِ فِي ظُلُمَاتِ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كُلَّ وَاحِدٍ مِنَ الْقَبْرَيْنِ وَ ضَعْ خَدَّكَ الْأَيْمَنَ وَ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حُبَّهُمْ وَ تَوَفَّنِي عَلَى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ظَالِمِي آلِ مُحَمَّدٍ حَقَّهُمْ وَ انْتَقِمْ مِنْهُمُ</w:t>
      </w:r>
    </w:p>
    <w:p>
      <w:pPr>
        <w:pStyle w:val="BookText"/>
        <w:rPr/>
      </w:pPr>
      <w:r>
        <w:rPr>
          <w:rFonts w:ascii="Amiri" w:hAnsi="Amiri" w:eastAsia="Amiri" w:cs="Amiri"/>
          <w:color w:val="111111"/>
          <w:sz w:val="28"/>
          <w:sz w:val="28"/>
          <w:szCs w:val="28"/>
          <w:rtl w:val="true"/>
          <w:lang w:bidi="ar-SA"/>
        </w:rPr>
        <w:t>اللَّهُمَّ الْعَنِ الْأَوَّلِينَ مِنْهُمْ وَ الْآخِرِينَ وَ ضَاعِفْ عَلَيْهِمُ الْعَذَابَ الْأَلِيمَ إِنَّكَ عَلى كُلِّ شَيْ‌ءٍ قَدِيرٌ اللَّهُمَّ عَجِّلْ فَرَجَ وَلِيِّكَ وَ ابْنَ وَلِيِّكَ وَ ابْنَ نَبِيِّكَ وَ اجْعَلْ فَرَجَنَا مَعَ فَرَجِهِمْ يَا أَرْحَمَ الرَّاحِمِينَ</w:t>
      </w:r>
    </w:p>
    <w:p>
      <w:pPr>
        <w:pStyle w:val="BookText"/>
        <w:rPr/>
      </w:pPr>
      <w:r>
        <w:rPr>
          <w:rFonts w:ascii="Amiri" w:hAnsi="Amiri" w:eastAsia="Amiri" w:cs="Amiri"/>
          <w:color w:val="111111"/>
          <w:sz w:val="28"/>
          <w:sz w:val="28"/>
          <w:szCs w:val="28"/>
          <w:rtl w:val="true"/>
          <w:lang w:bidi="ar-SA"/>
        </w:rPr>
        <w:t xml:space="preserve">ثُمَّ تُصَلِّي رَكْعَتَيْنِ لِكُلِّ 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تَدْعُو بَعْدَ كُلِّ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فِي زِيَارَةِ عَاشُورَاءَ</w:t>
      </w:r>
    </w:p>
    <w:p>
      <w:pPr>
        <w:pStyle w:val="BookText"/>
        <w:rPr/>
      </w:pPr>
      <w:r>
        <w:rPr>
          <w:rFonts w:ascii="Amiri" w:hAnsi="Amiri" w:eastAsia="Amiri" w:cs="Amiri"/>
          <w:color w:val="111111"/>
          <w:sz w:val="28"/>
          <w:sz w:val="28"/>
          <w:szCs w:val="28"/>
          <w:rtl w:val="true"/>
          <w:lang w:bidi="ar-SA"/>
        </w:rPr>
        <w:t>ثُمَّ وَدِّعْهُمَا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المصباح للشيخ الكفعمى رحمه الله 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الامين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عليهما عليهما السّلام و أنت على 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محمد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امير المؤمنين على بن ابى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الائمة المعصومين من ولده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هذين امامى قائداي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بهما و بآبائهما ارجو الزلفة لديك يوم قدومي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تخرج عنهما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تول ظهرك اليهما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قَبْرَيْهِمَا عليهما السّلام فَاغْتَسِلْ وَ تَنَظَّفْ وَ الْبَسْ ثَوْبَيْكَ الطَّاهِرَيْنِ فَإِنْ وَصَلْتَ إِلَى قَبْرَيْهِمَا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أَوْمَأْتَ مِنْ عِنْدِ الْبَابِ الَّذِي عَلَى الشَّارِعِ إِنْ شَاءَ اللَّهُ</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عَلَيْكُمَا يَا وَلِيَّيِ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حُجَّتَيِ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نُورَيِ اللَّهِ فِي ظُلُمَاتِ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تَجْتَهِدُ فِي الدُّعَاءِ لِنَفْسِكَ وَ لِوَالِدَيْكَ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عِنْدَهُمَا لِكُلِّ زِيَارَةٍ رَكْعَتَيْنِ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تَصِلْ إِلَيْهِمَا دَخَلْتَ بَعْضَ الْمَسَاجِدِ وَ صَلَّيْتَ لِكُلِّ إِمَامٍ لِزِيَارَتِهِ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اللَّهَ بِمَا أَحْبَبْتَ إِنَّ اللَّهَ قَرِيبٌ مُجِيبٌ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الْإِمَامَيْنِ أَبِي الْحَسَنِ عَلِيِّ بْنِ مُحَمَّدٍ عليه السّلام وَ أَبِي مُحَمَّدٍ الْحَسَنِ بْنِ عَلِيٍّ عليه السّلام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قَبْرَيْهِمَا عليهما السّلام تغْتَسِلُ وَ تَتَنَظَّفُ وَ الْبَسْ ثَوْبَيْكَ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وَصَلْتَ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أَوْمَأْتَ مِنَ الْبَابِ الَّذِي عَلَى الشَّارِعِ</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عَلَيْكُمَا يَا وَلِيَّيِ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حُجَّتَيِ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عَلَيْكُمَا يَا نُورَيِ اللَّهِ فِي ظُلُمَاتِ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تَجْتَهِدُ أَنْ تُصَلِّيَ عِنْدَ قَبْرَيْهِمَا رَكْعَتَيْنِ وَ إِلَّا دَخَلْتَ بَعْضَ الْمَسَاجِدِ وَ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دَعَوْتَ بِمَا أَحْبَبْتَ إِنَّ اللَّهَ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وَدَاعِهِمَا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تَقِفُ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وُقُوفِكَ فِي أَوَّلِ دُخُولِكَ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عَلَيْكُمَا يَا وَلِيَّيِ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أَسْتَوْدِعُكُمَا اللَّهَ وَ أَقْرَء عَلَيْكُمَا السَّلَامَ</w:t>
      </w:r>
    </w:p>
    <w:p>
      <w:pPr>
        <w:pStyle w:val="BookText"/>
        <w:rPr/>
      </w:pPr>
      <w:r>
        <w:rPr>
          <w:rFonts w:ascii="Amiri" w:hAnsi="Amiri" w:eastAsia="Amiri" w:cs="Amiri"/>
          <w:color w:val="111111"/>
          <w:sz w:val="28"/>
          <w:sz w:val="28"/>
          <w:szCs w:val="28"/>
          <w:rtl w:val="true"/>
          <w:lang w:bidi="ar-SA"/>
        </w:rPr>
        <w:t>آمَنَّا بِاللَّهِ وَ بِالرَّسُولِ وَ بِمَا جِئْتُمَا بِهِ وَ دَلَلْتُمَا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اسْأَلِ اللَّهَ الْعَوْدَ إِلَيْهِمَا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ادْعُ بِمَا أَحْبَبْتَ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204" w:name="pg7109_49924"/>
    </w:p>
    <w:p>
      <w:pPr>
        <w:pStyle w:val="Heading3"/>
        <w:numPr>
          <w:ilvl w:val="2"/>
          <w:numId w:val="1"/>
        </w:numPr>
        <w:rPr/>
      </w:pPr>
      <w:bookmarkStart w:id="205" w:name="__RefHeading___Toc3734720_372815092"/>
      <w:bookmarkStart w:id="206" w:name="_Toc75"/>
      <w:bookmarkEnd w:id="204"/>
      <w:bookmarkEnd w:id="205"/>
      <w:r>
        <w:rPr>
          <w:rtl w:val="true"/>
        </w:rPr>
        <w:t>زيارة مراقد المعصومين عليهم السّلام و السلام والصلاة عليهم من البعد</w:t>
      </w:r>
      <w:bookmarkEnd w:id="206"/>
    </w:p>
    <w:p>
      <w:pPr>
        <w:pStyle w:val="BookText"/>
        <w:rPr/>
      </w:pPr>
      <w:r>
        <w:rPr>
          <w:rFonts w:ascii="Amiri" w:hAnsi="Amiri" w:eastAsia="Amiri" w:cs="Amiri"/>
          <w:color w:val="111111"/>
          <w:sz w:val="28"/>
          <w:sz w:val="28"/>
          <w:szCs w:val="28"/>
          <w:rtl w:val="true"/>
          <w:lang w:bidi="ar-SA"/>
        </w:rPr>
        <w:t>زيارة مراقد المعصومين عليهم السّلام و السلام والصلاة عليهم من البعد</w:t>
      </w:r>
      <w:r>
        <w:rPr>
          <w:rStyle w:val="FootnoteAnchor"/>
          <w:rtl w:val="true"/>
        </w:rPr>
        <w:footnoteReference w:id="372"/>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أَبِي عُمَيْرٍ عَنْ هِشَامٍ‌</w:t>
      </w:r>
      <w:r>
        <w:rPr>
          <w:rStyle w:val="FootnoteAnchor"/>
          <w:rtl w:val="true"/>
        </w:rPr>
        <w:footnoteReference w:id="3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بَعُدَتْ بِأَحَدِكُمُ الشُّقَّةُ</w:t>
      </w:r>
    </w:p>
    <w:p>
      <w:pPr>
        <w:pStyle w:val="BookText"/>
        <w:rPr/>
      </w:pPr>
      <w:r>
        <w:rPr>
          <w:rFonts w:ascii="Amiri" w:hAnsi="Amiri" w:eastAsia="Amiri" w:cs="Amiri"/>
          <w:color w:val="111111"/>
          <w:sz w:val="28"/>
          <w:sz w:val="28"/>
          <w:szCs w:val="28"/>
          <w:rtl w:val="true"/>
          <w:lang w:bidi="ar-SA"/>
        </w:rPr>
        <w:t>وَ نَأَتْ بِهِ الدَّارُ فَلْيَصْعَدْ علَى مَنْزِلِهِ فَلْيُصَلِّ‌</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فى التهذيب و المزار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 على منزله وليصلّ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رَكْعَتَيْنِ وَ لْيُومِ بِالسَّلَامِ إِلَى قُبُورِنَا فَإِنَّ ذَلِكَ يَصِلُ‌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للشيخ المفيد رحمه الله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الزيارات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سَهْلٍ عَنْ أَبِي أَحْمَدَ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بَعُدَتْ عَلَيْكَ الشُّقَّةُ وَ نَأَتْ بِكَ الدَّارُ فَلْتَعْلُ عَلَى أَعْلَى مَنْزِلِكَ وَ لْتُصَلِّ رَكْعَتَيْنِ فَلْتُومِ بِالسَّلَامِ إِلَى قُبُورِنَا فَإِنَّ ذَلِكَ يَصِلُ 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سُلَيْمَانُ بْنُ عِيسَى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أَزُورُكَ وَ لَمْ أَقْدِرْ عَلَى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تَقْدِرْ عَلَى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يَوْمُ الْجُمُعَةِ فَاغْتَسِلْ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اصْعَدْ إِلَى سَطْحِكَ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رَكْعَتَيْنِ وَ تَوَجَّهْ نَحْوِي فَإِنَّهُ مَنْ زَارَنِي فِي حَيَاتِي فَقَدْ زَارَنِي فِي مَمَاتِي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زَارَنِي فِي مَمَاتِي فَقَدْ زَارَنِي فِي حَيَاتِي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تَعَذَّرَتْ لِأَحَدِكُمْ وَ نَأَتْ بِهِ الدَّارُ فَلْيَصْعَدْ أَعْلَى مَنْزِلِهِ وَ لْيُصَلِّ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لْيُؤْمِ بِالسَّلَامِ إِلَى قُبُورِنَا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يَصِلُ 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الامّة الى احكام الائمة عليهم السّلام للشيخ الحرّ العاملى رحمه الله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بَعِيداً عَنَّا فَلْيَصْعَدْ عَلَى سَطْحِ دَارِهِ وَ يُصَلِّي رَكْعَتَيْنِ وَ يُشِيرُ بِالسَّلَامِ نَحْوَ قُبُورِنَا فَإِنَّ ذَلِكَ السَّلَامَ يَصِلُنَا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للعلامة المجلسى رحمه الله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التسليم يصل الينا من قريب و من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 ص</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الكفعمى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زيارة النبي صلي الله عليه و آله و الأئمة عليهم السّلام كل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البعد</w:t>
      </w:r>
    </w:p>
    <w:p>
      <w:pPr>
        <w:pStyle w:val="BookText"/>
        <w:rPr/>
      </w:pPr>
      <w:r>
        <w:rPr>
          <w:rFonts w:ascii="Amiri" w:hAnsi="Amiri" w:eastAsia="Amiri" w:cs="Amiri"/>
          <w:color w:val="111111"/>
          <w:sz w:val="28"/>
          <w:sz w:val="28"/>
          <w:szCs w:val="28"/>
          <w:rtl w:val="true"/>
          <w:lang w:bidi="ar-SA"/>
        </w:rPr>
        <w:t>و إذا كان على مكان عال كان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الامين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المجلسى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زيارة الرسول صلي الله عليه و آله و أئمة الهدى عليهم السّلام مستحبة في جميع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أو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بعد الاغتسال فأفضل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بخاصة في ليلة الجمعة و يوم الجمعة و سائر الأيام و الليالي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على الائمة عليهم السّلام من بعيد كما تسلم عليهم من قريب</w:t>
      </w:r>
    </w:p>
    <w:p>
      <w:pPr>
        <w:pStyle w:val="BookText"/>
        <w:rPr/>
      </w:pPr>
      <w:r>
        <w:rPr>
          <w:rFonts w:ascii="Amiri" w:hAnsi="Amiri" w:eastAsia="Amiri" w:cs="Amiri"/>
          <w:color w:val="111111"/>
          <w:sz w:val="28"/>
          <w:sz w:val="28"/>
          <w:szCs w:val="28"/>
          <w:rtl w:val="true"/>
          <w:lang w:bidi="ar-SA"/>
        </w:rPr>
        <w:t>غير انك لا يصح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اتيتك زائراً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تقول فى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قصدتك بقلبى زائراً اذ عجزت عن حضور مشهدك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وجهت اليك سلامى لعلمى بانه يبلغك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 لى عند ربك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تدعو بما احببت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للشيخ المفيد رحمه الله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المجلسى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رحمه الله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زهرة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و هو مقيم في بلده قدم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زار عقيبها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النبي صلي الله عليه و آله و الأئمة عليهم السّلام كل يوم جمعة و لو من البعد</w:t>
      </w:r>
    </w:p>
    <w:p>
      <w:pPr>
        <w:pStyle w:val="BookText"/>
        <w:rPr/>
      </w:pPr>
      <w:r>
        <w:rPr>
          <w:rFonts w:ascii="Amiri" w:hAnsi="Amiri" w:eastAsia="Amiri" w:cs="Amiri"/>
          <w:color w:val="111111"/>
          <w:sz w:val="28"/>
          <w:sz w:val="28"/>
          <w:szCs w:val="28"/>
          <w:rtl w:val="true"/>
          <w:lang w:bidi="ar-SA"/>
        </w:rPr>
        <w:t>و إذا كان على مكان عال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القول بالتخيير للبعيد بين تقديم الصلاة و تأخيرها لورود الرواية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رحمه الله من جواز الزيارة في أي مكان تيسر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موضعا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 لعمومات بعض ما مر من الأخبار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الأفضل 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إيقاعها في سطح عال أو صحراء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bookmarkStart w:id="207" w:name="pg7109_49926"/>
    </w:p>
    <w:p>
      <w:pPr>
        <w:pStyle w:val="Heading3"/>
        <w:numPr>
          <w:ilvl w:val="2"/>
          <w:numId w:val="1"/>
        </w:numPr>
        <w:rPr/>
      </w:pPr>
      <w:bookmarkStart w:id="208" w:name="__RefHeading___Toc3734722_372815092"/>
      <w:bookmarkStart w:id="209" w:name="_Toc76"/>
      <w:bookmarkEnd w:id="207"/>
      <w:bookmarkEnd w:id="208"/>
      <w:r>
        <w:rPr>
          <w:rtl w:val="true"/>
        </w:rPr>
        <w:t>زيارة مرقد رسول الله صلي الله عليه و آله من البعد</w:t>
      </w:r>
      <w:bookmarkEnd w:id="209"/>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مَنْ سَلَّمَ عَلَيَّ مِنْ عِنْدِ قَبْرِي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سَلَّمَ عَلَيَّ مِنْ بَعِيدٍ</w:t>
      </w:r>
      <w:r>
        <w:rPr>
          <w:rStyle w:val="FootnoteAnchor"/>
          <w:rtl w:val="true"/>
        </w:rPr>
        <w:footnoteReference w:id="375"/>
      </w:r>
      <w:r>
        <w:rPr>
          <w:rFonts w:ascii="Amiri" w:hAnsi="Amiri" w:eastAsia="Amiri" w:cs="Amiri"/>
          <w:color w:val="111111"/>
          <w:sz w:val="28"/>
          <w:sz w:val="28"/>
          <w:szCs w:val="28"/>
          <w:rtl w:val="true"/>
          <w:lang w:bidi="ar-SA"/>
        </w:rPr>
        <w:t>بُلِّغْتُهُ‌</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لا يمتنع أن يسمعهم الملائكة الموكلون بقبورهم في أوجز مدة سلام زوارهم شافعاً لما يسمعونه بالوسائط بينهم و بين زوارهم من غير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سلم عليهم الإنسان بلغوا ذلك في تراخي الأوقات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متشابه القرآن و مختلفه لابن شهر آشوب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الفصول المختارة للشيخ المفيد رحمه الله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متشابه القرآن و مختلفه لابن شهر آشوب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مرآة العقول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مَنْ زَارَ قَبْرِي بَعْدَ مَوْتِي كَانَ كَمَنْ هَاجَرَ إِلَيَ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تَسْتَطِيعُوا فَابْعَثُوا إِلَيَّ بالسَّلَامَ‌</w:t>
      </w:r>
      <w:r>
        <w:rPr>
          <w:rStyle w:val="FootnoteAnchor"/>
          <w:rtl w:val="true"/>
        </w:rPr>
        <w:footnoteReference w:id="377"/>
      </w:r>
      <w:r>
        <w:rPr>
          <w:rFonts w:ascii="Amiri" w:hAnsi="Amiri" w:eastAsia="Amiri" w:cs="Amiri"/>
          <w:color w:val="111111"/>
          <w:sz w:val="28"/>
          <w:sz w:val="28"/>
          <w:szCs w:val="28"/>
          <w:rtl w:val="true"/>
          <w:lang w:bidi="ar-SA"/>
        </w:rPr>
        <w:t>فَإِنَّهُ يَبْلُغُنِي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النبى صلي الله عليه و آله 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الزيارات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الاعمال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للشيخ المفيد رحمه الله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الاخبار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الكبير لابن المشهدى رحمه الله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بَعْدَ مَوْتِي كَانَ كَمَنْ هَاجَرَ إِلَيَ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يَسْتَطِعْ زِيَارَةَ قَبْرِي فَلْيَبْعَثْ إِلَيَّ بِالسَّلَامِ فَإِنَّهُ يَبْلُغُنِي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عَلَيَّ فِي شَيْ‌ءٍ مِنَ الْأَرْضِ ابْلِغْتُهُ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سَلَّمَ عَلَيَّ عِنْدَ الْقَبْرِ سَمِعْتُهُ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الطوسى رحمه الله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مَلَائِكَةً سَيَّاحِينَ فِي الْأَرْضِ يُبَلِّغُونِّي عَنْ أُمَّتِيَ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الصدوق رحمه الله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الاخبار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صَلُّوا عَلَيَّ حَيْثُ مَا كُنْتُمْ فَإِنَّ صَلَاتَكُمْ وَ سَلَامَكُمْ يَبْلُغُنِي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الامالى للشيخ الطوسى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صَلُّوا عَلَيَّ حَيْثُ كُنْتُمْ فَإِنَّ صَلَاتَكُمْ‌</w:t>
      </w:r>
      <w:r>
        <w:rPr>
          <w:rStyle w:val="FootnoteAnchor"/>
          <w:rtl w:val="true"/>
        </w:rPr>
        <w:footnoteReference w:id="378"/>
      </w:r>
      <w:r>
        <w:rPr>
          <w:rFonts w:ascii="Amiri" w:hAnsi="Amiri" w:eastAsia="Amiri" w:cs="Amiri"/>
          <w:color w:val="111111"/>
          <w:sz w:val="28"/>
          <w:sz w:val="28"/>
          <w:szCs w:val="28"/>
          <w:rtl w:val="true"/>
          <w:lang w:bidi="ar-SA"/>
        </w:rPr>
        <w:t>تَبْلُغُنِي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تَسْلِيمَكُمْ يَبْلُغُنِي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الفوائد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عن الصادق عليه السّلام ذكر زيارة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يسمعك من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يبلغه عنك من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عليه السّلام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بِالْمَدِينَةِ فَسَلِّمُوا عَلَى رَسُولِ اللَّهِ صلي الله عليه و آله مِنْ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الصَّلَاةُ تَبْلُغُهُ مِنْ بَعِيد</w:t>
      </w:r>
      <w:r>
        <w:rPr>
          <w:rStyle w:val="FootnoteAnchor"/>
          <w:rtl w:val="true"/>
        </w:rPr>
        <w:footnoteReference w:id="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إِلَى جَانِبِ‌</w:t>
      </w:r>
      <w:r>
        <w:rPr>
          <w:rStyle w:val="FootnoteAnchor"/>
          <w:rtl w:val="true"/>
        </w:rPr>
        <w:footnoteReference w:id="380"/>
      </w:r>
      <w:r>
        <w:rPr>
          <w:rFonts w:ascii="Amiri" w:hAnsi="Amiri" w:eastAsia="Amiri" w:cs="Amiri"/>
          <w:color w:val="111111"/>
          <w:sz w:val="28"/>
          <w:sz w:val="28"/>
          <w:szCs w:val="28"/>
          <w:rtl w:val="true"/>
          <w:lang w:bidi="ar-SA"/>
        </w:rPr>
        <w:t>قَبْرِ النَّبِيِّ صلي الله عليه و آله</w:t>
      </w:r>
    </w:p>
    <w:p>
      <w:pPr>
        <w:pStyle w:val="BookText"/>
        <w:rPr/>
      </w:pPr>
      <w:r>
        <w:rPr>
          <w:rFonts w:ascii="Amiri" w:hAnsi="Amiri" w:eastAsia="Amiri" w:cs="Amiri"/>
          <w:color w:val="111111"/>
          <w:sz w:val="28"/>
          <w:sz w:val="28"/>
          <w:szCs w:val="28"/>
          <w:rtl w:val="true"/>
          <w:lang w:bidi="ar-SA"/>
        </w:rPr>
        <w:t>وَ إِنْ كَانَتْ صَلَاةُ الْمُؤْمِنِينَ تَبْلُغُهُ أَيْنَمَا كَانُوا</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أما الأركان و الأفعال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استحباب الصلاة له صلي الله عليه و آله في جميع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بمعنى الدعاء 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كونها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p>
    <w:p>
      <w:pPr>
        <w:pStyle w:val="BookText"/>
        <w:rPr/>
      </w:pP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نقلاً عن هامش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منقول عن مرآة العقول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الستة عشر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زيارة النبى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التسليم عليه و 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أَمَرَنِي أَبُو عَبْدِ اللَّهِ عليه السّلام أَنْ أُكْثِرَ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تَقْدِرُ عَلَيْهِ كُلَّمَا شِئْتَ‌</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الضمير راجعا إلى الإكثار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 على الإكثار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كلما فعلت فهو قليل في فضل هذا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قَبْرَ رَسُولِ اللَّهِ صلي الله عليه و آله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يَسْمَعُكَ مِنْ قَرِيبٍ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يُبْلَغُهُ عَنْكَ إِذَا كُنْتَ نَائِياً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عَنْ عَامِرِ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زِدْتُ جَمَّالِي دِينَارَيْنِ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يَمُرَّ بِي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أَيْسَرَ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قَبْرَ رَسُولِ اللَّهِ صلي الله عليه و آله و تسلم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ليَسْمَعُكَ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يُبْلَغُهُ عَنْكَ مِنْ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w:t>
      </w:r>
      <w:r>
        <w:rPr>
          <w:rStyle w:val="FootnoteAnchor"/>
          <w:rtl w:val="true"/>
        </w:rPr>
        <w:footnoteReference w:id="383"/>
      </w:r>
      <w:r>
        <w:rPr>
          <w:rFonts w:ascii="Amiri" w:hAnsi="Amiri" w:eastAsia="Amiri" w:cs="Amiri"/>
          <w:color w:val="111111"/>
          <w:sz w:val="28"/>
          <w:sz w:val="28"/>
          <w:szCs w:val="28"/>
          <w:rtl w:val="true"/>
          <w:lang w:bidi="ar-SA"/>
        </w:rPr>
        <w:t>عَنِ الْمَمَرِّ فِي مُؤَخَّرِ مَسْجِدِ رَسُولِ اللَّهِ وَ لَا أُسَلِّمُ عَلَى النَّبِيِّ صلي الله عليه و آله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أَبُو الْحَسَنِ عليه السّلام يَصْنَعُ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الْمَسْجِدَ فَيُسَلِّمُ مِنْ بَعِيدٍ لَا يَدْنُو مِنَ الْقَبْرِ؟</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سَلِّمْ عَلَيْهِ حِينَ تَدْخُلُ وَ حِينَ تَخْرُجُ وَ مِنْ بَعِيدٍ</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يحتمل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الكاظم عليه السّلام كان يدخل فيأتي القبر و يسلم عليه كلما مر خلف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 على أي وجه تريد من خارج و داخل و قريب و بعيد فإنه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الأفضل ما كان يفعله الكاظم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للعلامة المجلسى رحمة الله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به أنه لا ينبغي السلام عليه هكذا ماراً و من باب المسجد بل يزوره بالآداب المقررة حين يدخل المدينة و حين يخرج منها زيارة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خرج من المدينة يسلم عليه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أنه لا بدّ الدنو من القبر و السلام عليه بعد صلاة الزيارة 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 عليه صلي الله عليه و آله في البلاد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المعنى أنه إذا أمكنه الدخول و السلام عليه من قريب فليفعل و إلا فليسلم عليه من بعيد من حيث يمر و لا يدخل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الكاظم عليه السّلام كان يدخل فيأتي القبر و يسلم عليه من قريب كلما مر خلف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فسلم عليه على أي وجه تريد من خارج و داخل و قريب و بعيد فإنه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الأفضل ما كان يفعله عليه السّلام</w:t>
      </w:r>
    </w:p>
    <w:p>
      <w:pPr>
        <w:pStyle w:val="BookText"/>
        <w:rPr/>
      </w:pP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للعلامة المجلسى رحمة الله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الْمَلَائِكَةِ سَأَلَ اللَّهَ أَنْ يُعْطِيَهُ سَمْعَ الْعِبَادِ</w:t>
      </w:r>
      <w:r>
        <w:rPr>
          <w:rStyle w:val="FootnoteAnchor"/>
          <w:rtl w:val="true"/>
        </w:rPr>
        <w:footnoteReference w:id="387"/>
      </w:r>
      <w:r>
        <w:rPr>
          <w:rFonts w:ascii="Amiri" w:hAnsi="Amiri" w:eastAsia="Amiri" w:cs="Amiri"/>
          <w:color w:val="111111"/>
          <w:sz w:val="28"/>
          <w:sz w:val="28"/>
          <w:szCs w:val="28"/>
          <w:rtl w:val="true"/>
          <w:lang w:bidi="ar-SA"/>
        </w:rPr>
        <w:t>فَأَعْطَاهُ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الْمَلَكُ قَائِمٌ حَتَّى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أَحَدٌ مِنَ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قَالَ الْمَلَكُ‌</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يُقْرِئُكَ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الطوسى رحمه الله 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الداعى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مُبَشِّرُ</w:t>
      </w:r>
      <w:r>
        <w:rPr>
          <w:rStyle w:val="FootnoteAnchor"/>
          <w:rtl w:val="true"/>
        </w:rPr>
        <w:footnoteReference w:id="390"/>
      </w:r>
      <w:r>
        <w:rPr>
          <w:rFonts w:ascii="Amiri" w:hAnsi="Amiri" w:eastAsia="Amiri" w:cs="Amiri"/>
          <w:color w:val="111111"/>
          <w:sz w:val="28"/>
          <w:sz w:val="28"/>
          <w:szCs w:val="28"/>
          <w:rtl w:val="true"/>
          <w:lang w:bidi="ar-SA"/>
        </w:rPr>
        <w:t>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يَوْمَ الْأَرْبِعَاءِ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 وَ أَنِلْهُ بِالْخَمِيسِ وَ الْجُمُعَةِ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فِي ضُحَى يَوْمِ الْجُمُعَةِ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رَسُولَ اللَّهِ صلي الله عليه و آله مِنْ أَعْلَى سَطْحِكَ أَوْ فِي فَلَاةٍ مِنَ الْأَرْضِ‌</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ما ذكره العمري لعله على الفضل لا التعيين لدلالة صدر الرواية على التعميم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يَرَاكَ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مَكَانَكَ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اجْثُ عَلَى رُكْبَتَيْكَ وَ أَفْضِ بِهِمَا إِلَى الْأَرْضِ وَ أَنْتَ مُتَوَجِّهٌ إِلَى الْقِبْلَةِ بِيَدِكَ الْيُمْنَى فَوْقَ الْيُسْرَى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أَنْتَ انْقَطَعَ الرَّجَاءُ إِلَّا مِنْكَ وَ خَابَتِ الْآمَالُ إِلَّا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ثِقَةَ مَنْ لَا ثِقَةَ لَهُ لَا ثِقَةَ لِي غَيْرُكَ اجْعَلْ لِي مِنْ أَمْرِي فَرَجاً وَ مَخْرَجاً وَ ارْزُقْنِي مِنْ حَيْثُ أَحْتَسِبُ وَ مِنْ حَيْثُ لَا أَحْتَسِبُ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عَلَى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مُغِيثُ اجْعَلْ لِي رِزْقاً مِنْ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يَطْلُعَ عَلَيْكَ نَهَارُ السَّبْتِ إِلَّا بِرِزْقٍ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مَابُنْدَاذَ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إِذَا لَمْ يَكُنِ الدَّاعِي فِي الرِّزْقِ بِالْمَدِينَةِ كَيْفَ يَصْنَعُ؟</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سَيِّدَنَا رَسُولَ اللَّهِ صلي الله عليه و آله مِنْ عِنْدِ رَأْسِ الْإِمَامِ عليه السّلام الَّذِي يَكُونُ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فِي بَلَدِهِ قَبْرُ إِمَامٍ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بَعْضَ الصَّالِحِينَ وَ يَبْرُزُ إِلَى الصَّحْرَاءِ وَ يَأْخُذُ فِيهَا عَلَى مَيَامِنِهِ وَ يَفْعَلُ 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مُنْجِحٌ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عن الصادق عليه السّلام و ذكر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يسمعك من قريب و يبلغه عنك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ذلك</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تَكُونُ عَلَى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قَائِماً وَ أَنْتَ مُتَخَيِّلٌ مُوَاجَهَتَهُ صلي الله عليه و آله وَ 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فمثل بين يديك شبه القبر و اكتب عليه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على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قائماً و قل و أنت متخيّل</w:t>
      </w:r>
      <w:r>
        <w:rPr>
          <w:rStyle w:val="FootnoteAnchor"/>
          <w:rtl w:val="true"/>
        </w:rPr>
        <w:footnoteReference w:id="394"/>
      </w:r>
      <w:r>
        <w:rPr>
          <w:rFonts w:ascii="Amiri" w:hAnsi="Amiri" w:eastAsia="Amiri" w:cs="Amiri"/>
          <w:color w:val="111111"/>
          <w:sz w:val="28"/>
          <w:sz w:val="28"/>
          <w:szCs w:val="28"/>
          <w:rtl w:val="true"/>
          <w:lang w:bidi="ar-SA"/>
        </w:rPr>
        <w:t xml:space="preserve">بقلبك مواجهته صلي الله عليه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 لا إِلهَ إِلَّا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اشْهَدُ انَّ مُحَمَّداً عَبْدُهُ وَ رَسُولُهُ وَ انَّهُ سَيِّدُ الأَوَّلِينَ وَ الاخِرِينَ وَ انَّهُ سَيِّدُ الأَنْبِياءِ وَ الْمُرْسَلِينَ اللّهُمَّ صَلِّ عَلى مُحَمَّدٍ وَ عَلى اهْلِ بَيْتِهِ الأَئِمَّةِ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ابسط كفّيك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جَوامِعَ صَلَواتِكَ وَ نَوامِيَ بَرَكاتِكَ وَ فَواضِلَ خَيْراتِكَ وَ شَرائِفَ تَحِيَّاتِكَ وَ تَسْلِيماتِكَ وَ كَراماتِكَ وَ رَحَماتِكَ وَ صَلَواتِ مَلائِكَتِكَ الْمُقَرَّبِينَ وَ أَنْبِيائِكَ الْمُرْسَلِينَ</w:t>
      </w:r>
    </w:p>
    <w:p>
      <w:pPr>
        <w:pStyle w:val="BookText"/>
        <w:rPr/>
      </w:pPr>
      <w:r>
        <w:rPr>
          <w:rFonts w:ascii="Amiri" w:hAnsi="Amiri" w:eastAsia="Amiri" w:cs="Amiri"/>
          <w:color w:val="111111"/>
          <w:sz w:val="28"/>
          <w:sz w:val="28"/>
          <w:szCs w:val="28"/>
          <w:rtl w:val="true"/>
          <w:lang w:bidi="ar-SA"/>
        </w:rPr>
        <w:t>وَ أَئِمَّتِكَ الْمُنْتَجَبِينَ وَ عِبادِكَ الصّالِحِينَ وَ اهْلِ السَّماواتِ وَ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سَبَّحَ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الأَوَّلِينَ وَ الاخِرِينَ عَلى مُحَمَّدٍ عَبْدِكَ وَ رَسُولِكَ وَ شاهِدِكَ وَ نَبِيِّكَ وَ نَذِيرِكَ وَ أَمِينِكَ وَ نَجِيبِكَ وَ نَجِيِّكَ وَ حَبِيبِكَ وَ خَلِيلِكَ وَ صَفِيِّكَ وَ صَفْوَتِكَ وَ خاصَّتِكَ</w:t>
      </w:r>
    </w:p>
    <w:p>
      <w:pPr>
        <w:pStyle w:val="BookText"/>
        <w:rPr/>
      </w:pPr>
      <w:r>
        <w:rPr>
          <w:rFonts w:ascii="Amiri" w:hAnsi="Amiri" w:eastAsia="Amiri" w:cs="Amiri"/>
          <w:color w:val="111111"/>
          <w:sz w:val="28"/>
          <w:sz w:val="28"/>
          <w:szCs w:val="28"/>
          <w:rtl w:val="true"/>
          <w:lang w:bidi="ar-SA"/>
        </w:rPr>
        <w:t>وَ خالِصَتِكَ وَ رَحْمَتِكَ وَ خِيرَتِكَ مِنْ خَلْقِكَ نَبِيِّ الرَّحْمَةِ وَ خازِنِ الْمَغْفِرَةِ وَ قائِدِ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الزيارة و هي أربع ركعات</w:t>
      </w:r>
      <w:r>
        <w:rPr>
          <w:rStyle w:val="FootnoteAnchor"/>
          <w:rtl w:val="true"/>
        </w:rPr>
        <w:footnoteReference w:id="396"/>
      </w:r>
      <w:r>
        <w:rPr>
          <w:rFonts w:ascii="Amiri" w:hAnsi="Amiri" w:eastAsia="Amiri" w:cs="Amiri"/>
          <w:color w:val="111111"/>
          <w:sz w:val="28"/>
          <w:sz w:val="28"/>
          <w:szCs w:val="28"/>
          <w:rtl w:val="true"/>
          <w:lang w:bidi="ar-SA"/>
        </w:rPr>
        <w:t>تقرء فيها ما شئت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فرغت فسبّح</w:t>
      </w:r>
      <w:r>
        <w:rPr>
          <w:rStyle w:val="FootnoteAnchor"/>
          <w:rtl w:val="true"/>
        </w:rPr>
        <w:footnoteReference w:id="397"/>
      </w:r>
      <w:r>
        <w:rPr>
          <w:rFonts w:ascii="Amiri" w:hAnsi="Amiri" w:eastAsia="Amiri" w:cs="Amiri"/>
          <w:color w:val="111111"/>
          <w:sz w:val="28"/>
          <w:sz w:val="28"/>
          <w:szCs w:val="28"/>
          <w:rtl w:val="true"/>
          <w:lang w:bidi="ar-SA"/>
        </w:rPr>
        <w:t xml:space="preserve">تسبيح الزهراء عليهما السّلام </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قُلْتَ لِنَبِيِّكَ مُحَمَّدٍ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w:t>
      </w:r>
    </w:p>
    <w:p>
      <w:pPr>
        <w:pStyle w:val="BookText"/>
        <w:rPr/>
      </w:pPr>
      <w:r>
        <w:rPr>
          <w:rFonts w:ascii="Amiri" w:hAnsi="Amiri" w:eastAsia="Amiri" w:cs="Amiri"/>
          <w:color w:val="111111"/>
          <w:sz w:val="28"/>
          <w:sz w:val="28"/>
          <w:szCs w:val="28"/>
          <w:rtl w:val="true"/>
          <w:lang w:bidi="ar-SA"/>
        </w:rPr>
        <w:t>وَ اسْتَغْفَرَ لَهُمُ الرَّسُولُ لَوَجَدُوا اللَّهَ تَوَّاباً رَحِيماً</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لَمْ احْضُرْ زَمانَ رَسُولِكَ عَلَيْهِ وَ 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زُرْتُهُ راغِباً تائِباً مِنْ سَيِّئ عَمَلِي وَ مُسْتَغْفِراً لَكَ مِنْ ذُنُوبِي وَ مُقِرّاً لَكَ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اعْلَمُ بِها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مُتَوَجِّهاً الَيْكَ بِنَبِيِّكَ نَبِيِّ الرَّحْمَةِ صَلَواتُكَ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فَاجْعَلْنِي اللّهُمَّ بِمُحَمَّدٍ وَ اهْلِ بَيْتِهِ عِنْدَكَ وَجِيهاً فِي الدُّنْيا وَ الاخِرَةِ وَ مِنَ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الزائر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للشهيد الاول رحمه الله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210" w:name="pg7109_49933"/>
    </w:p>
    <w:p>
      <w:pPr>
        <w:pStyle w:val="Heading3"/>
        <w:numPr>
          <w:ilvl w:val="2"/>
          <w:numId w:val="1"/>
        </w:numPr>
        <w:rPr/>
      </w:pPr>
      <w:bookmarkStart w:id="211" w:name="__RefHeading___Toc3734724_372815092"/>
      <w:bookmarkStart w:id="212" w:name="_Toc77"/>
      <w:bookmarkEnd w:id="210"/>
      <w:bookmarkEnd w:id="211"/>
      <w:r>
        <w:rPr>
          <w:rtl w:val="true"/>
        </w:rPr>
        <w:t>زيارة مرقد الامام ابى عبد الله الحسين عليه السّلام من البعد</w:t>
      </w:r>
      <w:bookmarkEnd w:id="212"/>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الحسين بن ثوير رحمه الله قلت لابى عبد الله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كَثِيراً مَا أَذْكُرُ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أَقُولُ؟</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أَبَا عَبْدِ اللَّهِ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تُعِيدُ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يَصِلُ إِلَيْهِ مِنْ قَرِيبٍ وَ مِنْ بَعِيد</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عَلَى جَزِيرَةٍ فِي الْبَحْرِ فِيهَا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عَزَّ وَ جَلَّ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أَلْقَاهُ فِي تِلْكَ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اللَّهَ تَبَارَكَ وَ تَعَالَى فِيهَا سَبْعَمِائَةِ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وُلِدَ الْحُسَيْنُ بْنُ عَلِيٍّ عليهما السّلام</w:t>
      </w:r>
    </w:p>
    <w:p>
      <w:pPr>
        <w:pStyle w:val="BookText"/>
        <w:rPr/>
      </w:pPr>
      <w:r>
        <w:rPr>
          <w:rFonts w:ascii="Amiri" w:hAnsi="Amiri" w:eastAsia="Amiri" w:cs="Amiri"/>
          <w:color w:val="111111"/>
          <w:sz w:val="28"/>
          <w:sz w:val="28"/>
          <w:szCs w:val="28"/>
          <w:rtl w:val="true"/>
          <w:lang w:bidi="ar-SA"/>
        </w:rPr>
        <w:t>فَقَالَ الْمَلَكُ لِجَبْرَئِيلَ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أَنْعَمَ عَلَى مُحَمَّدٍ 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أُهَنِّئُهُ مِنَ اللَّهِ وَ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مُحَمَّداً يَدْعُو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جَبْرَئِيلُ عَلَى النَّبِيِّ صلي الله عليه و آله هَنَّأَهُ مِنَ اللَّهِ عَزَّ وَ جَلَّ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 بِحَالِ فُطْرُسَ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تَمَسَّحْ بِهَذَا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إِلَى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فَتَمَسَّحَ فُطْرُسُ بِالْحُسَيْنِ بْنِ عَلِيٍّ عليهما السّلام وَ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أُمَّتَكَ سَتَقْتُلُهُ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عَلَيَّ مُكَافَاةٌ ان لا يَزُورَهُ زَائِرٌ إِلَّا أَبْلَغْتُهُ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يُسَلِّمَ عَلَيْهِ مُسَلِّمٌ إِلَّا أَبْلَغْتُهُ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يُصَلِّيَ عَلَيْهِ مُصَلٍّ إِلَّا أَبْلَغْتُهُ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الصدوق رحمة الله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الخرائج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الثاقب فى المناقب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ابى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الامامه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صلي الله عليه و آله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اثبات الوصية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رياض الابرار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الزيارات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للشيخ المفيد رحمه الله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للشيخ المفيد رحمه الله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زِيَارَتِهِ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تَصْعَدَ فَوْقَ سَطْحِكَ ثُمَّ تَلْتَفِتُ يَمْنَةً وَ 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تَرْفَعُ رَأْسَكَ إِلَى السَّمَاء ثُمَّ تَتَحَرَّى نَحْوَ قَبْرِ الْحُسَيْنِ عليه السّلام وَ أَشِرْ بِإِصْبَعِكَ إِلَيْهِ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يَابْنَ رَسُولِ اللَّهِ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وَ رحمه الله وَ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الْحُسَيْنِ عليه السّلام فِي كُلِّ يَوْمٍ؟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فَتَزُورُهُ فِي كُلِّ شَهْرٍ؟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فَتَزُورُهُ فِي كُلِّ سَنَةٍ؟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أَجْفَاكُمْ لِلْحُسَيْنِ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عَلِمْتَ أَنَّ لِلَّهِ تَبَارَكَ وَ تَعَالَى أَلْفَ أَلْفِ مَلَكٍ شُعْثٌ غُبْرٌ يَبْكُونَ وَ يَزُورُونَ وَ لَا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عَلَيْكَ يَا سَدِيرُ أَنْ تَزُورَ قَبْرَ الْحُسَيْنِ عليه السّلام فِي كُلِّ جُمْعَةٍ‌</w:t>
      </w:r>
      <w:r>
        <w:rPr>
          <w:rStyle w:val="FootnoteAnchor"/>
          <w:rtl w:val="true"/>
        </w:rPr>
        <w:footnoteReference w:id="402"/>
      </w:r>
      <w:r>
        <w:rPr>
          <w:rFonts w:ascii="Amiri" w:hAnsi="Amiri" w:eastAsia="Amiri" w:cs="Amiri"/>
          <w:color w:val="111111"/>
          <w:sz w:val="28"/>
          <w:sz w:val="28"/>
          <w:szCs w:val="28"/>
          <w:rtl w:val="true"/>
          <w:lang w:bidi="ar-SA"/>
        </w:rPr>
        <w:t>خَمْسَ مَرَّاتٍ أَوْ فِي كُلِّ يَوْمٍ مَرَّةً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بَيْنَهُ فَرَاسِخُ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فَوْقَ سَطْحِكَ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يَمْنَةً وَ 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رَأْسَكَ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تَنْحُو نَحْوَ الْقَبْرِ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تُكْتَبُ لَكَ بِذَلِكَ زَوْرَةٌ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الزَّوْرَةُ حَجَّةٌ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فَعَلْتُ ذَلِكَ فِي الشَّهْرِ أَكْثَرَ مِنْ عِشْرِينَ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الاخبار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للشيخ الكفعمى رحمه الله 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الامين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الكبير لابن المشهدى رحمه الله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سَدِيرٍ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عَبْدِ اللَّهِ عليه السّلام يَا سَدِيرُ</w:t>
      </w:r>
    </w:p>
    <w:p>
      <w:pPr>
        <w:pStyle w:val="BookText"/>
        <w:rPr/>
      </w:pPr>
      <w:r>
        <w:rPr>
          <w:rFonts w:ascii="Amiri" w:hAnsi="Amiri" w:eastAsia="Amiri" w:cs="Amiri"/>
          <w:color w:val="111111"/>
          <w:sz w:val="28"/>
          <w:sz w:val="28"/>
          <w:szCs w:val="28"/>
          <w:rtl w:val="true"/>
          <w:lang w:bidi="ar-SA"/>
        </w:rPr>
        <w:t>وَ مَا عَلَيْكَ أَنْ تَزُورَ قَبْرَ الْحُسَيْنِ عليه السّلام فِي كُلِّ جُمُعَةٍ خَمْسَ مَرَّاتٍ‌</w:t>
      </w:r>
      <w:r>
        <w:rPr>
          <w:rStyle w:val="FootnoteAnchor"/>
          <w:rtl w:val="true"/>
        </w:rPr>
        <w:footnoteReference w:id="403"/>
      </w:r>
      <w:r>
        <w:rPr>
          <w:rFonts w:ascii="Amiri" w:hAnsi="Amiri" w:eastAsia="Amiri" w:cs="Amiri"/>
          <w:color w:val="111111"/>
          <w:sz w:val="28"/>
          <w:sz w:val="28"/>
          <w:szCs w:val="28"/>
          <w:rtl w:val="true"/>
          <w:lang w:bidi="ar-SA"/>
        </w:rPr>
        <w:t>وَ فِي كُلِّ يَوْمٍ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 بَيْنَهُ فَرَاسِخَ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تَصْعَدُ فَوْقَ سَطْحِكَ ثُمَّ تَلْتَفِتُ يَمْنَةً وَ يَسْرَةً ثُمَّ تَرْفَعُ رَأْسَكَ إِلَى السَّمَاءِ ثُمَّ تَتَحَرَّى نَحْوَ قَبْرِ الْحُسَيْنِ عليه السّلام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لَكَ 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الزَّوْرَةُ حِجَّةٌ وَ 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فَعَلْتُهُ فِي النَّهَارِ</w:t>
      </w:r>
      <w:r>
        <w:rPr>
          <w:rStyle w:val="FootnoteAnchor"/>
          <w:rtl w:val="true"/>
        </w:rPr>
        <w:footnoteReference w:id="404"/>
      </w:r>
      <w:r>
        <w:rPr>
          <w:rFonts w:ascii="Amiri" w:hAnsi="Amiri" w:eastAsia="Amiri" w:cs="Amiri"/>
          <w:color w:val="111111"/>
          <w:sz w:val="28"/>
          <w:sz w:val="28"/>
          <w:szCs w:val="28"/>
          <w:rtl w:val="true"/>
          <w:lang w:bidi="ar-SA"/>
        </w:rPr>
        <w:t>أَكْثَرَ مِنْ عِشْرِينَ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مِنْ زِيَارَةِ قَبْرِ أَبِي عَبْدِ اللَّهِ الْحُسَيْنِ عليه السّلام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الشُّغُلِ</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أُعَلِّمُكَ شَيْئاً إِذَا أَنْتَ فَعَلْتَهُ كَتَبَ اللَّهُ لَكَ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p>
    <w:p>
      <w:p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فِي مَنْزِلِكَ وَ اصْعَدْ إِلَى سَطْحِ دَارِكَ‌</w:t>
      </w:r>
      <w:r>
        <w:rPr>
          <w:rStyle w:val="FootnoteAnchor"/>
          <w:rtl w:val="true"/>
        </w:rPr>
        <w:footnoteReference w:id="406"/>
      </w:r>
      <w:r>
        <w:rPr>
          <w:rFonts w:ascii="Amiri" w:hAnsi="Amiri" w:eastAsia="Amiri" w:cs="Amiri"/>
          <w:color w:val="111111"/>
          <w:sz w:val="28"/>
          <w:sz w:val="28"/>
          <w:szCs w:val="28"/>
          <w:rtl w:val="true"/>
          <w:lang w:bidi="ar-SA"/>
        </w:rPr>
        <w:t>وَ أَشِرْ إِلَيْهِ بِالسَّلَامِ يُكْتَبْ لَكَ بِذَلِكَ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سدير رحمه الله قال لى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تَزُورُ قَبْرَ الْحُسَيْنِ بْنِ عَلِيٍّ عليه السّلام كَثِيراً؟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يَتَيَسَّرُ لِي ذَلِكَ كَثِيراً لِكَثْرَةِ مَشَاغِلِي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شَيْئاً إِذَا عَمِلْتَ بِهِ كُتِبَ لَكَ بِهِ ثَوَابُ زِيَارَةِ الْحُسَيْنِ عليه السّلام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فِي بَيْتِكَ وَ اصْعَدْ سَطْحَ دَارِكَ وَ أَشِرْ إِلَى جِهَتِهِ عليه السّلام بِالسَّلَامِ عَلَيْهِ لِيُكْتَبَ لَكَ ثَوَابُ زِيَارَتِهِ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للعلامة المجلسى رحمه الله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الْبَرْقِيِّ عَنْ أَبِيهِ رَفَعَ الْحَدِيثَ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حَنَانُ بْنُ سَدِيرٍ الصَّيْرَفِيُّ عَلَى أَبِي عَبْدِ اللَّهِ عليه السّلام وَ عِنْدَهُ جَمَاعَةٌ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أَبَا عَبْدِ اللَّهِ عليه السّلام فِي كُلِّ شَهْرٍ مَرَّةً؟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شَهْرَيْنِ مَرَّةً؟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مَرَّةً؟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 لِسَيِّدِكُمْ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الزَّادِ وَ بُعْدُ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أَدُلُّكُمْ عَلَى زِيَارَةٍ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بَعُدَ النَّائِي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يَوْمٍ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 أَطْهَرَ ثِيَابِكَ وَ اصْعَدْ إِلَى أَعْلَى مَوْضِعٍ فِي دَارِكَ أَوِ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الْقِبْلَةَ بِوَجْهِكَ‌</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 لما ظهر 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تبين أن القبر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استقبال القبر أمر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موافقا للقبلة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تعالى إلى جميع الأماكن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استقبال القبر للزائر بمنزلة استقبال القبلة و هو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جهته التي أمر الناس باستقبالها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القرينة عليه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تتحول على يسارك فإن قبر علي بن الحسين عليه السّلام إنما يكون على يسار من يستقبل القبر و القبلة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بالقبلة هنا جهة القبر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أيضا أن يكون المراد استقبال القبلة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المراد بقوله بعد ما تبين أن القبر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القبر في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الاستشهاد بالآية بناء على أن المراد بوجه الله هم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نسبتهم أيضاً إلى الأماكن على السوية لإحاطة علمهم و نورهم بجميع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التحول إلى اليسار لأن في تخيل القبر للمستقبل يكون قبر علي بن الحسين عليه السّلام على يسار المستقبل كما إذا كان عند القبر و استقبل القبلة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القبلة تصحيف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هو الوجه الأول كما فهمه الشيخ رحمة الله و غيره و حكموا باستقبال القبر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الموافق للأخبار الأخر الواردة في زيارة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تَبَيَّنَ أَنَّ الْقَبْرَ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وَ ابْنَ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سَيِّدِي وَ ابْنَ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ابْنَ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الْقَتِيلَ ابْنَ الْقَتِيلِ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زَائِرُكَ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وَ لِسَانِي وَ جَوَارِحِي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أَزُرْكَ بِنَفْسِي مُشَاهَدَةً لِقُبَّتِكَ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وَارِثَ آدَمَ صِفْوَةِ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وَارِثَ نُوحٍ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وَارِثَ إِبْرَاهِيمَ خَلِيلِ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وَارِثَ مُوسَى كَلِيمِ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وَارِثَ عِيسَى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وَارِثَ مُحَمَّدٍ حَبِيبِ اللَّهِ وَ نَبِيِّهِ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وَارِثَ عَلِيٍّ أَمِيرِ الْمُؤْمِنِينَ وَصِيِّ رَسُولِ اللَّهِ وَ 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وَارِثَ الْحَسَنِ بْنِ عَلِيٍّ وَصِيِّ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قَاتِلِيكَ وَ جَدَّدَ عَلَيْهِمُ الْعَذَابَ فِي هَذِهِ السَّاعَةِ وَ فِي كُلِّ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مُتَقَرِّبٌ إِلَى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جَدِّكَ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أَبِيكَ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أَخِيكَ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 رحمه الله وَ بَرَكَاتُهُ بِزِيَارَتِي لَكَ بِقَلْبِي وَ لِسَانِي وَ جَمِيعِ جَوَارِحِي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شَفِيعِي لِقَبُولِ ذَلِكَ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بِالْبَرَاءَةِ مِنْ أَعْدَائِكَ وَ اللَّعْنَةِ لَهُمْ وَ عَلَيْهِمْ أَتَقَرَّبُ إِلَى اللَّهِ وَ إِلَيْكُمْ أَجْمَعِينَ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صَلَوَاتُ اللَّهِ وَ رِضْوَانُهُ وَ رَحْمَتُهُ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تَتحَوَّلْ عَلَى</w:t>
      </w:r>
      <w:r>
        <w:rPr>
          <w:rStyle w:val="FootnoteAnchor"/>
          <w:rtl w:val="true"/>
        </w:rPr>
        <w:footnoteReference w:id="409"/>
      </w:r>
      <w:r>
        <w:rPr>
          <w:rFonts w:ascii="Amiri" w:hAnsi="Amiri" w:eastAsia="Amiri" w:cs="Amiri"/>
          <w:color w:val="111111"/>
          <w:sz w:val="28"/>
          <w:sz w:val="28"/>
          <w:szCs w:val="28"/>
          <w:rtl w:val="true"/>
          <w:lang w:bidi="ar-SA"/>
        </w:rPr>
        <w:t>يَسَارِكَ قَلِيلًا وَ تُحَوِّلُ وَجْهَكَ إِلَى قَبْرِ عَلِيِّ بْنِ الْحُسَيْنِ عليهم السّلام وَ هُوَ عِنْدَ رِجْلِ‌</w:t>
      </w:r>
      <w:r>
        <w:rPr>
          <w:rStyle w:val="FootnoteAnchor"/>
          <w:rtl w:val="true"/>
        </w:rPr>
        <w:footnoteReference w:id="410"/>
      </w:r>
      <w:r>
        <w:rPr>
          <w:rFonts w:ascii="Amiri" w:hAnsi="Amiri" w:eastAsia="Amiri" w:cs="Amiri"/>
          <w:color w:val="111111"/>
          <w:sz w:val="28"/>
          <w:sz w:val="28"/>
          <w:szCs w:val="28"/>
          <w:rtl w:val="true"/>
          <w:lang w:bidi="ar-SA"/>
        </w:rPr>
        <w:t>أَبِيهِ‌</w:t>
      </w:r>
      <w:r>
        <w:rPr>
          <w:rStyle w:val="FootnoteAnchor"/>
          <w:rtl w:val="true"/>
        </w:rPr>
        <w:footnoteReference w:id="411"/>
      </w:r>
      <w:r>
        <w:rPr>
          <w:rFonts w:ascii="Amiri" w:hAnsi="Amiri" w:eastAsia="Amiri" w:cs="Amiri"/>
          <w:color w:val="111111"/>
          <w:sz w:val="28"/>
          <w:sz w:val="28"/>
          <w:szCs w:val="28"/>
          <w:rtl w:val="true"/>
          <w:lang w:bidi="ar-SA"/>
        </w:rPr>
        <w:t>وَ تُسَلِّمُ عَلَيْهِ مِثْلَ‌</w:t>
      </w:r>
      <w:r>
        <w:rPr>
          <w:rStyle w:val="FootnoteAnchor"/>
          <w:rtl w:val="true"/>
        </w:rPr>
        <w:footnoteReference w:id="412"/>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اللَّهَ بِمَا أَحْبَبْتَ مِنْ أَمْرِ دِينِكَ وَ 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صَلَاةَ الزِّيَارَةِ ثَمَانٌ أَوْ سِتٌّ أَوْ أَرْبَعٌ أَوْ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أَفْضَلُهَا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تَسْتَقْبِلُ نَحْوَ قَبْرِ أَبِي عَبْدِ اللَّهِ عليه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مُوَدِّعُكَ يَا مَوْلَايَ وَ ابْنَ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سَيِّدِي وَ ابْنَ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مُوَدِّعُكَ يَا سَيِّدِي وَ ابْنَ سَيِّدِي يَا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مُوَدِّعُكُمْ يَا سَادَاتِي يَا مَعَاشِرَ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فَعَلَيْكُمْ سَلَامُ اللَّهِ وَ رَحْمَتُهُ وَ رِضْوَانُهُ وَ بَرَكَاتُهُ‌</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 دلّت الأحاديث السابقة على أنه ينبغي أن يؤديها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الزيارة</w:t>
      </w:r>
    </w:p>
    <w:p>
      <w:pPr>
        <w:pStyle w:val="BookText"/>
        <w:rPr/>
      </w:pPr>
      <w:r>
        <w:rPr>
          <w:rFonts w:ascii="Amiri" w:hAnsi="Amiri" w:eastAsia="Amiri" w:cs="Amiri"/>
          <w:color w:val="111111"/>
          <w:sz w:val="28"/>
          <w:sz w:val="28"/>
          <w:szCs w:val="28"/>
          <w:rtl w:val="true"/>
          <w:lang w:bidi="ar-SA"/>
        </w:rPr>
        <w:t>و لا يبعد أن يكون مخيّرا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زار بهذه الزيارة فالأفضل أن يؤديها بنفس النحو الذي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يتبين من الأحاديث أنه يستحب الغسل من أجل الزيارة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فهم من بعضها أنه يمكن الإتيان بالزيارة من دون الغسل أيضاً</w:t>
      </w:r>
    </w:p>
    <w:p>
      <w:pPr>
        <w:pStyle w:val="BookText"/>
        <w:rPr/>
      </w:pPr>
      <w:r>
        <w:rPr>
          <w:rFonts w:ascii="Amiri" w:hAnsi="Amiri" w:eastAsia="Amiri" w:cs="Amiri"/>
          <w:color w:val="111111"/>
          <w:sz w:val="28"/>
          <w:sz w:val="28"/>
          <w:szCs w:val="28"/>
          <w:rtl w:val="true"/>
          <w:lang w:bidi="ar-SA"/>
        </w:rPr>
        <w:t xml:space="preserve">و يستفاد من بعض العمومات أنه يمكن الإتيان بها 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أكثر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الإتيان بها على سطح الدار أو في الصحراء أحوط و 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أَبِي عَبْدِ اللَّهِ الْحُسَيْنِ بْنِ عَلِيٍّ عليهما السّلام بَعْدَ أَنْ يَغْتَسِلَ وَ يَعْلُوَ سَطْحَ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مَفَازَةٍ مِنَ الْأَرْضِ وَ يُومِئُ إِلَيْهِ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وَ سَيِّدِي وَ ابْنَ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وَ ابْنَ مَوْلَايَ يَا قَتِيلُ ابْنَ الْقَتِيلِ الشَّهِيدُ ابْنَ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زَائِرُكَ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بِقَلْبِي وَ لِسَانِي وَ جَوَارِحِي وَ إِنْ لَمْ أَزُرْكَ بِنَفْسِي وَ الْمُشَاهَدَةِ لِقُبَّتِكَ السَّلَامُ عَلَيْكَ يَا وَارِثَ آدَمَ صَفْوَةِ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عَلَيْكَ سَلَامُ اللَّهِ وَ رَحْمَتُهُ بِزِيَارَتِي لَكَ بِقَلْبِي وَ لِسَانِي وَ جَمِيعِ جَوَارِحِي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يَا سَيِّدِي شَفِيعِي لِقَبُولِ ذَلِكَ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بِالْبَرَاءَةِ مِنْ أَعْدَائِكَ وَ اللَّعْنَةِ لَهُمْ وَ عَلَيْهِمْ أَتَقَرَّبُ بِذَلِكَ إِلَى اللَّهِ تَعَالَى وَ إِلَيْكُمْ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صَلَوَاتُ اللَّهِ وَ رِضْوَانُهُ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تَتَحَوَّلُ‌إِلَى يَسَارِكَ قَلِيلًا وَ تُحَوِّلُ وَجْهَكَ إِلَى قَبْرِ عَلِيِّ بْنِ الْحُسَيْنِ عليهما السّلام فَهُوَ عِنْدَ رِجْلِ أَبِيه عليه السّلام وَ تُسَلِّمُ عَلَيْهِ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اللَّهَ بِمَا أَحْبَبْتَ مِنْ أَمْرِ دِينِكَ وَ 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أَرْبَعَ رَكَعَاتٍ صَلَاةَ الزِّيَارَةِ أَوْ سِتَّ رَكَعَاتٍ أَوْ ثَمَانِيَ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أَفْضَلُهَا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أَقَلُّهُ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تَسْتَقْبِلُ نَحْوَ قَبْرِ أَبِي عَبْدِ اللَّهِ عليه السّلام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مُوَدِّعُكَ يَا مَوْلَايَ وَ ابْنَ مَوْلَايَ وَ سَيِّدِي وَ ابْنَ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مُوَدِّعُكَ يَا سَيِّدِي وَ ابْنَ سَيِّدِي يَا عَلِيَّ بْنَ الْحُسَيْنِ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مُوَدِّعُكُمْ يَا سَادَاتِي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سَلَامُ اللَّهِ وَ رَحْمَتُهُ وَ بَرَكَاتُهُ وَ رِضْوَانُهُ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كَثِيرَ الزِّيَارَةِ لِمَوْلَانَا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مَالِي وَ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الْكِبَرِ جِسْمِي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ذَاتَ لَيْلَةٍ رَسُولَ اللَّهِ صلي الله عليه و آله فِي الْمَنَامِ وَ مَعَهُ الْحَسَنُ وَ الْحُسَيْنُ عليهما السّلام فَمَرَرْتُ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كَانَ يُكْثِرُ زِيَارَتِي فَانْقَطَعَ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مِثْلِ الْحُسَيْنِ تُهَاجِرُ وَ تَتْرُكُ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لِي أَنْ أَهْجُرَ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ضَعُفْتُ وَ كَبِرْتُ وَ لِهَذَا عَزَّتْ زِيَارَتُهُ وَ لِقِلَّةِ مَالِي تَرَكْتُ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كُلَّ لَيْلَةٍ عَلَى سَطْحِ دَارِكَ وَ أَشِرْ بِإِصْبَعِكَ السَّبَّابَةِ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عَلَى جَدِّكَ وَ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عَلَى أُمِّكَ وَ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عَلَى الْأَئِمَّةِ مِنْ بَنِيكَ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صَاحِبَ الدَّمْعَةِ السَّاكِبَةِ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صَاحِبَ الْمُصِيبَةِ الرَّاتِبَةِ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كِتَابُ اللَّهِ فِيكَ 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فِيكَ مَحْزُوناً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السَّلَامُ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أَنْصَارِ اللَّهِ وَ 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أُمَنَاءِ اللَّهِ وَ أَحِبَّائِهِ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مَحَالِّ مَعْرِفَةِ اللَّهِ وَ مَعَادِنِ حِكْمَةِ اللَّهِ وَ حَفَظَةِ سِرِّ اللَّهِ وَ حَمَلَةِ كِتَابِ اللَّهِ وَ أَوْصِيَاءِ نَبِيِّ اللَّهِ وَ ذُرِّيَّةِ رَسُولِ اللَّهِ صلي الله عليه و آله وَ رحمه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زِيَارَتَكَ تُقْبَلُ مِنْ قَرِيبٍ وَ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عُقْبَةَ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بْنَ عَلِيٍّ عليه السّلام فِي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يَظَلَّ عِنْدَهُ بَاكِياً لَقِيَ اللَّهَ عَزَّ وَ جَلَّ يَوْمَ يَلْقَاهُ‌</w:t>
      </w:r>
      <w:r>
        <w:rPr>
          <w:rStyle w:val="FootnoteAnchor"/>
          <w:rtl w:val="true"/>
        </w:rPr>
        <w:footnoteReference w:id="414"/>
      </w:r>
      <w:r>
        <w:rPr>
          <w:rFonts w:ascii="Amiri" w:hAnsi="Amiri" w:eastAsia="Amiri" w:cs="Amiri"/>
          <w:color w:val="111111"/>
          <w:sz w:val="28"/>
          <w:sz w:val="28"/>
          <w:szCs w:val="28"/>
          <w:rtl w:val="true"/>
          <w:lang w:bidi="ar-SA"/>
        </w:rPr>
        <w:t>بِثَوَابِ أَلْفَيْ حِجَّةٍ وَ أَلْفَيْ عُمْرَةٍ وَ أَلْفَيْ 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ثَوَابُ كُلِّ غَزْوَةٍ وَ حِجَّةٍ وَ عُمْرَةٍ كَثَوَابِ مَنْ حَجَّ وَ اعْتَمَرَ وَ غَزَى مَعَ رَسُولِ اللَّهِ صلي الله عليه و آله وَ مَعَ الْأَئِمَّةِ الرَّاشِدِينَ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كَانَ فِي بَعِيدِ</w:t>
      </w:r>
      <w:r>
        <w:rPr>
          <w:rStyle w:val="FootnoteAnchor"/>
          <w:rtl w:val="true"/>
        </w:rPr>
        <w:footnoteReference w:id="415"/>
      </w:r>
      <w:r>
        <w:rPr>
          <w:rFonts w:ascii="Amiri" w:hAnsi="Amiri" w:eastAsia="Amiri" w:cs="Amiri"/>
          <w:color w:val="111111"/>
          <w:sz w:val="28"/>
          <w:sz w:val="28"/>
          <w:szCs w:val="28"/>
          <w:rtl w:val="true"/>
          <w:lang w:bidi="ar-SA"/>
        </w:rPr>
        <w:t>الْبِلَادِ وَ أَقَاصِيهِ‌</w:t>
      </w:r>
      <w:r>
        <w:rPr>
          <w:rStyle w:val="FootnoteAnchor"/>
          <w:rtl w:val="true"/>
        </w:rPr>
        <w:footnoteReference w:id="416"/>
      </w:r>
      <w:r>
        <w:rPr>
          <w:rFonts w:ascii="Amiri" w:hAnsi="Amiri" w:eastAsia="Amiri" w:cs="Amiri"/>
          <w:color w:val="111111"/>
          <w:sz w:val="28"/>
          <w:sz w:val="28"/>
          <w:szCs w:val="28"/>
          <w:rtl w:val="true"/>
          <w:lang w:bidi="ar-SA"/>
        </w:rPr>
        <w:t>وَ لَمْ يُمْكِنْهُ الْمَصِيرُ</w:t>
      </w:r>
      <w:r>
        <w:rPr>
          <w:rStyle w:val="FootnoteAnchor"/>
          <w:rtl w:val="true"/>
        </w:rPr>
        <w:footnoteReference w:id="417"/>
      </w:r>
      <w:r>
        <w:rPr>
          <w:rFonts w:ascii="Amiri" w:hAnsi="Amiri" w:eastAsia="Amiri" w:cs="Amiri"/>
          <w:color w:val="111111"/>
          <w:sz w:val="28"/>
          <w:sz w:val="28"/>
          <w:szCs w:val="28"/>
          <w:rtl w:val="true"/>
          <w:lang w:bidi="ar-SA"/>
        </w:rPr>
        <w:t>إِلَيْهِ فِي ذَلِكَ الْيَوْمِ؟</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بَرَزَ إِلَى الصَّحْرَاءِ أَوْ صَعِدَ سَطْحاً مُرْتَفِعاً فِي دَارِهِ وَ أَوْمَأَ إِلَيْهِ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اجْتَهَدَ فِي الدُّعَاءِ عَلَى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مِنْ بُعْدٍ رَكْعَتَيْنِ‌</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لْيَكُنْ ذَلِكَ فِي صَدْرِ النَّهَارِ قَبْلَ أَنْ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لْيَنْدُبِ الْحُسَيْنَ عليه السّلام وَ يَبْكِيهِ وَ يَأْمُرُ مَنْ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يُقِيمُ فِي دَارِهِ الْمُصِيبَةَ بِإِظْهَارِ الْجَزَعِ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يتلاقون بالبكاء بعضهم بعضا فى البيوت</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لْيُعَزِّ بَعْضُهُمْ بَعْضاً بِمُصَابِهِمْ بِالْحُسَيْنِ عليه السّلام</w:t>
      </w:r>
    </w:p>
    <w:p>
      <w:pPr>
        <w:pStyle w:val="BookText"/>
        <w:rPr/>
      </w:pPr>
      <w:r>
        <w:rPr>
          <w:rFonts w:ascii="Amiri" w:hAnsi="Amiri" w:eastAsia="Amiri" w:cs="Amiri"/>
          <w:color w:val="111111"/>
          <w:sz w:val="28"/>
          <w:sz w:val="28"/>
          <w:szCs w:val="28"/>
          <w:rtl w:val="true"/>
          <w:lang w:bidi="ar-SA"/>
        </w:rPr>
        <w:t>وَ أَنَا الضَّامِنُ لَهُمْ إِذَا فَعَلُوا ذَلِكَ عَلَى اللَّهِ تَعَالَى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الضَّامِنُ ذَلِكَ لَهُمْ وَ الزَّعِيمُ؟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الضَّامِنُ وَ أَنَا الزَّعِيمُ لِمَنْ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يُعَزِّي بَعْضُنَا بَعْضاً؟</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أَعْظَمَ اللَّهُ أُجُورَنَا بِمُصَابِنَا بِالْحُسَيْنِ عليه السّلام</w:t>
      </w:r>
    </w:p>
    <w:p>
      <w:pPr>
        <w:pStyle w:val="BookText"/>
        <w:rPr/>
      </w:pPr>
      <w:r>
        <w:rPr>
          <w:rFonts w:ascii="Amiri" w:hAnsi="Amiri" w:eastAsia="Amiri" w:cs="Amiri"/>
          <w:color w:val="111111"/>
          <w:sz w:val="28"/>
          <w:sz w:val="28"/>
          <w:szCs w:val="28"/>
          <w:rtl w:val="true"/>
          <w:lang w:bidi="ar-SA"/>
        </w:rPr>
        <w:t xml:space="preserve">وَ جَعَلَنَا وَ إِيَّاكُمْ مِنَ الطَّالِبِينَ بِثَأْرِهِ مَعَ وَلِيِّهِ الْإِمَامِ الْمَهْدِيِّ مِنْ آلِ مُحَمَّد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الزائر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مُحَمَّدٍ الْحَضْرَمِيُّ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عليه السّلام عَلِّمْنِي دُعَاءً أَدْعُو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الْيَوْمِ</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إِذَا أَنَا زُرْتُهُ مِنْ قرب</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دُعَاءً أَدْعُو بِهِ إِذَا لَمْ أَزُرْهُ مِنْ قرب</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أَوْمَأْتُ إِلَيْهِ مِنْ بُعْدِ الْبِلَادِ وَ مِنْ سَطْحِ دَارِي بِالسَّلَامِ اليه؟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صَلَّيْتَ الرَكْعَتَيْنِ بَعْدَ أَنْ تُومِئَ إِلَيْهِ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بعد الْإِيمَاءِ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التكبير هَذَا الْقَوْلَ</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فَإِنَّكَ إِذَا قُلْتَ ذَلِكَ فَقَدْ دَعَوْتَ بِمَا يَدْعُو بِهِ مَنْ زَارَهُ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اللَّهُ لَكَ مأة أَلْفَ أَلْفِ درجة</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كُنْتَ كمن</w:t>
      </w:r>
      <w:r>
        <w:rPr>
          <w:rStyle w:val="FootnoteAnchor"/>
          <w:rtl w:val="true"/>
        </w:rPr>
        <w:footnoteReference w:id="425"/>
      </w:r>
      <w:r>
        <w:rPr>
          <w:rFonts w:ascii="Amiri" w:hAnsi="Amiri" w:eastAsia="Amiri" w:cs="Amiri"/>
          <w:color w:val="111111"/>
          <w:sz w:val="28"/>
          <w:sz w:val="28"/>
          <w:szCs w:val="28"/>
          <w:rtl w:val="true"/>
          <w:lang w:bidi="ar-SA"/>
        </w:rPr>
        <w:t>اسْتُشْهِدَ مَعَ الْحُسَيْنِ عليه السّلام حَتَّى تُشَارِكَهُمْ فِي دَرَجَاتِهِمْ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تُعْرَفُ إِلَّا فِي الشُّهَدَاءِ الَّذِينَ اسْتُشْهِدُوا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لَكَ ثَوَابَ كُلِّ نَبِيٍّ وَ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زِيَارَةِ كل مَنْ زَارَ الْحُسَيْنَ عليه السّلام مُنْذُ يَوْمَ قُتِل عليه السلام و على اهل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تَزُورَهُ فِي كُلِّ يَوْمٍ بِهَذِهِ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ثَوَابُ جَمِيعِ ذَلِكَ</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للشيخ الكفعمى رحمة الله ص</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776</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الزائر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الامام الصادق عليه السّلام لعبد الله بن سنان فى شأن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تَأْتِي بِهِ فِي هَذَا الْيَوْمِ أَنْ تَعْمِدَ إِلَى ثِيَابٍ طَاهِرَةٍ فَتَلْبَسَهَا وَ تَتَسَلَّبَ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التَّسَلُّبُ؟</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 أَزْرَارَكَ وَ تَكْشِفُ عَنْ ذِرَاعَيْكَ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أَصْحَابِ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تَخْرُجُ إِلَى أَرْضٍ مُقْفِرَةٍ أَوْ مَكَانٍ لَا يَرَاكَ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تَعْمِدَ إِلَى مَنْزِلٍ لَكَ خَالٍ أَوْ فِي 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حِينِ يَرْتَفِعُ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فَتُصَلِّيَ أَرْبَعَ رَكَعَاتٍ تُحْسِنُ رُكُوعَهَا وَ سُجُودَهَا وَ خُشُوعَهَا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تُسَلِّمُ بَيْنَ كُلِّ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تَقْرَء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الْحَمْدِ وَ قُلْ يا أَيُّهَا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قُلْ هُوَ اللَّهُ أَحَدٌ</w:t>
      </w:r>
    </w:p>
    <w:p>
      <w:pPr>
        <w:pStyle w:val="BookText"/>
        <w:rPr/>
      </w:pPr>
      <w:r>
        <w:rPr>
          <w:rFonts w:ascii="Amiri" w:hAnsi="Amiri" w:eastAsia="Amiri" w:cs="Amiri"/>
          <w:color w:val="111111"/>
          <w:sz w:val="28"/>
          <w:sz w:val="28"/>
          <w:szCs w:val="28"/>
          <w:rtl w:val="true"/>
          <w:lang w:bidi="ar-SA"/>
        </w:rPr>
        <w:t>ثُمَّ تُصَلِّي رَكْعَتَيْنِ 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تَقْرَء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إِذَا جَاءَكَ الْمُنَافِقُونَ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 تَيَسَّرَ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تُسَلِّمُ وَ تُحَوِّلُ وَجْهَكَ نَحْوَ قَبْرِ الْحُسَيْنِ عليه السّلام وَ مَضْجَعِهِ فَتُمَثِّلَ لِنَفْسِكَ مَصْرَعَهُ وَ مَنْ كَانَ مَعَهُ مِنْ وُلْدِهِ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تُسَلِّمَ وَ تُصَلِّيَ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تَلْعَنَ قَاتِلِيهِ وَ تَبَرَّء مِنْ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يَرْفَعُ اللَّهُ عَزَّ وَ جَلَّ لَكَ بِذَلِكَ فِي الْجَنَّةِ مِنَ الدَّرَجَاتِ وَ يَحُطُّ عَنْكَ مِنَ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تَسْعَى مِنَ الْمَوْضِعِ الَّذِي أَنْتَ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صَحْرَاءَ أَوْ فَضَاءً أَوْ أَيَّ شَيْ‌ءٍ كَانَ 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رِضًا بِقَضَاءِ اللَّهِ وَ تَسْلِيماً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عَلَيْكَ فِي ذَلِكَ الْكَآبَةُ وَ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مِنْ ذِكْرِ اللَّهِ سُبْحَانَهُ وَ الِاسْتِرْجَاعِ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سَعْيِكَ وَ فِعْلِكَ هَذَا فَقِفْ فِي مَوْضِعِكَ الَّذِي صَلَّيْتَ فِيهِ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 الْفَجَرَةَ الَّذِينَ شَاقُّوا رَسُولَكَ وَ حَارَبُوا أَوْلِيَاءَكَ وَ عَبَدُوا غَيْرَكَ وَ اسْتَحَلُّوا مَحَارِمَك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الكبير لابن المشهدى رحمه الله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تَخْرُجُ إِلَى أَرْضٍ مُقْفِرَةٍ أَوْ مَكَانٍ لَا يَرَاكَ بِهِ أَحَدٌ أَوْ تَعْمِدُ إِلَى مَنْزِلٍ لَكَ خَالٍ حِينَ يَرْتَفِعُ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فَتُصَلِّي أَرْبَعَ رَكَعَاتٍ تُحْسِنُ رُكُوعَهُنَّ وَ سُجُودَهُنَّ وَ خُشُوعَهُنَّ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تُسَلِّمُ بَيْنَ كُلِّ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تَقْرَء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الثَّالِثَةِ الْحَمْدَ وَ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الرَّابِعَةِ الْحَمْدَ وَ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تَيَسَّرَ مِنَ الْقُرْآنِ</w:t>
      </w:r>
    </w:p>
    <w:p>
      <w:pPr>
        <w:pStyle w:val="BookText"/>
        <w:rPr/>
      </w:pPr>
      <w:r>
        <w:rPr>
          <w:rFonts w:ascii="Amiri" w:hAnsi="Amiri" w:eastAsia="Amiri" w:cs="Amiri"/>
          <w:color w:val="111111"/>
          <w:sz w:val="28"/>
          <w:sz w:val="28"/>
          <w:szCs w:val="28"/>
          <w:rtl w:val="true"/>
          <w:lang w:bidi="ar-SA"/>
        </w:rPr>
        <w:t>ثُمَّ تُسَلِّمُ وَ تُحَوِّلُ وَجْهَكَ نَحْوَ قَبْرِ الْحُسَيْنِ عليه السّلام وَ تُسَلِّمُ وَ تُصَلِّي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تَلْعَنُ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يَرْفَعُ اللَّهُ لَكَ بِذَلِكَ فِي الْجَنَّةِ مِنَ 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هداية‌الامّة الى احكام الائمة عليهم السّلام للشيخ الحرّ العاملى رحمه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رُكُوعَهَا وَ سُجُودَهَا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الْأُولَى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الرَّابِعَةِ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يُسَلِّمُ وَ يُحَوِّلُ وَجْهَهُ نَحْوَ قَبْرِ الْحُسَيْنِ عليه السّلام وَ يَزُورُه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الامين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للشيخ الكفعمى رحمه الله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صَفْوَانُ 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 هَذِهِ الزِّيَارَةَ‌</w:t>
      </w:r>
      <w:r>
        <w:rPr>
          <w:rStyle w:val="FootnoteAnchor"/>
          <w:rtl w:val="true"/>
        </w:rPr>
        <w:footnoteReference w:id="427"/>
      </w:r>
      <w:r>
        <w:rPr>
          <w:rFonts w:ascii="Amiri" w:hAnsi="Amiri" w:eastAsia="Amiri" w:cs="Amiri"/>
          <w:color w:val="111111"/>
          <w:sz w:val="28"/>
          <w:sz w:val="28"/>
          <w:szCs w:val="28"/>
          <w:rtl w:val="true"/>
          <w:lang w:bidi="ar-SA"/>
        </w:rPr>
        <w:t>وَ ادْعُ بِهَذَا الدُّعَاءِ</w:t>
      </w:r>
      <w:r>
        <w:rPr>
          <w:rStyle w:val="FootnoteAnchor"/>
          <w:rtl w:val="true"/>
        </w:rPr>
        <w:footnoteReference w:id="428"/>
      </w:r>
      <w:r>
        <w:rPr>
          <w:rFonts w:ascii="Amiri" w:hAnsi="Amiri" w:eastAsia="Amiri" w:cs="Amiri"/>
          <w:color w:val="111111"/>
          <w:sz w:val="28"/>
          <w:sz w:val="28"/>
          <w:szCs w:val="28"/>
          <w:rtl w:val="true"/>
          <w:lang w:bidi="ar-SA"/>
        </w:rPr>
        <w:t>وَ زُرْ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ضَامِنٌ عَلَى اللَّهِ تَعَالَى لِكُلِّ مَنْ زَارَ بِهَذِهِ الزِّيَارَةِ وَ دَعَا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 أَوْ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زِيَارَتَهُ مَقْبُولَةٌ وَ سَعْيَهُ مَشْكُورٌ وَ سَلَامَهُ وَاصِلٌ غَيْرُ مَحْجُوبٍ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حَاجَتَهُ مَقْضِيَّةٌ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 مَا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للشيخ الطوسى رحمه الله ص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ص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منه موضع الحاجة اليه و من اراد الاطلاع على تفاصيل ذلك فليراجع المصدرين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يَزُورَ قَبْرَ رَسُولِ اللَّهِ صلي الله عليه و آله</w:t>
      </w:r>
    </w:p>
    <w:p>
      <w:pPr>
        <w:pStyle w:val="BookText"/>
        <w:rPr/>
      </w:pPr>
      <w:r>
        <w:rPr>
          <w:rFonts w:ascii="Amiri" w:hAnsi="Amiri" w:eastAsia="Amiri" w:cs="Amiri"/>
          <w:color w:val="111111"/>
          <w:sz w:val="28"/>
          <w:sz w:val="28"/>
          <w:szCs w:val="28"/>
          <w:rtl w:val="true"/>
          <w:lang w:bidi="ar-SA"/>
        </w:rPr>
        <w:t>وَ قَبْرَ أَمِيرِ الْمُؤْمِنِينَ وَ فَاطِمَةَ وَ الْحَسَنِ وَ الْحُسَيْنِ وَ قُبُورَ الْحُجَجِ عليهم السّلام وَ هُوَ فِي بَلَدِهِ فَلْيَغْتَسِلْ فِي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لْيَلْبَسْ ثَوْبَيْنِ نَظِيفَيْنِ وَ لْيَخْرُجْ إِلَى فَلَاةٍ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يُصَلِّي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يَقْرء فِيهِنَّ مَا تَيَسَّرَ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تَشَهَّدَ وَ سَلَّمَ فَلْيَقُمْ مُسْتَقْبِلَ الْقِبْلَةِ‌</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و يحتمل أن يكون المراد بالقبلة هنا جهة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أيضا أن يكون المراد استقبال القبلة على أي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القبلة تصحيف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هو الوجه الأول كما فهمه الشيخ رحمة الله و غيره و حكموا باستقبال القبر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الموافق للأخبار الأخر الواردة في زيارة البعيد و الله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رحمه الله وَ بَرَكَاتُهُ السَّلَامُ عَلَيْكَ أَيُّهَا النَّبِيُّ الْمُرْسَلُ وَ الْوَصِيُّ الْمُرْتَضَى وَ السَّيِّدَةُ الْكُبْرَى وَ السَّيِّدَةُ الزَّهْرَاءُ وَ السِّبْطَانِ الْمُنْتَجَبَانِ وَ الْأَوْلَادُ وَ الْأَعْلَامُ وَ الْأُمَنَاءُ الْمُنْتَجَبُونَ الْمُسْتَخْزَنُونَ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انْقِطَاعاً إِلَيْكُمْ وَ إِلَى آبَائِكُمْ وَ وَلَدِكُمُ الْخَلَفِ عَلَى بَرَكَةِ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لَكُمْ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نُصْرَتِي لَكُمْ مُعَدَّةٌ حَتَّى يَحْكُمَ اللَّهُ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مَعَكُمْ لَا مَعَ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لَمِنَ الْقَائِلِينَ بِفَضْلِكُمْ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بِرَجْعَتِكُمْ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أُنْكِرُ لِلَّهِ قُدْرَةً وَ لَا أَزْعُمُ إِلَّا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ذِي الْمُلْكِ وَ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اللَّهَ بِأَسْمَائِهِ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عَلَى أَرْوَاحِكُمْ وَ أَجْسَادِكُمْ وَ السَّلَامُ عَلَيْكُمْ وَ رحمه الله وَ بَرَكَاتُهُ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ذَلِكَ عَلَى سَطْحِ 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جمال الاسبوع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الزائر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bookmarkStart w:id="213" w:name="pg7109_49946"/>
    </w:p>
    <w:p>
      <w:pPr>
        <w:pStyle w:val="Heading2"/>
        <w:numPr>
          <w:ilvl w:val="1"/>
          <w:numId w:val="1"/>
        </w:numPr>
        <w:rPr/>
      </w:pPr>
      <w:bookmarkStart w:id="214" w:name="__RefHeading___Toc3734726_372815092"/>
      <w:bookmarkStart w:id="215" w:name="_Toc78"/>
      <w:bookmarkEnd w:id="213"/>
      <w:bookmarkEnd w:id="214"/>
      <w:r>
        <w:rPr>
          <w:rtl w:val="true"/>
        </w:rPr>
        <w:t>العنوان الثالث</w:t>
      </w:r>
      <w:r>
        <w:rPr>
          <w:rtl w:val="true"/>
        </w:rPr>
        <w:t xml:space="preserve">: </w:t>
      </w:r>
      <w:r>
        <w:rPr>
          <w:rtl w:val="true"/>
        </w:rPr>
        <w:t>مواضع استقبال و استدبار القبلة</w:t>
      </w:r>
      <w:bookmarkEnd w:id="215"/>
    </w:p>
    <w:p>
      <w:pPr>
        <w:pStyle w:val="Heading3"/>
        <w:numPr>
          <w:ilvl w:val="2"/>
          <w:numId w:val="1"/>
        </w:numPr>
        <w:rPr/>
      </w:pPr>
      <w:bookmarkStart w:id="216" w:name="__RefHeading___Toc3734728_372815092"/>
      <w:bookmarkStart w:id="217" w:name="_Toc79"/>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العنوان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استقبال و استدبار القبلة</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الثاني رحمة الله حول الآداب التى ينبغي ان يراعيها المعلم في مجلس الدرس مع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مستقبل القبلة لأنه اشرف و لقوله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المجالس ما استقبل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ى مكن ان يقال باستحباب استدباره لها ليخصّ الطلبة بالاستقبال لأنهم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من يجلس اليهم للاستماع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3734730_372815092"/>
      <w:bookmarkStart w:id="219" w:name="_Toc80"/>
      <w:bookmarkEnd w:id="218"/>
      <w:r>
        <w:rPr>
          <w:rtl w:val="true"/>
        </w:rPr>
        <w:t>مجلس الخطابة و الدرس و التعليم و التعلّم و الوعظ و الموعظة</w:t>
      </w:r>
      <w:bookmarkEnd w:id="219"/>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واعظ قبلة</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بالإقبال على الواعظ لهم و المتكلّم بما يأخذ إلى الرشاد بأزمّتهم إصغاء إلى كلامه و تفهّما لمقاصد خطابه كإقبالهم على القبلة التي يصلّون إليها و يتوجّهون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لهم الانحراف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المجازات النبويّة صلي الله عليه و آله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المجازات النبوية صلي الله عليه و آله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للسيد فضل الله الراوندى رحمه الله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وَاعِظٍ قِبْلَةٌ‌</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كُلُّ مَوْعُوظٍ قِبْلَةٌ لِلْوَاعِظِ‌</w:t>
      </w:r>
      <w:r>
        <w:rPr>
          <w:rStyle w:val="FootnoteAnchor"/>
          <w:rtl w:val="true"/>
        </w:rPr>
        <w:footnoteReference w:id="4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وَاعِظٍ قِبْلَةٌ لِلْمَوْعُوظِ</w:t>
      </w:r>
    </w:p>
    <w:p>
      <w:pPr>
        <w:pStyle w:val="BookText"/>
        <w:rPr/>
      </w:pPr>
      <w:r>
        <w:rPr>
          <w:rFonts w:ascii="Amiri" w:hAnsi="Amiri" w:eastAsia="Amiri" w:cs="Amiri"/>
          <w:color w:val="111111"/>
          <w:sz w:val="28"/>
          <w:sz w:val="28"/>
          <w:szCs w:val="28"/>
          <w:rtl w:val="true"/>
          <w:lang w:bidi="ar-SA"/>
        </w:rPr>
        <w:t>وَ كُلُّ مَوْعُوظٍ قِبْلَةٌ لِلْوَاعِظ‌</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 قال الفاضل التفرشى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الحمل على الاقبال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الواعظ على الموعوظ بالتفهيم و الموعوظ بالانفهام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نقلا عن هامش 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النشر الاسلامى مع تعليقات سماحة الشيخ الغفارى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الناجى الجزائرى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ايها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الواعظ و كذلك المتعظ تارة يكون قائماً و تارة يكون جالساً و تارة يكون متمدداً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يكون على جهة القبلة و تارة يكون على جهة خلاف القبلة و تارة يكون على يمين القبلة و تارة يكون على يسار القبلة</w:t>
      </w:r>
    </w:p>
    <w:p>
      <w:pPr>
        <w:pStyle w:val="BookText"/>
        <w:rPr/>
      </w:pPr>
      <w:r>
        <w:rPr>
          <w:rFonts w:ascii="Amiri" w:hAnsi="Amiri" w:eastAsia="Amiri" w:cs="Amiri"/>
          <w:color w:val="111111"/>
          <w:sz w:val="28"/>
          <w:sz w:val="28"/>
          <w:szCs w:val="28"/>
          <w:rtl w:val="true"/>
          <w:lang w:bidi="ar-SA"/>
        </w:rPr>
        <w:t xml:space="preserve">فينبغى ان يستفسر انّ قوله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وَاعِظٍ قِبْلَةٌ لِلْمَوْعُوظِ وَ كُلُّ مَوْعُوظٍ قِبْلَةٌ لِلْوَاعِظ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الواعظ و المتعظ في جميع هذه الحالات</w:t>
      </w:r>
    </w:p>
    <w:p>
      <w:pPr>
        <w:pStyle w:val="BookText"/>
        <w:rPr/>
      </w:pPr>
      <w:r>
        <w:rPr>
          <w:rFonts w:ascii="Amiri" w:hAnsi="Amiri" w:eastAsia="Amiri" w:cs="Amiri"/>
          <w:color w:val="111111"/>
          <w:sz w:val="28"/>
          <w:sz w:val="28"/>
          <w:szCs w:val="28"/>
          <w:rtl w:val="true"/>
          <w:lang w:bidi="ar-SA"/>
        </w:rPr>
        <w:t>و الكيفيات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سائر ما يتعلق بهذا الموضوع فى العنوان الثانى من هذا الكتاب فراجع ثمّة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المتقين فى شرح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bookmarkStart w:id="220" w:name="pg7109_49947"/>
    </w:p>
    <w:p>
      <w:pPr>
        <w:pStyle w:val="BookText"/>
        <w:rPr/>
      </w:pPr>
      <w:bookmarkEnd w:id="220"/>
      <w:r>
        <w:rPr>
          <w:rFonts w:ascii="IRNazanin" w:hAnsi="IRNazanin" w:eastAsia="IRNazanin"/>
          <w:color w:val="111111"/>
          <w:sz w:val="28"/>
          <w:sz w:val="28"/>
          <w:szCs w:val="28"/>
          <w:rtl w:val="true"/>
          <w:lang w:bidi="fa-IR"/>
        </w:rPr>
        <w:t>النوادر</w:t>
      </w:r>
    </w:p>
    <w:p>
      <w:pPr>
        <w:pStyle w:val="Heading3"/>
        <w:numPr>
          <w:ilvl w:val="2"/>
          <w:numId w:val="1"/>
        </w:numPr>
        <w:rPr/>
      </w:pPr>
      <w:bookmarkStart w:id="221" w:name="__RefHeading___Toc3734732_372815092"/>
      <w:bookmarkStart w:id="222" w:name="_Toc81"/>
      <w:bookmarkEnd w:id="221"/>
      <w:r>
        <w:rPr>
          <w:rtl w:val="true"/>
        </w:rPr>
        <w:t>مجالس وعظ و خطابة اهل البيت عليهم السّلام</w:t>
      </w:r>
      <w:bookmarkEnd w:id="222"/>
    </w:p>
    <w:p>
      <w:pPr>
        <w:pStyle w:val="Heading4"/>
        <w:numPr>
          <w:ilvl w:val="3"/>
          <w:numId w:val="1"/>
        </w:numPr>
        <w:rPr/>
      </w:pPr>
      <w:bookmarkStart w:id="223" w:name="__RefHeading___Toc3734734_372815092"/>
      <w:bookmarkStart w:id="224" w:name="_Toc82"/>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مجالس وعظ و خطابة اهل البيت عليهم السّلام </w:t>
      </w:r>
      <w:r>
        <w:rPr>
          <w:rStyle w:val="FootnoteAnchor"/>
          <w:rtl w:val="true"/>
        </w:rPr>
        <w:footnoteReference w:id="435"/>
      </w:r>
    </w:p>
    <w:p>
      <w:pPr>
        <w:pStyle w:val="Heading4"/>
        <w:numPr>
          <w:ilvl w:val="3"/>
          <w:numId w:val="1"/>
        </w:numPr>
        <w:rPr/>
      </w:pPr>
      <w:bookmarkStart w:id="225" w:name="__RefHeading___Toc3734736_372815092"/>
      <w:bookmarkStart w:id="226" w:name="_Toc83"/>
      <w:bookmarkEnd w:id="225"/>
      <w:r>
        <w:rPr>
          <w:rtl w:val="true"/>
        </w:rPr>
        <w:t>رسول الله صلي الله عليه و آله</w:t>
      </w:r>
      <w:bookmarkEnd w:id="226"/>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صلي الله عليه و آله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استقبلهم بوجهه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اذا صلى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الناس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خَالِدٍ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صلي الله عليه و آله صَلَاةَ الصُّبْحِ بِالْحُدَيْبِيَةِ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أَثَرِ سَمَاءٍ كَانَتْ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اسْتَقْبَلَ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صلي الله عليه و آله بِوَجْهِهِ الْكَرِيمِ عَلَى اللَّهِ وَ عَلَى النَّاسِ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الهداية‌الكبرى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ابي صالح عن ابيه عن ابي هريرة قال صليت الغداة مع النبي صلي الله عليه و آله فلما فرغ من صلاته و تسبيحه اقبل علينا بوجهه الكريم و اخذ معنا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المعجزات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نوادر المعجزات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صلي الله عليه و آله فِي بَعْضِ الْأَيَّامِ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عَلَيْنَا بِوَجْهِهِ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زينب بنت عليّ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صلي الله عليه و آله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بوجهه الكريم على عليّ عليه السّلام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الثاقب فى المناقب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 حَجَجْنَا مَعَ رَسُولِ اللَّهِ صلي الله عليه و آله حِجَّةَ الْوَدَاعِ فَأَخَذَ بِحَلْقَةِ بَابِ الْكَعْبَةِ ثُمَّ 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اخبركم باشراط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القمى رحمه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مشارق انوار اليقين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صلي الله عليه و آله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بِوَجْهِهِ الْكَرِيمِ عَلَيْنَا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وَ الْعَمَلِ بِطَاعَتِهِ فَمَنْ عَمِلَ بِهَا فَازَ وَ غَنِمَ وَ أَنْجَحَ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تَرَكَهَا حَلَّتْ بِهِ النَّدَامَة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كفاية الاثر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النَّبِيُّ صلي الله عليه و آله صَلَاةَ الْفَجْرِ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عَلَيْنَا بِوَجْهِهِ الْكَرِيمِ الْحَسَنِ وَ أَثْنَى عَلَى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يَوْمَ الْقِيَامَةِ وَ عَلِيُّ بْنُ أَبِي طَالِبٍ أَمَامِي وَ بِيَدِهِ لِوَاءُ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الكوفى رحمه الله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صلي الله عليه و آله الصلَاةَ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بِوَجْهِهِ الْكَرِيمِ عَلَيْنَا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أَهْلِ بَيْتِي فِيكُمْ مَثَلُ سَفِينَةِ نُوحٍ وَ بَابُ حِطَّةٍ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فَتَمَسَّكُوا بِأَهْلِ بَيْتِي بَعْدِي وَ الْأَئِمَّةِ الرَّاشِدِينَ مِنْ ذُرِّيَّتِي فَإِنَّكُمْ لَنْ تَضِلُّوا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الْأَئِمَّةُ بَعْدَكَ؟</w:t>
      </w:r>
    </w:p>
    <w:p>
      <w:pPr>
        <w:pStyle w:val="BookText"/>
        <w:rPr/>
      </w:pPr>
      <w:r>
        <w:rPr>
          <w:rFonts w:ascii="Amiri" w:hAnsi="Amiri" w:eastAsia="Amiri" w:cs="Amiri"/>
          <w:color w:val="111111"/>
          <w:sz w:val="28"/>
          <w:sz w:val="28"/>
          <w:szCs w:val="28"/>
          <w:rtl w:val="true"/>
          <w:lang w:bidi="ar-SA"/>
        </w:rPr>
        <w:t xml:space="preserve">فَقَالَ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مِنْ أَهْلِ بَيْتِي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قَالَ مِنْ 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الاثر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الْغِفَارِيِّ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عِنْدَ رَسُولِ اللَّهِ صلي الله عليه و آله فِي مَسْجِدِ قُبَا وَ نَحْنُ نَفَرٌ مِنْ أَصْحَابِهِ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عَلَيْكُمْ مِنْ هَذَا الْبَابِ رَجُلٌ هُوَ أَمِيرُ الْمُؤْمِنِينَ</w:t>
      </w:r>
    </w:p>
    <w:p>
      <w:pPr>
        <w:pStyle w:val="BookText"/>
        <w:rPr/>
      </w:pPr>
      <w:r>
        <w:rPr>
          <w:rFonts w:ascii="Amiri" w:hAnsi="Amiri" w:eastAsia="Amiri" w:cs="Amiri"/>
          <w:color w:val="111111"/>
          <w:sz w:val="28"/>
          <w:sz w:val="28"/>
          <w:szCs w:val="28"/>
          <w:rtl w:val="true"/>
          <w:lang w:bidi="ar-SA"/>
        </w:rPr>
        <w:t>وَ إِمَامُ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فِيمَنْ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قَدْ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النَّبِيُّ صلي الله عليه و آله فَاسْتَقْبَلَهُ وَ عَانَقَهُ وَ قَبَّلَ مَا بَيْنَ عَيْنَيْهِ وَ جَاءَ بِهِ حَتَّى أَجْلَسَهُ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عَلَيْنَا بِوَجْهِهِ الْكَرِيمِ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طَاعَتِي وَ مَعْصِيَتُهُ مَعْصِيَتِي</w:t>
      </w:r>
    </w:p>
    <w:p>
      <w:pPr>
        <w:pStyle w:val="BookText"/>
        <w:rPr/>
      </w:pPr>
      <w:r>
        <w:rPr>
          <w:rFonts w:ascii="Amiri" w:hAnsi="Amiri" w:eastAsia="Amiri" w:cs="Amiri"/>
          <w:color w:val="111111"/>
          <w:sz w:val="28"/>
          <w:sz w:val="28"/>
          <w:szCs w:val="28"/>
          <w:rtl w:val="true"/>
          <w:lang w:bidi="ar-SA"/>
        </w:rPr>
        <w:t>وَ طَاعَتِي طَاعَةُ اللَّهِ وَ مَعْصِيَتِي مَعْصِيَةُ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الصدوق رحمه الله ص المجلس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صلي الله عليه و آله صَلَاةَ الْفَجْرِ فَلَمَّا انْفَتَلَ مِنْ صَلَاتِهِ أَقْبَلَ عَلَيْنَا بِوَجْهِهِ الْكَرِيمِ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افْتَقَدَ الشَّمْسَ فَلْيَسْتَمْسِكْ بِالْقَمَرِ</w:t>
      </w:r>
    </w:p>
    <w:p>
      <w:pPr>
        <w:pStyle w:val="BookText"/>
        <w:rPr/>
      </w:pPr>
      <w:r>
        <w:rPr>
          <w:rFonts w:ascii="Amiri" w:hAnsi="Amiri" w:eastAsia="Amiri" w:cs="Amiri"/>
          <w:color w:val="111111"/>
          <w:sz w:val="28"/>
          <w:sz w:val="28"/>
          <w:szCs w:val="28"/>
          <w:rtl w:val="true"/>
          <w:lang w:bidi="ar-SA"/>
        </w:rPr>
        <w:t>وَ مَنِ افْتَقَدَ الْقَمَرَ فَلْيَسْتَمْسِكْ بِالزُّهَرَةِ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افْتَقَدَ الزُّهَرَةَ فَلْيَسْتَمْسِكْ بِالْفَرْقَدَيْنِ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أَنَا الشَّمْسُ وَ عَلِيٌّ الْقَمَرُ وَ فَاطِمَةُ الزُّهَرَةُ وَ الْحَسَنُ وَ الْحُسَيْنُ الْفَرْقَدَانِ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اللَّهِ لَا يَفْتَرِقَانِ حَتَّى يَرِدَا عَلَيَّ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ابى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العدد القوية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معانى الاخبار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صلي الله عليه و آله يَوْماً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انْفَتَلَ وَ أَقْبَلَ عَلَيْنَا يُحَدِّثُنَا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فَقَدَ الشَّمْسَ فَلْيَتَمَسَّكْ بِالْقَمَرِ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فَقَدَ الْقَمَرَ فَلْيَتَمَسَّكْ بِالْفَرْقَدَيْنِ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أَنَا وَ أَبُو أَيُّوبَ الْأَنْصَارِيُّ وَ مَعَنَا أَنَسُ بْنُ مَالِكٍ فَقُلْنَا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الشَّمْس؟ُ 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ضَرَبَ لَنَا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خَلَقَنَا وَ جَعَلَنَا بِمَنْزِلَةِ نُجُومِ السَّمَاءِ كُلَّمَا غَابَ نَجْمٌ طَلَعَ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ذَهَبَ بِي فَتَمَسَّكُوا بِالْقَمَرِ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الْقَمَرُ؟</w:t>
      </w:r>
    </w:p>
    <w:p>
      <w:pPr>
        <w:pStyle w:val="BookText"/>
        <w:rPr/>
      </w:pPr>
      <w:r>
        <w:rPr>
          <w:rFonts w:ascii="Amiri" w:hAnsi="Amiri" w:eastAsia="Amiri" w:cs="Amiri"/>
          <w:color w:val="111111"/>
          <w:sz w:val="28"/>
          <w:sz w:val="28"/>
          <w:szCs w:val="28"/>
          <w:rtl w:val="true"/>
          <w:lang w:bidi="ar-SA"/>
        </w:rPr>
        <w:t xml:space="preserve">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وَصِيِّي وَ وَزِيرِي وَ قَاضِي دِينِي وَ أَبُو وُلْدِي وَ خَلِيفَتِي فِي أَهْلِي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الْفَرْقَدَانِ؟</w:t>
      </w:r>
    </w:p>
    <w:p>
      <w:pPr>
        <w:pStyle w:val="BookText"/>
        <w:rPr/>
      </w:pPr>
      <w:r>
        <w:rPr>
          <w:rFonts w:ascii="Amiri" w:hAnsi="Amiri" w:eastAsia="Amiri" w:cs="Amiri"/>
          <w:color w:val="111111"/>
          <w:sz w:val="28"/>
          <w:sz w:val="28"/>
          <w:szCs w:val="28"/>
          <w:rtl w:val="true"/>
          <w:lang w:bidi="ar-SA"/>
        </w:rPr>
        <w:t xml:space="preserve">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مَكَثَ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هِيَ الزُّهَرَةُ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عِتْرَتِي أَهْلُ بَيْتِي هُمْ مَعَ الْقُرْآنِ وَ الْقُرْآنُ مَعَهُمْ لَا يَفْتَرِقَانِ حَتَّى يَرِدَا عَلَيَّ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الطوسى رحمه الله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227" w:name="pg7109_49950"/>
    </w:p>
    <w:p>
      <w:pPr>
        <w:pStyle w:val="Heading4"/>
        <w:numPr>
          <w:ilvl w:val="3"/>
          <w:numId w:val="1"/>
        </w:numPr>
        <w:rPr/>
      </w:pPr>
      <w:bookmarkStart w:id="228" w:name="__RefHeading___Toc3734738_372815092"/>
      <w:bookmarkStart w:id="229" w:name="_Toc84"/>
      <w:bookmarkEnd w:id="227"/>
      <w:bookmarkEnd w:id="228"/>
      <w:r>
        <w:rPr>
          <w:rtl w:val="true"/>
        </w:rPr>
        <w:t>اميرالمؤمنين عليه السّلام</w:t>
      </w:r>
      <w:bookmarkEnd w:id="229"/>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أَمِيرُ الْمُؤْمِنِينَ عليه السّلام ذَاتَ يَوْمٍ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سَلَّمَ أَقْبَلَ عَلَى الْقِبْلَةِ بِوَجْهِهِ يَذْكُرُ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يَمِيناً وَ لَا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صَارَتِ الشَّمْسُ عَلَى حَائِطِ مَسْجِدِكُمْ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جَامِعَ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عَلَيْنَا بِوَجْهِهِ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الارشاد للشيخ المفيد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أَمِيرُ الْمُؤْمِنِينَ عليه السّلام مِنْ أَمْرِ الْحَرْبِ لِأَهْلِ الْجَمَلِ أَمَرَ مُنَادِياً يُنَادِي فِي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الْجَامِعَةَ لِثَلَاثَةِ أَيَّامٍ مِنْ غَدٍ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عُذْرَ لِمَنْ تَخَلَّفَ إِلَّا مِنْ حُجَّةٍ أَوْ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تَجْعَلُوا عَلَى أَنْفُسِكُمْ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الَّذِي اجْتَمَعُوا فِيهِ خَرَجَ عليه السّلام فَصَلَّى بِالنَّاسِ الْغَدَاةَ فِي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صَلَاتَهُ قَامَ فَأَسْنَدَ ظَهْرَهُ إِلَى حَائِطِ الْقِبْلَةِ عَنْ يَمِينِ الْمُصَلَّى فَخَطَبَ النَّاسَ فَحَمِدَ اللَّهَ وَ أَثْنَى عَلَيْهِ بِمَا هُوَ أَهْلُهُ وَ صَلَّى عَلَى النَّبِيِّ صلي الله عليه و آله وَ اسْتَغْفَرَ لِلْمُؤْمِنِينَ وَ الْمُؤْمِنَاتِ وَ الْمُسْلِمِينَ</w:t>
      </w:r>
    </w:p>
    <w:p>
      <w:pPr>
        <w:pStyle w:val="BookText"/>
        <w:rPr/>
      </w:pPr>
      <w:r>
        <w:rPr>
          <w:rFonts w:ascii="Amiri" w:hAnsi="Amiri" w:eastAsia="Amiri" w:cs="Amiri"/>
          <w:color w:val="111111"/>
          <w:sz w:val="28"/>
          <w:sz w:val="28"/>
          <w:szCs w:val="28"/>
          <w:rtl w:val="true"/>
          <w:lang w:bidi="ar-SA"/>
        </w:rPr>
        <w:t>وَ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3734740_372815092"/>
      <w:bookmarkStart w:id="231" w:name="_Toc85"/>
      <w:bookmarkEnd w:id="230"/>
      <w:r>
        <w:rPr>
          <w:rtl w:val="true"/>
        </w:rPr>
        <w:t xml:space="preserve">الامام الباقر عليه السّلام </w:t>
      </w:r>
      <w:r>
        <w:rPr>
          <w:rtl w:val="true"/>
        </w:rPr>
        <w:t>:</w:t>
      </w:r>
      <w:bookmarkEnd w:id="231"/>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أُشْخِصَ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إِلَى دِمَشْقَ سَمِعَ النَّاسَ يَقُولُونَ هَذَا ابْنُ 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فَأَسْنَدَ ظَهْرَهُ إِلَى جِدَارِ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حَمِدَ اللَّهَ وَ أَثْنَى عَلَيْهِ وَ صَلَّى عَلَى النَّبِيِّ صلي الله عليه و آله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bookmarkStart w:id="232" w:name="pg7109_49951"/>
    </w:p>
    <w:p>
      <w:pPr>
        <w:pStyle w:val="Heading4"/>
        <w:numPr>
          <w:ilvl w:val="3"/>
          <w:numId w:val="1"/>
        </w:numPr>
        <w:rPr/>
      </w:pPr>
      <w:bookmarkStart w:id="233" w:name="__RefHeading___Toc3734742_372815092"/>
      <w:bookmarkStart w:id="234" w:name="_Toc86"/>
      <w:bookmarkEnd w:id="232"/>
      <w:bookmarkEnd w:id="233"/>
      <w:r>
        <w:rPr>
          <w:rtl w:val="true"/>
        </w:rPr>
        <w:t>الامام المهدى عليه السّلام</w:t>
      </w:r>
      <w:bookmarkEnd w:id="234"/>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إِلَى الْقَائِمِ عليه السّلام</w:t>
      </w:r>
    </w:p>
    <w:p>
      <w:pPr>
        <w:pStyle w:val="BookText"/>
        <w:rPr/>
      </w:pPr>
      <w:r>
        <w:rPr>
          <w:rFonts w:ascii="Amiri" w:hAnsi="Amiri" w:eastAsia="Amiri" w:cs="Amiri"/>
          <w:color w:val="111111"/>
          <w:sz w:val="28"/>
          <w:sz w:val="28"/>
          <w:szCs w:val="28"/>
          <w:rtl w:val="true"/>
          <w:lang w:bidi="ar-SA"/>
        </w:rPr>
        <w:t>وَ قَدْ أَسْنَدَ ظَهْرَهُ إِلَى الْحَجَرِ ثُمَّ يَنْشُدُ اللَّهَ حَقَّهُ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القمى رحمه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الغيبة للشيخ النعمانى رحمه الله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عليه السّلام </w:t>
      </w:r>
      <w:r>
        <w:rPr>
          <w:rStyle w:val="FootnoteAnchor"/>
          <w:rtl w:val="true"/>
        </w:rPr>
        <w:footnoteReference w:id="436"/>
      </w:r>
      <w:r>
        <w:rPr>
          <w:rFonts w:ascii="Amiri" w:hAnsi="Amiri" w:eastAsia="Amiri" w:cs="Amiri"/>
          <w:color w:val="111111"/>
          <w:sz w:val="28"/>
          <w:sz w:val="28"/>
          <w:szCs w:val="28"/>
          <w:rtl w:val="true"/>
          <w:lang w:bidi="ar-SA"/>
        </w:rPr>
        <w:t>أَسْنَدَ ظَهْرَهُ إِلَى الْكَعْبَةِ وَ اجْتَمَعَ إِلَيْهِ ثَلَاثُمِائَةٍ وَ ثَلَاثَةَ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مَا يَنْطِقُ بِهِ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ثمَّ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 خَلِيفَتُهُ وَ حُجَّتُهُ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يَهْبِطُ مِنْ ثَنِيَّةِ ذِي طُوًى فِي عِدَّةِ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 ثَلَاثَةَ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يُسْنِدَ ظَهْرَهُ إِلَى الْحَجَرِ الْأَسْوَدِ وَ يَهُزُّ الرَّايَةَ الْغَالِبَة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الغيبة للشيخ النعمانى رحمه الله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الْقَائِمُ يَوْمَئِذٍ بِمَكَّةَ قَدْ أَسْنَدَ ظَهْرَهُ إِلَى الْبَيْتِ الْحَرَامِ مُسْتَجِيراً بِهِ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الغيبة للشيخ النعمانى رحمه الله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يُسْنِدُ الْقَائِمُ ظَهْرَهُ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الْخَلَائِق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الكبرى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مختصر بصائر الدرجات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لصاحب هذا الأمر غيبة في بعض هذه الشعاب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أومى بيده إلى ناحية ذي طوى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إليه و قد أسند ظهره إلى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ينشد اللّه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اثبات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يسند سيدنا القائم عليه السّلام ظهره الى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يمدّ يده المباركة فترى بيضاء من غير سوء و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مختصر بصائر الدرجات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سَيِّدُنَا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ظَهْرَهُ إِلَى الْكَعْبَةِ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الْخَلَائِق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مختصر بصائر الدرجات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bookmarkStart w:id="235" w:name="pg7109_49952"/>
    </w:p>
    <w:p>
      <w:pPr>
        <w:pStyle w:val="Heading3"/>
        <w:numPr>
          <w:ilvl w:val="2"/>
          <w:numId w:val="1"/>
        </w:numPr>
        <w:rPr/>
      </w:pPr>
      <w:bookmarkStart w:id="236" w:name="__RefHeading___Toc3734744_372815092"/>
      <w:bookmarkStart w:id="237" w:name="_Toc87"/>
      <w:bookmarkEnd w:id="235"/>
      <w:bookmarkEnd w:id="236"/>
      <w:r>
        <w:rPr>
          <w:rtl w:val="true"/>
        </w:rPr>
        <w:t>مجالس وعظ و خطابة الاعلام و المعاريف</w:t>
      </w:r>
      <w:bookmarkEnd w:id="237"/>
    </w:p>
    <w:p>
      <w:pPr>
        <w:pStyle w:val="Heading4"/>
        <w:numPr>
          <w:ilvl w:val="3"/>
          <w:numId w:val="1"/>
        </w:numPr>
        <w:rPr/>
      </w:pPr>
      <w:bookmarkStart w:id="238" w:name="__RefHeading___Toc3734746_372815092"/>
      <w:bookmarkStart w:id="239" w:name="_Toc88"/>
      <w:bookmarkEnd w:id="238"/>
      <w:r>
        <w:rPr>
          <w:rtl w:val="true"/>
        </w:rPr>
        <w:t>غلام من ولد اميرالمؤمنين عليه السّلام</w:t>
      </w:r>
      <w:bookmarkEnd w:id="239"/>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مكة فرأى غلاما من ولد علي بن أبي طالب عليه السّلام قد أسند ظهره إلى الكعبة و هو يعظ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ملاك الدين؟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آفته؟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الحسن يتعجب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البلاغة لابن ابى الحديد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3734748_372815092"/>
      <w:bookmarkStart w:id="241" w:name="_Toc89"/>
      <w:bookmarkEnd w:id="240"/>
      <w:r>
        <w:rPr>
          <w:rtl w:val="true"/>
        </w:rPr>
        <w:t>ابوذر رحمه الله</w:t>
      </w:r>
      <w:bookmarkEnd w:id="241"/>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 أبو ذر بأستار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حوّل وجهه الى الناس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ثَعْلَبَةَ الْكَعْبِيُّ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ذَرٍّ الْغِفَارِيُّ مَكَّةَ دَخَلَ الْمَسْجِدَ وَ أَخَذَ بِحَلْقَةِ بَابِ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النَّاسَ بِوَجْهِهِ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التحصين للسيد ابن طاووس رحمه الله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عَنْ رَافِعٍ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رحمه الله آخِذاً بِحَلْقَةِ بَابِ الْكَعْبَةِ مُسْتَقْبِلَ النَّاسِ بِوَجْهِهِ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فَأَنَا جُنْدَبٌ الْغِفَارِيُّ وَ مَنْ لَمْ يَعْرِفْنِي فَأَنَا أَبُوذَرٍّ الْغِفَارِيُّ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قَاتَلَنِي فِي الْأُولَى وَ قَاتَلَ أَهْلَ بَيْتِي فِي الثَّانِيَةِ‌</w:t>
      </w:r>
      <w:r>
        <w:rPr>
          <w:rStyle w:val="FootnoteAnchor"/>
          <w:rtl w:val="true"/>
        </w:rPr>
        <w:footnoteReference w:id="438"/>
      </w:r>
      <w:r>
        <w:rPr>
          <w:rFonts w:ascii="Amiri" w:hAnsi="Amiri" w:eastAsia="Amiri" w:cs="Amiri"/>
          <w:color w:val="111111"/>
          <w:sz w:val="28"/>
          <w:sz w:val="28"/>
          <w:szCs w:val="28"/>
          <w:rtl w:val="true"/>
          <w:lang w:bidi="ar-SA"/>
        </w:rPr>
        <w:t>حَشَرَهُ اللَّهُ تَعَالَى فِي الثَّالِثَةِ مَعَ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 أَهْلِ بَيْتِي فِيكُمْ كَمَثَلِ سَفِينَةِ نُوحٍ مَنْ رَكِبَهَا نَجَا وَ مَنْ تَخَلَّفَ عَنْهَا غَرِقَ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بَابِ حِطَّةٍ مَنْ دَخَلَهُ نَجَا وَ مَنْ لَمْ يَدْخُلْهُ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الطوسى رحمه الله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رَافِعٍ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أَبُو ذَرٍّ رضي الله عنه عَلَى دَرَجَةِ الْكَعْبَةِ حَتَّى أَخَذَ بِحَلْقَةِ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أَسْنَدَ ظَهْرَهُ إِلَيْهِ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أَنْكَرَنِي فَأَنَا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 هَذِهِ الْأُمَّةِ كَمَثَلِ 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رَكِبَهَا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تَرَكَهَا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الطوسى رحمه الله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أسد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متعلق بحلقة باب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جندب لمن 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ذر لمن لم يعرفني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مثل سفينة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لجة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ركبها نجا</w:t>
      </w:r>
    </w:p>
    <w:p>
      <w:pPr>
        <w:pStyle w:val="BookText"/>
        <w:rPr/>
      </w:pPr>
      <w:r>
        <w:rPr>
          <w:rFonts w:ascii="IRNazanin" w:hAnsi="IRNazanin" w:eastAsia="IRNazanin"/>
          <w:color w:val="111111"/>
          <w:sz w:val="28"/>
          <w:sz w:val="28"/>
          <w:szCs w:val="28"/>
          <w:rtl w:val="true"/>
          <w:lang w:bidi="fa-IR"/>
        </w:rPr>
        <w:t>و من تخلف عنها 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هل بلّغت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الاخبار فى فضائل الائمة الاطهار عليهم السّلام للقاضي المغربى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عَنْ حَنَشِ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الْغِفَارِيَّ رحمه الله آخِذاً بِحَلْقَةِ بَابِ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عَرَفَنِي فَقَدْ عَرَفَنِي وَ مَنْ لَمْ يَعْرِفْنِي فَأَنَا أَبُو ذَرٍّ</w:t>
      </w:r>
    </w:p>
    <w:p>
      <w:pPr>
        <w:pStyle w:val="BookText"/>
        <w:rPr/>
      </w:pP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 فِيكُمُ الثَّقَلَيْنِ كِتَابَ اللَّهِ وَ 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مَثَلَهُمَا فِيكُمْ كَسَفِينَةِ نُوحٍ مَنْ رَكِبَ فِيهَا نَجَا وَ مَنْ تَخَلَّفَ عَنْهَا غَرِقَ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آخِذاً بِحَلْقَةِ بَابِ الْكَعْبَةِ مُقْبِلًا بِوَجْهِهِ لِلنَّاسِ</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أَيَّتُهَا الْأُمَّةُ الْمُتَحَيِّرَةُ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قَدَّمْتُمْ مَنْ قَدَّمَهُ اللَّهُ وَ أَخَّرْتُمْ مَنْ أَخَّرَهُ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جَعَلْتُمُ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عَالَ وَلِيُّ اللَّهِ وَ لَمَا ضَاعَ فَرْضٌ مِنْ فَرَائِضِ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اخْتَلَفَ اثْنَانِ فِي حُكْمٍ مِنْ أَحْكَامِ اللَّهِ إِلَّا كَانَ عِلْمُ ذَلِكَ عِنْدَ أَهْلِ بَيْتِ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فَذُوقُوا وَبَالَ مَا كَسَبْتُمْ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bookmarkStart w:id="242" w:name="pg7109_49954"/>
    </w:p>
    <w:p>
      <w:pPr>
        <w:pStyle w:val="Heading4"/>
        <w:numPr>
          <w:ilvl w:val="3"/>
          <w:numId w:val="1"/>
        </w:numPr>
        <w:rPr/>
      </w:pPr>
      <w:bookmarkStart w:id="243" w:name="__RefHeading___Toc3734750_372815092"/>
      <w:bookmarkStart w:id="244" w:name="_Toc90"/>
      <w:bookmarkEnd w:id="242"/>
      <w:bookmarkEnd w:id="243"/>
      <w:r>
        <w:rPr>
          <w:rtl w:val="true"/>
        </w:rPr>
        <w:t>مجلس القضاء و الحكم بين المتخاصمين</w:t>
      </w:r>
      <w:bookmarkEnd w:id="244"/>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السكونى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واعظ قبلة</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 كذا القاضي حين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مستدبر القبلة لتكون وجوه الخصوم اذا وقفوا بين يديه مستقبلة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القاضى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الشهيد الثاني رحمه الله حول الآداب التى ينبغي ان يراعيها المعلم في مجلس الدرس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مستقبل القبلة لأنه اشرف و لقوله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المجالس ما استقبل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قال باستحباب استدباره لها ليخصّ الطلبة بالاستقبال لأنهم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يجلس اليهم للاستماع</w:t>
      </w:r>
    </w:p>
    <w:p>
      <w:pPr>
        <w:pStyle w:val="BookText"/>
        <w:rPr/>
      </w:pPr>
      <w:r>
        <w:rPr>
          <w:rFonts w:ascii="Amiri" w:hAnsi="Amiri" w:eastAsia="Amiri" w:cs="Amiri"/>
          <w:color w:val="111111"/>
          <w:sz w:val="28"/>
          <w:sz w:val="28"/>
          <w:szCs w:val="28"/>
          <w:rtl w:val="true"/>
          <w:lang w:bidi="ar-SA"/>
        </w:rPr>
        <w:t>و مثله ورد في القاضي إلا أن لذلك مزية زائدة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كون الخصوم إلى القبلة تغليظاً عليهم في الحذر من الكلام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حال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نص هنا على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 مبحث الآداب المستحبة للقاضي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يجلس مستدبر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وجه الخصوم إذا وقفوا بين يديه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ليكون ذلك اردع لهم عن كلام الباطل و خصوصاً وقت الاستحلاف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 محكىّ مبسوطه و ابن البرّاج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القبلة لقوله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المجالس ما استقبل به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أحق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الأول أظهر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 رحمه الله في 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يجلس مستدبر القبلة ليكون وجه الخصوم إذا وقفوا بين يديه مستقبل القبلة خصوصاً في وقت استحلافهم فيكون مراعاة جانب الاستقبال فيهم أهمّ من مراعاة جانبه نظرا إلى عموم المصلحة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اختيار الأكثر و منهم الشيخ في النهاية </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متوجّها إلى القبلة لما روي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المجالس ما استقبل به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القاضي أحقّ بهذه الفضيلة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اختار المصنّف الأوّل و هو الأظهر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لم يرد نصّ بالخصوص في القاضي و لا في المعلّم في مجلس درسه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هامش منية المريد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 الاعلام الاسلامى مع تعليقات سماحة العلامة الشيخ رضا المختارى دام عزّه العالى</w:t>
      </w:r>
      <w:r>
        <w:rPr>
          <w:rFonts w:eastAsia="Amiri" w:cs="Amiri" w:ascii="Amiri" w:hAnsi="Amiri"/>
          <w:color w:val="111111"/>
          <w:sz w:val="28"/>
          <w:szCs w:val="28"/>
          <w:rtl w:val="true"/>
          <w:lang w:bidi="ar-SA"/>
        </w:rPr>
        <w:t xml:space="preserve">) </w:t>
      </w:r>
      <w:bookmarkStart w:id="245" w:name="pg7109_49956"/>
    </w:p>
    <w:p>
      <w:pPr>
        <w:pStyle w:val="Heading4"/>
        <w:numPr>
          <w:ilvl w:val="3"/>
          <w:numId w:val="1"/>
        </w:numPr>
        <w:rPr/>
      </w:pPr>
      <w:bookmarkStart w:id="246" w:name="__RefHeading___Toc3734752_372815092"/>
      <w:bookmarkStart w:id="247" w:name="_Toc91"/>
      <w:bookmarkEnd w:id="245"/>
      <w:bookmarkEnd w:id="246"/>
      <w:r>
        <w:rPr>
          <w:rtl w:val="true"/>
        </w:rPr>
        <w:t>مجلس القضاء و الحكم بين المتخاصمين مجلس اللعان و الملاعنة</w:t>
      </w:r>
      <w:bookmarkEnd w:id="247"/>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الْمُلَاعِنِ وَ الْمُلَاعَنَةِ كَيْفَ يَصْنَعَانِ؟</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الْإِمَامُ مُسْتَدْبِرَ الْقِبْلَةِ فَيُقِيمُهُمَا</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قَالَ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المتلاعنين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اوقفهما رسول الله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عوالى اللئالى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وجوب قيامهما معاً عند تلفظ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الصدوق و الشيخ في المبسوط و المحقق إلى وجوب قيام كل منهما عند تلفظه لا عند تلفظ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يَدَيْهِ مُسْتَقْبِلَا الْقِبْلَةِ بِحِذَائِهِ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يَبْدَء بِالرَّجُلِ ثُمَّ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اللئالى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Style w:val="FootnoteAnchor"/>
          <w:rtl w:val="true"/>
        </w:rPr>
        <w:footnoteReference w:id="441"/>
      </w:r>
      <w:r>
        <w:rPr>
          <w:rFonts w:ascii="Amiri" w:hAnsi="Amiri" w:eastAsia="Amiri" w:cs="Amiri"/>
          <w:color w:val="111111"/>
          <w:sz w:val="28"/>
          <w:sz w:val="28"/>
          <w:szCs w:val="28"/>
          <w:rtl w:val="true"/>
          <w:lang w:bidi="ar-SA"/>
        </w:rPr>
        <w:t>الْمُلَاعَنَةُ؟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الْإِمَامُ وَ يَجْعَلُ ظَهْرَهُ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الرَّجُلَ عَنْ يَمِينِهِ وَ الْمَرْأَةَ عَنْ يَسَارِه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الْبَزَنْطِيُّ أَبَا الْحَسَنِ الرِّضَا عليه السّلام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الْمُلَاعَنَةُ؟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الْإِمَامُ وَ يَجْعَلُ ظَهْرَهُ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الرَّجُلَ عَنْ يَمِينِهِ وَ الْمَرْأَةَ وَ الصَّبِيَّ عَنْ يَسَارِهِ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الْإِمَامُ وَ يَجْعَلُ ظَهْرَهُ مِمَّا يَلِي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عَنْ يَمِينِهِ وَ الْمَرْأَةَ وَ الصَّبِيَّ عَنْ يَسَارِهِ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الامّة الى احكام الائمّة عليهم السّلام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أَنْ يَجْلِسَ الْإِمَامُ لِلْمُتَلَاعِنَيْنِ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يُقِيمَهُمَا بَيْنَ يَدَيْهِ كُلَّ وَاحِدٍ مِنْهُمَا مُسْتَقْبِلَ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اللِّعَانُ أَنْ يَقُومَ الرَّجُلُ مُسْتَقْبِلَ الْقِبْلَةِ فَيَحْلِفَ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إِنَّهُ لَمِنَ الصَّادِقِينَ فِيمَا رَمَاهَا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 لَعْنَةَ اللَّهِ شَدِيدَةٌ</w:t>
      </w:r>
    </w:p>
    <w:p>
      <w:pPr>
        <w:pStyle w:val="BookText"/>
        <w:rPr/>
      </w:pPr>
      <w:r>
        <w:rPr>
          <w:rFonts w:ascii="Amiri" w:hAnsi="Amiri" w:eastAsia="Amiri" w:cs="Amiri"/>
          <w:color w:val="111111"/>
          <w:sz w:val="28"/>
          <w:sz w:val="28"/>
          <w:szCs w:val="28"/>
          <w:rtl w:val="true"/>
          <w:lang w:bidi="ar-SA"/>
        </w:rPr>
        <w:t>ثُمَّ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عَلَيْهِ إِنْ كانَ مِنَ الْكاذِبِينَ فِيمَا رَمَاهَا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الْمَرْأَةُ مُسْتَقْبِلَةَ الْقِبْلَةِ فَتَحْلِفُ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w:t>
      </w:r>
      <w:r>
        <w:rPr>
          <w:rStyle w:val="FootnoteAnchor"/>
          <w:rtl w:val="true"/>
        </w:rPr>
        <w:footnoteReference w:id="442"/>
      </w:r>
      <w:r>
        <w:rPr>
          <w:rFonts w:ascii="Amiri" w:hAnsi="Amiri" w:eastAsia="Amiri" w:cs="Amiri"/>
          <w:color w:val="111111"/>
          <w:sz w:val="28"/>
          <w:sz w:val="28"/>
          <w:szCs w:val="28"/>
          <w:rtl w:val="true"/>
          <w:lang w:bidi="ar-SA"/>
        </w:rPr>
        <w:t>إِنَّهُ لَمِنَ الْكاذِبِينَ فِيمَا رَمَاهَا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غَضَبَ اللَّهِ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غَضَبَ اللَّهِ عَلَيْها إِنْ كانَ مِنَ الصَّادِقِينَ فِيمَا رَمَاهَا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يُفَرَّقُ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الى الامام الرضا عليه السّلام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الايلاء و اللعان و بحارالانوار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اللعان أن يجلس الحاكم مستدبر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يوقف الرجل بين يديه و المرأة عن 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بن ادريس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اللعان أن يجلس الحاكم بينهما مستدبر القبلة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يوقفهما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عن يمين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موجهين إلى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bookmarkStart w:id="248" w:name="pg7109_49958"/>
    </w:p>
    <w:p>
      <w:pPr>
        <w:pStyle w:val="Heading2"/>
        <w:numPr>
          <w:ilvl w:val="1"/>
          <w:numId w:val="1"/>
        </w:numPr>
        <w:rPr/>
      </w:pPr>
      <w:bookmarkStart w:id="249" w:name="__RefHeading___Toc3734754_372815092"/>
      <w:bookmarkStart w:id="250" w:name="_Toc92"/>
      <w:bookmarkEnd w:id="248"/>
      <w:bookmarkEnd w:id="249"/>
      <w:r>
        <w:rPr>
          <w:rtl w:val="true"/>
        </w:rPr>
        <w:t>العنوان الرابع</w:t>
      </w:r>
      <w:r>
        <w:rPr>
          <w:rtl w:val="true"/>
        </w:rPr>
        <w:t xml:space="preserve">: </w:t>
      </w:r>
      <w:r>
        <w:rPr>
          <w:rtl w:val="true"/>
        </w:rPr>
        <w:t>مواضع اجتناب استقبال القبلة</w:t>
      </w:r>
      <w:bookmarkEnd w:id="250"/>
    </w:p>
    <w:p>
      <w:pPr>
        <w:pStyle w:val="Heading3"/>
        <w:numPr>
          <w:ilvl w:val="2"/>
          <w:numId w:val="1"/>
        </w:numPr>
        <w:rPr/>
      </w:pPr>
      <w:bookmarkStart w:id="251" w:name="__RefHeading___Toc3734756_372815092"/>
      <w:bookmarkStart w:id="252" w:name="_Toc93"/>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العنوان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اجتناب استقبال القبلة</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اما بالنسبة الى اجتناب استدبار القبلة فيها ايضاً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مسكوت عنه و لم يصرح به و لم يتعرض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هذه الموارد على ترتيب حروف الهجاء</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3734758_372815092"/>
      <w:bookmarkStart w:id="254" w:name="_Toc94"/>
      <w:bookmarkEnd w:id="253"/>
      <w:r>
        <w:rPr>
          <w:rtl w:val="true"/>
        </w:rPr>
        <w:t>البزاق البصق التفل الخلط</w:t>
      </w:r>
      <w:r>
        <w:rPr>
          <w:rtl w:val="true"/>
        </w:rPr>
        <w:t xml:space="preserve">- </w:t>
      </w:r>
      <w:r>
        <w:rPr>
          <w:rtl w:val="true"/>
        </w:rPr>
        <w:t>المخاط النخامة</w:t>
      </w:r>
      <w:bookmarkEnd w:id="254"/>
    </w:p>
    <w:p>
      <w:pPr>
        <w:pStyle w:val="BookText"/>
        <w:rPr/>
      </w:pPr>
      <w:r>
        <w:rPr>
          <w:rFonts w:ascii="Amiri" w:hAnsi="Amiri" w:eastAsia="Amiri" w:cs="Amiri"/>
          <w:color w:val="111111"/>
          <w:sz w:val="28"/>
          <w:sz w:val="28"/>
          <w:szCs w:val="28"/>
          <w:rtl w:val="true"/>
          <w:lang w:bidi="ar-SA"/>
        </w:rPr>
        <w:t>البزاق البصق التفل 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 النخامة</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النخاعة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النخامة او ما يخرج من الصدر او ما يخرج من الخيشوم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نخامته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هامش ثواب الاعمال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صلي الله عليه و آله عن البزاق فى القبلة</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 منافات دارد با تعظيم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لوامع صاحب قرانى فى شرح الفقيه للعلامة الشيخ محمد تقى المجلسى رحمة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البصاق و النخامة الى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عن النخامة فى القبلة</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نهى رسول الله صلي الله عليه و آله عن البزاق فى البئر الذى يشرب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الامالى للشيخ الصدوق رحمة الله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مجموعة ورام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إِذَا أَرَادَ أَنْ يَتَنَخَّعَ وَ بَيْنَ يَدَيْهِ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غَطَّى رَأْسَهُ ثُمَّ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أَرَادَ أَنْ يَبْزُقَ فَعَلَ مِثْلَ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يَتَنَخَّعَ بَيْنَ 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بن العبّاس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 لا سمعت بأحد أفضل من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شاهدت منه ما لم اشاهده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رأيته جفا أحداً بكلامه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رأيته قطع على أحد كلامه حتّى يفرغ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ردّ أحداً عن حاجة يقدر عليها</w:t>
      </w:r>
    </w:p>
    <w:p>
      <w:pPr>
        <w:pStyle w:val="BookText"/>
        <w:rPr/>
      </w:pPr>
      <w:r>
        <w:rPr>
          <w:rFonts w:ascii="Amiri" w:hAnsi="Amiri" w:eastAsia="Amiri" w:cs="Amiri"/>
          <w:color w:val="111111"/>
          <w:sz w:val="28"/>
          <w:sz w:val="28"/>
          <w:szCs w:val="28"/>
          <w:rtl w:val="true"/>
          <w:lang w:bidi="ar-SA"/>
        </w:rPr>
        <w:t>و لا مدّ رجليه بين يدي جليس 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اتكئ بين يدي جليس 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رأيته يشتم أحدا من مواليه و مماليكه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رأيته تفل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رأيته يقهقه في ضحكه بل كان ضحكه التبسّم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اعلام الورى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يتفل المؤمن</w:t>
      </w:r>
      <w:r>
        <w:rPr>
          <w:rStyle w:val="FootnoteAnchor"/>
          <w:rtl w:val="true"/>
        </w:rPr>
        <w:footnoteReference w:id="448"/>
      </w:r>
      <w:r>
        <w:rPr>
          <w:rFonts w:ascii="Amiri" w:hAnsi="Amiri" w:eastAsia="Amiri" w:cs="Amiri"/>
          <w:color w:val="111111"/>
          <w:sz w:val="28"/>
          <w:sz w:val="28"/>
          <w:szCs w:val="28"/>
          <w:rtl w:val="true"/>
          <w:lang w:bidi="ar-SA"/>
        </w:rPr>
        <w:t>فى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فعل ذلك ناسياً فليستغفر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الذى يتنخم فى القبلة انه يبعث و هى فى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 العقول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احدكم يصلى فلا يبصق قبل وجهه فإنّ الله قِبَل وجهه اذا صلّى</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ما قاله الامام الصادق عليه السّلام حول الآداب التى ينبغى ان تراعى فى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تَبْزُقْ وَ لَا تَمْخُطْ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حَبَسَ رِيقَهُ إِجْلَالًا لِلَّهِ تَعَالَى فِي صَلَاتِهِ أَوْرَثَهُ اللَّهُ عَزَّ وَ جَلَّ صِحَّةً إِلَى الْمَمَات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الوافى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تمتخط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عوالى اللئالى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فى التهذيب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عليه السّلام عن ابيه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يَبْزُقَنَّ أَحَدُكُمْ فِي الصَّلَاةِ قِبَلَ وَجْهِهِ وَ لَا عَنْ يَمِينِهِ‌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الى اليمين لشرفها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لْيَبْزُقْ عَنْ يَسَارِهِ وَ تَحْتِ قَدَمِهِ الْيُسْرَى</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او خبر النهى محمول على ما اذا تضمن التفاتاً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قاله الامام الصادق عليه السّلام لحماد بن عيسى رحمه الله حول الآداب التى بنبغى ان تراعى فى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تَبْزُقْ عَنْ يَمِينِكَ‌</w:t>
      </w:r>
      <w:r>
        <w:rPr>
          <w:rStyle w:val="FootnoteAnchor"/>
          <w:rtl w:val="true"/>
        </w:rPr>
        <w:footnoteReference w:id="453"/>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يَسَارِكَ‌</w:t>
      </w:r>
      <w:r>
        <w:rPr>
          <w:rStyle w:val="FootnoteAnchor"/>
          <w:rtl w:val="true"/>
        </w:rPr>
        <w:footnoteReference w:id="455"/>
      </w:r>
      <w:r>
        <w:rPr>
          <w:rFonts w:ascii="Amiri" w:hAnsi="Amiri" w:eastAsia="Amiri" w:cs="Amiri"/>
          <w:color w:val="111111"/>
          <w:sz w:val="28"/>
          <w:sz w:val="28"/>
          <w:szCs w:val="28"/>
          <w:rtl w:val="true"/>
          <w:lang w:bidi="ar-SA"/>
        </w:rPr>
        <w:t>وَ لَا بَيْنَ يَدَيْك</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بل يبلعه استحباباً ان كان بزاقاً او نخامة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الاخذ بطرف الثوب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الصدوق رحمه الله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قمت إلى الصلاة فأقبل عليها و لا تمتخط و لا تبزق و لا تتثأب و لا تمط و لا تمس الحصى و لا تلتفت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اخشع في صلاتك فان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 للشيخ الصدوق رحمه الله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الصادق عليه السّلام فى كيفية الصلاة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لاتبزق و لا تمتخط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الامّة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فِي الصَّلَاةِ فَاعْلَمْ أَنَّكَ بَيْنَ يَدَيِ اللَّهِ فَإِنْ كُنْتَ لَا تَرَاهُ فَاعْلَمْ أَنَّهُ يَرَاكَ فَأَقْبِلْ قِبَلَ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تَمْتَخِطْ وَ لَا تَبْزُقْ وَ لَا تَنْقُضْ أَصَابِعَكَ وَ لَا تَوَرَّك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قَوْماً قَدْ عُذِّبُوا بِنَقْضِ الْأَصَابِعِ وَ التَّوَرُّكِ فِي الصَّلَاة</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قال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الله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مأخوذ من صحيحة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التفسير من الصدوق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الشهيد رحمة الله في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لنهي النبي صلي الله عليه و آله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الاعتماد باليدين على الوركين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التورك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النفلية أنه الاعتماد على إحدى الرجلين تارة و على الأخرى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الأصحاب أنه رفع الأليتين في السجود زيادة على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ترك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كره أن يسجد الرجل متوركاً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يرفع وركيه إذا سجد حتى يفحش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يلصق أليته بعقبيه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التورك في الصلاة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فإن ينحي رجليه في التشهد الأخير و يلصق مقعدته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موضع الورك ما فوق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المكروه فإن يضع يديه على وركيه في الصلاة و هو قائم و قد 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تورك و توارك اعتمد على وركه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الورك على الرجل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وضع أليتيه أو إحداهما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منهي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للعلامة المجلسى رحمة الله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فَيُرِيدُ أَنْ يَبْزُقَ‌</w:t>
      </w:r>
      <w:r>
        <w:rPr>
          <w:rStyle w:val="FootnoteAnchor"/>
          <w:rtl w:val="true"/>
        </w:rPr>
        <w:footnoteReference w:id="4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غَيْرِ صَلَاةٍ فَلَا يَبْزُقُ حِذَاءَ الْقِبْلَةِ‌</w:t>
      </w:r>
      <w:r>
        <w:rPr>
          <w:rStyle w:val="FootnoteAnchor"/>
          <w:rtl w:val="true"/>
        </w:rPr>
        <w:footnoteReference w:id="46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يَبْزُقُ عَنْ يَمِينِهِ وَ يَسَارِهِ‌</w:t>
      </w:r>
      <w:r>
        <w:rPr>
          <w:rStyle w:val="FootnoteAnchor"/>
          <w:rtl w:val="true"/>
        </w:rPr>
        <w:footnoteReference w:id="4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 أعمال العباد فوجدت في محاسن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الأذى يماط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مساوي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للشيخ محمد هادى المازندرانى رحمه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صلي الله عليه و آله عن التنخع فى المساجد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النخامة و التنخع فى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الامالى للشيخ الصدوق رحمه الله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لَيَنْزَوِي مِنَ النُّخَامَةِ كَمَا تَنْزَوِي الْجِلْدَةُ مِنَ النَّارِ</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المسجد يتنزه عن النخامة و هي البصقة بمعنى أنه يجب أن يكرم عنها فإذا رؤيت عليه كانت شانئة له و زارئة عليه و كان معها بمنزلة الرجل ذي الهيئة يشمئز مما يهجنه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أصل الانزواء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الانحراف مع تقبض و تجمع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 المسجد في الذكر مقامهم لما كان مشتملاً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أن أهل المسجد ينقبضون من النخامة إذا رأوها فيه ذهابا به عن الأدناس و صيانة له عن الأدران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صلي الله عليه و آله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الأكثر كراهة التنخم و البصاق في المسجد و استحباب سترهما بالتراب أو بالحصى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انْقَبَضَتْ وَ اجْتَمَعَتْ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هداية‌الامة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صلي الله عليه و آله للسيد الشريف الرضى رحمه الله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المسجد لينزوى</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اهل المسجد و هم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العرب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النخامة كما تنزوى الجلدة فى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المجازات النبوية صلي الله عليه و آله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مستدرك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لب اللباب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المسجد لينزوى من النخامة كما تنزوى الجلدة من النار و الفرس من السوط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الفائق فى غريب الحديث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المسجد ليلتوى من النخامة كما يلتوى</w:t>
      </w:r>
      <w:r>
        <w:rPr>
          <w:rStyle w:val="FootnoteAnchor"/>
          <w:rtl w:val="true"/>
        </w:rPr>
        <w:footnoteReference w:id="464"/>
      </w:r>
      <w:r>
        <w:rPr>
          <w:rFonts w:ascii="Amiri" w:hAnsi="Amiri" w:eastAsia="Amiri" w:cs="Amiri"/>
          <w:color w:val="111111"/>
          <w:sz w:val="28"/>
          <w:sz w:val="28"/>
          <w:szCs w:val="28"/>
          <w:rtl w:val="true"/>
          <w:lang w:bidi="ar-SA"/>
        </w:rPr>
        <w:t xml:space="preserve">احدكم بالخيزران اذا وقع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صلي الله عليه و آله نُخَامَةً فِي الْمَسْجِدِ فَمَشَى إِلَيْهَا بِعُرْجُونٍ مِنْ عَرَاجِينِ ابْنِ طَابٍ‌</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 منه حديث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يده عرجون ابن 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شاخى از شاخهايى كه خوشه رطب است برداشتند و پيش رفتند و آن نخامه را از ديوار مسجد تراشيدند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لوامع صاحب قرانى مشهور به شرح فقيه للعلامة الشيخ محمد تقى المجلسى رحمة الله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صلي الله عليه و آله رأى بصاقاً فى جدار القبلة فحكّه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عوالى اللئالى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النبى صلي الله عليه و آله رأى نخامة فى قبلة المسجد فأمر بها فحكت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 فيه قولاً شديداً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صلي الله عليه و آله إِلَى نُخَامَةٍ فِي قِبْلَةِ الْمَسْجِدِ فَلَعَنَ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غائباً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امْرَأَتَهُ فَأَتَتْ فَحَكَّتِ‌</w:t>
      </w:r>
      <w:r>
        <w:rPr>
          <w:rStyle w:val="FootnoteAnchor"/>
          <w:rtl w:val="true"/>
        </w:rPr>
        <w:footnoteReference w:id="466"/>
      </w:r>
      <w:r>
        <w:rPr>
          <w:rFonts w:ascii="Amiri" w:hAnsi="Amiri" w:eastAsia="Amiri" w:cs="Amiri"/>
          <w:color w:val="111111"/>
          <w:sz w:val="28"/>
          <w:sz w:val="28"/>
          <w:szCs w:val="28"/>
          <w:rtl w:val="true"/>
          <w:lang w:bidi="ar-SA"/>
        </w:rPr>
        <w:t>النُّخَامَةَ وَ جَعَلَتْ مَكَانَهَا خَلُوقاً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ذَلِكَ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فَأُخْبِرَ بِمَا كَانَ مِنَ الْمَرْأَةِ</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فَأَثْنَى عَلَيْهَا خَيْراً لِمَا حَفِظَتْ مِنْ أَمْرِ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غِيَاثِ بْنِ إِبْرَاهِيمَ عَنْ جَعْفَرٍ عليه السّلام عَنْ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آبَائِهِ عليهم السّلام </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الْبُزَاقُ‌</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فى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فروع الكافى للشيخ محمد هادى المازندرانى رحمة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الْمَسْجِدِ خَطِيئَةٌ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تَنَخَّمَ فِي الْمَسْجِدِ ثُمَّ رَدَّهَا فِي جَوْفِهِ لَمْ تَمُرَّ بِدَاءٍ إِلَّا أَبْرَأَتْهُ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تَنَخَّعَ فِي الْمَسْجِدِ</w:t>
      </w:r>
      <w:r>
        <w:rPr>
          <w:rStyle w:val="FootnoteAnchor"/>
          <w:rtl w:val="true"/>
        </w:rPr>
        <w:footnoteReference w:id="471"/>
      </w:r>
      <w:r>
        <w:rPr>
          <w:rFonts w:ascii="Amiri" w:hAnsi="Amiri" w:eastAsia="Amiri" w:cs="Amiri"/>
          <w:color w:val="111111"/>
          <w:sz w:val="28"/>
          <w:sz w:val="28"/>
          <w:szCs w:val="28"/>
          <w:rtl w:val="true"/>
          <w:lang w:bidi="ar-SA"/>
        </w:rPr>
        <w:t>ثُمَّ رَدَّهَا فِي جَوْفِهِ لَمْ تَمُرَّ بِدَاءٍ فِي جَوْفِهِ إِلَّا أَبْرَأَتْهُ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الاعمال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رِيقَهُ تَعْظِيماً لِحَقِ الْمَسْجِدِ جَعَلَ اللَّهُ ذَلِكَ قُوَّةً فِي بَدَنِهِ</w:t>
      </w:r>
    </w:p>
    <w:p>
      <w:pPr>
        <w:pStyle w:val="BookText"/>
        <w:rPr/>
      </w:pPr>
      <w:r>
        <w:rPr>
          <w:rFonts w:ascii="Amiri" w:hAnsi="Amiri" w:eastAsia="Amiri" w:cs="Amiri"/>
          <w:color w:val="111111"/>
          <w:sz w:val="28"/>
          <w:sz w:val="28"/>
          <w:szCs w:val="28"/>
          <w:rtl w:val="true"/>
          <w:lang w:bidi="ar-SA"/>
        </w:rPr>
        <w:t>وَ كَتَبَ لَهُ بِهَا حَسَنَةً وَ حَطَّ عَنْهُ بِهَا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 بِدَاءٍ فِي جَوْفِهِ إِلَّا أَبْرَأَتْه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رِيقَهُ تَعْظِيماً لِحَقِ الْمَسْجِدِ جَعَلَ اللَّهُ رِيقَهُ صِحَّةً فِي بَدَنِهِ</w:t>
      </w:r>
    </w:p>
    <w:p>
      <w:pPr>
        <w:pStyle w:val="BookText"/>
        <w:rPr/>
      </w:pPr>
      <w:r>
        <w:rPr>
          <w:rFonts w:ascii="Amiri" w:hAnsi="Amiri" w:eastAsia="Amiri" w:cs="Amiri"/>
          <w:color w:val="111111"/>
          <w:sz w:val="28"/>
          <w:sz w:val="28"/>
          <w:szCs w:val="28"/>
          <w:rtl w:val="true"/>
          <w:lang w:bidi="ar-SA"/>
        </w:rPr>
        <w:t>وَ عُوفِيَ مِنْ بَلْوَى فِي جَسَدِه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مُسْلِمٍ الشَّعِيرِيِّ عَنْ جَعْفَرٍ عليه السّلام عَنْ أَبِيهِ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بِنُخَامَتِهِ الْمَسْجِدَ</w:t>
      </w:r>
      <w:r>
        <w:rPr>
          <w:rStyle w:val="FootnoteAnchor"/>
          <w:rtl w:val="true"/>
        </w:rPr>
        <w:footnoteReference w:id="472"/>
      </w:r>
      <w:r>
        <w:rPr>
          <w:rFonts w:ascii="Amiri" w:hAnsi="Amiri" w:eastAsia="Amiri" w:cs="Amiri"/>
          <w:color w:val="111111"/>
          <w:sz w:val="28"/>
          <w:sz w:val="28"/>
          <w:szCs w:val="28"/>
          <w:rtl w:val="true"/>
          <w:lang w:bidi="ar-SA"/>
        </w:rPr>
        <w:t>لَقِيَ اللَّهَ يَوْمَ الْقِيَامَةِ ضَاحِكاً قَدْ أُعْطِيَ كِتابَهُ بِيَمِينِه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الْمَسْجِدَ مِنْ نُخَامَتِهِ‌</w:t>
      </w:r>
      <w:r>
        <w:rPr>
          <w:rStyle w:val="FootnoteAnchor"/>
          <w:rtl w:val="true"/>
        </w:rPr>
        <w:footnoteReference w:id="473"/>
      </w:r>
      <w:r>
        <w:rPr>
          <w:rFonts w:ascii="Amiri" w:hAnsi="Amiri" w:eastAsia="Amiri" w:cs="Amiri"/>
          <w:color w:val="111111"/>
          <w:sz w:val="28"/>
          <w:sz w:val="28"/>
          <w:szCs w:val="28"/>
          <w:rtl w:val="true"/>
          <w:lang w:bidi="ar-SA"/>
        </w:rPr>
        <w:t>لَقِيَ اللَّهَ يَوْمَ الْقِيَامَةِ ضَاحِكاً فَقَدْ أُعْطِيَ كِتَابَهُ بِيَمِينِه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bookmarkStart w:id="255" w:name="pg7109_49964"/>
    </w:p>
    <w:p>
      <w:pPr>
        <w:pStyle w:val="Heading3"/>
        <w:numPr>
          <w:ilvl w:val="2"/>
          <w:numId w:val="1"/>
        </w:numPr>
        <w:rPr/>
      </w:pPr>
      <w:bookmarkStart w:id="256" w:name="__RefHeading___Toc3734760_372815092"/>
      <w:bookmarkStart w:id="257" w:name="_Toc95"/>
      <w:bookmarkEnd w:id="255"/>
      <w:bookmarkEnd w:id="256"/>
      <w:r>
        <w:rPr>
          <w:rtl w:val="true"/>
        </w:rPr>
        <w:t>التمثال الصورة</w:t>
      </w:r>
      <w:bookmarkEnd w:id="257"/>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التصاوير فى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التَّمَاثِيلِ فِي الْبَيْتِ؟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كَانَتْ عَنْ يَمِينِكَ وَ عَنْ شِمَالِكَ وَ عَنْ خَلْفِكَ أَوْ تَحْتِ 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فِي الْقِبْلَةِ فَأَلْقِ عَلَيْهَا ثَوْباً</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 تتأكد الكراهة إذا كانت في جهة القبلة منكشفاً فيكون الستر لرفع تأكد الكراهة لا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بِالتَّمَاثِيلِ أَنْ تَكُونَ عَنْ يَمِينِكَ وَ عَنْ شِمَالِكَ وَ خَلْفِكَ وَ تَحْتِ 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فِي الْقِبْلَةِ فَأَلْقِ عَلَيْهَا ثَوْباً إِذَا صَلَّيْتَ‌</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 يظهر من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موافقاً لكلام بعض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الصلاة في بيت فيه تمثال شيء له وجود في الخارج كالأشجار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عندي اختصاصها بالحيوان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تخف الكراهة بكون الصورة على غير جهة القبلة أو تحت القدمين و بكونها مستورة بثوب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بنقص فيها لا سيما ذهاب عينيها أو إحداهما و لو ذهب رأسها فأولى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ذهاب الكراهة بأحد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الاحتراز منها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أُصَلِّي</w:t>
      </w:r>
    </w:p>
    <w:p>
      <w:pPr>
        <w:pStyle w:val="BookText"/>
        <w:rPr/>
      </w:pPr>
      <w:r>
        <w:rPr>
          <w:rFonts w:ascii="Amiri" w:hAnsi="Amiri" w:eastAsia="Amiri" w:cs="Amiri"/>
          <w:color w:val="111111"/>
          <w:sz w:val="28"/>
          <w:sz w:val="28"/>
          <w:szCs w:val="28"/>
          <w:rtl w:val="true"/>
          <w:lang w:bidi="ar-SA"/>
        </w:rPr>
        <w:t>وَ التَّمَاثِيلُ قُدَّامِي وَ أَنَا أَنْظُرُ إِلَيْهَا؟</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اطْرَحْ عَلَيْهَا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بِهَا إِذَا كَانَتْ عَلَى يَمِينِكَ أَوْ شِمَالِكَ أَوْ خَلْفِكَ أَوْ تَحْتِ رِجْلِكَ أَوْ فَوْقِ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فِي الْقِبْلَةِ فَأَلْقِ عَلَيْهَا ثَوْباً وَ 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لَيْثٌ الْمُرَادِيُ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الْوَسَائِدِ تَكُونُ فِي الْبَيْتِ فِيهَا التَّمَاثِيلُ عَنْ يَمِينٍ أَوْ عَنْ شِمَالٍ؟</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تَكُنْ تُجَاهَ الْقِبْلَةِ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شَيْ‌ءٌ مِنْهَا بَيْنَ يَدَيْكَ مِمَّا يَلِي الْقِبْلَةَ فَغَطِّهِ وَ 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مُسْكَانَ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الْوَسَائِدُ تَكُونُ فِي الْبَيْتِ فِيهَا التَّمَاثِيلُ عَنْ يَمِينٍ أَوْ شِمَالٍ؟</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تَكُنْ تُجَاهَ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شَيْ‌ءٌ مِنْهَا بَيْنَ يَدَيْكَ مِمَّا يَلِي الْقِبْلَةَ فَغَطِّهِ وَ 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مَعَكَ دَرَاهِمُ سُودٌ فِيهَا تَمَاثِيلُ فَلَا تَجْعَلْهَا مِنْ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اجْعَلْهَا مِنْ خَلْفِكَ‌</w:t>
      </w:r>
      <w:r>
        <w:rPr>
          <w:rStyle w:val="FootnoteAnchor"/>
          <w:rtl w:val="true"/>
        </w:rPr>
        <w:footnoteReference w:id="4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وَ الْحُجْرَةِ فِيهَا التَّمَاثِيلُ</w:t>
      </w:r>
    </w:p>
    <w:p>
      <w:pPr>
        <w:pStyle w:val="BookText"/>
        <w:rPr/>
      </w:pPr>
      <w:r>
        <w:rPr>
          <w:rFonts w:ascii="Amiri" w:hAnsi="Amiri" w:eastAsia="Amiri" w:cs="Amiri"/>
          <w:color w:val="111111"/>
          <w:sz w:val="28"/>
          <w:sz w:val="28"/>
          <w:szCs w:val="28"/>
          <w:rtl w:val="true"/>
          <w:lang w:bidi="ar-SA"/>
        </w:rPr>
        <w:t>أَ يُصَلَّى فِيهَا؟</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وَ فِيهَا شَيْ‌ءٌ يَسْتَقْبِلُكَ‌</w:t>
      </w:r>
      <w:r>
        <w:rPr>
          <w:rStyle w:val="FootnoteAnchor"/>
          <w:rtl w:val="true"/>
        </w:rPr>
        <w:footnoteReference w:id="4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قُمْتُ فَأُصَلِّي وَ بَيْنَ يَدَيَّ الْوِسَادَةُ فِيهَا تَمَاثِيلُ طَيْرٍ فَجَعَلْتُ عَلَيْهَا ثَوْباً</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ذلك على سبيل الشذوذ و الندرة و إلا فيبعد أن يكون هذا في بيته عليه السّلام و يصلي فيه دائماً لكراهة الصلاة في ذلك البيت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أنه يظهر من بعض الأخبار دفع الكراهة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في إكمال الدين بسند صحيح عن محمد بن جعفر الأسدي أنه كتب إلى القائم صلوات الله عليه يسأله عن المصلي بين يديه النار</w:t>
      </w:r>
    </w:p>
    <w:p>
      <w:pPr>
        <w:pStyle w:val="BookText"/>
        <w:rPr/>
      </w:pPr>
      <w:r>
        <w:rPr>
          <w:rFonts w:ascii="Amiri" w:hAnsi="Amiri" w:eastAsia="Amiri" w:cs="Amiri"/>
          <w:color w:val="111111"/>
          <w:sz w:val="28"/>
          <w:sz w:val="28"/>
          <w:szCs w:val="28"/>
          <w:rtl w:val="true"/>
          <w:lang w:bidi="ar-SA"/>
        </w:rPr>
        <w:t>و الصورة و السراج؟</w:t>
      </w:r>
    </w:p>
    <w:p>
      <w:pPr>
        <w:pStyle w:val="BookText"/>
        <w:rPr/>
      </w:pP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جائز لمن لم يكن من أولاد عبدة الأوثان و النيران يصلي و الصورة و السراج بين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ذلك لمن كان من أولاد عبدة الأصنام و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لم أر قائلا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حملهما على أنهما بالنسبة إلى أولاد عبدة النيران و الأوثان أشد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حمل المطلق عليه لكون الخبر صحيحاً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 الصلاة إلى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فيها و في السراج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أبو الصلاح إلى الحرمة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الوارد في هذا الخبر لم أر قائلا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أنهما بالنسبة إلى أولاد عبدة النيران و الأوثان أشد كراهة لأن احتمال شغل القلب و مظنة كونها معبودة لهم فيهم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حمل المطلق على المقيد لكون الخبر في قوة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لما سيأتي و غيره من أخبار الجواز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الخرائج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الاخلاق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 الرَّحْمَنِ بْنُ الْحَجَّاجِ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الدَّرَاهِمِ السُّودِ تَكُونُ مَعَ الرَّجُلِ</w:t>
      </w:r>
    </w:p>
    <w:p>
      <w:pPr>
        <w:pStyle w:val="BookText"/>
        <w:rPr/>
      </w:pPr>
      <w:r>
        <w:rPr>
          <w:rFonts w:ascii="Amiri" w:hAnsi="Amiri" w:eastAsia="Amiri" w:cs="Amiri"/>
          <w:color w:val="111111"/>
          <w:sz w:val="28"/>
          <w:sz w:val="28"/>
          <w:szCs w:val="28"/>
          <w:rtl w:val="true"/>
          <w:lang w:bidi="ar-SA"/>
        </w:rPr>
        <w:t>وَ هُوَ يُصَلِّي مَرْبُوطَةً أَوْ غَيْرَ مَرْبُوطَةٍ؟</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أَشْتَهِي أَنْ يُصَلِّيَ وَ مَعَهُ هَذِهِ الدَّرَاهِمُ الَّتِي فِيهَا التَّمَاثِيلُ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لِلنَّاسِ بُدٌّ مِنْ حِفْظِ بَضَائِعِهِمْ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صَلَّى وَ هِيَ مَعَهُ فَلْتَكُنْ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يَجْعَلْ شَيْئاً مِنْهَا بَيْنَهُ وَ بَيْنَ الْقِبْلَة</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تزول أو تخفّ الكراهة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شدّها في ثوب أو هميان و شدها في وسطه بحيث تكون الدراهم خلفه لا بمعنى أن يضعها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النكتة في ذلك أنها إذا كانت خلفه و لم تكن بينه و بين القبلة كان أبعد من توهم العبادة لها و مشابهة عبادة 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لَيْثٍ الْمُرَادِيِّ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مَعَكَ دَرَاهِمُ سُودٌ فِيهَا تَمَاثِيلُ فَلَا تَجْعَلْهَا بَيْنَ يَدَيْكَ وَ اجْعَلْهَا مِنْ خَلْفِك</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يحتمل أن يكون المراد به وضعها خلفه لما ذكر أو لعدم شغل القلب به و لعله محمول على ما إذا لم يخف التلف فإن معه يكون شغل القلب 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للعلامة المجلسى رحمة الله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الدَّرَاهِمِ السُّودِ الَّتِي فِيهَا التَّمَاثِيلُ أَ يُصَلِّي الرَّجُلُ وَ هِيَ مَعَهُ؟</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كَانَتْ مُوَارَاةً</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 فِي رِوَايَةِ عَبْدِ الرَّحْمَنِ بْنِ الْحَجَّاجِ عَنْه قَالَ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لِلنَّاسِ مِنْ حِفْظِ بَضَائِعِهِمْ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صَلَّى وَ هِيَ مَعَهُ فَلْتَكُنْ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يَجْعَلْ شَيْئاً مِنْهَا بَيْنَهُ وَ بَيْنَ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و قدامك 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فى بيت فيه تماثيل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 للشيخ الصدوق رحمه الله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للانسان ان يصلى و فى قبلته نار او فيها سلاح مجرد او فيها صورة او شىء من النجاسات</w:t>
      </w:r>
      <w:r>
        <w:rPr>
          <w:rStyle w:val="FootnoteAnchor"/>
          <w:rtl w:val="true"/>
        </w:rPr>
        <w:footnoteReference w:id="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المقنعة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 أن لا يكون في قبلة المسجد ما يشغل المصلي بالنظر إليه أو يقرأه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فيفسد ذلك صلاته عليه إذا قطعها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الْأَسَدِيُّ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وَرَدَ عَلَيَّ مِنَ الشَّيْخِ أَبِي جَعْفَرٍ مُحَمَّدِ بْنِ عُثْمَانَ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فِي جَوَابِ مَسَائِلِي إِلَى صَاحِبِ الزَّمَان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سَأَلْتَ عَنْهُ مِنْ أَمْرِ الْمُصَلِّي وَ النَّارُ وَ الصُّورَةُ وَ السِّرَاجُ بَيْنَ يَدَيْهِ هَلْ تَجُوزُ صَلَاتُهُ فَإِنَّ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اخْتَلَفُوا فِي ذَلِكَ قِبَلَكَ؟</w:t>
      </w:r>
    </w:p>
    <w:p>
      <w:pPr>
        <w:pStyle w:val="BookText"/>
        <w:rPr/>
      </w:pPr>
      <w:r>
        <w:rPr>
          <w:rFonts w:ascii="Amiri" w:hAnsi="Amiri" w:eastAsia="Amiri" w:cs="Amiri"/>
          <w:color w:val="111111"/>
          <w:sz w:val="28"/>
          <w:sz w:val="28"/>
          <w:szCs w:val="28"/>
          <w:rtl w:val="true"/>
          <w:lang w:bidi="ar-SA"/>
        </w:rPr>
        <w:t>فَإِنَّهُ جَائِزٌ لِمَنْ لَمْ يَكُنْ مِنْ أَوْلَادِ عَبَدَةِ الْأَصْنَامِ أَوْ عَبَدَةِ النِّيرَانِ‌</w:t>
      </w:r>
      <w:r>
        <w:rPr>
          <w:rStyle w:val="FootnoteAnchor"/>
          <w:rtl w:val="true"/>
        </w:rPr>
        <w:footnoteReference w:id="485"/>
      </w:r>
      <w:r>
        <w:rPr>
          <w:rFonts w:ascii="Amiri" w:hAnsi="Amiri" w:eastAsia="Amiri" w:cs="Amiri"/>
          <w:color w:val="111111"/>
          <w:sz w:val="28"/>
          <w:sz w:val="28"/>
          <w:szCs w:val="28"/>
          <w:rtl w:val="true"/>
          <w:lang w:bidi="ar-SA"/>
        </w:rPr>
        <w:t>أَنْ يُصَلِّيَ وَ النَّارُ وَ الصُّورَةُ وَ السِّرَاجُ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ذَلِكَ لِمَنْ كَانَ مِنْ أَوْلَادِ عَبَدَةِ الْأَصْنَامِ وَ النِّيرَان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 يمكن حمله على أنهما بالنسبة إلى أولاد عبدة النيران و الأوثان أشد كراهة لأن احتمال شغل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مظنة كونها معبودة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حمل المطلق على المقيد لكون الخبر في قوة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الكراهة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الْحَسَنِ عَنِ الْحُسَيْنِ بْنِ عَمْرٍو عَنْ أَبِيهِ عَمْرِو بْنِ إِبْرَاهِيمَ الْهَمْدَانِيِ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يُصَلِّيَ الرَّجُلُ وَ النَّارُ وَ السِّرَاجُ</w:t>
      </w:r>
    </w:p>
    <w:p>
      <w:pPr>
        <w:pStyle w:val="BookText"/>
        <w:rPr/>
      </w:pPr>
      <w:r>
        <w:rPr>
          <w:rFonts w:ascii="Amiri" w:hAnsi="Amiri" w:eastAsia="Amiri" w:cs="Amiri"/>
          <w:color w:val="111111"/>
          <w:sz w:val="28"/>
          <w:sz w:val="28"/>
          <w:szCs w:val="28"/>
          <w:rtl w:val="true"/>
          <w:lang w:bidi="ar-SA"/>
        </w:rPr>
        <w:t>وَ الصُّورَةُ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يُصَلِّي لَهُ أَقْرَبُ إِلَيْهِ مِنَ الَّذِي بَيْنَ يَدَيْهِ</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مَعَ هَذَا لَيْسَتْ مُسْنَدَةً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يَجْرِي هَذَا الْمَجْرَى لَا يُعْدَلُ إِلَيْهِ عَنْ أَخْبَارٍ كَثِيرَةٍ مُسْنَدَةٍ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شَاذَّةٌ مَقْطُوعَةُ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مَحْمُولَةٌ عَلَى ضَرْبٍ مِنَ الرُّخْصَةِ وَ إِنْ كَانَ الْأَفْضَلُ مَا قَدَّمْنَاهُ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الْحَدِيثُ الَّذِي رُوِيَ 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يُصَلِّيَ الرَّجُلُ وَ النَّارُ وَ السِّرَاجُ وَ الصُّورَةُ بَيْنَ يَدَيْهِ لِأَنَّ الَّذِي يُصَلِّي لَهُ أَقْرَبُ إِلَيْهِ مِنَ الَّذِي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حَدِيثٌ يُرْوَى عَنْ ثَلَاثَةٍ مِنَ الْمَجْهُولِينَ بِإِسْنَادٍ مُنْقَطِعٍ يَرْوِيهِ الْحَسَنُ بْنُ عَلِيٍّ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عَمْرٍو عَنْ أَبِيهِ عَنْ عَمْرِو بْنِ إِبْرَاهِيمَ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مَجْهُولُونَ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الْحَدِيثَ قَالَ قَالَ أَبُو عَبْدِ اللَّهِ عليه السّلام ذَلِكَ وَ لَكِنَّهَا رُخْصَةٌ اقْتَرَنَتْ بِهَا عِلَّةٌ صَدَرَتْ عَنْ ثِقَاتٍ</w:t>
      </w:r>
    </w:p>
    <w:p>
      <w:pPr>
        <w:pStyle w:val="BookText"/>
        <w:rPr/>
      </w:pPr>
      <w:r>
        <w:rPr>
          <w:rFonts w:ascii="Amiri" w:hAnsi="Amiri" w:eastAsia="Amiri" w:cs="Amiri"/>
          <w:color w:val="111111"/>
          <w:sz w:val="28"/>
          <w:sz w:val="28"/>
          <w:szCs w:val="28"/>
          <w:rtl w:val="true"/>
          <w:lang w:bidi="ar-SA"/>
        </w:rPr>
        <w:t>ثُمَّ اتَّصَلَتْ بِالْمَجْهُولِينَ وَ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أَخَذَ بِهَا لَمْ يَكُنْ مُخْطِئاً بَعْدَ أَنْ يَعْلَمَ أَنَّ الْأَصْلَ هُوَ النَّهْيُ وَ أَنَّ الْإِطْلَاقَ هُوَ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الرُّخْصَةَ رَحْمَةٌ‌</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يمكن أن يكون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الاستقبل حرام و رخص في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أن يكون في الصلاة و جيء بنار في قبلته و لا يمكنه الانحراف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إبطال الصلاة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له حينئذ أن يتم صلاته و هو مستقبلها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الناجى الجزايرى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الكلام فى التمثال و الصورة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bookmarkStart w:id="258" w:name="pg7109_49969"/>
    </w:p>
    <w:p>
      <w:pPr>
        <w:pStyle w:val="Heading3"/>
        <w:numPr>
          <w:ilvl w:val="2"/>
          <w:numId w:val="1"/>
        </w:numPr>
        <w:rPr/>
      </w:pPr>
      <w:bookmarkStart w:id="259" w:name="__RefHeading___Toc3734762_372815092"/>
      <w:bookmarkStart w:id="260" w:name="_Toc96"/>
      <w:bookmarkEnd w:id="258"/>
      <w:bookmarkEnd w:id="259"/>
      <w:r>
        <w:rPr>
          <w:rtl w:val="true"/>
        </w:rPr>
        <w:t>السلاح</w:t>
      </w:r>
      <w:bookmarkEnd w:id="260"/>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وَ فِي قِبْلَتِهِ نَارٌ أَوْ حَدِيدٌ</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w:t>
      </w:r>
      <w:r>
        <w:rPr>
          <w:rStyle w:val="FootnoteAnchor"/>
          <w:rtl w:val="true"/>
        </w:rPr>
        <w:footnoteReference w:id="491"/>
      </w:r>
      <w:r>
        <w:rPr>
          <w:rFonts w:ascii="Amiri" w:hAnsi="Amiri" w:eastAsia="Amiri" w:cs="Amiri"/>
          <w:color w:val="111111"/>
          <w:sz w:val="28"/>
          <w:sz w:val="28"/>
          <w:szCs w:val="28"/>
          <w:rtl w:val="true"/>
          <w:lang w:bidi="ar-SA"/>
        </w:rPr>
        <w:t>احدكم و بين يديه سيف فانّ القبلة امن</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المراد من النهي عن السيف بين يديه أنه إذا كان السيف في طرف القبلة يشتغل القلب بفكر الحرب و يشتغل عن الصلاة أو لعلة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من النهي عن سل السيف في المسجد و عن تعليق السلاح في المسجد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جايز نيست كه شخصى نماز كند و برابر او شمشير باشد زيرا كه قبله محلّ امن است نه محل 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شمشير در قبله باشد گاه باشد كه شخصى دشمنى داشته باشد و در اثناى نماز شمشير حاضرى به بيند و او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واقع نشود اقل مرتبه به اين خوف و وسواس آن مبتلا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در مسجد شمشير كشيدن مكروه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لوامع صاحبقرانى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للرجل ان يصلى و بين يديه سيف لان القبلة 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ذلك عن اميرالمؤمنين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للانسان ان يصلى و فى قبلته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فيها سلاح 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فيها 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شىء من النجاسات</w:t>
      </w:r>
      <w:r>
        <w:rPr>
          <w:rStyle w:val="FootnoteAnchor"/>
          <w:rtl w:val="true"/>
        </w:rPr>
        <w:footnoteReference w:id="4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المقنعة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صلاته و فى قبلته سلاح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اخى موسى بن جعفر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يصلح ان</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يعلق فى المسجد؟</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فى القبلة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فى جانب</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كل جامع للبلد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فيه اشد كراهة لاسيما اذا كان فى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صلي الله عليه و آله أن يسلّ السيف فى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الامالى للشيخ الصدوق رحمه الله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مجموعة ورام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صلي الله عليه و آله عَنْ أَنْ تُقَامَ الْحُدُودُ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يُرْفَعَ فِيهَا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تُنْشَدَ فِيهَا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يُسَلَّ فِيهَا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يُرْمَى فِيهَا بِالنَّبْلِ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يُبَاعَ فِيهَا أَوْ يُشْتَرَى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يُعَلَّقَ فِي الْقِبْلَةِ مِنْهَا 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تُبْرَى</w:t>
      </w:r>
      <w:r>
        <w:rPr>
          <w:rStyle w:val="FootnoteAnchor"/>
          <w:rtl w:val="true"/>
        </w:rPr>
        <w:footnoteReference w:id="496"/>
      </w:r>
      <w:r>
        <w:rPr>
          <w:rFonts w:ascii="Amiri" w:hAnsi="Amiri" w:eastAsia="Amiri" w:cs="Amiri"/>
          <w:color w:val="111111"/>
          <w:sz w:val="28"/>
          <w:sz w:val="28"/>
          <w:szCs w:val="28"/>
          <w:rtl w:val="true"/>
          <w:lang w:bidi="ar-SA"/>
        </w:rPr>
        <w:t>فِيهَا 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صلي الله عليه و آله عَنْ سَلِ السَّيْفِ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بَرْيِ النَّبْلِ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إِنَّمَا بُنِيَ لِغَيْرِ ذَلِكَ</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عليه السّلام نَهَى رَجُلًا يَبْرِي</w:t>
      </w:r>
      <w:r>
        <w:rPr>
          <w:rStyle w:val="FootnoteAnchor"/>
          <w:rtl w:val="true"/>
        </w:rPr>
        <w:footnoteReference w:id="498"/>
      </w:r>
      <w:r>
        <w:rPr>
          <w:rFonts w:ascii="Amiri" w:hAnsi="Amiri" w:eastAsia="Amiri" w:cs="Amiri"/>
          <w:color w:val="111111"/>
          <w:sz w:val="28"/>
          <w:sz w:val="28"/>
          <w:szCs w:val="28"/>
          <w:rtl w:val="true"/>
          <w:lang w:bidi="ar-SA"/>
        </w:rPr>
        <w:t>مِشْقَصاً</w:t>
      </w:r>
      <w:r>
        <w:rPr>
          <w:rStyle w:val="FootnoteAnchor"/>
          <w:rtl w:val="true"/>
        </w:rPr>
        <w:footnoteReference w:id="499"/>
      </w:r>
      <w:r>
        <w:rPr>
          <w:rFonts w:ascii="Amiri" w:hAnsi="Amiri" w:eastAsia="Amiri" w:cs="Amiri"/>
          <w:color w:val="111111"/>
          <w:sz w:val="28"/>
          <w:sz w:val="28"/>
          <w:szCs w:val="28"/>
          <w:rtl w:val="true"/>
          <w:lang w:bidi="ar-SA"/>
        </w:rPr>
        <w:t>فِي الْمَسْجِدِ</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يظهر منه ان نهيه عليه السّلام كان لكونه عملاً لا لكونه سلاحاً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كل منهما سبباً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مرآة‌العقول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تعليق السلاح في المسجد فقد حكم الشهيد بكراهته</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تعليق السلاح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التعليل مبني على أن النهي عن بري المشقص إنما كان لكونه سلاحا لا لكونه 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من علق القوس إذا جعل لها علاقة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لايشهر فيه</w:t>
      </w:r>
      <w:r>
        <w:rPr>
          <w:rStyle w:val="FootnoteAnchor"/>
          <w:rtl w:val="true"/>
        </w:rPr>
        <w:footnoteReference w:id="501"/>
      </w:r>
      <w:r>
        <w:rPr>
          <w:rFonts w:ascii="IRNazanin" w:hAnsi="IRNazanin" w:eastAsia="IRNazanin"/>
          <w:color w:val="111111"/>
          <w:sz w:val="28"/>
          <w:sz w:val="28"/>
          <w:szCs w:val="28"/>
          <w:rtl w:val="true"/>
          <w:lang w:bidi="fa-IR"/>
        </w:rPr>
        <w:t>السلاح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261" w:name="pg7109_49971"/>
    </w:p>
    <w:p>
      <w:pPr>
        <w:pStyle w:val="Heading3"/>
        <w:numPr>
          <w:ilvl w:val="2"/>
          <w:numId w:val="1"/>
        </w:numPr>
        <w:rPr/>
      </w:pPr>
      <w:bookmarkStart w:id="262" w:name="__RefHeading___Toc3734764_372815092"/>
      <w:bookmarkStart w:id="263" w:name="_Toc97"/>
      <w:bookmarkEnd w:id="261"/>
      <w:bookmarkEnd w:id="262"/>
      <w:r>
        <w:rPr>
          <w:rtl w:val="true"/>
        </w:rPr>
        <w:t>القبر</w:t>
      </w:r>
      <w:bookmarkEnd w:id="263"/>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قِبْلَةً وَ لَا مَسْجِداً فَإِنَّ اللَّهَ عَزَّ وَ جَلَّ لَعَنَ الْيَهُودَ حِينَ اتَّخَذُوا قُبُورَ أَنْبِيَائِهِمْ مَسَاجِدَ</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أو باعتبار تضييق المكان على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باعتبار تغيير الوقف إذا كان وقفا للمقبرة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لحكمة مخفية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النهي الوارد عن اتخاذ قبر النبي صلي الله عليه و آله قبلة و مسجداً يمكن أن يكون المراد به أن لا تجعلوه بمثل الكعبة و لا تسجدوا عليه كالكعبة</w:t>
      </w:r>
    </w:p>
    <w:p>
      <w:pPr>
        <w:pStyle w:val="BookText"/>
        <w:rPr/>
      </w:pPr>
      <w:r>
        <w:rPr>
          <w:rFonts w:ascii="Amiri" w:hAnsi="Amiri" w:eastAsia="Amiri" w:cs="Amiri"/>
          <w:color w:val="111111"/>
          <w:sz w:val="28"/>
          <w:sz w:val="28"/>
          <w:szCs w:val="28"/>
          <w:rtl w:val="true"/>
          <w:lang w:bidi="ar-SA"/>
        </w:rPr>
        <w:t>كما فعله اليهود في قبور أنبيائهم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عن المحاذاة إليه في الصلاة لئلا يصير بمرور الأيام قبلة كالكعبة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النهي عن الصلاة في البيت الذي فيه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لحكمة مخفية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كثير من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صحة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وروده تقية لما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أنه قاله النبي صلي الله عليه و آله عند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الْمُنْتَهَى مِنْ طُرُقِ الْعَامَّةِ عَنِ ابْنِ عَبَّاسٍ وَ عَائِشَةَ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رَسُولَ اللَّهِ صلي الله عليه و آله الْوَفَاةُ كَشَفَ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الْيَهُودَ اتَّخَذُوا قُبُورَ أَنْبِيَائِهِمْ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مَنْ كَانَ قَبْلَكُمْ كَانُوا يَتَّخِذُونَ قُبُورَ أَنْبِيَائِهِمْ وَ صُلَحَائِهِمْ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فَلَا تَتَّخِذُوا الْقُبُورَ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أَنْهَاكُمْ عَنْ ذَلِكَ</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إذ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التشبه بمن تقدمنا في تعظيم القبور بحيث تتخذ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لا لذلك لم يكن قد فعل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يلزم من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كالسجود لله تعالى المساوي للسجود للصنم في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رويت رواية بجواز النوافل إلى قبور الأئمة عليهم السّلام و الأصل 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 عدم الكراهة في قبور الأئمة عليهم السّلام لا يخلو من قوة لا سيما مشهد الحسين عليه السّلام</w:t>
      </w:r>
    </w:p>
    <w:p>
      <w:pPr>
        <w:pStyle w:val="BookText"/>
        <w:rPr/>
      </w:pPr>
      <w:r>
        <w:rPr>
          <w:rFonts w:ascii="Amiri" w:hAnsi="Amiri" w:eastAsia="Amiri" w:cs="Amiri"/>
          <w:color w:val="111111"/>
          <w:sz w:val="28"/>
          <w:sz w:val="28"/>
          <w:szCs w:val="28"/>
          <w:rtl w:val="true"/>
          <w:lang w:bidi="ar-SA"/>
        </w:rPr>
        <w:t xml:space="preserve">و لا يبعد القول بذلك في قبر الرسول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أخبار المنع على التقية لشهرة تلك الروايات عند المخالفين و قول بعضهم بالحرمة</w:t>
      </w:r>
    </w:p>
    <w:p>
      <w:pPr>
        <w:pStyle w:val="BookText"/>
        <w:rPr/>
      </w:pPr>
      <w:r>
        <w:rPr>
          <w:rFonts w:ascii="Amiri" w:hAnsi="Amiri" w:eastAsia="Amiri" w:cs="Amiri"/>
          <w:color w:val="111111"/>
          <w:sz w:val="28"/>
          <w:sz w:val="28"/>
          <w:szCs w:val="28"/>
          <w:rtl w:val="true"/>
          <w:lang w:bidi="ar-SA"/>
        </w:rPr>
        <w:t>و يمكن القول بالنسخ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الحمل على أن يجعل قبلة كالكعبة بأن يتوجه إليه من كل جانب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هذا الحمل بعيد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الحمل على ما إذا كان المقصود سجدة القبر أو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بالفرق بين قبر النبي صلي الله عليه و آله و قبور الأئمة عليه السّلام بالقول بالكراهة في الأول دون الثاني لأن احتمال توهم المعبودية و المسجودية أو مشابهة من مضى من الأمم فيه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لدفن الملعونين عنده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لاتتخذوا قبرى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تتخذوا قبوركم مساجداً</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لعلّ منع الناس من اتخاذ قبور أنبيائهم مساجد ذلك لان احتمال وقوع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القبر فيهم أقوى منه في قبور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نقلا عن هامش 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لابيوتكم قبوراً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الفوائد للشيخ الكراجكى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الْقُبُورِ وَ بِنَاءِ الْمَسَاجِدِ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زِيَارَةُ الْقُبُورِ فَلَا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تُبْنَى عِنْدَهَا الْمَسَاجِدُ</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كراهة البناء على القبر و اتخاذه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 نقل الإجماع على كراهة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تجصيص القبور و تظليلها و كذا يكره المقام عندها لما فيه من إظهار السخط لقضاء الله أو الاشتغال عن مصالح المعاد و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لسقوط الاتعاظ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علي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البناء عليه و لا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النهي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الصدوق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لا تتخذوا قبري قبلة و لا مسجداً فإن الله تعالى لعن اليهود اتخذوا قبور أنبيائهم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رواها الصدوق و الشيخان و لم يستثنوا قبراً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الإمامية مطبقة على مخالفة قضيتين من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المشاهد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القدح في هذه الأخبار لأنها آحاد و بعضها ضعيف الإسناد و قد عارضها أخبار أشهر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بالبناء عليه و ضرب الفسطاط يصونه و من يزور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تخصيص هذه العمومات بإجماعهم في عهود كانت الأئمة عليهم السّلام ظاهرة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بعدهم من غير نكير و بالاخبار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تعظيم قبورهم و عمارتها</w:t>
      </w:r>
    </w:p>
    <w:p>
      <w:pPr>
        <w:pStyle w:val="BookText"/>
        <w:rPr/>
      </w:pPr>
      <w:r>
        <w:rPr>
          <w:rFonts w:ascii="Amiri" w:hAnsi="Amiri" w:eastAsia="Amiri" w:cs="Amiri"/>
          <w:color w:val="111111"/>
          <w:sz w:val="28"/>
          <w:sz w:val="28"/>
          <w:szCs w:val="28"/>
          <w:rtl w:val="true"/>
          <w:lang w:bidi="ar-SA"/>
        </w:rPr>
        <w:t>و أفضلية الصلاة عندها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اورد بعض الاخبار الدالة على فضل زيارتهم عليهم السّلام و عمارة قبورهم و تعاهدها و الصلاة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رسول الله صلي الله عليه و آله مبني عليه في أكثر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ينقل عن أحد من السلف إنكاره بل جعلوه أنسب لتعظيمه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اتخاذ القبور مسجداً فقد قيل هو لمن يصلي فيه جماعة أما فرادى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حسن ما أفاده حشره الله مع أئمة الهدى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القوسين لم يذكر فى 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البحار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بْنُ مِهْرَانَ عَنْ زِيَارَةِ الْقُبُورِ وَ بِنَاءِ الْمَسَاجِدِ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زِيَارَةُ الْقُبُورِ فَلَا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يُبْنَى عِنْدَهَا مَسَاجِدُ</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حضرت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زيارت قبرها پس باكى نيست و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بناى مساجد در آنجا نكنند چون مكروه است نماز در ميان قبرها يا بواسطه آن كه جا را بر مردگان تنگ نكنند خصوصاً هر گاه زمين را وقف كرده باشند از جهت آن كه مقبره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وجهى ديگر نيز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لوامع صاحبقرانى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بَيْنَ الْقُبُورِ؟</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إِلَّا أَنْ يَجْعَلَ بَيْنَهُ وَ بَيْنَ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أَذْرُعٍ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عَشَرَةَ أَذْرُعٍ مِنْ خَلْفِهِ وَ عَشَرَةَ أَذْرُعٍ عَنْ يَمِينِهِ وَ عَشَرَةَ أَذْرُعٍ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يُصَلِّي إِنْ شَاءَ</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الشيخ عن بعض علمائنا القول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إلى القبور و أن يتخذ القبر مسجداً يسجد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قول بعض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بينه و بين القبر حائل أو بعد عشرة أذرع لم يكن بالصلاة إليه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حرمها و تردد في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المفيد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تتمة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قدر 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عنزة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ثوب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برفعهما بالحوائل التي ذكرها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نر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فمستنده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استندوا في التحريم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عندنا ليست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عارضتها روايات صحيحة و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صحيحي علي بن يقطين و علي بن جعفر عليه السّلام الدالين على عدم البأس في الصلاة بين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فغاية ما يمكن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تلك المعارضات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المناقشة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التوجه إلى قبر غير الأئمة عليهم السّلام لحسنة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جماعة من الأصحاب بالقبور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و القبرين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مستنده غير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فى شرح تهذيب الاخبار للعلامة المجلسى رحمة الله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الصلاة بين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قبور الأئمة عليهم السّلام منها للتوقيع الذي خرج عن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السجود على القبر فلا يجوز في نافلة و لا فريضة و لا زيارة بل يضع خده الأيمن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الصلاة فإنها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أوردنا أخباراً كثيرة في ذلك في أبواب زيارة الحسين عليه السّلام و غيرها في كتابنا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الشهيد رحمة الله في الذكرى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المنع من البناء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مطبقة على جوازهما بالنسبة إلى قبورهم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عدم إيقاع الفريضة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الجواز من غير كراهة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بَيْنَ الْقُبُورِ؟</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إِلَّا أَنْ يَجْعَلَ بَيْنَهُ وَ بَيْنَ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أَذْرُعٍ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عَشَرَةَ أَذْرُعٍ مِنْ خَلْفِهِ وَ عَشَرَةَ أَذْرُعٍ عَنْ يَمِينِهِ وَ عَشَرَةَ أَذْرُعٍ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يُصَلِّي إِنْ شَاءَ</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الْمَاضِيَ عليه السّلام عَنِ الصَّلَاةِ بَيْنَ الْقُبُورِ هَلْ يَصْلُحُ؟</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علي بن جعفر عن أخيه عليه السّلام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فغاية ما يمكن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تلك المعارضات القوية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المناقشة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التوجه إلى قبر غير الأئمة عليهم السّلام لحسنة زرارة</w:t>
      </w:r>
    </w:p>
    <w:p>
      <w:pPr>
        <w:pStyle w:val="BookText"/>
        <w:rPr/>
      </w:pPr>
      <w:r>
        <w:rPr>
          <w:rFonts w:ascii="Amiri" w:hAnsi="Amiri" w:eastAsia="Amiri" w:cs="Amiri"/>
          <w:color w:val="111111"/>
          <w:sz w:val="28"/>
          <w:sz w:val="28"/>
          <w:szCs w:val="28"/>
          <w:rtl w:val="true"/>
          <w:lang w:bidi="ar-SA"/>
        </w:rPr>
        <w:t>و أما قبور الأئمة عليهم السّلام فسيأتي القول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و القبرين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مستنده غير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تَجُوزُ الصَّلَاةُ إِلَى شَيْ‌ءٍ مِنَ الْقُبُورِ حَتَّى يَكُونَ بَيْنَ الْإِنْسَانِ وَ بَيْنَهُ حَائِلٌ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الاحكام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الصلاة في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الشيخ عن بعض علمائنا القول بالبطلان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إلى القبور و أن يتخذ القبر مسجداً يسجد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قول بعض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بينه و بين القبر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عشرة أذرع لم تكن بالصلاة إليه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أنّ أبا الصلاح حرمها و تردد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إلى شيء من القبور حتى تكون بينه و بينه حائل أو قدر لبنة أو عنزة منصوبة أو ثوب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برفعهما بالحوائل التي ذكرها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نر مستنده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اخي موسى بن جعفر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بين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تصلح؟</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معمر بن خلاد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بين المقابر ما لم يتخذ القبر 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هَذَيْنِ الْخَبَرَيْن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نَحْمِلَهُمَا عَلَى أَنَّهُ إِذَا كَانَ بَيْنَهُ وَ بَيْنَ الْقَبْرِ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بَيْنَهُ وَ بَيْنَ الْقَبْرِ عَشَرَةُ أَذْرُعٍ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معمر بن خلاد رحمة الله و خبر على بن يقطين رحمة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الصَّلَاةُ بَيْنَ الْقُبُورِ؟</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خِلَالِهَا</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لَا تَتَّخِذْ شَيْئاً مِنْهَا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صلي الله عليه و آله نَهَى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قَبْرِي قِبْلَةً وَ لَا مَسْجِداً</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بأس بالصلاة الى قبلة فيها قبر 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استقصاء الاعتبار فى شرح الاستبصار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مناهج الاخيار فى شرح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ما يتعلق بهذا الموضوع فى آخر هذا الفصل تحت عنوان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تَعَالَى لَعَنَ الَّذِينَ اتَّخَذُوا قُبُورَ أَنْبِيَائِهِمْ مَسَاجِدَ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الفيض الكاشانى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المراد باتخاذ القبر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يتوجه إليه أينما كان</w:t>
      </w:r>
    </w:p>
    <w:p>
      <w:pPr>
        <w:pStyle w:val="BookText"/>
        <w:rPr/>
      </w:pPr>
      <w:r>
        <w:rPr>
          <w:rFonts w:ascii="Amiri" w:hAnsi="Amiri" w:eastAsia="Amiri" w:cs="Amiri"/>
          <w:color w:val="111111"/>
          <w:sz w:val="28"/>
          <w:sz w:val="28"/>
          <w:szCs w:val="28"/>
          <w:rtl w:val="true"/>
          <w:lang w:bidi="ar-SA"/>
        </w:rPr>
        <w:t>و باتخاذه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جبهته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الحرّ العاملى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يُرِيدَ بِالْقِبْلَةِ أَنْ يُصَلَّى إِلَيْهِ مِنْ جَمِيعِ الْجِهَاتِ كَالْكَعْبَةِ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بِالْمَسْجِدِ أَنْ يُصَلَّى فَوْقَ الْقَبْرِ</w:t>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التى من اجلها لا تتخذ القبور قبلة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الْقُبُورُ فَلَا يَجُوزُ أَنْ تُتَّخَذَ قِبْلَةً‌</w:t>
      </w:r>
      <w:r>
        <w:rPr>
          <w:rStyle w:val="FootnoteAnchor"/>
          <w:rtl w:val="true"/>
        </w:rPr>
        <w:footnoteReference w:id="511"/>
      </w:r>
      <w:r>
        <w:rPr>
          <w:rFonts w:ascii="Amiri" w:hAnsi="Amiri" w:eastAsia="Amiri" w:cs="Amiri"/>
          <w:color w:val="111111"/>
          <w:sz w:val="28"/>
          <w:sz w:val="28"/>
          <w:szCs w:val="28"/>
          <w:rtl w:val="true"/>
          <w:lang w:bidi="ar-SA"/>
        </w:rPr>
        <w:t>وَ لَا مَسْجِداً</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 حمله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دأبهم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هذه العبارة ان مراده من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احد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الفاضل التفرشى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تتخذ 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حمل على ظاهره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اشتمل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معنى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الكراهة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أريد بعدم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الكراهة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تلك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معنى المستحب رفع ما بقى فيه من الكراهة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نقلا عن هامش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النشر الاسلامى مع تعليقات سماحة العلامة الشيخ الغفارى رحمة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بِالصَّلَاةِ بَيْنَ خَلَلِهَا مَا لَمْ يُتَّخَذْ شَيْ‌ءٌ مِنْهَا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الْمُسْتَحَبُّ أَنْ يَكُونَ بَيْنَ الْمُصَلِّي وَ بَيْنَ الْقُبُورِ عَشَرَةُ أَذْرُعٍ مِنْ كُلِّ جَانِب</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ان المستفاد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اعمّ من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حمل على الكراهة نظراً الى ظاهر اطلاق الخبر الاخير فهو أيضا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حكم القبر الواحد فلا دلالة في هذه الأخبار عليه الّا بان يقال يتناول قوله ما لم يتخذ القبر قبله للواحد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قاله الشّيخ من انّه محمول على الحائل او البعد بالمقدار المذكور لم يتقدّم ما يدلّ عليها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مراده بدلالة الأوّل على المقدار لا الحائل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مناهج الاخيار فى شرح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الصدوق رحمه الله فى بَابُ زِيَارَةِ الْإِمَامَيْنِ أَبِي الْحَسَنِ مُوسَى بْنِ جَعْفَرٍ عليهما السّلام</w:t>
      </w:r>
    </w:p>
    <w:p>
      <w:pPr>
        <w:pStyle w:val="BookText"/>
        <w:rPr/>
      </w:pPr>
      <w:r>
        <w:rPr>
          <w:rFonts w:ascii="Amiri" w:hAnsi="Amiri" w:eastAsia="Amiri" w:cs="Amiri"/>
          <w:color w:val="111111"/>
          <w:sz w:val="28"/>
          <w:sz w:val="28"/>
          <w:szCs w:val="28"/>
          <w:rtl w:val="true"/>
          <w:lang w:bidi="ar-SA"/>
        </w:rPr>
        <w:t>وَ أَبِي جَعْفَرٍ مُحَمَّدِ بْنِ عَلِيٍّ الثَّانِي عليهما السّلام بِبَغْدَادَ فِي مَقَابِرِ قُرَيْش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صَلِّ فِي الْقُبَّةِ الَّتِي فِيهَا مُحَمَّدُ بْنُ عَلِيٍّ عليه السّلام أَرْبَعَ رَكَعَاتٍ بِتَسْلِيمَتَيْنِ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لِزِيَارَةِ مُوسَى عليه السّلام وَ رَكْعَتَيْنِ لِزِيَارَةِ مُحَمَّدِ بْنِ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تُصَلِّ عِنْدَ رَأْسِ مُوسَى عليه السّلام فَإِنَّهُ يُقَابِلُكَ قُبُورُ قُرَيْشٍ</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لكن فى زماننا هذا لم يبق لتلك القبور اثر و لا 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فبالنتيجة ينتفى ذلك النهى لإنتفاء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اتِّخَاذُهَا 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در بالاى سر حضرت امام موسى كاظم عليه السّلام نماز مكن زيرا كه قبور قريش در آنجا واقع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 جمله بعضى از خلفاى بنى عباس‌اند و رو به قبر نماز كردن جايز نيست خصوصاً قبور ظالمان و كافران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مراد كراهت است چنانكه گذشت در مكان مصلى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پيشتر دو گنبد بوده است در هر گنبدى معصومى و الحال اندرون يكى شده است اگر چه در بيرون دو قبه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لوامع صاحبقرانى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باكى نيست در نماز كردن ميان دو قبر ما دام كه قبر در برابر قبله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مذكور شد در حديث زراره</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 در حديث موثق كالصحيح نيز از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مضمون وارد شده است</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سنّت است كه ميان نماز گذارنده و ميان قبور ده ذرع فاصله باشد از هر جانبى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كه صدوق رحمه الله جايز مى‌داند كه در ميان قبور نماز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مكروه مى‌داند كه قبر محاذى قبله باشد مگر آن كه ده ذرع فاصله باشد و از سه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سنت مى‌داند كه فاصله ده ذرع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ترك‌اش را مكروه نمى‌داند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خبر ده ذرع را عمار روايت كرده است در موثق كه سؤال كردم از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شخصى كه نماز كند در ميان قبور؟</w:t>
      </w:r>
    </w:p>
    <w:p>
      <w:pPr>
        <w:pStyle w:val="BookText"/>
        <w:rPr/>
      </w:pPr>
      <w:r>
        <w:rPr>
          <w:rFonts w:ascii="IRNazanin" w:hAnsi="IRNazanin" w:eastAsia="IRNazanin"/>
          <w:color w:val="111111"/>
          <w:sz w:val="28"/>
          <w:sz w:val="28"/>
          <w:szCs w:val="28"/>
          <w:rtl w:val="true"/>
          <w:lang w:bidi="fa-IR"/>
        </w:rPr>
        <w:t>حضرت عليه السّلام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آن كه ده ذرع از پيش و ده ذرع از يمين و ده ذرع از يسار و ده ذرع از خلف باشد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اقل مراتب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قبله كراهت‌اش بيشتر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اطراف نيز مكروه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ممكن است كه مراد صدوق رحمه الله نيز اين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لوامع صاحبقرانى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Style w:val="FootnoteAnchor"/>
          <w:rtl w:val="true"/>
        </w:rPr>
        <w:footnoteReference w:id="51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حضرت عليه السّلام سؤال كردم از نماز در ميانه قبور آيا جايز است؟</w:t>
      </w:r>
    </w:p>
    <w:p>
      <w:pPr>
        <w:pStyle w:val="BookText"/>
        <w:rPr/>
      </w:pPr>
      <w:r>
        <w:rPr>
          <w:rFonts w:ascii="Amiri" w:hAnsi="Amiri" w:eastAsia="Amiri" w:cs="Amiri"/>
          <w:color w:val="111111"/>
          <w:sz w:val="28"/>
          <w:sz w:val="28"/>
          <w:szCs w:val="28"/>
          <w:rtl w:val="true"/>
          <w:lang w:bidi="ar-SA"/>
        </w:rPr>
        <w:t>حضرت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باكى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امثال اين خبر دلالت مى‌كنند بر آن كه نهى از نماز در اين مواضع محمول است بر كراهت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ممكن است كه حمل كنند بر صورتى كه ده ذرع فاصله باشد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اول اظهر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لوامع صاحبقرانى فى شرح الفقيه للعلامة الشيخ محمد تقى المجلسى رحمه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حضرت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قبر مرا قبله مگردانيد كه رو به قبر من كنيد</w:t>
      </w:r>
    </w:p>
    <w:p>
      <w:pPr>
        <w:pStyle w:val="BookText"/>
        <w:rPr/>
      </w:pPr>
      <w:r>
        <w:rPr>
          <w:rFonts w:ascii="IRNazanin" w:hAnsi="IRNazanin" w:eastAsia="IRNazanin"/>
          <w:color w:val="111111"/>
          <w:sz w:val="28"/>
          <w:sz w:val="28"/>
          <w:szCs w:val="28"/>
          <w:rtl w:val="true"/>
          <w:lang w:bidi="fa-IR"/>
        </w:rPr>
        <w:t>و نماز كنيد و مسجد مگردانيد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نماز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حق سبحانه و تعالى يهودان را لعنت كرد به سبب آن كه قبور پيغمبران خود را مسجد 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را عامه در صحاح خود ذكر كرده‌اند كه حضرت در زمان موت چنين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كه فرموده است آن حضرت صلي الله عليه و آله كه قبر مرا قبله مكنيد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را بمنزله كعبه مكنيد كه هر جا كه باشيد رو به قبر من كنيد و نماز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بدن مبارك آن حضرت صلي الله عليه و آله بهتر از كعبه است نزد حق سبحانه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غرض از استقبال كعبه تعبد و بندگى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 سبحانه و تعالى فرموده است كه در عبادات و افعال مخصوصه رو به كعبه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اطاعت مى‌بايد كرد فرمان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 كه قرآن مجيد بهتر است از كعبه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نماز رو به قرآن نمى‌توان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آن كه مراد حضرت صلي الله عليه و آله اين باشد كه قبر مرا در قبله مسجد من مگذاريد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مبادا توهم اين شود به مرور ايام كه سجده به جانب قبر من مى‌بايد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مرا مسجد مكنيد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اين احتمال دارد كه محل سجود خود مكنيد كه به جانب قبر من سجده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مانند جمعى كه سجده مى‌كنند نزد پادشاهان و بر خاك مى‌افتند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قبر من چنان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آنكه بر بالاى قبر من مايستيد كه نماز 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 كه قبر مرا ظاهر مسازيد كه به جانب او نماز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منزله كعبه نگردانيد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حكمتش همان باشد كه مبادا به مرور ايام توهم شود كه بر قبر من سجده مى‌بايد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اصل‌اش ظاهر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راوى اين خبر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حضرات ائمه عليهم السّلام منقول شده باشد تقيه خواهد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تعالى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لوامع صاحبقرانى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أَحْمَدَ بْنِ دَاوُدَ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الرَّجُلِ يَزُورُ قُبُورَ الْأَئِمَّةِ عليهم السّلام</w:t>
      </w:r>
    </w:p>
    <w:p>
      <w:pPr>
        <w:pStyle w:val="BookText"/>
        <w:rPr/>
      </w:pPr>
      <w:r>
        <w:rPr>
          <w:rFonts w:ascii="Amiri" w:hAnsi="Amiri" w:eastAsia="Amiri" w:cs="Amiri"/>
          <w:color w:val="111111"/>
          <w:sz w:val="28"/>
          <w:sz w:val="28"/>
          <w:szCs w:val="28"/>
          <w:rtl w:val="true"/>
          <w:lang w:bidi="ar-SA"/>
        </w:rPr>
        <w:t>هَلْ يَجُوزُ لَهُ أَنْ يَسْجُدَ عَلَى الْقَبْرِ أَمْ لَا؟</w:t>
      </w:r>
    </w:p>
    <w:p>
      <w:pPr>
        <w:pStyle w:val="BookText"/>
        <w:rPr/>
      </w:pPr>
      <w:r>
        <w:rPr>
          <w:rFonts w:ascii="Amiri" w:hAnsi="Amiri" w:eastAsia="Amiri" w:cs="Amiri"/>
          <w:color w:val="111111"/>
          <w:sz w:val="28"/>
          <w:sz w:val="28"/>
          <w:szCs w:val="28"/>
          <w:rtl w:val="true"/>
          <w:lang w:bidi="ar-SA"/>
        </w:rPr>
        <w:t>وَ هَلْ يَجُوزُ لِمَنْ صَلَّى عِنْدَ قُبُورِهِمْ أَنْ يَقُومَ وَرَاءَ الْقَبْرِ وَ يَجْعَلَ الْقَبْرَ قِبْلَةً وَ يَقُومَ عِنْدَ رَأْسِهِ</w:t>
      </w:r>
    </w:p>
    <w:p>
      <w:pPr>
        <w:pStyle w:val="BookText"/>
        <w:rPr/>
      </w:pPr>
      <w:r>
        <w:rPr>
          <w:rFonts w:ascii="Amiri" w:hAnsi="Amiri" w:eastAsia="Amiri" w:cs="Amiri"/>
          <w:color w:val="111111"/>
          <w:sz w:val="28"/>
          <w:sz w:val="28"/>
          <w:szCs w:val="28"/>
          <w:rtl w:val="true"/>
          <w:lang w:bidi="ar-SA"/>
        </w:rPr>
        <w:t>وَ رِجْلَيْهِ؟</w:t>
      </w:r>
    </w:p>
    <w:p>
      <w:pPr>
        <w:pStyle w:val="BookText"/>
        <w:rPr/>
      </w:pPr>
      <w:r>
        <w:rPr>
          <w:rFonts w:ascii="Amiri" w:hAnsi="Amiri" w:eastAsia="Amiri" w:cs="Amiri"/>
          <w:color w:val="111111"/>
          <w:sz w:val="28"/>
          <w:sz w:val="28"/>
          <w:szCs w:val="28"/>
          <w:rtl w:val="true"/>
          <w:lang w:bidi="ar-SA"/>
        </w:rPr>
        <w:t>وَ هَلْ يَجُوزُ أَنْ يَتَقَدَّمَ الْقَبْرَ وَ يُصَلِّيَ وَ يَجْعَلَهُ خَلْفَهُ أَمْ لَا؟</w:t>
      </w:r>
    </w:p>
    <w:p>
      <w:pPr>
        <w:pStyle w:val="BookText"/>
        <w:rPr/>
      </w:pPr>
      <w:r>
        <w:rPr>
          <w:rFonts w:ascii="Amiri" w:hAnsi="Amiri" w:eastAsia="Amiri" w:cs="Amiri"/>
          <w:color w:val="111111"/>
          <w:sz w:val="28"/>
          <w:sz w:val="28"/>
          <w:szCs w:val="28"/>
          <w:rtl w:val="true"/>
          <w:lang w:bidi="ar-SA"/>
        </w:rPr>
        <w:t xml:space="preserve">فَأَجَابَ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نَسَخْتُ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السُّجُودُ عَلَى الْقَبْرِ فَلَا يَجُوزُ فِي نَافِلَةٍ وَ لَا فَرِيضَةٍ وَ لَا 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يَضَعُ خَدَّهُ الْأَيْمَنَ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فَإِنَّهَا خَلْفَهُ يَجْعَلُهُ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يُصَلِّيَ بَيْنَ يَدَيْهِ لِأَنَّ الْإِمَامَ لَا يُتَقَدَّمُ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يُصَلِّي عَنْ يَمِينِهِ وَ شِمَالِهِ‌</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 لا يخفى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أمكن ارتكابه جمعا بين الروايتين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الاصحاب من حمل على الصلاة فرادى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التهذيب و رواية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انه يجوز لزائر الامام عليه السّلام ان يصلى خلف قبره او الى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يستدبره و لا يساويه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إِلَى الْقَائِمِ عليه السّلام يَسْأَلُهُ عَنِ الرَّجُلِ‌</w:t>
      </w:r>
      <w:r>
        <w:rPr>
          <w:rStyle w:val="FootnoteAnchor"/>
          <w:rtl w:val="true"/>
        </w:rPr>
        <w:footnoteReference w:id="521"/>
      </w:r>
      <w:r>
        <w:rPr>
          <w:rFonts w:ascii="Amiri" w:hAnsi="Amiri" w:eastAsia="Amiri" w:cs="Amiri"/>
          <w:color w:val="111111"/>
          <w:sz w:val="28"/>
          <w:sz w:val="28"/>
          <w:szCs w:val="28"/>
          <w:rtl w:val="true"/>
          <w:lang w:bidi="ar-SA"/>
        </w:rPr>
        <w:t>يَزُورُ قُبُورَ الْأَئِمَّةِ عليهم السّلام</w:t>
      </w:r>
    </w:p>
    <w:p>
      <w:pPr>
        <w:pStyle w:val="BookText"/>
        <w:rPr/>
      </w:pPr>
      <w:r>
        <w:rPr>
          <w:rFonts w:ascii="Amiri" w:hAnsi="Amiri" w:eastAsia="Amiri" w:cs="Amiri"/>
          <w:color w:val="111111"/>
          <w:sz w:val="28"/>
          <w:sz w:val="28"/>
          <w:szCs w:val="28"/>
          <w:rtl w:val="true"/>
          <w:lang w:bidi="ar-SA"/>
        </w:rPr>
        <w:t>هَلْ يَجُوزُ أَنْ يَسْجُدَ عَلَى الْقَبْرِ أَمْ لَا؟</w:t>
      </w:r>
    </w:p>
    <w:p>
      <w:pPr>
        <w:pStyle w:val="BookText"/>
        <w:rPr/>
      </w:pPr>
      <w:r>
        <w:rPr>
          <w:rFonts w:ascii="Amiri" w:hAnsi="Amiri" w:eastAsia="Amiri" w:cs="Amiri"/>
          <w:color w:val="111111"/>
          <w:sz w:val="28"/>
          <w:sz w:val="28"/>
          <w:szCs w:val="28"/>
          <w:rtl w:val="true"/>
          <w:lang w:bidi="ar-SA"/>
        </w:rPr>
        <w:t>وَ هَلْ يَجُوزُ لِمَنْ صَلَّى عِنْدَ بَعْضِ قُبُورِهِمْ عليهم السّلام أَنْ يَقُومَ وَرَاءَ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الْقَبْرَ قِبْلَةً أَوْ يَقُومُ عِنْدَ رَأْسِهِ أَوْ رِجْلَيْهِ؟</w:t>
      </w:r>
    </w:p>
    <w:p>
      <w:pPr>
        <w:pStyle w:val="BookText"/>
        <w:rPr/>
      </w:pPr>
      <w:r>
        <w:rPr>
          <w:rFonts w:ascii="Amiri" w:hAnsi="Amiri" w:eastAsia="Amiri" w:cs="Amiri"/>
          <w:color w:val="111111"/>
          <w:sz w:val="28"/>
          <w:sz w:val="28"/>
          <w:szCs w:val="28"/>
          <w:rtl w:val="true"/>
          <w:lang w:bidi="ar-SA"/>
        </w:rPr>
        <w:t>وَ هَلْ يَجُوزُ أَنْ يَتَقَدَّمَ الْقَبْرَ وَ يُصَلِّيَ وَ يَجْعَلَ الْقَبْرَ خَلْفَهُ أَمْ لَا؟</w:t>
      </w:r>
    </w:p>
    <w:p>
      <w:pPr>
        <w:pStyle w:val="BookText"/>
        <w:rPr/>
      </w:pPr>
      <w:r>
        <w:rPr>
          <w:rFonts w:ascii="Amiri" w:hAnsi="Amiri" w:eastAsia="Amiri" w:cs="Amiri"/>
          <w:color w:val="111111"/>
          <w:sz w:val="28"/>
          <w:sz w:val="28"/>
          <w:szCs w:val="28"/>
          <w:rtl w:val="true"/>
          <w:lang w:bidi="ar-SA"/>
        </w:rPr>
        <w:t xml:space="preserve">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السُّجُودُ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فِي نَافِلَةٍ وَ لَا فَرِيضَةٍ وَ لَا 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خَدَّهُ الْأَيْمَنَ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فَإِنَّهَا خَلْفَهُ وَ يَجْعَلُ الْقَبْرَ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يُصَلِّيَ بَيْنَ يَدَيْهِ وَ لَا عَنْ يَمِينِهِ وَ لَا عَنْ يَسَارِهِ لِأَنَّ الْإِمَامَ عليه السّلام لَا يُتَقَدَّمُ وَ لَا يُسَاوَى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فى الموضعين عن الاحتجاج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العلامة المجلسى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الخبر يدل على عدم جواز وضع الجبهة على قبر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في الصلاة و لا في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يضع خده الأيمن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عدم جواز التقدم على الضريح المقدس حال الصلاة لأنّ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 في جعل القبر بمنزلة الإمام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لا يجوز للمأموم أن يتقدّم على الإمام بأن يكون موقفه أقرب إلى القبلة من موقف الإمام بل يجب أن يتأخر عنه أو يساويه في الموقف يميناً أو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المراد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يصلي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ثبت للمأموم من وجوب التأخر عن الإمام أو المساواة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تحريم التقدّم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للمصلي بالنسبة إلى الضريح المقدس من غير 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فينبغي لمن يصلي عند رأس الإمام عليه السّلام أو عند رجليه أن يلاحظ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نبهّت على هذا جماعة من إخواني المؤمنين في المشهد المقدس الرضوي على مشرفه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يصلون في الصفة التي عند رأسه عليه السّلام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لهم أنّ الصف الأول أقرب إلى القبلة من الضريح المقدس على صاحبه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مما ينبغي ملاحظته لمن يصلي في مسجد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سائر المشاهد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ساكنيها أفضل التسليمات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استدبار ضرائحهم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نظراً إلى أن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الإمام لا يتقدم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 في الصلاة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فهمه العلامة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المنع منه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أيضاً على جواز الصلاة إلى قبر الإمام عليه السّلام إذا كان في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تتخصص أخبار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المفيد رحمه الله بقاؤها على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إلى شيء من القبور حتى يكون بينه و بينه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أنه لا بأس بالصلاة إلى قبلة فيها قبر إمام عليه السّلام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الأصل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بأس بالصلاة الى قبلة</w:t>
      </w:r>
      <w:r>
        <w:rPr>
          <w:rStyle w:val="FootnoteAnchor"/>
          <w:rtl w:val="true"/>
        </w:rPr>
        <w:footnoteReference w:id="522"/>
      </w:r>
      <w:r>
        <w:rPr>
          <w:rFonts w:ascii="Amiri" w:hAnsi="Amiri" w:eastAsia="Amiri" w:cs="Amiri"/>
          <w:color w:val="111111"/>
          <w:sz w:val="28"/>
          <w:sz w:val="28"/>
          <w:szCs w:val="28"/>
          <w:rtl w:val="true"/>
          <w:lang w:bidi="ar-SA"/>
        </w:rPr>
        <w:t xml:space="preserve">فيها قبر امام عليه السّلام </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يصلى الزائر مما يلى رأس الامام عليه السّلام فهو افضل من ان يصلى الى القبر من غير حائل بينه و بينه على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مناهج الاخيار فى شرح الاستبصار للشيخ احمد بن زين العابدين العلوى العاملى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استقصاء الاعتبار فى شرح الاستبصار للشيخ محمد بن الحسن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الشهيد الثانى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ملاذ الاخيار فى فهم تهذيب الاخبار للعلامة المجلسى رحمه الله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السَّلَامِ‌</w:t>
      </w:r>
      <w:r>
        <w:rPr>
          <w:rStyle w:val="FootnoteAnchor"/>
          <w:rtl w:val="true"/>
        </w:rPr>
        <w:footnoteReference w:id="524"/>
      </w:r>
      <w:r>
        <w:rPr>
          <w:rFonts w:ascii="Amiri" w:hAnsi="Amiri" w:eastAsia="Amiri" w:cs="Amiri"/>
          <w:color w:val="111111"/>
          <w:sz w:val="28"/>
          <w:sz w:val="28"/>
          <w:szCs w:val="28"/>
          <w:rtl w:val="true"/>
          <w:lang w:bidi="ar-SA"/>
        </w:rPr>
        <w:t>عَلَى الشُّهَدَاءِ فَائْتِ‌</w:t>
      </w:r>
      <w:r>
        <w:rPr>
          <w:rStyle w:val="FootnoteAnchor"/>
          <w:rtl w:val="true"/>
        </w:rPr>
        <w:footnoteReference w:id="525"/>
      </w:r>
      <w:r>
        <w:rPr>
          <w:rFonts w:ascii="Amiri" w:hAnsi="Amiri" w:eastAsia="Amiri" w:cs="Amiri"/>
          <w:color w:val="111111"/>
          <w:sz w:val="28"/>
          <w:sz w:val="28"/>
          <w:szCs w:val="28"/>
          <w:rtl w:val="true"/>
          <w:lang w:bidi="ar-SA"/>
        </w:rPr>
        <w:t>قَبْرَ أَبِي عَبْدِ اللَّهِ عليه السّلام فَاجْعَلْهُ‌</w:t>
      </w:r>
      <w:r>
        <w:rPr>
          <w:rStyle w:val="FootnoteAnchor"/>
          <w:rtl w:val="true"/>
        </w:rPr>
        <w:footnoteReference w:id="526"/>
      </w:r>
      <w:r>
        <w:rPr>
          <w:rFonts w:ascii="Amiri" w:hAnsi="Amiri" w:eastAsia="Amiri" w:cs="Amiri"/>
          <w:color w:val="111111"/>
          <w:sz w:val="28"/>
          <w:sz w:val="28"/>
          <w:szCs w:val="28"/>
          <w:rtl w:val="true"/>
          <w:lang w:bidi="ar-SA"/>
        </w:rPr>
        <w:t>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مَا بَدَا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ابى عبد الله عليه السّلام و كامل الزيارات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الصلاة عند قبر الحسين عليه السّلام و وسائل الشيعة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كثرة الصلاة عند قبر الحسين عليه السّلام فرضاً و 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 و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عَبْدِ الرَّحْمَنِ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سَالِمٍ عَنْ أَبِي عَبْدِ اللَّهِ عليه السّلام أَنَّهُ أَتَاهُ رَجُلٌ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يُزَارُ وَالِدُكَ؟</w:t>
      </w:r>
    </w:p>
    <w:p>
      <w:pPr>
        <w:pStyle w:val="BookText"/>
        <w:rPr/>
      </w:pPr>
      <w:r>
        <w:rPr>
          <w:rFonts w:ascii="Amiri" w:hAnsi="Amiri" w:eastAsia="Amiri" w:cs="Amiri"/>
          <w:color w:val="111111"/>
          <w:sz w:val="28"/>
          <w:sz w:val="28"/>
          <w:szCs w:val="28"/>
          <w:rtl w:val="true"/>
          <w:lang w:bidi="ar-SA"/>
        </w:rPr>
        <w:t xml:space="preserve">قال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يُصَلَّى عِنْدَهُ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يُصَلَّى خَلْفَهُ وَ لَا يُتَقَدَّمُ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64" w:name="pg7109_49984"/>
    </w:p>
    <w:p>
      <w:pPr>
        <w:pStyle w:val="Heading3"/>
        <w:numPr>
          <w:ilvl w:val="2"/>
          <w:numId w:val="1"/>
        </w:numPr>
        <w:rPr/>
      </w:pPr>
      <w:bookmarkStart w:id="265" w:name="__RefHeading___Toc3734766_372815092"/>
      <w:bookmarkStart w:id="266" w:name="_Toc98"/>
      <w:bookmarkEnd w:id="264"/>
      <w:bookmarkEnd w:id="265"/>
      <w:r>
        <w:rPr>
          <w:rtl w:val="true"/>
        </w:rPr>
        <w:t>كشف العورة</w:t>
      </w:r>
      <w:bookmarkEnd w:id="266"/>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أَنْ يَحْتَبِيَ مُقَابِلَ الْكَعْبَة</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الظاهر أن كراهته لإستقبال العورة بالكعبة سيما إذا لم يكن له سراويل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يحصل بالاحتباء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الكعبة بالعورة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الغالب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الاحتباء فى ثوب واحد</w:t>
      </w:r>
      <w:r>
        <w:rPr>
          <w:rFonts w:eastAsia="IRNazanin" w:cs="IRNazanin"/>
          <w:color w:val="111111"/>
          <w:sz w:val="28"/>
          <w:szCs w:val="28"/>
          <w:rtl w:val="true"/>
          <w:lang w:bidi="fa-IR"/>
        </w:rPr>
        <w:t>.</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للشيخ الطريحى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عن الاحتباء فى الثوب الواحد</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الاحْتِبَاء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يضمّ الإنسان رجليه إلى بطنه</w:t>
      </w:r>
      <w:r>
        <w:rPr>
          <w:rStyle w:val="FootnoteAnchor"/>
          <w:rtl w:val="true"/>
        </w:rPr>
        <w:footnoteReference w:id="530"/>
      </w:r>
      <w:r>
        <w:rPr>
          <w:rFonts w:ascii="Amiri" w:hAnsi="Amiri" w:eastAsia="Amiri" w:cs="Amiri"/>
          <w:color w:val="111111"/>
          <w:sz w:val="28"/>
          <w:sz w:val="28"/>
          <w:szCs w:val="28"/>
          <w:rtl w:val="true"/>
          <w:lang w:bidi="ar-SA"/>
        </w:rPr>
        <w:t>بثوب يجمعهما به مع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يشدّه عليها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يكون الاحْتِبَاء باليدين عوض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نهى عنه لأنه إذا لم يكن عليه إلّا ثوب واحد ربّما تحرّك أو زال الثّوب فتبدو عورته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النهاية فى غريب الحديث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العرب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تاج العروس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صلي الله عليه و آله عن لبستين</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الحالتين و الهيئتين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بضم على المصدر</w:t>
      </w:r>
    </w:p>
    <w:p>
      <w:pPr>
        <w:pStyle w:val="BookText"/>
        <w:rPr/>
      </w:pP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اشتمال الصماء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يدعى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الشافعية هو أن يلتحف بالثوب ثم يخرج يديه من قبل صدره فتبدو عورته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يحتبى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الرجل بثوب ليس بين فرجه و بين السماء شىء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الفائق فى غريب الحديث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أَنْ يَحْتَبِيَ قُبَالَةَ الْبَيْتِ</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أَنْ يَحْتَبِيَ قُبَالَةَ الْكَعْبَةِ‌</w:t>
      </w:r>
      <w:r>
        <w:rPr>
          <w:rStyle w:val="FootnoteAnchor"/>
          <w:rtl w:val="true"/>
        </w:rPr>
        <w:footnoteReference w:id="5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يكره الاحتباء فى المسجد الحرام تعظيماً للكعبة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الِاحْتِبَاءُ لِلْمُحْرِمِ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فِي الْمَسْجِدِ الْحَرَامِ‌</w:t>
      </w:r>
      <w:r>
        <w:rPr>
          <w:rStyle w:val="FootnoteAnchor"/>
          <w:rtl w:val="true"/>
        </w:rPr>
        <w:footnoteReference w:id="5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يَكْرَهُ الِاحْتِبَاءَ لِلْمُحْرِمِ</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الِاحْتِبَاءَ فِي الْمَسْجِدِ الْحَرَامِ إِعْظَاماً لِلْكَعْبَةِ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يَحْتَبِي بِثَوْبٍ وَاحِدٍ؟</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يُغَطِّي عَوْرَتَهُ فَلَا بَأْسَ‌</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 يفهم منه البأس عند عدم التغطية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هناك ناظر أم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اصول الكافى للشيخ صالح المازندرانى رحمة الله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صحيح از حماد بن عثمان منقول است كه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مكروه است احتبا كردن در 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جهت تعظيم كعبه</w:t>
      </w:r>
    </w:p>
    <w:p>
      <w:pPr>
        <w:pStyle w:val="BookText"/>
        <w:rPr/>
      </w:pPr>
      <w:r>
        <w:rPr>
          <w:rFonts w:ascii="IRNazanin" w:hAnsi="IRNazanin" w:eastAsia="IRNazanin"/>
          <w:color w:val="111111"/>
          <w:sz w:val="28"/>
          <w:sz w:val="28"/>
          <w:szCs w:val="28"/>
          <w:rtl w:val="true"/>
          <w:lang w:bidi="fa-IR"/>
        </w:rPr>
        <w:t>چون كسى كه در مسجد است رو به كعبه مى‌نشيند و در حالت احتبا اگر زير جامه در پا نداشته باشد عورتش محاذى كعبه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زير جامه داشته باشد نيز عورت محاذى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احتباء آن است كه ساقهاى پاها را بلند مى‌كنند و چهار ذرعى يا كمر و حدت را از پشت به پيش مى‌آورند و ساقها را با پشت به آن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محاذات عورت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نشود نيز مخالفت تعظيم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بزرگى باشد به حسب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بنشينند 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كعبه بزرگ است بى‌دغدغه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شعور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 است</w:t>
      </w:r>
    </w:p>
    <w:p>
      <w:pPr>
        <w:pStyle w:val="BookText"/>
        <w:rPr/>
      </w:pPr>
      <w:r>
        <w:rPr>
          <w:rFonts w:ascii="IRNazanin" w:hAnsi="IRNazanin" w:eastAsia="IRNazanin"/>
          <w:color w:val="111111"/>
          <w:sz w:val="28"/>
          <w:sz w:val="28"/>
          <w:szCs w:val="28"/>
          <w:rtl w:val="true"/>
          <w:lang w:bidi="fa-IR"/>
        </w:rPr>
        <w:t>و اگر نداشته باشد چون حق سبحانه و تعالى امر به تعظيم آن فرموده است با او به نحو بنده نزد پادشاهان سر مى‌بايد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از هزار فرسخى رو به جانب آن بول و غايط كردن بد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لوامع صاحبقرانى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الْبَوْلَ وَ الْغَائِطَ فَلَا يَجُوزُ لَهُ أَنْ يَسْتَقْبِلَ الْقِبْلَةَ بِقُبُلٍ وَ لَا 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فِي ذَلِكَ أَنَّ الْكَعْبَةَ أَعْظَمُ آيَةٍ لِلَّهِ فِي أَرْضِهِ وَ أَجَلُّ حُرْمَةً فَلَا تَسْتَقْبِلْ بِالْعَوْرَتَيْنِ الْقُبُلِ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الدُّبُرِ لِتَعْظِيمِ آيَةِ اللَّهِ وَ حَرَمِ اللَّهِ وَ بَيْتِ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كتاب العلل لمحمد بن على بن ابراهيم بن هاشم رحمه الله </w:t>
      </w:r>
      <w:r>
        <w:rPr>
          <w:rFonts w:eastAsia="Amiri" w:cs="Amiri" w:ascii="Amiri" w:hAnsi="Amiri"/>
          <w:color w:val="111111"/>
          <w:sz w:val="28"/>
          <w:szCs w:val="28"/>
          <w:rtl w:val="true"/>
          <w:lang w:bidi="ar-SA"/>
        </w:rPr>
        <w:t xml:space="preserve">) </w:t>
      </w:r>
      <w:bookmarkStart w:id="267" w:name="pg7109_49986"/>
    </w:p>
    <w:p>
      <w:pPr>
        <w:pStyle w:val="Heading3"/>
        <w:numPr>
          <w:ilvl w:val="2"/>
          <w:numId w:val="1"/>
        </w:numPr>
        <w:rPr/>
      </w:pPr>
      <w:bookmarkStart w:id="268" w:name="__RefHeading___Toc3734768_372815092"/>
      <w:bookmarkStart w:id="269" w:name="_Toc99"/>
      <w:bookmarkEnd w:id="267"/>
      <w:bookmarkEnd w:id="268"/>
      <w:r>
        <w:rPr>
          <w:rtl w:val="true"/>
        </w:rPr>
        <w:t>لبس السراويل</w:t>
      </w:r>
      <w:bookmarkEnd w:id="269"/>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ان لا يلبس السراويل و هو مستقبل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الفلاح للشيخ البهائى رحمه الله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تلبسه من قيام و لا مستقبل القبلة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لبس السراويل من قعود و كراهة لبسها من قيام و مستقبل القبلة</w:t>
      </w:r>
    </w:p>
    <w:p>
      <w:pPr>
        <w:pStyle w:val="BookText"/>
        <w:rPr/>
      </w:pPr>
      <w:r>
        <w:rPr>
          <w:rFonts w:ascii="IRNazanin" w:hAnsi="IRNazanin" w:eastAsia="IRNazanin"/>
          <w:color w:val="111111"/>
          <w:sz w:val="28"/>
          <w:sz w:val="28"/>
          <w:szCs w:val="28"/>
          <w:rtl w:val="true"/>
          <w:lang w:bidi="fa-IR"/>
        </w:rPr>
        <w:t>و مستقبل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الامّة الى احكام الائمة عليهم السّلام للشيخ الحرّ العاملى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لبس السراويل فلا يلبسه قائماً و لا مستقبل القبلة</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اسْتُرْ عَوْرَتِي وَ لَا تَهْتِكْنِي فِي عَرَصَاتِ الْقِيَامَةِ وَ أَعِفَّ فَرْجِي وَ لَا تَخْلَعْ عَنِّي زِينَةَ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الفقه المنسوب الى الامام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ان تلبس القميص قبل السراويل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اردت لبس السراويل فلا تلبس قائماً</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احد عشر شيئاً تورت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 السراويل قائماً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استر عورتي و آمن روعتي و أعفّ فرجي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تجعل للشيطان في ذلك نصيباً و لا له إلى ذلك وصولاً فيصنع لي المكايد</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يهيّجني لارتكاب محارمك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الآداب الدينية للشيخ الطبرسى رحمه الله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ألبس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و بعضه من المنقول</w:t>
      </w:r>
    </w:p>
    <w:p>
      <w:pPr>
        <w:pStyle w:val="BookText"/>
        <w:rPr/>
      </w:pPr>
      <w:r>
        <w:rPr>
          <w:rFonts w:ascii="Amiri" w:hAnsi="Amiri" w:eastAsia="Amiri" w:cs="Amiri"/>
          <w:color w:val="111111"/>
          <w:sz w:val="28"/>
          <w:sz w:val="28"/>
          <w:szCs w:val="28"/>
          <w:rtl w:val="true"/>
          <w:lang w:bidi="ar-SA"/>
        </w:rPr>
        <w:t>و أكون جالساً و غير مستقبل القبلة و لا مستقبل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اسْتُرْ عَوْرَتِي وَ أَعِفَّ فَرْجِي وَ لَا تَجْعَلْ لِلشَّيْطَانِ فِي ذَلِكَ نَصِيباً وَ لَا لَهُ إِلَى ذَلِكَ وُصُولًا فَيَضَعَ لِيَ الْمَكَايِدَ وَ يُهَيِّجَنِي لِارْتِكَابِ مَحَارِمِكَ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سَلِّمْنِي مِنْ أَمْرَاضِ الْعَوْرَاتِ حَتَّى لَا أَحْتَاجَ إِلَى كَشْفِهَا وَ لَا ذِكْرِهَا لِلْأَطِبَّاءِ وَ لِأَهْلِ الْمَوَدَّاتِ بِرَحْمَتِكَ 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الامان من اخطار الاسفار و الازمان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عند لبس الثياب من الآداب</w:t>
      </w:r>
      <w:r>
        <w:rPr>
          <w:rFonts w:eastAsia="Amiri" w:cs="Amiri" w:ascii="Amiri" w:hAnsi="Amiri"/>
          <w:color w:val="111111"/>
          <w:sz w:val="28"/>
          <w:szCs w:val="28"/>
          <w:rtl w:val="true"/>
          <w:lang w:bidi="ar-SA"/>
        </w:rPr>
        <w:t xml:space="preserve">) </w:t>
      </w:r>
      <w:bookmarkStart w:id="270" w:name="pg7109_49987"/>
    </w:p>
    <w:p>
      <w:pPr>
        <w:pStyle w:val="Heading3"/>
        <w:numPr>
          <w:ilvl w:val="2"/>
          <w:numId w:val="1"/>
        </w:numPr>
        <w:rPr/>
      </w:pPr>
      <w:bookmarkStart w:id="271" w:name="__RefHeading___Toc3734770_372815092"/>
      <w:bookmarkStart w:id="272" w:name="_Toc100"/>
      <w:bookmarkEnd w:id="270"/>
      <w:bookmarkEnd w:id="271"/>
      <w:r>
        <w:rPr>
          <w:rtl w:val="true"/>
        </w:rPr>
        <w:t>ما يشغل المصلّي بالنظر اليه فى الصلاة</w:t>
      </w:r>
      <w:bookmarkEnd w:id="272"/>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 أن لا يكون في قبلة المسجد ما يشغل المصلي بالنظر إليه أو يقرأه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فيفسد ذلك صلاته عليه إذا قطعها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عَمَّارُ بْنُ مُوسَى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يَجُوزُ لَهُ أَنْ يُصَلِّيَ وَ بَيْنَ يَدَيْهِ مُصْحَفٌ 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 الكراهة لاشتغال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عامياً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به القرآن و يكون كراهة غيره من العمومات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غِلَافِهِ؟</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السَّابَاطِيِّ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 بَيْنَ يَدَيْهِ مُصْحَفٌ 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غِلَافٍ؟</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ان تكون فى القبلة مصحف منشور و ان لم يكن يقرء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مواضع تكره الصلاة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الموضع الذى يكون فيه مصحف مفتوح و هو يحسن قرائته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منقول است به سند موثق از عمار كه گفت كه سؤال كردم از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جايز است كه شخصى نماز كند و در برابر او مصحفى يعنى قرآنى يا مكتوبى بوده باشد گشوده در برابر قبله او؟</w:t>
      </w:r>
    </w:p>
    <w:p>
      <w:pPr>
        <w:pStyle w:val="BookText"/>
        <w:rPr/>
      </w:pPr>
      <w:r>
        <w:rPr>
          <w:rFonts w:ascii="IRNazanin" w:hAnsi="IRNazanin" w:eastAsia="IRNazanin"/>
          <w:color w:val="111111"/>
          <w:sz w:val="28"/>
          <w:sz w:val="28"/>
          <w:szCs w:val="28"/>
          <w:rtl w:val="true"/>
          <w:lang w:bidi="fa-IR"/>
        </w:rPr>
        <w:t>حضرت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اشتغال قلب اوست اگر چه سواد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نمودم كه اگر در غلاف و كيسه‌اش باشد جايز است؟</w:t>
      </w:r>
    </w:p>
    <w:p>
      <w:pPr>
        <w:pStyle w:val="BookText"/>
        <w:rPr/>
      </w:pPr>
      <w:r>
        <w:rPr>
          <w:rFonts w:ascii="Amiri" w:hAnsi="Amiri" w:eastAsia="Amiri" w:cs="Amiri"/>
          <w:color w:val="111111"/>
          <w:sz w:val="28"/>
          <w:sz w:val="28"/>
          <w:szCs w:val="28"/>
          <w:rtl w:val="true"/>
          <w:lang w:bidi="ar-SA"/>
        </w:rPr>
        <w:t>فرمودند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لوامع صاحبقرانى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الصَّلَاةِ إِلَى مُصْحَفٍ 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الَّذِي فِي 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كِتَابٍ وَ خَاتَمٍ مَنْقُوش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فى مصحف او كتاب او نقش خاتم و هو فى الصلاة فقد انتقضت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بن جعفر عليه السّلام سألت اخي موسى بن جعفر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لَهُ أَنْ يَنْظُرَ فِي نَقْشِ خَاتَمِهِ وَ هُوَ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مُصْحَفٍ، أَوْ فِي كِتَابٍ فِي الْقِبْلَةِ؟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نَقْصٌ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يَقْطَعُهَا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بن جعفر عليه السّلام سألت اخي موسى بن جعفر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هَلْ يَصْلُحُ لَهُ أَنْ يَنْظُرَ وَ هُوَ فِي صَلَاتِهِ فِي نَقْشِ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يُرِيدُ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صَحِيفَةٍ أَوْ فِي كِتَابٍ فِي الْقِبْلَةِ؟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نَقْصٌ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يَقْطَعُهَا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بن جعفر عليه السّلام سألت اخي موسى بن جعفر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بِالْقِبْلَةِ‌</w:t>
      </w:r>
      <w:r>
        <w:rPr>
          <w:rStyle w:val="FootnoteAnchor"/>
          <w:rtl w:val="true"/>
        </w:rPr>
        <w:footnoteReference w:id="546"/>
      </w:r>
      <w:r>
        <w:rPr>
          <w:rFonts w:ascii="Amiri" w:hAnsi="Amiri" w:eastAsia="Amiri" w:cs="Amiri"/>
          <w:color w:val="111111"/>
          <w:sz w:val="28"/>
          <w:sz w:val="28"/>
          <w:szCs w:val="28"/>
          <w:rtl w:val="true"/>
          <w:lang w:bidi="ar-SA"/>
        </w:rPr>
        <w:t>الْقُرْآنُ أَوْ شَيْ‌ءٌ مِنْ ذِكْرِ اللَّهِ؟</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 لا ينافي كراهة النظر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الصلاة و في محلّ السجود مصحف 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تعليله ذلك تجويزه السجود على نفس الكتابة إذا كانت ممّا يصحّ السجود عليه كالتراب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كراهة ذلك أيضاً؛ نظراً إلى شغل النظر بالكتابة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للشيخ محمد هادى المازندرانى رحمة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bookmarkStart w:id="273" w:name="pg7109_49989"/>
    </w:p>
    <w:p>
      <w:pPr>
        <w:pStyle w:val="Heading3"/>
        <w:numPr>
          <w:ilvl w:val="2"/>
          <w:numId w:val="1"/>
        </w:numPr>
        <w:rPr/>
      </w:pPr>
      <w:bookmarkStart w:id="274" w:name="__RefHeading___Toc3734772_372815092"/>
      <w:bookmarkStart w:id="275" w:name="_Toc101"/>
      <w:bookmarkEnd w:id="273"/>
      <w:bookmarkEnd w:id="274"/>
      <w:r>
        <w:rPr>
          <w:rtl w:val="true"/>
        </w:rPr>
        <w:t>النار</w:t>
      </w:r>
      <w:bookmarkEnd w:id="275"/>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وَ فِي قِبْلَتِهِ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حَدِيدٌ</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عليه السّلام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وَ السِّرَاجُ مَوْضُوعٌ بَيْنَ يَدَيْهِ فِي الْقِبْلَةِ؟</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يَسْتَقْبِلَ النَّارَ</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يكره ان يصلى و فى قبلته نار مضمرة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للانسان ان يصلى و فى قبلته نار او فيها سلاح مجرد او فيها صورة او شىء من النجاسات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المقنعة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على سبيل الكراهة دون الحضر و 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بن جعفر عليه السّلام سألت اخي موسى بن جعفر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هل يصلح ان يصلى و السراج موضوع بين يديه فى القبلة؟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Style w:val="FootnoteAnchor"/>
          <w:rtl w:val="true"/>
        </w:rPr>
        <w:footnoteReference w:id="550"/>
      </w:r>
      <w:r>
        <w:rPr>
          <w:rFonts w:ascii="Amiri" w:hAnsi="Amiri" w:eastAsia="Amiri" w:cs="Amiri"/>
          <w:color w:val="111111"/>
          <w:sz w:val="28"/>
          <w:sz w:val="28"/>
          <w:szCs w:val="28"/>
          <w:rtl w:val="true"/>
          <w:lang w:bidi="ar-SA"/>
        </w:rPr>
        <w:t>له ان يستقبل النار</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عمار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عليه السّلام عَنِ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يُصَلِّي وَ بَيْنَ يَدَيْهِ مِجْمَرَةُ شَبَهٍ؟</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حَتَّى يُنَحِّيَهَا عَنْ قِبْلَتِه</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المستفاد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استقبال النار لا مطلق كونها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الشيء بين يدي الشخص يشمل ما إذا كان مقابلاً له مقابلة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إذا كان منحرفاً عن مقابلته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الصلاح رحمة الله إنما حرم التوجه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النار في كتب الفروع مقيدة بما إذا كانت مضرمة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أظفر بمستنده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مرآة العقول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السَّابَاطِيِّ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وَ فِي قِبْلَتِهِ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 أَنْ يُصَلِّيَ وَ بَيْنَ يَدَيْهِ مِجْمَرَةُ شَبَهٍ‌</w:t>
      </w:r>
      <w:r>
        <w:rPr>
          <w:rStyle w:val="FootnoteAnchor"/>
          <w:rtl w:val="true"/>
        </w:rPr>
        <w:footnoteReference w:id="5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فِيهَا نَارٌ فَلَا يُصَلِّي حَتَّى يُنَحِّيَهَا عَنْ قِبْلَتِهِ‌</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فرمودند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گفت عرض نمودم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آتش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نكند تا آتش را از قبله دور نكند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لوامع صاحبقرانى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الامّة الى احكام الائمة عليهم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يُصَلِّي وَ بَيْنَ يَدَيْهِ قِنْدِيلٌ مُعَلَّقٌ وَ فِيهِ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بِحِيَالِهِ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كَانَ شَرّاً</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لَا يُصَلِّي بِحِيَالِهِ‌</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الأولى و عدم صراحة الثانية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مرآة العقول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 است به سند موثق از عمار كه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كه نماز نكند اگر در قبله‌اش آتشى يا آهنى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نماز كند و در برابرش قنديلى آويخته باشد و در آن آتش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برابرش باشد نه بر روى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 باشد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نماز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بدتر بودن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غرض از نهى محاذات آتش آن است كه شبيه نباشد به آتش پرستان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وقتى كه مرتفع باشد شباهت او به ايشان بيشتر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منقول است كه از حضرت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نمودند اين مسأله را؟</w:t>
      </w:r>
    </w:p>
    <w:p>
      <w:pPr>
        <w:pStyle w:val="BookText"/>
        <w:rPr/>
      </w:pPr>
      <w:r>
        <w:rPr>
          <w:rFonts w:ascii="IRNazanin" w:hAnsi="IRNazanin" w:eastAsia="IRNazanin"/>
          <w:color w:val="111111"/>
          <w:sz w:val="28"/>
          <w:sz w:val="28"/>
          <w:szCs w:val="28"/>
          <w:rtl w:val="true"/>
          <w:lang w:bidi="fa-IR"/>
        </w:rPr>
        <w:t>حضرت عليه السّلام در جواب كتابت نوشتند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مصلّى از اولاد مجوس باشد كه آتش‌پرست بوده‌اند نماز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 باكى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معنى جمعى است ميان اخبار آتش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لوامع صاحبقرانى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هداية الامة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الْأَسَدِيُّ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وَرَدَ عَلَيَّ مِنَ الشَّيْخِ أَبِي جَعْفَرٍ مُحَمَّدِ بْنِ عُثْمَانَ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فِي جَوَابِ مَسَائِلِي إِلَى صَاحِبِ الزَّمَان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سَأَلْتَ عَنْهُ مِنْ أَمْرِ الْمُصَلِّي وَ النَّارُ وَ الصُّورَةُ وَ السِّرَاجُ بَيْنَ يَدَيْهِ هَلْ تَجُوزُ صَلَاتُهُ فَإِنَّ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اخْتَلَفُوا فِي ذَلِكَ قِبَلَكَ؟</w:t>
      </w:r>
    </w:p>
    <w:p>
      <w:pPr>
        <w:pStyle w:val="BookText"/>
        <w:rPr/>
      </w:pPr>
      <w:r>
        <w:rPr>
          <w:rFonts w:ascii="Amiri" w:hAnsi="Amiri" w:eastAsia="Amiri" w:cs="Amiri"/>
          <w:color w:val="111111"/>
          <w:sz w:val="28"/>
          <w:sz w:val="28"/>
          <w:szCs w:val="28"/>
          <w:rtl w:val="true"/>
          <w:lang w:bidi="ar-SA"/>
        </w:rPr>
        <w:t>فَإِنَّهُ جَائِزٌ لِمَنْ لَمْ يَكُنْ مِنْ أَوْلَادِ عَبَدَةِ الْأَصْنَامِ أَوْ عَبَدَةِ النِّيرَانِ‌</w:t>
      </w:r>
      <w:r>
        <w:rPr>
          <w:rStyle w:val="FootnoteAnchor"/>
          <w:rtl w:val="true"/>
        </w:rPr>
        <w:footnoteReference w:id="559"/>
      </w:r>
      <w:r>
        <w:rPr>
          <w:rFonts w:ascii="Amiri" w:hAnsi="Amiri" w:eastAsia="Amiri" w:cs="Amiri"/>
          <w:color w:val="111111"/>
          <w:sz w:val="28"/>
          <w:sz w:val="28"/>
          <w:szCs w:val="28"/>
          <w:rtl w:val="true"/>
          <w:lang w:bidi="ar-SA"/>
        </w:rPr>
        <w:t>أَنْ يُصَلِّيَ وَ النَّارُ وَ الصُّورَةُ وَ السِّرَاجُ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ذَلِكَ لِمَنْ كَانَ مِنْ أَوْلَادِ عَبَدَةِ الْأَصْنَامِ وَ النِّيرَان</w:t>
      </w:r>
      <w:r>
        <w:rPr>
          <w:rStyle w:val="FootnoteAnchor"/>
          <w:rtl w:val="true"/>
        </w:rPr>
        <w:footnoteReference w:id="5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الوارد في هذا الخبر لم أر قائلاً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أنهما بالنسبة إلى أولاد عبدة النيران و الأوثان أشد كراهة لأن احتمال شغل القلب و مظنة كونها معبودة لهم فيهم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حمل المطلق على المقيد لكون الخبر في قوة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عليه السّلام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يُصَلِّي وَ السِّرَاجُ مَوْضُوعٌ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يَسْتَقْبِلَ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يُصَلِّي لَهُ أَقْرَبُ إِلَيْهِ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الْحَسَنِ عَنِ الْحُسَيْنِ بْنِ عَمْرٍو عَنْ أَبِيهِ عَمْرِو بْنِ إِبْرَاهِيمَ الْهَمْدَانِيِ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يُصَلِّيَ الرَّجُلُ وَ النَّارُ وَ السِّرَاجُ</w:t>
      </w:r>
    </w:p>
    <w:p>
      <w:pPr>
        <w:pStyle w:val="BookText"/>
        <w:rPr/>
      </w:pPr>
      <w:r>
        <w:rPr>
          <w:rFonts w:ascii="Amiri" w:hAnsi="Amiri" w:eastAsia="Amiri" w:cs="Amiri"/>
          <w:color w:val="111111"/>
          <w:sz w:val="28"/>
          <w:sz w:val="28"/>
          <w:szCs w:val="28"/>
          <w:rtl w:val="true"/>
          <w:lang w:bidi="ar-SA"/>
        </w:rPr>
        <w:t>وَ الصُّورَةُ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يُصَلِّي لَهُ أَقْرَبُ إِلَيْهِ مِنَ الَّذِي بَيْنَ يَدَيْهِ</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قال الشيخ الطوسى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شَاذَّةٌ مَقْطُوعَةُ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مَحْمُولَةٌ عَلَى ضَرْبٍ مِنَ الرُّخْصَةِ وَ إِنْ كَانَ الْأَفْضَلُ مَا قَدَّمْنَاهُ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الْحَدِيثُ الَّذِي رُوِيَ 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يُصَلِّيَ الرَّجُلُ وَ النَّارُ وَ السِّرَاجُ وَ الصُّورَةُ بَيْنَ يَدَيْهِ لِأَنَّ الَّذِي يُصَلِّي لَهُ أَقْرَبُ إِلَيْهِ مِنَ الَّذِي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حَدِيثٌ يُرْوَى عَنْ ثَلَاثَةٍ مِنَ الْمَجْهُولِينَ بِإِسْنَادٍ مُنْقَطِعٍ يَرْوِيهِ الْحَسَنُ بْنُ عَلِيٍّ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عَمْرٍو عَنْ أَبِيهِ عَنْ عَمْرِو بْنِ إِبْرَاهِيمَ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مَجْهُولُونَ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الْحَدِيثَ قَالَ قَالَ أَبُو عَبْدِ اللَّهِ عليه السّلام ذَلِكَ وَ لَكِنَّهَا رُخْصَةٌ اقْتَرَنَتْ بِهَا عِلَّةٌ صَدَرَتْ عَنْ ثِقَاتٍ</w:t>
      </w:r>
    </w:p>
    <w:p>
      <w:pPr>
        <w:pStyle w:val="BookText"/>
        <w:rPr/>
      </w:pPr>
      <w:r>
        <w:rPr>
          <w:rFonts w:ascii="Amiri" w:hAnsi="Amiri" w:eastAsia="Amiri" w:cs="Amiri"/>
          <w:color w:val="111111"/>
          <w:sz w:val="28"/>
          <w:sz w:val="28"/>
          <w:szCs w:val="28"/>
          <w:rtl w:val="true"/>
          <w:lang w:bidi="ar-SA"/>
        </w:rPr>
        <w:t>ثُمَّ اتَّصَلَتْ بِالْمَجْهُولِينَ وَ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أَخَذَ بِهَا لَمْ يَكُنْ مُخْطِئاً بَعْدَ أَنْ يَعْلَمَ أَنَّ الْأَصْلَ هُوَ النَّهْيُ وَ أَنَّ الْإِطْلَاقَ هُوَ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الرُّخْصَةَ رَحْمَةٌ‌</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مثل أن يكون في الصلاة و جيء بنار في قبلته و لا يمكنه الانحراف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إبطال الصلاة</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له حينئذ أن يتم صلاته و هو مستقبلها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الناجى الجزايرى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الكلام فى التمثال و الصورة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bookmarkStart w:id="276" w:name="pg7109_49993"/>
    </w:p>
    <w:p>
      <w:pPr>
        <w:pStyle w:val="Heading3"/>
        <w:numPr>
          <w:ilvl w:val="2"/>
          <w:numId w:val="1"/>
        </w:numPr>
        <w:rPr/>
      </w:pPr>
      <w:bookmarkStart w:id="277" w:name="__RefHeading___Toc3734774_372815092"/>
      <w:bookmarkStart w:id="278" w:name="_Toc102"/>
      <w:bookmarkEnd w:id="276"/>
      <w:bookmarkEnd w:id="277"/>
      <w:r>
        <w:rPr>
          <w:rtl w:val="true"/>
        </w:rPr>
        <w:t>النجاسة</w:t>
      </w:r>
      <w:bookmarkEnd w:id="278"/>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فِي الصَّلَاةِ فَأَرَى قُدَّامِي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عَنْهَا مَا اسْتَطَعْت</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حضرت عليه السّلام فرمودند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 دور 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مقدورت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لوامع صاحبقرانى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أَبِي حَمْزَةَ عَنْ أَبِي الْحَسَنِ الْأَوَّلِ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النَّزُّ مِنْ خَلْفِ الْكَنِيفِ‌</w:t>
      </w:r>
      <w:r>
        <w:rPr>
          <w:rStyle w:val="FootnoteAnchor"/>
          <w:rtl w:val="true"/>
        </w:rPr>
        <w:footnoteReference w:id="565"/>
      </w:r>
      <w:r>
        <w:rPr>
          <w:rFonts w:ascii="Amiri" w:hAnsi="Amiri" w:eastAsia="Amiri" w:cs="Amiri"/>
          <w:color w:val="111111"/>
          <w:sz w:val="28"/>
          <w:sz w:val="28"/>
          <w:szCs w:val="28"/>
          <w:rtl w:val="true"/>
          <w:lang w:bidi="ar-SA"/>
        </w:rPr>
        <w:t>وَ هُوَ فِي الْقِبْلَةِ يَسْتُرُهُ بِشَيْ‌ءٍ</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استقبال المصلى حائطاً ينز من البالوعة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حُسَيْنِ بْنِ عُثْمَانَ بْنِ شَرِيكٍ بِرِوَايَةِ ابْنِ أَبِي عُمَيْرٍ عَنْهُ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النِّزُّ إِلَيْكَ مِنْ خَلْفِ الْحَائِطِ مِنْ كَنِيفٍ فِي الْقِبْلَةِ سَتَرْتَهُ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رَأَيْتُهُمْ قَدْ ثَنَّوْا بَارِيَّةً‌</w:t>
      </w:r>
      <w:r>
        <w:rPr>
          <w:rStyle w:val="FootnoteAnchor"/>
          <w:rtl w:val="true"/>
        </w:rPr>
        <w:footnoteReference w:id="567"/>
      </w:r>
      <w:r>
        <w:rPr>
          <w:rFonts w:ascii="Amiri" w:hAnsi="Amiri" w:eastAsia="Amiri" w:cs="Amiri"/>
          <w:color w:val="111111"/>
          <w:sz w:val="28"/>
          <w:sz w:val="28"/>
          <w:szCs w:val="28"/>
          <w:rtl w:val="true"/>
          <w:lang w:bidi="ar-SA"/>
        </w:rPr>
        <w:t>وَ</w:t>
      </w:r>
      <w:r>
        <w:rPr>
          <w:rStyle w:val="FootnoteAnchor"/>
          <w:rtl w:val="true"/>
        </w:rPr>
        <w:footnoteReference w:id="568"/>
      </w:r>
      <w:r>
        <w:rPr>
          <w:rFonts w:ascii="Amiri" w:hAnsi="Amiri" w:eastAsia="Amiri" w:cs="Amiri"/>
          <w:color w:val="111111"/>
          <w:sz w:val="28"/>
          <w:sz w:val="28"/>
          <w:szCs w:val="28"/>
          <w:rtl w:val="true"/>
          <w:lang w:bidi="ar-SA"/>
        </w:rPr>
        <w:t xml:space="preserve">بَارِيَّتَيْنِ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تَسَتَّرُوا</w:t>
      </w:r>
      <w:r>
        <w:rPr>
          <w:rStyle w:val="FootnoteAnchor"/>
          <w:rtl w:val="true"/>
        </w:rPr>
        <w:footnoteReference w:id="570"/>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الاصول الستة عشر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حسين بن عثمان بن شريك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عَمَّنْ سَأَلَ أَبَا عَبْدِ اللَّهِ عليه السّلام عَنِ الْمَسْجِدِ يَنِزُّ</w:t>
      </w:r>
      <w:r>
        <w:rPr>
          <w:rStyle w:val="FootnoteAnchor"/>
          <w:rtl w:val="true"/>
        </w:rPr>
        <w:footnoteReference w:id="571"/>
      </w:r>
      <w:r>
        <w:rPr>
          <w:rFonts w:ascii="Amiri" w:hAnsi="Amiri" w:eastAsia="Amiri" w:cs="Amiri"/>
          <w:color w:val="111111"/>
          <w:sz w:val="28"/>
          <w:sz w:val="28"/>
          <w:szCs w:val="28"/>
          <w:rtl w:val="true"/>
          <w:lang w:bidi="ar-SA"/>
        </w:rPr>
        <w:t>حَائِطُ قِبْلَتِهِ مِنْ بَالُوعَةٍ يُبَالُ فِيهَا؟</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نَزُّهُ‌</w:t>
      </w:r>
      <w:r>
        <w:rPr>
          <w:rStyle w:val="FootnoteAnchor"/>
          <w:rtl w:val="true"/>
        </w:rPr>
        <w:footnoteReference w:id="572"/>
      </w:r>
      <w:r>
        <w:rPr>
          <w:rFonts w:ascii="Amiri" w:hAnsi="Amiri" w:eastAsia="Amiri" w:cs="Amiri"/>
          <w:color w:val="111111"/>
          <w:sz w:val="28"/>
          <w:sz w:val="28"/>
          <w:szCs w:val="28"/>
          <w:rtl w:val="true"/>
          <w:lang w:bidi="ar-SA"/>
        </w:rPr>
        <w:t>مِنَ الْبَالُوعَةِ فَلَا تُصَلِّ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مِنْ غَيْرِ ذَلِكَ فَلَا بَأْسَ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الصلاة الى حائط ينز من كنيف او بالوعة بول و استحباب ستره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للانسان ان يصلى و فى قبلته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فيها سلاح 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فيها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شىء من النجاسات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المقنعة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تكره الصلاة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الموضع الذى فى قبلته حائط ينز</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در حديث كالصحيح از بزنطى از شخصى منقول است كه او سؤال كرد از حضرت امام جعفر صادق صلوات اللَّه عليه از مسجدى كه ديوار قبله‌اش ترى دهد از بالوعه كه در آنجا بول كنند؟</w:t>
      </w:r>
    </w:p>
    <w:p>
      <w:pPr>
        <w:pStyle w:val="BookText"/>
        <w:rPr/>
      </w:pPr>
      <w:r>
        <w:rPr>
          <w:rFonts w:ascii="IRNazanin" w:hAnsi="IRNazanin" w:eastAsia="IRNazanin"/>
          <w:color w:val="111111"/>
          <w:sz w:val="28"/>
          <w:sz w:val="28"/>
          <w:szCs w:val="28"/>
          <w:rtl w:val="true"/>
          <w:lang w:bidi="fa-IR"/>
        </w:rPr>
        <w:t>حضرت عليه السّلام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ترى از بالوعه باشد نماز در آنجا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غير بول باشد باكى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لوامع صاحبقرانى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بالوعة يبال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نزهة الناظر فى الجمع بين الاشباح و النظائر للشيخ نجيب الدين الحلى رحمه الله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279" w:name="pg7109_49995"/>
    </w:p>
    <w:p>
      <w:pPr>
        <w:pStyle w:val="Heading2"/>
        <w:numPr>
          <w:ilvl w:val="1"/>
          <w:numId w:val="1"/>
        </w:numPr>
        <w:rPr/>
      </w:pPr>
      <w:bookmarkStart w:id="280" w:name="__RefHeading___Toc3734776_372815092"/>
      <w:bookmarkStart w:id="281" w:name="_Toc103"/>
      <w:bookmarkEnd w:id="279"/>
      <w:bookmarkEnd w:id="280"/>
      <w:r>
        <w:rPr>
          <w:rtl w:val="true"/>
        </w:rPr>
        <w:t>العنوان الخامس</w:t>
      </w:r>
      <w:r>
        <w:rPr>
          <w:rtl w:val="true"/>
        </w:rPr>
        <w:t xml:space="preserve">: </w:t>
      </w:r>
      <w:r>
        <w:rPr>
          <w:rtl w:val="true"/>
        </w:rPr>
        <w:t>مواضع اجتناب استقبال و استدبار القبلة</w:t>
      </w:r>
      <w:bookmarkEnd w:id="281"/>
    </w:p>
    <w:p>
      <w:pPr>
        <w:pStyle w:val="Heading3"/>
        <w:numPr>
          <w:ilvl w:val="2"/>
          <w:numId w:val="1"/>
        </w:numPr>
        <w:rPr/>
      </w:pPr>
      <w:bookmarkStart w:id="282" w:name="__RefHeading___Toc3734778_372815092"/>
      <w:bookmarkStart w:id="283" w:name="_Toc104"/>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العنوان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اجتناب استقبال و استدبار القبلة</w:t>
      </w:r>
      <w:r>
        <w:rPr>
          <w:rStyle w:val="FootnoteAnchor"/>
          <w:rtl w:val="true"/>
        </w:rPr>
        <w:footnoteReference w:id="575"/>
      </w:r>
    </w:p>
    <w:p>
      <w:pPr>
        <w:pStyle w:val="Heading3"/>
        <w:numPr>
          <w:ilvl w:val="2"/>
          <w:numId w:val="1"/>
        </w:numPr>
        <w:rPr/>
      </w:pPr>
      <w:bookmarkStart w:id="284" w:name="__RefHeading___Toc3734780_372815092"/>
      <w:bookmarkStart w:id="285" w:name="_Toc105"/>
      <w:bookmarkEnd w:id="284"/>
      <w:r>
        <w:rPr>
          <w:rtl w:val="true"/>
        </w:rPr>
        <w:t>التخلى</w:t>
      </w:r>
      <w:bookmarkEnd w:id="285"/>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فَلَا تَسْتَقْبِلِ الْقِبْلَةَ وَ لَا تَسْتَدْبِرْهَا</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اذ العلة المناسبة للاستنباط هي تعظيم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للبعيد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يعقل الفرق بين الصحاري و البنيان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الاسرار فى شرح الاستبصار للعلامة السيد نعمة الله الجزايرى رحمة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اطلاق النهى عن استقبال القبلة و استدبارها يقتضى تحريمهما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الصحارى و البنيان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فروع الكافى للشيخ محمد هادى المازندرانى رحمة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عوالى اللئالى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جلس احدكم على حاجته</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يستقبل القبلة و لا يستدبرها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عوالى اللئالى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فروع الكافى للشيخ محمد هادى المازندرانى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ذهب احدكم الى الغائط‌</w:t>
      </w:r>
      <w:r>
        <w:rPr>
          <w:rStyle w:val="FootnoteAnchor"/>
          <w:rtl w:val="true"/>
        </w:rPr>
        <w:footnoteReference w:id="578"/>
      </w:r>
      <w:r>
        <w:rPr>
          <w:rFonts w:ascii="Amiri" w:hAnsi="Amiri" w:eastAsia="Amiri" w:cs="Amiri"/>
          <w:color w:val="111111"/>
          <w:sz w:val="28"/>
          <w:sz w:val="28"/>
          <w:szCs w:val="28"/>
          <w:rtl w:val="true"/>
          <w:lang w:bidi="ar-SA"/>
        </w:rPr>
        <w:t xml:space="preserve">فلا يستقبل القبلة و لا يستدبرها بغائط و لا 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فروع الكافى للشيخ محمد هادى المازندرانى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 حول آداب التخلى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تستقبلوا القبلة و لا تستدبروها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شرقوا او غربوا</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فأمّا من كانت قبلته فى جهة الشَّرْقِ أو الغرب فلا يجوز له أن يُشَرِّقَ و لا يغرّب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يجتنب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العرب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فى غريب الحديث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العرب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من</w:t>
      </w:r>
      <w:r>
        <w:rPr>
          <w:rStyle w:val="FootnoteAnchor"/>
          <w:rtl w:val="true"/>
        </w:rPr>
        <w:footnoteReference w:id="580"/>
      </w:r>
      <w:r>
        <w:rPr>
          <w:rFonts w:ascii="Amiri" w:hAnsi="Amiri" w:eastAsia="Amiri" w:cs="Amiri"/>
          <w:color w:val="111111"/>
          <w:sz w:val="28"/>
          <w:sz w:val="28"/>
          <w:szCs w:val="28"/>
          <w:rtl w:val="true"/>
          <w:lang w:bidi="ar-SA"/>
        </w:rPr>
        <w:t>استقبال القبلة و استدبارها فى حال</w:t>
      </w:r>
      <w:r>
        <w:rPr>
          <w:rStyle w:val="FootnoteAnchor"/>
          <w:rtl w:val="true"/>
        </w:rPr>
        <w:footnoteReference w:id="581"/>
      </w:r>
      <w:r>
        <w:rPr>
          <w:rFonts w:ascii="Amiri" w:hAnsi="Amiri" w:eastAsia="Amiri" w:cs="Amiri"/>
          <w:color w:val="111111"/>
          <w:sz w:val="28"/>
          <w:sz w:val="28"/>
          <w:szCs w:val="28"/>
          <w:rtl w:val="true"/>
          <w:lang w:bidi="ar-SA"/>
        </w:rPr>
        <w:t>الحدث و البول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الغائط؟</w:t>
      </w:r>
      <w:r>
        <w:rPr>
          <w:rStyle w:val="FootnoteAnchor"/>
          <w:rtl w:val="true"/>
        </w:rPr>
        <w:footnoteReference w:id="58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 لا تستدبرها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ابى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عليه السّلام مَا حَدُّ الْغَائِطِ؟</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 لَا تَسْتَدْبِرْهَا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استقبال القبلة و استدبارها عند التخلى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قاله الامام الكاظم عليه السّلام حول آداب التخلى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تستدبرها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اثبات الوصية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الامامة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متشابه القرآن و مختلفه لابن شهر آشوب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ابى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الْبَوْلَ وَ الْغَائِطَ فَلَا يَجُوزُ لَهُ أَنْ يَسْتَقْبِلَ الْقِبْلَةَ بِقُبُلٍ وَ لَا 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فِي ذَلِكَ أَنَّ الْكَعْبَةَ أَعْظَمُ آيَةٍ لِلَّهِ فِي أَرْضِهِ وَ أَجَلُّ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تَسْتَقْبِلْ بِالْعَوْرَتَيْنِ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لِتَعْظِيمِ آيَةِ اللَّهِ وَ حَرَمِ اللَّهِ وَ بَيْتِ اللَّه</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كتاب العلل لمحمد بن على بن ابراهيم بن هاشم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ان يجلس للبول و الغائط مستقبل القبلة و لا مستدبرها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الهداية للشيخ الصدوق رحمه الله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التخلى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يستقبل القبلة بوجهه و لا يستدبرها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للشيخ المفيد رحمه الله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التخلى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يستقبل القبلة و لا يستدبرها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التخلى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مستقبل القبلة و لا مستدبرها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 السائل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التخلى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قعد للحاجة فلا يستقبل القبلة و لا يستدبرها مع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للشيخ الطوسى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دخلتم الغائط‌</w:t>
      </w:r>
      <w:r>
        <w:rPr>
          <w:rStyle w:val="FootnoteAnchor"/>
          <w:rtl w:val="true"/>
        </w:rPr>
        <w:footnoteReference w:id="584"/>
      </w:r>
      <w:r>
        <w:rPr>
          <w:rFonts w:ascii="Amiri" w:hAnsi="Amiri" w:eastAsia="Amiri" w:cs="Amiri"/>
          <w:color w:val="111111"/>
          <w:sz w:val="28"/>
          <w:sz w:val="28"/>
          <w:szCs w:val="28"/>
          <w:rtl w:val="true"/>
          <w:lang w:bidi="ar-SA"/>
        </w:rPr>
        <w:t>فتجنبوا القبلة</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الامالى للشيخ الصدوق رحمه الله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مجموعة ورام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تستقبلوا القبلة بغائط و لا 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عوالى اللئالى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صلي الله عليه و آله ان يبول الرجل و فرجه باد للقبلة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النوادر للسيد فضل الله الراوندى رحمه الله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صلي الله عليه و آله عن استقبال القبلة ببول او غائط</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حضرت صلي الله عليه و آله نهى فرمودند از رو به قبله كردن در حالت بول يا غايط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استدبار نيز منهى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كه خلاف است در آن كه حرام است يا مكروه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لوامع صاحبقرانى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رسول الله صلي الله عليه و آله ان تستقبل القبلة ببول او غائط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الفائق فى غريب الحديث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صلي الله عليه و آله ان تستقبل القبلة بغائط او 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فى غريب الحديث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العرب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تاج العروس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رسولُ اللَّه صلي الله عليه و آله عن أن نَسْتَقْبِلَ القِبْلَة ببول أوْ 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قَدِمْنا الشامَ وجدنا مرافِقَهم</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المِرْحاض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الرَّحْض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 بهما عن مَطْرَح العَذِرَة</w:t>
      </w:r>
    </w:p>
    <w:p>
      <w:pPr>
        <w:pStyle w:val="BookText"/>
        <w:rPr/>
      </w:pPr>
      <w:r>
        <w:rPr>
          <w:rFonts w:ascii="Amiri" w:hAnsi="Amiri" w:eastAsia="Amiri" w:cs="Amiri"/>
          <w:color w:val="111111"/>
          <w:sz w:val="28"/>
          <w:sz w:val="28"/>
          <w:szCs w:val="28"/>
          <w:rtl w:val="true"/>
          <w:lang w:bidi="ar-SA"/>
        </w:rPr>
        <w:t>و جميع أسمائه كذلك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الغائط و البَرَاز و الكَنِيف و الحُشّ و الخَلَاء و المَخْرَج و المُستراح و المتوضَّأ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شاع استعمال واحد و شُهِر انتقل إلى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الفائق فى غريب الحديث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اسْتُقْبِلَ بها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نَتَحَرَّفُ و نستغفر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الفائق فى غريب الحديث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بغائط‌</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يمكن تعلقه بالأخير و بالجميع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للعلامة المجلسى رحمة الله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286" w:name="pg7109_49998"/>
    </w:p>
    <w:p>
      <w:pPr>
        <w:pStyle w:val="Heading3"/>
        <w:numPr>
          <w:ilvl w:val="2"/>
          <w:numId w:val="1"/>
        </w:numPr>
        <w:rPr/>
      </w:pPr>
      <w:bookmarkStart w:id="287" w:name="__RefHeading___Toc3734782_372815092"/>
      <w:bookmarkStart w:id="288" w:name="_Toc106"/>
      <w:bookmarkEnd w:id="286"/>
      <w:bookmarkEnd w:id="287"/>
      <w:r>
        <w:rPr>
          <w:rtl w:val="true"/>
        </w:rPr>
        <w:t>الاستنجاء</w:t>
      </w:r>
      <w:bookmarkEnd w:id="288"/>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أَرَادَ أَنْ يَسْتَنْجِيَ كَيْفَ يَقْعُدُ؟</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يَقْعُدُ لِلْغَائِطِ‌</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باعتبار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فالأحوط أن لا يستقبل القبلة و لا يستدبرها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روضة‌المتقين فى شرح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يستنبط منه كراهة الاستقبال و الاستدبار للقبلة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كون القعود للاستنجاء كالقعود للغائط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مُصَدِّقِ بْنِ صَدَقَةَ عَنْ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يُرِيدُ أَنْ يَسْتَنْجِيَ كَيْفَ يَقْعُدُ؟</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يَقْعُدُ لِلْغَائِط</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لم أر قائلا بالوجوب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از حضرت صلوات اللَّه عليه سؤال كرد كه هر گاه شخصى خواهد كه استنجا كند چگونه بنشيند؟</w:t>
      </w:r>
    </w:p>
    <w:p>
      <w:pPr>
        <w:pStyle w:val="BookText"/>
        <w:rPr/>
      </w:pPr>
      <w:r>
        <w:rPr>
          <w:rFonts w:ascii="IRNazanin" w:hAnsi="IRNazanin" w:eastAsia="IRNazanin"/>
          <w:color w:val="111111"/>
          <w:sz w:val="28"/>
          <w:sz w:val="28"/>
          <w:szCs w:val="28"/>
          <w:rtl w:val="true"/>
          <w:lang w:bidi="fa-IR"/>
        </w:rPr>
        <w:t>حضرت صلوات اللَّه عليه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براى غايط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عموم مساوات كه از لفظ ما فهميده مى‌شود آن است كه در حال استنجا نيز عورتين خود را از ناظر محترم به پوشاند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 به قبله و پشت به قبله نكند احتياطاً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لوامع صاحبقرانى فى شرح 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العلامة المجلسى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تحريم الاستقبال و الاستدبار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المتخلي</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استقبال بيت المقدس لأنّه قد كان قبلة، و لا يحرم للنسخ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أعلم بما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استقصاء الاعتبار فى شرح 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الشيخ و ابن البراج و ابن إدريس إلى تحريمهما في الصحاري و البنيان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إذا أراد التغوط في الصحراء أن يتجنب استقبال القبلة</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لم يتعرض للاستدبار</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نقل عن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في البنيان</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هذا إذا كان في الصحاري و الفلوات و قد رخّص ذلك في الدور و تجنبه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استقصاء الاعتبار فى شرح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بالصحاري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بالكراهة في البنيان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جماعة النهي في الأخبار على الكراهة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المنقول عن أبي علي و إليه ذهب الشهيد في اللمعة و به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استثنى داراً قد بنى فيها مقعدة للغائط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للشيخ محمدهادى المازندرانى رحمة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منه الكراهة في الصحاري أيضاً أو التحريم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يستقبل القبلة و لا يستدبرها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داراً قد بنى فيها مقعد الغائط على استقبال القبلة أو استدبارها لم يكره الجلوس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يكره ذلك في الصحاري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المواضع التي يتمكن فيها من الانحراف عن القبلة</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إنما يكره ذلك في الصحاري و المواضع التي يتمكن فيها من الانحراف عن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للشيخ المفيد رحمة الله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حضرات ائمه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از استقبال و استدبار قبله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خلاف است كه نهى بر سبيل حرمت است يا كراهت يا در صحراها حرام است و در بناها مكروه و يا در صحراها مكروه است و در بناها جايز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لوامع صاحبقرانى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حكاية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يعطي الكراهة في الصحاري و الإباحة في البنيان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غير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ملاذ الاخيار فى فهم تهذيب الاخبار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بن ادريس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القعود لحاجته فالواجب عليه أن لا يستقبل القبلة و لا يستدبرها ببول و لا 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تركان واجبان في الصحاري و البنيان على الأظهر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وجد في بعض الكتب لفظ الكراهية فليس بشيء يعتمد إلا أن يكون الموضع مبنيا على وجه لا يتمكن فيه من الانحراف عن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أكثر الأصحاب إلى حرمة الاستقبال و الاستدبار في الصحاري و البنيان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إلى الكراهة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إلى الحرمة في الصحاري و الكراهة في البنيان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الكراهة في الصحاري و الجواز في البنيان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استقبال القبلة و استدبارها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يستوى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الصحارى و الابنية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هامش 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النشر الاسلامى مع تعليقات سماحة الشيخ الغفارى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المجلسى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استقبال القبلة و استدبارها حال التخلي مطلقاً سواء كان في الصحاري أو الأبنية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إذا أراد التغوط في الصحراء أن يتجنب استقبال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يتعرض للاستدبار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سلار الكراهة في البنيان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منه الكراهة في الصحاري أيضا أو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تستقبل القبلة و لا تستدبرها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دارا قد بني فيها مقعد الغائط على استقبال القبلة و استدبارها لم يكره الجلوس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يكره ذلك في الصحاري و المواضع الذي يتمكن فيها من الانحراف عن القبلة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أخبار العامة أن الأخبار الموهمة للجواز محمولة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نشير ذيلاً الى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عليه السّلام وَ فِي مَنْزِلِهِ كَنِيفٌ مُسْتَقْبِلَ الْقِبْلَةِ‌</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مَعَ أَنَّهُ لَيْسَ فِي الْخَبَرِ أَنَّهُ رَآهُ فِي حَالِ الْغَائِطِ أَوِ الْبَوْلِ مُسْتَقْبِلَ الْقِبْلَةِ أَوْ مُسْتَدْبِرَهَا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كَنِيفاً فِي مَنْزِلِهِ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قَدْ عُمِلَ ذَلِكَ عَنْ غَيْرِ إِذْنِهِ بِأَنْ يَكُونَ الْمَنْزِلُ قَدِ انْتَقَلَ إِلَيْهِ وَ هُوَ مَبْنِيٌّ عَلَى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يُسْقِطُ التَّعَلُّقَ بِهَذَا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في المختلف دليل سلّار مع أصالة الجواز</w:t>
      </w:r>
    </w:p>
    <w:p>
      <w:pPr>
        <w:pStyle w:val="BookText"/>
        <w:rPr/>
      </w:pPr>
      <w:r>
        <w:rPr>
          <w:rFonts w:ascii="Amiri" w:hAnsi="Amiri" w:eastAsia="Amiri" w:cs="Amiri"/>
          <w:color w:val="111111"/>
          <w:sz w:val="28"/>
          <w:sz w:val="28"/>
          <w:szCs w:val="28"/>
          <w:rtl w:val="true"/>
          <w:lang w:bidi="ar-SA"/>
        </w:rPr>
        <w:t>و أجاب عن الرواية بأنّها لا تدل على أنّه كان يجلس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ذلك فجاز أنّ يكون قد انتقل إليه الملك على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ينحرف عند جلوسه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استقصاء الاعتبار فى شرح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حمل الحديث على الانحراف وجوباً او استحباباً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استقصاء الاعتبار فى شرح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الحكم بالجواز مشهوراً بين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أخباراً موضوعة دالة على أن النبي صلي الله عليه و آله جلس في البنيان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البيت الذي نزل الرضا عليه السّلام لحميد بن قحطبة الناصبي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يكون تقريره عليه السّلام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يدل ذلك على الجواز و لا على عدم الكراهة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فى فهم تهذيب الاخبار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عوالى اللئالى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عليه السّلام وَ فِي مَنْزِلِهِ كَنِيفٌ مُسْتَقْبِلُ الْقِبْلَةِ</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لَمْ يَذْكُرْ أَنَّهُ شَاهَدَهُ عَلَيْهِ قَاعِداً أَوْ سَوَّغَ ذَلِكَ أَوْ أَمَرَ بِبِنَائِهِ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قَدِ انْتَقَلَ الدَّارُ إِلَيْهِ وَ قَدْ بُنِيَ كَذَلِكَ فَإِنَّهُ إِذَا كَانَ الْأَمْرُ عَلَى ذَلِكَ لَجَازَ الْجُلُوسُ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السيد نعمة الله الجزايرى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تأويل الشيخ الطوسى رحمة الله لهذا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تأويلاه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ما كان يجلس على تلك الكنيف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يجلس و لكن كان ينحرف حال جلوسه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كما يفهم من ظاهره من جواز الجلوس على القبلة لأنّ كون المنزل قد انتقل اليه ليس ذلك أو أمر ببنائه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قد انتقل الدار اليه و قد بني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إذا كان الأمر على ذلك لجاز الجلوس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في استباحة الاستقبال المحرّم الذي هو مذهب الشيخ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رحمة الله قد فهم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المنوال حيث أجاب عن هذه الرواية بحاصل ما ذكره الشيخ رحمة الله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ذلك لا يدلّ على أنه كان يجلس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ذلك فجاز أن يكون قد انتقل اليه الملك على هذه الحالة و كان ينحرف عند جلوسه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عبارة التهذيب في هذا الوجه هو الجلوس من غير 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عبارته هناك قابلة للتأويل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 الدار قد انتقلت اليه فهو الذي رواه أهل السير و التواريخ من أنّ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أشخصه الى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عليه السّلام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بعض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تحقّقت هذا كلّه فاعلم أنّ هنا أموراً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بالاستقبال و الاستدبار انما هو بالبدن في حال 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بعضهم أنّ ذلك منوط بالعورة حتى لو حرفها زال المنع و لا يخفى ما فيه من المخالفة لصريح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القبلة المشار اليها انما هي الكعبة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استقبال بيت المقدّس لأنه قد كان قبلة و لا يحرم للنسخ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هذا الخبر على التقية فانّ جماعة من الجمهور ذهبوا الى جواز الاستقبال و الاستدبار حال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توجيه التقيّة نوع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الاسرار فى شرح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مَنْ بَالَ حِذَاءَ الْقِبْلَةِ ثُمَّ ذَكَرَ وَ انْحَرَفَ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إِجْلَالًا لِلْقِبْلَةِ وَ تَعْظِيماً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مِنْ مَقْعَدِهِ حَتَّى يُغْفَرَ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للشيخ البرقى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للشيخ الطوسى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اسْتَقْبَلَ الْقِبْلَةَ فِي بَوْلٍ أَوْ غَائِطٍ ثُمَّ ذَكَرَ فَتَحَرَّفَ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إِجْلَالًا لِلْقِبْلَةِ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مِنْ مَوْضِعِهِ حَتَّى يَغْفِرَ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للشيخ الصدوق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289" w:name="pg7109_50004"/>
    </w:p>
    <w:p>
      <w:pPr>
        <w:pStyle w:val="Heading3"/>
        <w:numPr>
          <w:ilvl w:val="2"/>
          <w:numId w:val="1"/>
        </w:numPr>
        <w:rPr/>
      </w:pPr>
      <w:bookmarkStart w:id="290" w:name="__RefHeading___Toc3734784_372815092"/>
      <w:bookmarkStart w:id="291" w:name="_Toc107"/>
      <w:bookmarkEnd w:id="289"/>
      <w:bookmarkEnd w:id="290"/>
      <w:r>
        <w:rPr>
          <w:rtl w:val="true"/>
        </w:rPr>
        <w:t>الجماع</w:t>
      </w:r>
      <w:bookmarkEnd w:id="291"/>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صلي الله عليه و آله عن الجماع مستقبل القبلة و مستدبرها</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محمول على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سيّد المرسلين صلي الله عليه و آله نهى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 كردن رو بقبله و پشت بقبله كه روى زن به قبله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سبيل كراهت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لوامع صاحبقرانى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صلي الله عليه و آله ان يجامع الرجل اهله مستقبل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الامالى للشيخ الصدوق رحمه الله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مجموعة ورام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عليه السّلام عَنْ أَبِيهِ عليه السّلام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يُجَامِعَ الرَّجُلُ مِمَّا يَلِي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انه كره ان يجامع الرجل و هو مستقبل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ان يجامع الرجل مقابل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مستقبل القبلة و مستدبرها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مستقبل القبلة و لا تستدبرها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الى الامام الرضا عليه السّلام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فى السفينة و لا مستقبل القبلة و لا مستدبرها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الْفَيْضِ أَبَا عَبْدِ 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أُجَامِعُ وَ أَنَا عُرْيَانٌ؟</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تَسْتَقْبِلُ الْقِبْلَةَ وَ لَا تَسْتَدْبِرُهَا</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 على كراهة الاستقبال و الاستدبار حالته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الْعِيصِ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أُجَامِعُ وَ أَنَا عُرْيَانٌ؟</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مُسْتَقْبِلَ الْقِبْلَةِ وَ لَا مُسْتَدْبِرَهَا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الجماع مستقبل القبلة و مستدبرها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 الكتاب</w:t>
      </w:r>
    </w:p>
    <w:p>
      <w:pPr>
        <w:pStyle w:val="BookText"/>
        <w:rPr/>
      </w:pPr>
      <w:r>
        <w:rPr>
          <w:rFonts w:ascii="Amiri" w:hAnsi="Amiri" w:eastAsia="Amiri" w:cs="Amiri"/>
          <w:color w:val="111111"/>
          <w:sz w:val="28"/>
          <w:sz w:val="28"/>
          <w:szCs w:val="28"/>
          <w:rtl w:val="true"/>
          <w:lang w:bidi="ar-SA"/>
        </w:rPr>
        <w:t>القبلة فى القرآن و الحديث</w:t>
      </w:r>
    </w:p>
    <w:p>
      <w:pPr>
        <w:pStyle w:val="BookText"/>
        <w:rPr/>
      </w:pPr>
      <w:r>
        <w:rPr>
          <w:rFonts w:ascii="Amiri" w:hAnsi="Amiri" w:eastAsia="Amiri" w:cs="Amiri"/>
          <w:color w:val="111111"/>
          <w:sz w:val="28"/>
          <w:sz w:val="28"/>
          <w:szCs w:val="28"/>
          <w:rtl w:val="true"/>
          <w:lang w:bidi="ar-SA"/>
        </w:rPr>
        <w:t>فهرس العناوين</w:t>
      </w:r>
    </w:p>
    <w:p>
      <w:pPr>
        <w:pStyle w:val="BookText"/>
        <w:rPr/>
      </w:pPr>
      <w:r>
        <w:rPr>
          <w:rFonts w:ascii="Amiri" w:hAnsi="Amiri" w:eastAsia="Amiri" w:cs="Amiri"/>
          <w:color w:val="111111"/>
          <w:sz w:val="28"/>
          <w:sz w:val="28"/>
          <w:szCs w:val="28"/>
          <w:rtl w:val="true"/>
          <w:lang w:bidi="ar-SA"/>
        </w:rPr>
        <w:t>مقدمة المولف</w:t>
      </w:r>
    </w:p>
    <w:p>
      <w:pPr>
        <w:pStyle w:val="BookText"/>
        <w:rPr/>
      </w:pPr>
      <w:r>
        <w:rPr>
          <w:rFonts w:ascii="Amiri" w:hAnsi="Amiri" w:eastAsia="Amiri" w:cs="Amiri"/>
          <w:color w:val="111111"/>
          <w:sz w:val="28"/>
          <w:sz w:val="28"/>
          <w:szCs w:val="28"/>
          <w:rtl w:val="true"/>
          <w:lang w:bidi="ar-SA"/>
        </w:rPr>
        <w:t>التمهيد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اشارة الى بعض الآيات القرآنية الكريمة التي تتعلّق بموضوع القبلة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التمهيد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القبلة المشرفة هي الكعبة المعظمة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التمهيد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القبلة هي الكعبة المعظمة مع القرب و جهتها مع البعد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التميهد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لزوم حفظ حرمة القبلة المشرفة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التمهيد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استقبال القبلة شارة الاسلام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التمهيد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الانبياء عليهم السّلام و الاوصياء عليهم السّلام قبلة الانام</w:t>
      </w:r>
    </w:p>
    <w:p>
      <w:pPr>
        <w:pStyle w:val="BookText"/>
        <w:rPr/>
      </w:pPr>
      <w:r>
        <w:rPr>
          <w:rFonts w:ascii="Amiri" w:hAnsi="Amiri" w:eastAsia="Amiri" w:cs="Amiri"/>
          <w:color w:val="111111"/>
          <w:sz w:val="28"/>
          <w:sz w:val="28"/>
          <w:szCs w:val="28"/>
          <w:rtl w:val="true"/>
          <w:lang w:bidi="ar-SA"/>
        </w:rPr>
        <w:t xml:space="preserve">الانبياء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ابراهيم عليه السّلام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رسول الله صلي الله عليه و آله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الاوصياء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العنوان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مواضع استقبال القبلة</w:t>
      </w:r>
    </w:p>
    <w:p>
      <w:pPr>
        <w:pStyle w:val="BookText"/>
        <w:rPr/>
      </w:pPr>
      <w:r>
        <w:rPr>
          <w:rFonts w:ascii="IRNazanin" w:hAnsi="IRNazanin" w:eastAsia="IRNazanin"/>
          <w:color w:val="111111"/>
          <w:sz w:val="28"/>
          <w:sz w:val="28"/>
          <w:szCs w:val="28"/>
          <w:rtl w:val="true"/>
          <w:lang w:bidi="fa-IR"/>
        </w:rPr>
        <w:t xml:space="preserve">الاحتضار و نزع الروح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الأذان الإقامة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الاستغاثة بالإمام الحجة عليه السّلام و السلام عليه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تذكية الحيوان ذبح الحيوان نحر الحيوان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الجلوس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جلوس الانبياء عليهم السّلام و الاوصياء عليهم السّلام تجاه القبلة</w:t>
      </w:r>
    </w:p>
    <w:p>
      <w:pPr>
        <w:pStyle w:val="BookText"/>
        <w:rPr/>
      </w:pPr>
      <w:r>
        <w:rPr>
          <w:rFonts w:ascii="Amiri" w:hAnsi="Amiri" w:eastAsia="Amiri" w:cs="Amiri"/>
          <w:color w:val="111111"/>
          <w:sz w:val="28"/>
          <w:sz w:val="28"/>
          <w:szCs w:val="28"/>
          <w:rtl w:val="true"/>
          <w:lang w:bidi="ar-SA"/>
        </w:rPr>
        <w:t xml:space="preserve">جلوس رسول الله صلي الله عليه و آله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جلوس اميرالمؤمنين عليه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جلوس الامام الباقر عليه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جلوس الامام الصادق عليه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جلوس الامام الهادى عليه السّلام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الحلف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الحلق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ذكر الله تبارك و تعالى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زرع البذر فى الارض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زيارة قبر المؤمن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زيارة شهداء كربلا المدفونين فى حرم سيد الشهداء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زيارة قبر ابى الفضل العباس عليه السّلام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زيارة قبر حمزة رحمه الله فى احد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زيارة قبر مسلم بن عقيل رحمه الله فى الكوفه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زيارة قبر سلمان رحمه الله فى المدائن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قبر السيدة فاطمة المعصومة عليها السّلام فى 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سجود الانبياء عليهم السّلام و الاوصياء عليهم السّلام تجاه القبلة</w:t>
      </w:r>
    </w:p>
    <w:p>
      <w:pPr>
        <w:pStyle w:val="BookText"/>
        <w:rPr/>
      </w:pPr>
      <w:r>
        <w:rPr>
          <w:rFonts w:ascii="Amiri" w:hAnsi="Amiri" w:eastAsia="Amiri" w:cs="Amiri"/>
          <w:color w:val="111111"/>
          <w:sz w:val="28"/>
          <w:sz w:val="28"/>
          <w:szCs w:val="28"/>
          <w:rtl w:val="true"/>
          <w:lang w:bidi="ar-SA"/>
        </w:rPr>
        <w:t xml:space="preserve">سجود رسول الله صلي الله عليه و آله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سجود سيدة النساء فاطمة الزهراء عليها السّلام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سجود الامام الصادق عليه السّلام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سجود الامام الحجة بن الحسن عليه السّلام و عجل الله تعالى فرجه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سجود الاعلام و المعاريف تجاه القبلة</w:t>
      </w:r>
    </w:p>
    <w:p>
      <w:pPr>
        <w:pStyle w:val="BookText"/>
        <w:rPr/>
      </w:pPr>
      <w:r>
        <w:rPr>
          <w:rFonts w:ascii="Amiri" w:hAnsi="Amiri" w:eastAsia="Amiri" w:cs="Amiri"/>
          <w:color w:val="111111"/>
          <w:sz w:val="28"/>
          <w:sz w:val="28"/>
          <w:szCs w:val="28"/>
          <w:rtl w:val="true"/>
          <w:lang w:bidi="ar-SA"/>
        </w:rPr>
        <w:t xml:space="preserve">سجود حليمة السعدية عليها الرحمة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سجود عمران الصابى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سجود قاسم بن العلاء الهمدانى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صلب المحارب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قرائة القرآن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نفخ الصور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النوم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lang w:bidi="fa-IR"/>
        </w:rPr>
        <w:t>101</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الزانى فى الحفرة عند اجراء الحدّ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الزانى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العنوان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مواضع استدبار القبلة</w:t>
      </w:r>
    </w:p>
    <w:p>
      <w:pPr>
        <w:pStyle w:val="BookText"/>
        <w:rPr/>
      </w:pPr>
      <w:r>
        <w:rPr>
          <w:rFonts w:ascii="Amiri" w:hAnsi="Amiri" w:eastAsia="Amiri" w:cs="Amiri"/>
          <w:color w:val="111111"/>
          <w:sz w:val="28"/>
          <w:sz w:val="28"/>
          <w:szCs w:val="28"/>
          <w:rtl w:val="true"/>
          <w:lang w:bidi="ar-SA"/>
        </w:rPr>
        <w:t xml:space="preserve">خطبة صلاة الجمعة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خطبة صلاة عيد الفطر المبارك و خطبة عيد الاضحى المبارك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خطبة صلاة الاستسقاء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زيارة مراقد المعصومين عليهم السّلام و مشاهدهم المشرفة من القرب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زيارة مرقد رسول الله صلي الله عليه و آله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زيارة مرقد سيدة النساء فاطمة الشهيدة الزهراء عليها السّلام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زيارة مرقد اميرالمؤمنين عليه السّلام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زيارة مرقد الامام المجتبى عليه السّلام فى البقيع عليه السّلام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زيارة مرقد الامام ابى عبد الله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كربلاء المقدسة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زيارة مرقد الامام السجاد عليه السّلام فى البقيع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زيارة مرقد الامام الباقر عليه السّلام فى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زيارة مرقد الامام الصادق عليه السّلام فى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زيارة مرقد الامام الكاظم عليه السّلام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زيارة مرقد الامام الرضا عليه السّلام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زيارة مرقد الامام الجواد عليه السّلام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زيارة مرقد الامام الهادى عليه السّلام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زيارة مرقد الامام العسكرى عليه السّلام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زيارة مراقد المعصومين عليهم السّلام و السلام والصلاة عليهم من البعد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زيارة مرقد رسول الله صلي الله عليه و آله من البعد </w:t>
      </w:r>
      <w:r>
        <w:rPr>
          <w:rFonts w:eastAsia="Amiri" w:cs="Amiri" w:ascii="Amiri" w:hAnsi="Amiri"/>
          <w:color w:val="111111"/>
          <w:sz w:val="28"/>
          <w:szCs w:val="28"/>
          <w:lang w:bidi="ar-SA"/>
        </w:rPr>
        <w:t>194</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مرقد الامام ابى عبد الله الحسين عليه السّلام من البعد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العنوان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مواضع استقبال و استدبار القبلة</w:t>
      </w:r>
    </w:p>
    <w:p>
      <w:pPr>
        <w:pStyle w:val="BookText"/>
        <w:rPr/>
      </w:pPr>
      <w:r>
        <w:rPr>
          <w:rFonts w:ascii="Amiri" w:hAnsi="Amiri" w:eastAsia="Amiri" w:cs="Amiri"/>
          <w:color w:val="111111"/>
          <w:sz w:val="28"/>
          <w:sz w:val="28"/>
          <w:szCs w:val="28"/>
          <w:rtl w:val="true"/>
          <w:lang w:bidi="ar-SA"/>
        </w:rPr>
        <w:t xml:space="preserve">مجلس الخطابة و الدرس و التعليم و التعلّم و الوعظ و الموعظة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مجالس وعظ و خطابة‌اهل البيت عليهم السّلام</w:t>
      </w:r>
    </w:p>
    <w:p>
      <w:pPr>
        <w:pStyle w:val="BookText"/>
        <w:rPr/>
      </w:pPr>
      <w:r>
        <w:rPr>
          <w:rFonts w:ascii="Amiri" w:hAnsi="Amiri" w:eastAsia="Amiri" w:cs="Amiri"/>
          <w:color w:val="111111"/>
          <w:sz w:val="28"/>
          <w:sz w:val="28"/>
          <w:szCs w:val="28"/>
          <w:rtl w:val="true"/>
          <w:lang w:bidi="ar-SA"/>
        </w:rPr>
        <w:t xml:space="preserve">رسول الله صلي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اميرالمؤمنين عليه السّلام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الامام الباقر عليه السّلام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الامام المهدى عليه السّلام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مجالس وعظ و خطابة الاعلام و المعاريف</w:t>
      </w:r>
    </w:p>
    <w:p>
      <w:pPr>
        <w:pStyle w:val="BookText"/>
        <w:rPr/>
      </w:pPr>
      <w:r>
        <w:rPr>
          <w:rFonts w:ascii="Amiri" w:hAnsi="Amiri" w:eastAsia="Amiri" w:cs="Amiri"/>
          <w:color w:val="111111"/>
          <w:sz w:val="28"/>
          <w:sz w:val="28"/>
          <w:szCs w:val="28"/>
          <w:rtl w:val="true"/>
          <w:lang w:bidi="ar-SA"/>
        </w:rPr>
        <w:t xml:space="preserve">غلام من ولد اميرالمؤمنين عليه السّلام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ابوذر رحمه الله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مجلس القضاء و الحكم بين المتخاصمين </w:t>
      </w:r>
      <w:r>
        <w:rPr>
          <w:rFonts w:eastAsia="Amiri" w:cs="Amiri" w:ascii="Amiri" w:hAnsi="Amiri"/>
          <w:color w:val="111111"/>
          <w:sz w:val="28"/>
          <w:szCs w:val="28"/>
          <w:lang w:bidi="ar-SA"/>
        </w:rPr>
        <w:t>222</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مجلس القضاء و الحكم بين المتخاصمين مجلس اللعان و الملاعنة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العنوان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مواضع اجتناب استقبال القبلة</w:t>
      </w:r>
    </w:p>
    <w:p>
      <w:pPr>
        <w:pStyle w:val="BookText"/>
        <w:rPr/>
      </w:pPr>
      <w:r>
        <w:rPr>
          <w:rFonts w:ascii="Amiri" w:hAnsi="Amiri" w:eastAsia="Amiri" w:cs="Amiri"/>
          <w:color w:val="111111"/>
          <w:sz w:val="28"/>
          <w:sz w:val="28"/>
          <w:szCs w:val="28"/>
          <w:rtl w:val="true"/>
          <w:lang w:bidi="ar-SA"/>
        </w:rPr>
        <w:t xml:space="preserve">البزاق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التمثال الصورة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السلاح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كشف العورة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لبس السراويل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ما يشغل المصلّي بالنظر اليه فى الصلاة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العنوان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مواضع اجتناب استقبال و استدبار القبلة</w:t>
      </w:r>
    </w:p>
    <w:p>
      <w:pPr>
        <w:pStyle w:val="BookText"/>
        <w:rPr/>
      </w:pPr>
      <w:r>
        <w:rPr>
          <w:rFonts w:ascii="IRNazanin" w:hAnsi="IRNazanin" w:eastAsia="IRNazanin"/>
          <w:color w:val="111111"/>
          <w:sz w:val="28"/>
          <w:sz w:val="28"/>
          <w:szCs w:val="28"/>
          <w:rtl w:val="true"/>
          <w:lang w:bidi="fa-IR"/>
        </w:rPr>
        <w:t xml:space="preserve">التخلى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الاستنجاء </w:t>
      </w:r>
      <w:r>
        <w:rPr>
          <w:rFonts w:eastAsia="IRNazanin" w:cs="IRNazanin"/>
          <w:color w:val="111111"/>
          <w:sz w:val="28"/>
          <w:szCs w:val="28"/>
          <w:lang w:bidi="fa-IR"/>
        </w:rPr>
        <w:t>266</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الجماع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كتب مطبوعة للمؤلّف</w:t>
      </w:r>
    </w:p>
    <w:p>
      <w:pPr>
        <w:pStyle w:val="BookText"/>
        <w:rPr/>
      </w:pPr>
      <w:r>
        <w:rPr>
          <w:rFonts w:ascii="Amiri" w:hAnsi="Amiri" w:eastAsia="Amiri" w:cs="Amiri"/>
          <w:color w:val="111111"/>
          <w:sz w:val="28"/>
          <w:sz w:val="28"/>
          <w:szCs w:val="28"/>
          <w:rtl w:val="true"/>
          <w:lang w:bidi="ar-SA"/>
        </w:rPr>
        <w:t>موسوعة آثار الأعمال</w:t>
      </w:r>
    </w:p>
    <w:p>
      <w:pPr>
        <w:pStyle w:val="BookText"/>
        <w:rPr/>
      </w:pPr>
      <w:r>
        <w:rPr>
          <w:rFonts w:ascii="Amiri" w:hAnsi="Amiri" w:eastAsia="Amiri" w:cs="Amiri"/>
          <w:color w:val="111111"/>
          <w:sz w:val="28"/>
          <w:sz w:val="28"/>
          <w:szCs w:val="28"/>
          <w:rtl w:val="true"/>
          <w:lang w:bidi="ar-SA"/>
        </w:rPr>
        <w:t>آثار و بركات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القضاء</w:t>
      </w:r>
    </w:p>
    <w:p>
      <w:pPr>
        <w:pStyle w:val="BookText"/>
        <w:rPr/>
      </w:pPr>
      <w:r>
        <w:rPr>
          <w:rFonts w:ascii="Amiri" w:hAnsi="Amiri" w:eastAsia="Amiri" w:cs="Amiri"/>
          <w:color w:val="111111"/>
          <w:sz w:val="28"/>
          <w:sz w:val="28"/>
          <w:szCs w:val="28"/>
          <w:rtl w:val="true"/>
          <w:lang w:bidi="ar-SA"/>
        </w:rPr>
        <w:t>آثار و بركات الإستعاذة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من غضب الرحمن</w:t>
      </w:r>
    </w:p>
    <w:p>
      <w:pPr>
        <w:pStyle w:val="BookText"/>
        <w:rPr/>
      </w:pPr>
      <w:r>
        <w:rPr>
          <w:rFonts w:ascii="Amiri" w:hAnsi="Amiri" w:eastAsia="Amiri" w:cs="Amiri"/>
          <w:color w:val="111111"/>
          <w:sz w:val="28"/>
          <w:sz w:val="28"/>
          <w:szCs w:val="28"/>
          <w:rtl w:val="true"/>
          <w:lang w:bidi="ar-SA"/>
        </w:rPr>
        <w:t>آثار القرآن و خواصّ السور و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المحتضر و تجهيز الميّت تجاه القبلة</w:t>
      </w:r>
    </w:p>
    <w:p>
      <w:pPr>
        <w:pStyle w:val="BookText"/>
        <w:rPr/>
      </w:pPr>
      <w:r>
        <w:rPr>
          <w:rFonts w:ascii="Amiri" w:hAnsi="Amiri" w:eastAsia="Amiri" w:cs="Amiri"/>
          <w:color w:val="111111"/>
          <w:sz w:val="28"/>
          <w:sz w:val="28"/>
          <w:szCs w:val="28"/>
          <w:rtl w:val="true"/>
          <w:lang w:bidi="ar-SA"/>
        </w:rPr>
        <w:t>آثار الأعمال و منافع الأفعال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الدنيا و خير الآخرة</w:t>
      </w:r>
    </w:p>
    <w:p>
      <w:pPr>
        <w:pStyle w:val="BookText"/>
        <w:rPr/>
      </w:pPr>
      <w:r>
        <w:rPr>
          <w:rFonts w:ascii="Amiri" w:hAnsi="Amiri" w:eastAsia="Amiri" w:cs="Amiri"/>
          <w:color w:val="111111"/>
          <w:sz w:val="28"/>
          <w:sz w:val="28"/>
          <w:szCs w:val="28"/>
          <w:rtl w:val="true"/>
          <w:lang w:bidi="ar-SA"/>
        </w:rPr>
        <w:t>ثواب الأعمال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الحيوان في مكّة المكرّمة</w:t>
      </w:r>
    </w:p>
    <w:p>
      <w:pPr>
        <w:pStyle w:val="BookText"/>
        <w:rPr/>
      </w:pPr>
      <w:r>
        <w:rPr>
          <w:rFonts w:ascii="Amiri" w:hAnsi="Amiri" w:eastAsia="Amiri" w:cs="Amiri"/>
          <w:color w:val="111111"/>
          <w:sz w:val="28"/>
          <w:sz w:val="28"/>
          <w:szCs w:val="28"/>
          <w:rtl w:val="true"/>
          <w:lang w:bidi="ar-SA"/>
        </w:rPr>
        <w:t xml:space="preserve">آثار و بركات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 ولاية امير المؤمنين عليه السّلام فى الاذان</w:t>
      </w:r>
    </w:p>
    <w:p>
      <w:pPr>
        <w:pStyle w:val="BookText"/>
        <w:rPr/>
      </w:pPr>
      <w:r>
        <w:rPr>
          <w:rFonts w:ascii="Amiri" w:hAnsi="Amiri" w:eastAsia="Amiri" w:cs="Amiri"/>
          <w:color w:val="111111"/>
          <w:sz w:val="28"/>
          <w:sz w:val="28"/>
          <w:szCs w:val="28"/>
          <w:rtl w:val="true"/>
          <w:lang w:bidi="ar-SA"/>
        </w:rPr>
        <w:t xml:space="preserve">آثار و بركات سيّد الشهداء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تجاه القبلة</w:t>
      </w:r>
    </w:p>
    <w:p>
      <w:pPr>
        <w:pStyle w:val="BookText"/>
        <w:rPr/>
      </w:pPr>
      <w:r>
        <w:rPr>
          <w:rFonts w:ascii="Amiri" w:hAnsi="Amiri" w:eastAsia="Amiri" w:cs="Amiri"/>
          <w:color w:val="111111"/>
          <w:sz w:val="28"/>
          <w:sz w:val="28"/>
          <w:szCs w:val="28"/>
          <w:rtl w:val="true"/>
          <w:lang w:bidi="ar-SA"/>
        </w:rPr>
        <w:t xml:space="preserve">آثار و بركات 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السعداء فى القرآن و الحديث</w:t>
      </w:r>
    </w:p>
    <w:p>
      <w:pPr>
        <w:pStyle w:val="BookText"/>
        <w:rPr/>
      </w:pPr>
      <w:r>
        <w:rPr>
          <w:rFonts w:ascii="Amiri" w:hAnsi="Amiri" w:eastAsia="Amiri" w:cs="Amiri"/>
          <w:color w:val="111111"/>
          <w:sz w:val="28"/>
          <w:sz w:val="28"/>
          <w:szCs w:val="28"/>
          <w:rtl w:val="true"/>
          <w:lang w:bidi="ar-SA"/>
        </w:rPr>
        <w:t>آثار الاذان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الضيافة فى القرآن و الحديث</w:t>
      </w:r>
    </w:p>
    <w:p>
      <w:pPr>
        <w:pStyle w:val="BookText"/>
        <w:rPr/>
      </w:pPr>
      <w:r>
        <w:rPr>
          <w:rFonts w:ascii="Amiri" w:hAnsi="Amiri" w:eastAsia="Amiri" w:cs="Amiri"/>
          <w:color w:val="111111"/>
          <w:sz w:val="28"/>
          <w:sz w:val="28"/>
          <w:szCs w:val="28"/>
          <w:rtl w:val="true"/>
          <w:lang w:bidi="ar-SA"/>
        </w:rPr>
        <w:t>آثار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فى القرآن و الحديث</w:t>
      </w:r>
    </w:p>
    <w:p>
      <w:pPr>
        <w:pStyle w:val="BookText"/>
        <w:rPr/>
      </w:pPr>
      <w:r>
        <w:rPr>
          <w:rFonts w:ascii="IRNazanin" w:hAnsi="IRNazanin" w:eastAsia="IRNazanin"/>
          <w:color w:val="111111"/>
          <w:sz w:val="28"/>
          <w:sz w:val="28"/>
          <w:szCs w:val="28"/>
          <w:rtl w:val="true"/>
          <w:lang w:bidi="fa-IR"/>
        </w:rPr>
        <w:t>آثار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الفائزون فى القرآن</w:t>
      </w:r>
    </w:p>
    <w:p>
      <w:pPr>
        <w:pStyle w:val="BookText"/>
        <w:rPr/>
      </w:pPr>
      <w:r>
        <w:rPr>
          <w:rFonts w:ascii="IRNazanin" w:hAnsi="IRNazanin" w:eastAsia="IRNazanin"/>
          <w:color w:val="111111"/>
          <w:sz w:val="28"/>
          <w:sz w:val="28"/>
          <w:szCs w:val="28"/>
          <w:rtl w:val="true"/>
          <w:lang w:bidi="fa-IR"/>
        </w:rPr>
        <w:t>آثار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المحبوبون فى القرآن</w:t>
      </w:r>
    </w:p>
    <w:p>
      <w:pPr>
        <w:pStyle w:val="BookText"/>
        <w:rPr/>
      </w:pPr>
      <w:r>
        <w:rPr>
          <w:rFonts w:ascii="Amiri" w:hAnsi="Amiri" w:eastAsia="Amiri" w:cs="Amiri"/>
          <w:color w:val="111111"/>
          <w:sz w:val="28"/>
          <w:sz w:val="28"/>
          <w:szCs w:val="28"/>
          <w:rtl w:val="true"/>
          <w:lang w:bidi="ar-SA"/>
        </w:rPr>
        <w:t>آثار الأذكار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المرحومون فى القرآن</w:t>
      </w:r>
    </w:p>
    <w:p>
      <w:pPr>
        <w:pStyle w:val="BookText"/>
        <w:rPr/>
      </w:pPr>
      <w:r>
        <w:rPr>
          <w:rFonts w:ascii="Amiri" w:hAnsi="Amiri" w:eastAsia="Amiri" w:cs="Amiri"/>
          <w:color w:val="111111"/>
          <w:sz w:val="28"/>
          <w:sz w:val="28"/>
          <w:szCs w:val="28"/>
          <w:rtl w:val="true"/>
          <w:lang w:bidi="ar-SA"/>
        </w:rPr>
        <w:t>آثار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الله العلى متعال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راى الاجابة و الآثار</w:t>
      </w:r>
    </w:p>
    <w:p>
      <w:pPr>
        <w:pStyle w:val="BookText"/>
        <w:rPr/>
      </w:pPr>
      <w:r>
        <w:rPr>
          <w:rFonts w:ascii="Amiri" w:hAnsi="Amiri" w:eastAsia="Amiri" w:cs="Amiri"/>
          <w:color w:val="111111"/>
          <w:sz w:val="28"/>
          <w:sz w:val="28"/>
          <w:szCs w:val="28"/>
          <w:rtl w:val="true"/>
          <w:lang w:bidi="ar-SA"/>
        </w:rPr>
        <w:t>آثار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الناجون فى القرآن و الحديث</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و بركات طلب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اليتيم فى القرآن و الحديث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ذكرنا في هذا الكتاب ما يتعلّق بشأن استقبال الكعبة المعظّمه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ذلك قبل صيرورتها قبلةً اصطلاحاً فلا تغفل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عوالى اللئالى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البحار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مهاجره</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البحار</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بعض النّسخ و الإحتجاج و البحار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ستّة عشر شهراً</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حولت القبلة؟</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المدينة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تاريخ تحويل القبلة إلى الكعبة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هذا الكلام يفيد أن قبلته صلي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المقدس</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حُوِّلَتِ الْقِبْلَةُ إِلَى الْكَعْبَةِ أَتَى رَجُلٌ مِنْ عَبْدِ الْأَشْهَلِ مِنَ الْأَنْصَارِ وَ هُمْ قِيَامٌ يُصَلُّونَ الظُّهْرَ قَدْ صَلَّوْا رَكْعَتَيْنِ نَحْوَ بَيْتِ الْمَقْدِسِ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قَدْ صَرَفَ رَسُولَهُ نَحْوَ الْبَيْتِ الْحَرَامِ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مهران عن ابى عبد الله عليه السّلام فى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اقيموا وجوهكم عند كل مسجد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دعائم الاسلام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 ان يقيمه للقبلة حنيفاً ليس فيه شىء من عبادة الاوثان خالصاً مخلصاً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الطوسى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القبلة هي الكعبة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الكافى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الهبوط اولاً على الصفا 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الاخبار الدالة على هبوطهما بالهند محمولة على التقية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اظلتك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الكافى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البلور و كل شيء صفى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قصص الانبياء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ذريّتك</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الله عزوجل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علل الشرائع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ليختبر به</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الفقيه 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زاد المعاد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بابراهيم عليه السّلام لنبيّنا صلي الله عليه و آله اباً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احد يستحق العبادة الاّ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التهذيب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أسكته بالحجّة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التفسير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التلقينات المروية ثلاثة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القبلة هي الكعبة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الْكَرْخِيِّ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أَقْدِرُ عَلَى أَنْ أَتَوَجَّهَ إِلَى الْقِبْلَةِ فِي الْمَحْمِلِ؟</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بالمسجد و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ذكر على سبيل التقريب إلى الأفهام إظهاراً لسعة الجهة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الْكَعْبَةُ قِبْلَةٌ لِمَنْ كَانَ فِي الْمَسْجِدِ الْحَرَامِ فَالْمَسْجِدُ الْحَرَامُ قِبْلَةٌ لِمَنْ كَانَ فِي الْحَرَمِ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الهواء المحاذية لبناء الكعبة قبلة الى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الطبرسى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موافق لما قاله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الحرم قبلة من نأى عن الحرم من أهل الآفاق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الى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فهى وجه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روضة الواعظين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بيته الذي جعل للناس قبلة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حُرُمَاتٍ 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حَفِظَهُنَّ حَفِظَ اللَّهُ لَهُ أَمْرَ دِينِهِ وَ دُنْيَاهُ وَ مَنْ لَمْ يَحْفَظْهُنَّ لَمْ يَحْفَظِ اللَّهُ لَهُ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حُرْمَةَ عِتْرَتِي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ما يجب احترامه و إكرامه على الخلق لوجهه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للعلامة المجلسى رحمة الله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كَرِهُوا عليهم السّلام أَنْ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فَرَاغِ فَاتِحَةِ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و الحسن و الجمال و الزينة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الطراز الاول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اللوح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طلب الامام الباقر عليه السّلام من جابر الانصارى رحمة الله المقابلة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آخر لما ذكر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الناجى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ايها المطالع العزيز لهذا الكتاب الشريف انّ صيرورة اليد نورانية بيضاء كانت ايضاً من جملة معاجز موسى كليم‌الله عليه السّلام</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عُمَرُ بْنُ أُذَيْنَةَ عَنْ زُرَارَةَ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 النَّاسُ أَنْ يَأْتُوا هَذِهِ الْأَحْجَارَ فَيَطُوفُوا بِهَا ثُمَّ يَأْتُونَا فَيُخْبِرُونَا بِوَلَايَتِهِمْ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كشف اليقين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كمثل الكعبة المستورة المشهورة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البلد الامين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علىٍ اخيه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أبي عبد الله الحسين العميد القمي الكاتب الاديب الشاعر الفاضل الالمعي الامامي المعروف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العمه الغفل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تلقاء وجهه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نذكر موارد استقبال القبلة فى هذا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واجباً كان او مستحباً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ترتيب حروف الهجاء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الناجي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 المراد من الاذان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الحديث و امثاله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وقت الصلاة او ادائها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 لايسرى هذا الحكم فى مثل الاذان و الاقامة فى اذن المولود و امثاله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يقال بانَّ استقبال القبلة فى امثال ذلك ممدوح و مرغوب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ما ذهب اليه المرتضى رحمة الله من وجوب استقبال القبلة بالشهادتين فى الاذان</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هامش الفقيه نشر مؤسسة النشر الاسلامى مع تعليقات سماحة الشيخ الغفارى رحمة الله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الأذان ماشياً و على غير القبلة</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استحباب الأذان و الإقامة للإمام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جواز تغاير المؤذن و المقيم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جواز إقامة غير الإمام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وجوب الاستقبال في الأذان و الإقامة كما هو المشهور و الأقوى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لتكن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 مستقبلاً رافعاً صوتك متأنياً واضعا إصبعيك في أذنيك واقفا على الفصول الثمانية عشر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الناجى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الشهادتين انما هما في ابتداء الاذان و الاقامة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في انتهائهما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عن ابى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أن تؤذّن راكباً او ماشياً او على غير وضوء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مسكان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أبا عبد الله عليه السّلام إذّن و أقام من غير أن يفصل بينهما بجلوس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الشيخ المفيد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فرغ من الأذان فليجلس بعده جلسة خفيفة يتوجّه فيها إلى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يقوم فيقيم الصلاة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اسْتِغَاثَةٌ إِلَى الْمَهْدِيِ عليه السّلام</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يدل على أن زيارة الإمام الحي عليه السّلام أيضا تجوز بهذا الوجه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ذكيتم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بقوله عليه السّلام و لا تنخعها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النخاع و هو عظم في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يعقل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الذبيحة مقابلة للقبله</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الناجى الجزايرى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هذا الامر لايختص بالمرأة بل يشمل الرجل ايضاً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 أردت نحرها فانحرها و هى قائمة مستقبل القبلة و تشعرها و هى باركة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الامام الرضا عليه السّلام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ابى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الذبيحة؟</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ملاذ الاخيار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دلّت على جميع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المعتبرة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يوجهها؟</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الناجى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اطلاقه يشمل حال الوقوف و الجلوس و النوم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فالاستحباب لايختص بالجلوس فقط بل يشمل سائر الحالات ايضاً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الناجى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سائر ما يتعلق بهذا الامر في العنوان الثالث من هذا الكتاب فراجع ثمّة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 بعمامة و نحوها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الاحتباء هو أن يضمّ الانسان رجليه الى بطنه بثوب يجمعها به مع ظهره و يشده عليهما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مشكاة الانوار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قبالة القبلة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فى البدن من القروح</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الكسب الذى يعلفه الغنم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الارشاد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ليس عليها بناء و لا فيها 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 ذلك أو كان في وقت الإشارة كذلك</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يدل عليه هذا الخبر من رجحان وضع اليد على القبر بعد النضح هو المقطوع به في كلامهم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زيارة غير المعصوم إنما تكون مستقبل 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الاخيار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مصباح الزائر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تستقبل القبلة و تضع يدك على القبر و تقول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ذكر فى مصباح الزائر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الاحكام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فى جمال الاسبوع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 ما يتعلق بآداب و كيفية زيارة قبور المؤمنين و ما يقال عندها من السور و الآيات و الاذكار و الدعوات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حومة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 القبلة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المزار لابن المشهدى رحمة الله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وداعه للانصراف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مَكَانٍ آخَرَ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الْمَعْصُومَةَ فِي 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زاد المعاد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فى هذه الفصل ما يتعلق بالسجود الذى لم يكن من اجزاء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ذكرنا ما يتعلق بالسجود الذى يكون من اجزاء الصلاة فى موضوع الصلاة فلا تغفل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الامالى للشيخ الصدوق رحمة الله و الامالى للشيخ الطوسى رحمة الله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سبع مرات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مكارم الاخلاق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مكارم الاخلاق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يقاله 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الامالى للشيخ الطوسى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يترك</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الفقيه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سبع مرات صلى الله على محمد و آله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الامالى للشيخ الصدوق رحمة الله و الامالى للشيخ الطوسى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فى الامالى للشيخ الصدوق رحمة الله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فى الفقيه و الامالى للشيخ الطوسى رحمة الله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فى الامالى للشيخ الصدوق رحمة الله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الامالى للشيخ الطوسى رحمة الله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تم له ذلك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اغسل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فى الامالى للشيخ الطوسى رحمة الله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الامالى للشيخ الصدوق رحمة الله و الامالى للشيخ الطوسى رحمة الله و مكارم الاخلاق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في وجوب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البلوغ و العقل إجماعاً و لحديث رفع القلم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قرء السجدة او سمعها سجد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فيها الولد من الناس و المواشى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شرح نهج البلاغة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عليه السّلام عَنْ أَبِيهِ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عليه السّلام أُتِيَ بِمُحَارِبٍ قَدِ اسْتَوْجَبَ الصَّلْبَ فَجَعَلَ خَشَبَةً قَائِمَةً مِمَّا يَلِي النَّاسَ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على كيفية اعمال ام داود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اقبال الاعمال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للشيخ الكفعمى رحمة الله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البلد الامين ص </w:t>
      </w:r>
      <w:r>
        <w:rPr>
          <w:rFonts w:eastAsia="IRNazanin" w:cs="IRNazanin"/>
          <w:b w:val="false"/>
          <w:bCs w:val="false"/>
          <w:i w:val="false"/>
          <w:iCs w:val="false"/>
          <w:color w:val="333333"/>
          <w:sz w:val="20"/>
          <w:szCs w:val="20"/>
        </w:rPr>
        <w:t>180</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صلي الله عليه و آله إِذَا أَوَى إِلَى فِرَاشِهِ اضْطَجَعَ عَلَى شِقِّهِ الْأَيْمَنِ</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فى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فانضجعت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مطبعى ظاهر</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استشهدت صلوات الله تعالى عليها و على ابيها و بعلها و بنيها و السر المستودع فيها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فى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ان يستقبل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الفقيه و الفقه المنسوب الى الامام الرضا عليه السّلام</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الفقيه و الفقه المنسوب الى الامام الرضا عليه السّلام</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الفقيه و الفقه المنسوب الى الامام الرضا عليه السّلام</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الفقه المنسوب الى الامام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جُعِلَتِ الْخُطْبَةُ عِوَضاً مِنَ الرَّكْعَتَيْنِ اللَّتَيْنِ أُسْقِطَتَا مِنْ صَلَاةِ الظُّهْرِ فَهِيَ كَالصَّلَاةِ لَا يَحِلُّ فِيهَا إِلَّا مَا يَحِلُّ فِي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ينبغى ان يستدبر القبلة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عن الصادق عليه السّلام او من بعض الرواة او من الكلينى رحمة الله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للموعوظ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استقبال كل منهما الآخر باستدبار الامام القبلة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توجه المأموم الى الامام و الخطيب و اقباله إليه و النظر إليه و كذا العكس</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كلينى رحمة الله و شيخ صدوق رحمة الله</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الكافى</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الاعلام كان فى خطبة الجمعة و الخروج في اليوم الثالث الذى هو يوم الاثنين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رميح بين العصا و الرمح فيه زج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التهذيب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اذان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التحويل علامة تحويل الجدب خصباً تفألاً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التهذيب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انّه سقط مطبعى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همّتنا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أذانهما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تعلقه بإخراج المنبر أيضاً</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يستحب أن يستقبل القبلة بعد الصلاة</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الّذي يجلّل الأرض بالمطر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هامش الفقه المنسوب الى الامام الرضا عليه السّلام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 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المطبقة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تغشّي الجوّ</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السار أو الحسن المعجب</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الرّجاء ضدّ اليأس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ممّا جاء على صيغة فاعل بمعنى مفعول أيّ مرجوا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الغزير</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عن هامش الفقه المنسوب الى الامام الرضا عليه السّلام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 سكون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الخصب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رميح بين العصا و الرمح فيه زج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هامش 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الناجى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ان يكون حضور اهل المعصية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ذلك الجمع المؤمن و مشاهدة ذلك الوضع يوجب توبتهم و انقلاعهم عن المعاصى فيوجب ذلك استجابة دعائهم فى ذلك الجمع ايضاً فلا تغفل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ذكرناه فى هامش صفحة </w:t>
      </w:r>
      <w:r>
        <w:rPr>
          <w:rFonts w:eastAsia="IRNazanin" w:cs="IRNazanin"/>
          <w:b w:val="false"/>
          <w:bCs w:val="false"/>
          <w:i w:val="false"/>
          <w:iCs w:val="false"/>
          <w:color w:val="333333"/>
          <w:sz w:val="20"/>
          <w:szCs w:val="20"/>
        </w:rPr>
        <w:t>113</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عصا فيها زجّ 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السرائر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ينبغى فى الزيارة من البعد ان يتوجّه الزائر الى جهة المرقد و المضجع الشريف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الْمَشْهَدَ فَقِفْ عَلَى الْبَابِ مُسْتَقْبِلَ الْقِبْلَةِ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قَدْ وَقَفْتُ عَلَى بَابِ بَيْتٍ مِنْ بُيُوتِ نَبِيِّكَ مُحَمَّدٍ صَلَوَاتُكَ عَلَيْهِ وَ آلِهِ</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استدبر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الناجى الجزايرى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يكنى عن استدبار القبلة بجملة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اجعل القبلة بين كتفيك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احتراماً</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زيارة غير المعصوم إنما تكون مستقبل 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الاخيار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فيغتسل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السرائر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لأنّها جمع جديد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الناجى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المراد من الصدقة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و البذل و العطاء و الاتحاف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بيّنا في كتاب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بناء قبور الأئمة عليهم السّلام و تعاهدها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اوليائهم و شيعتهم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الفقيه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المزار للشيخ المفيد رحمة الله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علل الشرائع و العيون و المزار للشيخ المفيد رحمة الله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ابا عبد الله عليه السّلام انتهى الى قبر رسول الله صلي الله عليه و آله فوضع يده عليه و قال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التهذيب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صفوته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التهذيب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تحتمل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فى المزار و التهذيب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التهذيب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انالهم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موتك</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موتهما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روضة الواعظين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أَسْتَنْقِذَهُ يَوْمَ الْقِيَامَةِ من النار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 و الفقيه و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الفقيه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اخلصه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المقنعة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الصادق جعفر بن محمد عليهما السّلام عن آبائه عليهم السّلام انهم قالوا</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المزار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و التهذيب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المزار للشيخ المفيد رحمة الله و تهذيب الاحكام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المزار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زارنى بعد موتى</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كامل الزيارات و التهذيب و المزار الكبير لابن المشهدى رحمة الله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المزار الكبير لابن المشهدى رحمة الله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كمن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المناقب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مبرورة و عمرة مشكورة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من آداب و فقرات زيارة مراقد المعصومين عليهم السّلام موضع الشاهد منها و هوعبارة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استقبال وجه المعصوم عليه السّلام و استدبار 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الزيارة من 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مصباح الزائر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وردت المدينة يستحب أن تكون مغتسلاً لدخلوها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لدخول مسجدها و لزيارته صلوات الله عليه و آله ايضاً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مصباح الزائر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البحار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البحار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الموكلون بهذه المشاهد المباركة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مصباح الزائر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مصباح الزائر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تكبر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دَخَلَ فَلْيُصَلِّ رَكْعَتَيْنِ تَحِيَّةَ الْمَسْجِدِ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قِفْ عِنْدَ الْأُسْطُوَانَةِ مِنْ جَانِبِ الْقَبْرِ الْأَيْمَنِ وَ أَنْتَ مُسْتَقْبِلُ الْقِبْلَةِ وَ مَنْكِبُكَ الْأَيْسَرُ إِلَى جَانِبِ الْقَبْرِ وَ مَنْكِبُكَ الْأَيْمَنُ مِمَّا يَلِي الْمِنْبَرَ فَإِنَّهُ مَوْضِعُ رَأْسِ رَسُولِ اللَّهِ صلي الله عليه و آله وَ قُلْ</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البحار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البحار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الْقِبْلَةَ خَلْفَ ظَهْرِكَ وَ الْقَبْرَ أَمَامَكَ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مصباح الزائر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تقرء انا انزلناه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تصير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مصباح الزائر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مصباح الزائر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امسحه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قِفْ فِي الرَّوْضَةِ وَ هِيَ مَا بَيْنَ الْمِنْبَرِ وَ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 هَذِهِ رَوْضَةٌ مِنْ رِيَاضِ جَنَّتِكَ وَ شُعْبَةٌ مِنْ شُعَبِ رَحْمَتِكَ</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قضيت حوائجك و عزمت على الخروج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 النبى صلي الله عليه و آله</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جملة ما جاء فى فقرات زيارة سيدة النساء فاطمة الشهيدة الزهراء عليهما السّلام و السلام عليها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الناجى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اطلاق السلام و الصلاة هنا يشمل من القرب و البعد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فى المزار للشيخ المفيد رحمة الله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المزار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دخلتها فقل حين تدخلها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انزلنا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مصباح المتهجد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على اميرالمؤمنين عليه السّلام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المزار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و الله اكبر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المزار و البلد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التوفيق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البلد الامين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رجلك اليمنى قبل اليسرى</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البلد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المزار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امش حتى تقف على القبر فاذا وقفت عليه فاستقبله بوجهك و اجعل القبلة بين كتفيك و قل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انفتل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فتوجه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تتشهد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البلد الامين و المصباح للشيخ الكفعمى رحمة الله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 ثلاثاً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ذكر فى البلد الامين و لم يذكر فى مصباح المتهجد و المزار للشيخ المفيد رحمة الله</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المزار للشيخ المفيد رحمة الله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ضَعْ خَدَّكَ الْأَيْسَرَ عَلَى الْأَرْضِ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أَنْتَ حَقّاً حَقّاً سَجَدْتُ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تَعَبُّداً وَ رِقّاً</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البلد الامين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للشيخ الكفعمى رحمة الله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 إِلَى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مأة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شُكْراً شُكْراً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المزار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المزار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المزار للشيخ المفيد رحمة الله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يجزيك ان عدلت عن ذلك ما تيسر من القرآن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تتحول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البلد الامين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 للشيخ الكفعمى رحمة الله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تحول عند رجلى امير المؤمنين عليه السّلام و قل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قَضَيْتَ نُسُكَكَ وَ أَرَدْتَ الِانْصِرَافَ فَقِفْ عَلَى الْقَبْرِ كَوُقُوفِكَ عَلَيْهِ فِي ابْتِدَاءِ زِيَارَتِكَ وَ تَسْتَقْبِلُهُ بِوَجْهِكَ وَ تَجْعَلُ الْقِبْلَةَ بَيْنَ كَتِفَيْكَ تَقُولُ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خلفه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اتيت القبر الذي بالبقيع فاجعله بين يديك ثم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 على غسل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ائمة الهدى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الاحكام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الكافى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هاشم عن رجل من اصحابنا عن احدهم عليهم السّلام قال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اتيت القبور بالبقيع قبور الائمة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جملة ما ذكر من آداب زيارة الائمة عليهم السّلام فى 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لِمَنْ أَرَادَ زِيَارَتَهُمْ عليهم السّلام أَنْ يَغْتَسِلَ أَوَّلًا ثُمَّ يَأْتِيَ بِسَكِينَةٍ وَ وَقَارٍ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 ان يكون ذلك من جملة كيفية آداب زيارتهم عليهم السّلام من البعد</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المزار للشهيد الاول رحمة الله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تَدْعُو لِنَفْسِكَ بِمَا أَحْبَبْتَ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 لِكُلِّ إِمَامٍ رَكْعَتَيْنِ 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انْصَرِفْ</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 بالتكبير و التهليل و التسبيح و التحميد و التعظيم</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خطوات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استقبل بوجهك و جهه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 و الكافى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فتأتى ابنه علياً عليه السّلام</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زيارة علي بن الحسين عليهما السّلام و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وجوههم خلافا لما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زيارة غير المعصوم إنما تكون مستقبل القبلة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 و الكافى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تمت زيارتك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شئت فانصرف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الحسين بن ثوير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لأبى عبد الله الصادق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كَثِيراً مَا أَذْكُرُ الْحُسَيْنَ عليه السّلام فَأَيَّ شَيْ‌ءٍ أَقُولُ؟</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اتيت مشهده فاغتسل من الفرات ان امكنك و الا فمن حيث امكنك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المزار للشهيد الاول رحمة الله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البلد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فى المزار للشيخ المفيد رحمة الله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المزار الكبير لابن المشهدى رحمة الله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مندوباً قربة الى اللّه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حافياً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 و الظاهر انّه سقط مطبعى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باب المشهد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كرمتنى و شرفتنى به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اليك اتوجه و اليك توجهت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المزار الكبير لابن المشهدى رحمة الله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تصلى ركعتين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استقبله بوجهك</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الجسد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المزار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يدك</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المزار الكبير لابن المشهدى رحمة الله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انحرف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تقرء فى الاولى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الكتاب و سورة الرحمن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فى المصادر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شكراً شكراً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المزار الكبير لابن المشهدى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اسأل</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المزار الكبير ثم اوم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مطبعى ظاهر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ركعتين للزيارة</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المزار للشهيد الاول رحمة الله</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المزار الكبير لابن المشهدى رحمة الله</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المزار الكبير لابن المشهدى رحمة الله</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المزار الكبير لابن المشهدى رحمة الله</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المزار للشهيد الاول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المزار للشهيد الاول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وقوفك اول مرة للزيارة</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الدعاء المشهور بدعاء علقمه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الله</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فَاغْتَسِلْ وَ تَنَظَّفْ وَ الْبَسْ ثَوْبَيْكَ الطَّاهِرَيْنِ وَ زُرْ قَبْرَيْهِمَا عليهما السّلام</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العيون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اردت زيارة الرضا عليه السّلام بطوس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العيون و التهذيب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الفقيه و التهذيب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لمن يذكر فى الفقيه و التهذيب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خرجت فقل على باب 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الفقيه و التهذيب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العيون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العيون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العيون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البس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الفقيه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الوقار بالتكبير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التكبير و التهليل و التحميد و التسبيح</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الفقيه و التهذيب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الفقيه و التهذيب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استقبل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العيون و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الذين بدلوا دينك و غيروا نعمتك</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آياتك</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ابتهل باللعنة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قاتل اميرالمؤمنين عليه السّلام و قتلة الحسين عليه السّلام</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تحول نحو راسه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تقرء فى احداهما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و فى الاخرى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الفقيه و التهذيب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اردت ان تودعه فاغتسل و زر و قل مثل ما قلت اولاً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انصرافنا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العيون</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مصباح الزائر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الْمَنْصُورِيُّ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لِلْإِمَامِ عَلِيِّ بْنِ مُحَمَّدٍ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أَتَقَرَّبُ إِلَى اللَّهِ عَزَّ وَ جَلَّ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مصباح الزائر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فقف على ضريح مولانا ابى محمد صلوات الله عليه و قل</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مصباح الزائر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مولاى يا ابا محمد الحسن بن على</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القوسين لم يذكر فى مصباح الزائر</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مصباح الزائر</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القوسين لم يذكر فى مصباح الزائرل</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فى هذا الفصل بعض ما يتعلق بهذا الموضوع استطراداً للباب و تكميلاً للفائدة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 و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ابى عمير عمّن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كامل الزيارات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ابى عمير عمن رواه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كامل الزيارات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فليعل اعلى منزل له فيصلى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الكافى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فليعل اعلى منزله و ليصل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أن المعصومين عليهم السّلام في جنان الله تعالى أحياء يدركون بحواسهم ما يتصل بها من المحسوسات</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الجعفريات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كنز الفوائد صلواتكم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كان السلام تبلغه من بعيد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الكافى</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بالصلاة في الموضعين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اغتنم المسجد و الصلاة فيه إنه لا يتيسر لك إتيان هذا المسجد في كل وقت أردت فإن التوفيق عزيز و المانع عن الخير كثير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الثاني عليه السلام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الكافى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لم يذكر فى روضة المتقين فى شرح الفقيه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مفاد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أمكنه الدخول و السلام عليه من قريب فليدخل و ليسلم و إلا فليسلم عليه من بعيد من حيث يمر و لا يدخل المسجد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 ما يقوله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تنبيه الخواطر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عدة الداعى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على محمد و اهل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الله على محمد و آله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عدة الداعى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قال الملك</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لم يكن في رواية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أعلى سطحك أو 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لم يكن يحتاج إلى السؤال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سؤال الراوي عن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كون ظاهر الخبر زيارة البعيد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لزيادة 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المزار للشهيد الاول رحمة الله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أَرَدْتَ زِيَارَتَهُ صلي الله عليه و آله مِنَ الْبُعْدِ فَمَثِّلْ بَيْنَ يَدَيْكَ شِبْهَ الْقَبْرِ وَ اكْتُبْ عَلَيْهِ اسْمَهُ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تتخيّل</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مصباح الزائر</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المزار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صلّ صلاة الزيارة ركعتين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كامل الزيارات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ابا عبد الله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الكافى و كامل الزيارات و المزار للشيخ المفيد رحمة الله</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شُعَيْبٍ الْمِيثَمِيِّ قَالَ سَمِعْتُ الصَّادِقَ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الْحُسَيْنَ بْنَ عَلِيٍّ عليهما السّلام لَمَّا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اللَّهُ عَزَّ وَ جَلَّ جَبْرَئِيلَ أَنْ يَهْبِطَ فِي أَلْفٍ مِنَ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فَيُهَنِّيَ رَسُولَ اللَّهِ صلي الله عليه و آله مِنَ اللَّهِ وَ مِنْ جَبْرَئِيلَ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الفقيه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يفهم من ظاهره انه يسلم عليه بعد كل 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منّى بعيد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سطحك</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عليه السّلام إنما قال ذلك لمن أمكنه استقبال القبر و القبلة معاً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مصباح الزائر 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رجلى</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مصباح الزائر 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هذا الحديث يدلّ على أنه ينبغي لمن زار من بعيد أن يؤدي صلاة الزيارة بعدها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كامل الزيارات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اقاصيها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كامل الزيارات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صلى بعده ركعتين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ذكر فى كامل الزيارات و لمن يذكر فى مصباح المتهجد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عاشوراء يوم مقتل الامام الحسين عليه السّلام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كامل الزيارات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كامل الزيارات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انت صليت ركعتين بعد ان تومي اليه بالسلام و قلت عند الايماء اليه و من بعد الركعتين هذا القول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كامل الزيارات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الله لك بها الف الف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محى عنك الف الف 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 لك مأة الف الف درجة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عَاشُورَاءَ مِنْ قُرْبٍ أَوْ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ذَلِكَ وَ كَانَ بَعِيداً عَنْهُ عليه السّلام فَلْيَبْرُزْ إِلَى الصَّحْرَاءِ أَوْ يَصْعَدْ سَطْحاً مُرْتَفِعاً فِي دَارِهِ وَ يُومِي إِلَيْه عليه السّلام بالسلام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البلد الامين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زيارة‌عاشوراء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الذى يدعى به بعد زيارة عاشوراء</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عليه السّلام انما قال ذلك لمن امكنه استقبال القبر و القبلة معاً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نذكر فى هذا العنوان ما يتعلق بالموارد و المجامع و المجالس التى يستقبل القبلة بعض افرادها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يستدبر القبلة بعض افرادها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الشريف الرضى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مجاز</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للموعوظ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كل منهما الآخر باستدبار الامام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استقبال الماموم القبلة او الانحراف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توجه المأموم الى الامام و الخطيب و اقباله إليه و النظر إليه و كذا العكس</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نذكر فى هذا الفصل بعض ما عثرنا عليه من حالة و كيفية حضور اهل البيت عليهم السّلام فى مجالس وعظهم و خطاباتهم من جهة استقبال القبلة و استدبارها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لتكون شاهداً لموضوع هذا العنوان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المهدى عليه السّلام</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على اميرالمؤمنين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للعلامة المجلسى رحمة الله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استدبار الخطيب عن القبلة و استقبال الناس و استحباب إقبال الناس إياه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جَعْفَرٍ عَنْ أَخِيهِ أَبِي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الْمُلَاعَنَةِ قَائِماً يُلَاعِنُ أَوْ قَاعِداً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فتحلف بالله اربع مرات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البحار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فى هذا العنوان الموارد التى ينبغى ان يجتنب فيها استقبال القبلة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النخامة بالضم النخاعة و نخم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 نخماً و تنخم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بشىء من صدره او انفه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استقصاء الاعتبار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كرد آن حضرت صلي الله عليه و آله از آب دهن انداختن به جانب قبله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 الرجل ان يعرف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بزاقه فى النادى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تحف العقول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حبس ريقه اجلالاً لله عزوجل فى صلاته اورثه الله تعالى صحة حتى الممات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الاعمال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الامام الباقر عليه السّلام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البزق الى اليسار اما اخف كراهة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لحرمة اليمين و للالتفات اللازم له غالباً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الفقيه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للالتفات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لحرمة القبلة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رحمة الله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تتورك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الله قد عذّب قوماً على التورك كان أحدهم يضع يديه على وركيه من ملالة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يبصق</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لحرمة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قولان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ينضم و يقبض</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دعائم الاسلام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رجل معروف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عذق ابن طاب و رطب ابن طاب و تمر ابن طاب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فحتت</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البحار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الاستبصار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رواية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البصاق</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المتختم فى المسجد يجد بها خزياً فى وجهه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القلوب للشيخ الديلمى رحمة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يبلعها او يأخذها بمنديل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التهذيب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من الخيشوم عند التنخع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دعائم الاسلام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الأخبار أنه تكره الصلاة في بيت فيه صورة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الأخبار أنه تكره الصلاة في بيت فيه صورة حيوان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ذكر فى الاستبصار و لم يذكر فى باقى المصادر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شددتها على وسطك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إذا جعلتها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كأنه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ملاذ الاخيار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المحاسن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لايصلى و منها ما يستقبلك</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قمت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 عليه من كراهة استصحاب الدراهم التي فيها صورة في الصلاة هو المشهور بين الأصحاب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شددتها على وسطك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إذا جعلتها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كأنه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ملاذ الاخيار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معه دراهم فيها تماثيل استحب له أن يواريها عن نظره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على سبيل الكراهة دون الحضر و التحريم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كمالالدين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الاحتجاج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 الاصنام و النيران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الاحتجاج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 الاوثان و النيران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الوارد في هذا الخبر لم أر قائلاً به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الشيخ الطوسى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رِوَايَةٌ شَاذَّةٌ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أن التوجه إلى النار مكروه في الصلاة لكنه جائز</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أمن لا ينبغي أن يكون فيه ما يوجب الخوف أو ما يوجب تذكر القتال و شغل القلب به أو إن الله تعالى يحفظ المصلي فلا يحتاج إلى السيف ثم اعلم أن المشهور بين الأصحاب أنه يكره الصلاة إلى سيف مشهور أو غيره من السلاح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للعلامة المجلسى رحمة الله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على سبيل الكراهة دون الحضر و التحريم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فى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جانبه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دعائم الاسلام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يستفاد من التعليل المنع من كل شيء ينافي ما هو المقصود من بناء المسجد كسائر الصناعات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برى السهم يبرئه برياً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نحته</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المشقص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نصل عريض او سهم فيه ذلك يرمى به الوحش</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النهى عن برى المشقص انما كان كونه سلاحاً لا لكونه صنعة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الاخيار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المسجد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بناء المساجد في المقابر يمكن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كراهة الصلاة فيها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المنتهى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محمول على الكراهة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الوجه فيه أنّه قد يسجد على القبر و هو يشبه ما لو سجد لصاحب القبر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الزيارة و كراهة بناء المساجد على القبور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سماعه در موثق از حضرت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كرد از زيارت قبرهاى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بنا كردن مسجدها در قبرستان؟</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تكره الصلاة في المقابر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استندوا في التحريم إلى هذه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عندنا ليست في درجة من القوة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عارضها روايات صحيحة</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خللها</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استثنى منه قبر الامام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تكون بين يدى المصلى</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يصلي فوقها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يعطى بظاهره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الحكم المذكور في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القبر الواحد فاستفادته منه مشكلة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لم يظهر قائل بالفرق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مناهج الاخيار فى شرح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الناجى الجزايرى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فحوى كلام الشيخ الصدوق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قبور قريش كانت موجودة و عامرة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زمانه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گنبد حضرت امام محمّد 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ركعت نماز به دو سلام بجا آور از جهت هر معصومى دو ركعت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Pr>
        <w:t>244</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245</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242</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اما على بن جعفر عليه السّلام او على بن يقطين رحمة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تجويز المساواة إلا أن يقال بعطف يصلي على يصلي أو على يتقدم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الحميرى الى الناحية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يسأله عن الرجل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نسخة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الصدوق رحمة الله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بالصلاة الى قبلة فيها قبر امام عليه السّلام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تجعله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احتبى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و جمع بين ظهره و ساقيه بعمامة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بانه ربما تحرك او تحرك الثوب فتبدو عورته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ثوب واحد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بطنه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والحالة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بالضم على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الاحتباء قبالة البيت و استدباره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ملاذ الاخيار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فى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الاحتباء قبالة الكعبة و استدباره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الاحتباء لمحرم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المسجد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 كان او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علل الشرائع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طويلاً يبلغ ذيله الارض عند رفع الركبتين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مكارم الاخلاق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تَلْبَسَ السَّرَاوِيلَ فَلَا تَلْبَسْهُ وَ أَنْتَ قَائِمٌ وَ الْبَسْ وَ أَنْتَ جَالِسٌ فَإِنَّهُ يُورِثُ الْحَبَنَ وَ الْمَاءَ الْأَصْفَرَ وَ يُورِثُ الْغَمَّ وَ الْهَمَّ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لَبِسَ السَّرَاوِيلَ مِنْ قُعُودٍ وُقِيَ وَجَعَ الْخَاصِرَةِ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مكارم الاخلاق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فيصنع الىّ المكائد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المكتوب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قرينة أن 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إلحاق كل ما يشغل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يكره ان يصلى و فى قبلته مصحف مفتوح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القبلة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الخبر على عدم كراهة الكتاب في قبلة المسجد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للعلامة المجلسى رحمة الله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بعض الأصحاب قيدوا الكراهية في النار بالمضرمة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الروايات غير مقيدة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الاجتناب مطلقا أحوط و 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لايصلح لايدلّ على ازيد من الكراهة</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المنع من كون النار امامه فى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 بتحريك الباءالموحدة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الاصفر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البهائي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المذكور في كثير من كتب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الصلاة و بين يديه نار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يشبه الذهب بلونه من المعادن و هو ارفع من الصفر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التهذيب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است به سند موثق از عمار كه گفت كه سؤال كردم از حضرت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شخصى نماز كند و در برابرش عود سوز برنج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مس زرد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الوسائل و هداية الامة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اشر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التوجه إلى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أخذاً بظاهر الروايتين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كمالالدين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الاحتجاج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 الاصنام و النيران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الاحتجاج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 الاوثان و النيران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فى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بذلك</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الشيخ الطوسى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رِوَايَةٌ شَاذَّةٌ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هَذَا لَيْسَتْ مُسْنَدَةً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يَجْرِي هَذَا الْمَجْرَى لَا يُعْدَلُ إِلَيْهِ عَنْ أَخْبَارٍ كَثِيرَةٍ مُسْنَدَةٍ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أن التوجه إلى النار مكروه في الصلاة لكنه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الاستقبل حرام و رخص في حال الضرورة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كالصحيح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فضيل منقول است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نمودم به خدمت حضرت امام جعفر صادق صلوات اللَّه عليه كه من به نماز مى‌ايستم و در برابر قبله فضله آدمى مى‌بينم؟</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البول و الغائط و النجاسات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سند كالصحيح از محمد ثقه روايت كرده است از حضرت امام موسى كاظم صلوات اللَّه عليه كه فرمودند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ظاهر شود ترى از عقب بيت الخلا و آن در برابر قبله نماز گذارنده باشد به پوشاند آن را به چيزى كه آن نجس در برابر او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لوامع صاحبقرانى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الباريّ و البارياء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الحصير المنسوج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هامش مستدرك الوسائل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مستدرك الوسائل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فى مستدرك الوسائل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ستروا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 بالكسر و 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يتحلب من الارض من الماء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من الجدار او 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التهذيب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روضة المتقين فى شرح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 فى الموضعين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التهذيب</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فى هذا العنوان الموارد التى ينبغى ان لا يستقبل و لا يستدبر القبلة فيها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قوله صلي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دخلت 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بالبنيان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حمله إما على الغالب أو على أنّ دخول المخرج كناية عن ارادة التخلّي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عوالى اللئالى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الخلاء</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أمر لأهل المدينة و من كانت قبلته على ذلك السّمت ممّن هو فى جهتى الشّمال و الجنوب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حين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كناية عن التخلى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الاسرار فى شرح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اتى احدكم الغائط فليكرم قبلة الله و لا يستدبرها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الفائق فى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الخلاء</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استقبالا او استدبارا وجوباً او استحباباً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الفقيه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النهى تنزيهى على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مراحيضهم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إما للسببية أو للمصاحبة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الأصحاب على الاستحباب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من ذلك السوال ا مكان قضاء حاجتهم غير مكان استنجائهم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تهذيب الاحكام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منه أنه ينبغي التنزه عن استقبال القبلة و استدبارها حين الاستنجاء أيضاً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محمد بن الحسن رحمة الله ابن الشهيد الثانى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القبلة عند الإطلاق منصرفة إلى الكعبة المشرّفة أو جهتها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للإنسان إذا أراد التغوّط في الصحراء أنّ يجتنب استقبال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استقصاء الاعتبار فى شرح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رسالة 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ليجلس غير مستقبل القبلة و لا مستدبرها فإن كان في موضع قد بني على استقبالها و استدبارها فلينحرف في قعوده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الإنسان دارا قد بني فيها مقعد للغائط على استقبال القبلة أو استدبارها لم يضره الجلوس عليه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الطوسى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أَنَّهُ إِذَا بُنِيَ عَلَى هَذَا الْحَدِّ وَ لَمْ يَكُنْ عَنِ اخْتِيَارٍ فَلَا بَأْسَ بِالْقُعُودِ عَلَيْهِ لِلضَّرُورَةِ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الطوسى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 أَكْثَرُ مِنْ أَنَّهُ شَاهَدَ كَنِيفاً قَدْ بُنِيَ عَلَى هَذَا الْوَجْهِ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الرضا عليه السّلام</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المحاسن</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النهى تنزيهى على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 على كراهة الجماع عرياناً بغير لحاف</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344</Pages>
  <Words>72584</Words>
  <Characters>279201</Characters>
  <CharactersWithSpaces>347096</CharactersWithSpaces>
  <Paragraphs>4931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2026-08-27T07:50:01Z</dcterms:created>
  <dc:creator>ghaemiyeh.com</dc:creator>
  <dc:description/>
  <dc:language>en-US</dc:language>
  <cp:lastModifiedBy/>
  <dcterms:modified xsi:type="dcterms:W3CDTF">2026-08-27T11:20:12Z</dcterms:modified>
  <cp:revision>1</cp:revision>
  <dc:subject/>
  <dc:title>القبله فی القرآن و الحدیث</dc:title>
</cp:coreProperties>
</file>

<file path=docProps/custom.xml><?xml version="1.0" encoding="utf-8"?>
<Properties xmlns="http://schemas.openxmlformats.org/officeDocument/2006/custom-properties" xmlns:vt="http://schemas.openxmlformats.org/officeDocument/2006/docPropsVTypes"/>
</file>