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41469_232077687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341471_232077687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341473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12</w:t>
            </w:r>
          </w:hyperlink>
        </w:p>
        <w:p>
          <w:pPr>
            <w:pStyle w:val="Contents2"/>
            <w:tabs>
              <w:tab w:val="clear" w:pos="8743"/>
              <w:tab w:val="right" w:pos="9026" w:leader="dot"/>
            </w:tabs>
            <w:rPr/>
          </w:pPr>
          <w:hyperlink w:anchor="__RefHeading___Toc4341475_2320776876">
            <w:r>
              <w:rPr>
                <w:webHidden/>
                <w:rStyle w:val="IndexLink"/>
                <w:rtl w:val="true"/>
              </w:rPr>
              <w:t>متن تائیدیه حضرت آیة‌اللّه مرتضى مقتدایى مدیر حوزۀ علمیه قم</w:t>
            </w:r>
            <w:r>
              <w:rPr>
                <w:rStyle w:val="IndexLink"/>
                <w:rtl w:val="true"/>
              </w:rPr>
              <w:tab/>
            </w:r>
            <w:r>
              <w:rPr>
                <w:rStyle w:val="IndexLink"/>
              </w:rPr>
              <w:t>14</w:t>
            </w:r>
          </w:hyperlink>
        </w:p>
        <w:p>
          <w:pPr>
            <w:pStyle w:val="Contents2"/>
            <w:tabs>
              <w:tab w:val="clear" w:pos="8743"/>
              <w:tab w:val="right" w:pos="9026" w:leader="dot"/>
            </w:tabs>
            <w:rPr/>
          </w:pPr>
          <w:hyperlink w:anchor="__RefHeading___Toc4341477_2320776876">
            <w:r>
              <w:rPr>
                <w:webHidden/>
                <w:rStyle w:val="IndexLink"/>
                <w:rtl w:val="true"/>
              </w:rPr>
              <w:t xml:space="preserve">ویژگى‌ها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16</w:t>
            </w:r>
          </w:hyperlink>
        </w:p>
        <w:p>
          <w:pPr>
            <w:pStyle w:val="Contents2"/>
            <w:tabs>
              <w:tab w:val="clear" w:pos="8743"/>
              <w:tab w:val="right" w:pos="9026" w:leader="dot"/>
            </w:tabs>
            <w:rPr/>
          </w:pPr>
          <w:hyperlink w:anchor="__RefHeading___Toc4341479_2320776876">
            <w:r>
              <w:rPr>
                <w:webHidden/>
                <w:rStyle w:val="IndexLink"/>
                <w:rtl w:val="true"/>
              </w:rPr>
              <w:t>ادامۀ سورۀ یوسف</w:t>
            </w:r>
            <w:r>
              <w:rPr>
                <w:rStyle w:val="IndexLink"/>
                <w:rtl w:val="true"/>
              </w:rPr>
              <w:tab/>
            </w:r>
            <w:r>
              <w:rPr>
                <w:rStyle w:val="IndexLink"/>
              </w:rPr>
              <w:t>17</w:t>
            </w:r>
          </w:hyperlink>
        </w:p>
        <w:p>
          <w:pPr>
            <w:pStyle w:val="Contents3"/>
            <w:tabs>
              <w:tab w:val="clear" w:pos="8459"/>
              <w:tab w:val="right" w:pos="9026" w:leader="dot"/>
            </w:tabs>
            <w:rPr/>
          </w:pPr>
          <w:hyperlink w:anchor="__RefHeading___Toc4341481_2320776876">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341483_2320776876">
            <w:r>
              <w:rPr>
                <w:webHidden/>
                <w:rStyle w:val="IndexLink"/>
                <w:rtl w:val="true"/>
              </w:rPr>
              <w:t>شکست‌هایى كه سبب بیدارى است</w:t>
            </w:r>
            <w:r>
              <w:rPr>
                <w:rStyle w:val="IndexLink"/>
                <w:rtl w:val="true"/>
              </w:rPr>
              <w:tab/>
            </w:r>
            <w:r>
              <w:rPr>
                <w:rStyle w:val="IndexLink"/>
              </w:rPr>
              <w:t>18</w:t>
            </w:r>
          </w:hyperlink>
        </w:p>
        <w:p>
          <w:pPr>
            <w:pStyle w:val="Contents3"/>
            <w:tabs>
              <w:tab w:val="clear" w:pos="8459"/>
              <w:tab w:val="right" w:pos="9026" w:leader="dot"/>
            </w:tabs>
            <w:rPr/>
          </w:pPr>
          <w:hyperlink w:anchor="__RefHeading___Toc4341485_2320776876">
            <w:r>
              <w:rPr>
                <w:webHidden/>
                <w:rStyle w:val="IndexLink"/>
                <w:rtl w:val="true"/>
              </w:rPr>
              <w:t>حفظ شرف برتر از آزادى ظاهرى است</w:t>
            </w:r>
            <w:r>
              <w:rPr>
                <w:rStyle w:val="IndexLink"/>
                <w:rtl w:val="true"/>
              </w:rPr>
              <w:tab/>
            </w:r>
            <w:r>
              <w:rPr>
                <w:rStyle w:val="IndexLink"/>
              </w:rPr>
              <w:t>20</w:t>
            </w:r>
          </w:hyperlink>
        </w:p>
        <w:p>
          <w:pPr>
            <w:pStyle w:val="Contents3"/>
            <w:tabs>
              <w:tab w:val="clear" w:pos="8459"/>
              <w:tab w:val="right" w:pos="9026" w:leader="dot"/>
            </w:tabs>
            <w:rPr/>
          </w:pPr>
          <w:hyperlink w:anchor="__RefHeading___Toc4341487_2320776876">
            <w:r>
              <w:rPr>
                <w:webHidden/>
                <w:rStyle w:val="IndexLink"/>
                <w:rtl w:val="true"/>
              </w:rPr>
              <w:t>حالات نفس سرکش</w:t>
            </w:r>
            <w:r>
              <w:rPr>
                <w:rStyle w:val="IndexLink"/>
                <w:rtl w:val="true"/>
              </w:rPr>
              <w:tab/>
            </w:r>
            <w:r>
              <w:rPr>
                <w:rStyle w:val="IndexLink"/>
              </w:rPr>
              <w:t>20</w:t>
            </w:r>
          </w:hyperlink>
        </w:p>
        <w:p>
          <w:pPr>
            <w:pStyle w:val="Contents3"/>
            <w:tabs>
              <w:tab w:val="clear" w:pos="8459"/>
              <w:tab w:val="right" w:pos="9026" w:leader="dot"/>
            </w:tabs>
            <w:rPr/>
          </w:pPr>
          <w:hyperlink w:anchor="__RefHeading___Toc4341489_2320776876">
            <w:r>
              <w:rPr>
                <w:webHidden/>
                <w:rStyle w:val="IndexLink"/>
                <w:rtl w:val="true"/>
              </w:rPr>
              <w:t>یوسف خزانه‌دار كشور مصر مى‌شود</w:t>
            </w:r>
            <w:r>
              <w:rPr>
                <w:rStyle w:val="IndexLink"/>
                <w:rtl w:val="true"/>
              </w:rPr>
              <w:tab/>
            </w:r>
            <w:r>
              <w:rPr>
                <w:rStyle w:val="IndexLink"/>
              </w:rPr>
              <w:t>23</w:t>
            </w:r>
          </w:hyperlink>
        </w:p>
        <w:p>
          <w:pPr>
            <w:pStyle w:val="Contents3"/>
            <w:tabs>
              <w:tab w:val="clear" w:pos="8459"/>
              <w:tab w:val="right" w:pos="9026" w:leader="dot"/>
            </w:tabs>
            <w:rPr/>
          </w:pPr>
          <w:hyperlink w:anchor="__RefHeading___Toc4341491_2320776876">
            <w:r>
              <w:rPr>
                <w:webHidden/>
                <w:rStyle w:val="IndexLink"/>
                <w:rtl w:val="true"/>
              </w:rPr>
              <w:t>چگونه يوسف دعوت طاغوت زمان را پذیرفت ؟</w:t>
            </w:r>
            <w:r>
              <w:rPr>
                <w:rStyle w:val="IndexLink"/>
                <w:rtl w:val="true"/>
              </w:rPr>
              <w:tab/>
            </w:r>
            <w:r>
              <w:rPr>
                <w:rStyle w:val="IndexLink"/>
              </w:rPr>
              <w:t>24</w:t>
            </w:r>
          </w:hyperlink>
        </w:p>
        <w:p>
          <w:pPr>
            <w:pStyle w:val="Contents3"/>
            <w:tabs>
              <w:tab w:val="clear" w:pos="8459"/>
              <w:tab w:val="right" w:pos="9026" w:leader="dot"/>
            </w:tabs>
            <w:rPr/>
          </w:pPr>
          <w:hyperlink w:anchor="__RefHeading___Toc4341493_2320776876">
            <w:r>
              <w:rPr>
                <w:webHidden/>
                <w:rStyle w:val="IndexLink"/>
                <w:rtl w:val="true"/>
              </w:rPr>
              <w:t>اهمیت مسائل اقتصادى و مدیریت</w:t>
            </w:r>
            <w:r>
              <w:rPr>
                <w:rStyle w:val="IndexLink"/>
                <w:rtl w:val="true"/>
              </w:rPr>
              <w:tab/>
            </w:r>
            <w:r>
              <w:rPr>
                <w:rStyle w:val="IndexLink"/>
              </w:rPr>
              <w:t>25</w:t>
            </w:r>
          </w:hyperlink>
        </w:p>
        <w:p>
          <w:pPr>
            <w:pStyle w:val="Contents3"/>
            <w:tabs>
              <w:tab w:val="clear" w:pos="8459"/>
              <w:tab w:val="right" w:pos="9026" w:leader="dot"/>
            </w:tabs>
            <w:rPr/>
          </w:pPr>
          <w:hyperlink w:anchor="__RefHeading___Toc4341495_2320776876">
            <w:r>
              <w:rPr>
                <w:webHidden/>
                <w:rStyle w:val="IndexLink"/>
                <w:rtl w:val="true"/>
              </w:rPr>
              <w:t>تعهد و تخصص دو رکن اساسى مدیریت است</w:t>
            </w:r>
            <w:r>
              <w:rPr>
                <w:rStyle w:val="IndexLink"/>
                <w:rtl w:val="true"/>
              </w:rPr>
              <w:tab/>
            </w:r>
            <w:r>
              <w:rPr>
                <w:rStyle w:val="IndexLink"/>
              </w:rPr>
              <w:t>26</w:t>
            </w:r>
          </w:hyperlink>
        </w:p>
        <w:p>
          <w:pPr>
            <w:pStyle w:val="Contents3"/>
            <w:tabs>
              <w:tab w:val="clear" w:pos="8459"/>
              <w:tab w:val="right" w:pos="9026" w:leader="dot"/>
            </w:tabs>
            <w:rPr/>
          </w:pPr>
          <w:hyperlink w:anchor="__RefHeading___Toc4341497_2320776876">
            <w:r>
              <w:rPr>
                <w:webHidden/>
                <w:rStyle w:val="IndexLink"/>
                <w:rtl w:val="true"/>
              </w:rPr>
              <w:t>مدح خویش يا معرفى‌خویشتن</w:t>
            </w:r>
            <w:r>
              <w:rPr>
                <w:rStyle w:val="IndexLink"/>
                <w:rtl w:val="true"/>
              </w:rPr>
              <w:tab/>
            </w:r>
            <w:r>
              <w:rPr>
                <w:rStyle w:val="IndexLink"/>
              </w:rPr>
              <w:t>27</w:t>
            </w:r>
          </w:hyperlink>
        </w:p>
        <w:p>
          <w:pPr>
            <w:pStyle w:val="Contents3"/>
            <w:tabs>
              <w:tab w:val="clear" w:pos="8459"/>
              <w:tab w:val="right" w:pos="9026" w:leader="dot"/>
            </w:tabs>
            <w:rPr/>
          </w:pPr>
          <w:hyperlink w:anchor="__RefHeading___Toc4341499_2320776876">
            <w:r>
              <w:rPr>
                <w:webHidden/>
                <w:rStyle w:val="IndexLink"/>
                <w:rtl w:val="true"/>
              </w:rPr>
              <w:t>پاداش‌هاى معنوى و برتر</w:t>
            </w:r>
            <w:r>
              <w:rPr>
                <w:rStyle w:val="IndexLink"/>
                <w:rtl w:val="true"/>
              </w:rPr>
              <w:tab/>
            </w:r>
            <w:r>
              <w:rPr>
                <w:rStyle w:val="IndexLink"/>
              </w:rPr>
              <w:t>29</w:t>
            </w:r>
          </w:hyperlink>
        </w:p>
        <w:p>
          <w:pPr>
            <w:pStyle w:val="Contents3"/>
            <w:tabs>
              <w:tab w:val="clear" w:pos="8459"/>
              <w:tab w:val="right" w:pos="9026" w:leader="dot"/>
            </w:tabs>
            <w:rPr/>
          </w:pPr>
          <w:hyperlink w:anchor="__RefHeading___Toc4341501_2320776876">
            <w:r>
              <w:rPr>
                <w:webHidden/>
                <w:rStyle w:val="IndexLink"/>
                <w:rtl w:val="true"/>
              </w:rPr>
              <w:t>پیشنهاد تازه يوسف به برادران</w:t>
            </w:r>
            <w:r>
              <w:rPr>
                <w:rStyle w:val="IndexLink"/>
                <w:rtl w:val="true"/>
              </w:rPr>
              <w:tab/>
            </w:r>
            <w:r>
              <w:rPr>
                <w:rStyle w:val="IndexLink"/>
              </w:rPr>
              <w:t>30</w:t>
            </w:r>
          </w:hyperlink>
        </w:p>
        <w:p>
          <w:pPr>
            <w:pStyle w:val="Contents3"/>
            <w:tabs>
              <w:tab w:val="clear" w:pos="8459"/>
              <w:tab w:val="right" w:pos="9026" w:leader="dot"/>
            </w:tabs>
            <w:rPr/>
          </w:pPr>
          <w:hyperlink w:anchor="__RefHeading___Toc4341503_2320776876">
            <w:r>
              <w:rPr>
                <w:webHidden/>
                <w:rStyle w:val="IndexLink"/>
                <w:rtl w:val="true"/>
              </w:rPr>
              <w:t>چرا يوسف خود را به برادران معرفى نکرد ؟</w:t>
            </w:r>
            <w:r>
              <w:rPr>
                <w:rStyle w:val="IndexLink"/>
                <w:rtl w:val="true"/>
              </w:rPr>
              <w:tab/>
            </w:r>
            <w:r>
              <w:rPr>
                <w:rStyle w:val="IndexLink"/>
              </w:rPr>
              <w:t>34</w:t>
            </w:r>
          </w:hyperlink>
        </w:p>
        <w:p>
          <w:pPr>
            <w:pStyle w:val="Contents3"/>
            <w:tabs>
              <w:tab w:val="clear" w:pos="8459"/>
              <w:tab w:val="right" w:pos="9026" w:leader="dot"/>
            </w:tabs>
            <w:rPr/>
          </w:pPr>
          <w:hyperlink w:anchor="__RefHeading___Toc4341505_2320776876">
            <w:r>
              <w:rPr>
                <w:webHidden/>
                <w:rStyle w:val="IndexLink"/>
                <w:rtl w:val="true"/>
              </w:rPr>
              <w:t>چگونه يوسف از اموال بیت المال به برادران داد ؟</w:t>
            </w:r>
            <w:r>
              <w:rPr>
                <w:rStyle w:val="IndexLink"/>
                <w:rtl w:val="true"/>
              </w:rPr>
              <w:tab/>
            </w:r>
            <w:r>
              <w:rPr>
                <w:rStyle w:val="IndexLink"/>
              </w:rPr>
              <w:t>35</w:t>
            </w:r>
          </w:hyperlink>
        </w:p>
        <w:p>
          <w:pPr>
            <w:pStyle w:val="Contents3"/>
            <w:tabs>
              <w:tab w:val="clear" w:pos="8459"/>
              <w:tab w:val="right" w:pos="9026" w:leader="dot"/>
            </w:tabs>
            <w:rPr/>
          </w:pPr>
          <w:hyperlink w:anchor="__RefHeading___Toc4341507_2320776876">
            <w:r>
              <w:rPr>
                <w:webHidden/>
                <w:rStyle w:val="IndexLink"/>
                <w:rtl w:val="true"/>
              </w:rPr>
              <w:t>چرا يوسف پول را به برادران بازگرداند ؟</w:t>
            </w:r>
            <w:r>
              <w:rPr>
                <w:rStyle w:val="IndexLink"/>
                <w:rtl w:val="true"/>
              </w:rPr>
              <w:tab/>
            </w:r>
            <w:r>
              <w:rPr>
                <w:rStyle w:val="IndexLink"/>
              </w:rPr>
              <w:t>37</w:t>
            </w:r>
          </w:hyperlink>
        </w:p>
        <w:p>
          <w:pPr>
            <w:pStyle w:val="Contents3"/>
            <w:tabs>
              <w:tab w:val="clear" w:pos="8459"/>
              <w:tab w:val="right" w:pos="9026" w:leader="dot"/>
            </w:tabs>
            <w:rPr/>
          </w:pPr>
          <w:hyperlink w:anchor="__RefHeading___Toc4341509_2320776876">
            <w:r>
              <w:rPr>
                <w:webHidden/>
                <w:rStyle w:val="IndexLink"/>
                <w:rtl w:val="true"/>
              </w:rPr>
              <w:t>سرانجام موافقت پدر جلب شد</w:t>
            </w:r>
            <w:r>
              <w:rPr>
                <w:rStyle w:val="IndexLink"/>
                <w:rtl w:val="true"/>
              </w:rPr>
              <w:tab/>
            </w:r>
            <w:r>
              <w:rPr>
                <w:rStyle w:val="IndexLink"/>
              </w:rPr>
              <w:t>41</w:t>
            </w:r>
          </w:hyperlink>
        </w:p>
        <w:p>
          <w:pPr>
            <w:pStyle w:val="Contents3"/>
            <w:tabs>
              <w:tab w:val="clear" w:pos="8459"/>
              <w:tab w:val="right" w:pos="9026" w:leader="dot"/>
            </w:tabs>
            <w:rPr/>
          </w:pPr>
          <w:hyperlink w:anchor="__RefHeading___Toc4341511_2320776876">
            <w:r>
              <w:rPr>
                <w:webHidden/>
                <w:rStyle w:val="IndexLink"/>
                <w:rtl w:val="true"/>
              </w:rPr>
              <w:t>طرحى براى نگهدارى برادر</w:t>
            </w:r>
            <w:r>
              <w:rPr>
                <w:rStyle w:val="IndexLink"/>
                <w:rtl w:val="true"/>
              </w:rPr>
              <w:tab/>
            </w:r>
            <w:r>
              <w:rPr>
                <w:rStyle w:val="IndexLink"/>
              </w:rPr>
              <w:t>48</w:t>
            </w:r>
          </w:hyperlink>
        </w:p>
        <w:p>
          <w:pPr>
            <w:pStyle w:val="Contents3"/>
            <w:tabs>
              <w:tab w:val="clear" w:pos="8459"/>
              <w:tab w:val="right" w:pos="9026" w:leader="dot"/>
            </w:tabs>
            <w:rPr/>
          </w:pPr>
          <w:hyperlink w:anchor="__RefHeading___Toc4341513_2320776876">
            <w:r>
              <w:rPr>
                <w:webHidden/>
                <w:rStyle w:val="IndexLink"/>
                <w:rtl w:val="true"/>
              </w:rPr>
              <w:t>داورى بر اساس قرائن حال</w:t>
            </w:r>
            <w:r>
              <w:rPr>
                <w:rStyle w:val="IndexLink"/>
                <w:rtl w:val="true"/>
              </w:rPr>
              <w:tab/>
            </w:r>
            <w:r>
              <w:rPr>
                <w:rStyle w:val="IndexLink"/>
              </w:rPr>
              <w:t>61</w:t>
            </w:r>
          </w:hyperlink>
        </w:p>
        <w:p>
          <w:pPr>
            <w:pStyle w:val="Contents3"/>
            <w:tabs>
              <w:tab w:val="clear" w:pos="8459"/>
              <w:tab w:val="right" w:pos="9026" w:leader="dot"/>
            </w:tabs>
            <w:rPr/>
          </w:pPr>
          <w:hyperlink w:anchor="__RefHeading___Toc4341515_2320776876">
            <w:r>
              <w:rPr>
                <w:webHidden/>
                <w:rStyle w:val="IndexLink"/>
                <w:rtl w:val="true"/>
              </w:rPr>
              <w:t>برادران سرافکنده به سوى پدر بازگشتند؟</w:t>
            </w:r>
            <w:r>
              <w:rPr>
                <w:rStyle w:val="IndexLink"/>
                <w:rtl w:val="true"/>
              </w:rPr>
              <w:tab/>
            </w:r>
            <w:r>
              <w:rPr>
                <w:rStyle w:val="IndexLink"/>
              </w:rPr>
              <w:t>66</w:t>
            </w:r>
          </w:hyperlink>
        </w:p>
        <w:p>
          <w:pPr>
            <w:pStyle w:val="Contents3"/>
            <w:tabs>
              <w:tab w:val="clear" w:pos="8459"/>
              <w:tab w:val="right" w:pos="9026" w:leader="dot"/>
            </w:tabs>
            <w:rPr/>
          </w:pPr>
          <w:hyperlink w:anchor="__RefHeading___Toc4341517_2320776876">
            <w:r>
              <w:rPr>
                <w:webHidden/>
                <w:rStyle w:val="IndexLink"/>
                <w:rtl w:val="true"/>
              </w:rPr>
              <w:t>بکوشید و مأیوس نشوید كه يأس نشانه كفر است</w:t>
            </w:r>
            <w:r>
              <w:rPr>
                <w:rStyle w:val="IndexLink"/>
                <w:rtl w:val="true"/>
              </w:rPr>
              <w:tab/>
            </w:r>
            <w:r>
              <w:rPr>
                <w:rStyle w:val="IndexLink"/>
              </w:rPr>
              <w:t>77</w:t>
            </w:r>
          </w:hyperlink>
        </w:p>
        <w:p>
          <w:pPr>
            <w:pStyle w:val="Contents3"/>
            <w:tabs>
              <w:tab w:val="clear" w:pos="8459"/>
              <w:tab w:val="right" w:pos="9026" w:leader="dot"/>
            </w:tabs>
            <w:rPr/>
          </w:pPr>
          <w:hyperlink w:anchor="__RefHeading___Toc4341519_2320776876">
            <w:r>
              <w:rPr>
                <w:webHidden/>
                <w:rStyle w:val="IndexLink"/>
                <w:rtl w:val="true"/>
              </w:rPr>
              <w:t>زکات پیروزى ، عفو و بخشش است</w:t>
            </w:r>
            <w:r>
              <w:rPr>
                <w:rStyle w:val="IndexLink"/>
                <w:rtl w:val="true"/>
              </w:rPr>
              <w:tab/>
            </w:r>
            <w:r>
              <w:rPr>
                <w:rStyle w:val="IndexLink"/>
              </w:rPr>
              <w:t>88</w:t>
            </w:r>
          </w:hyperlink>
        </w:p>
        <w:p>
          <w:pPr>
            <w:pStyle w:val="Contents3"/>
            <w:tabs>
              <w:tab w:val="clear" w:pos="8459"/>
              <w:tab w:val="right" w:pos="9026" w:leader="dot"/>
            </w:tabs>
            <w:rPr/>
          </w:pPr>
          <w:hyperlink w:anchor="__RefHeading___Toc4341521_2320776876">
            <w:r>
              <w:rPr>
                <w:webHidden/>
                <w:rStyle w:val="IndexLink"/>
                <w:rtl w:val="true"/>
              </w:rPr>
              <w:t>چه كسى پیراهن يوسف را ببرد ؟</w:t>
            </w:r>
            <w:r>
              <w:rPr>
                <w:rStyle w:val="IndexLink"/>
                <w:rtl w:val="true"/>
              </w:rPr>
              <w:tab/>
            </w:r>
            <w:r>
              <w:rPr>
                <w:rStyle w:val="IndexLink"/>
              </w:rPr>
              <w:t>91</w:t>
            </w:r>
          </w:hyperlink>
        </w:p>
        <w:p>
          <w:pPr>
            <w:pStyle w:val="Contents3"/>
            <w:tabs>
              <w:tab w:val="clear" w:pos="8459"/>
              <w:tab w:val="right" w:pos="9026" w:leader="dot"/>
            </w:tabs>
            <w:rPr/>
          </w:pPr>
          <w:hyperlink w:anchor="__RefHeading___Toc4341523_2320776876">
            <w:r>
              <w:rPr>
                <w:webHidden/>
                <w:rStyle w:val="IndexLink"/>
                <w:rtl w:val="true"/>
              </w:rPr>
              <w:t>بزرگوارى يوسف</w:t>
            </w:r>
            <w:r>
              <w:rPr>
                <w:rStyle w:val="IndexLink"/>
                <w:rtl w:val="true"/>
              </w:rPr>
              <w:tab/>
            </w:r>
            <w:r>
              <w:rPr>
                <w:rStyle w:val="IndexLink"/>
              </w:rPr>
              <w:t>92</w:t>
            </w:r>
          </w:hyperlink>
        </w:p>
        <w:p>
          <w:pPr>
            <w:pStyle w:val="Contents3"/>
            <w:tabs>
              <w:tab w:val="clear" w:pos="8459"/>
              <w:tab w:val="right" w:pos="9026" w:leader="dot"/>
            </w:tabs>
            <w:rPr/>
          </w:pPr>
          <w:hyperlink w:anchor="__RefHeading___Toc4341525_2320776876">
            <w:r>
              <w:rPr>
                <w:webHidden/>
                <w:rStyle w:val="IndexLink"/>
                <w:rtl w:val="true"/>
              </w:rPr>
              <w:t>سرانجام لطف خدا كار خود را كرد</w:t>
            </w:r>
            <w:r>
              <w:rPr>
                <w:rStyle w:val="IndexLink"/>
                <w:rtl w:val="true"/>
              </w:rPr>
              <w:tab/>
            </w:r>
            <w:r>
              <w:rPr>
                <w:rStyle w:val="IndexLink"/>
              </w:rPr>
              <w:t>97</w:t>
            </w:r>
          </w:hyperlink>
        </w:p>
        <w:p>
          <w:pPr>
            <w:pStyle w:val="Contents3"/>
            <w:tabs>
              <w:tab w:val="clear" w:pos="8459"/>
              <w:tab w:val="right" w:pos="9026" w:leader="dot"/>
            </w:tabs>
            <w:rPr/>
          </w:pPr>
          <w:hyperlink w:anchor="__RefHeading___Toc4341527_2320776876">
            <w:r>
              <w:rPr>
                <w:webHidden/>
                <w:rStyle w:val="IndexLink"/>
                <w:rtl w:val="true"/>
              </w:rPr>
              <w:t>چگونه يعقوب ، بوى پیراهن يوسف را حس كرد</w:t>
            </w:r>
            <w:r>
              <w:rPr>
                <w:rStyle w:val="IndexLink"/>
                <w:rtl w:val="true"/>
              </w:rPr>
              <w:tab/>
            </w:r>
            <w:r>
              <w:rPr>
                <w:rStyle w:val="IndexLink"/>
              </w:rPr>
              <w:t>98</w:t>
            </w:r>
          </w:hyperlink>
        </w:p>
        <w:p>
          <w:pPr>
            <w:pStyle w:val="Contents3"/>
            <w:tabs>
              <w:tab w:val="clear" w:pos="8459"/>
              <w:tab w:val="right" w:pos="9026" w:leader="dot"/>
            </w:tabs>
            <w:rPr/>
          </w:pPr>
          <w:hyperlink w:anchor="__RefHeading___Toc4341529_2320776876">
            <w:r>
              <w:rPr>
                <w:webHidden/>
                <w:rStyle w:val="IndexLink"/>
                <w:rtl w:val="true"/>
              </w:rPr>
              <w:t>تفاوت حالات پیامبران</w:t>
            </w:r>
            <w:r>
              <w:rPr>
                <w:rStyle w:val="IndexLink"/>
                <w:rtl w:val="true"/>
              </w:rPr>
              <w:tab/>
            </w:r>
            <w:r>
              <w:rPr>
                <w:rStyle w:val="IndexLink"/>
              </w:rPr>
              <w:t>100</w:t>
            </w:r>
          </w:hyperlink>
        </w:p>
        <w:p>
          <w:pPr>
            <w:pStyle w:val="Contents3"/>
            <w:tabs>
              <w:tab w:val="clear" w:pos="8459"/>
              <w:tab w:val="right" w:pos="9026" w:leader="dot"/>
            </w:tabs>
            <w:rPr/>
          </w:pPr>
          <w:hyperlink w:anchor="__RefHeading___Toc4341531_2320776876">
            <w:r>
              <w:rPr>
                <w:webHidden/>
                <w:rStyle w:val="IndexLink"/>
                <w:rtl w:val="true"/>
              </w:rPr>
              <w:t>چگونه يعقوب بینایى خود را بازیافت ؟</w:t>
            </w:r>
            <w:r>
              <w:rPr>
                <w:rStyle w:val="IndexLink"/>
                <w:rtl w:val="true"/>
              </w:rPr>
              <w:tab/>
            </w:r>
            <w:r>
              <w:rPr>
                <w:rStyle w:val="IndexLink"/>
              </w:rPr>
              <w:t>103</w:t>
            </w:r>
          </w:hyperlink>
        </w:p>
        <w:p>
          <w:pPr>
            <w:pStyle w:val="Contents3"/>
            <w:tabs>
              <w:tab w:val="clear" w:pos="8459"/>
              <w:tab w:val="right" w:pos="9026" w:leader="dot"/>
            </w:tabs>
            <w:rPr/>
          </w:pPr>
          <w:hyperlink w:anchor="__RefHeading___Toc4341533_2320776876">
            <w:r>
              <w:rPr>
                <w:webHidden/>
                <w:rStyle w:val="IndexLink"/>
                <w:rtl w:val="true"/>
              </w:rPr>
              <w:t>وعدۀ استغفار</w:t>
            </w:r>
            <w:r>
              <w:rPr>
                <w:rStyle w:val="IndexLink"/>
                <w:rtl w:val="true"/>
              </w:rPr>
              <w:tab/>
            </w:r>
            <w:r>
              <w:rPr>
                <w:rStyle w:val="IndexLink"/>
              </w:rPr>
              <w:t>104</w:t>
            </w:r>
          </w:hyperlink>
        </w:p>
        <w:p>
          <w:pPr>
            <w:pStyle w:val="Contents3"/>
            <w:tabs>
              <w:tab w:val="clear" w:pos="8459"/>
              <w:tab w:val="right" w:pos="9026" w:leader="dot"/>
            </w:tabs>
            <w:rPr/>
          </w:pPr>
          <w:hyperlink w:anchor="__RefHeading___Toc4341535_2320776876">
            <w:r>
              <w:rPr>
                <w:webHidden/>
                <w:rStyle w:val="IndexLink"/>
                <w:rtl w:val="true"/>
              </w:rPr>
              <w:t>توسل جایز است</w:t>
            </w:r>
            <w:r>
              <w:rPr>
                <w:rStyle w:val="IndexLink"/>
                <w:rtl w:val="true"/>
              </w:rPr>
              <w:tab/>
            </w:r>
            <w:r>
              <w:rPr>
                <w:rStyle w:val="IndexLink"/>
              </w:rPr>
              <w:t>105</w:t>
            </w:r>
          </w:hyperlink>
        </w:p>
        <w:p>
          <w:pPr>
            <w:pStyle w:val="Contents3"/>
            <w:tabs>
              <w:tab w:val="clear" w:pos="8459"/>
              <w:tab w:val="right" w:pos="9026" w:leader="dot"/>
            </w:tabs>
            <w:rPr/>
          </w:pPr>
          <w:hyperlink w:anchor="__RefHeading___Toc4341537_2320776876">
            <w:r>
              <w:rPr>
                <w:webHidden/>
                <w:rStyle w:val="IndexLink"/>
                <w:rtl w:val="true"/>
              </w:rPr>
              <w:t>سرانجام كار يوسف و يعقوب و برادران</w:t>
            </w:r>
            <w:r>
              <w:rPr>
                <w:rStyle w:val="IndexLink"/>
                <w:rtl w:val="true"/>
              </w:rPr>
              <w:tab/>
            </w:r>
            <w:r>
              <w:rPr>
                <w:rStyle w:val="IndexLink"/>
              </w:rPr>
              <w:t>106</w:t>
            </w:r>
          </w:hyperlink>
        </w:p>
        <w:p>
          <w:pPr>
            <w:pStyle w:val="Contents3"/>
            <w:tabs>
              <w:tab w:val="clear" w:pos="8459"/>
              <w:tab w:val="right" w:pos="9026" w:leader="dot"/>
            </w:tabs>
            <w:rPr/>
          </w:pPr>
          <w:hyperlink w:anchor="__RefHeading___Toc4341539_2320776876">
            <w:r>
              <w:rPr>
                <w:webHidden/>
                <w:rStyle w:val="IndexLink"/>
                <w:rtl w:val="true"/>
              </w:rPr>
              <w:t>امنیت نعمت بزرگ خدا</w:t>
            </w:r>
            <w:r>
              <w:rPr>
                <w:rStyle w:val="IndexLink"/>
                <w:rtl w:val="true"/>
              </w:rPr>
              <w:tab/>
            </w:r>
            <w:r>
              <w:rPr>
                <w:rStyle w:val="IndexLink"/>
              </w:rPr>
              <w:t>109</w:t>
            </w:r>
          </w:hyperlink>
        </w:p>
        <w:p>
          <w:pPr>
            <w:pStyle w:val="Contents3"/>
            <w:tabs>
              <w:tab w:val="clear" w:pos="8459"/>
              <w:tab w:val="right" w:pos="9026" w:leader="dot"/>
            </w:tabs>
            <w:rPr/>
          </w:pPr>
          <w:hyperlink w:anchor="__RefHeading___Toc4341541_2320776876">
            <w:r>
              <w:rPr>
                <w:webHidden/>
                <w:rStyle w:val="IndexLink"/>
                <w:rtl w:val="true"/>
              </w:rPr>
              <w:t>وسوسه‌هاى شیطان</w:t>
            </w:r>
            <w:r>
              <w:rPr>
                <w:rStyle w:val="IndexLink"/>
                <w:rtl w:val="true"/>
              </w:rPr>
              <w:tab/>
            </w:r>
            <w:r>
              <w:rPr>
                <w:rStyle w:val="IndexLink"/>
              </w:rPr>
              <w:t>112</w:t>
            </w:r>
          </w:hyperlink>
        </w:p>
        <w:p>
          <w:pPr>
            <w:pStyle w:val="Contents3"/>
            <w:tabs>
              <w:tab w:val="clear" w:pos="8459"/>
              <w:tab w:val="right" w:pos="9026" w:leader="dot"/>
            </w:tabs>
            <w:rPr/>
          </w:pPr>
          <w:hyperlink w:anchor="__RefHeading___Toc4341543_2320776876">
            <w:r>
              <w:rPr>
                <w:webHidden/>
                <w:rStyle w:val="IndexLink"/>
                <w:rtl w:val="true"/>
              </w:rPr>
              <w:t>اهمیت مقام علم</w:t>
            </w:r>
            <w:r>
              <w:rPr>
                <w:rStyle w:val="IndexLink"/>
                <w:rtl w:val="true"/>
              </w:rPr>
              <w:tab/>
            </w:r>
            <w:r>
              <w:rPr>
                <w:rStyle w:val="IndexLink"/>
              </w:rPr>
              <w:t>114</w:t>
            </w:r>
          </w:hyperlink>
        </w:p>
        <w:p>
          <w:pPr>
            <w:pStyle w:val="Contents3"/>
            <w:tabs>
              <w:tab w:val="clear" w:pos="8459"/>
              <w:tab w:val="right" w:pos="9026" w:leader="dot"/>
            </w:tabs>
            <w:rPr/>
          </w:pPr>
          <w:hyperlink w:anchor="__RefHeading___Toc4341545_2320776876">
            <w:r>
              <w:rPr>
                <w:webHidden/>
                <w:rStyle w:val="IndexLink"/>
                <w:rtl w:val="true"/>
              </w:rPr>
              <w:t>پایان خیر</w:t>
            </w:r>
            <w:r>
              <w:rPr>
                <w:rStyle w:val="IndexLink"/>
                <w:rtl w:val="true"/>
              </w:rPr>
              <w:tab/>
            </w:r>
            <w:r>
              <w:rPr>
                <w:rStyle w:val="IndexLink"/>
              </w:rPr>
              <w:t>114</w:t>
            </w:r>
          </w:hyperlink>
        </w:p>
        <w:p>
          <w:pPr>
            <w:pStyle w:val="Contents3"/>
            <w:tabs>
              <w:tab w:val="clear" w:pos="8459"/>
              <w:tab w:val="right" w:pos="9026" w:leader="dot"/>
            </w:tabs>
            <w:rPr/>
          </w:pPr>
          <w:hyperlink w:anchor="__RefHeading___Toc4341547_2320776876">
            <w:r>
              <w:rPr>
                <w:webHidden/>
                <w:rStyle w:val="IndexLink"/>
                <w:rtl w:val="true"/>
              </w:rPr>
              <w:t>بازگو نکردن سرگذشت براى پدر</w:t>
            </w:r>
            <w:r>
              <w:rPr>
                <w:rStyle w:val="IndexLink"/>
                <w:rtl w:val="true"/>
              </w:rPr>
              <w:tab/>
            </w:r>
            <w:r>
              <w:rPr>
                <w:rStyle w:val="IndexLink"/>
              </w:rPr>
              <w:t>115</w:t>
            </w:r>
          </w:hyperlink>
        </w:p>
        <w:p>
          <w:pPr>
            <w:pStyle w:val="Contents3"/>
            <w:tabs>
              <w:tab w:val="clear" w:pos="8459"/>
              <w:tab w:val="right" w:pos="9026" w:leader="dot"/>
            </w:tabs>
            <w:rPr/>
          </w:pPr>
          <w:hyperlink w:anchor="__RefHeading___Toc4341549_2320776876">
            <w:r>
              <w:rPr>
                <w:webHidden/>
                <w:rStyle w:val="IndexLink"/>
                <w:rtl w:val="true"/>
              </w:rPr>
              <w:t>ایمان اکثر مردم آمیخته با شرك است</w:t>
            </w:r>
            <w:r>
              <w:rPr>
                <w:rStyle w:val="IndexLink"/>
                <w:rtl w:val="true"/>
              </w:rPr>
              <w:tab/>
            </w:r>
            <w:r>
              <w:rPr>
                <w:rStyle w:val="IndexLink"/>
              </w:rPr>
              <w:t>120</w:t>
            </w:r>
          </w:hyperlink>
        </w:p>
        <w:p>
          <w:pPr>
            <w:pStyle w:val="Contents3"/>
            <w:tabs>
              <w:tab w:val="clear" w:pos="8459"/>
              <w:tab w:val="right" w:pos="9026" w:leader="dot"/>
            </w:tabs>
            <w:rPr/>
          </w:pPr>
          <w:hyperlink w:anchor="__RefHeading___Toc4341551_2320776876">
            <w:r>
              <w:rPr>
                <w:webHidden/>
                <w:rStyle w:val="IndexLink"/>
                <w:rtl w:val="true"/>
              </w:rPr>
              <w:t>زنده‌ترین درس‌هاى عبرت</w:t>
            </w:r>
            <w:r>
              <w:rPr>
                <w:rStyle w:val="IndexLink"/>
                <w:rtl w:val="true"/>
              </w:rPr>
              <w:tab/>
            </w:r>
            <w:r>
              <w:rPr>
                <w:rStyle w:val="IndexLink"/>
              </w:rPr>
              <w:t>129</w:t>
            </w:r>
          </w:hyperlink>
        </w:p>
        <w:p>
          <w:pPr>
            <w:pStyle w:val="Contents2"/>
            <w:tabs>
              <w:tab w:val="clear" w:pos="8743"/>
              <w:tab w:val="right" w:pos="9026" w:leader="dot"/>
            </w:tabs>
            <w:rPr/>
          </w:pPr>
          <w:hyperlink w:anchor="__RefHeading___Toc4341553_2320776876">
            <w:r>
              <w:rPr>
                <w:webHidden/>
                <w:rStyle w:val="IndexLink"/>
                <w:rtl w:val="true"/>
              </w:rPr>
              <w:t>سوره رعد</w:t>
            </w:r>
            <w:r>
              <w:rPr>
                <w:rStyle w:val="IndexLink"/>
                <w:rtl w:val="true"/>
              </w:rPr>
              <w:tab/>
            </w:r>
            <w:r>
              <w:rPr>
                <w:rStyle w:val="IndexLink"/>
              </w:rPr>
              <w:t>131</w:t>
            </w:r>
          </w:hyperlink>
        </w:p>
        <w:p>
          <w:pPr>
            <w:pStyle w:val="Contents3"/>
            <w:tabs>
              <w:tab w:val="clear" w:pos="8459"/>
              <w:tab w:val="right" w:pos="9026" w:leader="dot"/>
            </w:tabs>
            <w:rPr/>
          </w:pPr>
          <w:hyperlink w:anchor="__RefHeading___Toc4341555_2320776876">
            <w:r>
              <w:rPr>
                <w:webHidden/>
                <w:rStyle w:val="IndexLink"/>
                <w:rtl w:val="true"/>
              </w:rPr>
              <w:t xml:space="preserve">فضیلت تلاوت سوره </w:t>
            </w:r>
            <w:r>
              <w:rPr>
                <w:rStyle w:val="IndexLink"/>
                <w:rtl w:val="true"/>
              </w:rPr>
              <w:t xml:space="preserve">« </w:t>
            </w:r>
            <w:r>
              <w:rPr>
                <w:rStyle w:val="IndexLink"/>
                <w:rtl w:val="true"/>
              </w:rPr>
              <w:t xml:space="preserve">رعد </w:t>
            </w:r>
            <w:r>
              <w:rPr>
                <w:rStyle w:val="IndexLink"/>
                <w:rtl w:val="true"/>
              </w:rPr>
              <w:t>»</w:t>
              <w:tab/>
            </w:r>
            <w:r>
              <w:rPr>
                <w:rStyle w:val="IndexLink"/>
              </w:rPr>
              <w:t>131</w:t>
            </w:r>
          </w:hyperlink>
        </w:p>
        <w:p>
          <w:pPr>
            <w:pStyle w:val="Contents3"/>
            <w:tabs>
              <w:tab w:val="clear" w:pos="8459"/>
              <w:tab w:val="right" w:pos="9026" w:leader="dot"/>
            </w:tabs>
            <w:rPr/>
          </w:pPr>
          <w:hyperlink w:anchor="__RefHeading___Toc4341557_2320776876">
            <w:r>
              <w:rPr>
                <w:webHidden/>
                <w:rStyle w:val="IndexLink"/>
                <w:rtl w:val="true"/>
              </w:rPr>
              <w:t>تعادل نیروى جاذبه و دافعه در كرات آسمانى</w:t>
            </w:r>
            <w:r>
              <w:rPr>
                <w:rStyle w:val="IndexLink"/>
                <w:rtl w:val="true"/>
              </w:rPr>
              <w:tab/>
            </w:r>
            <w:r>
              <w:rPr>
                <w:rStyle w:val="IndexLink"/>
              </w:rPr>
              <w:t>134</w:t>
            </w:r>
          </w:hyperlink>
        </w:p>
        <w:p>
          <w:pPr>
            <w:pStyle w:val="Contents3"/>
            <w:tabs>
              <w:tab w:val="clear" w:pos="8459"/>
              <w:tab w:val="right" w:pos="9026" w:leader="dot"/>
            </w:tabs>
            <w:rPr/>
          </w:pPr>
          <w:hyperlink w:anchor="__RefHeading___Toc4341559_2320776876">
            <w:r>
              <w:rPr>
                <w:webHidden/>
                <w:rStyle w:val="IndexLink"/>
                <w:rtl w:val="true"/>
              </w:rPr>
              <w:t xml:space="preserve">یکى دیگر از معجزات علمى قرآن </w:t>
            </w:r>
            <w:r>
              <w:rPr>
                <w:rStyle w:val="IndexLink"/>
                <w:rtl w:val="true"/>
              </w:rPr>
              <w:t xml:space="preserve">( </w:t>
            </w:r>
            <w:r>
              <w:rPr>
                <w:rStyle w:val="IndexLink"/>
                <w:rtl w:val="true"/>
              </w:rPr>
              <w:t xml:space="preserve">قانون عمومیت زوجیت </w:t>
            </w:r>
            <w:r>
              <w:rPr>
                <w:rStyle w:val="IndexLink"/>
                <w:rtl w:val="true"/>
              </w:rPr>
              <w:t>)</w:t>
              <w:tab/>
            </w:r>
            <w:r>
              <w:rPr>
                <w:rStyle w:val="IndexLink"/>
              </w:rPr>
              <w:t>139</w:t>
            </w:r>
          </w:hyperlink>
        </w:p>
        <w:p>
          <w:pPr>
            <w:pStyle w:val="Contents3"/>
            <w:tabs>
              <w:tab w:val="clear" w:pos="8459"/>
              <w:tab w:val="right" w:pos="9026" w:leader="dot"/>
            </w:tabs>
            <w:rPr/>
          </w:pPr>
          <w:hyperlink w:anchor="__RefHeading___Toc4341561_2320776876">
            <w:r>
              <w:rPr>
                <w:webHidden/>
                <w:rStyle w:val="IndexLink"/>
                <w:rtl w:val="true"/>
              </w:rPr>
              <w:t>تعجب كفار از معاد</w:t>
            </w:r>
            <w:r>
              <w:rPr>
                <w:rStyle w:val="IndexLink"/>
                <w:rtl w:val="true"/>
              </w:rPr>
              <w:tab/>
            </w:r>
            <w:r>
              <w:rPr>
                <w:rStyle w:val="IndexLink"/>
              </w:rPr>
              <w:t>148</w:t>
            </w:r>
          </w:hyperlink>
        </w:p>
        <w:p>
          <w:pPr>
            <w:pStyle w:val="Contents3"/>
            <w:tabs>
              <w:tab w:val="clear" w:pos="8459"/>
              <w:tab w:val="right" w:pos="9026" w:leader="dot"/>
            </w:tabs>
            <w:rPr/>
          </w:pPr>
          <w:hyperlink w:anchor="__RefHeading___Toc4341563_2320776876">
            <w:r>
              <w:rPr>
                <w:webHidden/>
                <w:rStyle w:val="IndexLink"/>
                <w:rtl w:val="true"/>
              </w:rPr>
              <w:t>آیا خداوند ستمگران را مى‌بخشد ؟</w:t>
            </w:r>
            <w:r>
              <w:rPr>
                <w:rStyle w:val="IndexLink"/>
                <w:rtl w:val="true"/>
              </w:rPr>
              <w:tab/>
            </w:r>
            <w:r>
              <w:rPr>
                <w:rStyle w:val="IndexLink"/>
              </w:rPr>
              <w:t>150</w:t>
            </w:r>
          </w:hyperlink>
        </w:p>
        <w:p>
          <w:pPr>
            <w:pStyle w:val="Contents3"/>
            <w:tabs>
              <w:tab w:val="clear" w:pos="8459"/>
              <w:tab w:val="right" w:pos="9026" w:leader="dot"/>
            </w:tabs>
            <w:rPr/>
          </w:pPr>
          <w:hyperlink w:anchor="__RefHeading___Toc4341565_2320776876">
            <w:r>
              <w:rPr>
                <w:webHidden/>
                <w:rStyle w:val="IndexLink"/>
                <w:rtl w:val="true"/>
              </w:rPr>
              <w:t xml:space="preserve">منظور از جمله </w:t>
            </w:r>
            <w:r>
              <w:rPr>
                <w:rStyle w:val="IndexLink"/>
                <w:rtl w:val="true"/>
              </w:rPr>
              <w:t xml:space="preserve">« </w:t>
            </w:r>
            <w:r>
              <w:rPr>
                <w:rStyle w:val="IndexLink"/>
                <w:rtl w:val="true"/>
              </w:rPr>
              <w:t xml:space="preserve">اِنَّما اَنْتَ مُنْذِرٌ وَ لَكُلِّ قَوْمٍ هادٍ </w:t>
            </w:r>
            <w:r>
              <w:rPr>
                <w:rStyle w:val="IndexLink"/>
                <w:rtl w:val="true"/>
              </w:rPr>
              <w:t xml:space="preserve">» </w:t>
            </w:r>
            <w:r>
              <w:rPr>
                <w:rStyle w:val="IndexLink"/>
                <w:rtl w:val="true"/>
              </w:rPr>
              <w:t>چیست ؟</w:t>
            </w:r>
            <w:r>
              <w:rPr>
                <w:rStyle w:val="IndexLink"/>
                <w:rtl w:val="true"/>
              </w:rPr>
              <w:tab/>
            </w:r>
            <w:r>
              <w:rPr>
                <w:rStyle w:val="IndexLink"/>
              </w:rPr>
              <w:t>153</w:t>
            </w:r>
          </w:hyperlink>
        </w:p>
        <w:p>
          <w:pPr>
            <w:pStyle w:val="Contents3"/>
            <w:tabs>
              <w:tab w:val="clear" w:pos="8459"/>
              <w:tab w:val="right" w:pos="9026" w:leader="dot"/>
            </w:tabs>
            <w:rPr/>
          </w:pPr>
          <w:hyperlink w:anchor="__RefHeading___Toc4341567_2320776876">
            <w:r>
              <w:rPr>
                <w:webHidden/>
                <w:rStyle w:val="IndexLink"/>
                <w:rtl w:val="true"/>
              </w:rPr>
              <w:t xml:space="preserve">پیامبر </w:t>
            </w:r>
            <w:r>
              <w:rPr>
                <w:rStyle w:val="IndexLink"/>
                <w:rtl w:val="true"/>
              </w:rPr>
              <w:t xml:space="preserve">« </w:t>
            </w:r>
            <w:r>
              <w:rPr>
                <w:rStyle w:val="IndexLink"/>
                <w:rtl w:val="true"/>
              </w:rPr>
              <w:t xml:space="preserve">منذر </w:t>
            </w:r>
            <w:r>
              <w:rPr>
                <w:rStyle w:val="IndexLink"/>
                <w:rtl w:val="true"/>
              </w:rPr>
              <w:t xml:space="preserve">» </w:t>
            </w:r>
            <w:r>
              <w:rPr>
                <w:rStyle w:val="IndexLink"/>
                <w:rtl w:val="true"/>
              </w:rPr>
              <w:t xml:space="preserve">و على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هادى </w:t>
            </w:r>
            <w:r>
              <w:rPr>
                <w:rStyle w:val="IndexLink"/>
                <w:rtl w:val="true"/>
              </w:rPr>
              <w:t xml:space="preserve">» </w:t>
            </w:r>
            <w:r>
              <w:rPr>
                <w:rStyle w:val="IndexLink"/>
                <w:rtl w:val="true"/>
              </w:rPr>
              <w:t>است</w:t>
            </w:r>
            <w:r>
              <w:rPr>
                <w:rStyle w:val="IndexLink"/>
                <w:rtl w:val="true"/>
              </w:rPr>
              <w:tab/>
            </w:r>
            <w:r>
              <w:rPr>
                <w:rStyle w:val="IndexLink"/>
              </w:rPr>
              <w:t>154</w:t>
            </w:r>
          </w:hyperlink>
        </w:p>
        <w:p>
          <w:pPr>
            <w:pStyle w:val="Contents3"/>
            <w:tabs>
              <w:tab w:val="clear" w:pos="8459"/>
              <w:tab w:val="right" w:pos="9026" w:leader="dot"/>
            </w:tabs>
            <w:rPr/>
          </w:pPr>
          <w:hyperlink w:anchor="__RefHeading___Toc4341569_2320776876">
            <w:r>
              <w:rPr>
                <w:webHidden/>
                <w:rStyle w:val="IndexLink"/>
                <w:rtl w:val="true"/>
              </w:rPr>
              <w:t>علم بى‌پایان خدا</w:t>
            </w:r>
            <w:r>
              <w:rPr>
                <w:rStyle w:val="IndexLink"/>
                <w:rtl w:val="true"/>
              </w:rPr>
              <w:tab/>
            </w:r>
            <w:r>
              <w:rPr>
                <w:rStyle w:val="IndexLink"/>
              </w:rPr>
              <w:t>158</w:t>
            </w:r>
          </w:hyperlink>
        </w:p>
        <w:p>
          <w:pPr>
            <w:pStyle w:val="Contents3"/>
            <w:tabs>
              <w:tab w:val="clear" w:pos="8459"/>
              <w:tab w:val="right" w:pos="9026" w:leader="dot"/>
            </w:tabs>
            <w:rPr/>
          </w:pPr>
          <w:hyperlink w:anchor="__RefHeading___Toc4341571_2320776876">
            <w:r>
              <w:rPr>
                <w:webHidden/>
                <w:rStyle w:val="IndexLink"/>
                <w:rtl w:val="true"/>
              </w:rPr>
              <w:t>قرآن و جنین‌شناسى</w:t>
            </w:r>
            <w:r>
              <w:rPr>
                <w:rStyle w:val="IndexLink"/>
                <w:rtl w:val="true"/>
              </w:rPr>
              <w:tab/>
            </w:r>
            <w:r>
              <w:rPr>
                <w:rStyle w:val="IndexLink"/>
              </w:rPr>
              <w:t>160</w:t>
            </w:r>
          </w:hyperlink>
        </w:p>
        <w:p>
          <w:pPr>
            <w:pStyle w:val="Contents3"/>
            <w:tabs>
              <w:tab w:val="clear" w:pos="8459"/>
              <w:tab w:val="right" w:pos="9026" w:leader="dot"/>
            </w:tabs>
            <w:rPr/>
          </w:pPr>
          <w:hyperlink w:anchor="__RefHeading___Toc4341573_2320776876">
            <w:r>
              <w:rPr>
                <w:webHidden/>
                <w:rStyle w:val="IndexLink"/>
                <w:rtl w:val="true"/>
              </w:rPr>
              <w:t>براى خداوند غیب و شهود يکسان است</w:t>
            </w:r>
            <w:r>
              <w:rPr>
                <w:rStyle w:val="IndexLink"/>
                <w:rtl w:val="true"/>
              </w:rPr>
              <w:tab/>
            </w:r>
            <w:r>
              <w:rPr>
                <w:rStyle w:val="IndexLink"/>
              </w:rPr>
              <w:t>161</w:t>
            </w:r>
          </w:hyperlink>
        </w:p>
        <w:p>
          <w:pPr>
            <w:pStyle w:val="Contents3"/>
            <w:tabs>
              <w:tab w:val="clear" w:pos="8459"/>
              <w:tab w:val="right" w:pos="9026" w:leader="dot"/>
            </w:tabs>
            <w:rPr/>
          </w:pPr>
          <w:hyperlink w:anchor="__RefHeading___Toc4341575_2320776876">
            <w:r>
              <w:rPr>
                <w:webHidden/>
                <w:rStyle w:val="IndexLink"/>
                <w:rtl w:val="true"/>
              </w:rPr>
              <w:t>آثار تربیتى توجه به علم خدا</w:t>
            </w:r>
            <w:r>
              <w:rPr>
                <w:rStyle w:val="IndexLink"/>
                <w:rtl w:val="true"/>
              </w:rPr>
              <w:tab/>
            </w:r>
            <w:r>
              <w:rPr>
                <w:rStyle w:val="IndexLink"/>
              </w:rPr>
              <w:t>163</w:t>
            </w:r>
          </w:hyperlink>
        </w:p>
        <w:p>
          <w:pPr>
            <w:pStyle w:val="Contents3"/>
            <w:tabs>
              <w:tab w:val="clear" w:pos="8459"/>
              <w:tab w:val="right" w:pos="9026" w:leader="dot"/>
            </w:tabs>
            <w:rPr/>
          </w:pPr>
          <w:hyperlink w:anchor="__RefHeading___Toc4341577_2320776876">
            <w:r>
              <w:rPr>
                <w:webHidden/>
                <w:rStyle w:val="IndexLink"/>
                <w:rtl w:val="true"/>
              </w:rPr>
              <w:t>محافظان غیبى براى انسان‌ها</w:t>
            </w:r>
            <w:r>
              <w:rPr>
                <w:rStyle w:val="IndexLink"/>
                <w:rtl w:val="true"/>
              </w:rPr>
              <w:tab/>
            </w:r>
            <w:r>
              <w:rPr>
                <w:rStyle w:val="IndexLink"/>
              </w:rPr>
              <w:t>165</w:t>
            </w:r>
          </w:hyperlink>
        </w:p>
        <w:p>
          <w:pPr>
            <w:pStyle w:val="Contents3"/>
            <w:tabs>
              <w:tab w:val="clear" w:pos="8459"/>
              <w:tab w:val="right" w:pos="9026" w:leader="dot"/>
            </w:tabs>
            <w:rPr/>
          </w:pPr>
          <w:hyperlink w:anchor="__RefHeading___Toc4341579_2320776876">
            <w:r>
              <w:rPr>
                <w:webHidden/>
                <w:rStyle w:val="IndexLink"/>
                <w:rtl w:val="true"/>
              </w:rPr>
              <w:t>شکست و پیروزى ملت‌ها متکى به تغییرات درونى آن‌ها است</w:t>
            </w:r>
            <w:r>
              <w:rPr>
                <w:rStyle w:val="IndexLink"/>
                <w:rtl w:val="true"/>
              </w:rPr>
              <w:tab/>
            </w:r>
            <w:r>
              <w:rPr>
                <w:rStyle w:val="IndexLink"/>
              </w:rPr>
              <w:t>168</w:t>
            </w:r>
          </w:hyperlink>
        </w:p>
        <w:p>
          <w:pPr>
            <w:pStyle w:val="Contents3"/>
            <w:tabs>
              <w:tab w:val="clear" w:pos="8459"/>
              <w:tab w:val="right" w:pos="9026" w:leader="dot"/>
            </w:tabs>
            <w:rPr/>
          </w:pPr>
          <w:hyperlink w:anchor="__RefHeading___Toc4341581_2320776876">
            <w:r>
              <w:rPr>
                <w:webHidden/>
                <w:rStyle w:val="IndexLink"/>
                <w:rtl w:val="true"/>
              </w:rPr>
              <w:t>برکات رعد و برق</w:t>
            </w:r>
            <w:r>
              <w:rPr>
                <w:rStyle w:val="IndexLink"/>
                <w:rtl w:val="true"/>
              </w:rPr>
              <w:tab/>
            </w:r>
            <w:r>
              <w:rPr>
                <w:rStyle w:val="IndexLink"/>
              </w:rPr>
              <w:t>170</w:t>
            </w:r>
          </w:hyperlink>
        </w:p>
        <w:p>
          <w:pPr>
            <w:pStyle w:val="Contents3"/>
            <w:tabs>
              <w:tab w:val="clear" w:pos="8459"/>
              <w:tab w:val="right" w:pos="9026" w:leader="dot"/>
            </w:tabs>
            <w:rPr/>
          </w:pPr>
          <w:hyperlink w:anchor="__RefHeading___Toc4341583_2320776876">
            <w:r>
              <w:rPr>
                <w:webHidden/>
                <w:rStyle w:val="IndexLink"/>
                <w:rtl w:val="true"/>
              </w:rPr>
              <w:t>منظور از سجده موجودات چیست ؟</w:t>
            </w:r>
            <w:r>
              <w:rPr>
                <w:rStyle w:val="IndexLink"/>
                <w:rtl w:val="true"/>
              </w:rPr>
              <w:tab/>
            </w:r>
            <w:r>
              <w:rPr>
                <w:rStyle w:val="IndexLink"/>
              </w:rPr>
              <w:t>177</w:t>
            </w:r>
          </w:hyperlink>
        </w:p>
        <w:p>
          <w:pPr>
            <w:pStyle w:val="Contents3"/>
            <w:tabs>
              <w:tab w:val="clear" w:pos="8459"/>
              <w:tab w:val="right" w:pos="9026" w:leader="dot"/>
            </w:tabs>
            <w:rPr/>
          </w:pPr>
          <w:hyperlink w:anchor="__RefHeading___Toc4341585_2320776876">
            <w:r>
              <w:rPr>
                <w:webHidden/>
                <w:rStyle w:val="IndexLink"/>
                <w:rtl w:val="true"/>
              </w:rPr>
              <w:t>خالقیت و ربوبیت با معبودیت مرتبط است</w:t>
            </w:r>
            <w:r>
              <w:rPr>
                <w:rStyle w:val="IndexLink"/>
                <w:rtl w:val="true"/>
              </w:rPr>
              <w:tab/>
            </w:r>
            <w:r>
              <w:rPr>
                <w:rStyle w:val="IndexLink"/>
              </w:rPr>
              <w:t>183</w:t>
            </w:r>
          </w:hyperlink>
        </w:p>
        <w:p>
          <w:pPr>
            <w:pStyle w:val="Contents3"/>
            <w:tabs>
              <w:tab w:val="clear" w:pos="8459"/>
              <w:tab w:val="right" w:pos="9026" w:leader="dot"/>
            </w:tabs>
            <w:rPr/>
          </w:pPr>
          <w:hyperlink w:anchor="__RefHeading___Toc4341587_2320776876">
            <w:r>
              <w:rPr>
                <w:webHidden/>
                <w:rStyle w:val="IndexLink"/>
                <w:rtl w:val="true"/>
              </w:rPr>
              <w:t>آیا خالقیت خدا نسبت به همه چیز دلیل بر جبر است</w:t>
            </w:r>
            <w:r>
              <w:rPr>
                <w:rStyle w:val="IndexLink"/>
                <w:rtl w:val="true"/>
              </w:rPr>
              <w:tab/>
            </w:r>
            <w:r>
              <w:rPr>
                <w:rStyle w:val="IndexLink"/>
              </w:rPr>
              <w:t>183</w:t>
            </w:r>
          </w:hyperlink>
        </w:p>
        <w:p>
          <w:pPr>
            <w:pStyle w:val="Contents3"/>
            <w:tabs>
              <w:tab w:val="clear" w:pos="8459"/>
              <w:tab w:val="right" w:pos="9026" w:leader="dot"/>
            </w:tabs>
            <w:rPr/>
          </w:pPr>
          <w:hyperlink w:anchor="__RefHeading___Toc4341589_2320776876">
            <w:r>
              <w:rPr>
                <w:webHidden/>
                <w:rStyle w:val="IndexLink"/>
                <w:rtl w:val="true"/>
              </w:rPr>
              <w:t>ترسیم دقیقى از منظره حق و باطل</w:t>
            </w:r>
            <w:r>
              <w:rPr>
                <w:rStyle w:val="IndexLink"/>
                <w:rtl w:val="true"/>
              </w:rPr>
              <w:tab/>
            </w:r>
            <w:r>
              <w:rPr>
                <w:rStyle w:val="IndexLink"/>
              </w:rPr>
              <w:t>186</w:t>
            </w:r>
          </w:hyperlink>
        </w:p>
        <w:p>
          <w:pPr>
            <w:pStyle w:val="Contents3"/>
            <w:tabs>
              <w:tab w:val="clear" w:pos="8459"/>
              <w:tab w:val="right" w:pos="9026" w:leader="dot"/>
            </w:tabs>
            <w:rPr/>
          </w:pPr>
          <w:hyperlink w:anchor="__RefHeading___Toc4341591_2320776876">
            <w:r>
              <w:rPr>
                <w:webHidden/>
                <w:rStyle w:val="IndexLink"/>
                <w:rtl w:val="true"/>
              </w:rPr>
              <w:t>زبد چیست ؟</w:t>
            </w:r>
            <w:r>
              <w:rPr>
                <w:rStyle w:val="IndexLink"/>
                <w:rtl w:val="true"/>
              </w:rPr>
              <w:tab/>
            </w:r>
            <w:r>
              <w:rPr>
                <w:rStyle w:val="IndexLink"/>
              </w:rPr>
              <w:t>188</w:t>
            </w:r>
          </w:hyperlink>
        </w:p>
        <w:p>
          <w:pPr>
            <w:pStyle w:val="Contents3"/>
            <w:tabs>
              <w:tab w:val="clear" w:pos="8459"/>
              <w:tab w:val="right" w:pos="9026" w:leader="dot"/>
            </w:tabs>
            <w:rPr/>
          </w:pPr>
          <w:hyperlink w:anchor="__RefHeading___Toc4341593_2320776876">
            <w:r>
              <w:rPr>
                <w:webHidden/>
                <w:rStyle w:val="IndexLink"/>
                <w:rtl w:val="true"/>
              </w:rPr>
              <w:t>همیشه بهره‌ها به میزان آمادگى‌ها و لیاقت‌ها است</w:t>
            </w:r>
            <w:r>
              <w:rPr>
                <w:rStyle w:val="IndexLink"/>
                <w:rtl w:val="true"/>
              </w:rPr>
              <w:tab/>
            </w:r>
            <w:r>
              <w:rPr>
                <w:rStyle w:val="IndexLink"/>
              </w:rPr>
              <w:t>190</w:t>
            </w:r>
          </w:hyperlink>
        </w:p>
        <w:p>
          <w:pPr>
            <w:pStyle w:val="Contents3"/>
            <w:tabs>
              <w:tab w:val="clear" w:pos="8459"/>
              <w:tab w:val="right" w:pos="9026" w:leader="dot"/>
            </w:tabs>
            <w:rPr/>
          </w:pPr>
          <w:hyperlink w:anchor="__RefHeading___Toc4341595_2320776876">
            <w:r>
              <w:rPr>
                <w:webHidden/>
                <w:rStyle w:val="IndexLink"/>
                <w:rtl w:val="true"/>
              </w:rPr>
              <w:t>باطل دنبال بازار آشفته مى‌گردد</w:t>
            </w:r>
            <w:r>
              <w:rPr>
                <w:rStyle w:val="IndexLink"/>
                <w:rtl w:val="true"/>
              </w:rPr>
              <w:tab/>
            </w:r>
            <w:r>
              <w:rPr>
                <w:rStyle w:val="IndexLink"/>
              </w:rPr>
              <w:t>191</w:t>
            </w:r>
          </w:hyperlink>
        </w:p>
        <w:p>
          <w:pPr>
            <w:pStyle w:val="Contents3"/>
            <w:tabs>
              <w:tab w:val="clear" w:pos="8459"/>
              <w:tab w:val="right" w:pos="9026" w:leader="dot"/>
            </w:tabs>
            <w:rPr/>
          </w:pPr>
          <w:hyperlink w:anchor="__RefHeading___Toc4341597_2320776876">
            <w:r>
              <w:rPr>
                <w:webHidden/>
                <w:rStyle w:val="IndexLink"/>
                <w:rtl w:val="true"/>
              </w:rPr>
              <w:t>باطل تنها در يك لباس ظاهر نمى‌شود</w:t>
            </w:r>
            <w:r>
              <w:rPr>
                <w:rStyle w:val="IndexLink"/>
                <w:rtl w:val="true"/>
              </w:rPr>
              <w:tab/>
            </w:r>
            <w:r>
              <w:rPr>
                <w:rStyle w:val="IndexLink"/>
              </w:rPr>
              <w:t>191</w:t>
            </w:r>
          </w:hyperlink>
        </w:p>
        <w:p>
          <w:pPr>
            <w:pStyle w:val="Contents3"/>
            <w:tabs>
              <w:tab w:val="clear" w:pos="8459"/>
              <w:tab w:val="right" w:pos="9026" w:leader="dot"/>
            </w:tabs>
            <w:rPr/>
          </w:pPr>
          <w:hyperlink w:anchor="__RefHeading___Toc4341599_2320776876">
            <w:r>
              <w:rPr>
                <w:webHidden/>
                <w:rStyle w:val="IndexLink"/>
                <w:rtl w:val="true"/>
              </w:rPr>
              <w:t>بقاى هر موجود بسته به میزان سودرسانى او است</w:t>
            </w:r>
            <w:r>
              <w:rPr>
                <w:rStyle w:val="IndexLink"/>
                <w:rtl w:val="true"/>
              </w:rPr>
              <w:tab/>
            </w:r>
            <w:r>
              <w:rPr>
                <w:rStyle w:val="IndexLink"/>
              </w:rPr>
              <w:t>192</w:t>
            </w:r>
          </w:hyperlink>
        </w:p>
        <w:p>
          <w:pPr>
            <w:pStyle w:val="Contents3"/>
            <w:tabs>
              <w:tab w:val="clear" w:pos="8459"/>
              <w:tab w:val="right" w:pos="9026" w:leader="dot"/>
            </w:tabs>
            <w:rPr/>
          </w:pPr>
          <w:hyperlink w:anchor="__RefHeading___Toc4341601_2320776876">
            <w:r>
              <w:rPr>
                <w:webHidden/>
                <w:rStyle w:val="IndexLink"/>
                <w:rtl w:val="true"/>
              </w:rPr>
              <w:t>چگونه حق ، باطل را بیرون مى‌ریزد</w:t>
            </w:r>
            <w:r>
              <w:rPr>
                <w:rStyle w:val="IndexLink"/>
                <w:rtl w:val="true"/>
              </w:rPr>
              <w:tab/>
            </w:r>
            <w:r>
              <w:rPr>
                <w:rStyle w:val="IndexLink"/>
              </w:rPr>
              <w:t>193</w:t>
            </w:r>
          </w:hyperlink>
        </w:p>
        <w:p>
          <w:pPr>
            <w:pStyle w:val="Contents3"/>
            <w:tabs>
              <w:tab w:val="clear" w:pos="8459"/>
              <w:tab w:val="right" w:pos="9026" w:leader="dot"/>
            </w:tabs>
            <w:rPr/>
          </w:pPr>
          <w:hyperlink w:anchor="__RefHeading___Toc4341603_2320776876">
            <w:r>
              <w:rPr>
                <w:webHidden/>
                <w:rStyle w:val="IndexLink"/>
                <w:rtl w:val="true"/>
              </w:rPr>
              <w:t>زندگى در پرتو تلاش و جهاد</w:t>
            </w:r>
            <w:r>
              <w:rPr>
                <w:rStyle w:val="IndexLink"/>
                <w:rtl w:val="true"/>
              </w:rPr>
              <w:tab/>
            </w:r>
            <w:r>
              <w:rPr>
                <w:rStyle w:val="IndexLink"/>
              </w:rPr>
              <w:t>193</w:t>
            </w:r>
          </w:hyperlink>
        </w:p>
        <w:p>
          <w:pPr>
            <w:pStyle w:val="Contents3"/>
            <w:tabs>
              <w:tab w:val="clear" w:pos="8459"/>
              <w:tab w:val="right" w:pos="9026" w:leader="dot"/>
            </w:tabs>
            <w:rPr/>
          </w:pPr>
          <w:hyperlink w:anchor="__RefHeading___Toc4341605_2320776876">
            <w:r>
              <w:rPr>
                <w:webHidden/>
                <w:rStyle w:val="IndexLink"/>
                <w:rtl w:val="true"/>
              </w:rPr>
              <w:t>فواید پنجگانه مثال‌هاى قرآنى</w:t>
            </w:r>
            <w:r>
              <w:rPr>
                <w:rStyle w:val="IndexLink"/>
                <w:rtl w:val="true"/>
              </w:rPr>
              <w:tab/>
            </w:r>
            <w:r>
              <w:rPr>
                <w:rStyle w:val="IndexLink"/>
              </w:rPr>
              <w:t>195</w:t>
            </w:r>
          </w:hyperlink>
        </w:p>
        <w:p>
          <w:pPr>
            <w:pStyle w:val="Contents3"/>
            <w:tabs>
              <w:tab w:val="clear" w:pos="8459"/>
              <w:tab w:val="right" w:pos="9026" w:leader="dot"/>
            </w:tabs>
            <w:rPr/>
          </w:pPr>
          <w:hyperlink w:anchor="__RefHeading___Toc4341607_2320776876">
            <w:r>
              <w:rPr>
                <w:webHidden/>
                <w:rStyle w:val="IndexLink"/>
                <w:rtl w:val="true"/>
              </w:rPr>
              <w:t>آن‌ها كه دعوت حق را اجابت كردند</w:t>
            </w:r>
            <w:r>
              <w:rPr>
                <w:rStyle w:val="IndexLink"/>
                <w:rtl w:val="true"/>
              </w:rPr>
              <w:tab/>
            </w:r>
            <w:r>
              <w:rPr>
                <w:rStyle w:val="IndexLink"/>
              </w:rPr>
              <w:t>199</w:t>
            </w:r>
          </w:hyperlink>
        </w:p>
        <w:p>
          <w:pPr>
            <w:pStyle w:val="Contents3"/>
            <w:tabs>
              <w:tab w:val="clear" w:pos="8459"/>
              <w:tab w:val="right" w:pos="9026" w:leader="dot"/>
            </w:tabs>
            <w:rPr/>
          </w:pPr>
          <w:hyperlink w:anchor="__RefHeading___Toc4341609_2320776876">
            <w:r>
              <w:rPr>
                <w:webHidden/>
                <w:rStyle w:val="IndexLink"/>
                <w:rtl w:val="true"/>
              </w:rPr>
              <w:t>سخت‌گیرى نسبت به‌دیگران دردنیا، سخت‌گیرى‌درقیامت رابه دنبال خواهد داشت و بالعکس</w:t>
            </w:r>
            <w:r>
              <w:rPr>
                <w:rStyle w:val="IndexLink"/>
                <w:rtl w:val="true"/>
              </w:rPr>
              <w:tab/>
            </w:r>
            <w:r>
              <w:rPr>
                <w:rStyle w:val="IndexLink"/>
              </w:rPr>
              <w:t>202</w:t>
            </w:r>
          </w:hyperlink>
        </w:p>
        <w:p>
          <w:pPr>
            <w:pStyle w:val="Contents3"/>
            <w:tabs>
              <w:tab w:val="clear" w:pos="8459"/>
              <w:tab w:val="right" w:pos="9026" w:leader="dot"/>
            </w:tabs>
            <w:rPr/>
          </w:pPr>
          <w:hyperlink w:anchor="__RefHeading___Toc4341611_2320776876">
            <w:r>
              <w:rPr>
                <w:webHidden/>
                <w:rStyle w:val="IndexLink"/>
                <w:rtl w:val="true"/>
              </w:rPr>
              <w:t>شستن آثار گناه</w:t>
            </w:r>
            <w:r>
              <w:rPr>
                <w:rStyle w:val="IndexLink"/>
                <w:rtl w:val="true"/>
              </w:rPr>
              <w:tab/>
            </w:r>
            <w:r>
              <w:rPr>
                <w:rStyle w:val="IndexLink"/>
              </w:rPr>
              <w:t>218</w:t>
            </w:r>
          </w:hyperlink>
        </w:p>
        <w:p>
          <w:pPr>
            <w:pStyle w:val="Contents3"/>
            <w:tabs>
              <w:tab w:val="clear" w:pos="8459"/>
              <w:tab w:val="right" w:pos="9026" w:leader="dot"/>
            </w:tabs>
            <w:rPr/>
          </w:pPr>
          <w:hyperlink w:anchor="__RefHeading___Toc4341613_2320776876">
            <w:r>
              <w:rPr>
                <w:webHidden/>
                <w:rStyle w:val="IndexLink"/>
                <w:rtl w:val="true"/>
              </w:rPr>
              <w:t>چرا تنها صبر ذکر شده است ؟</w:t>
            </w:r>
            <w:r>
              <w:rPr>
                <w:rStyle w:val="IndexLink"/>
                <w:rtl w:val="true"/>
              </w:rPr>
              <w:tab/>
            </w:r>
            <w:r>
              <w:rPr>
                <w:rStyle w:val="IndexLink"/>
              </w:rPr>
              <w:t>221</w:t>
            </w:r>
          </w:hyperlink>
        </w:p>
        <w:p>
          <w:pPr>
            <w:pStyle w:val="Contents3"/>
            <w:tabs>
              <w:tab w:val="clear" w:pos="8459"/>
              <w:tab w:val="right" w:pos="9026" w:leader="dot"/>
            </w:tabs>
            <w:rPr/>
          </w:pPr>
          <w:hyperlink w:anchor="__RefHeading___Toc4341615_2320776876">
            <w:r>
              <w:rPr>
                <w:webHidden/>
                <w:rStyle w:val="IndexLink"/>
                <w:rtl w:val="true"/>
              </w:rPr>
              <w:t>درهاى هشتگانه بهشت و برنامه اولواالالباب</w:t>
            </w:r>
            <w:r>
              <w:rPr>
                <w:rStyle w:val="IndexLink"/>
                <w:rtl w:val="true"/>
              </w:rPr>
              <w:tab/>
            </w:r>
            <w:r>
              <w:rPr>
                <w:rStyle w:val="IndexLink"/>
              </w:rPr>
              <w:t>223</w:t>
            </w:r>
          </w:hyperlink>
        </w:p>
        <w:p>
          <w:pPr>
            <w:pStyle w:val="Contents3"/>
            <w:tabs>
              <w:tab w:val="clear" w:pos="8459"/>
              <w:tab w:val="right" w:pos="9026" w:leader="dot"/>
            </w:tabs>
            <w:rPr/>
          </w:pPr>
          <w:hyperlink w:anchor="__RefHeading___Toc4341617_2320776876">
            <w:r>
              <w:rPr>
                <w:webHidden/>
                <w:rStyle w:val="IndexLink"/>
                <w:rtl w:val="true"/>
              </w:rPr>
              <w:t>بستگان بهشتیان به آن‌ها ملحق مى‌شوند</w:t>
            </w:r>
            <w:r>
              <w:rPr>
                <w:rStyle w:val="IndexLink"/>
                <w:rtl w:val="true"/>
              </w:rPr>
              <w:tab/>
            </w:r>
            <w:r>
              <w:rPr>
                <w:rStyle w:val="IndexLink"/>
              </w:rPr>
              <w:t>224</w:t>
            </w:r>
          </w:hyperlink>
        </w:p>
        <w:p>
          <w:pPr>
            <w:pStyle w:val="Contents3"/>
            <w:tabs>
              <w:tab w:val="clear" w:pos="8459"/>
              <w:tab w:val="right" w:pos="9026" w:leader="dot"/>
            </w:tabs>
            <w:rPr/>
          </w:pPr>
          <w:hyperlink w:anchor="__RefHeading___Toc4341619_2320776876">
            <w:r>
              <w:rPr>
                <w:webHidden/>
                <w:rStyle w:val="IndexLink"/>
                <w:rtl w:val="true"/>
              </w:rPr>
              <w:t>جنّاتُ عَدْن چیست ؟</w:t>
            </w:r>
            <w:r>
              <w:rPr>
                <w:rStyle w:val="IndexLink"/>
                <w:rtl w:val="true"/>
              </w:rPr>
              <w:tab/>
            </w:r>
            <w:r>
              <w:rPr>
                <w:rStyle w:val="IndexLink"/>
              </w:rPr>
              <w:t>225</w:t>
            </w:r>
          </w:hyperlink>
        </w:p>
        <w:p>
          <w:pPr>
            <w:pStyle w:val="Contents3"/>
            <w:tabs>
              <w:tab w:val="clear" w:pos="8459"/>
              <w:tab w:val="right" w:pos="9026" w:leader="dot"/>
            </w:tabs>
            <w:rPr/>
          </w:pPr>
          <w:hyperlink w:anchor="__RefHeading___Toc4341621_2320776876">
            <w:r>
              <w:rPr>
                <w:webHidden/>
                <w:rStyle w:val="IndexLink"/>
                <w:rtl w:val="true"/>
              </w:rPr>
              <w:t>رئوس سه‌گانۀ مفاسد عقیدتى و علمى دنیاپرستان</w:t>
            </w:r>
            <w:r>
              <w:rPr>
                <w:rStyle w:val="IndexLink"/>
                <w:rtl w:val="true"/>
              </w:rPr>
              <w:tab/>
            </w:r>
            <w:r>
              <w:rPr>
                <w:rStyle w:val="IndexLink"/>
              </w:rPr>
              <w:t>227</w:t>
            </w:r>
          </w:hyperlink>
        </w:p>
        <w:p>
          <w:pPr>
            <w:pStyle w:val="Contents3"/>
            <w:tabs>
              <w:tab w:val="clear" w:pos="8459"/>
              <w:tab w:val="right" w:pos="9026" w:leader="dot"/>
            </w:tabs>
            <w:rPr/>
          </w:pPr>
          <w:hyperlink w:anchor="__RefHeading___Toc4341623_2320776876">
            <w:r>
              <w:rPr>
                <w:webHidden/>
                <w:rStyle w:val="IndexLink"/>
                <w:rtl w:val="true"/>
              </w:rPr>
              <w:t>مُفْسِد فى الارض كیست ؟</w:t>
            </w:r>
            <w:r>
              <w:rPr>
                <w:rStyle w:val="IndexLink"/>
                <w:rtl w:val="true"/>
              </w:rPr>
              <w:tab/>
            </w:r>
            <w:r>
              <w:rPr>
                <w:rStyle w:val="IndexLink"/>
              </w:rPr>
              <w:t>228</w:t>
            </w:r>
          </w:hyperlink>
        </w:p>
        <w:p>
          <w:pPr>
            <w:pStyle w:val="Contents3"/>
            <w:tabs>
              <w:tab w:val="clear" w:pos="8459"/>
              <w:tab w:val="right" w:pos="9026" w:leader="dot"/>
            </w:tabs>
            <w:rPr/>
          </w:pPr>
          <w:hyperlink w:anchor="__RefHeading___Toc4341625_2320776876">
            <w:r>
              <w:rPr>
                <w:webHidden/>
                <w:rStyle w:val="IndexLink"/>
                <w:rtl w:val="true"/>
              </w:rPr>
              <w:t>چگونه دل با ياد خدا آرام‌مى‌گیرد</w:t>
            </w:r>
            <w:r>
              <w:rPr>
                <w:rStyle w:val="IndexLink"/>
                <w:rtl w:val="true"/>
              </w:rPr>
              <w:tab/>
            </w:r>
            <w:r>
              <w:rPr>
                <w:rStyle w:val="IndexLink"/>
              </w:rPr>
              <w:t>241</w:t>
            </w:r>
          </w:hyperlink>
        </w:p>
        <w:p>
          <w:pPr>
            <w:pStyle w:val="Contents3"/>
            <w:tabs>
              <w:tab w:val="clear" w:pos="8459"/>
              <w:tab w:val="right" w:pos="9026" w:leader="dot"/>
            </w:tabs>
            <w:rPr/>
          </w:pPr>
          <w:hyperlink w:anchor="__RefHeading___Toc4341627_2320776876">
            <w:r>
              <w:rPr>
                <w:webHidden/>
                <w:rStyle w:val="IndexLink"/>
                <w:rtl w:val="true"/>
              </w:rPr>
              <w:t>ذکر خدا چیست و چگونه است ؟</w:t>
            </w:r>
            <w:r>
              <w:rPr>
                <w:rStyle w:val="IndexLink"/>
                <w:rtl w:val="true"/>
              </w:rPr>
              <w:tab/>
            </w:r>
            <w:r>
              <w:rPr>
                <w:rStyle w:val="IndexLink"/>
              </w:rPr>
              <w:t>242</w:t>
            </w:r>
          </w:hyperlink>
        </w:p>
        <w:p>
          <w:pPr>
            <w:pStyle w:val="Contents3"/>
            <w:tabs>
              <w:tab w:val="clear" w:pos="8459"/>
              <w:tab w:val="right" w:pos="9026" w:leader="dot"/>
            </w:tabs>
            <w:rPr/>
          </w:pPr>
          <w:hyperlink w:anchor="__RefHeading___Toc4341629_2320776876">
            <w:r>
              <w:rPr>
                <w:webHidden/>
                <w:rStyle w:val="IndexLink"/>
                <w:rtl w:val="true"/>
              </w:rPr>
              <w:t>عوامل هشتگانه نگرانى و پریشانى</w:t>
            </w:r>
            <w:r>
              <w:rPr>
                <w:rStyle w:val="IndexLink"/>
                <w:rtl w:val="true"/>
              </w:rPr>
              <w:tab/>
            </w:r>
            <w:r>
              <w:rPr>
                <w:rStyle w:val="IndexLink"/>
              </w:rPr>
              <w:t>245</w:t>
            </w:r>
          </w:hyperlink>
        </w:p>
        <w:p>
          <w:pPr>
            <w:pStyle w:val="Contents3"/>
            <w:tabs>
              <w:tab w:val="clear" w:pos="8459"/>
              <w:tab w:val="right" w:pos="9026" w:leader="dot"/>
            </w:tabs>
            <w:rPr/>
          </w:pPr>
          <w:hyperlink w:anchor="__RefHeading___Toc4341631_2320776876">
            <w:r>
              <w:rPr>
                <w:webHidden/>
                <w:rStyle w:val="IndexLink"/>
                <w:rtl w:val="true"/>
              </w:rPr>
              <w:t>آیا آرامش با خوف خدا سازگار است ؟</w:t>
            </w:r>
            <w:r>
              <w:rPr>
                <w:rStyle w:val="IndexLink"/>
                <w:rtl w:val="true"/>
              </w:rPr>
              <w:tab/>
            </w:r>
            <w:r>
              <w:rPr>
                <w:rStyle w:val="IndexLink"/>
              </w:rPr>
              <w:t>251</w:t>
            </w:r>
          </w:hyperlink>
        </w:p>
        <w:p>
          <w:pPr>
            <w:pStyle w:val="Contents3"/>
            <w:tabs>
              <w:tab w:val="clear" w:pos="8459"/>
              <w:tab w:val="right" w:pos="9026" w:leader="dot"/>
            </w:tabs>
            <w:rPr/>
          </w:pPr>
          <w:hyperlink w:anchor="__RefHeading___Toc4341633_2320776876">
            <w:r>
              <w:rPr>
                <w:webHidden/>
                <w:rStyle w:val="IndexLink"/>
                <w:rtl w:val="true"/>
              </w:rPr>
              <w:t xml:space="preserve">چرا روى كلمه </w:t>
            </w:r>
            <w:r>
              <w:rPr>
                <w:rStyle w:val="IndexLink"/>
                <w:rtl w:val="true"/>
              </w:rPr>
              <w:t xml:space="preserve">« </w:t>
            </w:r>
            <w:r>
              <w:rPr>
                <w:rStyle w:val="IndexLink"/>
                <w:rtl w:val="true"/>
              </w:rPr>
              <w:t xml:space="preserve">رحمان </w:t>
            </w:r>
            <w:r>
              <w:rPr>
                <w:rStyle w:val="IndexLink"/>
                <w:rtl w:val="true"/>
              </w:rPr>
              <w:t xml:space="preserve">» </w:t>
            </w:r>
            <w:r>
              <w:rPr>
                <w:rStyle w:val="IndexLink"/>
                <w:rtl w:val="true"/>
              </w:rPr>
              <w:t>تکیه شده است ؟</w:t>
            </w:r>
            <w:r>
              <w:rPr>
                <w:rStyle w:val="IndexLink"/>
                <w:rtl w:val="true"/>
              </w:rPr>
              <w:tab/>
            </w:r>
            <w:r>
              <w:rPr>
                <w:rStyle w:val="IndexLink"/>
              </w:rPr>
              <w:t>254</w:t>
            </w:r>
          </w:hyperlink>
        </w:p>
        <w:p>
          <w:pPr>
            <w:pStyle w:val="Contents3"/>
            <w:tabs>
              <w:tab w:val="clear" w:pos="8459"/>
              <w:tab w:val="right" w:pos="9026" w:leader="dot"/>
            </w:tabs>
            <w:rPr/>
          </w:pPr>
          <w:hyperlink w:anchor="__RefHeading___Toc4341635_2320776876">
            <w:r>
              <w:rPr>
                <w:webHidden/>
                <w:rStyle w:val="IndexLink"/>
                <w:rtl w:val="true"/>
              </w:rPr>
              <w:t>هر كار كنى این لجوجان ایمان نمى‌آورند</w:t>
            </w:r>
            <w:r>
              <w:rPr>
                <w:rStyle w:val="IndexLink"/>
                <w:rtl w:val="true"/>
              </w:rPr>
              <w:tab/>
            </w:r>
            <w:r>
              <w:rPr>
                <w:rStyle w:val="IndexLink"/>
              </w:rPr>
              <w:t>255</w:t>
            </w:r>
          </w:hyperlink>
        </w:p>
        <w:p>
          <w:pPr>
            <w:pStyle w:val="Contents3"/>
            <w:tabs>
              <w:tab w:val="clear" w:pos="8459"/>
              <w:tab w:val="right" w:pos="9026" w:leader="dot"/>
            </w:tabs>
            <w:rPr/>
          </w:pPr>
          <w:hyperlink w:anchor="__RefHeading___Toc4341637_2320776876">
            <w:r>
              <w:rPr>
                <w:webHidden/>
                <w:rStyle w:val="IndexLink"/>
                <w:rtl w:val="true"/>
              </w:rPr>
              <w:t>چرا پیامبر تسلیم درخواست معجزات نشد ؟</w:t>
            </w:r>
            <w:r>
              <w:rPr>
                <w:rStyle w:val="IndexLink"/>
                <w:rtl w:val="true"/>
              </w:rPr>
              <w:tab/>
            </w:r>
            <w:r>
              <w:rPr>
                <w:rStyle w:val="IndexLink"/>
              </w:rPr>
              <w:t>256</w:t>
            </w:r>
          </w:hyperlink>
        </w:p>
        <w:p>
          <w:pPr>
            <w:pStyle w:val="Contents3"/>
            <w:tabs>
              <w:tab w:val="clear" w:pos="8459"/>
              <w:tab w:val="right" w:pos="9026" w:leader="dot"/>
            </w:tabs>
            <w:rPr/>
          </w:pPr>
          <w:hyperlink w:anchor="__RefHeading___Toc4341639_2320776876">
            <w:r>
              <w:rPr>
                <w:webHidden/>
                <w:rStyle w:val="IndexLink"/>
                <w:rtl w:val="true"/>
              </w:rPr>
              <w:t>قارِعَة چیست ؟</w:t>
            </w:r>
            <w:r>
              <w:rPr>
                <w:rStyle w:val="IndexLink"/>
                <w:rtl w:val="true"/>
              </w:rPr>
              <w:tab/>
            </w:r>
            <w:r>
              <w:rPr>
                <w:rStyle w:val="IndexLink"/>
              </w:rPr>
              <w:t>258</w:t>
            </w:r>
          </w:hyperlink>
        </w:p>
        <w:p>
          <w:pPr>
            <w:pStyle w:val="Contents3"/>
            <w:tabs>
              <w:tab w:val="clear" w:pos="8459"/>
              <w:tab w:val="right" w:pos="9026" w:leader="dot"/>
            </w:tabs>
            <w:rPr/>
          </w:pPr>
          <w:hyperlink w:anchor="__RefHeading___Toc4341641_2320776876">
            <w:r>
              <w:rPr>
                <w:webHidden/>
                <w:rStyle w:val="IndexLink"/>
                <w:rtl w:val="true"/>
              </w:rPr>
              <w:t>چگونه خدا را با بت‌ها قرین مى‌سازید ؟</w:t>
            </w:r>
            <w:r>
              <w:rPr>
                <w:rStyle w:val="IndexLink"/>
                <w:rtl w:val="true"/>
              </w:rPr>
              <w:tab/>
            </w:r>
            <w:r>
              <w:rPr>
                <w:rStyle w:val="IndexLink"/>
              </w:rPr>
              <w:t>260</w:t>
            </w:r>
          </w:hyperlink>
        </w:p>
        <w:p>
          <w:pPr>
            <w:pStyle w:val="Contents3"/>
            <w:tabs>
              <w:tab w:val="clear" w:pos="8459"/>
              <w:tab w:val="right" w:pos="9026" w:leader="dot"/>
            </w:tabs>
            <w:rPr/>
          </w:pPr>
          <w:hyperlink w:anchor="__RefHeading___Toc4341643_2320776876">
            <w:r>
              <w:rPr>
                <w:webHidden/>
                <w:rStyle w:val="IndexLink"/>
                <w:rtl w:val="true"/>
              </w:rPr>
              <w:t>خداپرستان و احزاب</w:t>
            </w:r>
            <w:r>
              <w:rPr>
                <w:rStyle w:val="IndexLink"/>
                <w:rtl w:val="true"/>
              </w:rPr>
              <w:tab/>
            </w:r>
            <w:r>
              <w:rPr>
                <w:rStyle w:val="IndexLink"/>
              </w:rPr>
              <w:t>268</w:t>
            </w:r>
          </w:hyperlink>
        </w:p>
        <w:p>
          <w:pPr>
            <w:pStyle w:val="Contents3"/>
            <w:tabs>
              <w:tab w:val="clear" w:pos="8459"/>
              <w:tab w:val="right" w:pos="9026" w:leader="dot"/>
            </w:tabs>
            <w:rPr/>
          </w:pPr>
          <w:hyperlink w:anchor="__RefHeading___Toc4341645_2320776876">
            <w:r>
              <w:rPr>
                <w:webHidden/>
                <w:rStyle w:val="IndexLink"/>
                <w:rtl w:val="true"/>
              </w:rPr>
              <w:t>ایمان و همبستگى حزبى</w:t>
            </w:r>
            <w:r>
              <w:rPr>
                <w:rStyle w:val="IndexLink"/>
                <w:rtl w:val="true"/>
              </w:rPr>
              <w:tab/>
            </w:r>
            <w:r>
              <w:rPr>
                <w:rStyle w:val="IndexLink"/>
              </w:rPr>
              <w:t>271</w:t>
            </w:r>
          </w:hyperlink>
        </w:p>
        <w:p>
          <w:pPr>
            <w:pStyle w:val="Contents3"/>
            <w:tabs>
              <w:tab w:val="clear" w:pos="8459"/>
              <w:tab w:val="right" w:pos="9026" w:leader="dot"/>
            </w:tabs>
            <w:rPr/>
          </w:pPr>
          <w:hyperlink w:anchor="__RefHeading___Toc4341647_2320776876">
            <w:r>
              <w:rPr>
                <w:webHidden/>
                <w:rStyle w:val="IndexLink"/>
                <w:rtl w:val="true"/>
              </w:rPr>
              <w:t>لوح محو و اثبات و اُمُّ الْكِتاب</w:t>
            </w:r>
            <w:r>
              <w:rPr>
                <w:rStyle w:val="IndexLink"/>
                <w:rtl w:val="true"/>
              </w:rPr>
              <w:tab/>
            </w:r>
            <w:r>
              <w:rPr>
                <w:rStyle w:val="IndexLink"/>
              </w:rPr>
              <w:t>276</w:t>
            </w:r>
          </w:hyperlink>
        </w:p>
        <w:p>
          <w:pPr>
            <w:pStyle w:val="Contents3"/>
            <w:tabs>
              <w:tab w:val="clear" w:pos="8459"/>
              <w:tab w:val="right" w:pos="9026" w:leader="dot"/>
            </w:tabs>
            <w:rPr/>
          </w:pPr>
          <w:hyperlink w:anchor="__RefHeading___Toc4341649_2320776876">
            <w:r>
              <w:rPr>
                <w:webHidden/>
                <w:rStyle w:val="IndexLink"/>
                <w:rtl w:val="true"/>
              </w:rPr>
              <w:t>بَدا چیست ؟</w:t>
            </w:r>
            <w:r>
              <w:rPr>
                <w:rStyle w:val="IndexLink"/>
                <w:rtl w:val="true"/>
              </w:rPr>
              <w:tab/>
            </w:r>
            <w:r>
              <w:rPr>
                <w:rStyle w:val="IndexLink"/>
              </w:rPr>
              <w:t>281</w:t>
            </w:r>
          </w:hyperlink>
        </w:p>
        <w:p>
          <w:pPr>
            <w:pStyle w:val="Contents3"/>
            <w:tabs>
              <w:tab w:val="clear" w:pos="8459"/>
              <w:tab w:val="right" w:pos="9026" w:leader="dot"/>
            </w:tabs>
            <w:rPr/>
          </w:pPr>
          <w:hyperlink w:anchor="__RefHeading___Toc4341651_2320776876">
            <w:r>
              <w:rPr>
                <w:webHidden/>
                <w:rStyle w:val="IndexLink"/>
                <w:rtl w:val="true"/>
              </w:rPr>
              <w:t>انسان‌ها و جامعه‌ها از میان مى‌روند و خدا مى‌ماند</w:t>
            </w:r>
            <w:r>
              <w:rPr>
                <w:rStyle w:val="IndexLink"/>
                <w:rtl w:val="true"/>
              </w:rPr>
              <w:tab/>
            </w:r>
            <w:r>
              <w:rPr>
                <w:rStyle w:val="IndexLink"/>
              </w:rPr>
              <w:t>290</w:t>
            </w:r>
          </w:hyperlink>
        </w:p>
        <w:p>
          <w:pPr>
            <w:pStyle w:val="Contents2"/>
            <w:tabs>
              <w:tab w:val="clear" w:pos="8743"/>
              <w:tab w:val="right" w:pos="9026" w:leader="dot"/>
            </w:tabs>
            <w:rPr/>
          </w:pPr>
          <w:hyperlink w:anchor="__RefHeading___Toc4341653_2320776876">
            <w:r>
              <w:rPr>
                <w:webHidden/>
                <w:rStyle w:val="IndexLink"/>
                <w:rtl w:val="true"/>
              </w:rPr>
              <w:t>سوره ابراهیم</w:t>
            </w:r>
            <w:r>
              <w:rPr>
                <w:rStyle w:val="IndexLink"/>
                <w:rtl w:val="true"/>
              </w:rPr>
              <w:tab/>
            </w:r>
            <w:r>
              <w:rPr>
                <w:rStyle w:val="IndexLink"/>
              </w:rPr>
              <w:t>295</w:t>
            </w:r>
          </w:hyperlink>
        </w:p>
        <w:p>
          <w:pPr>
            <w:pStyle w:val="Contents3"/>
            <w:tabs>
              <w:tab w:val="clear" w:pos="8459"/>
              <w:tab w:val="right" w:pos="9026" w:leader="dot"/>
            </w:tabs>
            <w:rPr/>
          </w:pPr>
          <w:hyperlink w:anchor="__RefHeading___Toc4341655_2320776876">
            <w:r>
              <w:rPr>
                <w:webHidden/>
                <w:rStyle w:val="IndexLink"/>
                <w:rtl w:val="true"/>
              </w:rPr>
              <w:t xml:space="preserve">فضیلت تلاوت سوره </w:t>
            </w:r>
            <w:r>
              <w:rPr>
                <w:rStyle w:val="IndexLink"/>
                <w:rtl w:val="true"/>
              </w:rPr>
              <w:t xml:space="preserve">« </w:t>
            </w:r>
            <w:r>
              <w:rPr>
                <w:rStyle w:val="IndexLink"/>
                <w:rtl w:val="true"/>
              </w:rPr>
              <w:t xml:space="preserve">ابراهیم </w:t>
            </w:r>
            <w:r>
              <w:rPr>
                <w:rStyle w:val="IndexLink"/>
                <w:rtl w:val="true"/>
              </w:rPr>
              <w:t>»</w:t>
              <w:tab/>
            </w:r>
            <w:r>
              <w:rPr>
                <w:rStyle w:val="IndexLink"/>
              </w:rPr>
              <w:t>295</w:t>
            </w:r>
          </w:hyperlink>
        </w:p>
        <w:p>
          <w:pPr>
            <w:pStyle w:val="Contents3"/>
            <w:tabs>
              <w:tab w:val="clear" w:pos="8459"/>
              <w:tab w:val="right" w:pos="9026" w:leader="dot"/>
            </w:tabs>
            <w:rPr/>
          </w:pPr>
          <w:hyperlink w:anchor="__RefHeading___Toc4341657_2320776876">
            <w:r>
              <w:rPr>
                <w:webHidden/>
                <w:rStyle w:val="IndexLink"/>
                <w:rtl w:val="true"/>
              </w:rPr>
              <w:t>بیرون آمدن از ظلمت‌ها به نور</w:t>
            </w:r>
            <w:r>
              <w:rPr>
                <w:rStyle w:val="IndexLink"/>
                <w:rtl w:val="true"/>
              </w:rPr>
              <w:tab/>
            </w:r>
            <w:r>
              <w:rPr>
                <w:rStyle w:val="IndexLink"/>
              </w:rPr>
              <w:t>296</w:t>
            </w:r>
          </w:hyperlink>
        </w:p>
        <w:p>
          <w:pPr>
            <w:pStyle w:val="Contents3"/>
            <w:tabs>
              <w:tab w:val="clear" w:pos="8459"/>
              <w:tab w:val="right" w:pos="9026" w:leader="dot"/>
            </w:tabs>
            <w:rPr/>
          </w:pPr>
          <w:hyperlink w:anchor="__RefHeading___Toc4341659_2320776876">
            <w:r>
              <w:rPr>
                <w:webHidden/>
                <w:rStyle w:val="IndexLink"/>
                <w:rtl w:val="true"/>
              </w:rPr>
              <w:t>روزهاى حساس زندگى</w:t>
            </w:r>
            <w:r>
              <w:rPr>
                <w:rStyle w:val="IndexLink"/>
                <w:rtl w:val="true"/>
              </w:rPr>
              <w:tab/>
            </w:r>
            <w:r>
              <w:rPr>
                <w:rStyle w:val="IndexLink"/>
              </w:rPr>
              <w:t>304</w:t>
            </w:r>
          </w:hyperlink>
        </w:p>
        <w:p>
          <w:pPr>
            <w:pStyle w:val="Contents3"/>
            <w:tabs>
              <w:tab w:val="clear" w:pos="8459"/>
              <w:tab w:val="right" w:pos="9026" w:leader="dot"/>
            </w:tabs>
            <w:rPr/>
          </w:pPr>
          <w:hyperlink w:anchor="__RefHeading___Toc4341661_2320776876">
            <w:r>
              <w:rPr>
                <w:webHidden/>
                <w:rStyle w:val="IndexLink"/>
                <w:rtl w:val="true"/>
              </w:rPr>
              <w:t>آزادى و استقلال برترین نعمت‌ها است</w:t>
            </w:r>
            <w:r>
              <w:rPr>
                <w:rStyle w:val="IndexLink"/>
                <w:rtl w:val="true"/>
              </w:rPr>
              <w:tab/>
            </w:r>
            <w:r>
              <w:rPr>
                <w:rStyle w:val="IndexLink"/>
              </w:rPr>
              <w:t>309</w:t>
            </w:r>
          </w:hyperlink>
        </w:p>
        <w:p>
          <w:pPr>
            <w:pStyle w:val="Contents3"/>
            <w:tabs>
              <w:tab w:val="clear" w:pos="8459"/>
              <w:tab w:val="right" w:pos="9026" w:leader="dot"/>
            </w:tabs>
            <w:rPr/>
          </w:pPr>
          <w:hyperlink w:anchor="__RefHeading___Toc4341663_2320776876">
            <w:r>
              <w:rPr>
                <w:webHidden/>
                <w:rStyle w:val="IndexLink"/>
                <w:rtl w:val="true"/>
              </w:rPr>
              <w:t>شکر مایه فزونى نعمت و كفر موجب فنا است</w:t>
            </w:r>
            <w:r>
              <w:rPr>
                <w:rStyle w:val="IndexLink"/>
                <w:rtl w:val="true"/>
              </w:rPr>
              <w:tab/>
            </w:r>
            <w:r>
              <w:rPr>
                <w:rStyle w:val="IndexLink"/>
              </w:rPr>
              <w:t>311</w:t>
            </w:r>
          </w:hyperlink>
        </w:p>
        <w:p>
          <w:pPr>
            <w:pStyle w:val="Contents3"/>
            <w:tabs>
              <w:tab w:val="clear" w:pos="8459"/>
              <w:tab w:val="right" w:pos="9026" w:leader="dot"/>
            </w:tabs>
            <w:rPr/>
          </w:pPr>
          <w:hyperlink w:anchor="__RefHeading___Toc4341665_2320776876">
            <w:r>
              <w:rPr>
                <w:webHidden/>
                <w:rStyle w:val="IndexLink"/>
                <w:rtl w:val="true"/>
              </w:rPr>
              <w:t>چهار نکته مهم در زمینه شکر نعمت</w:t>
            </w:r>
            <w:r>
              <w:rPr>
                <w:rStyle w:val="IndexLink"/>
                <w:rtl w:val="true"/>
              </w:rPr>
              <w:tab/>
            </w:r>
            <w:r>
              <w:rPr>
                <w:rStyle w:val="IndexLink"/>
              </w:rPr>
              <w:t>317</w:t>
            </w:r>
          </w:hyperlink>
        </w:p>
        <w:p>
          <w:pPr>
            <w:pStyle w:val="Contents3"/>
            <w:tabs>
              <w:tab w:val="clear" w:pos="8459"/>
              <w:tab w:val="right" w:pos="9026" w:leader="dot"/>
            </w:tabs>
            <w:rPr/>
          </w:pPr>
          <w:hyperlink w:anchor="__RefHeading___Toc4341667_2320776876">
            <w:r>
              <w:rPr>
                <w:webHidden/>
                <w:rStyle w:val="IndexLink"/>
                <w:rtl w:val="true"/>
              </w:rPr>
              <w:t>آیا در وجود و صفات خدا شك است ؟</w:t>
            </w:r>
            <w:r>
              <w:rPr>
                <w:rStyle w:val="IndexLink"/>
                <w:rtl w:val="true"/>
              </w:rPr>
              <w:tab/>
            </w:r>
            <w:r>
              <w:rPr>
                <w:rStyle w:val="IndexLink"/>
              </w:rPr>
              <w:t>323</w:t>
            </w:r>
          </w:hyperlink>
        </w:p>
        <w:p>
          <w:pPr>
            <w:pStyle w:val="Contents3"/>
            <w:tabs>
              <w:tab w:val="clear" w:pos="8459"/>
              <w:tab w:val="right" w:pos="9026" w:leader="dot"/>
            </w:tabs>
            <w:rPr/>
          </w:pPr>
          <w:hyperlink w:anchor="__RefHeading___Toc4341669_2320776876">
            <w:r>
              <w:rPr>
                <w:webHidden/>
                <w:rStyle w:val="IndexLink"/>
                <w:rtl w:val="true"/>
              </w:rPr>
              <w:t>حقیقت توکل و فلسفه آن</w:t>
            </w:r>
            <w:r>
              <w:rPr>
                <w:rStyle w:val="IndexLink"/>
                <w:rtl w:val="true"/>
              </w:rPr>
              <w:tab/>
            </w:r>
            <w:r>
              <w:rPr>
                <w:rStyle w:val="IndexLink"/>
              </w:rPr>
              <w:t>332</w:t>
            </w:r>
          </w:hyperlink>
        </w:p>
        <w:p>
          <w:pPr>
            <w:pStyle w:val="Contents3"/>
            <w:tabs>
              <w:tab w:val="clear" w:pos="8459"/>
              <w:tab w:val="right" w:pos="9026" w:leader="dot"/>
            </w:tabs>
            <w:rPr/>
          </w:pPr>
          <w:hyperlink w:anchor="__RefHeading___Toc4341671_2320776876">
            <w:r>
              <w:rPr>
                <w:webHidden/>
                <w:rStyle w:val="IndexLink"/>
                <w:rtl w:val="true"/>
              </w:rPr>
              <w:t>مقام پروردگار يعنى چه ؟</w:t>
            </w:r>
            <w:r>
              <w:rPr>
                <w:rStyle w:val="IndexLink"/>
                <w:rtl w:val="true"/>
              </w:rPr>
              <w:tab/>
            </w:r>
            <w:r>
              <w:rPr>
                <w:rStyle w:val="IndexLink"/>
              </w:rPr>
              <w:t>337</w:t>
            </w:r>
          </w:hyperlink>
        </w:p>
        <w:p>
          <w:pPr>
            <w:pStyle w:val="Contents3"/>
            <w:tabs>
              <w:tab w:val="clear" w:pos="8459"/>
              <w:tab w:val="right" w:pos="9026" w:leader="dot"/>
            </w:tabs>
            <w:rPr/>
          </w:pPr>
          <w:hyperlink w:anchor="__RefHeading___Toc4341673_2320776876">
            <w:r>
              <w:rPr>
                <w:webHidden/>
                <w:rStyle w:val="IndexLink"/>
                <w:rtl w:val="true"/>
              </w:rPr>
              <w:t>سرنوشت جبّاران عنید</w:t>
            </w:r>
            <w:r>
              <w:rPr>
                <w:rStyle w:val="IndexLink"/>
                <w:rtl w:val="true"/>
              </w:rPr>
              <w:tab/>
            </w:r>
            <w:r>
              <w:rPr>
                <w:rStyle w:val="IndexLink"/>
              </w:rPr>
              <w:t>340</w:t>
            </w:r>
          </w:hyperlink>
        </w:p>
        <w:p>
          <w:pPr>
            <w:pStyle w:val="Contents3"/>
            <w:tabs>
              <w:tab w:val="clear" w:pos="8459"/>
              <w:tab w:val="right" w:pos="9026" w:leader="dot"/>
            </w:tabs>
            <w:rPr/>
          </w:pPr>
          <w:hyperlink w:anchor="__RefHeading___Toc4341675_2320776876">
            <w:r>
              <w:rPr>
                <w:webHidden/>
                <w:rStyle w:val="IndexLink"/>
                <w:rtl w:val="true"/>
              </w:rPr>
              <w:t>خاکسترى بر سینۀ تندباد</w:t>
            </w:r>
            <w:r>
              <w:rPr>
                <w:rStyle w:val="IndexLink"/>
                <w:rtl w:val="true"/>
              </w:rPr>
              <w:tab/>
            </w:r>
            <w:r>
              <w:rPr>
                <w:rStyle w:val="IndexLink"/>
              </w:rPr>
              <w:t>343</w:t>
            </w:r>
          </w:hyperlink>
        </w:p>
        <w:p>
          <w:pPr>
            <w:pStyle w:val="Contents3"/>
            <w:tabs>
              <w:tab w:val="clear" w:pos="8459"/>
              <w:tab w:val="right" w:pos="9026" w:leader="dot"/>
            </w:tabs>
            <w:rPr/>
          </w:pPr>
          <w:hyperlink w:anchor="__RefHeading___Toc4341677_2320776876">
            <w:r>
              <w:rPr>
                <w:webHidden/>
                <w:rStyle w:val="IndexLink"/>
                <w:rtl w:val="true"/>
              </w:rPr>
              <w:t>چرا اعمال كفار تشبیه به خاکستر در برابر باد شده است ؟</w:t>
            </w:r>
            <w:r>
              <w:rPr>
                <w:rStyle w:val="IndexLink"/>
                <w:rtl w:val="true"/>
              </w:rPr>
              <w:tab/>
            </w:r>
            <w:r>
              <w:rPr>
                <w:rStyle w:val="IndexLink"/>
              </w:rPr>
              <w:t>344</w:t>
            </w:r>
          </w:hyperlink>
        </w:p>
        <w:p>
          <w:pPr>
            <w:pStyle w:val="Contents3"/>
            <w:tabs>
              <w:tab w:val="clear" w:pos="8459"/>
              <w:tab w:val="right" w:pos="9026" w:leader="dot"/>
            </w:tabs>
            <w:rPr/>
          </w:pPr>
          <w:hyperlink w:anchor="__RefHeading___Toc4341679_2320776876">
            <w:r>
              <w:rPr>
                <w:webHidden/>
                <w:rStyle w:val="IndexLink"/>
                <w:rtl w:val="true"/>
              </w:rPr>
              <w:t>مسألۀ احباط</w:t>
            </w:r>
            <w:r>
              <w:rPr>
                <w:rStyle w:val="IndexLink"/>
                <w:rtl w:val="true"/>
              </w:rPr>
              <w:tab/>
            </w:r>
            <w:r>
              <w:rPr>
                <w:rStyle w:val="IndexLink"/>
              </w:rPr>
              <w:t>346</w:t>
            </w:r>
          </w:hyperlink>
        </w:p>
        <w:p>
          <w:pPr>
            <w:pStyle w:val="Contents3"/>
            <w:tabs>
              <w:tab w:val="clear" w:pos="8459"/>
              <w:tab w:val="right" w:pos="9026" w:leader="dot"/>
            </w:tabs>
            <w:rPr/>
          </w:pPr>
          <w:hyperlink w:anchor="__RefHeading___Toc4341681_2320776876">
            <w:r>
              <w:rPr>
                <w:webHidden/>
                <w:rStyle w:val="IndexLink"/>
                <w:rtl w:val="true"/>
              </w:rPr>
              <w:t>آیا مخترعان و مکتشفان پاداش الهى دارند ؟</w:t>
            </w:r>
            <w:r>
              <w:rPr>
                <w:rStyle w:val="IndexLink"/>
                <w:rtl w:val="true"/>
              </w:rPr>
              <w:tab/>
            </w:r>
            <w:r>
              <w:rPr>
                <w:rStyle w:val="IndexLink"/>
              </w:rPr>
              <w:t>346</w:t>
            </w:r>
          </w:hyperlink>
        </w:p>
        <w:p>
          <w:pPr>
            <w:pStyle w:val="Contents3"/>
            <w:tabs>
              <w:tab w:val="clear" w:pos="8459"/>
              <w:tab w:val="right" w:pos="9026" w:leader="dot"/>
            </w:tabs>
            <w:rPr/>
          </w:pPr>
          <w:hyperlink w:anchor="__RefHeading___Toc4341683_2320776876">
            <w:r>
              <w:rPr>
                <w:webHidden/>
                <w:rStyle w:val="IndexLink"/>
                <w:rtl w:val="true"/>
              </w:rPr>
              <w:t>آفرینش بر اساس حق است</w:t>
            </w:r>
            <w:r>
              <w:rPr>
                <w:rStyle w:val="IndexLink"/>
                <w:rtl w:val="true"/>
              </w:rPr>
              <w:tab/>
            </w:r>
            <w:r>
              <w:rPr>
                <w:rStyle w:val="IndexLink"/>
              </w:rPr>
              <w:t>355</w:t>
            </w:r>
          </w:hyperlink>
        </w:p>
        <w:p>
          <w:pPr>
            <w:pStyle w:val="Contents3"/>
            <w:tabs>
              <w:tab w:val="clear" w:pos="8459"/>
              <w:tab w:val="right" w:pos="9026" w:leader="dot"/>
            </w:tabs>
            <w:rPr/>
          </w:pPr>
          <w:hyperlink w:anchor="__RefHeading___Toc4341685_2320776876">
            <w:r>
              <w:rPr>
                <w:webHidden/>
                <w:rStyle w:val="IndexLink"/>
                <w:rtl w:val="true"/>
              </w:rPr>
              <w:t xml:space="preserve">منظور از جملۀ </w:t>
            </w:r>
            <w:r>
              <w:rPr>
                <w:rStyle w:val="IndexLink"/>
                <w:rtl w:val="true"/>
              </w:rPr>
              <w:t xml:space="preserve">« </w:t>
            </w:r>
            <w:r>
              <w:rPr>
                <w:rStyle w:val="IndexLink"/>
                <w:rtl w:val="true"/>
              </w:rPr>
              <w:t xml:space="preserve">لَوْ هَدینَا اللّهُ لَهَدَيْنكُمْ </w:t>
            </w:r>
            <w:r>
              <w:rPr>
                <w:rStyle w:val="IndexLink"/>
                <w:rtl w:val="true"/>
              </w:rPr>
              <w:t xml:space="preserve">» </w:t>
            </w:r>
            <w:r>
              <w:rPr>
                <w:rStyle w:val="IndexLink"/>
                <w:rtl w:val="true"/>
              </w:rPr>
              <w:t>چیست ؟</w:t>
            </w:r>
            <w:r>
              <w:rPr>
                <w:rStyle w:val="IndexLink"/>
                <w:rtl w:val="true"/>
              </w:rPr>
              <w:tab/>
            </w:r>
            <w:r>
              <w:rPr>
                <w:rStyle w:val="IndexLink"/>
              </w:rPr>
              <w:t>358</w:t>
            </w:r>
          </w:hyperlink>
        </w:p>
        <w:p>
          <w:pPr>
            <w:pStyle w:val="Contents3"/>
            <w:tabs>
              <w:tab w:val="clear" w:pos="8459"/>
              <w:tab w:val="right" w:pos="9026" w:leader="dot"/>
            </w:tabs>
            <w:rPr/>
          </w:pPr>
          <w:hyperlink w:anchor="__RefHeading___Toc4341687_2320776876">
            <w:r>
              <w:rPr>
                <w:webHidden/>
                <w:rStyle w:val="IndexLink"/>
                <w:rtl w:val="true"/>
              </w:rPr>
              <w:t>رساترین بیان در مذمت تقلید كورکورانه</w:t>
            </w:r>
            <w:r>
              <w:rPr>
                <w:rStyle w:val="IndexLink"/>
                <w:rtl w:val="true"/>
              </w:rPr>
              <w:tab/>
            </w:r>
            <w:r>
              <w:rPr>
                <w:rStyle w:val="IndexLink"/>
              </w:rPr>
              <w:t>360</w:t>
            </w:r>
          </w:hyperlink>
        </w:p>
        <w:p>
          <w:pPr>
            <w:pStyle w:val="Contents3"/>
            <w:tabs>
              <w:tab w:val="clear" w:pos="8459"/>
              <w:tab w:val="right" w:pos="9026" w:leader="dot"/>
            </w:tabs>
            <w:rPr/>
          </w:pPr>
          <w:hyperlink w:anchor="__RefHeading___Toc4341689_2320776876">
            <w:r>
              <w:rPr>
                <w:webHidden/>
                <w:rStyle w:val="IndexLink"/>
                <w:rtl w:val="true"/>
              </w:rPr>
              <w:t>پاسخ دندان‌شکنى‌که شیطان به پیروانش‌مى‌دهد</w:t>
            </w:r>
            <w:r>
              <w:rPr>
                <w:rStyle w:val="IndexLink"/>
                <w:rtl w:val="true"/>
              </w:rPr>
              <w:tab/>
            </w:r>
            <w:r>
              <w:rPr>
                <w:rStyle w:val="IndexLink"/>
              </w:rPr>
              <w:t>362</w:t>
            </w:r>
          </w:hyperlink>
        </w:p>
        <w:p>
          <w:pPr>
            <w:pStyle w:val="Contents3"/>
            <w:tabs>
              <w:tab w:val="clear" w:pos="8459"/>
              <w:tab w:val="right" w:pos="9026" w:leader="dot"/>
            </w:tabs>
            <w:rPr/>
          </w:pPr>
          <w:hyperlink w:anchor="__RefHeading___Toc4341691_2320776876">
            <w:r>
              <w:rPr>
                <w:webHidden/>
                <w:rStyle w:val="IndexLink"/>
                <w:rtl w:val="true"/>
              </w:rPr>
              <w:t>شجرۀ طيّبه چیست ؟</w:t>
            </w:r>
            <w:r>
              <w:rPr>
                <w:rStyle w:val="IndexLink"/>
                <w:rtl w:val="true"/>
              </w:rPr>
              <w:tab/>
            </w:r>
            <w:r>
              <w:rPr>
                <w:rStyle w:val="IndexLink"/>
              </w:rPr>
              <w:t>367</w:t>
            </w:r>
          </w:hyperlink>
        </w:p>
        <w:p>
          <w:pPr>
            <w:pStyle w:val="Contents3"/>
            <w:tabs>
              <w:tab w:val="clear" w:pos="8459"/>
              <w:tab w:val="right" w:pos="9026" w:leader="dot"/>
            </w:tabs>
            <w:rPr/>
          </w:pPr>
          <w:hyperlink w:anchor="__RefHeading___Toc4341693_2320776876">
            <w:r>
              <w:rPr>
                <w:webHidden/>
                <w:rStyle w:val="IndexLink"/>
                <w:rtl w:val="true"/>
              </w:rPr>
              <w:t>شجرۀ خبیثه چیست ؟</w:t>
            </w:r>
            <w:r>
              <w:rPr>
                <w:rStyle w:val="IndexLink"/>
                <w:rtl w:val="true"/>
              </w:rPr>
              <w:tab/>
            </w:r>
            <w:r>
              <w:rPr>
                <w:rStyle w:val="IndexLink"/>
              </w:rPr>
              <w:t>373</w:t>
            </w:r>
          </w:hyperlink>
        </w:p>
        <w:p>
          <w:pPr>
            <w:pStyle w:val="Contents3"/>
            <w:tabs>
              <w:tab w:val="clear" w:pos="8459"/>
              <w:tab w:val="right" w:pos="9026" w:leader="dot"/>
            </w:tabs>
            <w:rPr/>
          </w:pPr>
          <w:hyperlink w:anchor="__RefHeading___Toc4341695_2320776876">
            <w:r>
              <w:rPr>
                <w:webHidden/>
                <w:rStyle w:val="IndexLink"/>
                <w:rtl w:val="true"/>
              </w:rPr>
              <w:t>آیا منظور از آخرت در آیۀ اخیر قبر است ؟</w:t>
            </w:r>
            <w:r>
              <w:rPr>
                <w:rStyle w:val="IndexLink"/>
                <w:rtl w:val="true"/>
              </w:rPr>
              <w:tab/>
            </w:r>
            <w:r>
              <w:rPr>
                <w:rStyle w:val="IndexLink"/>
              </w:rPr>
              <w:t>378</w:t>
            </w:r>
          </w:hyperlink>
        </w:p>
        <w:p>
          <w:pPr>
            <w:pStyle w:val="Contents3"/>
            <w:tabs>
              <w:tab w:val="clear" w:pos="8459"/>
              <w:tab w:val="right" w:pos="9026" w:leader="dot"/>
            </w:tabs>
            <w:rPr/>
          </w:pPr>
          <w:hyperlink w:anchor="__RefHeading___Toc4341697_2320776876">
            <w:r>
              <w:rPr>
                <w:webHidden/>
                <w:rStyle w:val="IndexLink"/>
                <w:rtl w:val="true"/>
              </w:rPr>
              <w:t>نقش ثبات و استقامت</w:t>
            </w:r>
            <w:r>
              <w:rPr>
                <w:rStyle w:val="IndexLink"/>
                <w:rtl w:val="true"/>
              </w:rPr>
              <w:tab/>
            </w:r>
            <w:r>
              <w:rPr>
                <w:rStyle w:val="IndexLink"/>
              </w:rPr>
              <w:t>380</w:t>
            </w:r>
          </w:hyperlink>
        </w:p>
        <w:p>
          <w:pPr>
            <w:pStyle w:val="Contents3"/>
            <w:tabs>
              <w:tab w:val="clear" w:pos="8459"/>
              <w:tab w:val="right" w:pos="9026" w:leader="dot"/>
            </w:tabs>
            <w:rPr/>
          </w:pPr>
          <w:hyperlink w:anchor="__RefHeading___Toc4341699_2320776876">
            <w:r>
              <w:rPr>
                <w:webHidden/>
                <w:rStyle w:val="IndexLink"/>
                <w:rtl w:val="true"/>
              </w:rPr>
              <w:t>شجرۀ طيّبه و خبیثه در روایات اسلامى</w:t>
            </w:r>
            <w:r>
              <w:rPr>
                <w:rStyle w:val="IndexLink"/>
                <w:rtl w:val="true"/>
              </w:rPr>
              <w:tab/>
            </w:r>
            <w:r>
              <w:rPr>
                <w:rStyle w:val="IndexLink"/>
              </w:rPr>
              <w:t>381</w:t>
            </w:r>
          </w:hyperlink>
        </w:p>
        <w:p>
          <w:pPr>
            <w:pStyle w:val="Contents3"/>
            <w:tabs>
              <w:tab w:val="clear" w:pos="8459"/>
              <w:tab w:val="right" w:pos="9026" w:leader="dot"/>
            </w:tabs>
            <w:rPr/>
          </w:pPr>
          <w:hyperlink w:anchor="__RefHeading___Toc4341701_2320776876">
            <w:r>
              <w:rPr>
                <w:webHidden/>
                <w:rStyle w:val="IndexLink"/>
                <w:rtl w:val="true"/>
              </w:rPr>
              <w:t>پیوندى با خالق و پیوندى با خلق</w:t>
            </w:r>
            <w:r>
              <w:rPr>
                <w:rStyle w:val="IndexLink"/>
                <w:rtl w:val="true"/>
              </w:rPr>
              <w:tab/>
            </w:r>
            <w:r>
              <w:rPr>
                <w:rStyle w:val="IndexLink"/>
              </w:rPr>
              <w:t>391</w:t>
            </w:r>
          </w:hyperlink>
        </w:p>
        <w:p>
          <w:pPr>
            <w:pStyle w:val="Contents3"/>
            <w:tabs>
              <w:tab w:val="clear" w:pos="8459"/>
              <w:tab w:val="right" w:pos="9026" w:leader="dot"/>
            </w:tabs>
            <w:rPr/>
          </w:pPr>
          <w:hyperlink w:anchor="__RefHeading___Toc4341703_2320776876">
            <w:r>
              <w:rPr>
                <w:webHidden/>
                <w:rStyle w:val="IndexLink"/>
                <w:rtl w:val="true"/>
              </w:rPr>
              <w:t xml:space="preserve">روز قیامت </w:t>
            </w:r>
            <w:r>
              <w:rPr>
                <w:rStyle w:val="IndexLink"/>
                <w:rtl w:val="true"/>
              </w:rPr>
              <w:t xml:space="preserve">« </w:t>
            </w:r>
            <w:r>
              <w:rPr>
                <w:rStyle w:val="IndexLink"/>
                <w:rtl w:val="true"/>
              </w:rPr>
              <w:t xml:space="preserve">بَيْع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خِلال </w:t>
            </w:r>
            <w:r>
              <w:rPr>
                <w:rStyle w:val="IndexLink"/>
                <w:rtl w:val="true"/>
              </w:rPr>
              <w:t xml:space="preserve">» </w:t>
            </w:r>
            <w:r>
              <w:rPr>
                <w:rStyle w:val="IndexLink"/>
                <w:rtl w:val="true"/>
              </w:rPr>
              <w:t>نیست</w:t>
            </w:r>
            <w:r>
              <w:rPr>
                <w:rStyle w:val="IndexLink"/>
                <w:rtl w:val="true"/>
              </w:rPr>
              <w:tab/>
            </w:r>
            <w:r>
              <w:rPr>
                <w:rStyle w:val="IndexLink"/>
              </w:rPr>
              <w:t>393</w:t>
            </w:r>
          </w:hyperlink>
        </w:p>
        <w:p>
          <w:pPr>
            <w:pStyle w:val="Contents3"/>
            <w:tabs>
              <w:tab w:val="clear" w:pos="8459"/>
              <w:tab w:val="right" w:pos="9026" w:leader="dot"/>
            </w:tabs>
            <w:rPr/>
          </w:pPr>
          <w:hyperlink w:anchor="__RefHeading___Toc4341705_2320776876">
            <w:r>
              <w:rPr>
                <w:webHidden/>
                <w:rStyle w:val="IndexLink"/>
                <w:rtl w:val="true"/>
              </w:rPr>
              <w:t>عظمت انسان از دیدگاه قرآن</w:t>
            </w:r>
            <w:r>
              <w:rPr>
                <w:rStyle w:val="IndexLink"/>
                <w:rtl w:val="true"/>
              </w:rPr>
              <w:tab/>
            </w:r>
            <w:r>
              <w:rPr>
                <w:rStyle w:val="IndexLink"/>
              </w:rPr>
              <w:t>395</w:t>
            </w:r>
          </w:hyperlink>
        </w:p>
        <w:p>
          <w:pPr>
            <w:pStyle w:val="Contents3"/>
            <w:tabs>
              <w:tab w:val="clear" w:pos="8459"/>
              <w:tab w:val="right" w:pos="9026" w:leader="dot"/>
            </w:tabs>
            <w:rPr/>
          </w:pPr>
          <w:hyperlink w:anchor="__RefHeading___Toc4341707_2320776876">
            <w:r>
              <w:rPr>
                <w:webHidden/>
                <w:rStyle w:val="IndexLink"/>
                <w:rtl w:val="true"/>
              </w:rPr>
              <w:t>آیا هر چه را از خدا مى‌خواهیم به ما مى‌دهد ؟</w:t>
            </w:r>
            <w:r>
              <w:rPr>
                <w:rStyle w:val="IndexLink"/>
                <w:rtl w:val="true"/>
              </w:rPr>
              <w:tab/>
            </w:r>
            <w:r>
              <w:rPr>
                <w:rStyle w:val="IndexLink"/>
              </w:rPr>
              <w:t>399</w:t>
            </w:r>
          </w:hyperlink>
        </w:p>
        <w:p>
          <w:pPr>
            <w:pStyle w:val="Contents3"/>
            <w:tabs>
              <w:tab w:val="clear" w:pos="8459"/>
              <w:tab w:val="right" w:pos="9026" w:leader="dot"/>
            </w:tabs>
            <w:rPr/>
          </w:pPr>
          <w:hyperlink w:anchor="__RefHeading___Toc4341709_2320776876">
            <w:r>
              <w:rPr>
                <w:webHidden/>
                <w:rStyle w:val="IndexLink"/>
                <w:rtl w:val="true"/>
              </w:rPr>
              <w:t>چرا نعمت‌هاى او قابل شمارش نیستند</w:t>
            </w:r>
            <w:r>
              <w:rPr>
                <w:rStyle w:val="IndexLink"/>
                <w:rtl w:val="true"/>
              </w:rPr>
              <w:tab/>
            </w:r>
            <w:r>
              <w:rPr>
                <w:rStyle w:val="IndexLink"/>
              </w:rPr>
              <w:t>400</w:t>
            </w:r>
          </w:hyperlink>
        </w:p>
        <w:p>
          <w:pPr>
            <w:pStyle w:val="Contents3"/>
            <w:tabs>
              <w:tab w:val="clear" w:pos="8459"/>
              <w:tab w:val="right" w:pos="9026" w:leader="dot"/>
            </w:tabs>
            <w:rPr/>
          </w:pPr>
          <w:hyperlink w:anchor="__RefHeading___Toc4341711_2320776876">
            <w:r>
              <w:rPr>
                <w:webHidden/>
                <w:rStyle w:val="IndexLink"/>
                <w:rtl w:val="true"/>
              </w:rPr>
              <w:t xml:space="preserve">افسوس كه انسان </w:t>
            </w:r>
            <w:r>
              <w:rPr>
                <w:rStyle w:val="IndexLink"/>
                <w:rtl w:val="true"/>
              </w:rPr>
              <w:t xml:space="preserve">« </w:t>
            </w:r>
            <w:r>
              <w:rPr>
                <w:rStyle w:val="IndexLink"/>
                <w:rtl w:val="true"/>
              </w:rPr>
              <w:t xml:space="preserve">ظَلُوم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كَفّار </w:t>
            </w:r>
            <w:r>
              <w:rPr>
                <w:rStyle w:val="IndexLink"/>
                <w:rtl w:val="true"/>
              </w:rPr>
              <w:t xml:space="preserve">» </w:t>
            </w:r>
            <w:r>
              <w:rPr>
                <w:rStyle w:val="IndexLink"/>
                <w:rtl w:val="true"/>
              </w:rPr>
              <w:t>است</w:t>
            </w:r>
            <w:r>
              <w:rPr>
                <w:rStyle w:val="IndexLink"/>
                <w:rtl w:val="true"/>
              </w:rPr>
              <w:tab/>
            </w:r>
            <w:r>
              <w:rPr>
                <w:rStyle w:val="IndexLink"/>
              </w:rPr>
              <w:t>402</w:t>
            </w:r>
          </w:hyperlink>
        </w:p>
        <w:p>
          <w:pPr>
            <w:pStyle w:val="Contents3"/>
            <w:tabs>
              <w:tab w:val="clear" w:pos="8459"/>
              <w:tab w:val="right" w:pos="9026" w:leader="dot"/>
            </w:tabs>
            <w:rPr/>
          </w:pPr>
          <w:hyperlink w:anchor="__RefHeading___Toc4341713_2320776876">
            <w:r>
              <w:rPr>
                <w:webHidden/>
                <w:rStyle w:val="IndexLink"/>
                <w:rtl w:val="true"/>
              </w:rPr>
              <w:t xml:space="preserve">نخستین دعاى حضرت ابراهیم </w:t>
            </w:r>
            <w:r>
              <w:rPr>
                <w:rStyle w:val="IndexLink"/>
                <w:rtl w:val="true"/>
              </w:rPr>
              <w:t>(</w:t>
            </w:r>
            <w:r>
              <w:rPr>
                <w:rStyle w:val="IndexLink"/>
                <w:rtl w:val="true"/>
              </w:rPr>
              <w:t>علیه السلام</w:t>
            </w:r>
            <w:r>
              <w:rPr>
                <w:rStyle w:val="IndexLink"/>
                <w:rtl w:val="true"/>
              </w:rPr>
              <w:t xml:space="preserve">) </w:t>
            </w:r>
            <w:r>
              <w:rPr>
                <w:rStyle w:val="IndexLink"/>
                <w:rtl w:val="true"/>
              </w:rPr>
              <w:t>امنیت سرزمین مکه بود</w:t>
            </w:r>
            <w:r>
              <w:rPr>
                <w:rStyle w:val="IndexLink"/>
                <w:rtl w:val="true"/>
              </w:rPr>
              <w:tab/>
            </w:r>
            <w:r>
              <w:rPr>
                <w:rStyle w:val="IndexLink"/>
              </w:rPr>
              <w:t>403</w:t>
            </w:r>
          </w:hyperlink>
        </w:p>
        <w:p>
          <w:pPr>
            <w:pStyle w:val="Contents3"/>
            <w:tabs>
              <w:tab w:val="clear" w:pos="8459"/>
              <w:tab w:val="right" w:pos="9026" w:leader="dot"/>
            </w:tabs>
            <w:rPr/>
          </w:pPr>
          <w:hyperlink w:anchor="__RefHeading___Toc4341715_2320776876">
            <w:r>
              <w:rPr>
                <w:webHidden/>
                <w:rStyle w:val="IndexLink"/>
                <w:rtl w:val="true"/>
              </w:rPr>
              <w:t>چرا ابراهیم تقاضاى دورى از بت پرستى مى‌کند</w:t>
            </w:r>
            <w:r>
              <w:rPr>
                <w:rStyle w:val="IndexLink"/>
                <w:rtl w:val="true"/>
              </w:rPr>
              <w:tab/>
            </w:r>
            <w:r>
              <w:rPr>
                <w:rStyle w:val="IndexLink"/>
              </w:rPr>
              <w:t>404</w:t>
            </w:r>
          </w:hyperlink>
        </w:p>
        <w:p>
          <w:pPr>
            <w:pStyle w:val="Contents3"/>
            <w:tabs>
              <w:tab w:val="clear" w:pos="8459"/>
              <w:tab w:val="right" w:pos="9026" w:leader="dot"/>
            </w:tabs>
            <w:rPr/>
          </w:pPr>
          <w:hyperlink w:anchor="__RefHeading___Toc4341717_2320776876">
            <w:r>
              <w:rPr>
                <w:webHidden/>
                <w:rStyle w:val="IndexLink"/>
                <w:rtl w:val="true"/>
              </w:rPr>
              <w:t>تابعان ابراهیم چه كسانى هستند ؟</w:t>
            </w:r>
            <w:r>
              <w:rPr>
                <w:rStyle w:val="IndexLink"/>
                <w:rtl w:val="true"/>
              </w:rPr>
              <w:tab/>
            </w:r>
            <w:r>
              <w:rPr>
                <w:rStyle w:val="IndexLink"/>
              </w:rPr>
              <w:t>406</w:t>
            </w:r>
          </w:hyperlink>
        </w:p>
        <w:p>
          <w:pPr>
            <w:pStyle w:val="Contents3"/>
            <w:tabs>
              <w:tab w:val="clear" w:pos="8459"/>
              <w:tab w:val="right" w:pos="9026" w:leader="dot"/>
            </w:tabs>
            <w:rPr/>
          </w:pPr>
          <w:hyperlink w:anchor="__RefHeading___Toc4341719_2320776876">
            <w:r>
              <w:rPr>
                <w:webHidden/>
                <w:rStyle w:val="IndexLink"/>
                <w:rtl w:val="true"/>
              </w:rPr>
              <w:t>آیا مکه در آن زمان شهر بود ؟</w:t>
            </w:r>
            <w:r>
              <w:rPr>
                <w:rStyle w:val="IndexLink"/>
                <w:rtl w:val="true"/>
              </w:rPr>
              <w:tab/>
            </w:r>
            <w:r>
              <w:rPr>
                <w:rStyle w:val="IndexLink"/>
              </w:rPr>
              <w:t>409</w:t>
            </w:r>
          </w:hyperlink>
        </w:p>
        <w:p>
          <w:pPr>
            <w:pStyle w:val="Contents3"/>
            <w:tabs>
              <w:tab w:val="clear" w:pos="8459"/>
              <w:tab w:val="right" w:pos="9026" w:leader="dot"/>
            </w:tabs>
            <w:rPr/>
          </w:pPr>
          <w:hyperlink w:anchor="__RefHeading___Toc4341721_2320776876">
            <w:r>
              <w:rPr>
                <w:webHidden/>
                <w:rStyle w:val="IndexLink"/>
                <w:rtl w:val="true"/>
              </w:rPr>
              <w:t>وادى غیر ذى ذرع و حرم امن خدا</w:t>
            </w:r>
            <w:r>
              <w:rPr>
                <w:rStyle w:val="IndexLink"/>
                <w:rtl w:val="true"/>
              </w:rPr>
              <w:tab/>
            </w:r>
            <w:r>
              <w:rPr>
                <w:rStyle w:val="IndexLink"/>
              </w:rPr>
              <w:t>410</w:t>
            </w:r>
          </w:hyperlink>
        </w:p>
        <w:p>
          <w:pPr>
            <w:pStyle w:val="Contents3"/>
            <w:tabs>
              <w:tab w:val="clear" w:pos="8459"/>
              <w:tab w:val="right" w:pos="9026" w:leader="dot"/>
            </w:tabs>
            <w:rPr/>
          </w:pPr>
          <w:hyperlink w:anchor="__RefHeading___Toc4341723_2320776876">
            <w:r>
              <w:rPr>
                <w:webHidden/>
                <w:rStyle w:val="IndexLink"/>
                <w:rtl w:val="true"/>
              </w:rPr>
              <w:t>آیا ابراهیم براى پدرش دعا مى‌کند ؟</w:t>
            </w:r>
            <w:r>
              <w:rPr>
                <w:rStyle w:val="IndexLink"/>
                <w:rtl w:val="true"/>
              </w:rPr>
              <w:tab/>
            </w:r>
            <w:r>
              <w:rPr>
                <w:rStyle w:val="IndexLink"/>
              </w:rPr>
              <w:t>415</w:t>
            </w:r>
          </w:hyperlink>
        </w:p>
        <w:p>
          <w:pPr>
            <w:pStyle w:val="Contents3"/>
            <w:tabs>
              <w:tab w:val="clear" w:pos="8459"/>
              <w:tab w:val="right" w:pos="9026" w:leader="dot"/>
            </w:tabs>
            <w:rPr/>
          </w:pPr>
          <w:hyperlink w:anchor="__RefHeading___Toc4341725_2320776876">
            <w:r>
              <w:rPr>
                <w:webHidden/>
                <w:rStyle w:val="IndexLink"/>
                <w:rtl w:val="true"/>
              </w:rPr>
              <w:t xml:space="preserve">تقاضاهاى هفتگانه ابراهیم </w:t>
            </w:r>
            <w:r>
              <w:rPr>
                <w:rStyle w:val="IndexLink"/>
                <w:rtl w:val="true"/>
              </w:rPr>
              <w:t>(</w:t>
            </w:r>
            <w:r>
              <w:rPr>
                <w:rStyle w:val="IndexLink"/>
                <w:rtl w:val="true"/>
              </w:rPr>
              <w:t>علیه السلام</w:t>
            </w:r>
            <w:r>
              <w:rPr>
                <w:rStyle w:val="IndexLink"/>
                <w:rtl w:val="true"/>
              </w:rPr>
              <w:t>)</w:t>
              <w:tab/>
            </w:r>
            <w:r>
              <w:rPr>
                <w:rStyle w:val="IndexLink"/>
              </w:rPr>
              <w:t>416</w:t>
            </w:r>
          </w:hyperlink>
        </w:p>
        <w:p>
          <w:pPr>
            <w:pStyle w:val="Contents3"/>
            <w:tabs>
              <w:tab w:val="clear" w:pos="8459"/>
              <w:tab w:val="right" w:pos="9026" w:leader="dot"/>
            </w:tabs>
            <w:rPr/>
          </w:pPr>
          <w:hyperlink w:anchor="__RefHeading___Toc4341727_2320776876">
            <w:r>
              <w:rPr>
                <w:webHidden/>
                <w:rStyle w:val="IndexLink"/>
                <w:rtl w:val="true"/>
              </w:rPr>
              <w:t>روزى كه چشم‌ها از حرکت باز مى‌ایستد</w:t>
            </w:r>
            <w:r>
              <w:rPr>
                <w:rStyle w:val="IndexLink"/>
                <w:rtl w:val="true"/>
              </w:rPr>
              <w:tab/>
            </w:r>
            <w:r>
              <w:rPr>
                <w:rStyle w:val="IndexLink"/>
              </w:rPr>
              <w:t>419</w:t>
            </w:r>
          </w:hyperlink>
        </w:p>
        <w:p>
          <w:pPr>
            <w:pStyle w:val="Contents3"/>
            <w:tabs>
              <w:tab w:val="clear" w:pos="8459"/>
              <w:tab w:val="right" w:pos="9026" w:leader="dot"/>
            </w:tabs>
            <w:rPr/>
          </w:pPr>
          <w:hyperlink w:anchor="__RefHeading___Toc4341729_2320776876">
            <w:r>
              <w:rPr>
                <w:webHidden/>
                <w:rStyle w:val="IndexLink"/>
                <w:rtl w:val="true"/>
              </w:rPr>
              <w:t>چرا مخاطب در این‌جا پیامبر است ؟</w:t>
            </w:r>
            <w:r>
              <w:rPr>
                <w:rStyle w:val="IndexLink"/>
                <w:rtl w:val="true"/>
              </w:rPr>
              <w:tab/>
            </w:r>
            <w:r>
              <w:rPr>
                <w:rStyle w:val="IndexLink"/>
              </w:rPr>
              <w:t>421</w:t>
            </w:r>
          </w:hyperlink>
        </w:p>
        <w:p>
          <w:pPr>
            <w:pStyle w:val="Contents3"/>
            <w:tabs>
              <w:tab w:val="clear" w:pos="8459"/>
              <w:tab w:val="right" w:pos="9026" w:leader="dot"/>
            </w:tabs>
            <w:rPr/>
          </w:pPr>
          <w:hyperlink w:anchor="__RefHeading___Toc4341731_2320776876">
            <w:r>
              <w:rPr>
                <w:webHidden/>
                <w:rStyle w:val="IndexLink"/>
                <w:rtl w:val="true"/>
              </w:rPr>
              <w:t xml:space="preserve">« </w:t>
            </w:r>
            <w:r>
              <w:rPr>
                <w:rStyle w:val="IndexLink"/>
                <w:rtl w:val="true"/>
              </w:rPr>
              <w:t xml:space="preserve">يَوْمَ يَأْتیهِمُ الْعَذابُ </w:t>
            </w:r>
            <w:r>
              <w:rPr>
                <w:rStyle w:val="IndexLink"/>
                <w:rtl w:val="true"/>
              </w:rPr>
              <w:t xml:space="preserve">» </w:t>
            </w:r>
            <w:r>
              <w:rPr>
                <w:rStyle w:val="IndexLink"/>
                <w:rtl w:val="true"/>
              </w:rPr>
              <w:t>چه روزى است ؟</w:t>
            </w:r>
            <w:r>
              <w:rPr>
                <w:rStyle w:val="IndexLink"/>
                <w:rtl w:val="true"/>
              </w:rPr>
              <w:tab/>
            </w:r>
            <w:r>
              <w:rPr>
                <w:rStyle w:val="IndexLink"/>
              </w:rPr>
              <w:t>422</w:t>
            </w:r>
          </w:hyperlink>
        </w:p>
        <w:p>
          <w:pPr>
            <w:pStyle w:val="Contents3"/>
            <w:tabs>
              <w:tab w:val="clear" w:pos="8459"/>
              <w:tab w:val="right" w:pos="9026" w:leader="dot"/>
            </w:tabs>
            <w:rPr/>
          </w:pPr>
          <w:hyperlink w:anchor="__RefHeading___Toc4341733_2320776876">
            <w:r>
              <w:rPr>
                <w:webHidden/>
                <w:rStyle w:val="IndexLink"/>
                <w:rtl w:val="true"/>
              </w:rPr>
              <w:t>چرا تقاضاى مهلت پذیرفته نمى‌شود ؟</w:t>
            </w:r>
            <w:r>
              <w:rPr>
                <w:rStyle w:val="IndexLink"/>
                <w:rtl w:val="true"/>
              </w:rPr>
              <w:tab/>
            </w:r>
            <w:r>
              <w:rPr>
                <w:rStyle w:val="IndexLink"/>
              </w:rPr>
              <w:t>425</w:t>
            </w:r>
          </w:hyperlink>
        </w:p>
        <w:p>
          <w:pPr>
            <w:pStyle w:val="Contents3"/>
            <w:tabs>
              <w:tab w:val="clear" w:pos="8459"/>
              <w:tab w:val="right" w:pos="9026" w:leader="dot"/>
            </w:tabs>
            <w:rPr/>
          </w:pPr>
          <w:hyperlink w:anchor="__RefHeading___Toc4341735_2320776876">
            <w:r>
              <w:rPr>
                <w:webHidden/>
                <w:rStyle w:val="IndexLink"/>
                <w:rtl w:val="true"/>
              </w:rPr>
              <w:t>توطئه‌هاى ستمگران به جایى نمى‌رسد</w:t>
            </w:r>
            <w:r>
              <w:rPr>
                <w:rStyle w:val="IndexLink"/>
                <w:rtl w:val="true"/>
              </w:rPr>
              <w:tab/>
            </w:r>
            <w:r>
              <w:rPr>
                <w:rStyle w:val="IndexLink"/>
              </w:rPr>
              <w:t>427</w:t>
            </w:r>
          </w:hyperlink>
        </w:p>
        <w:p>
          <w:pPr>
            <w:pStyle w:val="Contents3"/>
            <w:tabs>
              <w:tab w:val="clear" w:pos="8459"/>
              <w:tab w:val="right" w:pos="9026" w:leader="dot"/>
            </w:tabs>
            <w:rPr/>
          </w:pPr>
          <w:hyperlink w:anchor="__RefHeading___Toc4341737_2320776876">
            <w:r>
              <w:rPr>
                <w:webHidden/>
                <w:rStyle w:val="IndexLink"/>
                <w:rtl w:val="true"/>
              </w:rPr>
              <w:t>تبدیل زمین و آسمان ، به زمین و آسمان دیگر</w:t>
            </w:r>
            <w:r>
              <w:rPr>
                <w:rStyle w:val="IndexLink"/>
                <w:rtl w:val="true"/>
              </w:rPr>
              <w:tab/>
            </w:r>
            <w:r>
              <w:rPr>
                <w:rStyle w:val="IndexLink"/>
              </w:rPr>
              <w:t>431</w:t>
            </w:r>
          </w:hyperlink>
        </w:p>
        <w:p>
          <w:pPr>
            <w:pStyle w:val="Contents3"/>
            <w:tabs>
              <w:tab w:val="clear" w:pos="8459"/>
              <w:tab w:val="right" w:pos="9026" w:leader="dot"/>
            </w:tabs>
            <w:rPr/>
          </w:pPr>
          <w:hyperlink w:anchor="__RefHeading___Toc4341739_2320776876">
            <w:r>
              <w:rPr>
                <w:webHidden/>
                <w:rStyle w:val="IndexLink"/>
                <w:rtl w:val="true"/>
              </w:rPr>
              <w:t>آغاز و ختم سورۀ ابراهیم</w:t>
            </w:r>
            <w:r>
              <w:rPr>
                <w:rStyle w:val="IndexLink"/>
                <w:rtl w:val="true"/>
              </w:rPr>
              <w:tab/>
            </w:r>
            <w:r>
              <w:rPr>
                <w:rStyle w:val="IndexLink"/>
              </w:rPr>
              <w:t>440</w:t>
            </w:r>
          </w:hyperlink>
        </w:p>
        <w:p>
          <w:pPr>
            <w:pStyle w:val="Contents3"/>
            <w:tabs>
              <w:tab w:val="clear" w:pos="8459"/>
              <w:tab w:val="right" w:pos="9026" w:leader="dot"/>
            </w:tabs>
            <w:rPr/>
          </w:pPr>
          <w:hyperlink w:anchor="__RefHeading___Toc4341741_2320776876">
            <w:r>
              <w:rPr>
                <w:webHidden/>
                <w:rStyle w:val="IndexLink"/>
                <w:rtl w:val="true"/>
              </w:rPr>
              <w:t>نخستین و آخرین سخن ، توحید است</w:t>
            </w:r>
            <w:r>
              <w:rPr>
                <w:rStyle w:val="IndexLink"/>
                <w:rtl w:val="true"/>
              </w:rPr>
              <w:tab/>
            </w:r>
            <w:r>
              <w:rPr>
                <w:rStyle w:val="IndexLink"/>
              </w:rPr>
              <w:t>443</w:t>
            </w:r>
          </w:hyperlink>
        </w:p>
        <w:p>
          <w:pPr>
            <w:pStyle w:val="Contents2"/>
            <w:tabs>
              <w:tab w:val="clear" w:pos="8743"/>
              <w:tab w:val="right" w:pos="9026" w:leader="dot"/>
            </w:tabs>
            <w:rPr/>
          </w:pPr>
          <w:hyperlink w:anchor="__RefHeading___Toc4341743_2320776876">
            <w:r>
              <w:rPr>
                <w:webHidden/>
                <w:rStyle w:val="IndexLink"/>
                <w:rtl w:val="true"/>
              </w:rPr>
              <w:t>فهرست مطالب</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96_209545"/>
      <w:bookmarkStart w:id="1" w:name="pg20196_209545"/>
      <w:bookmarkEnd w:id="1"/>
    </w:p>
    <w:p>
      <w:pPr>
        <w:pStyle w:val="Heading2"/>
        <w:numPr>
          <w:ilvl w:val="1"/>
          <w:numId w:val="1"/>
        </w:numPr>
        <w:rPr/>
      </w:pPr>
      <w:bookmarkStart w:id="2" w:name="pg20196_209545"/>
      <w:bookmarkStart w:id="3" w:name="__RefHeading___Toc4341469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سیزدهم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13</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41471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مِنْ‌وُلْدِ الْحُسَيْنِ لاسِيَّما بَقِيَّةِ‌اللّهِ فِى‌الاَرَضینَ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96_209550"/>
    </w:p>
    <w:p>
      <w:pPr>
        <w:pStyle w:val="Heading2"/>
        <w:numPr>
          <w:ilvl w:val="1"/>
          <w:numId w:val="1"/>
        </w:numPr>
        <w:rPr/>
      </w:pPr>
      <w:bookmarkStart w:id="8" w:name="__RefHeading___Toc4341473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مى‌بریم ، مخصوصاً براى حل مشکلات مسلمین در دنیاى امروز ، بهترین راه‌گشا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به‌همین دلیل‌شایسته است نسل‌جوان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مى‌تواند صفا و روشنى ویژه‌اى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گونه‌اى كه هم‌اکنون ملاحظه مى‌کنید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96_209552"/>
    </w:p>
    <w:p>
      <w:pPr>
        <w:pStyle w:val="Heading2"/>
        <w:numPr>
          <w:ilvl w:val="1"/>
          <w:numId w:val="1"/>
        </w:numPr>
        <w:rPr/>
      </w:pPr>
      <w:bookmarkStart w:id="11" w:name="__RefHeading___Toc4341475_2320776876"/>
      <w:bookmarkStart w:id="12" w:name="_Toc4"/>
      <w:bookmarkEnd w:id="10"/>
      <w:bookmarkEnd w:id="11"/>
      <w:r>
        <w:rPr>
          <w:rtl w:val="true"/>
        </w:rPr>
        <w:t>متن تائیدیه حضرت آیة‌اللّه مرتضى مقتدایى مدیر حوزۀ علمیه قم</w:t>
      </w:r>
      <w:bookmarkEnd w:id="12"/>
    </w:p>
    <w:p>
      <w:pPr>
        <w:pStyle w:val="BookText"/>
        <w:rPr/>
      </w:pPr>
      <w:r>
        <w:rPr>
          <w:rFonts w:ascii="IRNazanin" w:hAnsi="IRNazanin" w:eastAsia="IRNazanin"/>
          <w:color w:val="111111"/>
          <w:sz w:val="28"/>
          <w:sz w:val="28"/>
          <w:szCs w:val="28"/>
          <w:rtl w:val="true"/>
          <w:lang w:bidi="fa-IR"/>
        </w:rPr>
        <w:t>متن تائیدیه حضرت آیة‌اللّه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به‌طور يقین از معجزات قرآن است كه این ابتکارات و روش‌هاى نو و جالب را به ذهن يك نفر كه باید مورد عنایت ویژه قرار گرفته باشد القاء نماید تا بتواند در سطح گسترده كودکان و جوانان و نوجوانان و غیرهم را با قرآن‌مجید مأنوس به‌طورى‌که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96_209554"/>
    </w:p>
    <w:p>
      <w:pPr>
        <w:pStyle w:val="Heading2"/>
        <w:numPr>
          <w:ilvl w:val="1"/>
          <w:numId w:val="1"/>
        </w:numPr>
        <w:rPr/>
      </w:pPr>
      <w:bookmarkStart w:id="14" w:name="__RefHeading___Toc4341477_2320776876"/>
      <w:bookmarkStart w:id="15" w:name="_Toc5"/>
      <w:bookmarkEnd w:id="13"/>
      <w:bookmarkEnd w:id="14"/>
      <w:r>
        <w:rPr>
          <w:rtl w:val="true"/>
        </w:rPr>
        <w:t xml:space="preserve">ویژگى‌ها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كوتاه‌تر و ساده‌تر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196_209555"/>
    </w:p>
    <w:p>
      <w:pPr>
        <w:pStyle w:val="Heading2"/>
        <w:numPr>
          <w:ilvl w:val="1"/>
          <w:numId w:val="1"/>
        </w:numPr>
        <w:rPr/>
      </w:pPr>
      <w:bookmarkStart w:id="17" w:name="__RefHeading___Toc4341479_2320776876"/>
      <w:bookmarkStart w:id="18" w:name="_Toc6"/>
      <w:bookmarkEnd w:id="16"/>
      <w:bookmarkEnd w:id="17"/>
      <w:r>
        <w:rPr>
          <w:rtl w:val="true"/>
        </w:rPr>
        <w:t>ادامۀ سورۀ یوسف</w:t>
      </w:r>
      <w:bookmarkEnd w:id="18"/>
    </w:p>
    <w:p>
      <w:pPr>
        <w:pStyle w:val="Heading3"/>
        <w:numPr>
          <w:ilvl w:val="2"/>
          <w:numId w:val="1"/>
        </w:numPr>
        <w:rPr/>
      </w:pPr>
      <w:bookmarkStart w:id="19" w:name="__RefHeading___Toc4341481_2320776876"/>
      <w:bookmarkStart w:id="20" w:name="_Toc7"/>
      <w:bookmarkEnd w:id="19"/>
      <w:r>
        <w:rPr>
          <w:rtl w:val="true"/>
        </w:rPr>
        <w:t>اشاره</w:t>
      </w:r>
      <w:bookmarkEnd w:id="20"/>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ماآ اُبَرِّءُ نَفْسىآ اِنَّ النَّفْسَ لَأَمّارَةٌ بِالسُّوآءِ اِلاّ ما رَحِمَ رَبّىآ اِنَّ رَبّى غَفُورٌ رَحیمٌ</w:t>
      </w:r>
    </w:p>
    <w:p>
      <w:pPr>
        <w:pStyle w:val="BookText"/>
        <w:rPr/>
      </w:pPr>
      <w:r>
        <w:rPr>
          <w:rFonts w:ascii="IRNazanin" w:hAnsi="IRNazanin" w:eastAsia="IRNazanin"/>
          <w:color w:val="111111"/>
          <w:sz w:val="28"/>
          <w:sz w:val="28"/>
          <w:szCs w:val="28"/>
          <w:rtl w:val="true"/>
          <w:lang w:bidi="fa-IR"/>
        </w:rPr>
        <w:t xml:space="preserve">من هرگز نفس خویش را تبرئه نمى‌کنم كه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بسیار به بدى‌ها امر مى‌کند مگر آن‌چه را پروردگارم رحم كند ، پروردگارم غفور و 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ادامه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هرگز نفس سرکش خویش را تبرئه نمى‌کنم چراکه مى‌دانم این نفس اماره ما را به بدى‌ها فرمان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اُبَرِّءُ نَفْسى اِنَّ النَّفْسَ لَأَمّارَةٌ بِالسُّوءِ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پروردگارم رحم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حفظ و كمك او مصون بمانیم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رَحِمَ رَبّى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هر حال در برابر این گناه از او امید عفو و بخشش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پروردگارم غفور و رحیم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رَبّى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هنگامى كه در زندگى پایش به سنگ بخورد يک‌نوع حالت بیدارى توأم با احساس گناه و شرمسارى در وجودش پیدا مى‌شود ، به خصوص این‌که بسیار دیده شده است كه شکست در عشق مجازى راهى براى انسان به سوى عشق حقیقى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مى‌گشاید و به تعبیر روانکاوى امروز آن تمایلات شدید سرکوفته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و بى آن كه از میان برود در شکل عالى‌ترى تجلى مى‌کند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پاره‌اى از روایات كه در شرح حال همسر عزیز در سنین بالاى زندگیش نقل شده نیز </w:t>
      </w:r>
      <w:bookmarkStart w:id="21" w:name="pg20196_209556"/>
    </w:p>
    <w:p>
      <w:pPr>
        <w:pStyle w:val="BookText"/>
        <w:rPr/>
      </w:pPr>
      <w:bookmarkEnd w:id="21"/>
      <w:r>
        <w:rPr>
          <w:rFonts w:ascii="IRNazanin" w:hAnsi="IRNazanin" w:eastAsia="IRNazanin"/>
          <w:color w:val="111111"/>
          <w:sz w:val="28"/>
          <w:sz w:val="28"/>
          <w:szCs w:val="28"/>
          <w:rtl w:val="true"/>
          <w:lang w:bidi="fa-IR"/>
        </w:rPr>
        <w:t>دلیل بر این تنبّه و بیدارى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ارتباط و پیوند آیات چنین نشان مى‌دهد كه همه این‌ها گفته‌هاى همسر عزیز مصر است كه مختصر تَنَبُّه و بیدارى پیدا كرده بود و به این حقایق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از داستان يوسف دیدیم كه سرانجام دشمن سرسختش به پاکى او اعتراف كرد و اعتراف به گنهکارى خویش و بى‌گناهى او نمود ، این است سرانجام تقوا و پاکدامنى و پرهیز از گناه و این است مفهوم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يَتَّقِ اللّهَ يَجْعَلْ لَهُ مَخْرَجا وَ يَرْزُقْهُ مِنْ حَيْثُ لا يَحْتَسِبُ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كسى تقوا پیشه كند خداوند راه گشایشى براى او قرار مى‌دهد و از آن‌جا كه گمان نمى‌کرد به او روزى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پاك باش و در طریق پاکى استقامت كن خداوند اجازه نمى‌دهد ناپاکان حیثيّت تو را بر باد دهند </w:t>
      </w:r>
      <w:r>
        <w:rPr>
          <w:rFonts w:eastAsia="IRNazanin" w:cs="IRNazanin"/>
          <w:color w:val="111111"/>
          <w:sz w:val="28"/>
          <w:szCs w:val="28"/>
          <w:rtl w:val="true"/>
          <w:lang w:bidi="fa-IR"/>
        </w:rPr>
        <w:t>.</w:t>
      </w:r>
    </w:p>
    <w:p>
      <w:pPr>
        <w:pStyle w:val="Heading3"/>
        <w:numPr>
          <w:ilvl w:val="2"/>
          <w:numId w:val="1"/>
        </w:numPr>
        <w:rPr/>
      </w:pPr>
      <w:bookmarkStart w:id="22" w:name="__RefHeading___Toc4341483_2320776876"/>
      <w:bookmarkStart w:id="23" w:name="_Toc8"/>
      <w:bookmarkEnd w:id="22"/>
      <w:r>
        <w:rPr>
          <w:rtl w:val="true"/>
        </w:rPr>
        <w:t>شکست‌هایى كه سبب بیدارى است</w:t>
      </w:r>
      <w:bookmarkEnd w:id="23"/>
    </w:p>
    <w:p>
      <w:pPr>
        <w:pStyle w:val="BookText"/>
        <w:rPr/>
      </w:pPr>
      <w:r>
        <w:rPr>
          <w:rFonts w:ascii="IRNazanin" w:hAnsi="IRNazanin" w:eastAsia="IRNazanin"/>
          <w:color w:val="111111"/>
          <w:sz w:val="28"/>
          <w:sz w:val="28"/>
          <w:szCs w:val="28"/>
          <w:rtl w:val="true"/>
          <w:lang w:bidi="fa-IR"/>
        </w:rPr>
        <w:t xml:space="preserve">شکست‌ها همیشه شکست نیست بلکه در بسیارى از مواقع ظاهراً شکست است اما در باطن يك نوع پیروزى معنوى به حساب مى‌آید ، این‌ها همان شکست‌هایى است كه سبب بیدارى انسان مى‌گردد و پرده‌هاى غرور و غفلت را مى‌درد و نقطه عطفى در زندگى انسان محسوب‌مى‌شود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كار خود گرفتار </w:t>
      </w:r>
    </w:p>
    <w:p>
      <w:pPr>
        <w:pStyle w:val="BookText"/>
        <w:rPr/>
      </w:pPr>
      <w:r>
        <w:rPr>
          <w:rFonts w:ascii="IRNazanin" w:hAnsi="IRNazanin" w:eastAsia="IRNazanin"/>
          <w:color w:val="111111"/>
          <w:sz w:val="28"/>
          <w:sz w:val="28"/>
          <w:szCs w:val="28"/>
          <w:rtl w:val="true"/>
          <w:lang w:bidi="fa-IR"/>
        </w:rPr>
        <w:t xml:space="preserve">بدترین شکست‌ها شد ولى این شکست در مسیر گناه باعث تَنَبُّه او گردید ، وجدان خفته‌اش بیدار شد و از كردار ناهنجار خود پشیمان گشت و روى به درگاه خدا آورد داستانى كه در احادیث درباره ملاقاتش با يوسف پس از آن‌که يوسف عزیز مصر شد نقل شده نیز شاهد این مدعا است زیرا رو به سوى او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اَلْحَمْدُلِلّهِ الَّذى جَعَلَ الْعَبیدَ مُلُوکا بِطاعَتِه وَ جَعَلَ الْمُلُوكَ عَبیدا بِمَعْصِيَتِه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خداى را كه بردگان را به خاطر اطاعت فرمانش ملوك ساخت و ملوك را به خاطر گناه برده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همین حدیث مى‌خوانیم كه يوسف</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سرانجام با او ازدواج كرد </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خوشبخت كسانى كه از شکست‌ها پیروزى مى‌سازند و از ناکامى‌ها كامیابى و از اشتباهات خود راه‌هاى صحیح زندگى را مى‌یابند و در میان تیره‌بختى‌ها نیک‌بختى خود را پیدا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واکنش همه افراد در برابر شکست چنین نیست ، آن‌ها كه ضعیف و بى‌مایه‌اند به هنگام شکست يأس و نومیدى سراسر وجودشان را </w:t>
      </w:r>
      <w:r>
        <w:rPr>
          <w:rFonts w:eastAsia="IRNazanin" w:cs="IRNazanin"/>
          <w:color w:val="111111"/>
          <w:sz w:val="28"/>
          <w:szCs w:val="28"/>
          <w:rtl w:val="true"/>
          <w:lang w:bidi="fa-IR"/>
        </w:rPr>
        <w:t xml:space="preserve">. </w:t>
      </w:r>
      <w:bookmarkStart w:id="24" w:name="pg20196_209558"/>
    </w:p>
    <w:p>
      <w:pPr>
        <w:pStyle w:val="BookText"/>
        <w:rPr/>
      </w:pPr>
      <w:bookmarkEnd w:id="24"/>
      <w:r>
        <w:rPr>
          <w:rFonts w:ascii="IRNazanin" w:hAnsi="IRNazanin" w:eastAsia="IRNazanin"/>
          <w:color w:val="111111"/>
          <w:sz w:val="28"/>
          <w:sz w:val="28"/>
          <w:szCs w:val="28"/>
          <w:rtl w:val="true"/>
          <w:lang w:bidi="fa-IR"/>
        </w:rPr>
        <w:t>مى‌گیرد و گاهى تا سر حد خودکشى پیش مى‌روند، كه این شکست كامل است ، ولى آن‌ها كه مایه‌اى دارند سعى مى‌کنند آن را نردبان ترقى خود قراردهند و از آن پل‌پیروزى‌بسازند</w:t>
      </w:r>
      <w:r>
        <w:rPr>
          <w:rFonts w:eastAsia="IRNazanin" w:cs="IRNazanin"/>
          <w:color w:val="111111"/>
          <w:sz w:val="28"/>
          <w:szCs w:val="28"/>
          <w:rtl w:val="true"/>
          <w:lang w:bidi="fa-IR"/>
        </w:rPr>
        <w:t>.</w:t>
      </w:r>
    </w:p>
    <w:p>
      <w:pPr>
        <w:pStyle w:val="Heading3"/>
        <w:numPr>
          <w:ilvl w:val="2"/>
          <w:numId w:val="1"/>
        </w:numPr>
        <w:rPr/>
      </w:pPr>
      <w:bookmarkStart w:id="25" w:name="__RefHeading___Toc4341485_2320776876"/>
      <w:bookmarkStart w:id="26" w:name="_Toc9"/>
      <w:bookmarkEnd w:id="25"/>
      <w:r>
        <w:rPr>
          <w:rtl w:val="true"/>
        </w:rPr>
        <w:t>حفظ شرف برتر از آزادى ظاهرى است</w:t>
      </w:r>
      <w:bookmarkEnd w:id="26"/>
    </w:p>
    <w:p>
      <w:pPr>
        <w:pStyle w:val="BookText"/>
        <w:rPr/>
      </w:pPr>
      <w:r>
        <w:rPr>
          <w:rFonts w:ascii="IRNazanin" w:hAnsi="IRNazanin" w:eastAsia="IRNazanin"/>
          <w:color w:val="111111"/>
          <w:sz w:val="28"/>
          <w:sz w:val="28"/>
          <w:szCs w:val="28"/>
          <w:rtl w:val="true"/>
          <w:lang w:bidi="fa-IR"/>
        </w:rPr>
        <w:t xml:space="preserve">دیدیم يوسف نه‌تنها به‌خاطرحفظ پاکدامنیش به زندان رفت بلکه پس از اعلام آزادى نیز حاضر به ترک‌زندان‌نشدتااین‌که‌فرستاده ملک‌بازگرددوتحقیقات كافى از زنان مصر درباره او بشود و بى‌گناهیش اثبات‌گردد تا سرفراز از زندان آزادشود، نه این‌که به صورت يك مجرم آلوده و فاقد حیثیت مشمول عفو شاه گردد كه خود ننگ بزرگى است و این درسى است براى همه انسان‌ها در گذشته و امروز و آینده </w:t>
      </w:r>
      <w:r>
        <w:rPr>
          <w:rFonts w:eastAsia="IRNazanin" w:cs="IRNazanin"/>
          <w:color w:val="111111"/>
          <w:sz w:val="28"/>
          <w:szCs w:val="28"/>
          <w:rtl w:val="true"/>
          <w:lang w:bidi="fa-IR"/>
        </w:rPr>
        <w:t>.</w:t>
      </w:r>
    </w:p>
    <w:p>
      <w:pPr>
        <w:pStyle w:val="Heading3"/>
        <w:numPr>
          <w:ilvl w:val="2"/>
          <w:numId w:val="1"/>
        </w:numPr>
        <w:rPr/>
      </w:pPr>
      <w:bookmarkStart w:id="27" w:name="__RefHeading___Toc4341487_2320776876"/>
      <w:bookmarkStart w:id="28" w:name="_Toc10"/>
      <w:bookmarkEnd w:id="27"/>
      <w:r>
        <w:rPr>
          <w:rtl w:val="true"/>
        </w:rPr>
        <w:t>حالات نفس سرکش</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علماى اخلاق براى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و غرایز و عواطف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 قائلند كه در قرآن مجید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سرکش است كه انسان را به گناه فرمان مى‌دهد و به هر سو مى‌کشاند و لذا اَمّارَه‌اش گفته‌اند ، در این مرحله هنوز عقل و ایمان آن قدرت را نیافته كه نفس سرکش را مهار زند و آن را رام كند بلکه در بسیارى از موارد در برابر او تسلیم مى‌گردد و يا اگر بخواهد گلاویز شود نفس سرکش او را بر </w:t>
      </w:r>
    </w:p>
    <w:p>
      <w:pPr>
        <w:pStyle w:val="BookText"/>
        <w:rPr/>
      </w:pPr>
      <w:r>
        <w:rPr>
          <w:rFonts w:ascii="IRNazanin" w:hAnsi="IRNazanin" w:eastAsia="IRNazanin"/>
          <w:color w:val="111111"/>
          <w:sz w:val="28"/>
          <w:sz w:val="28"/>
          <w:szCs w:val="28"/>
          <w:rtl w:val="true"/>
          <w:lang w:bidi="fa-IR"/>
        </w:rPr>
        <w:t>زمین مى‌کوبد و شکست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همان است كه در آیۀ فوق در گفتار همسر عزیز مصر به آن اشاره شده است و همه بدبختى‌هاى انسان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لَوّامَّة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تعلیم و تربیت و مجاهدت ، انسان به آن ارتقاء مى‌یابد ، در این مرحله ممکن است بر اثر طغیان غرایز گهگاه مرتکب خلاف‌هایى بشود اما فورا پشیمان مى‌گردد و به ملامت و سرزنش خویش مى‌پردازد و تصمیم بر جبران گناه مى‌گیرد و دل و جان را با آب توبه مى‌شوید و به تعبیر دیگر در مبارزه عقل و نفس گاهى عقل پیروزمى‌شود و گاهى نفس، ولى به هر حال كفه سنگین از آن عقل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براى رسیدن به این مرحله جهاد اکبر لازم است و تمرین كافى و تربیت در مکتب استاد و الهام گرفتن از سخن خدا و سنّت پیشوایان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همان است كه قرآن مجید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سوگند ياد كرده است، سوگندى كه نشانه عظمت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اُقْسِمُ بِيَوْمِ الْقِيمَةِ وَ لااُقْسِمُ بِالنَّفْسِ اللَّوّامَةِ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روز رستاخیز و سوگند به نفس سرزنش‌گر </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مرحله‌اى است كه پس از تصفیه و تهذیب و تربیت كامل ، انسان به مرحله‌اى مى‌رسد كه غرایز سرکش در برابر او رام مى‌شوند و سپر مى‌اندازند و توانایى پیکار با عقل و ایمان در خود نمى‌بینند ، چراکه عقل و ایمان آن قدر </w:t>
      </w:r>
    </w:p>
    <w:p>
      <w:pPr>
        <w:pStyle w:val="BookText"/>
        <w:rPr/>
      </w:pPr>
      <w:r>
        <w:rPr>
          <w:rFonts w:ascii="IRNazanin" w:hAnsi="IRNazanin" w:eastAsia="IRNazanin"/>
          <w:color w:val="111111"/>
          <w:sz w:val="28"/>
          <w:sz w:val="28"/>
          <w:szCs w:val="28"/>
          <w:rtl w:val="true"/>
          <w:lang w:bidi="fa-IR"/>
        </w:rPr>
        <w:t>نیرومند شده‌اند كه غرایز نفسانى در برابر آن توانایى چندانى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مرحله آرامش و سکینه است ، آرامش كه بر اقیانوس‌هاى بزرگ حکومت مى‌کند ، اقیانوس‌هایى كه حتى در برابر سخت‌ترین طوفان‌ها چین و شکن بر صورت خود نمایان نمى‌سازند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انبیاء و اولیا و پیروان راستین آن‌ها است ، آن‌هایى كه در مکتب مردان خدا درس ایمان و تقوا آموختند و سال‌ها به تهذیب نفس پرداخته و جهاد اکبر را به مرحله نهایى رسانده‌اند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است كه قرآن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مى‌کند آن‌جا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اَيَّتُهَا النَّفْسُ الْمُطْمَئِنَّةُ ارْجِعى اِلى رَبِّكِ راضِيَةً مَرْضِيَّةً فَادْخُلى فى عِبادى وَ ادْخُلى جَنَّتى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نفس مطمئن و آرام بازگرد به سوى پروردگارت كه هم تو از او خشنود هستى و هم او از تو و داخل در زمره بندگان خاص من شو و در بهشتم گام نه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قالَ‌الْمَلِكُ ائْتُونى بِهاَسْتَخْلِصْهُ لِنَفْسى فَلَمّا كَلَّمَهُ قالَ اِنَّكَ الْيَوْمَ لَدَيْنا مَكینٌ اَمینٌ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من آورید تا وى را مخصوص خود گردانم ،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نزد وى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صحبت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به عقل و درایت او پى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امروز نزد ما منزلت عالى دارى و مورد اعتماد هستى </w:t>
      </w:r>
      <w:r>
        <w:rPr>
          <w:rFonts w:eastAsia="IRNazanin" w:cs="IRNazanin"/>
          <w:color w:val="111111"/>
          <w:sz w:val="28"/>
          <w:szCs w:val="28"/>
          <w:rtl w:val="true"/>
          <w:lang w:bidi="fa-IR"/>
        </w:rPr>
        <w:t xml:space="preserve">. </w:t>
      </w:r>
      <w:bookmarkStart w:id="29" w:name="pg20196_209561"/>
    </w:p>
    <w:p>
      <w:pPr>
        <w:pStyle w:val="BookText"/>
        <w:rPr/>
      </w:pPr>
      <w:bookmarkEnd w:id="29"/>
      <w:r>
        <w:rPr>
          <w:rFonts w:ascii="IRNazanin" w:hAnsi="IRNazanin" w:eastAsia="IRNazanin"/>
          <w:color w:val="111111"/>
          <w:sz w:val="28"/>
          <w:sz w:val="28"/>
          <w:szCs w:val="28"/>
          <w:rtl w:val="true"/>
          <w:lang w:bidi="fa-IR"/>
        </w:rPr>
        <w:t xml:space="preserve">نماینده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حامل پیام گرم او بود ، وارد زندان شد و به دیدار يوسف شتافت ، سلام و درود او را به يوسف ابلاغ كرد و اظهار داشت كه او علاقه شدیدى به تو پیدا كرده است و به درخواستى كه داشتى ، دایر به تحقیق و جستجو از زنان مصر در مورد تو ، جامه عمل پوشانیده و همگى با كمال صراحت به پاکى و بى‌گناهیت گواهى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مجال درنگ نیست ، برخیز تا نزد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به نزد ملك آمد و با او به گفتگو نشست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ملك با وى گفتگو كرد و سخنان پرمغز و پر مایه يوسف را كه از علم و هوش و درایت فوق العاده‌اى حکایت مى‌کرد شنید ، بیش از پیش شیفته و دلباخته او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امروز نزد ما داراى منزلت عالى و اختیارات وسیع هستى و مورد اعتماد و وثوق ما خواهى‌بود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اجْعَلْنى عَلى خَزائِنِ الاَرْضِ اِنّى حَفیظٌ عَلیمٌ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سرپرست خزائن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كه نگهدارنده و آگاهم </w:t>
      </w:r>
      <w:r>
        <w:rPr>
          <w:rFonts w:eastAsia="IRNazanin" w:cs="IRNazanin"/>
          <w:color w:val="111111"/>
          <w:sz w:val="28"/>
          <w:szCs w:val="28"/>
          <w:rtl w:val="true"/>
          <w:lang w:bidi="fa-IR"/>
        </w:rPr>
        <w:t>.</w:t>
      </w:r>
    </w:p>
    <w:p>
      <w:pPr>
        <w:pStyle w:val="Heading3"/>
        <w:numPr>
          <w:ilvl w:val="2"/>
          <w:numId w:val="1"/>
        </w:numPr>
        <w:rPr/>
      </w:pPr>
      <w:bookmarkStart w:id="30" w:name="__RefHeading___Toc4341489_2320776876"/>
      <w:bookmarkStart w:id="31" w:name="_Toc11"/>
      <w:bookmarkEnd w:id="30"/>
      <w:r>
        <w:rPr>
          <w:rtl w:val="true"/>
        </w:rPr>
        <w:t>یوسف خزانه‌دار كشور مصر مى‌شود</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مى‌دانست يك ریشه مهمّ نابسامانى‌هاى آن جامعه مملو از ظلم و ستم در مسائل اقتصادیش نهفته است ، اکنون كه آن‌ها به حکم اجبار به سراغ او آمده‌اند ، چه بهتر كه نبض اقتصاد </w:t>
      </w:r>
      <w:bookmarkStart w:id="32" w:name="pg20196_209562"/>
    </w:p>
    <w:p>
      <w:pPr>
        <w:pStyle w:val="BookText"/>
        <w:rPr/>
      </w:pPr>
      <w:bookmarkEnd w:id="32"/>
      <w:r>
        <w:rPr>
          <w:rFonts w:ascii="IRNazanin" w:hAnsi="IRNazanin" w:eastAsia="IRNazanin"/>
          <w:color w:val="111111"/>
          <w:sz w:val="28"/>
          <w:sz w:val="28"/>
          <w:szCs w:val="28"/>
          <w:rtl w:val="true"/>
          <w:lang w:bidi="fa-IR"/>
        </w:rPr>
        <w:t xml:space="preserve">کشور مصر را در دست گیرد و به يارى مستضعفان بشتابد ، از تبعیض‌ها تا آن‌جا كه قدرت دارد بکاهد ، حق مظلومان را از ظالمان بگیرد و به وضع بى سر و سامان آن كشور پهناور سامان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مسائل كشاورزى را كه در آن كشور در درجه اول اهميّت بود ، زیر نظر بگیرید و با توجّه به این‌که سال‌هاى فراوانى و سپس سال‌هاى خشکى در پیش است ، مردم را به كشاورزى و تولید بیشتر دعوت كند و در مصرف فرآورده‌هاى كشاورزى تا سر حدّ جیره‌بندى ، صرفه‌جویى كند و آن‌ها را براى سال‌هاى قحطى ذخیره نماید ، لذا راهى بهتر از این ندید كه پیشنهاد سرپرستى خزانه‌هاى مصر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كه تفسیر آن به خواست خدا خواهد آمد ، دلیل بر این است كه او سرانجام بجاى ملك نشست و زمامدار تمام امور مصر شد ، هر چند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به او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ایها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دلیل بر این است كه او در جاى عزیز مصر قرار گرفت ، ولى هیچ مانعى ندارد كه این سلسله مراتب را تدریجا طى كرده باشد ، نخست به مقام خزانه‌دارى و بعد نخست وزیرى و بعد بجاى ملك ، نشسته باشد </w:t>
      </w:r>
      <w:r>
        <w:rPr>
          <w:rFonts w:eastAsia="IRNazanin" w:cs="IRNazanin"/>
          <w:color w:val="111111"/>
          <w:sz w:val="28"/>
          <w:szCs w:val="28"/>
          <w:rtl w:val="true"/>
          <w:lang w:bidi="fa-IR"/>
        </w:rPr>
        <w:t>.</w:t>
      </w:r>
    </w:p>
    <w:p>
      <w:pPr>
        <w:pStyle w:val="Heading3"/>
        <w:numPr>
          <w:ilvl w:val="2"/>
          <w:numId w:val="1"/>
        </w:numPr>
        <w:rPr/>
      </w:pPr>
      <w:bookmarkStart w:id="33" w:name="__RefHeading___Toc4341491_2320776876"/>
      <w:bookmarkStart w:id="34" w:name="_Toc12"/>
      <w:bookmarkEnd w:id="33"/>
      <w:r>
        <w:rPr>
          <w:rtl w:val="true"/>
        </w:rPr>
        <w:t>چگونه يوسف دعوت طاغوت زمان را پذیرفت ؟</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چیزى كه در رابطه با آیات فوق جلب توجه مى‌کند این است كه چگونه </w:t>
      </w:r>
      <w:bookmarkStart w:id="35" w:name="pg20196_209563"/>
    </w:p>
    <w:p>
      <w:pPr>
        <w:pStyle w:val="BookText"/>
        <w:rPr/>
      </w:pPr>
      <w:bookmarkEnd w:id="35"/>
      <w:r>
        <w:rPr>
          <w:rFonts w:ascii="IRNazanin" w:hAnsi="IRNazanin" w:eastAsia="IRNazanin"/>
          <w:color w:val="111111"/>
          <w:sz w:val="28"/>
          <w:sz w:val="28"/>
          <w:szCs w:val="28"/>
          <w:rtl w:val="true"/>
          <w:lang w:bidi="fa-IR"/>
        </w:rPr>
        <w:t xml:space="preserve">یوسف این پیامبر بزرگ حاضر شد ، خزانه‌دارى يا نخست وزیرى يکى از طاغوت‌هاى زمان را بپذیرد و با او همکارى كند؟ پاسخ این سؤال در حقیقت در خود آیات فوق نهفته است ، او به عنوان يکى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 عَلیمٌ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و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این منصب شد ، تا بیت‌المال را كه مال مردم بود به نفع آن‌ها حفظ كند و در مسیر منافع آنان به كار گیرد ، مخصوصاً حق مستضعفان را كه در غالب جامعه‌ها پایمال مى‌گردد به آن‌ها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قبول ولایت از طرف ظالم نیز این‌بحث به‌طور گسترده آمده است كه قبول پست و مقام از سوى ظالم همیشه حرام نیست ، بلکه گاهى مستحب و يا حتى واجب مى‌گردد ، این در صورتى است كه منافع پذیرش آن و مرجحات دینیش بیش از زیان‌هاى حاصل از تقویت دستگاه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متعددى نیز مى‌خوانیم كه ائمه اهلبیت علیهم‌السلام به بعضى از دوستان نزدیك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على بن يقطین كه از ياران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وزارت فرعون زمان خود هارون الرّشید را به اجازه امام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اجازه‌اى را مى‌دادند </w:t>
      </w:r>
      <w:r>
        <w:rPr>
          <w:rFonts w:eastAsia="IRNazanin" w:cs="IRNazanin"/>
          <w:color w:val="111111"/>
          <w:sz w:val="28"/>
          <w:szCs w:val="28"/>
          <w:rtl w:val="true"/>
          <w:lang w:bidi="fa-IR"/>
        </w:rPr>
        <w:t>.</w:t>
      </w:r>
    </w:p>
    <w:p>
      <w:pPr>
        <w:pStyle w:val="Heading3"/>
        <w:numPr>
          <w:ilvl w:val="2"/>
          <w:numId w:val="1"/>
        </w:numPr>
        <w:rPr/>
      </w:pPr>
      <w:bookmarkStart w:id="36" w:name="__RefHeading___Toc4341493_2320776876"/>
      <w:bookmarkStart w:id="37" w:name="_Toc13"/>
      <w:bookmarkEnd w:id="36"/>
      <w:r>
        <w:rPr>
          <w:rtl w:val="true"/>
        </w:rPr>
        <w:t>اهمیت مسائل اقتصادى و مدیریت</w:t>
      </w:r>
      <w:bookmarkEnd w:id="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ما هرگز موافق مکتب‌هاى يك بعدى كه همه چیز را در بعد اقتصادى خلاصه </w:t>
      </w:r>
      <w:bookmarkStart w:id="38" w:name="pg20196_209564"/>
    </w:p>
    <w:p>
      <w:pPr>
        <w:pStyle w:val="BookText"/>
        <w:rPr/>
      </w:pPr>
      <w:bookmarkEnd w:id="38"/>
      <w:r>
        <w:rPr>
          <w:rFonts w:ascii="IRNazanin" w:hAnsi="IRNazanin" w:eastAsia="IRNazanin"/>
          <w:color w:val="111111"/>
          <w:sz w:val="28"/>
          <w:sz w:val="28"/>
          <w:szCs w:val="28"/>
          <w:rtl w:val="true"/>
          <w:lang w:bidi="fa-IR"/>
        </w:rPr>
        <w:t xml:space="preserve">مى‌کنند و انسان و ابعاد وجود او را نشناخته‌اند نیستیم ، ولى با این‌حال اهمیت ویژه مسائل اقتصادى را در سرنوشت اجتماعات هرگز نمى‌توان از نظر دور داشت ، آیات فوق نیز اشاره به همین حقیقت مى‌کند ، چرا كه يوسف از میان تمام پست‌ها انگشت روى خزانه‌دارى گذاشت ، زیرا مى‌دانست هرگاه به آن سر و سامان دهد قسمت عمده نابسامانى‌هاى كشور باستانى مصر ، سامان خواهد يافت و از طریق عدالت‌اقتصادى مى‌تواند سازمان‌هاى دیگر را كنترل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اسلامى نیز اهمیت فوق العاده‌اى به این موضوع داده شده است ، از جمله درحدیث معروف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دو پایه اصلى زندگى مادى و معنوى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الدّينِ وَ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اقتصادى قرار داده شده است ، در حالى كه پایه دیگر علم و دانش و آگاهى شمرده شده است </w:t>
      </w:r>
      <w:r>
        <w:rPr>
          <w:rFonts w:eastAsia="IRNazanin" w:cs="IRNazanin"/>
          <w:color w:val="111111"/>
          <w:sz w:val="28"/>
          <w:szCs w:val="28"/>
          <w:rtl w:val="true"/>
          <w:lang w:bidi="fa-IR"/>
        </w:rPr>
        <w:t>.</w:t>
      </w:r>
    </w:p>
    <w:p>
      <w:pPr>
        <w:pStyle w:val="Heading3"/>
        <w:numPr>
          <w:ilvl w:val="2"/>
          <w:numId w:val="1"/>
        </w:numPr>
        <w:rPr/>
      </w:pPr>
      <w:bookmarkStart w:id="39" w:name="__RefHeading___Toc4341495_2320776876"/>
      <w:bookmarkStart w:id="40" w:name="_Toc14"/>
      <w:bookmarkEnd w:id="39"/>
      <w:r>
        <w:rPr>
          <w:rtl w:val="true"/>
        </w:rPr>
        <w:t>تعهد و تخصص دو رکن اساسى مدیریت است</w:t>
      </w:r>
      <w:bookmarkEnd w:id="4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يوسف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حَفیظٌ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اهمیت مدیریت در كنار امانت است و نشان مى‌دهد كه پاکى و امانت به تنهایى براى پذیرش يك پست حساس اجتماعى كافى نیست ، بلکه علاوه بر آن آگاهى و تخصص و مدیریت نیز لازم است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بسیار دیده‌ایم كه خطرهاى ناشى از عدم اطلاع و </w:t>
      </w:r>
      <w:bookmarkStart w:id="41" w:name="pg20196_209565"/>
    </w:p>
    <w:p>
      <w:pPr>
        <w:pStyle w:val="BookText"/>
        <w:rPr/>
      </w:pPr>
      <w:bookmarkEnd w:id="41"/>
      <w:r>
        <w:rPr>
          <w:rFonts w:ascii="IRNazanin" w:hAnsi="IRNazanin" w:eastAsia="IRNazanin"/>
          <w:color w:val="111111"/>
          <w:sz w:val="28"/>
          <w:sz w:val="28"/>
          <w:szCs w:val="28"/>
          <w:rtl w:val="true"/>
          <w:lang w:bidi="fa-IR"/>
        </w:rPr>
        <w:t xml:space="preserve">مدیریت كمتر از خطرهاى ناشى از خیانت نیست بلکه گاهى از آن برتر و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تعلیمات روشن اسلامى نمى‌دانیم چرا بعضى مسلمانان به مسأله مدیریت و آگاهى هیچ اهمیت نمى‌دهند و حداکثر كشش فکر آن‌ها در شرایط واگذارى پست‌ها ، همان مسأله امانت و پاکى است با این‌که سیره پیامبر صلى‌الله‌علیه‌و‌آله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حکومتشان نشان مى‌دهد ، آن‌ها به مسأله آگاهى و مدیریت همانند امانت و درستکارى اهمیت مى‌دادند </w:t>
      </w:r>
      <w:r>
        <w:rPr>
          <w:rFonts w:eastAsia="IRNazanin" w:cs="IRNazanin"/>
          <w:color w:val="111111"/>
          <w:sz w:val="28"/>
          <w:szCs w:val="28"/>
          <w:rtl w:val="true"/>
          <w:lang w:bidi="fa-IR"/>
        </w:rPr>
        <w:t>.</w:t>
      </w:r>
    </w:p>
    <w:p>
      <w:pPr>
        <w:pStyle w:val="Heading3"/>
        <w:numPr>
          <w:ilvl w:val="2"/>
          <w:numId w:val="1"/>
        </w:numPr>
        <w:rPr/>
      </w:pPr>
      <w:bookmarkStart w:id="42" w:name="__RefHeading___Toc4341497_2320776876"/>
      <w:bookmarkStart w:id="43" w:name="_Toc15"/>
      <w:bookmarkEnd w:id="42"/>
      <w:r>
        <w:rPr>
          <w:rtl w:val="true"/>
        </w:rPr>
        <w:t>مدح خویش يا معرفى‌خویشتن</w:t>
      </w:r>
      <w:bookmarkEnd w:id="43"/>
    </w:p>
    <w:p>
      <w:pPr>
        <w:pStyle w:val="BookText"/>
        <w:rPr/>
      </w:pPr>
      <w:r>
        <w:rPr>
          <w:rFonts w:ascii="IRNazanin" w:hAnsi="IRNazanin" w:eastAsia="IRNazanin"/>
          <w:color w:val="111111"/>
          <w:sz w:val="28"/>
          <w:sz w:val="28"/>
          <w:szCs w:val="28"/>
          <w:rtl w:val="true"/>
          <w:lang w:bidi="fa-IR"/>
        </w:rPr>
        <w:t xml:space="preserve">بدون شك تعریف خویش كردن كار ناپسندى است ، ولى با این حال این يك قانون كلى نیست ، گاهى شرایط ایجاب مى‌کند كه انسان خود را به جامعه معرفى كند تا مردم او را بشناسند و از سرمایه‌هاى وجودش استفاده كنند و به صورت يك گنج مخفى و متروك باقى نماند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فوق نیز خواندیم كه يوسف به هنگام پیشنهاد پست خزانه‌دارى مصر خود را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حَفیظٌ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 ، زیرا لازم بود سلطان مصر و مردم بدانند كه او واجد صفاتى است‌که براى‌سرپرستى‌این كار نهایت لزوم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تفسیر عیاشى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كه در پاسخ این سؤال كه آیا جایز است انسان خودستایى كند و مدح خویش </w:t>
      </w:r>
    </w:p>
    <w:p>
      <w:pPr>
        <w:pStyle w:val="BookText"/>
        <w:rPr/>
      </w:pPr>
      <w:r>
        <w:rPr>
          <w:rFonts w:ascii="IRNazanin" w:hAnsi="IRNazanin" w:eastAsia="IRNazanin"/>
          <w:color w:val="111111"/>
          <w:sz w:val="28"/>
          <w:sz w:val="28"/>
          <w:szCs w:val="28"/>
          <w:rtl w:val="true"/>
          <w:lang w:bidi="fa-IR"/>
        </w:rPr>
        <w:t xml:space="preserve">نماید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اِذَا اضْطُرَّ اِلَيْهِ اَما سَمِعَتْ قَوْلَ يُوسُفَ اِجْعَلْنى عَلى خَزائِنِ الاَرْضِ اِنّى حَفیظٌ عَلیمٌ وَ قَوْلَ الْعَبْدِ الصّالِحِ وَ اَنَا لَكُمْ ناصِحٌ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هنگامى‌که ناچار شود مانعى ندارد ، آیا نشنیده‌اى گفتار يوسف را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خزائن زمین قرار ده كه من امین و آگاهم و همچنین گفتار بنده صالح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شما خیرخواه و امینم </w:t>
      </w:r>
      <w:r>
        <w:rPr>
          <w:rFonts w:eastAsia="IRNazanin" w:cs="IRNazanin"/>
          <w:color w:val="111111"/>
          <w:sz w:val="28"/>
          <w:szCs w:val="28"/>
          <w:rtl w:val="true"/>
          <w:lang w:bidi="fa-IR"/>
        </w:rPr>
        <w:t>» .</w:t>
      </w:r>
      <w:r>
        <w:rPr>
          <w:rStyle w:val="FootnoteAnchor"/>
          <w:rtl w:val="true"/>
        </w:rPr>
        <w:footnoteReference w:id="3"/>
      </w:r>
      <w:r>
        <w:rPr>
          <w:rFonts w:ascii="IRNazanin" w:hAnsi="IRNazanin" w:eastAsia="IRNazanin"/>
          <w:color w:val="111111"/>
          <w:sz w:val="28"/>
          <w:sz w:val="28"/>
          <w:szCs w:val="28"/>
          <w:rtl w:val="true"/>
          <w:lang w:bidi="fa-IR"/>
        </w:rPr>
        <w:t xml:space="preserve">و از این‌جا روشن مى‌شود این‌که در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دیگر از خطبه‌هاى نهج البلاغه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به‌مدح خویشتن مى‌پردازد و خودرا محور آسیاى خلافت مى‌شمرد ، كه هماى بلند پرواز اندیشه‌ها به اوج فکر و مقام او نمى‌رسد و سیل علوم و دانش‌ها از كوهسار وجودش سرازیر مى‌شود و امثال این‌تعریف‌ها همه براى این‌است‌که مردم‌ناآگاه و بى‌خبر به مقام او پى ببرند و از گنجینه وجودش براى بهبود وضع جامعه استفاده كنند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مَكَّنّا لِيُوسُفَ فِى الاَرْضِ يَتَبَوَّأُ مِنْها حَيْثُ يَشاءُ نُصیبُ بِرَحْمَتِنا مَنْ نَشاءُ وَ لا نُضیعُ اَجْرَ الْمُحْسِنینَ </w:t>
      </w:r>
      <w:r>
        <w:rPr>
          <w:rFonts w:eastAsia="Amiri" w:cs="Amiri" w:ascii="Amiri" w:hAnsi="Amiri"/>
          <w:color w:val="111111"/>
          <w:sz w:val="28"/>
          <w:szCs w:val="28"/>
          <w:rtl w:val="true"/>
          <w:lang w:bidi="ar-SA"/>
        </w:rPr>
        <w:t xml:space="preserve">. </w:t>
      </w:r>
      <w:bookmarkStart w:id="44" w:name="pg20196_209567"/>
    </w:p>
    <w:p>
      <w:pPr>
        <w:pStyle w:val="BookText"/>
        <w:rPr/>
      </w:pPr>
      <w:bookmarkEnd w:id="44"/>
      <w:r>
        <w:rPr>
          <w:rFonts w:ascii="IRNazanin" w:hAnsi="IRNazanin" w:eastAsia="IRNazanin"/>
          <w:color w:val="111111"/>
          <w:sz w:val="28"/>
          <w:sz w:val="28"/>
          <w:szCs w:val="28"/>
          <w:rtl w:val="true"/>
          <w:lang w:bidi="fa-IR"/>
        </w:rPr>
        <w:t xml:space="preserve">و این‌گونه ما به يوسف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دادیم كه هر گونه مى‌خواست در آن منزل مى‌گزید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 مى‌کرد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رحمت خود را به هر كس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مى‌بخشیم و پاداش نیکوکاران را ضایع نمى‌کنیم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سؤالى مطرح مى‌شود و آن این‌که چگونه ، سلطان جبار مصر به چنین كارى تن در داد ، در حالى كه مى‌دانست يوسف در مسیر خودکامگى و ظلم و ستم و استثمار و استعمار او گام برنمى‌دارد ، بلکه به عکس مزاحم مظالم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با توجه به يك نکته چندان مشکل نیست و آن این‌که گاهى بحران‌هاى اجتماعى و اقتصادى چنان است كه پایه‌هاى حکومت خودکامگان را از اساس مى‌لرزاند ، آن‌چنان‌که همه چیز خود را در خطر مى‌بینند ، در این‌گونه موارد براى رهایى خویشتن از مهلکه حتى حاضرند از يك حکومت عادلانه مردمى استقبال كنند ، تا خود را نجات 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لَأَجْرُ الاْخِرَةِ خَيْرٌ لِلَّذینَ ءَامَنُوا وَ كانُوا يَتَّقُونَ</w:t>
      </w:r>
    </w:p>
    <w:p>
      <w:pPr>
        <w:pStyle w:val="BookText"/>
        <w:rPr/>
      </w:pPr>
      <w:r>
        <w:rPr>
          <w:rFonts w:ascii="IRNazanin" w:hAnsi="IRNazanin" w:eastAsia="IRNazanin"/>
          <w:color w:val="111111"/>
          <w:sz w:val="28"/>
          <w:sz w:val="28"/>
          <w:szCs w:val="28"/>
          <w:rtl w:val="true"/>
          <w:lang w:bidi="fa-IR"/>
        </w:rPr>
        <w:t xml:space="preserve">و پاداش‌آخرت براى آن‌هاکه ایمان‌آورده‌اند و پرهیزکارند بهتراست </w:t>
      </w:r>
      <w:r>
        <w:rPr>
          <w:rFonts w:eastAsia="IRNazanin" w:cs="IRNazanin"/>
          <w:color w:val="111111"/>
          <w:sz w:val="28"/>
          <w:szCs w:val="28"/>
          <w:rtl w:val="true"/>
          <w:lang w:bidi="fa-IR"/>
        </w:rPr>
        <w:t>.</w:t>
      </w:r>
    </w:p>
    <w:p>
      <w:pPr>
        <w:pStyle w:val="Heading3"/>
        <w:numPr>
          <w:ilvl w:val="2"/>
          <w:numId w:val="1"/>
        </w:numPr>
        <w:rPr/>
      </w:pPr>
      <w:bookmarkStart w:id="45" w:name="__RefHeading___Toc4341499_2320776876"/>
      <w:bookmarkStart w:id="46" w:name="_Toc16"/>
      <w:bookmarkEnd w:id="45"/>
      <w:r>
        <w:rPr>
          <w:rtl w:val="true"/>
        </w:rPr>
        <w:t>پاداش‌هاى معنوى و برتر</w:t>
      </w:r>
      <w:bookmarkEnd w:id="4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بسیارى از مردم نیکوکار در همین جهان به پاداش مادى خود مى‌رسند ، </w:t>
      </w:r>
      <w:bookmarkStart w:id="47" w:name="pg20196_209568"/>
    </w:p>
    <w:p>
      <w:pPr>
        <w:pStyle w:val="BookText"/>
        <w:rPr/>
      </w:pPr>
      <w:bookmarkEnd w:id="47"/>
      <w:r>
        <w:rPr>
          <w:rFonts w:ascii="IRNazanin" w:hAnsi="IRNazanin" w:eastAsia="IRNazanin"/>
          <w:color w:val="111111"/>
          <w:sz w:val="28"/>
          <w:sz w:val="28"/>
          <w:szCs w:val="28"/>
          <w:rtl w:val="true"/>
          <w:lang w:bidi="fa-IR"/>
        </w:rPr>
        <w:t>همان‌گونه كه يوسف نتیجه پاکدامنى و شکیبایى و پارسایى و تقواى خویش را در همین دنیا گرفت ، كه اگر آلوده بود هرگز به چنین مقامى نمى‌رسید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 سخن به آن معنى نیست كه همه كس باید چنین انتظارى را داشته باشند و اگر به پاداش‌هاى مادى نرسند گمان كنند به آن‌ها ظلم و ستمى شده ، چراکه پاداش اصلى ، پاداشى است كه در زندگى آینده انسان ، در انتظار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براى رفع همین اشتباه و دفع همین توهم است كه قرآن در آیه فوق بعد از ذکر پاداش دنیوى يوسف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لَأَجْرُ الاْخِرَةِ خَيْرٌ لِلَّذینَ ءَامَنُوا وَ كانُوا يَتَّقُونَ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آخرت براى آنان كه ایمان دارند و تقوى پیشه كرده‌اند برتر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اِخْوَةُ يُوسُفَ فَدَخَلُوا عَلَيْهِ فَعَرَفَهُمْ وَ هُمْ لَهُ مُنْكِرُونَ</w:t>
      </w:r>
    </w:p>
    <w:p>
      <w:pPr>
        <w:pStyle w:val="BookText"/>
        <w:rPr/>
      </w:pPr>
      <w:r>
        <w:rPr>
          <w:rFonts w:ascii="Amiri" w:hAnsi="Amiri" w:eastAsia="Amiri" w:cs="Amiri"/>
          <w:color w:val="111111"/>
          <w:sz w:val="28"/>
          <w:sz w:val="28"/>
          <w:szCs w:val="28"/>
          <w:rtl w:val="true"/>
          <w:lang w:bidi="ar-SA"/>
        </w:rPr>
        <w:t>برادران يوسف‌آمدند و براو وارد شدند، او آن‌هارا شناخت، ولى‌آن‌ها وى را نشناختند</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4341501_2320776876"/>
      <w:bookmarkStart w:id="49" w:name="_Toc17"/>
      <w:bookmarkEnd w:id="48"/>
      <w:r>
        <w:rPr>
          <w:rtl w:val="true"/>
        </w:rPr>
        <w:t>پیشنهاد تازه يوسف به برادران</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همان‌گونه كه پیش‌بینى مى‌شد ، هفت سال پى در پى وضع كشاورزى مصر بر اثر باران‌هاى پربرکت و وفور آب نیل كاملاً رضایت‌بخش بود و يوسف كه همه خزائن مصر و امور اقتصادى آن را زیر نظر داشت دستور داد انبارها و مخازن كوچك و بزرگى بسازند به‌گونه‌اى كه مواد غذایى را از فاسد شدن حفظ كنند و دستور داد مردم مقدار مورد نیاز خود را از محصول </w:t>
      </w:r>
    </w:p>
    <w:p>
      <w:pPr>
        <w:pStyle w:val="BookText"/>
        <w:rPr/>
      </w:pPr>
      <w:r>
        <w:rPr>
          <w:rFonts w:ascii="IRNazanin" w:hAnsi="IRNazanin" w:eastAsia="IRNazanin"/>
          <w:color w:val="111111"/>
          <w:sz w:val="28"/>
          <w:sz w:val="28"/>
          <w:szCs w:val="28"/>
          <w:rtl w:val="true"/>
          <w:lang w:bidi="fa-IR"/>
        </w:rPr>
        <w:t xml:space="preserve">بردارند و بقیه را به حکومت بفروشند و به این ترتیب ، انبارها و مخازن از آذوقه پر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هفت سال پربرکت و وفور نعمت گذشت و قحطى و خشکسالى چهره عبوس خود را نشان داد و آن‌چنان آسمان بر زمین بخیل شد كه زرع و نخیل لب تر نکردند و مردم از نظر آذوقه در مضیقه افتادند و چون مى‌دانستند ذخایر فراوانى نزد حکومت است ، مشکل خود را از این طریق حل مى‌کردند و يوسف نیز تحت برنامه و نظم خاصى كه توأم به آینده‌نگرى بود غلّه به آن‌ها مى‌فروخت و نیازشان را به صورت عادلانه‌اى تأمین مى‌کرد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خشکسالى منحصر به سرزمین مصر نبود ، به كشورهاى اطراف نیز سرایت كرد و مردم فلسطین و سرزمین كنعان را كه در شمال شرقى مصر قرار داشتند فرا گرفت و خاندان يعقوب كه در این سرزمین زندگى مى‌کردند نیز به مشکل كمبود آذوقه گرفتار شدند و به همین دلیل يعقوب تصمیم گرفت ، فرزندان خود را به استثناى بنیامین ، كه بجاى يوسف نزد پدر ماند راهى مصر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كاروانى كه به مصر مى‌رفت به سوى این سرزمین حرکت كردند و به گفته بعضى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راهپیمایى وارد مصر شدند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تواریخ ، افراد خارجى به هنگام ورود به مصر باید خود را معرفى مى‌کردند تا مأمورین به اطلاع يوسف برسانند ، هنگامى كه مأمورین گزارش كاروان فلسطین را دادند ،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در میان درخواست‌کنندگان غلاّت نام برادران خود را دید و آن‌ها را شناخت و دستورداد ، بدون‌آن‌که‌کسى بفهمدآنان‌برادر وى‌هستنداحضارشوندوآن‌چنان‌که‌قرآن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يوسف آمدند و بر او وارد شدند او آن‌ها را شناخت ، ولى آن‌ها را وى را نشناختند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جاءَ اِخْوَةُ يُوسُفَ فَدَخَلُوا عَلَيْهِ فَعَرَفَهُمْ وَ هُمْ لَهُ مُنْكِرُونَ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حق داشتند يوسف را نشناسند ، زیرا از يک‌سو سى تا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روزى كه او را در چاه انداخته بودند تا روزى كه به مصر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و از سویى دیگر ، آن‌ها هرگز چنین احتمالى را نمى‌دادند كه برادرشان عزیز مصر شده باشد ، حتى اگر شباهت او را با برادرشان مى‌دیدند ، حتما حمل بر تصادف مى‌کردند ، از همه این‌ها گذشته طرز لباس و پوشش يوسف آن‌چنان با سابق‌تفاوت يافته بوده كه شناختن‌او در لباس‌جدید ، كه لباس مصریان بود ، كار آسانى نبود ، اصلاً احتمال حیات يوسف پس از آن ماجرا در نظر آن‌ها بسیار 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آن‌ها غلّه مورد نیاز خود را خریدارى كردند و وجه آن را كه پول يا كندر يا كفش يا سایر اجناسى بود كه از كنعان با خود به مصر آورده بودند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برادران را مورد لطف و محبت فراوان قرار داد و درِ گفتگو را با آن‌ها باز كرد ، برادران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 ده برادر از فرزندان يعقوب هستیم و او نیز فرزند زاده ابراهیم است خلیل پیامبر بزرگ خدا است ، اگر پدر ما را </w:t>
      </w:r>
    </w:p>
    <w:p>
      <w:pPr>
        <w:pStyle w:val="BookText"/>
        <w:rPr/>
      </w:pPr>
      <w:r>
        <w:rPr>
          <w:rFonts w:ascii="IRNazanin" w:hAnsi="IRNazanin" w:eastAsia="IRNazanin"/>
          <w:color w:val="111111"/>
          <w:sz w:val="28"/>
          <w:sz w:val="28"/>
          <w:szCs w:val="28"/>
          <w:rtl w:val="true"/>
          <w:lang w:bidi="fa-IR"/>
        </w:rPr>
        <w:t xml:space="preserve">مى‌شناختى احترام بیشترى مى‌کردى ، ما پدر پیرى داریم كه از پیامبران الهى است ، ولى اندوه عمیقى سراسر وجود او را دربرگرفته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فورا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همه اندوه چرا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پسرى داشت ، كه بسیار مورد علاقه‌اش بود و از نظر سن از ما كوچک‌تر بود ، روزى همراه ما براى شکار و تفریح به صحرا آمد و ما از او غافل ماندیم و گرگ او را درید و از آن روز تاکنون پدر ، براى او گریان و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چنین نقل كرده‌اند كه عادت يوسف این بود كه به هر كس يك بار شتر غلّه بیشتر نمى‌فروخت و چون برادران يوسف ، ده نفر بودند ، ده بار غلّه به آن‌ها داد ، آن‌ها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پدر پیرى داریم و برادر كوچکى ، كه در وطن مانده‌اند ، پدر به خاطر شدت اندوه نمى‌تواند مسافرت كند و برادر كوچك هم براى خدمت و انس ، نزد او مانده است ، سهمیه‌اى هم براى آن دو به ما مرحمت كن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یوسف دستور داد دو بار دیگر بر آن افزودند ، سپس رو كرد به آن‌ها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شما را افراد هوشمند و مؤدبى مى‌بینم و این كه مى‌گویید پدرتان به برادر كوچک‌تر بسیار علاقمند است ، معلوم مى‌شود ، او فرزند فوق‌العاده‌اى است و من مایل هستم در سفر آینده حتما او را ببینم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مردم در این‌جا سوءظن‌هایى نسبت به شما دارند ، چراکه از يك كشور بیگانه‌اید براى رفع سوءظن هم كه باشد در سفر آینده برادر كوچك را به عنوان نشانه همراه خود بیاورید </w:t>
      </w:r>
      <w:r>
        <w:rPr>
          <w:rFonts w:eastAsia="IRNazanin" w:cs="IRNazanin"/>
          <w:color w:val="111111"/>
          <w:sz w:val="28"/>
          <w:szCs w:val="28"/>
          <w:rtl w:val="true"/>
          <w:lang w:bidi="fa-IR"/>
        </w:rPr>
        <w:t xml:space="preserve">» . </w:t>
      </w:r>
      <w:bookmarkStart w:id="50" w:name="pg20196_209572"/>
    </w:p>
    <w:p>
      <w:pPr>
        <w:pStyle w:val="Heading3"/>
        <w:numPr>
          <w:ilvl w:val="2"/>
          <w:numId w:val="1"/>
        </w:numPr>
        <w:rPr/>
      </w:pPr>
      <w:bookmarkStart w:id="51" w:name="__RefHeading___Toc4341503_2320776876"/>
      <w:bookmarkStart w:id="52" w:name="_Toc18"/>
      <w:bookmarkEnd w:id="50"/>
      <w:bookmarkEnd w:id="51"/>
      <w:r>
        <w:rPr>
          <w:rtl w:val="true"/>
        </w:rPr>
        <w:t>چرا يوسف خود را به برادران معرفى نکرد ؟</w:t>
      </w:r>
      <w:bookmarkEnd w:id="52"/>
    </w:p>
    <w:p>
      <w:pPr>
        <w:pStyle w:val="BookText"/>
        <w:rPr/>
      </w:pPr>
      <w:r>
        <w:rPr>
          <w:rFonts w:ascii="IRNazanin" w:hAnsi="IRNazanin" w:eastAsia="IRNazanin"/>
          <w:color w:val="111111"/>
          <w:sz w:val="28"/>
          <w:sz w:val="28"/>
          <w:szCs w:val="28"/>
          <w:rtl w:val="true"/>
          <w:lang w:bidi="fa-IR"/>
        </w:rPr>
        <w:t>نخستین سؤالى كه در ارتباط با آیه فوق پیش مى‌آید این است كه چگونه يوسف خود را به برادران معرفى نکرد ، تا زودتر او را بشناسند و به سوى پدر بازگردند و او را از غم و اندوه جانکاه فراق يوسف درآورند؟ این سؤال را مى‌توان به صورت وسیع‌ترى نیز عنوان كرد و آن این‌که هنگامى كه برادران نزد يوسف آمدند ، حداقل هشت سال از آزادى او از زندان گذشته بود ، چراکه هفت سال دوران وفور نعمت را پشت سر گذاشته بود كه به ذخیره مواد غذایى براى سال‌هاى قحطى مشغول بود و در سال هشتم كه قحطى شروع شد يا بعد ازآن برادرها براى تهیه غلّه به‌مصر آمدند ، آیا لازم نبود كه در این هشت سال ، پیکى به كنعان بفرستند و پدر را از حال خود آگاه سازد و او را از آن غم بى‌پایان رهایى بخشد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از مفسران مانند طبرسى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طباطبایى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قرطبى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پاسخ این سؤال پرداخته‌اند و جواب‌هایى ذکر كرده‌اند كه به نظر مى‌رسد بهترین آن‌ها این است كه يوسف چنین اجازه‌اى را از طرف پروردگار نداشت ، زیرا ماجراى فراق يوسف گذشته از جهات دیگر صحنه آزمایش و میدان امتحانى بود ، براى يعقوب و مى‌بایست دوران این آزمایش به فرمان پروردگار به </w:t>
      </w:r>
      <w:bookmarkStart w:id="53" w:name="pg20196_209573"/>
    </w:p>
    <w:p>
      <w:pPr>
        <w:pStyle w:val="BookText"/>
        <w:rPr/>
      </w:pPr>
      <w:bookmarkEnd w:id="53"/>
      <w:r>
        <w:rPr>
          <w:rFonts w:ascii="IRNazanin" w:hAnsi="IRNazanin" w:eastAsia="IRNazanin"/>
          <w:color w:val="111111"/>
          <w:sz w:val="28"/>
          <w:sz w:val="28"/>
          <w:szCs w:val="28"/>
          <w:rtl w:val="true"/>
          <w:lang w:bidi="fa-IR"/>
        </w:rPr>
        <w:t>آخر برسد و قبل از آن خبردادن را يوسف مجاز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يوسف بلافاصله خود را به برادران معرفى مى‌کرد ، ممکن بود عکس‌العمل‌هاى نامطلوبى داشته باشد از جمله این كه آن‌ها چنان گرفتار وحشت حادثه شوند كه دیگر به سوى او بازنگردند ، به خاطر این‌که احتمال مى‌دادند يوسف انتقام گذشته را از آن‌ها بگیرد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جَهَّزَهُمْ بِجَهازِهِمْ قالَ ائْتُونى بِأَخٍ لَكُمْ مِنْ اَبیكُمْ اَلا تَرَوْنَ اَنّى اُوفِى الْكَيْلَ وَ اَنَا خَيْرُ الْمُنْزِلینَ</w:t>
      </w:r>
    </w:p>
    <w:p>
      <w:pPr>
        <w:pStyle w:val="BookText"/>
        <w:rPr/>
      </w:pPr>
      <w:r>
        <w:rPr>
          <w:rFonts w:ascii="IRNazanin" w:hAnsi="IRNazanin" w:eastAsia="IRNazanin"/>
          <w:color w:val="111111"/>
          <w:sz w:val="28"/>
          <w:sz w:val="28"/>
          <w:szCs w:val="28"/>
          <w:rtl w:val="true"/>
          <w:lang w:bidi="fa-IR"/>
        </w:rPr>
        <w:t xml:space="preserve">و هنگامى‌که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آن‌هارا آماده ساخت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دفعه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برادرى را كه از پدر دارید نزد من آورید، آیانمى‌بینید من حق پیمانه‌را ادامى‌کنم و من‌بهترین میزبانانم؟</w:t>
      </w:r>
    </w:p>
    <w:p>
      <w:pPr>
        <w:pStyle w:val="Heading3"/>
        <w:numPr>
          <w:ilvl w:val="2"/>
          <w:numId w:val="1"/>
        </w:numPr>
        <w:rPr/>
      </w:pPr>
      <w:bookmarkStart w:id="54" w:name="__RefHeading___Toc4341505_2320776876"/>
      <w:bookmarkStart w:id="55" w:name="_Toc19"/>
      <w:bookmarkEnd w:id="54"/>
      <w:r>
        <w:rPr>
          <w:rtl w:val="true"/>
        </w:rPr>
        <w:t>چگونه يوسف از اموال بیت المال به برادران داد ؟</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سؤالى كه در این جا پیش مى‌آید این است كه يوسف چگونه اموال بیت المال را بلاعوض به برادران داد؟ این سؤال را از دو راه مى‌توان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در بیت المال مصر حقى براى مستضعفان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مرزهاى كشورها نیز دخالتى در این حق نمى‌تواند داشته باشد ، به همین دلیل يوسف از این حق در مورد برادران خویش كه در آن هنگام مستضعف بودند استفاده كرد ، همان‌گونه كه در مورد سایر مستضعفان </w:t>
      </w:r>
    </w:p>
    <w:p>
      <w:pPr>
        <w:pStyle w:val="BookText"/>
        <w:rPr/>
      </w:pPr>
      <w:r>
        <w:rPr>
          <w:rFonts w:ascii="IRNazanin" w:hAnsi="IRNazanin" w:eastAsia="IRNazanin"/>
          <w:color w:val="111111"/>
          <w:sz w:val="28"/>
          <w:sz w:val="28"/>
          <w:szCs w:val="28"/>
          <w:rtl w:val="true"/>
          <w:lang w:bidi="fa-IR"/>
        </w:rPr>
        <w:t xml:space="preserve">نیز استفاده مى‌کرد ، دیگر این‌که يوسف در آن پست حساسى كه داشت ، شخصا داراى حقوقى بود و حداقل حقش این بود كه خود و عائله نیازمند خویش و كسانى همچون پدر و برادر را از نظر حداقل زندگى تأمین‌کند، بنابراین او از حق خویش در این بخشش و عطا استفاده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تَأْتُونى بِه فَلا كَيْلَ لَكُمْ عِنْدى وَ لا تَقْرَبُونِ</w:t>
      </w:r>
    </w:p>
    <w:p>
      <w:pPr>
        <w:pStyle w:val="BookText"/>
        <w:rPr/>
      </w:pPr>
      <w:r>
        <w:rPr>
          <w:rFonts w:ascii="IRNazanin" w:hAnsi="IRNazanin" w:eastAsia="IRNazanin"/>
          <w:color w:val="111111"/>
          <w:sz w:val="28"/>
          <w:sz w:val="28"/>
          <w:szCs w:val="28"/>
          <w:rtl w:val="true"/>
          <w:lang w:bidi="fa-IR"/>
        </w:rPr>
        <w:t>واگراو را نزد من نیاورید نه‌کیل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پیمانه‌اى از غله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من خواهید داشت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من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مى‌خواست به هر ترتیبى شده بنیامین را نزد خود آورد، گاهى ازطریق تحبیب و گاهى ازطریق تهدید وارد مى‌شد ، ضمنا از این تعبیرات روشن مى‌شود كه خرید و فروش غلات در مصر از طریق وزن نبود ، بلکه به وسیله پیمانه بود و نیز روشن مى‌شود كه يوسف از برادران خود و سایر میهمان‌ها به عالى‌ترین وجهى پذیرایى مى‌کرد و به تمام معنى مهمان‌نواز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سَنُروِدُ عَنْهُ اَباهُ وَ اِنّا لَفعِلُونَ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پدرش گفتگو خواهیم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سعى مى‌کنیم موافقتش را جلب 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كار را خواهیم كرد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مى‌دهد كه آن‌ها يقین داشتند،مى‌توانند از این نظر در پدر نفوذ كنند و موافقتش </w:t>
      </w:r>
      <w:bookmarkStart w:id="56" w:name="pg20196_209575"/>
    </w:p>
    <w:p>
      <w:pPr>
        <w:pStyle w:val="BookText"/>
        <w:rPr/>
      </w:pPr>
      <w:bookmarkEnd w:id="56"/>
      <w:r>
        <w:rPr>
          <w:rFonts w:ascii="IRNazanin" w:hAnsi="IRNazanin" w:eastAsia="IRNazanin"/>
          <w:color w:val="111111"/>
          <w:sz w:val="28"/>
          <w:sz w:val="28"/>
          <w:szCs w:val="28"/>
          <w:rtl w:val="true"/>
          <w:lang w:bidi="fa-IR"/>
        </w:rPr>
        <w:t>را جلب نمایند كه این چنین قاطعانه به عزیزمصر قول مى‌دادند و باید چنین باشد ، جایى كه آن‌ها توانستند يوسف را با اصرار و الحاح از دست پدر درآورند چگونه نمى‌توانند بنیامین را از او جدا سازند؟</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لِفِتْينِهِ اجْعَلُوا بِضعَتَهُمْ فى رِحالِهِمْ لَعَلَّهُمْ يَعْرِفُونَها اِذَا انْقَلَبُوا اِلى اَهْلِهِمْ لَعَلَّهُمْ يَرْجِعُونَ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كارگزاران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عنوان قیمت پرداختهاند در بارهایشان بگذارید شاید آن‌را پس‌از مراجعت به خانواده خویش بشناسند و شاید برگردند </w:t>
      </w:r>
      <w:r>
        <w:rPr>
          <w:rFonts w:eastAsia="IRNazanin" w:cs="IRNazanin"/>
          <w:color w:val="111111"/>
          <w:sz w:val="28"/>
          <w:szCs w:val="28"/>
          <w:rtl w:val="true"/>
          <w:lang w:bidi="fa-IR"/>
        </w:rPr>
        <w:t>.</w:t>
      </w:r>
    </w:p>
    <w:p>
      <w:pPr>
        <w:pStyle w:val="Heading3"/>
        <w:numPr>
          <w:ilvl w:val="2"/>
          <w:numId w:val="1"/>
        </w:numPr>
        <w:rPr/>
      </w:pPr>
      <w:bookmarkStart w:id="57" w:name="__RefHeading___Toc4341507_2320776876"/>
      <w:bookmarkStart w:id="58" w:name="_Toc20"/>
      <w:bookmarkEnd w:id="57"/>
      <w:r>
        <w:rPr>
          <w:rtl w:val="true"/>
        </w:rPr>
        <w:t>چرا يوسف پول را به برادران بازگرداند ؟</w:t>
      </w:r>
      <w:bookmarkEnd w:id="58"/>
    </w:p>
    <w:p>
      <w:pPr>
        <w:pStyle w:val="BookText"/>
        <w:rPr/>
      </w:pPr>
      <w:r>
        <w:rPr>
          <w:rFonts w:ascii="IRNazanin" w:hAnsi="IRNazanin" w:eastAsia="IRNazanin"/>
          <w:color w:val="111111"/>
          <w:sz w:val="28"/>
          <w:sz w:val="28"/>
          <w:szCs w:val="28"/>
          <w:rtl w:val="true"/>
          <w:lang w:bidi="fa-IR"/>
        </w:rPr>
        <w:t>چرایوسف دستور داد وجهى را كه برادران در مقابل غلّه پرداخته بودند در بارهاى آن‌ها بگذارند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سؤال نیز پاسخ‌هاى متعددى گفته شده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در تفسیرش ده پاسخ براى آن ذکر كرده است كه بعضى نامناسب است ، ولى خود آیات فوق پاسخ این‌سؤال را بیان كرده است، چراکه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لَعَلَّهُمْ يَعْرِفُونَها اِذِا انْقَلَبُوا اِلى اَهْلِهِمْ لَعَلَّهُمْ يَرْجِعُونَ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يوسف این بود كه آنان پس از بازگشت به وطن آن‌ها را در لابلاى بارها ببینند و به كرامت و بزرگوارى 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پیش پى ببرند و همان سبب شود كه بار دیگر به سوى او بازگردند و حتى برادر كوچك خویش را با اطمینان خاطر همراه بیاورند و نیز پدرشان </w:t>
      </w:r>
    </w:p>
    <w:p>
      <w:pPr>
        <w:pStyle w:val="BookText"/>
        <w:rPr/>
      </w:pPr>
      <w:r>
        <w:rPr>
          <w:rFonts w:ascii="IRNazanin" w:hAnsi="IRNazanin" w:eastAsia="IRNazanin"/>
          <w:color w:val="111111"/>
          <w:sz w:val="28"/>
          <w:sz w:val="28"/>
          <w:szCs w:val="28"/>
          <w:rtl w:val="true"/>
          <w:lang w:bidi="fa-IR"/>
        </w:rPr>
        <w:t xml:space="preserve">یعقوب با توجه به این وضع ، اعتماد بیشترى به آن‌ها در زمینه فرستادن بنیامین به مصر پیدا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اِلى اَبیهِمْ قالُوا يأَبانا مُنِعَ مِنَّا الْكَيْلُ فَأَرْسِلْ مَعَنا اَخانا نَكْتَلْ وَ اِنّا لَهُ لَحافِظُونَ</w:t>
      </w:r>
    </w:p>
    <w:p>
      <w:pPr>
        <w:pStyle w:val="BookText"/>
        <w:rPr/>
      </w:pPr>
      <w:r>
        <w:rPr>
          <w:rFonts w:ascii="IRNazanin" w:hAnsi="IRNazanin" w:eastAsia="IRNazanin"/>
          <w:color w:val="111111"/>
          <w:sz w:val="28"/>
          <w:sz w:val="28"/>
          <w:szCs w:val="28"/>
          <w:rtl w:val="true"/>
          <w:lang w:bidi="fa-IR"/>
        </w:rPr>
        <w:t xml:space="preserve">و هنگامى كه آن‌ها به سوى پدرشان بازگشتند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دستور داده شده كه به ما پیمانه‌اى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ندهند، لذا برادرمان را با ما بفرست تا سهمى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داریم و ما او را محافظت خواهیم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از ماده كیل است و به معنى دریافت داشتن چیزى با كیل و پیمانه‌است،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به‌معنى پرداختن با كیل و پیمانه‌مى‌باشد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يوسف با دست پر و خوشحالى فراوان به كنعان بازگشتند ، ولى در فکر آینده بودند كه اگر پدر با فرستادن برادر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نکند ، عزیز مصر آن‌ها را نخواهد پذیرفت و سهمیه‌اى به آن‌ها نخواهد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ءَامَنُكُمْ عَلَيْهِ اِلاّ كَما اَمِنْتُكُمْ عَلى اَخیهِ مِنْ قَبْلُ فَاللّهُ خَيْرٌ حافِظا وَ هُوَ اَرْحَمُ الرّاحِمینَ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نسبت به او به شما اطمینان كنم ، همان‌گونه كه نسبت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دیدید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بهترین حافظ و اَرْحَمُ‌الرّاحِمین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 كه هرگز خاطره يوسف را فراموش نمى‌کرد از شنیدن این سخن ناراحت و نگران شد ، رو به آن‌ها كرده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با این سابقه بد كه هرگز فراموش شدنى نیست چگونه انتظار دارید من بار دیگر به پیشنهاد شما اطمینان كنم و فرزند دلبند دیگرم را به شما بسپارم ، آن هم در يك سفر دور و دراز و در يك كشور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اضافه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حال خداوند بهترین حافظ و ارحم الراحمین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فَاللّهُ خَيْرٌ حافِظا وَ هُوَ اَرْحَمُ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ممکن است اشاره به این باشد كه براى من مشکل است بنیامین را با شما بدسابقه‌ها بفرستم و اگر هم بفرستم به اطمینان حفظ خدا و ارحم الراحمین بودن او است ، نه به اطمینان شما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فَتَحُوا مَتعَهُمْ وَجَدُوا بِضعَتَهُمْ رُدَّتْ اِلَيْهِمْ قالُوا يأَبانا ما نَبْغِى هذِه بِضعَتُنا رُدَّتْ اِلَيْنا وَ نَمیرُ اَهْلَنا وَ نَحْفَظُ اَخانا وَ نَزْدادُ كَيْلَ بَعیرٍ ذلِكَ كَيْلٌ يَسیرٌ</w:t>
      </w:r>
    </w:p>
    <w:p>
      <w:pPr>
        <w:pStyle w:val="BookText"/>
        <w:rPr/>
      </w:pPr>
      <w:r>
        <w:rPr>
          <w:rFonts w:ascii="IRNazanin" w:hAnsi="IRNazanin" w:eastAsia="IRNazanin"/>
          <w:color w:val="111111"/>
          <w:sz w:val="28"/>
          <w:sz w:val="28"/>
          <w:szCs w:val="28"/>
          <w:rtl w:val="true"/>
          <w:lang w:bidi="fa-IR"/>
        </w:rPr>
        <w:t>و هنگامى كه متاع خود را گشودند دیدند سرمایه آن‌ها به آن‌ها بازگردانده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دیگر چه مى‌خواهیم؟ این سرمایه ماست كه به‌ما باز پس‌گردانده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بهتر كه برادر را با مابفرستى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براى خانواده خویش مواد غذایى مى‌آوریم و برادرمان را حفظ خواهیم‌کرد و پیمانه بزرگ‌ترى دریافت خواهیم داشت ، این پیمانه كوچکى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جلب طعام و مواد غذایى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این موضوع را </w:t>
      </w:r>
    </w:p>
    <w:p>
      <w:pPr>
        <w:pStyle w:val="BookText"/>
        <w:rPr/>
      </w:pPr>
      <w:r>
        <w:rPr>
          <w:rFonts w:ascii="IRNazanin" w:hAnsi="IRNazanin" w:eastAsia="IRNazanin"/>
          <w:color w:val="111111"/>
          <w:sz w:val="28"/>
          <w:sz w:val="28"/>
          <w:szCs w:val="28"/>
          <w:rtl w:val="true"/>
          <w:lang w:bidi="fa-IR"/>
        </w:rPr>
        <w:t xml:space="preserve">سندى قاطع بر گفتار خود مى‌یافتند ، نزد پدر آمدند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پدرجان ، ما دیگر بیش از این چه مى‌خواهیم ؟ ببین تمام متاع ما را به ما بازگردانده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بزرگوارى بیشتر مى‌شود كه زمامدارى يك كشور بیگانه ، در چنین قحطى و خشکسالى ، هم مواد غذایى به ما بدهد و هم وجه آن را به ما بازگرداند ؟ آن هم به صورتى كه خودمان نفهمیم و شرمنده نشویم، از این برتر چه تصور مى‌شود ؟</w:t>
      </w:r>
    </w:p>
    <w:p>
      <w:pPr>
        <w:pStyle w:val="BookText"/>
        <w:rPr/>
      </w:pPr>
      <w:r>
        <w:rPr>
          <w:rFonts w:ascii="IRNazanin" w:hAnsi="IRNazanin" w:eastAsia="IRNazanin"/>
          <w:color w:val="111111"/>
          <w:sz w:val="28"/>
          <w:sz w:val="28"/>
          <w:szCs w:val="28"/>
          <w:rtl w:val="true"/>
          <w:lang w:bidi="fa-IR"/>
        </w:rPr>
        <w:t xml:space="preserve">پدرجان دیگر جاى درنگ نیست ، برادرمان را با ما بفرست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خانواده خود مواد غذایى خواهیم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نَمیرُ اَهْلَنا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حفظ برادر خواهیم كوشید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نَحْفَظُ اَخانا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بار شتر هم به خاطراو خواهیم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نَزْدادُ كَيْلَ 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كار براى عزیز مصر ، این مرد بزرگوار و سخاوتمندى كه ما دیدیم ، كار ساده و آسانى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ذلِكَ كَيْلٌ يَسیرٌ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 اُرْسِلَهُ مَعَكُمْ حَتّى تُؤْتُونِ مَوْثِقا مِنَ اللّهِ لَتَأْتُنَّنى بِه اِلاّ اَنْ يُحاطَ بِكُمْ فَلَمّا ءَاتَوْهُ مَوْثِقَهُمْ قالَ اللّهُ عَلى ما نَقُولُ وَكیلٌ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اورا با شما نخواهم فرستاد مگر این‌که پیمان مؤکد الهى بدهید كه او را حتما نزد من خواهید آورد ، مگر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مرگ يا علت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از شما سلب گردد و هنگامى كه آن‌ها پیمان موثق خود را در اختیار او گذاردند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59" w:name="pg20196_209579"/>
    </w:p>
    <w:p>
      <w:pPr>
        <w:pStyle w:val="BookText"/>
        <w:rPr/>
      </w:pPr>
      <w:bookmarkEnd w:id="59"/>
      <w:r>
        <w:rPr>
          <w:rFonts w:ascii="IRNazanin" w:hAnsi="IRNazanin" w:eastAsia="IRNazanin"/>
          <w:color w:val="111111"/>
          <w:sz w:val="28"/>
          <w:sz w:val="28"/>
          <w:szCs w:val="28"/>
          <w:rtl w:val="true"/>
          <w:lang w:bidi="fa-IR"/>
        </w:rPr>
        <w:t xml:space="preserve">نسبت به آن چه مى‌گوییم ناظر و حافظ است </w:t>
      </w:r>
      <w:r>
        <w:rPr>
          <w:rFonts w:eastAsia="IRNazanin" w:cs="IRNazanin"/>
          <w:color w:val="111111"/>
          <w:sz w:val="28"/>
          <w:szCs w:val="28"/>
          <w:rtl w:val="true"/>
          <w:lang w:bidi="fa-IR"/>
        </w:rPr>
        <w:t>.</w:t>
      </w:r>
    </w:p>
    <w:p>
      <w:pPr>
        <w:pStyle w:val="Heading3"/>
        <w:numPr>
          <w:ilvl w:val="2"/>
          <w:numId w:val="1"/>
        </w:numPr>
        <w:rPr/>
      </w:pPr>
      <w:bookmarkStart w:id="60" w:name="__RefHeading___Toc4341509_2320776876"/>
      <w:bookmarkStart w:id="61" w:name="_Toc21"/>
      <w:bookmarkEnd w:id="60"/>
      <w:r>
        <w:rPr>
          <w:rtl w:val="true"/>
        </w:rPr>
        <w:t>سرانجام موافقت پدر جلب شد</w:t>
      </w:r>
      <w:bookmarkEnd w:id="61"/>
    </w:p>
    <w:p>
      <w:pPr>
        <w:pStyle w:val="BookText"/>
        <w:rPr/>
      </w:pPr>
      <w:r>
        <w:rPr>
          <w:rFonts w:ascii="IRNazanin" w:hAnsi="IRNazanin" w:eastAsia="IRNazanin"/>
          <w:color w:val="111111"/>
          <w:sz w:val="28"/>
          <w:sz w:val="28"/>
          <w:szCs w:val="28"/>
          <w:rtl w:val="true"/>
          <w:lang w:bidi="fa-IR"/>
        </w:rPr>
        <w:t xml:space="preserve">ولى يعقوب با تمام این احوال ، راضى به فرستادن فرزندش بنیامین با آن‌ها نبود و از طرفى اصرار آن‌ها كه با منطق روشنى همراه بود ، او را وادار مى‌کرد كه در برابر این پیشنهاد تسلیم شود ، سرانجام راه چاره را در این دید كه نسبت به فرستادن فرزند ، موافقت مشروط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مَوْثِقا مِنَ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وثیقه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عهد و پیمان و سوگندى بوده كه با نام خداوند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يُحاطَ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این معنى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حوادث به شما احاطه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مغلوب حوادث شوید ، این جمله ممکن است كنایه از مرگ و میر و يا حوادث باشد كه انسان را به زانو درمى‌آورد و قدرت را از او سلب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استثناء ، نشانه‌اى از درایت بارز يعقوب پیامبر است كه با آن‌همه علاقه‌اى كه به فرزندش بنیامین داشت ، به فرزندان دیگر تکلیف مالايُطاقُ نکرد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فرزندم را از شما مى‌خواهم مگر این كه حوادثى پیش آید كه از قدرت بیرون باشد كه دراین صورت‌گناهى متوجه شما نیست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اگر بعضى از آن‌ها گرفتار حادثه‌اى مى‌شدند و قدرت از آن‌ها سلب مى‌گردید ، بقیه موظف بودند امانت پدر را به سوى او بازگردانند و لذا يعقوب مى‌گوید مگر </w:t>
      </w:r>
    </w:p>
    <w:p>
      <w:pPr>
        <w:pStyle w:val="BookText"/>
        <w:rPr/>
      </w:pPr>
      <w:r>
        <w:rPr>
          <w:rFonts w:ascii="IRNazanin" w:hAnsi="IRNazanin" w:eastAsia="IRNazanin"/>
          <w:color w:val="111111"/>
          <w:sz w:val="28"/>
          <w:sz w:val="28"/>
          <w:szCs w:val="28"/>
          <w:rtl w:val="true"/>
          <w:lang w:bidi="fa-IR"/>
        </w:rPr>
        <w:t>این‌که همۀ شماها مغلوب حوادث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برادران يوسف پیشنهاد پدر را پذیرفتند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عهد و پیمان خود را در اختیار پدر گذاشتند يعقوب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شاهد و ناظر و حافظ آن است كه ما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سؤالى كه در زمینه آیه فوق به ذهن مى‌آید ، این است كه چگونه يعقوب حاضر شد بنیامین را به آن‌ها بسپارد با این‌که برادران به حکم رفتارى كه با يوسف كرده بودند ، افراد بد سابقه‌اى محسوب مى‌شدند ، به علاوه مى‌دانیم آن‌ها تنها كینه و حسد يوسف را به دل نداشتند بلکه همان احساسات را ، هر چند به صورت خفیف‌تر ، نسبت به بنیامین نیز داشتند ، چنان‌که در آیات آغاز سوره خواندیم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قالُوا لَيُوسُفُ وَ اَخُوهُ اَحَبُّ اِلى اَبینا مِنّا وَ نَحْنُ عُصْبَةٌ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و برادرش نزد پدر از ما محبوب‌تر است ، در حالى كه ما نیرومندتریم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توجه به این نکته پاسخ این سؤال را روشن مى‌کند كه سى الى چهل سال از حادثه يوسف گذشته بود و برادران جوان يوسف به سن كهولت رسیده بودند و طبعا نسبت به سابق پخته‌تر شده بودند ، به علاوه عوارض نامطلوب سوء قصد نسبت به يوسف را در محیط خانواده و در درون وجدان ناآرام خود به خوبى احساس مى‌کردند و تجربه به آن‌ها نشان داده بود كه فقدان يوسف نه تنها محبت پدر را متوجه آن‌ها نساخته ، بلکه بى‌مهرى تازه‌اى آفریده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این‌ها گذشته مسأله يك مسأله حیاتى بود ، مسأله تهیه آذوقه در قحط سالى براى </w:t>
      </w:r>
    </w:p>
    <w:p>
      <w:pPr>
        <w:pStyle w:val="BookText"/>
        <w:rPr/>
      </w:pPr>
      <w:r>
        <w:rPr>
          <w:rFonts w:ascii="IRNazanin" w:hAnsi="IRNazanin" w:eastAsia="IRNazanin"/>
          <w:color w:val="111111"/>
          <w:sz w:val="28"/>
          <w:sz w:val="28"/>
          <w:szCs w:val="28"/>
          <w:rtl w:val="true"/>
          <w:lang w:bidi="fa-IR"/>
        </w:rPr>
        <w:t>یك خانواده بزرگ بود ، نه مانند گردش و تفریح كه براى يوسف پیشنهاد كردند ، مجموع این جهات سبب‌شد كه يعقوب دربرابر پیشنهاد فرزندان تسلیم‌شود ، مشروط بر این‌که عهد و پیمان الهى با او ببندند كه برادرشان بنیامین را سالم نزد پدر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دیگرى كه در این‌جا پیش مى‌آید این است كه آیا تنها سوگند خوردن و عهد الهى بستن كافى بوده است كه بنیامین را به دست آن‌ها بسپارد؟ پاسخ این‌است كه مسلماً عهد و سوگند به تنهایى كافى‌نبود ولى شواهد و قرائن نشان مى‌داده كه این بار ، يك واقعیت مطرح است ، نه توطئه و فریب و دروغ ، بنابراین عهد و سوگند به اصطلاح براى محکم كارى و تأکید بیشتر بوده است ، درست مثل این‌که در عصر و زمان خود مى‌بینیم كه از رجال سیاسى مانند رئیس جمهور و نمایندگان مجلس ، سوگند وفادارى در راه انجام وظیفه ياد مى‌کنند ، بعد از آن‌که در انتخاب آن‌ها دقت كافى به عمل مى‌آورند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بَنِىَّ لا تَدْخُلُوا مِنْ بابٍ واحِدٍ وَ ادْخُلُوا مِنْ اَبْوابٍ مُتَفَرِّقَهٍ وَ ما اُغْنى عَنْكُمْ مِنَ‌اللّهِ مِنْ شَىْ‌ءٍ اِنِ الْحُكْمُ اِلاّ لِلّهِ عَلَيْهِ تَوَكَّلْتُ وَ عَلَيْهِ فَلْيَتَوَكَّلِ الْمُتَوَكِّلُونَ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مى‌خواستند حرکت كنند ،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من ازیک‌در وارد نشوید، بلکه از درهاى متفرق وارد گردید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نمى‌توانم حادثه‌اى را كه از سوى </w:t>
      </w:r>
    </w:p>
    <w:p>
      <w:pPr>
        <w:pStyle w:val="BookText"/>
        <w:rPr/>
      </w:pPr>
      <w:r>
        <w:rPr>
          <w:rFonts w:ascii="IRNazanin" w:hAnsi="IRNazanin" w:eastAsia="IRNazanin"/>
          <w:color w:val="111111"/>
          <w:sz w:val="28"/>
          <w:sz w:val="28"/>
          <w:szCs w:val="28"/>
          <w:rtl w:val="true"/>
          <w:lang w:bidi="fa-IR"/>
        </w:rPr>
        <w:t xml:space="preserve">خدا حتمى است از شما دفع كنم ، حکم و فرمان تنها از آن خدا است بر او توکل كرده‌ام و همه متوکلان باید براو توکل‌کنند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پایتخت مصر ، در آن روز مانند هر شهر دیگر ، دیوار و برج و بارو داشت و دروازه‌هاى متعدد ، اما این‌که چرا يعقوب ، سفارش كرد ، فرزندانش از يك دروازه وارد نشوند ، بلکه تقسیم به گروه‌هایى شوند و هر گروهى از يك دروازه وارد شود، دلیل آن‌در آیه فوق ذکر نشده ، گروهى از مفسران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دستور این بوده كه برادران يوسف ، هم از جمال كافى بهره‌مند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يوسف نبودند ولى بالاخره برادر يوسف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قامت‌هاى رشیدى داشتند و پدر نگران بود كه جمعیت يازده نفرى كه قیافه‌هاى آن‌ها نشان مى‌داد كه از يك كشور دیگر به مصر آمده‌اند ، توجه مردم را به خود جلب كنند ، او نمى‌خواست از این راه چشم زخمى به آن‌ها برسد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دنبال این تفسیر بحث مفصلى در میان مفسران در زمینه تأثیر چشم زدن درگرفته و شواهدى از روایات و تاریخ براى آن ذکر كرده‌اند كه به خواست خدا ما در ذیل آبه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w:t>
      </w:r>
    </w:p>
    <w:p>
      <w:pPr>
        <w:pStyle w:val="BookText"/>
        <w:rPr/>
      </w:pPr>
      <w:r>
        <w:rPr>
          <w:rFonts w:ascii="IRNazanin" w:hAnsi="IRNazanin" w:eastAsia="IRNazanin"/>
          <w:color w:val="111111"/>
          <w:sz w:val="28"/>
          <w:sz w:val="28"/>
          <w:szCs w:val="28"/>
          <w:rtl w:val="true"/>
          <w:lang w:bidi="fa-IR"/>
        </w:rPr>
        <w:t xml:space="preserve">يَكادُ الَّذینَ كَفَرُوا لَيُزْلِقُونَكَ بِاَبْصارِهِمْ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 والقلم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بحث خواهیم كرد و ثابت خواهیم نمود كه قسمتى از این موضوع حق است و از نظر علمى نیز به وسیله سیاله مغناطیسى مخصوصى كه از چشم بیرون مى‌پرد ، قابل توجیه مى‌باشد ، هرچند عوام الناس آن را با مقدار زیادى از خرافات آمیخته‌اند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دیگرى كه براى این دستور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این است كه ممکن بود ، وارد شدن دسته‌جمعى آن‌ها به يك دروازه مصر و حرکت گروهى آنان قیافه‌هاى جذاب و اندام درشت ، حسد حسودان را برانگیزد و نسبت به آن‌ها نزد دستگاه حکومت سعایت كنند و آن‌ها را به عنوان يك جمعیت بیگانه كه قصد خرابکارى دارند مورد سوءظن قرار دهند ، لذا پدر به آن‌ها دستورداد از دروازه‌هاى‌مختلف وارد شوند تا جلب‌توجه نکنند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دَخَلُوا مِنْ حَيْثُ اَمَرَهُمْ اَبُوهُم ما كانَ يُغْنى عَنْهُمْ مِنَ اللّهِ مِنْ شَىْ‌ءٍ اِلاّ حاجَةً فى نَفْسِ يَعْقُوبَ قَضیها وَ اِنَّهُ لَذُو عَلْمٍ لِما عَلَّمْنهُ وَ لكِنَّ </w:t>
      </w:r>
    </w:p>
    <w:p>
      <w:pPr>
        <w:pStyle w:val="BookText"/>
        <w:rPr/>
      </w:pPr>
      <w:r>
        <w:rPr>
          <w:rFonts w:ascii="Amiri" w:hAnsi="Amiri" w:eastAsia="Amiri" w:cs="Amiri"/>
          <w:color w:val="111111"/>
          <w:sz w:val="28"/>
          <w:sz w:val="28"/>
          <w:szCs w:val="28"/>
          <w:rtl w:val="true"/>
          <w:lang w:bidi="ar-SA"/>
        </w:rPr>
        <w:t>اَكْثَرَ النّاسِ لا يَعْلَمُونَ</w:t>
      </w:r>
    </w:p>
    <w:p>
      <w:pPr>
        <w:pStyle w:val="BookText"/>
        <w:rPr/>
      </w:pPr>
      <w:r>
        <w:rPr>
          <w:rFonts w:ascii="IRNazanin" w:hAnsi="IRNazanin" w:eastAsia="IRNazanin"/>
          <w:color w:val="111111"/>
          <w:sz w:val="28"/>
          <w:sz w:val="28"/>
          <w:szCs w:val="28"/>
          <w:rtl w:val="true"/>
          <w:lang w:bidi="fa-IR"/>
        </w:rPr>
        <w:t xml:space="preserve">و هنگامى‌که از همان طریق‌که پدر به‌آن‌ها دستور داده وارد شدند این‌کار هیچ حادثه حتمى الهى را نمى‌توانست از آن‌ها دور سازد جز حاجتى در دل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خاطرش تسکین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برکت تعلیمى كه ما به او داده‌ایم علم فراوانى دارد ، در حالى‌که اکثر مردم نمى‌دانند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تنها اثرش تسکین خاطر پدر و آرامش قلب او بود ، چراکه او از همه فرزندان خود دور بود و شب و روز در فکر آن‌ها و يوسف بود و از گزند حوادث و حسد حسودان و بدخواهان بر آن‌ها مى‌ترسید و همین اندازه كه اطمینان داشت آن‌ها دستوراتش را به كار مى‌بندند دل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قرآن يعقوب را با این جمله مدح و توصیف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طریق تعلیمى كه ما به او دادیم ، علم و آگاهى داشت ، در حالى كه اکثر مردم نمى‌دانند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اِنَّهُ لَذُو عَلْمٍ لِما عَلَّمْنهُ وَ لكِنَّ اَكْثَرَ النّاسِ لا يَعْلَمُونَ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بسیارى از مردم چنان در عالم اسباب گم مى‌شوند كه خدا را فراموش </w:t>
      </w:r>
    </w:p>
    <w:p>
      <w:pPr>
        <w:pStyle w:val="BookText"/>
        <w:rPr/>
      </w:pPr>
      <w:r>
        <w:rPr>
          <w:rFonts w:ascii="IRNazanin" w:hAnsi="IRNazanin" w:eastAsia="IRNazanin"/>
          <w:color w:val="111111"/>
          <w:sz w:val="28"/>
          <w:sz w:val="28"/>
          <w:szCs w:val="28"/>
          <w:rtl w:val="true"/>
          <w:lang w:bidi="fa-IR"/>
        </w:rPr>
        <w:t xml:space="preserve">مى‌کنند و خیال مى‌کنند مثلاً چشم زخم ، اثر اجتناب‌ناپذیر بعضى از چشم‌ها است و به همین جهت خدا و توکل بر او را فراموش كرده به دامن این و آن مى‌چسبند ، ولى يعقوب چنین نبود ، مى‌دانست تا خداوند چیزى نخواهد انجام نمى‌پذیرد ، لذا در درجه اول توکل و اعتماد او بر خدا بود و سپس به سراغ عالم اسباب مى‌رفت و در عین حال مى‌دانست پشت سر این اسباب ذات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همان‌گونه كه قرآن در سوره بقره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ساحران شهر بابل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هُمْ بِضارّينَ بِه مِنْ اَحَدٍ اِلاّ بِأِذْنِ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نمى‌توانستند از طریق سحر به كسى زیان برسانند ، مگر این‌که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مافوق همه این‌ها اراده خدا است ، باید دل به او بست و از او كمك خواست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دَخَلُوا عَلى يُوسُفَ ءَاوَى اِلَيْهِ اَخاهُ قالَ اِنّى اَنَا اَخُوكَ فَلا تَبْتَئِسْ بِما كانُوا يَعْمَلُونَ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بر يوسف وارد شدند برادرش را نزد خود جاى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برادر تو هستم ، از آن‌چه آن‌ها مى‌کنند غمگین و ناراحت نباش </w:t>
      </w:r>
      <w:r>
        <w:rPr>
          <w:rFonts w:eastAsia="IRNazanin" w:cs="IRNazanin"/>
          <w:color w:val="111111"/>
          <w:sz w:val="28"/>
          <w:szCs w:val="28"/>
          <w:rtl w:val="true"/>
          <w:lang w:bidi="fa-IR"/>
        </w:rPr>
        <w:t xml:space="preserve">. </w:t>
      </w:r>
      <w:bookmarkStart w:id="62" w:name="pg20196_209586"/>
    </w:p>
    <w:p>
      <w:pPr>
        <w:pStyle w:val="Heading3"/>
        <w:numPr>
          <w:ilvl w:val="2"/>
          <w:numId w:val="1"/>
        </w:numPr>
        <w:rPr/>
      </w:pPr>
      <w:bookmarkStart w:id="63" w:name="__RefHeading___Toc4341511_2320776876"/>
      <w:bookmarkStart w:id="64" w:name="_Toc22"/>
      <w:bookmarkEnd w:id="62"/>
      <w:bookmarkEnd w:id="63"/>
      <w:r>
        <w:rPr>
          <w:rtl w:val="true"/>
        </w:rPr>
        <w:t>طرحى براى نگهدارى برادر</w:t>
      </w:r>
      <w:bookmarkEnd w:id="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تَبْتَئِسْ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بُؤْس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ضرر و شدت است و در این‌جا به‌معنى این‌است‌که اندوهگین و غمناك مباش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برادران وارد بر يوسف شدند و به او اعلام داشتند كه دستور تو را به كار بستیم و با این‌که پدر در آغاز موافق فرستادن برادر كوچك ما نبود با اصرار او را راضى ساختیم ، تا بدانى ما به‌گفته و عهد خود وفاداریم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 آن‌ها را با احترام و اکرام تمام پذیرفت و به میهمانى خویش دعوت كرد ، دستور داد هر دو نفر در كنار سفره يا طبق غذا قرار گیرند ، آن‌ها چنین كردند ، در این هنگام بنیامین كه تنها مانده‌بود گریه را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برادرم يوسف زنده بود ، مرا با خود بر سر يك سفره مى‌نشاند ، چراکه از يك پدر و مادر بودیم ، يوسف رو به آن‌ها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برادر كوچکتان تنها مانده است ؟ من براى رفع تنهاییش او را با خودم بر سر يك سفره مى‌نشانم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دستورداد براى هر دو نفر يك اتاق خواب مهیا كردند ، باز بنیامین تنها ماند 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بفرستید ، در این هنگام يوسف برادرش را نزد خود جاى داد ، اما دید او بسیار ناراحت و نگران است و دائما به ياد برادر از دست رفته‌اش يوسف مى‌باشد ، در این‌جا پیمانه صبر يوسف لبریز شد و پرده از روى حقیقت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منظوراز كارهاى برادران‌که بنیامین را ناراحت مى‌کرده‌است ، بى‌مهرى‌هایى است كه نسبت به او و يوسف داشتند و نقشه‌هایى كه براى طرد آن‌ها از خانواده كشیدند ، اکنون كه مى‌بینى كارهاى آن‌ها به‌زیان من تمام نشد بلکه وسیله‌اى‌بود براى ترقى و تعالى من، بنابراین تو نیز دیگر از این ناحیه غم و اندوهى به خود راه 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جَهَّزَهُمْ بِجَهازِهِمْ جَعَلَ السِّقايَةَ فى رَحْلِ اَخیهِ ثُمَّ اَذَّنَ مُؤَذِّنٌ اَيَّتُهَا الْعیرُ اِنَّكُمْ لَسرِقُونَ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بارهاى آن‌ها را بست ظرف آب خورى ملك را در بار برادرش قرار داد سپس كسى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اهل قافله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سارق هستید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هنگام طبق بعضى از روایات، يوسف به برادرش بنیامین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دارى نزد من بمانى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ولى برادرانم هرگز راضى نخواهند شد ، چراکه به پدر قول داده‌اند و سوگند ياد كرده‌اند كه مرا به هر قیمتى كه هست با خود بازگردانند ، 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مخور من نقشه‌اى مى‌کشم كه آن‌ها ناچار شوند تو را نزد من بگذارند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هنگامى كه بارهاى غلات را براى برادران آماده ساخت دستور داد پیمانه گرانقیمت مخصوص را ، درون بار برادرش بنیامین بگذارد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براى هر كدام بارى از غله مى‌داد </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كار در خفا انجام گرفت و شاید تنها يك نفر از مأموران ، بیشتر از آن آگاه نشد ، در این هنگام مأموران كیل مواد غذایى مشاهده كردند كه اثرى از پیمانه مخصوص و گرانقیمت نیست ، در حالى كه قبلاً در دست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همین‌که قافله آماده حرکت شد ، كسى فریاد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اهل قافله شما سارق هستید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 يوسف كه این جمله را شنیدند ، سخت تکان خوردند و وحشت كردند ، چراکه هرگز چنین احتمالى به ذهنشان راه نمى‌یافت كه بعد از این همه احترام و اکرام ، متهم به سرقت شوند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وَاَقْبَلُوا عَلَيْهِمْ ماذا تَفْقِدُونَ</w:t>
      </w:r>
    </w:p>
    <w:p>
      <w:pPr>
        <w:pStyle w:val="BookText"/>
        <w:rPr/>
      </w:pPr>
      <w:r>
        <w:rPr>
          <w:rFonts w:ascii="IRNazanin" w:hAnsi="IRNazanin" w:eastAsia="IRNazanin"/>
          <w:color w:val="111111"/>
          <w:sz w:val="28"/>
          <w:sz w:val="28"/>
          <w:szCs w:val="28"/>
          <w:rtl w:val="true"/>
          <w:lang w:bidi="fa-IR"/>
        </w:rPr>
        <w:t xml:space="preserve">آن‌ها رو به سوى او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گم كرده‌اید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الْمَلِكِ وَ لِمَنْ جاءَ بِه حِمْلُ بَعیرٍ وَ اَنَا بِه زَعیمٌ</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ملك را و هر كس آن را بیاورد يك بار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مى‌شود و من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پاداش هستم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لَقَدْ عَلِمْتُمْ ما جِئْنا لِنُفْسِدَ فِى الاَرْضِ وَ ما كُنّا سرِقینَ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مى‌دانید ما نیامده‌ایم كه در این سرزمین فساد كنیم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نبوده‌ایم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كه سخت از شنیدن این سخن نگران و دستپاچه شدند و نمى‌دانستند جریان چیست ؟ رو به آن‌ها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مى‌دانید ما نیامده‌ایم در این‌جا فساد كنیم و ما هیچ‌گاه سارق نبوده‌ایم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تَاللّهِ لَقَدْ عَلِمْتُمْ ما جِئْنا لِنُفْسِدَ فِى الاَرْضِ وَ ما كُنّا سرِقینَ </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گفتند شما خود مى‌دانید كه ما اهل فساد و سرقت نیستیم شاید اشاره به این باشد </w:t>
      </w:r>
    </w:p>
    <w:p>
      <w:pPr>
        <w:pStyle w:val="BookText"/>
        <w:rPr/>
      </w:pPr>
      <w:r>
        <w:rPr>
          <w:rFonts w:ascii="IRNazanin" w:hAnsi="IRNazanin" w:eastAsia="IRNazanin"/>
          <w:color w:val="111111"/>
          <w:sz w:val="28"/>
          <w:sz w:val="28"/>
          <w:szCs w:val="28"/>
          <w:rtl w:val="true"/>
          <w:lang w:bidi="fa-IR"/>
        </w:rPr>
        <w:t>که شما سابقۀ ما را به خوبى دارید كه در دفعه گذشته قیمت پرداختى ما را در بارهایمان گذاشتید و ما مجددا به سوى شما بازگشتیم واعلام كردیم كه حاضریم همه آن را به شما بازگردانیم ، بنابراین كسانى كه از يك كشور دور دست براى اداى دین خود بازمى‌گردند چگونه ممکن است دست به سرقت بزنند ؟</w:t>
      </w:r>
    </w:p>
    <w:p>
      <w:pPr>
        <w:pStyle w:val="BookText"/>
        <w:rPr/>
      </w:pPr>
      <w:r>
        <w:rPr>
          <w:rFonts w:ascii="IRNazanin" w:hAnsi="IRNazanin" w:eastAsia="IRNazanin"/>
          <w:color w:val="111111"/>
          <w:sz w:val="28"/>
          <w:sz w:val="28"/>
          <w:szCs w:val="28"/>
          <w:rtl w:val="true"/>
          <w:lang w:bidi="fa-IR"/>
        </w:rPr>
        <w:t>به علاوه گفته مى‌شود آن‌ها به هنگام ورود در مصر دهان شترهاى خود را با دهان بند بسته بودند تا به زراعت و اموال كسى زیان نرسانند ، ما كه تا این حد رعایت مى‌کنیم كه حتى حیواناتمان ضررى به كسى نرساند ، چگونه ممکن است چنین كار قبیحى مرتکب شویم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فَما جَزاؤُهُ اِنْ كُنْتُمْ كذِبینَ</w:t>
      </w:r>
    </w:p>
    <w:p>
      <w:pPr>
        <w:pStyle w:val="BookText"/>
        <w:rPr/>
      </w:pP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 باشید كیفر شما چیست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جَزاؤُهُ مَنْ وُجِدَ فى رَحْلِه فَهُوَ جَزاؤُهُ كَذلِكَ نَجْزِى الظّالِمینَ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 او پیدا شود خودش كیفر آن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 كار برده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این‌گونه ستمگران را كیفر مى‌دهیم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بِأَوْعِيَتِهِمْ قَبْلَ وِعاءِ اَخیهِ ثُمَّ اسْتَخْرَجَها مِنْ وِعاءِ اَخیهِ كَذلِكَ كِدْنا لِيُوسُفَ ما كانَ لِيَأْخُذَ اَخاهُ فى دینِ الْمَلِكِ اِلاّ اَنْ يَشاءَ اللّهُ نَرْفَعُ دَرَجتٍ مَنْ نَشاءُ وَ فَوْقَ كُلِّ ذى عِلْمٍ عَلیمٌ</w:t>
      </w:r>
    </w:p>
    <w:p>
      <w:p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بار برادرش به كاوش بارهاى آن‌ها پرداخت و سپس آن را از بار برادرش بیرون آورد، این‌گونه راه چاره به يوسف ياد دادیم او هرگز نمى‌توانست برادرش را مطابق آیین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مگر آن كه خدا بخواهد ، درجات هر كس را بخواهیم بالا مى‌بریم و برتر از هر صاحب علمى ، عالمى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يوسف دستور داد كه بارهاى آن‌ها را بگشایند و يك يك بازرسى كنند ، منتها براى این‌که طرح و نقشه اصلى يوسف معلوم نشود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بارهاى دیگران را قبل از بار برادرش بنیامین بازرسى كرد و سپس پیمانه مخصوص را از بار برادرش بیرون آورد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پیمانه در بار بنیامین پیدا شد، دهان برادران‌از تعجب بازماند ، گویى كوهى از غم و اندوه بر آنان فرود آمد و خود را در بن‌بست عجیبى دیدند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يک‌سو برادر آن‌ها ظاهراً مرتکب چنین سرقتى شده و مایه سرشکستگى آن‌ها است و از سوى دیگر موقعیت آن‌ها را نزد عزیز مصر به خطر مى‌اندازد و براى آینده جلب حمایت او ممکن نیست و از همه این‌ها گذشته پاسخ پدر را چه بگویند ؟ چگونه او باور مى‌کند كه برادران تقصیرى در این زمینه نداشته‌اند ؟</w:t>
      </w:r>
    </w:p>
    <w:p>
      <w:pPr>
        <w:pStyle w:val="BookText"/>
        <w:rPr/>
      </w:pPr>
      <w:r>
        <w:rPr>
          <w:rFonts w:ascii="IRNazanin" w:hAnsi="IRNazanin" w:eastAsia="IRNazanin"/>
          <w:color w:val="111111"/>
          <w:sz w:val="28"/>
          <w:sz w:val="28"/>
          <w:szCs w:val="28"/>
          <w:rtl w:val="true"/>
          <w:lang w:bidi="fa-IR"/>
        </w:rPr>
        <w:t xml:space="preserve">بعضى از مفسران نوشته‌اند كه در این هنگام برادرها رو به سوى بنیامین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بى‌خیر ، ما را رسوا كردى ، صورت ما را سیاه نمودى، این‌چه كار غلطى بود كه انجام دادى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خودت رحم كردى و نه به ما و نه به خاندان يعقوب كه خاندان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بگو كِى تو این پیمانه را برداشتى و در بار خود گذاشتى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بنیامین‌که باطن قضیه را مى‌دانست با خونسردى جواب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را همان كس كرده است كه وجوه پرداختى شما را در بارتان گذاشت ولى حادثه آن‌چنان براى برادران </w:t>
      </w:r>
    </w:p>
    <w:p>
      <w:pPr>
        <w:pStyle w:val="BookText"/>
        <w:rPr/>
      </w:pPr>
      <w:r>
        <w:rPr>
          <w:rFonts w:ascii="IRNazanin" w:hAnsi="IRNazanin" w:eastAsia="IRNazanin"/>
          <w:color w:val="111111"/>
          <w:sz w:val="28"/>
          <w:sz w:val="28"/>
          <w:szCs w:val="28"/>
          <w:rtl w:val="true"/>
          <w:lang w:bidi="fa-IR"/>
        </w:rPr>
        <w:t xml:space="preserve">ناراحت كننده بود كه نفهمیدند چه مى‌گوید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سپس قرآن چنین اضافه مى‌کند كه ما این گونه براى يوسف طرح ریختیم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برادر خود را به‌گونه‌اى‌که برادران دیگر نتوانند مقاومت كنند نزد خود نگاه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كِدْنا لِيُوسُفَ </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مهم این‌جا است كه اگر يوسف مى‌خواست طبق قوانین مصر با برادرش بنیامین رفتار كند مى‌بایست او را مضروب سازد و به زندان بیفکند و علاوه بر این‌که سبب آزار برادر مى‌شد ، هدفش كه نگهداشتن برادر نزد خود بود ، انجام نمى‌گرفت، لذا قبلاً از برادران اعتراف‌گرفت‌که اگر شما دست به سرقت زده باشید ، كیفرش نزد شما چیست ؟ آن‌ها هم طبق سنتى كه داشتند پاسخ‌دادند كه در محیط ما سنت این‌است‌که شخص سارق را در برابر سرقتى‌که كرده‌برمى‌دارند و از او كار مى‌کشند و يوسف طبق همین برنامه با آن‌ها رفتار كرد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كه يکى از طرق كیفر مجرم آن است كه او را طبق قانون و سنت خودش كیفر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نمى‌توانست برادرش را طبق آیین ملك مصر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خود نگهدارد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لِيَأْخُذَ اَخاهُ فى دینِ الْمَلِكِ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عنوان يك استثناء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این‌که خداوند بخواهد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يَشاءَ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كارى كه يوسف انجام‌داد و با برادران همانند سنت خودشان رفتار كرد طبق فرمان الهى بود و نقشه‌اى بود براى حفظ برادر و تکمیل‌آزمایش پدرش يعقوب و آزمایش برادران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اضافه مى‌کند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درجات هر كس را بخواهیم بالا مى‌بریم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نَرْفَعُ دَرَجتٍ مَنْ نَشاءُ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درجات كسانى كه شایسته باشند و همچون يوسف از بوته امتحانات ، سالم بدر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از هر عالمى ، عالم دیگرى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فَوْقَ كُلِّ ذى عِلْمٍ علیمٌ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 او بود كه طرح این نقشه را به يوسف الهام كرده بود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سؤالات زیادى را برمى‌انگیزد كه باید به يك يك آن‌ها پاسخ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يوسف خودش را به برادران معرفى نکرد تا پدر را از غم جانکاه فراق زودتر رهایى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تکمیل برنامه آزمایش پدر و برادران بوده است و به تعبیر دیگر این كار از سر هوى و هوس نبوده ، بلکه طبق يك فرمان الهى بود كه مى‌خواست مقاومت يعقوب را در برابر از دست دادن فرزند دوم نیز بیازماید و بدین طریق آخرین حلقه تکامل او پیاده گردد و نیز برادران آزموده شوند كه در این هنگام كه برادرشان گرفتار چنین سرنوشتى شده است دربرابر عهدى‌که باپدر در زمینه حفظ او داشتند چه انجام خواهند داد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بى گناهى را متهم به سرقت كرد ؟</w:t>
      </w:r>
    </w:p>
    <w:p>
      <w:pPr>
        <w:pStyle w:val="BookText"/>
        <w:rPr/>
      </w:pPr>
      <w:r>
        <w:rPr>
          <w:rFonts w:ascii="IRNazanin" w:hAnsi="IRNazanin" w:eastAsia="IRNazanin"/>
          <w:color w:val="111111"/>
          <w:sz w:val="28"/>
          <w:sz w:val="28"/>
          <w:szCs w:val="28"/>
          <w:rtl w:val="true"/>
          <w:lang w:bidi="fa-IR"/>
        </w:rPr>
        <w:t>آیا جایز بود بى‌گناهى را متهم به سرقت كنند ، اتهامى كه آثار شومش دامان بقیه برادران را هم كم و بیش مى‌گرفت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را نیز مى‌توان از این‌جا يافت كه این امر با توافق خود بنیامین بوده است ، چراکه يوسف قبلاً خود را به او معرفى كرده بود و او مى‌دانست كه این نقشه براى </w:t>
      </w:r>
    </w:p>
    <w:p>
      <w:pPr>
        <w:pStyle w:val="BookText"/>
        <w:rPr/>
      </w:pPr>
      <w:r>
        <w:rPr>
          <w:rFonts w:ascii="IRNazanin" w:hAnsi="IRNazanin" w:eastAsia="IRNazanin"/>
          <w:color w:val="111111"/>
          <w:sz w:val="28"/>
          <w:sz w:val="28"/>
          <w:szCs w:val="28"/>
          <w:rtl w:val="true"/>
          <w:lang w:bidi="fa-IR"/>
        </w:rPr>
        <w:t xml:space="preserve">نگهدارى او چیده شده است و اما نسبت به برادران ، تهمتى وارد نمى‌شد ، تنها ایجاد نگرانى و ناراحتى مى‌کرد ، كه آن نیز در مورد يك آزمون مهم ، مانعى نداشت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سرقت به همه چه مفهومى دارد ؟</w:t>
      </w:r>
    </w:p>
    <w:p>
      <w:pPr>
        <w:pStyle w:val="BookText"/>
        <w:rPr/>
      </w:pPr>
      <w:r>
        <w:rPr>
          <w:rFonts w:ascii="IRNazanin" w:hAnsi="IRNazanin" w:eastAsia="IRNazanin"/>
          <w:color w:val="111111"/>
          <w:sz w:val="28"/>
          <w:sz w:val="28"/>
          <w:szCs w:val="28"/>
          <w:rtl w:val="true"/>
          <w:lang w:bidi="fa-IR"/>
        </w:rPr>
        <w:t xml:space="preserve">آیا نسبت سرقت آن هم به صورت كلى و همگانى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لَسرِقُونَ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سارق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نبود ؟ مجوز این دروغ و تهمت چه بوده است ؟</w:t>
      </w:r>
    </w:p>
    <w:p>
      <w:pPr>
        <w:pStyle w:val="BookText"/>
        <w:rPr/>
      </w:pPr>
      <w:r>
        <w:rPr>
          <w:rFonts w:ascii="IRNazanin" w:hAnsi="IRNazanin" w:eastAsia="IRNazanin"/>
          <w:color w:val="111111"/>
          <w:sz w:val="28"/>
          <w:sz w:val="28"/>
          <w:szCs w:val="28"/>
          <w:rtl w:val="true"/>
          <w:lang w:bidi="fa-IR"/>
        </w:rPr>
        <w:t xml:space="preserve">پاسخ این سؤال نیز با تحلیل زیر روشن مى‌شود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كه گوینده این سخن چه كسانى بودند ، همین اندازه در قرآن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گویندگان این سخن جمعى از كارگزاران يوسف باشند كه وقتى كه پیمانه مخصوص را نیافتند يقین پیدا كردند كه يکى از كاروانیان كنعان آن را ربوده است و معمول است كه اگر چیزى در میان گروهى كه متشکل هستند ربوده شود و رباینده اصلى شناخته نشود ، همه را مخاطب ساخته مى‌سازند و مى‌گویند شما این كار را كردید ، يعنى يکى از شما يا جمعى از شما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اصلى سخن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این نسبت راضى بود چراکه این نقشه </w:t>
      </w:r>
    </w:p>
    <w:p>
      <w:pPr>
        <w:pStyle w:val="BookText"/>
        <w:rPr/>
      </w:pPr>
      <w:r>
        <w:rPr>
          <w:rFonts w:ascii="IRNazanin" w:hAnsi="IRNazanin" w:eastAsia="IRNazanin"/>
          <w:color w:val="111111"/>
          <w:sz w:val="28"/>
          <w:sz w:val="28"/>
          <w:szCs w:val="28"/>
          <w:rtl w:val="true"/>
          <w:lang w:bidi="fa-IR"/>
        </w:rPr>
        <w:t xml:space="preserve">ظاهراً او را متهم به سرقت مى‌کرد، اما در واقع ، مقدمه‌اى‌بود براى‌ماندن او نزد برادرش يوسف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همه آن‌ها در مظان اتهام واقع شدند ، موضوع زودگذرى بود كه به مجرد بازرسى بارهاى برادران يوسف برطرف گردید و طرف اصلى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كیفر سرقت در آن زمان چه بوده ، از آیات فوق استفاده مى‌شود كه مجازات سرقت در میان مصریان و مردم كنعان متفاوت بوده ، نزد برادران يوسف و احتمالاً مردم كنعان ، مجازات این عمل ، بردگى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همیشگى يا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 در برابر سرقتى كه انجام داده است بوده </w:t>
      </w:r>
      <w:r>
        <w:rPr>
          <w:rStyle w:val="FootnoteAnchor"/>
          <w:rtl w:val="true"/>
        </w:rPr>
        <w:footnoteReference w:id="5"/>
      </w:r>
      <w:r>
        <w:rPr>
          <w:rFonts w:ascii="IRNazanin" w:hAnsi="IRNazanin" w:eastAsia="IRNazanin"/>
          <w:color w:val="111111"/>
          <w:sz w:val="28"/>
          <w:sz w:val="28"/>
          <w:szCs w:val="28"/>
          <w:rtl w:val="true"/>
          <w:lang w:bidi="fa-IR"/>
        </w:rPr>
        <w:t xml:space="preserve">، ولى در میان مصریان این مجازات معمول نبوده است ، بلکه از طرق دیگر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مانند زدن و به زندان افکندن ، سارقین را مجازات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جمله دلیل بر آن نمى‌شود كه در هیچ‌یك از ادیان آسمانى برده گرفتن كیفر سارق بوده است ، چه بسا يك سنت معمولى در میان گروهى از مردم آن زمان محسوب مى‌شده و در تاریخچه بردگى نیز مى‌خوانیم كه در میان اقوام خرافى ، بدهکاران را به هنگامى كه از پرداختن بدهى خود عاجز مى‌شدند به بردگى مى‌گرفتند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سقایه يا صواع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فوق گاهى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ظرف آب‌خورى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منافاتى میان این دو نیست ، زیرا چنین به نظر مى‌رسد كه این پیمانه در آغاز ظرف آب‌خورى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اما هنگامى‌که غلاّت در سرزمین مصر گران و كمیاب و جیره‌بندى شد ، براى اظهار اهمیت آن و این‌که مردم نهایت دقت را در صرفه‌جویى به خرج دهند ، آن را با ظرف آب‌خورى مخصوص ملك ، پیمانه مى‌کردند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این‌هم بدیهى است كه تمام نیازمندیهاى يك كشور را نمى‌توان با چنین پیمانه‌اى اندازه‌گیرى كرد ، شاید این عمل جنبه سمبولیك داشته و براى نشان دادن كمیابى و اهمیت </w:t>
      </w:r>
      <w:bookmarkStart w:id="65" w:name="pg20196_209599"/>
    </w:p>
    <w:p>
      <w:pPr>
        <w:pStyle w:val="BookText"/>
        <w:rPr/>
      </w:pPr>
      <w:bookmarkEnd w:id="65"/>
      <w:r>
        <w:rPr>
          <w:rFonts w:ascii="IRNazanin" w:hAnsi="IRNazanin" w:eastAsia="IRNazanin"/>
          <w:color w:val="111111"/>
          <w:sz w:val="28"/>
          <w:sz w:val="28"/>
          <w:szCs w:val="28"/>
          <w:rtl w:val="true"/>
          <w:lang w:bidi="fa-IR"/>
        </w:rPr>
        <w:t xml:space="preserve">غلات در آن سالهاى مخصوص بوده است تا مردم در مصرف آن‌ها نهایت صرفه‌جویى را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آن‌جاکه این پیمانه در آن هنگام در اختیار يوسف بوده ، سبب مى‌شده كه اگر بخواهند سارق را به بردگى بگیرند ، باید برده صاحب پیمانه يعنى شخص يوسف شود و نزد او بماند و این همان چیزى‌بود كه يوسف درست براى آن نقشه كشیده بود </w:t>
      </w:r>
      <w:r>
        <w:rPr>
          <w:rFonts w:eastAsia="IRNazanin" w:cs="IRNazanin"/>
          <w:color w:val="111111"/>
          <w:sz w:val="28"/>
          <w:szCs w:val="28"/>
          <w:rtl w:val="true"/>
          <w:lang w:bidi="fa-IR"/>
        </w:rPr>
        <w:t>.</w:t>
      </w:r>
    </w:p>
    <w:p>
      <w:pPr>
        <w:pStyle w:val="Heading3"/>
        <w:numPr>
          <w:ilvl w:val="2"/>
          <w:numId w:val="1"/>
        </w:numPr>
        <w:rPr/>
      </w:pPr>
      <w:bookmarkStart w:id="66" w:name="__RefHeading___Toc4341513_2320776876"/>
      <w:bookmarkStart w:id="67" w:name="_Toc23"/>
      <w:bookmarkEnd w:id="66"/>
      <w:r>
        <w:rPr>
          <w:rtl w:val="true"/>
        </w:rPr>
        <w:t>داورى بر اساس قرائن حال</w:t>
      </w:r>
      <w:bookmarkEnd w:id="6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استفاده مى‌شود كه قاضى مى‌تواند به قرائن قطعيّه عمل كند ، هر چند اقرار و شهودى در كار نباشد ، زیرا در جریان كار برادران يوسف نه شهودى بود و نه اقرارى ، تنها پیدا شدن پیمانه ملك از بار بنیامین دلیل به مجرمیت او شمرده شد و با توجه به این‌که هر يك از آن‌ها شخصا بار خود را پر مى‌کردند و يا لااقل به هنگام پر كردن آن حاضر بودند و اگر قفل و بندى داشت ، كلیدش در اختیار خود آن‌ها بود و از طرفى ، هیچ‌کس باور نمى‌کرد كه در این‌جا نقشه‌اى در كار است و مسافران كنعان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 دشمن نداشتند كه بخواهد براى آن‌ها توطئه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 این‌جهات سبب مى‌شد كه از مشاهده پیمانه ملك ، در بار بنیامین ، علم به اقدام شخص او به چنین كارى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كه دنیاى امروز در داوریهایش روى آن تکیه مى‌کند از نظر فقه اسلامى نیاز به بررسى بیشترى دارد ، چرا كه در مباحث قضایى روز فوق العاده مؤثر است و جاى این بحث كتاب القضاء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 يَسْرِقْ فَقَدْ سَرَقَ اَخٌ لَهُ مِنْ قَبْلُ فَاَسَرَّها يُوسُفُ فى نَفْسِه وَ لَمْ يُبْدِها لَهُمْ قالَ اَنْتُمْ شَرٌّ مَكانا وَ اللّهُ اَعْلَمُ بِما تَصِفُونَ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دزدى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قبل از او دزدى كرده ،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ناراحت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درون خود پنهان داشت و براى آن‌ها اظهار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شما بدتر هستید و خدا از آن چه توصیف مى‌کنید آگاه‌تر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برادران يوسف تهمت ناروایى به برادرشان يوسف زدند به گمان این‌که </w:t>
      </w:r>
    </w:p>
    <w:p>
      <w:pPr>
        <w:pStyle w:val="BookText"/>
        <w:rPr/>
      </w:pPr>
      <w:r>
        <w:rPr>
          <w:rFonts w:ascii="IRNazanin" w:hAnsi="IRNazanin" w:eastAsia="IRNazanin"/>
          <w:color w:val="111111"/>
          <w:sz w:val="28"/>
          <w:sz w:val="28"/>
          <w:szCs w:val="28"/>
          <w:rtl w:val="true"/>
          <w:lang w:bidi="fa-IR"/>
        </w:rPr>
        <w:t xml:space="preserve">خود را در این لحظات بحرانى تبرئه كنند ، ولى بالاخره این‌کار بهانه و دستاویزى مى‌خواهد كه چنین نسبتى را به‌او بدهند ، به همین جهت مفسران در این زمینه به كاوش پرداخته و سه روایت از تواریخ پیشین در این زمینه نقل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بعد از وفات مادرش نزد عمه‌اش زندگى مى‌کرد و او سخت به يوسف علاقمند بود ، هنگامى كه بزرگ شد و يعقوب خواست او را از عمه‌اش بازگیرد ، عمه‌اش چاره‌اى اندیشید و آن این‌که كمربند يا شال مخصوصى كه از اسحاق در خاندان آن‌ها به يادگار مانده بود بر كمر يوسف بست و ادعا كرد كه او مى‌خواسته آن را از وى برباید و طبق قانون و سنتشان يوسف را در برابر آن كمربند و شال مخصوص نزد خود نگهداشت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يکى از خویشاوندان مادرى يوسف بتى داشت كه يوسف آن را برداشت و شکست و بر جاده افکند و لذا او را متهم به سرقت كردند در حالى كه هیچ يك از این‌ها سرقت نبوده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این‌که گاهى او مقدارى غذا از سفره برمى‌داشت و به مسکین‌ها و مستمندان </w:t>
      </w:r>
    </w:p>
    <w:p>
      <w:pPr>
        <w:pStyle w:val="BookText"/>
        <w:rPr/>
      </w:pPr>
      <w:r>
        <w:rPr>
          <w:rFonts w:ascii="IRNazanin" w:hAnsi="IRNazanin" w:eastAsia="IRNazanin"/>
          <w:color w:val="111111"/>
          <w:sz w:val="28"/>
          <w:sz w:val="28"/>
          <w:szCs w:val="28"/>
          <w:rtl w:val="true"/>
          <w:lang w:bidi="fa-IR"/>
        </w:rPr>
        <w:t>مى‌داد و به همین جهت برادران بهانه‌جو این را دستاویزى براى متهم ساختن او به سرقت قرار دادند ، در حالى كه هیچ‌یك از آن‌ها گناهى نبود ، آیا اگر كسى لباسى را در بر انسان كند و او نداند مال دیگرى است و بعد متهم به سرقتش كند ، صحیح است و آیا برداشتن بت و شکستنش گناهى دارد و نیز چه مانعى دارد كه انسان چیزى از سفره پدرش كه يقین دارد مورد رضایت اوست بردارد و به مسکینان بدهد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اَيُّهَا الْعَزیزُ اِنَّ لَهُ اَبا شَيْخا كَبیرا فَخُذْ اَحَدَنا مَكانَهُ اِنّا نَرَيكَ مِنَ الْمُحْسِنینَ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عزیز او پدر پیرى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 ناراحت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يکى‌از ما را به‌جاى او بگیر ، ما تو را از نیکوکاران مى‌بینیم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برادران دیدند برادر كوچکشان بنیامین طبق قانونى كه خودشان آن را پذیرفته‌اند مى‌بایست نزد عزیز مصر بماند و از سوى دیگر با پدر پیمان بسته‌اند كه حدّاکثر كوشش خود را در حفظ و بازگرداندن بنیامین به خرج دهند ، رو به سوى يوسف كه هنوز براى آن‌ها ناشناخته بود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عزیز مصر و اى زمامدار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پدرى </w:t>
      </w:r>
    </w:p>
    <w:p>
      <w:pPr>
        <w:pStyle w:val="BookText"/>
        <w:rPr/>
      </w:pPr>
      <w:r>
        <w:rPr>
          <w:rFonts w:ascii="IRNazanin" w:hAnsi="IRNazanin" w:eastAsia="IRNazanin"/>
          <w:color w:val="111111"/>
          <w:sz w:val="28"/>
          <w:sz w:val="28"/>
          <w:szCs w:val="28"/>
          <w:rtl w:val="true"/>
          <w:lang w:bidi="fa-IR"/>
        </w:rPr>
        <w:t xml:space="preserve">دارد پیر و سالخورده كه قدرت بر تحمل فراق او را ندارد ما طبق اصرار تو او را از پدر جدا كردیم و او از ما پیمان مؤکد گرفته كه به هر قیمتى هست ، او را بازگردانیم ، بیا بزرگوارى كن و يکى از ما را به جاى او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ما تو را از نیکوکاران مى‌یابیم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اولین بار نیست كه نسبت به ما محبت فرمودى بیا و محبت خود را با این كار تکمیل فرما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 اللّهِ اَنْ نَأْخُذَ اِلاّ مَنْ وَجَدْنا مَتعَنا عِنْدَهُ اِنّا اِذا لَظالِمُونَ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كه ما غیر از آن كس كه متاع خود را نزد او يافته‌ایم بگیریم كه درآن صورت از ظالمان خواهیم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این پیشنهاد را شدیداً نفى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چگونه ممکن است ما كسى را جز آن‌کس كه متاع خود را نزد او يافته‌ایم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شنیده‌اید آدم باانصافى ، بى‌گناهى را به جرم دیگرى مجازات كنند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يوسف در این گفتار خود هیچ‌گونه نسبت سرقت به برادر نمى‌دهد بلکه از او تعبیر مى‌کند به كسى كه متاع خود را نزد او يافته‌ایم و این دلیل بر آن است كه او </w:t>
      </w:r>
      <w:bookmarkStart w:id="68" w:name="pg20196_209604"/>
    </w:p>
    <w:p>
      <w:pPr>
        <w:pStyle w:val="BookText"/>
        <w:rPr/>
      </w:pPr>
      <w:bookmarkEnd w:id="68"/>
      <w:r>
        <w:rPr>
          <w:rFonts w:ascii="IRNazanin" w:hAnsi="IRNazanin" w:eastAsia="IRNazanin"/>
          <w:color w:val="111111"/>
          <w:sz w:val="28"/>
          <w:sz w:val="28"/>
          <w:szCs w:val="28"/>
          <w:rtl w:val="true"/>
          <w:lang w:bidi="fa-IR"/>
        </w:rPr>
        <w:t xml:space="preserve">دقیقا توجه داشت كه در زندگى هرگز خلاف نگوید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اسْتَيْئَسُوا مِنْهُ خَلَصُوا نَجِيّا قالَ كَبیرُهُمْ اَلَمْ تَعْلَمُوا اَنَّ اَباكُمْ قَدْ اَخَذَ عَلَيْكُمْ مَوْثِقا مِنَ اللّهِ وَ مِنْ قَبْلُ ما فَرَّطْتُمْ فى يُوسُفَ فَلَنْ اَبْرَحَ الاَرْضَ حَتّى يَأْذَنَ لى اَبى اَوْ يَحْكُمَ اللّهُ لى وَ هُوَ خَيْرُ الْحكِمینَ</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مأیوس شدند به كنارى رفتند و با هم به‌نجوى پرداختند، بزرگترین آن‌هاگفت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آیانمى‌دانید پدرتان‌از شما پیمان الهى گرفته و پیش از این درباره يوسف كوتاهى كردید ، لذا من از این سرزمین حرکت نمى‌کنم تا پدرم به من اجازه دهد يا خدا فرمانش را درباره من صادر كند كه او بهترین حکم كنندگان است </w:t>
      </w:r>
      <w:r>
        <w:rPr>
          <w:rFonts w:eastAsia="IRNazanin" w:cs="IRNazanin"/>
          <w:color w:val="111111"/>
          <w:sz w:val="28"/>
          <w:szCs w:val="28"/>
          <w:rtl w:val="true"/>
          <w:lang w:bidi="fa-IR"/>
        </w:rPr>
        <w:t>.</w:t>
      </w:r>
    </w:p>
    <w:p>
      <w:pPr>
        <w:pStyle w:val="Heading3"/>
        <w:numPr>
          <w:ilvl w:val="2"/>
          <w:numId w:val="1"/>
        </w:numPr>
        <w:rPr/>
      </w:pPr>
      <w:bookmarkStart w:id="69" w:name="__RefHeading___Toc4341515_2320776876"/>
      <w:bookmarkStart w:id="70" w:name="_Toc24"/>
      <w:bookmarkEnd w:id="69"/>
      <w:r>
        <w:rPr>
          <w:rtl w:val="true"/>
        </w:rPr>
        <w:t>برادران سرافکنده به سوى پدر بازگشتند؟</w:t>
      </w:r>
      <w:bookmarkEnd w:id="7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خَلَصُوا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از جدا شدن از دیگران و تشکیل جلسه خصوصى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سرزمین مرتفع گرفته شده ، چون سرزمین‌هاى مرتفع از اطراف جدا هستند و جلسات سرى و سخنان </w:t>
      </w:r>
    </w:p>
    <w:p>
      <w:pPr>
        <w:pStyle w:val="BookText"/>
        <w:rPr/>
      </w:pPr>
      <w:r>
        <w:rPr>
          <w:rFonts w:ascii="IRNazanin" w:hAnsi="IRNazanin" w:eastAsia="IRNazanin"/>
          <w:color w:val="111111"/>
          <w:sz w:val="28"/>
          <w:sz w:val="28"/>
          <w:szCs w:val="28"/>
          <w:rtl w:val="true"/>
          <w:lang w:bidi="fa-IR"/>
        </w:rPr>
        <w:t xml:space="preserve">درگوشى از اطرافیان جدا مى‌شود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نجوى ، هر گونه سخن محرمانه را اعم از این‌که درگوشى باشد يا در جلسه سرى ، شامل مى‌شود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مقدم شدن است و هنگامى كه به باب تفعیل درآید به معنى كوتاهى در تقدم خواهد بود و اما هنگامى كه از باب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معنى اسراف و تجاوز در تقدم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آخرین تلاش و كوشش خود را براى نجات بنیامین كردند ، ولى تمام راه‌ها را بروى خود بسته دیدند ، از يک‌سو مقدمات كار آن‌چنان چیده شده بود كه ظاهراً تبرئه برادر امکان‌نداشت و ازسوى دیگر پیشنهاد پذیرفتن فرد دیگرى را به جاى او نیز از طرف عزیز ، پذیرفته نشد لذا مأیوس شدند و تصمیم به مراجعت به كنعان و گفتن ماجرا براى پدر را گرفتند،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آن‌ها از عزیز مصر ، يا از نجات برادر ، مأیوس شدند به گوشه‌اى آمدند و خود را از دگران جدا ساختند و به نجوى و سخنان درگوشى پرداختند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اسْتَيْئَسُوا مِنْهُ خَلَصُوا نَجِيّا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خَلَصُوا نَجِيّا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بسیارى از مفسران گفته‌اند از فصیح‌ترین و زیباترین تعبیرات قرآنى است كه در دو كلمه ، مطالب فراوانى را كه در چند جمله باید بیان مى‌شد ، بیان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بزرگتر در آن جلسه خصوصى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نمى‌دانید كه پدرتان از شما پیمان الهى گرفته است كه بنیامین را به هر قیمتى كه ممکن است بازگردانید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كَبیرُهُمْ اَلَمْ تَعْلَمُوا اَنَّ اَباكُمْ قَدْ اَخَذَ عَلَيْكُمْ مَوْثِقا مِنَ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همان كسانى هستید كه پیش از این نیز درباره يوسف ، كوتاهى كردید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سابقه خود را نزد پدر بد نمودید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قَبْلُ ما فَرَّطْتُمْ فى يُوسُفَ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چنین است ، من از جاى خود يا از سرزمین مصر حرکت نمى‌کنم و به اصطلاح در این‌جا متحصّن مى‌شوم مگر این‌که پدرم به من اجازه دهد و يا خداوند فرمانى درباره من صادر كند كه او بهترین حاکمان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فَلَنْ اَبْرَحَ الاَرْضَ حَتّى يَأْذَنَ لى اَبى اَوْ يَحْكُمَ اللّهُ لى وَ هُوَ خَيْرُ الْحكِمینَ </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فرمان ، يا فرمان مرگ است يعنى از این‌جا حرکت نمى‌کنم تا بمیرم و يا </w:t>
      </w:r>
    </w:p>
    <w:p>
      <w:pPr>
        <w:pStyle w:val="BookText"/>
        <w:rPr/>
      </w:pPr>
      <w:r>
        <w:rPr>
          <w:rFonts w:ascii="IRNazanin" w:hAnsi="IRNazanin" w:eastAsia="IRNazanin"/>
          <w:color w:val="111111"/>
          <w:sz w:val="28"/>
          <w:sz w:val="28"/>
          <w:szCs w:val="28"/>
          <w:rtl w:val="true"/>
          <w:lang w:bidi="fa-IR"/>
        </w:rPr>
        <w:t>راه چاره‌اى است كه خداوند پیش بیاورد و يا عذر موجهى كه نزد پدر به‌طور قطع 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يوسف از نظر روحیه با هم بسیار متفاوت بودند برادر بزرگتر سخت ، به عهد و میثاق خود پایبند بود ، در حالى كه برادران دیگر همین اندازه كه دیدند گفتگوهایشان با عزیز مصر به جایى نرسید خود را معذور دانسته ، دست از تلاش بیشتر برداشتند و البته حق با برادر بزرگتر بود ، چراکه با تحصّن در شهر مصر و مخصوصاً نزدیك دربار عزیز این امید مى‌رفت كه او بر سر لطف آید و به خاطر يك پیمانه كه سرانجام پیدا شد مرد غریبى را به قیمت داغدار كردن برادران و پدر پیرش مجازات نکند ، لذا او به خاطر همین احتمال در مصر ماند و برادران را براى كسب دستور به خدمت پدر فرستاد، تاماجرا را براى او شرح 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اِلى اَبیكُمْ فَقُولُوا ياَبانا اِنَّ ابْنَكَ سَرَقَ وَ ما شَهِدْنا اِلاّ بِما عَلِمْنا وَ ما كُنّا لِلْغَيْبِ حفِظینَ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به‌سوى پدرتان بازگردید و بگویید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دزدى كرد و ما جز به آن‌چه مى‌دانستیم گواهى ندادیم و ما از غیب آگاه نبودیم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برادر بزرگتر به سایر برادران دستور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سوى پدر بازگردید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دست به دزدى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اِرْجِعُوا اِلى اَبیكُمْ فَقُولُوا ياَبانا اِنَّ ابْنَكَ سَرَقَ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شهادتى را كه ما مى‌دهیم به همان مقدارى است كه ما آگاه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كه ما دیدیم پیمانه ملك را از بار برادرمان خارج ساختند ، كه نشان مى‌داد او مرتکب سرقت شده است و اما باطن امر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شَهِدْنا اِلاّ بِما عَلِمْنا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غیب خبر نداشتیم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كُنّا لِلْغَيْبِ حفِظینَ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در تفسیر آیه وجود دارد كه منظور برادران این بوده است كه به پدر بگویند اگر در نزد تو گواهى دادیم و تعهد كردیم كه برادر را مى‌بریم و باز مى‌گردانیم به خاطر این بود كه ما از باطن كار او خبر نداشتیم و ما از غیب آگاه نبودیم كه سرانجام كار او به این‌جا مى‌رسد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الْقَرْيَةَ الَّتى كُنّا فیها وَ الْعیرَ الَّتى اَقْبَلْنا فیها وَ اِنّا لَصدِقُونَ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اطمینان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شهر كه در آن بودیم سؤال كن و نیز از آن قافله كه با آن آمدیم بپرس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معنى روستا نیست ، بلکه به آبادى‌ها و شهرها به‌طور كلى اطلاق مى‌شود و منظور دراین‌جا مصر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گفته است ؛ به معنى گروه و جمعیتى است كه شتران و چارپایان را براى حمل مواد غذایى با خود مى‌برند يعنى به مجموع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سخن استفاده مى‌شود كه مسأله سرقت بنیامین در مصر پیچیده بوده كه كاروانى از كنعان به آن سرزمین آمده و از میان آن‌ها يك نفر قصد داشته است پیمانه ملك را با خود ببرد كه مأموران ملك به موقع رسیده‌اند و پیمانه را گرفته و شخص او را بازداشت كرده‌اند و شاید این‌که برادران گفتند از سرزمین مصر ، سؤال كن كنایه از همین است كه آن قدر این مسأله ، مشهور شده كه در و دیوار هم مى‌داند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سَوَّلَتْ لَكُمْ اَنْفُسُكُمْ اَمْرا فَصَبْرٌ جَمیلٌ عَسَى اللّهُ اَنْ يَأْتِيَنى بِهِمْ جَمیعا اِنَّهُ هُوَ الْعَلیمُ الْحَكیمُ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هوى و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را چنین در نظرتان تزیین داده ، من </w:t>
      </w:r>
    </w:p>
    <w:p>
      <w:pPr>
        <w:pStyle w:val="BookText"/>
        <w:rPr/>
      </w:pPr>
      <w:r>
        <w:rPr>
          <w:rFonts w:ascii="IRNazanin" w:hAnsi="IRNazanin" w:eastAsia="IRNazanin"/>
          <w:color w:val="111111"/>
          <w:sz w:val="28"/>
          <w:sz w:val="28"/>
          <w:szCs w:val="28"/>
          <w:rtl w:val="true"/>
          <w:lang w:bidi="fa-IR"/>
        </w:rPr>
        <w:t xml:space="preserve">شکیبایى مى‌کنم شکیبایى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خالى‌از كفران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امیدوارم خداوند همه آن‌ها را به من بازگرداند چرا كه او علیم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از مصر حرکت كردند در حالى كه برادر بزرگ‌تر و كوچک‌تر را در آن‌جا گذاردند و با حال پریشان و نزار به كنعان بازگشتند و به خدمت پدر شتافتند ، پدر كه آثار غم و اندوه را در بازگشت از این سفر ، به عکس سفر سابق ، بر چهره‌هاى آن‌ها مشاهده كرد فهمید آن‌ها حامل خبر ناگوارى هستند ، به خصوص این‌که اثرى از بنیامین و برادر بزرگتر در میان آن‌ها نبود و هنگامى كه برادران جریان حادثه را بى‌کم و كاست ، شرح دادند يعقوب برآشفت ، رو به سوى آن‌ها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هوس‌هاى نفسانى شما ، مسأله را در نظرتان چنین منعکس ساخته و تزیین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بَلْ سَوَّلَتْ لَكُمْ اَنْفُسُكُمْ اَمْراً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درست همان جمله‌اى را كه در پاسخ آن‌ها گفت كه پس از حادثۀ يوسف به هنگامى كه آن طرح دروغین را بیان كردند ، ذکر نمود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مى‌آید كه آیا يعقوب تنها به خاطر سابقه سوء آن‌ها به آن‌ها </w:t>
      </w:r>
    </w:p>
    <w:p>
      <w:pPr>
        <w:pStyle w:val="BookText"/>
        <w:rPr/>
      </w:pPr>
      <w:r>
        <w:rPr>
          <w:rFonts w:ascii="IRNazanin" w:hAnsi="IRNazanin" w:eastAsia="IRNazanin"/>
          <w:color w:val="111111"/>
          <w:sz w:val="28"/>
          <w:sz w:val="28"/>
          <w:szCs w:val="28"/>
          <w:rtl w:val="true"/>
          <w:lang w:bidi="fa-IR"/>
        </w:rPr>
        <w:t xml:space="preserve">سوء ظن برد و يقین كرد كه آن‌ها دروغ مى‌گویند و توطئه‌اى در كار است ، در حالى كه این كار نه تنها از پیامبرى چون يعقوب بعید به نظر مى‌رسد ، بلکه از افراد عادى نیز بعید است كه تنها كسى را با يك سابقه سوء به طور قطع متّهم سازند ، با این‌که طرف مقابل شهودى نیز براى خود آورده است و راه تحقیق نیز بسته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هدف از این جمله بیان نکته دیگرى بوده است ، از جمله این‌که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شما با دیدن پیمانه ملك درون بار برادر تسلیم شدید كه او سرقت كرده است در حالى كه این به تنهایى نمى‌تواند يك دلیل منطقى بوده باشد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شما به عزیز مصر گفتید جزاى سارق این است كه او را به بردگى بردارد ، در حالى كه این يك قانون الهى نیست بلکه سنتى است نادرست در میان مردم كنعان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 xml:space="preserve">در صورتى است كه بر خلاف گفته جمعى از مفسران این قانون را از شریعت يعقوب ندانیم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شما در برابر این ماجرا به سرعت تسلیم شدید و همچون برادر بزرگتر مقاومت به خرج ندادید ، در حالى كه پیمان مؤکد با من بسته بودید ؟ </w:t>
      </w:r>
    </w:p>
    <w:p>
      <w:pPr>
        <w:pStyle w:val="BookText"/>
        <w:rPr/>
      </w:pPr>
      <w:r>
        <w:rPr>
          <w:rFonts w:ascii="IRNazanin" w:hAnsi="IRNazanin" w:eastAsia="IRNazanin"/>
          <w:color w:val="111111"/>
          <w:sz w:val="28"/>
          <w:sz w:val="28"/>
          <w:szCs w:val="28"/>
          <w:rtl w:val="true"/>
          <w:lang w:bidi="fa-IR"/>
        </w:rPr>
        <w:t xml:space="preserve">سپس يعقوب به خویشتن بازگشت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زمام صبر را از دست نمى‌دهم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شکیبایى نیکو و خالى از كفران مى‌کنم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فَصَبْرٌ جَمیلٌ</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عَنْهُمْ وَ قالَ يأَسَفى عَلى يُوسُفَ وَابْيَضَّتْ عَيْناهُ مِنَ الْحُزْنِ فَهُوَ كَظیمٌ</w:t>
      </w:r>
    </w:p>
    <w:p>
      <w:pPr>
        <w:pStyle w:val="BookText"/>
        <w:rPr/>
      </w:pPr>
      <w:r>
        <w:rPr>
          <w:rFonts w:ascii="IRNazanin" w:hAnsi="IRNazanin" w:eastAsia="IRNazanin"/>
          <w:color w:val="111111"/>
          <w:sz w:val="28"/>
          <w:sz w:val="28"/>
          <w:szCs w:val="28"/>
          <w:rtl w:val="true"/>
          <w:lang w:bidi="fa-IR"/>
        </w:rPr>
        <w:t>و ازآن‌ها روى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اسفا بریوسف و چشمان او از اندوه سفید شد ، اما او خشم خود را فرو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كفران نمى‌کرد </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غم و اندوهى سراسر وجود يعقوب را فراگرفت و جاى خالى بنیامین همان فرزندى كه مایۀ تسلى خاطر او بود ، وى را به ياد يوسف عزیزش افکند ، به ياد دورانى كه این فرزند برومند باایمان ، باهوش ، زیبا در آغوشش بود و استشمام بوى او هر لحظه زندگى و حیات تازه‌اى به پدر مى‌بخشید ، اما امروز نه تنها اثرى از او نیست بلکه جانشین او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بنیامین نیز به سرنوشت دردناك و مبهمى همانند او گرفتار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روى از فرزندان برتافت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اسفا بر يوسف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تَوَلّى عَنْهُمْ وَ قالَ يَأَسَفى عَلى يُوسُفَ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برادران‌که از ماجراى بنیامین ، خود را شرمنده در برابر پدر مى‌دیدند ، از شنیدن نام يوسف در فکر فرو رفتند و عرق شرم بر جبین آن‌ها آشکار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حزن و اندوه مضاعف ، سیلاب اشك را ، بى‌اختیار از چشم يعقوب جارى مى‌ساخت تا آن حد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او از این اندوه سفید و نابینا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وَابْيَضَّتْ عَيْناهُ مِنَ الْحُزْنِ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اما با این حال سعى مى‌کرد ، خود را كنترل كند و خشم را فرو بنشاند و سخنى بر خلاف رضاى حق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باحوصله و بر خشم خویش مسلط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كَظیمٌ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ظاهر آیۀ فوق این‌است‌که يعقوب تا آن زمان نابینا نشده‌بود ، بلکه این غم و اندوه مضاعف و ادامه گریه و ریختن اشك بینایى او را از میان برد و همان‌گونه كه سابقا هم اشاره كرده‌ایم این يك امر اختیارى نبود كه با صبر جمیل منافات داشته باشد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تَاللّهِ تَفْتَؤُا تَذْكُرُ يُوسُفَ حَتّى تَكُونَ حَرَضا اَوْ تَكُونَ مِنَ الْهلِكینَ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به‌خدا تو آن‌قدر ياد يوسف‌مى‌کنى تا مشرف‌به مرگ شوى يا هلاك گردى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 فاسد و ناراحت كننده است و در این‌جا به معنى بیمار ، نحیف و لاغر و مشرف بر مرگ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كه از مجموع این جریان‌ها ، سخت ناراحت شده بودند ، از يک‌سو وجدانشان به خاطر داستان يوسف معذب بود و از سوى دیگر به خاطر بنیامین خود را در آستانه امتحان جدیدى مى‌دیدند و از سوى سوم نگرانى مضاعف پدر بر آن‌ها ، سخت و سنگین بود، با ناراحتى و بى‌حوصلگى ، به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آن‌قدر يوسف يوسف مى‌گویى تا بیمار و مشرف به مرگ شوى يا هلاك گردى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اِنَّما اَشْكُوا بَثّى وَ حُزْنى اِلَى اللّهِ وَ اَعْلَمُ مِنَ اللّهِ ما لا تَعْلَمُونَ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غم و اندوهم را به خدا مى‌گویم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شکایت نزد او مى‌برم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چیزهایى مى‌دانم كه شما نمى‌دانید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پراکندگى است و چیزى كه نمى‌توان آن را كتمان كرد و در این‌جا به معنى </w:t>
      </w:r>
      <w:bookmarkStart w:id="71" w:name="pg20196_209615"/>
    </w:p>
    <w:p>
      <w:pPr>
        <w:pStyle w:val="BookText"/>
        <w:rPr/>
      </w:pPr>
      <w:bookmarkEnd w:id="71"/>
      <w:r>
        <w:rPr>
          <w:rFonts w:ascii="IRNazanin" w:hAnsi="IRNazanin" w:eastAsia="IRNazanin"/>
          <w:color w:val="111111"/>
          <w:sz w:val="28"/>
          <w:sz w:val="28"/>
          <w:szCs w:val="28"/>
          <w:rtl w:val="true"/>
          <w:lang w:bidi="fa-IR"/>
        </w:rPr>
        <w:t xml:space="preserve">اندوه آشکار و پراکندگى خاطر نمایان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پیر كنعان آن پیامبر روشن ضمیر در پاسخ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شکایتم را به شما نیاوردم كه چنین مى‌گویید ، من غم و اندوهم را نزد خدا مى‌برم و به او شکایت مى‌آورم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اِنَّما اَشْكُوا بَثّى وَ حُزْنى اِلَى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خدایم لطف‌ها و كرامت‌ها و چیزهایى سراغ دارم كه شما نمى‌دانید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 مِنَ اللّهِ ما لا تَعْلَمُونَ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اذْهَبُوا فَتَحَسَّسُوا مِنْ يُوسُفَ وَ اَخیهِ وَ لا تَايْئَسُوا مِنْ رَوْحِ اللّهِ اِنَّهُ لا يَايْئَسُ مِنْ رَوْحِ اللّهِ اِلاَّ الْقَوْمُ الْكفِرُونَ</w:t>
      </w:r>
    </w:p>
    <w:p>
      <w:pPr>
        <w:pStyle w:val="BookText"/>
        <w:rPr/>
      </w:pP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ازیوسف و برادرش تفحص‌کنید واز رحمت خدا مأیوس نشوید كه از رحمت خدا جز قوم كافر مأیوس نمى‌شوند </w:t>
      </w:r>
      <w:r>
        <w:rPr>
          <w:rFonts w:eastAsia="IRNazanin" w:cs="IRNazanin"/>
          <w:color w:val="111111"/>
          <w:sz w:val="28"/>
          <w:szCs w:val="28"/>
          <w:rtl w:val="true"/>
          <w:lang w:bidi="fa-IR"/>
        </w:rPr>
        <w:t>.</w:t>
      </w:r>
    </w:p>
    <w:p>
      <w:pPr>
        <w:pStyle w:val="Heading3"/>
        <w:numPr>
          <w:ilvl w:val="2"/>
          <w:numId w:val="1"/>
        </w:numPr>
        <w:rPr/>
      </w:pPr>
      <w:bookmarkStart w:id="72" w:name="__RefHeading___Toc4341517_2320776876"/>
      <w:bookmarkStart w:id="73" w:name="_Toc25"/>
      <w:bookmarkEnd w:id="72"/>
      <w:r>
        <w:rPr>
          <w:rtl w:val="true"/>
        </w:rPr>
        <w:t>بکوشید و مأیوس نشوید كه يأس نشانه كفر است</w:t>
      </w:r>
      <w:bookmarkEnd w:id="7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جستجوى چیزى از طریق حس است و در این‌که آیا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تفاوتى دارد ؟ در میان مفسران و ارباب لغت گفتگو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w:t>
      </w:r>
    </w:p>
    <w:p>
      <w:pPr>
        <w:pStyle w:val="BookText"/>
        <w:rPr/>
      </w:pPr>
      <w:r>
        <w:rPr>
          <w:rFonts w:ascii="Amiri" w:hAnsi="Amiri" w:eastAsia="Amiri" w:cs="Amiri"/>
          <w:color w:val="111111"/>
          <w:sz w:val="28"/>
          <w:sz w:val="28"/>
          <w:szCs w:val="28"/>
          <w:rtl w:val="true"/>
          <w:lang w:bidi="ar-SA"/>
        </w:rPr>
        <w:t xml:space="preserve">شده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امور خیر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امور 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رحمت و راحت و فرج و گشایش 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قحطى در مصر و اطرافش از جمله كنعان بیداد مى‌کرد ، مواد غذایى به كلى تمام مى‌شود ، دگربار يعقوب فرزندان را دستور به حرکت كردن به سوى مصر و تأمین موادغذایى مى‌دهد ، ولى این بار در سرلوحه خواسته‌هایش جستجو از يوسف و برادرش بنیامین را قرار مى‌دهد و از آن‌جا كه فرزندان تقریبا اطمینان داشتند كه يوسفى در كار نمانده و از این توصیه و تأکید پدر تعجب مى‌کردند ، يعقوب به آن‌ها گوشزد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الهى هیچ‌گاه مأیوس نشوید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قدرت او مافوق همۀ مشکلات و سختى‌ها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تَايْئَسُوا مِنْ رُوحَ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كه تنها كافران بى‌ایمان كه از قدرت خدا بى‌خبرند از رحمتش مأیوس مى‌شوند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لا يَايْئَسُ مِنْ رُوحِ اللّهِ اِلاَّ الْقَوْمُ الْكفِرُونَ </w:t>
      </w:r>
      <w:r>
        <w:rPr>
          <w:rFonts w:eastAsia="IRNazanin" w:cs="IRNazanin"/>
          <w:color w:val="111111"/>
          <w:sz w:val="28"/>
          <w:szCs w:val="28"/>
          <w:rtl w:val="true"/>
          <w:lang w:bidi="fa-IR"/>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عَلَيْهِ قالُوا ياَيُّهَا الْعَزیزُ مَسَّنا وَ اَهْلَنَا الضُّرُّ وَ جِئْنا بِبِضعَةٍ </w:t>
      </w:r>
    </w:p>
    <w:p>
      <w:pPr>
        <w:pStyle w:val="BookText"/>
        <w:rPr/>
      </w:pPr>
      <w:r>
        <w:rPr>
          <w:rFonts w:ascii="Amiri" w:hAnsi="Amiri" w:eastAsia="Amiri" w:cs="Amiri"/>
          <w:color w:val="111111"/>
          <w:sz w:val="28"/>
          <w:sz w:val="28"/>
          <w:szCs w:val="28"/>
          <w:rtl w:val="true"/>
          <w:lang w:bidi="ar-SA"/>
        </w:rPr>
        <w:t>مُزْجیةٍ فَأَوْفِ لَنَا الْكَيْلَ وَ تَصَدَّقْ عَلَيْنا اِنَّ اللّهَ يَجْزِى الْمُتَصَدِّقینَ</w:t>
      </w:r>
    </w:p>
    <w:p>
      <w:pPr>
        <w:pStyle w:val="BookText"/>
        <w:rPr/>
      </w:pPr>
      <w:r>
        <w:rPr>
          <w:rFonts w:ascii="IRNazanin" w:hAnsi="IRNazanin" w:eastAsia="IRNazanin"/>
          <w:color w:val="111111"/>
          <w:sz w:val="28"/>
          <w:sz w:val="28"/>
          <w:szCs w:val="28"/>
          <w:rtl w:val="true"/>
          <w:lang w:bidi="fa-IR"/>
        </w:rPr>
        <w:t xml:space="preserve">هنگامى كه آن‌ها وارد براو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خاندان ما را ناراحتى فراگرفته و متاع كمى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خرید مواد غذایى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آورده‌ایم ، پیمانه ما را به‌طور كامل وفا كن و برما تصدق‌بنماکه خداوند متصدّقان را پاداش مى‌دهد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قطعه گوشتى است كه از بدن جدا مى‌کنند و به قسمتى از مال نیز بضاعت گفته مى‌شود كه به عنوان بهاى كالایى جدا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راندن و دفع كردن است و از آن‌جا كه بهاى كم و بى‌ارزش را شخص گیرنده از خود دور مى‌سازد به آن مُزْجاة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فرزندان يعقوب بارها را بستند و روانه مصر شدند و این سومین مرتبه است كه آن‌ها به این سرزمین پرحادثه وارد مى‌شوند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سفر برخلاف سفرهاى گذشته يك نوع احساس شرمندگى روح آن‌ها را آزار مى‌دهد ، چراکه سابقه آن‌ها در مصر و نزد عزیز سخت آسیب دیده و بدنام شده‌اند و شاید </w:t>
      </w:r>
    </w:p>
    <w:p>
      <w:pPr>
        <w:pStyle w:val="BookText"/>
        <w:rPr/>
      </w:pPr>
      <w:r>
        <w:rPr>
          <w:rFonts w:ascii="IRNazanin" w:hAnsi="IRNazanin" w:eastAsia="IRNazanin"/>
          <w:color w:val="111111"/>
          <w:sz w:val="28"/>
          <w:sz w:val="28"/>
          <w:szCs w:val="28"/>
          <w:rtl w:val="true"/>
          <w:lang w:bidi="fa-IR"/>
        </w:rPr>
        <w:t xml:space="preserve">بعضى آن‌ها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سارقان كنعان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بشناسند ، از سوى دیگر متاع قابل ملاحظه‌اى براى معاوضه با گندم و سایر مواد غذایى ، همراه ندارند ، از دست دادن برادر دوم ، بنیامین و ناراحتى فوق‌العاده پدر بر مشکلات آنان افزوده و در واقع كارد به استخوانشان رسیده است ، تنها چیزى كه در میان انبوه این مشکلات و ناراحتى‌هاى جانفرسا مایه تسلى خاطر آن‌ها است ، همان جمله اخیر پدر است كه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مأیوس نباشید كه هر مشکلى براى او سهل و آسان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وارد بر يوسف‌شدند و در این‌هنگام با نهایت ناراحتى رو به سوى او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عزیز ما و خاندان ما را قحطى و ناراحتى و بلا فراگرفته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دَخَلُوا عَلَيْهِ قالُوا ياَيُّهَا الْعَزیزُ مَسَّنا وَ اَهْلَنَا الضُّرُّ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تنها متاع كم و بى‌ارزشى همراه‌آورده‌ایم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جِئْنا بِبِضعَةٍ مُزْجیةٍ </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این‌حال به كرم و بزرگوارى تو تکیه كرده‌ایم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داریم كه پیمانه ما را به‌طور كامل وفا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فَأَوْفِ لَنَا الْكَيْلَ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كار بر ما منت گذار و تصدق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تَصَدَّقْ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خود را از ما مگیر ، بلکه از خدایت بگیر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كریمان و </w:t>
      </w:r>
    </w:p>
    <w:p>
      <w:pPr>
        <w:pStyle w:val="BookText"/>
        <w:rPr/>
      </w:pPr>
      <w:r>
        <w:rPr>
          <w:rFonts w:ascii="IRNazanin" w:hAnsi="IRNazanin" w:eastAsia="IRNazanin"/>
          <w:color w:val="111111"/>
          <w:sz w:val="28"/>
          <w:sz w:val="28"/>
          <w:szCs w:val="28"/>
          <w:rtl w:val="true"/>
          <w:lang w:bidi="fa-IR"/>
        </w:rPr>
        <w:t xml:space="preserve">متصدقان را پاداش خیر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يَجْزِى الْمُتَصَدِّقینَ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این‌که برادران يوسف ، با این‌که پدر تأکید داشت درباره يوسف و برادرش به جستجو برخیزید و مواد غذایى در درجه بعد قرار داشت ، به این گفتار چندان توجه نکردند و نخست از عزیز مصر تقاضاى مواد غذایى نمودند ، شاید به این علت بود كه چندان امیدى به پیدا شدن يوسف نداشتند و يا به این علت كه آن‌ها فکر كردند بهتر این است خود را در همان چهره خریداران مواد غذایى كه طبیعى‌تر است قرار دهند و تقاضاى آزاد ساختن برادر را تحت الشعاع نمایند تا تأثیر بیشترى در عزیز مصر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آزادى برادر بوده وگرنه در مورد مواد غذایى ، قصدشان گرفتن جنس بدون عوض نبوده است ، تا نام تصدق بر آن گذارده شود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نیز مى‌خوانیم كه برادران حامل نامه‌اى از طرف پدر براى عزیز مصر بودند كه در آن نامه ، يعقوب ، ضمن تمجید از عدالت و دادگرى و محبت‌هاى عزیز مصر ، نسبت به خاندانش و سپس معرفى خویش و خاندان نبوتش شرح ناراحتى‌هاى خود را به خاطر </w:t>
      </w:r>
    </w:p>
    <w:p>
      <w:pPr>
        <w:pStyle w:val="BookText"/>
        <w:rPr/>
      </w:pPr>
      <w:r>
        <w:rPr>
          <w:rFonts w:ascii="IRNazanin" w:hAnsi="IRNazanin" w:eastAsia="IRNazanin"/>
          <w:color w:val="111111"/>
          <w:sz w:val="28"/>
          <w:sz w:val="28"/>
          <w:szCs w:val="28"/>
          <w:rtl w:val="true"/>
          <w:lang w:bidi="fa-IR"/>
        </w:rPr>
        <w:t xml:space="preserve">از دست دادن فرزندش يوسف و فرزند دیگرش بنیامین و گرفتارى‌هاى ناشى از خشکسالى را براى عزیز مصر كرده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نامه از او خواسته بود كه بنیامین را آزاد كند و تأکید نموده بود كه ما خاندانى هستیم كه هرگز سرقت و مانند آن در ما نبوده و نخواهد بود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برادرها نامه پدر را به دست عزیز مى‌دهند ، نامه را گرفته و مى‌بوسد و برچشمان خویش‌مى‌گذارد و گریه مى‌کند ، آن‌چنان كه قطرات اشك بر پیراهنش مى‌ریزد </w:t>
      </w:r>
      <w:r>
        <w:rPr>
          <w:rStyle w:val="FootnoteAnchor"/>
          <w:rtl w:val="true"/>
        </w:rPr>
        <w:footnoteReference w:id="7"/>
      </w:r>
      <w:r>
        <w:rPr>
          <w:rFonts w:ascii="IRNazanin" w:hAnsi="IRNazanin" w:eastAsia="IRNazanin"/>
          <w:color w:val="111111"/>
          <w:sz w:val="28"/>
          <w:sz w:val="28"/>
          <w:szCs w:val="28"/>
          <w:rtl w:val="true"/>
          <w:lang w:bidi="fa-IR"/>
        </w:rPr>
        <w:t xml:space="preserve">و همین امر برادران را به حیرت و فکر فرو مى‌برد كه عزیز مصر چه علاقه‌اى به پدرشان يعقوب دارد كه این چنین نامه‌اش در او ایجاد هیجان مى‌نماید و شاید در همین‌جا بود كه برقى در دلشان زد كه نکند او خودش يوسف باشد ، همچنین شاید همین نامۀ پدر يوسف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بى‌قرار ساخت كه دیگر نتوانست بیش از آن در چهره و نقاب عزیز مصر پنهان بماند و به زودى چنان‌که خواهیم دید خویشتن را به عنوان همان برادر به برادران معرفى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عَلِمْتُمْ ما فَعَلْتُمْ بِيُوسُفَ وَ اَخیهِ اِذْ اَنْتُمْ جهِلُونَ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چه با يوسف و برادرش كردید ، آن‌گاه كه جاهل بودید ؟</w:t>
      </w:r>
    </w:p>
    <w:p>
      <w:pPr>
        <w:pStyle w:val="BookText"/>
        <w:rPr/>
      </w:pPr>
      <w:r>
        <w:rPr>
          <w:rFonts w:ascii="IRNazanin" w:hAnsi="IRNazanin" w:eastAsia="IRNazanin"/>
          <w:color w:val="111111"/>
          <w:sz w:val="28"/>
          <w:sz w:val="28"/>
          <w:szCs w:val="28"/>
          <w:rtl w:val="true"/>
          <w:lang w:bidi="fa-IR"/>
        </w:rPr>
        <w:t xml:space="preserve">بزرگوارى يوسف را ملاحظه كنید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آن‌ها را سربسته بیان مى‌کند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فَعَلْتُمْ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انجام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عذرخواهى را به آن‌ها نشان مى‌دهد كه این‌اعمال شما به خاطر جهل بود و آن‌دوران جهل گذشته و اکنون عاقل و فهمیده‌اید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سخن روشن مى‌شود كه آن‌ها در گذشته تنها آن بلا را بر سر يوسف نیاورده‌اند بلکه برادر دیگر بنیامین نیز از شر آن‌ها در آن دوران در امان نبود و ناراحتى‌هایى نیز براى او در گذشته به وجود آورده بودند و شاید بنیامین در این مدتى كه در مصر نزد يوسف مانده بود گوشه‌اى از بیدادگرى‌هاى آن‌ها را براى برادرش شرح داده بود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اَءِنَّكَ لاََنْتَ يُوسُفُ قالَ اَنَا يُوسُفُ وَ هذا اَخى قَدْ مَنَّ اللّهُ عَلَيْنا اِنَّهُ مَنْ </w:t>
      </w:r>
    </w:p>
    <w:p>
      <w:pPr>
        <w:pStyle w:val="BookText"/>
        <w:rPr/>
      </w:pPr>
      <w:r>
        <w:rPr>
          <w:rFonts w:ascii="Amiri" w:hAnsi="Amiri" w:eastAsia="Amiri" w:cs="Amiri"/>
          <w:color w:val="111111"/>
          <w:sz w:val="28"/>
          <w:sz w:val="28"/>
          <w:szCs w:val="28"/>
          <w:rtl w:val="true"/>
          <w:lang w:bidi="ar-SA"/>
        </w:rPr>
        <w:t>يَتَّقِ وَ يَصْبِرْ فَاِنَّ اللّهَ لا يُضیعُ اَجْرَ الْمُحْسِنینَ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همان يوسف هستى؟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يوسف و این برادر من است خداوند بر ما منت گذارده ، هر كس تقوى پیشه كند و شکیبایى و استقامت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پیروز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خداوند پاداش نیکوکاران را ضایع نمى‌کند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جهات ، دست به دست هم داد ، از يک‌سو مى‌بینند عزیز مصر ، از يوسف و بلاهایى كه برادران بر سر او آوردند و هیچ‌کس جز آن‌ها و يوسف از آن خبر نداشت سخن مى‌گوید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سویى دیگر نامۀ يعقوب ، آن‌چنان او را هیجان زده مى‌کند كه گویى نزدیک‌ترین رابطه را با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سوم ، هر چه در قیافه و چهره او بیشتر دقت مى‌کنند شباهت او را با برادرشان يوسف بیشتر مى‌بینند ، اما در عین حال نمى‌توانند باور كنند كه يوسف مسند عزیز مصر تکیه زده است ، او كجا و این‌جا كجا ؟</w:t>
      </w:r>
    </w:p>
    <w:p>
      <w:pPr>
        <w:pStyle w:val="BookText"/>
        <w:rPr/>
      </w:pPr>
      <w:r>
        <w:rPr>
          <w:rFonts w:ascii="IRNazanin" w:hAnsi="IRNazanin" w:eastAsia="IRNazanin"/>
          <w:color w:val="111111"/>
          <w:sz w:val="28"/>
          <w:sz w:val="28"/>
          <w:szCs w:val="28"/>
          <w:rtl w:val="true"/>
          <w:lang w:bidi="fa-IR"/>
        </w:rPr>
        <w:t xml:space="preserve">لذا با لحنى آمیخته با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خود يوسف نیستى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اَءِنَّكَ لاَنْتَ يُوسُفُ </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لحظات فوق العاده حساس بر برادرها گذشت ، درست نمى‌دانندکه عزیز </w:t>
      </w:r>
    </w:p>
    <w:p>
      <w:pPr>
        <w:pStyle w:val="BookText"/>
        <w:rPr/>
      </w:pPr>
      <w:r>
        <w:rPr>
          <w:rFonts w:ascii="IRNazanin" w:hAnsi="IRNazanin" w:eastAsia="IRNazanin"/>
          <w:color w:val="111111"/>
          <w:sz w:val="28"/>
          <w:sz w:val="28"/>
          <w:szCs w:val="28"/>
          <w:rtl w:val="true"/>
          <w:lang w:bidi="fa-IR"/>
        </w:rPr>
        <w:t xml:space="preserve">مصر درپاسخ سؤال آن‌ها چه‌مى‌گوید ، آیا به‌راستى پرده را كنار مى‌زند و خود را معرفى مى‌کند ، يا آن‌ها را دیوانگان خطاب خواهد كرد كه مطلب مضحکى را عنوان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لحظه‌ها با سرعت مى‌گذشت و انتظارى طاقت‌فرسا بر قلب برادران سنگینى مى‌کرد ، ولى يوسف نگذارد این زمان ، زیاد طولانى شود بناگاه پرده از چهره حقیقت برداشت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منم يوسف و این برادرم بنیامین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اَنَا يُوسُفُ وَ هذا اَخى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براى این‌که شکر نعمت خدا را كه این همه موهبت به او ارزانى داشته به‌جا آورده باشد و ضمنا درس بزرگى به برادران بدهد اضافه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ما منت گذارده هر كس تقوا پیشه كند و شکیبایى داشته باشد ، خداوند پاداش او را خواهد داد ، چراکه خدا اجر نیکوکاران را ضایع نمى‌کند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مَنَّ اللّهُ عَلَيْنا اِنَّهُ مَنْ يَتَّقِ وَ يَصْبِرْ فَاِنَّ اللّهَ لا يُضیعُ اَجْرَ الْمُحْسِنینَ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لَقَدْ ءَاثَرَكَ اللّهُ عَلَيْنا وَ اِنْ كُنّا لَخطِئینَ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خداوند تو را بر ما مقدم داشته و ما خطاکار بودیم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ءَاثَرَكَ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جستجوى اثر چیزى است و از آن‌جا كه به </w:t>
      </w:r>
    </w:p>
    <w:p>
      <w:pPr>
        <w:pStyle w:val="BookText"/>
        <w:rPr/>
      </w:pPr>
      <w:r>
        <w:rPr>
          <w:rFonts w:ascii="IRNazanin" w:hAnsi="IRNazanin" w:eastAsia="IRNazanin"/>
          <w:color w:val="111111"/>
          <w:sz w:val="28"/>
          <w:sz w:val="28"/>
          <w:szCs w:val="28"/>
          <w:rtl w:val="true"/>
          <w:lang w:bidi="fa-IR"/>
        </w:rPr>
        <w:t xml:space="preserve">فضل و 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این كلمه به معنى برترى دادن و فضیلت بخشیدن آمده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ءَاثَرَكَ اللّهُ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مى‌شود كه خداوند تو را بر ما فضیلت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به‌خاطر كارهاى نیك تو و اعمال‌بد 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هیچ‌کس نمى‌داند در این لحظات حساس چه گذشت و این برادرها بعد از ده‌ها سال كه يکدیگر را شناختند چه شور و غوغایى برپا ساختند ، چگونه يکدیگر را در آغوش فشردند و چگونه اشک‌هاى شادى فرو ریختند ، ولى با این حال برادران كه خود را سخت شرمنده مى‌بینند نمى‌توانند درست به صورت يوسف نگاه كنند ، آن‌ها در انتظار این هستند كه ببینند آیا گناه بزرگشان قابل عفو و اغماض و بخشش است يا نه ، لذا رو به سوى برادر كردند و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خداوند تو را بر ما مقدم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علم و حلم و عقل و حکومت ، فضیلت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تَاللّهِ لَقَدْ ءَاثَرَكَ اللّهُ عَلَيْنا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ما خطاکار و گنهکار بودیم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كُنّا لَخطِئینَ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تَثْریبَ عَلَيْكُمُ الْيَوْمَ يَغْفِرُ اللّهُ لَكُمْ وَ هُوَ اَرْحَمُ الرّاحِمینَ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ملامت و توبیخى برشما نیست خداوند شما را مى‌بخشد و ارحم‌الراحمین‌است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پوسته نازکى از پیه مى‌گویند كه روى معده و روده‌ها را مى‌پوشاند و تثریب به معنى كنار زدن آن است سپس به معنى سرزنش و توبیخ و ملامت آمده گویى با این كار پرده گناه از چهره طرف كنار زده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فکرتان آسوده و وجدانتان راحت باشد و غم و اندوهى از گذشته به خود راه ندهید ، سپس براى این‌که به آن‌ها خاطر نشان كند كه نه تنها حق او بخشوده شده است ، بلکه حق الهى نیز در این زمینه با این ندامت و پشیمانى قابل بخشش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شما را مى‌بخشد ، چراکه او ارحم الراحمین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يَغْفِرُ اللّهُ لَكُمْ وَ هُوَ اَرْحَمُ الرّاحِمینَ </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دلیل بر نهایت بزرگوارى يوسف است كه نه تنها از حق خود گذشت و حتى حاضر نشد كمترین توبیخ و سرزنش ، تا چه رسد به مجازات ، در حق برادران روا دارد ، بلکه از نظر حق اللّه نیز به آن‌ها اطمینان داد كه خداوند غفور و بخشنده است و حتى براى اثبات این سخن با این جمله استدلال كرد كه او ارحم الراحمین است </w:t>
      </w:r>
      <w:r>
        <w:rPr>
          <w:rFonts w:eastAsia="IRNazanin" w:cs="IRNazanin"/>
          <w:color w:val="111111"/>
          <w:sz w:val="28"/>
          <w:szCs w:val="28"/>
          <w:rtl w:val="true"/>
          <w:lang w:bidi="fa-IR"/>
        </w:rPr>
        <w:t xml:space="preserve">. </w:t>
      </w:r>
      <w:bookmarkStart w:id="74" w:name="pg20196_209626"/>
    </w:p>
    <w:p>
      <w:pPr>
        <w:pStyle w:val="Heading3"/>
        <w:numPr>
          <w:ilvl w:val="2"/>
          <w:numId w:val="1"/>
        </w:numPr>
        <w:rPr/>
      </w:pPr>
      <w:bookmarkStart w:id="75" w:name="__RefHeading___Toc4341519_2320776876"/>
      <w:bookmarkStart w:id="76" w:name="_Toc26"/>
      <w:bookmarkEnd w:id="74"/>
      <w:bookmarkEnd w:id="75"/>
      <w:r>
        <w:rPr>
          <w:rtl w:val="true"/>
        </w:rPr>
        <w:t>زکات پیروزى ، عفو و بخشش است</w:t>
      </w:r>
      <w:bookmarkEnd w:id="76"/>
    </w:p>
    <w:p>
      <w:pPr>
        <w:pStyle w:val="BookText"/>
        <w:rPr/>
      </w:pPr>
      <w:r>
        <w:rPr>
          <w:rFonts w:ascii="IRNazanin" w:hAnsi="IRNazanin" w:eastAsia="IRNazanin"/>
          <w:color w:val="111111"/>
          <w:sz w:val="28"/>
          <w:sz w:val="28"/>
          <w:szCs w:val="28"/>
          <w:rtl w:val="true"/>
          <w:lang w:bidi="fa-IR"/>
        </w:rPr>
        <w:t xml:space="preserve">آیۀ فوق این درس مهم اخلاقى و دستور اسلامى را به روشن‌ترین وجهى به ما مى‌آموزد كه به هنگام پیروزى دشمن ، انتقام‌جو و كینه‌توز نباشید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يوسف ، سخت‌ترین ضربه‌ها را به يوسف زده بودند و او را تا آستانه مرگ پیش بردند كه اگر لطف خدا شامل حال او نشده بود ، رهایى براى او ممکن نبود ، نه تنها يوسف را آزار دادند كه پدرش را نیز شکنجه دادند اما اکنون همگى زار و نزار در برابر او قرار گرفته‌اند و تمام قدرت در دست او است ، ولى از لابلاى كلمات يوسف به خوبى احساس مى‌شود كه او نه تنها هیچ‌گونه كینه‌اى در دل نگرفته ، بلکه این موضوع او را رنج مى‌دهد كه نکند برادران به ياد گذشته بیفتند و ناراحت شوند و احساس شرمندگى كنند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نهایت كوشش را به خرج مى‌دهد كه این احساس را از درون جان آن‌ها بیرون براند و حتى از این بالاتر ، مى‌خواهد به آن‌ها حالى كند كه آمدن شما به مصر از این نظر كه وسیله شناسایى بیشتر من در این سرزمین و این‌که از خاندان رسالتم ، نه يك غلام </w:t>
      </w:r>
    </w:p>
    <w:p>
      <w:pPr>
        <w:pStyle w:val="BookText"/>
        <w:rPr/>
      </w:pPr>
      <w:r>
        <w:rPr>
          <w:rFonts w:ascii="IRNazanin" w:hAnsi="IRNazanin" w:eastAsia="IRNazanin"/>
          <w:color w:val="111111"/>
          <w:sz w:val="28"/>
          <w:sz w:val="28"/>
          <w:szCs w:val="28"/>
          <w:rtl w:val="true"/>
          <w:lang w:bidi="fa-IR"/>
        </w:rPr>
        <w:t xml:space="preserve">کنعانى كه به چند درهم فروخته شده باشم براى من مایه فخر و مباهات است ، او مى‌خواهد آن‌ها چنین احساس كنند نه تنها بدهکار نیستند بلکه چیزى هم طلبکارند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پیامبر اسلام در شرایط مشابهى قرار گرفت و در جریان فتح مکه بر دشمنان خونخوار ، يعنى سران شرك و بت‌پرستى پیروز شد ، بنا به گفته ابن عباس به كنار خانه كعبه آمد و دستگیره در خانه را گرفت در حالى كه مخالفان به كعبه پناه برده بودند و در انتظار این بودند كه پیامبر اسلام صلى‌الله‌علیه‌و‌آله درباره آن‌ها چه دستورى صادرمى‌کند ؟</w:t>
      </w:r>
    </w:p>
    <w:p>
      <w:pPr>
        <w:pStyle w:val="BookText"/>
        <w:rPr/>
      </w:pPr>
      <w:r>
        <w:rPr>
          <w:rFonts w:ascii="IRNazanin" w:hAnsi="IRNazanin" w:eastAsia="IRNazanin"/>
          <w:color w:val="111111"/>
          <w:sz w:val="28"/>
          <w:sz w:val="28"/>
          <w:szCs w:val="28"/>
          <w:rtl w:val="true"/>
          <w:lang w:bidi="fa-IR"/>
        </w:rPr>
        <w:t xml:space="preserve">در این‌جا پیامبر صلى‌الله‌علیه‌و‌آله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اَلْحَمْدُلِلّهِ الَّذى صَدَقَ وَعْدَهُ وَ نَصَرَ عَبْدَهُ وَ هَزَمَ الاَحْزابَ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خداى را كه وعده‌اش تحقق يافت و بنده‌اش را پیروز كرد و احزاب و گروه‌هاى دشمن را منهزم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مردم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ماذا تَظُنُّونَ يا مَعْشَرَ قُرَيْشٍ قالُوا خَيْرا ، اَخٌ كَریمٌ ، وَابْنُ اَخٍ كَریمٍ وَ قَدْ قَدَرْتَ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وَ اَنَا اَقُولُ كَما قالَ اَخى يُوسُفَ لا تَثْریبَ عَلَيْكُمُ الْيَوْمَ </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گمان مى‌برید اى جمعیت قریش كه درباره شما فرمان بدهم ؟ آن‌ها 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جز خیر و نیکى انتظار نداریم ، تو برادر بزرگوار و بخشنده و فرزند برادر بزرگوار ما هستى و الان قدرت در دست تو </w:t>
      </w:r>
    </w:p>
    <w:p>
      <w:pPr>
        <w:pStyle w:val="BookText"/>
        <w:rPr/>
      </w:pPr>
      <w:r>
        <w:rPr>
          <w:rFonts w:ascii="IRNazanin" w:hAnsi="IRNazanin" w:eastAsia="IRNazanin"/>
          <w:color w:val="111111"/>
          <w:sz w:val="28"/>
          <w:sz w:val="28"/>
          <w:szCs w:val="28"/>
          <w:rtl w:val="true"/>
          <w:lang w:bidi="fa-IR"/>
        </w:rPr>
        <w:t xml:space="preserve">است ،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درباره شما همان مى‌گویم كه برادرم يوسف درباره برادرانش به هنگام پیروزى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تَثْریبَ عَلَيْكُمُ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سرزنش و ملامت و توبیخ نیست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عمر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عرق شرم از صورت من جارى شد ، چراکه من به هنگام ورود در مکه به آن‌ها گفتم امروز روزى است كه از شما انتقام خواهیم گرفت ، هنگامى كه پیامبر صلى‌الله‌علیه‌و‌آله این جمله را فرمود من از گفتار خود شرمنده شدم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روایات اسلامى نیز كرارا مى‌خوانیم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زکات پیروزى ، عفو و بخشش است </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قَدَرْتَ عَلى عَدُوِّكَ فَاجْعَلِ الْعَفْوَ عَنْهُ شُكْرا لِلْقُدْرَةِ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 دشمنت پیروز شدى ، عفو را شکرانه پیروزیت قرار ده </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77" w:name="pg20196_209629"/>
    </w:p>
    <w:p>
      <w:pPr>
        <w:pStyle w:val="BookText"/>
        <w:rPr/>
      </w:pPr>
      <w:bookmarkEnd w:id="77"/>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بِقَمیصى هذا فَاَلْقُوهُ عَلى وَجْهِ اَبى يَأْتِ بَصیرا وَأْتُونى بِاَهْلِكُمْ اَجْمَعینَ</w:t>
      </w:r>
    </w:p>
    <w:p>
      <w:pPr>
        <w:pStyle w:val="BookText"/>
        <w:rPr/>
      </w:pPr>
      <w:r>
        <w:rPr>
          <w:rFonts w:ascii="IRNazanin" w:hAnsi="IRNazanin" w:eastAsia="IRNazanin"/>
          <w:color w:val="111111"/>
          <w:sz w:val="28"/>
          <w:sz w:val="28"/>
          <w:szCs w:val="28"/>
          <w:rtl w:val="true"/>
          <w:lang w:bidi="fa-IR"/>
        </w:rPr>
        <w:t xml:space="preserve">این پیراهن مرا ببرید و به‌صورت‌پدرم بیندازید، بینا مى‌شود و همگى خانواده نزد من آیید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غم و اندوه دیگرى بر دل برادران سنگینى مى‌کرد و آن این‌که پدر بر اثر فراق فرزندانش نابینا شده و ادامه این حالت ، رنجى است جانکاه براى همه خانواده ، به علاوه دلیل و شاهد مستمرى است بر جنایت آن‌ها ، يوسف براى حل این مشکل بزرگ نیز چنین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پیراهن مرا ببرید و بر صورت پدرم بیفکنید تا بینا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تمام خانواده به سوى من بیایید</w:t>
      </w:r>
      <w:r>
        <w:rPr>
          <w:rFonts w:eastAsia="IRNazanin" w:cs="IRNazanin"/>
          <w:color w:val="111111"/>
          <w:sz w:val="28"/>
          <w:szCs w:val="28"/>
          <w:rtl w:val="true"/>
          <w:lang w:bidi="fa-IR"/>
        </w:rPr>
        <w:t>».</w:t>
      </w:r>
    </w:p>
    <w:p>
      <w:pPr>
        <w:pStyle w:val="Heading3"/>
        <w:numPr>
          <w:ilvl w:val="2"/>
          <w:numId w:val="1"/>
        </w:numPr>
        <w:rPr/>
      </w:pPr>
      <w:bookmarkStart w:id="78" w:name="__RefHeading___Toc4341521_2320776876"/>
      <w:bookmarkStart w:id="79" w:name="_Toc27"/>
      <w:bookmarkEnd w:id="78"/>
      <w:r>
        <w:rPr>
          <w:rtl w:val="true"/>
        </w:rPr>
        <w:t>چه كسى پیراهن يوسف را ببرد ؟</w:t>
      </w:r>
      <w:bookmarkEnd w:id="7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پاره‌اى از روایات آمده كه 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پیراهن شفابخش من را نزد پدر مى‌برد باید همان باشد كه پیراهن خون‌آلود را نزد او آورد ، تا همان‌گونه كه او پدر را ناراحت ساخت این بار خوشحال و فرحناك كند ، لذا این كار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شد زیرا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كسى بودم كه پیراهن خونین را نزد پدر بردم و گفتم فرزندت را گرگ خورده و این نشان مى‌دهد كه يوسف با آن همه گرفتارى كه داشت از جزئیات و ریزه‌کارى‌هاى مسائل </w:t>
      </w:r>
      <w:bookmarkStart w:id="80" w:name="pg20196_209630"/>
    </w:p>
    <w:p>
      <w:pPr>
        <w:pStyle w:val="BookText"/>
        <w:rPr/>
      </w:pPr>
      <w:bookmarkEnd w:id="80"/>
      <w:r>
        <w:rPr>
          <w:rFonts w:ascii="IRNazanin" w:hAnsi="IRNazanin" w:eastAsia="IRNazanin"/>
          <w:color w:val="111111"/>
          <w:sz w:val="28"/>
          <w:sz w:val="28"/>
          <w:szCs w:val="28"/>
          <w:rtl w:val="true"/>
          <w:lang w:bidi="fa-IR"/>
        </w:rPr>
        <w:t xml:space="preserve">اخلاقى نیز غافل نمى‌ماند </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81" w:name="__RefHeading___Toc4341523_2320776876"/>
      <w:bookmarkStart w:id="82" w:name="_Toc28"/>
      <w:bookmarkEnd w:id="81"/>
      <w:r>
        <w:rPr>
          <w:rtl w:val="true"/>
        </w:rPr>
        <w:t>بزرگوارى يوسف</w:t>
      </w:r>
      <w:bookmarkEnd w:id="8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دیگر از روایات آمده است كه برادران يوسف ، بعد از این ماجرا پیوسته ، شرمسار بودند ، يکى را به سراغ او فرستادند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 صبح و شام ما را بر كنار سفره خود مى‌نشانى و ما از روى تو خجالت مى‌کشیم ، چراکه آن‌همه جسارت كردیم ، يوسف براى این‌که نه تنها كمترین احساس شرمندگى نکنند ، بلکه وجود خود را بر سر سفره او ، خدمتى به او احساس كنند ، جواب بسیار جالبى داد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مصر تاکنون به چشم يك غلام زرخرید به من مى‌نگریستند و به يکدیگر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مَنْ بَلَغَ عَبْدا بیعَ بِعِشْرینَ دِرْهَما ما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خدایى كه غلامى را كه به بیست درهم فروخته شد به این </w:t>
      </w:r>
    </w:p>
    <w:p>
      <w:pPr>
        <w:pStyle w:val="BookText"/>
        <w:rPr/>
      </w:pPr>
      <w:r>
        <w:rPr>
          <w:rFonts w:ascii="IRNazanin" w:hAnsi="IRNazanin" w:eastAsia="IRNazanin"/>
          <w:color w:val="111111"/>
          <w:sz w:val="28"/>
          <w:sz w:val="28"/>
          <w:szCs w:val="28"/>
          <w:rtl w:val="true"/>
          <w:lang w:bidi="fa-IR"/>
        </w:rPr>
        <w:t xml:space="preserve">مقام رسانیده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كه شما آمده‌اید و پرونده زندگى من براى این مردم گشوده شده ، مى‌فهمند من غلام نبوده‌ام ، من از خاندان نبوت و از فرزندان ابراهیم خلیل هستم و این مایه افتخار و مباهات من است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فَصَلَتِ‌الْعیرُ قالَ اَبُوهُمْ اِنّى لاََجِدُ ریحَ يُوسُفَ لَوْلا اَنْ تُفَنِّدُونِ</w:t>
      </w:r>
    </w:p>
    <w:p>
      <w:pPr>
        <w:pStyle w:val="BookText"/>
        <w:rPr/>
      </w:pPr>
      <w:r>
        <w:rPr>
          <w:rFonts w:ascii="IRNazanin" w:hAnsi="IRNazanin" w:eastAsia="IRNazanin"/>
          <w:color w:val="111111"/>
          <w:sz w:val="28"/>
          <w:sz w:val="28"/>
          <w:szCs w:val="28"/>
          <w:rtl w:val="true"/>
          <w:lang w:bidi="fa-IR"/>
        </w:rPr>
        <w:t>هنگامى‌که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ازسرزمین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جداشد پدرشان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بوى يوسف را احساس مى‌کنم اگر مرا به نادانى و كم‌عقلى نسبت ندهید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ناتوانى فکر و سفاهت و بعضى به معنى دروغ دانسته‌اند و در اصل به معنى فساد است ، 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 تُفَنِّدُونَ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مرا سفیه و فاسد العقل نخوانید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فرزندان‌یعقوب در حالى‌که از خوشحالى در پوست خودنمى‌گنجیدند ، پیراهن يوسف را با خود برداشته ، همراه قافله از مصر حرکت كردند ، این برادران با این‌که يکى از شیرین‌ترین لحظات زندگى خود را مى‌گذراندند ، در سرزمین شام و كنعان ، در خانۀ يعقوب پیر ، گرد و غبار اندوه غم و ماتم بر چهره همه نشسته بود خانواده‌اى افسرده ، عزادار و پراندوه ، لحظات دردناکى را مى‌گذراند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همزمان با حرکت كاروان از مصر ، ناگهان در خانه يعقوب ، حادثه‌اى رخ داد كه همه را در بهت و تعجب فرو برد ، يعقوب تکانى خورد و با اطمینان و امید كامل صدا زد اگر زبان به بدگویى نگشایید و مرا به سفاهت و نادانى و دروغ نسبت ندهید به شما مى‌گویم من بوى يوسف عزیزم را مى‌شنوم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احساس مى‌کنم دوران غم و محنت به زودى به سر مى‌آید و زمان وصال و پیروزى فرا مى‌رسد ، خاندان يعقوب لباس عزا و ماتم از تن بیرون مى‌کنند و در جامه شادى و سرور فرو خواهند رفت ، اما گمان نمى‌کنم شما این سخنان را باور كنید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این احساس براى يعقوب به مجرد حرکت كاروان </w:t>
      </w:r>
    </w:p>
    <w:p>
      <w:pPr>
        <w:pStyle w:val="BookText"/>
        <w:rPr/>
      </w:pPr>
      <w:r>
        <w:rPr>
          <w:rFonts w:ascii="IRNazanin" w:hAnsi="IRNazanin" w:eastAsia="IRNazanin"/>
          <w:color w:val="111111"/>
          <w:sz w:val="28"/>
          <w:sz w:val="28"/>
          <w:szCs w:val="28"/>
          <w:rtl w:val="true"/>
          <w:lang w:bidi="fa-IR"/>
        </w:rPr>
        <w:t xml:space="preserve">از مصر دست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تَاللّهِ اِنَّكَ لَفى ضَللِكَ الْقَدیمِ</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 در همان گمراهى سابقت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اطرافیان يعقوب كه قاعدتا نوه‌ها و همسران فرزندان او و مانند آنان بودند با كمال تعجب و گستاخى رو به سوى او كردند و با قاطعیت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در همان گمراهى قدیمیت هستى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گمراهى از این بالاتر كه سالیان دراز از مرگ يوسف مى‌گذرد ، تو هنوز فکر مى‌کنى او زنده است و تازه مى‌گویى من بوى يوسفم را از مصر مى‌شنوم ؟ مصر كجا شام و كنعان كجا ؟ آیا این دلیل بر آن نیست كه تو همواره در عالم خیالات غوطه‌ورى و پندارهایت را واقعیت مى‌پندارى، این چه حرف عجیبى است كه مى‌گویى ؟ امّا این گمراهى تازگى ندارد ، قبلاً هم به فرزندانت گفتى بروید به مصر و از يوسفم جستجو كنید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روشن مى‌شود كه منظور از ضلالت ، گمراهى در عقیده نبوده ، بلکه گمراهى </w:t>
      </w:r>
    </w:p>
    <w:p>
      <w:pPr>
        <w:pStyle w:val="BookText"/>
        <w:rPr/>
      </w:pPr>
      <w:r>
        <w:rPr>
          <w:rFonts w:ascii="IRNazanin" w:hAnsi="IRNazanin" w:eastAsia="IRNazanin"/>
          <w:color w:val="111111"/>
          <w:sz w:val="28"/>
          <w:sz w:val="28"/>
          <w:szCs w:val="28"/>
          <w:rtl w:val="true"/>
          <w:lang w:bidi="fa-IR"/>
        </w:rPr>
        <w:t xml:space="preserve">در تشخیص مسائل مربوط به يوسف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هر حال این تعبیرات نشان مى‌دهد كه آن‌ها با این پیامبر بزرگ و پیر سالخورده و روشن ضمیر با چه خشونت و جسارتى رفتار مى‌کردند ، يک‌جا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پدرمان در ضلال مبین‌است و این‌جاگفتند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ضلال قدیمیت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صفاى دل و روشنایى باطن پیر كنعان بى‌خبر بودند و قلب او را همچون دل خود تاریك مى‌شمردند و فکر نمى‌کردند حوادث آینده از نقاط دور و نزدیك در آیینه قلبش منعکس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و روزهاى متعددى سپرى شد و يعقوب همچنان در انتظار به سر مى‌برد ، انتظارى جانسوز كه در عمق آن شادى و سرور و آرامش و اطمینان موج مى‌زد ، در حالى كه اطرافیان او در برابر این گونه مسائل بى‌تفاوت بودند و اصولاً ماجراى يوسف را براى همیشه پایان يافته مى‌دانستند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 جاءَ الْبَشیرُ اَلْقیهُ عَلى وَجْهِه فَارْتَدَّ بَصیرا قالَ اَلَمْ اَقُلْ لَكُمْ اِنّى اَعْلَمُ مِنَ اللّهِ ما لا تَعْلَمُونَ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هنگامى‌که بشارت‌دهنده آمد،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صورت او افکند ناگهان بینا شد ، </w:t>
      </w:r>
      <w:bookmarkStart w:id="83" w:name="pg20196_209635"/>
    </w:p>
    <w:p>
      <w:pPr>
        <w:pStyle w:val="BookText"/>
        <w:rPr/>
      </w:pPr>
      <w:bookmarkEnd w:id="83"/>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من از خدا چیزهایى سراغ دارم كه شما نمى‌دانید ؟</w:t>
      </w:r>
    </w:p>
    <w:p>
      <w:pPr>
        <w:pStyle w:val="Heading3"/>
        <w:numPr>
          <w:ilvl w:val="2"/>
          <w:numId w:val="1"/>
        </w:numPr>
        <w:rPr/>
      </w:pPr>
      <w:bookmarkStart w:id="84" w:name="__RefHeading___Toc4341525_2320776876"/>
      <w:bookmarkStart w:id="85" w:name="_Toc29"/>
      <w:bookmarkEnd w:id="84"/>
      <w:r>
        <w:rPr>
          <w:rtl w:val="true"/>
        </w:rPr>
        <w:t>سرانجام لطف خدا كار خود را كرد</w:t>
      </w:r>
      <w:bookmarkEnd w:id="8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چندین شبانه روز كه معلوم نیست بر يعقوب چه اندازه گذشت ، يك روز صدا بلند شد بیایید كه كاروان كنعان از مصر آمده است ، فرزندان يعقوب بر خلاف گذشته شاد و خندان وارد شهر شدند و با سرعت به سراغ خانه پدر رفتند و قبل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بشارت دهنده وصال و حامل پیراهن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يعقوب پیر آمد و پیراهن را بر صورت او افکند ، يعقوب كه چشمان بى‌فروغش توانایى دیدن پیراهن را نداشت ، همین اندازه احساس كرد كه بوى آشنایى از آن به مشام جانش مى‌رسد ، در يك لحظه طلایى پرسرور، احساس‌کرد تمام ذرات وجودش روشن شده است ، آسمان و زمین مى‌خندند ، نسیم رحمت مى‌وزد ، گرد و غبار اندوه را در هم مى‌پیچید و با خود مى‌برد ، در و دیوار گویا فریاد شادى مى‌کشند و يعقوب نیز با آن‌ها تبسم مى‌کند ، هیجان عجیبى سر تا پاى پیرمرد را فراگرفته است ، ناگهان احساس كرد ، چشمش روشن شد ، همه‌جا را مى‌بیند و دنیا با </w:t>
      </w:r>
      <w:bookmarkStart w:id="86" w:name="pg20196_209636"/>
    </w:p>
    <w:p>
      <w:pPr>
        <w:pStyle w:val="BookText"/>
        <w:rPr/>
      </w:pPr>
      <w:bookmarkEnd w:id="86"/>
      <w:r>
        <w:rPr>
          <w:rFonts w:ascii="IRNazanin" w:hAnsi="IRNazanin" w:eastAsia="IRNazanin"/>
          <w:color w:val="111111"/>
          <w:sz w:val="28"/>
          <w:sz w:val="28"/>
          <w:szCs w:val="28"/>
          <w:rtl w:val="true"/>
          <w:lang w:bidi="fa-IR"/>
        </w:rPr>
        <w:t xml:space="preserve">زیبایى‌هایش بار دیگر در برابر چشم او قرار گرفته‌اند ، چنان‌که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بشارت دهنده آمد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صورت او افکند ناگهان بینا شد </w:t>
      </w:r>
      <w:r>
        <w:rPr>
          <w:rFonts w:eastAsia="IRNazanin" w:cs="IRNazanin"/>
          <w:color w:val="111111"/>
          <w:sz w:val="28"/>
          <w:szCs w:val="28"/>
          <w:rtl w:val="true"/>
          <w:lang w:bidi="fa-IR"/>
        </w:rPr>
        <w:t>» .</w:t>
      </w:r>
    </w:p>
    <w:p>
      <w:pPr>
        <w:pStyle w:val="Heading3"/>
        <w:numPr>
          <w:ilvl w:val="2"/>
          <w:numId w:val="1"/>
        </w:numPr>
        <w:rPr/>
      </w:pPr>
      <w:bookmarkStart w:id="87" w:name="__RefHeading___Toc4341527_2320776876"/>
      <w:bookmarkStart w:id="88" w:name="_Toc30"/>
      <w:bookmarkEnd w:id="87"/>
      <w:r>
        <w:rPr>
          <w:rtl w:val="true"/>
        </w:rPr>
        <w:t>چگونه يعقوب ، بوى پیراهن يوسف را حس كرد</w:t>
      </w:r>
      <w:bookmarkEnd w:id="88"/>
    </w:p>
    <w:p>
      <w:pPr>
        <w:pStyle w:val="BookText"/>
        <w:rPr/>
      </w:pPr>
      <w:r>
        <w:rPr>
          <w:rFonts w:ascii="IRNazanin" w:hAnsi="IRNazanin" w:eastAsia="IRNazanin"/>
          <w:color w:val="111111"/>
          <w:sz w:val="28"/>
          <w:sz w:val="28"/>
          <w:szCs w:val="28"/>
          <w:rtl w:val="true"/>
          <w:lang w:bidi="fa-IR"/>
        </w:rPr>
        <w:t xml:space="preserve">این سؤالى است كه بسیارى از مفسران ، آن را مطرح كرده و معمولاً به عنوان يك معجزه و خارق عادت براى يعقوب يا يوسف شمرده‌اند ، ولى با توجه به این‌که قرآن از این نظر سکوت دارد و آن را به عنوان اعجاز يا غیر اعجاز قلمداد نمى‌کند ، مى‌توان توجیه علمى نیز بر آن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امروز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تله پاتى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فکر از نقاط دور دست يك مسأله مسلّم علمى است ، كه در میان افرادى كه پیوند نزدیك با يکدیگر دارند و يا از قدرت روحى فوق‌العاده‌اى برخوردارند برقرار مى‌شود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بسیارى از ما در زندگى روزمره خود به این مسأله برخورد كرده‌ایم كه گاهى فلان مادر يا برادر بدون جهت احساس ناراحتى فوق العاده در خود مى‌کند ، چیزى نمى‌گذرد كه </w:t>
      </w:r>
    </w:p>
    <w:p>
      <w:pPr>
        <w:pStyle w:val="BookText"/>
        <w:rPr/>
      </w:pPr>
      <w:r>
        <w:rPr>
          <w:rFonts w:ascii="IRNazanin" w:hAnsi="IRNazanin" w:eastAsia="IRNazanin"/>
          <w:color w:val="111111"/>
          <w:sz w:val="28"/>
          <w:sz w:val="28"/>
          <w:szCs w:val="28"/>
          <w:rtl w:val="true"/>
          <w:lang w:bidi="fa-IR"/>
        </w:rPr>
        <w:t xml:space="preserve">به او خبر مى‌رسد براى فرزند يا برادرش در نقطه دوردستى حادثه ناگوارى اتفاق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این نوع احساس را از طریق تله‌پاتى و انتقال فکراز نقاط دور توجیه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يعقوب نیز ممکن است پیوند فوق العاده شدید او با يوسف و عظمت روح او سبب شده باشد كه احساسى را كه از حمل پیراهن يوسف بر برادران دست داده بود از آن فاصله دور در مغز خود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امر نیز كاملاً امکان دارد كه این مسأله مربوط به وسعت دایره علم پیامبران بوده باشد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بعضى از روایات نیز اشاره جالبى به مسأله انتقال فکر شده است و آن این‌که كسى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اندوهناك مى‌شوم بى‌آن‌که مصیبتى به من رسیده باشد يا حادثه ناگوارى اتفاق بیفتد ، آن‌چنان كه خانواده و دوستانم در چهره من مشاهده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خداوند مؤمنان را از طینت واحد بهشتى آفریده و از روحش در آن‌ها دمیده ، لذا مؤمنان </w:t>
      </w:r>
      <w:bookmarkStart w:id="89" w:name="pg20196_209638"/>
    </w:p>
    <w:p>
      <w:pPr>
        <w:pStyle w:val="BookText"/>
        <w:rPr/>
      </w:pPr>
      <w:bookmarkEnd w:id="89"/>
      <w:r>
        <w:rPr>
          <w:rFonts w:ascii="IRNazanin" w:hAnsi="IRNazanin" w:eastAsia="IRNazanin"/>
          <w:color w:val="111111"/>
          <w:sz w:val="28"/>
          <w:sz w:val="28"/>
          <w:szCs w:val="28"/>
          <w:rtl w:val="true"/>
          <w:lang w:bidi="fa-IR"/>
        </w:rPr>
        <w:t xml:space="preserve">برادر يکدیگرند هنگامى‌که دریکى‌از شهرها به‌یکى‌از این برادران مصیبتى برسد در بقیه تأثیر مى‌گذارد </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از بعضى از روایات نیز استفاده مى‌شود كه این پیراهن يك پیراهن معمولى نبوده ، يك پیراهن بهشتى بوده كه از ابراهیم خلیل در خاندان يعقوب به يادگار مانده بود و كسى كه همچون يعقوب شامه بهشتى داشت ، بوى این پیراهن بهشتى را از دور احساس مى‌کرد </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90" w:name="__RefHeading___Toc4341529_2320776876"/>
      <w:bookmarkStart w:id="91" w:name="_Toc31"/>
      <w:bookmarkEnd w:id="90"/>
      <w:r>
        <w:rPr>
          <w:rtl w:val="true"/>
        </w:rPr>
        <w:t>تفاوت حالات پیامبران</w:t>
      </w:r>
      <w:bookmarkEnd w:id="91"/>
    </w:p>
    <w:p>
      <w:pPr>
        <w:pStyle w:val="BookText"/>
        <w:rPr/>
      </w:pPr>
      <w:r>
        <w:rPr>
          <w:rFonts w:ascii="IRNazanin" w:hAnsi="IRNazanin" w:eastAsia="IRNazanin"/>
          <w:color w:val="111111"/>
          <w:sz w:val="28"/>
          <w:sz w:val="28"/>
          <w:szCs w:val="28"/>
          <w:rtl w:val="true"/>
          <w:lang w:bidi="fa-IR"/>
        </w:rPr>
        <w:t xml:space="preserve">اشکال معروف دیگرى در این‌جا است كه در اشعار فارسى نیز منعکس شده است ، كه كسى به يعقوب گفت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مصرش بوى پیراهن شنیدى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چاه كنعانش ندیدى </w:t>
      </w:r>
    </w:p>
    <w:p>
      <w:pPr>
        <w:pStyle w:val="BookText"/>
        <w:rPr/>
      </w:pPr>
      <w:r>
        <w:rPr>
          <w:rFonts w:ascii="IRNazanin" w:hAnsi="IRNazanin" w:eastAsia="IRNazanin"/>
          <w:color w:val="111111"/>
          <w:sz w:val="28"/>
          <w:sz w:val="28"/>
          <w:szCs w:val="28"/>
          <w:rtl w:val="true"/>
          <w:lang w:bidi="fa-IR"/>
        </w:rPr>
        <w:t xml:space="preserve">چگونه مى‌شود این پیامبر بزرگ از آن همه راه كه بعضى هشتاد فرسخ و بعضى ده روز راه نوشته‌اند ، بوى پیراهن يوسف را بشنود اما در بیخ گوش خودش در سرزمین كنعان به هنگامى كه او را در چاه انداخته بودند ، از حوادثى كه مى‌گذرد ، آگاه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چندان پیچیده نیست ، چراکه علم آن‌ها نسبت به امور غیبى متکى به علم و اراده پروردگار است و آن‌جا كه خدا بخواهد آن‌ها ندانند نمى‌دانند هر چند مربوط به نزدیک‌ترین نقاط جهان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را از این نظر مى‌توان به مسافرانى تشبیه كرد كه در يك شب تاریك و ظلمانى از بیابانى كه ابرها آسمان آن را فرا گرفته است مى‌گذرد ، لحظه‌اى برق در آسمان مى‌زند و تا اعماق بیابان را روشن مى‌سازد و همه چیز در برابر چشم این مسافران روشن مى‌شود ، اما لحظه‌اى دیگر خاموش مى‌شود و تاریکى همه جا را فرا مى‌گیرد به طورى‌که هیچ چیز به چشم نمى‌خورد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حدیثى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علم امام نقل شده نیز اشاره به همین معنى </w:t>
      </w:r>
    </w:p>
    <w:p>
      <w:pPr>
        <w:pStyle w:val="BookText"/>
        <w:rPr/>
      </w:pPr>
      <w:r>
        <w:rPr>
          <w:rFonts w:ascii="IRNazanin" w:hAnsi="IRNazanin" w:eastAsia="IRNazanin"/>
          <w:color w:val="111111"/>
          <w:sz w:val="28"/>
          <w:sz w:val="28"/>
          <w:szCs w:val="28"/>
          <w:rtl w:val="true"/>
          <w:lang w:bidi="fa-IR"/>
        </w:rPr>
        <w:t xml:space="preserve">باشد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اللّهُ بَيْنَهُ وَ بَيْنَ الاِْمامِ عَمُودا مِنْ نُورٍ يَنْظُرُ اللّهُ بِه اِلَى الاِْمامِ وَ يَنْظُرُ الاِْمامُ بِه اِلَيْهِ فَاِذا اَرادَ عَلِمَ شَىْ‌ءً نَظَرَ فى ذلِكَ النُّورِ فَعَرَفَهُ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میان خودش و امام و پیشواى خلق ، ستونى از نور قرار داده كه خداوند از این طریق به امام مى‌نگرد و امام نیز از این طریق به پروردگارش و هنگامى كه بخواهد چیزى را بداند در آن ستون نور نظر مى‌افکند و از آن آگاه مى‌شود </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شعر معروف سعدى در دنبالۀ شعر فوق نیز ناظر به همین بیان و همین گونه روایات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بگفت احوال ما برق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گهى پیدا و دیگر دم نهان است</w:t>
      </w:r>
    </w:p>
    <w:p>
      <w:pPr>
        <w:pStyle w:val="BookText"/>
        <w:rPr/>
      </w:pPr>
      <w:r>
        <w:rPr>
          <w:rFonts w:ascii="IRNazanin" w:hAnsi="IRNazanin" w:eastAsia="IRNazanin"/>
          <w:color w:val="111111"/>
          <w:sz w:val="28"/>
          <w:sz w:val="28"/>
          <w:szCs w:val="28"/>
          <w:rtl w:val="true"/>
          <w:lang w:bidi="fa-IR"/>
        </w:rPr>
        <w:t xml:space="preserve">گهى برطارم اعلا نشینم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گهى تا پشت پاى خود نبینم</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جهنده است و برق جهان يعنى برق جهندۀ آسمان </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این واقعیت جاى تعجب نیست كه روزى بنا به مشیت الهى براى آزمودن </w:t>
      </w:r>
      <w:r>
        <w:rPr>
          <w:rFonts w:eastAsia="IRNazanin" w:cs="IRNazanin"/>
          <w:color w:val="111111"/>
          <w:sz w:val="28"/>
          <w:szCs w:val="28"/>
          <w:rtl w:val="true"/>
          <w:lang w:bidi="fa-IR"/>
        </w:rPr>
        <w:t xml:space="preserve">. </w:t>
      </w:r>
      <w:bookmarkStart w:id="92" w:name="pg20196_209641"/>
    </w:p>
    <w:p>
      <w:pPr>
        <w:pStyle w:val="BookText"/>
        <w:rPr/>
      </w:pPr>
      <w:bookmarkEnd w:id="92"/>
      <w:r>
        <w:rPr>
          <w:rFonts w:ascii="IRNazanin" w:hAnsi="IRNazanin" w:eastAsia="IRNazanin"/>
          <w:color w:val="111111"/>
          <w:sz w:val="28"/>
          <w:sz w:val="28"/>
          <w:szCs w:val="28"/>
          <w:rtl w:val="true"/>
          <w:lang w:bidi="fa-IR"/>
        </w:rPr>
        <w:t xml:space="preserve">یعقوب از حوادث كنعان كه در نزدیکیش مى‌گذرد بى‌خبر باشد و روز دیگر كه دوران محنت و آزمون به پایان مى‌رسد ، از مصر بوى پیراهنش را احساس كند </w:t>
      </w:r>
      <w:r>
        <w:rPr>
          <w:rFonts w:eastAsia="IRNazanin" w:cs="IRNazanin"/>
          <w:color w:val="111111"/>
          <w:sz w:val="28"/>
          <w:szCs w:val="28"/>
          <w:rtl w:val="true"/>
          <w:lang w:bidi="fa-IR"/>
        </w:rPr>
        <w:t>.</w:t>
      </w:r>
    </w:p>
    <w:p>
      <w:pPr>
        <w:pStyle w:val="Heading3"/>
        <w:numPr>
          <w:ilvl w:val="2"/>
          <w:numId w:val="1"/>
        </w:numPr>
        <w:rPr/>
      </w:pPr>
      <w:bookmarkStart w:id="93" w:name="__RefHeading___Toc4341531_2320776876"/>
      <w:bookmarkStart w:id="94" w:name="_Toc32"/>
      <w:bookmarkEnd w:id="93"/>
      <w:r>
        <w:rPr>
          <w:rtl w:val="true"/>
        </w:rPr>
        <w:t>چگونه يعقوب بینایى خود را بازیافت ؟</w:t>
      </w:r>
      <w:bookmarkEnd w:id="94"/>
    </w:p>
    <w:p>
      <w:pPr>
        <w:pStyle w:val="BookText"/>
        <w:rPr/>
      </w:pPr>
      <w:r>
        <w:rPr>
          <w:rFonts w:ascii="IRNazanin" w:hAnsi="IRNazanin" w:eastAsia="IRNazanin"/>
          <w:color w:val="111111"/>
          <w:sz w:val="28"/>
          <w:sz w:val="28"/>
          <w:szCs w:val="28"/>
          <w:rtl w:val="true"/>
          <w:lang w:bidi="fa-IR"/>
        </w:rPr>
        <w:t xml:space="preserve">بعضى از مفسران احتمال داده‌اند كه يعقوب نور چشم خود را به كلى از دست نداده بود بلکه چشمانش ضعیف شده بود و به هنگام فرا رسیدن مقدمات وصال آن‌چنان انقلاب و هیجانى به او دست داد كه به حال نخست بازگشت ، ولى ظاهر آیات قرآن نشان مى‌دهدکه او به‌کلى نابینا و حتى چشمانش سفید شده‌بود ، بنابراین بازگشت به بیناییش از طریق اعجاز صورت گرفت ،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فَارْتَدَّ بَصیرا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ياَبانَا اسْتَغْفِرْلَنا ذُنُوبَنا اِنّا كُنّا خطِئینَ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از خدا آمرزش گناهان ما را بخواه كه ما خطاکار بودیم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معجزۀ شگفت‌انگیز برادران را سخت در فکر فرو برد ، لحظه‌اى به گذشته تاریك خود مى‌اندیشیدند ، گذشته‌اى مملو از خطا و گناه و اشتباه و تنگ چشمى‌ها ، اما چه خوب </w:t>
      </w:r>
      <w:bookmarkStart w:id="95" w:name="pg20196_209642"/>
    </w:p>
    <w:p>
      <w:pPr>
        <w:pStyle w:val="BookText"/>
        <w:rPr/>
      </w:pPr>
      <w:bookmarkEnd w:id="95"/>
      <w:r>
        <w:rPr>
          <w:rFonts w:ascii="IRNazanin" w:hAnsi="IRNazanin" w:eastAsia="IRNazanin"/>
          <w:color w:val="111111"/>
          <w:sz w:val="28"/>
          <w:sz w:val="28"/>
          <w:szCs w:val="28"/>
          <w:rtl w:val="true"/>
          <w:lang w:bidi="fa-IR"/>
        </w:rPr>
        <w:t xml:space="preserve">است كه انسان هنگامى كه به اشتباه خود پى برد فورا به فکر اصلاح و جبران بیفتد ، همان‌گونه كه فرزندان يعقوب افتادند دست به دامن پدر زدند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از خدا بخواه كه گناهان و خطاهاى ما را ببخشد ، چرا كه ما گناهکار و خطاکار بودیم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اَسْتَغْفِرُ لَكُمْ رَبّى اِنَّهُ هُوَ الْغَفُورُ الرَّحیمُ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براى شما از پروردگارم آمرزش مى‌طلبم كه او غفور و رحیم است </w:t>
      </w:r>
      <w:r>
        <w:rPr>
          <w:rFonts w:eastAsia="IRNazanin" w:cs="IRNazanin"/>
          <w:color w:val="111111"/>
          <w:sz w:val="28"/>
          <w:szCs w:val="28"/>
          <w:rtl w:val="true"/>
          <w:lang w:bidi="fa-IR"/>
        </w:rPr>
        <w:t>.</w:t>
      </w:r>
    </w:p>
    <w:p>
      <w:pPr>
        <w:pStyle w:val="Heading3"/>
        <w:numPr>
          <w:ilvl w:val="2"/>
          <w:numId w:val="1"/>
        </w:numPr>
        <w:rPr/>
      </w:pPr>
      <w:bookmarkStart w:id="96" w:name="__RefHeading___Toc4341533_2320776876"/>
      <w:bookmarkStart w:id="97" w:name="_Toc33"/>
      <w:bookmarkEnd w:id="96"/>
      <w:r>
        <w:rPr>
          <w:rtl w:val="true"/>
        </w:rPr>
        <w:t>وعدۀ استغفار</w:t>
      </w:r>
      <w:bookmarkEnd w:id="9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فوق مى‌خوانیم كه يوسف در برابر اظهار ندامت برادران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يَغْفِرُ اللّهُ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يعقوب به هنگامى كه آن‌ها نزد او اعتراف به گناه و اظهار ندامت كردند و تقاضاى استغفار نمودند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بعدا براى شما استغفار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كه در روایات وارد شده هدفش این بوده است كه انجام این تقاضا را به سحرگاهان شب جمعه </w:t>
      </w:r>
      <w:bookmarkStart w:id="98" w:name="pg20196_209643"/>
    </w:p>
    <w:p>
      <w:pPr>
        <w:pStyle w:val="BookText"/>
        <w:rPr/>
      </w:pPr>
      <w:bookmarkEnd w:id="98"/>
      <w:r>
        <w:rPr>
          <w:rFonts w:ascii="IRNazanin" w:hAnsi="IRNazanin" w:eastAsia="IRNazanin"/>
          <w:color w:val="111111"/>
          <w:sz w:val="28"/>
          <w:sz w:val="28"/>
          <w:szCs w:val="28"/>
          <w:rtl w:val="true"/>
          <w:lang w:bidi="fa-IR"/>
        </w:rPr>
        <w:t xml:space="preserve">که وقت مناسب‌ترى براى اجابت دعا و پذیرش توبه است ، به تأخیر اندازد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اکنون این سؤال پیش مى‌آید كه چرا يوسف به طور قطع به آن‌ها پاسخ گفت و اما پدر موکول به آینده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این تفاوت به خاطر آن باشد كه يوسف از امکان آمرزش و این‌که این گناه قابل بخشش است سخن مى‌گفت ، ولى يعقوب از فعلیت آن و این‌که چه باید كرد كه این آمرزش تحقق يابد ، بحث مى‌کرد </w:t>
      </w:r>
      <w:r>
        <w:rPr>
          <w:rFonts w:eastAsia="IRNazanin" w:cs="IRNazanin"/>
          <w:color w:val="111111"/>
          <w:sz w:val="28"/>
          <w:szCs w:val="28"/>
          <w:rtl w:val="true"/>
          <w:lang w:bidi="fa-IR"/>
        </w:rPr>
        <w:t>.</w:t>
      </w:r>
    </w:p>
    <w:p>
      <w:pPr>
        <w:pStyle w:val="Heading3"/>
        <w:numPr>
          <w:ilvl w:val="2"/>
          <w:numId w:val="1"/>
        </w:numPr>
        <w:rPr/>
      </w:pPr>
      <w:bookmarkStart w:id="99" w:name="__RefHeading___Toc4341535_2320776876"/>
      <w:bookmarkStart w:id="100" w:name="_Toc34"/>
      <w:bookmarkEnd w:id="99"/>
      <w:r>
        <w:rPr>
          <w:rtl w:val="true"/>
        </w:rPr>
        <w:t>توسل جایز است</w:t>
      </w:r>
      <w:bookmarkEnd w:id="10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آیۀ فوق‌استفاده مى‌شود كه تقاضاى استغفار از دیگرى نه تنها منافات با توحید ندارد ، </w:t>
      </w:r>
      <w:bookmarkStart w:id="101" w:name="pg20196_209644"/>
    </w:p>
    <w:p>
      <w:pPr>
        <w:pStyle w:val="BookText"/>
        <w:rPr/>
      </w:pPr>
      <w:bookmarkEnd w:id="101"/>
      <w:r>
        <w:rPr>
          <w:rFonts w:ascii="IRNazanin" w:hAnsi="IRNazanin" w:eastAsia="IRNazanin"/>
          <w:color w:val="111111"/>
          <w:sz w:val="28"/>
          <w:sz w:val="28"/>
          <w:szCs w:val="28"/>
          <w:rtl w:val="true"/>
          <w:lang w:bidi="fa-IR"/>
        </w:rPr>
        <w:t xml:space="preserve">بلکه راهى است براى رسیدن به لطف پروردگار وگرنه چگونه ممکن بود يعقوب پیامبر ، تقاضاى فرزندان را دائر به استغفار براى آنان بپذیرد و به توسل آن‌ها پاسخ مثبت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 مى‌دهد كه توسل به اولیاى الهى ، اجمالاً امرى جایز است و آن‌ها كه آن را ممنوع و مخالف با اصل توحید مى‌شمرند ، از متون قرآن ، آگاهى ندارند و يا تعصب‌هاى غلط مانع دید آن‌ها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عَلى يُوسُفَ ءَاوَى اِلَيْهِ اَبَوَيْهِ وَ قالَ ادْخُلُوا مِصْرَ اِنْ شاءَ اللّهُ ءَامِنینَ</w:t>
      </w:r>
    </w:p>
    <w:p>
      <w:pPr>
        <w:pStyle w:val="BookText"/>
        <w:rPr/>
      </w:pPr>
      <w:r>
        <w:rPr>
          <w:rFonts w:ascii="IRNazanin" w:hAnsi="IRNazanin" w:eastAsia="IRNazanin"/>
          <w:color w:val="111111"/>
          <w:sz w:val="28"/>
          <w:sz w:val="28"/>
          <w:szCs w:val="28"/>
          <w:rtl w:val="true"/>
          <w:lang w:bidi="fa-IR"/>
        </w:rPr>
        <w:t xml:space="preserve">هنگامى كه بر يوسف وارد شدند او پدر و مادر خود را در آغوش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داخل مصر شوید كه انشاءاللّه در امن و امان خواهید بود </w:t>
      </w:r>
      <w:r>
        <w:rPr>
          <w:rFonts w:eastAsia="IRNazanin" w:cs="IRNazanin"/>
          <w:color w:val="111111"/>
          <w:sz w:val="28"/>
          <w:szCs w:val="28"/>
          <w:rtl w:val="true"/>
          <w:lang w:bidi="fa-IR"/>
        </w:rPr>
        <w:t>.</w:t>
      </w:r>
    </w:p>
    <w:p>
      <w:pPr>
        <w:pStyle w:val="Heading3"/>
        <w:numPr>
          <w:ilvl w:val="2"/>
          <w:numId w:val="1"/>
        </w:numPr>
        <w:rPr/>
      </w:pPr>
      <w:bookmarkStart w:id="102" w:name="__RefHeading___Toc4341537_2320776876"/>
      <w:bookmarkStart w:id="103" w:name="_Toc35"/>
      <w:bookmarkEnd w:id="102"/>
      <w:r>
        <w:rPr>
          <w:rtl w:val="true"/>
        </w:rPr>
        <w:t>سرانجام كار يوسف و يعقوب و برادران</w:t>
      </w:r>
      <w:bookmarkEnd w:id="10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مفردات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به‌معنى انضمام چیزى به چیز دیگر است و انضمام كردن يوسف ، پدر و مادرش را به خود ، كنایه از در آغوش گرفتن آن‌ها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فرا رسیدن كاروان حامل بزرگ‌ترین بشارت از مصر به كنعان و بینا شدن يعقوب پیر ، ولوله‌اى در كنعان افتاد ، خانواده‌اى كه سال‌ها لباس غم و اندوه را از تن بیرون نکرده بود ، غرق در سرور و شادى شد ، آن‌ها از این همه نعمت الهى هرگز خشنودى خود را كتمان نمى‌کردند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طبق توصیه يوسف باید این خانواده به سوى مصر حرکت كند ، مقدمات سفر از هر نظر فراهم گشت ، يعقوب را بر مرکب سوار كردند ، در حالى كه لب‌هاى او به ذکر و شکر خدا مشغول بود و عشق وصال آن‌چنان به او نیرو و توان بخشیده بود كه گویى از نو ، جوان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سفر برخلاف سفرهاى‌گذشته برادران كه با بیم و نگرانى توأم‌بود ، خالى از هر گونه دغدغه بود و حتى اگر خود سفر رنجى مى‌داشت ، این رنج در برابر آن‌چه در مقصد در انتظارشان بود قابل‌توجه نبود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وصال كعبه چنان مى‌دواندم بشتاب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خارهاى مغیلان حریر مى‌آید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 و روزها با كندى حرکت مى‌کردند ، چراکه اشتیاق وصال ، هر دقیقه‌اى را روز يا سالى مى‌کرد ، ولى هر چه بود گذشت و آبادى‌هاى مصر از دور نمایان گشت ، مصر با مزارع </w:t>
      </w:r>
    </w:p>
    <w:p>
      <w:pPr>
        <w:pStyle w:val="BookText"/>
        <w:rPr/>
      </w:pPr>
      <w:r>
        <w:rPr>
          <w:rFonts w:ascii="IRNazanin" w:hAnsi="IRNazanin" w:eastAsia="IRNazanin"/>
          <w:color w:val="111111"/>
          <w:sz w:val="28"/>
          <w:sz w:val="28"/>
          <w:szCs w:val="28"/>
          <w:rtl w:val="true"/>
          <w:lang w:bidi="fa-IR"/>
        </w:rPr>
        <w:t xml:space="preserve">سرسبز و درختان سر به آسمان كشیده و ساختمان‌هاى زیبایش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قرآن همان‌گونه كه سیره همیشگى‌اش مى‌باشد ، این مقدمات را كه با كمى اندیشه و تفکر روشن مى‌شود ، حذف كرده و در این مرحله چنین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وارد بر يوسف شدند ، يوسف پدر و مادرش را در آغوش فشرد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دَخَلُوا عَلى يُوسُفَ ءَاوَى اِلَيْهِ اَبَوَيْهِ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سرانجام شیرین‌ترین لحظۀ زندگى يعقوب ، تحقق يافت و در این دیدار و وصال كه بعد از سال‌ها فراق ، دست داده ، بود لحظاتى بر يعقوب و يوسف گذشت كه جز خدا هیچ‌کس نمى‌داند آن دو چه احساساتى در این لحظات شیرین داشتند ، چه اشک‌ها شوق ریختند و چه ناله‌هاى عاشقانه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همگى گفت در سرزمین مصر قدم بگذارید كه به خواست خدا همه ، در امنیت كامل خواهید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مصر در حکومت يوسف امن و امان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ادْخُلُوا مِصْرَ اِنْ شاءَ اللّهُ ءَامِنینَ </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جمله استفاده مى‌شود كه يوسف به استقبال پدر و مادر تا بیرون دروازه شهر آمده بود و شاید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دَخَلُوا عَلى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بیرون دروازه است استفاده </w:t>
      </w:r>
      <w:bookmarkStart w:id="104" w:name="pg20196_209647"/>
    </w:p>
    <w:p>
      <w:pPr>
        <w:pStyle w:val="BookText"/>
        <w:rPr/>
      </w:pPr>
      <w:bookmarkEnd w:id="104"/>
      <w:r>
        <w:rPr>
          <w:rFonts w:ascii="IRNazanin" w:hAnsi="IRNazanin" w:eastAsia="IRNazanin"/>
          <w:color w:val="111111"/>
          <w:sz w:val="28"/>
          <w:sz w:val="28"/>
          <w:szCs w:val="28"/>
          <w:rtl w:val="true"/>
          <w:lang w:bidi="fa-IR"/>
        </w:rPr>
        <w:t xml:space="preserve">مى‌شود كه دستور داده بود در آن‌جا خیمه‌ها برپاکنند و از پدر و مادر و برادران پذیرایى مقدماتى به‌عمل‌آورند </w:t>
      </w:r>
      <w:r>
        <w:rPr>
          <w:rFonts w:eastAsia="IRNazanin" w:cs="IRNazanin"/>
          <w:color w:val="111111"/>
          <w:sz w:val="28"/>
          <w:szCs w:val="28"/>
          <w:rtl w:val="true"/>
          <w:lang w:bidi="fa-IR"/>
        </w:rPr>
        <w:t>.</w:t>
      </w:r>
    </w:p>
    <w:p>
      <w:pPr>
        <w:pStyle w:val="Heading3"/>
        <w:numPr>
          <w:ilvl w:val="2"/>
          <w:numId w:val="1"/>
        </w:numPr>
        <w:rPr/>
      </w:pPr>
      <w:bookmarkStart w:id="105" w:name="__RefHeading___Toc4341539_2320776876"/>
      <w:bookmarkStart w:id="106" w:name="_Toc36"/>
      <w:bookmarkEnd w:id="105"/>
      <w:r>
        <w:rPr>
          <w:rtl w:val="true"/>
        </w:rPr>
        <w:t>امنیت نعمت بزرگ خدا</w:t>
      </w:r>
      <w:bookmarkEnd w:id="10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از میان تمام مواهب و نعمت‌هاى مصر ، انگشت روى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به پدر و مادر و برادران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شوید كه انشاء اللّه در امنیت خواهید بود و این نشان مى‌دهد كه نعمت امنیت ریشه همه نعمت‌ها است و حقا چنین است زیرا هر گاه امنیت از میان برود ، سایر مسائل رفاهى و مواهب مادى و معنوى نیز به خطر خواهد افتاد ، در يك محیط ناامن ، نه اطاعت خدا مقدور است و نه زندگى توأم با سربلندى و آسودگى فکر و نه تلاش و كوشش و جهاد براى پیشبرد هدف‌هاى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ممکن است ضمناً اشاره به این نکته باشد كه يوسف مى‌خواهد بگوید سرزمین مصر در حکومت من آن سرزمین فراعنه دیروز نیست ، آن خودکامگى‌ها ، جنایت‌ها ، استثمارها ، خفقان‌ها و شکنجه‌ها همه از میان رفته است ، محیطى است كاملاً امن و امان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اَبَوَيْهِ عَلَى‌الْعَرْشِ وَ خَرُّوا لَهُ‌سُجَّدا وَقالَ ياَبَتِ هذا تَأْویلُ رُءْيىَ مِنْ قَبْلُ قَدْ جَعَلَها رَبّى حَقّا وَ قَدْ اَحْسَنَ بى اِذْ اَخْرَجَنى مِنَ السِّجْنِ وَ جاءَ بِكُمْ مِنَ الْبَدْوِ مِنْ بَعْدِ اَنْ نَزَغَ الشَّيْطنُ بَيْنى وَ بَيْنَ اِخْوَتى اِنَّ رَبّى لَطیفٌ لِما يَشاءُ اِنَّهُ هُوَ الْعَلیمُ الْحَكیمُ</w:t>
      </w:r>
    </w:p>
    <w:p>
      <w:pPr>
        <w:pStyle w:val="BookText"/>
        <w:rPr/>
      </w:pPr>
      <w:r>
        <w:rPr>
          <w:rFonts w:ascii="IRNazanin" w:hAnsi="IRNazanin" w:eastAsia="IRNazanin"/>
          <w:color w:val="111111"/>
          <w:sz w:val="28"/>
          <w:sz w:val="28"/>
          <w:szCs w:val="28"/>
          <w:rtl w:val="true"/>
          <w:lang w:bidi="fa-IR"/>
        </w:rPr>
        <w:t xml:space="preserve">و پدر و مادر خود را بر تخت نشاند و همگى به خاطر او به سجده افتادند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تحقق خوابى است كه قبلاً دیدم خداوند آن را به حقیقت پیوست و او به من نیکى كرد ، هنگامى كه مرا از زندان خارج ساخت و شما را از آن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بعد از آن‌که شیطان میان من و برادرانم فساد كرد، پروردگارمن نسبت به آن‌چه مى‌خواهد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لطف است چراکه او دانا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هنگامى‌که وارد بارگاه يوسف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پدرومادرش‌رابرتخت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 اَبَوَيْهِ عَلَى الْعَرْشِ</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این نعمت الهى و عمق این موهبت و لطف پروردگار ، آن‌چنان برادران و پدر و مادر را تحت تأثیر قرار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در برابر او به سجده افتادند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خَرُّوا لَهُ سُجَّداً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این هنگام يوسف ، رو به سوى پدر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تأویل خوابى است‌که‌از قبل‌درآن هنگام كه كودك خردسالى بیش نبودم دیدم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ياَبَتِ هذا تَأْویلُ رُءْيىَ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كه در خواب دیده بودم خورشید و ماه و يازده ستاره در برابر من سجده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همان‌گونه كه تو پیش بینى مى‌کردى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خواب را به واقعیت مبدل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جَعَلَها رَبّى حَقّا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به من لطف و نیکى كرد ، آن زمانى كه مرا از زندان خارج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اَحْسَنَ بى اِذْ اَخْرَجَنى مِنَ السِّجْنِ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جالب اینکه درباره مشکلات زندگى خود فقط سخن از زندان مصر مى‌گوید اما به خاطر برادران ، سخنى از چاه كنعان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اضافه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 قدر به من لطف كرد كه شما را از آن بیابان كنعان به این‌جا آورد بعد از آن‌که شیطان در میان من و برادرانم فسادانگیزى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جاءَ بِكُمْ مِنَ الْبَدْوِ مِنْ بَعْدِ اَنْ نَزَغَ الشَّيْطنُ بَيْنى وَ بَيْنَ اِخْوَتى </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این‌جا نمونۀ دیگرى از سعه صدر و بزرگوارى خود را نشان مى‌دهد و بى‌آن‌که بگوید مقصر چه كسى بوده ، تنها به صورت سربسته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این كار دخالت </w:t>
      </w:r>
      <w:bookmarkStart w:id="107" w:name="pg20196_209650"/>
    </w:p>
    <w:p>
      <w:pPr>
        <w:pStyle w:val="BookText"/>
        <w:rPr/>
      </w:pPr>
      <w:bookmarkEnd w:id="107"/>
      <w:r>
        <w:rPr>
          <w:rFonts w:ascii="IRNazanin" w:hAnsi="IRNazanin" w:eastAsia="IRNazanin"/>
          <w:color w:val="111111"/>
          <w:sz w:val="28"/>
          <w:sz w:val="28"/>
          <w:szCs w:val="28"/>
          <w:rtl w:val="true"/>
          <w:lang w:bidi="fa-IR"/>
        </w:rPr>
        <w:t xml:space="preserve">کرد و عامل فساد شد ، چراکه او نمى‌خواهد از گذشته خطاهاى برادران شکایت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از سرزمین كنعان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جالب است و روشن‌گر تفاوت تمدن مصر نسبت به كنعان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مى‌گوید همه این مواهب از ناحیه خدا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w:t>
      </w:r>
    </w:p>
    <w:p>
      <w:pPr>
        <w:pStyle w:val="BookText"/>
        <w:rPr/>
      </w:pPr>
      <w:r>
        <w:rPr>
          <w:rFonts w:ascii="IRNazanin" w:hAnsi="IRNazanin" w:eastAsia="IRNazanin"/>
          <w:color w:val="111111"/>
          <w:sz w:val="28"/>
          <w:sz w:val="28"/>
          <w:szCs w:val="28"/>
          <w:rtl w:val="true"/>
          <w:lang w:bidi="fa-IR"/>
        </w:rPr>
        <w:t xml:space="preserve">پروردگارم كانون لطف است و هر چیز را بخواهد لطف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بندگانش را تدبیر و مشکلاتشان را سهل و آسان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رَبّى لَطیفٌ لِما يَشاءُ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مى‌داند چه كسانى نیازمندند و نیز چه كسانى شایسته‌اند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او علیم و حکیم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هُوَ الْعَلیمُ الْحَكیمُ </w:t>
      </w:r>
      <w:r>
        <w:rPr>
          <w:rFonts w:eastAsia="IRNazanin" w:cs="IRNazanin"/>
          <w:color w:val="111111"/>
          <w:sz w:val="28"/>
          <w:szCs w:val="28"/>
          <w:rtl w:val="true"/>
          <w:lang w:bidi="fa-IR"/>
        </w:rPr>
        <w:t>) .</w:t>
      </w:r>
    </w:p>
    <w:p>
      <w:pPr>
        <w:pStyle w:val="Heading3"/>
        <w:numPr>
          <w:ilvl w:val="2"/>
          <w:numId w:val="1"/>
        </w:numPr>
        <w:rPr/>
      </w:pPr>
      <w:bookmarkStart w:id="108" w:name="__RefHeading___Toc4341541_2320776876"/>
      <w:bookmarkStart w:id="109" w:name="_Toc37"/>
      <w:bookmarkEnd w:id="108"/>
      <w:r>
        <w:rPr>
          <w:rtl w:val="true"/>
        </w:rPr>
        <w:t>وسوسه‌هاى شیطان</w:t>
      </w:r>
      <w:bookmarkEnd w:id="10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نَزَغَ الشَّيْطنُ بَيْنى وَ بَيْنَ اِخْوَتى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وارد شدن در كارى به قصد فساد و افساد است ، دلیل بر این است كه وسوسه‌هاى شیطانى در این گونه ماجراها همیشه نقش مهمى دارد ، ولى از این وسوسه‌ها به تنهایى كارى ساخته نیست ، تصمیم گیرنده نهایى خود انسان است ، بلکه او است كه درهاى قلب خود را به روى شیطان </w:t>
      </w:r>
    </w:p>
    <w:p>
      <w:pPr>
        <w:pStyle w:val="BookText"/>
        <w:rPr/>
      </w:pPr>
      <w:r>
        <w:rPr>
          <w:rFonts w:ascii="IRNazanin" w:hAnsi="IRNazanin" w:eastAsia="IRNazanin"/>
          <w:color w:val="111111"/>
          <w:sz w:val="28"/>
          <w:sz w:val="28"/>
          <w:szCs w:val="28"/>
          <w:rtl w:val="true"/>
          <w:lang w:bidi="fa-IR"/>
        </w:rPr>
        <w:t xml:space="preserve">مى‌گشاید و اجازۀ ورود به او مى‌دهد ، بنابراین از آیه فوق ، هیچ‌گونه مطلبى كه برخلاف اصل آزادى اراده باشد استفاده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يوسف با آن بزرگوارى و بلندى فکرى و سعه صدر نمى‌خواست برادران را كه خود به اندازه كافى شرمنده بودند ، در این ماجرا شرمنده‌تر كند و لذا اشاره‌اى به تصمیم گیرنده نهایى نکرد و تنها پاى وسوسه‌هاى شیطان را كه عامل درجه دوم بود به میان كشید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ءَاتَيْتَنى مِنَ الْمُلْكِ وَ عَلَّمْتَنى مِنْ تَأْویلِ الاَحادیثِ فاطِرَ السَّمواتِ وَالاَرْضِ اَنْتَ وَلِىِّ فِى الدُّنْيا وَ الاْخِرَةِ تَوَفَّنى مُسْلِما وَ اَلْحِقْنى بِالصّلِحینَ</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حکومت به من بخشیدى و مرا از علم تعبیر خواب‌ها آگاه ساختى ، تویى آفریننده آسمان‌ها و زمین و تو سرپرست من در دنیا و آخرت هستى ، مرا مسلمان بمیران و به صالحان ملحق فرما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من دوام ملك و بقاء حکومت و زندگى مادیم را از تو تقاضا نمى‌کنم كه این‌ها همه فانى‌اند و فقط دورنماى دل‌انگیزى دارند ، بلکه از تو این مى‌خواهم كه عاقبت و پایان كارم </w:t>
      </w:r>
      <w:bookmarkStart w:id="110" w:name="pg20196_209652"/>
    </w:p>
    <w:p>
      <w:pPr>
        <w:pStyle w:val="BookText"/>
        <w:rPr/>
      </w:pPr>
      <w:bookmarkEnd w:id="110"/>
      <w:r>
        <w:rPr>
          <w:rFonts w:ascii="IRNazanin" w:hAnsi="IRNazanin" w:eastAsia="IRNazanin"/>
          <w:color w:val="111111"/>
          <w:sz w:val="28"/>
          <w:sz w:val="28"/>
          <w:szCs w:val="28"/>
          <w:rtl w:val="true"/>
          <w:lang w:bidi="fa-IR"/>
        </w:rPr>
        <w:t xml:space="preserve">به خیر باشد و با ایمان و تسلیم در راه تو و براى تو جان دهم و در صف صالحان و شایستگان و دوستان با اخلاصت قرار گیرم ، مهم براى من این‌ها است </w:t>
      </w:r>
      <w:r>
        <w:rPr>
          <w:rFonts w:eastAsia="IRNazanin" w:cs="IRNazanin"/>
          <w:color w:val="111111"/>
          <w:sz w:val="28"/>
          <w:szCs w:val="28"/>
          <w:rtl w:val="true"/>
          <w:lang w:bidi="fa-IR"/>
        </w:rPr>
        <w:t>.</w:t>
      </w:r>
    </w:p>
    <w:p>
      <w:pPr>
        <w:pStyle w:val="Heading3"/>
        <w:numPr>
          <w:ilvl w:val="2"/>
          <w:numId w:val="1"/>
        </w:numPr>
        <w:rPr/>
      </w:pPr>
      <w:bookmarkStart w:id="111" w:name="__RefHeading___Toc4341543_2320776876"/>
      <w:bookmarkStart w:id="112" w:name="_Toc38"/>
      <w:bookmarkEnd w:id="111"/>
      <w:r>
        <w:rPr>
          <w:rtl w:val="true"/>
        </w:rPr>
        <w:t>اهمیت مقام علم</w:t>
      </w:r>
      <w:bookmarkEnd w:id="112"/>
    </w:p>
    <w:p>
      <w:pPr>
        <w:pStyle w:val="BookText"/>
        <w:rPr/>
      </w:pPr>
      <w:r>
        <w:rPr>
          <w:rFonts w:ascii="IRNazanin" w:hAnsi="IRNazanin" w:eastAsia="IRNazanin"/>
          <w:color w:val="111111"/>
          <w:sz w:val="28"/>
          <w:sz w:val="28"/>
          <w:szCs w:val="28"/>
          <w:rtl w:val="true"/>
          <w:lang w:bidi="fa-IR"/>
        </w:rPr>
        <w:t xml:space="preserve">بار دیگر يوسف در پایان كار خویش مجددا روى مسأله علم تعبیر خواب تکیه‌مى‌کند و در كنارآن حکومت‌بزرگ و بى‌منازع ، این علم ظاهراساده را قرارمى‌دهد كه بیانگر تأکید هرچه بیشتر ، روى اهمیت و تأثیر علم و دانش است هرچند علم و دانش ساده‌اى باشد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قَدْ ءَاتَيْتَنى مِنَ الْمُلْكِ وَ عَلَّمْتَنى مِنْ تَأْویلِ الاَحادیثِ </w:t>
      </w:r>
      <w:r>
        <w:rPr>
          <w:rFonts w:eastAsia="IRNazanin" w:cs="IRNazanin"/>
          <w:color w:val="111111"/>
          <w:sz w:val="28"/>
          <w:szCs w:val="28"/>
          <w:rtl w:val="true"/>
          <w:lang w:bidi="fa-IR"/>
        </w:rPr>
        <w:t>» .</w:t>
      </w:r>
    </w:p>
    <w:p>
      <w:pPr>
        <w:pStyle w:val="Heading3"/>
        <w:numPr>
          <w:ilvl w:val="2"/>
          <w:numId w:val="1"/>
        </w:numPr>
        <w:rPr/>
      </w:pPr>
      <w:bookmarkStart w:id="113" w:name="__RefHeading___Toc4341545_2320776876"/>
      <w:bookmarkStart w:id="114" w:name="_Toc39"/>
      <w:bookmarkEnd w:id="113"/>
      <w:r>
        <w:rPr>
          <w:rtl w:val="true"/>
        </w:rPr>
        <w:t>پایان خیر</w:t>
      </w:r>
      <w:bookmarkEnd w:id="11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طول عمر خود ، ممکن است دگرگونى‌هاى فراوانى پیدا كند ، ولى مسلماً صفحات آخر زندگانى او از همه سرنوشت‌سازتر است ، چراکه دفتر عمر با آن پایان مى‌گیرد و قضاوت نهایى به آن بسته است ، لذا مردم باایمان و هوشیار همیشه از خدا مى‌خواهند كه این صفحات عمرشان نورانى و درخشان باشد و يوسف هم در این‌جا از خدا همین را </w:t>
      </w:r>
      <w:bookmarkStart w:id="115" w:name="pg20196_209653"/>
    </w:p>
    <w:p>
      <w:pPr>
        <w:pStyle w:val="BookText"/>
        <w:rPr/>
      </w:pPr>
      <w:bookmarkEnd w:id="115"/>
      <w:r>
        <w:rPr>
          <w:rFonts w:ascii="IRNazanin" w:hAnsi="IRNazanin" w:eastAsia="IRNazanin"/>
          <w:color w:val="111111"/>
          <w:sz w:val="28"/>
          <w:sz w:val="28"/>
          <w:szCs w:val="28"/>
          <w:rtl w:val="true"/>
          <w:lang w:bidi="fa-IR"/>
        </w:rPr>
        <w:t xml:space="preserve">مى‌خواهد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تَوَفَّنى مُسْلِما وَ اَلْحَقْنى بِالصّلِحینَ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ایمان از دنیا ببر و در زمره صالحان قرار 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معناى این سخن ، تقاضاى مرگ از خدا نیست ، آن‌چنان‌که ابن عباس گمان كرده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پیامبرى از خدا تقاضاى مرگ نکرد ، جز يوسف كه به هنگام فراهم آمدن تمام اسباب حکومتش ، عشق و علاقه به پروردگار در جانش شعله‌ور شده و آرزوى ملاقات پروردگار كرد ، بلکه تقاضاى يوسف تنها تقاضاى شرط و حالت بوده است ، يعنى تقاضا كرده است كه به هنگام مرگ داراى ایمان و اسلام باشد ، همان‌گونه كه ابراهیم و يعقوب نیز این توصیه را به فرزندانشان كردند 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تَمُوتُنَّ اِلاّ وَ اَنْتُمْ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بکوشید كه به هنگام از دنیا رفتن باایمان و تسلیم در برابر فرمان خدا باشید </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Heading3"/>
        <w:numPr>
          <w:ilvl w:val="2"/>
          <w:numId w:val="1"/>
        </w:numPr>
        <w:rPr/>
      </w:pPr>
      <w:bookmarkStart w:id="116" w:name="__RefHeading___Toc4341547_2320776876"/>
      <w:bookmarkStart w:id="117" w:name="_Toc40"/>
      <w:bookmarkEnd w:id="116"/>
      <w:r>
        <w:rPr>
          <w:rtl w:val="true"/>
        </w:rPr>
        <w:t>بازگو نکردن سرگذشت براى پدر</w:t>
      </w:r>
      <w:bookmarkEnd w:id="11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يعقوب به دیدار يوسف رسید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دلم مى‌خواهد بدانم برادران با تو دقیقا چه كردند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یوسف از پدر تقاضاکرد كه از این امر صرف نظر كند ، ولى يعقوب او را سوگند داد كه شرح دهد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گوشه‌اى از ماجرا را براى پدر بیان كرد تا آن‌جا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مرا گرفتند و بر سر چاه نشاندند و به من فرمان دادند ، پیراهنت را بیرون بیاور ، من به آن‌ها گفتم شما را به احترام پدرم يعقوب سوگند مى‌دهم كه پیراهن از تن من بیرون نیاورید و مرا برهنه نسازید ، يکى از آن‌ها كاردى كه با خود داشت برکشید و فریادزد پیراهنت‌را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این‌جمله ، يعقوب طاقت نیاورد ، صیحه‌اى زد و بیهوش شد و هنگامى كه به هوش آمد از فرزند خواست كه سخن خود را ادامه دهد ، اما 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خداى ابراهیم و اسماعیل و اسحاق ، سوگند كه مرا از این كار معاف دارى ، يعقوب كه این جمله را شنید صرف‌نظر كرد </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این نشان مى‌دهد كه يوسف به هیچ وجه علاقه نداشت ، گذشته تلخ را در خاطر خود با پدرش تجدید كند ، هر چند حس كنجکاوى يعقوب را آرام نمى‌گذاشت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اَنْباءِ الْغَيْبِ نُوحیهِ اِلَيْكَ وَ ما كُنْتَ لَدَيْهِمْ اِذْ اَجْمَعُوا اَمْرَهُمْ وَ هُمْ يَمْكُرُونَ</w:t>
      </w:r>
    </w:p>
    <w:p>
      <w:pPr>
        <w:pStyle w:val="BookText"/>
        <w:rPr/>
      </w:pPr>
      <w:r>
        <w:rPr>
          <w:rFonts w:ascii="IRNazanin" w:hAnsi="IRNazanin" w:eastAsia="IRNazanin"/>
          <w:color w:val="111111"/>
          <w:sz w:val="28"/>
          <w:sz w:val="28"/>
          <w:szCs w:val="28"/>
          <w:rtl w:val="true"/>
          <w:lang w:bidi="fa-IR"/>
        </w:rPr>
        <w:t xml:space="preserve">این از خبرهاى غیب است كه به تو وحى مى‌فرستیم،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نبودى، هنگامى كه تصمیم گرفتند و نقشه مى‌کشیدند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ریزه‌کارى‌ها را تنها خدا مى‌داند و يا كسى كه در آن‌جا حضور داشته باشد و چون تو در آن‌جا حضور نداشتى ، بنابراین تنها وحى الهى است كه این گونه خبرها را در اختیار تو گذارده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روشن مى‌شود داستان يوسف گرچه در تورات آمده است و قاعدتا كم و بیش در محیط حجاز ، اطلاعاتى از آن داشته‌اند ، ولى هرگز تمام ماجرا به طور دقیق و با تمام ریزه‌کارى‌ها و جزئیاتش، حتى‌آن‌چه در مجالس‌خصوصى گذشته ، بدون هر گونه اضافه و خالى از هر خرافه شناخته نشده 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اَكْثَرُ النّاسِ وَ لَوْ حَرَصْتَ بِمُؤْمِنینَ</w:t>
      </w:r>
    </w:p>
    <w:p>
      <w:pPr>
        <w:pStyle w:val="BookText"/>
        <w:rPr/>
      </w:pPr>
      <w:r>
        <w:rPr>
          <w:rFonts w:ascii="IRNazanin" w:hAnsi="IRNazanin" w:eastAsia="IRNazanin"/>
          <w:color w:val="111111"/>
          <w:sz w:val="28"/>
          <w:sz w:val="28"/>
          <w:szCs w:val="28"/>
          <w:rtl w:val="true"/>
          <w:lang w:bidi="fa-IR"/>
        </w:rPr>
        <w:t xml:space="preserve">و بیشتر مردم، هرچند اصرار داشته باشى ، ایمان نمى‌آورند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علاقه و ولع شدید پیامبر صلى‌الله‌علیه‌و‌آله به ایمان مردم بود ، ولى چه سود ، تنها اصرار و ولع او كافى نبود ، قابلیت زمینه‌ها نیز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جایى كه فرزندان يعقوب كه در خانه وحى و نبوت بزرگ شدند ، این‌چنین گرفتار طوفان‌هاى هوا و هوس مى‌شوند ، تا آن‌جا كه مى‌خواهند برادر خویش را نابود كنند چگونه مى‌توان انتظار داشت كه همه مردم ، بر دیو هوس و غول شهوت چیره شوند و يک‌باره همگى به‌طور كامل رو به سوى خدا آورند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ضمنا يک‌نوع دلدارى و تسلّى‌خاطر براى پیامبر است كه او ، هرگز از اصرار مردم بر كفر و گناه ، خسته و مأیوس نشود و از كمى همسفران در این راه ملول نگردد ، چنان‌که در آیات دیگر قرآن نیز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لَعَلَّكَ باخِعٌ نَفْسَكَ عَلى اثارِهِمْ اِنْ لَمْ يُؤْمِنُوا بِهذَا الْحَدیثِ اَسَفا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پیامبر گویى مى‌خواهى به خاطر ایمان نیاوردن آن‌ها به این قرآن جان خود را از شدت </w:t>
      </w:r>
    </w:p>
    <w:p>
      <w:pPr>
        <w:pStyle w:val="BookText"/>
        <w:rPr/>
      </w:pPr>
      <w:r>
        <w:rPr>
          <w:rFonts w:ascii="Amiri" w:hAnsi="Amiri" w:eastAsia="Amiri" w:cs="Amiri"/>
          <w:color w:val="111111"/>
          <w:sz w:val="28"/>
          <w:sz w:val="28"/>
          <w:szCs w:val="28"/>
          <w:rtl w:val="true"/>
          <w:lang w:bidi="ar-SA"/>
        </w:rPr>
        <w:t xml:space="preserve">تأسف از دست بدهى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تَسْئَلُهُمْ عَلَيْهِ مِنْ اَجْرٍ اِنْ هُوَ اِلاّ ذِكْرٌ لِلْعالَمینَ</w:t>
      </w:r>
    </w:p>
    <w:p>
      <w:pPr>
        <w:pStyle w:val="BookText"/>
        <w:rPr/>
      </w:pP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پاداشى مطالبه نمى‌کنى ، او نیست مگر تذکرى براى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در واقع هیچ‌گونه عذر و بهانه‌اى براى عدم پذیرش دعوت تو ندارند ، زیرا علاوه بر این‌که نشانه‌هاى حق در آن روشن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از آن‌ها اجر و پاداشى در برابر آن نخواسته‌اى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بهانه مخالفت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دعوتى است عمومى و همگانى و تذکرى است براى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سفره گسترده‌اى است براى عام و خاص و تمام انسان‌ها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ءَايَةٍ فِى السَّمواتِ وَ الاَرْضِ يَمُرُّونَ عَلَيْها وَ هُمْ عَنْها مُعْرِضُونَ</w:t>
      </w:r>
    </w:p>
    <w:p>
      <w:pPr>
        <w:pStyle w:val="BookText"/>
        <w:rPr/>
      </w:pPr>
      <w:r>
        <w:rPr>
          <w:rFonts w:ascii="IRNazanin" w:hAnsi="IRNazanin" w:eastAsia="IRNazanin"/>
          <w:color w:val="111111"/>
          <w:sz w:val="28"/>
          <w:sz w:val="28"/>
          <w:szCs w:val="28"/>
          <w:rtl w:val="true"/>
          <w:lang w:bidi="fa-IR"/>
        </w:rPr>
        <w:t xml:space="preserve">و چه بسیار نشانه‌اى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وجود دارد كه آن‌ها از كنارش مى‌گذرند و از آن روى مى‌گردانند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حوادثى را كه همه روز با چشم خود مى‌نگرند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صبحگاهان سر از افق </w:t>
      </w:r>
      <w:bookmarkStart w:id="118" w:name="pg20196_209658"/>
    </w:p>
    <w:p>
      <w:pPr>
        <w:pStyle w:val="BookText"/>
        <w:rPr/>
      </w:pPr>
      <w:bookmarkEnd w:id="118"/>
      <w:r>
        <w:rPr>
          <w:rFonts w:ascii="IRNazanin" w:hAnsi="IRNazanin" w:eastAsia="IRNazanin"/>
          <w:color w:val="111111"/>
          <w:sz w:val="28"/>
          <w:sz w:val="28"/>
          <w:szCs w:val="28"/>
          <w:rtl w:val="true"/>
          <w:lang w:bidi="fa-IR"/>
        </w:rPr>
        <w:t xml:space="preserve">مشرق برمى‌دارد و اشعه طلایى خود را بر كوه‌ها و دره‌ها و صحراها و دریاها مى‌باشد و شامگاهان در افق مغرب فرو مى‌رود و پرده سنگین و سیاه شب بر همه جا مى‌افتد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این نظام شگرف ، این طلوع و غروب ، این غوغاى حیات و زندگى در گیاهان ، پرندگان ، حشرات و انسان‌ها و این زمزمه جویباران ، این همهمه نسیم و این همه نقش عجب كه بر در و دیوار وجود است ، به اندازه‌اى آشکار مى‌باشد كه هر كه در آن‌ها و خالقیتش نیندیشد ، همچنان نقش بود بر دیوار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به آیات قرآن كه بر تو نازل مى‌شود ، ایمان نیاورند تعجب نکن چراکه آن‌ها به آیات آفرینش و خلقت كه از هر سو آنان را احاطه كرده نیز ایمان نیاورده‌اند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يُؤْمِنُ اَكْثَرُهُمْ بِاللّهِ اِلاّ وَ هُمْ مُشْرِكُونَ</w:t>
      </w:r>
    </w:p>
    <w:p>
      <w:pPr>
        <w:pStyle w:val="BookText"/>
        <w:rPr/>
      </w:pPr>
      <w:r>
        <w:rPr>
          <w:rFonts w:ascii="IRNazanin" w:hAnsi="IRNazanin" w:eastAsia="IRNazanin"/>
          <w:color w:val="111111"/>
          <w:sz w:val="28"/>
          <w:sz w:val="28"/>
          <w:szCs w:val="28"/>
          <w:rtl w:val="true"/>
          <w:lang w:bidi="fa-IR"/>
        </w:rPr>
        <w:t xml:space="preserve">و اکثر آن‌ها كه مدعى ایمان به خدا هستند مشرکند </w:t>
      </w:r>
      <w:r>
        <w:rPr>
          <w:rFonts w:eastAsia="IRNazanin" w:cs="IRNazanin"/>
          <w:color w:val="111111"/>
          <w:sz w:val="28"/>
          <w:szCs w:val="28"/>
          <w:rtl w:val="true"/>
          <w:lang w:bidi="fa-IR"/>
        </w:rPr>
        <w:t>.</w:t>
      </w:r>
    </w:p>
    <w:p>
      <w:pPr>
        <w:pStyle w:val="Heading3"/>
        <w:numPr>
          <w:ilvl w:val="2"/>
          <w:numId w:val="1"/>
        </w:numPr>
        <w:rPr/>
      </w:pPr>
      <w:bookmarkStart w:id="119" w:name="__RefHeading___Toc4341549_2320776876"/>
      <w:bookmarkStart w:id="120" w:name="_Toc41"/>
      <w:bookmarkEnd w:id="119"/>
      <w:r>
        <w:rPr>
          <w:rtl w:val="true"/>
        </w:rPr>
        <w:t>ایمان اکثر مردم آمیخته با شرك است</w:t>
      </w:r>
      <w:bookmarkEnd w:id="12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خودشان چنین تصور كنند كه مؤمنان خالصى هستند ، ولى رگه‌هاى شرك </w:t>
      </w:r>
    </w:p>
    <w:p>
      <w:pPr>
        <w:pStyle w:val="BookText"/>
        <w:rPr/>
      </w:pPr>
      <w:r>
        <w:rPr>
          <w:rFonts w:ascii="IRNazanin" w:hAnsi="IRNazanin" w:eastAsia="IRNazanin"/>
          <w:color w:val="111111"/>
          <w:sz w:val="28"/>
          <w:sz w:val="28"/>
          <w:szCs w:val="28"/>
          <w:rtl w:val="true"/>
          <w:lang w:bidi="fa-IR"/>
        </w:rPr>
        <w:t xml:space="preserve">در افکار و گفتار و كردارشان غالبا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به‌همین دلیل در روایات‌اسلامى مى‌خوانیم 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اَلشِّرْكُ اَخْفى مِنْ دَبیبِ النَّمْلِ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در اعمال انسان مخفى‌تر است از حرکت مورچه </w:t>
      </w:r>
      <w:r>
        <w:rPr>
          <w:rFonts w:eastAsia="IRNazanin" w:cs="IRNazanin"/>
          <w:color w:val="111111"/>
          <w:sz w:val="28"/>
          <w:szCs w:val="28"/>
          <w:rtl w:val="true"/>
          <w:lang w:bidi="fa-IR"/>
        </w:rPr>
        <w:t xml:space="preserve">» . </w:t>
      </w:r>
      <w:r>
        <w:rPr>
          <w:rStyle w:val="FootnoteAnchor"/>
          <w:rtl w:val="true"/>
        </w:rPr>
        <w:footnoteReference w:id="1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اَخْوَفَ ما اَخافُ عَلَيْكُمُ الشِّرْكُ الاَصْغَرُ قالُوا وَ مَا الشِّرْكُ الاَصْغَرُ يا رَسُولَ اللّهِ ؟ قالَ الرِّيا ، يَقُولُ اللّهُ تَعالى يَوْمَ الْقِيامَةِ اِذا جاءَ النّاسُ بِاَعْمالِهِمِ اذْهَبُوا اِلَى الَّذینَ كُنْتُمْ تُرائُونَ فِى الدُّنْيا ، فَانْظُرُوا هَلْ تَجِدُونَ عِنْدَهُمْ مِنْ 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خطرناک‌ترین چیزى كه از آن بر شما مى‌ترسم ، شرك اصغر است ، 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اصغر چیست اى رسول خدا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ریاکارى ، روز قیامت هنگامى كه مردم با اعمال خود در پیشگاه خدا حاضر مى‌شوند ، پروردگار با آن‌ها كه در دنیا ریا كردند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كسانى كه به خاطر آن‌ها ریا كردید بروید ، ببینید پاداشى نزد آن‌ها مى‌یابید </w:t>
      </w:r>
      <w:r>
        <w:rPr>
          <w:rFonts w:eastAsia="IRNazanin" w:cs="IRNazanin"/>
          <w:color w:val="111111"/>
          <w:sz w:val="28"/>
          <w:szCs w:val="28"/>
          <w:rtl w:val="true"/>
          <w:lang w:bidi="fa-IR"/>
        </w:rPr>
        <w:t xml:space="preserve">» .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فوق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طاعَةٍ وَ لَيْسَ شِرْكُ عِبادَةٍ وَ الْمَعاصِى الَّتى يَرْتَكِبُونَ وَ هِىَ شِرْكُ طاعَةٍ اَطاعُوا فیهَا الشَّيْطانَ فَاَشْرَكُوا بِاللّهِ فِى الطّاعَةِ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شرك در اطاعت است نه شرك عبادت و گناهانى كه مردم مرتکب مى‌شوند، شرك اطاعت است ، چراکه در آن اطاعت شیطان مى‌کنند و به خاطر این عمل براى خدا شریکى در اطاعت قائل مى‌شوند </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بعضى از روایات دیگر مى‌خوانیم كه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معنى كه موهبتى از خداوند به انسان برسد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موهبت از ناحیه فلان كس به من رسیده اگر او نبود من مى‌مردم و يا زندگانیم بر باد مى‌رفت و بیچاره مى‌شدم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غیر خدا را شریك خدا در بخشیدن روزى و مواهب شمرده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منظور از شرك در آیه فوق كفر و انکار خدا و بت‌پرستى به صورت رسمى 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لا يَبْلُغُ بِهِ الْكُفْرَ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شرکى كه به حد كفر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شرك به معنى وسیع كلمه، همه این‌ها را شامل مى‌شود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اَفَأَمِنُوا اَنْ تَأْتِيَهُمْ غشِيَةٌ مِنْ عَذابِ اللّهِ اَوْ تَأْتِيَهُمُ السّاعَةُ بَغْتَةً وَ هُمْ لا يَشْعُرُونَ</w:t>
      </w:r>
    </w:p>
    <w:p>
      <w:pPr>
        <w:pStyle w:val="BookText"/>
        <w:rPr/>
      </w:pPr>
      <w:r>
        <w:rPr>
          <w:rFonts w:ascii="IRNazanin" w:hAnsi="IRNazanin" w:eastAsia="IRNazanin"/>
          <w:color w:val="111111"/>
          <w:sz w:val="28"/>
          <w:sz w:val="28"/>
          <w:szCs w:val="28"/>
          <w:rtl w:val="true"/>
          <w:lang w:bidi="fa-IR"/>
        </w:rPr>
        <w:t xml:space="preserve">آیا از این ایمن هستند كه عذاب فراگیرى از ناحیه خدا به سراغ آن‌ها بیاید يا ساعت رستاخیز ناگهان فرا رسد در حالى كه آن‌ها متوجه نیستند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جمله به پارچه بزرگ كه روى زین اسب مى‌اندازند و آن را مى‌پوشاند ، غاشیه گفته مى‌شود و منظور در این‌جا بلا و مجازاتى است كه همه بدکاران را فرامى‌گیرد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است چنان‌که در بسیارى دیگر از آیات قرآن به همین معنى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سَبیلى اَدْعُوا اِلَى اللّهِ عَلى بَصیرَةٍ اَنَا وَ مَنِ اتَّبَعَنى وَ سُبْحنَ اللّهِ وَ ما اَنَا مِنَ الْمُشْرِكینَ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من‌است كه من و پیروانم با بصیرت كامل همه مردم را به سوى خدا </w:t>
      </w:r>
    </w:p>
    <w:p>
      <w:pPr>
        <w:pStyle w:val="BookText"/>
        <w:rPr/>
      </w:pPr>
      <w:r>
        <w:rPr>
          <w:rFonts w:ascii="IRNazanin" w:hAnsi="IRNazanin" w:eastAsia="IRNazanin"/>
          <w:color w:val="111111"/>
          <w:sz w:val="28"/>
          <w:sz w:val="28"/>
          <w:szCs w:val="28"/>
          <w:rtl w:val="true"/>
          <w:lang w:bidi="fa-IR"/>
        </w:rPr>
        <w:t xml:space="preserve">دعوت مى‌کنیم ، منزه است خدا و من از مشرکان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نشان مى‌دهد كه هر مسلمانى كه پیرو پیامبر صلى‌الله‌علیه‌و‌آله است ، به نوبه خود دعوت كننده به سوى حق است و باید با سخن و عملش دیگران را به راه اللّه دعوت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نشان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داراى بصیرت و بینایى و آگاهى كافى باشد وگرنه دعوتش به سوى حق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از وظایف يك رهبر راستین است كه با صراحت برنامه‌ها و اهداف خود را اعلام كند و هم خود و هم پیروانش از برنامه واحد و مشخص و روشنى پیروى كنند ، نه این‌که هاله‌اى از ابهام ، هدف و روش آن‌ها را فراگرفته باشد و يا هر كدام به راهى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يکى از راه‌هاى شناخت رهبران راستین از دروغین همین است كه این‌ها با صراحت سخن مى‌گویند و راهشان روشن است و آن‌ها براى این‌که بتوانند سرپوشى به‌روى كارهاى خود بگذارند ، همیشه به سراغ سخنان مبهم و چند پهلو مى‌روند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اَرْسَلْنا مِنْ قَبْلِكَ اِلاّ رِجالاً نُوحى اِلَيْهِمْ مِنْ‌اَهْلِ‌الْقُرى اَفَلَمْ يَسیرُوا فِى الاَرْضِ </w:t>
      </w:r>
    </w:p>
    <w:p>
      <w:pPr>
        <w:pStyle w:val="BookText"/>
        <w:rPr/>
      </w:pPr>
      <w:r>
        <w:rPr>
          <w:rFonts w:ascii="Amiri" w:hAnsi="Amiri" w:eastAsia="Amiri" w:cs="Amiri"/>
          <w:color w:val="111111"/>
          <w:sz w:val="28"/>
          <w:sz w:val="28"/>
          <w:szCs w:val="28"/>
          <w:rtl w:val="true"/>
          <w:lang w:bidi="ar-SA"/>
        </w:rPr>
        <w:t>فَيَنْظُرُوا كَيْفَ كانَ عاقِبَةُ الَّذینَ مِنْ قَبْلِهِمْ وَ لَدارُ الاْخِرَةِ خَيْرٌ لِلَّذینَ اتَّقَوْا اَفَلا تَعْقِلُونَ</w:t>
      </w:r>
    </w:p>
    <w:p>
      <w:pPr>
        <w:pStyle w:val="BookText"/>
        <w:rPr/>
      </w:pPr>
      <w:r>
        <w:rPr>
          <w:rFonts w:ascii="IRNazanin" w:hAnsi="IRNazanin" w:eastAsia="IRNazanin"/>
          <w:color w:val="111111"/>
          <w:sz w:val="28"/>
          <w:sz w:val="28"/>
          <w:szCs w:val="28"/>
          <w:rtl w:val="true"/>
          <w:lang w:bidi="fa-IR"/>
        </w:rPr>
        <w:t xml:space="preserve">و ما نفرستادیم پیش از تو جز مردانى از اهل شهرها كه وحى به آن‌ها مى‌کردیم ،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دعوت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زمین نکردند تا ببینند عاقبت كسانى كه پیش از آن‌ها بودند چه شد ؟ و سراى آخرت براى پرهیزکاران بهتر است ، آیا فکر نمى‌کنید ؟</w:t>
      </w:r>
    </w:p>
    <w:p>
      <w:pPr>
        <w:pStyle w:val="BookText"/>
        <w:rPr/>
      </w:pPr>
      <w:r>
        <w:rPr>
          <w:rFonts w:ascii="IRNazanin" w:hAnsi="IRNazanin" w:eastAsia="IRNazanin"/>
          <w:color w:val="111111"/>
          <w:sz w:val="28"/>
          <w:sz w:val="28"/>
          <w:szCs w:val="28"/>
          <w:rtl w:val="true"/>
          <w:lang w:bidi="fa-IR"/>
        </w:rPr>
        <w:t xml:space="preserve">و از آن‌جا كه يك اشکال همیشگى اقوام گمراه و نادان به پیامبران این بوده است كه چرا آن‌ها انسانند ، چرا این وظیفه بر دوش فرشته‌اى گذاشته نشده است و طبعاً مردم عصر جاهلیت نیز همین ایراد را به پیامبر اسلام صلى‌الله‌علیه‌و‌آله در برابر این دعوت بزرگش داشتند ، قرآن مجید يك بار دیگر به این ایراد پاسخ مى‌گوید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نیز در همین شهرها و آبادى‌ها همچون سایر انسان‌ها زندگى مى‌کردند و در میان مردم رفت و آمد داشتند و از دردها و نیازها و مشکلاتشان به خوبى آگاه بودند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 به هر گونه شهر و </w:t>
      </w:r>
    </w:p>
    <w:p>
      <w:pPr>
        <w:pStyle w:val="BookText"/>
        <w:rPr/>
      </w:pPr>
      <w:r>
        <w:rPr>
          <w:rFonts w:ascii="IRNazanin" w:hAnsi="IRNazanin" w:eastAsia="IRNazanin"/>
          <w:color w:val="111111"/>
          <w:sz w:val="28"/>
          <w:sz w:val="28"/>
          <w:szCs w:val="28"/>
          <w:rtl w:val="true"/>
          <w:lang w:bidi="fa-IR"/>
        </w:rPr>
        <w:t xml:space="preserve">آبادى گفته‌مى‌شود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بیابان اطلاق‌مى‌گردد ، ممکن است ضمنا اشاره به این باشد كه پیامبران الهى هرگز از میان مردم بیابان نشین برنخاستند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بعضى از مفسران نیز تصریح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بیابان‌گردها معمولاً گرفتار جهل و نادانى و قساوتند و از مسائل زندگى و نیازهاى معنوى و مادى كمتر آگاهى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در سرزمین حجاز، اعراب بیابان‌گرد فراوان بودند، ولى پیامبر اسلام صلى‌الله‌علیه‌و‌آله از مکه كه در آن موقع شهر نسبتا بزرگى بود برخاست و نیز درست است كه شهر كنعان در برابر سرزمین مصر كه يوسف در آن حکومت مى‌کرد چندان اهمیتى نداشت و به همین دلیل ، يوسف درباره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 ولى مى‌دانیم كه يعقوب پیامبر الهى و فرزندانش هرگز بیابان‌گرد و بیابان‌نشین نبودند، بلکه در شهرکوچك كنعان زندگى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این‌که این‌ها بدانند سرانجام مخالفت‌هایشان با دعوت تو كه دعوت به سوى توحید است چه خواهد بود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در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گردش در روى زمین ، مشاهده آثار گذشتگان و ویرانى قصرها </w:t>
      </w:r>
    </w:p>
    <w:p>
      <w:pPr>
        <w:pStyle w:val="BookText"/>
        <w:rPr/>
      </w:pPr>
      <w:r>
        <w:rPr>
          <w:rFonts w:ascii="IRNazanin" w:hAnsi="IRNazanin" w:eastAsia="IRNazanin"/>
          <w:color w:val="111111"/>
          <w:sz w:val="28"/>
          <w:sz w:val="28"/>
          <w:szCs w:val="28"/>
          <w:rtl w:val="true"/>
          <w:lang w:bidi="fa-IR"/>
        </w:rPr>
        <w:t xml:space="preserve">و آبادى‌هایى كه در زیر ضربات عذاب الهى درهم كوبیده شد ، بهترین درس را به آن‌ها مى‌دهد ، درسى زنده و محسوس و براى همگان قابل لمس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اِذَااسْتَيْئَسَ الرُّسُلُ وَ ظَنُّوا اَنَّهُمْ قَدْكُذِبُوا جاءَهُمْ نَصْرُنا فَنُجِّىَ مَنْ نَشاءُ وَ لا يُرَدُّ بَأْسُنا عَنِ الْقَوْمِ الْمُجْرِمینَ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به‌دعوت خود و دشمنان به مخالفت همچنان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رسولان مأیوس شدند و گمان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گروه اندك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دروغ گفته‌اند ، در این هنگام يارى ما به سراغ آن‌ها آمد و هر كس را مى‌خواستیم نجات مى‌دادیم و مجازات و عذاب ما از قوم زیانکار بازگردانده نمى‌شود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اشاره به يکى از حساس‌ترین و بحرانى‌ترین لحظات زندگى پیامبران كرده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 الهى در راه دعوت به سوى حق ، همچنان پافشارى داشتند و اقوام گمراه و سرکش همچنان به مخالفت خود ادامه مى‌دادند تا آن‌جا كه پیامبران از آن‌ها مأیوس شدند و گمان بردند كه حتى گروه اندك مؤمنان به آن‌ها دروغ گفته‌اند و آنان در مسیر دعوت خویش تنهاى تنها هستند ، در این هنگام كه امید </w:t>
      </w:r>
    </w:p>
    <w:p>
      <w:pPr>
        <w:pStyle w:val="BookText"/>
        <w:rPr/>
      </w:pPr>
      <w:r>
        <w:rPr>
          <w:rFonts w:ascii="IRNazanin" w:hAnsi="IRNazanin" w:eastAsia="IRNazanin"/>
          <w:color w:val="111111"/>
          <w:sz w:val="28"/>
          <w:sz w:val="28"/>
          <w:szCs w:val="28"/>
          <w:rtl w:val="true"/>
          <w:lang w:bidi="fa-IR"/>
        </w:rPr>
        <w:t xml:space="preserve">آن‌ها از همه جا بریده شد ، نصرت و پیروزى از ناحیه ما فرا رسید و هر كس را مى‌خواستیم و شایسته مى‌دیدیم ، نجات مى‌دادیم ولى عذاب و مجازات ما از قوم گنهکار و مجرم ، بازگردانده نمى‌شود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يك سنت الهى ، كه مجرمان پس از اصرار بر كار خود و بستن تمام درهاى هدایت به روى خویشتن و خلاصه پس از اتمام حجت ، مجازات‌هاى الهى به سراغشان مى‌آید و هیچ قدرتى قادر بر دفع آن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فى قَصَصِهِمْ عِبْرَةٌ لاُِولِى الاَلْببِ ما كانَ حَدیثا يُفْتَرى وَ لكِنْ تَصْدیقَ الَّذى بَيْنَ يَدَيْهِ وَ تَفْصیلَ كُلِّ شَىْ‌ءٍ وَ هُدًى وَ رَحْمَةً لِقَوْمٍ يُؤْمِنُونَ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سرگذشت‌هاى آن‌ها درس عبرتى براى صاحبان اندیشه است ، این‌ها داستان دروغین نبود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آسمانى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است با آن‌چه پیش روى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كتب آسمانى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شرح هر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پایه سعادت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و رحمت براى گروهى است كه ایمان مى‌آورند </w:t>
      </w:r>
      <w:r>
        <w:rPr>
          <w:rFonts w:eastAsia="IRNazanin" w:cs="IRNazanin"/>
          <w:color w:val="111111"/>
          <w:sz w:val="28"/>
          <w:szCs w:val="28"/>
          <w:rtl w:val="true"/>
          <w:lang w:bidi="fa-IR"/>
        </w:rPr>
        <w:t xml:space="preserve">. </w:t>
      </w:r>
      <w:bookmarkStart w:id="121" w:name="pg20196_209667"/>
    </w:p>
    <w:p>
      <w:pPr>
        <w:pStyle w:val="Heading3"/>
        <w:numPr>
          <w:ilvl w:val="2"/>
          <w:numId w:val="1"/>
        </w:numPr>
        <w:rPr/>
      </w:pPr>
      <w:bookmarkStart w:id="122" w:name="__RefHeading___Toc4341551_2320776876"/>
      <w:bookmarkStart w:id="123" w:name="_Toc42"/>
      <w:bookmarkEnd w:id="121"/>
      <w:bookmarkEnd w:id="122"/>
      <w:r>
        <w:rPr>
          <w:rtl w:val="true"/>
        </w:rPr>
        <w:t>زنده‌ترین درس‌هاى عبرت</w:t>
      </w:r>
      <w:bookmarkEnd w:id="123"/>
    </w:p>
    <w:p>
      <w:pPr>
        <w:pStyle w:val="BookText"/>
        <w:rPr/>
      </w:pPr>
      <w:r>
        <w:rPr>
          <w:rFonts w:ascii="IRNazanin" w:hAnsi="IRNazanin" w:eastAsia="IRNazanin"/>
          <w:color w:val="111111"/>
          <w:sz w:val="28"/>
          <w:sz w:val="28"/>
          <w:szCs w:val="28"/>
          <w:rtl w:val="true"/>
          <w:lang w:bidi="fa-IR"/>
        </w:rPr>
        <w:t xml:space="preserve">آیه فوق گویا مى‌خواهد به این نکته مهم اشاره كند كه داستان‌هاى ساختگى زیبا و دل‌انگیز بسیاراست و همیشه درمیان همه اقوام، افسانه‌هاى خیالى جالب فراوان بوده است ، مبادا كسى تصور كند سرگذشت يوسف و يا سرگذشت پیامبران دیگر كه در قرآن آمده از این قبیل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كه این سرگذشت‌هاى عبرت‌انگیز و تکان دهنده همه عین واقعیت است و كمترین انحراف از واقعیت و عینیت خارجى در آن وجود ندارد و به همین دلیل تأثیر آن فوق العاده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مى‌دانیم افسانه‌هاى خیالى هر قدر ، جالب و تکان دهنده ، تنظیم شده باشند ، تأثیر آن‌ها در برابر يك سرگذشت واقعى ناچیز است زیرا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شنونده و خواننده به هیجان‌انگیزترین لحظات داستان مى‌رسد و مى‌رود كه تکانى بخورد ، ناگهان این برق در مغز او پیدا مى‌شود كه این يك خیال و پندار بیش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سرگذشت‌ها در واقع بیانگر فکر طراح آن‌ها است ، او است كه عصاره افکار و خواسته‌هایش را در چهره و افعال قهرمان داستان مجسم مى‌کند و بنابراین چیزى فراتر از فکر يك انسان نیست و این با يك واقعیت عینى فرق بسیار دارد و نمى‌تواند بیش از موعظه و اندرز گوینده آن بوده باشد ، اما تاریخ واقعى انسان‌ها چنین نیست ، پربار پربرکت و از هر نظر راهگشا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يوسف </w:t>
      </w:r>
      <w:bookmarkStart w:id="124" w:name="pg20196_209669"/>
    </w:p>
    <w:p>
      <w:pPr>
        <w:pStyle w:val="Heading2"/>
        <w:numPr>
          <w:ilvl w:val="1"/>
          <w:numId w:val="1"/>
        </w:numPr>
        <w:rPr/>
      </w:pPr>
      <w:bookmarkStart w:id="125" w:name="__RefHeading___Toc4341553_2320776876"/>
      <w:bookmarkStart w:id="126" w:name="_Toc43"/>
      <w:bookmarkEnd w:id="124"/>
      <w:bookmarkEnd w:id="125"/>
      <w:r>
        <w:rPr>
          <w:rtl w:val="true"/>
        </w:rPr>
        <w:t>سوره رعد</w:t>
      </w:r>
      <w:bookmarkEnd w:id="126"/>
    </w:p>
    <w:p>
      <w:pPr>
        <w:pStyle w:val="Heading3"/>
        <w:numPr>
          <w:ilvl w:val="2"/>
          <w:numId w:val="1"/>
        </w:numPr>
        <w:rPr/>
      </w:pPr>
      <w:bookmarkStart w:id="127" w:name="__RefHeading___Toc4341555_2320776876"/>
      <w:bookmarkStart w:id="128" w:name="_Toc44"/>
      <w:bookmarkEnd w:id="127"/>
      <w:r>
        <w:rPr>
          <w:rtl w:val="true"/>
        </w:rPr>
        <w:t xml:space="preserve">فضیلت تلاوت سوره </w:t>
      </w:r>
      <w:r>
        <w:rPr>
          <w:rtl w:val="true"/>
        </w:rPr>
        <w:t xml:space="preserve">« </w:t>
      </w:r>
      <w:r>
        <w:rPr>
          <w:rtl w:val="true"/>
        </w:rPr>
        <w:t xml:space="preserve">رعد </w:t>
      </w:r>
      <w:r>
        <w:rPr>
          <w:rtl w:val="true"/>
        </w:rPr>
        <w:t>»</w:t>
      </w:r>
      <w:bookmarkEnd w:id="128"/>
    </w:p>
    <w:p>
      <w:pPr>
        <w:pStyle w:val="BookText"/>
        <w:rPr/>
      </w:pPr>
      <w:r>
        <w:rPr>
          <w:rFonts w:ascii="IRNazanin" w:hAnsi="IRNazanin" w:eastAsia="IRNazanin"/>
          <w:color w:val="111111"/>
          <w:sz w:val="28"/>
          <w:sz w:val="28"/>
          <w:szCs w:val="28"/>
          <w:rtl w:val="true"/>
          <w:lang w:bidi="fa-IR"/>
        </w:rPr>
        <w:t xml:space="preserve">از حضرت 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است كه هر كس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بخواند خداوند جلّت عظمته او را به مصیبت صاعقه گرفتار نفرماید اگر چه مخالف باشد اما اگر شیعه باشد بى حساب داخل بهشت مى‌گردد و شفاعت او در حق آشنایان و خانواده و برادرانش قبول مى‌گردد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پاداش‌ها و فضیلت‌هایى كه براى سوره‌هاى قرآن بیان شده هرگز براى خواندن تنها نیست ، بلکه خواندنى است كه توأم با تفکر و اندیشه و سپس الهام گرفتن براى عمل بوده باشد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الآمرآ تِلْكَ ایاتُ الْكِتبِ وَ الَّذى اُنْزِلَ اِلَيْكَ مِنْ رَبِّكَ الْحَقُّ وَ لكِنَّ اَكْثَرَ النّاسِ لا يُؤْمِنُونَ</w:t>
      </w:r>
    </w:p>
    <w:p>
      <w:pPr>
        <w:pStyle w:val="BookText"/>
        <w:rPr/>
      </w:pPr>
      <w:r>
        <w:rPr>
          <w:rFonts w:ascii="IRNazanin" w:hAnsi="IRNazanin" w:eastAsia="IRNazanin"/>
          <w:color w:val="111111"/>
          <w:sz w:val="28"/>
          <w:sz w:val="28"/>
          <w:szCs w:val="28"/>
          <w:rtl w:val="true"/>
          <w:lang w:bidi="fa-IR"/>
        </w:rPr>
        <w:t xml:space="preserve">الآمرآ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آیات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از طرف پروردگار بر تو نازل شده حق است ولى اکثر مردم ایمان نمى‌آورند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نخستین آیه این سوره از عظمت قرآن سخن مى‌گوید </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آیات كتاب بزرگ آسمانى‌است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جاى هیچ‌گونه شك و تردید در آن دیده نمى‌شود ،چراکه بیان كننده حقایق عینى جهان آفرینش و روابط آن با انسان‌ها مى‌باشد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حقى است كه با باطل آمیخته نشده و به همین دلیل نشانه‌هاى حقانیتش از چهره‌اش هویدا است و نیاز به‌استدلال بیشترى‌ندارد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با این همه ، مردم بوالهوس و نادان كه اکثریت را تشکیل مى‌دهند به این آیات ایمان نمى‌آورند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لكِنَّ اَكْثَرَ النّاسِ لا يُؤْمِنُونَ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چراکه اگر انسان را به حال خودش واگذارند و پیروى معلمى پاکدل را كه در مسیر زندگى ، هدایت و تربیتش كند نپذیرد و همچنان در پیروى از هوس‌ها آزاد باشد ، غالبا راه را گم كرده ، به بیراهه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مربیان الهى و هادیان راه حق ، امام و پیشواى آن‌ها باشند و او خود را در اختیارشان بگذارد ، اکثریت به راه حق مى‌روند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رَفَعَ السَّمواتِ بِغَيْرِ عَمَدٍ تَرَوْنَها ثُمَّ اسْتَوى عَلَى الْعَرْشِ وَ سَخَّرَ الشَّمْسَ وَ الْقَمَرَ كُلٌّ يَجْرى لاَِجَلٍ مُسَمًّى يُدَبِّرُ الاَمْرَ يُفَصِّلُ الاْياتِ لَعَلَّكُمْ بِلِقاءِ رَبِّكُمْ تُوقِنُونَ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همان كسى است كه آسمان را ، بدون ستونى كه قابل رؤیت باشد ، آفرید سپس </w:t>
      </w:r>
      <w:bookmarkStart w:id="129" w:name="pg20196_209672"/>
    </w:p>
    <w:p>
      <w:pPr>
        <w:pStyle w:val="BookText"/>
        <w:rPr/>
      </w:pPr>
      <w:bookmarkEnd w:id="129"/>
      <w:r>
        <w:rPr>
          <w:rFonts w:ascii="IRNazanin" w:hAnsi="IRNazanin" w:eastAsia="IRNazanin"/>
          <w:color w:val="111111"/>
          <w:sz w:val="28"/>
          <w:sz w:val="28"/>
          <w:szCs w:val="28"/>
          <w:rtl w:val="true"/>
          <w:lang w:bidi="fa-IR"/>
        </w:rPr>
        <w:t xml:space="preserve">بر عرش استیلا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زمام تدبیر جهان را به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و ماه را مسخر ساخت كه هر كدام تا زمان معینى حرکت دارند ، كارها را او تدبیر مى‌کند آیات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مى‌نماید تا به لقاى پروردگارتان يقین پیدا كنید </w:t>
      </w:r>
      <w:r>
        <w:rPr>
          <w:rFonts w:eastAsia="IRNazanin" w:cs="IRNazanin"/>
          <w:color w:val="111111"/>
          <w:sz w:val="28"/>
          <w:szCs w:val="28"/>
          <w:rtl w:val="true"/>
          <w:lang w:bidi="fa-IR"/>
        </w:rPr>
        <w:t>.</w:t>
      </w:r>
    </w:p>
    <w:p>
      <w:pPr>
        <w:pStyle w:val="Heading3"/>
        <w:numPr>
          <w:ilvl w:val="2"/>
          <w:numId w:val="1"/>
        </w:numPr>
        <w:rPr/>
      </w:pPr>
      <w:bookmarkStart w:id="130" w:name="__RefHeading___Toc4341557_2320776876"/>
      <w:bookmarkStart w:id="131" w:name="_Toc45"/>
      <w:bookmarkEnd w:id="130"/>
      <w:r>
        <w:rPr>
          <w:rtl w:val="true"/>
        </w:rPr>
        <w:t>تعادل نیروى جاذبه و دافعه در كرات آسمانى</w:t>
      </w:r>
      <w:bookmarkEnd w:id="1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عمود به معنى ستون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عَمَدٍ تَرَوْنَهَا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تفسیر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مى‌بینید آسمان ، بى‌ستون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گویى در اصل چنین بوده ، تَرَوْنَهَا بِغَيْرِ عَمَدٍ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كه معنیش چنین است ، آسمان‌ها را بدون ستونى كه مرئى باشد ، برافراشته است ، كه لازمه آن وجود ستونى براى آسمان است ، اما ستونى نامرئى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همان است كه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حسین بن خالد آمده است ، او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ابى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 این‌که خداوند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وَالسَّماءِ ذاتِ </w:t>
      </w:r>
    </w:p>
    <w:p>
      <w:pPr>
        <w:pStyle w:val="BookText"/>
        <w:rPr/>
      </w:pPr>
      <w:r>
        <w:rPr>
          <w:rFonts w:ascii="IRNazanin" w:hAnsi="IRNazanin" w:eastAsia="IRNazanin"/>
          <w:color w:val="111111"/>
          <w:sz w:val="28"/>
          <w:sz w:val="28"/>
          <w:szCs w:val="28"/>
          <w:rtl w:val="true"/>
          <w:lang w:bidi="fa-IR"/>
        </w:rPr>
        <w:t xml:space="preserve">الْحُبُكِ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آسمان كه داراى راه‌ها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آسمان راه‌هایى به سوى زمین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خالد مى‌گوید ، 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مى‌تواند راه ارتباطى با زمین داشته باشد در حالى كه خداوند مى‌فرماید آسمان‌ها بى‌ستون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 اَلَيْسَ اللّهُ يَقُولُ بِغَيْرِ عَمَدٍ تَرَوْنَها ؟ قُلْتُ بَلى ، فَقالَ ثَمَّ عَمَدٌ وَ لكِنْ لا تَرَوْنَها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 آیا خداوند نمى‌فرماید بدون ستونى كه قابل مشاهده باشد ؟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ستون‌هایى هست و لیکن شما آن را نمى‌بینید </w:t>
      </w:r>
      <w:r>
        <w:rPr>
          <w:rFonts w:eastAsia="IRNazanin" w:cs="IRNazanin"/>
          <w:color w:val="111111"/>
          <w:sz w:val="28"/>
          <w:szCs w:val="28"/>
          <w:rtl w:val="true"/>
          <w:lang w:bidi="fa-IR"/>
        </w:rPr>
        <w:t>» .</w:t>
      </w:r>
      <w:r>
        <w:rPr>
          <w:rStyle w:val="FootnoteAnchor"/>
          <w:rtl w:val="true"/>
        </w:rPr>
        <w:footnoteReference w:id="2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با توجه به حدیثى كه در تفسیر آن وارد شده است ، پرده از روى يك حقیقت علمى برداشته كه در زمان نزول آیات ، بر كسى آشکار نبود ، چراکه در آن زمان هیئت بطلمیوس با قدرت هر چه تمام‌تر ، بر محافل علمى جهان و بر افکار مردم حکومت مى‌کرد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طبق آن آسمان‌ها به صورت كراتى تو در تو همانند طبقات پیاز روى هم قرار داشتند و طبعا هیچ‌کدام معلق و بى‌ستون نبود ، بلکه هر كدام بر دیگرى تکیه داشت ، ولى حدود هزار سال بعد از نزول این آیات ، علم و دانش بشر به این‌جا رسید كه افلاك پوست پیازى ، به كلى موهوم است و آن‌چه واقعیت دارد ، این است كه كرات آسمان هر كدام در مدار و جایگاه خود ، معلق و ثابتند ، بى‌آن‌که تکیه‌گاهى داشته باشند و تنها چیزى كه آن‌ها را در جاى خود ثابت مى‌دارد ، تعادل قوه جاذبه و دافعه است كه يکى ارتباط با جرم این كرات دارد و دیگرى مربوط به حرکت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تعادل جاذبه و دافعه به صورت يك ستون نامرئى ، كرات آسمان را در جاى خود نگه داشته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نقل شده بسیار جالب است ، طبق این حدیث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النُّجُومُ الَّتى فِى السَّماءِ مَدائِنُ مِثْلُ الْمَدائِنِ الَّذى فِى الاَرْضِ مَرْبُوطَةٌ كُلُّ مَدینَةٍ اِلى عَمُودٍ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ستارگانى كه در آسمانند ، شهرهایى هستند همچون شهرهاى روى زمین </w:t>
      </w:r>
    </w:p>
    <w:p>
      <w:pPr>
        <w:pStyle w:val="BookText"/>
        <w:rPr/>
      </w:pPr>
      <w:r>
        <w:rPr>
          <w:rFonts w:ascii="IRNazanin" w:hAnsi="IRNazanin" w:eastAsia="IRNazanin"/>
          <w:color w:val="111111"/>
          <w:sz w:val="28"/>
          <w:sz w:val="28"/>
          <w:szCs w:val="28"/>
          <w:rtl w:val="true"/>
          <w:lang w:bidi="fa-IR"/>
        </w:rPr>
        <w:t xml:space="preserve">که هر شهرى با شهر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ستاره‌اى با ستاره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ستونى از نور مربوط است </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آیا تعبیرى روشن‌تر و رساتر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نامرئى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ستونى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ادبیات آن روز براى ذکر امواج جاذبه و تعادل آن با نیروى دافعه پیدا مى‌شد ؟</w:t>
      </w:r>
      <w:r>
        <w:rPr>
          <w:rStyle w:val="FootnoteAnchor"/>
          <w:rtl w:val="true"/>
        </w:rPr>
        <w:footnoteReference w:id="2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بعد از آفرینش این آسمان‌هاى بى‌ستون كه نشانه بارز عظمت و قدرت بى‌انتهاى او است ، بر عرش استیلا يافت ، يعنى حکومت عالم هستى را به دست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اسْتَوى عَلَى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تسلط خداوند بر آن در سوره اعراف ذیل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كافى بحث شده است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بعد از بیان آفرینش آسمان‌ها و حکومت پروردگار بر آن‌ها سخن از تسخیر خورشید و ماه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تسخیرى از این بالاتر كه همه این‌ها سر بر فرمان او هستند و خدمتگذار انسان‌ها و همه موجودات زنده‌اند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مى‌پاشند ، جهانى را روشن مى‌سازند ، بستر موجودات را گرم نگه مى‌دارند ، موجودات زنده را پرورش مى‌دهند ، در دریاها جزر و مد مى‌آفرینند و خلاصه سرچشمه همه حرکت‌ها و برکت‌ها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نظام جهان ماده جاودانى و ابدى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كدام از این خورشید و ماه تا سرآمد مشخصى كه براى آن‌ها تعیین شده است در مسیر خود به حرکت ادامه مى‌دهند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يَجْرى لاَجَلٍ مُسَمًّى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دنبال آن مى‌افزاید كه این حرکات و گردش‌ها و آمد و شدها و دگرگونى‌ها بى‌حساب و كتاب نیست و بدون نتیجه و فایده نمى‌باشد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همه كارها را تدبیر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هر حرکتى حسابى و براى هر حسابى هدفى در نظر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يُدَبِّرُ الاَمْرَ </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آیات خویش را براى شما برمى‌شمرد و ریزه‌کارى‌هاى آن‌ها را شرح مى‌دهد تا به لقاى پروردگار </w:t>
      </w:r>
      <w:bookmarkStart w:id="132" w:name="pg20196_209677"/>
    </w:p>
    <w:p>
      <w:pPr>
        <w:pStyle w:val="BookText"/>
        <w:rPr/>
      </w:pPr>
      <w:bookmarkEnd w:id="132"/>
      <w:r>
        <w:rPr>
          <w:rFonts w:ascii="IRNazanin" w:hAnsi="IRNazanin" w:eastAsia="IRNazanin"/>
          <w:color w:val="111111"/>
          <w:sz w:val="28"/>
          <w:sz w:val="28"/>
          <w:szCs w:val="28"/>
          <w:rtl w:val="true"/>
          <w:lang w:bidi="fa-IR"/>
        </w:rPr>
        <w:t xml:space="preserve">و سراى دیگر ایمان پیدا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يُفَصِّلُ الاْياتِ لَعَلَّكُمْ بِلِقاءِ رَبِّكُمْ تُوقِنُونَ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مَدَّ الاَرْضَ وَ جَعَلَ فیها رَواسِىَ وَ اَنْهرا وَ مِنْ كُلِّ الثَّمَراتِ جَعَلَ فیها زَوْجَيْنِ اثْنَيْنِ يُغْشِى الَّيْلَ النَّهارَ اِنَّ فى ذلِكَ لاَياتٍ لِقَوْمٍ يَتَفَكَّرُونَ</w:t>
      </w:r>
    </w:p>
    <w:p>
      <w:pPr>
        <w:pStyle w:val="BookText"/>
        <w:rPr/>
      </w:pPr>
      <w:r>
        <w:rPr>
          <w:rFonts w:ascii="IRNazanin" w:hAnsi="IRNazanin" w:eastAsia="IRNazanin"/>
          <w:color w:val="111111"/>
          <w:sz w:val="28"/>
          <w:sz w:val="28"/>
          <w:szCs w:val="28"/>
          <w:rtl w:val="true"/>
          <w:lang w:bidi="fa-IR"/>
        </w:rPr>
        <w:t xml:space="preserve">و او كسى است كه زمین را گسترد و در آن كوه‌ها و نهرهایى قرار داد و از تمام میوه‌ها در آن دو جفت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بر روز مى‌پوشاند ، در این‌ها آیاتى است براى آن‌ها كه تفکر مى‌کنند </w:t>
      </w:r>
      <w:r>
        <w:rPr>
          <w:rFonts w:eastAsia="IRNazanin" w:cs="IRNazanin"/>
          <w:color w:val="111111"/>
          <w:sz w:val="28"/>
          <w:szCs w:val="28"/>
          <w:rtl w:val="true"/>
          <w:lang w:bidi="fa-IR"/>
        </w:rPr>
        <w:t>.</w:t>
      </w:r>
    </w:p>
    <w:p>
      <w:pPr>
        <w:pStyle w:val="Heading3"/>
        <w:numPr>
          <w:ilvl w:val="2"/>
          <w:numId w:val="1"/>
        </w:numPr>
        <w:rPr/>
      </w:pPr>
      <w:bookmarkStart w:id="133" w:name="__RefHeading___Toc4341559_2320776876"/>
      <w:bookmarkStart w:id="134" w:name="_Toc46"/>
      <w:bookmarkEnd w:id="133"/>
      <w:r>
        <w:rPr>
          <w:rtl w:val="true"/>
        </w:rPr>
        <w:t xml:space="preserve">یکى دیگر از معجزات علمى قرآن </w:t>
      </w:r>
      <w:r>
        <w:rPr>
          <w:rtl w:val="true"/>
        </w:rPr>
        <w:t xml:space="preserve">( </w:t>
      </w:r>
      <w:r>
        <w:rPr>
          <w:rtl w:val="true"/>
        </w:rPr>
        <w:t xml:space="preserve">قانون عمومیت زوجیت </w:t>
      </w:r>
      <w:r>
        <w:rPr>
          <w:rtl w:val="true"/>
        </w:rPr>
        <w:t>)</w:t>
      </w:r>
      <w:bookmarkEnd w:id="134"/>
    </w:p>
    <w:p>
      <w:pPr>
        <w:pStyle w:val="BookText"/>
        <w:rPr/>
      </w:pPr>
      <w:r>
        <w:rPr>
          <w:rFonts w:ascii="IRNazanin" w:hAnsi="IRNazanin" w:eastAsia="IRNazanin"/>
          <w:color w:val="111111"/>
          <w:sz w:val="28"/>
          <w:sz w:val="28"/>
          <w:szCs w:val="28"/>
          <w:rtl w:val="true"/>
          <w:lang w:bidi="fa-IR"/>
        </w:rPr>
        <w:t>آن‌چنان زمین را گسترد كه براى زندگى انسان و پرورش گیاهان و جانداران آماده باشد ، گودال‌ها و سراشیبى‌هاى تند و خطرناك را به وسیله فرسایش كوه‌ها و تبدیل سنگ‌ها به</w:t>
      </w:r>
    </w:p>
    <w:p>
      <w:pPr>
        <w:pStyle w:val="BookText"/>
        <w:rPr/>
      </w:pPr>
      <w:r>
        <w:rPr>
          <w:rFonts w:ascii="IRNazanin" w:hAnsi="IRNazanin" w:eastAsia="IRNazanin"/>
          <w:color w:val="111111"/>
          <w:sz w:val="28"/>
          <w:sz w:val="28"/>
          <w:szCs w:val="28"/>
          <w:rtl w:val="true"/>
          <w:lang w:bidi="fa-IR"/>
        </w:rPr>
        <w:t xml:space="preserve">خاك پر كرد و آن‌ها را مسطح و قابل زندگى ساخت ، در حالى كه چین‌خوردگى‌هاى نخستین آن‌چنان بودند كه اجازه زندگى به انسان نمى‌دادند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در این جمله وجود دارد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همان </w:t>
      </w:r>
    </w:p>
    <w:p>
      <w:pPr>
        <w:pStyle w:val="BookText"/>
        <w:rPr/>
      </w:pPr>
      <w:r>
        <w:rPr>
          <w:rFonts w:ascii="IRNazanin" w:hAnsi="IRNazanin" w:eastAsia="IRNazanin"/>
          <w:color w:val="111111"/>
          <w:sz w:val="28"/>
          <w:sz w:val="28"/>
          <w:szCs w:val="28"/>
          <w:rtl w:val="true"/>
          <w:lang w:bidi="fa-IR"/>
        </w:rPr>
        <w:t xml:space="preserve">مطلبى باشدکه دانشمندان زمین‌شناسى‌مى‌گویندکه تمام زمین در آغاز زیر آب پوشیده بود ، سپس آب‌ها در گودال‌ها قرار گرفت و خشکى‌ها تدریجا از آب سر برآوردند و روز به روز گسترده شدند ، تا به صورت كنونى درآمدند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به مسألۀ پیدایش كوه‌ها اشاره مى‌کند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 فیها رَواسِىَ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 كوه‌هایى كه در آیات دیگر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میخ‌هاى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معرفى شده شاید به دلیل این‌که كوه‌ها از زیر به هم پنجه افکنده‌اند و همچون زرهى تمام سطح زمین راپوشانده كه هم فشارهاى داخلى را از درون خنثى كنند و هم نیروى فوق العاده جاذبه ماه و جزر و مد را از بیرون و به این ترتیب ، تزلزل و اضطراب و زلزله‌هاى مداوم را از میان ببرند و كره زمین را در آرامش براى زندگى انسان‌ها نگه دارند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كوه‌ها بعد از ذکر گسترش زمین گویا اشاره به آن است كه نه زمین آن‌چنان گسترده است كه هیچ پستى و بلندى در آن نباشد كه در این صورت هرگز باران‌ها و آب‌ها روى آن قرار نمى‌گرفت و يا همه جا تبدیل به باتلاق مى‌گشت و طوفان‌ها دائماً بر سطح آن جریان </w:t>
      </w:r>
    </w:p>
    <w:p>
      <w:pPr>
        <w:pStyle w:val="BookText"/>
        <w:rPr/>
      </w:pPr>
      <w:r>
        <w:rPr>
          <w:rFonts w:ascii="IRNazanin" w:hAnsi="IRNazanin" w:eastAsia="IRNazanin"/>
          <w:color w:val="111111"/>
          <w:sz w:val="28"/>
          <w:sz w:val="28"/>
          <w:szCs w:val="28"/>
          <w:rtl w:val="true"/>
          <w:lang w:bidi="fa-IR"/>
        </w:rPr>
        <w:t xml:space="preserve">داشت ، ولى با آفرینش كوه‌ها از هر دو جهت امن و امان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تمامش كوه و دره است كه قابل زندگى نباشد و در مجموع ترکیبى است از مناطق مسطح و صاف و كوه‌ها و دره‌ها كه بهترین ترکیب را براى زندگى بشر و سایر موجودات زنده تشکیل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آب‌ها و نهرهایى كه در روى زمین ، جریان دارد اشاره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نهرهایى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اَنْهاراً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سیستم آبیارى زمین به‌وسیله كوه‌ها و ارتباط كوه‌ها با نهرها ، بسیار جالب است ، زیرا بسیارى از كوه‌هاى روى زمین ، آب‌هایى را كه به صورت برف درآمده در قله خود يا در شکاف‌هاى دره‌هایشان ذخیره مى‌کنند كه تدریجا آب مى‌شوند و به حکم قانون جاذبه از مناطق مرتفع‌تر به سوى مناطق پست و گسترده روان مى‌گردند و بى‌آن‌که نیاز به نیروى دیگرى باشد در تمام مدت سال به طور طبیعى بسیارى از زمین‌ها را آبیارى و سیراب مى‌کنند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شیب ملایم زمین‌ها نبود و اگر آب‌ها به این صورت در كوه‌ها ذخیره نمى‌شد ، آبیارى اغلب مناطق خشك امکان‌پذیر نبود و يا اگر امکان داشت هزینه فوق العاده زیادى لازم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 به ذکر مواد غذایى و میوه‌هایى كه از زمین و آب و تابش آفتاب به وجود مى‌آید و بهترین وسیله براى تغذیه انسان است پرداخته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تمام میوه‌ها دو جفت در زمین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كُلِّ الثَّمَراتِ جَعَلَ فیها زَوْجَيْنِ اثْنَيْنِ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 كه میوه‌ها موجودات زنده‌اى هستند كه داراى نطفه‌هاى نر و ماده مى‌باشند كه از طریق تلقیح ، بارور مى‌شوند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گیاه شناس معروف سوئدى در اواسط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میلادى موفق به كشف این مسأله شد كه زوجیت در جهان گیاهان تقریبا يك قانون عمومى و همگانى است و گیاهان نیز همچون حیوانات از طریق آمیزش نطفه نر و ماده ، بارور مى‌شوند و میوه مى‌دهند ، قرآن مجید در يك هزار و يک‌صد سال قبل از آن ، این حقیقت را فاش ساخت و این خود يکى از معجزات علمى قرآن مجید است كه بیانگر عظمت این كتاب بزرگ آسمانى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شکى نیست كه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دانشمندان اجمالاً به وجود نر و ماده در بعضى از گیاهان پى برده بودند ، حتى مردم عادى مى‌دانستند كه مثلاً اگر نخل را بر </w:t>
      </w:r>
    </w:p>
    <w:p>
      <w:pPr>
        <w:pStyle w:val="BookText"/>
        <w:rPr/>
      </w:pPr>
      <w:r>
        <w:rPr>
          <w:rFonts w:ascii="IRNazanin" w:hAnsi="IRNazanin" w:eastAsia="IRNazanin"/>
          <w:color w:val="111111"/>
          <w:sz w:val="28"/>
          <w:sz w:val="28"/>
          <w:szCs w:val="28"/>
          <w:rtl w:val="true"/>
          <w:lang w:bidi="fa-IR"/>
        </w:rPr>
        <w:t xml:space="preserve">ندهند يعنى از نطفه نر روى قسمت‌هاى ماده گیاه نپاشند ثمر نخواهد داد ، اما هیچ‌کس به درستى نمى‌دانست كه این يك قانون تقریبا همگانى است ، تا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كشف آن شد ، ولى همان‌گونه كه گفتیم قرآن قرن‌ها قبل از وى ، از روى آن پرده برداشته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زندگى انسان و همه موجودات زنده و مخصوصاً گیاهان و میوه‌ها بدون نظام دقیق شب و روز امکان‌پذیر نیست در قسمت دیگر این آیه از این موضوع سخن به میان آورده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وسیله شب ، روز را مى‌پوشاند و پرده بر آن مى‌افکند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يُغْشِى الَّيْلَ النَّهارَ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چراکه اگر پرده تاریك آرام بخش شب نباشد ، نور مداوم آفتاب ، همه گیاهان را مى‌سوزاند و اثرى از میوه‌ها و به طور كلى از موجودات زنده بر صفحه زمین‌باقى نمى‌ماند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در كره ماه ، روز ، دائمى نیست ، اما همین مقدار كه طول روزها به مقدار پانزده شبانه روز كره زمین است ، حرارت در وسط روز در كره ماه آن قدر بالا مى‌رود كه اگر آب و مایع دیگرى در آن‌جا باشد به نقطه جوشش و بالاتر از آن مى‌رسد و هیچ موجود زنده‌اى را كه در زمین مى‌شناسیم ، تاب تحمل آن گرما را در شرایط عادى ندارد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الاَرْضِ قِطَعٌ مُتَجوِراتٌ وَ جَنّتٌ مِنْ اَعْنبٍ وَ زَرْعٌ وَ نَخیلٌ صِنْوانٌ وَ غَيْرُ صِنْوانٍ يُسْقى بِماءٍ واحِدٍ وَ نُفَضِّلُ بَعْضَها عَلى بَعْضٍ فِى الاُكُلِ اِنَّ فى ذلِكَ لاَياتٍ لِقَوْمٍ يَعْقِلُونَ</w:t>
      </w:r>
    </w:p>
    <w:p>
      <w:pPr>
        <w:pStyle w:val="BookText"/>
        <w:rPr/>
      </w:pPr>
      <w:r>
        <w:rPr>
          <w:rFonts w:ascii="IRNazanin" w:hAnsi="IRNazanin" w:eastAsia="IRNazanin"/>
          <w:color w:val="111111"/>
          <w:sz w:val="28"/>
          <w:sz w:val="28"/>
          <w:szCs w:val="28"/>
          <w:rtl w:val="true"/>
          <w:lang w:bidi="fa-IR"/>
        </w:rPr>
        <w:t xml:space="preserve">و در روى زمین قطعاتى در كنار هم قرار دارد كه با هم متفاوتند و باغ‌هایى از انگور و زراعت و نخل‌ها ، كه گاهى بر يك پایه مى‌رویند و گاهى بر دو پایه ، همه آن‌ها از يك آب سیراب مى‌شوند و بااین‌حال بعضى‌از آن‌هارا از جهت میوه بردیگرى برترى مى‌دهیم ، در این‌ها نشانه‌هایى است براى آن‌ها كه عقل خویش را به كار مى‌گیرند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معنى همسایه و نزدیك است ، ولى هنگامى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مُتِجاوِرات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مفهومش این است كه قطعه‌هاى مختلفى هستند كه در كنار هم قرار</w:t>
      </w:r>
    </w:p>
    <w:p>
      <w:pPr>
        <w:pStyle w:val="BookText"/>
        <w:rPr/>
      </w:pPr>
      <w:r>
        <w:rPr>
          <w:rFonts w:ascii="IRNazanin" w:hAnsi="IRNazanin" w:eastAsia="IRNazanin"/>
          <w:color w:val="111111"/>
          <w:sz w:val="28"/>
          <w:sz w:val="28"/>
          <w:szCs w:val="28"/>
          <w:rtl w:val="true"/>
          <w:lang w:bidi="fa-IR"/>
        </w:rPr>
        <w:t xml:space="preserve">دارند والا اگر همه آن‌ها يکسان بودند تعبیر قطعه‌هاى مجاور معنى نداشت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عِنَب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نَخْل است و شاید ذکر صیغه جمع در این‌جا اشاره به انواع مختلف انگور و خرما است كه هر يك از این دو میوه شاید صدها نوع در </w:t>
      </w:r>
    </w:p>
    <w:p>
      <w:pPr>
        <w:pStyle w:val="BookText"/>
        <w:rPr/>
      </w:pPr>
      <w:r>
        <w:rPr>
          <w:rFonts w:ascii="IRNazanin" w:hAnsi="IRNazanin" w:eastAsia="IRNazanin"/>
          <w:color w:val="111111"/>
          <w:sz w:val="28"/>
          <w:sz w:val="28"/>
          <w:szCs w:val="28"/>
          <w:rtl w:val="true"/>
          <w:lang w:bidi="fa-IR"/>
        </w:rPr>
        <w:t xml:space="preserve">عالم خود داشته باشد با خواص و طعم و رنگ متفاوت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شاخه‌اى است كه از تنه اصلى درخت بیرون مى‌آید و بنابراین صنوان به معنى شاخه‌هاى مختلفى است كه از يك تنه بیرون مى‌آید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این قطعات همه با يکدیگر متصل و مربوطند ، هر كدام ساختمان و استعدادى مخصوص به خود دارند ، بعضى محکم ، بعضى نرم ، بعضى شور ، بعضى شیرین و هر كدام استعداد براى پرورش نوع خاصى از گیاهان و درختان میوه و زراعت را دارد ، چراکه نیازهاى انسان و جانداران زمینى بسیار زیاد و متفاوت است ، گویى هر قطعه از زمین مأموریت برآوردن يکى از نیازها را دارد و اگر همه يکنواخت بودند و يا استعدادها به صورت صحیحى در میان قطعات زمین تقسیم نشده بود ، انسان گرفتار چه كمبودهایى از نظر مواد غذایى و دارویى و سایر نیازمندى‌ها مى‌شد ، اما با تقسیم حساب شده این مأموریت و بخشیدن استعداد پرورش آن به قطعات مختلف زمین همه این نیازمندى‌ها به طور كامل برطرف مى‌گردد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 باغ‌ها و درختانى وجود دارد از انواع انگور و زراعت‌ها و نخل‌ها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جَنّتٌ مِنْ اَعْنبٍ وَ زَرْعٌ وَ نَخیلٌ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این‌که گاه مى‌شود كه هر يك از شاخه‌ها ، نوع خاصى از میوه را تحویل مى‌دهد ، ممکن است این جمله اشاره به مسأله استعداد درختان براى پیوند باشد كه گاه بر يك پایه چند پیوند مختلف مى‌زنند و هر كدام از این پیوندها رشد كرده و نوع خاصى از میوه را به ما تحویل مى‌دهد ، خاك يکى و ریشه و ساقه يکى ، اما میوه و محصولش مختلف و متفاوت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عجیب‌تر این‌که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آن‌ها از يك آب سیراب مى‌شوند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يُسْقى بِماءٍ واحِدٍ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با این همه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این درختان را بر بعض دیگر از نظر میوه برترى مى‌دهیم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نُفَضِّلُ بَعْضَها عَلى بَعْضٍ فِى الاُكُلِ </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بسیار دیده‌ایم كه در يك درخت يا در يك شاخه ، میوه‌هایى از يك جنس وجود دارد كه طعم‌ها و رنگ‌هاى متفاوت دارند و در جهان گل‌ها بسیار دیده شده است كه يك بوته گل و حتى يك شاخه ، گل‌هایى به رنگ‌هاى كاملاً مختلف عرضه 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چه آزمایشگاه و لابراتوار اسرارآمیزى در شاخه درختان به كار گذارده شده است كه از مواد كاملاً يکسان ، ترکیبات كاملاً مختلف تولید مى‌کند كه هر يك بخشى از نیازمندى انسان را برطرف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يك از این اسرار دلیل بر وجود يك مبدأ حکیم و عالم كه این نظام را رهبرى كند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است كه در پایان آیه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امور نشانه‌هایى است از عظمت خدا براى آن‌ها كه تعقل و اندیشه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فى ذلِكَ لاَياتٍ لِقَوْمٍ يَعْقِلُونَ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تَعْجَبْ فَعَجَبٌ قَوْلُهُمْ اَءِذا كُنّا تُرابا اَءِنّا لَفى خَلْقٍ جَدیدٍ اوُلئِكَ الَّذینَ كَفَرُوا بِرَبِّهِمْ وَ اُولئِكَ الاَغْللُ فى اَعْناقِهِمْ وَ اوُلئِكَ اَصْحبُ النّارِ هُمْ فیها خالِدُونَ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كنى عجیب گفتار آن‌ها است كه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هنگامى كه خاك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زنده مى‌شویم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خلقت جدیدى بازمى‌گردیم ؟ آن‌ها كسانى هستند كه به پروردگارشان كافر شده‌اند و آن غل و زنجیرها است در گردنشان و آن‌ها اصحاب آتش هستند و جاودانه در آن خواهند ماند </w:t>
      </w:r>
      <w:r>
        <w:rPr>
          <w:rFonts w:eastAsia="IRNazanin" w:cs="IRNazanin"/>
          <w:color w:val="111111"/>
          <w:sz w:val="28"/>
          <w:szCs w:val="28"/>
          <w:rtl w:val="true"/>
          <w:lang w:bidi="fa-IR"/>
        </w:rPr>
        <w:t xml:space="preserve">. </w:t>
      </w:r>
      <w:bookmarkStart w:id="135" w:name="pg20196_209686"/>
    </w:p>
    <w:p>
      <w:pPr>
        <w:pStyle w:val="Heading3"/>
        <w:numPr>
          <w:ilvl w:val="2"/>
          <w:numId w:val="1"/>
        </w:numPr>
        <w:rPr/>
      </w:pPr>
      <w:bookmarkStart w:id="136" w:name="__RefHeading___Toc4341561_2320776876"/>
      <w:bookmarkStart w:id="137" w:name="_Toc47"/>
      <w:bookmarkEnd w:id="135"/>
      <w:bookmarkEnd w:id="136"/>
      <w:r>
        <w:rPr>
          <w:rtl w:val="true"/>
        </w:rPr>
        <w:t>تعجب كفار از معاد</w:t>
      </w:r>
      <w:bookmarkEnd w:id="137"/>
    </w:p>
    <w:p>
      <w:pPr>
        <w:pStyle w:val="BookText"/>
        <w:rPr/>
      </w:pPr>
      <w:r>
        <w:rPr>
          <w:rFonts w:ascii="IRNazanin" w:hAnsi="IRNazanin" w:eastAsia="IRNazanin"/>
          <w:color w:val="111111"/>
          <w:sz w:val="28"/>
          <w:sz w:val="28"/>
          <w:szCs w:val="28"/>
          <w:rtl w:val="true"/>
          <w:lang w:bidi="fa-IR"/>
        </w:rPr>
        <w:t xml:space="preserve">این همان تعجبى است كه همه اقوام جاهلى از مسأله معاد داشتند و آفرینش و حیات جدید را بعد از مرگ محال مى‌پنداشتند ، در حالى كه در آیات گذشته و سایر آیات قرآن به این مسأله به خوبى پاسخ گفته شده است و آن این‌که چه فرقى میان آغاز خلقت و تجدید خلقت است ؟ همان كسى كه قادر بود در آغاز آن‌ها را بیافریند قادر است بار دیگر جامه هستى و حیات را در اندامشان بپوشاند ، گویا این‌ها آغاز خلقت خویش را فراموش كرده‌اند كه در تجدید آن بحث و گفتگو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وضع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سرنوشت آینده این گروه را در سه جمله بیان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كسانى هستند كه به پروردگارشان كافر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چراکه اگر خداوند و ربوبیت او را قبول داشتند ، هرگز در قدرت‌او در مسأله معاد و تجدید حیات‌انسان تردید نمى‌کردند ، بنابراین خرابى كار آن‌ها در معاد ، مولود خرابى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کارشان در توحید و ربوبیت خدا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این‌که بر اثر كفر و بى ایمانى و خارج شدن از زیر پرچم آزادگى توحید ، خود را گرفتار غل‌ها و زنجیرها كرده‌اند و زنجیرهاى بت‌پرستى ، هواپرستى ، ماده پرستى و جهل و خرافات را با دست خود بر گردن خویش نهاده‌اند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افرادى با این وضع و این موقعیت ، مسلماً اصحاب دوزخند و جاودانه درآن خواهندماند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این نتیجه و انتظارى درباره آنان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يَسْتَعْجِلُونَكَ بِالسَّيِّئَةِ قَبْلَ الْحَسَنَةِ وَ قَدْ خَلَتْ مِنْ قَبْلِهِمُ الْمَثُلتُ وَ اِنَّ رَبَّكَ لَذُو مَغْفِرَةٍ لِلنّاسِ عَلى ظُلْمِهِمْ وَ اِنَّ رَبَّكَ لَشَدیدُ الْعِقابِ</w:t>
      </w:r>
    </w:p>
    <w:p>
      <w:pPr>
        <w:pStyle w:val="BookText"/>
        <w:rPr/>
      </w:pPr>
      <w:r>
        <w:rPr>
          <w:rFonts w:ascii="IRNazanin" w:hAnsi="IRNazanin" w:eastAsia="IRNazanin"/>
          <w:color w:val="111111"/>
          <w:sz w:val="28"/>
          <w:sz w:val="28"/>
          <w:szCs w:val="28"/>
          <w:rtl w:val="true"/>
          <w:lang w:bidi="fa-IR"/>
        </w:rPr>
        <w:t xml:space="preserve">آن‌ها پیش‌از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تقاضاى تعجیل سیئه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مى‌کنند با این‌که قبل از آن‌ها بلاهاى عبرت‌انگیز نازل شده و پروردگار تو نسبت به مردم با این‌که ظلم</w:t>
      </w:r>
    </w:p>
    <w:p>
      <w:pPr>
        <w:pStyle w:val="BookText"/>
        <w:rPr/>
      </w:pPr>
      <w:r>
        <w:rPr>
          <w:rFonts w:ascii="IRNazanin" w:hAnsi="IRNazanin" w:eastAsia="IRNazanin"/>
          <w:color w:val="111111"/>
          <w:sz w:val="28"/>
          <w:sz w:val="28"/>
          <w:szCs w:val="28"/>
          <w:rtl w:val="true"/>
          <w:lang w:bidi="fa-IR"/>
        </w:rPr>
        <w:t xml:space="preserve">مى‌کنند داراى مغفرت‌است و هم پروردگارت عذاب شدید دارد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بلاها و كیفرهایى است كه بر امت‌هاى پیشین وارد شد آن‌چنان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 xml:space="preserve">. </w:t>
      </w:r>
      <w:bookmarkStart w:id="138" w:name="pg20196_209688"/>
    </w:p>
    <w:p>
      <w:pPr>
        <w:pStyle w:val="BookText"/>
        <w:rPr/>
      </w:pPr>
      <w:bookmarkEnd w:id="138"/>
      <w:r>
        <w:rPr>
          <w:rFonts w:ascii="IRNazanin" w:hAnsi="IRNazanin" w:eastAsia="IRNazanin"/>
          <w:color w:val="111111"/>
          <w:sz w:val="28"/>
          <w:sz w:val="28"/>
          <w:szCs w:val="28"/>
          <w:rtl w:val="true"/>
          <w:lang w:bidi="fa-IR"/>
        </w:rPr>
        <w:t>چرا این قوم این قدر لجوج و جاهلند ؟ چرا آن‌ها نمى‌گویند اگر راست مى‌گویى رحمت خدا را چنین و چنان بر ما نازل بگردان ، بلکه مى‌گویند اگر سخن تو راست است ، عذاب خدا را بر ما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فکر مى‌کنند مجازات الهى دروغ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گذشته عذاب‌هایى بر امت‌هاى سرکش پیشین نازل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اخبار آن بر صفحات تاریخ و در دل زمین 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خَلَتْ مِنْ قَبْلِهِمُ الْمَثُلتُ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رَبَّكَ لَذُو مَغْفِرَةٍ لِلنّاسِ عَلى ظُلْمِهِمْ وَ اِنَّ رَبَّكَ لَشَدیدُ الْعِقابِ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هرگز شدت مجازات او مانع رحمت عامش نخواهد بود ، همان‌گونه كه رحمت عام او نباید این اشتباه را پیش آورد كه او به ظالمان فرصت مى‌دهد كه هر چه بخواهند بکنند ، چراکه در چنین مواردى شدید العقاب است و دستیابى به آثار هر يك از این دو صفت پروردگار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مَغْفِرَة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شَدیدُالْعِقاب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به‌زمینه‌هایى كه در وجود خود انسان است بستگى دارد </w:t>
      </w:r>
      <w:r>
        <w:rPr>
          <w:rFonts w:eastAsia="IRNazanin" w:cs="IRNazanin"/>
          <w:color w:val="111111"/>
          <w:sz w:val="28"/>
          <w:szCs w:val="28"/>
          <w:rtl w:val="true"/>
          <w:lang w:bidi="fa-IR"/>
        </w:rPr>
        <w:t>.</w:t>
      </w:r>
    </w:p>
    <w:p>
      <w:pPr>
        <w:pStyle w:val="Heading3"/>
        <w:numPr>
          <w:ilvl w:val="2"/>
          <w:numId w:val="1"/>
        </w:numPr>
        <w:rPr/>
      </w:pPr>
      <w:bookmarkStart w:id="139" w:name="__RefHeading___Toc4341563_2320776876"/>
      <w:bookmarkStart w:id="140" w:name="_Toc48"/>
      <w:bookmarkEnd w:id="139"/>
      <w:r>
        <w:rPr>
          <w:rtl w:val="true"/>
        </w:rPr>
        <w:t>آیا خداوند ستمگران را مى‌بخشد ؟</w:t>
      </w:r>
      <w:bookmarkEnd w:id="14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فوق خواندیم كه پروردگار نسبت به مردم با ظلمى كه دارند ، داراى مغفرت و </w:t>
      </w:r>
    </w:p>
    <w:p>
      <w:pPr>
        <w:pStyle w:val="BookText"/>
        <w:rPr/>
      </w:pPr>
      <w:r>
        <w:rPr>
          <w:rFonts w:ascii="IRNazanin" w:hAnsi="IRNazanin" w:eastAsia="IRNazanin"/>
          <w:color w:val="111111"/>
          <w:sz w:val="28"/>
          <w:sz w:val="28"/>
          <w:szCs w:val="28"/>
          <w:rtl w:val="true"/>
          <w:lang w:bidi="fa-IR"/>
        </w:rPr>
        <w:t xml:space="preserve">آمرزش است ، مسلماً منظور این نیست كه خداوند ظالمى را كه بر ظلمش اصرار دارد مشمول عفو مى‌کند ، بلکه مى‌خواهند به ظالمان نیز امکان بازگشت و اصلاح خویش را به این وسیله بدهد ، والا مشمول جمله دوم كه مى‌گوید 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این آیه استفاده مى‌شود كه گناهان كبیره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قابل بخشش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با تمام شرایطش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و مانند آن به گفتار نادرستى كه از قدیم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مى‌گفتند گناهان كبیره هرگز بخشیده نخواهد شد پاسخ قاطع مى‌دهد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حال ،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واقع براى قرار دادن همگان در خط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عامل مهم تربیت انسان مى‌باشد ، نه هرگز از رحمت خدا مأیوس شوند ، هر چند جرمشان سنگین باشد و نه هرگز از مجازات او خود را در امان بدانند هرچند گناهشان خفیف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حدیثى از پیامبر صلى‌الله‌علیه‌و‌آله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عَفْوُ اللّهِ وَ تَجاوُزُهُ ماهَنَأَ اَحَدا الْعَيْشُ وَ لَوْلا وَعیدُ اللّهِ وَ عِقابُهُ لاَتَّكَلَ كُلُّ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عفو و بخشش خدا نبود ، هرگز زندگى در كام كسى گوارا نمى‌شد و اگر تهدیدهاى الهى و مجازاتش </w:t>
      </w:r>
    </w:p>
    <w:p>
      <w:pPr>
        <w:pStyle w:val="BookText"/>
        <w:rPr/>
      </w:pPr>
      <w:r>
        <w:rPr>
          <w:rFonts w:ascii="IRNazanin" w:hAnsi="IRNazanin" w:eastAsia="IRNazanin"/>
          <w:color w:val="111111"/>
          <w:sz w:val="28"/>
          <w:sz w:val="28"/>
          <w:szCs w:val="28"/>
          <w:rtl w:val="true"/>
          <w:lang w:bidi="fa-IR"/>
        </w:rPr>
        <w:t>نبود، هرکسى تکیه به‌رحمت او مى‌کرد و هرچه مى‌خواست انجام‌مى‌داد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 از این‌جا روشن مى‌شود آن‌ها كه به هنگام انجام گناهان ، مغرورانه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كریم است ، در واقع به كرم خدا تکیه نکرده‌اند آن‌ها دروغ مى‌گویند و در واقع بى‌اعتنا به كیفر پروردگار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الَّذینَ كَفَرُوا لَوْلا اُنْزِلَ عَلَيْهِ ءَايَةٌ مِنْ رَبِّه اِنَّما اَنْتَ مُنْذِرٌ وَ لِكُلِّ قَوْمٍ هادٍ</w:t>
      </w:r>
    </w:p>
    <w:p>
      <w:pPr>
        <w:pStyle w:val="BookText"/>
        <w:rPr/>
      </w:pPr>
      <w:r>
        <w:rPr>
          <w:rFonts w:ascii="IRNazanin" w:hAnsi="IRNazanin" w:eastAsia="IRNazanin"/>
          <w:color w:val="111111"/>
          <w:sz w:val="28"/>
          <w:sz w:val="28"/>
          <w:szCs w:val="28"/>
          <w:rtl w:val="true"/>
          <w:lang w:bidi="fa-IR"/>
        </w:rPr>
        <w:t xml:space="preserve">و آن‌ها كه كافر شدند مى‌گویند چرا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پروردگارش بر او نازل نشده ؟ تو تنها بیم دهنده‌اى و براى هر گروهى هدایت كننده‌اى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همه بهانه است نه جستجوى حقیقت </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انبیاء ، همواره داراى حسن نیت نبودند ، يعنى معجزات را براى يافتن حق </w:t>
      </w:r>
      <w:r>
        <w:rPr>
          <w:rFonts w:eastAsia="IRNazanin" w:cs="IRNazanin"/>
          <w:color w:val="111111"/>
          <w:sz w:val="28"/>
          <w:szCs w:val="28"/>
          <w:rtl w:val="true"/>
          <w:lang w:bidi="fa-IR"/>
        </w:rPr>
        <w:t xml:space="preserve">. </w:t>
      </w:r>
      <w:bookmarkStart w:id="141" w:name="pg20196_209691"/>
    </w:p>
    <w:p>
      <w:pPr>
        <w:pStyle w:val="BookText"/>
        <w:rPr/>
      </w:pPr>
      <w:bookmarkEnd w:id="141"/>
      <w:r>
        <w:rPr>
          <w:rFonts w:ascii="IRNazanin" w:hAnsi="IRNazanin" w:eastAsia="IRNazanin"/>
          <w:color w:val="111111"/>
          <w:sz w:val="28"/>
          <w:sz w:val="28"/>
          <w:szCs w:val="28"/>
          <w:rtl w:val="true"/>
          <w:lang w:bidi="fa-IR"/>
        </w:rPr>
        <w:t xml:space="preserve">نمى‌خواستند ، بلکه به عنوان لجاجت و عدم تسلیم در برابر حق هر زمان پیشنهاد معجزه و خارق عادت عجیب و غریبى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معجزات كه معجزات اقتراحى نامیده مى‌شود هرگز براى كشف حقیقت نبوده و به همین دلیل پیامبران هرگز در برابر آن تسلیم نمى‌شدند ، در حقیقت این دسته از كافران لجوج‌فکر مى‌کردند كه پیامبر صلى‌الله‌علیه‌و‌آله ادعا مى‌کند من قادر بر انجام همه چیزم و خارق‌العاده‌گر مى‌باشم و دراین‌جا نشسته‌ام كه هر كس پیشنهاد هر امر خارق‌العاده‌اى كند براى او انجام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پیامبران با ذکر این حقیقت كه معجزات به دست خدا است و به فرمان او انجام مى‌گیرد و ما وظیفه تعلیم و تربیت مردم را داریم، دست رد به سینه این گونه افراد مى‌زدند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آیه مورد بحث مى‌خوانیم كه به دنبال این سخن مى‌فرماید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بیم دهنده‌اى و براى هر قوم و ملتى هادى و رهنمایى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اِنَّمااَنْتَ مُنْذِرٌ وَ لَكُلِّ قَوْمٍ‌هادٍ</w:t>
      </w:r>
      <w:r>
        <w:rPr>
          <w:rFonts w:eastAsia="IRNazanin" w:cs="IRNazanin"/>
          <w:color w:val="111111"/>
          <w:sz w:val="28"/>
          <w:szCs w:val="28"/>
          <w:rtl w:val="true"/>
          <w:lang w:bidi="fa-IR"/>
        </w:rPr>
        <w:t>).</w:t>
      </w:r>
    </w:p>
    <w:p>
      <w:pPr>
        <w:pStyle w:val="Heading3"/>
        <w:numPr>
          <w:ilvl w:val="2"/>
          <w:numId w:val="1"/>
        </w:numPr>
        <w:rPr/>
      </w:pPr>
      <w:bookmarkStart w:id="142" w:name="__RefHeading___Toc4341565_2320776876"/>
      <w:bookmarkStart w:id="143" w:name="_Toc49"/>
      <w:bookmarkEnd w:id="142"/>
      <w:r>
        <w:rPr>
          <w:rtl w:val="true"/>
        </w:rPr>
        <w:t xml:space="preserve">منظور از جمله </w:t>
      </w:r>
      <w:r>
        <w:rPr>
          <w:rtl w:val="true"/>
        </w:rPr>
        <w:t xml:space="preserve">« </w:t>
      </w:r>
      <w:r>
        <w:rPr>
          <w:rtl w:val="true"/>
        </w:rPr>
        <w:t xml:space="preserve">اِنَّما اَنْتَ مُنْذِرٌ وَ لَكُلِّ قَوْمٍ هادٍ </w:t>
      </w:r>
      <w:r>
        <w:rPr>
          <w:rtl w:val="true"/>
        </w:rPr>
        <w:t xml:space="preserve">» </w:t>
      </w:r>
      <w:r>
        <w:rPr>
          <w:rtl w:val="true"/>
        </w:rPr>
        <w:t>چیست ؟</w:t>
      </w:r>
      <w:bookmarkEnd w:id="14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این بوده است كه دو قسم دعوت كننده به سوى حق را بیان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bookmarkStart w:id="144" w:name="pg20196_209692"/>
    </w:p>
    <w:p>
      <w:pPr>
        <w:pStyle w:val="BookText"/>
        <w:rPr/>
      </w:pPr>
      <w:bookmarkEnd w:id="144"/>
      <w:r>
        <w:rPr>
          <w:rFonts w:ascii="IRNazanin" w:hAnsi="IRNazanin" w:eastAsia="IRNazanin"/>
          <w:color w:val="111111"/>
          <w:sz w:val="28"/>
          <w:sz w:val="28"/>
          <w:szCs w:val="28"/>
          <w:rtl w:val="true"/>
          <w:lang w:bidi="fa-IR"/>
        </w:rPr>
        <w:t xml:space="preserve">دعوت‌کننده‌اى كه كارش انذار است و دیگر دعوت كننده‌اى كه كارش هدایت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سؤال خواهید كرد كه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تفاوتى است ؟</w:t>
      </w:r>
    </w:p>
    <w:p>
      <w:pPr>
        <w:pStyle w:val="BookText"/>
        <w:rPr/>
      </w:pPr>
      <w:r>
        <w:rPr>
          <w:rFonts w:ascii="IRNazanin" w:hAnsi="IRNazanin" w:eastAsia="IRNazanin"/>
          <w:color w:val="111111"/>
          <w:sz w:val="28"/>
          <w:sz w:val="28"/>
          <w:szCs w:val="28"/>
          <w:rtl w:val="true"/>
          <w:lang w:bidi="fa-IR"/>
        </w:rPr>
        <w:t xml:space="preserve">در پاسخ مى‌گوییم كه انذار براى آن است كه گمراهان از بیراهه به راه آیند و در متن صراط مستقیم جاى گیرند ولى هدایت براى این است كه مردم را پس از آمدن به راه به پیش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مُحْدِثَة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كننده است و هادى 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مُبْقِيَة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نگهدارنده و پیش‌برنده و این همان چیزى است كه ما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مى‌کنیم ، رسول ، تأسیس شریعت مى‌کند و امام حافظ و نگهبان شریعت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نیست كه هدایت كننده بر شخص پیامبر در موارد دیگر اطلاق شده اما به قرینه ذکر منذر در آیه فوق مى‌فهمیم كه منظور از هدایت كننده كسى است كه راه پیامبر را ادامه مى‌دهد و حافظ و نگهبان شریعت او است </w:t>
      </w:r>
      <w:r>
        <w:rPr>
          <w:rFonts w:eastAsia="IRNazanin" w:cs="IRNazanin"/>
          <w:color w:val="111111"/>
          <w:sz w:val="28"/>
          <w:szCs w:val="28"/>
          <w:rtl w:val="true"/>
          <w:lang w:bidi="fa-IR"/>
        </w:rPr>
        <w:t>) .</w:t>
      </w:r>
    </w:p>
    <w:p>
      <w:pPr>
        <w:pStyle w:val="Heading3"/>
        <w:numPr>
          <w:ilvl w:val="2"/>
          <w:numId w:val="1"/>
        </w:numPr>
        <w:rPr/>
      </w:pPr>
      <w:bookmarkStart w:id="145" w:name="__RefHeading___Toc4341567_2320776876"/>
      <w:bookmarkStart w:id="146" w:name="_Toc50"/>
      <w:bookmarkEnd w:id="145"/>
      <w:r>
        <w:rPr>
          <w:rtl w:val="true"/>
        </w:rPr>
        <w:t xml:space="preserve">پیامبر </w:t>
      </w:r>
      <w:r>
        <w:rPr>
          <w:rtl w:val="true"/>
        </w:rPr>
        <w:t xml:space="preserve">« </w:t>
      </w:r>
      <w:r>
        <w:rPr>
          <w:rtl w:val="true"/>
        </w:rPr>
        <w:t xml:space="preserve">منذر </w:t>
      </w:r>
      <w:r>
        <w:rPr>
          <w:rtl w:val="true"/>
        </w:rPr>
        <w:t xml:space="preserve">» </w:t>
      </w:r>
      <w:r>
        <w:rPr>
          <w:rtl w:val="true"/>
        </w:rPr>
        <w:t xml:space="preserve">و على </w:t>
      </w:r>
      <w:r>
        <w:rPr>
          <w:rtl w:val="true"/>
        </w:rPr>
        <w:t>(</w:t>
      </w:r>
      <w:r>
        <w:rPr>
          <w:rtl w:val="true"/>
        </w:rPr>
        <w:t>علیه السلام</w:t>
      </w:r>
      <w:r>
        <w:rPr>
          <w:rtl w:val="true"/>
        </w:rPr>
        <w:t xml:space="preserve">) « </w:t>
      </w:r>
      <w:r>
        <w:rPr>
          <w:rtl w:val="true"/>
        </w:rPr>
        <w:t xml:space="preserve">هادى </w:t>
      </w:r>
      <w:r>
        <w:rPr>
          <w:rtl w:val="true"/>
        </w:rPr>
        <w:t xml:space="preserve">» </w:t>
      </w:r>
      <w:r>
        <w:rPr>
          <w:rtl w:val="true"/>
        </w:rPr>
        <w:t>است</w:t>
      </w:r>
      <w:bookmarkEnd w:id="14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متعددى كه از پیامبر صلى‌الله‌علیه‌و‌آله در كتب شیعه و اهل تسنن نقل شده كه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منذر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را كاملاً تأیید مى‌کند به عنوان نمونه به چند روایت از آن‌ها اشاره مى‌کنیم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همین آیه در تفسیر این جمله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مى‌کند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يَدَهُ عَلى صَدْرِه فَقالَ اَنَا الْمُنْذِرُ ، ثُمَّ اَوْمَأَ اِلى مَنْكِبِ عَلِىٍّ وَ قالَ اَنْتَ الْهادى بِكَ يَهْتَدِى الْمُهْتَدُونَ مِنْ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دستش را بر سینه خود گذاشت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منذر سپس به شانه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تویى هادى و به وسیله تو بعد از من هدایت‌یافتگان هدایت مى‌شوند </w:t>
      </w:r>
      <w:r>
        <w:rPr>
          <w:rFonts w:eastAsia="IRNazanin" w:cs="IRNazanin"/>
          <w:color w:val="111111"/>
          <w:sz w:val="28"/>
          <w:szCs w:val="28"/>
          <w:rtl w:val="true"/>
          <w:lang w:bidi="fa-IR"/>
        </w:rPr>
        <w:t>» .</w:t>
      </w:r>
      <w:r>
        <w:rPr>
          <w:rStyle w:val="FootnoteAnchor"/>
          <w:rtl w:val="true"/>
        </w:rPr>
        <w:footnoteReference w:id="2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دانشمند معروف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ابن 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ابن صباغ مالکى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گنجى 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ابوحیان اندلسى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تفسیرش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نیشابورى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خویش و گروه دیگرى نقل كرده‌اند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حموینى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معروف اهل تسنن است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ابوهریره اسلمى چنین نقل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الْمُرادَ بِالْهادى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میرغیاث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كتاب خود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مى‌نویسد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ثَبَتَ بِطُرُقٍ مُتَعَدِّدَةِ اَنَّهُ لَمّا نَزَلَ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اَنْتَ مُنْذِرٌ وَ لَكُلِّ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لِعَلِىٍّ اَنَا الْمُنْذِرُ وَ اَنْتَ الْهادى بِكَ يا عَلِىُّ يَهْتَدِى الْمُهْتَدُونَ مِنْ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طرق متعددى نقل شده هنگامى كه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اَنْتَ مُنْذِرٌ وَ لَكُلِّ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صلى‌الله‌علیه‌و‌آله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منذرم و تو هادى اى على ، به وسیله تو هدایت‌یافته‌گان هدایت مى‌شوند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شبلنجى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قندوزى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ينابیع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حدیث را به همان عبارت يا نزدیك به آن نقل كرده‌اند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راوى این حدیث در غالب طرق آن ابن عباس است ، ولى منحصر به ابن عباس نیست ، بلکه از 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حموینى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نقل ثعلبى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 xml:space="preserve">روایت شده است ، آن‌جا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اَلْمُنْذِرُ النَّبِىُّ وَ الْهادى رَجُلٌ مِنْ بِنى هاشِمٍ يَعْنى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پیامبر است و هدایت كننده مردى از بنى هاشم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 حضرت خود او بود </w:t>
      </w:r>
      <w:r>
        <w:rPr>
          <w:rFonts w:eastAsia="IRNazanin" w:cs="IRNazanin"/>
          <w:color w:val="111111"/>
          <w:sz w:val="28"/>
          <w:szCs w:val="28"/>
          <w:rtl w:val="true"/>
          <w:lang w:bidi="fa-IR"/>
        </w:rPr>
        <w:t>.</w:t>
      </w:r>
      <w:r>
        <w:rPr>
          <w:rStyle w:val="FootnoteAnchor"/>
          <w:rtl w:val="true"/>
        </w:rPr>
        <w:footnoteReference w:id="2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این احادیث تصریح به مسأله ولایت و خلافت بلافصل نشده است ولى با توجه به این‌که هدایت به معنى وسیع كلمه منحصر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بلکه همه علماى راستین و ياران خاص پیامبر صلى‌الله‌علیه‌و‌آله این برنامه را انجام مى‌دادند ، معلوم مى‌شود معرفى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هادى به خاطر امتیاز و خصوصیتى است كه او داشته است ، او برترین مصداق هادى بوده و چنین مطلبى جدا از ولایت و خلافت پیامبر صلى‌الله‌علیه‌و‌آله نخواهد بود </w:t>
      </w:r>
      <w:r>
        <w:rPr>
          <w:rFonts w:eastAsia="IRNazanin" w:cs="IRNazanin"/>
          <w:color w:val="111111"/>
          <w:sz w:val="28"/>
          <w:szCs w:val="28"/>
          <w:rtl w:val="true"/>
          <w:lang w:bidi="fa-IR"/>
        </w:rPr>
        <w:t xml:space="preserve">. . </w:t>
      </w:r>
      <w:bookmarkStart w:id="147" w:name="pg20196_209696"/>
    </w:p>
    <w:p>
      <w:pPr>
        <w:pStyle w:val="BookText"/>
        <w:rPr/>
      </w:pPr>
      <w:bookmarkEnd w:id="147"/>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ما تَحْمِلُ كُلُّ اُنْثى وَ ما تَغیضُ الاَرْحامُ وَ ما تَزْدادُ وَ كُلُّ شَىْ‌ءٍ عِنْدَهُ بِمِقْدارٍ</w:t>
      </w:r>
    </w:p>
    <w:p>
      <w:pPr>
        <w:pStyle w:val="BookText"/>
        <w:rPr/>
      </w:pPr>
      <w:r>
        <w:rPr>
          <w:rFonts w:ascii="IRNazanin" w:hAnsi="IRNazanin" w:eastAsia="IRNazanin"/>
          <w:color w:val="111111"/>
          <w:sz w:val="28"/>
          <w:sz w:val="28"/>
          <w:szCs w:val="28"/>
          <w:rtl w:val="true"/>
          <w:lang w:bidi="fa-IR"/>
        </w:rPr>
        <w:t xml:space="preserve">خدا از جنین‌هایى كه هر انسان يا حیوان ماده‌اى حمل مى‌کند آگاه است و نیز از آن‌چه در رحم‌ها كم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موعد مقرر مى‌زایند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آن‌چه افزون مى‌کنند و هر چیز نزد او مقدار معینى دارد </w:t>
      </w:r>
      <w:r>
        <w:rPr>
          <w:rFonts w:eastAsia="IRNazanin" w:cs="IRNazanin"/>
          <w:color w:val="111111"/>
          <w:sz w:val="28"/>
          <w:szCs w:val="28"/>
          <w:rtl w:val="true"/>
          <w:lang w:bidi="fa-IR"/>
        </w:rPr>
        <w:t>.</w:t>
      </w:r>
    </w:p>
    <w:p>
      <w:pPr>
        <w:pStyle w:val="Heading3"/>
        <w:numPr>
          <w:ilvl w:val="2"/>
          <w:numId w:val="1"/>
        </w:numPr>
        <w:rPr/>
      </w:pPr>
      <w:bookmarkStart w:id="148" w:name="__RefHeading___Toc4341569_2320776876"/>
      <w:bookmarkStart w:id="149" w:name="_Toc51"/>
      <w:bookmarkEnd w:id="148"/>
      <w:r>
        <w:rPr>
          <w:rtl w:val="true"/>
        </w:rPr>
        <w:t>علم بى‌پایان خدا</w:t>
      </w:r>
      <w:bookmarkEnd w:id="1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غَيْض در اصل به معنى فرو بردن مایع و فروکش كردن آن است و به همین جهت به معنى نقصان و فساد نیز آمده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مکانى گفته مى‌شود كه آب در آن مى‌ایستد و آن را مى‌بلعد لَيْلَةٌ غائِضَةٌ به معنى شب تاریك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همه نورها را بلعیده و فرو برده است </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جملۀ بالا را اشاره به صورت‌هاى سه گانه حمل دانسته‌اند ، كه گاهى به موعد مقرر متولد مى‌شود و گاهى قبل از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زمان لازم را در خود فرو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بعد </w:t>
      </w:r>
    </w:p>
    <w:p>
      <w:pPr>
        <w:pStyle w:val="BookText"/>
        <w:rPr/>
      </w:pPr>
      <w:r>
        <w:rPr>
          <w:rFonts w:ascii="IRNazanin" w:hAnsi="IRNazanin" w:eastAsia="IRNazanin"/>
          <w:color w:val="111111"/>
          <w:sz w:val="28"/>
          <w:sz w:val="28"/>
          <w:szCs w:val="28"/>
          <w:rtl w:val="true"/>
          <w:lang w:bidi="fa-IR"/>
        </w:rPr>
        <w:t>از موعد مقرر تولد مى‌یابد ، خداوند همه این‌ها را مى‌داند و از تاریخ تولد جنین و لحظه آن بى‌کم و كاست آگاه است و این از امورى است كه هیچ‌کس و هیچ دستگاهى دقیقا نمى‌تواند آن را مشخص كند ، این علم مخصوص ذات پاك پروردگار است و دلیل آن هم روشن است چراکه استعداد رحم‌ها و جنین‌ها كاملاً متفاوت مى‌باشد و هیچ‌کس از این تفاوت‌ها دقیقا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كه در كافى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این آیه نقل شده چنین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غَيْض هر حملى است كه كمتر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متولد شود و ماتزداد هر چیزى است كه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افزون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زن ، خون خالص در حال حمل ببیند به تعداد ایام آن ، بر دوران حملش افزوده مى‌شود </w:t>
      </w:r>
      <w:r>
        <w:rPr>
          <w:rFonts w:eastAsia="IRNazanin" w:cs="IRNazanin"/>
          <w:color w:val="111111"/>
          <w:sz w:val="28"/>
          <w:szCs w:val="28"/>
          <w:rtl w:val="true"/>
          <w:lang w:bidi="fa-IR"/>
        </w:rPr>
        <w:t xml:space="preserve">» . </w:t>
      </w:r>
      <w:r>
        <w:rPr>
          <w:rStyle w:val="FootnoteAnchor"/>
          <w:rtl w:val="true"/>
        </w:rPr>
        <w:footnoteReference w:id="2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قرآن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چیز در نزد خدا به مقدار و میزان ثابت </w:t>
      </w:r>
      <w:r>
        <w:rPr>
          <w:rFonts w:eastAsia="IRNazanin" w:cs="IRNazanin"/>
          <w:color w:val="111111"/>
          <w:sz w:val="28"/>
          <w:szCs w:val="28"/>
          <w:rtl w:val="true"/>
          <w:lang w:bidi="fa-IR"/>
        </w:rPr>
        <w:t xml:space="preserve">. </w:t>
      </w:r>
      <w:bookmarkStart w:id="150" w:name="pg20196_209698"/>
    </w:p>
    <w:p>
      <w:pPr>
        <w:pStyle w:val="BookText"/>
        <w:rPr/>
      </w:pPr>
      <w:bookmarkEnd w:id="150"/>
      <w:r>
        <w:rPr>
          <w:rFonts w:ascii="Amiri" w:hAnsi="Amiri" w:eastAsia="Amiri" w:cs="Amiri"/>
          <w:color w:val="111111"/>
          <w:sz w:val="28"/>
          <w:sz w:val="28"/>
          <w:szCs w:val="28"/>
          <w:rtl w:val="true"/>
          <w:lang w:bidi="ar-SA"/>
        </w:rPr>
        <w:t xml:space="preserve">و معین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كُلُّ شَىْ‌ءٍ عِنْدَهُ بِمِقْدارٍ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تاتصور نشود كه این كم و زیادها بى‌حساب و بى‌دلیل است ، بلکه ساعت و ثانیه و لحظه آن حساب دارد ، همان‌گونه كه اجزاى جنین و خون رحم ، همه داراى حساب و كتاب است </w:t>
      </w:r>
      <w:r>
        <w:rPr>
          <w:rFonts w:eastAsia="IRNazanin" w:cs="IRNazanin"/>
          <w:color w:val="111111"/>
          <w:sz w:val="28"/>
          <w:szCs w:val="28"/>
          <w:rtl w:val="true"/>
          <w:lang w:bidi="fa-IR"/>
        </w:rPr>
        <w:t>.</w:t>
      </w:r>
    </w:p>
    <w:p>
      <w:pPr>
        <w:pStyle w:val="Heading3"/>
        <w:numPr>
          <w:ilvl w:val="2"/>
          <w:numId w:val="1"/>
        </w:numPr>
        <w:rPr/>
      </w:pPr>
      <w:bookmarkStart w:id="151" w:name="__RefHeading___Toc4341571_2320776876"/>
      <w:bookmarkStart w:id="152" w:name="_Toc52"/>
      <w:bookmarkEnd w:id="151"/>
      <w:r>
        <w:rPr>
          <w:rtl w:val="true"/>
        </w:rPr>
        <w:t>قرآن و جنین‌شناسى</w:t>
      </w:r>
      <w:bookmarkEnd w:id="152"/>
    </w:p>
    <w:p>
      <w:pPr>
        <w:pStyle w:val="BookText"/>
        <w:rPr/>
      </w:pPr>
      <w:r>
        <w:rPr>
          <w:rFonts w:ascii="IRNazanin" w:hAnsi="IRNazanin" w:eastAsia="IRNazanin"/>
          <w:color w:val="111111"/>
          <w:sz w:val="28"/>
          <w:sz w:val="28"/>
          <w:szCs w:val="28"/>
          <w:rtl w:val="true"/>
          <w:lang w:bidi="fa-IR"/>
        </w:rPr>
        <w:t xml:space="preserve">در قرآن مجید كراراً به مسألۀ جنین و عجایب و شگفتى‌ها و نظاماتش به عنوان يك دلیل بر توحید و خداشناسى و علم بى‌پایان حق اشاره شده است ، البته جنین‌شناسى به عنوان يك علم ، بسیار تازه و جوان است ، در گذشته اطلاعات محدودى دانشمندان درباره جنین و مراحل مختلف آن داشتند ، ولى با پیشرفت علم و دانش ، جهش فوق العاده‌اى در این علم پیدا شد و اسرار و شگفتى‌هاى فراوانى از این عالم خاموش و بى سر و صدا براى ما مکشوف گشت ، به طورى كه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دنیا درس توحید و خداشناسى در آفرینش جنین و مراحل تحول و تکامل آن نهفته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كسى مى‌تواند به موجودى كه از دسترس همگان بیرون است و به تعبیر قرآن در </w:t>
      </w:r>
      <w:bookmarkStart w:id="153" w:name="pg20196_209699"/>
    </w:p>
    <w:p>
      <w:pPr>
        <w:pStyle w:val="BookText"/>
        <w:rPr/>
      </w:pPr>
      <w:bookmarkEnd w:id="153"/>
      <w:r>
        <w:rPr>
          <w:rFonts w:ascii="IRNazanin" w:hAnsi="IRNazanin" w:eastAsia="IRNazanin"/>
          <w:color w:val="111111"/>
          <w:sz w:val="28"/>
          <w:sz w:val="28"/>
          <w:szCs w:val="28"/>
          <w:rtl w:val="true"/>
          <w:lang w:bidi="fa-IR"/>
        </w:rPr>
        <w:t xml:space="preserve">ظلمات ثلاث قرار گرفته و زندگانیش فوق العاده ظریف و دقیق است ، رسیدگى كند و به مقدار لازم مواد غذایى در اختیار او بگذارد و در تمام مراحل هدایتش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هنگامى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مى‌داند هر حیوان ماده‌اى چه در عالم رحم دارد مفهومش این نیست كه تنها از جنسیت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نر و ماده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است ، بلکه از تمام مشخصات ، استعدادها ، ذوق‌ها و نیروهایى كه بالقوه در آن نهفته شده آگاه است ، امورى كه هیچ‌کس با هیچ وسیله‌اى نمى‌تواند از آن آگاهى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وجود این نظامات حساب شده در جنین و رهبرى آن در مسیر تکامل دقیق و پیچیده‌اش جز از يك مبدأ عالم و قادر ممکن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 وَ الشَّهدَةِ الْكَبیرُ الْمُتَعالِ</w:t>
      </w:r>
    </w:p>
    <w:p>
      <w:pPr>
        <w:pStyle w:val="BookText"/>
        <w:rPr/>
      </w:pPr>
      <w:r>
        <w:rPr>
          <w:rFonts w:ascii="IRNazanin" w:hAnsi="IRNazanin" w:eastAsia="IRNazanin"/>
          <w:color w:val="111111"/>
          <w:sz w:val="28"/>
          <w:sz w:val="28"/>
          <w:szCs w:val="28"/>
          <w:rtl w:val="true"/>
          <w:lang w:bidi="fa-IR"/>
        </w:rPr>
        <w:t xml:space="preserve">او از غیب و شهود آگاه است و بزرگ و متعالى است </w:t>
      </w:r>
      <w:r>
        <w:rPr>
          <w:rFonts w:eastAsia="IRNazanin" w:cs="IRNazanin"/>
          <w:color w:val="111111"/>
          <w:sz w:val="28"/>
          <w:szCs w:val="28"/>
          <w:rtl w:val="true"/>
          <w:lang w:bidi="fa-IR"/>
        </w:rPr>
        <w:t>.</w:t>
      </w:r>
    </w:p>
    <w:p>
      <w:pPr>
        <w:pStyle w:val="Heading3"/>
        <w:numPr>
          <w:ilvl w:val="2"/>
          <w:numId w:val="1"/>
        </w:numPr>
        <w:rPr/>
      </w:pPr>
      <w:bookmarkStart w:id="154" w:name="__RefHeading___Toc4341573_2320776876"/>
      <w:bookmarkStart w:id="155" w:name="_Toc53"/>
      <w:bookmarkEnd w:id="154"/>
      <w:r>
        <w:rPr>
          <w:rtl w:val="true"/>
        </w:rPr>
        <w:t>براى خداوند غیب و شهود يکسان است</w:t>
      </w:r>
      <w:bookmarkEnd w:id="15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مورد بحث ، بر این موضوع تکیه شده كه غیب و شهود در پیشگاه خدا روشن </w:t>
      </w:r>
    </w:p>
    <w:p>
      <w:pPr>
        <w:pStyle w:val="BookText"/>
        <w:rPr/>
      </w:pPr>
      <w:r>
        <w:rPr>
          <w:rFonts w:ascii="IRNazanin" w:hAnsi="IRNazanin" w:eastAsia="IRNazanin"/>
          <w:color w:val="111111"/>
          <w:sz w:val="28"/>
          <w:sz w:val="28"/>
          <w:szCs w:val="28"/>
          <w:rtl w:val="true"/>
          <w:lang w:bidi="fa-IR"/>
        </w:rPr>
        <w:t xml:space="preserve">است ، اساساً غیب و شهود دو مفهوم نسبى است كه در مورد موجودى كه علم و هستیش محدود است به كار مى‌رود ، فى المثل ما داراى حواسى هستیم آن‌چه در شعاع دید و شنوایى و سایر حواس ما قرار دارد براى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از حوزه دید و شنید ما بیرون است نسبت به ما غیب محسوب مى‌شود و اگر فرضا قدرت دید ما نامحدود بود و به داخل و باطن اشیاء و ذرات عالم نفوذ مى‌کرد ، همه چیز براى ما شهود بود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آن‌جاکه همه‌چیز غیر از ذات پاك خداوند محدود است ، براى همه آن‌ها غیب و شهود وجود دارد ، ولى ذات خدا چون نامحدود است و همه جا حضور دارد بنابراین همه چیز براى او شهود است و غیب درباره ذات پاکش مفهوم ندارد و اگر مى‌گوییم خداوند عالم‌الغیب و الشهادة مى‌باشد معنیش این است آنچه براى ما غیب يا شهادت محسوب مى‌شود براى او يکسان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كنید ما به كف دست خود در روشنایى نگاه كنیم ، آیا ممکن است از آن‌چه در آن است بى‌خبر باشیم ؟ عالم هستى در برابر علم خداوند به مراتب از این واضح و آشکارتر است </w:t>
      </w:r>
      <w:r>
        <w:rPr>
          <w:rFonts w:eastAsia="IRNazanin" w:cs="IRNazanin"/>
          <w:color w:val="111111"/>
          <w:sz w:val="28"/>
          <w:szCs w:val="28"/>
          <w:rtl w:val="true"/>
          <w:lang w:bidi="fa-IR"/>
        </w:rPr>
        <w:t xml:space="preserve">. </w:t>
      </w:r>
      <w:bookmarkStart w:id="156" w:name="pg20196_209701"/>
    </w:p>
    <w:p>
      <w:pPr>
        <w:pStyle w:val="BookText"/>
        <w:rPr/>
      </w:pPr>
      <w:bookmarkEnd w:id="156"/>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مِنْكُمْ مَنْ اَسَرَّ الْقَوْلَ وَ مَنْ جَهَرَ بِه وَ مَنْ هُوَ مُسْتَخْفٍ بِالَّيْلِ وَ سارِبٌ بِالنَّهارِ</w:t>
      </w:r>
    </w:p>
    <w:p>
      <w:pPr>
        <w:pStyle w:val="BookText"/>
        <w:rPr/>
      </w:pPr>
      <w:r>
        <w:rPr>
          <w:rFonts w:ascii="IRNazanin" w:hAnsi="IRNazanin" w:eastAsia="IRNazanin"/>
          <w:color w:val="111111"/>
          <w:sz w:val="28"/>
          <w:sz w:val="28"/>
          <w:szCs w:val="28"/>
          <w:rtl w:val="true"/>
          <w:lang w:bidi="fa-IR"/>
        </w:rPr>
        <w:t xml:space="preserve">براى او تفاوت نمى‌کند كسانى كه پنهانى سخن بگویند يا آشکار سازند و آن‌ها كه شبانگاه مخفیانه حرکت مى‌کنند يا در روشنایى روز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آب جارى است و سپس به انسانى كه دنبال كارى در حرکت است گفته‌شده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براى كسى كه در همه جا حضور دارد ، نور و ظلمت ، تاریکى و روشنى ، غیب و شهود مفهومى ندارد ، او به طور يکسان از همه این‌ها آگاه و باخبر است </w:t>
      </w:r>
      <w:r>
        <w:rPr>
          <w:rFonts w:eastAsia="IRNazanin" w:cs="IRNazanin"/>
          <w:color w:val="111111"/>
          <w:sz w:val="28"/>
          <w:szCs w:val="28"/>
          <w:rtl w:val="true"/>
          <w:lang w:bidi="fa-IR"/>
        </w:rPr>
        <w:t>.</w:t>
      </w:r>
    </w:p>
    <w:p>
      <w:pPr>
        <w:pStyle w:val="Heading3"/>
        <w:numPr>
          <w:ilvl w:val="2"/>
          <w:numId w:val="1"/>
        </w:numPr>
        <w:rPr/>
      </w:pPr>
      <w:bookmarkStart w:id="157" w:name="__RefHeading___Toc4341575_2320776876"/>
      <w:bookmarkStart w:id="158" w:name="_Toc54"/>
      <w:bookmarkEnd w:id="157"/>
      <w:r>
        <w:rPr>
          <w:rtl w:val="true"/>
        </w:rPr>
        <w:t>آثار تربیتى توجه به علم خدا</w:t>
      </w:r>
      <w:bookmarkEnd w:id="15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در آیه فوق مى‌خوانیم خداوند سخنان پنهانى و آشکار و رفت و آمدهاى روزانه و شبانه و حرکات شما را يکسان مى‌داند و در پیشگاه علم او همه آشکار است ، هرگاه به 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ایمان داشته باشیم و نظارت دائمى او را بر خود احساس كنیم </w:t>
      </w:r>
    </w:p>
    <w:p>
      <w:pPr>
        <w:pStyle w:val="BookText"/>
        <w:rPr/>
      </w:pPr>
      <w:r>
        <w:rPr>
          <w:rFonts w:ascii="IRNazanin" w:hAnsi="IRNazanin" w:eastAsia="IRNazanin"/>
          <w:color w:val="111111"/>
          <w:sz w:val="28"/>
          <w:sz w:val="28"/>
          <w:szCs w:val="28"/>
          <w:rtl w:val="true"/>
          <w:lang w:bidi="fa-IR"/>
        </w:rPr>
        <w:t xml:space="preserve">دگرگونى عمیقى در روح و فکر و گفتار و كردار ما پیدا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در پاسخ سؤال كسى كه مى‌پرسد برنامه زندگانى شما چیست ؟ امورى را مى‌فرماید ، از جمله این‌که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عَلِمْتُ اَنَّ اللّهَ مُطَّلِعٌ عَلَىَّ فَاسْتَحْيَيْتُ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برنامه‌هاى من این است كه دانستم خداوند از تمام كارهاى من آگاه و باخبر است و لذا از نافرمانى او حیا و شرم دارم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مُعَقِّبتٌ مِنْ بَيْنِ يَدَيْهِ وَ مِنْ خَلْفِه يَحْفَظُونَهُ مِنْ اَمْرِ اللّهِ اِنَّ اللّهَ لا يُغَيِّرُ ما بِقَوْمٍ حَتّى يُغَيِّرُوا ما بِأَنْفُسِهِمْ وَ اِذا اَرادَ اللّهُ بِقَوْمٍ سُوءً فَلا مَرَدَّ لَهُ وَ ما لَهُمْ مِنْ دُونِه مِنْ والٍ</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انسان مأمورانى است كه پى در پى ، از پیش رو و از پشت سرش او را از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نمى‌دهد مگر آن‌که آن‌ها خود را تغییر دهند و هنگامى كه خدا اراده سوئى به قومى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هیچ چیز مانع آن نخواهد شد و جز خدا سرپرستى نخواهند داشت </w:t>
      </w:r>
      <w:r>
        <w:rPr>
          <w:rFonts w:eastAsia="IRNazanin" w:cs="IRNazanin"/>
          <w:color w:val="111111"/>
          <w:sz w:val="28"/>
          <w:szCs w:val="28"/>
          <w:rtl w:val="true"/>
          <w:lang w:bidi="fa-IR"/>
        </w:rPr>
        <w:t xml:space="preserve">. </w:t>
      </w:r>
      <w:bookmarkStart w:id="159" w:name="pg20196_209703"/>
    </w:p>
    <w:p>
      <w:pPr>
        <w:pStyle w:val="Heading3"/>
        <w:numPr>
          <w:ilvl w:val="2"/>
          <w:numId w:val="1"/>
        </w:numPr>
        <w:rPr/>
      </w:pPr>
      <w:bookmarkStart w:id="160" w:name="__RefHeading___Toc4341577_2320776876"/>
      <w:bookmarkStart w:id="161" w:name="_Toc55"/>
      <w:bookmarkEnd w:id="159"/>
      <w:bookmarkEnd w:id="160"/>
      <w:r>
        <w:rPr>
          <w:rtl w:val="true"/>
        </w:rPr>
        <w:t>محافظان غیبى براى انسان‌ها</w:t>
      </w:r>
      <w:bookmarkEnd w:id="1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طبرسى در مجمع البیان و بعضى دیگر از مفسران بزرگ گفته‌اند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هم به نوبه خود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به معنى گروهى است كه پى در پى و به طور متناوب به دنبال كارى مى‌روند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آیه آن است كه خداوند به گروهى از فرشتگان ، مأموریت داده كه در شب و روز به‌طور متناوب به سراغ انسان بیایند و از پیش رو و پشت سر نگاهبان و حافظ او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انسان در زندگى خود در معرض آفات و بلاهاى زیادى است ، حوادثى از درون و برون ، انواع بیمارى‌ها ، میکرب‌ها ، انواع حادثه‌ها و خطراتى كه از زمین و آسمان مى‌جوشد ، انسان را احاطه كرده‌اند ، مخصوصاً به هنگام كودکى كه آگاهى انسان از اوضاع اطراف خود بسیار ناچیز است و هیچ‌گونه تجربه‌اى ندارد ، در هر گامى خطرى در كمین او</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نشسته است و گاه انسان تعجب مى‌کند كه كودك چگونه از لابلاى این‌همه حوادث جان به سلامت مى‌برد و بزرگ مى‌شود ، مخصوصاً در خانواده‌هایى كه پدران و مادران چندان </w:t>
      </w:r>
    </w:p>
    <w:p>
      <w:pPr>
        <w:pStyle w:val="BookText"/>
        <w:rPr/>
      </w:pPr>
      <w:r>
        <w:rPr>
          <w:rFonts w:ascii="IRNazanin" w:hAnsi="IRNazanin" w:eastAsia="IRNazanin"/>
          <w:color w:val="111111"/>
          <w:sz w:val="28"/>
          <w:sz w:val="28"/>
          <w:szCs w:val="28"/>
          <w:rtl w:val="true"/>
          <w:lang w:bidi="fa-IR"/>
        </w:rPr>
        <w:t xml:space="preserve">آگاهى از مسائل ندارند و يا امکاناتى در اختیار آن‌ها نیست مانند كودکانى كه در روستاها بزرگ مى‌شوند و در میان انبوه محرومیت‌ها ، عوامل بیمارى و خطرات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راستى در این مسائل بیندیشیم احساس مى‌کنیم كه نیروى محافظى هست كه ما را در برابر حوادث حفظ مى‌کند و همچون سپرى از پیش رو و پشت سر محافظ و نگهدار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بسیارى از مواقع ، حوادث خطرناك براى انسان پیش مى‌آید و او معجزه‌آسا از آن‌ها رهایى مى‌یابد به طورى‌که احساس مى‌کند همه این‌ها تصادف نیست بلکه نیروى محافظى از او نگهبانى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متعددى كه از پیشوایان اسلام نقل شده نیز روى این تأکید شده است ، از جمله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كه در تفسیر آیه فوق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يُحْفَظُ بِاَمْرِ اللّهِ مَنْ اَنْ يَقَعَ فى رَكِىٍّ اَوْ يَقَعَ عَلَيْهِ حائِطٌ اَوْ يُصیبَهُ شَىْ‌ءٌ حَتّى اِذْ جاءَ الْقَدَرُ خَلُّوا بَيْنَهُ وَ بَيْنَهُ يَدْفَعُونَهُ اِلَى الْمَقادیرِ وَ هُما مَلَكانِ يَحْفِظانِه بِاللَّيْلِ وَ مَلَكانِ مِنْ نَهارٍ يَتَعاقَبانِه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انسان را حفظ مى‌کند از این‌که در چاهى سقوط كند يا دیوارى بر او بیفتد يا حادثۀ </w:t>
      </w:r>
    </w:p>
    <w:p>
      <w:pPr>
        <w:pStyle w:val="BookText"/>
        <w:rPr/>
      </w:pPr>
      <w:r>
        <w:rPr>
          <w:rFonts w:ascii="IRNazanin" w:hAnsi="IRNazanin" w:eastAsia="IRNazanin"/>
          <w:color w:val="111111"/>
          <w:sz w:val="28"/>
          <w:sz w:val="28"/>
          <w:szCs w:val="28"/>
          <w:rtl w:val="true"/>
          <w:lang w:bidi="fa-IR"/>
        </w:rPr>
        <w:t xml:space="preserve">دیگرى براى او پیش بیاید تا زمانى كه مقدرات حتمى فرا رسد در این هنگام آن‌ها كنار مى‌روند و او را تسلیم حوادث مى‌کنند ، آن‌ها دو فرشته‌اند كه انسان را در شب حفظ مى‌کنند و دو فرشته‌اند كه در روز كه به طور متناوب به این وظیفه مى‌پردازند </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نهج البلاغه نیز مى‌خوانیم‌که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 كُلِّ اِنْسانٍ مَلَكَيْنِ يَحْفَظانِه فَاِذا جاءَ الْقَدَرُ خَلَّيا بَيْنَهُ وَ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انسانى دو فرشته است كه او را حفظ مى‌کنند ، اما هنگامى كه مقدرات حتمى فرارسد او را رها مى‌سازند </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زندگى روزانه خود ، نشانه‌هاى واضحى از وجود چنین نیروى محافظى مى‌بینیم و احساس مى‌کنیم كه در برابر بسیارى از حوادث مرگبار به طور اعجازآمیزى نجات مى‌یابیم </w:t>
      </w:r>
      <w:r>
        <w:rPr>
          <w:rFonts w:eastAsia="IRNazanin" w:cs="IRNazanin"/>
          <w:color w:val="111111"/>
          <w:sz w:val="28"/>
          <w:szCs w:val="28"/>
          <w:rtl w:val="true"/>
          <w:lang w:bidi="fa-IR"/>
        </w:rPr>
        <w:t xml:space="preserve">. </w:t>
      </w:r>
      <w:bookmarkStart w:id="162" w:name="pg20196_209706"/>
    </w:p>
    <w:p>
      <w:pPr>
        <w:pStyle w:val="BookText"/>
        <w:rPr/>
      </w:pPr>
      <w:bookmarkEnd w:id="162"/>
      <w:r>
        <w:rPr>
          <w:rFonts w:ascii="IRNazanin" w:hAnsi="IRNazanin" w:eastAsia="IRNazanin"/>
          <w:color w:val="111111"/>
          <w:sz w:val="28"/>
          <w:sz w:val="28"/>
          <w:szCs w:val="28"/>
          <w:rtl w:val="true"/>
          <w:lang w:bidi="fa-IR"/>
        </w:rPr>
        <w:t>که‌تفسیر و توجیه همۀ آن‌ها از طریق‌عادى و يا حمل برتصادف مشکل است</w:t>
      </w:r>
      <w:r>
        <w:rPr>
          <w:rFonts w:eastAsia="IRNazanin" w:cs="IRNazanin"/>
          <w:color w:val="111111"/>
          <w:sz w:val="28"/>
          <w:szCs w:val="28"/>
          <w:rtl w:val="true"/>
          <w:lang w:bidi="fa-IR"/>
        </w:rPr>
        <w:t>.</w:t>
      </w:r>
    </w:p>
    <w:p>
      <w:pPr>
        <w:pStyle w:val="Heading3"/>
        <w:numPr>
          <w:ilvl w:val="2"/>
          <w:numId w:val="1"/>
        </w:numPr>
        <w:rPr/>
      </w:pPr>
      <w:bookmarkStart w:id="163" w:name="__RefHeading___Toc4341579_2320776876"/>
      <w:bookmarkStart w:id="164" w:name="_Toc56"/>
      <w:bookmarkEnd w:id="163"/>
      <w:r>
        <w:rPr>
          <w:rtl w:val="true"/>
        </w:rPr>
        <w:t>شکست و پیروزى ملت‌ها متکى به تغییرات درونى آن‌ها است</w:t>
      </w:r>
      <w:bookmarkEnd w:id="164"/>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يُغَيِّرُ ما بِقَوْمٍ حَتّى يُغَيِّرُوا ما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دو مورد از قرآن با تفاوت مختصرى آمده است ، يك قانون كلى و عمومى را بیان مى‌کند ، قانونى سرنوشت ساز و حرکت آفرین و هشدار دهنده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قانون كه يکى از پایه‌هاى اساسى جهان‌بینى و جامعه‌شناسى در اسلام است ، به ما مى‌گوید مقدرات شما قبل از هر چیز و هر كس در دست خود شما است و هر گونه تغییر و دگرگونى در خوشبختى و بدبختى اقوام در درجه اول به خود آن‌ها بازگشت مى‌کند ، شانس و طالع و اقبال و تصادف و تأثیر اوضاع فلکى و مانند این‌ها هیچ‌کدام پایه ندارد ، آن‌چه اساس و پایه است این است كه ملتى خود بخواهد سربلند و سرافراز و پیروز و پیش‌رو باشد و يا به عکس خودش تن به ذلت و زبونى و شکست در دهد، حتى لطف خداوند، يا مجازات او ، بى‌مقدمه ، دامان هیچ ملتى را نخواهد گرفت ، بلکه این اراده و خواست </w:t>
      </w:r>
    </w:p>
    <w:p>
      <w:pPr>
        <w:pStyle w:val="BookText"/>
        <w:rPr/>
      </w:pPr>
      <w:r>
        <w:rPr>
          <w:rFonts w:ascii="IRNazanin" w:hAnsi="IRNazanin" w:eastAsia="IRNazanin"/>
          <w:color w:val="111111"/>
          <w:sz w:val="28"/>
          <w:sz w:val="28"/>
          <w:szCs w:val="28"/>
          <w:rtl w:val="true"/>
          <w:lang w:bidi="fa-IR"/>
        </w:rPr>
        <w:t xml:space="preserve">ملت‌ها و تغییرات درونى آن‌ها است كه آن‌ها را مستحق لطف يا مستوجب عذاب خدا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قرآنى كه يکى از مهم‌ترین برنامه‌هاى اجتماعى اسلام را بیان مى‌کند به ما مى‌گوید هر گونه تغییرات برونى متکى به تغییرات درونى ملت‌ها و اقوام است و هر گونه پیروزى و شکستى كه به قومى رسید از همین جا سرچشمه مى‌گیرد ، بنابراین آن‌ها كه همیشه براى تبرئه خویش به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برونى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مى‌گردند و قدرت‌هاى سلطه‌گر و استعمارکننده را همواره عامل بدبختى خود مى‌شمارند ، سخت در اشتباهند ، چراکه اگر این قدرت‌هاى جهنمى پایگاهى در درون يك جامعه نداشته باشند ، كارى از آنان ساخته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آن است كه پایگاه‌هاى سلطه‌گران و استعمارکنندگان و جباران را در درون جامعه خود درهم بکوبیم ، تا آن‌ها هیچ‌گونه راهى براى نفوذ نداشته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منزله شیطانند و مى‌دانیم شیطان به گفته قرآن بر كسانى كه عبادالله مخلصین هستند راه ندارد ، او تنها بر كسانى چیره مى‌شودکه پایگاهى در درون وجودخود براى شیطان ساخته‌اند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اصل قرآنى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پایان دادن به بدبختى‌ها و ناکامى‌ها باید دست به انقلابى </w:t>
      </w:r>
      <w:bookmarkStart w:id="165" w:name="pg20196_209708"/>
    </w:p>
    <w:p>
      <w:pPr>
        <w:pStyle w:val="BookText"/>
        <w:rPr/>
      </w:pPr>
      <w:bookmarkEnd w:id="165"/>
      <w:r>
        <w:rPr>
          <w:rFonts w:ascii="IRNazanin" w:hAnsi="IRNazanin" w:eastAsia="IRNazanin"/>
          <w:color w:val="111111"/>
          <w:sz w:val="28"/>
          <w:sz w:val="28"/>
          <w:szCs w:val="28"/>
          <w:rtl w:val="true"/>
          <w:lang w:bidi="fa-IR"/>
        </w:rPr>
        <w:t xml:space="preserve">از درون بزنیم ، يك انقلاب فکرى و فرهنگى ، يك انقلاب ایمانى و اخلاقى و به هنگام گرفتارى در چنگال بدبختى‌ها باید فورا به جستجوى نقطه‌هاى ضعف خویشتن بپردازیم و آن‌ها را با آب توبه و بازگشت به سوى حق از دامان روح و جان خود بشوییم ، تولدى تازه پیدا كنیم و نور و حرکتى جدید تا در پرتو آن بتوانیم ناکامى‌ها و شکست‌ها را به پیروزى مبدل سازیم ، نه این‌که این نقطه‌هاى ضعف كه عوامل شکست است در زیر پوشش‌هاىخودخواهى مکتوم بماند و به جستجوى عوامل شکست در بیرون جامعه خود در بیراهه‌ها سرگردان بمانیم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يُریكُمُ الْبَرْقَ خَوْفا وَ طَمَعا وَ يُنْشِى‌ءُ السَّحابَ الثِّقالَ</w:t>
      </w:r>
    </w:p>
    <w:p>
      <w:pPr>
        <w:pStyle w:val="BookText"/>
        <w:rPr/>
      </w:pPr>
      <w:r>
        <w:rPr>
          <w:rFonts w:ascii="IRNazanin" w:hAnsi="IRNazanin" w:eastAsia="IRNazanin"/>
          <w:color w:val="111111"/>
          <w:sz w:val="28"/>
          <w:sz w:val="28"/>
          <w:szCs w:val="28"/>
          <w:rtl w:val="true"/>
          <w:lang w:bidi="fa-IR"/>
        </w:rPr>
        <w:t xml:space="preserve">او كسى است كه برق را به شما نشان مى‌دهد كه هم مایه ترس است هم امید و ابرهاى سنگین بار ایجاد مى‌کند </w:t>
      </w:r>
      <w:r>
        <w:rPr>
          <w:rFonts w:eastAsia="IRNazanin" w:cs="IRNazanin"/>
          <w:color w:val="111111"/>
          <w:sz w:val="28"/>
          <w:szCs w:val="28"/>
          <w:rtl w:val="true"/>
          <w:lang w:bidi="fa-IR"/>
        </w:rPr>
        <w:t>.</w:t>
      </w:r>
    </w:p>
    <w:p>
      <w:pPr>
        <w:pStyle w:val="Heading3"/>
        <w:numPr>
          <w:ilvl w:val="2"/>
          <w:numId w:val="1"/>
        </w:numPr>
        <w:rPr/>
      </w:pPr>
      <w:bookmarkStart w:id="166" w:name="__RefHeading___Toc4341581_2320776876"/>
      <w:bookmarkStart w:id="167" w:name="_Toc57"/>
      <w:bookmarkEnd w:id="166"/>
      <w:r>
        <w:rPr>
          <w:rtl w:val="true"/>
        </w:rPr>
        <w:t>برکات رعد و برق</w:t>
      </w:r>
      <w:bookmarkEnd w:id="16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مى‌دانیم از نظر علمى پیدایش برق به خاطر آن است كه دو قطعه ابر با الکتریسیته‌هاى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و منفى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نزدیك مى‌شوند و درست همانند سر دو سیم برق كه به </w:t>
      </w:r>
    </w:p>
    <w:p>
      <w:pPr>
        <w:pStyle w:val="BookText"/>
        <w:rPr/>
      </w:pPr>
      <w:r>
        <w:rPr>
          <w:rFonts w:ascii="IRNazanin" w:hAnsi="IRNazanin" w:eastAsia="IRNazanin"/>
          <w:color w:val="111111"/>
          <w:sz w:val="28"/>
          <w:sz w:val="28"/>
          <w:szCs w:val="28"/>
          <w:rtl w:val="true"/>
          <w:lang w:bidi="fa-IR"/>
        </w:rPr>
        <w:t xml:space="preserve">هنگام نزدیکى جرقه مى‌زند آن‌ها نیز جرقه عظیمى ایجاد كرده و به اصطلاح تخلیه الکتریکى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جرقه‌هاى كوچکى كه از سر دو سیم در برابر چشم ما آشکار مى‌شود ، صداى خفیفى دارند ، در عوض صداى جرقه آسمانى برق به خاطر گسترش ابر و بالا بودن میزان الکتریسیته به قدرى شدید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مى‌آورد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قطعه ابرى كه داراى الکتریسیته مثبت است به زمین كه همیشه الکتریسیته منفى دارد نزدیك شود ، جرقه در میان زمین و ابر ایجاد مى‌شود ،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و خطرناك بودنش به همین دلیل است كه يك سر آن ، زمین و نقطه‌هاى مرتفعى است كه به اصطلاح نوك این سیم را تشکیل مى‌دهد ، حتى يك انسان در يك بیابان ممکن است عملاً تبدیل به نوك این سیم منفى شود و درست جرقه وحشتناکى بر سر او فرود آید و در يك لحظه كوتاه تبدیل به خاکستر شود و نیز به همین دلیل است كه به هنگام رعد و برق در بیابان‌ها باید فورا به كنار درخت يا دیوار يا كوه و يا هر نقطه مرتفعى پناه برد و يا در </w:t>
      </w:r>
    </w:p>
    <w:p>
      <w:pPr>
        <w:pStyle w:val="BookText"/>
        <w:rPr/>
      </w:pPr>
      <w:r>
        <w:rPr>
          <w:rFonts w:ascii="IRNazanin" w:hAnsi="IRNazanin" w:eastAsia="IRNazanin"/>
          <w:color w:val="111111"/>
          <w:sz w:val="28"/>
          <w:sz w:val="28"/>
          <w:szCs w:val="28"/>
          <w:rtl w:val="true"/>
          <w:lang w:bidi="fa-IR"/>
        </w:rPr>
        <w:t xml:space="preserve">گودالى دراز كشید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برق كه از نظر بعضى شاید شوخى طبیعت محسوب مى‌شود ، با اکتشافات علمى روز ثابت شده‌که فواید و برکات فراوانى داردکه ذیلاً به سه قسمت آن اشاره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آبیارى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برق‌ها معمولاً حرارت فوق العاده زیاد گاه در حدود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تولید مى‌کنند و این حرارت كافى است كه مقدار زیادى از هواى اطراف را بسوزاند و در نتیجه فشار هوا فورا كم شود و مى‌دانیم در فشار كم ، ابرها مى‌بارند و به همین دلیل غالبا متعاقب جهش برق رگبارهایى شروع مى‌شود و دانه‌هاى درشت باران فرو مى‌ریزند و از این رو برق در واقع يکى از وظایفش آبیارى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سمپاشى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هنگامى كه برق با آن حرارتش آشکار مى‌شود قطرات باران با مقدارى اکسیژن اضافى ترکیب مى‌شوند و آب سنگین يعنى آب اکسیژنه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H2O2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ایجاد مى‌کنند و مى‌دانیم آب اکسیژنه يکى از آثارش كشتن میکرب‌ها است و به همین جهت در مصارف طبى براى شستشوى زخم‌ها به كار مى‌رود ، این قطرات آب اکسیژنه هنگامى‌که بر زمین‌ها </w:t>
      </w:r>
    </w:p>
    <w:p>
      <w:pPr>
        <w:pStyle w:val="BookText"/>
        <w:rPr/>
      </w:pPr>
      <w:r>
        <w:rPr>
          <w:rFonts w:ascii="IRNazanin" w:hAnsi="IRNazanin" w:eastAsia="IRNazanin"/>
          <w:color w:val="111111"/>
          <w:sz w:val="28"/>
          <w:sz w:val="28"/>
          <w:szCs w:val="28"/>
          <w:rtl w:val="true"/>
          <w:lang w:bidi="fa-IR"/>
        </w:rPr>
        <w:t xml:space="preserve">مى‌بارد ، تخم آفات و بیمارى‌هاى گیاهى را از میان مى‌برد و سمپاشى خوبى از آن‌ها مى‌کند و به همین جهت گفته‌اند هر سال كه رعد و برق كم باشد آفات گیاهى بیشتر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تغذیه و كودرسانى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باران كه بر اثر برق و حرارت شدید و ترکیب، يك حالت اسیدکربنى پیدا مى‌کندکه به‌هنگام پاشیده شدن بر زمین‌ها و ترکیب با آن ها يك نوع كود مؤثر گیاهى‌مى‌سازد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گیاهان از این طریق تغذیه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دانشمندان گفته‌اند مقدار كودى كه در طى سال از مجموع برق‌هاى آسمان در كره زمین به وجود مى‌آید ده‌ها میلیون تن است كه رقم فوق العاده بالایى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مى‌بینیم همین پدیده ظاهراً پیش پا افتاده و بى‌خاصیت طبیعت چه قدر پربار و پربرکت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آبیارى مى‌کند ، هم سمپاشى مى‌کند و هم تغذیه و این نمونه كوچکى از اسرار شگرف و پر دامنه عالم هستى است كه رهنمون روشنى بر مسأله خداشناسى مى‌تواند باشد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همه از يك سو برکات برق است و از سوى دیگر آتش‌سوزى‌هایى كه از يک‌نوع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مى‌آید گاهى ممکن است انسان يا انسان‌ها يا درختانى را بسوزاند ، </w:t>
      </w:r>
    </w:p>
    <w:p>
      <w:pPr>
        <w:pStyle w:val="BookText"/>
        <w:rPr/>
      </w:pPr>
      <w:r>
        <w:rPr>
          <w:rFonts w:ascii="IRNazanin" w:hAnsi="IRNazanin" w:eastAsia="IRNazanin"/>
          <w:color w:val="111111"/>
          <w:sz w:val="28"/>
          <w:sz w:val="28"/>
          <w:szCs w:val="28"/>
          <w:rtl w:val="true"/>
          <w:lang w:bidi="fa-IR"/>
        </w:rPr>
        <w:t>هرچند این امر كم و نادر است و قابل اجتناب ، ولى مى‌تواند عامل خوف و ترس شود و به این ترتیب ، آن‌چه در آیه فوق خواندیم كه برق هم مایه ترس است و هم امید ، ممکن است</w:t>
      </w:r>
    </w:p>
    <w:p>
      <w:pPr>
        <w:pStyle w:val="BookText"/>
        <w:rPr/>
      </w:pPr>
      <w:r>
        <w:rPr>
          <w:rFonts w:ascii="IRNazanin" w:hAnsi="IRNazanin" w:eastAsia="IRNazanin"/>
          <w:color w:val="111111"/>
          <w:sz w:val="28"/>
          <w:sz w:val="28"/>
          <w:szCs w:val="28"/>
          <w:rtl w:val="true"/>
          <w:lang w:bidi="fa-IR"/>
        </w:rPr>
        <w:t xml:space="preserve">اشاره به مجموع این امور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ممکن است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يُنْشِى‌ءُ السَّحابَ الثِّقالَ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آخر آیه فوق آمده ، ارتباط با همین خاصیت برق داشته باشد كه ابرها را سنگین بار از دانه‌هاى پرپشت باران مى‌سازد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يُسَبِّحُ الرَّعْدُ بِحَمْدِه وَ الْمَلئِكَةُ مِنْ خیفَتِه وَ يُرْسِلُ الصَّوعِقَ فَيُصیبُ بِها مَنْ يَشاءُ وَ هُمْ يُجدِلُونَ فِى اللّهِ وَ هُوَ شَدیدُ الْمِحالِ</w:t>
      </w:r>
    </w:p>
    <w:p>
      <w:pPr>
        <w:pStyle w:val="BookText"/>
        <w:rPr/>
      </w:pPr>
      <w:r>
        <w:rPr>
          <w:rFonts w:ascii="IRNazanin" w:hAnsi="IRNazanin" w:eastAsia="IRNazanin"/>
          <w:color w:val="111111"/>
          <w:sz w:val="28"/>
          <w:sz w:val="28"/>
          <w:szCs w:val="28"/>
          <w:rtl w:val="true"/>
          <w:lang w:bidi="fa-IR"/>
        </w:rPr>
        <w:t xml:space="preserve">و رعد تسبیح و حمد او مى‌گوید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ترس او و صاعقه‌ها را مى‌فرستد و هر كس را بخواهد گرفتار آن مى‌سازد در حالى كه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این‌همه آیات خدا 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خدا به مجادله مشغولند و او قدرتى بى‌انتها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مجازاتى دردناك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نوع چاره‌اندیشى پنهانى و غیرآشکار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معنى چاره‌جویى‌هاى مخرب كه در زبان فارسى به آن مشهور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مسلم است كسى كه توانایى بر چاره‌اندیشى آن هم با قدرت و شدت دارد كسى است كه هم از نظر توانایى فوق العاده است و هم از نظر علم و حکمت و به همین دلیل بر دشمنانش مسلط و پیروز مى‌باشد و كسى را ياراى فرار از حوزه قدرت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صداى پرطنین جهان طبیعت كه ضرب المثل در عظمت صوت است ، از آن‌جا كه توأم باپدیده برق مى‌باشد و هر دو در خدمت يك هدف هستند و خدمات پرارزش و حساب شده‌اى دارند كه در بالا به آن اشاره شد عملاً تسبیح خدا مى‌گوید و به تعبیر دیگر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گویاى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كه حکایت از نظام آفرینش و عظمت خالق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چیزى است كه ما نام آن را زبان حال مى‌گذاریم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كتاب پرمحتوا ، يك قصیده غرا ، يك تابلو زیبا و دل‌انگیز ، يك ساختمان محکم و منظم و حساب شده ، با زبان حال خود از علم و دانش و مهارت و ذوق نویسنده و گوینده و نقاش و معمار سخن مى‌گویند ، آن‌ها را مدح مى‌کنند و مى‌ستایند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ذرات این عالم هستى كه همه اسرارآمیزند و نظام بسیار دقیق و حساب شده‌اى دارند ، </w:t>
      </w:r>
    </w:p>
    <w:p>
      <w:pPr>
        <w:pStyle w:val="BookText"/>
        <w:rPr/>
      </w:pPr>
      <w:r>
        <w:rPr>
          <w:rFonts w:ascii="IRNazanin" w:hAnsi="IRNazanin" w:eastAsia="IRNazanin"/>
          <w:color w:val="111111"/>
          <w:sz w:val="28"/>
          <w:sz w:val="28"/>
          <w:szCs w:val="28"/>
          <w:rtl w:val="true"/>
          <w:lang w:bidi="fa-IR"/>
        </w:rPr>
        <w:t xml:space="preserve">همگى از پاکى خداوند و منزه بودن او از هر گونه عیب و نقص ، سخن مى‌گویند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جز تنزیه و پاك دانستن مى‌باشد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همگى از قدرت و علم و حکمت او خبر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جز بیان صفات كمال است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احتمال را نیز جمعى از فلاسفه داده‌اند كه تمام ذرات این جهان هر يك براى خود نوعى از عقل و شعور دارند و از روى همین عقل و شعور ، تسبیح و تقدیس خدا مى‌کنند ، نه تنها با زبان حال و حکایت كردن وجودشان از وجود خدا ، بلکه با زبان قال نیز او را مى‌ستایند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صداى رعد و يا سایر اجزاى جهان ماده ، تسبیح او مى‌گویند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فرشتگان نیز از ترس و خشیت خدا ، به تسبیح او مشغولند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الْمَلئِكَةُ مِنْ خیفَتِه </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از این مى‌ترسند كه در انجام فرمان پروردگار و مسؤولیت‌هایى كه در نظام هستى بر عهده آن‌ها گذارده شده كوتاهى نکنند و گرفتار مجازات الهى شوند و مى‌دانیم همیشه وظیفه‌ها و تکالیف براى آن‌ها كه احساس مسؤولیت مى‌کنند ترس آفرین است ، ترسى سازنده كه شخص را به تلاش و حرکت وامى‌دارد </w:t>
      </w:r>
      <w:r>
        <w:rPr>
          <w:rFonts w:eastAsia="IRNazanin" w:cs="IRNazanin"/>
          <w:color w:val="111111"/>
          <w:sz w:val="28"/>
          <w:szCs w:val="28"/>
          <w:rtl w:val="true"/>
          <w:lang w:bidi="fa-IR"/>
        </w:rPr>
        <w:t xml:space="preserve">. </w:t>
      </w:r>
      <w:bookmarkStart w:id="168" w:name="pg20196_209715"/>
    </w:p>
    <w:p>
      <w:pPr>
        <w:pStyle w:val="BookText"/>
        <w:rPr/>
      </w:pPr>
      <w:bookmarkEnd w:id="168"/>
      <w:r>
        <w:rPr>
          <w:rFonts w:ascii="Amiri" w:hAnsi="Amiri" w:eastAsia="Amiri" w:cs="Amiri"/>
          <w:color w:val="111111"/>
          <w:sz w:val="28"/>
          <w:sz w:val="28"/>
          <w:szCs w:val="28"/>
          <w:rtl w:val="true"/>
          <w:lang w:bidi="ar-SA"/>
        </w:rPr>
        <w:t xml:space="preserve">و براى توضیح بیشتر در زمینه رعد و برق اشاره به صاعقه‌ها مى‌کند و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صاعقه‌ها را مى‌فرستد و به هر كس بخواهد به وسیله آن آسیب مى‌رساند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يُرْسِلُ الصَّوعِقَ فَيُصیبُ بِها مَنْ يَشاءُ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ولى با این همه و با مشاهده آیات عظمت پروردگار در عالم آفرینش در پهنه زمین و آسمان ، در گیاهان و درختان و رعد و برق و مانند آن‌ها و با كوچکى و حقارت قدرت انسان در برابر حوادث ، حتى در برابر يك جرقه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گروهى از بى‌خبران درباره خدا به مجادله و ستیز برمى‌خیزند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يُجدِلُونَ فِى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درحالى‌که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قدرتى بى‌انتها و مجازاتى دردناك و كیفرى سخت‌دارد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شَدیدُ الْمِحالِ </w:t>
      </w:r>
      <w:r>
        <w:rPr>
          <w:rFonts w:eastAsia="Amiri" w:cs="Amiri" w:ascii="Amiri" w:hAnsi="Amiri"/>
          <w:color w:val="111111"/>
          <w:sz w:val="28"/>
          <w:szCs w:val="28"/>
          <w:rtl w:val="true"/>
          <w:lang w:bidi="ar-SA"/>
        </w:rPr>
        <w:t>) .</w:t>
      </w:r>
    </w:p>
    <w:p>
      <w:pPr>
        <w:pStyle w:val="Heading3"/>
        <w:numPr>
          <w:ilvl w:val="2"/>
          <w:numId w:val="1"/>
        </w:numPr>
        <w:rPr/>
      </w:pPr>
      <w:bookmarkStart w:id="169" w:name="__RefHeading___Toc4341583_2320776876"/>
      <w:bookmarkStart w:id="170" w:name="_Toc58"/>
      <w:bookmarkEnd w:id="169"/>
      <w:r>
        <w:rPr>
          <w:rtl w:val="true"/>
        </w:rPr>
        <w:t>منظور از سجده موجودات چیست ؟</w:t>
      </w:r>
      <w:bookmarkEnd w:id="17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سجده در این گونه موارد به معنى خضوع و نهایت تواضع و تسلیم است ، يعنى همه فرشتگان و انسان‌ها و همه صاحبان عقل و اندیشه براى خدا متواضعند و در برابر فرمان او خاضع مى‌باشند ، منتهى گروهى سجده و خضوعشان تنها جنبه تکوینى دارد ، يعنى در برابر </w:t>
      </w:r>
    </w:p>
    <w:p>
      <w:pPr>
        <w:pStyle w:val="BookText"/>
        <w:rPr/>
      </w:pPr>
      <w:r>
        <w:rPr>
          <w:rFonts w:ascii="IRNazanin" w:hAnsi="IRNazanin" w:eastAsia="IRNazanin"/>
          <w:color w:val="111111"/>
          <w:sz w:val="28"/>
          <w:sz w:val="28"/>
          <w:szCs w:val="28"/>
          <w:rtl w:val="true"/>
          <w:lang w:bidi="fa-IR"/>
        </w:rPr>
        <w:t xml:space="preserve">قوانین عالم هستى و آفرینش خاضعند ، ولى گروهى علاوه بر سجود تکوینى سجود تشریعى نیز دارند يعنى با میل و اراده خود در برابر خداوند سجده مى‌کنند ، مثلاً همین كه مى‌بینیم جسم و جان آن‌ها تسلیم قوانین حیات و مرگ و نمو و رشد و سلامت و بیمارى و مانند آن است این حالت تسلیم و خضوع در برابر قوانین آفرینش در حقیقت يك نوع سجود تکوینى از ناحیه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دَعْوَةُ الْحَقِّ وَ الَّذینَ يَدْعُونَ مِنْ دُونِه لا يَسْتَجیبُونَ لَهُمْ بِشَىْ‌ءٍ اِلاّ كَبسِطِ كَفَّيْهِ اِلَى الْماءِ لِيَبْلُغَ‌فَاهُ وَ ما هُوَبِبلِغِه وَ مادُعاءُالْكفِرینَ‌اِلاّفى ضَللٍ</w:t>
      </w:r>
    </w:p>
    <w:p>
      <w:pPr>
        <w:pStyle w:val="BookText"/>
        <w:rPr/>
      </w:pPr>
      <w:r>
        <w:rPr>
          <w:rFonts w:ascii="IRNazanin" w:hAnsi="IRNazanin" w:eastAsia="IRNazanin"/>
          <w:color w:val="111111"/>
          <w:sz w:val="28"/>
          <w:sz w:val="28"/>
          <w:szCs w:val="28"/>
          <w:rtl w:val="true"/>
          <w:lang w:bidi="fa-IR"/>
        </w:rPr>
        <w:t xml:space="preserve">دعوت حق از آن او است و 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مى‌خوانند به دعوت آن‌ها پاسخ نمى‌گویند ، آن‌ها همچون كسى هستند كه كف‌هاى خود را به سوى آب مى‌گشاید تا آب به دهانش برسد و هرگز نخواهد رسید و دعاى كافران جز در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یعنى هر گاه او را بخواهیم مى‌شنود و اجابت مى‌کند ، هم آگاهى از دعاى بندگان دارد و </w:t>
      </w:r>
    </w:p>
    <w:p>
      <w:pPr>
        <w:pStyle w:val="BookText"/>
        <w:rPr/>
      </w:pPr>
      <w:r>
        <w:rPr>
          <w:rFonts w:ascii="IRNazanin" w:hAnsi="IRNazanin" w:eastAsia="IRNazanin"/>
          <w:color w:val="111111"/>
          <w:sz w:val="28"/>
          <w:sz w:val="28"/>
          <w:szCs w:val="28"/>
          <w:rtl w:val="true"/>
          <w:lang w:bidi="fa-IR"/>
        </w:rPr>
        <w:t xml:space="preserve">هم قدرت بر انجام خواسته‌هاى آن‌ها و به همین دلیل خواندن او و تقاضا از ذات مقدسش حق است نه باطل و بى اساس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خواندن بت‌ها و تقاضاى از آن‌ها دعوت و دعاى باطل است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مشرکان غیر از خداوند مى‌خوانند و براى انجام خواسته‌هایشان به آن‌ها پناه مى‌برند هرگز به آنان پاسخ نمى‌گویند دعایشان را اجابت نمى‌کنند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این چنین است دعوت باطل ، چراکه پندار و خیالى بیش نیست و هر گونه علم و قدرتى براى بت‌ها قائل باشند كاملاً موهوم و بى‌پایه و بى‌اساس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جز عینیت و واقعیت و مایه خیر و برکت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جز پندار و توهم و مایه شر و فساد مى‌باشد ؟ سپس ، همان‌گونه كه روش قرآن است ، براى مجسم ساختن این موضوع عقلانى مثال حسى‌زیبا و رسایى بیان مى‌کند و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كه غیر خدا را مى‌خوانند به كسى مى‌مانند كه بر كنار آبى كه سطح آن‌از دسترس او دوراست نشسته و به آن اشاره مى‌کند ، به این امید كه آب به دهان او برسد و هرگز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خواب و </w:t>
      </w:r>
    </w:p>
    <w:p>
      <w:pPr>
        <w:pStyle w:val="BookText"/>
        <w:rPr/>
      </w:pPr>
      <w:r>
        <w:rPr>
          <w:rFonts w:ascii="IRNazanin" w:hAnsi="IRNazanin" w:eastAsia="IRNazanin"/>
          <w:color w:val="111111"/>
          <w:sz w:val="28"/>
          <w:sz w:val="28"/>
          <w:szCs w:val="28"/>
          <w:rtl w:val="true"/>
          <w:lang w:bidi="fa-IR"/>
        </w:rPr>
        <w:t xml:space="preserve">پندار بیهوده‌اى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كَبسِطِ كَفَّيْهِ اِلَى الْماءِ لِيَبْلُغَ فَاهُ وَ ما هُوَ بِبلِغِه </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يَسْجُدُ مَنْ فِى السَّمواتِ وَ الاَرْضِ طَوْعا وَ كَرْها وَ ظِللُهُمْ بِالْغُدُوِّ وَ الاْصالِ</w:t>
      </w:r>
    </w:p>
    <w:p>
      <w:pPr>
        <w:pStyle w:val="BookText"/>
        <w:rPr/>
      </w:pPr>
      <w:r>
        <w:rPr>
          <w:rFonts w:ascii="IRNazanin" w:hAnsi="IRNazanin" w:eastAsia="IRNazanin"/>
          <w:color w:val="111111"/>
          <w:sz w:val="28"/>
          <w:sz w:val="28"/>
          <w:szCs w:val="28"/>
          <w:rtl w:val="true"/>
          <w:lang w:bidi="fa-IR"/>
        </w:rPr>
        <w:t xml:space="preserve">همۀ آن‌ها كه در آسمان‌ها و زمین هستند از روى اطاعت يا اکراه و همچنین سایه‌هاى آن‌ها ، هر صبح و عصر ، براى خدا سجده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طَوْعا وَ 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كه مؤمنان از روى میل و رغبت در پیشگاه پروردگار به سجده مى‌افتند و خضوع مى‌کنند ، اما غیرمؤمنان هرچند حاضر به چنین سجده‌اى نیستند تمام ذرات وجودشان از نظر قوانین آفرینش تسلیم فرمان خدا است چه بخواهند و چه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كراهتى است كه از درون انسان سرچشمه مى‌گیرد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كراهتى است كه عامل بیرونى داشته باشد و در مورد بحث چون غیرمؤمنان تحت تأثیر عوامل بیرون ذاتى مقهور قوانین آفرینش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 رفته است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سایه است ، ذکر این كلمه در آیه فوق نشان مى‌دهد كه منظور از سجود تنها سجود تشریعى نیست، زیرا سایه‌هاى موجودات ازخود اراده و </w:t>
      </w:r>
    </w:p>
    <w:p>
      <w:pPr>
        <w:pStyle w:val="BookText"/>
        <w:rPr/>
      </w:pPr>
      <w:r>
        <w:rPr>
          <w:rFonts w:ascii="IRNazanin" w:hAnsi="IRNazanin" w:eastAsia="IRNazanin"/>
          <w:color w:val="111111"/>
          <w:sz w:val="28"/>
          <w:sz w:val="28"/>
          <w:szCs w:val="28"/>
          <w:rtl w:val="true"/>
          <w:lang w:bidi="fa-IR"/>
        </w:rPr>
        <w:t xml:space="preserve">اختیارى ندارند ، بلکه تسلیم قوانین تابش نور مى‌باشند و بنابراین سجده آن‌ها ، تکوینى ، يعنى تسلیم در مقابل قوانین خلقت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نیست كه همه آن‌ها كه در آسمان و زمین هستند ، وجودشان مادى است و داراى سایه‌اند ، بلکه تنها اشاره به آن دسته از موجوداتى است كه سایه دارند ، مثل این‌که گفته مى‌شود ، علماء شهر و فرزندانشان در فلان مجلس شرکت كردند ، يعنى فرزندان كسانى كه فرزند داشتند و از این جمله هرگز استفاده نمى‌شود كه همه علماى شهر ، صاحب فرزندند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سایه گرچه يك امر عدمى بیش نیست كه همان فقدان نور است ولى چون از هر طرف ، وجود نور آن را احاطه كرده ، براى خود موجودیت و آثارى دارد و تصریح به این كلمه در آیه فوق شاید براى تأکید است كه حتى سایه‌هاى موجودات هم در پیشگاه خداوند خاضع هستند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نیز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معنى آخر روز است ، از این نظر كه اصل و پایه شب محسوب مى‌شود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روز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سجده و خضوع موجودات عالم هستى در برابر فرمان خدا مخصوص صبح و عصر نیست بلکه همیشگى و در همه ساعات است ، ولى ذکر این دو موقع يا به عنوان كنایه از دوام این موضوع است ، مثل این‌که مى‌گوییم فلان كس هر صبح و شام مشغول تحصیل علم است ، يعنى همیشه تحصیل علم مى‌کند و يا به خاطر آن است كه در جمله قبل ، سخن از سایه‌هاى موجودات به میان آمده و سایه‌ها بیش از هر وقت در اول و آخر روز خود را نشان مى‌دهند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السَّموتِ وَ الاَرْضِ قُلِ اللّهُ قُلْ اَفَاتَّخَذْتُمْ مِنْ دُونِه اَوْلِياءَ لا يَمْلِكُونَ لاَِنْفُسِهِمْ نَفْعا وَ لا ضَرّا قُلْ هَلْ يَسْتَوِى الاَعْمى وَ الْبَصیرُ اَمْ هَلْ تَسْتَوِى الظُّلُمتُ وَ النُّورُ اَمْ جَعَلُوا لِلّهِ شُرَكاءَ خَلَقُوا كَخَلْقِه فَتَشبَهَ الْخَلْقُ عَلَيْهِمْ قُلِ اللّهُ خلِقُ كُلِّ شَىْ‌ءٍ وَ هُوَ الْواحِدُ الْقَهّرُ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چه كسى پروردگار آسمان‌ها و زمین است ؟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او براى خود برگزیده‌اید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سود و زیان خود نیستند </w:t>
      </w:r>
      <w:bookmarkStart w:id="171" w:name="pg20196_209721"/>
    </w:p>
    <w:p>
      <w:pPr>
        <w:pStyle w:val="BookText"/>
        <w:rPr/>
      </w:pPr>
      <w:bookmarkEnd w:id="1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نابینا و بینا يکسان است ؟ يا ظلمت‌ها و نور برابرند ؟ آیا آن‌ها شریکانى براى خدا قرار دادند به خاطر این‌که آنان همانند خدا آفرینشى داشتند و این آفرینش‌ها بر آن‌ها مشتبه شد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خالق همه چیز است و او است يکتا و پیروز </w:t>
      </w:r>
      <w:r>
        <w:rPr>
          <w:rFonts w:eastAsia="IRNazanin" w:cs="IRNazanin"/>
          <w:color w:val="111111"/>
          <w:sz w:val="28"/>
          <w:szCs w:val="28"/>
          <w:rtl w:val="true"/>
          <w:lang w:bidi="fa-IR"/>
        </w:rPr>
        <w:t>.</w:t>
      </w:r>
    </w:p>
    <w:p>
      <w:pPr>
        <w:pStyle w:val="Heading3"/>
        <w:numPr>
          <w:ilvl w:val="2"/>
          <w:numId w:val="1"/>
        </w:numPr>
        <w:rPr/>
      </w:pPr>
      <w:bookmarkStart w:id="172" w:name="__RefHeading___Toc4341585_2320776876"/>
      <w:bookmarkStart w:id="173" w:name="_Toc59"/>
      <w:bookmarkEnd w:id="172"/>
      <w:r>
        <w:rPr>
          <w:rtl w:val="true"/>
        </w:rPr>
        <w:t>خالقیت و ربوبیت با معبودیت مرتبط است</w:t>
      </w:r>
      <w:bookmarkEnd w:id="173"/>
    </w:p>
    <w:p>
      <w:pPr>
        <w:pStyle w:val="BookText"/>
        <w:rPr/>
      </w:pPr>
      <w:r>
        <w:rPr>
          <w:rFonts w:ascii="IRNazanin" w:hAnsi="IRNazanin" w:eastAsia="IRNazanin"/>
          <w:color w:val="111111"/>
          <w:sz w:val="28"/>
          <w:sz w:val="28"/>
          <w:szCs w:val="28"/>
          <w:rtl w:val="true"/>
          <w:lang w:bidi="fa-IR"/>
        </w:rPr>
        <w:t xml:space="preserve">از آیه فوق اولاً این نکته استفاده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كه خالق است ، ربّ و مدبّر است ، چراکه خلقت يك امر دائمى است ، چنان نیست كه خداوند موجودات را بیافریند و كنار بنشیند ، بلکه فیض هستى به طور دائم از طرف خدا صادر مى‌شود و هر موجودى لحظه به لحظه از ذات پاکش هستى مى‌گیرد ، بنابراین برنامه آفرینش و تدبیر عالم هستى همچون آغاز خلقت همه به دست خدا است و به همین دلیل مالك سود و زیان او است و غیر او هرچه دارند از اوست با این وصف آیا غیراللّه شایسته عبودیت‌مى‌باشد؟</w:t>
      </w:r>
    </w:p>
    <w:p>
      <w:pPr>
        <w:pStyle w:val="Heading3"/>
        <w:numPr>
          <w:ilvl w:val="2"/>
          <w:numId w:val="1"/>
        </w:numPr>
        <w:rPr/>
      </w:pPr>
      <w:bookmarkStart w:id="174" w:name="__RefHeading___Toc4341587_2320776876"/>
      <w:bookmarkStart w:id="175" w:name="_Toc60"/>
      <w:bookmarkEnd w:id="174"/>
      <w:r>
        <w:rPr>
          <w:rtl w:val="true"/>
        </w:rPr>
        <w:t>آیا خالقیت خدا نسبت به همه چیز دلیل بر جبر است</w:t>
      </w:r>
      <w:bookmarkEnd w:id="17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جمعى از طرفداران مکتب جبر به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خلِقُ كُلِّ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فوق براى اثبات </w:t>
      </w:r>
    </w:p>
    <w:p>
      <w:pPr>
        <w:pStyle w:val="BookText"/>
        <w:rPr/>
      </w:pPr>
      <w:r>
        <w:rPr>
          <w:rFonts w:ascii="IRNazanin" w:hAnsi="IRNazanin" w:eastAsia="IRNazanin"/>
          <w:color w:val="111111"/>
          <w:sz w:val="28"/>
          <w:sz w:val="28"/>
          <w:szCs w:val="28"/>
          <w:rtl w:val="true"/>
          <w:lang w:bidi="fa-IR"/>
        </w:rPr>
        <w:t xml:space="preserve">مقصد خود استدلال كرده‌اند و گفته‌اند كلمه كُلِّ شَىْ‌ءٍ آن‌چنان وسیع است كه اعمال بندگان را نیز شامل مى‌شود پس آفریننده كارهاى ما نیز خدا است يعنى ما از خود اختیار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از دو راه مى‌توان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جمله‌هاى دیگر این آیه این سخن را كاملاً نفى مى‌کند ، زیرا بت پرستان را شدیدا مورد ملامت و سرزنش قرار مى‌دهد اگر واقعا ما در اعمالمان اختیارى نداریم توبیخ و سرزنش براى چیست ؟ اگر خدا خواسته بت‌پرست باشیم ، دیگر چرا او را سرزنش مى‌کند و چرا براى هدایت و تغییر مسیرش استدلال مى‌کند ؟ این‌ها همه دلیل بر این است كه مردم‌در انتخاب راه خود آزاد و مختارند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خالقیت بالذات در همه چیز مخصوص خدا است ، اما این منافات با مختار بودن ما در افعالمان ندارد ، چراکه قدرت ما و عقل و شعور ما و حتى اختیار و آزادى اراده ما همه از ناحیه او است ، بنابراین از يك نظر هم او خالق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همه چیز و حتى افعال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ما فاعل مختاریم و این دو در طول هم است ، نه در عرض هم ، او آفریننده همه وسایل فعل است و ما استفاده‌کننده از این وسایل در راه خیر يا شر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درست به آن مى‌ماند كه كسى كارخانه برق يا تأسیسات لوله كشى آب را آماده ساخته و همه را در اختیار ما قرار داده است ، مسلماً ما هر گونه استفاده‌اى از آن برق و این آب كنیم ، بدون كمك او امکان‌پذیر نبوده و نیست ، ولى با این حال تصمیم نهایى با خود ما است كه از این برق ، اطاق عمل جراحى را براى بیمار مشرف به مرگى روشن سازیم ، يا يك مجلس و كانون فساد و آلودگى ، يا به وسیله آن آب رفع عطش تشنه‌کامى كنیم و گلى پرورش دهیم و يا در پى خانه بى‌گناهى بریزیم و دیوار او را ویران سازیم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مِنَ السَّماءِ ماءً فَسَالَتْ اَوْدِيَةٌ بِقَدَرِها فَاحْتَمَلَ السَّيْلُ زَبَدا رابِيا وَ مِمّا يُوقِدُونَ عَلَيْهِ فِى النّارِ ابْتِغاءَ حِلْيَةٍ اَوْ مَتعٍ زَبَدٌ مِثْلُهُ كَذلِكَ يَضْرِبُ اللّهُ الْحَقَّ وَ الْبطِلَ فَاَمَّا الزَّبَدُ فَيَذْهَبُ جُفآءً وَ اَمّا ما يَنْفَعُ النّاسَ فَيَمْكُثُ فِى‌الاَرْضِ كَذلِكَ يَضْرِبُ اللّهُ الاَمْثالَ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آسمان آبى فرستاد و از هر دره و رودخانه‌اى به اندازه آن‌ها سیلابى جارى شد، سپس سیل‌بر روى‌خود كفى حمل‌کرد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براى‌به‌دست‌آوردن </w:t>
      </w:r>
      <w:bookmarkStart w:id="176" w:name="pg20196_209724"/>
    </w:p>
    <w:p>
      <w:pPr>
        <w:pStyle w:val="BookText"/>
        <w:rPr/>
      </w:pPr>
      <w:bookmarkEnd w:id="176"/>
      <w:r>
        <w:rPr>
          <w:rFonts w:ascii="IRNazanin" w:hAnsi="IRNazanin" w:eastAsia="IRNazanin"/>
          <w:color w:val="111111"/>
          <w:sz w:val="28"/>
          <w:sz w:val="28"/>
          <w:szCs w:val="28"/>
          <w:rtl w:val="true"/>
          <w:lang w:bidi="fa-IR"/>
        </w:rPr>
        <w:t>زینت‌آلات يا وسایل‌زندگى آتش روى‌آن روشن‌مى‌کنندنیز كف‌هایى‌مانندآن‌به وجود مى‌آید، خداوندحق و باطل‌را چنین‌مثل مى‌زند، اما كف‌هابه‌بیرون‌پرتاب مى‌شوند ولى آن‌چه‌به‌مردم‌سودمى‌رسانند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آب‌یافلزخالص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درزمین‌مى‌ماندخداونداین‌چنین‌مثال‌مى‌زند</w:t>
      </w:r>
      <w:r>
        <w:rPr>
          <w:rFonts w:eastAsia="IRNazanin" w:cs="IRNazanin"/>
          <w:color w:val="111111"/>
          <w:sz w:val="28"/>
          <w:szCs w:val="28"/>
          <w:rtl w:val="true"/>
          <w:lang w:bidi="fa-IR"/>
        </w:rPr>
        <w:t>.</w:t>
      </w:r>
    </w:p>
    <w:p>
      <w:pPr>
        <w:pStyle w:val="Heading3"/>
        <w:numPr>
          <w:ilvl w:val="2"/>
          <w:numId w:val="1"/>
        </w:numPr>
        <w:rPr/>
      </w:pPr>
      <w:bookmarkStart w:id="177" w:name="__RefHeading___Toc4341589_2320776876"/>
      <w:bookmarkStart w:id="178" w:name="_Toc61"/>
      <w:bookmarkEnd w:id="177"/>
      <w:r>
        <w:rPr>
          <w:rtl w:val="true"/>
        </w:rPr>
        <w:t>ترسیم دقیقى از منظره حق و باطل</w:t>
      </w:r>
      <w:bookmarkEnd w:id="1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بلندى و برترى است و ربا كه به معنى سود يا پول اضافى يا جنس دیگراست نیز از همین ماده و به همین معنى است ، چون اضافه و زیادى را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باران در قالب جویبارهاى كوچك دست به دست هم مى‌دهند و نهرهایى به وجود مى‌آورند ، نهرها به هم مى‌پیوندند و سیلاب عظیمى از دامنه كوهسار سرازیر مى‌گردد ،</w:t>
      </w:r>
    </w:p>
    <w:p>
      <w:pPr>
        <w:pStyle w:val="BookText"/>
        <w:rPr/>
      </w:pPr>
      <w:r>
        <w:rPr>
          <w:rFonts w:ascii="IRNazanin" w:hAnsi="IRNazanin" w:eastAsia="IRNazanin"/>
          <w:color w:val="111111"/>
          <w:sz w:val="28"/>
          <w:sz w:val="28"/>
          <w:szCs w:val="28"/>
          <w:rtl w:val="true"/>
          <w:lang w:bidi="fa-IR"/>
        </w:rPr>
        <w:t xml:space="preserve">آب‌ها از سر و دوش هم بالا مى‌روند و هر چه را بر سر راه خود ببینند برمى‌دارند و مرتبا بر يکدیگر كوبیده مى‌شوند ، در این هنگام كف‌ها از لابلاى امواج ظاهر مى‌شوند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كف‌ها منحصر به نزول باران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فلزاتى كه به وسیله آتش ذوب مى‌شوند تا از آن زینت آلات يا وسایل زندگى بسازند آن‌ها نیز كف‌هایى همانند كف‌هاى آب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مِمّا يُوقِدُونَ </w:t>
      </w:r>
    </w:p>
    <w:p>
      <w:pPr>
        <w:pStyle w:val="BookText"/>
        <w:rPr/>
      </w:pPr>
      <w:r>
        <w:rPr>
          <w:rFonts w:ascii="Amiri" w:hAnsi="Amiri" w:eastAsia="Amiri" w:cs="Amiri"/>
          <w:color w:val="111111"/>
          <w:sz w:val="28"/>
          <w:sz w:val="28"/>
          <w:szCs w:val="28"/>
          <w:rtl w:val="true"/>
          <w:lang w:bidi="ar-SA"/>
        </w:rPr>
        <w:t xml:space="preserve">عَلَيْهِ فِى النّارِ ابْتِغاءِ حِلْيَةٍ اَوْ مَتعٍ زَبَدٌ مِثْلُهُ </w:t>
      </w:r>
      <w:r>
        <w:rPr>
          <w:rFonts w:eastAsia="Amiri" w:cs="Amiri" w:ascii="Amiri" w:hAnsi="Amiri"/>
          <w:color w:val="111111"/>
          <w:sz w:val="28"/>
          <w:szCs w:val="28"/>
          <w:rtl w:val="true"/>
          <w:lang w:bidi="ar-SA"/>
        </w:rPr>
        <w:t>)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بعد از بیان این مثال كه به صورت وسیع و گسترده ، نه تنها در مورد آب ، كه در مورد همه فلزات ، چه آن‌ها كه زینتى هستند و چه آن‌ها كه وسایل زندگى را از آن مى‌سازند ، بیان مى‌کند به سراغ نتیجه‌گیرى مى‌رود و چنین مى‌فرماید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خداوند براى حق و باطل ، مثال مى‌زند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يَضْرِبُ اللّهُ الْحَقَّ وَ الْبطِلَ </w:t>
      </w:r>
      <w:r>
        <w:rPr>
          <w:rFonts w:eastAsia="IRNazanin" w:cs="IRNazanin"/>
          <w:color w:val="111111"/>
          <w:sz w:val="28"/>
          <w:szCs w:val="28"/>
          <w:rtl w:val="true"/>
          <w:lang w:bidi="fa-IR"/>
        </w:rPr>
        <w:t xml:space="preserve">) . . </w:t>
      </w:r>
      <w:bookmarkStart w:id="179" w:name="pg20196_209726"/>
    </w:p>
    <w:p>
      <w:pPr>
        <w:pStyle w:val="BookText"/>
        <w:rPr/>
      </w:pPr>
      <w:bookmarkEnd w:id="179"/>
      <w:r>
        <w:rPr>
          <w:rFonts w:ascii="IRNazanin" w:hAnsi="IRNazanin" w:eastAsia="IRNazanin"/>
          <w:color w:val="111111"/>
          <w:sz w:val="28"/>
          <w:sz w:val="28"/>
          <w:szCs w:val="28"/>
          <w:rtl w:val="true"/>
          <w:lang w:bidi="fa-IR"/>
        </w:rPr>
        <w:t xml:space="preserve">سپس به شرح آن مى‌پردازد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كف‌ها به كنار مى‌روند و اما آبى‌که براى مردم مفید و سودمند است در زمین مى‌ماند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فَاَمَّا الزَّبَدُ فَيَذْهَبُ جُفَآءٍ وَ اَمّا ما يَنْفَعُ النّاسَ فَيَمْكُثُ فِى الاَرْضِ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کف‌هاى بیهوده و بلندآواز و میان تهى كه همیشه بالانشین هستند اما هنرى ندارند باید به كنارى ریخته شوند و اما آب خاموش و بى سر و صداى متواضع و مفید و سودمند مى‌ماند و اگر روى زمین هم نماند در اعماق زمین نفوذ مى‌کند و چیزى نمى‌گذرد كه به صورت چشمه‌سارها و قنات‌ها و چاه‌ها سر از زمین برمى‌دارد ، تشنه‌کامان را سیراب مى‌کند ، درختان را بارور و گل‌ها را شکفته و میوه‌ها را رسیده و به همه‌چیز سر و سامان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براى تأکید بیشتر و دعوت به مطالعه دقیق‌تر روى این مثال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چنین مثال‌هایى مى‌زند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يَضْرِبُ اللّهُ الاَمْثالَ </w:t>
      </w:r>
      <w:r>
        <w:rPr>
          <w:rFonts w:eastAsia="IRNazanin" w:cs="IRNazanin"/>
          <w:color w:val="111111"/>
          <w:sz w:val="28"/>
          <w:szCs w:val="28"/>
          <w:rtl w:val="true"/>
          <w:lang w:bidi="fa-IR"/>
        </w:rPr>
        <w:t>) .</w:t>
      </w:r>
    </w:p>
    <w:p>
      <w:pPr>
        <w:pStyle w:val="Heading3"/>
        <w:numPr>
          <w:ilvl w:val="2"/>
          <w:numId w:val="1"/>
        </w:numPr>
        <w:rPr/>
      </w:pPr>
      <w:bookmarkStart w:id="180" w:name="__RefHeading___Toc4341591_2320776876"/>
      <w:bookmarkStart w:id="181" w:name="_Toc62"/>
      <w:bookmarkEnd w:id="180"/>
      <w:r>
        <w:rPr>
          <w:rtl w:val="true"/>
        </w:rPr>
        <w:t>زبد چیست ؟</w:t>
      </w:r>
      <w:bookmarkEnd w:id="18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كف‌هاى روى آب و يا هر گونه كف مى‌باشد و مى‌دانیم آب زلال كمتر كف به روى آن آشکار مى‌گردد ، چراکه كف‌ها به خاطر آلوده شدن آب به اجسام خارجى مى‌باشد </w:t>
      </w:r>
    </w:p>
    <w:p>
      <w:pPr>
        <w:pStyle w:val="BookText"/>
        <w:rPr/>
      </w:pPr>
      <w:r>
        <w:rPr>
          <w:rFonts w:ascii="IRNazanin" w:hAnsi="IRNazanin" w:eastAsia="IRNazanin"/>
          <w:color w:val="111111"/>
          <w:sz w:val="28"/>
          <w:sz w:val="28"/>
          <w:szCs w:val="28"/>
          <w:rtl w:val="true"/>
          <w:lang w:bidi="fa-IR"/>
        </w:rPr>
        <w:t xml:space="preserve">و از این‌جا روشن مى‌شود كه اگر حق به صفا و پاکى اصلى باقى بماند هرگز كف‌هاى باطل اطراف آن آشکار نمى‌گردد ، اما هنگامى كه حق بر اثر برخورد به محیط‌هاى آلوده رنگ محیط به خود گرفت و حقیقت با خرافه و درستى يا نادرستى و پاکى يا ناپاکى آمیخته شد ، كف‌هاى باطل در كنار آن آشکار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چیزى‌است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به آن اشاره فرموده آن‌جا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اَنَّ الْباطِلَ خَلَصَ مِنْ مِزاجِ الْحَقِّ لَمْ يَخْفَ عَلَى الْمُرْتادینَ وَ لَوْ اَنَّ الْحَقَّ خَلَصَ مِنْ لَبْسِ الْباطِلِ اِنْقَطَعَتْ عَنْهُ اَلْسُنُ الْمُعانِدینَ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باطل از آمیزش با حق خالص شود ، بر حق‌جویان مخفى نخواهد ماند و اگر حق از آمیزش باطل رهایى يابد ، زبان بدگویان از آن قطع خواهد شد </w:t>
      </w:r>
      <w:r>
        <w:rPr>
          <w:rFonts w:eastAsia="IRNazanin" w:cs="IRNazanin"/>
          <w:color w:val="111111"/>
          <w:sz w:val="28"/>
          <w:szCs w:val="28"/>
          <w:rtl w:val="true"/>
          <w:lang w:bidi="fa-IR"/>
        </w:rPr>
        <w:t>» .</w:t>
      </w:r>
      <w:r>
        <w:rPr>
          <w:rStyle w:val="FootnoteAnchor"/>
          <w:rtl w:val="true"/>
        </w:rPr>
        <w:footnoteReference w:id="3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گفته‌اند كه در آیه فوق در حقیقت سه تشبیه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آیات قرآن </w:t>
      </w:r>
      <w:r>
        <w:rPr>
          <w:rFonts w:eastAsia="IRNazanin" w:cs="IRNazanin"/>
          <w:color w:val="111111"/>
          <w:sz w:val="28"/>
          <w:szCs w:val="28"/>
          <w:rtl w:val="true"/>
          <w:lang w:bidi="fa-IR"/>
        </w:rPr>
        <w:t xml:space="preserve">» . </w:t>
      </w:r>
      <w:bookmarkStart w:id="182" w:name="pg20196_209728"/>
    </w:p>
    <w:p>
      <w:pPr>
        <w:pStyle w:val="BookText"/>
        <w:rPr/>
      </w:pPr>
      <w:bookmarkEnd w:id="182"/>
      <w:r>
        <w:rPr>
          <w:rFonts w:ascii="IRNazanin" w:hAnsi="IRNazanin" w:eastAsia="IRNazanin"/>
          <w:color w:val="111111"/>
          <w:sz w:val="28"/>
          <w:sz w:val="28"/>
          <w:szCs w:val="28"/>
          <w:rtl w:val="true"/>
          <w:lang w:bidi="fa-IR"/>
        </w:rPr>
        <w:t xml:space="preserve">از آسمان وحى تشبیه به نزول قطرات حیات‌بخش باران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به زمین‌ها و دره‌ها كه هر كدام به اندازه وسعت وجودشان بهره مى‌گیرند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وسوسه‌هاى شیطانى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كف‌هاى آلوده روى آب تشبیه شده است ، كه این كف‌ها از آب پیدا نشده ، بلکه از آلودگى محل ریزش آب پیدا مى‌شود و به همین جهت وسوسه‌هاى نفس و شیطان از تعلیمات الهى نیست ، بلکه از آلودگى قلب انسان است و به هر حال سرانجام ، این وسوسه‌ها از دل مؤمنان برطرف مى‌گردد و آب زلال وحى كه موجب هدایت و حیات انسان‌ها است باقى مى‌ماند </w:t>
      </w:r>
      <w:r>
        <w:rPr>
          <w:rFonts w:eastAsia="IRNazanin" w:cs="IRNazanin"/>
          <w:color w:val="111111"/>
          <w:sz w:val="28"/>
          <w:szCs w:val="28"/>
          <w:rtl w:val="true"/>
          <w:lang w:bidi="fa-IR"/>
        </w:rPr>
        <w:t>.</w:t>
      </w:r>
    </w:p>
    <w:p>
      <w:pPr>
        <w:pStyle w:val="Heading3"/>
        <w:numPr>
          <w:ilvl w:val="2"/>
          <w:numId w:val="1"/>
        </w:numPr>
        <w:rPr/>
      </w:pPr>
      <w:bookmarkStart w:id="183" w:name="__RefHeading___Toc4341593_2320776876"/>
      <w:bookmarkStart w:id="184" w:name="_Toc63"/>
      <w:bookmarkEnd w:id="183"/>
      <w:r>
        <w:rPr>
          <w:rtl w:val="true"/>
        </w:rPr>
        <w:t>همیشه بهره‌ها به میزان آمادگى‌ها و لیاقت‌ها است</w:t>
      </w:r>
      <w:bookmarkEnd w:id="18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ضمنا استفاده مى‌شود كه در مبدأ فیض الهى هیچ گونه بخل و محدودیت و ممنوعیت نیست ، همان‌گونه كه ابرهاى آسمان بدون قید و شرط ، همه جا باران مى‌پاشند و این قطعه‌هاى مختلف زمین و دره‌ها هستند كه هر كدام به مقدار وسعت وجود خویش از آن بهره مى‌گیرند ، زمین كوچک‌تر بهره‌اش كمتر و زمین وسیع‌تر سهمش بیشتر است و </w:t>
      </w:r>
      <w:bookmarkStart w:id="185" w:name="pg20196_209729"/>
    </w:p>
    <w:p>
      <w:pPr>
        <w:pStyle w:val="BookText"/>
        <w:rPr/>
      </w:pPr>
      <w:bookmarkEnd w:id="185"/>
      <w:r>
        <w:rPr>
          <w:rFonts w:ascii="IRNazanin" w:hAnsi="IRNazanin" w:eastAsia="IRNazanin"/>
          <w:color w:val="111111"/>
          <w:sz w:val="28"/>
          <w:sz w:val="28"/>
          <w:szCs w:val="28"/>
          <w:rtl w:val="true"/>
          <w:lang w:bidi="fa-IR"/>
        </w:rPr>
        <w:t>همین‌گونه است قلوب و ارواح‌آدمیان دربرابر فیض‌خدا</w:t>
      </w:r>
      <w:r>
        <w:rPr>
          <w:rFonts w:eastAsia="IRNazanin" w:cs="IRNazanin"/>
          <w:color w:val="111111"/>
          <w:sz w:val="28"/>
          <w:szCs w:val="28"/>
          <w:rtl w:val="true"/>
          <w:lang w:bidi="fa-IR"/>
        </w:rPr>
        <w:t>.</w:t>
      </w:r>
    </w:p>
    <w:p>
      <w:pPr>
        <w:pStyle w:val="Heading3"/>
        <w:numPr>
          <w:ilvl w:val="2"/>
          <w:numId w:val="1"/>
        </w:numPr>
        <w:rPr/>
      </w:pPr>
      <w:bookmarkStart w:id="186" w:name="__RefHeading___Toc4341595_2320776876"/>
      <w:bookmarkStart w:id="187" w:name="_Toc64"/>
      <w:bookmarkEnd w:id="186"/>
      <w:r>
        <w:rPr>
          <w:rtl w:val="true"/>
        </w:rPr>
        <w:t>باطل دنبال بازار آشفته مى‌گردد</w:t>
      </w:r>
      <w:bookmarkEnd w:id="187"/>
    </w:p>
    <w:p>
      <w:pPr>
        <w:pStyle w:val="BookText"/>
        <w:rPr/>
      </w:pPr>
      <w:r>
        <w:rPr>
          <w:rFonts w:ascii="IRNazanin" w:hAnsi="IRNazanin" w:eastAsia="IRNazanin"/>
          <w:color w:val="111111"/>
          <w:sz w:val="28"/>
          <w:sz w:val="28"/>
          <w:szCs w:val="28"/>
          <w:rtl w:val="true"/>
          <w:lang w:bidi="fa-IR"/>
        </w:rPr>
        <w:t xml:space="preserve">هنگامى كه سیلاب وارد دشت و صحراى صاف مى‌گردد و جوش و خروش آب فرو مى‌نشیند اجسامى كه با آب مخلوط شده بودند تدریجا ته‌نشین مى‌کنند و كف‌ها از میان مى‌روند و آب زلال چهره اصلى خود را آشکار مى‌سازد و به همین ترتیب باطل به سراغ بازار آشفته مى‌رود ، تا از آن بهره گیرد ، اما هنگامى كه آرامش پیدا شد و هر كسى به جاى خویشتن نشست و معیارها و ضابطه‌ها در جامعه آشکار گشت ، باطل جایى براى خود نمى‌بیند و به سرعت كنار مى‌رود </w:t>
      </w:r>
      <w:r>
        <w:rPr>
          <w:rFonts w:eastAsia="IRNazanin" w:cs="IRNazanin"/>
          <w:color w:val="111111"/>
          <w:sz w:val="28"/>
          <w:szCs w:val="28"/>
          <w:rtl w:val="true"/>
          <w:lang w:bidi="fa-IR"/>
        </w:rPr>
        <w:t>.</w:t>
      </w:r>
    </w:p>
    <w:p>
      <w:pPr>
        <w:pStyle w:val="Heading3"/>
        <w:numPr>
          <w:ilvl w:val="2"/>
          <w:numId w:val="1"/>
        </w:numPr>
        <w:rPr/>
      </w:pPr>
      <w:bookmarkStart w:id="188" w:name="__RefHeading___Toc4341597_2320776876"/>
      <w:bookmarkStart w:id="189" w:name="_Toc65"/>
      <w:bookmarkEnd w:id="188"/>
      <w:r>
        <w:rPr>
          <w:rtl w:val="true"/>
        </w:rPr>
        <w:t>باطل تنها در يك لباس ظاهر نمى‌شود</w:t>
      </w:r>
      <w:bookmarkEnd w:id="18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خصایص باطل این است كه 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لَمْحَة به شکلى و هر لحظه به لباس دیگرى درمى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اگر او را در يك لباس شناختند ، در لباس دیگر بتواند چهره خود را پنهان سازد ، در آیه فوق نیز اشاره ظریفى به این مسأله شده است ، آن‌جا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كف‌ها نه </w:t>
      </w:r>
      <w:bookmarkStart w:id="190" w:name="pg20196_209730"/>
    </w:p>
    <w:p>
      <w:pPr>
        <w:pStyle w:val="BookText"/>
        <w:rPr/>
      </w:pPr>
      <w:bookmarkEnd w:id="190"/>
      <w:r>
        <w:rPr>
          <w:rFonts w:ascii="IRNazanin" w:hAnsi="IRNazanin" w:eastAsia="IRNazanin"/>
          <w:color w:val="111111"/>
          <w:sz w:val="28"/>
          <w:sz w:val="28"/>
          <w:szCs w:val="28"/>
          <w:rtl w:val="true"/>
          <w:lang w:bidi="fa-IR"/>
        </w:rPr>
        <w:t xml:space="preserve">تنها بر آب ظاهر مى‌گردند ، در هر كوره‌اى و هر بوته‌اى كه فلزات ذوب مى‌شوند كف‌هاى تازه به شکل جدید و در لباس تازه‌اى آشکار مى‌شوند و به تعبیر دیگر حق و باطل همه جا وجود دارد ، همان‌گونه كه كف‌ها در هر مایعى به شکل مناسب خود آشکار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هرگز فریب تنوع صورت‌ها را نخورید و در هر كجا منتظر باشیم كه باطل را با صفات ویژه‌اش ، كه با صفات آن‌ها همه جا يکسان است و در بالا اشاره شد ، بشناسیم و آن‌ها را كنار بزنیم </w:t>
      </w:r>
      <w:r>
        <w:rPr>
          <w:rFonts w:eastAsia="IRNazanin" w:cs="IRNazanin"/>
          <w:color w:val="111111"/>
          <w:sz w:val="28"/>
          <w:szCs w:val="28"/>
          <w:rtl w:val="true"/>
          <w:lang w:bidi="fa-IR"/>
        </w:rPr>
        <w:t>.</w:t>
      </w:r>
    </w:p>
    <w:p>
      <w:pPr>
        <w:pStyle w:val="Heading3"/>
        <w:numPr>
          <w:ilvl w:val="2"/>
          <w:numId w:val="1"/>
        </w:numPr>
        <w:rPr/>
      </w:pPr>
      <w:bookmarkStart w:id="191" w:name="__RefHeading___Toc4341599_2320776876"/>
      <w:bookmarkStart w:id="192" w:name="_Toc66"/>
      <w:bookmarkEnd w:id="191"/>
      <w:r>
        <w:rPr>
          <w:rtl w:val="true"/>
        </w:rPr>
        <w:t>بقاى هر موجود بسته به میزان سودرسانى او است</w:t>
      </w:r>
      <w:bookmarkEnd w:id="192"/>
    </w:p>
    <w:p>
      <w:pPr>
        <w:pStyle w:val="BookText"/>
        <w:rPr/>
      </w:pPr>
      <w:r>
        <w:rPr>
          <w:rFonts w:ascii="IRNazanin" w:hAnsi="IRNazanin" w:eastAsia="IRNazanin"/>
          <w:color w:val="111111"/>
          <w:sz w:val="28"/>
          <w:sz w:val="28"/>
          <w:szCs w:val="28"/>
          <w:rtl w:val="true"/>
          <w:lang w:bidi="fa-IR"/>
        </w:rPr>
        <w:t xml:space="preserve">در آیه فوق مى‌خوانیم آن‌چه به مردم سود مى‌رساند باقى و برقرار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يَنْفَعُ النّاسَ فَيَمْكُثُ فِى الاَرْضِ </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آب كه مایه حیات است مى‌ماند و كف‌ها از میان مى‌روند ، بلکه در فلزات چه آن‌ها كه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زینتند و چه آن‌ها كه براى تهیه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وسایل زندگى ، در آن‌جا نیز فلز خالصى كه مفید و سودمند يا شفاف و زیبا است مى‌ماند و كف‌ها را به دور مى‌افکنند </w:t>
      </w:r>
      <w:r>
        <w:rPr>
          <w:rFonts w:eastAsia="IRNazanin" w:cs="IRNazanin"/>
          <w:color w:val="111111"/>
          <w:sz w:val="28"/>
          <w:szCs w:val="28"/>
          <w:rtl w:val="true"/>
          <w:lang w:bidi="fa-IR"/>
        </w:rPr>
        <w:t xml:space="preserve">. </w:t>
      </w:r>
      <w:bookmarkStart w:id="193" w:name="pg20196_209731"/>
    </w:p>
    <w:p>
      <w:pPr>
        <w:pStyle w:val="BookText"/>
        <w:rPr/>
      </w:pPr>
      <w:bookmarkEnd w:id="193"/>
      <w:r>
        <w:rPr>
          <w:rFonts w:ascii="IRNazanin" w:hAnsi="IRNazanin" w:eastAsia="IRNazanin"/>
          <w:color w:val="111111"/>
          <w:sz w:val="28"/>
          <w:sz w:val="28"/>
          <w:szCs w:val="28"/>
          <w:rtl w:val="true"/>
          <w:lang w:bidi="fa-IR"/>
        </w:rPr>
        <w:t xml:space="preserve">و به همین ترتیب انسان‌ها ، گروه‌ها ، مکتب‌ها و برنامه‌ها به همان اندازه كه مفید و سودمندند ، حق بقاء و حیات دارند و اگر مى‌بینیم انسان مکتب باطلى مدتى سر پا مى‌ماند این به خاطر آن مقدار از حقى است كه به آن آمیخته شده كه به همان نسبت حق حیات پیدا كرده است </w:t>
      </w:r>
      <w:r>
        <w:rPr>
          <w:rFonts w:eastAsia="IRNazanin" w:cs="IRNazanin"/>
          <w:color w:val="111111"/>
          <w:sz w:val="28"/>
          <w:szCs w:val="28"/>
          <w:rtl w:val="true"/>
          <w:lang w:bidi="fa-IR"/>
        </w:rPr>
        <w:t>.</w:t>
      </w:r>
    </w:p>
    <w:p>
      <w:pPr>
        <w:pStyle w:val="Heading3"/>
        <w:numPr>
          <w:ilvl w:val="2"/>
          <w:numId w:val="1"/>
        </w:numPr>
        <w:rPr/>
      </w:pPr>
      <w:bookmarkStart w:id="194" w:name="__RefHeading___Toc4341601_2320776876"/>
      <w:bookmarkStart w:id="195" w:name="_Toc67"/>
      <w:bookmarkEnd w:id="194"/>
      <w:r>
        <w:rPr>
          <w:rtl w:val="true"/>
        </w:rPr>
        <w:t>چگونه حق ، باطل را بیرون مى‌ریزد</w:t>
      </w:r>
      <w:bookmarkEnd w:id="195"/>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به‌معنى پرتاب‌شدن و به بیرون پریدن‌است ، نکته لطیفى در بردارد و آن این‌که باطل به جایى مى‌رسد كه قدرت نگهدارى خویش را ندارد و در این لحظه از متن</w:t>
      </w:r>
    </w:p>
    <w:p>
      <w:pPr>
        <w:pStyle w:val="BookText"/>
        <w:rPr/>
      </w:pPr>
      <w:r>
        <w:rPr>
          <w:rFonts w:ascii="IRNazanin" w:hAnsi="IRNazanin" w:eastAsia="IRNazanin"/>
          <w:color w:val="111111"/>
          <w:sz w:val="28"/>
          <w:sz w:val="28"/>
          <w:szCs w:val="28"/>
          <w:rtl w:val="true"/>
          <w:lang w:bidi="fa-IR"/>
        </w:rPr>
        <w:t xml:space="preserve">جامعه به خارج پرتاب مى‌گردد و این در همان حال است كه حق به جوشش مى‌آید ، هنگامى كه حق به خروش افتاد ، باطل همچون كف‌هاى روى دیگ كه به خارج پرتاب مى‌شود بیرون مى‌افتد و این خود دلیلى است بر این‌که حق همیشه باید بجوشد و بخروشد تا باطل را از خود دور سازد </w:t>
      </w:r>
      <w:r>
        <w:rPr>
          <w:rFonts w:eastAsia="IRNazanin" w:cs="IRNazanin"/>
          <w:color w:val="111111"/>
          <w:sz w:val="28"/>
          <w:szCs w:val="28"/>
          <w:rtl w:val="true"/>
          <w:lang w:bidi="fa-IR"/>
        </w:rPr>
        <w:t>.</w:t>
      </w:r>
    </w:p>
    <w:p>
      <w:pPr>
        <w:pStyle w:val="Heading3"/>
        <w:numPr>
          <w:ilvl w:val="2"/>
          <w:numId w:val="1"/>
        </w:numPr>
        <w:rPr/>
      </w:pPr>
      <w:bookmarkStart w:id="196" w:name="__RefHeading___Toc4341603_2320776876"/>
      <w:bookmarkStart w:id="197" w:name="_Toc68"/>
      <w:bookmarkEnd w:id="196"/>
      <w:r>
        <w:rPr>
          <w:rtl w:val="true"/>
        </w:rPr>
        <w:t>زندگى در پرتو تلاش و جهاد</w:t>
      </w:r>
      <w:bookmarkEnd w:id="19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زیباى فوق این اصل اساسى زندگى انسان‌ها را نیز روشن مى‌سازد كه حیات بدون </w:t>
      </w:r>
    </w:p>
    <w:p>
      <w:pPr>
        <w:pStyle w:val="BookText"/>
        <w:rPr/>
      </w:pPr>
      <w:r>
        <w:rPr>
          <w:rFonts w:ascii="IRNazanin" w:hAnsi="IRNazanin" w:eastAsia="IRNazanin"/>
          <w:color w:val="111111"/>
          <w:sz w:val="28"/>
          <w:sz w:val="28"/>
          <w:szCs w:val="28"/>
          <w:rtl w:val="true"/>
          <w:lang w:bidi="fa-IR"/>
        </w:rPr>
        <w:t xml:space="preserve">جهاد و بقاء و سربلندى بدون تلاش ممکن نیست ، چراکه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مردم براى تهیه وسایل و ضروریات زندگى و يا زینت و رفاه زندگى به درون كوره‌ها مى‌فرستد ، همواره زبد و كف‌هایى دارد و براى به دست آوردن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ضرورى و وسایل رفاهى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حِلْيَةٍ اَوْ 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مواد اصلى را كه در طبیعت به صورت خالص يافت نمى‌شود و همواره آمیخته با اشیاء دیگر است در زیر فشار آتش در كوره قرار داد و آن‌ها را تصفیه و پاکسازى كرد ، تا فلز خالص و پاك از آن بیرون آید و این كار جز در سایه تلاش و كوشش و مجاهده انجام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طبیعت زندگى دنیا این است كه در كنار گل‌ها ، خارها و در كنار نوش‌ها ، نیش‌ها و پیروزى‌ها در لابلاى سختى‌ها و مشکلات قرار دارد و از قدیم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 در ویرانه‌ها است و در لابلاى هر گنجى اژدهاى خطرناکى خفته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ویرانه و این اژدها چیزى جز همان انبوه مشکلات كه در به دست آوردن هر موفقیتى وجود دارد مى‌باشد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داستان‌هاى ایرانى خودمان نیز رستم براى رسیدن به پیروزیش مجبور بود از هفت </w:t>
      </w:r>
      <w:bookmarkStart w:id="198" w:name="pg20196_209733"/>
    </w:p>
    <w:p>
      <w:pPr>
        <w:pStyle w:val="BookText"/>
        <w:rPr/>
      </w:pPr>
      <w:bookmarkEnd w:id="198"/>
      <w:r>
        <w:rPr>
          <w:rFonts w:ascii="IRNazanin" w:hAnsi="IRNazanin" w:eastAsia="IRNazanin"/>
          <w:color w:val="111111"/>
          <w:sz w:val="28"/>
          <w:sz w:val="28"/>
          <w:szCs w:val="28"/>
          <w:rtl w:val="true"/>
          <w:lang w:bidi="fa-IR"/>
        </w:rPr>
        <w:t xml:space="preserve">خوان بگذرد كه هر كدام اشاره به نوعى از انبوه مشکلات بوده كه در مسیر هر فعالیت مثبتى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قرآن این حقیقت را كه بدون تحمل رنج‌ها انسان به هیچ موفقیتى نائل نمى‌شود بارها به عبارات مختلف بیان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حَسِبْتُمْ اَنْ تَدْخُلُوا الْجَنَّةَ وَ لَمّا يَأْتِكُمْ مَثَلُ الَّذینَ خَلَوْا مِنْ قَبْلِكُمْ مَسَّتْهُمُ الْبَأْساءُ وَ الضَّرّاءُ وَ زُلْزِلُوا حَتّى يَقُولَ الرَّسُولُ وَ الَّذینَ امَنُوا مَعَهُ مَتى نَصْرُ اللّهِ اَلا اِنَّ نَصْرَ اللّهِ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كردید كه به همین سادگى داخل بهشت مى‌شوید در حالى كه هنوز نمونه‌اى از سرنوشت پیشینیان براى شما پیش نیامده است ، همان‌ها كه در انبوه پریشانى‌ها و ناراحتى‌ها گرفتار شدند و آن‌چنان كارد به استخوانشان رسید و به لرزه افتادند كه پیامبرشان و آن‌ها كه به او ایمان آورده بودند صدا زدند ، يارى خدا كجاست ؟ در این لحظات بسیار سخت و دردناك يارى الهى به سراغ آن‌ها آمد و به آن‌ها گفته شد ، نصرت الهى نزدیك است </w:t>
      </w:r>
      <w:r>
        <w:rPr>
          <w:rFonts w:eastAsia="IRNazanin" w:cs="IRNazanin"/>
          <w:color w:val="111111"/>
          <w:sz w:val="28"/>
          <w:szCs w:val="28"/>
          <w:rtl w:val="true"/>
          <w:lang w:bidi="fa-IR"/>
        </w:rPr>
        <w:t>» .</w:t>
      </w:r>
    </w:p>
    <w:p>
      <w:pPr>
        <w:pStyle w:val="Heading3"/>
        <w:numPr>
          <w:ilvl w:val="2"/>
          <w:numId w:val="1"/>
        </w:numPr>
        <w:rPr/>
      </w:pPr>
      <w:bookmarkStart w:id="199" w:name="__RefHeading___Toc4341605_2320776876"/>
      <w:bookmarkStart w:id="200" w:name="_Toc69"/>
      <w:bookmarkEnd w:id="199"/>
      <w:r>
        <w:rPr>
          <w:rtl w:val="true"/>
        </w:rPr>
        <w:t>فواید پنجگانه مثال‌هاى قرآنى</w:t>
      </w:r>
      <w:bookmarkEnd w:id="20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مثال در توضیح و تفسیر مباحث ، نقش انکارناپذیرى است و به همین دلیل در </w:t>
      </w:r>
    </w:p>
    <w:p>
      <w:pPr>
        <w:pStyle w:val="BookText"/>
        <w:rPr/>
      </w:pPr>
      <w:r>
        <w:rPr>
          <w:rFonts w:ascii="IRNazanin" w:hAnsi="IRNazanin" w:eastAsia="IRNazanin"/>
          <w:color w:val="111111"/>
          <w:sz w:val="28"/>
          <w:sz w:val="28"/>
          <w:szCs w:val="28"/>
          <w:rtl w:val="true"/>
          <w:lang w:bidi="fa-IR"/>
        </w:rPr>
        <w:t xml:space="preserve">هیچ علمى بى‌نیاز از ذکر مثال براى اثبات حقایق و روشن ساختن و نزدیك نمودن آن‌ها به ذهن نداریم ، گاه مى‌شود يك مثال به‌جا كه درست هماهنگ و منطبق با مقصود است ، مطلب را از آسمان به زمین مى‌آورد و براى همه قابل فهم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هم رفته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در مباحث مختلف علمى و تربیتى و اجتماعى و اخلاقى و غیر آن ، نقش‌هاى مؤثر زیر را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 ، مسائل حسى را بیان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انس انسان بیشتر با محسوسات است و حقایق پیچیده عقلى از دسترس افکار نسبتا دورتر است ، مثال‌هاى حسى آن‌ها را از فاصله دور دست نزدیك مى‌آورد و در آستانه حس قرار مى‌دهد و درك آن را دلچسب و شیرین و اطمینان بخش مى‌سازد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 ، راه را نزدیك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مى‌شود كه براى اثبات يك مسأله عمیق منطقى و عقلانى باید انسان به استدلالات مختلفى متوسل گردد كه باز هم ابهام اطراف آن را گرفته است، ولى ذکر يک‌مثال روشن و كاملاً هماهنگ با مقصود چنان راه را نزدیك مى‌سازد كه ، </w:t>
      </w:r>
    </w:p>
    <w:p>
      <w:pPr>
        <w:pStyle w:val="BookText"/>
        <w:rPr/>
      </w:pPr>
      <w:r>
        <w:rPr>
          <w:rFonts w:ascii="IRNazanin" w:hAnsi="IRNazanin" w:eastAsia="IRNazanin"/>
          <w:color w:val="111111"/>
          <w:sz w:val="28"/>
          <w:sz w:val="28"/>
          <w:szCs w:val="28"/>
          <w:rtl w:val="true"/>
          <w:lang w:bidi="fa-IR"/>
        </w:rPr>
        <w:t xml:space="preserve">تأثیر استدلال‌ها را افزایش مى‌دهد و از ضرورت استدلالات متعدد مى‌کاهد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 ، مسائل را همگانى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مباحث علمى است كه در شکل اصلیش تنها براى خواص قابل فهم است و توده مردم استفاده چندانى از آن نمى‌برند ، ولى هنگامى كه با مثال آمیخته و به این وسیله قابل فهم گردد ، مردم در هر حد و پایه‌اى از علم و دانش باشند ، از آن بهره مى‌گیرند ، بنابراین مثال‌ها به عنوان يك وسیله تعمیم علم و فرهنگ ، كاربرد غیرقابل انکارى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 ، درجه اطمینان به مسائل را بالا مى‌برد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كلیات عقلى هر قدر مستدل و منطقى باشند مادام كه در ذهن هستند اطمینان كافى نمى‌آفرینند ، چراکه انسان همواره</w:t>
      </w:r>
    </w:p>
    <w:p>
      <w:pPr>
        <w:pStyle w:val="BookText"/>
        <w:rPr/>
      </w:pPr>
      <w:r>
        <w:rPr>
          <w:rFonts w:ascii="IRNazanin" w:hAnsi="IRNazanin" w:eastAsia="IRNazanin"/>
          <w:color w:val="111111"/>
          <w:sz w:val="28"/>
          <w:sz w:val="28"/>
          <w:szCs w:val="28"/>
          <w:rtl w:val="true"/>
          <w:lang w:bidi="fa-IR"/>
        </w:rPr>
        <w:t xml:space="preserve">اطمینان را در عینیت جستجو مى‌کند ، مثال به مسائل ذهنى عینیت مى‌بخشد و كاربرد آن‌ها را در عالم خارج روشن مى‌سازد و به همین دلیل در میزان باور و پذیرش و اطمینان نسبت به يك مسأله اثر مى‌گذارد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مثال ، لجوجان را خاموش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مى‌شود كه ذکر كلیات مسائل به </w:t>
      </w:r>
    </w:p>
    <w:p>
      <w:pPr>
        <w:pStyle w:val="BookText"/>
        <w:rPr/>
      </w:pPr>
      <w:r>
        <w:rPr>
          <w:rFonts w:ascii="IRNazanin" w:hAnsi="IRNazanin" w:eastAsia="IRNazanin"/>
          <w:color w:val="111111"/>
          <w:sz w:val="28"/>
          <w:sz w:val="28"/>
          <w:szCs w:val="28"/>
          <w:rtl w:val="true"/>
          <w:lang w:bidi="fa-IR"/>
        </w:rPr>
        <w:t xml:space="preserve">صورت مستدلّ و منطقى براى خاموش كردن يك فردلجوج كافى نیست و او همچنان دست و پا مى‌زند ، اما هنگامى كه مسأله در قالب مثال ریخته شود راه را چنان بر او مى‌بندد كه دیگر مجال بهانه‌گیرى براى او باقى نمى‌ماند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اسْتَجابُوا لِرَبِّهِمُ الْحُسْنى وَ الَّذینَ لَمْ يَسْتَجیبُوا لَهُ لَوْ اَنَّ لَهُمْ ما فِى الاَرْضِ جَمیعا وَ مِثْلَهُ مَعَهُ لاَفْتَدَوْا بِه اوُلئِكَ لَهُمْ سُوءُ الْحِسابِ وَ مَأْویهُمْ جَهَنَّمَ وَ بِئْسَ الْمِهادُ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آن‌هاکه اجابت دعوت پروردگارشان را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 پاداش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نیك است و آن‌ها كه اجابت دعوت او را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در وحشت عذاب‌الهى فرو مى‌روند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آن‌چه روى زمین است و همانندش ، از آن آن‌ها باشد همگى را براى رهایى از عذاب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آن‌ها پذیرفته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حساب بدى است و جایگاهشان جهنم و چه بد جایگاهى است </w:t>
      </w:r>
      <w:r>
        <w:rPr>
          <w:rFonts w:eastAsia="IRNazanin" w:cs="IRNazanin"/>
          <w:color w:val="111111"/>
          <w:sz w:val="28"/>
          <w:szCs w:val="28"/>
          <w:rtl w:val="true"/>
          <w:lang w:bidi="fa-IR"/>
        </w:rPr>
        <w:t xml:space="preserve">. </w:t>
      </w:r>
      <w:bookmarkStart w:id="201" w:name="pg20196_209737"/>
    </w:p>
    <w:p>
      <w:pPr>
        <w:pStyle w:val="Heading3"/>
        <w:numPr>
          <w:ilvl w:val="2"/>
          <w:numId w:val="1"/>
        </w:numPr>
        <w:rPr/>
      </w:pPr>
      <w:bookmarkStart w:id="202" w:name="__RefHeading___Toc4341607_2320776876"/>
      <w:bookmarkStart w:id="203" w:name="_Toc70"/>
      <w:bookmarkEnd w:id="201"/>
      <w:bookmarkEnd w:id="202"/>
      <w:r>
        <w:rPr>
          <w:rtl w:val="true"/>
        </w:rPr>
        <w:t>آن‌ها كه دعوت حق را اجابت كردند</w:t>
      </w:r>
      <w:bookmarkEnd w:id="2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دارد كه هر خیر و سعادتى را شامل مى‌شود ، از خصلت‌هاى نیك و فضایل اخلاقى گرفته تا زندگى اجتماعى پاك و پاکیزه و پیروزى بر دشمن و بهشت جاودان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مهد به معنى آماده و مهیا كردن است و به معنى بستر ، كه انسان به هنگام استراحت و آرامش از آن استفاده مى‌کند ، نیز آمده است ، چراکه آن را آماده و مهیا براى استراحت كردن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ترسیم عظمت عذاب و كیفر آن‌ها ، تعبیرى از این رساتر نمى‌شود كه يك انسان مالك همه روى زمین ، بلکه دو برابر آن باشد و همه را بدهد تا خود را رهایى بخشد و سودى نداشته باشد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در حقیقت اشاره به این است كه آخرین آرزوى يك انسان كه برتر از آن تصور نمى‌شود ، این است كه مالك تمام روى زمین شود ، ولى شدت مجازات ستمگران و مخالفان دعوت حق در آن حد و پایه است كه حاضرند این آخرین هدف دنیوى بلکه برتر و </w:t>
      </w:r>
    </w:p>
    <w:p>
      <w:pPr>
        <w:pStyle w:val="BookText"/>
        <w:rPr/>
      </w:pPr>
      <w:r>
        <w:rPr>
          <w:rFonts w:ascii="IRNazanin" w:hAnsi="IRNazanin" w:eastAsia="IRNazanin"/>
          <w:color w:val="111111"/>
          <w:sz w:val="28"/>
          <w:sz w:val="28"/>
          <w:szCs w:val="28"/>
          <w:rtl w:val="true"/>
          <w:lang w:bidi="fa-IR"/>
        </w:rPr>
        <w:t xml:space="preserve">بالاتر از آن را هم فدا كنند و آزاد شوند و تازه به فرض كه از آن‌ها پذیرفته مى‌شد تنها نجات از عذاب ما بود اما از پاداش‌هاى فوق العاده عظیم اجابت‌کنندگان دعوت حق خبرى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روشن مى‌شود كه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معنى نیست كه همانند مجموع كره زمین را بر آن بیفزاید بلکه منظور آن است كه هر قدر بیش از آن هم مالك باشند حاضرند براى رهایى خود بدهند ، دلیل آن هم روشن است چراکه انسان همه چیز را براى خودش مى‌خواهد هنگامى كه خودش غرق عذاب باشد ، مالکیت همه دنیا براى او چه سودى دارد ؟</w:t>
      </w:r>
    </w:p>
    <w:p>
      <w:pPr>
        <w:pStyle w:val="BookText"/>
        <w:rPr/>
      </w:pPr>
      <w:r>
        <w:rPr>
          <w:rFonts w:ascii="IRNazanin" w:hAnsi="IRNazanin" w:eastAsia="IRNazanin"/>
          <w:color w:val="111111"/>
          <w:sz w:val="28"/>
          <w:sz w:val="28"/>
          <w:szCs w:val="28"/>
          <w:rtl w:val="true"/>
          <w:lang w:bidi="fa-IR"/>
        </w:rPr>
        <w:t xml:space="preserve">و به دنبال این بدبختى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پذیرش همه آن‌چه در زمین است در برابر نجات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بدبختى دیگر آن‌ها كرده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داراى حساب سخت و بدى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لَهُمْ سُوءُ الْحِسابِ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مفسران تعبیرات گوناگونى دارند ، بعضى معتقدند كه منظور حساب دقیق و بدون كمترین گذشت است ، زیرا سُوءُ الْحِساب به معنى ظلم و ستم درباره خداوند عادل هیچ مفهومى ندارد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نیز این تفسیر را تأیید مى‌کند ، در این حدیث مى‌خوانیم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امام به يکى از ياران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فلانکس از تو شکایت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شکایتش به خاطر این است كه من حقم را تا آخر از او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هنگامى‌که امام این سخن را شنید به حالت غضبناك نشست ،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كَاَنَّكَ اِذَ اسْتَقْصَيْتَ حَقَّكَ لَمْ تُسِى‌ءْ اَرَأَيْتَ ما حَكَى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يَخافُونَ سُوءَ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اَتَراهُمْ يَخافُونَ اللّهَ اَنْ يَجُورَ عَلَيْهِمْ لا وَاللّهِ ما خافُوا اِلاَّ الاِْسْتِقْصاءَ فَسَمّاهُ اللّهُ عَزَّوَجَلَّ سُوءَ الْحِسابِ فَمَنِ اسْتَقْصى فَقَدْ اَسائَهُ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گویاگمان مى‌کنى اگر تا آخرین مرحله حقت را بگیرى بدى نکردى ، این چنین نیست ، آیا سخن خدا را ندیده‌اى كه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يَخافُونَ سُوءَ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بدکاران از بدى حساب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فکرمى‌کنى كه آن‌هااز این مى‌ترسند كه خدا برآن‌ها ستم‌کند؟ نه به‌خدا سوگند، آن‌هاازاین مى‌ترسند كه خداحساب آن‌هارادقیقا و تا آخرین مرحله برسد ، خداوند نام این را سُوءُالْحِساب نهاده است و بنابراین هر كسى زیاد دقت و سختگیرى در كشیدن حساب بکند بدحسابى كرده است </w:t>
      </w:r>
      <w:r>
        <w:rPr>
          <w:rFonts w:eastAsia="IRNazanin" w:cs="IRNazanin"/>
          <w:color w:val="111111"/>
          <w:sz w:val="28"/>
          <w:szCs w:val="28"/>
          <w:rtl w:val="true"/>
          <w:lang w:bidi="fa-IR"/>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204" w:name="pg20196_209740"/>
    </w:p>
    <w:p>
      <w:pPr>
        <w:pStyle w:val="BookText"/>
        <w:rPr/>
      </w:pPr>
      <w:bookmarkEnd w:id="204"/>
      <w:r>
        <w:rPr>
          <w:rFonts w:ascii="IRNazanin" w:hAnsi="IRNazanin" w:eastAsia="IRNazanin"/>
          <w:color w:val="111111"/>
          <w:sz w:val="28"/>
          <w:sz w:val="28"/>
          <w:szCs w:val="28"/>
          <w:rtl w:val="true"/>
          <w:lang w:bidi="fa-IR"/>
        </w:rPr>
        <w:t xml:space="preserve">از مجموع تفاسیر مى‌شود استفاده كرده كه این‌گونه اشخاص هم محاسبه سخت و دقیقى را پس مى‌دهند و هم در حال محاسبه مورد توبیخ و سرزنش قرار مى‌گیرند و هم كیفر آن‌ها بعد از حساب بدون كم و كاست به آنان داده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به سومین مجازات و يا نتیجه نهایى مجازات آنان اشاره كرده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آنان دوزخ و چه بد جایگاهى است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مَأْویهُمْ جَهَنَّمَ وَ بِئْسَ الْمِهادُ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است كه این‌گونه طغیانگران به جاى این‌که در بستر استراحت بیارامند باید روى شعله‌هاى آتش سوزان قرار گیرند </w:t>
      </w:r>
      <w:r>
        <w:rPr>
          <w:rFonts w:eastAsia="IRNazanin" w:cs="IRNazanin"/>
          <w:color w:val="111111"/>
          <w:sz w:val="28"/>
          <w:szCs w:val="28"/>
          <w:rtl w:val="true"/>
          <w:lang w:bidi="fa-IR"/>
        </w:rPr>
        <w:t>.</w:t>
      </w:r>
    </w:p>
    <w:p>
      <w:pPr>
        <w:pStyle w:val="Heading3"/>
        <w:numPr>
          <w:ilvl w:val="2"/>
          <w:numId w:val="1"/>
        </w:numPr>
        <w:rPr/>
      </w:pPr>
      <w:bookmarkStart w:id="205" w:name="__RefHeading___Toc4341609_2320776876"/>
      <w:bookmarkStart w:id="206" w:name="_Toc71"/>
      <w:bookmarkEnd w:id="205"/>
      <w:r>
        <w:rPr>
          <w:rtl w:val="true"/>
        </w:rPr>
        <w:t>سخت‌گیرى نسبت به‌دیگران دردنیا، سخت‌گیرى‌درقیامت رابه دنبال خواهد داشت و بالعکس</w:t>
      </w:r>
      <w:bookmarkEnd w:id="206"/>
    </w:p>
    <w:p>
      <w:pPr>
        <w:pStyle w:val="BookText"/>
        <w:rPr/>
      </w:pPr>
      <w:r>
        <w:rPr>
          <w:rFonts w:ascii="IRNazanin" w:hAnsi="IRNazanin" w:eastAsia="IRNazanin"/>
          <w:color w:val="111111"/>
          <w:sz w:val="28"/>
          <w:sz w:val="28"/>
          <w:szCs w:val="28"/>
          <w:rtl w:val="true"/>
          <w:lang w:bidi="fa-IR"/>
        </w:rPr>
        <w:t>از آیات قرآن به خوبى استفاده مى‌شود كه مردم در قیامت به دو گروه تقسیم مى‌شوند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هستند كه خداوند حساب آن‌ها را به آسانى و سهولت رسیدگى مى‌کند و هیچ‌گونه سخت‌گیرى در موردشان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مَنْ اوُتِىَ كِتابَهُ بِيَمینِه فَسَوْفَ يُحاسَبُ حِسابا يَسیرا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عکس كسانى هستند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آن‌ها رسیدگى </w:t>
      </w:r>
    </w:p>
    <w:p>
      <w:pPr>
        <w:pStyle w:val="BookText"/>
        <w:rPr/>
      </w:pPr>
      <w:r>
        <w:rPr>
          <w:rFonts w:ascii="IRNazanin" w:hAnsi="IRNazanin" w:eastAsia="IRNazanin"/>
          <w:color w:val="111111"/>
          <w:sz w:val="28"/>
          <w:sz w:val="28"/>
          <w:szCs w:val="28"/>
          <w:rtl w:val="true"/>
          <w:lang w:bidi="fa-IR"/>
        </w:rPr>
        <w:t>مى‌شود و ذره و مثقال آن مورددقت قرار مى‌گیرد ، چنان‌که درباره بعضى از بلاد كه مردم‌آن سرکش و گنهکار بودند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فَحاسَبْناها حِسابا شَدیدا وَ عَذَّبْناها عَذابا نُكْرا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آیه مورد بحث 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خاطر آن است كه عده‌اى در زندگى دنیا و رسیدگى به حساب دیگران فوق العاده سخت‌گیرند و به اصطلاح مو را از ماست مى‌کشند ، سعى دارند حق خود را تا آخرین دینار به هر قیمتى شده بگیرند و به هنگامى كه خطایى از دیگرى سر زده ، تا آخرین حد ممکن او را مجازات كنند ، این‌ها كسانى هستند كه در زندگى كمترین گذشت ، حتى در مورد زن و فرزند و برادر و دوستان ندارند و از آن‌جا كه زندگى جهان دیگر بازتاب و انعکاس از زندگى این جهان است ، خداوند نیز در حساب آن‌ها چنان سخت‌گیرى مى‌کند كه باید در برابر هرکارى كه كرده‌اند جوابگو باشند بى‌آن‌که كمترین گذشتى درباره آن‌ها شود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عکس كسانى هستند آسان‌گیر و پرگذشت و بزرگوار ، مخصوصاً به هنگامى كه در برابر دوست و آشنا و يا كسانى كه بر آن‌ها حق دارند و يا افراد ضعیف قرار مى‌گیرند ، آن‌قدر </w:t>
      </w:r>
    </w:p>
    <w:p>
      <w:pPr>
        <w:pStyle w:val="BookText"/>
        <w:rPr/>
      </w:pPr>
      <w:r>
        <w:rPr>
          <w:rFonts w:ascii="IRNazanin" w:hAnsi="IRNazanin" w:eastAsia="IRNazanin"/>
          <w:color w:val="111111"/>
          <w:sz w:val="28"/>
          <w:sz w:val="28"/>
          <w:szCs w:val="28"/>
          <w:rtl w:val="true"/>
          <w:lang w:bidi="fa-IR"/>
        </w:rPr>
        <w:t xml:space="preserve">بزرگوارند كه سعى مى‌کنند در بسیارى از موارد خود را به تغافل زنند و گناهان بعضى را نادیده بگیرند ، البته گناهانى كه نسبت به آن‌ها جنبه شخصى دارد ، خداوند در مورد این گونه اشخاص آسان مى‌گیرد و آن‌ها را مشمول عفو بى‌پایان و رحمت وسیع خود قرار مى‌دهد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يَسیر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آسان آن‌ها را محاسبه مى‌کند و این درسى است بزرگ براى همه انسان‌ها مخصوصاً كسانى كه مصدر كارى هستند و با گروه زیادى سر و كار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يَعْلَمُ اَنَّما اُنْزِلَ اِلَيْكَ مِنْ رَبِّكَ الْحَقُّ كَمَنْ هُوَ اَعْمى اِنَّما يَتَذَكَّرُ اُولُواالاَلْببِ</w:t>
      </w:r>
    </w:p>
    <w:p>
      <w:pPr>
        <w:pStyle w:val="BookText"/>
        <w:rPr/>
      </w:pPr>
      <w:r>
        <w:rPr>
          <w:rFonts w:ascii="IRNazanin" w:hAnsi="IRNazanin" w:eastAsia="IRNazanin"/>
          <w:color w:val="111111"/>
          <w:sz w:val="28"/>
          <w:sz w:val="28"/>
          <w:szCs w:val="28"/>
          <w:rtl w:val="true"/>
          <w:lang w:bidi="fa-IR"/>
        </w:rPr>
        <w:t xml:space="preserve">آیا كسى كه مى‌داند آن‌چه از طرف پروردگارت بر تو نازل شده حق است همانند كسى است كه نابیناست ؟ تنها صاحبان اندیشه متذکر مى‌شوند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مغز هر چیز است ، بنابراین نقطه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اوُلُوالاَلْببِ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بى‌مغز و پوك و میان تهى و بى‌محتوا هستند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تعبیر جالبى ؟ نمى‌گوید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كسى كه مى‌داند كه این قرآن بر حق است مانند كسى </w:t>
      </w:r>
    </w:p>
    <w:p>
      <w:pPr>
        <w:pStyle w:val="BookText"/>
        <w:rPr/>
      </w:pPr>
      <w:r>
        <w:rPr>
          <w:rFonts w:ascii="IRNazanin" w:hAnsi="IRNazanin" w:eastAsia="IRNazanin"/>
          <w:color w:val="111111"/>
          <w:sz w:val="28"/>
          <w:sz w:val="28"/>
          <w:szCs w:val="28"/>
          <w:rtl w:val="true"/>
          <w:lang w:bidi="fa-IR"/>
        </w:rPr>
        <w:t xml:space="preserve">است كه نمى‌داند ، بلکه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كسى كه این را مى‌داند همانند اعمى است ؟ این تعبیر اشاره لطیفى است به این‌که ندانستن این واقعیت به هیچ‌وجه امکان‌پذیر نیست مگر این‌که چشم دل انسان به كلى از كار افتاده باشد ، وگرنه چگونه ممکن است دارنده چشم بینا و سالم چهره آفتاب را نبیند و عظمت این قرآن درست همانند نور آفتاب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به‌گفته بعضى‌از مفسران بزرگ با تأکید هر چه بیشتر ، مردم را دعوت به فراگیرى علم و مبارزه با جهل مى‌کند ، چرا كه افراد فاقد علم را نابینا و اعمى شمرده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يُوفُونَ بِعَهْدِ اللّهِ وَ لا يَنْقُضُونَ الْمیثقَ</w:t>
      </w:r>
    </w:p>
    <w:p>
      <w:pPr>
        <w:pStyle w:val="BookText"/>
        <w:rPr/>
      </w:pPr>
      <w:r>
        <w:rPr>
          <w:rFonts w:ascii="IRNazanin" w:hAnsi="IRNazanin" w:eastAsia="IRNazanin"/>
          <w:color w:val="111111"/>
          <w:sz w:val="28"/>
          <w:sz w:val="28"/>
          <w:szCs w:val="28"/>
          <w:rtl w:val="true"/>
          <w:lang w:bidi="fa-IR"/>
        </w:rPr>
        <w:t xml:space="preserve">آن‌ها كه به عهد الهى وفا مى‌کنند و پیمان را نمى‌شکنند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این آیه تا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اوُلُوالاَلْببِ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 برنامه‌هاى طرفداران حق را بیان كرده و قبل از هر چیز انگشت روى مسأله وفاى به عهد و ترك پیمان شکنى گذارده است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نیست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عهدهاى فطرى و پیمان‌هایى كه خدا به مقتضاى فطرت از انسان گرفته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فطرت توحید و عشق </w:t>
      </w:r>
    </w:p>
    <w:p>
      <w:pPr>
        <w:pStyle w:val="BookText"/>
        <w:rPr/>
      </w:pPr>
      <w:r>
        <w:rPr>
          <w:rFonts w:ascii="IRNazanin" w:hAnsi="IRNazanin" w:eastAsia="IRNazanin"/>
          <w:color w:val="111111"/>
          <w:sz w:val="28"/>
          <w:sz w:val="28"/>
          <w:szCs w:val="28"/>
          <w:rtl w:val="true"/>
          <w:lang w:bidi="fa-IR"/>
        </w:rPr>
        <w:t xml:space="preserve">به حق و عدالت و هم پیمان‌هاى عقلى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آن‌چه را كه انسان با نیروى تفکر و اندیشه و عقل از حقایق عالم هستى و مبدأ و معاد درك مى‌کند ، هم‌پیمان‌هاى شرعى يعنى آن‌چه را كه پیامبر صلى‌الله‌علیه‌و‌آله از مؤمنان در رابطه با اطاعت فرمان‌هاى خداوند و ترك معصیت و گناه پیمان گرفته همه را شامل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طبیعى است كه وفا به پیمان‌هایى كه انسان با دیگر انسان‌ها مى‌بندد ، نیز در این مجموعه وارد است ، چراکه خداوند فرمان داده كه این پیمان‌ها نیز محترم شمرده شود ، بلکه هم در پیمان‌هاى تشریعى داخل است و هم در پیمان‌هاى عقلى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يَصِلُونَ ما اَمَرَ اللّهُ بِه اَنْ يُوصَلَ وَ يَخْشَوْنَ رَبَّهُمْ وَ يَخافُونَ سُوءَ الْحِسابِ</w:t>
      </w:r>
    </w:p>
    <w:p>
      <w:pPr>
        <w:pStyle w:val="BookText"/>
        <w:rPr/>
      </w:pPr>
      <w:r>
        <w:rPr>
          <w:rFonts w:ascii="IRNazanin" w:hAnsi="IRNazanin" w:eastAsia="IRNazanin"/>
          <w:color w:val="111111"/>
          <w:sz w:val="28"/>
          <w:sz w:val="28"/>
          <w:szCs w:val="28"/>
          <w:rtl w:val="true"/>
          <w:lang w:bidi="fa-IR"/>
        </w:rPr>
        <w:t xml:space="preserve">و آن‌ها كه پیوندهایى را كه خدا به آن امر كرده است برقرار مى‌دارند و از پروردگارشان مى‌ترسند و از بدى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ماده برنامه آن‌ها ، حفظ پیوندها و پاسدارى از آن‌ها است ، چنان‌که مى‌فرماید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كسانى هستند كه پیوندهایى را كه خداوند امر به حفظ آن كرده برقرار مى‌دارند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يَصِلُونَ ما اَمَرَ اللّهُ بِه اَنْ يُوصَلَ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تعبیرى از این وسیع‌تر در این زمینه نمى‌توان پیدا كرد ، انسان ارتباطى با خدا ، ارتباطى با پیامبران و رهبران و ارتباطى با سایر انسان‌ها اعم از دوست و همسایه و خویشاوند و برادران دینى و همنوعان دارد و ارتباطى نیز با خودش ، دستور فوق مى‌گوید باید همه این پیوندها را محترم شمرد ، حق همه را ادا كرد و كارى كه منجر به قطع يکى از این پیوندها مى‌شود ، انجام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انسان يك موجود منزوى و جدا و بریده از عالم هستى نیست ، بلکه سر تا پاى وجود او را پیوندها و علاقه‌ها و ارتباط‌ها تشکیل مى‌دهد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مى‌خوانیم كه از آن حضرت درباره 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يَصِلُونَ ما اَمَرَ اللّهُ بِه اَنْ يُوصَلَ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خویشاوندان تو است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نیز در حدیث دیگرى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فى رَحِمِ اآلِ مُحَمَّدٍ وَ قَدْ يَكُونُ فى قَرابَتِكَ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درباره پیوند با آل محمّد صادر شده است و گاهى در خویشاوندان و بستگان تو نیز هست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این‌که در پایان این حدیث مى‌خوانیم كه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تَكُونَنَّ مِمَّنْ يَقُولُ لِلشَّىْ‌ءِ اَنَّهُ فى شَىْ‌ءٍ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كسانى مباش كه معنى آیات را منحصر به مصداق معینى بدانى </w:t>
      </w:r>
      <w:r>
        <w:rPr>
          <w:rFonts w:eastAsia="IRNazanin" w:cs="IRNazanin"/>
          <w:color w:val="111111"/>
          <w:sz w:val="28"/>
          <w:szCs w:val="28"/>
          <w:rtl w:val="true"/>
          <w:lang w:bidi="fa-IR"/>
        </w:rPr>
        <w:t>» .</w:t>
      </w:r>
      <w:r>
        <w:rPr>
          <w:rStyle w:val="FootnoteAnchor"/>
          <w:rtl w:val="true"/>
        </w:rPr>
        <w:footnoteReference w:id="3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اشاره‌روشنى به وسعت معانى آیات قرآن است كه مکرر خاطر نشان كرده‌ایم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حدیث سومى از همان پیشواى بزرگ مى‌خوانیم كه در تفسیر 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صِلَةُ الاِْمامِ فى كُلِّ سَنَةٍ بِما قَلَّ اَوْ كَثُرَ ثُمَّ قالَ وَ ما اُریدُ بِذلِكَ اِلاّ تَزْكِيَتَكُمْ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برقرار ساختن پیوند با امام و پیشواى مسلمین در هر سال از طریق كمك مالى است ، كم باشد يا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من با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 فقط این است كه شما را پاك و پاکیزه كنم </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سومین و چهارمین برنامه طرفداران حق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پروردگارشان، خشیت دارند و از بدى حساب در دادگاه قیامت مى‌ترسند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يَخْشَوْنَ رَبَّهُمْ وَ يَخافُونَ سُوءَ الْحِسابِ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چه‌تفاوتى وجود دارد ، با این‌که هر دو نزدیك به يکدیگر است 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 خوفى است كه توأم با احترام طرف و توأم با علم و يقین باشد و لذا در قرآن این حالت مخصوص دانشمندان شمرده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يَخْشَى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ازمیان بندگان خداوند، تنها علماء و دانشمندان از او خشیت دارند </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توجه به موارد استعمال كلمه خشیت در قرآن كه در آیات بسیارى به كار رفته است روشن مى‌شود كه درست به همان معنى خوف به كار رفته و به‌صورت مرادف با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استعمال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يك سؤال پیش مى‌آید و آن این‌که آیا ترس از پروردگار چیزى جز ترس از حساب و مجازات او هست ، با این حال چه‌تفاوتى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يَخْشَوْنَ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يَخافُونَ سُوءَالْحِسابِ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w:t>
      </w:r>
    </w:p>
    <w:p>
      <w:pPr>
        <w:pStyle w:val="BookText"/>
        <w:rPr/>
      </w:pPr>
      <w:r>
        <w:rPr>
          <w:rFonts w:ascii="IRNazanin" w:hAnsi="IRNazanin" w:eastAsia="IRNazanin"/>
          <w:color w:val="111111"/>
          <w:sz w:val="28"/>
          <w:sz w:val="28"/>
          <w:szCs w:val="28"/>
          <w:rtl w:val="true"/>
          <w:lang w:bidi="fa-IR"/>
        </w:rPr>
        <w:t xml:space="preserve">پاسخ این است كه ترس از خداوند الزاما همیشه به معنى ترس از مجازات و حساب او نیست ، بلکه عظمت مقام او و احساس سنگین بودن وظیفه بندگى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بدون توجه به مجازات و كیفر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دل‌هاى افراد باایمان خود به خود ایجاد يك نوع حالت ترس و وحشت مى‌کند ، ترسى زاییده ایمان و آگاهى از عظمت خدا و احساس مسؤولیت در برابر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ممکن است اشاره به همین معنى باشد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صَبَرُوا ابْتِغاءَ وَجْهِ رَبِّهِمْ وَ اَقامُوا الصَّلوةَ وَ اَنْفَقُوا مِمّا رَزَقْنهُمْ سِرّا وَ عَلانِيَةً وَ يَدْرَؤُنَ بِالْحَسَنَةِ السَّيِّئَةَ اوُلئِكَ لَهُمْ عُقْبَى الدّارِ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كه به خاطر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شکیبایى مى‌کنند و نماز را بر پا </w:t>
      </w:r>
    </w:p>
    <w:p>
      <w:pPr>
        <w:pStyle w:val="BookText"/>
        <w:rPr/>
      </w:pPr>
      <w:r>
        <w:rPr>
          <w:rFonts w:ascii="IRNazanin" w:hAnsi="IRNazanin" w:eastAsia="IRNazanin"/>
          <w:color w:val="111111"/>
          <w:sz w:val="28"/>
          <w:sz w:val="28"/>
          <w:szCs w:val="28"/>
          <w:rtl w:val="true"/>
          <w:lang w:bidi="fa-IR"/>
        </w:rPr>
        <w:t xml:space="preserve">مى‌دارند و از آن‌چه به آن‌ها روزى داده‌ایم ، در پنهان و آشکار ، انفاق مى‌کنند و با حسنات ، سيّئات را از میان مى‌برند ، پایان نیك سراى دیگر از آن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دفع كردن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آن‌ها استقامت است ، در برابر تمام مشکلاتى كه در مسیر اطاعت و ترك گناه و جهاد با دشمن و مبارزه با ظلم و فساد وجود دارد </w:t>
      </w:r>
      <w:r>
        <w:rPr>
          <w:rStyle w:val="FootnoteAnchor"/>
          <w:rtl w:val="true"/>
        </w:rPr>
        <w:footnoteReference w:id="37"/>
      </w:r>
      <w:r>
        <w:rPr>
          <w:rFonts w:ascii="IRNazanin" w:hAnsi="IRNazanin" w:eastAsia="IRNazanin"/>
          <w:color w:val="111111"/>
          <w:sz w:val="28"/>
          <w:sz w:val="28"/>
          <w:szCs w:val="28"/>
          <w:rtl w:val="true"/>
          <w:lang w:bidi="fa-IR"/>
        </w:rPr>
        <w:t xml:space="preserve">آن هم صبر و استقامتى براى جلب خشنودى پروردگار و لذا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كسانى هستند كه به خاطر جلب رضایت پروردگارشان صبر و استقامت به خرج دادند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صَبَرُوا ابْتِغاءَ وَجْهِ رَبِّهِمْ </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کراراً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به معنى وسیع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يادآور شده‌ایم و اما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تعبیر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يکى از دو معنى را مى‌رساند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این‌که وجه در این گونه موارد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همان‌گونه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وَجْهُ الرَّأْىِ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این رأى مهمى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شاید به خاطر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صورت است و صورت انسان مهمترین قسمت ظاهرى بدن او است ، زیرا اعضاى مهم گویایى و بینایى و شنوایى در آن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و خشنودى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آن‌ها به خاطر جلب رضاى حق در برابر همه مشکلات صبر و استقامت به خرج مى‌دهند ، استعمال وجه در این معنى ، به خاطر آن است كه انسان هنگامى كه مى‌خواهد جلب رضایت كسى را كند صورت او را به خود متوجه مى‌سازد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وجه در این‌جا جنبه كنایى دارد </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این جمله دلیل روشنى است بر این‌که صبر و شکیبایى و به طور كلى هرگونه عمل خیر در صورتى ارزش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خدا باشد و اگر </w:t>
      </w:r>
    </w:p>
    <w:p>
      <w:pPr>
        <w:pStyle w:val="BookText"/>
        <w:rPr/>
      </w:pPr>
      <w:r>
        <w:rPr>
          <w:rFonts w:ascii="IRNazanin" w:hAnsi="IRNazanin" w:eastAsia="IRNazanin"/>
          <w:color w:val="111111"/>
          <w:sz w:val="28"/>
          <w:sz w:val="28"/>
          <w:szCs w:val="28"/>
          <w:rtl w:val="true"/>
          <w:lang w:bidi="fa-IR"/>
        </w:rPr>
        <w:t xml:space="preserve">انگیزه‌هاى دیگرى از قبیل ریاکارى و جلب توجه مردم كه او آدم با استقامت و نیکوکارى است و يا حتى براى ارضاى غرور خود ، كارى را انجام دهد بى‌ارزش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گفته بعضى از مفسران گاهى انسان در برابر حوادث ناگوار صبر مى‌کند تا مردم بگویند چه قدر با استقامت است و گاهى از ترس این‌که نگویند چه آدم كم ظرفیتى است و گاهى به خاطر این‌که دشمنان شماتتش نکنند و گاهى به خاطر این‌که مى‌داند بى‌تابى و جزع بیهوده است و گاهى به خاطر این‌که چهره مظلومیت به خود بگیرد و به يارى او برخیزند ، هیچ يك از این امور دلیل بر كمال نفس انسانى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هنگامى كه به خاطر اطاعت فرمان خدا و این‌که هر حادثه‌اى در زندگى رخ مى‌دهد دلیل و حکمتى دارد صبر و استقامت به خرج مى‌دهد ، آن‌چنان كه عظمت حادثه را در هم مى‌شکند و از گشودن زبان به كفران و آنچه دلیل به جزع است خوددارى مى‌کند ، این همان صبرى است كه در آیه فوق به آن اشاره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مى‌شود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آن‌ها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نماز را برپا مى‌دارند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اَقامُوا الصَّلوةَ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گرچه اقامۀ نماز يکى از مصادیق وفاء بعهد الله و حتى مصداق زنده‌اى براى حفظ پیوندهاى الهى و از يك نظر از مصادیق صبر و استقامت است ، ولى از آن‌جا كه این مفاهیم كلى پاره‌اى از مصداق‌هاى بسیار مهم دارد كه در سرنوشت انسان فوق العاده مؤثر است ، در این جمله و جمله‌هاى بعد روى آن‌ها انگشت گذارده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چیز مهم‌تر از این است كه انسان هر صبح و شام رابطه و پیوند خود را با خدا تجدید كند ، با او به راز و نیاز برخیزد و به ياد عظمت او و مسؤولیت‌هاى خویش بیفتد و در پرتو این كار ، گرد و غبار و زنگار گناه را از دل و جان بشوید و با پیوستن قطره وجود خود به اقیانوس بیکران هستى حق ، مایه بگیرد ، آرى نماز همه این برکات و آثار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حق‌جویان را با این عبارت بیان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كسانى هستند كه از آن‌چه به آنان روزى داده‌ایم در پنهان و آشکار انفاق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اَنْفَقُوا مِمّا رَزَقْنهُمْ سِرّا وَ عَلانِيَة </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در این آیه نیست كه مسأله انفاق يا زکات ، به دنبال نماز قرار مى‌گیرد ، در بسیارى از آیات قرآن این ترادف به چشم مى‌خورد ، چرا كه يکى پیوند انسان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دیگرى پیوند او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توجه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رَزَقْنهُمْ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گونه موهبتى را اعم از مال ، علم ، قدرت ، موقعیت و نفوذ اجتماعى و غیر آن را شامل مى‌شود لازم است ، چراکه انفاق نباید يك بعدى باشد بلکه در تمام ابعاد و همه مواهب انجام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وَ عَلانِيَة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پنهان 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دیگرى به این واقعیت است كه آن‌ها در انفاق‌هاى خود به كیفیت‌هاى آن نیز نظر دارند ، چراکه گاهى اگر انفاق پنهانى صورت گیرد بسیار مؤثرتر است و این در مواردى است كه حفظ حیثیت طرف چنین ایجاب مى‌کند و يا نسبت به انفاق كننده كه مصون از ریا و نشان دادن عمل به دیگران باشد و گاه اگر آشکار انجام گیرد اثرش وسیع‌تر و بیشتر خواهد بود و این در مواردى است كه باعث تشویق دیگران به این كار خیر و تأسى و اقتدا به او شود و يك عمل خیر او سبب ده‌ها يا صدها يا هزاران كار خیر مشابه گردد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روشن مى‌شود كه قرآن در انجام يك عمل مثبت آن‌چنان باریك بین است </w:t>
      </w:r>
    </w:p>
    <w:p>
      <w:pPr>
        <w:pStyle w:val="BookText"/>
        <w:rPr/>
      </w:pPr>
      <w:r>
        <w:rPr>
          <w:rFonts w:ascii="IRNazanin" w:hAnsi="IRNazanin" w:eastAsia="IRNazanin"/>
          <w:color w:val="111111"/>
          <w:sz w:val="28"/>
          <w:sz w:val="28"/>
          <w:szCs w:val="28"/>
          <w:rtl w:val="true"/>
          <w:lang w:bidi="fa-IR"/>
        </w:rPr>
        <w:t xml:space="preserve">که تنها به اصل كار توجه نمى‌کند ، بلکه تأکید دارد كه هم اصل عمل خیر باشد و هم كیفیت انجام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يك كار ممکن است با كیفیات مختلفى انجام گیرد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بالاخره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هشتمین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برنامه آن‌ها این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به وسیله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را از میان مى‌برند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يَدْرَؤُنَ بِالْحَسَنَةِ السَّيِّئَةَ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به این معنى كه به هنگام ارتکاب يك گناه و لغزش ، تنها به پشیمان شدن و ندامت و استغفار قناعت نمى‌کنند ، بلکه عملاً در مقام جبران برمى‌آیند و هر اندازه گناه و لغزش آن‌ها بزرگ‌تر باشد ، به همان اندازه حسنات بیشترى انجام مى‌دهند ، تا وجود خود و جامعه را از لوث گناه با آب حسنات بشوید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در تفسیر آیه وجود دارد كه آن‌ها بدى را با بدى تلافى نمى‌کنند ، بلکه سعى دارند اگر از كسى نسبت به آن‌ها بدى برسد ، با انجام نیکى در حق وى ، او را شرمنده و وادار به تجدید نظر كنند ، همان‌گونه كه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اِدْفَعْ بِالَّتى هِىَ اَحْسَنُ فَاِذَا الَّذى بَيْنَكَ وَ بَيْنَهُ عَداوَةٌ كَاَنَّهُ وَلِىٌّ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را به آن‌چه نکوتر است از خود دور ساز </w:t>
      </w:r>
    </w:p>
    <w:p>
      <w:pPr>
        <w:pStyle w:val="BookText"/>
        <w:rPr/>
      </w:pPr>
      <w:r>
        <w:rPr>
          <w:rFonts w:ascii="IRNazanin" w:hAnsi="IRNazanin" w:eastAsia="IRNazanin"/>
          <w:color w:val="111111"/>
          <w:sz w:val="28"/>
          <w:sz w:val="28"/>
          <w:szCs w:val="28"/>
          <w:rtl w:val="true"/>
          <w:lang w:bidi="fa-IR"/>
        </w:rPr>
        <w:t xml:space="preserve">که دراین‌هنگام كسى‌که میان تو و او دشمنى و عداوت‌است تغییر چهره مى‌دهد گویى دوست صمیمى تو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عین حال هیچ مانعى ندارد كه آیه مورد بحث درصدد بیان هر دو معنى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اسلامى نیز احادیثى به مضمون هر دو تفسیر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پیامبر صلى‌الله‌علیه‌و‌آله مى‌خوانیم كه به معاذبن جبل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عَمِلْتَ سَيِّئَةً فَاعْمَلْ بِجَنْبِها حَسَنَةً تَمْحَها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كار بدى كردى در كنار آن كار خوبى انجام ده كه آن را محو كند </w:t>
      </w:r>
      <w:r>
        <w:rPr>
          <w:rFonts w:eastAsia="IRNazanin" w:cs="IRNazanin"/>
          <w:color w:val="111111"/>
          <w:sz w:val="28"/>
          <w:szCs w:val="28"/>
          <w:rtl w:val="true"/>
          <w:lang w:bidi="fa-IR"/>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در نهج البلاغه مى‌خوانیم كه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عاتِبْ اَخاكَ بِالاِْحْسانِ اِلَيْهِ وَارْدُدْ شَرَّهُ بِالاِْنْعامِ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را در برابر كار خلافى كه انجام داده است به وسیله نیکى سرزنش كن و شرّ او را از طریق انعام و احسان به او برگردان </w:t>
      </w:r>
      <w:r>
        <w:rPr>
          <w:rFonts w:eastAsia="IRNazanin" w:cs="IRNazanin"/>
          <w:color w:val="111111"/>
          <w:sz w:val="28"/>
          <w:szCs w:val="28"/>
          <w:rtl w:val="true"/>
          <w:lang w:bidi="fa-IR"/>
        </w:rPr>
        <w:t>» .</w:t>
      </w:r>
      <w:r>
        <w:rPr>
          <w:rStyle w:val="FootnoteAnchor"/>
          <w:rtl w:val="true"/>
        </w:rPr>
        <w:footnoteReference w:id="3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این يك حکم اخلاقى و مخصوص به مواردى است كه این گونه </w:t>
      </w:r>
      <w:r>
        <w:rPr>
          <w:rFonts w:eastAsia="IRNazanin" w:cs="IRNazanin"/>
          <w:color w:val="111111"/>
          <w:sz w:val="28"/>
          <w:szCs w:val="28"/>
          <w:rtl w:val="true"/>
          <w:lang w:bidi="fa-IR"/>
        </w:rPr>
        <w:t xml:space="preserve">. </w:t>
      </w:r>
      <w:bookmarkStart w:id="207" w:name="pg20196_209756"/>
    </w:p>
    <w:p>
      <w:pPr>
        <w:pStyle w:val="BookText"/>
        <w:rPr/>
      </w:pPr>
      <w:bookmarkEnd w:id="207"/>
      <w:r>
        <w:rPr>
          <w:rFonts w:ascii="IRNazanin" w:hAnsi="IRNazanin" w:eastAsia="IRNazanin"/>
          <w:color w:val="111111"/>
          <w:sz w:val="28"/>
          <w:sz w:val="28"/>
          <w:szCs w:val="28"/>
          <w:rtl w:val="true"/>
          <w:lang w:bidi="fa-IR"/>
        </w:rPr>
        <w:t xml:space="preserve">برنامه‌ها مؤثر واقع مى‌شود ، وگرنه اجراى حدود و كیفر بدکاران كه به عنوان يك قانون در قوانین اسلامى آمده است ، در همه كسانى كه مشمول آن هستند يکسان اجرا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آیه پس از ذکر برنامه‌هاى مختلف گذشته ، اشاره به عاقبت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اندیشمندان و طرفداران حق و عاملان به این برنامه‌ها كرده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عاقبت نیك سراى دیگر از آن آن‌ها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اوُلئِكَ لَهُمْ عُقْبَى الدّارِ </w:t>
      </w:r>
      <w:r>
        <w:rPr>
          <w:rFonts w:eastAsia="IRNazanin" w:cs="IRNazanin"/>
          <w:color w:val="111111"/>
          <w:sz w:val="28"/>
          <w:szCs w:val="28"/>
          <w:rtl w:val="true"/>
          <w:lang w:bidi="fa-IR"/>
        </w:rPr>
        <w:t>) .</w:t>
      </w:r>
      <w:r>
        <w:rPr>
          <w:rStyle w:val="FootnoteAnchor"/>
          <w:rtl w:val="true"/>
        </w:rPr>
        <w:footnoteReference w:id="40"/>
      </w:r>
    </w:p>
    <w:p>
      <w:pPr>
        <w:pStyle w:val="Heading3"/>
        <w:numPr>
          <w:ilvl w:val="2"/>
          <w:numId w:val="1"/>
        </w:numPr>
        <w:rPr/>
      </w:pPr>
      <w:bookmarkStart w:id="208" w:name="__RefHeading___Toc4341611_2320776876"/>
      <w:bookmarkStart w:id="209" w:name="_Toc72"/>
      <w:bookmarkEnd w:id="208"/>
      <w:r>
        <w:rPr>
          <w:rtl w:val="true"/>
        </w:rPr>
        <w:t>شستن آثار گناه</w:t>
      </w:r>
      <w:bookmarkEnd w:id="20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روى يکدیگر اثر متقابل دارند شکى نیست و ما حتى نمونه‌هاى این موضوع را در زندگى روزمره خود مى‌یابیم ، گاه مى‌شود كه انسان </w:t>
      </w:r>
    </w:p>
    <w:p>
      <w:pPr>
        <w:pStyle w:val="BookText"/>
        <w:rPr/>
      </w:pPr>
      <w:r>
        <w:rPr>
          <w:rFonts w:ascii="IRNazanin" w:hAnsi="IRNazanin" w:eastAsia="IRNazanin"/>
          <w:color w:val="111111"/>
          <w:sz w:val="28"/>
          <w:sz w:val="28"/>
          <w:szCs w:val="28"/>
          <w:rtl w:val="true"/>
          <w:lang w:bidi="fa-IR"/>
        </w:rPr>
        <w:t xml:space="preserve">سالیان دراز زحمت مى‌کشد و با تحمل مشقت فراوان سرمایه‌اى مى‌اندوزد ، اما با يك ندانم كارى يا هوسبازى ، يا بى‌مبالاتى آن را از دست مى‌دهد ، این چیزى جز نابود كردن حسنات مادى سابق نیست كه در قرآن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به عکس ، انسان مرتکب اشتباهات فراوانى مى‌شود و بار خسارت‌هاى سنگینى را بر اثر آن‌ها به دوش مى‌کشد ، اما با يك عمل عاقلانه و حساب شده و يا مجاهده شجاعانه ، همه آن‌ها را جبران مى‌نماید ، چنان‌که مثلاً در مسیر همین انقلاب اسلامى كه در عصر و زمان خود با آن مواجه بودیم كسانى را دیدیم كه مرتکب گناهان فراوانى در نظام ظالم و جبار سابق شده بودند و به همین عنوان نیز در زندان بودند ، اما به هنگام بروز جنگ با دشمنان مملکت ، آن‌ها را به خاطر تخصص‌هاى نظامیشان به میدان دعوت كردند ، آن‌ها نیز با شجاعت و فداکارى بى‌نظیرى ضربات مهلکى بر پیکر دشمن وارد ساختند و در این میان بعضى شهید شدند و بعضى ماندند و در هر دو صورت گذشته خود را جبران نمودند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آیۀ موردبحث كه‌مى‌فرماید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يَدْرَؤُنَ بِالْحَسَنَةِ السَّيِّئَةَ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اندیشمندان باایمان ، سيّئات </w:t>
      </w:r>
    </w:p>
    <w:p>
      <w:pPr>
        <w:pStyle w:val="BookText"/>
        <w:rPr/>
      </w:pPr>
      <w:r>
        <w:rPr>
          <w:rFonts w:ascii="IRNazanin" w:hAnsi="IRNazanin" w:eastAsia="IRNazanin"/>
          <w:color w:val="111111"/>
          <w:sz w:val="28"/>
          <w:sz w:val="28"/>
          <w:szCs w:val="28"/>
          <w:rtl w:val="true"/>
          <w:lang w:bidi="fa-IR"/>
        </w:rPr>
        <w:t xml:space="preserve">خود را با حسنات دفع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مطلب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انسان غیرمعصوم ، خواه ناخواه گرفتار لغزش‌هایى مى‌شود اما ، مهم آن است كه بعد از آن به فکر جبران باشد ، نه تنها آثار اجتماعى گناه را با اعمال خیرش بشوید ، بلکه آن تاریکى و ظلمتى كه از گناه بر قلب و روان آدمى مى‌نشیند آن را نیز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كند و به‌نورانیت و صفاى فطرى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كار در لسان قرآن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 كردن نامیده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تفسیر نمونه 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توضیحات دیگرى نیز در این زمینه داده شده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عَدْنٍ يَدْخُلُونَها وَمَنْ‌صَلَحَ مِنْ ءَابائِهِمْ وَ اَزْواجِهِمْ وَ ذُرِّيّتِهِمْ وَ الْمَلئِكَةُ يَدْخُلُونَ عَلَيْهِمْ مِنْ كُلِّ بابٍ</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باغ‌هاى جاویدان بهشت كه وارد آن مى‌شوند و همچنین پدران و همسران و فرزندان صالح آن‌ها و فرشتگان از هر درى بر آنان وارد مى‌گردند </w:t>
      </w:r>
      <w:r>
        <w:rPr>
          <w:rFonts w:eastAsia="IRNazanin" w:cs="IRNazanin"/>
          <w:color w:val="111111"/>
          <w:sz w:val="28"/>
          <w:szCs w:val="28"/>
          <w:rtl w:val="true"/>
          <w:lang w:bidi="fa-IR"/>
        </w:rPr>
        <w:t xml:space="preserve">. </w:t>
      </w:r>
      <w:bookmarkStart w:id="210" w:name="pg20196_209759"/>
    </w:p>
    <w:p>
      <w:pPr>
        <w:pStyle w:val="BookText"/>
        <w:rPr/>
      </w:pPr>
      <w:bookmarkEnd w:id="210"/>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عَلَيْكُمْ بِما صَبَرْتُمْ فَنِعْمَ عُقْبَى الدّارِ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به خاطر صبر و استقامتتان چه پایان خوب این سرا نصیبتان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صبرها و استقامت‌هاى شما در راه انجام وظایف و مسؤولیت‌ها و تحمل شداید و مصائب بود كه این سلامت را به وجود آورد ، در این‌جا در نهایت امنیت و آرامش خواهید بود ، نه جنگ و نزاعى و نه خشونت و دعوایى ، همه جا امن و امان است و همه چیز به روى شما لبخند مى‌زند و آرامش خالى از هرگونه پریشانى‌خاطر این جا است</w:t>
      </w:r>
      <w:r>
        <w:rPr>
          <w:rFonts w:eastAsia="IRNazanin" w:cs="IRNazanin"/>
          <w:color w:val="111111"/>
          <w:sz w:val="28"/>
          <w:szCs w:val="28"/>
          <w:rtl w:val="true"/>
          <w:lang w:bidi="fa-IR"/>
        </w:rPr>
        <w:t>.</w:t>
      </w:r>
    </w:p>
    <w:p>
      <w:pPr>
        <w:pStyle w:val="Heading3"/>
        <w:numPr>
          <w:ilvl w:val="2"/>
          <w:numId w:val="1"/>
        </w:numPr>
        <w:rPr/>
      </w:pPr>
      <w:bookmarkStart w:id="211" w:name="__RefHeading___Toc4341613_2320776876"/>
      <w:bookmarkStart w:id="212" w:name="_Toc73"/>
      <w:bookmarkEnd w:id="211"/>
      <w:r>
        <w:rPr>
          <w:rtl w:val="true"/>
        </w:rPr>
        <w:t>چرا تنها صبر ذکر شده است ؟</w:t>
      </w:r>
      <w:bookmarkEnd w:id="212"/>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عَلَيْكُمْ بِما صَبَرْتُمْ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فرشتگان به بهشتیان به این گونه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مى‌گویند سلام بر شما باد به خاطر صبر و استقامتتان ، در حالى كه در آیات فوق به هشت قسمت از كارهاى نیك و برنامه‌هاى مهم آن‌ها اشاره شده ولى در این جمله تنها انگشت روى يکى از آن هشت برنامه گذارده و آن صبر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نکته این موضوع را از بیان زنده و پرمغز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دریافت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الصَّبْرَ مِنَ الاْيمانِ كَالرَّأْسِ مِنَ الْجَسَدِ وَ لا خَيْرَ فى جَسَدٍ لا رَأْسَ مَعَهُ وَ لا فى ایمانٍ لا صَبْرَ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نسبت به ایمان مانند سر است در مقابل تن ، تن بى سر بقایى ندارد و ایمان بدون صبر نیز ، ارزشى نخواهد داشت </w:t>
      </w:r>
      <w:r>
        <w:rPr>
          <w:rFonts w:eastAsia="IRNazanin" w:cs="IRNazanin"/>
          <w:color w:val="111111"/>
          <w:sz w:val="28"/>
          <w:szCs w:val="28"/>
          <w:rtl w:val="true"/>
          <w:lang w:bidi="fa-IR"/>
        </w:rPr>
        <w:t>» .</w:t>
      </w:r>
      <w:r>
        <w:rPr>
          <w:rStyle w:val="FootnoteAnchor"/>
          <w:rtl w:val="true"/>
        </w:rPr>
        <w:footnoteReference w:id="4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پشتوانه همه برنامه‌هاى سازنده فردى و اجتماعى، همان شکیبایى و استقامت است و اگر آن نباشد هیچ‌کدام از آن‌ها به سامانى نمى‌رسد ، چرا كه در مسیر هر كار مثبتى مشکلات و موانعى است كه جز با نیروى استقامت نمى‌توان بر آن‌ها پیروز شد ، نه وفاى عهد بدون استقامت و صبر میسر است و نه حفظ پیوندهاى الهى و نه ترس از خدا و دادگاه قیامت و نه اقامه صلوة و انفاق‌از مواهب‌الهى و نه جبران خطاها به وسیله حسنات </w:t>
      </w:r>
      <w:r>
        <w:rPr>
          <w:rFonts w:eastAsia="IRNazanin" w:cs="IRNazanin"/>
          <w:color w:val="111111"/>
          <w:sz w:val="28"/>
          <w:szCs w:val="28"/>
          <w:rtl w:val="true"/>
          <w:lang w:bidi="fa-IR"/>
        </w:rPr>
        <w:t xml:space="preserve">. . </w:t>
      </w:r>
      <w:bookmarkStart w:id="213" w:name="pg20196_209761"/>
    </w:p>
    <w:p>
      <w:pPr>
        <w:pStyle w:val="Heading3"/>
        <w:numPr>
          <w:ilvl w:val="2"/>
          <w:numId w:val="1"/>
        </w:numPr>
        <w:rPr/>
      </w:pPr>
      <w:bookmarkStart w:id="214" w:name="__RefHeading___Toc4341615_2320776876"/>
      <w:bookmarkStart w:id="215" w:name="_Toc74"/>
      <w:bookmarkEnd w:id="213"/>
      <w:bookmarkEnd w:id="214"/>
      <w:r>
        <w:rPr>
          <w:rtl w:val="true"/>
        </w:rPr>
        <w:t>درهاى هشتگانه بهشت و برنامه اولواالالباب</w:t>
      </w:r>
      <w:bookmarkEnd w:id="215"/>
    </w:p>
    <w:p>
      <w:pPr>
        <w:pStyle w:val="BookText"/>
        <w:rPr/>
      </w:pPr>
      <w:r>
        <w:rPr>
          <w:rFonts w:ascii="IRNazanin" w:hAnsi="IRNazanin" w:eastAsia="IRNazanin"/>
          <w:color w:val="111111"/>
          <w:sz w:val="28"/>
          <w:sz w:val="28"/>
          <w:szCs w:val="28"/>
          <w:rtl w:val="true"/>
          <w:lang w:bidi="fa-IR"/>
        </w:rPr>
        <w:t xml:space="preserve">هم از آیات قرآن و هم از روایات به خوبى استفاده مى‌شود كه بهشت درهایى دارد ، ولى این تعدد درها نه به خاطر آن است كه عده وارد شوندگان به بهشت آن گونه‌اند كه اگر بخواهند از يك در وارد شوند تولید زحمت مى‌کند و نه از جهت آن است كه يك نوع تفاوت گروهى و طبقاتى وجود دارد ، كه هر گروهى موظفند از يك در وارد شوند و نه براى نزدیکى و دورى راه است و نه به خاطر زیبایى و تنوع ، به خاطر كثرت درها ، اصولاً درهاى بهشت همانند درهاى دنیا كه در مدخل باغ‌ها و قصرها و خانه‌ها مى‌گذارند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این درها اشاره به اعمال و كارهایى است كه سبب ورود به بهشت مى‌شوند و لذا در پاره‌اى از اخبار مى‌خوانیم كه ؛ بهشت درهایى به نام‌هاى مختلف دارد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درى دارد كه به عنوان باب المجاهدین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مى‌شود و مجاهدان مسلح به همان سلاحى كه با آن جهاد كردند از آن در وارد بهشت مى‌شوند و فرشتگان به آن‌ها خوشامد مى‌گویند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حدیثى مى‌خوانیم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اعْلَمُوا اَنَّ لِلْجَنَّةِ ثَمانِيَةَ اَبْوابٍ عَرْضُ كُلِّ بابٍ مِنْها </w:t>
      </w:r>
      <w:bookmarkStart w:id="216" w:name="pg20196_209762"/>
    </w:p>
    <w:p>
      <w:pPr>
        <w:pStyle w:val="BookText"/>
        <w:rPr/>
      </w:pPr>
      <w:bookmarkEnd w:id="216"/>
      <w:r>
        <w:rPr>
          <w:rFonts w:ascii="IRNazanin" w:hAnsi="IRNazanin" w:eastAsia="IRNazanin"/>
          <w:color w:val="111111"/>
          <w:sz w:val="28"/>
          <w:sz w:val="28"/>
          <w:szCs w:val="28"/>
          <w:rtl w:val="true"/>
          <w:lang w:bidi="fa-IR"/>
        </w:rPr>
        <w:t>مَسیرَةَ اَرْبَعینَ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بدانیدکه بهشت‌هشت‌در داردکه عرض‌هردرى‌از آن‌ها به‌اندازه چهل‌سال راه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خود نشان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 مفهومى وسیع‌تر از آن‌چه در تعبیرات روزانه گفته مى‌شود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این‌که در قرآن مى‌خوانیم كه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سَبْعَةُ اَبْوابٍ </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روایات بهشت داراى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 ، اشاره به این‌که طرق وصول به سعادت و بهشت جاویدان از طرق وصول به جهنم بیشتر است و رحمت خدا بر غضب او پیشى 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سَبَقَتْ رَحْمَتُهُ غَضَبَهُ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جوشن كبیر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جالب‌تر این‌که در مورد برنامه‌هاى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فوق نیز اشاره به هشت برنامه شده بود كه هر كدام از آن‌ها در واقع درى از درهاى بهشت و طریقى براى وصول به سعادت جاویدان است </w:t>
      </w:r>
      <w:r>
        <w:rPr>
          <w:rFonts w:eastAsia="IRNazanin" w:cs="IRNazanin"/>
          <w:color w:val="111111"/>
          <w:sz w:val="28"/>
          <w:szCs w:val="28"/>
          <w:rtl w:val="true"/>
          <w:lang w:bidi="fa-IR"/>
        </w:rPr>
        <w:t>.</w:t>
      </w:r>
    </w:p>
    <w:p>
      <w:pPr>
        <w:pStyle w:val="Heading3"/>
        <w:numPr>
          <w:ilvl w:val="2"/>
          <w:numId w:val="1"/>
        </w:numPr>
        <w:rPr/>
      </w:pPr>
      <w:bookmarkStart w:id="217" w:name="__RefHeading___Toc4341617_2320776876"/>
      <w:bookmarkStart w:id="218" w:name="_Toc75"/>
      <w:bookmarkEnd w:id="217"/>
      <w:r>
        <w:rPr>
          <w:rtl w:val="true"/>
        </w:rPr>
        <w:t>بستگان بهشتیان به آن‌ها ملحق مى‌شوند</w:t>
      </w:r>
      <w:bookmarkEnd w:id="21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آیه فوق كه بعضى دیگر از آیات قرآن نیز صریحا این مطلب را بیان مى‌کند كه در جمع بهشتیان ، پدران و همسران و فرزندان آن‌ها كه صالح بوده‌اند وارد مى‌شوند و این در </w:t>
      </w:r>
      <w:bookmarkStart w:id="219" w:name="pg20196_209763"/>
    </w:p>
    <w:p>
      <w:pPr>
        <w:pStyle w:val="BookText"/>
        <w:rPr/>
      </w:pPr>
      <w:bookmarkEnd w:id="219"/>
      <w:r>
        <w:rPr>
          <w:rFonts w:ascii="IRNazanin" w:hAnsi="IRNazanin" w:eastAsia="IRNazanin"/>
          <w:color w:val="111111"/>
          <w:sz w:val="28"/>
          <w:sz w:val="28"/>
          <w:szCs w:val="28"/>
          <w:rtl w:val="true"/>
          <w:lang w:bidi="fa-IR"/>
        </w:rPr>
        <w:t xml:space="preserve">حقیقت براى تکمیل نعمت‌هاى الهى بر آنان است ، تا هیچ كمبودى حتى از نظر فراق افراد مورد علاقه خود نداشته باشند و از آن‌جا كه در آن سرا كه سراى نوین و متکاملى است همه چیز تازه و نو مى‌شود آن‌ها نیز با چهره‌هاى تازه و نو و محبت و صمیمیتى داغ‌تر و گرم‌تر وارد مى‌شوند ، محبتى كه ارزش نعمت‌هاى بهشتى را چند برابر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آیه فوق تنها پدران و فرزندان و همسران ذکر شده‌اند ، ولى در واقع همه بستگان در این جمع ، جمع هستند ، چراکه حضور فرزندان و پدران بدون حضور برادران و خواهران و حتى سایر بستگان ممکن نیست و این مطلب با كمى دقت روشن مى‌شود ، زیرا هر گاه كسى بهشتى باشد پدر صالح او نیز به او ملحق مى‌شود و از آن‌جا كه پدر صالح بهشتى است ، همه‌فرزندانش به او مى‌پیوندند و به این ترتیب برادران به هم ملحق مى‌شوند و با همین محاسبه سایر بستگان نیز در آن جمع حضور خواهند داشت </w:t>
      </w:r>
      <w:r>
        <w:rPr>
          <w:rFonts w:eastAsia="IRNazanin" w:cs="IRNazanin"/>
          <w:color w:val="111111"/>
          <w:sz w:val="28"/>
          <w:szCs w:val="28"/>
          <w:rtl w:val="true"/>
          <w:lang w:bidi="fa-IR"/>
        </w:rPr>
        <w:t>.</w:t>
      </w:r>
    </w:p>
    <w:p>
      <w:pPr>
        <w:pStyle w:val="Heading3"/>
        <w:numPr>
          <w:ilvl w:val="2"/>
          <w:numId w:val="1"/>
        </w:numPr>
        <w:rPr/>
      </w:pPr>
      <w:bookmarkStart w:id="220" w:name="__RefHeading___Toc4341619_2320776876"/>
      <w:bookmarkStart w:id="221" w:name="_Toc76"/>
      <w:bookmarkEnd w:id="220"/>
      <w:r>
        <w:rPr>
          <w:rtl w:val="true"/>
        </w:rPr>
        <w:t>جنّاتُ عَدْن چیست ؟</w:t>
      </w:r>
      <w:bookmarkEnd w:id="22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باغ‌ها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به معنى </w:t>
      </w:r>
    </w:p>
    <w:p>
      <w:pPr>
        <w:pStyle w:val="BookText"/>
        <w:rPr/>
      </w:pPr>
      <w:r>
        <w:rPr>
          <w:rFonts w:ascii="IRNazanin" w:hAnsi="IRNazanin" w:eastAsia="IRNazanin"/>
          <w:color w:val="111111"/>
          <w:sz w:val="28"/>
          <w:sz w:val="28"/>
          <w:szCs w:val="28"/>
          <w:rtl w:val="true"/>
          <w:lang w:bidi="fa-IR"/>
        </w:rPr>
        <w:t xml:space="preserve">ابدیت است و این‌که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معدن مى‌گویند به‌خاطر توقف طولانى موادى درآن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مختلف قرآن استفاده مى‌شود كه بهشت براى بهشتیان سراى ابدى و جاویدان است ، ولى همان‌گونه كه در ذیل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آیات قرآن برمى‌آید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خاصى است از بهشت كه بر سایر باغ‌هاى بهشت امتیاز دارد و تنها سه‌گروه در آن‌جا ساکن‌مى‌شوند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ياران خاصّ 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 xml:space="preserve">» . </w:t>
      </w:r>
      <w:r>
        <w:rPr>
          <w:rStyle w:val="FootnoteAnchor"/>
          <w:rtl w:val="true"/>
        </w:rPr>
        <w:footnoteReference w:id="4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يَنْقُضُونَ عَهْدَ اللّهِ مِنْ بَعْدِ میثقِه وَ يَقْطَعُونَ ما اَمَرَ اللّهُ بِه اَنْ يُوصَلَ وَ يُفْسِدُونَ فِى الاَرْضِ اوُلئِكَ لَهُمُ اللَّعْنَةُ وَ لَهُمْ سُوءُ الدّارِ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كه عهد الهى را پس از محکم كردن مى‌شکنند و پیوندهایى را كه خدا دستور </w:t>
      </w:r>
      <w:r>
        <w:rPr>
          <w:rFonts w:eastAsia="IRNazanin" w:cs="IRNazanin"/>
          <w:color w:val="111111"/>
          <w:sz w:val="28"/>
          <w:szCs w:val="28"/>
          <w:rtl w:val="true"/>
          <w:lang w:bidi="fa-IR"/>
        </w:rPr>
        <w:t xml:space="preserve">. </w:t>
      </w:r>
      <w:bookmarkStart w:id="222" w:name="pg20196_209765"/>
    </w:p>
    <w:p>
      <w:pPr>
        <w:pStyle w:val="BookText"/>
        <w:rPr/>
      </w:pPr>
      <w:bookmarkEnd w:id="222"/>
      <w:r>
        <w:rPr>
          <w:rFonts w:ascii="IRNazanin" w:hAnsi="IRNazanin" w:eastAsia="IRNazanin"/>
          <w:color w:val="111111"/>
          <w:sz w:val="28"/>
          <w:sz w:val="28"/>
          <w:szCs w:val="28"/>
          <w:rtl w:val="true"/>
          <w:lang w:bidi="fa-IR"/>
        </w:rPr>
        <w:t xml:space="preserve">برقرارى آن را داده قطع مى‌کنند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روى زمین فساد مى‌نمایند ، لعنت براى آن‌ها است و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آخرت </w:t>
      </w:r>
      <w:r>
        <w:rPr>
          <w:rFonts w:eastAsia="IRNazanin" w:cs="IRNazanin"/>
          <w:color w:val="111111"/>
          <w:sz w:val="28"/>
          <w:szCs w:val="28"/>
          <w:rtl w:val="true"/>
          <w:lang w:bidi="fa-IR"/>
        </w:rPr>
        <w:t>.</w:t>
      </w:r>
    </w:p>
    <w:p>
      <w:pPr>
        <w:pStyle w:val="Heading3"/>
        <w:numPr>
          <w:ilvl w:val="2"/>
          <w:numId w:val="1"/>
        </w:numPr>
        <w:rPr/>
      </w:pPr>
      <w:bookmarkStart w:id="223" w:name="__RefHeading___Toc4341621_2320776876"/>
      <w:bookmarkStart w:id="224" w:name="_Toc77"/>
      <w:bookmarkEnd w:id="223"/>
      <w:r>
        <w:rPr>
          <w:rtl w:val="true"/>
        </w:rPr>
        <w:t>رئوس سه‌گانۀ مفاسد عقیدتى و علمى دنیاپرستان</w:t>
      </w:r>
      <w:bookmarkEnd w:id="22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طرد كردن و دور ساختن توأم با خشم است ، این كلمه هنگامى كه به خدا در آخرت اضافه شود اشاره به عقوبت و كیفر است و در دنیا به معنى بریدن از قبول رحمت و اگر از ناحیه مردم باشد به معنى نفرین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حقیقت تمام مفاسد عقیدتى و علمى دنیاپرستان در سه جمله فوق ، خلاصه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شکستن پیمان‌هاى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پیمان‌هاى فطرى و پیمان‌هاى عقلى و پیمان‌هاى تشریعى مى‌شوند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 رابطه‌ها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باخدا، رابطۀ با رهبران‌الهى، رابطۀ با خلق و رابطۀ با خویشتن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قسمت كه ثمره دو قسمت قبل است ، فساد در روى زمین است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كه پیمان‌هاى خدا را بشکند و پیوندها را از هر سو ببرد ، آیا </w:t>
      </w:r>
      <w:bookmarkStart w:id="225" w:name="pg20196_209766"/>
    </w:p>
    <w:p>
      <w:pPr>
        <w:pStyle w:val="BookText"/>
        <w:rPr/>
      </w:pPr>
      <w:bookmarkEnd w:id="225"/>
      <w:r>
        <w:rPr>
          <w:rFonts w:ascii="IRNazanin" w:hAnsi="IRNazanin" w:eastAsia="IRNazanin"/>
          <w:color w:val="111111"/>
          <w:sz w:val="28"/>
          <w:sz w:val="28"/>
          <w:szCs w:val="28"/>
          <w:rtl w:val="true"/>
          <w:lang w:bidi="fa-IR"/>
        </w:rPr>
        <w:t>کارى جز فساد انجام خواهد داد ؟</w:t>
      </w:r>
    </w:p>
    <w:p>
      <w:pPr>
        <w:pStyle w:val="BookText"/>
        <w:rPr/>
      </w:pPr>
      <w:r>
        <w:rPr>
          <w:rFonts w:ascii="IRNazanin" w:hAnsi="IRNazanin" w:eastAsia="IRNazanin"/>
          <w:color w:val="111111"/>
          <w:sz w:val="28"/>
          <w:sz w:val="28"/>
          <w:szCs w:val="28"/>
          <w:rtl w:val="true"/>
          <w:lang w:bidi="fa-IR"/>
        </w:rPr>
        <w:t>این تلاش‌ها و كوشش‌ها از ناحیه این گروه به خاطر رسیدن به مقاصد مادى و يا حتى خیالى ، صورت مى‌گیرد و به جاى این‌که آن‌ها را به هدف ارزنده‌اى نزدیك كند ، دور مى‌سازد ، چراکه لعنت به معنى دورى از رحمت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 این آیه و آیه گذشته ،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مطلق آمده است ، اشاره به این‌که سراى واقعى در حقیقت ، سراى آخرت است چراکه هر سراى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خلل مى‌گیرد </w:t>
      </w:r>
      <w:r>
        <w:rPr>
          <w:rFonts w:eastAsia="IRNazanin" w:cs="IRNazanin"/>
          <w:color w:val="111111"/>
          <w:sz w:val="28"/>
          <w:szCs w:val="28"/>
          <w:rtl w:val="true"/>
          <w:lang w:bidi="fa-IR"/>
        </w:rPr>
        <w:t>» .</w:t>
      </w:r>
    </w:p>
    <w:p>
      <w:pPr>
        <w:pStyle w:val="Heading3"/>
        <w:numPr>
          <w:ilvl w:val="2"/>
          <w:numId w:val="1"/>
        </w:numPr>
        <w:rPr/>
      </w:pPr>
      <w:bookmarkStart w:id="226" w:name="__RefHeading___Toc4341623_2320776876"/>
      <w:bookmarkStart w:id="227" w:name="_Toc78"/>
      <w:bookmarkEnd w:id="226"/>
      <w:r>
        <w:rPr>
          <w:rtl w:val="true"/>
        </w:rPr>
        <w:t>مُفْسِد فى الارض كیست ؟</w:t>
      </w:r>
      <w:bookmarkEnd w:id="22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كه نقطۀ مقابل صلاح است ، به هر گونه تخریب و ویرانگرى گفته مى‌شود و به‌گفته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اَلْفَسادُ خُرُوجُ الشَّىْ‌ءِ عَنِ الاِْعْتِدالِ قَلیلاً كانَ اَوْ كَثیرا وَ يُضادُّهُ الصَّلاحُ وَ يُسْتَعْمَلُ ذلِكَ فِى‌النَّفْسِ وَ الْبَدَنِ وَ الاَشْياءِ الْخارِجَةِ عَنِ‌الاِسْتِقامَةِ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هر گونه خارج شدن اشیاء از حالت اعتدال است ، كم باشد يا زیاد و نقطه مقابل آن صلاح است و این در جان و بدن و اشیایى كه از حد اعتدال خارج مى‌شوند ، تصور مى‌شود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بنابر این تمام نابسامانى‌هایى كه در كارها ایجاد مى‌گردد و همه افراط و تفریط‌ها در كل مسائل فردى و اجتماعى ، مصداق فساد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نیز در بسیارى از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يکدیگر قرارگرفته‌اند، در سوره‌شعراء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يُفْسِدُونَ فِى الاَرْضِ وَ لا يُصْلِحُونَ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در زمین فساد مى‌کنند و اصلاح نمى‌کنند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يَعْلَمُ الْمُفْسِدَ مِنَ الْمُصْلِحِ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مفسدان را از مصلحان مى‌شناسد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اعراف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اَصْلِحْ وَ لا تَتَّبِعْ سَبیلَ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كن و راه مفسدان را پیروى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موارد ایمان و عمل صالح را در برابر فساد قرار داده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نَجْعَلُ الَّذینَ امَنُوا وَ عَمِلُوا الصّالِحاتِ كَالْمُفْسِدینَ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را كه ایمان و عمل صالح به‌جا آوردند همانند مفسدان فى الارض قرار دهیم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دیگر در بسیارى از آیات قرآن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 ذکر شده كه نشان مى‌دهد ، نظر به جنبه‌هاى اجتماعى مسأله است ، این تعبیر در بیست و </w:t>
      </w:r>
    </w:p>
    <w:p>
      <w:pPr>
        <w:pStyle w:val="BookText"/>
        <w:rPr/>
      </w:pPr>
      <w:r>
        <w:rPr>
          <w:rFonts w:ascii="IRNazanin" w:hAnsi="IRNazanin" w:eastAsia="IRNazanin"/>
          <w:color w:val="111111"/>
          <w:sz w:val="28"/>
          <w:sz w:val="28"/>
          <w:szCs w:val="28"/>
          <w:rtl w:val="true"/>
          <w:lang w:bidi="fa-IR"/>
        </w:rPr>
        <w:t xml:space="preserve">چند مورد از قرآن به چشم مى‌خورد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افساد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مختلف قرآن مجید با گناهان دیگرى كه شاید غالبا جنبه مصداق دارد ذکر شده كه بعضى از این گناهان فوق العاده بزرگ و بعضى از آن</w:t>
      </w:r>
    </w:p>
    <w:p>
      <w:pPr>
        <w:pStyle w:val="BookText"/>
        <w:rPr/>
      </w:pPr>
      <w:r>
        <w:rPr>
          <w:rFonts w:ascii="IRNazanin" w:hAnsi="IRNazanin" w:eastAsia="IRNazanin"/>
          <w:color w:val="111111"/>
          <w:sz w:val="28"/>
          <w:sz w:val="28"/>
          <w:szCs w:val="28"/>
          <w:rtl w:val="true"/>
          <w:lang w:bidi="fa-IR"/>
        </w:rPr>
        <w:t xml:space="preserve">کوچک‌تر است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ردیف با جنگ با خدا و پیامبر آمده است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جَزاءُ الَّذینَ يُحارِبُونَ اللّهَ وَ رَسُولَهُ وَ يَسْعَوْنَ فِى الاَرْضِ فَسادا </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گاهى هم ردیف با هلاك كردن حرث و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و زراعت‌ها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اِذا تَوَلّى سَعى فِى الاَرْضِ لِيُفْسِدَ فیها وَ يُهْلِكَ الْحَرْثَ وَ النَّسْلَ </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زمانى در كنار قطع پیوندهایى كه با خدا به آن فرمان داده است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يَنْقُضُونَ عَهْدَاللّهِ مِنْ‌بَعْدِ میثاقِه وَ يَقْطَعُونَ ما اَمَرَاللّهُ بِه اَنْ يُوصَلَ وَ يُفْسِدُونَ فِى الاَرْضِ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در كنار برترى‌جویى و سرکشى قرار گرفته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الدّارُ الاْخِرَةُ نَجْعَلُها لِلَّذینَ لا يُریدُونَ عُلُوّا فِى الاَرْضِ وَ لا فَسادا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سراى آخرت است ، كه آن را براى كسانى قرار مى‌دهیم كه اراده برترى جویى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ندارد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گاه فرعون را مفسد مى‌شمرد و به هنگام توبه كردن در حال غرق شدنش در نیل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اَلآنَ وَ قَدْ عَصَيْتَ قَبْلُ وَ كُنْتَ مِنَ 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ایمان مى‌آورى در حالى كه قبلاً گناه كردى و از مفسدان بودى </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این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مورد سرقت به كار رفته ، همان‌گونه كه در داستان برادران يوسف مى‌خوانیم كه پس از اتهامشان به سرقت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تَاللّهِ لَقَدْ عَلِمْتُمْ ما جِئْنا لِنُفْسِدَ فِى الاَرْضِ وَ ما كُنّا سارِقینَ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مى‌دانید ما نیامده‌ایم كه در زمین مصر فساد كنیم و ما هرگز سارق نبوده‌ایم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درمورد هم ردیف كم فروشى بیان شده همان‌گونه كه در داستان شعیب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تَبْخَسُوا النّاسَ اَشْيائَهُمْ وَ لا تَعْثَوْا فِى الاَرْضِ 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فروشى نکنید و حق مردم را كم نگذارید و در زمین فساد نکنید </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بالاخره گاهى به معنى به هم ریختن نظام عالم هستى و جهان آفرینش آمده است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فیهِما الِهَةٌ اِلاَّ اللّهُ لَفَسَدَتا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زمین و آسمان غیر از خداوند 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خدایان دیگرى </w:t>
      </w:r>
    </w:p>
    <w:p>
      <w:pPr>
        <w:pStyle w:val="BookText"/>
        <w:rPr/>
      </w:pPr>
      <w:r>
        <w:rPr>
          <w:rFonts w:ascii="IRNazanin" w:hAnsi="IRNazanin" w:eastAsia="IRNazanin"/>
          <w:color w:val="111111"/>
          <w:sz w:val="28"/>
          <w:sz w:val="28"/>
          <w:szCs w:val="28"/>
          <w:rtl w:val="true"/>
          <w:lang w:bidi="fa-IR"/>
        </w:rPr>
        <w:t xml:space="preserve">بودند فاسد مى‌شدند </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مجموع این آیات كه در سوره‌هاى مختلف قرآن آمده به خوبى استفاده مى‌شود كه فساد به طور كلى ، يا فساد فى الارض يك معنى بسیار وسیع دارد كه بزرگ‌ترین جنایات همچون جنایات فرعون و سایر جباران و كارهاى كمتر از آن را و حتى گناهان همچون كم فروشى و تقلب در معامله را شامل مى‌شود و البته با توجه به مفهوم وسیع فساد كه هر گونه خروج از حد اعتدال را شامل مى‌شود ، این وسعت كاملاً قابل درك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توجه به این‌که مجازات‌ها باید با میزان جرم ، مطابقت داشته باشد روشن مى‌شود كه هر گروهى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يك نوع مجازات شوند و مجازات همه يکنواخت نیست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در 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 با خدا و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ذکر شده ، چهار نوع ، مجازات مى‌بینیم كه حتما حاکم شرع باید در هر مورد مجازاتى را كه با مقدار جنایت متناسب است برگزیند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 آویختن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اَيْدى و اَرْجُل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فقهاى ما در بحث محارب و مفسد فى الارض شرایط و حدود این مجازات‌ها را در </w:t>
      </w:r>
    </w:p>
    <w:p>
      <w:pPr>
        <w:pStyle w:val="BookText"/>
        <w:rPr/>
      </w:pPr>
      <w:r>
        <w:rPr>
          <w:rFonts w:ascii="IRNazanin" w:hAnsi="IRNazanin" w:eastAsia="IRNazanin"/>
          <w:color w:val="111111"/>
          <w:sz w:val="28"/>
          <w:sz w:val="28"/>
          <w:szCs w:val="28"/>
          <w:rtl w:val="true"/>
          <w:lang w:bidi="fa-IR"/>
        </w:rPr>
        <w:t xml:space="preserve">کتب فقهى مشروحاً بیان كرده‌اند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نیز براى ریشه كن كردن این گونه مفاسد ، در هر مورد باید به وسیله‌اى متشبث شد ، گاهى نخستین مرحله امر به معروف و نهى از منکر ، يعنى نصیحت و اندرز و تذکرات ، كافى است ، ولى زمانى هم فرا مى‌رسد كه باید به آخرین درجه شدت عمل يعنى‌جنگ متوسل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يَبْسُطُ‌الرِّزْقَ لِمَنْ‌يَشاءُ وَ يَقْدِرُ وَ فَرِحُوابِالْحَيوةِالدُّنْيا وَ مَاالْحَيوةُ الدُّنْيا فِى‌الاْخِرَةِ اِلاّ مَتعٌ</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روزى را براى هر كس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براى هر كس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مستحق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قرار مى‌دهد ولى آن‌ها به زندگى دنیا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در حالى كه زندگى دنیا در برابر آخرت متاع ناچیزى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اشاره به این‌که آن‌ها كه به خاطر جلب درآمد بیشتر در روى زمین فساد مى‌کنند ، پیوندهاى خدایى را مى‌برند و عهد الهى را مى‌شکنند تا درآمد و بهره بیشترى از زندگى مادى پیدا كنند ، توجه به این حقیقت ندارند كه روزى و كم و زیاد آن به دست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علاوه بر این مى‌تواند پاسخ به سؤالى كه صریحا در آیه ذکر نشده است ، باشد و آن این‌که بعد از بیان دو گروه حامیان حق و باطل ، در آیات قبل ، این سؤال پیش مى‌آید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همه این‌ها را از مواهب و روزى‌هاى خود برخوردار مى‌سازد ؟</w:t>
      </w:r>
    </w:p>
    <w:p>
      <w:pPr>
        <w:pStyle w:val="BookText"/>
        <w:rPr/>
      </w:pPr>
      <w:r>
        <w:rPr>
          <w:rFonts w:ascii="IRNazanin" w:hAnsi="IRNazanin" w:eastAsia="IRNazanin"/>
          <w:color w:val="111111"/>
          <w:sz w:val="28"/>
          <w:sz w:val="28"/>
          <w:szCs w:val="28"/>
          <w:rtl w:val="true"/>
          <w:lang w:bidi="fa-IR"/>
        </w:rPr>
        <w:t xml:space="preserve">آیه در پاسخ این سؤال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و كم و زیاد آن دست خدا است و به هر صورت متاعى است زودگذر ، آن‌چه باید روى آن حساب كرد ، همان سراى دیگر و سعادت ابدى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هر حال نکتۀ مهم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روزى‌ها این نیست كه خدا بى‌حساب و بدون‌استفاده‌از اسباب، به كسى روزى فراوان دهد و يا روزى او را كم كند ، بلکه مشیت او بر این قرار گرفته است كه آن را در لابلاى اسباب این جهان جستجو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اللّهُ اَنْ يَجْرِىَ الاُْمُورَ اِلاّ بِاَسْبابِها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سپس اضافه مى‌کند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شکنان و مفسدان فى الارض تنها به زندگى دنیا خشنود و خوشحالند در حالى كه زندگى دنیا در برابر آخرت ، متاع ناچیزى بیش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فَرِحُوا بِالْحَيوةِ الدُّنْيا وَ مَا الْحَيوةُ الدُّنْيا فِى الاْخِرَةِ اِلاّ مَتعٌ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بیان ناچیز بودن آن است ، همان‌گونه كه در فارسى مى‌گوییم فلان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نیست ، يعنى متاعى بى‌ارزش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به دست خدا است اما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آیه فوق نیست كه مى‌گوید كم و زیاد روزى به دست خدا است ، از آیات مختلف دیگر قرآن نیز همین معنى ، به خوبى استفاده مى‌شود كه خدا روزى هر كس را بخواهد وسیع و روزى هر كس را بخواهد محدود مى‌سازد ، اما این سخن به آن معنى نیست كه بعضى از جاهلان پنداشته‌اند كه باید دست از فعالیت كشید و در گوشه‌اى نشست تا خدا آن‌چه مقدر است برساند ، این گونه افراد كه تفکر منفى‌شان دستاویز خوبى است براى آن‌ها كه مذهب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از دو نکته اساسى غافلند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این‌که خواستن و مشیت و اراده الهى كه در این آیات به آن اشاره شده يك مسأله دلبخواه و بى‌حساب نیست ، بلکه همان‌گونه كه سابقا هم گفته‌ایم مشیت خداوند از حکمت او جدانیست و همیشه روى حساب لیاقت‌ها و شایستگى‌هااست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به معنى نفى عالم اسباب نمى‌باشد ، چرا كه عالم اسباب يعنى جهان تکوین ، نیز خواست خدا و مشیت تکوینى خدا است و هیچ‌گاه از مشیت تشریعى او جدا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به‌عبارت روشن‌تر اراده خدا در زمینه وسعت و تنگى روزى ، مشروط به شرایطى است كه بر زندگى انسان‌ها حکمفرما است و تلاش‌ها و كوشش‌ها و اخلاص‌ها و فداکارى‌ها و به عکس سستى و تنبلى و بخل و آلودگى نیت‌ها ، نقش تعیین كننده‌اى در آن دارد ، به همین دلیل قرآن مجید كرارا انسان را در گرو سعى و كوشش و تلاش و فعالیت خود شمرده و بهره او را از زندگى به میزان سعى و تلاشش مى‌داند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تجارت و كسب و كار بابى در زمینۀ تلاش و </w:t>
      </w:r>
    </w:p>
    <w:p>
      <w:pPr>
        <w:pStyle w:val="BookText"/>
        <w:rPr/>
      </w:pPr>
      <w:r>
        <w:rPr>
          <w:rFonts w:ascii="IRNazanin" w:hAnsi="IRNazanin" w:eastAsia="IRNazanin"/>
          <w:color w:val="111111"/>
          <w:sz w:val="28"/>
          <w:sz w:val="28"/>
          <w:szCs w:val="28"/>
          <w:rtl w:val="true"/>
          <w:lang w:bidi="fa-IR"/>
        </w:rPr>
        <w:t xml:space="preserve">کوشش براى تحصیل رزق و روزى عنوان كرده و احادیث متعددى در این زمینه بیان مى‌دارد ، نیز ابواب دیگرى در مذمت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تحصیل نیازمندى‌هاى زندگى منعقد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حدیثى كه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ابواب نقل شده مى‌خوانیم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الاَشْياءَ لَمَا ازْدَوَجَتْ اِزْدِواجَ الْكَسَلِ وَ الْعَجْزِ فَنَتَجا بَيْنَهُمَا الْفَقْرُ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موجودات در آغاز باهم‌ازدواج‌کردند ، تنبلى و ناتوانى با هم پیمان زوجیت بستند و فرزندى از آن‌ها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w:t>
      </w:r>
      <w:r>
        <w:rPr>
          <w:rFonts w:eastAsia="IRNazanin" w:cs="IRNazanin"/>
          <w:color w:val="111111"/>
          <w:sz w:val="28"/>
          <w:szCs w:val="28"/>
          <w:rtl w:val="true"/>
          <w:lang w:bidi="fa-IR"/>
        </w:rPr>
        <w:t>» .</w:t>
      </w:r>
      <w:r>
        <w:rPr>
          <w:rStyle w:val="FootnoteAnchor"/>
          <w:rtl w:val="true"/>
        </w:rPr>
        <w:footnoteReference w:id="4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حدیثى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تَكْسَلُوا فى طَلَبِ مَعايِشِكُمْ فَاِنَّ ابائَنا كانُوا يَرْكُضُونَ فیها وَ يَطْلُبُونَها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روزى و نیازهاى زندگى تنبلى نکنید چراکه پدران و نیاکان ما به دنبال آن مى‌دویدند و آن را طلب مى‌کردند </w:t>
      </w:r>
      <w:r>
        <w:rPr>
          <w:rFonts w:eastAsia="IRNazanin" w:cs="IRNazanin"/>
          <w:color w:val="111111"/>
          <w:sz w:val="28"/>
          <w:szCs w:val="28"/>
          <w:rtl w:val="true"/>
          <w:lang w:bidi="fa-IR"/>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 دیگرى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لاََبْغَضُ الرَّجُلَ اَنْ يَكُونَ كَسْلانا عَنْ اَمْرِ دُنْياهُ وَ مَنْ كَسِلَ عَنْ اَمْرِ دُنْياهُ فَهُوَ عَنْ اَمْرِ اخِرَتِه اَكْسَلُ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را كه در كار دنیایش تنبل باشد مبغوض مى‌دارم ، كسى كه در كار دنیا تنبل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ثمره‌اش بزودى نصیب او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آخرتش تنبل‌تر است </w:t>
      </w:r>
      <w:r>
        <w:rPr>
          <w:rFonts w:eastAsia="IRNazanin" w:cs="IRNazanin"/>
          <w:color w:val="111111"/>
          <w:sz w:val="28"/>
          <w:szCs w:val="28"/>
          <w:rtl w:val="true"/>
          <w:lang w:bidi="fa-IR"/>
        </w:rPr>
        <w:t>» .</w:t>
      </w:r>
      <w:r>
        <w:rPr>
          <w:rStyle w:val="FootnoteAnchor"/>
          <w:rtl w:val="true"/>
        </w:rPr>
        <w:footnoteReference w:id="46"/>
      </w:r>
      <w:r>
        <w:rPr>
          <w:rFonts w:ascii="IRNazanin" w:hAnsi="IRNazanin" w:eastAsia="IRNazanin"/>
          <w:color w:val="111111"/>
          <w:sz w:val="28"/>
          <w:sz w:val="28"/>
          <w:szCs w:val="28"/>
          <w:rtl w:val="true"/>
          <w:lang w:bidi="fa-IR"/>
        </w:rPr>
        <w:t xml:space="preserve">و نیز از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تَعالى لَيَبْغَضُ النَّوّامَ ، اِنَّ اللّهَ لَيَبْغَضُ الْعَبَدَ الْفارِغَ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بنده پرخواب را مبغوض مى‌شمرد ، خداوند انسان بى كار را دشمن مى‌دارد </w:t>
      </w:r>
      <w:r>
        <w:rPr>
          <w:rFonts w:eastAsia="IRNazanin" w:cs="IRNazanin"/>
          <w:color w:val="111111"/>
          <w:sz w:val="28"/>
          <w:szCs w:val="28"/>
          <w:rtl w:val="true"/>
          <w:lang w:bidi="fa-IR"/>
        </w:rPr>
        <w:t>» .</w:t>
      </w:r>
      <w:r>
        <w:rPr>
          <w:rStyle w:val="FootnoteAnchor"/>
          <w:rtl w:val="true"/>
        </w:rPr>
        <w:footnoteReference w:id="47"/>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الَّذینَ كَفَرُوا لَوْلا اُنْزِلَ عَلَيْهِ ايَةٌ مِنْ رَبِّه قُلْ اِنَّ اللّهَ يُضِلُّ مَنْ يَشاءُ وَ يَهْدى اِلَيْهِ مَنْ اَنابَ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كه كافر شدند مى‌گویند چرا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از پروردگارش بر او نازل نشده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 بگو خداوند هر كس را بخواهد گمراه و هر كس را كه به سوى او بازگردد هدایت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كمبود در معجزه نیست لجاجت آن‌ها مانع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 دلیل بر این است كه آن‌ها این ایراد را بارها تکرار مى‌کردند و با این‌که كرارا معجزاتى از پیامبر دیده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وظیفه هر پیامبرى این است كه دلایلى بر حقانیت خود از معجزات ارائه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بهانه مى‌گرفتند و معجزات گذشته را نادیده گرفته و تقاضاى معجزه جدید مورد نظر خودشان را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آن‌ها و همه منکران لجوج پیوسته به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اِقْتِراحى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مى‌روند و انتظار دارند كه پیامبر به صورت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خارق العاده‌گر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گوشه‌اى بنشیند و هر يك از آن‌ها از در وارد شوند و هر معجزه‌اى مایل هستند پیشنهاد كنند او هم بلافاصله به آن‌ها ارائه دهد و تازه آن‌ها اگر مایل نبودند ایمان نیاورند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مى‌دانیم وظیفه پیامبران در درجه اول تبلیغ و تعلیم و هشدار و انذار است و خارق عادات امورى استثنایى هستند كه به مقدار لازم و ضرورت ، آن هم 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 xml:space="preserve">به خواست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مى‌گردد ، ولى كرارا در آیات قرآن مى‌خوانیم كه گروه‌هایى از معاندان بى آن كه اعتنایى به این واقعیت داشته باشند ، پیوسته مزاحم پیامبران مى‌شدند و چنین درخواست‌هایى را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درپاسخ آن‌ها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اِنَ‌اللّهَ يُضِلُّ مَنْ‌يَشاءُ وَ يَهْدىاِلَيْهِ مَنْ‌اَنابَ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این‌که كمبود شما از ناحیه اعجاز نیست ، چراکه به قدر كافى پیامبر ارائه معجزه كرده است ، كمبود شما از درون وجود خودتان است ، لجاجت‌ها ، تعصب‌ها ، جهالت‌ها و گناهانى كه سد راه توفیق مى‌شود مانع از ایمان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سوى خدا بازگردید و انابه كنید و پرده‌هاى جهل و غرور و خودخواهى را از مقابل چشم عقل و فکرتان كناربزنید تا جمال حق‌را به‌روشنى ببینید، چراکه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يار ندارد نقاب و پرده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ره بنشان تا نظر توانى كرد</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ءَامَنُوا وَ تَطْمَئِنُّ قُلُوبُهُمْ بِذِكْرِ اللّهِ اَلا بِذِكْرِ اللّهِ تَطْمَئِنُّ الْقُلُوبُ</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كسانى هستند كه ایمان آورده‌اند و دلهایشان به ياد خدا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bookmarkStart w:id="228" w:name="pg20196_209779"/>
    </w:p>
    <w:p>
      <w:pPr>
        <w:pStyle w:val="BookText"/>
        <w:rPr/>
      </w:pPr>
      <w:bookmarkEnd w:id="228"/>
      <w:r>
        <w:rPr>
          <w:rFonts w:ascii="IRNazanin" w:hAnsi="IRNazanin" w:eastAsia="IRNazanin"/>
          <w:color w:val="111111"/>
          <w:sz w:val="28"/>
          <w:sz w:val="28"/>
          <w:szCs w:val="28"/>
          <w:rtl w:val="true"/>
          <w:lang w:bidi="fa-IR"/>
        </w:rPr>
        <w:t xml:space="preserve">آگاه باشید با ياد خدا دل‌ها آرامش مى‌یابد </w:t>
      </w:r>
      <w:r>
        <w:rPr>
          <w:rFonts w:eastAsia="IRNazanin" w:cs="IRNazanin"/>
          <w:color w:val="111111"/>
          <w:sz w:val="28"/>
          <w:szCs w:val="28"/>
          <w:rtl w:val="true"/>
          <w:lang w:bidi="fa-IR"/>
        </w:rPr>
        <w:t>.</w:t>
      </w:r>
    </w:p>
    <w:p>
      <w:pPr>
        <w:pStyle w:val="Heading3"/>
        <w:numPr>
          <w:ilvl w:val="2"/>
          <w:numId w:val="1"/>
        </w:numPr>
        <w:rPr/>
      </w:pPr>
      <w:bookmarkStart w:id="229" w:name="__RefHeading___Toc4341625_2320776876"/>
      <w:bookmarkStart w:id="230" w:name="_Toc79"/>
      <w:bookmarkEnd w:id="229"/>
      <w:r>
        <w:rPr>
          <w:rtl w:val="true"/>
        </w:rPr>
        <w:t>چگونه دل با ياد خدا آرام‌مى‌گیرد</w:t>
      </w:r>
      <w:bookmarkEnd w:id="230"/>
    </w:p>
    <w:p>
      <w:pPr>
        <w:pStyle w:val="BookText"/>
        <w:rPr/>
      </w:pPr>
      <w:r>
        <w:rPr>
          <w:rFonts w:ascii="IRNazanin" w:hAnsi="IRNazanin" w:eastAsia="IRNazanin"/>
          <w:color w:val="111111"/>
          <w:sz w:val="28"/>
          <w:sz w:val="28"/>
          <w:szCs w:val="28"/>
          <w:rtl w:val="true"/>
          <w:lang w:bidi="fa-IR"/>
        </w:rPr>
        <w:t xml:space="preserve">همیشه اضطراب و نگرانى يکى از بزرگترین بلاهاى زندگى انسان‌ها بوده و هست و عوارض ناشى از آن در زندگى فردى و اجتماعى كاملاً محسوس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آرامش يکى از گمشده‌هاى مهم بشر بوده و به هر درى مى‌زند تا آن را پیدا كند و اگر تلاش و كوشش انسان‌ها را در طول تاریخ براى پیدا كردن آرامش از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آورى كنیم خود كتاب بسیار قطورى را تشکیل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دانشمندان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بروز بعضى از بیمارى‌هاى واگیردار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ده نفر كه ظاهراً به علت وبا مى‌میرند اکثر آن‌ها به علت نگرانى و ترس است و تنها اقلیتى از آن‌ها حقیقتا به‌خاطرابتلاى به بیمارى وبا از بین مى‌روند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بسیار مهمى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و جامعه و سعادت و بدبختى انسان‌ها دارد و چیزى نیست كه بتوان از آن به آسانى گذشت و به </w:t>
      </w:r>
      <w:bookmarkStart w:id="231" w:name="pg20196_209780"/>
    </w:p>
    <w:p>
      <w:pPr>
        <w:pStyle w:val="BookText"/>
        <w:rPr/>
      </w:pPr>
      <w:bookmarkEnd w:id="231"/>
      <w:r>
        <w:rPr>
          <w:rFonts w:ascii="IRNazanin" w:hAnsi="IRNazanin" w:eastAsia="IRNazanin"/>
          <w:color w:val="111111"/>
          <w:sz w:val="28"/>
          <w:sz w:val="28"/>
          <w:szCs w:val="28"/>
          <w:rtl w:val="true"/>
          <w:lang w:bidi="fa-IR"/>
        </w:rPr>
        <w:t xml:space="preserve">همین دلیل تاکنون كتاب‌هاى زیادى نوشته شده كه موضوع آن‌ها فقط نگرانى و راه مبارزه با آن و طرز به دست آوردن آرامش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بشر پر است از صحنه‌هاى غم‌انگیزى كه انسان براى تحصیل آرامش به هر چیز دست انداخته و در هر وادى گام نهاده و تن به انواع اعتیادها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قرآن با يك جمله كوتاه و پرمغز ، مطمئن‌ترین و نزدیک‌ترین راه را نشان داده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كه ياد خدا آرام‌بخش دل‌ها است </w:t>
      </w:r>
      <w:r>
        <w:rPr>
          <w:rFonts w:eastAsia="IRNazanin" w:cs="IRNazanin"/>
          <w:color w:val="111111"/>
          <w:sz w:val="28"/>
          <w:szCs w:val="28"/>
          <w:rtl w:val="true"/>
          <w:lang w:bidi="fa-IR"/>
        </w:rPr>
        <w:t>» .</w:t>
      </w:r>
    </w:p>
    <w:p>
      <w:pPr>
        <w:pStyle w:val="Heading3"/>
        <w:numPr>
          <w:ilvl w:val="2"/>
          <w:numId w:val="1"/>
        </w:numPr>
        <w:rPr/>
      </w:pPr>
      <w:bookmarkStart w:id="232" w:name="__RefHeading___Toc4341627_2320776876"/>
      <w:bookmarkStart w:id="233" w:name="_Toc80"/>
      <w:bookmarkEnd w:id="232"/>
      <w:r>
        <w:rPr>
          <w:rtl w:val="true"/>
        </w:rPr>
        <w:t>ذکر خدا چیست و چگونه است ؟</w:t>
      </w:r>
      <w:bookmarkEnd w:id="23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به معنى حفظ مطالب و معارف آمده است با این تفاوت كه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آغاز آن گفته مى‌شود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به‌ادامه آن و گاهى به‌معنى يادآورى چیزى به‌زبان يا به قلب است ، لذا گفته‌اند ذکر دو گونه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يك از آن‌ها دوگونه است يا پس از فراموشى است و يا بدون فراموشى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هر حال منظور در آیۀ فوق از ذکر خدا كه مایه آرامش دل‌ها است تنها این نیست كه نام او را بر زبان آورد و مکرر تسبیح و تهلیل و تکبیر گوید ، بلکه منظور آن است كه با تمام قلب متوجه او و عظمتش و علم و آگاهیش و حاضر و ناظر بودنش گردد و این توجه مبدأ حرکت و فعالیت در وجود او به سوى جهاد و تلاش و نیکى‌ها گردد و میان او و گناه سد مستحکمى ایجاد كند ، این است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همه آثار و برکات در روایات اسلامى براى آن بیان شده است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مى‌خوانیم كه از وصایایى كه پیامبر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 ثَلاثٌ لا تُطیقُها هذِهِ الاُْمَّةُ الْمُواساتُ لِلاَخِ فى مالِه وَ اِنْصافُ النّاسِ مِنْ نَفْسِه وَ ذِكْرُ اللّهِ عَلى كُلِّ حالٍ وَ لَيْسَ هُوَ سُبْحانَ اللّهِ وَ الْحَمْدُلِلّهِ وَ لا اِلهَ اِلاَّ اللّهُ وَ اللّهُ اَكْبَرُ وَ لكِنْ اِذا وَرَدَ عَلى ما يَحْرُمُ عَلَيْهِ خافَ اللّهَ عَزَّوَجَلَّ عِنْدَهُ وَ تَرَكَهُ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كار است كه این امت طاقت آن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كس ساخته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با برادران دینى در مال و حق مردم را از خویشتن دادن و ياد خدا در هر حال ، ولى ياد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الْحَمْدُلِلّهِ وَ لا اِلهَ اِلاَّ اللّهُ وَ اللّهُ اَكْبَرُ نیست ، بلکه ياد خدا آن است كه هنگامى كه </w:t>
      </w:r>
    </w:p>
    <w:p>
      <w:pPr>
        <w:pStyle w:val="BookText"/>
        <w:rPr/>
      </w:pPr>
      <w:r>
        <w:rPr>
          <w:rFonts w:ascii="IRNazanin" w:hAnsi="IRNazanin" w:eastAsia="IRNazanin"/>
          <w:color w:val="111111"/>
          <w:sz w:val="28"/>
          <w:sz w:val="28"/>
          <w:szCs w:val="28"/>
          <w:rtl w:val="true"/>
          <w:lang w:bidi="fa-IR"/>
        </w:rPr>
        <w:t xml:space="preserve">انسان در برابر حرامى قرار مى‌گیرد از خدا بترسد و آن را ترك گوید </w:t>
      </w:r>
      <w:r>
        <w:rPr>
          <w:rFonts w:eastAsia="IRNazanin" w:cs="IRNazanin"/>
          <w:color w:val="111111"/>
          <w:sz w:val="28"/>
          <w:szCs w:val="28"/>
          <w:rtl w:val="true"/>
          <w:lang w:bidi="fa-IR"/>
        </w:rPr>
        <w:t>»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حدیث دیگرى مى‌خوانیم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اَلذِّكْرُ ذِكْرانِ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اللّهِ عَزَّ وَ جَلَّ عِنْدَ الْمُصیبَةِ وَ اَفْضَلُ مِنْ ذلِكَ ذِكْرُ اللّهِ عِنْدَما حَرَّمَ‌اللّهُ عَلَيْكَ فَيَكُونَ حاجِزا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كردن به هنگام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شکیبایى و استقامت 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برتر آن است كه خدا را در برابر محرمات ياد كند و میان او و حرام سدى ایجاد نماید </w:t>
      </w:r>
      <w:r>
        <w:rPr>
          <w:rFonts w:eastAsia="IRNazanin" w:cs="IRNazanin"/>
          <w:color w:val="111111"/>
          <w:sz w:val="28"/>
          <w:szCs w:val="28"/>
          <w:rtl w:val="true"/>
          <w:lang w:bidi="fa-IR"/>
        </w:rPr>
        <w:t>» .</w:t>
      </w:r>
      <w:r>
        <w:rPr>
          <w:rStyle w:val="FootnoteAnchor"/>
          <w:rtl w:val="true"/>
        </w:rPr>
        <w:footnoteReference w:id="4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دلیل است كه در بعضى از روایات ذکر خداوند به عنوان يك سپر و وسیله دفاعى شمرده شده است ،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كه روزى پیامبر رو به يارانش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اِتَّخِذُوا جُئَنا فَقالُوا يا رَسُولَ اللّهِ اَمِنْ عَدُوٍّ قَدْ اَظَلَّنا ؟ قالَ لا وَ لكِنْ مِنَ النّارِ قُولُوا سُبْحانَ اللّهِ وَ الْحَمْدُلِلّهِ وَ لا اِلهَ اِلاَّ اللّهُ وَ 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سپرهایى براى‌خود فراهم‌کنید عرض </w:t>
      </w:r>
      <w:bookmarkStart w:id="234" w:name="pg20196_209783"/>
    </w:p>
    <w:p>
      <w:pPr>
        <w:pStyle w:val="BookText"/>
        <w:rPr/>
      </w:pPr>
      <w:bookmarkEnd w:id="234"/>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صلى‌الله‌علیه‌و‌آله آیا در برابر دشمنان كه اطراف ما را احاطه كرده و بر ما سایه افکنده‌اند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الْحَمْدُلِلّهِ وَ لا اِلهَ اِلاَّ اللّهُ وَ اللّهُ‌اَكْبَرُ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پاکى بستایید و بر نعمت‌هایش شکر گویید و غیر از او معبودى انتخاب نکنید و او را از همه چیز برتر بدانید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اگر مى‌بینیم در پاره‌اى از احادیث ، پیامبر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 نیز به خاطر آن است كه او مردم را به ياد خدا مى‌اندازد و تربیت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بِذِكْرِ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بِمُحَمَّدٍ تَطْمَئِنُّ الْقُلُوبُ وَ هُوَ ذِكْرُ اللّهِ وَ حِجابُهُ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محمّد دل‌ها آرامش مى‌پذیرد و او است ذکر خدا و حجاب او </w:t>
      </w:r>
      <w:r>
        <w:rPr>
          <w:rFonts w:eastAsia="IRNazanin" w:cs="IRNazanin"/>
          <w:color w:val="111111"/>
          <w:sz w:val="28"/>
          <w:szCs w:val="28"/>
          <w:rtl w:val="true"/>
          <w:lang w:bidi="fa-IR"/>
        </w:rPr>
        <w:t>» .</w:t>
      </w:r>
    </w:p>
    <w:p>
      <w:pPr>
        <w:pStyle w:val="Heading3"/>
        <w:numPr>
          <w:ilvl w:val="2"/>
          <w:numId w:val="1"/>
        </w:numPr>
        <w:rPr/>
      </w:pPr>
      <w:bookmarkStart w:id="235" w:name="__RefHeading___Toc4341629_2320776876"/>
      <w:bookmarkStart w:id="236" w:name="_Toc81"/>
      <w:bookmarkEnd w:id="235"/>
      <w:r>
        <w:rPr>
          <w:rtl w:val="true"/>
        </w:rPr>
        <w:t>عوامل هشتگانه نگرانى و پریشانى</w:t>
      </w:r>
      <w:bookmarkEnd w:id="23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اضطراب و نگرانى به خاطر آینده تاریك و مبهمى است كه در برابر فکر انسان خودنمایى مى‌کند ، احتمال زوال نعمت‌ها ، گرفتارى در چنگال دشمن ، ضعف و </w:t>
      </w:r>
    </w:p>
    <w:p>
      <w:pPr>
        <w:pStyle w:val="BookText"/>
        <w:rPr/>
      </w:pPr>
      <w:r>
        <w:rPr>
          <w:rFonts w:ascii="IRNazanin" w:hAnsi="IRNazanin" w:eastAsia="IRNazanin"/>
          <w:color w:val="111111"/>
          <w:sz w:val="28"/>
          <w:sz w:val="28"/>
          <w:szCs w:val="28"/>
          <w:rtl w:val="true"/>
          <w:lang w:bidi="fa-IR"/>
        </w:rPr>
        <w:t xml:space="preserve">بیمارى و ناتوانى و درماندگى و احتیاج ، همه این‌ها آدمى را رنج مى‌دهد ، اما ایمان به خداوند قادر متعال ، خداوند رحیم و مهربان ، خدایى كه همواره كفالت بندگان خویش را برعهده دارد مى‌تواند این گونه نگرانى‌ها را از میان ببرد و به او آرامش دهد كه تو در برابر حوادث آینده درمانده نیستى ، خدایى دارى توانا ، قادر و مهربان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گذشته تاریك زندگى ، فکر انسان را به خود مشغول مى‌دارد و همواره او را نگران مى‌سازد ، نگرانى از گناهانى كه انجام داده ، از كوتاهى‌ها و لغزش‌ها ، اما توجه به این‌که خداوند ، غفار ، توبه‌پذیر و رحیم و غفور است ، به او آرامش مى‌دهد ، به او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تقصیر به پیشگاهش بر ، از گذشته عذرخواهى كن و در مقام جبران برآى ، كه او بخشنده است و جبران كردن ممکن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و ناتوانى انسان در برابر عوامل طبیعى و گاه در مقابل انبوه دشمنان داخلى و خارجى ، او را نگران مى‌سازد كه من در برابر این همه دشمن نیرومند در میدان جهاد چه كنم و يا در مبارزات دیگر چه مى‌توانم انجام دهم ؟ اما هنگامى كه به ياد خدا </w:t>
      </w:r>
    </w:p>
    <w:p>
      <w:pPr>
        <w:pStyle w:val="BookText"/>
        <w:rPr/>
      </w:pPr>
      <w:r>
        <w:rPr>
          <w:rFonts w:ascii="IRNazanin" w:hAnsi="IRNazanin" w:eastAsia="IRNazanin"/>
          <w:color w:val="111111"/>
          <w:sz w:val="28"/>
          <w:sz w:val="28"/>
          <w:szCs w:val="28"/>
          <w:rtl w:val="true"/>
          <w:lang w:bidi="fa-IR"/>
        </w:rPr>
        <w:t xml:space="preserve">مى‌افتد و متکى به قدرت و رحمت او مى‌شود ، قدرتى كه برترین قدرت‌ها است و هیچ چیز دربرابر آن ياراى مقاومت ندارد، قلبش آرام مى‌گیرد ، با خود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من تنها نیستم ، من در سایه خدا ، بى‌نهایت قدرت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قهرمانى‌هاى مجاهدان راه خدا در جنگ‌ها ، چه در گذشته ، چه در حال و سلحشورى‌هاى اعجاب‌انگیز و خیره كننده آنان ، حتى در آن‌جایى كه تك و تنها بوده‌اند ، بیانگر آرامشى است كه در سایۀ ایمان پیدا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با چشم خود مى‌بینیم و با گوش مى‌شنویم كه افسر رشیدى پس از يك نبرد خیره كننده ، بینایى خود را به كلى از دست داده و با تنى مجروح به روى تخت بیمارستان</w:t>
      </w:r>
    </w:p>
    <w:p>
      <w:pPr>
        <w:pStyle w:val="BookText"/>
        <w:rPr/>
      </w:pPr>
      <w:r>
        <w:rPr>
          <w:rFonts w:ascii="IRNazanin" w:hAnsi="IRNazanin" w:eastAsia="IRNazanin"/>
          <w:color w:val="111111"/>
          <w:sz w:val="28"/>
          <w:sz w:val="28"/>
          <w:szCs w:val="28"/>
          <w:rtl w:val="true"/>
          <w:lang w:bidi="fa-IR"/>
        </w:rPr>
        <w:t xml:space="preserve">افتاده اما با چنان آرامش خاطر و اطمینان سخن مى‌گوید كه گویى خراشى بر بدن او هم وارد نشده است ، به اعجاز آرامش در سایه ذکر خدا پى مى‌بریم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نیز ریشۀ نگرانى‌هاى آزار دهنده انسان ، احساس پوچى زندگى و بى‌هدف بودن آن است ، ولى آن كسى كه به خدا ایمان دارد و مسیر تکاملى زندگى را به عنوان يك </w:t>
      </w:r>
    </w:p>
    <w:p>
      <w:pPr>
        <w:pStyle w:val="BookText"/>
        <w:rPr/>
      </w:pPr>
      <w:r>
        <w:rPr>
          <w:rFonts w:ascii="IRNazanin" w:hAnsi="IRNazanin" w:eastAsia="IRNazanin"/>
          <w:color w:val="111111"/>
          <w:sz w:val="28"/>
          <w:sz w:val="28"/>
          <w:szCs w:val="28"/>
          <w:rtl w:val="true"/>
          <w:lang w:bidi="fa-IR"/>
        </w:rPr>
        <w:t xml:space="preserve">هدف بزرگ پذیرفته است و تمام برنامه‌ها و حوادث زندگى را در همین خط مى‌بیند ، نه از زندگى احساس پوچى مى‌کند و نه همچون افراد بى‌هدف و مردد ، سرگردان و مضطرب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دیگر نگرانى آن است كه انسان گاهى براى رسیدن به يك هدف زحمت زیادى را متحمل مى‌شود ، اما كسى را نمى‌بیند كه براى زحمت او ارج نهد و قدردانى و تشکر كند ، این ناسپاسى او را شدیدا رنج مى‌دهد و در يك حالت اضطراب و نگرانى فرومى‌برد ، اما هنگامى كه احساس كند كسى از تمام تلاش‌ها و كوشش‌هایش آگاه است و به همه آن‌ها ارج مى‌نهد و براى همه پاداش مى‌دهد دیگر چه‌جاى نگرانى و ناآرامى است؟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سوءظن‌ها و توهم‌ها و خیالات پوچ يکى دیگر از عوامل نگرانى است كه بسیارى از مردم در زندگى خود از آن رنج مى‌برند، ولى چگونه‌مى‌توان انکارکردکه توجه به خدا و لطف بى‌پایان او و دستور به حسن‌ظن كه وظیفه هر فرد باایمانى است این حالت رنج‌آور را از بین‌مى‌برد و آرامش و اطمینان جاى آن را مى‌گیرد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دنیاپرستى و دلباختگى در برابر زرق و برق زندگى مادى يکى از بزرگترین </w:t>
      </w:r>
    </w:p>
    <w:p>
      <w:pPr>
        <w:pStyle w:val="BookText"/>
        <w:rPr/>
      </w:pPr>
      <w:r>
        <w:rPr>
          <w:rFonts w:ascii="IRNazanin" w:hAnsi="IRNazanin" w:eastAsia="IRNazanin"/>
          <w:color w:val="111111"/>
          <w:sz w:val="28"/>
          <w:sz w:val="28"/>
          <w:szCs w:val="28"/>
          <w:rtl w:val="true"/>
          <w:lang w:bidi="fa-IR"/>
        </w:rPr>
        <w:t xml:space="preserve">عوامل اضطراب و نگرانى انسان‌ها بوده و هست ، تا آن‌جا كه گاهى عدم دستیابى به رنگ خاصى از لباس يا كفش و كلاه و يا يکى دیگر از هزاران وسایل‌زندگى ساعت‌ها و يا روزها و هفته‌ها فکر دنیاپرستان را ناآرام و مُشَوَّش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ایمان به خدا و توجه به آزادگى مؤمن كه همیشه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پارسایى سازنده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اسارت در چنگال زرق و برق زندگى مادى همراه است به همه این اضطراب‌ها پایان مى‌دهد ، هنگامى كه روح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وسعت يابد كه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دُنْياكُمْ هذِه اَهْوَنُ عِنْدى مِنْ وَرَقَةٍ فى فَمِ جَرادَةٍ تَقْضِمُها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دنیاى شما در نظر من بى‌ارزش‌تر از برگ درختى است كه در دهان ملخى باشد كه آن را مى‌جود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نرسیدن به يك وسیله مادى يا از دست دادن آن چگونه امکان دارد آرامش روح آدمى را بر هم زند و طوفانى از نگرانى در قلب و فکر او ایجاد كند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عامل مهم دیگر براى نگرانى ترس و وحشت از مرگ است كه همیشه روح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انسان‌ها را آزار مى‌داده است و از آن‌جا كه امکان مرگ تنها در سنین بالا نیست بلکه در سنین دیگر مخصوصاً به هنگام بیمارى‌ها ، جنگ‌ها ، ناامنى‌ها وجود دارد ، این نگرانى مى‌تواند عمومى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ما از نظر جهان بینى مرگ را به معنى فنا و نیستى و پایان همه چیز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مادیون جهان مى‌پندارند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اضطراب و نگرانى كاملاً به جا است و باید از چنین مرگى كه نقطه پایان همه آرزوها و موفقیت‌ها و خواست‌هاى انسان است ترسید ، اما هر گاه در سایه ایمان به خدا مرگ را دریچه‌اى به يك زندگى وسیع‌تر و والاتر بدانیم و گذشتن از گذرگاه مرگ را همچون عبور از دالان زندان و رسیدن به يك فضاى آزاد بشمریم دیگر این نگرانى بى‌معنى‌است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چنین مرگى ، هر گاه در مسیر انجام‌وظیفه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دوست‌داشتنى و خواستنى است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عوامل نگرانى منحصر به این‌ها نیست بلکه مى‌توان عوامل فراوان دیگرى براى آن نیز شمرد ، ولى باید قبول كرد كه بیشتر نگرانى‌ها به يکى از عوامل فوق بازمى‌گردد </w:t>
      </w:r>
      <w:r>
        <w:rPr>
          <w:rFonts w:eastAsia="IRNazanin" w:cs="IRNazanin"/>
          <w:color w:val="111111"/>
          <w:sz w:val="28"/>
          <w:szCs w:val="28"/>
          <w:rtl w:val="true"/>
          <w:lang w:bidi="fa-IR"/>
        </w:rPr>
        <w:t xml:space="preserve">. </w:t>
      </w:r>
      <w:bookmarkStart w:id="237" w:name="pg20196_209789"/>
    </w:p>
    <w:p>
      <w:pPr>
        <w:pStyle w:val="BookText"/>
        <w:rPr/>
      </w:pPr>
      <w:bookmarkEnd w:id="237"/>
      <w:r>
        <w:rPr>
          <w:rFonts w:ascii="IRNazanin" w:hAnsi="IRNazanin" w:eastAsia="IRNazanin"/>
          <w:color w:val="111111"/>
          <w:sz w:val="28"/>
          <w:sz w:val="28"/>
          <w:szCs w:val="28"/>
          <w:rtl w:val="true"/>
          <w:lang w:bidi="fa-IR"/>
        </w:rPr>
        <w:t xml:space="preserve">و هنگامى كه دیدیم این عوامل در برابر ایمان به خدا ذوب و بى‌رنگ و نابود مى‌گردد تصدیق خواهیم كرد كه ياد خدا مایه آرامش دل‌ها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بِذِكْرِ اللّهِ تَطْمَئِنُّ الْقُلُوبُ </w:t>
      </w:r>
      <w:r>
        <w:rPr>
          <w:rFonts w:eastAsia="IRNazanin" w:cs="IRNazanin"/>
          <w:color w:val="111111"/>
          <w:sz w:val="28"/>
          <w:szCs w:val="28"/>
          <w:rtl w:val="true"/>
          <w:lang w:bidi="fa-IR"/>
        </w:rPr>
        <w:t>» .</w:t>
      </w:r>
    </w:p>
    <w:p>
      <w:pPr>
        <w:pStyle w:val="Heading3"/>
        <w:numPr>
          <w:ilvl w:val="2"/>
          <w:numId w:val="1"/>
        </w:numPr>
        <w:rPr/>
      </w:pPr>
      <w:bookmarkStart w:id="238" w:name="__RefHeading___Toc4341631_2320776876"/>
      <w:bookmarkStart w:id="239" w:name="_Toc82"/>
      <w:bookmarkEnd w:id="238"/>
      <w:r>
        <w:rPr>
          <w:rtl w:val="true"/>
        </w:rPr>
        <w:t>آیا آرامش با خوف خدا سازگار است ؟</w:t>
      </w:r>
      <w:bookmarkEnd w:id="239"/>
    </w:p>
    <w:p>
      <w:pPr>
        <w:pStyle w:val="BookText"/>
        <w:rPr/>
      </w:pPr>
      <w:r>
        <w:rPr>
          <w:rFonts w:ascii="IRNazanin" w:hAnsi="IRNazanin" w:eastAsia="IRNazanin"/>
          <w:color w:val="111111"/>
          <w:sz w:val="28"/>
          <w:sz w:val="28"/>
          <w:szCs w:val="28"/>
          <w:rtl w:val="true"/>
          <w:lang w:bidi="fa-IR"/>
        </w:rPr>
        <w:t xml:space="preserve">بعضى از مفسران در این‌جا ایرادى مطرح كرده‌اند كه خلاصه‌اش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يك طرف در آیه فوق مى‌خوانیم ياد خدا مایه آرامش دل‌ها است و از طرفى دیگر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الْمُؤْمِنُونَ الَّذینَ اِذا ذُكِرَ اللّهُ وَجِلَتْ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كسانى هستند كه وقتى نام خدا برده مى‌شود قلبشان ترسان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با هم منافات دارد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سؤال این است كه منظور از آرامش همان آرامش در برابر عوامل مادى است كه غالب مردم را نگران مى‌سازد كه نمونه‌هاى روشن آن در بالا ذکر شد ، ولى مسلماً افراد باایمان در برابر مسؤولیت‌هاى خویش نمى‌توانند نگران نباشند و به تعبیر دیگر آن‌چه در آن‌ها وجود ندارد نگرانى‌هاى ویرانگر است كه غالب نگرانى‌ها را تشکیل مى‌دهد اما نگرانى سازنده كه انسان را به انجام وظیفه در برابر خدا و خلق و فعالیت‌هاى مثبت زندگى وامى‌دارد </w:t>
      </w:r>
    </w:p>
    <w:p>
      <w:pPr>
        <w:pStyle w:val="BookText"/>
        <w:rPr/>
      </w:pPr>
      <w:r>
        <w:rPr>
          <w:rFonts w:ascii="IRNazanin" w:hAnsi="IRNazanin" w:eastAsia="IRNazanin"/>
          <w:color w:val="111111"/>
          <w:sz w:val="28"/>
          <w:sz w:val="28"/>
          <w:szCs w:val="28"/>
          <w:rtl w:val="true"/>
          <w:lang w:bidi="fa-IR"/>
        </w:rPr>
        <w:t xml:space="preserve">در وجود آن‌ها هست و باید هم باشد و منظور از خوف از خدا نیز همین است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ءَامَنُوا وَ عَمِلُوا الصّلِحتِ طُوبى لَهُمْ وَ حُسْنُ مَأبٍ</w:t>
      </w:r>
    </w:p>
    <w:p>
      <w:pPr>
        <w:pStyle w:val="BookText"/>
        <w:rPr/>
      </w:pPr>
      <w:r>
        <w:rPr>
          <w:rFonts w:ascii="IRNazanin" w:hAnsi="IRNazanin" w:eastAsia="IRNazanin"/>
          <w:color w:val="111111"/>
          <w:sz w:val="28"/>
          <w:sz w:val="28"/>
          <w:szCs w:val="28"/>
          <w:rtl w:val="true"/>
          <w:lang w:bidi="fa-IR"/>
        </w:rPr>
        <w:t xml:space="preserve">آن‌هاکه ایمان آوردند و عمل صالح انجام دادند پاکیزه‌ترین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نصیبشان است و بهترین سرانجام‌ها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از مفسران بزرگ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كه مفهومش بهتر و پاکیزه‌تر يا بهترین و پاکیزه‌ترین است و با توجه به این‌که متعلق آن محذوف است مفهوم این كلمه از هر نظر وسیع و نامحدود خواهد بود ، نتیجه‌اى كه با ذکر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همه‌نیکى‌ها و پاکى‌هابراى آنان پیش بینى شده است ، از همه چیز بهترینش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زندگى ، بهترین نعمت‌ها ، بهترین آرامش ، بهترین دوستان و بهترین الطاف خاص پروردگار ، همه این‌ها در گرو ایمان و عمل صالح است و پاداشى است براى آن‌ها كه از نظر عقیده ، 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محکم و از نظر عمل ، پاك و فعال و درستکار و خدمتگذارند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متعددى نیز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است كه اصلش در خانه پیامبر صلى‌الله‌علیه‌و‌آله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مى‌باشد و شاخه‌هاى آن همه جا و بر سر همه مؤمنان و بر فراز همه خانه‌هایشان گسترده است ، كه در واقع ممکن است تجسمى از آن مقام رهبرى و پیشوایى آنان و پیوندهاى ناگسستنى میان این پیشوایان بزرگ و پیروانشان باشد كه ثمره آن ، آن همه نعمت گوناگون و متنوع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مؤنث ذکر شده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مذکر است به خاطر آن است كه صفت براى حیات يا نعمت مى‌باشد كه هر دو مؤنث هستند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اَرْسَلْنكَ فى اُمَّةٍ قَدْ خَلَتْ مِنْ قَبْلِها اُمَمٌ لِتَتْلُوَا عَلَيْهِمُ الَّذى اَوْحَيْنا اِلَيْكَ وَ هُمْ يَكْفُرُونَ بِالرَّحْمنِ قُلْ هُوَ رَبّى لا اِلهَ اِلاّ هُوَ عَلَيْهِ تَوَكَّلْتُ وَ اِلَيْهِ مَتابِ</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پیامبران پیشین را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میان امتى فرستادیم كه پیش از آن‌ها امت‌هاى دیگر آمدند و رفتند، تا آن‌چه را به‌تو وحى نموده‌ایم برآن‌ها بخوانى در حالى </w:t>
      </w:r>
      <w:bookmarkStart w:id="240" w:name="pg20196_209792"/>
    </w:p>
    <w:p>
      <w:pPr>
        <w:pStyle w:val="BookText"/>
        <w:rPr/>
      </w:pPr>
      <w:bookmarkEnd w:id="240"/>
      <w:r>
        <w:rPr>
          <w:rFonts w:ascii="IRNazanin" w:hAnsi="IRNazanin" w:eastAsia="IRNazanin"/>
          <w:color w:val="111111"/>
          <w:sz w:val="28"/>
          <w:sz w:val="28"/>
          <w:szCs w:val="28"/>
          <w:rtl w:val="true"/>
          <w:lang w:bidi="fa-IR"/>
        </w:rPr>
        <w:t xml:space="preserve">که آن‌ها به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خداوندى كه رحمتش همگان را فرا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مى‌ورزند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پروردگارمن‌است، معبودى جزاو نیست، بر او توکل كردم و بازگشتم به سوى او است </w:t>
      </w:r>
      <w:r>
        <w:rPr>
          <w:rFonts w:eastAsia="IRNazanin" w:cs="IRNazanin"/>
          <w:color w:val="111111"/>
          <w:sz w:val="28"/>
          <w:szCs w:val="28"/>
          <w:rtl w:val="true"/>
          <w:lang w:bidi="fa-IR"/>
        </w:rPr>
        <w:t>.</w:t>
      </w:r>
    </w:p>
    <w:p>
      <w:pPr>
        <w:pStyle w:val="Heading3"/>
        <w:numPr>
          <w:ilvl w:val="2"/>
          <w:numId w:val="1"/>
        </w:numPr>
        <w:rPr/>
      </w:pPr>
      <w:bookmarkStart w:id="241" w:name="__RefHeading___Toc4341633_2320776876"/>
      <w:bookmarkStart w:id="242" w:name="_Toc83"/>
      <w:bookmarkEnd w:id="241"/>
      <w:r>
        <w:rPr>
          <w:rtl w:val="true"/>
        </w:rPr>
        <w:t xml:space="preserve">چرا روى كلمه </w:t>
      </w:r>
      <w:r>
        <w:rPr>
          <w:rtl w:val="true"/>
        </w:rPr>
        <w:t xml:space="preserve">« </w:t>
      </w:r>
      <w:r>
        <w:rPr>
          <w:rtl w:val="true"/>
        </w:rPr>
        <w:t xml:space="preserve">رحمان </w:t>
      </w:r>
      <w:r>
        <w:rPr>
          <w:rtl w:val="true"/>
        </w:rPr>
        <w:t xml:space="preserve">» </w:t>
      </w:r>
      <w:r>
        <w:rPr>
          <w:rtl w:val="true"/>
        </w:rPr>
        <w:t>تکیه شده است ؟</w:t>
      </w:r>
      <w:bookmarkEnd w:id="242"/>
    </w:p>
    <w:p>
      <w:pPr>
        <w:pStyle w:val="BookText"/>
        <w:rPr/>
      </w:pPr>
      <w:r>
        <w:rPr>
          <w:rFonts w:ascii="IRNazanin" w:hAnsi="IRNazanin" w:eastAsia="IRNazanin"/>
          <w:color w:val="111111"/>
          <w:sz w:val="28"/>
          <w:sz w:val="28"/>
          <w:szCs w:val="28"/>
          <w:rtl w:val="true"/>
          <w:lang w:bidi="fa-IR"/>
        </w:rPr>
        <w:t xml:space="preserve">آیۀ فوق و شأن نزولى كه درباره آن ذکر شده نشان مى‌دهد كه كفار قریش توصیف خداوند را به رحمان ، نمى‌پسندیدند و چون چنین چیزى در میان آن‌ها معمول نبود آن را به باد استهزاء گرفتند ، در حالى كه آیات فوق تأکید و اصرار بر آن دارد ، چراکه لطف خاصى در این كلمه نهفته است ، زیرا مى‌دانیم صفت رحمانیت خداوند اشاره به لطف عام او است كه دوست و دشمن را فرا مى‌گیرد و مؤمن و كافر مشمول آن است ، در برابر صفت رحیمیت كه اشاره به رحمت خاص ایزدى در مورد بندگان صالح و مؤمنان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شما چگونه به خدایى كه منبع لطف و كرم است و حتى دشمنان خویش را مشمول لطف و رحمتش قرار مى‌دهد ایمان نمى‌آورید ، این نهایت نادانى شما 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 قُرْءانا سُيِّرَتْ بِهِ الْجِبالُ اَوْ قُطِّعَتْ بِهِ الاَرْضُ اَوْ كُلِّمَ بِهِ الْمَوْتى بَلْ لِلّهِ الاَمْرُ </w:t>
      </w:r>
      <w:bookmarkStart w:id="243" w:name="pg20196_209793"/>
    </w:p>
    <w:p>
      <w:pPr>
        <w:pStyle w:val="BookText"/>
        <w:rPr/>
      </w:pPr>
      <w:bookmarkEnd w:id="243"/>
      <w:r>
        <w:rPr>
          <w:rFonts w:ascii="Amiri" w:hAnsi="Amiri" w:eastAsia="Amiri" w:cs="Amiri"/>
          <w:color w:val="111111"/>
          <w:sz w:val="28"/>
          <w:sz w:val="28"/>
          <w:szCs w:val="28"/>
          <w:rtl w:val="true"/>
          <w:lang w:bidi="ar-SA"/>
        </w:rPr>
        <w:t>جَمیعا اَفَلَمْ يَايْئَسِ الَّذینَ امَنُوا اَنْ لَوْ يَشاءُ اللّهُ لَهَدَى النّاسَ جَمیعا وَ لا يَزالُ الَّذینَ كَفَرُوا تُصیبُهُمْ بِما صَنَعُوا قارِعَةٌ اَوْ تَحُلُّ قَریبا مِنْ دارِهِمْ حَتّى يَأْتِىَ وَعْدُ اللّهِ اِنَّ اللّهَ لا يُخْلِفُ الْمیعادَ</w:t>
      </w:r>
    </w:p>
    <w:p>
      <w:pPr>
        <w:pStyle w:val="BookText"/>
        <w:rPr/>
      </w:pPr>
      <w:r>
        <w:rPr>
          <w:rFonts w:ascii="IRNazanin" w:hAnsi="IRNazanin" w:eastAsia="IRNazanin"/>
          <w:color w:val="111111"/>
          <w:sz w:val="28"/>
          <w:sz w:val="28"/>
          <w:szCs w:val="28"/>
          <w:rtl w:val="true"/>
          <w:lang w:bidi="fa-IR"/>
        </w:rPr>
        <w:t xml:space="preserve">اگر به وسیله قرآن كوه‌ها به حرکت درآیند و زمین‌ها قطعه قطعه شوند و به وسیله آن با مردگان سخن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ایمان نخواهند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همه آن‌ها در اختیار خدا است آیا آن‌ها كه ایمان آورده‌اند نمى‌دانند كه اگر خدا بخواهد همه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هدایت اجبارى سودى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مصائب كوبنده‌اى بر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مى‌شود و يا به نزدیکى خانه آن‌ها فرود مى‌آیند تا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فرارسد، خداوند دروعدۀ خود تخلف‌نمى‌کند</w:t>
      </w:r>
      <w:r>
        <w:rPr>
          <w:rFonts w:eastAsia="IRNazanin" w:cs="IRNazanin"/>
          <w:color w:val="111111"/>
          <w:sz w:val="28"/>
          <w:szCs w:val="28"/>
          <w:rtl w:val="true"/>
          <w:lang w:bidi="fa-IR"/>
        </w:rPr>
        <w:t>.</w:t>
      </w:r>
    </w:p>
    <w:p>
      <w:pPr>
        <w:pStyle w:val="Heading3"/>
        <w:numPr>
          <w:ilvl w:val="2"/>
          <w:numId w:val="1"/>
        </w:numPr>
        <w:rPr/>
      </w:pPr>
      <w:bookmarkStart w:id="244" w:name="__RefHeading___Toc4341635_2320776876"/>
      <w:bookmarkStart w:id="245" w:name="_Toc84"/>
      <w:bookmarkEnd w:id="244"/>
      <w:r>
        <w:rPr>
          <w:rtl w:val="true"/>
        </w:rPr>
        <w:t>هر كار كنى این لجوجان ایمان نمى‌آورند</w:t>
      </w:r>
      <w:bookmarkEnd w:id="24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اَفَلَمْ يَايْئَسِ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يأس به معنى نومیدى است ، ولى بسیارى از مفسران گفته‌اند كه در این‌جا به معنى علم است </w:t>
      </w:r>
      <w:r>
        <w:rPr>
          <w:rFonts w:eastAsia="IRNazanin" w:cs="IRNazanin"/>
          <w:color w:val="111111"/>
          <w:sz w:val="28"/>
          <w:szCs w:val="28"/>
          <w:rtl w:val="true"/>
          <w:lang w:bidi="fa-IR"/>
        </w:rPr>
        <w:t xml:space="preserve">. </w:t>
      </w:r>
      <w:bookmarkStart w:id="246" w:name="pg20196_209794"/>
    </w:p>
    <w:p>
      <w:pPr>
        <w:pStyle w:val="BookText"/>
        <w:rPr/>
      </w:pPr>
      <w:bookmarkEnd w:id="246"/>
      <w:r>
        <w:rPr>
          <w:rFonts w:ascii="IRNazanin" w:hAnsi="IRNazanin" w:eastAsia="IRNazanin"/>
          <w:color w:val="111111"/>
          <w:sz w:val="28"/>
          <w:sz w:val="28"/>
          <w:szCs w:val="28"/>
          <w:rtl w:val="true"/>
          <w:lang w:bidi="fa-IR"/>
        </w:rPr>
        <w:t xml:space="preserve">شما طالب حق نیستید و اگر بودید همان مقدار از نشانه‌هاى اعجاز كه از این پیامبر صلى‌الله‌علیه‌و‌آله صادر شده براى ایمان آوردن كاملاً كافى بود ، این‌ها همه بهانه‌جویى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اشاره مى‌کند به این‌که خداوند مى‌تواند از طریق يك اجبار درونى ، يا برونى ، حتى منکران لجوج را وادار به پذیرش ایمان كند ، چراکه او بر همه چیز توانا است و هیچ كارى در برابر قدرتش ، مشکل نیست ، ولى هرگز او چنین نخواهد كرد ، چراکه این‌گونه ایمان اجبارى بى‌ارزش و فاقد معنویت و تکاملى است كه انسان به آن نیاز دارد </w:t>
      </w:r>
      <w:r>
        <w:rPr>
          <w:rFonts w:eastAsia="IRNazanin" w:cs="IRNazanin"/>
          <w:color w:val="111111"/>
          <w:sz w:val="28"/>
          <w:szCs w:val="28"/>
          <w:rtl w:val="true"/>
          <w:lang w:bidi="fa-IR"/>
        </w:rPr>
        <w:t>.</w:t>
      </w:r>
    </w:p>
    <w:p>
      <w:pPr>
        <w:pStyle w:val="Heading3"/>
        <w:numPr>
          <w:ilvl w:val="2"/>
          <w:numId w:val="1"/>
        </w:numPr>
        <w:rPr/>
      </w:pPr>
      <w:bookmarkStart w:id="247" w:name="__RefHeading___Toc4341637_2320776876"/>
      <w:bookmarkStart w:id="248" w:name="_Toc85"/>
      <w:bookmarkEnd w:id="247"/>
      <w:r>
        <w:rPr>
          <w:rtl w:val="true"/>
        </w:rPr>
        <w:t>چرا پیامبر تسلیم درخواست معجزات نشد ؟</w:t>
      </w:r>
      <w:bookmarkEnd w:id="248"/>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این‌جا به گفتار كسانى برخورد مى‌کنیم كه مى‌پندارند پیامبر اسلام صلى‌الله‌علیه‌و‌آله جز قرآن معجزه‌اى نداشت و از آیاتى شبیه آیات فوق كمك مى‌گیرند ، چراکه ظاهر این آیات مى‌گوید پیامبر در برابر درخواست معجزات مختلف از قبیل عقب راندن كوه‌هاى مکه و شکافتن زمین آن‌جا و آشکار شدن نهرها و زنده كردن مردگان و سخن گفتن با آن‌ها ، دست رد به سینه تقاضا كنندگان 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اعجاز تنها براى نشان دادن چهره حقیقت است ، براى آن‌ها كه حقیقت طلب مى‌باشند ، نه این‌که پیامبر صلى‌الله‌علیه‌و‌آله به صورت يك معجزه‌گر درآید و هر كس هر عملى پیشنهاد كرد انجام دهد و تازه حاضر به قبول آن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درخواست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اقتراحى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ناحیه افراد لجوج و سبک‌مغزى انجام مى‌گرفت كه حاضر به قبول هیچ حقى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اتفاقا نشانه‌هاى این امر در آیات فوق به خوبى به چشم مى‌خورد ، چراکه در آخرین آیه مورد بحث دیدیم كه سخن از استهزاى پیامبر صلى‌الله‌علیه‌و‌آله به‌میان آمده، يعنى آن‌ها نمى‌خواستند چهره حق را ببینند ، بلکه با این پیشنهادها مى‌خواستند پیامبر صلى‌الله‌علیه‌و‌آله را استهزاء كنند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از شأن نزول‌هایى كه در مورد این آیه ذکر شده استفاده مى‌شود كه آن‌ها به پیامبر پیشنهاد كرده بودند يکى از اجداد و نیاکانشان را زنده كند تا از او بپرسند آیا او بر حق است يا باطل ؟ در حالى كه اگر پیامبر اقدام به چنین معجزه‌اى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كردن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 دیگر جاى این نیست كه آن‌ها سؤال كنند پیامبر بر حق است يا بر باطل ؟ این نشان مى‌دهد </w:t>
      </w:r>
      <w:bookmarkStart w:id="249" w:name="pg20196_209796"/>
    </w:p>
    <w:p>
      <w:pPr>
        <w:pStyle w:val="BookText"/>
        <w:rPr/>
      </w:pPr>
      <w:bookmarkEnd w:id="249"/>
      <w:r>
        <w:rPr>
          <w:rFonts w:ascii="IRNazanin" w:hAnsi="IRNazanin" w:eastAsia="IRNazanin"/>
          <w:color w:val="111111"/>
          <w:sz w:val="28"/>
          <w:sz w:val="28"/>
          <w:szCs w:val="28"/>
          <w:rtl w:val="true"/>
          <w:lang w:bidi="fa-IR"/>
        </w:rPr>
        <w:t xml:space="preserve">که آن‌ها افراد متعصب لجوج و معاندى بودند كه هدفشان جستجوگرى از حق نبود ، همیشه پیشنهادهاى غریب و عجیبى مى‌کردند و تازه آخر كار هم ایمان نمى‌آوردند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به خواست خداوند باز هم در این باره توضیح خواهیم داد </w:t>
      </w:r>
      <w:r>
        <w:rPr>
          <w:rFonts w:eastAsia="IRNazanin" w:cs="IRNazanin"/>
          <w:color w:val="111111"/>
          <w:sz w:val="28"/>
          <w:szCs w:val="28"/>
          <w:rtl w:val="true"/>
          <w:lang w:bidi="fa-IR"/>
        </w:rPr>
        <w:t>) .</w:t>
      </w:r>
    </w:p>
    <w:p>
      <w:pPr>
        <w:pStyle w:val="Heading3"/>
        <w:numPr>
          <w:ilvl w:val="2"/>
          <w:numId w:val="1"/>
        </w:numPr>
        <w:rPr/>
      </w:pPr>
      <w:bookmarkStart w:id="250" w:name="__RefHeading___Toc4341639_2320776876"/>
      <w:bookmarkStart w:id="251" w:name="_Toc86"/>
      <w:bookmarkEnd w:id="250"/>
      <w:r>
        <w:rPr>
          <w:rtl w:val="true"/>
        </w:rPr>
        <w:t>قارِعَة چیست ؟</w:t>
      </w:r>
      <w:bookmarkEnd w:id="2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كوبیدن است و بنابراین قارعه يعنى‌کوبنده و دراین‌جا اشاره به‌امورى است‌که آدمى‌را مى‌کوبد و هشدار مى‌دهد و اگر آماده بیدار شدن باشد بیدار مى‌کند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قارعه معنى وسیعى دارد كه هر گونه مصیبت شخصى ، يا جمعى و مشکلات و حوادث‌دردناك را شامل‌مى‌شود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آیه فوق مى‌خوانیم این حوادث كوبنده يا به خود آن‌ها مى‌رسد يا در نزدیکى خانه آن‌ها پیاده مى‌شود ، يعنى اگر خود آن‌ها هم مبتلى به این حوادث هشدار دهنده نشوند، در همسایگى، يا نزدیکى آن‌ها واقع مى‌گردد ، آیا براى بیدار شدن آن‌ها كافى نیست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اسْتُهْزِءَ بِرُسُلٍ مِنْ قَبْلِكَ فَاَمْلَيْتُ لِلَّذینَ كَفَرُوا ثُمَّ اَخَذْتُهُمْ فَكَيْفَ كانَ عِقابِ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تورا استهزانکردند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پیش‌از تورا نیز استهزانمودند، من به‌کافران مهلت‌دادم سپس آن‌ها را گرفتم دیدى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w:t>
      </w:r>
    </w:p>
    <w:p>
      <w:pPr>
        <w:pStyle w:val="BookText"/>
        <w:rPr/>
      </w:pPr>
      <w:r>
        <w:rPr>
          <w:rFonts w:ascii="IRNazanin" w:hAnsi="IRNazanin" w:eastAsia="IRNazanin"/>
          <w:color w:val="111111"/>
          <w:sz w:val="28"/>
          <w:sz w:val="28"/>
          <w:szCs w:val="28"/>
          <w:rtl w:val="true"/>
          <w:lang w:bidi="fa-IR"/>
        </w:rPr>
        <w:t xml:space="preserve">آیه مورد بحث روى سخن را به پیامبر صلى‌الله‌علیه‌و‌آله كرده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نیستى كه با تقاضاهاى گوناگون و پیشنهاد معجزات اقتراحى از طرف این گروه كافر به استهزاء و سخریه</w:t>
      </w:r>
    </w:p>
    <w:p>
      <w:pPr>
        <w:pStyle w:val="BookText"/>
        <w:rPr/>
      </w:pPr>
      <w:r>
        <w:rPr>
          <w:rFonts w:ascii="IRNazanin" w:hAnsi="IRNazanin" w:eastAsia="IRNazanin"/>
          <w:color w:val="111111"/>
          <w:sz w:val="28"/>
          <w:sz w:val="28"/>
          <w:szCs w:val="28"/>
          <w:rtl w:val="true"/>
          <w:lang w:bidi="fa-IR"/>
        </w:rPr>
        <w:t xml:space="preserve">کشیده شده‌اى ، این يك سابقه طولانى در تاریخ انبیاء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مهلت و تأخیر در مجازات كفار به آن معنى نیست كه مجازات و كیفر آنان فراموش شود ، بلکه مهلت داده مى‌شود شاید به راه حق بازگردند و يا حداقل اتمام حجت كافى بر آن‌ها بشود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اَفَمَنْ هُوَ قائِمٌ عَلى كُلِّ نَفْسٍ بِما كَسَبَتْ وَ جَعَلُوا لِلّهِ شُرَكاءَ قُلْ سَمُّوهُمْ اَمْ تُنَبِّئُونَهُ بِما لا يَعْلَمُ فِى الاَرْضِ اَمْ بِظهِرٍ مِنَ الْقَوْلِ بَلْ زُيِّنَ لِلَّذینَ كَفَرُوا مَكْرُهُمْ وَ صَدُّوا عَنِ السَّبیلِ وَ مَنْ يُضْلِلِ اللّهُ فَما لَهُ مِنْ هادٍ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كسى كه بالاى سر همه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و نگهبان و مراقب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همه را </w:t>
      </w:r>
      <w:bookmarkStart w:id="252" w:name="pg20196_209798"/>
    </w:p>
    <w:p>
      <w:pPr>
        <w:pStyle w:val="BookText"/>
        <w:rPr/>
      </w:pPr>
      <w:bookmarkEnd w:id="252"/>
      <w:r>
        <w:rPr>
          <w:rFonts w:ascii="IRNazanin" w:hAnsi="IRNazanin" w:eastAsia="IRNazanin"/>
          <w:color w:val="111111"/>
          <w:sz w:val="28"/>
          <w:sz w:val="28"/>
          <w:szCs w:val="28"/>
          <w:rtl w:val="true"/>
          <w:lang w:bidi="fa-IR"/>
        </w:rPr>
        <w:t xml:space="preserve">مى‌بیند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كسى است كه هیچ‌یك از این صفات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خدا شریکانى قرار دادند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نام ببرید ، آیا به او چیزى را خبر مى‌دهید كه از وجود آن در روى زمین بى‌خبر است ؟ يا سخنان ظاهرى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توخالى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شریکى براى خدا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درنظر كافران دروغ‌هایشان زینت داده‌شده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ناپاکى درون ، چنین مى‌پندارند كه واقعیتى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بازداشته شده‌اند و هر كس را خدا گمراه كند راهنمایى نخواهد داشت </w:t>
      </w:r>
      <w:r>
        <w:rPr>
          <w:rFonts w:eastAsia="IRNazanin" w:cs="IRNazanin"/>
          <w:color w:val="111111"/>
          <w:sz w:val="28"/>
          <w:szCs w:val="28"/>
          <w:rtl w:val="true"/>
          <w:lang w:bidi="fa-IR"/>
        </w:rPr>
        <w:t>.</w:t>
      </w:r>
    </w:p>
    <w:p>
      <w:pPr>
        <w:pStyle w:val="Heading3"/>
        <w:numPr>
          <w:ilvl w:val="2"/>
          <w:numId w:val="1"/>
        </w:numPr>
        <w:rPr/>
      </w:pPr>
      <w:bookmarkStart w:id="253" w:name="__RefHeading___Toc4341641_2320776876"/>
      <w:bookmarkStart w:id="254" w:name="_Toc87"/>
      <w:bookmarkEnd w:id="253"/>
      <w:r>
        <w:rPr>
          <w:rtl w:val="true"/>
        </w:rPr>
        <w:t>چگونه خدا را با بت‌ها قرین مى‌سازید ؟</w:t>
      </w:r>
      <w:bookmarkEnd w:id="254"/>
    </w:p>
    <w:p>
      <w:pPr>
        <w:pStyle w:val="BookText"/>
        <w:rPr/>
      </w:pPr>
      <w:r>
        <w:rPr>
          <w:rFonts w:ascii="IRNazanin" w:hAnsi="IRNazanin" w:eastAsia="IRNazanin"/>
          <w:color w:val="111111"/>
          <w:sz w:val="28"/>
          <w:sz w:val="28"/>
          <w:szCs w:val="28"/>
          <w:rtl w:val="true"/>
          <w:lang w:bidi="fa-IR"/>
        </w:rPr>
        <w:t xml:space="preserve">جملۀ فوق به وضوح مى‌گوید احاطه او چنان است كه گویى خداوند بالاى سر همه ایستاده ، آن‌چه را كه انجام مى‌دهند مى‌بیند و مى‌داند و حساب مى‌کشد و پاداش و كیفر مى‌دهد و تدبیر و تصرف مى‌کند ، بنابراین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دارد كه همه این امور را شامل مى‌شود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عنوان تکمیل بحث گذشته و مقدمه‌اى براى بحث آینده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w:t>
      </w:r>
    </w:p>
    <w:p>
      <w:pPr>
        <w:pStyle w:val="BookText"/>
        <w:rPr/>
      </w:pPr>
      <w:r>
        <w:rPr>
          <w:rFonts w:ascii="Amiri" w:hAnsi="Amiri" w:eastAsia="Amiri" w:cs="Amiri"/>
          <w:color w:val="111111"/>
          <w:sz w:val="28"/>
          <w:sz w:val="28"/>
          <w:szCs w:val="28"/>
          <w:rtl w:val="true"/>
          <w:lang w:bidi="ar-SA"/>
        </w:rPr>
        <w:t xml:space="preserve">براى خدا شریک‌هایى قرار دادند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جَعَلُوا لِلّهِ شُرَكاءَ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بلافاصله از چند طریق به آن‌ها پاسخ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شریک‌ها را نام ببرید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سَمُّوهُمْ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نام بردن يا این است كه آن‌ها حتى بى‌ارزش‌تر از آن هستند كه نام و نشانى داشته باشند ، يعنى چگونه يك عده موجودات بى نام و نشان و بى‌ارزش را در ردیف پروردگار قادر متعال قرار مى‌دهید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این‌که منظور این است ، صفات آن‌ها را بیان كنید ببینیم آیا شایسته عبودیت هستند، درباره اللّه مى‌گوییم او خالق، رازق، حیاتبخش ، عالم و قادر و بزرگ است ، آیا این صفات را مى‌توانید در مورد بت‌ها به كار برید ، يا به عکس اگر بخواهیم از آن‌ها نام ببریم باید بگوییم بت‌هایى از سنگ و چوب و بى‌حرکت ، فاقد عقل و شعور ، نیازمند به عبادت‌کنندگان خود و خلاصه فاقد همه چیز ، این دو را چگونه مى‌توان همسان قرار داد ؟ آیا این شرم آور نیست ؟ </w:t>
      </w:r>
    </w:p>
    <w:p>
      <w:pPr>
        <w:pStyle w:val="BookText"/>
        <w:rPr/>
      </w:pPr>
      <w:r>
        <w:rPr>
          <w:rFonts w:ascii="IRNazanin" w:hAnsi="IRNazanin" w:eastAsia="IRNazanin"/>
          <w:color w:val="111111"/>
          <w:sz w:val="28"/>
          <w:sz w:val="28"/>
          <w:szCs w:val="28"/>
          <w:rtl w:val="true"/>
          <w:lang w:bidi="fa-IR"/>
        </w:rPr>
        <w:t xml:space="preserve">و يا این‌که منظور آن است كه كارهاى آن‌ها را برشمرید ، آیا تاکنون زیانى به كسى رسانیده‌اند و يا سود و منفعتى ؟ مشکلى را گشوده‌اند يا گرهى در كار كسى زده‌اند ؟ با این حال كدام عقل اجازه مى‌دهد كه آن‌ها را در ردیف خدایى قرار دهند كه همه برکات و نعمت‌ها و سود و زیان‌ها و پاداش و كیفرها از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هیچ مانعى ندارد كه همه این معانى در جمله سَمُّوهُم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نام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چگونه چنین شریکى وجود دارد در حالى كه خداوند كه به پندار شما شریك آن‌ها است از وجودشان هیچ‌گونه اطلاعى ندارد ، با این‌که علمش همه جهان را دربرگرفته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او خبر مى‌دهید از چیزى كه وجود آن را در زمین نمى‌داند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تُنَبِّئُونَهُ بِما لا يَعْلَمُ فِى الاَرْضِ </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در حقیقت بهترین راه براى كوبیدن سخن واهى طرف است و به این مى‌ماند كه شخصى به شما مى‌گوید دیشب فلانکس در خانه تو میهمان بوده است و شما در پاسخ مى‌گویید تو از میهمانى خبر مى‌دهى كه من از آن بى‌اطلاعم ، يعنى آیا ممکن است كسى </w:t>
      </w:r>
    </w:p>
    <w:p>
      <w:pPr>
        <w:pStyle w:val="BookText"/>
        <w:rPr/>
      </w:pPr>
      <w:r>
        <w:rPr>
          <w:rFonts w:ascii="IRNazanin" w:hAnsi="IRNazanin" w:eastAsia="IRNazanin"/>
          <w:color w:val="111111"/>
          <w:sz w:val="28"/>
          <w:sz w:val="28"/>
          <w:szCs w:val="28"/>
          <w:rtl w:val="true"/>
          <w:lang w:bidi="fa-IR"/>
        </w:rPr>
        <w:t>میهمان من باشد و من بى‌خبر و تو از آن آگاه باشى ؟</w:t>
      </w:r>
    </w:p>
    <w:p>
      <w:pPr>
        <w:pStyle w:val="BookText"/>
        <w:rPr/>
      </w:pPr>
      <w:r>
        <w:rPr>
          <w:rFonts w:ascii="IRNazanin" w:hAnsi="IRNazanin" w:eastAsia="IRNazanin"/>
          <w:color w:val="111111"/>
          <w:sz w:val="28"/>
          <w:sz w:val="28"/>
          <w:szCs w:val="28"/>
          <w:rtl w:val="true"/>
          <w:lang w:bidi="fa-IR"/>
        </w:rPr>
        <w:t xml:space="preserve">سوم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شما هم در واقع در دل ، ایمان به چیزى ندارید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يك سخن ظاهرى توخالى كه در آن هیچ مفهوم صحیحى نهفته نیست قناعت كرده‌اید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بِظهِرٍ مِنَ الْقَوْلِ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همین دلیل این مشرکان هنگامى كه در تنگناهاى سخت زندگى قرار مى‌گیرند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مى‌روند ، چراکه در دل مى‌دانند كارى از بت‌ها ساخته نیست ، همان‌گونه كه خداوند حال آن‌ها را به هنگامى كه سوار كشتى مى‌شوند و طوفان سخت آن‌ها را احاطه مى‌کند و تنها به خدا رو مى‌آورند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بیان فرموده است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مشرکان درك صحیح و درستى ندارند و چون پیرو هوى و هوس و تقلیدهاى كورکورانه ، قادر به قضاوت عاقلانه و صحیح نیستند و به همین دلیل به این گمراهى و ضلالت كشیده شده‌اند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مکر و توطئه‌هایشان در برابر پیامبر صلى‌الله‌علیه‌و‌آله و مؤمنان و دروغ و تهمت و تزویرها در نظرشان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ناپاکى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جایى كه این موجودات بى‌ارزش و بى نام و نشان را شریك خدا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p>
    <w:p>
      <w:pPr>
        <w:pStyle w:val="BookText"/>
        <w:rPr/>
      </w:pPr>
      <w:r>
        <w:rPr>
          <w:rFonts w:ascii="IRNazanin" w:hAnsi="IRNazanin" w:eastAsia="IRNazanin"/>
          <w:color w:val="111111"/>
          <w:sz w:val="28"/>
          <w:sz w:val="28"/>
          <w:szCs w:val="28"/>
          <w:rtl w:val="true"/>
          <w:lang w:bidi="fa-IR"/>
        </w:rPr>
        <w:t xml:space="preserve">زُيِّنَ لِلَّذینَ كَفَرُوا مَكْرُهُمْ وَ صَدُّوا عَنِ السَّبیلِ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كسى را كه خدا گمراه سازد ، هیچ‌کس توانایى هدایت او را نخواهد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يُضْلِلِ اللّهُ فَما لَهُ مِنْ هادٍ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ضلالت به معنى اجبار نیست و مسأله دل بخواهى و بى‌حساب نمى‌باشد ، بلکه اضلال الهى به معنى عکس‌العمل كارهاى نادرست و غلط خود انسان است كه او را به گمراهى‌ها مى‌کشاند و از آن‌جا كه این خاصیت را خدا در این گونه اعمال قرار داده ، به خدا نسبت داده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فِى الْحَيوةِ الدُّنْيا وَ لَعَذابُ الاْخِرَةِ اَشَقُّ وَ ما لَهُمْ مِنَ اللّهِ مِنْ واقٍ</w:t>
      </w:r>
    </w:p>
    <w:p>
      <w:pPr>
        <w:pStyle w:val="BookText"/>
        <w:rPr/>
      </w:pPr>
      <w:r>
        <w:rPr>
          <w:rFonts w:ascii="IRNazanin" w:hAnsi="IRNazanin" w:eastAsia="IRNazanin"/>
          <w:color w:val="111111"/>
          <w:sz w:val="28"/>
          <w:sz w:val="28"/>
          <w:szCs w:val="28"/>
          <w:rtl w:val="true"/>
          <w:lang w:bidi="fa-IR"/>
        </w:rPr>
        <w:t xml:space="preserve">براى آن‌ها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دردناکى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است و عذاب آخرت سخت‌تر است و در برابر خدا هیچ كس نمى‌تواند آن‌ها را نگه دارد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چراکه عذاب آخرت دائمى و همیشگى و جسمانى و روحانى و توأم با انواع ناراحتى‌ها است و اگر گمان كنند راه فرار و وسیله دفاعى در برابر آن دارند ، سخت در اشتباهند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در برابر خداوند نمى‌تواند از آن‌ها دفاع كند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الَّتى وُعِدَ الْمُتَّقُونَ تَجْرى مِنْ تَحْتِهَا الاَنْهرُ اُكُلُها دائِمٌ وَ ظِلُّها تِلْكَ عُقْبَى الَّذینَ اتَّقَوْا وَ عُقْبَى الْكفِرینَ النّارُ</w:t>
      </w:r>
    </w:p>
    <w:p>
      <w:pPr>
        <w:pStyle w:val="BookText"/>
        <w:rPr/>
      </w:pPr>
      <w:r>
        <w:rPr>
          <w:rFonts w:ascii="IRNazanin" w:hAnsi="IRNazanin" w:eastAsia="IRNazanin"/>
          <w:color w:val="111111"/>
          <w:sz w:val="28"/>
          <w:sz w:val="28"/>
          <w:szCs w:val="28"/>
          <w:rtl w:val="true"/>
          <w:lang w:bidi="fa-IR"/>
        </w:rPr>
        <w:t xml:space="preserve">بهشتى كه به پرهیزکاران وعده داده شده است نهرهاى آب از زیر درختانش جارى است ، میوه‌هاى آن همیشگى و سایه‌هایش دائمى است ، این سرانجام كسانى است كه پرهیزکارى پیشه كردند و سرانجام كافران ،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شاید اشاره به این نکته باشد كه باغ‌ها و سایر نعمت‌هاى سراى دیگر براى ساکنان این جهان محدود كه در برابر عالم پس از مرگ فوق العاده كوچك است ، قابل توصیف با هیچ بیانى نیست ، تنها مثل و شبحى از آن را مى‌توان براى مردم این جهان ترسیم كرد ، همان‌گونه كه اگر بچه‌اى كه در عالم جنین است ، عقل و هوش مى‌داشت ، هرگز نمى‌شد نعمت‌هاى این دنیا را براى او توضیح داد ، جز با مثال‌هاى ناقص و كمرنگ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وصف باغ‌هاى بهشت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میوه‌هاى آن دائمى و همیشگى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اُكُلُها دائِمٌ </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همچون میوه‌هاى این جهان كه فصلى است و هر كدام در فصل خاصى آشکار مى‌شود </w:t>
      </w:r>
    </w:p>
    <w:p>
      <w:pPr>
        <w:pStyle w:val="BookText"/>
        <w:rPr/>
      </w:pPr>
      <w:r>
        <w:rPr>
          <w:rFonts w:ascii="IRNazanin" w:hAnsi="IRNazanin" w:eastAsia="IRNazanin"/>
          <w:color w:val="111111"/>
          <w:sz w:val="28"/>
          <w:sz w:val="28"/>
          <w:szCs w:val="28"/>
          <w:rtl w:val="true"/>
          <w:lang w:bidi="fa-IR"/>
        </w:rPr>
        <w:t xml:space="preserve">بلکه گاهى بر اثر آفت و بلا ممکن است در يك سال اصلاً نباشد ، اما میوه‌هاى بهشتى نه آفتى دارد و نه فصلى و موسمى است ، بلکه همچون ایمان مؤمنان راستین پابرجا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آن‌ها نیز همیشگى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ظِلُّها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نه همچون سایه‌هاى درختان دنیا كه ممکن است در آغاز صبح كه آفتاب از يك سو مى‌تابد سایه پرپشتى در سطح باغ باشد ، اما به هنگام ظهر كه آفتاب عمودى مى‌تابد سایه‌ها كم مى‌شود و يا در فصل بهار و تابستان كه درختان پربرگ هستند وجود دارد و در فصل خزان و زمستان كه درختان برهنه مى‌شوند از بین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نمونه‌هاى كوچکى از درختان همیشه بهار كه همیشه میوه و گل مى‌دهند در محیط دنیا در مناطقى كه سرماى خزان و زمستان نیست دیده مى‌شوند </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 سایه‌هاى بهشتى همچون همه نعمت‌هایش جاودانى است و از این روشن مى‌شود كه باغ‌هاى بهشت خزان ندارد و نیز از آن معلوم مى‌شود كه تابش نور آفتاب يا همانند آن در بهشت هست ، والا تعبیر به سایه در آن‌جا كه شعاع نور نباشد مفهومى ندارد </w:t>
      </w:r>
    </w:p>
    <w:p>
      <w:pPr>
        <w:pStyle w:val="BookText"/>
        <w:rPr/>
      </w:pPr>
      <w:r>
        <w:rPr>
          <w:rFonts w:ascii="IRNazanin" w:hAnsi="IRNazanin" w:eastAsia="IRNazanin"/>
          <w:color w:val="111111"/>
          <w:sz w:val="28"/>
          <w:sz w:val="28"/>
          <w:szCs w:val="28"/>
          <w:rtl w:val="true"/>
          <w:lang w:bidi="fa-IR"/>
        </w:rPr>
        <w:t xml:space="preserve">و این‌که در آیۀ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دهر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يَرَوْنَ فیها شَمْسا وَ لا زَمْهَریرا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به‌اعتدال هواباشد ، چراکه سوزش آفتاب و همچنین سرماى سخت در بهشت نیست ، نه این‌که اصلاً آفتاب نمى‌درخشد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خاموش شدن كرۀ آفتاب نیز دلیل از میان رفتن ابدى آن نیست ، چراکه قرآن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قیامت زمین و آسمان ، تبدیل به زمین و آسمان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تر و وسیع‌تر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گفته شود جایى كه آفتاب سوزندگى ندارد، سایه براى چیست؟</w:t>
      </w:r>
    </w:p>
    <w:p>
      <w:pPr>
        <w:pStyle w:val="BookText"/>
        <w:rPr/>
      </w:pPr>
      <w:r>
        <w:rPr>
          <w:rFonts w:ascii="IRNazanin" w:hAnsi="IRNazanin" w:eastAsia="IRNazanin"/>
          <w:color w:val="111111"/>
          <w:sz w:val="28"/>
          <w:sz w:val="28"/>
          <w:szCs w:val="28"/>
          <w:rtl w:val="true"/>
          <w:lang w:bidi="fa-IR"/>
        </w:rPr>
        <w:t xml:space="preserve">در پاسخ مى‌گوییم لطف سایه تنها به این نیست كه از سوزش آفتاب جلوگیرى كند بلکه رطوبت مطبوع متصاعد از برگ‌ها كه توأم با اکسیژن نشاط‌بخش است لطافت و طراوت خاصى به سایه مى‌دهد و لذا هیچ‌گاه سایه درخت همچون سایه سقف اتاق خشك و بى‌روح‌نیست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ءَاتَيْنهُمُ الْكِتبَ يَفْرَحُونَ بِما اُنْزِلَ اِلَيْكَ وَ مِنَ الاَحْزابِ مَنْ يُنْكِرُ بَعْضَهُ قُلْ اِنَّما اُمِرْتُ اَنْ اَعْبُدَ اللّهَ وَ لا اُشْرِكَ بِه اِلَيْهِ اَدْعُوا وَ اِلَيْهِ مَأبِ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كه كتاب آسمانى در اختیارشان قرار داده‌ایم از آن‌چه بر تو نازل شده </w:t>
      </w:r>
      <w:bookmarkStart w:id="255" w:name="pg20196_209806"/>
    </w:p>
    <w:p>
      <w:pPr>
        <w:pStyle w:val="BookText"/>
        <w:rPr/>
      </w:pPr>
      <w:bookmarkEnd w:id="255"/>
      <w:r>
        <w:rPr>
          <w:rFonts w:ascii="IRNazanin" w:hAnsi="IRNazanin" w:eastAsia="IRNazanin"/>
          <w:color w:val="111111"/>
          <w:sz w:val="28"/>
          <w:sz w:val="28"/>
          <w:szCs w:val="28"/>
          <w:rtl w:val="true"/>
          <w:lang w:bidi="fa-IR"/>
        </w:rPr>
        <w:t xml:space="preserve">خوشحالند و بعضى از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آن را انکار مى‌کنند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كه اللّه را بپرستم و شریکى براى او قائل نشوم ، به سوى او دعوت مى‌کنم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به‌سوى‌اواست</w:t>
      </w:r>
      <w:r>
        <w:rPr>
          <w:rFonts w:eastAsia="IRNazanin" w:cs="IRNazanin"/>
          <w:color w:val="111111"/>
          <w:sz w:val="28"/>
          <w:szCs w:val="28"/>
          <w:rtl w:val="true"/>
          <w:lang w:bidi="fa-IR"/>
        </w:rPr>
        <w:t>.</w:t>
      </w:r>
    </w:p>
    <w:p>
      <w:pPr>
        <w:pStyle w:val="Heading3"/>
        <w:numPr>
          <w:ilvl w:val="2"/>
          <w:numId w:val="1"/>
        </w:numPr>
        <w:rPr/>
      </w:pPr>
      <w:bookmarkStart w:id="256" w:name="__RefHeading___Toc4341643_2320776876"/>
      <w:bookmarkStart w:id="257" w:name="_Toc88"/>
      <w:bookmarkEnd w:id="256"/>
      <w:r>
        <w:rPr>
          <w:rtl w:val="true"/>
        </w:rPr>
        <w:t>خداپرستان و احزاب</w:t>
      </w:r>
      <w:bookmarkEnd w:id="257"/>
    </w:p>
    <w:p>
      <w:pPr>
        <w:pStyle w:val="BookText"/>
        <w:rPr/>
      </w:pPr>
      <w:r>
        <w:rPr>
          <w:rFonts w:ascii="IRNazanin" w:hAnsi="IRNazanin" w:eastAsia="IRNazanin"/>
          <w:color w:val="111111"/>
          <w:sz w:val="28"/>
          <w:sz w:val="28"/>
          <w:szCs w:val="28"/>
          <w:rtl w:val="true"/>
          <w:lang w:bidi="fa-IR"/>
        </w:rPr>
        <w:t xml:space="preserve">با توجه به این‌که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ءَاتَيْنهُمُ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شبیه آن در سراسر قرآن معمولاً به يهود و نصارى و مانند آن‌ها از پیروان مذاهب آسمانى اطلاق شده ، شکى باقى نمى‌ماند كه در این‌جا نیز اشاره به آن‌ها است ، يعنى حق‌طلبان يهود و نصارى و مانند آن‌ها از نزول این آیات بر تو خوشحال و خشنودند ، چراکه از يك سو آن را هماهنگ با نشانه‌هایى كه در دست دارند مى‌بینند و از سوى دیگر مایه آزادى و نجات آن‌ها از شر خرافات و عالم نمایان يهود و مسیحیت و امثال آن‌ها كه آنان را به قید و بند كشیده و از آزادى فکرى و تکامل انسانى محروم داشته بودند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اصلى يهود ، مدینه و خیبر و مرکز اصلى مسیحیان ، نجران و مانند آن بود ، ولى </w:t>
      </w:r>
    </w:p>
    <w:p>
      <w:pPr>
        <w:pStyle w:val="BookText"/>
        <w:rPr/>
      </w:pPr>
      <w:r>
        <w:rPr>
          <w:rFonts w:ascii="IRNazanin" w:hAnsi="IRNazanin" w:eastAsia="IRNazanin"/>
          <w:color w:val="111111"/>
          <w:sz w:val="28"/>
          <w:sz w:val="28"/>
          <w:szCs w:val="28"/>
          <w:rtl w:val="true"/>
          <w:lang w:bidi="fa-IR"/>
        </w:rPr>
        <w:t xml:space="preserve">بدون شك به مکه رفت و آمد داشتند و افکار و فرهنگ و معتقدات آن‌ها ، كم و بیش در مکه منعکس بود و به همین دلیل مردم مکه به خاطر نشانه‌هایى كه آن‌ها از آخرین پیامبر الهى مى‌دادند در انتظار ظهور چنین پیامبرى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قرآن نیز شواهدى براین موضوع داریم كه مؤمنان راستین از اهل كتاب از نزول آیات قرآن بر پیامبر صلى‌الله‌علیه‌و‌آله خوشحال بودند ، در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چنین 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اتَيْناهُمُ الْكِتابَ مِنْ قَبْلِه هُمْ بِه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كه پیش از آن كتاب آسمانى در اختیارشان قرار داده بودیم به این قرآن ایمان مى‌آورند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جمعى از احزاب قسمتى از آیاتى را كه بر تو نازل شده است انکار مى‌کنند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الاَحْزابِ مَنْ يُنْكِرُ بَعْضَهُ </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گروه همان جمعیت از يهود و نصارى بوده‌اند كه تعصب‌هاى قومى و مذهبى و مانند آن بر آن‌ها غلبه داشته و به همین جهت قرآن از اهل كتاب تعبیر نکرده ، چراکه آن‌ها تسلیم در برابر كتب آسمانى خودشان نیز نبودند ، بلکه آن‌ها در حقیقت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گروه‌هایى بودند كه تنها خط حزبى خودشان را دنبال مى‌کردند ، این گروه آن‌چه را با سلیقه و میل و پیشداورى‌هایشان هماهنگ نبود منکر مى‌شدند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نیز داده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مشرکان بوده باشد ، چراکه در سوره احزاب نیز با همین تعبیر از آن‌ها ياد شده است ، آن‌ها در حقیقت آیین و مذهبى نداشتند بلکه احزاب و گروه‌هاى پراکنده‌اى بودند كه مخالفت با قرآن و اسلام آن‌ها را متحد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طبرسى مفسر بزرگ و بعضى دیگر از مفسران از ابن عباس چنین نقل كرده‌اند كه آیه فوق اشاره به انکار بت‌پرستان نسبت به توصیف خداوند به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اهل كتاب مخصوصاً يهود به خاطر آشنایى به این توصیف از وجود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اظهار خوشحالى مى‌کردند و مشرکان مکه كه با این وصف ، ناآشنا بودند ، آن را به سخریه مى‌گرفتند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آیه به پیامبر صلى‌الله‌علیه‌و‌آله دستور مى‌دهد كه به مخالفت و لجاجت این و آن اعتنا مکن بلکه در خط اصیل و صراط مستقیم خود بایست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مأمورم كه اللّه و خداى يگانه يکتا </w:t>
      </w:r>
      <w:bookmarkStart w:id="258" w:name="pg20196_209809"/>
    </w:p>
    <w:p>
      <w:pPr>
        <w:pStyle w:val="BookText"/>
        <w:rPr/>
      </w:pPr>
      <w:bookmarkEnd w:id="258"/>
      <w:r>
        <w:rPr>
          <w:rFonts w:ascii="IRNazanin" w:hAnsi="IRNazanin" w:eastAsia="IRNazanin"/>
          <w:color w:val="111111"/>
          <w:sz w:val="28"/>
          <w:sz w:val="28"/>
          <w:szCs w:val="28"/>
          <w:rtl w:val="true"/>
          <w:lang w:bidi="fa-IR"/>
        </w:rPr>
        <w:t xml:space="preserve">را بپرستم و هیچ شریکى براى او قائل نشوم ، فقط به سوى او دعوت مى‌کنم و بازگشت من و همگان به سوى او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اِنَّما اُمِرْتُ اَنْ اَعْبُدَ اللّهَ وَ لا اُشْرِكَ بِه اِلَيْهِ اَدْعُوا وَ اِلَيْهِ مَأبِ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این‌که موحد راستین و خداپرست حقیقى جز تسلیم در برابر همه فرمان‌هاى خدا هیچ خط و برنامه‌اى ندارد ، او در برابر همه آن‌چه از سوى خدا نازل مى‌گردد ، تسلیم است و تبعیض در میان آن‌ها قائل نمى‌شود كه آن‌چه را با میلش سازگار است بپذیرد و آن‌چه مخالف میل او است انکار كند </w:t>
      </w:r>
      <w:r>
        <w:rPr>
          <w:rFonts w:eastAsia="IRNazanin" w:cs="IRNazanin"/>
          <w:color w:val="111111"/>
          <w:sz w:val="28"/>
          <w:szCs w:val="28"/>
          <w:rtl w:val="true"/>
          <w:lang w:bidi="fa-IR"/>
        </w:rPr>
        <w:t>.</w:t>
      </w:r>
    </w:p>
    <w:p>
      <w:pPr>
        <w:pStyle w:val="Heading3"/>
        <w:numPr>
          <w:ilvl w:val="2"/>
          <w:numId w:val="1"/>
        </w:numPr>
        <w:rPr/>
      </w:pPr>
      <w:bookmarkStart w:id="259" w:name="__RefHeading___Toc4341645_2320776876"/>
      <w:bookmarkStart w:id="260" w:name="_Toc89"/>
      <w:bookmarkEnd w:id="259"/>
      <w:r>
        <w:rPr>
          <w:rtl w:val="true"/>
        </w:rPr>
        <w:t>ایمان و همبستگى حزبى</w:t>
      </w:r>
      <w:bookmarkEnd w:id="26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فوق دیدیم كه چگونه خداوند از مؤمنان راستین يهود و نصارى تعبیر به اهل كتاب كرده و از آن‌هایى كه تابع تعصبات و هوس‌هاى خویش بودند ، تعبیر به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منحصر به تاریخ صدر اسلام و قوم يهود و نصاراى معاصر پیامبر صلى‌الله‌علیه‌و‌آله نیست ، همیشه تفاوت میان مؤمنان حقیقى و مدعیان ایمان همین است كه مؤمنان راستین ، تسلیم محض در برابر فرمان‌هاى حق هستند و در میان آن‌ها تفاوت و تبعیضى قائل نمى‌شوند ، يعنى میل و خواست </w:t>
      </w:r>
    </w:p>
    <w:p>
      <w:pPr>
        <w:pStyle w:val="BookText"/>
        <w:rPr/>
      </w:pPr>
      <w:r>
        <w:rPr>
          <w:rFonts w:ascii="IRNazanin" w:hAnsi="IRNazanin" w:eastAsia="IRNazanin"/>
          <w:color w:val="111111"/>
          <w:sz w:val="28"/>
          <w:sz w:val="28"/>
          <w:szCs w:val="28"/>
          <w:rtl w:val="true"/>
          <w:lang w:bidi="fa-IR"/>
        </w:rPr>
        <w:t xml:space="preserve">خود را تحت الشعاع آن‌ها قرار مى‌دهند و نام‌اهل كتاب و اهل ایمان تنها شایسته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آن‌ها كه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نُؤْمِنُ بِبَعْضٍ وَ نَكْفُرُ بِبَعْضٍ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يعنى هر چه را با خط فکرى و امیال شخصى و هوس‌هایشان هماهنگ است مى‌پذیرند و هر چه را نیست انکار مى‌کنند ، يا هر چه به سودشان است قبول دارند و هر چه برخلاف منافع شخصى آن‌ها است انکار مى‌کنند ، این‌ها نه مسلمان هستند و نه مؤمنین راستین ، بلکه احزابى هستند كه مقاصد خود را در دین جستجو مى‌کنند و لذا در تعلیمات اسلام و احکام آن همیشه تبعیض قائل مى‌شوند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اَنْزَلْنهُ حُكْما عَرَبِيّا وَ لَئِنِ اتَّبَعْتَ اَهْواءَهُمْ بَعْدَ ما جاءَكَ مِنَ‌الْعِلْمِ ما لَكَ مِنَ اللّهِ مِنْ وَلِىٍّ وَ لاواقٍ</w:t>
      </w:r>
    </w:p>
    <w:p>
      <w:pPr>
        <w:pStyle w:val="BookText"/>
        <w:rPr/>
      </w:pPr>
      <w:r>
        <w:rPr>
          <w:rFonts w:ascii="IRNazanin" w:hAnsi="IRNazanin" w:eastAsia="IRNazanin"/>
          <w:color w:val="111111"/>
          <w:sz w:val="28"/>
          <w:sz w:val="28"/>
          <w:szCs w:val="28"/>
          <w:rtl w:val="true"/>
          <w:lang w:bidi="fa-IR"/>
        </w:rPr>
        <w:t xml:space="preserve">همان‌گونه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پیامبران پیشین كتاب آسمانى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نیز فرمان روشن و صریحى نازل كردیم و اگر از هوس‌هاى آن‌ها، بعد از آن‌که آگاهى براى تو آمده ، پیروى كنى هیچ‌کس از تو در برابر خدا حمایت و جلوگیرى نخواهد كرد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به معنى سخن فصیح و روشن </w:t>
      </w:r>
    </w:p>
    <w:p>
      <w:pPr>
        <w:pStyle w:val="BookText"/>
        <w:rPr/>
      </w:pPr>
      <w:r>
        <w:rPr>
          <w:rFonts w:ascii="IRNazanin" w:hAnsi="IRNazanin" w:eastAsia="IRNazanin"/>
          <w:color w:val="111111"/>
          <w:sz w:val="28"/>
          <w:sz w:val="28"/>
          <w:szCs w:val="28"/>
          <w:rtl w:val="true"/>
          <w:lang w:bidi="fa-IR"/>
        </w:rPr>
        <w:t xml:space="preserve">است ، سپس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فرموده حُكْما عَرَبِيّا مفهومش این است كه سخنى است روشن و آشکار كه حق را ثابت و باطل را روشن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منظور از توصیف قرآن به این صفت این است كه احکامش واضح و آشکار و جاى سوء استفاده و تعبیرهاى مختلف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در هفت سوره از سوره‌هاى قرآن آمده است ، ولى در چند مورد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عربى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آن ذکر شده است كه آن نیز ممکن است به همین معنى ، يعنى روشنى</w:t>
      </w:r>
    </w:p>
    <w:p>
      <w:pPr>
        <w:pStyle w:val="BookText"/>
        <w:rPr/>
      </w:pPr>
      <w:r>
        <w:rPr>
          <w:rFonts w:ascii="IRNazanin" w:hAnsi="IRNazanin" w:eastAsia="IRNazanin"/>
          <w:color w:val="111111"/>
          <w:sz w:val="28"/>
          <w:sz w:val="28"/>
          <w:szCs w:val="28"/>
          <w:rtl w:val="true"/>
          <w:lang w:bidi="fa-IR"/>
        </w:rPr>
        <w:t>بیان و خالى بودن از ابهام ،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لحنى تهدیدآمیز و قاطع ، پیامبر صلى‌الله‌علیه‌و‌آله را مخاطب ساخته ،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اتَّبَعْتَ </w:t>
      </w:r>
      <w:r>
        <w:rPr>
          <w:rFonts w:eastAsia="IRNazanin" w:cs="IRNazanin"/>
          <w:color w:val="111111"/>
          <w:sz w:val="28"/>
          <w:szCs w:val="28"/>
          <w:rtl w:val="true"/>
          <w:lang w:bidi="fa-IR"/>
        </w:rPr>
        <w:t>... )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احتمال انحراف ، مسلماً در پیامبر صلى‌الله‌علیه‌و‌آله با آن مقام عصمت و معرفت و آگاهى وجود نداشته ، اما این تعبیر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مى‌سازد كه خدا با هیچ‌کس ارتباط خصوصى و به اصطلاح خویشاوندى ندارد و حتى اگر پیامبر ، مقامش والا است به خاطر تسلیم و عبودیت و ایمان و استقامت او است ،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تأکیدى است براى دیگران ، زیرا جایى كه </w:t>
      </w:r>
    </w:p>
    <w:p>
      <w:pPr>
        <w:pStyle w:val="BookText"/>
        <w:rPr/>
      </w:pPr>
      <w:r>
        <w:rPr>
          <w:rFonts w:ascii="IRNazanin" w:hAnsi="IRNazanin" w:eastAsia="IRNazanin"/>
          <w:color w:val="111111"/>
          <w:sz w:val="28"/>
          <w:sz w:val="28"/>
          <w:szCs w:val="28"/>
          <w:rtl w:val="true"/>
          <w:lang w:bidi="fa-IR"/>
        </w:rPr>
        <w:t xml:space="preserve">پیامبر صلى‌الله‌علیه‌و‌آله در صورت انحراف از مسیر حق و گرایش به خط باطل ، مصونیتى از مجازات الهى نداشته باشد حساب دیگران آشکار است ، این درست به آن مى‌ماند كه شخصى فرزند درستکار خود را مخاطب مى‌سازد و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دست از پا خطا كنى مجازاتت مى‌کنم تا دیگران حساب خویش را برسند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نکته نیز لازم به يادآورى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سرپرست و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نگهدارنده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از نظر معنى شبیه هستند ولى این تفاوت را دارند كه يکى جنبه اثباتى را بیان مى‌کند و دیگرى جنبه نفى را ، يکى به معنى نصرت و يارى است و دیگرى به معنى دفاع و نگهدارى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 رُسُلاً مِنْ قَبْلِكَ وَ جَعَلْنا لَهُمْ اَزْواجا وَ ذُرِّيَّةً وَ ما كانَ لِرَسُولٍ اَنْ يَأْتِىَ بِأَيَةٍ اِلاّ بِأِذْنِ اللّهِ لِكُلِّ اَجَلٍ كِتابٌ</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قبل از تو رسولانى فرستادیم و براى آن‌ها همسران و فرزندانى قراردادیم و هیچ رسولى نمى‌توانست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معجزه‌اى بیاورد ، مگر به فرمان خدا ، هر زمانى </w:t>
      </w:r>
    </w:p>
    <w:p>
      <w:pPr>
        <w:pStyle w:val="BookText"/>
        <w:rPr/>
      </w:pPr>
      <w:r>
        <w:rPr>
          <w:rFonts w:ascii="IRNazanin" w:hAnsi="IRNazanin" w:eastAsia="IRNazanin"/>
          <w:color w:val="111111"/>
          <w:sz w:val="28"/>
          <w:sz w:val="28"/>
          <w:szCs w:val="28"/>
          <w:rtl w:val="true"/>
          <w:lang w:bidi="fa-IR"/>
        </w:rPr>
        <w:t xml:space="preserve">کتابى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هر كارى موعدى مقرر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گروهى مى‌گفتند مگر پیامبر ممکن است از جنس بشر باشد و همسر اختیار كند و فرزندانى داشته باشد ، آیه فوق به آن‌ها پاسخ مى‌گوید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ایراد آن‌ها نشان مى‌دهد كه يا از تاریخ انبیاء بى‌خبرند و يا خود را به نادانى و بى‌خبرى مى‌زنند ، وگرنه این ایراد را نمى‌کردند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آن‌ها انتظار دارند كه هر معجزه‌اى را پیشنهاد مى‌کنند و هرچه هوى و هوسشان اقتضا مى‌کند انجام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ایمان بیاورند يا نیاورند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سومین ایراد این بود كه چرا پیامبر اسلام صلى‌الله‌علیه‌و‌آله آمده و احکامى از تورات يا انجیل را دگرگون ساخته ، مگر نه این است كه این‌ها كتب آسمانى است و از طرف خدا نازل شده ؟ مگر ممکن است خداوند فرمان خود را نقض 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ایراد مخصوصاً با آن‌چه از يهود معروف است كه معتقد به عدم امکان نسخ احکام بودند كاملاً هماهنگ است </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در آخرین جمله خود به آن‌ها پاسخ مى‌گوید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زمانى حکم و قانونى مقرر </w:t>
      </w:r>
      <w:bookmarkStart w:id="261" w:name="pg20196_209814"/>
    </w:p>
    <w:p>
      <w:pPr>
        <w:pStyle w:val="BookText"/>
        <w:rPr/>
      </w:pPr>
      <w:bookmarkEnd w:id="261"/>
      <w:r>
        <w:rPr>
          <w:rFonts w:ascii="Amiri" w:hAnsi="Amiri" w:eastAsia="Amiri" w:cs="Amiri"/>
          <w:color w:val="111111"/>
          <w:sz w:val="28"/>
          <w:sz w:val="28"/>
          <w:szCs w:val="28"/>
          <w:rtl w:val="true"/>
          <w:lang w:bidi="ar-SA"/>
        </w:rPr>
        <w:t xml:space="preserve">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بشریت به مرحله بلوغ نهایى برسد و آخرین فرمان صادر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اَجَلٍ كِتابٌ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بنابراین جاى تعجب نیست كه يك روز تورات را نازل كند و روز دیگر انجیل را و سپس قرآن را ، چراکه بشریت در زندگى متحول و متکامل خود ، نیاز به برنامه‌هاى متفاوت و گوناگونى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 يُثْبِتُ وَ عِنْدَهُ اُمُّ الْكِتبِ</w:t>
      </w:r>
    </w:p>
    <w:p>
      <w:pPr>
        <w:pStyle w:val="BookText"/>
        <w:rPr/>
      </w:pPr>
      <w:r>
        <w:rPr>
          <w:rFonts w:ascii="IRNazanin" w:hAnsi="IRNazanin" w:eastAsia="IRNazanin"/>
          <w:color w:val="111111"/>
          <w:sz w:val="28"/>
          <w:sz w:val="28"/>
          <w:szCs w:val="28"/>
          <w:rtl w:val="true"/>
          <w:lang w:bidi="fa-IR"/>
        </w:rPr>
        <w:t xml:space="preserve">خداوند هر 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حادثه و هر حکم و فرمانى ، زمان معینى دارد كه گفته‌اند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الاُْمُورَ مَرْهُونَةٌ بِاَوْقاتِها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مى‌بینى بعضى از كتب آسمانى جاى بعض دیگر را مى‌گیرند به خاطر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چیزى را بخواهد محو مى‌کند همان‌گونه كه به مقتضاى اراده و حکمت خویش امورى را اثبات مى‌نماید و كتاب اصلى و اُمُّ الْكِتاب نزد او است </w:t>
      </w:r>
      <w:r>
        <w:rPr>
          <w:rFonts w:eastAsia="IRNazanin" w:cs="IRNazanin"/>
          <w:color w:val="111111"/>
          <w:sz w:val="28"/>
          <w:szCs w:val="28"/>
          <w:rtl w:val="true"/>
          <w:lang w:bidi="fa-IR"/>
        </w:rPr>
        <w:t>» .</w:t>
      </w:r>
    </w:p>
    <w:p>
      <w:pPr>
        <w:pStyle w:val="Heading3"/>
        <w:numPr>
          <w:ilvl w:val="2"/>
          <w:numId w:val="1"/>
        </w:numPr>
        <w:rPr/>
      </w:pPr>
      <w:bookmarkStart w:id="262" w:name="__RefHeading___Toc4341647_2320776876"/>
      <w:bookmarkStart w:id="263" w:name="_Toc90"/>
      <w:bookmarkEnd w:id="262"/>
      <w:r>
        <w:rPr>
          <w:rtl w:val="true"/>
        </w:rPr>
        <w:t>لوح محو و اثبات و اُمُّ الْكِتاب</w:t>
      </w:r>
      <w:bookmarkEnd w:id="26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 اللّهُ ما يَشاءُ وَ يُثْبِتُ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فوق در زمینه نزول معجزات يا كتب </w:t>
      </w:r>
    </w:p>
    <w:p>
      <w:pPr>
        <w:pStyle w:val="BookText"/>
        <w:rPr/>
      </w:pPr>
      <w:r>
        <w:rPr>
          <w:rFonts w:ascii="IRNazanin" w:hAnsi="IRNazanin" w:eastAsia="IRNazanin"/>
          <w:color w:val="111111"/>
          <w:sz w:val="28"/>
          <w:sz w:val="28"/>
          <w:szCs w:val="28"/>
          <w:rtl w:val="true"/>
          <w:lang w:bidi="fa-IR"/>
        </w:rPr>
        <w:t xml:space="preserve">آسمانى به پیامبران وارد شده ولى يك قانون كلى و شامل را بیان مى‌کند كه در منابع مختلف اسلامى نیز به آن اشاره شده است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موجودات و حوادث مختلف جهان دو مرحله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مرحله قطعیت كه هیچ‌گونه دگرگونى در آن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فوق از آن اشاره به اُمُّ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مرحله غیرقطعى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این مرحله دگرگونى در آن راه دارد و از آن تعبیر به مرحله محو و اثبات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نیز از این دو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محو و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 گویى در يکى از این دو لوح ، آن‌چه نوشته شده است به هیچ وجه دگرگونى در آن راه ندارد و كاملاً</w:t>
      </w:r>
    </w:p>
    <w:p>
      <w:pPr>
        <w:pStyle w:val="BookText"/>
        <w:rPr/>
      </w:pPr>
      <w:r>
        <w:rPr>
          <w:rFonts w:ascii="IRNazanin" w:hAnsi="IRNazanin" w:eastAsia="IRNazanin"/>
          <w:color w:val="111111"/>
          <w:sz w:val="28"/>
          <w:sz w:val="28"/>
          <w:szCs w:val="28"/>
          <w:rtl w:val="true"/>
          <w:lang w:bidi="fa-IR"/>
        </w:rPr>
        <w:t xml:space="preserve">محفوظ است و اما دیگرى ممکن است ، چیزى در آن نوشته شود و سپس محو گردد و به جاى آن چیز دیگرى نوشته شود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حقیقت امر این است كه گاهى يك حادثه را با اسباب و علل ناقصۀ آن در نظر مى‌گیریم مثلاً سمّ كشنده‌اى را كه مقتضاى طبیعتش نابود كردن يك انسان است مورد توجه </w:t>
      </w:r>
    </w:p>
    <w:p>
      <w:pPr>
        <w:pStyle w:val="BookText"/>
        <w:rPr/>
      </w:pPr>
      <w:r>
        <w:rPr>
          <w:rFonts w:ascii="IRNazanin" w:hAnsi="IRNazanin" w:eastAsia="IRNazanin"/>
          <w:color w:val="111111"/>
          <w:sz w:val="28"/>
          <w:sz w:val="28"/>
          <w:szCs w:val="28"/>
          <w:rtl w:val="true"/>
          <w:lang w:bidi="fa-IR"/>
        </w:rPr>
        <w:t xml:space="preserve">قرار مى‌دهیم و مى‌گوییم هرکس آن را بخورد مى‌میرد ، بى خبر از این‌که این سم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دارد كه اگر پشت سر آن بخورند اثرش را خنثى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بى‌خبر هم نباشیم اما نخواهیم يا موقعیت اقتضا نکند كه سخنى از ضد سم بگوییم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ملاحظه مى‌کنید در این‌جا این حادثه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به خاطر خوردن 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قطعى ندارد و به اصطلاح جاى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محو و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تغییر و دگرگونى با توجه به حوادث دیگر در آن راه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حادثه را با علت تامه‌اش ، يعنى وجود مقتضى و اجتماع همه شرایط و از میان رفته همه موانع ، در نظر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بالا ، سم را با نخوردن ضد سم توأم در نظر بگیریم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دیگر حادثه قطعى است و به اصطلاح جایش در لوح محفوظ و اُمُّ الكِتاب است و هیچ‌گونه دگرگونى در آن راه ندارد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به نوع دیگر مى‌توان بیان كرد و آن این‌که علم خداوند داراى دو مرحله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مقتضیات و علل ناقصه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علل تامه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مربوط به مرحلۀ دوم </w:t>
      </w:r>
    </w:p>
    <w:p>
      <w:pPr>
        <w:pStyle w:val="BookText"/>
        <w:rPr/>
      </w:pPr>
      <w:r>
        <w:rPr>
          <w:rFonts w:ascii="IRNazanin" w:hAnsi="IRNazanin" w:eastAsia="IRNazanin"/>
          <w:color w:val="111111"/>
          <w:sz w:val="28"/>
          <w:sz w:val="28"/>
          <w:szCs w:val="28"/>
          <w:rtl w:val="true"/>
          <w:lang w:bidi="fa-IR"/>
        </w:rPr>
        <w:t xml:space="preserve">است ، تعبیر از آن اُمُّ الْكِتاب و لوح محفوظ مى‌شود و آن‌چه مربوط به مرحله اول است تعبیر به لوح محو و اثبات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لوحى در گوشه‌اى از آسمان گذارده نشده است كه چیزى روى آن بنویسند يا محو كنند و چیزى دیگرى در آن ثبت نمایند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این‌جا به سؤالات بسیارى كه از مطالعه در منابع اسلامى به وجود مى‌آید پاسخ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گاهى در روایات و يا در بعضى از آیات قرآن 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كار موجب فلان اثر و نتیجه مى‌شود ، اما ما گاهى چنان نتیجه‌اى در آن نمى‌بینیم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خاطر آن است كه تحقق آن نتیجه ، داراى شرایط و يا موانعى بوده است كه بر اثر فقدان شرط يا وجود مانع ، تحقق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روایات بسیارى كه در زمینه لوح محفوظ و لوح محو و اثبات و علم پیامبران و امامان وارد شده با توجه به توضیح بالا كاملاً حل مى‌شود كه به عنوان نمونه چند قسمت را ذیلاً مى‌آوریم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از پیامبر خدا صلى‌الله‌علیه‌و‌آله درباره‌آیه فوق سؤال كرد ، </w:t>
      </w:r>
    </w:p>
    <w:p>
      <w:p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لاُقِرَّنَّ عَيْنَيْكَ بِتَفْسیرِها وَ لاَُقِرَّنَّ عَيْنَ اُمَّتى بَعْدى بِتَفْسیرِها ، اَلصَّدَقَةُ عَلى وَجْهِها وَ بِرُّالْوالِدَيْنِ وَ اصْطِناعُ الْمَعْرُوفِ يُحَوِّلُ الشِّقاءَ سَعادَةً وَ يَزیدُ فِى الْعُمْرِ وَ يَقى مَصارِعَ</w:t>
      </w:r>
    </w:p>
    <w:p>
      <w:pPr>
        <w:pStyle w:val="BookText"/>
        <w:rPr/>
      </w:pPr>
      <w:r>
        <w:rPr>
          <w:rFonts w:ascii="IRNazanin" w:hAnsi="IRNazanin" w:eastAsia="IRNazanin"/>
          <w:color w:val="111111"/>
          <w:sz w:val="28"/>
          <w:sz w:val="28"/>
          <w:szCs w:val="28"/>
          <w:rtl w:val="true"/>
          <w:lang w:bidi="fa-IR"/>
        </w:rPr>
        <w:t xml:space="preserve">السُّوءِ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چشمان تو را به تفسیر این آیه روشن مى‌سازم و همچنین چشمان امتم را 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به نیازمندان هر گاه به صورت صحیحى انجام گیرد و نیکى به پدر و مادر و انجام هر كار خیر ، شقاوت را به سعادت مبدل مى‌کند و عمر را طولانى و از خطرات جلوگیرى مى‌نماید </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اشاره به این‌که سعادت و شقاوت يك امر حتمى و اجتناب‌ناپذیر نیست ، حتى اگر انسان كارهایى انجام داده باشد كه در صف اشقیاء قرار گیرد ، اما مى‌تواند با تغییر موضع خود و روى آوردن به نیکى‌ها و مخصوصاً كمك و خدمت به خلق خدا سرنوشت خود را دگرگون سازد ، چراکه جاى این امور ، لوح محو و اثبات است ، نه اُمُّ الْكِتاب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كه آن‌چه درحدیث فوق آمده ، قسمتى از مفهوم آیه است كه به عنوان يك مثال </w:t>
      </w:r>
      <w:r>
        <w:rPr>
          <w:rFonts w:eastAsia="IRNazanin" w:cs="IRNazanin"/>
          <w:color w:val="111111"/>
          <w:sz w:val="28"/>
          <w:szCs w:val="28"/>
          <w:rtl w:val="true"/>
          <w:lang w:bidi="fa-IR"/>
        </w:rPr>
        <w:t xml:space="preserve">. </w:t>
      </w:r>
      <w:bookmarkStart w:id="264" w:name="pg20196_209819"/>
    </w:p>
    <w:p>
      <w:pPr>
        <w:pStyle w:val="BookText"/>
        <w:rPr/>
      </w:pPr>
      <w:bookmarkEnd w:id="264"/>
      <w:r>
        <w:rPr>
          <w:rFonts w:ascii="IRNazanin" w:hAnsi="IRNazanin" w:eastAsia="IRNazanin"/>
          <w:color w:val="111111"/>
          <w:sz w:val="28"/>
          <w:sz w:val="28"/>
          <w:szCs w:val="28"/>
          <w:rtl w:val="true"/>
          <w:lang w:bidi="fa-IR"/>
        </w:rPr>
        <w:t xml:space="preserve">روشن بیان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الاُْمُورِ اُمُورٌ مَحْتُومَةٌ كائِنَةٌ لا مَحالَةَ وَ مِنَ الاُْمُورِ اُمُورٌ مَوْقُوفَةٌ عِنْدَاللّهِ ، يُقَدِّمُ فیها ما يَشاءُ وَ يَمْحُو ما يَشاءُ وَ يُثْبِتُ مِنْها ما يَشاءُ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قسمتى از حوادث حتمى است كه حتما تحقق مى‌پذیرد و قسمت دیگرى مشروط به شرایطى است در نزد خدا كه هر كدام را صلاح بداند مقدم مى‌دارد و هر كدام را اراده كند محو مى‌کند و هر كدام را اراده كند اثبات مى‌نماید </w:t>
      </w:r>
      <w:r>
        <w:rPr>
          <w:rFonts w:eastAsia="IRNazanin" w:cs="IRNazanin"/>
          <w:color w:val="111111"/>
          <w:sz w:val="28"/>
          <w:szCs w:val="28"/>
          <w:rtl w:val="true"/>
          <w:lang w:bidi="fa-IR"/>
        </w:rPr>
        <w:t>» .</w:t>
      </w:r>
      <w:r>
        <w:rPr>
          <w:rStyle w:val="FootnoteAnchor"/>
          <w:rtl w:val="true"/>
        </w:rPr>
        <w:footnoteReference w:id="53"/>
      </w:r>
    </w:p>
    <w:p>
      <w:pPr>
        <w:pStyle w:val="Heading3"/>
        <w:numPr>
          <w:ilvl w:val="2"/>
          <w:numId w:val="1"/>
        </w:numPr>
        <w:rPr/>
      </w:pPr>
      <w:bookmarkStart w:id="265" w:name="__RefHeading___Toc4341649_2320776876"/>
      <w:bookmarkStart w:id="266" w:name="_Toc91"/>
      <w:bookmarkEnd w:id="265"/>
      <w:r>
        <w:rPr>
          <w:rtl w:val="true"/>
        </w:rPr>
        <w:t>بَدا چیست ؟</w:t>
      </w:r>
      <w:bookmarkEnd w:id="266"/>
    </w:p>
    <w:p>
      <w:pPr>
        <w:pStyle w:val="BookText"/>
        <w:rPr/>
      </w:pPr>
      <w:r>
        <w:rPr>
          <w:rFonts w:ascii="IRNazanin" w:hAnsi="IRNazanin" w:eastAsia="IRNazanin"/>
          <w:color w:val="111111"/>
          <w:sz w:val="28"/>
          <w:sz w:val="28"/>
          <w:szCs w:val="28"/>
          <w:rtl w:val="true"/>
          <w:lang w:bidi="fa-IR"/>
        </w:rPr>
        <w:t xml:space="preserve">یکى از بحث‌هاى جنجالى كه در میان شیعه و اهل تسنن به وجود آمده بحث در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رازى در تفسیر خود در ذیل آیه مورد بحث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معتقدند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 xml:space="preserve">خدا جایز است و حقیقت بدا نزد آن‌ها این است كه شخص چیزى را معتقد باشد و سپس ظاهر شود كه واقع برخلاف اعتقاد او است و براى اثبات این مطلب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 اللّهُ ما يَشاءُ وَ 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جسته‌اند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فخر رازى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عقیده باطل است زیرا علم خداوند از لوازمات ذات او است و آن‌چه چنین است تغییر و تبدل در آن محال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متأسفانه عدم آگاهى از عقیده شیعه در زمینه مسأله بَداء ، سبب شده است كه بسیارى از برادران اهل تسنن این‌گونه نسبت‌هاى ناروا را به شیعه بدهند ، توضیح این‌که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آشکار شدن و وضوح كامل است و به معنى پشیمانى نیز آمده ، زیرا شخصى كه پشیمان مى‌شود حتما مطلب تازه‌اى براى او پیدا مى‌شود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معنى در مورد خداوند معنى ندارد و هیچ آدم عاقل و دانایى ممکن نیست احتمال بدهد كه مطلبى بر خدا پوشیده باشد و سپس با گذشت زمان بر او آشکار گردد ، اصولاً این سخن كفر صریح و زننده‌اى است و لازمه آن نسبت دادن جهل و نادانى به ذات پاك خداوند است و ذات او را محل تغییر و حوادث دانستن ، حاشا كه شیعۀ </w:t>
      </w:r>
    </w:p>
    <w:p>
      <w:pPr>
        <w:pStyle w:val="BookText"/>
        <w:rPr/>
      </w:pPr>
      <w:r>
        <w:rPr>
          <w:rFonts w:ascii="IRNazanin" w:hAnsi="IRNazanin" w:eastAsia="IRNazanin"/>
          <w:color w:val="111111"/>
          <w:sz w:val="28"/>
          <w:sz w:val="28"/>
          <w:szCs w:val="28"/>
          <w:rtl w:val="true"/>
          <w:lang w:bidi="fa-IR"/>
        </w:rPr>
        <w:t xml:space="preserve">امامیه چنین احتمالى را درباره ذات مقدس خدا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شیعه از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دارد و روى آن اصرار و پافشارى مى‌کند و طبق آن‌چه در روایات اهل بیت صلى‌الله‌علیه‌و‌آله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عَرَفَ اللّهَ حَقَّ مَعْرِفَتِه مَنْ لَمْ يَعْرِفُهُ بِالْبَداءِ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خدا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نشناسد او را دست نشناخته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مى‌شود كه ما طبق ظواهر علل و اسباب ، احساس مى‌کنیم كه حادثه‌اى به وقوع خواهد پیوست و يا وقوع چنین حادثه‌اى به يکى از پیامبران خبر داده شده ، در حالى كه بعدا مى‌بینیم آن حادثه واقع نشد ، در این هنگام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 يعنى آن‌چه را به حسب ظاهر ما واقع شدنى مى‌دیدیم و تحقق آن‌را قطعى مى‌پنداشتیم خلاف آن ظاهر 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و علت اصلى این معنى همان است كه در بحث قبل گفته شد و آن این‌که گاهى آگاهى ما فقط از علل ناقصه است و شرایط و موانع را نمى‌بینیم و بر طبق آن قضاوت مى‌کنیم و بعد كه به فقدان شرط ، يا وجود مانع برخورد كردیم و خلاف آن‌چه پیش‌بینى مى‌کردیم تحقق يافت متوجه این مسائل مى‌شویم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گاه پیامبر يا امام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محو و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مى‌یابد كه طبعا قابل تغییر و دگرگونى است و گاهى با برخورد به موانع و فقدان شرایط تحقق نمى‌پذیرد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روشن شدن این حقیقت باید مقایسه‌اى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مى‌دانیم كه نسخ احکام از نظر همه مسلمانان جایز است ، يعنى ممکن است حکمى در شریعت نازل شود و مردم نیز چنان تصور كنند كه این حکم همیشگى و ابدى است ، اما پس از مدتى نسخ آن حکم به‌وسیله شخص پیامبر صلى‌الله‌علیه‌و‌آله اعلام گردد و حکم دیگرى جاى آن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داستان تغییر قبله ، در تفسیر و فقه و تاریخ خوانده‌ایم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در حقیقت يك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معمولاً در امور تشریعى و قوانین و احکام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مى‌گذارند و نظیر آن را در امور تکوینى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گاهى گفته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در احکام يك نوع بداء است و بداء در امور تکوینى يك نوع نسخ است </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هیچ‌کس مى‌تواند چنین امر منطقى را انکار كند ؟ جز كسى كه فرق میان علت تامه و </w:t>
      </w:r>
    </w:p>
    <w:p>
      <w:pPr>
        <w:pStyle w:val="BookText"/>
        <w:rPr/>
      </w:pPr>
      <w:r>
        <w:rPr>
          <w:rFonts w:ascii="IRNazanin" w:hAnsi="IRNazanin" w:eastAsia="IRNazanin"/>
          <w:color w:val="111111"/>
          <w:sz w:val="28"/>
          <w:sz w:val="28"/>
          <w:szCs w:val="28"/>
          <w:rtl w:val="true"/>
          <w:lang w:bidi="fa-IR"/>
        </w:rPr>
        <w:t xml:space="preserve">علل ناقصه نمى‌گذارد و يا این‌که تحت تأثیر تبلیغات شوم ضد شیعه اهل بیت علیهم‌السلام قرارگرفته و تعصباتش به او اجازه بررسى عقاید شیعه را در كتاب‌هاى خود شیعه نمى‌دهد ، عجب این‌که فخر رازى با این‌که مسأله بداء را در مورد شیعه در ذیل‌آیه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 اللّهُ ما يَشاءُ وَ 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 هیچ توجه نکرده كه بداء چیزى جز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و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با تعصب‌مخصوصش سخت به شیعه تاخته‌است‌که چراآن‌ها قائل‌به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بدهید از نمونه‌هایى كه همه آن را پذیرفته‌اند ياد كنیم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كه نافرمانى قومش سبب شد كه مجازات الهى به سراغ آن‌ها بیاید و این پیامبر بزرگ هم كه آن‌ها را قابل هدایت نمى‌دید و مستحق عذاب مى‌دانست آنان را ترك گفت ، اما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دانشمندان قوم كه آثار عذاب را مشاهده كرد ، آنان را جمع نمود و به توبه دعوت كرد ، همگى پذیرفتند و مجازاتى كه نشانه‌هایش ظاهر شده بود برطرف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كانَتْ قَرْيَةٌ امَنَتْ فَنَفَعَها ایمانُهْا اِلاّ قَوْمَ يُونُسَ لَمّا امَنُوا كَشَفْنا عَنْهُمْ عَذابَ الْخِزْىِ فِى الْحَيوةِ الدُّنْيا وَ مَتَّعْناهُمْ اِلى حینٌ </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تواریخ اسلامى نیز آمده كه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عروسى خبر داد كه او در همان شب زفاف مى‌میرد ، ولى عروس برخلاف پیش بینى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ماند ، هنگامى‌که از وى جریان را پرسیدند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صدقه‌اى در این راه داده‌اید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صدقه بلاهاى مُبْرَم را دفع مى‌کند </w:t>
      </w:r>
      <w:r>
        <w:rPr>
          <w:rFonts w:eastAsia="IRNazanin" w:cs="IRNazanin"/>
          <w:color w:val="111111"/>
          <w:sz w:val="28"/>
          <w:szCs w:val="28"/>
          <w:rtl w:val="true"/>
          <w:lang w:bidi="fa-IR"/>
        </w:rPr>
        <w:t>»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حقیقت روح پاك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ارتباط با لوح محو و اثبات ، از حدوث چنین واقعه‌اى خبر داد ، در حالى كه این حادثه مشروط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این‌که مانعى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راه آن حاصل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مانع برخورد كرد نتیجه چیز دیگر شد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داستان ابراهیم قهرمان بت‌شکن در قرآن مى‌خوانیم كه او مأمور به ذبح اسماعیل شد و به دنبال این مأموریت ، فرزندش را به قربانگاه برد ، اما هنگامى كه آمادگى خود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داد و آشکار شد كه این امر يك امتحانى بوده است ، تا میزان اطاعت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تسلیم این پیامبر بزرگ و فرزندش آزموده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سرگذشت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مى‌خوانیم كه او نخست مأمور شده بود كه سى روز قوم خود را ترك گوید و به وعده‌گاه الهى براى دریافت احکام تورات برود ، ولى بعدا این مدت به مقدار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آزمایش بنى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مى‌آید كه فایده این بداءها چیست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با توجه به آن‌چه در بالا ذکر شد ، ظاهراً پیچیده نیست ، چراکه گاهى مسائل مهمى همانند آزمایش يك شخص يا يك قوم و ملت و يا تأثیر توبه و بازگشت به سوى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داستان يونس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تأثیر صدقه و كمك به نیازمندان و انجام كارهاى نیك در برطرف ساختن حوادث دردناك و مانند این‌ها ، ایجاب مى‌کند كه صحنه حوادث آینده قبلاً طورى تنظیم شود ، سپس با دگرگونى شرایط امور دیگر ، تا مردم بدانند ، سرنوشتشان در دست خودشان است و با تغییر مسیر و روش قادرند سرنوشت خود را تغییر دهند و این بزرگترین فایده بداء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اگر مى‌خوانیم كسى كه خدا را به بداء شناخته است معرفت كامل او را ندارد ، اشاره به همین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بَعَثَ اللّهُ عَزَّ وَ جَلَّ نَبِيّا حَتّى يَأْخُذَ عَلَيْهِ ثَلاثَ خِصالِنِ الاِْقْرارُ بِالْعُبُودِيَّةِ وَ خَلْعِ الاَنْدادِ وَ اَنَّ اللّهَ يُقَدِّمُ ما يَشاءُ وَ يُؤَخِّرُ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پیامبرى را نفرستاد مگر این‌که این سه پیمان را از آن‌ها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بندگى پروردگار و نفى هر گونه شرك و این‌که خداوند هر چه را بخواهد مقدم مى‌دارد و هر چه را بخواهد تأخیر مى‌اندازد </w:t>
      </w:r>
      <w:r>
        <w:rPr>
          <w:rFonts w:eastAsia="IRNazanin" w:cs="IRNazanin"/>
          <w:color w:val="111111"/>
          <w:sz w:val="28"/>
          <w:szCs w:val="28"/>
          <w:rtl w:val="true"/>
          <w:lang w:bidi="fa-IR"/>
        </w:rPr>
        <w:t>» .</w:t>
      </w:r>
      <w:r>
        <w:rPr>
          <w:rStyle w:val="FootnoteAnchor"/>
          <w:rtl w:val="true"/>
        </w:rPr>
        <w:footnoteReference w:id="55"/>
      </w:r>
      <w:r>
        <w:rPr>
          <w:rFonts w:ascii="IRNazanin" w:hAnsi="IRNazanin" w:eastAsia="IRNazanin"/>
          <w:color w:val="111111"/>
          <w:sz w:val="28"/>
          <w:sz w:val="28"/>
          <w:szCs w:val="28"/>
          <w:rtl w:val="true"/>
          <w:lang w:bidi="fa-IR"/>
        </w:rPr>
        <w:t xml:space="preserve">در حقیقت اولین پیمان ، مربوط به اطاعت و تسلیم در برابر خدا است و دومین پیمان مربوط به مبارزه با شرك و سومین پیمان مربوط به مسأله بداء است كه نتیجه‌اش آن است كه سرنوشت انسان به دست خود او است كه با تغییر دادن شرایط مى‌تواند خود را مشمول لطف يا عذاب خداوند قرار دهد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ما نُرِيَنَّكَ بَعْضَ الَّذى نَعِدُهُمْ اَوْ نَتَوَفَّيَنَّكَ فَاِنَّما عَلَيْكَ الْبَلغُ وَ عَلَيْنَا الْحِسابُ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اگر پاره‌اى از مجازات‌ها را كه به آن‌ها وعده داده‌ایم به تو نشان‌دهیم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پیش‌از فرا رسیدن این مجازات‌ها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بمیرانیم ، در هر حال تو فقط مأمور ابلاغ هستى و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به عنوان تأکید بیشتر در مورد مجازات‌هایى كه پیامبر صلى‌الله‌علیه‌و‌آله وعده مى‌داد و آن‌ها انتظارش را مى‌کشیدند و حتى ایراد مى‌کردند كه چرا این وعده‌هاى تو عملى نمى‌شود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پاره‌اى از آن‌چه را به آن‌ها وعده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پیروزى تو و شکست آن‌ها و رهایى پیروان تو و اسارت پیروان آن‌ها در دوران حیاتت به تو نشان دهیم و يا ترا پیش از آن‌که این وعده‌ها تحقق پذیرد از دنیا ببریم در هر صورت وظیفه تو ابلاغ رسالت است و وظیفه ما گرفتن حساب از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يَرَوْا اَنّا نَأْتِى الاَرْضَ نَنْقُصُها مِنْ اَطْرافِها وَ اللّهُ يَحْكُمُ لا مُعَقِّبَ لِحُكْمِه وَ هُوَ سَریعُ الْحِسابِ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ندیدند كه ما پیوسته از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كم 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جامعه‌ها ، تمدن‌ها و </w:t>
      </w:r>
      <w:bookmarkStart w:id="267" w:name="pg20196_209828"/>
    </w:p>
    <w:p>
      <w:pPr>
        <w:pStyle w:val="BookText"/>
        <w:rPr/>
      </w:pPr>
      <w:bookmarkEnd w:id="267"/>
      <w:r>
        <w:rPr>
          <w:rFonts w:ascii="IRNazanin" w:hAnsi="IRNazanin" w:eastAsia="IRNazanin"/>
          <w:color w:val="111111"/>
          <w:sz w:val="28"/>
          <w:sz w:val="28"/>
          <w:szCs w:val="28"/>
          <w:rtl w:val="true"/>
          <w:lang w:bidi="fa-IR"/>
        </w:rPr>
        <w:t xml:space="preserve">دانشمندان تدریجا از میان مى‌روند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حکومت مى‌کند و هیچ‌کس را ياراى جلوگیرى يا رد احکام او نیست و او سریع الحساب است </w:t>
      </w:r>
      <w:r>
        <w:rPr>
          <w:rFonts w:eastAsia="IRNazanin" w:cs="IRNazanin"/>
          <w:color w:val="111111"/>
          <w:sz w:val="28"/>
          <w:szCs w:val="28"/>
          <w:rtl w:val="true"/>
          <w:lang w:bidi="fa-IR"/>
        </w:rPr>
        <w:t>.</w:t>
      </w:r>
    </w:p>
    <w:p>
      <w:pPr>
        <w:pStyle w:val="Heading3"/>
        <w:numPr>
          <w:ilvl w:val="2"/>
          <w:numId w:val="1"/>
        </w:numPr>
        <w:rPr/>
      </w:pPr>
      <w:bookmarkStart w:id="268" w:name="__RefHeading___Toc4341651_2320776876"/>
      <w:bookmarkStart w:id="269" w:name="_Toc92"/>
      <w:bookmarkEnd w:id="268"/>
      <w:r>
        <w:rPr>
          <w:rtl w:val="true"/>
        </w:rPr>
        <w:t>انسان‌ها و جامعه‌ها از میان مى‌روند و خدا مى‌ماند</w:t>
      </w:r>
      <w:bookmarkEnd w:id="269"/>
    </w:p>
    <w:p>
      <w:pPr>
        <w:pStyle w:val="BookText"/>
        <w:rPr/>
      </w:pPr>
      <w:r>
        <w:rPr>
          <w:rFonts w:ascii="IRNazanin" w:hAnsi="IRNazanin" w:eastAsia="IRNazanin"/>
          <w:color w:val="111111"/>
          <w:sz w:val="28"/>
          <w:sz w:val="28"/>
          <w:szCs w:val="28"/>
          <w:rtl w:val="true"/>
          <w:lang w:bidi="fa-IR"/>
        </w:rPr>
        <w:t xml:space="preserve">روشن است كه منظور از زمین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آیا آن‌ها به این واقعیت نمى‌نگرند كه پیوسته اقوام و تمدن‌ها و حکومت‌ها در حال زوال و نابودى هستند ؟ اقوامى كه از آن‌ها قوى‌تر و نیرومندتر و سرکش‌تر بودند ، همگى چهره به زیر خاك كشیدند و حتى دانشمندان و بزرگان و علمایى كه قوام زمین به آن‌ها بود آن‌ها نیز چشم ازجهان فروبستند و به ابدیت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قانون عمومى حیات كه درباره افراد و كل جامعه‌هاى بشرى و كوچك و بزرگ جارى و سارى است ، براى بیدار شدن آن‌ها كافى نیست ، كه این چند روز زندگى را ابدى نشمرند و به غفلت برگزار نکنند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متعددى كه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تفاسیر و منابع حدیث </w:t>
      </w:r>
    </w:p>
    <w:p>
      <w:pPr>
        <w:pStyle w:val="BookText"/>
        <w:rPr/>
      </w:pPr>
      <w:r>
        <w:rPr>
          <w:rFonts w:ascii="IRNazanin" w:hAnsi="IRNazanin" w:eastAsia="IRNazanin"/>
          <w:color w:val="111111"/>
          <w:sz w:val="28"/>
          <w:sz w:val="28"/>
          <w:szCs w:val="28"/>
          <w:rtl w:val="true"/>
          <w:lang w:bidi="fa-IR"/>
        </w:rPr>
        <w:t xml:space="preserve">آمده است آیۀ فوق به فقدان علما و دانشمندان تفسیر شده است ، چراکه فقدان آن‌ها مایه نقصان‌زمین و كمبودجوامع‌انسانى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بزرگ طبرسى در تفسیر این آیه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نقل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نَنْقُصُها بِذَهابِ عُلَمائِها وَ فُقَهائِها وَ خِيارِها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مااز زمین‌مى‌کاهیم‌بااز میان رفتن علما و فقها و اخیار و نیکان </w:t>
      </w:r>
      <w:r>
        <w:rPr>
          <w:rFonts w:eastAsia="IRNazanin" w:cs="IRNazanin"/>
          <w:color w:val="111111"/>
          <w:sz w:val="28"/>
          <w:szCs w:val="28"/>
          <w:rtl w:val="true"/>
          <w:lang w:bidi="fa-IR"/>
        </w:rPr>
        <w:t>» .</w:t>
      </w:r>
      <w:r>
        <w:rPr>
          <w:rStyle w:val="FootnoteAnchor"/>
          <w:rtl w:val="true"/>
        </w:rPr>
        <w:footnoteReference w:id="5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دیگرى مى‌خوانیم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این آیه را تلاوت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نَأْتِى الاَرْضَ نَنْقُصُها مِنْ اَطْرافِها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لَقَدْ كُنْتَ الطَّرَفَ الاَكْبَرَ فِى الْعِلْمِ ، اَلْيَوْمَ نَقَصَ عِلْمُ الاِْسْلامِ وَ مَضى رُكْنُ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امیرمؤمنان تو جانب بزرگ علم در جهان بودى و با شهادتت امروز علم اسلام به كاستى گرایید و ستون ایمان رفت </w:t>
      </w:r>
      <w:r>
        <w:rPr>
          <w:rFonts w:eastAsia="IRNazanin" w:cs="IRNazanin"/>
          <w:color w:val="111111"/>
          <w:sz w:val="28"/>
          <w:szCs w:val="28"/>
          <w:rtl w:val="true"/>
          <w:lang w:bidi="fa-IR"/>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البته آیه معنى وسیعى دارد كه هر گونه نقصان و كمبود و از میان رفتن افراد و جامعه‌ها و به طور كلى اهل زمین را شامل مى‌شود و هشدارى است به همه مردم اعم از بد و نیك حتى علما و دانشمندان كه ارکان جوامع بشرى هستند و با از میان رفتن يك تن آن‌ها گاهى دنیایى به نقصان مى‌گراید ، هشدارى است گویا و تکان دهنده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مَكَرَ الَّذینَ مِنْ قَبْلِهِمْ فَلِلّهِ الْمَكْرُ جَمیعا يَعْلَمُ ما تَكْسِبُ كُلُّ نَفْسٍ وَ سَيَعْلَمُ الْكُفّرُ لِمَنْ عُقْبَى الدّارِ</w:t>
      </w:r>
    </w:p>
    <w:p>
      <w:pPr>
        <w:pStyle w:val="BookText"/>
        <w:rPr/>
      </w:pPr>
      <w:r>
        <w:rPr>
          <w:rFonts w:ascii="IRNazanin" w:hAnsi="IRNazanin" w:eastAsia="IRNazanin"/>
          <w:color w:val="111111"/>
          <w:sz w:val="28"/>
          <w:sz w:val="28"/>
          <w:szCs w:val="28"/>
          <w:rtl w:val="true"/>
          <w:lang w:bidi="fa-IR"/>
        </w:rPr>
        <w:t xml:space="preserve">کسانى كه پیش از آن‌ها طرح‌ها و نقشه‌ها كشیدند ولى تمام كسانى كه پیش از آن‌ها طرح‌ها و نقشه‌ها كشیدند ولى تمام طرح‌ها و نقشه‌ها از آن خدا است از كار هر كس آگاه‌است و به‌زودى كفار مى‌دانند 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نیك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سراى دیگر از آن كیست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همین بحث را ادامه مى‌دهد و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این گروه نیستند كه با توطئه‌ها و مکرها به مبارزه با تو برخاسته‌اند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پیش از این گروه بودند نیز چنین توطئه‌ها و مکرها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نقشه‌هایشان نقش بر آب و توطئه‌هایشان به فرمان خدا خنثى شد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الَّذینَ كَفَرُوا لَسْتَ مُرْسَلاً قُلْ كَفى بِاللّهِ شَهیدا بَيْنى وَ بَيْنَكُمْ وَ مَنْ عِنْدَهُ عِلْمُ الْكِتبِ</w:t>
      </w:r>
    </w:p>
    <w:p>
      <w:pPr>
        <w:pStyle w:val="BookText"/>
        <w:rPr/>
      </w:pPr>
      <w:r>
        <w:rPr>
          <w:rFonts w:ascii="IRNazanin" w:hAnsi="IRNazanin" w:eastAsia="IRNazanin"/>
          <w:color w:val="111111"/>
          <w:sz w:val="28"/>
          <w:sz w:val="28"/>
          <w:szCs w:val="28"/>
          <w:rtl w:val="true"/>
          <w:lang w:bidi="fa-IR"/>
        </w:rPr>
        <w:t xml:space="preserve">آن‌ها كه كافر شدند مى‌گویند تو پیامبر نیستى ، بگو كافى است كه خداوند و كسانى كه علم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آگاهى بر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است 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هر روز بهانه‌اى مى‌تراشند ، هر زمان تقاضاى معجزه‌اى دارند و آخر كار هم باز مى‌گویند تو پیامبر نیستى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به‌آن‌ها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كافى‌است‌که دو كس‌میان من و شما گواه باشد يکى‌اللّه و دیگرى‌کسانى‌که علم‌کتاب و آگاهى‌از قرآن نزدآن‌ها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خدا مى‌داند كه من فرستاده اویم و هم آن‌ها كه از این كتاب آسمانى من يعنى قرآن آگاهى كافى دارند ، آن‌ها نیز به خوبى مى‌دانند كه این كتاب ساخته و پرداخته مغز بشر نیست و جز از سوى خداى بزرگ امکان ندارد نازل شده باشد و این تأکیدى است مجدد بر اعجاز قرآن از جنبه‌هاى مختلف كه ما شرح آن را در جاهاى دیگر مخصوصاً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آخرین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داده‌ایم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در بالا گفتیم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عِلْمُ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آگاهان از محتواى قرآن مجید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بسیارى از روایات آمده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عِلْمُ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هدى است ، كه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جمع آورى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دلیل بر انحصار نیست و اشاره به مصداق يا مصداق‌هاى تام و كامل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است در این‌جا سخن را با روایتى كه از پیامبر صلى‌الله‌علیه‌و‌آله نقل شده پایان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خدرى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الَّذى عِنْدَهُ عِلْمُ مِنَ الْكِتبِ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داستان سلیمان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ذاكَ وَصِىُّ اَخى سُلَيْمانَ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وصى و جانشین برادرم سلیمان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كَفى بِاللّهِ شَهیدا بَيْنى وَ بَيْنَكُمْ وَ مَنْ عِنْدَهُ عِلْمُ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كسى سخن مى‌گوید و اشاره به كیست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ذاكَ اَخى عَلِىُّ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برادرم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Style w:val="FootnoteAnchor"/>
          <w:rtl w:val="true"/>
        </w:rPr>
        <w:footnoteReference w:id="5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رعد </w:t>
      </w:r>
      <w:r>
        <w:rPr>
          <w:rFonts w:eastAsia="IRNazanin" w:cs="IRNazanin"/>
          <w:color w:val="111111"/>
          <w:sz w:val="28"/>
          <w:szCs w:val="28"/>
          <w:rtl w:val="true"/>
          <w:lang w:bidi="fa-IR"/>
        </w:rPr>
        <w:t xml:space="preserve">. </w:t>
      </w:r>
      <w:bookmarkStart w:id="270" w:name="pg20196_209833"/>
    </w:p>
    <w:p>
      <w:pPr>
        <w:pStyle w:val="Heading2"/>
        <w:numPr>
          <w:ilvl w:val="1"/>
          <w:numId w:val="1"/>
        </w:numPr>
        <w:rPr/>
      </w:pPr>
      <w:bookmarkStart w:id="271" w:name="__RefHeading___Toc4341653_2320776876"/>
      <w:bookmarkStart w:id="272" w:name="_Toc93"/>
      <w:bookmarkEnd w:id="270"/>
      <w:bookmarkEnd w:id="271"/>
      <w:r>
        <w:rPr>
          <w:rtl w:val="true"/>
        </w:rPr>
        <w:t>سوره ابراهیم</w:t>
      </w:r>
      <w:bookmarkEnd w:id="272"/>
    </w:p>
    <w:p>
      <w:pPr>
        <w:pStyle w:val="Heading3"/>
        <w:numPr>
          <w:ilvl w:val="2"/>
          <w:numId w:val="1"/>
        </w:numPr>
        <w:rPr/>
      </w:pPr>
      <w:bookmarkStart w:id="273" w:name="__RefHeading___Toc4341655_2320776876"/>
      <w:bookmarkStart w:id="274" w:name="_Toc94"/>
      <w:bookmarkEnd w:id="273"/>
      <w:r>
        <w:rPr>
          <w:rtl w:val="true"/>
        </w:rPr>
        <w:t xml:space="preserve">فضیلت تلاوت سوره </w:t>
      </w:r>
      <w:r>
        <w:rPr>
          <w:rtl w:val="true"/>
        </w:rPr>
        <w:t xml:space="preserve">« </w:t>
      </w:r>
      <w:r>
        <w:rPr>
          <w:rtl w:val="true"/>
        </w:rPr>
        <w:t xml:space="preserve">ابراهیم </w:t>
      </w:r>
      <w:r>
        <w:rPr>
          <w:rtl w:val="true"/>
        </w:rPr>
        <w:t>»</w:t>
      </w:r>
      <w:bookmarkEnd w:id="274"/>
    </w:p>
    <w:p>
      <w:pPr>
        <w:pStyle w:val="BookText"/>
        <w:rPr/>
      </w:pPr>
      <w:r>
        <w:rPr>
          <w:rFonts w:ascii="IRNazanin" w:hAnsi="IRNazanin" w:eastAsia="IRNazanin"/>
          <w:color w:val="111111"/>
          <w:sz w:val="28"/>
          <w:sz w:val="28"/>
          <w:szCs w:val="28"/>
          <w:rtl w:val="true"/>
          <w:lang w:bidi="fa-IR"/>
        </w:rPr>
        <w:t xml:space="preserve">از پیامبر اکرم صلى‌الله‌علیه‌و‌آله 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 خداوند به‌تعداد هریک‌ازآن‌ها كه بت مى‌پرستیدند و آن‌هاکه‌بت‌نمى‌پرستیدند، ده‌حسنه به‌او مى‌بخشد</w:t>
      </w:r>
      <w:r>
        <w:rPr>
          <w:rFonts w:eastAsia="IRNazanin" w:cs="IRNazanin"/>
          <w:color w:val="111111"/>
          <w:sz w:val="28"/>
          <w:szCs w:val="28"/>
          <w:rtl w:val="true"/>
          <w:lang w:bidi="fa-IR"/>
        </w:rPr>
        <w:t>» .</w:t>
      </w:r>
      <w:r>
        <w:rPr>
          <w:rStyle w:val="FootnoteAnchor"/>
          <w:rtl w:val="true"/>
        </w:rPr>
        <w:footnoteReference w:id="5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پاداش‌هایى كه درباره تلاوت سوره‌هاى قرآن وارد شده پاداشى است در برابر خواندن توأم با اندیشه و سپس عمل و از آن‌جا كه در این سوره و همچنین سوره حجر ، بحث از توحید و شرك و شاخه‌ها و فروع آن به میان آمده ، مسلماً توجه و عمل به محتواى آن‌ها چنان فضیلتى را نیز در بر خواهد داشت ، يعنى آدمى را به رنگ خود درمى‌آورد وشایسته چنان مقام و پاداشى مى‌کند </w:t>
      </w:r>
      <w:r>
        <w:rPr>
          <w:rFonts w:eastAsia="IRNazanin" w:cs="IRNazanin"/>
          <w:color w:val="111111"/>
          <w:sz w:val="28"/>
          <w:szCs w:val="28"/>
          <w:rtl w:val="true"/>
          <w:lang w:bidi="fa-IR"/>
        </w:rPr>
        <w:t xml:space="preserve">. </w:t>
      </w:r>
      <w:bookmarkStart w:id="275" w:name="pg20196_209834"/>
    </w:p>
    <w:p>
      <w:pPr>
        <w:pStyle w:val="BookText"/>
        <w:rPr/>
      </w:pPr>
      <w:bookmarkEnd w:id="275"/>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الآر كِتبٌ اَنْزَلْنهُ اِلَيْكَ لِتُخْرِجَ النّاسَ مِنَ الظُّلُمتِ اِلَى النُّورِ بِأِذْنِ رَبِّهِمْ اِلى صِرطِ الْعَزیزِ الْحَمیدِ</w:t>
      </w:r>
    </w:p>
    <w:p>
      <w:pPr>
        <w:pStyle w:val="BookText"/>
        <w:rPr/>
      </w:pP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كتابى است كه برتو نازل كردیم تا مردم را از تاریکى‌هاى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و ظلم و 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روشنایى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عدل و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پروردگارشان درآورى ، به سوى راه خداوند عزیز و حمید </w:t>
      </w:r>
      <w:r>
        <w:rPr>
          <w:rFonts w:eastAsia="IRNazanin" w:cs="IRNazanin"/>
          <w:color w:val="111111"/>
          <w:sz w:val="28"/>
          <w:szCs w:val="28"/>
          <w:rtl w:val="true"/>
          <w:lang w:bidi="fa-IR"/>
        </w:rPr>
        <w:t>.</w:t>
      </w:r>
    </w:p>
    <w:p>
      <w:pPr>
        <w:pStyle w:val="Heading3"/>
        <w:numPr>
          <w:ilvl w:val="2"/>
          <w:numId w:val="1"/>
        </w:numPr>
        <w:rPr/>
      </w:pPr>
      <w:bookmarkStart w:id="276" w:name="__RefHeading___Toc4341657_2320776876"/>
      <w:bookmarkStart w:id="277" w:name="_Toc95"/>
      <w:bookmarkEnd w:id="276"/>
      <w:r>
        <w:rPr>
          <w:rtl w:val="true"/>
        </w:rPr>
        <w:t>بیرون آمدن از ظلمت‌ها به نور</w:t>
      </w:r>
      <w:bookmarkEnd w:id="27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سوره همانند بعضى دیگر از سوره‌هاى قرآن با 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سوره‌هاى قرآن كه با حروف مقطعه آغاز شده است درست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آن‌ها بلافاصله سخن از قرآن به میان آمده است كه نشان مى‌دهد پیوندى میان این دو يعنى حروف مقطعه و قرآن برقرار است و ممکن است این پیوند همان باشد كه در آغاز </w:t>
      </w:r>
    </w:p>
    <w:p>
      <w:pPr>
        <w:pStyle w:val="BookText"/>
        <w:rPr/>
      </w:pPr>
      <w:r>
        <w:rPr>
          <w:rFonts w:ascii="IRNazanin" w:hAnsi="IRNazanin" w:eastAsia="IRNazanin"/>
          <w:color w:val="111111"/>
          <w:sz w:val="28"/>
          <w:sz w:val="28"/>
          <w:szCs w:val="28"/>
          <w:rtl w:val="true"/>
          <w:lang w:bidi="fa-IR"/>
        </w:rPr>
        <w:t xml:space="preserve">سورۀ بقره گفتیم ، خداوند مى‌خواهد با این بیان روشن كند كه این كتاب بزرگ آسمانى با این محتواى پرعظمت كه رهبرى همه انسان‌ها را به عهده دارد از مواد ساده‌اى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الفبا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يافته و این نشانه اهمیت این اعجاز است ، كه برترین پدیده را از ساده‌ترین پدیده به وجود آورده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بعد از ذکر حروف الف لام راء ، 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اَنْزَلْنهُ اِلَيْكَ لِتُخْرِجَ النّاسَ مِنَ الظُّلُمتِ اِلَى النُّورِ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حقیقت تمام هدف‌هاى تربیتى و انسانى ، معنوى و مادى نزول قرآن ، در همین يك جمله جمع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بیرون ساختن از ظلمت‌ها به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ظلمت جهل به نور دانش ، از ظلمت كفر به نور ایمان ، از ظلمت ستمگرى و ظلم به نور عدالت ، از ظلمت فساد به نور صلاح ، از ظلمت گناه به نور پاکى و تقوى و از ظلمت پراکندگى و تفرقه و نفاق به نور وحدت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بعضى دیگر از سوره‌هاى قرآن به‌صورت جمع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مفرد ، اشاره به این‌که ، همه نیکى‌ها و پاکى‌ها و ایمان و تقوا و </w:t>
      </w:r>
    </w:p>
    <w:p>
      <w:pPr>
        <w:pStyle w:val="BookText"/>
        <w:rPr/>
      </w:pPr>
      <w:r>
        <w:rPr>
          <w:rFonts w:ascii="IRNazanin" w:hAnsi="IRNazanin" w:eastAsia="IRNazanin"/>
          <w:color w:val="111111"/>
          <w:sz w:val="28"/>
          <w:sz w:val="28"/>
          <w:szCs w:val="28"/>
          <w:rtl w:val="true"/>
          <w:lang w:bidi="fa-IR"/>
        </w:rPr>
        <w:t xml:space="preserve">فضیلت در پرتو نور توحید يك حالت وحدت و يگانگى به خود مى‌گیرند و همه با يکدیگر مربوطند و متحد و درپرتو آن يک‌جامعه واحد و يکپارچه و پاك از هر نظر ساخته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ظلمت همه جا مایه پراکندگى و تفرقه صفوف است ، ستمگران ، بدکاران و آلودگان به گناه و منحرف حتى در مسیرهاى انحرافى خود غالبا وحدت‌ندارند و با هم در حال جنگ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سرچشمه همه نیکى‌ها ، ذات پاك خدا است و شرط اساسى درك توحید ، توجه به همین واقعیت است بلافاصله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این‌ها به اذن پروردگارشان مى‌باشد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بِأِذْنِ رَبِّهِمْ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براى توضیح و تبیین بیشتر كه منظور از این نور چیست ،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سوى راه خداوند عزیز و حمید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صِرطِ الْعَزیزِ الْحَمیدِ </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خداوندى كه عزتش دلیل قدرت او است ، چراکه هیچ‌کس توانایى غلبه بر او را ندارد و حمید بودنش نشانه مواهب و نعمت‌هاى بى‌پایان او مى‌باشد ، چراکه حمد و ستایش همیشه در برابر نعمت‌ها و موهبت‌ها و زیبایى‌ها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لَهُ ما فِى السَّمواتِ وَ ما فِى الاَرْضِ وَ وَيْلٌ لِلْكفِرینَ مِنْ عَذابٍ شَدیدٍ</w:t>
      </w:r>
    </w:p>
    <w:p>
      <w:pPr>
        <w:pStyle w:val="BookText"/>
        <w:rPr/>
      </w:pPr>
      <w:r>
        <w:rPr>
          <w:rFonts w:ascii="IRNazanin" w:hAnsi="IRNazanin" w:eastAsia="IRNazanin"/>
          <w:color w:val="111111"/>
          <w:sz w:val="28"/>
          <w:sz w:val="28"/>
          <w:szCs w:val="28"/>
          <w:rtl w:val="true"/>
          <w:lang w:bidi="fa-IR"/>
        </w:rPr>
        <w:t xml:space="preserve">همان خدایى كه آن‌چه در آسمان‌ها و آن‌چه در زمین است از آن او است ، واى بر كافران از مجازات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همه چیز از آن او است ، چون آفریننده همه موجودات او است و به همین دلیل ، هم قادر و عزیز است و هم نعمت‌بخشنده و حمید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يَسْتَحِبُّونَ الْحَيوةَ الدُّنْيا عَلَى الاْخِرَةِ وَ يَصُدُّونَ عَنْ سَبیلِ اللّهِ وَ يَبْغُونَها عِوَجا اوُلئِكَ فى ضَللٍ بَعیدٍ</w:t>
      </w:r>
    </w:p>
    <w:p>
      <w:pPr>
        <w:pStyle w:val="BookText"/>
        <w:rPr/>
      </w:pPr>
      <w:r>
        <w:rPr>
          <w:rFonts w:ascii="IRNazanin" w:hAnsi="IRNazanin" w:eastAsia="IRNazanin"/>
          <w:color w:val="111111"/>
          <w:sz w:val="28"/>
          <w:sz w:val="28"/>
          <w:szCs w:val="28"/>
          <w:rtl w:val="true"/>
          <w:lang w:bidi="fa-IR"/>
        </w:rPr>
        <w:t xml:space="preserve">همان‌ها كه زندگى دنیا را بر آخرت ترجیح مى‌دهند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اللّه بازمى‌دارند و مى‌خواهند راه حق را منحرف سازند ، آن‌ها در گمراهى دورى هستند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 الْكُفْرَ عَلَى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كفر را بر ایمان مقدم بشمرند و حقیقت استحباب این است كه انسان تلاش در محبت چیزى كند و هرگاه این كلمه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مى‌بخشد ، مانند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ثَمُودُ فَهَدَيْناهُمْ فَاسْتَحَبُّوا الْعَمى عَلَى الْهُدى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درآیه فوق بلافاصله كافران‌را معرفى‌مى‌کند و با ذکر سه قسمت از صفات آن‌ها وضعشان را كاملاً مشخص مى‌سازد ، به طورى كه هر كس در اولین برخورد بتواند آن‌ها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كسانى هستند كه زندگى پست این جهان را بر زندگى آخرت مقدم مى‌شمرند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خاطر همین روحیه ، ایمان و حق و عدالت و شرف و آزادگى و سربلندى را كه از ویژگى‌هاى علاقمندان زندگى جهان دیگر است فداى منافع پست و شهوات و هوس‌هاى خود مى‌سازند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این مقدار هم قانع نیستند بلکه علاوه بر گمراهى خودشان سعى در گمراه ساختن دیگران 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يَصُدُّونَ عَنْ سَبیلِ اللّهِ </w:t>
      </w:r>
      <w:r>
        <w:rPr>
          <w:rFonts w:eastAsia="IRNazanin" w:cs="IRNazanin"/>
          <w:color w:val="111111"/>
          <w:sz w:val="28"/>
          <w:szCs w:val="28"/>
          <w:rtl w:val="true"/>
          <w:lang w:bidi="fa-IR"/>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آن‌ها در برابر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فطرت است و انسان مى‌تواند با پاى خود آن را بپیماید سدّ و مانع‌هاى گوناگون ایجاد مى‌کنند ، هوس‌ها را زینت مى‌دهند ، مردم را تشویق به‌گناه مى‌نمایند و از درستى و پاکى مى‌ترسانند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كار آن‌ها تنها ایجاد سدّ و مانع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سعى‌مى‌کنند آن‌را دگرگون نشان‌دهند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يَبْغُونَها عِوَجا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آن‌ها با تمام قوا مى‌کوشند دیگران را همرنگ خود و هم مسلك خویش سازند به همین دلیل سعى دارند راه مستقیم الهى را كج كنند و با افزودن خرافات و انواع تحریف‌ها و ابداع سنت‌هاى زشت و كثیف به این هدف برسند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 مِنْ رَسُولٍ اِلاّ بِلِسانِ قَوْمِه لِيُبَيِّنَ لَهُمْ فَيُضِلُّ اللّهُ مَنْ يَشاءُ وَ يَهْدى مَنْ يَشاءُ وَ هُوَ الْعَزیزُ الْحَكیمُ</w:t>
      </w:r>
    </w:p>
    <w:p>
      <w:pPr>
        <w:pStyle w:val="BookText"/>
        <w:rPr/>
      </w:pPr>
      <w:r>
        <w:rPr>
          <w:rFonts w:ascii="IRNazanin" w:hAnsi="IRNazanin" w:eastAsia="IRNazanin"/>
          <w:color w:val="111111"/>
          <w:sz w:val="28"/>
          <w:sz w:val="28"/>
          <w:szCs w:val="28"/>
          <w:rtl w:val="true"/>
          <w:lang w:bidi="fa-IR"/>
        </w:rPr>
        <w:t xml:space="preserve">ما هیچ پیامبرى‌را نفرستادیم مگر به‌زبان قومش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آن‌ها آشکار سازد ، سپس خدا هر كس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مستحق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 هر كس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مى‌کند و او توانا و حکیم است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پیامبران در درجه اول با قوم خود ، همان ملتى كه از میان آن‌ها برخاسته‌اند ، تماس داشتند و نخستین شعاع وحى وسیله پیامبران بر آن‌ها مى‌تابید و نخستین ياران و ياوران </w:t>
      </w:r>
    </w:p>
    <w:p>
      <w:pPr>
        <w:pStyle w:val="BookText"/>
        <w:rPr/>
      </w:pPr>
      <w:r>
        <w:rPr>
          <w:rFonts w:ascii="IRNazanin" w:hAnsi="IRNazanin" w:eastAsia="IRNazanin"/>
          <w:color w:val="111111"/>
          <w:sz w:val="28"/>
          <w:sz w:val="28"/>
          <w:szCs w:val="28"/>
          <w:rtl w:val="true"/>
          <w:lang w:bidi="fa-IR"/>
        </w:rPr>
        <w:t xml:space="preserve">آن‌ها از میان آنان برگزیده مى‌شدند ، بنابراین پیامبر باید به زبان آن‌ها و لغت آن‌ها سخن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حقایق را به روشنى براى آنان آشکار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لِيُبَيِّنَ 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این جمله اشاره‌اى به این نکته نیز هست كه دعوت پیامبران معمولاً از طریق يك اثر مرموز و ناشناخته در قلوب پیروانشان منعکس نمى‌شد ، بلکه از طریق تبیین و روشنگرى و تعلیم و تربیت با همان زبان معمولى و رایج صورت مى‌گرفته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مى‌کند بعد از تبیین دعوت الهى براى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كس را بخواهد گمراه مى‌کند و هر كس را بخواهد هدایت مى‌نماید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فَيُضِلُّ اللّهُ مَنْ يَشاءُ وَ يَهْدى مَنْ يَشاءُ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این‌که هدایت و ضلالت در نهایت امر ، كار پیامبران نیست ، كار آن‌ها ابلاغ و تبیین است ، این خدا است كه راهنمایى و هدایت واقعى بندگانش را در دست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براى این‌که تصور نشود معنى این سخن جبر و الزام و سلب آزادى بشر است ، بلافاصله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عزیز و حکیم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الْعَزیزُ الْحَكیمُ </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مقتضاى عزت و قدرتش ، بر هر چیز توانا است و هیچ‌کس را تاب مقاومت در برابر </w:t>
      </w:r>
    </w:p>
    <w:p>
      <w:pPr>
        <w:pStyle w:val="BookText"/>
        <w:rPr/>
      </w:pPr>
      <w:r>
        <w:rPr>
          <w:rFonts w:ascii="IRNazanin" w:hAnsi="IRNazanin" w:eastAsia="IRNazanin"/>
          <w:color w:val="111111"/>
          <w:sz w:val="28"/>
          <w:sz w:val="28"/>
          <w:szCs w:val="28"/>
          <w:rtl w:val="true"/>
          <w:lang w:bidi="fa-IR"/>
        </w:rPr>
        <w:t xml:space="preserve">ارادۀ او نیست ، اما به مقتضاى حکمتش بى‌جهت و بى دلیل كسى را هدایت و يا كسى را گمراه نمى‌سازد ، بلکه گام‌هاى نخستین با نهایت آزادى اراده در راه سیر الى اللّه از ناحیه بندگان برداشته مى‌شود و سپس نور هدایت و فیض حق بر قلب آن‌ها مى‌تابد همان‌گونه كه در سوره عنکبوت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جاهَدُوا فینا لَنَهْدِيَنَّهُمْ سُبُلَنا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در راه ما مجاهده كردند به طور قطع آن‌ها را هدایت به راه‌هاى خویش خواهیم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آن‌ها كه با لجاجت و تعصب و دشمنى با حق و غوطه‌ور شدن در شهوات و آلوده شدن به ظلم و ستم ، شایستگى هدایت را از خود سلب كرده‌اند ، از فیض هدایت محروم و در وادى ضلالت ، گمراه مى‌شوند ، همان‌گونه كه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كَذلِكَ يُضِلُ‌اللّهُ مَنْ هُوَمُسْرِفٌ 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خداوندگمراه مى‌کند هر اسراف‌کار آلوده به شك و تردید را </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يُضِلُّ بِه اِلاَّ الْفاسِقینَ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آن گمراه نمى‌کند مگر فاسقین را </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يُضِلُّ اللّهُ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ستمگران‌را گمراه‌مى‌سازد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این‌ترتیب سرچشمۀ هدایت و ضلالت به دست خود ماست </w:t>
      </w:r>
      <w:r>
        <w:rPr>
          <w:rFonts w:eastAsia="IRNazanin" w:cs="IRNazanin"/>
          <w:color w:val="111111"/>
          <w:sz w:val="28"/>
          <w:szCs w:val="28"/>
          <w:rtl w:val="true"/>
          <w:lang w:bidi="fa-IR"/>
        </w:rPr>
        <w:t xml:space="preserve">. </w:t>
      </w:r>
      <w:bookmarkStart w:id="278" w:name="pg20196_209842"/>
    </w:p>
    <w:p>
      <w:pPr>
        <w:pStyle w:val="BookText"/>
        <w:rPr/>
      </w:pPr>
      <w:bookmarkEnd w:id="27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اَرْسَلْنا مُوسى بِایتِنا اَنْ اَخْرِجْ قَوْمَكَ مِنَ الظُّلُمتِ اِلَى النُّورِ وَ ذَكِّرْهُمْ بِاَيّمِ اللّهِ اِنَّ فى ذلِكَ لاَيتٍ لِكُلِّ صَبّارٍ شَكُورٍ</w:t>
      </w:r>
    </w:p>
    <w:p>
      <w:pPr>
        <w:pStyle w:val="BookText"/>
        <w:rPr/>
      </w:pPr>
      <w:r>
        <w:rPr>
          <w:rFonts w:ascii="IRNazanin" w:hAnsi="IRNazanin" w:eastAsia="IRNazanin"/>
          <w:color w:val="111111"/>
          <w:sz w:val="28"/>
          <w:sz w:val="28"/>
          <w:szCs w:val="28"/>
          <w:rtl w:val="true"/>
          <w:lang w:bidi="fa-IR"/>
        </w:rPr>
        <w:t xml:space="preserve">ما موسى را با آیات خود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را از ظلمات به‌نور بیرون‌آر و ایام اللّه را به آن‌ها متذکر شو، در این ، نشانه‌هایى است براى هر صبرکننده شکرگزار </w:t>
      </w:r>
      <w:r>
        <w:rPr>
          <w:rFonts w:eastAsia="IRNazanin" w:cs="IRNazanin"/>
          <w:color w:val="111111"/>
          <w:sz w:val="28"/>
          <w:szCs w:val="28"/>
          <w:rtl w:val="true"/>
          <w:lang w:bidi="fa-IR"/>
        </w:rPr>
        <w:t>.</w:t>
      </w:r>
    </w:p>
    <w:p>
      <w:pPr>
        <w:pStyle w:val="Heading3"/>
        <w:numPr>
          <w:ilvl w:val="2"/>
          <w:numId w:val="1"/>
        </w:numPr>
        <w:rPr/>
      </w:pPr>
      <w:bookmarkStart w:id="279" w:name="__RefHeading___Toc4341659_2320776876"/>
      <w:bookmarkStart w:id="280" w:name="_Toc96"/>
      <w:bookmarkEnd w:id="279"/>
      <w:r>
        <w:rPr>
          <w:rtl w:val="true"/>
        </w:rPr>
        <w:t>روزهاى حساس زندگى</w:t>
      </w:r>
      <w:bookmarkEnd w:id="2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صیغه مبالغه است كه يکى فزونى صبر و استقامت را مى‌رساند و دیگرى فزونى شکرگزارى‌نعمت ، اشاره به این‌که افراد باایمان نه در مشکلات و روزهاى سخت دست و پاى خود را گم مى‌کنند و تسلیم حوادث مى‌شود و نه در روزهاى پیروزى و نعمت گرفتار غرور و غفلت مى‌گردند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نخستین آیه این سوره خواندیم برنامه پیامبر اسلام صلى‌الله‌علیه‌و‌آله نیز در بیرون آوردن مردم از ظلمات به سوى نور خلاصه مى‌شد و این نشان مى‌دهد كه این موضوع هدف </w:t>
      </w:r>
    </w:p>
    <w:p>
      <w:pPr>
        <w:pStyle w:val="BookText"/>
        <w:rPr/>
      </w:pPr>
      <w:r>
        <w:rPr>
          <w:rFonts w:ascii="IRNazanin" w:hAnsi="IRNazanin" w:eastAsia="IRNazanin"/>
          <w:color w:val="111111"/>
          <w:sz w:val="28"/>
          <w:sz w:val="28"/>
          <w:szCs w:val="28"/>
          <w:rtl w:val="true"/>
          <w:lang w:bidi="fa-IR"/>
        </w:rPr>
        <w:t>همه پیامبران و انبیاى الهى بلکه همه رهبران معنوى انسان‌ها است ، مگر بدى‌ها ، زشتى‌ها ، گمراهى‌ها ، انحراف‌ها ، ظلم و ستم‌ها ، استثمارها ، ذلت‌ها و زبونى‌ها ، فساد و آلودگى‌ها</w:t>
      </w:r>
    </w:p>
    <w:p>
      <w:pPr>
        <w:pStyle w:val="BookText"/>
        <w:rPr/>
      </w:pPr>
      <w:r>
        <w:rPr>
          <w:rFonts w:ascii="IRNazanin" w:hAnsi="IRNazanin" w:eastAsia="IRNazanin"/>
          <w:color w:val="111111"/>
          <w:sz w:val="28"/>
          <w:sz w:val="28"/>
          <w:szCs w:val="28"/>
          <w:rtl w:val="true"/>
          <w:lang w:bidi="fa-IR"/>
        </w:rPr>
        <w:t xml:space="preserve">چیزى جز ظلمت و تاریکى هست؟ و مگرایمان و توحید ، پاکى و تقوا ، آزادگى و استقلال ، سربلندى و عزت چیزى جز نور و روشنایى مى‌باشد ، بنابراین درست قدر مشترك و جامع میان همه دعوت‌هاى رهبران الهى است </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سپس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ذَكِّرْهُمْ بِاَيّمِ اللّهِ </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همه روزها ، ایام الهى است ، همان‌گونه كه همه مکان‌ها متعلق به خدا است ، اگر نقطه خاصى به نام بیت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دلیل بر ویژگى آن است ، همچنین عنوان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اشاره‌اى به روزهاى مخصوصى است كه امتیاز و روشنایى و درخشش فوق‌العاده‌اى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اَيّامُ اللّه ، تمام روزهایى است كه داراى عظمتى در تاریخ زندگى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كه يکى از فرمان‌هاى خدا در آن چنان درخشیده ، كه بقیه امور را تحت الشعاع خود قرار داده ، از ایام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كه فصل تازه‌اى در زندگى انسان‌ها گشوده و درس عبرتى به آن‌ها داده و ظهور و قیام پیامبرى در آن بوده ، يا طاغوت و فرعون گردنکشى در آن به قعر درّه نیستى فرستاده شده ، خلاصه هر روز كه حق و عدالتى برپا شده و ظلم و بدعتى خاموش گشته ، همه آن‌ها از ایام اللّه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مُوسى لِقَوْمِهِ اذْكُرُوا نِعْمَةَ اللّهِ عَلَيْكُمْ اِذْ اَنْجیكُمْ مِنْ اآلِ فِرْعَوْنَ يَسُومُونَكُمْ سُوءَ الْعَذابِ وَ يُذَبِّحُونَ اَبْناءَكُمْ وَ يَسْتَحْيُونَ نِساءَكُمْ وَ فى ذلِكُمْ بَلاءٌ مِنْ رَبِّكُمْ عَظیمٌ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بیاور هنگامى را كه موسى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به ياد </w:t>
      </w:r>
    </w:p>
    <w:p>
      <w:pPr>
        <w:pStyle w:val="BookText"/>
        <w:rPr/>
      </w:pPr>
      <w:r>
        <w:rPr>
          <w:rFonts w:ascii="IRNazanin" w:hAnsi="IRNazanin" w:eastAsia="IRNazanin"/>
          <w:color w:val="111111"/>
          <w:sz w:val="28"/>
          <w:sz w:val="28"/>
          <w:szCs w:val="28"/>
          <w:rtl w:val="true"/>
          <w:lang w:bidi="fa-IR"/>
        </w:rPr>
        <w:t xml:space="preserve">داشته باشید ، زمانى كه شما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فرعون رهایى بخشید ، همان‌ها كه شما را به بدترین وجهى عذاب مى‌کردند و پسرانتان را سر مى‌بریدند و زنانتان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خدمتکارى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مى‌گذاشتند و در این، آزمایش بزرگى از طرف پروردگارتان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يَسُومُونَكُمْ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دنبال چیزى رفتن و جستجوى آن نمودن است و به معنى تحمیل كارى بر دیگران نمودن نیز آمده است </w:t>
      </w:r>
      <w:r>
        <w:rPr>
          <w:rStyle w:val="FootnoteAnchor"/>
          <w:rtl w:val="true"/>
        </w:rPr>
        <w:footnoteReference w:id="61"/>
      </w:r>
      <w:r>
        <w:rPr>
          <w:rFonts w:ascii="Amiri" w:hAnsi="Amiri" w:eastAsia="Amiri" w:cs="Amiri"/>
          <w:color w:val="111111"/>
          <w:sz w:val="28"/>
          <w:sz w:val="28"/>
          <w:szCs w:val="28"/>
          <w:rtl w:val="true"/>
          <w:lang w:bidi="ar-SA"/>
        </w:rPr>
        <w:t xml:space="preserve">، بنابراین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يَسُومُونَكُمْ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مفهومش این است كه آن‌ها بدترین شکنجه‌ها و عذاب‌ها را بر شما بنى‌اسرائیل‌تحمیل‌کردند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درد كوچکى است كه نیروى فعال يك جمعیت را از میان ببرند و زنان آن‌ها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بدون سرپرست ، به صورت كنیزانى در چنگال يك مشت افراد ظالم و ستمگر باقى بگذارند؟ ضمنا تعبیر به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اشاره‌به این‌استکه این كار مدت‌ها ادامه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كه سر بریدن پسران و كنیزى زنان و دختران را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مى‌کند ، در حالى كه خود از مصداق‌هاى سُوءَ الْعَذاب است و این به خاطر اهمیت این دو عذاب بوده است و نشان مى‌دهد كه قوم جبار و ستمگر فرعون شکنجه‌ها و تحمیلات دیگرى نیز بر بنى اسرائیل داشته‌اند ، اما از میان همه این دو شدیدتر و سخت‌تر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يکى از آن ایام اللّه و روزهاى درخشان و پربارى كه در تاریخ بنى اسرائیل وجود داشته و ذکر آن تذکرى براى مسلمانان است ، اشاره مى‌کند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روزى از این پربرکت‌تر كه شرّ جمعیت خودکامه و سنگدل و استعمارگرى را از سر شما كوتاه كرد ، همان‌ها كه بزرگترین جنایت را در حق شما قائل مى‌شدند ، چه جنایتى از این برتر كه پسران شما را همچون حیوانات سر مى‌بریدند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كه </w:t>
      </w:r>
      <w:bookmarkStart w:id="281" w:name="pg20196_209847"/>
    </w:p>
    <w:p>
      <w:pPr>
        <w:pStyle w:val="BookText"/>
        <w:rPr/>
      </w:pPr>
      <w:bookmarkEnd w:id="281"/>
      <w:r>
        <w:rPr>
          <w:rFonts w:ascii="IRNazanin" w:hAnsi="IRNazanin" w:eastAsia="IRNazanin"/>
          <w:color w:val="111111"/>
          <w:sz w:val="28"/>
          <w:sz w:val="28"/>
          <w:szCs w:val="28"/>
          <w:rtl w:val="true"/>
          <w:lang w:bidi="fa-IR"/>
        </w:rPr>
        <w:t xml:space="preserve">قرآن تعبیر به ذبح مى‌کند نه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مهم‌تر نوامیس شما به صورت كنیزانى در چنگال دشمن بى‌آزرم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مورد بنى اسرائیل كه در مورد همه اقوام و ملت‌ها ، روز رسیدنشان به آزادى و استقلال و كوتاه شدن دست طاغوت‌ها از ايّام اللّه است كه باید همواره آن را به خاطر داشته باشند ، خاطره‌اى كه توجه به آن از ارتجاع و بازگشت به وضع گذشته آن‌ها را حفظ مى‌کند </w:t>
      </w:r>
      <w:r>
        <w:rPr>
          <w:rFonts w:eastAsia="IRNazanin" w:cs="IRNazanin"/>
          <w:color w:val="111111"/>
          <w:sz w:val="28"/>
          <w:szCs w:val="28"/>
          <w:rtl w:val="true"/>
          <w:lang w:bidi="fa-IR"/>
        </w:rPr>
        <w:t>.</w:t>
      </w:r>
    </w:p>
    <w:p>
      <w:pPr>
        <w:pStyle w:val="Heading3"/>
        <w:numPr>
          <w:ilvl w:val="2"/>
          <w:numId w:val="1"/>
        </w:numPr>
        <w:rPr/>
      </w:pPr>
      <w:bookmarkStart w:id="282" w:name="__RefHeading___Toc4341661_2320776876"/>
      <w:bookmarkStart w:id="283" w:name="_Toc97"/>
      <w:bookmarkEnd w:id="282"/>
      <w:r>
        <w:rPr>
          <w:rtl w:val="true"/>
        </w:rPr>
        <w:t>آزادى و استقلال برترین نعمت‌ها است</w:t>
      </w:r>
      <w:bookmarkEnd w:id="283"/>
    </w:p>
    <w:p>
      <w:pPr>
        <w:pStyle w:val="BookText"/>
        <w:rPr/>
      </w:pPr>
      <w:r>
        <w:rPr>
          <w:rFonts w:ascii="IRNazanin" w:hAnsi="IRNazanin" w:eastAsia="IRNazanin"/>
          <w:color w:val="111111"/>
          <w:sz w:val="28"/>
          <w:sz w:val="28"/>
          <w:szCs w:val="28"/>
          <w:rtl w:val="true"/>
          <w:lang w:bidi="fa-IR"/>
        </w:rPr>
        <w:t xml:space="preserve">جالب این‌که در آیات فوق پس از ذکر ايّام اللّه ، تنها روزى كه صریحا روى آن انگشت گذاشته شده است ، روز نجات بنى اسرائیل از چنگال فرعونیان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اَنْجیكُمْ مِنْ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تاریخ بنى اسرائیل ، روزهاى بزرگى كه خداوند در پرتو هدایت موسى به آن‌ها نعمت‌هاى بزرگ بخشید ، فراوان بوده ، ولى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مورد بحث دلیل بر اهمیت فوق العاده آزادى و استقلال در سرنوشت ملت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هیچ ملتى تا از وابستگى نرهد و از چنگال اسارت و استثمار آزاد نشود ، نبوغ و </w:t>
      </w:r>
    </w:p>
    <w:p>
      <w:pPr>
        <w:pStyle w:val="BookText"/>
        <w:rPr/>
      </w:pPr>
      <w:r>
        <w:rPr>
          <w:rFonts w:ascii="IRNazanin" w:hAnsi="IRNazanin" w:eastAsia="IRNazanin"/>
          <w:color w:val="111111"/>
          <w:sz w:val="28"/>
          <w:sz w:val="28"/>
          <w:szCs w:val="28"/>
          <w:rtl w:val="true"/>
          <w:lang w:bidi="fa-IR"/>
        </w:rPr>
        <w:t xml:space="preserve">استعداد خود را هرگز ظاهر نخواهد ساخت و در راه اللّه كه راه مبارزه با هر گونه شرك و ظلم و بیدادگرى است گام نخواهد گذاشت و به همین دلیل رهبران بزرگ الهى ، نخستین كارشان این بود كه ملت‌هاى اسیر را از اسارت فکرى و فرهنگى و سیاسى و اقتصادى آزاد سازند، سپس روى آن‌ها كار كنند و برنامه‌هاى توحیدى و انسانى پیاده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تَأَذَّنَ رَبُّكُمْ لَئِنْ شَكَرْتُمْ لاََزیدَنَّكُمْ وَ لَئِنْ كَفَرْتُمْ اِنَّ عَذابى لَشَدیدٌ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بیاورید هنگامى‌را كه پروردگارتان اعلام داشت كه اگر شکرگزارى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خواهم افزود و اگر كفران كنید مجازاتم شدید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تَفَعُّل و به معنى اعلام با تأکید است زیرا ماده افعال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اعلام است و چون به باب تفعل درآید اضافه و تأکید از آن استفاده مى‌شود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ممکن است دنباله كلام موسى به بنى اسرائیل باشد كه آن‌ها را در برابر آن نجات و پیروزى و نعمت‌هاى فراوان دعوت به شکرگزارى كرد و وعده فزونى نعمت به آن‌ها داد و در صورت كفران تهدید به عذاب نمود و نیز ممکن است يك جملۀ مستقل و خطاب به همۀ </w:t>
      </w:r>
      <w:bookmarkStart w:id="284" w:name="pg20196_209849"/>
    </w:p>
    <w:p>
      <w:pPr>
        <w:pStyle w:val="BookText"/>
        <w:rPr/>
      </w:pPr>
      <w:bookmarkEnd w:id="284"/>
      <w:r>
        <w:rPr>
          <w:rFonts w:ascii="IRNazanin" w:hAnsi="IRNazanin" w:eastAsia="IRNazanin"/>
          <w:color w:val="111111"/>
          <w:sz w:val="28"/>
          <w:sz w:val="28"/>
          <w:szCs w:val="28"/>
          <w:rtl w:val="true"/>
          <w:lang w:bidi="fa-IR"/>
        </w:rPr>
        <w:t xml:space="preserve">مسلمانان بوده باشد ، ولى به هر حال از نظر نتیجه چندان تفاوت ندارد ، زیرا اگر خطاب به بنى اسرائیل هم باشد به عنوان درسى سازنده براى ما در قرآن مجید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مورد شکر با صراحت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لاََزیدَنَّكُمْ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 نعمتم را بر شما افزون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كفران نعمت نمى‌گوید شما را مجازات مى‌کنم بلکه تنها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من شدید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تفاوت تعبیر دلیل بر نهایت لطف پروردگار است </w:t>
      </w:r>
      <w:r>
        <w:rPr>
          <w:rFonts w:eastAsia="IRNazanin" w:cs="IRNazanin"/>
          <w:color w:val="111111"/>
          <w:sz w:val="28"/>
          <w:szCs w:val="28"/>
          <w:rtl w:val="true"/>
          <w:lang w:bidi="fa-IR"/>
        </w:rPr>
        <w:t>.</w:t>
      </w:r>
    </w:p>
    <w:p>
      <w:pPr>
        <w:pStyle w:val="Heading3"/>
        <w:numPr>
          <w:ilvl w:val="2"/>
          <w:numId w:val="1"/>
        </w:numPr>
        <w:rPr/>
      </w:pPr>
      <w:bookmarkStart w:id="285" w:name="__RefHeading___Toc4341663_2320776876"/>
      <w:bookmarkStart w:id="286" w:name="_Toc98"/>
      <w:bookmarkEnd w:id="285"/>
      <w:r>
        <w:rPr>
          <w:rtl w:val="true"/>
        </w:rPr>
        <w:t>شکر مایه فزونى نعمت و كفر موجب فنا است</w:t>
      </w:r>
      <w:bookmarkEnd w:id="286"/>
    </w:p>
    <w:p>
      <w:pPr>
        <w:pStyle w:val="BookText"/>
        <w:rPr/>
      </w:pPr>
      <w:r>
        <w:rPr>
          <w:rFonts w:ascii="IRNazanin" w:hAnsi="IRNazanin" w:eastAsia="IRNazanin"/>
          <w:color w:val="111111"/>
          <w:sz w:val="28"/>
          <w:sz w:val="28"/>
          <w:szCs w:val="28"/>
          <w:rtl w:val="true"/>
          <w:lang w:bidi="fa-IR"/>
        </w:rPr>
        <w:t xml:space="preserve">بدون شك خداوند در برابر نعمت‌هایى كه به ما مى‌بخشد نیازى به شکر ما ندارد و اگر دستور به شکرگزارى داده آن هم موجب نعمت دیگرى بر ما و يك مکتب عالى تربیتى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كه ببینیم حقیقت شکر چیست ؟ تا روشن شود كه رابطه آن با افزونى نعمت از كجاست و چگونه مى‌تواند خود يك عامل تربیت بوده باشد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شکر تنها تشکر زبانى يا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نیست ، بلکه شکر داراى سه مرحله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مرحله آن است كه به دقت بیندیشیم كه بخشندۀ نعمت كیست ؟ </w:t>
      </w:r>
    </w:p>
    <w:p>
      <w:pPr>
        <w:pStyle w:val="BookText"/>
        <w:rPr/>
      </w:pPr>
      <w:r>
        <w:rPr>
          <w:rFonts w:ascii="IRNazanin" w:hAnsi="IRNazanin" w:eastAsia="IRNazanin"/>
          <w:color w:val="111111"/>
          <w:sz w:val="28"/>
          <w:sz w:val="28"/>
          <w:szCs w:val="28"/>
          <w:rtl w:val="true"/>
          <w:lang w:bidi="fa-IR"/>
        </w:rPr>
        <w:t xml:space="preserve">این توجه و ایمان و آگاهى پایه اول شکر است و از آن كه بگذریم مرحله زبان فرا مى‌رسد ، ولى از آن بالاتر مرحله عمل است ، شکر عملى آن است كه درست بیندیشیم كه هر نعمتى براى چه هدفى به ما داده شده است آن را در مورد خودش صرف كنیم كه اگر نکنیم كفران نعمت كرده‌ایم ، همان‌گونه كه بزرگان فرموده‌اند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اَلشُّكْرُ صَرْفُ‌الْعَبْدِ جَمیعَ ما اَنْعَمَهُ‌اللّهُ تَعالى فیما خُلِقَ لاَِجْلِه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راستى چرا خدا به ما چشم داد و چرا نعمت شنوایى و گویایى بخشید ؟ آیا جز این بوده كه عظمت او را در این جهان ببینیم ، راه زندگى را بشناسیم و با این وسایل در مسیر تکامل گام برداریم ؟ حق را درك كنیم و از آن دفاع نماییم و با باطل بجنگیم ، اگر این نعمت‌هاى بزرگ خدا را در این مسیرها مصرف كردیم ، شکر عملى او است و اگر وسیله‌اى شد براى طغیان و خودپرستى و غرور و غفلت و بیگانگى و دورى از خدا این عین كفران است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مى‌فرماید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اَدْنَى الشُّكْرِ رُؤْيَةُ النِّعْمَةِ مِنَ اللّهِ مِنْ غَيْرِ عِلَّةٍ يَتَعَلَّقُ بِها دُونَ اللّهِ وَ الرِّضا بِما اَعْطاهُ وَ اَنْ لا تَعْصیهِ بِنِعْمَةٍ وَ تُخالِفَهُ بِشَىْ‌ءٍ مِنْ اَمْرِه وَ نَهْيِه بِسَبَبٍ مِنْ </w:t>
      </w:r>
    </w:p>
    <w:p>
      <w:pPr>
        <w:pStyle w:val="BookText"/>
        <w:rPr/>
      </w:pPr>
      <w:r>
        <w:rPr>
          <w:rFonts w:ascii="IRNazanin" w:hAnsi="IRNazanin" w:eastAsia="IRNazanin"/>
          <w:color w:val="111111"/>
          <w:sz w:val="28"/>
          <w:sz w:val="28"/>
          <w:szCs w:val="28"/>
          <w:rtl w:val="true"/>
          <w:lang w:bidi="fa-IR"/>
        </w:rPr>
        <w:t xml:space="preserve">نِعْمَتِه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كمترین شکر این است كه نعمت را از خدا بدانى ، بى‌آن‌که قلب تو مشغول به آن نعمت شود و خدا را فراموش كنى و همچنین راضى بودن به نعمت او و این‌که نعمت خدا را وسیله عصیان او قرار ندهى و اوامر و نواهى او را با استفاده از نعمتهایش زیر پا نگذارى </w:t>
      </w:r>
      <w:r>
        <w:rPr>
          <w:rFonts w:eastAsia="IRNazanin" w:cs="IRNazanin"/>
          <w:color w:val="111111"/>
          <w:sz w:val="28"/>
          <w:szCs w:val="28"/>
          <w:rtl w:val="true"/>
          <w:lang w:bidi="fa-IR"/>
        </w:rPr>
        <w:t>» .</w:t>
      </w:r>
      <w:r>
        <w:rPr>
          <w:rStyle w:val="FootnoteAnchor"/>
          <w:rtl w:val="true"/>
        </w:rPr>
        <w:footnoteReference w:id="62"/>
      </w:r>
      <w:r>
        <w:rPr>
          <w:rFonts w:ascii="IRNazanin" w:hAnsi="IRNazanin" w:eastAsia="IRNazanin"/>
          <w:color w:val="111111"/>
          <w:sz w:val="28"/>
          <w:sz w:val="28"/>
          <w:szCs w:val="28"/>
          <w:rtl w:val="true"/>
          <w:lang w:bidi="fa-IR"/>
        </w:rPr>
        <w:t>و از این‌جا روشن مى‌شود كه شکر قدرت و علم و دانش و نیروى فکر و اندیشه و نفوذ اجتماعى و مال و ثروت و سلامت و تندرستى هر كدام از چه راهى است و كفران آن‌ها چگونه است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نیز دلیل روشنى بر این تفسیر است ، آن‌جا كه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شُكْرُ النِّعْمَةِ اِجْتِنابُ الْمَحارِمِ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آن است كه از گناهان پرهیز شود </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نیز از این‌جا رابطۀ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فزونى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مى‌شود ، چراکه هرگاه انسان‌ها نعمت‌هاى خدا را درست در همان هدف‌هاى واقعى نعمت صرف كردند ، عملاً ثابت كردند كه شایسته و لایق هستند و این لیاقت و شایستگى سبب فیض بیشتر و موهبت افزون‌تر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ما دو گونه شکر داریم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تکوینى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تشریعى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تکوینى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يك موجود از مواهبى كه در اختیار دارد ، براى نمو و رشدش استفاده كند ، فى المثل باغبان مى‌بیند در فلان قسمت باغ درختان به خوبى رشد و نمو مى‌کنند و هر قدر از آن‌ها پذیرایى بیشتر مى‌کند شکوفاتر مى‌شوند ، همین امر سبب مى‌شود كه باغبان همت بیشترى به تربیت آن بخش از درختان باغ بگمارد و مراقبت از آن‌ها را به كارکنان خویش توصیه كند ، چراکه آن درختان به زبان حال فریاد مى‌زنند اى باغبان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لایق هستیم ، ما شایسته‌ایم ، نعمتت را بر ما افزون‌کن و اوهم به این ندا پاسخ مثبت مى‌دهد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بخش دیگر از باغ درختانى را مى‌بیند كه پژمرده شده‌اند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 xml:space="preserve">طراوتى ، نه برگى ، نه گلى ، نه سایه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میوه و برى ، این كفران نعمت سبب مى‌شود كه باغبان آن‌ها را مورد بى‌مهرى قراردهد و در صورتى‌که این وضع ادامه پیدا كند ، دستور مى‌دهد ارّه بر پاى آن‌ها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بسوزند چوب درختان بى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 خود همین است مر بى برى را</w:t>
      </w:r>
    </w:p>
    <w:p>
      <w:pPr>
        <w:pStyle w:val="BookText"/>
        <w:rPr/>
      </w:pPr>
      <w:r>
        <w:rPr>
          <w:rFonts w:ascii="IRNazanin" w:hAnsi="IRNazanin" w:eastAsia="IRNazanin"/>
          <w:color w:val="111111"/>
          <w:sz w:val="28"/>
          <w:sz w:val="28"/>
          <w:szCs w:val="28"/>
          <w:rtl w:val="true"/>
          <w:lang w:bidi="fa-IR"/>
        </w:rPr>
        <w:t xml:space="preserve">در جهان انسانیت نیز همین حالت وجود دارد با این تفاوت كه درخت از خود اختیارى ندارد و صرفا تسلیم قوانین تکوینى است ، اما انسان‌ها با استفاده از نیروى اراده و اختیار و تعلیم و تربیت تشریعى ، مى‌توانند آگاهانه در این راه گام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 كس كه نعمت قدرت را وسیله ظلم و طغیان قرار مى‌دهد به زبان حال فریاد مى‌کشد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 این نعمت نیستم و آن كس كه از آن در مسیر اجراى حق و عدالت بهره مى‌گیرد به زبان حال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شایسته‌ام افزون كن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واقعیت نیز قابل تردید نیست كه ما هر وقت در مقام شکر الهى چه با فکر چه با زبان و چه با عمل برآییم ، خود این توانایى بر شکر در هر مرحله موهبت تازه‌اى است و به </w:t>
      </w:r>
    </w:p>
    <w:p>
      <w:pPr>
        <w:pStyle w:val="BookText"/>
        <w:rPr/>
      </w:pPr>
      <w:r>
        <w:rPr>
          <w:rFonts w:ascii="IRNazanin" w:hAnsi="IRNazanin" w:eastAsia="IRNazanin"/>
          <w:color w:val="111111"/>
          <w:sz w:val="28"/>
          <w:sz w:val="28"/>
          <w:szCs w:val="28"/>
          <w:rtl w:val="true"/>
          <w:lang w:bidi="fa-IR"/>
        </w:rPr>
        <w:t xml:space="preserve">این ترتیب اقدام بر شکر ، ما را مدیون نعمت‌هاى تازه او مى‌سازد و به این ترتیب هرگز قادر نیستیم كه حق شکر او را ادا كنیم همان‌گونه كه در مناجات شاکرین از مناجات‌هاى پانزده‌گانه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لى بِتَحْصیلِ الشُّكْرِ وَ شُكْرى اِيّاكَ يَفْتَقِرُ اِلى شُكْرٍ ، فَكُلَّما قُلْتُ لَكَ الْحَمْدُ وَجَبَ عَلَىَّ لِذلِكَ اَنْ اَقُولَ لَكَ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مى‌توانم حق شکر ترا به جاى آورم در حالى كه همین شکر من نیاز به شکرى دارد و هر زمان كه مى‌گویم لَكَ الْحَمْدُ بر من لازم است كه به خاطر همین توفیق شکرگزارى بگویم لَكَ الْحَمْدُ </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بنابراین برترین مرحله شکرى كه از انسان ساخته است این است كه اظهار عجز و ناتوانى از شکر نعمت‌هاى او كند ، همان‌گونه‌که در حدیثى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فیما اَوْحَى اللّهُ عَزَّ وَ جَلَّ اِلى مُوسى اُشْكُرْنى حَقَّ شُكْرى فَقالَ يا رَبِّ وَ كَيْفَ اَشْكُرُكَ حَقَّ شُكْرِكَ وَ لَيْسَ مِنْ شُكْرٍ اَشْكُرُكَ بِه اِلاّ وَ اَنْتَ اَنْعَمْتَ بِه عَلَىَّ قالَ يا مُوسى اَلاْنَ شَكَرْتَنى حینَ عَلِمْتَ اَنَّ ذلِكَ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وحى‌فرستاد كه حق شکر مرا ادا كن،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حق شکر تو را ادا كنم در حالى كه هر زمانى شکر تو را به جا مى‌آورم این </w:t>
      </w:r>
      <w:bookmarkStart w:id="287" w:name="pg20196_209855"/>
    </w:p>
    <w:p>
      <w:pPr>
        <w:pStyle w:val="BookText"/>
        <w:rPr/>
      </w:pPr>
      <w:bookmarkEnd w:id="287"/>
      <w:r>
        <w:rPr>
          <w:rFonts w:ascii="IRNazanin" w:hAnsi="IRNazanin" w:eastAsia="IRNazanin"/>
          <w:color w:val="111111"/>
          <w:sz w:val="28"/>
          <w:sz w:val="28"/>
          <w:szCs w:val="28"/>
          <w:rtl w:val="true"/>
          <w:lang w:bidi="fa-IR"/>
        </w:rPr>
        <w:t xml:space="preserve">موفقیت خود نعمت تازه‌اى براى من خواهد بود ، 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الان حق شکر مرا ادا كردى چون مى‌دانى حتى این توفیق از ناحیه من است </w:t>
      </w:r>
      <w:r>
        <w:rPr>
          <w:rFonts w:eastAsia="IRNazanin" w:cs="IRNazanin"/>
          <w:color w:val="111111"/>
          <w:sz w:val="28"/>
          <w:szCs w:val="28"/>
          <w:rtl w:val="true"/>
          <w:lang w:bidi="fa-IR"/>
        </w:rPr>
        <w:t>»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بنده همان به كه ز تقصیر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به درگاه خدا آورد</w:t>
      </w:r>
    </w:p>
    <w:p>
      <w:pPr>
        <w:pStyle w:val="BookText"/>
        <w:rPr/>
      </w:pPr>
      <w:r>
        <w:rPr>
          <w:rFonts w:ascii="IRNazanin" w:hAnsi="IRNazanin" w:eastAsia="IRNazanin"/>
          <w:color w:val="111111"/>
          <w:sz w:val="28"/>
          <w:sz w:val="28"/>
          <w:szCs w:val="28"/>
          <w:rtl w:val="true"/>
          <w:lang w:bidi="fa-IR"/>
        </w:rPr>
        <w:t xml:space="preserve">ورنه سزاوار خداوندیش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نتواند كه به جا آورد</w:t>
      </w:r>
    </w:p>
    <w:p>
      <w:pPr>
        <w:pStyle w:val="Heading3"/>
        <w:numPr>
          <w:ilvl w:val="2"/>
          <w:numId w:val="1"/>
        </w:numPr>
        <w:rPr/>
      </w:pPr>
      <w:bookmarkStart w:id="288" w:name="__RefHeading___Toc4341665_2320776876"/>
      <w:bookmarkStart w:id="289" w:name="_Toc99"/>
      <w:bookmarkEnd w:id="288"/>
      <w:r>
        <w:rPr>
          <w:rtl w:val="true"/>
        </w:rPr>
        <w:t>چهار نکته مهم در زمینه شکر نعمت</w:t>
      </w:r>
      <w:bookmarkEnd w:id="28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يکى از كلمات حکمت‌آمیز خود در نهج‌البلاغه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وَصَلَتْ اِلَيْكُمْ‌اَطْرافُ‌النِّعَمِ فَلا تُنَفِّرُوا اَقْصاهابِقِلَّةِ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هنگامى‌که مقدمات‌نعمت‌هاى‌خداوند به شما مى‌رسد سعى‌کنید باشکرگزارى، بقیه‌را به‌سوى‌خود جلب‌کنید، نه آن‌که با كمى شکرگزارى آن را از خود برانید </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موضوع نیز قابل توجه است كه تنها تشکر و سپاسگزارى از خداوند در برابر نعمت‌ها كافى نیست ، بلکه باید از كسانى كه وسیله آن موهبت بوده‌اند نیز تشکر و سپاسگزارى نمود و حق زحمات آن‌ها را از این طریق ادا كرد و آن‌ها را از این راه به خدمات بیشتر تشویق نمود ، در حدیثى از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كه مى‌شود خداوند به بعضى از بندگانش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فلان شخص را شکرگزارى كردى ؟ عرض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شکر تو را به جا آوردم ،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شکر او را به جا نیاوردى شکر مرا هم ادا نکردى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اَشْكُرُكُمْ لِلّهِ اَشْكُرُكُمْ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شکرگزارترین شما براى خدا آن‌ها هستند كه از همه بیشتر شکر مردم را به جا مى‌آورند </w:t>
      </w:r>
      <w:r>
        <w:rPr>
          <w:rFonts w:eastAsia="IRNazanin" w:cs="IRNazanin"/>
          <w:color w:val="111111"/>
          <w:sz w:val="28"/>
          <w:szCs w:val="28"/>
          <w:rtl w:val="true"/>
          <w:lang w:bidi="fa-IR"/>
        </w:rPr>
        <w:t>».</w:t>
      </w:r>
      <w:r>
        <w:rPr>
          <w:rStyle w:val="FootnoteAnchor"/>
          <w:rtl w:val="true"/>
        </w:rPr>
        <w:footnoteReference w:id="6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افزایش نعمت‌هاى خداوند كه به شکرگزاران وعده داده شده ، تنها به این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نعمت‌هاى مادى تازه‌اى به آن‌ها ببخشد ، بلکه نفس شکرگزارى كه توأم با توجه مخصوص به خدا و عشق تازه‌اى نسبت به ساحت مقدس او است خود يك نعمت بزرگ روحانى است كه در تربیت نفوس انسان‌ها و دعوت آنان به اطاعت فرمان‌هاى الهى ، فوق‌العاده مؤثر است ، بلکه شکر ذاتا راهى است براى شناخت هر چه بیشتر خداوند و به همین دلیل علماى عقاید در علم كلام براى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معرفة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وجوب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احیاى روح شکرگزارى در جامعه و ارج نهادن و تقدیر و سپاس از آن‌ها كه با علم و دانش خود و يا با فداکارى و شهادت ، يا با سایر مجاهدات در طریق پیشبرد اهداف اجتماعى خدمت كرده‌اند يك عامل مهم حرکت و شکوفایى و پویایى جامعه است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اجتماعى كه روح تشکر و قدردانى مرده كمتر كسى علاقه و دلگرمى به خدمت پیدا مى‌کند و به عکس آن‌ها كه بیشتر قدردانى از زحمات و خدمات اشخاص مى‌کنند ، ملت‌هایى با نشاط‌تر و پیشروترند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توجه به همین حقیقت سبب شده است كه در عصر ما به عنوان قدردانى از زحمات بزرگان گذشته در صدمین سال ، هزارمین سال ، زاد روز و در هر فرصت مناسب دیگر ، مراسمى براى بزرگداشت آن‌ها بگیرند و ضمن سپاسگزارى از خدماتشان مردم را به حرکت و تلاش بیشتر دعوت كنند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المثل در انقلاب اسلامى كشور ما كه پایان يك دوران تاریك دو هزار و پانصد سال و آغاز دوران جدیدى بود ، وقتى مى‌بینیم همه سال و هر ماه بلکه هر روز ، خاطره شهیدان انقلاب زنده مى‌شود و بر آن‌ها درود مى‌فرستند و به تمام كسانى كه به آن‌ها منسوبند احترام مى‌گذارند و به خدماتشان ارج مى‌نهند ، این خود سبب مى‌شود كه عشق و علاقه به فداکارى در دیگران پرورش يابد و سطح فداکارى مردم بالاتر رود و به تعبیر قرآن شکر این نعمت باعث فزونى آن خواهد شد و از خون يك شهید هزاران مجاهد مى‌روید و مصداق زنده لاََزیدَنَّكُم مى‌شود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اِنْ تَكْفُرُوا اَنْتُمْ وَ مَنْ فِى الاَرْضِ جَمیعا فَاِنَّ اللّهَ لَغَنِىٌّ حَمیدٌ</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بنى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و همه مردم روى زمین كافر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زیانى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خداوند بى‌نیاز و شایسته ستایش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شکر نعمت و ایمان آوردن به خدا مایه افزونى نعمت شما و تکامل و افتخار خودتان است وگرنه خداوند آن‌چنان بى‌نیاز است كه اگر تمام كائنات كافر گردند ، بر دامان</w:t>
      </w:r>
    </w:p>
    <w:p>
      <w:pPr>
        <w:pStyle w:val="BookText"/>
        <w:rPr/>
      </w:pPr>
      <w:r>
        <w:rPr>
          <w:rFonts w:ascii="IRNazanin" w:hAnsi="IRNazanin" w:eastAsia="IRNazanin"/>
          <w:color w:val="111111"/>
          <w:sz w:val="28"/>
          <w:sz w:val="28"/>
          <w:szCs w:val="28"/>
          <w:rtl w:val="true"/>
          <w:lang w:bidi="fa-IR"/>
        </w:rPr>
        <w:t xml:space="preserve">کبریایى او گردى نمى‌نشیند ، چراکه او از همگان بى‌نیاز است و حتى احتیاج به تشکر و ستایش ندارد ، چرا كه او ذاتا ستوده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نیازى در ذات پاکش راه داشت ، واجب الوجود نبود و بنابراین مفهوم غنى بودن او آن است كه همه كمالات در او جمع است و كسى كه چنین است ذاتا ستوده است ، زیرا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جز این نیست كه كسى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يَأْتِكُمْ نَبَؤُا الَّذینَ مِنْ قَبْلِكُمْ قَوْمِ نُوحٍ وَ عادٍ وَ ثَمُودَ وَ الَّذینَ مِنْ بَعْدِهِمْ لا يَعْلَمُهُمْ اِلاَّ اللّهُ جاءَتْهُمْ رُسُلُهُمْ بِالْبَيِّنتِ فَرَدُّوا اَيْدِيَهُمْ فى اَفْواهِهِمْ وَ قالُوا </w:t>
      </w:r>
    </w:p>
    <w:p>
      <w:pPr>
        <w:pStyle w:val="BookText"/>
        <w:rPr/>
      </w:pPr>
      <w:r>
        <w:rPr>
          <w:rFonts w:ascii="Amiri" w:hAnsi="Amiri" w:eastAsia="Amiri" w:cs="Amiri"/>
          <w:color w:val="111111"/>
          <w:sz w:val="28"/>
          <w:sz w:val="28"/>
          <w:szCs w:val="28"/>
          <w:rtl w:val="true"/>
          <w:lang w:bidi="ar-SA"/>
        </w:rPr>
        <w:t>اِنّا كَفَرْنا بِمااُرْسِلْتُمْ بِه وَ اِنّا لَفى شَكٍّ مِمّا تَدْعُونَنا اِلَيْهِ مُریبٍ</w:t>
      </w:r>
    </w:p>
    <w:p>
      <w:pPr>
        <w:pStyle w:val="BookText"/>
        <w:rPr/>
      </w:pPr>
      <w:r>
        <w:rPr>
          <w:rFonts w:ascii="IRNazanin" w:hAnsi="IRNazanin" w:eastAsia="IRNazanin"/>
          <w:color w:val="111111"/>
          <w:sz w:val="28"/>
          <w:sz w:val="28"/>
          <w:szCs w:val="28"/>
          <w:rtl w:val="true"/>
          <w:lang w:bidi="fa-IR"/>
        </w:rPr>
        <w:t xml:space="preserve">آیا خبر آن‌ها كه پیش از شما بودند به شما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و عاد و ثمود و آن‌ها كه پس از ایشان بودند ، همان‌ها كه جز خداوند از آنان آگاه نیست ، پیامبرانشان با دلایل روشن به سوى آن‌ها آمدند ، ولى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تعجب و 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دهان گرفتند و گفتند كه ما به آن‌چه شما مأمور آن هستید كافریم و نسبت به آن‌چه ما را به سوى آن مى‌خوانید تردید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قسمتى از اخبار قوم نوح و عاد و ثمود و همچنین اقوامى كه بعد از آن‌ها بودند به ما رسیده ولى مسلماً قسمت بیشترى به ما نرسیده كه تنها خدا از آن‌ها آگاه است ، آن قدر اسرار و خصوصیات و جزئیات در تواریخ اقوام گذشته وجود داشته كه شاید آن‌چه به ما رسیده در برابر آن‌چه نرسیده بسیار كم و ناچیز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به‌عنوان توضیحى‌درزمینه سرگذشت آن‌هامى‌گوید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جاءَتْهُمْ رُسُلُهُمْ بِالْبَيِّنتِ </w:t>
      </w:r>
      <w:r>
        <w:rPr>
          <w:rFonts w:eastAsia="IRNazanin" w:cs="IRNazanin"/>
          <w:color w:val="111111"/>
          <w:sz w:val="28"/>
          <w:szCs w:val="28"/>
          <w:rtl w:val="true"/>
          <w:lang w:bidi="fa-IR"/>
        </w:rPr>
        <w:t>... )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سؤال پیش مى‌آید كه آن‌ها نخست ابراز كفر و بى‌ایمانى نسبت به پیامبران </w:t>
      </w:r>
      <w:bookmarkStart w:id="290" w:name="pg20196_209861"/>
    </w:p>
    <w:p>
      <w:pPr>
        <w:pStyle w:val="BookText"/>
        <w:rPr/>
      </w:pPr>
      <w:bookmarkEnd w:id="290"/>
      <w:r>
        <w:rPr>
          <w:rFonts w:ascii="IRNazanin" w:hAnsi="IRNazanin" w:eastAsia="IRNazanin"/>
          <w:color w:val="111111"/>
          <w:sz w:val="28"/>
          <w:sz w:val="28"/>
          <w:szCs w:val="28"/>
          <w:rtl w:val="true"/>
          <w:lang w:bidi="fa-IR"/>
        </w:rPr>
        <w:t xml:space="preserve">کردند ، ولى به دنبال آن ، اظهار داشتند كه ما در شك هستیم و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تکمیل نمودند ، این دو چگونه با هم سازگار است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رُسُلُهُمْ اَفِى اللّهِ شَكٌّ فاطِرِ السَّمواتِ وَ الاَرْضِ يَدْعُوكُمْ لِيَغْفِرَ لَكُمْ مِنْ ذُنُوبِكُمْ وَ يُؤَخِّرَكُمْ اِلى اَجَلٍ مُسَمًّى قالُوا اِنْ اَنْتُمْ اِلاّ بَشَرٌ مِثْلُنا تُریدُونَ اَنْ تَصُدُّونا عَمّا كانَ يَعْبُدُ ءاباؤُنا فَأْتُونا بِسُلْطنٍ مُبینٍ</w:t>
      </w:r>
    </w:p>
    <w:p>
      <w:pPr>
        <w:pStyle w:val="BookText"/>
        <w:rPr/>
      </w:pPr>
      <w:r>
        <w:rPr>
          <w:rFonts w:ascii="IRNazanin" w:hAnsi="IRNazanin" w:eastAsia="IRNazanin"/>
          <w:color w:val="111111"/>
          <w:sz w:val="28"/>
          <w:sz w:val="28"/>
          <w:szCs w:val="28"/>
          <w:rtl w:val="true"/>
          <w:lang w:bidi="fa-IR"/>
        </w:rPr>
        <w:t xml:space="preserve">رسولان آن‌ها گفتند آیا در خدا شك است ؟ خدایى كه آسمان‌ها و زمین را آفریده ؟ او كه شما را دعوت مى‌کند تا گناهانتان را ببخشد و تا موعد مقررى شما را باقى گذارد،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این‌ها را نمى‌فهمیم همین اندازه مى‌دانیم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انسان‌هایى همانند ما هستید و مى‌خواهید ما را از آن‌چه پدرانمان مى‌پرستیدند بازدارید ، شما دلیل روشنى براى ما بیاورید </w:t>
      </w:r>
      <w:r>
        <w:rPr>
          <w:rFonts w:eastAsia="IRNazanin" w:cs="IRNazanin"/>
          <w:color w:val="111111"/>
          <w:sz w:val="28"/>
          <w:szCs w:val="28"/>
          <w:rtl w:val="true"/>
          <w:lang w:bidi="fa-IR"/>
        </w:rPr>
        <w:t>.</w:t>
      </w:r>
    </w:p>
    <w:p>
      <w:pPr>
        <w:pStyle w:val="Heading3"/>
        <w:numPr>
          <w:ilvl w:val="2"/>
          <w:numId w:val="1"/>
        </w:numPr>
        <w:rPr/>
      </w:pPr>
      <w:bookmarkStart w:id="291" w:name="__RefHeading___Toc4341667_2320776876"/>
      <w:bookmarkStart w:id="292" w:name="_Toc100"/>
      <w:bookmarkEnd w:id="291"/>
      <w:r>
        <w:rPr>
          <w:rtl w:val="true"/>
        </w:rPr>
        <w:t>آیا در وجود و صفات خدا شك است ؟</w:t>
      </w:r>
      <w:bookmarkEnd w:id="29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در این‌جا كنایه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 آفریننده‌اى كه با برنامه حساب شده‌اش چیزى را مى‌آفریند و سپس آن را حفظ و </w:t>
      </w:r>
    </w:p>
    <w:p>
      <w:pPr>
        <w:pStyle w:val="BookText"/>
        <w:rPr/>
      </w:pPr>
      <w:r>
        <w:rPr>
          <w:rFonts w:ascii="IRNazanin" w:hAnsi="IRNazanin" w:eastAsia="IRNazanin"/>
          <w:color w:val="111111"/>
          <w:sz w:val="28"/>
          <w:sz w:val="28"/>
          <w:szCs w:val="28"/>
          <w:rtl w:val="true"/>
          <w:lang w:bidi="fa-IR"/>
        </w:rPr>
        <w:t xml:space="preserve">نگهدارى مى‌کند ، گویى ظلمت عدم با نور هستى به برکت وجودش از هم شکافته مى‌شود ، همان‌گونه كه سپیده صبح پرده تاریك شب را مى‌درد و همان‌گونه كه شکوفه خرما غلافش را از هم مى‌شکافد و خوشه نخل از آن سر برمى‌آورد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عرب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احتمال نیز وجود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شکافتن توده ابتدایى ماده جهان باشد كه در علوم روز مى‌خوانیم كه مجموع ماده عالم يك واحد به هم پیوسته بود ، سپس شکافته شد و كرات آشکار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این‌جا مانند غالب موارد دیگر براى اثبات وجود و صفات خدا تکیه بر نظام عالم هستى و آفرینش آسمان‌ها و زمین مى‌کند و مى‌دانیم در مسأله خداشناسى هیچ دلیلى زنده‌تر و روشن‌تر از آن نیست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چراکه این نظام شگرف ، هر گوشه‌اى از آن مملو از اسرارى است كه به زبان حال فریاد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يك قادر حکیم و عالم مطلق ، قدرت چنین طراحى ندارد و به همین دلیل هرقدر علم و دانش بشر پیشرفت بیشترى مى‌کند ، دلایل بیشترى از این نظام آشکار </w:t>
      </w:r>
    </w:p>
    <w:p>
      <w:pPr>
        <w:pStyle w:val="BookText"/>
        <w:rPr/>
      </w:pPr>
      <w:r>
        <w:rPr>
          <w:rFonts w:ascii="IRNazanin" w:hAnsi="IRNazanin" w:eastAsia="IRNazanin"/>
          <w:color w:val="111111"/>
          <w:sz w:val="28"/>
          <w:sz w:val="28"/>
          <w:szCs w:val="28"/>
          <w:rtl w:val="true"/>
          <w:lang w:bidi="fa-IR"/>
        </w:rPr>
        <w:t xml:space="preserve">مى‌گردد كه ما را به خدا هر لحظه نزدیک‌تر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قرآن چه شگفتى‌ها دارد ؟ تمام بحث خداشناسى و توحید را در همین يك جمله كه به صورت استفهام انکارى ذکر شده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اَفِى اللّهِ شَكٌّ فاطِرِ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جمله‌اى كه براى تجزیه و تحلیل و بحث گسترده‌اش ، هزاران كتاب كافى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مطالعه اسرار هستى و نظام آفرینش ، تنها ما را به اصل وجود خدا هدایت نمى‌کند بلکه صفات او مانند علم و قدرت و حکمت و ازلیت و ابدیت او ، از این مطالعه نیز روشن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پاسخ دومین ایراد منکران مى‌پردازد كه ایراد به مسأله رسالت پیامبران است و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يَدْعُوكُمْ لِيَغْفِرَ لَكُمْ مِنْ ذُنُوبِكُمْ </w:t>
      </w:r>
      <w:r>
        <w:rPr>
          <w:rFonts w:eastAsia="IRNazanin" w:cs="IRNazanin"/>
          <w:color w:val="111111"/>
          <w:sz w:val="28"/>
          <w:szCs w:val="28"/>
          <w:rtl w:val="true"/>
          <w:lang w:bidi="fa-IR"/>
        </w:rPr>
        <w:t>... )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دعوت پیامبران براى دو هدف بوده ، يکى آمرزش گناهان و به تعبیر دیگر پاکسازى روح و جسم و محیط زندگى بشر و دیگر ادامه حیات تا زمان مقرر كه این دو در واقع علت و معلول يکدیگرند ، چه این كه جامعه‌اى مى‌تواند به حیات خود </w:t>
      </w:r>
    </w:p>
    <w:p>
      <w:pPr>
        <w:pStyle w:val="BookText"/>
        <w:rPr/>
      </w:pPr>
      <w:r>
        <w:rPr>
          <w:rFonts w:ascii="IRNazanin" w:hAnsi="IRNazanin" w:eastAsia="IRNazanin"/>
          <w:color w:val="111111"/>
          <w:sz w:val="28"/>
          <w:sz w:val="28"/>
          <w:szCs w:val="28"/>
          <w:rtl w:val="true"/>
          <w:lang w:bidi="fa-IR"/>
        </w:rPr>
        <w:t xml:space="preserve">ادامه دهد كه از گناه و ظلم پاك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تاریخ جوامع بسیارى بوده‌اند كه بر اثر ظلم و ستم و هوسبازى و انواع گناهان به اصطلاح جوان مرگ شدند و به تعبیر 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جامع و جالبى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يَمُوتُ بِالذِّنُوبِ اَكْثَرُ مِمّا يَمُوتُ بِالاْجالِ وَ مَنْ يَعیشُ بِالاِْحْسانِ اَكْثَرُ مِمَّنْ يَعیشُ بِالاَعْمارِ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با گناه مى‌میرند بیش از آن‌ها هستند كه با اجل‌طبیعى ازدنیا مى‌روند و آن‌هاکه با نیکى زنده مى‌مانند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طول‌عمرمى‌یابند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بیش‌از آن‌ها هستند كه به عمرمعمولى باقى مى‌مانند </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الرَّجُلَ يُذْنِبُ الذَّنْبَ فَيَحْرُمُ صَلوةَ اللَّيْلِ وَ اَنَّ الْعَمَلَ السَّيِّى‌ءِ اَسْرَعُ فى صاحِبِه مِنَ السِّكّينِ فِى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انسان گناه مى‌کند و از اعمال نیکى همچون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نماز شب باز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بد در فناى انسان از كارد در گوشت سریع‌تر اثر مى‌کند </w:t>
      </w:r>
      <w:r>
        <w:rPr>
          <w:rFonts w:eastAsia="IRNazanin" w:cs="IRNazanin"/>
          <w:color w:val="111111"/>
          <w:sz w:val="28"/>
          <w:szCs w:val="28"/>
          <w:rtl w:val="true"/>
          <w:lang w:bidi="fa-IR"/>
        </w:rPr>
        <w:t>»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ضمناً از این آیه به خوبى استفاده مى‌شود كه ایمان به دعوت انبیاء و عمل به برنامه‌هاى آن‌ها جلو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مى‌گیرد و حیات انسان را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مى‌دانیم انسان داراى دو گونه اجل است يکى سر رسید نهایى عمر يعنى همان مدتى كه آخرین توانایى بدن براى حیات است و دیگر اَجَل مُعَلَّق يعنى پایان يافتن عمر انسان بر اثر عوامل و موانعى در نیمه راه و این غالبا بر اثر اعمال بى‌رویه خود او و آلودگى به انواع گناهان است كه در این زمینه در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بحث كرده‌ایم </w:t>
      </w:r>
      <w:r>
        <w:rPr>
          <w:rFonts w:eastAsia="IRNazanin" w:cs="IRNazanin"/>
          <w:color w:val="111111"/>
          <w:sz w:val="28"/>
          <w:szCs w:val="28"/>
          <w:rtl w:val="true"/>
          <w:lang w:bidi="fa-IR"/>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این همه باز كفار لجوج این دعوت حیات‌بخش كه آمیخته با منطق روشن توحید بود نپذیرفتند و با بیانى كه آثار لجاجت و عدم تسلیم در برابر حق از آن مى‌بارید ،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پیامبران خود چنین پاسخ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جز بشرى مثل ما نیستید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اِنْ اَنْتُمْ اِلاّ بَشَرٌ مِثْلُنا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مى‌خواهید ما را از آن‌چه نیاکان ما مى‌پرستیدند بازدارید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تُریدُونَ اَنْ تَصُدُّونا عَمّا كانَ يَعْبُدُ ءاباؤُنا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همۀ این‌ها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دلیل روشنى براى ما بیاورید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فَأْتُونا بِسُلْطنٍ مُبینٍ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بارها گفته‌ایم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هم با صراحت بیان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بشر بودن پیامبران نه تنها مانع نبوت آن‌ها نبوده بلکه كامل كننده نبوت آن‌ها است و آن‌ها كه این موضوع را دلیلى بر انکار رسالت انبیاء مى‌گرفتند هدفشان بیشتر بهانه‌جویى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تکیه بر راه و رسم نیاکان با توجه به این حقیقت كه معمولاً دانش آیندگان بیش از گذشتگان است ، چیزى جز يك تعصب كور و خرافه بى‌ارزش نمى‌تواند باشد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روشن مى‌شود این‌که تقاضا داشتند دلیل روشنى اقامه بشود به خاطر این نبوده كه پیامبران فاقد آن بوده‌اند ، بلکه كرارا در آیات قرآن مى‌خوانیم كه بهانه‌جویان دلایل روشن و سلطان مبین را انکار مى‌کردند و هر زمان پیشنهاد معجزه و دلیل تازه‌اى </w:t>
      </w:r>
    </w:p>
    <w:p>
      <w:pPr>
        <w:pStyle w:val="BookText"/>
        <w:rPr/>
      </w:pPr>
      <w:r>
        <w:rPr>
          <w:rFonts w:ascii="IRNazanin" w:hAnsi="IRNazanin" w:eastAsia="IRNazanin"/>
          <w:color w:val="111111"/>
          <w:sz w:val="28"/>
          <w:sz w:val="28"/>
          <w:szCs w:val="28"/>
          <w:rtl w:val="true"/>
          <w:lang w:bidi="fa-IR"/>
        </w:rPr>
        <w:t xml:space="preserve">مى‌نمودند تا راه فرارى براى خود پیدا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لَهُمْ رُسُلُهُمْ اِنْ نَحْنُ اِلاّ بَشَرٌ مِثْلُكُمْ وَ لكِنَّ اللّهَ يَمُنُّ عَلى مَنْ يَشاءُ مِنْ عِبادِه وَ ما كانَ لَنا اَنْ نَأْتِيَكُمْ بِسُلْطنٍ اِلاّ بِأِذْنِ اللّهِ وَ عَلَى اللّهِ فَلْيَتَوَكَّلِ الْمُؤْمِنُونَ</w:t>
      </w:r>
    </w:p>
    <w:p>
      <w:pPr>
        <w:pStyle w:val="BookText"/>
        <w:rPr/>
      </w:pPr>
      <w:r>
        <w:rPr>
          <w:rFonts w:ascii="IRNazanin" w:hAnsi="IRNazanin" w:eastAsia="IRNazanin"/>
          <w:color w:val="111111"/>
          <w:sz w:val="28"/>
          <w:sz w:val="28"/>
          <w:szCs w:val="28"/>
          <w:rtl w:val="true"/>
          <w:lang w:bidi="fa-IR"/>
        </w:rPr>
        <w:t>پیامبرانشان به‌آن‌ها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درست‌است كه ما بشرى همانند شما هستیم ولى خداوند بر هر كس از بندگانش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شایسته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مى‌بخشد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رسالت عطا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هرگز نمى‌توانیم معجزه‌اى جز به فرمان خدا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تهدیدهاى شما نمى‌هراسیم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باایمان باید تنها بر خدا توکل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پیامبران را از بهانه‌جویى‌هاى مخالفان لجوج كه در آیات گذشته آمده مى‌خوانیم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ایراد آن‌ها كه مى‌گفتند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جنس بشر هستید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به آن‌ها در مقابل ایراد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ما تنها بشرى همانند شما هستیم ، ولى خدا بر هر كس بخواهد از بندگانش منت مى‌گذارد و موهبت رسالت را به آن‌ها مى‌بخشد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یعنى فراموش نکنید اگر فرضا به جاى بشر ، فرشته‌اى انتخاب مى‌شد ، باز فرشته از خودش چیزى ندارد ، تمام مواهب از جمله موهبت رسالت و رهبرى از سوى خدا است ، آن كس كه مى‌تواند چنین مقامى‌را به فرشته‌اى‌بدهد مى‌تواند به‌انسانى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بخشیدن این موهبت از ناحیه خداوند بى‌حساب نیست و بارها گفته‌ایم كه مشیت خدا با حکمت او هماهنگ است ، يعنى هر جا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به هر كس بخواهد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شایسته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مقام رسالت بالاخره موهبت الهى است ، ولى آمادگى‌هایى در شخص پیامبر نیز حتما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پاسخ سؤال سوم مى‌پردازد بى آن‌که از ایراد دوم پاسخ گوید گویى ایراد دوم آن‌ها در زمینه استناد به سنت نیاکان آن قدر سست و بى‌اساس بوده كه هر انسان عاقلى با كمترین تأمّل جواب آن را مى‌فهمد ، به علاوه در آیات دیگر قرآن ، پاسخ این سخن داده شده است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 پاسخ سؤال سوم چنین‌مى‌گوید كه آوردن معجزات ، كار ما نیست كه به صورت </w:t>
      </w:r>
    </w:p>
    <w:p>
      <w:pPr>
        <w:pStyle w:val="BookText"/>
        <w:rPr/>
      </w:pPr>
      <w:r>
        <w:rPr>
          <w:rFonts w:ascii="IRNazanin" w:hAnsi="IRNazanin" w:eastAsia="IRNazanin"/>
          <w:color w:val="111111"/>
          <w:sz w:val="28"/>
          <w:sz w:val="28"/>
          <w:szCs w:val="28"/>
          <w:rtl w:val="true"/>
          <w:lang w:bidi="fa-IR"/>
        </w:rPr>
        <w:t xml:space="preserve">یك خارق‌العاده‌گر گوشه‌اى بنشینیم و هر كس به میل خودش معجزه‌اى پیشنهاد كند و مسأله خرق عادت تبدیل به يك بازیچه بى‌ارزش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هر پیامبرى حتى بدون تقاضاى مردم به اندازه كافى اعجاز نشان مى‌دهد تا سند اثبات حقانیت او گردد ، هرچند مطالعه محتویات دعوت و مکتب آن‌ها ، خود به تنهایى بزرگ‌ترین اعجاز است ، ولى بهانه‌جویان غالبا گوششان بدهکار این حرف‌ها نبود ، هر روز پیشنهاد تازه‌اى مى‌کردند و اگر پیامبر تسلیم نمى‌شد ، جار و جنجال به راه مى‌انداختند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لَنا اَلاّ نَتَوَكَّلَ عَلَى اللّهِ وَ قَدْ هَدینا سُبُلَنا وَ لَنَصْبِرَنَّ عَلى ما ءَاذَيْتُمُونا وَ عَلَى اللّهِ فَلْيَتَوَكَّلِ الْمُتَوَكِّلُونَ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ما برخدا توکل‌نکنیم با این‌که مارا به‌راه‌هاى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 رهبرى كرده و ما به طور مسلم در برابر آزارهاى شما صبر خواهیم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از انجام رسالت خویش برنمى‌داریم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توکل كنندگان باید فقط بر خدا توکل كنند </w:t>
      </w:r>
      <w:r>
        <w:rPr>
          <w:rFonts w:eastAsia="IRNazanin" w:cs="IRNazanin"/>
          <w:color w:val="111111"/>
          <w:sz w:val="28"/>
          <w:szCs w:val="28"/>
          <w:rtl w:val="true"/>
          <w:lang w:bidi="fa-IR"/>
        </w:rPr>
        <w:t xml:space="preserve">. </w:t>
      </w:r>
      <w:bookmarkStart w:id="293" w:name="pg20196_209870"/>
    </w:p>
    <w:p>
      <w:pPr>
        <w:pStyle w:val="Heading3"/>
        <w:numPr>
          <w:ilvl w:val="2"/>
          <w:numId w:val="1"/>
        </w:numPr>
        <w:rPr/>
      </w:pPr>
      <w:bookmarkStart w:id="294" w:name="__RefHeading___Toc4341669_2320776876"/>
      <w:bookmarkStart w:id="295" w:name="_Toc101"/>
      <w:bookmarkEnd w:id="293"/>
      <w:bookmarkEnd w:id="294"/>
      <w:r>
        <w:rPr>
          <w:rtl w:val="true"/>
        </w:rPr>
        <w:t>حقیقت توکل و فلسفه آن</w:t>
      </w:r>
      <w:bookmarkEnd w:id="295"/>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خدا توکل كنند و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خدا توکل كنند ، گویا جمله دوم مرحله‌اى است وسیع‌تر و فراتر از مرحله اول ، يعنى مؤمنان كه سهل است ، چون ایمان به خدا از ایمان به قدرت و حمایت او و توکل بر او جدا نمى‌تواند باشد ، حتى غیرمؤمنان و همه كس تکیه‌گاهى جز خدا پیدا نمى‌کنند ، زیرا به هر كس بنگرند از خود چیزى ندارد همه نعمت‌ها و قدرت‌ها و موهبت‌ها به ذات پاك او برمى‌گردد ، پس آن‌ها نیز باید سر بر آستان او بگذارند و از او بخواهند كه این توکل‌آن‌هارا دعوت‌ایمان به اللّه نیزمى‌کند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پاسخى روشن به كسانى مى‌دهد كه نفى اعجاز پیامبران مى‌کنند ، يا نفى معجزات پیامبر اسلام غیر از قرآن و به ما مى‌فهماند كه پیامبران هرگز نگفته‌اند ما معجزه نمى‌آوریم ، بلکه مى‌گفتند جز به فرمان خدا و اجازه او دست به این كار نمى‌زنیم ، زیرا اعجاز كار او است و در اختیار او و هر زمان صلاح بداند به ما مى‌دهد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انتخاب وکیل كردن است و این را مى‌دانیم كه يك وکیل خوب كسى است كه حداقل داراى چهار صفت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كافى، امانت، قدرت و دلسوزى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نیز شاید نیاز به تذکر نداشته باشد كه انتخاب يك وکیل مدافع در كارها در جایى است كه انسان شخصا قادر به دفاع نباشد ، در این موقع از نیروى دیگرى استفاده مى‌کند و با كمك او به حل مشکل خویش مى‌پردازد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توکل كردن بر خدا مفهومى جز این ندارد كه انسان در برابر مشکلات و حوادث زندگى و دشمنى‌ها و سرسختى‌هاى مخالفان و پیچیدگى‌ها و احیانا بن‌بست‌هایى كه در مسیر خود به سوى هدف دارد در جایى كه توانایى برگشودن آن‌ها ندارد او را وکیل خود سازد و به او تکیه كند و از تلاش و كوشش باز نایستد ، بلکه در آن‌جا هم كه توانایى بر انجام كارى دارد باز مؤثر اصلى را خدا بداند ، زیرا از دریچه چشم يك موحد سرچشمه تمام قدرت‌ها و نیروها او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نقطۀ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كردن بر غیر او است يعنى به صورت اتکایى زیستن و وابسته به دیگرى بودن و از خود استقلال نداشتن است ، دانشمندان اخلاق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ثمره مستقیم توحید افعالى خدا است ، زیرا همان‌طور كه گفتیم از نظر يك موحد هر حرکت و كوشش و تلاش و جنبش و هر پدیده‌اى كه در جهان صورت مى‌گیرد بالاخره به علت نخستین این جهان يعنى ذات خداوند ارتباط مى‌یابد ، بنابراین يك موحد همه قدرت‌ها و پیروزى‌ها را از او مى‌داند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كَفَرُوا لِرُسُلِهِمْ لَنُخْرِجَنَّكُمْ مِنْ اَرْضِنا اَوْ لَتَعُودُنَّ فى مِلَّتِنا فَاَوْحى اِلَيْهِمْ رَبُّهُمْ لَنُهْلِكَنَّ الظّالِمینَ</w:t>
      </w:r>
    </w:p>
    <w:p>
      <w:pPr>
        <w:pStyle w:val="BookText"/>
        <w:rPr/>
      </w:pPr>
      <w:r>
        <w:rPr>
          <w:rFonts w:ascii="IRNazanin" w:hAnsi="IRNazanin" w:eastAsia="IRNazanin"/>
          <w:color w:val="111111"/>
          <w:sz w:val="28"/>
          <w:sz w:val="28"/>
          <w:szCs w:val="28"/>
          <w:rtl w:val="true"/>
          <w:lang w:bidi="fa-IR"/>
        </w:rPr>
        <w:t xml:space="preserve">کسانى كه كافر شدند به پیامبران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قطعا شما را از سرزمین خود اخراج خواهیم كرد ، مگر این‌که به آیین ما بازگردید ؛ در این حال پروردگارشان به آن‌ها وحى فرستاد كه من ظالمان را هلاك مى‌کنم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مغروران بى‌خبر ، گویى همه سرزمین‌ها را مال خود مى‌دانستند و براى پیامبرانشان </w:t>
      </w:r>
    </w:p>
    <w:p>
      <w:pPr>
        <w:pStyle w:val="BookText"/>
        <w:rPr/>
      </w:pPr>
      <w:r>
        <w:rPr>
          <w:rFonts w:ascii="IRNazanin" w:hAnsi="IRNazanin" w:eastAsia="IRNazanin"/>
          <w:color w:val="111111"/>
          <w:sz w:val="28"/>
          <w:sz w:val="28"/>
          <w:szCs w:val="28"/>
          <w:rtl w:val="true"/>
          <w:lang w:bidi="fa-IR"/>
        </w:rPr>
        <w:t xml:space="preserve">حتى به اندازه يك شهروند حق قائل نبودند و لذا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اَرْضِنا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سرزمین 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حالى كه خداوند زمین و تمام مواهبش را براى صالحان آفریده است و این جباران خودخواه مستکبر در واقع حقى از آن ندارند ، تا چه رسد به این‌که همه را از خود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لَتَعُودُنَّ فى مِلَّتِنا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دیگر به آیین ما بازگردید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توهم را ایجاد كند كه پیامبران قبل از رسالت پیرو آیین بت‌پرستى بودند ، در حالى كه چنین نیست ، چراکه قطع نظر از مسأله معصوم بودن كه قبل از نبوت را نیز شامل مى‌شود ، عقل و درایت آن‌ها بیش از آن بوده كه دست به چنین كارى نابخردانه‌اى بزنند و برابر سنگ و چوبى سجده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ممکن است به خاطر آن باشد كه پیامبران قبل از رسالت ، مأموریت تبلیغ را نداشتند ، شاید سکوت آن‌ها این توهم را ایجاد كرده بوده است كه آن‌ها نیز بامشرکان هم عقیده‌اند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گرچه ظاهراً خطاب به خود پیامبران است ، ولى در واقع پیروان آن‌ها را نیز شامل مى‌شود و مى‌دانیم این پیروان قبلاً بر آیین مشرکان بودند و نظر مشرکان تنها به آن‌ها است و تعبیر عمومى لَتَعُودُنَّ به اصطلاح از باب تغلیب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حکم اکثریت را </w:t>
      </w:r>
    </w:p>
    <w:p>
      <w:pPr>
        <w:pStyle w:val="BookText"/>
        <w:rPr/>
      </w:pPr>
      <w:r>
        <w:rPr>
          <w:rFonts w:ascii="IRNazanin" w:hAnsi="IRNazanin" w:eastAsia="IRNazanin"/>
          <w:color w:val="111111"/>
          <w:sz w:val="28"/>
          <w:sz w:val="28"/>
          <w:szCs w:val="28"/>
          <w:rtl w:val="true"/>
          <w:lang w:bidi="fa-IR"/>
        </w:rPr>
        <w:t xml:space="preserve">به عموم سرایت دادن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اضافه 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فَاَوْحى اِلَيْهِمْ رَبُّهُمْ لَنُهْلِكَنَّ الظّالِمینَ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از این تهدیدها هرگز نترسید و كمترین سستى در اراده آهنین شما راه نیابد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لَنُسْكِنَنَّكُمُ الاَرْضَ مِنْ بَعْدِهِمْ ذلِكَ لِمَنْ خافَ مَقامى وَ خافَ وَعیدِ</w:t>
      </w:r>
    </w:p>
    <w:p>
      <w:pPr>
        <w:pStyle w:val="BookText"/>
        <w:rPr/>
      </w:pPr>
      <w:r>
        <w:rPr>
          <w:rFonts w:ascii="IRNazanin" w:hAnsi="IRNazanin" w:eastAsia="IRNazanin"/>
          <w:color w:val="111111"/>
          <w:sz w:val="28"/>
          <w:sz w:val="28"/>
          <w:szCs w:val="28"/>
          <w:rtl w:val="true"/>
          <w:lang w:bidi="fa-IR"/>
        </w:rPr>
        <w:t xml:space="preserve">و شما را در زمین بعد از آن‌ها سکونت خواهیم بخشید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است كه از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بترسد و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بیمناك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منکران ستمگر ، پیامبران را تهدید به تبعید از سرزمین‌شان مى‌کردند خداوند در مقابل به آن‌ها چنین وعده مى‌دهد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در این زمین بعد از نابودى آن‌ها سکونت خواهم بخشید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لَنُسْكِنَنَّكُمُ الاَرْضَ مِنْ بَعْدِهِمْ </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این پیروزى و موفقیت نصیب همه كس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كسانى است كه از مقام من بترسند و احساس مسؤولیت كنند و همچنین از تهدید به عذاب‌ها در برابر انحراف و ظلم و گناه ترسان باشند و آن‌ها را جدى تلقى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لِمَنْ خافَ مَقامى وَ خافَ وَعیدِ </w:t>
      </w:r>
      <w:r>
        <w:rPr>
          <w:rFonts w:eastAsia="IRNazanin" w:cs="IRNazanin"/>
          <w:color w:val="111111"/>
          <w:sz w:val="28"/>
          <w:szCs w:val="28"/>
          <w:rtl w:val="true"/>
          <w:lang w:bidi="fa-IR"/>
        </w:rPr>
        <w:t xml:space="preserve">) . </w:t>
      </w:r>
      <w:bookmarkStart w:id="296" w:name="pg20196_209875"/>
    </w:p>
    <w:p>
      <w:pPr>
        <w:pStyle w:val="BookText"/>
        <w:rPr/>
      </w:pPr>
      <w:bookmarkEnd w:id="296"/>
      <w:r>
        <w:rPr>
          <w:rFonts w:ascii="IRNazanin" w:hAnsi="IRNazanin" w:eastAsia="IRNazanin"/>
          <w:color w:val="111111"/>
          <w:sz w:val="28"/>
          <w:sz w:val="28"/>
          <w:szCs w:val="28"/>
          <w:rtl w:val="true"/>
          <w:lang w:bidi="fa-IR"/>
        </w:rPr>
        <w:t xml:space="preserve">بنابراین موهبت و لطف من نه بى‌حساب است و نه بى‌دلیل ، بلکه مخصوص كسانى است كه با احساس مسوؤلیت در برابر مقام عدل پروردگار نه گرد ظلم و ستم مى‌گردند و نه در برابر دعوت حق ، لجاجت و دشمنى به خرج مى‌دهند </w:t>
      </w:r>
      <w:r>
        <w:rPr>
          <w:rFonts w:eastAsia="IRNazanin" w:cs="IRNazanin"/>
          <w:color w:val="111111"/>
          <w:sz w:val="28"/>
          <w:szCs w:val="28"/>
          <w:rtl w:val="true"/>
          <w:lang w:bidi="fa-IR"/>
        </w:rPr>
        <w:t>.</w:t>
      </w:r>
    </w:p>
    <w:p>
      <w:pPr>
        <w:pStyle w:val="Heading3"/>
        <w:numPr>
          <w:ilvl w:val="2"/>
          <w:numId w:val="1"/>
        </w:numPr>
        <w:rPr/>
      </w:pPr>
      <w:bookmarkStart w:id="297" w:name="__RefHeading___Toc4341671_2320776876"/>
      <w:bookmarkStart w:id="298" w:name="_Toc102"/>
      <w:bookmarkEnd w:id="297"/>
      <w:r>
        <w:rPr>
          <w:rtl w:val="true"/>
        </w:rPr>
        <w:t>مقام پروردگار يعنى چه ؟</w:t>
      </w:r>
      <w:bookmarkEnd w:id="298"/>
    </w:p>
    <w:p>
      <w:pPr>
        <w:pStyle w:val="BookText"/>
        <w:rPr/>
      </w:pPr>
      <w:r>
        <w:rPr>
          <w:rFonts w:ascii="IRNazanin" w:hAnsi="IRNazanin" w:eastAsia="IRNazanin"/>
          <w:color w:val="111111"/>
          <w:sz w:val="28"/>
          <w:sz w:val="28"/>
          <w:szCs w:val="28"/>
          <w:rtl w:val="true"/>
          <w:lang w:bidi="fa-IR"/>
        </w:rPr>
        <w:t xml:space="preserve">در آیه فوق خواندیم كه پیروزى بر ظالمان و حکومت بر زمین به دنبال نابودى آن‌ها از آن كسانى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بترسند ، در این‌که منظور از كلمه مقام در این‌جا چیست ؟ احتمالات متعددى داده شده كه ممکن است همه آن‌ها صحیح و مراد از آیه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موقعیت پروردگار به هنگام محاسبه است ، همان‌گونه كه در آیات دیگر قرآن نیز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مَنْ خافَ مَقامَ رَبِّه وَ نَهَى النَّفْسَ عَنِ الْهَوى </w:t>
      </w:r>
      <w:r>
        <w:rPr>
          <w:rFonts w:eastAsia="IRNazanin" w:cs="IRNazanin"/>
          <w:color w:val="111111"/>
          <w:sz w:val="28"/>
          <w:szCs w:val="28"/>
          <w:rtl w:val="true"/>
          <w:lang w:bidi="fa-IR"/>
        </w:rPr>
        <w:t xml:space="preserve">... »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لِمَنْ خافَ مَقامَ رَبِّه جَنَّتانِ </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و مراقبت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آن كس كه از نظارت شدید خداوند بر اعمال خویش ، ترسان است و احساس مسؤولیت مى‌کند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براى اجراى عدالت و احقاق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آن‌ها كه از این موقعیت پروردگار مى‌ترسند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گفتیم هیچ مانعى ندارد كه همه این‌ها در مفهوم آیه جمع باشد يعنى آن‌ها كه خدا را بر خود ناظر مى‌بینند ، از حساب و اجراى عدالت بیمناك و ترسان هستند ، ترسى سازنده كه آن‌ها را به احساس مسؤولیت در هر كار دعوت مى‌کند و از هر گونه بیدادگرى و ستم و آلودگى به گناه بازمى‌دارد ، پیروزى و حکومت روى زمین سرانجام از آن آن‌ها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وَاسْتَفْتَحُوا وَ خابَ كُلُّ جَبّارٍ عَنیدٍ</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تقاضاى فتح و پیروزى‌کردند و هر گردن‌کش منحرفى نومید و نابود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از دست رفتن مطلوب است كه با كلمه نومیدى در فارسى تقریبا مساوى است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متکبر و گردنکش است ، ولى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بر خداوند نیز اطلاق مى‌شود كه به معنى دیگرى است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كننده موجود نیازمند به اصلاح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مسلط بر همه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سمت و ناحیه است و دراین‌جا به‌معنى انحراف و گرایش به‌غیر راه‌حق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اَلْعَنیدُ الْمُعْرِضُ عَنِ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عنید كسى است كه از حق روى گردان باشد </w:t>
      </w:r>
      <w:r>
        <w:rPr>
          <w:rFonts w:eastAsia="IRNazanin" w:cs="IRNazanin"/>
          <w:color w:val="111111"/>
          <w:sz w:val="28"/>
          <w:szCs w:val="28"/>
          <w:rtl w:val="true"/>
          <w:lang w:bidi="fa-IR"/>
        </w:rPr>
        <w:t>»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صفت نفسانى يعنى روح سرکشى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اثر آن صفت در افعال انسان است كه او را ازحق منحرف‌مى‌گرداند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 يُسْقى مِنْ ماءٍ صَدیدٍ</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او جهنم خواهد بود و از آب بد بوى متعفنى نوشانده مى‌شود </w:t>
      </w:r>
      <w:r>
        <w:rPr>
          <w:rFonts w:eastAsia="IRNazanin" w:cs="IRNazanin"/>
          <w:color w:val="111111"/>
          <w:sz w:val="28"/>
          <w:szCs w:val="28"/>
          <w:rtl w:val="true"/>
          <w:lang w:bidi="fa-IR"/>
        </w:rPr>
        <w:t xml:space="preserve">. . </w:t>
      </w:r>
      <w:bookmarkStart w:id="299" w:name="pg20196_209878"/>
    </w:p>
    <w:p>
      <w:pPr>
        <w:pStyle w:val="BookText"/>
        <w:rPr/>
      </w:pPr>
      <w:bookmarkEnd w:id="299"/>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 لا يَكادُ يُسیغُهُ وَ يَأْتیهِ الْمَوْتُ مِنْ كُلِّ مَكانٍ وَ ما هُوَ بِمَيِّتٍ وَ مِنْ وَرائِه عَذابٌ غَلیظٌ</w:t>
      </w:r>
    </w:p>
    <w:p>
      <w:pPr>
        <w:pStyle w:val="BookText"/>
        <w:rPr/>
      </w:pPr>
      <w:r>
        <w:rPr>
          <w:rFonts w:ascii="IRNazanin" w:hAnsi="IRNazanin" w:eastAsia="IRNazanin"/>
          <w:color w:val="111111"/>
          <w:sz w:val="28"/>
          <w:sz w:val="28"/>
          <w:szCs w:val="28"/>
          <w:rtl w:val="true"/>
          <w:lang w:bidi="fa-IR"/>
        </w:rPr>
        <w:t xml:space="preserve">به زحمت جرعه جرعه آن را سرمى‌کشد و هرگز به میل خود حاضر نیست آن‌را بیاشامد و مرگ از هر مکانى به سراغ او مى‌آید ؛ ولى با این همه نمى‌میرد و به دنبال آن عذاب شدیدى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علماى لغت گفته‌اند چرکى است كه میان پوست و گوشت جمع مى‌شود ، اشاره به این‌که از يك آب بدبوى متعفن بدمنظره همانند چرك و خون به او مى‌نوشانند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يُسیغُهُ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ریختن نوشابه در حلق است </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4341673_2320776876"/>
      <w:bookmarkStart w:id="301" w:name="_Toc103"/>
      <w:bookmarkEnd w:id="300"/>
      <w:r>
        <w:rPr>
          <w:rtl w:val="true"/>
        </w:rPr>
        <w:t>سرنوشت جبّاران عنید</w:t>
      </w:r>
      <w:bookmarkEnd w:id="30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آیه به نتیجه كار این جباران عنید از نظر مجازات‌هاى جهان دیگر در ضمن دوآیه به‌پنج موضوع اشاره‌مى‌کند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دنبال این نومیدى و خسران و يا به دنبال چنین كسى جهنم و آتش سوزان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وَرائِه جَهَنَّم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معنى پشت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در این گونه موارد به معنى نتیجه و عاقبت كار مى‌آید ، همان‌گونه كه در تعبیرهاى فارسى نیز زیاد در این معنى به كار مى‌رود مثلاً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 غذا را بخورى پشت سر آن بیمارى و مرض است و يا اگر با فلان كس رفاقت كنى به دنبال آن بدبختى و پشیمانى است يعنى نتیجه و معلول آن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میان آن آتش سوزان به هنگامى كه تشنه مى‌شود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مى‌نوشانند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يُسْقى مِنْ ماءٍ صَدیدٍ </w:t>
      </w:r>
      <w:r>
        <w:rPr>
          <w:rFonts w:eastAsia="IRNazanin" w:cs="IRNazanin"/>
          <w:color w:val="111111"/>
          <w:sz w:val="28"/>
          <w:szCs w:val="28"/>
          <w:rtl w:val="true"/>
          <w:lang w:bidi="fa-IR"/>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مجرم گناهکار و جبار عنید ، هنگامى كه خود را در برابر چنین نوشابه‌اى مى‌بیند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جرعه جرعه آن را سر مى‌کشد و هرگز مایل نیست آن را بیاشامد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اجبار در حلق او مى‌ریزند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يَتَجَرَّعُهُ وَ لا يَكادُ يُسیغُهُ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قدر وسایل عذاب و شکنجه و ناراحتى براى او فراهم مى‌گردد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مرگ به سوى او مى‌آید ولى با این همه هرگز نمى‌میرد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مجازات زشتى‌هاى اعمال خود 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يَأْتیهِ الْمَوْتُ مِنْ كُلِّ مَكانٍ وَ ما هُوَ بِمَيِّتٍ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تصور مى‌شود مجازاتى برتر از این‌ها كه گفته شد نیست ، باز اضافه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عذاب شدیدى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آن‌چه از شدت مجازات و كیفر در فکر آدمى بگنجد و حتى آن‌چه نمى‌گنجد در انتظار این ستمگران خودخواه و جبّاران بى‌ایمان و گنهکار است ، بسترشان از آتش ، نوشابه آن‌ها ، متعفن و نفرت‌آور ، مجازات‌هاى رنگارنگ از هر سو و از هر طرف و در عین حال نمردن بلکه زنده بودن و باز هم چشیدن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هرگز نباید تصور كرد كه این‌گونه مجازات‌ها غیرعادلانه است ، چراکه همان‌گونه كه بارها گفته‌ایم این‌ها نتیجه و اثر طبیعى اعمال خود انسان‌ها است ، بلکه تجسّمى است از كارهاى آنان در سراى دیگر كه هر عملى به صورت مناسب خود مجسم مى‌شود و اگر ما اعمال و جنایات عده‌اى از جانیان را كه در عصر و زمان خود ، مشاهده كرده‌ایم و يا در </w:t>
      </w:r>
      <w:bookmarkStart w:id="302" w:name="pg20196_209881"/>
    </w:p>
    <w:p>
      <w:pPr>
        <w:pStyle w:val="BookText"/>
        <w:rPr/>
      </w:pPr>
      <w:bookmarkEnd w:id="302"/>
      <w:r>
        <w:rPr>
          <w:rFonts w:ascii="IRNazanin" w:hAnsi="IRNazanin" w:eastAsia="IRNazanin"/>
          <w:color w:val="111111"/>
          <w:sz w:val="28"/>
          <w:sz w:val="28"/>
          <w:szCs w:val="28"/>
          <w:rtl w:val="true"/>
          <w:lang w:bidi="fa-IR"/>
        </w:rPr>
        <w:t xml:space="preserve">تاریخ گذشتگان مطالعه نموده‌ایم درست در نظر بگیریم گاهى فکر مى‌کنیم كه این مجازات‌ها هم براى آن‌ها كم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كَفَرُوا بِرَبِّهِمْ اَعْملُهُمْ كَرَمادٍ اشْتَدَّتْ بِهِ الرّيحُ فى يَوْمٍ عاصِفٍ لايَقْدِرُونَ مِمّا كَسَبُوا عَلى شَىْ‌ءٍ ذلِكَ هُوَالضَّللُ‌الْبَعیدُ</w:t>
      </w:r>
    </w:p>
    <w:p>
      <w:pPr>
        <w:pStyle w:val="BookText"/>
        <w:rPr/>
      </w:pPr>
      <w:r>
        <w:rPr>
          <w:rFonts w:ascii="IRNazanin" w:hAnsi="IRNazanin" w:eastAsia="IRNazanin"/>
          <w:color w:val="111111"/>
          <w:sz w:val="28"/>
          <w:sz w:val="28"/>
          <w:szCs w:val="28"/>
          <w:rtl w:val="true"/>
          <w:lang w:bidi="fa-IR"/>
        </w:rPr>
        <w:t xml:space="preserve">اعمال كسانى كه به پروردگارشان كافر شدند همچون خاکسترى است در برابر تندباد در يك روز طوفانى ، آن‌ها توانایى ندارند كمترین چیزى از آن‌چه را انجام داده‌اند به دست آورند و این گمراهى دور و درازى است </w:t>
      </w:r>
      <w:r>
        <w:rPr>
          <w:rFonts w:eastAsia="IRNazanin" w:cs="IRNazanin"/>
          <w:color w:val="111111"/>
          <w:sz w:val="28"/>
          <w:szCs w:val="28"/>
          <w:rtl w:val="true"/>
          <w:lang w:bidi="fa-IR"/>
        </w:rPr>
        <w:t>.</w:t>
      </w:r>
    </w:p>
    <w:p>
      <w:pPr>
        <w:pStyle w:val="Heading3"/>
        <w:numPr>
          <w:ilvl w:val="2"/>
          <w:numId w:val="1"/>
        </w:numPr>
        <w:rPr/>
      </w:pPr>
      <w:bookmarkStart w:id="303" w:name="__RefHeading___Toc4341675_2320776876"/>
      <w:bookmarkStart w:id="304" w:name="_Toc104"/>
      <w:bookmarkEnd w:id="303"/>
      <w:r>
        <w:rPr>
          <w:rtl w:val="true"/>
        </w:rPr>
        <w:t>خاکسترى بر سینۀ تندباد</w:t>
      </w:r>
      <w:bookmarkEnd w:id="30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خاکستر در برابر تندباد ، آن هم در يك روز طوفانى آن‌چنان پراکنده مى‌شود كه هیچ كس قادر بر جمع آن نیست ، همین گونه منکران حق توانایى ندارند كه چیزى از اعمالى را كه انجام داده‌اند به دست آورند و همگى بر باد مى‌رود و دستهایشان خالى مى‌ماند </w:t>
      </w:r>
      <w:r>
        <w:rPr>
          <w:rFonts w:eastAsia="IRNazanin" w:cs="IRNazanin"/>
          <w:color w:val="111111"/>
          <w:sz w:val="28"/>
          <w:szCs w:val="28"/>
          <w:rtl w:val="true"/>
          <w:lang w:bidi="fa-IR"/>
        </w:rPr>
        <w:t xml:space="preserve">. </w:t>
      </w:r>
      <w:bookmarkStart w:id="305" w:name="pg20196_209882"/>
    </w:p>
    <w:p>
      <w:pPr>
        <w:pStyle w:val="Heading3"/>
        <w:numPr>
          <w:ilvl w:val="2"/>
          <w:numId w:val="1"/>
        </w:numPr>
        <w:rPr/>
      </w:pPr>
      <w:bookmarkStart w:id="306" w:name="__RefHeading___Toc4341677_2320776876"/>
      <w:bookmarkStart w:id="307" w:name="_Toc105"/>
      <w:bookmarkEnd w:id="305"/>
      <w:bookmarkEnd w:id="306"/>
      <w:r>
        <w:rPr>
          <w:rtl w:val="true"/>
        </w:rPr>
        <w:t>چرا اعمال كفار تشبیه به خاکستر در برابر باد شده است ؟</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تشبیه اعمال آن‌ها به خاکستر با توجه به این‌که مانند خاك و غبار موجود مفیدى نیست ، بلکه باقى‌مانده يك مشت آتش است نشان مى‌دهد كه اعمال آن‌ها ممکن است ظاهرى داشته باشد اما فقط همان ظاهر است و محتوایى ندارد ، در يك ظرف كوچك خاك ممکن است گل زیبایى بروید اما در میان خروارها خاکستر حتى علف هرزه‌اى نخواهد رویید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تشبیه اعمال كفار به خاکستر با توجه به این‌که در میان ذرات خاکستر هیچ نوع چسبندگى و پیوند وجود ندارد و حتى با كمك آب نیز نمى‌توان آن‌ها را به هم پیوند داد و هر ذره‌اى به سرعت دیگرى را رها مى‌سازد ، گویى اشاره به این واقعیت است كه آن‌ها برخلاف مؤمنان كه اعمالشان منسجم و به هم پیوسته و هر عملى عمل دیگر را تکمیل مى‌کند و روح توحید و وحدت نه تنها در میان مؤمنان كه در میان اعمال يك فرد باایمان نیز وجوددارد، اثرى‌از این‌انسجام و توحیدعمل درکارافرادبى‌ایمان‌نیست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این‌که قرار گرفتن خاکستر در برابر تندباد ، سبب پراکندگى آن مى‌شود ، اما آن را </w:t>
      </w:r>
    </w:p>
    <w:p>
      <w:pPr>
        <w:pStyle w:val="BookText"/>
        <w:rPr/>
      </w:pP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يَوْمٍ عاصِفٍ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يك روز طوفانى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مى‌کند ، زیرا اگر تندباد محدود و موقت باشد ممکن است خاکسترى را از نقطه‌اى بلند كرده و در منطقه‌اى نه چندان دور بریزد ، اما اگر روز ، روز طوفانى باشد كه از صبح تا به شام بادها از هر سو مى‌وزند ، بدیهى است چنین خاکسترى آن‌چنان پراکنده مى‌شود كه هر ذره‌اى از ذراتش در نقطه دوردستى خواهد افتاد به طورى كه با هیچ قدرتى نمى‌توان آن را جمع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طوفان به توده‌اى از كاه يا برگ‌هاى درختان بوزد و آن‌ها را در نقاط دوردست پراکنده سازد ، باز قابل تشخیص مى‌باشد ولى ذرات خاکستر آن قدر ریز و كوچکند كه اگر پراکنده شدند آن‌چنان از نظر محو مى‌شوند كه گویى به كلى نابود گشته‌اند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خاکستر سبك وزن ، این خاکستر بى محتوا و تیره رو ، این خاکسترى كه هیچ موجود زنده‌اى در آن لانه نمى‌کند ، سبز نمى‌شود بارور نمى‌گردد ، این خاکسترى كه ذراتش به كلى از هم گسسته است هنگامى كه در برابر نسیم و باد قرار گرفت به سرعت متلاشى و پخش مى‌شود كه همان ظاهر بى‌خاصیت آن نیز از نظرها محو مى‌گردد </w:t>
      </w:r>
      <w:r>
        <w:rPr>
          <w:rFonts w:eastAsia="IRNazanin" w:cs="IRNazanin"/>
          <w:color w:val="111111"/>
          <w:sz w:val="28"/>
          <w:szCs w:val="28"/>
          <w:rtl w:val="true"/>
          <w:lang w:bidi="fa-IR"/>
        </w:rPr>
        <w:t xml:space="preserve">. </w:t>
      </w:r>
      <w:bookmarkStart w:id="308" w:name="pg20196_209884"/>
    </w:p>
    <w:p>
      <w:pPr>
        <w:pStyle w:val="Heading3"/>
        <w:numPr>
          <w:ilvl w:val="2"/>
          <w:numId w:val="1"/>
        </w:numPr>
        <w:rPr/>
      </w:pPr>
      <w:bookmarkStart w:id="309" w:name="__RefHeading___Toc4341679_2320776876"/>
      <w:bookmarkStart w:id="310" w:name="_Toc106"/>
      <w:bookmarkEnd w:id="308"/>
      <w:bookmarkEnd w:id="309"/>
      <w:r>
        <w:rPr>
          <w:rtl w:val="true"/>
        </w:rPr>
        <w:t>مسألۀ احباط</w:t>
      </w:r>
      <w:bookmarkEnd w:id="310"/>
    </w:p>
    <w:p>
      <w:pPr>
        <w:pStyle w:val="BookText"/>
        <w:rPr/>
      </w:pPr>
      <w:r>
        <w:rPr>
          <w:rFonts w:ascii="IRNazanin" w:hAnsi="IRNazanin" w:eastAsia="IRNazanin"/>
          <w:color w:val="111111"/>
          <w:sz w:val="28"/>
          <w:sz w:val="28"/>
          <w:szCs w:val="28"/>
          <w:rtl w:val="true"/>
          <w:lang w:bidi="fa-IR"/>
        </w:rPr>
        <w:t xml:space="preserve">به طورى كه در سوره بقره ذیل آیه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كردیم در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حبط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میان رفتن اعمال خوب به خاطر اعمال بد و يا به خاطر كفر و بى‌ایمانى ، در میان دانشمندان اسلامى گفتگو بسیار است ، اما حق این است كه عدم ایمان و اصرار و لجاجت در كفر و نیز بعضى از اعمال همانند حسد و غیبت و قتل نفس ، آن‌چنان تأثیر سوء دارند كه اعمال نیك و حسنات را بر باد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نیز دلیل دیگرى بر امکان حبط اعمال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توضیح بیشتر به همان بحث مراجعه فرمایید </w:t>
      </w:r>
      <w:r>
        <w:rPr>
          <w:rFonts w:eastAsia="IRNazanin" w:cs="IRNazanin"/>
          <w:color w:val="111111"/>
          <w:sz w:val="28"/>
          <w:szCs w:val="28"/>
          <w:rtl w:val="true"/>
          <w:lang w:bidi="fa-IR"/>
        </w:rPr>
        <w:t>) .</w:t>
      </w:r>
      <w:r>
        <w:rPr>
          <w:rStyle w:val="FootnoteAnchor"/>
          <w:rtl w:val="true"/>
        </w:rPr>
        <w:footnoteReference w:id="71"/>
      </w:r>
    </w:p>
    <w:p>
      <w:pPr>
        <w:pStyle w:val="Heading3"/>
        <w:numPr>
          <w:ilvl w:val="2"/>
          <w:numId w:val="1"/>
        </w:numPr>
        <w:rPr/>
      </w:pPr>
      <w:bookmarkStart w:id="311" w:name="__RefHeading___Toc4341681_2320776876"/>
      <w:bookmarkStart w:id="312" w:name="_Toc107"/>
      <w:bookmarkEnd w:id="311"/>
      <w:r>
        <w:rPr>
          <w:rtl w:val="true"/>
        </w:rPr>
        <w:t>آیا مخترعان و مکتشفان پاداش الهى دارند ؟</w:t>
      </w:r>
      <w:bookmarkEnd w:id="31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مطالعۀ تاریخ علوم و اختراعات و اکتشافات مى‌بینیم كه جمعى از دانشمندان بشر ، </w:t>
      </w:r>
    </w:p>
    <w:p>
      <w:pPr>
        <w:pStyle w:val="BookText"/>
        <w:rPr/>
      </w:pPr>
      <w:r>
        <w:rPr>
          <w:rFonts w:ascii="IRNazanin" w:hAnsi="IRNazanin" w:eastAsia="IRNazanin"/>
          <w:color w:val="111111"/>
          <w:sz w:val="28"/>
          <w:sz w:val="28"/>
          <w:szCs w:val="28"/>
          <w:rtl w:val="true"/>
          <w:lang w:bidi="fa-IR"/>
        </w:rPr>
        <w:t xml:space="preserve">سالیان دراز زحمات طاقت فرسایى كشیده‌اند و انواع محرومیت‌ها را تحمل كرده تا بتوانند اختراع و اکتشافى كنند كه بارى از دوش همنوعانشان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مخترع برق چه زحمات جانکاهى براى این اختراع پربارش متحمل شد و شاید جان خود را در این راه نیز از دست داد ، اما دنیایى را روشن ساخت ، كارخانه‌ها را به حرکت درآورد و از برکت اختراعش ، چاه‌هاى عمیق درختان سرسبز ، مزارع آباد به وجود آمد و خلاصه چهره دنیا دگرگون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مى‌توان باور كرد او يا اشخاص دیگرى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كشف میکرب ، میلیون‌ها انسان را از خطر مرگ رهایى بخشید و ده‌ها مانند او همه به قعر جهنم فرستاده شوند ، به حکم این‌که فرضاً ایمان نداشتند ، ولى افرادى كه در عمرشان هیچ كار چشمگیرى در راه خدمت به انسان‌ها انجام نداده‌اند جایشان در بهشت باشد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سؤال این است كه از نظر جهان بینى اسلام مطالعه نفس عمل به تنهایى كافى نیست ، بلکه عمل به ضمیمه ، محرك و انگیزه آن ارزش دارد ، بسیار دیده شده كسانى </w:t>
      </w:r>
    </w:p>
    <w:p>
      <w:pPr>
        <w:pStyle w:val="BookText"/>
        <w:rPr/>
      </w:pPr>
      <w:r>
        <w:rPr>
          <w:rFonts w:ascii="IRNazanin" w:hAnsi="IRNazanin" w:eastAsia="IRNazanin"/>
          <w:color w:val="111111"/>
          <w:sz w:val="28"/>
          <w:sz w:val="28"/>
          <w:szCs w:val="28"/>
          <w:rtl w:val="true"/>
          <w:lang w:bidi="fa-IR"/>
        </w:rPr>
        <w:t xml:space="preserve">بیمارستان يا مدرسه يا بناى خیر دیگرى مى‌سازند و تظاهر به این هم دارند كه هدفشان صد در صد خدمت انسانى است به جامعه‌اى كه به آن مدیون هستند ، در حالى كه زیر این پوشش مطلب دیگرى نهفته شده است و آن حفظ مقام يا مال و ثروت يا جلب توجه عوام و تحکیم منافع مادى خود و يا حتى دست زدن به خیانت‌هایى دور از چشم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عکس ممکن است كسى كار كوچکى انجام دهد ، با اخلاص تمام و انگیزه‌اى صد در صد انسانى و روحانى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پرونده این مردان بزرگ را ، هم از نظر عمل ، هم از نظر انگیزه و محرك ، مورد بررسى قرار داد و مسلماً از چند صورت خارج نیست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هدف اصلى از اختراع صرفا يك عمل تخریبى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كشف انرژى اتمى كه نخستین بار به منظور ساختن بمب‌هاى اتمى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كنار آن منافعى براى نوع انسان نیز به وجود آمده كه هدف واقعى مخترع يا مکتشف نبوده و يا در درجه دوم قرار داشته است ، تکلیف این دسته از مخترعان كاملاً روشن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مخترع يا مکتشف ، هدفش بهره‌گیرى مادى و يا اسم و آوازه و شهرت است و در حقیقت ، حکم تاجرى دارد كه براى درآمد بیشتر تأسیسات عام‌المنفعه‌اى به وجود مى‌آورد و براى گروهى ایجاد كار و براى مملکتى محصولاتى به ارمغان مى‌آورد ، بى‌آن‌که هیچ هدفى جز تحصیل درآمد داشته باشد و اگر كار دیگرى درآمد بیشترداشت به‌سراغ آن مى‌رفت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چنین تجارت يا تولیدى اگر طبق موازین مشروع انجام گیرد ، كار خلاف و حرامى نیست ، ولى عمل فوق العاده مقدسى هم محسوب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این‌گونه مخترعان و مکتشفان در طول تاریخ كم نبودند و نشانه این طرز تفکر همان است كه اگر ببینند آن درآمد يا بیشتر از آن از طرقى كه مضّر به حال جامعه است تأمین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صنعت داروسازى بیست درصد سود مى‌برند و در هروئین سازى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خاص دومى را ترجیح مى‌دهند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 این گروه نیز روشن است آن‌ها هیچ‌گونه طلبى نه از خدا دارند و نه از همنوعان خویش و پاداش آن‌ها همان سود و شهرتى بوده كه مى‌خواسته‌اند و به آن رسیده‌اند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سومى هستند كه مسلماً انگیزه‌هاى انسانى دارند و يا اگر معتقد به خدا باشند انگیزه‌هاى الهى و گاهى سالیان دراز از عمر خود را در گوشه لابراتوارها با نهایت فلاکت و محرومیت به سر مى‌برند به امید این‌که خدمتى به نوع خود كنند و ارمغانى به جهان انسانیت تقدیم دارند ، زنجیرى از پاى دردمندى بگشایند و گرد و غبارى‌از چهره رنجدیده‌اى بیفشانند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افراد اگر ایمان داشته باشند و محرك الهى ، كه بحثى در آن‌ها نیست و اگر نداشته باشند اما محرکشان انسانى و مردمى باشد بدون شك پاداش مناسبى از خداوند دریافت خواهند داشت ، این پاداش ممکن است در دنیا باشد و ممکن است در جهان دیگر باشد ، مسلماً خداوند عالم عادل آن‌ها را محروم نمى‌کند ، اما چگونه و چطور ؟ جزئیاتش بر ما روشن نیست ، همین اندازه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اجر چنین نیکوکارانى را ضایع نمى‌کند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اگر آن‌ها در رابطه با عدم پذیرش ایمان مصداق جاهل قاصر باشند مسأله بسیار روشن‌تر است </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این مسأله علاوه بر حکم عقل ، اشاراتى است كه در آیات و يا روایات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هیچ دلیلى نداریم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يُضیعُ اَجْرَ الْمُحْسِنینَ</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شامل این گونه اشخاص نشود ، زیرا محسنین در قرآن فقط به مؤمنان اطلاق نشده است ، لذا مى‌بینیم برادران يوسف هنگامى كه نزد او آمدند بى‌آن‌که او را بشناسند و در حالى كه او را عزیز مصر مى‌پنداشتند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نَراكَ مِنَ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از نیکوکاران مى‌دانیم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گذشته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يَعْمَلْ مِثْقالَ ذَرَّةٍ خَيْرا يَرَهُ وَ مَنْ يَعْمَلْ مِثْقالَ ذَرَّةٍ شَرّا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اندازه سنگینى ذره‌اى كار نیك كند آن را مى‌بیند و هر كس به مقدار ذره‌اى كار بد كند آن را خواهد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وضوح شامل این گونه اشخاص مى‌شود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على بن يقطین 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بنى اسرائیل مرد باایمانى بود كه همسایه كافرى داشت ، مرد بى‌ایمان نسبت‌به همسایه باایمان خود نیک‌رفتارى مى‌کرد ، وقتى كه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دنیا رفت خدا براى او خانه‌اى بنا كرد كه مانع از گرماى آتش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گفته شد این به سبب نیك رفتاریت نسبت به همسایه مؤمنت مى‌باشد </w:t>
      </w:r>
      <w:r>
        <w:rPr>
          <w:rFonts w:eastAsia="IRNazanin" w:cs="IRNazanin"/>
          <w:color w:val="111111"/>
          <w:sz w:val="28"/>
          <w:szCs w:val="28"/>
          <w:rtl w:val="true"/>
          <w:lang w:bidi="fa-IR"/>
        </w:rPr>
        <w:t>»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نیز از پیامبر اکرم صلى‌الله‌علیه‌و‌آله درباره عبدالله بن جدعان كه از مشرکان معروف جاهلیت و از سران قریش بود چنین نقل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عذاب‌ترین اهل‌جهنم ابن جدعان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چرا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كانَ يُطْعِمُ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گرسنگان را سیر مى‌کرد </w:t>
      </w:r>
      <w:r>
        <w:rPr>
          <w:rFonts w:eastAsia="IRNazanin" w:cs="IRNazanin"/>
          <w:color w:val="111111"/>
          <w:sz w:val="28"/>
          <w:szCs w:val="28"/>
          <w:rtl w:val="true"/>
          <w:lang w:bidi="fa-IR"/>
        </w:rPr>
        <w:t>» .</w:t>
      </w:r>
      <w:r>
        <w:rPr>
          <w:rStyle w:val="FootnoteAnchor"/>
          <w:rtl w:val="true"/>
        </w:rPr>
        <w:footnoteReference w:id="7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دیگرى مى‌خوانیم كه پیامبر صلى‌الله‌علیه‌و‌آله به عدى بن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حاتم طائى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دُفِعَ عَنْ ابیكَ الْعَذابُ الشَّدیدُ بِسَخاءِ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عذاب شدید را از پدرت به خاطر جود و بخشش او برداشت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گروهى از يمن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پیامبر صلى‌الله‌علیه‌و‌آله آمدند و در میان آن‌ها مردى بود كه از همه بیشتر سخن مى‌گفت و خشونت و لجاجت خاصى در برابر پیامبر صلى‌الله‌علیه‌و‌آله مى‌نمود ، پیامبر صلى‌الله‌علیه‌و‌آله آن‌چنان عصبانى شد كه آثارش در چهره مبارکش كاملاً آشکار گردید ، در این هنگام جبرئیل آمد و پیام الهى را این‌چنین به پیامبر ابلاغ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مردى است سخاوتمند ، پیامبر صلى‌الله‌علیه‌و‌آله با شنیدن این‌سخن خشمش فرو نشست ، رو به سوى او 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به من چنین پیامى داده است و اگر به‌خاطر آن نبود آن چنان بر تو سخت مى‌گرفتم كه عبرت دیگران گردى </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پروردگارت سخاوت را دوست‌دارد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شهادت مى‌دهم كه معبودى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تو رسول و فرستاده او هستى و به همان خدایى كه تو را مبعوث كرده سوگند كه تاکنون هیچ‌کس را از نزد خود محروم برنگردانده‌ام </w:t>
      </w:r>
      <w:r>
        <w:rPr>
          <w:rFonts w:eastAsia="IRNazanin" w:cs="IRNazanin"/>
          <w:color w:val="111111"/>
          <w:sz w:val="28"/>
          <w:szCs w:val="28"/>
          <w:rtl w:val="true"/>
          <w:lang w:bidi="fa-IR"/>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این‌جا این سؤال پیش مى‌آید كه هم از بعضى آیات و هم از بسیارى از روایات استفاده مى‌شودکه ایمان و يا حتى ولایت شرط قبولى اعمال و يا ورود در بهشت است ، بنابراین اگر بهترین اعمال هم از افراد فاقد ایمان سربزند مقبول درگاه خدا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مى‌توان از این سؤال چنین پاسخ گفت كه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قبولى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است و پاداش مناسب داشتن مطلب دیگر ، به همین جهت مشهور در میان دانشمندان اسلام این است كه مثلاً نماز بدون حضور قلب و يا با ارتکاب بعضى از گناهان مانند غیبت ، مقبول درگاه خدا نیست ، با این‌که مى‌دانیم چنین نمازى شرعا صحیح است و اطاعت فرمان خدا است و انجام وظیفه محسوب مى‌شود و مسلم است كه اطاعت فرمان خدا بدون پاداش نخواهد بود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قبول عمل همان مرتبه عالى عمل است و در مورد بحث ، ما نیز همین را مى‌گوییم ،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خدمات انسانى و مردمى با ایمان همراه باشد ، عالى‌ترین محتوا را خواهد داشت ، ولى در غیر این صورت به كلى بى‌محتوا و بى‌پاداش </w:t>
      </w:r>
      <w:bookmarkStart w:id="313" w:name="pg20196_209893"/>
    </w:p>
    <w:p>
      <w:pPr>
        <w:pStyle w:val="BookText"/>
        <w:rPr/>
      </w:pPr>
      <w:bookmarkEnd w:id="313"/>
      <w:r>
        <w:rPr>
          <w:rFonts w:ascii="IRNazanin" w:hAnsi="IRNazanin" w:eastAsia="IRNazanin"/>
          <w:color w:val="111111"/>
          <w:sz w:val="28"/>
          <w:sz w:val="28"/>
          <w:szCs w:val="28"/>
          <w:rtl w:val="true"/>
          <w:lang w:bidi="fa-IR"/>
        </w:rPr>
        <w:t xml:space="preserve">نخواهد بود ، درزمینه ورود در بهشت نیز همین پاسخ را مى‌گوییم كه پاداش عمل لازم نیست منحصرا ورود در جنّت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 اللّهَ خَلَقَ السَّمواتِ وَ الاَرْضَ بِالْحَقِّ اِنْ يَشَأْ يُذْهِبْكُمْ وَ يَأْتِ بِخَلْقٍ جَدیدٍ</w:t>
      </w:r>
    </w:p>
    <w:p>
      <w:pPr>
        <w:pStyle w:val="BookText"/>
        <w:rPr/>
      </w:pPr>
      <w:r>
        <w:rPr>
          <w:rFonts w:ascii="IRNazanin" w:hAnsi="IRNazanin" w:eastAsia="IRNazanin"/>
          <w:color w:val="111111"/>
          <w:sz w:val="28"/>
          <w:sz w:val="28"/>
          <w:szCs w:val="28"/>
          <w:rtl w:val="true"/>
          <w:lang w:bidi="fa-IR"/>
        </w:rPr>
        <w:t xml:space="preserve">آیا ندیدى كه خداوند آسمان‌ها و زمین را به حق آفریده، اگر اراده كند شما را مى‌برد و خلق تازه‌اى مى‌آورد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عَلَى اللّهِ بِعَزیزٍ</w:t>
      </w:r>
    </w:p>
    <w:p>
      <w:pPr>
        <w:pStyle w:val="BookText"/>
        <w:rPr/>
      </w:pPr>
      <w:r>
        <w:rPr>
          <w:rFonts w:ascii="IRNazanin" w:hAnsi="IRNazanin" w:eastAsia="IRNazanin"/>
          <w:color w:val="111111"/>
          <w:sz w:val="28"/>
          <w:sz w:val="28"/>
          <w:szCs w:val="28"/>
          <w:rtl w:val="true"/>
          <w:lang w:bidi="fa-IR"/>
        </w:rPr>
        <w:t xml:space="preserve">و این كار براى خدا مشکل نیست </w:t>
      </w:r>
      <w:r>
        <w:rPr>
          <w:rFonts w:eastAsia="IRNazanin" w:cs="IRNazanin"/>
          <w:color w:val="111111"/>
          <w:sz w:val="28"/>
          <w:szCs w:val="28"/>
          <w:rtl w:val="true"/>
          <w:lang w:bidi="fa-IR"/>
        </w:rPr>
        <w:t>.</w:t>
      </w:r>
    </w:p>
    <w:p>
      <w:pPr>
        <w:pStyle w:val="Heading3"/>
        <w:numPr>
          <w:ilvl w:val="2"/>
          <w:numId w:val="1"/>
        </w:numPr>
        <w:rPr/>
      </w:pPr>
      <w:bookmarkStart w:id="314" w:name="__RefHeading___Toc4341683_2320776876"/>
      <w:bookmarkStart w:id="315" w:name="_Toc108"/>
      <w:bookmarkEnd w:id="314"/>
      <w:r>
        <w:rPr>
          <w:rtl w:val="true"/>
        </w:rPr>
        <w:t>آفرینش بر اساس حق است</w:t>
      </w:r>
      <w:bookmarkEnd w:id="31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راغب در مفردات گوید 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مطابقه و هماهنگى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ساختمان عالم آفرینش ، آسمان و زمین ، همگى نشان مى‌دهد كه در آفرینش آن‌ها ، نظم و حساب و حکمت و هدفى بوده است ، نه خداوند به آفرینش آن‌ها نیاز داشته و نه از تنهایى احساس وحشت مى‌نموده و نه كمبودى را با آن مى‌خواهد در ذات خود برطرف سازد ، </w:t>
      </w:r>
    </w:p>
    <w:p>
      <w:pPr>
        <w:pStyle w:val="BookText"/>
        <w:rPr/>
      </w:pPr>
      <w:r>
        <w:rPr>
          <w:rFonts w:ascii="IRNazanin" w:hAnsi="IRNazanin" w:eastAsia="IRNazanin"/>
          <w:color w:val="111111"/>
          <w:sz w:val="28"/>
          <w:sz w:val="28"/>
          <w:szCs w:val="28"/>
          <w:rtl w:val="true"/>
          <w:lang w:bidi="fa-IR"/>
        </w:rPr>
        <w:t xml:space="preserve">چراکه او بى‌نیاز از همه چیز است ، بلکه این جهان پهناور منزلگاهى است براى پرورش مخلوقات و تکامل بخشیدن هر چه بیشتر به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مى‌کند دلیل بر این‌که نیازى به شما و ایمان آوردن شما ندارد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كند شما را مى‌برد و خلق تازه‌اى به جاى شما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خلقى كه همه ایمان داشته باشند و هیچ يك از كارهاى نادرست شما را انجام ندهند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بَرَزُوا لِلّهِ جَمیعا فَقالَ الضُّعَفؤُا لِلَّذینَ اسْتَكْبَرُوا اِنّا كُنّا لَكُمْ تَبَعا فَهَلْ اَنْتُمْ مُغْنُونَ عَنّا مِنْ عَذابِ اللّهِ مِنْ شَىْ‌ءٍ قالُوا لَوْ هَدینَا اللّهُ لَهَدَيْنكُمْ سَواءٌ عَلَيْنا اَجَزِعْنا اَمْ صَبَرْنا ما لَنا مِنْ مَحیصٍ</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در برابر خدا ظاهر مى‌شوند در این هنگام 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به‌مستکبران مى‌گویند ما پیروان شما بودیم ،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كه به خاطر پیروى از شما گرفتار مجازات الهى شده‌ایم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حاضرید سهمى از عذاب الهى را بپذیرید و از ما بردارید؟ آن‌ها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رهایى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كرده بود </w:t>
      </w:r>
    </w:p>
    <w:p>
      <w:pPr>
        <w:pStyle w:val="BookText"/>
        <w:rPr/>
      </w:pPr>
      <w:r>
        <w:rPr>
          <w:rFonts w:ascii="IRNazanin" w:hAnsi="IRNazanin" w:eastAsia="IRNazanin"/>
          <w:color w:val="111111"/>
          <w:sz w:val="28"/>
          <w:sz w:val="28"/>
          <w:szCs w:val="28"/>
          <w:rtl w:val="true"/>
          <w:lang w:bidi="fa-IR"/>
        </w:rPr>
        <w:t xml:space="preserve">ما نیز شما را هدایت مى‌کردیم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از این‌ها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بیتابى كنیم و چه شکیبایى، تفاوتى براى ما ندارد ، راه نجاتى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ظاهر شدن و از پرده بیرون آمدن است و به معنى بیرون آمدن از صف و مقابل حریف ایستادن در میدان جنگ و به اصطلاح مبارزه كردن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است ولى در این‌جا به معنى آینده است زیرا مسائل مربوط به قیامت آن‌چنان قطعى و تخلف‌ناپذیر است كه در بسیارى از آیات قرآن با صیغه ماضى بیان شده است همان‌گونه كه فى المثل ما درباره كسى كه بیمار است و يقین داریم خواهد مرد مى‌گوییم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فلانکس از دنیا 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رهایى از عیب و يا ناراحتى است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سؤالى‌که در زمینه این‌آیه پیش مى‌آید این‌است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مردم در این جهان در برابر علم خدا ظاهر و آشکار نیستند كه در آیه فوق مى‌فرماید در قیامت همگى در پیشگاه </w:t>
      </w:r>
      <w:bookmarkStart w:id="316" w:name="pg20196_209896"/>
    </w:p>
    <w:p>
      <w:pPr>
        <w:pStyle w:val="BookText"/>
        <w:rPr/>
      </w:pPr>
      <w:bookmarkEnd w:id="316"/>
      <w:r>
        <w:rPr>
          <w:rFonts w:ascii="IRNazanin" w:hAnsi="IRNazanin" w:eastAsia="IRNazanin"/>
          <w:color w:val="111111"/>
          <w:sz w:val="28"/>
          <w:sz w:val="28"/>
          <w:szCs w:val="28"/>
          <w:rtl w:val="true"/>
          <w:lang w:bidi="fa-IR"/>
        </w:rPr>
        <w:t xml:space="preserve">خدا بارز و ظاهر مى‌شوند ؟ در پاسخ این سؤال بسیارى از مفسران گفته‌اند منظور این است كه افراد بشر در این جهان احساس نمى‌کنند كه آن‌ها و همه اعمالشان در پیشگاه خدا ظاهر و بارز است ، ولى این حضور و ظهور را در قیامت همگى احساس 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نیز گفته‌اند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خارج شدن از قبرها و بروز و ظهور در دادگاه عدل الهى براى حساب است </w:t>
      </w:r>
      <w:r>
        <w:rPr>
          <w:rFonts w:eastAsia="IRNazanin" w:cs="IRNazanin"/>
          <w:color w:val="111111"/>
          <w:sz w:val="28"/>
          <w:szCs w:val="28"/>
          <w:rtl w:val="true"/>
          <w:lang w:bidi="fa-IR"/>
        </w:rPr>
        <w:t>.</w:t>
      </w:r>
    </w:p>
    <w:p>
      <w:pPr>
        <w:pStyle w:val="Heading3"/>
        <w:numPr>
          <w:ilvl w:val="2"/>
          <w:numId w:val="1"/>
        </w:numPr>
        <w:rPr/>
      </w:pPr>
      <w:bookmarkStart w:id="317" w:name="__RefHeading___Toc4341685_2320776876"/>
      <w:bookmarkStart w:id="318" w:name="_Toc109"/>
      <w:bookmarkEnd w:id="317"/>
      <w:r>
        <w:rPr>
          <w:rtl w:val="true"/>
        </w:rPr>
        <w:t xml:space="preserve">منظور از جملۀ </w:t>
      </w:r>
      <w:r>
        <w:rPr>
          <w:rtl w:val="true"/>
        </w:rPr>
        <w:t xml:space="preserve">« </w:t>
      </w:r>
      <w:r>
        <w:rPr>
          <w:rtl w:val="true"/>
        </w:rPr>
        <w:t xml:space="preserve">لَوْ هَدینَا اللّهُ لَهَدَيْنكُمْ </w:t>
      </w:r>
      <w:r>
        <w:rPr>
          <w:rtl w:val="true"/>
        </w:rPr>
        <w:t xml:space="preserve">» </w:t>
      </w:r>
      <w:r>
        <w:rPr>
          <w:rtl w:val="true"/>
        </w:rPr>
        <w:t>چیست ؟</w:t>
      </w:r>
      <w:bookmarkEnd w:id="318"/>
    </w:p>
    <w:p>
      <w:pPr>
        <w:pStyle w:val="BookText"/>
        <w:rPr/>
      </w:pPr>
      <w:r>
        <w:rPr>
          <w:rFonts w:ascii="IRNazanin" w:hAnsi="IRNazanin" w:eastAsia="IRNazanin"/>
          <w:color w:val="111111"/>
          <w:sz w:val="28"/>
          <w:sz w:val="28"/>
          <w:szCs w:val="28"/>
          <w:rtl w:val="true"/>
          <w:lang w:bidi="fa-IR"/>
        </w:rPr>
        <w:t xml:space="preserve">بسیارى از مفسران معتقدند كه منظور هدایت به طریق نجات از مجازات الهى در آن عالم است ، زیرا این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پیروانشان كه تقاضاى پذیرش سهمى از عذاب را كرده بودند مى‌گویند و تناسب سؤال و جواب ایجاب مى‌کند كه منظور هدایت به طریق رهایى از عذاب است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اتفاقاً همین تعبیر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رسیدن به نعمت‌هاى بهشتى نیز دیده مى‌شود ، آن‌جا كه از زبان بهشتیان 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قالُواالْحَمْدُلِلّهِ الَّذى هَدانا لِهذا وَ ما كُنّا لِنَهْتَدِىَ لَوْلا اَنْ </w:t>
      </w:r>
    </w:p>
    <w:p>
      <w:pPr>
        <w:pStyle w:val="BookText"/>
        <w:rPr/>
      </w:pPr>
      <w:r>
        <w:rPr>
          <w:rFonts w:ascii="IRNazanin" w:hAnsi="IRNazanin" w:eastAsia="IRNazanin"/>
          <w:color w:val="111111"/>
          <w:sz w:val="28"/>
          <w:sz w:val="28"/>
          <w:szCs w:val="28"/>
          <w:rtl w:val="true"/>
          <w:lang w:bidi="fa-IR"/>
        </w:rPr>
        <w:t xml:space="preserve">هَدانَا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مى‌گویند شکر خدایى را كه ما را به چنین نعمت‌هایى هدایت كرد و اگر توفیق و هدایت او نبود ما به این‌ها راه نمى‌یافتیم </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احتمال نیز وجود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خود را در برابر تقاضاى پیروانشان مى‌بینند براى این‌که گناه را از خود دور كنند و همان‌گونه كه رسم همه پرچمداران</w:t>
      </w:r>
    </w:p>
    <w:p>
      <w:pPr>
        <w:pStyle w:val="BookText"/>
        <w:rPr/>
      </w:pPr>
      <w:r>
        <w:rPr>
          <w:rFonts w:ascii="IRNazanin" w:hAnsi="IRNazanin" w:eastAsia="IRNazanin"/>
          <w:color w:val="111111"/>
          <w:sz w:val="28"/>
          <w:sz w:val="28"/>
          <w:szCs w:val="28"/>
          <w:rtl w:val="true"/>
          <w:lang w:bidi="fa-IR"/>
        </w:rPr>
        <w:t xml:space="preserve">ضلالت است خرابکارى خود را به گردن دیگران بیندازند ، با وقاحت تمام مى‌گویند ما چه كنیم ، اگر خدا ما را به راه راست هدایت مى‌کرد ما هم شما را هدایت مى‌کردیم ، يعنى ما مجبور بودیم و از خود اراده‌اى نداشتیم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منطق شیطان است كه براى تبرئه خویش رسما نسبت جبر به‌خداوندعادل داد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فَبِما اَغْوَيْتَنى لاَقْعُدَنَّ لَهُمْ صِراطَكَ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كه مرا گمراه كردى من در كمین آن‌ها بر سر راه مستقیم تو مى‌نشینم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را منحرف مى‌سازم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باید توجه داشت كه مستکبران چه بخواهند و چه نخواهند بار مسؤولیت گناه پیروان خویش را طبق صریح آیات قرآن و روایات بر دوش مى‌کشند ، چراکه آن‌ها بنیان‌گذار </w:t>
      </w:r>
      <w:bookmarkStart w:id="319" w:name="pg20196_209898"/>
    </w:p>
    <w:p>
      <w:pPr>
        <w:pStyle w:val="BookText"/>
        <w:rPr/>
      </w:pPr>
      <w:bookmarkEnd w:id="319"/>
      <w:r>
        <w:rPr>
          <w:rFonts w:ascii="IRNazanin" w:hAnsi="IRNazanin" w:eastAsia="IRNazanin"/>
          <w:color w:val="111111"/>
          <w:sz w:val="28"/>
          <w:sz w:val="28"/>
          <w:szCs w:val="28"/>
          <w:rtl w:val="true"/>
          <w:lang w:bidi="fa-IR"/>
        </w:rPr>
        <w:t xml:space="preserve">انحراف و عامل گمراهى بودند ، بى‌آن‌که‌از مسؤولیت و مجازات پیروان چیزى كاسته شود </w:t>
      </w:r>
      <w:r>
        <w:rPr>
          <w:rFonts w:eastAsia="IRNazanin" w:cs="IRNazanin"/>
          <w:color w:val="111111"/>
          <w:sz w:val="28"/>
          <w:szCs w:val="28"/>
          <w:rtl w:val="true"/>
          <w:lang w:bidi="fa-IR"/>
        </w:rPr>
        <w:t>.</w:t>
      </w:r>
    </w:p>
    <w:p>
      <w:pPr>
        <w:pStyle w:val="Heading3"/>
        <w:numPr>
          <w:ilvl w:val="2"/>
          <w:numId w:val="1"/>
        </w:numPr>
        <w:rPr/>
      </w:pPr>
      <w:bookmarkStart w:id="320" w:name="__RefHeading___Toc4341687_2320776876"/>
      <w:bookmarkStart w:id="321" w:name="_Toc110"/>
      <w:bookmarkEnd w:id="320"/>
      <w:r>
        <w:rPr>
          <w:rtl w:val="true"/>
        </w:rPr>
        <w:t>رساترین بیان در مذمت تقلید كورکورانه</w:t>
      </w:r>
      <w:bookmarkEnd w:id="321"/>
    </w:p>
    <w:p>
      <w:pPr>
        <w:pStyle w:val="BookText"/>
        <w:rPr/>
      </w:pPr>
      <w:r>
        <w:rPr>
          <w:rFonts w:ascii="IRNazanin" w:hAnsi="IRNazanin" w:eastAsia="IRNazanin"/>
          <w:color w:val="111111"/>
          <w:sz w:val="28"/>
          <w:sz w:val="28"/>
          <w:szCs w:val="28"/>
          <w:rtl w:val="true"/>
          <w:lang w:bidi="fa-IR"/>
        </w:rPr>
        <w:t xml:space="preserve">از آیۀ فوق به خوبى روشن مى‌شود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چشم و گوش بسته دنبال این و آن مى‌افتند و به اصطلاح افسار خود را به دست هرکس مى‌سپارند افراد ناتوان و بى‌شخصیتى هستند كه قرآن از آن‌ها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آن‌ها و پیشوایانشان هر دو يکى است و این بینوایان حتى در سخت‌ترین حالات نمى‌توانند از حمایت این رهبران گمراه بهره گیرند و حتى ذرّه‌اى از مجازاتشان را تخفیف دهند ، بلکه شاید با سخریه ، به آن‌ها پاسخ مى‌دهند كه بیهوده جزع و فزع نکنید كه راه خلاص و نجاتى در كار نیست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الشَّيْطانُ لَمّا قُضِىَ الاَمْرُ اِنَّ اللّهَ وَعَدَكُمْ وَعْدَ الْحَقِّ وَ وَعَدْتُّكُمْ </w:t>
      </w:r>
    </w:p>
    <w:p>
      <w:pPr>
        <w:pStyle w:val="BookText"/>
        <w:rPr/>
      </w:pPr>
      <w:r>
        <w:rPr>
          <w:rFonts w:ascii="Amiri" w:hAnsi="Amiri" w:eastAsia="Amiri" w:cs="Amiri"/>
          <w:color w:val="111111"/>
          <w:sz w:val="28"/>
          <w:sz w:val="28"/>
          <w:szCs w:val="28"/>
          <w:rtl w:val="true"/>
          <w:lang w:bidi="ar-SA"/>
        </w:rPr>
        <w:t>فَاَخْلَفْتُكُمْ وَ ما كانَ لى عَلَيْكُمْ مِنْ سُلْطانٍ اِلاّ اَنْ دَعَوْتُكُمْ فَاسْتَجَبْتُمْ لى فَلا تَلُومُونى وَلُومُوااَنْفُسَكُمْ مااَنَابِمُصْرِخِكُمْ‌وَمااَنْتُمْ بِمُصْرِخِىَّ اِنّى كَفَرْتُ بِما اَشْرَكْتُمُونِ مِنْ قَبْلُ اِنَّ الظّلِمینَ لَهُمْ عَذابٌ اَلیمٌ</w:t>
      </w:r>
    </w:p>
    <w:p>
      <w:pPr>
        <w:pStyle w:val="BookText"/>
        <w:rPr/>
      </w:pPr>
      <w:r>
        <w:rPr>
          <w:rFonts w:ascii="IRNazanin" w:hAnsi="IRNazanin" w:eastAsia="IRNazanin"/>
          <w:color w:val="111111"/>
          <w:sz w:val="28"/>
          <w:sz w:val="28"/>
          <w:szCs w:val="28"/>
          <w:rtl w:val="true"/>
          <w:lang w:bidi="fa-IR"/>
        </w:rPr>
        <w:t xml:space="preserve">و شیطان هنگامى كه كار تمام مى‌شود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وعده حق داد و من هم به شما وعدۀ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دادم و تخلف كردم ، من بر شما تسلطى نداشتم جز این‌که دعوتتان كردم و شما پذیرفتید ، بنابراین مرا سرزنش نکنید ، خود را سرزنش كنید ، نه من فریادرس شما هستم و نه شما فریادرس من ، من نسبت به شرك شما درباره خود كه از قبل 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مرا هم ردیف اطاعت خدا قرار دادید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 و كافرم، مسلماً ستمکاران عذاب دردناکى دارند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فریاد كشیدن براى طلب كمك آمده است ، بنابراین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فریادرس مى‌باشد و مُسْتَصْرِخ به </w:t>
      </w:r>
      <w:bookmarkStart w:id="322" w:name="pg20196_209900"/>
    </w:p>
    <w:p>
      <w:pPr>
        <w:pStyle w:val="BookText"/>
        <w:rPr/>
      </w:pPr>
      <w:bookmarkEnd w:id="322"/>
      <w:r>
        <w:rPr>
          <w:rFonts w:ascii="IRNazanin" w:hAnsi="IRNazanin" w:eastAsia="IRNazanin"/>
          <w:color w:val="111111"/>
          <w:sz w:val="28"/>
          <w:sz w:val="28"/>
          <w:szCs w:val="28"/>
          <w:rtl w:val="true"/>
          <w:lang w:bidi="fa-IR"/>
        </w:rPr>
        <w:t xml:space="preserve">معنى كسى است كه فریادرسى مى‌خواهد </w:t>
      </w:r>
      <w:r>
        <w:rPr>
          <w:rFonts w:eastAsia="IRNazanin" w:cs="IRNazanin"/>
          <w:color w:val="111111"/>
          <w:sz w:val="28"/>
          <w:szCs w:val="28"/>
          <w:rtl w:val="true"/>
          <w:lang w:bidi="fa-IR"/>
        </w:rPr>
        <w:t>.</w:t>
      </w:r>
    </w:p>
    <w:p>
      <w:pPr>
        <w:pStyle w:val="Heading3"/>
        <w:numPr>
          <w:ilvl w:val="2"/>
          <w:numId w:val="1"/>
        </w:numPr>
        <w:rPr/>
      </w:pPr>
      <w:bookmarkStart w:id="323" w:name="__RefHeading___Toc4341689_2320776876"/>
      <w:bookmarkStart w:id="324" w:name="_Toc111"/>
      <w:bookmarkEnd w:id="323"/>
      <w:r>
        <w:rPr>
          <w:rtl w:val="true"/>
        </w:rPr>
        <w:t>پاسخ دندان‌شکنى‌که شیطان به پیروانش‌مى‌دهد</w:t>
      </w:r>
      <w:bookmarkEnd w:id="324"/>
    </w:p>
    <w:p>
      <w:pPr>
        <w:pStyle w:val="BookText"/>
        <w:rPr/>
      </w:pPr>
      <w:r>
        <w:rPr>
          <w:rFonts w:ascii="IRNazanin" w:hAnsi="IRNazanin" w:eastAsia="IRNazanin"/>
          <w:color w:val="111111"/>
          <w:sz w:val="28"/>
          <w:sz w:val="28"/>
          <w:szCs w:val="28"/>
          <w:rtl w:val="true"/>
          <w:lang w:bidi="fa-IR"/>
        </w:rPr>
        <w:t xml:space="preserve">گرچه كلمۀ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وسیعى دارد كه شامل همه طاغوتیان و وسوسه‌گران جن و انس مى‌شود ولى با قرائنى كه در این آیه و آیات قبل وجود دارد مسلماً منظور در این‌جا شخص ابلیس است كه سرکرده شیاطین محسوب مى‌شود و لذا همه مفسران نیز همین تفسیر را انتخاب كرده‌اند </w:t>
      </w:r>
      <w:r>
        <w:rPr>
          <w:rFonts w:eastAsia="IRNazanin" w:cs="IRNazanin"/>
          <w:color w:val="111111"/>
          <w:sz w:val="28"/>
          <w:szCs w:val="28"/>
          <w:rtl w:val="true"/>
          <w:lang w:bidi="fa-IR"/>
        </w:rPr>
        <w:t>.</w:t>
      </w:r>
      <w:r>
        <w:rPr>
          <w:rStyle w:val="FootnoteAnchor"/>
          <w:rtl w:val="true"/>
        </w:rPr>
        <w:footnoteReference w:id="7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به خوبى استفاده مى‌شود كه وسوسه‌هاى شیطان هرگز اختیار و آزادى اراده را از انسان نمى‌گیرد بلکه او يك دعوت كننده بیش نیست و این انسان‌ها هستند كه با ارادۀ </w:t>
      </w:r>
    </w:p>
    <w:p>
      <w:pPr>
        <w:pStyle w:val="BookText"/>
        <w:rPr/>
      </w:pPr>
      <w:r>
        <w:rPr>
          <w:rFonts w:ascii="IRNazanin" w:hAnsi="IRNazanin" w:eastAsia="IRNazanin"/>
          <w:color w:val="111111"/>
          <w:sz w:val="28"/>
          <w:sz w:val="28"/>
          <w:szCs w:val="28"/>
          <w:rtl w:val="true"/>
          <w:lang w:bidi="fa-IR"/>
        </w:rPr>
        <w:t xml:space="preserve">خودشان دعوت او را مى‌پذیرند ، منتها ممکن است زمینه‌هاى قبلى و مداومت بر كار خلاف وضع انسان را به جایى برساند كه يك نوع حالت سلب اختیار در برابر وسوسه‌ها در وجود او پیدا شود ، همان‌گونه كه در بعضى از معتادان نسبت‌به مواد مخدر مشاهده مى‌کنیم ، ولى مى‌دانیم چون سبب این نیز حالت اختیارى بود ، نتیجه آن هر چه باشد باز اختیارى محسوب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سُلْطانُهُ عَلَى الَّذینَ يَتَوَلَّوْنَهُ وَ الَّذینَ‌هُمْ بِه 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شیطان تنها بر كسانى است كه ولایت و سرپرستى او را نسبت به خود پذیرفته‌اند و آن‌ها كه او را شریك خداوند در مسأله اطاعت قرار داده‌اند </w:t>
      </w:r>
      <w:r>
        <w:rPr>
          <w:rFonts w:eastAsia="IRNazanin" w:cs="IRNazanin"/>
          <w:color w:val="111111"/>
          <w:sz w:val="28"/>
          <w:szCs w:val="28"/>
          <w:rtl w:val="true"/>
          <w:lang w:bidi="fa-IR"/>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شیطان به این ترتیب پاسخ دندان شکنى به همه كسانى كه گناهان خویش را به گردن او مى‌اندازند و او را عامل انحرافات خود مى‌شمرند و به او لعنت مى‌فرستند مى‌دهد و این طرز منطق عوامانه را كه گروهى از گنهکاران براى تبرئه خویش دارند مى‌کوبد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حقیقت سلطان حقیقى بر انسان اراده او و عمل او است و نه هیچ چیز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چگونه این توانایى را دارد كه در آن محضر بزرگ با همه پیروان خود تماس پیدا كند و آن‌ها را به باد ملامت و شماتت خود بگیرد؟ این سؤالى است كه در این‌جا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این است كه مسلماً این توانایى را خداوند به او مى‌دهد و این در واقع يك نوع مجازات روانى براى پیروان شیطان است و اخطارى است به همه پویندگان راه او در این جهان كه پایان كار خود و رهبر خویش را از هم اکنون ببینند و به هر حال خداوند وسیله این ارتباط را میان شیطان و پیروانش به نحوى فراهم مى‌کند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این نوع برخورد منحصر به شیطان و پیروانش در قیامت نیست ، تمام ائمه ضلالت و پیشوایان گمراهى در این جهان نیز همین برنامه را دارند ، دست پیروان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موافقت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مى‌گیرند و به میان امواج بلاها و بدبختى‌ها مى‌کشانند و هنگامى كه دیدند اوضاع بد است آن‌ها را رها كرده و مى‌روند ، حتى از آن‌ها اعلام بیزارى مى‌کنند و </w:t>
      </w:r>
    </w:p>
    <w:p>
      <w:pPr>
        <w:pStyle w:val="BookText"/>
        <w:rPr/>
      </w:pPr>
      <w:r>
        <w:rPr>
          <w:rFonts w:ascii="IRNazanin" w:hAnsi="IRNazanin" w:eastAsia="IRNazanin"/>
          <w:color w:val="111111"/>
          <w:sz w:val="28"/>
          <w:sz w:val="28"/>
          <w:szCs w:val="28"/>
          <w:rtl w:val="true"/>
          <w:lang w:bidi="fa-IR"/>
        </w:rPr>
        <w:t xml:space="preserve">به ملامت و سرزنششان مى‌پردازند و به اصطلاح آن‌ها را به‌خسران دنیا و آخرت گرفتارمى‌سازند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شریك قرار دادن شیطان در آیه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اطاعت است نه شرك عبادت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الظّلِمینَ لَهُمْ 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سخنان شیطان است يا جمله مستقلى است از ناحیه پروردگار ، در میان مفسران گفتگو است ، امّا بیشتر چنین به نظر مى‌رسد كه جمله مستقلى است از طرف خداوند كه در پایان گفتگوى شیطان با پیروانش به عنوان يك درس آموزنده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 الَّذینَ ءَامَنُوا وَ عَمِلُوا الصّالِحاتِ جَنّتٍ تَجْرى مِنْ تَحْتِهَا الاَنْهارُ خلِدینَ فیها بِأِذْنِ رَبِّهِمْ تَحِيَّتُهُمْ فیها سَلمٌ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آن‌ها كه ایمان آوردند و عمل صالح انجام دادند به باغ‌هاى بهشت داخل مى‌شوند ، باغ‌هایى كه نهرها از زیر درختانش جارى است ، جاودانه به اذن پروردگارشان در آن مى‌مانند و تحيّت آن‌ها در آن سلام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سپس به عنوان دعاء براى سلامتى و حیات افراد استعمال شده است و به هر نوع خوشامدگویى و سلام و دعایى كه در آغاز ملاقات گفته مى‌شود ، اطلاق مى‌گردد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گفته‌اند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خوشامد و درودى است كه خداوند به افراد باایمان مى‌فرستد و آنان را با نعمت سلامت خویش قرین مى‌دارد ، سلامت از هرگونه ناراحتى و گزند و سلامت از هرگونه جنگ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 این‌جا تحیتى است كه مؤمنان به يکدیگر مى‌گویند و يا فرشتگان به آن‌ها مى‌گویند و به هر حال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طور مطلق گفته شده مفهومش آن‌چنان وسیع است كه هر گونه سلامتى را از هر نوع ناراحتى و گزند روحى و جسمى شامل مى‌گردد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325" w:name="pg20196_209905"/>
    </w:p>
    <w:p>
      <w:pPr>
        <w:pStyle w:val="BookText"/>
        <w:rPr/>
      </w:pPr>
      <w:bookmarkEnd w:id="325"/>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كَيْفَ ضَرَبَ اللّهُ مَثَلاً كَلِمَةً طَيِّبَةً كَشَجَرَةٍ طَيِّبَةٍ اَصْلُها ثابِتٌ وَ فَرْعُها فِى السَّماءِ</w:t>
      </w:r>
    </w:p>
    <w:p>
      <w:pPr>
        <w:pStyle w:val="BookText"/>
        <w:rPr/>
      </w:pPr>
      <w:r>
        <w:rPr>
          <w:rFonts w:ascii="IRNazanin" w:hAnsi="IRNazanin" w:eastAsia="IRNazanin"/>
          <w:color w:val="111111"/>
          <w:sz w:val="28"/>
          <w:sz w:val="28"/>
          <w:szCs w:val="28"/>
          <w:rtl w:val="true"/>
          <w:lang w:bidi="fa-IR"/>
        </w:rPr>
        <w:t xml:space="preserve">آیا ندیدى چگونه خداوند كلمه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پاکیزه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پاکیزه‌اى تشبیه كرده كه ریشه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شاخه آن در آسمان است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تُؤْتىاُكُلَها كُلَّ حینٍ بِأِذْنِ رَبِّها وَ يَضْرِبُ‌اللّهُ الاَمْثالَ لِلنّاسِ لَعَلَّهُمْ يَتَذَكَّرُونَ</w:t>
      </w:r>
    </w:p>
    <w:p>
      <w:pPr>
        <w:pStyle w:val="BookText"/>
        <w:rPr/>
      </w:pPr>
      <w:r>
        <w:rPr>
          <w:rFonts w:ascii="IRNazanin" w:hAnsi="IRNazanin" w:eastAsia="IRNazanin"/>
          <w:color w:val="111111"/>
          <w:sz w:val="28"/>
          <w:sz w:val="28"/>
          <w:szCs w:val="28"/>
          <w:rtl w:val="true"/>
          <w:lang w:bidi="fa-IR"/>
        </w:rPr>
        <w:t xml:space="preserve">میوه‌هاى خود را هر زمان به اذن پروردگارش مى‌دهد و خداوند براى مردم مثل‌ها مى‌زند شاید متذکر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گیرند </w:t>
      </w:r>
      <w:r>
        <w:rPr>
          <w:rFonts w:eastAsia="IRNazanin" w:cs="IRNazanin"/>
          <w:color w:val="111111"/>
          <w:sz w:val="28"/>
          <w:szCs w:val="28"/>
          <w:rtl w:val="true"/>
          <w:lang w:bidi="fa-IR"/>
        </w:rPr>
        <w:t>) .</w:t>
      </w:r>
    </w:p>
    <w:p>
      <w:pPr>
        <w:pStyle w:val="Heading3"/>
        <w:numPr>
          <w:ilvl w:val="2"/>
          <w:numId w:val="1"/>
        </w:numPr>
        <w:rPr/>
      </w:pPr>
      <w:bookmarkStart w:id="326" w:name="__RefHeading___Toc4341691_2320776876"/>
      <w:bookmarkStart w:id="327" w:name="_Toc112"/>
      <w:bookmarkEnd w:id="326"/>
      <w:r>
        <w:rPr>
          <w:rtl w:val="true"/>
        </w:rPr>
        <w:t>شجرۀ طيّبه چیست ؟</w:t>
      </w:r>
      <w:bookmarkEnd w:id="327"/>
    </w:p>
    <w:p>
      <w:pPr>
        <w:pStyle w:val="BookText"/>
        <w:rPr/>
      </w:pPr>
      <w:r>
        <w:rPr>
          <w:rFonts w:ascii="IRNazanin" w:hAnsi="IRNazanin" w:eastAsia="IRNazanin"/>
          <w:color w:val="111111"/>
          <w:sz w:val="28"/>
          <w:sz w:val="28"/>
          <w:szCs w:val="28"/>
          <w:rtl w:val="true"/>
          <w:lang w:bidi="fa-IR"/>
        </w:rPr>
        <w:t xml:space="preserve">پیش از آن‌که ویژگى‌هاى این شجره طیبه را همراه قرآن بررسى كنیم باید ببینیم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وسیع همه موجودات را دربرمى‌گیرد و به همین دلیل بر مخلوقات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پاك و پاکیزه است ، نتیجه این‌که این مثال هر سنت و دستور و برنامه و روش و هر عمل و هر انسان و خلاصه هر موجود پاك و پربرکتى را شامل مى‌شود و همه این‌ها همانند يك درخت پاکیزه است با ویژگى‌هاى زیر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موجودى است داراى رشد و نمو ، نه بى‌روح و نه جامد و بى‌حرکت ، بلکه پویا و رویا و سازنده دیگران و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حقیقت است</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درخت پاك است و طیب اما از چه نظر ؟ چون انگشت روى هیچ قسمتى گذارده نشده مفهومش این است از هر نظر منظره‌اش پاکیزه ، میوه‌اش پاکیزه ، شکوفه و گلش پاکیزه ، سایه‌اش پاکیزه و نسیمى كه از آن برمى‌خیزد نیز پاکیزه است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شجره داراى نظام حساب شده‌اى است ریشه‌اى دارد و شاخه‌ها و هر كدام مأموریت و وظیفه‌اى دارند ، اصولاً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دلیل بر حاکمیت نظام حساب شده‌اى بر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اصل و ریشۀ آن ثابت و مستحکم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طوفان‌ها و تندبادها نمى‌تواند آن را از جا برکند و توانایى آن را دارد كه شاخه‌هاى سر به آسمان كشیده‌اش را در فضا در زیر نور آفتاب و در برابر هواى آزاد معلق نگاه دارد و حفظ كند ، چرا كه شاخه هر چه سر كشیده‌تر باشد باید متکى به ریشه قوى‌ترى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اَصْلُها ثابِتٌ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شاخه‌هاى این شجره طیبه در يك محیط پست و محدود نیست بلکه بلند آسمان جایگاه او است ، این شاخه‌ها سینه هوا را شکافته و در آن فرو رفته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شاخه‌هایش در آسمان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فَرْعُها فِى السَّماءِ </w:t>
      </w:r>
      <w:r>
        <w:rPr>
          <w:rFonts w:eastAsia="IRNazanin" w:cs="IRNazanin"/>
          <w:color w:val="111111"/>
          <w:sz w:val="28"/>
          <w:szCs w:val="28"/>
          <w:rtl w:val="true"/>
          <w:lang w:bidi="fa-IR"/>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هر قدر شاخه‌ها برافراشته‌تر باشند از آلودگى گرد و غبار زمین دورترند و </w:t>
      </w:r>
    </w:p>
    <w:p>
      <w:pPr>
        <w:pStyle w:val="BookText"/>
        <w:rPr/>
      </w:pPr>
      <w:r>
        <w:rPr>
          <w:rFonts w:ascii="IRNazanin" w:hAnsi="IRNazanin" w:eastAsia="IRNazanin"/>
          <w:color w:val="111111"/>
          <w:sz w:val="28"/>
          <w:sz w:val="28"/>
          <w:szCs w:val="28"/>
          <w:rtl w:val="true"/>
          <w:lang w:bidi="fa-IR"/>
        </w:rPr>
        <w:t xml:space="preserve">میوه‌هاى پاک‌ترى خواهند داشت و از نور آفتاب و هواى سالم بیشتر بهره مى‌گیرند و آن را به میوه‌هاى طیب خود بهتر منتقل مى‌کنند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شجره طيّبه شجره پربار است نه همچون درختانى كه میوه و ثمرى ندارند بنابراین مُوَلِّد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خودرا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تُؤْتىاُكُلَها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میوه دادن او نیز بى‌حساب نیست بلکه مشمول قوانین آفرینش است و طبق يك سنت الهى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میوه را به همگان ارزانى مى‌دارد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بِأِذْنِ رَبِّها </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درست بیندیشیم و ببینیم این ویژگى‌ها و برکات را در كجا پیدا مى‌کنیم ؟ مسلماً در كلمه توحید و محتواى آن و در يك انسان موحد و بامعرفت و در يك برنامۀ سازنده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پاك ، این‌ها همه روینده هستند و پوینده هستند و متحرك ، همه داراى ریشه‌هاى محکم و ثابتند ، همه داراى شاخه‌هاى فراوان و سر به آسمان كشیده و دور از آلودگى‌ها و كثافات جسمانى ، همگى پرثمرند و نورپاش و فیض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به كنار آن‌ها بیاید و دست به شاخسار وجودشان دراز كند در هر زمان كه باشد از میوه‌هاى لذیذ و معطر و نیروبخششان بهره مى‌گیرند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تندباد حوادث و طوفان‌هاى سخت و مشکلات آن‌ها را از جا حرکت نمى‌دهد و افق فکر آن‌ها محدود به دنیاى كوچك نیست ، حجاب‌هاى زمان و مکان را مى‌درند و به سوى ابدیت و بى‌نهایت پیش مى‌روند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برنامه‌هاى آن‌ها از سر هوى و هوس نیست بلکه همگى به اذن پروردگار و طبق فرمان او است و این حرکت و پویایى و ثمربخش بودن نیز از همین جا سرچشمه مى‌گیرد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بزرگ و باایمان این كلمات طیبه پروردگار ، حیاتشان مایه برکت است ، مرگشان موجب حرکت ، آثار آن‌ها و كلمات و سخنانشان و شاگردان و كتاب‌هایشان و تاریخ </w:t>
      </w:r>
    </w:p>
    <w:p>
      <w:pPr>
        <w:pStyle w:val="BookText"/>
        <w:rPr/>
      </w:pPr>
      <w:r>
        <w:rPr>
          <w:rFonts w:ascii="IRNazanin" w:hAnsi="IRNazanin" w:eastAsia="IRNazanin"/>
          <w:color w:val="111111"/>
          <w:sz w:val="28"/>
          <w:sz w:val="28"/>
          <w:szCs w:val="28"/>
          <w:rtl w:val="true"/>
          <w:lang w:bidi="fa-IR"/>
        </w:rPr>
        <w:t xml:space="preserve">پرافتخارشان و حتى قبرهاى خاموششان همگى الهام‌بخش است و سازنده و تربیت كننده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میان مفسران سؤالى مطرح شده و آن این‌که آیا درختى با صفات فوق وجود خارجى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تشبیه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كه در تمام فصول سال سرسبز و پرمیوه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بعضى معتقدند كه وجود دارد و آن درخت نخل است و به همین جهت مجبور نشده‌اند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هیچ وجه لزومى ندارد كه اصرار به وجود چنین درختى داشته باشیم بلکه تشبیهات زیادى در زبان‌هاى مختلف داریم كه اصلاً وجود خارجى ندارد ، مثلاً مى‌گوییم قرآن همچون آفتابى است كه غروب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مى‌دانیم آفتاب همیشه غروب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این‌که هجران من همچون شبى است‌که پایان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مى‌دانیم هر شبى پایان دارد </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از آن‌جا كه هدف از تشبیه مجسم ساختن حقایق و قرار دادن مسائل عقلى </w:t>
      </w:r>
      <w:bookmarkStart w:id="328" w:name="pg20196_209911"/>
    </w:p>
    <w:p>
      <w:pPr>
        <w:pStyle w:val="BookText"/>
        <w:rPr/>
      </w:pPr>
      <w:bookmarkEnd w:id="328"/>
      <w:r>
        <w:rPr>
          <w:rFonts w:ascii="IRNazanin" w:hAnsi="IRNazanin" w:eastAsia="IRNazanin"/>
          <w:color w:val="111111"/>
          <w:sz w:val="28"/>
          <w:sz w:val="28"/>
          <w:szCs w:val="28"/>
          <w:rtl w:val="true"/>
          <w:lang w:bidi="fa-IR"/>
        </w:rPr>
        <w:t xml:space="preserve">در قالب محسوس است ، این‌گونه تشبیهات هیچ‌گونه مانعى ندارد بلکه كاملاً دلنشین و مؤثر و جذاب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درختانى در همین جهان وجود دارند كه در تمام مدّت سال میوه از شاخه‌هاى آن‌ها قطع نمى‌شود ، حتّى خود ما بعضى از درختان را در مناطق گرمسیر دیدیم كه هم میوه داشت و هم مجددا گل كرده بود و مقدمات میوه جدید در آن فراهم مى‌شد در حالى كه فصل زمستان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كَلِمَةٍ خَبیثَةٍ كَشَجَرَةٍ خَبیثَةٍ اجْتُثَّتْ مِنْ فَوْقِ الاَرْضِ ما لَها مِنْ قَرارٍ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كلمه خبیثه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ناپاکى تشبیه كرده كه از زمین برکنده شده و قرار و ثباتى ندارد </w:t>
      </w:r>
      <w:r>
        <w:rPr>
          <w:rFonts w:eastAsia="IRNazanin" w:cs="IRNazanin"/>
          <w:color w:val="111111"/>
          <w:sz w:val="28"/>
          <w:szCs w:val="28"/>
          <w:rtl w:val="true"/>
          <w:lang w:bidi="fa-IR"/>
        </w:rPr>
        <w:t>.</w:t>
      </w:r>
    </w:p>
    <w:p>
      <w:pPr>
        <w:pStyle w:val="Heading3"/>
        <w:numPr>
          <w:ilvl w:val="2"/>
          <w:numId w:val="1"/>
        </w:numPr>
        <w:rPr/>
      </w:pPr>
      <w:bookmarkStart w:id="329" w:name="__RefHeading___Toc4341693_2320776876"/>
      <w:bookmarkStart w:id="330" w:name="_Toc113"/>
      <w:bookmarkEnd w:id="329"/>
      <w:r>
        <w:rPr>
          <w:rtl w:val="true"/>
        </w:rPr>
        <w:t>شجرۀ خبیثه چیست ؟</w:t>
      </w:r>
      <w:bookmarkEnd w:id="33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كلمه كفر و شرك ، همان گفتار زشت و شوم ، همان برنامه‌هاى </w:t>
      </w:r>
    </w:p>
    <w:p>
      <w:pPr>
        <w:pStyle w:val="BookText"/>
        <w:rPr/>
      </w:pPr>
      <w:r>
        <w:rPr>
          <w:rFonts w:ascii="IRNazanin" w:hAnsi="IRNazanin" w:eastAsia="IRNazanin"/>
          <w:color w:val="111111"/>
          <w:sz w:val="28"/>
          <w:sz w:val="28"/>
          <w:szCs w:val="28"/>
          <w:rtl w:val="true"/>
          <w:lang w:bidi="fa-IR"/>
        </w:rPr>
        <w:t xml:space="preserve">گمراه كننده و غلط ، همان انسان‌هاى ناپاك و آلوده و خلاصه هر چیز خبیث و ناپاك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درخت زشت و شومى كه ریشه آن كنده شده ، نه نمو و رشد دارد نه ترقى و تکامل ، نه گل و میوه و نه سایه و منظره و نه ثبات و استقرار ، قطعه چوبى است كه جز به درد سوزاندن و آتش زدن نمى‌خورد ، بلکه مانع راه است و مزاحم رهروان و گاه گزنده است مجروح كننده و مردم آزار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تفصیل سخن مى‌گوید و اما به هنگام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خبیثة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جمله كوتاه از آن مى‌گذرد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اجْتُثَّتْ مِنْ فَوْقِ الاَرْضِ ما لَها مِنْ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كنده شده و قرارى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هنگامى كه ثابت شد این درخت بى ریشه است دیگر شاخ و برگ و گل و میوه تکلیفش روشن است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این يك نوع لطافت بیان است كه انسان در مورد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خصوصیات بپردازد ، امّا هنگامى كه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بایك جمله‌کوبنده از آن بگذرد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 در این‌جا مى‌بینیم مفسران درباره این‌که این درخت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كدام درخت است به بحث پرداخته‌اند ، بعضى آن را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میوه بسیار تلخ و بدى دارد دانسته‌اند و بعضى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نوعى گیاه پیچیده است كه در بیابان‌ها به بوته‌هاى خار مى‌پیچد و از آن بالا مى‌رود نه ریشه دارد و نه 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كه شجر در لغت عرب هم به درخت گفته مى‌شود و هم به گیاه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همان‌گونه كه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كردیم هیچ لزومى ندارد كه در هر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آن صفات وجود خارجى داشته باشد بلکه هدف مجسم ساختن چهره واقعى كلمه شرك و برنامه‌هاى انحرافى و مردم خبیث است كه آن‌ها همانند درختانى هستند كه همه چیزشان خبیث و ناپاك و هیچ‌گونه میوه و ثمر و فایده‌اى جز مزاحمت و تولید دردسر ندارد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وجود درخت ناپاکى كه آن را از ریشه كنده باشند و در بیابان بر </w:t>
      </w:r>
    </w:p>
    <w:p>
      <w:pPr>
        <w:pStyle w:val="BookText"/>
        <w:rPr/>
      </w:pPr>
      <w:r>
        <w:rPr>
          <w:rFonts w:ascii="IRNazanin" w:hAnsi="IRNazanin" w:eastAsia="IRNazanin"/>
          <w:color w:val="111111"/>
          <w:sz w:val="28"/>
          <w:sz w:val="28"/>
          <w:szCs w:val="28"/>
          <w:rtl w:val="true"/>
          <w:lang w:bidi="fa-IR"/>
        </w:rPr>
        <w:t xml:space="preserve">سینه طوفان و تندباد قرار گرفته باشد كم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الَّذینَ ءَامَنُوا بِالْقَوْلِ الثّابِتِ فِى الْحَيوةِ الدُّنْيا وَ فِى الاْخِرَةِ وَ يُضِلُّ اللّهُ الظّلِمینَ وَ يَفْعَلُ اللّهُ ما يَشاءُ</w:t>
      </w:r>
    </w:p>
    <w:p>
      <w:pPr>
        <w:pStyle w:val="BookText"/>
        <w:rPr/>
      </w:pPr>
      <w:r>
        <w:rPr>
          <w:rFonts w:ascii="IRNazanin" w:hAnsi="IRNazanin" w:eastAsia="IRNazanin"/>
          <w:color w:val="111111"/>
          <w:sz w:val="28"/>
          <w:sz w:val="28"/>
          <w:szCs w:val="28"/>
          <w:rtl w:val="true"/>
          <w:lang w:bidi="fa-IR"/>
        </w:rPr>
        <w:t xml:space="preserve">خداوند كسانى را كه ایمان آوردند به خاطر گفتار و اعتقاد ثابتشان ثابت قدم مى‌دارد ، هم در این جهان و هم در سراى دیگر و ستمگران را گمراه مى‌سازد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لطف خود را از آن‌ها برمى‌گیرد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 كار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صلاح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مى‌دهد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چراکه ایمان آنها يك ایمان سطحى و متزلزل و شخصیت آن‌ها يك شخصیت كاذب و متلوّن نبوده است ، بلکه شجره طیبه‌اى بوده كه ریشه‌اش ثابت و شاخه‌هایش در آسمان قرار داشته است و از آن‌جاکه هیچ‌کس بى‌نیاز از لطف خدا نیست و به تعبیر دیگر هر موهبتى سرانجام به ذات پاك او برمى‌گردد این مؤمنان راستین ثابت قدم با تکیه بر لطف خداوند در برابر هرگونه حادثه‌اى چون كوه استقامت مى‌کنند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لغزشگاهى كه در زندگى اجتناب‌ناپذیر است بر سر راه آن‌ها نمایان مى‌شود امّا خداوند آن‌ها را حفظ مى‌کند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سو به وسوسه آن‌ها مى‌پردازند و با استفاده از زرق و برق‌هاى مختلف این جهان تلاش در لغزش آن‌ها دارند امّا خدایشان نگه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قدرت‌هاى‌جهنمى و ظالمان سنگدل با انواع تهدیدها براى تسلیم‌کردن آن‌ها تلاش مى‌کنند ، امّا خدا آن‌ها را ثابت مى‌دارد چراکه آن‌ها ریشه ثابت و محکمى براى خود انتخاب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این‌که این حفظ و ثبات الهى سراسر زندگى آن‌ها را دربرمى‌گیرد هم زندگى این جهان و هم زندگى آن جهان ، در این‌جا در ایمان و پاکى ثابت مى‌مانند و دامانشان از ننگ آلودگى‌ها مبرّا خواهد بود و در آن‌جا در نعمت‌هاى بى‌پایان خدا جاودان خواهند ماند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نقطه مقابل آن‌ها پرداخته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خداوند ظالمان را گمراه مى‌سازد و خدا هر چه بخواهد انجام مى‌دهد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يُضِلُّ اللّهُ الظّلِمینَ وَ يَفْعَلُ اللّهُ ما يَشاءُ </w:t>
      </w:r>
      <w:r>
        <w:rPr>
          <w:rFonts w:eastAsia="IRNazanin" w:cs="IRNazanin"/>
          <w:color w:val="111111"/>
          <w:sz w:val="28"/>
          <w:szCs w:val="28"/>
          <w:rtl w:val="true"/>
          <w:lang w:bidi="fa-IR"/>
        </w:rPr>
        <w:t xml:space="preserve">) . </w:t>
      </w:r>
      <w:bookmarkStart w:id="331" w:name="pg20196_209916"/>
    </w:p>
    <w:p>
      <w:pPr>
        <w:pStyle w:val="BookText"/>
        <w:rPr/>
      </w:pPr>
      <w:bookmarkEnd w:id="331"/>
      <w:r>
        <w:rPr>
          <w:rFonts w:ascii="IRNazanin" w:hAnsi="IRNazanin" w:eastAsia="IRNazanin"/>
          <w:color w:val="111111"/>
          <w:sz w:val="28"/>
          <w:sz w:val="28"/>
          <w:szCs w:val="28"/>
          <w:rtl w:val="true"/>
          <w:lang w:bidi="fa-IR"/>
        </w:rPr>
        <w:t xml:space="preserve">هر جا سخنى از هدایت و ضلالت است و به خدا نسبت داده مى‌شود ، گام‌هاى نخستین آن از ناحیه خود انسان برداشته شده است ، كار خدا همان تأثیرى است كه در هر عمل آفریده و نیز كار خدا مواهب و نعمت‌ها يا سلب نعمت‌ها است كه به مقتضاى شایستگى و عدم شایستگى افراد مقرر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قرینه براى این موضوع است ، يعنى تا كسى به ظلم و ستم آلوده نشود نعمت هدایت از او سلب نخواهد شد ، امّا پس از آلودگى به ظلم و بیدادگرى ظلمت گناه وجود او را فرا مى‌گیرد و نور هدایت الهى از قلب او بیرون مى‌رود و این عین اختیار و آزادى اراده است ، البته اگر به زودى مسیر خود را تغییر دهد راه نجات باز است ، ولى پس از استحکام گناه ، بازگشت بسیار مشکل خواهد بود </w:t>
      </w:r>
      <w:r>
        <w:rPr>
          <w:rFonts w:eastAsia="IRNazanin" w:cs="IRNazanin"/>
          <w:color w:val="111111"/>
          <w:sz w:val="28"/>
          <w:szCs w:val="28"/>
          <w:rtl w:val="true"/>
          <w:lang w:bidi="fa-IR"/>
        </w:rPr>
        <w:t>.</w:t>
      </w:r>
    </w:p>
    <w:p>
      <w:pPr>
        <w:pStyle w:val="Heading3"/>
        <w:numPr>
          <w:ilvl w:val="2"/>
          <w:numId w:val="1"/>
        </w:numPr>
        <w:rPr/>
      </w:pPr>
      <w:bookmarkStart w:id="332" w:name="__RefHeading___Toc4341695_2320776876"/>
      <w:bookmarkStart w:id="333" w:name="_Toc114"/>
      <w:bookmarkEnd w:id="332"/>
      <w:r>
        <w:rPr>
          <w:rtl w:val="true"/>
        </w:rPr>
        <w:t>آیا منظور از آخرت در آیۀ اخیر قبر است ؟</w:t>
      </w:r>
      <w:bookmarkEnd w:id="33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متعددى مى‌خوانیم كه خداوند انسان را به هنگام ورود در قبرش در برابر </w:t>
      </w:r>
    </w:p>
    <w:p>
      <w:pPr>
        <w:pStyle w:val="BookText"/>
        <w:rPr/>
      </w:pPr>
      <w:r>
        <w:rPr>
          <w:rFonts w:ascii="IRNazanin" w:hAnsi="IRNazanin" w:eastAsia="IRNazanin"/>
          <w:color w:val="111111"/>
          <w:sz w:val="28"/>
          <w:sz w:val="28"/>
          <w:szCs w:val="28"/>
          <w:rtl w:val="true"/>
          <w:lang w:bidi="fa-IR"/>
        </w:rPr>
        <w:t xml:space="preserve">سؤالاتى كه فرشتگان از هویت او مى‌کنند ، بر خط ایمان ثابت نگاه مى‌دارد و این است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يُثَبِّتُ اللّهُ الَّذینَ امَنُوا بِالْقَوْلِ الثّابِتِ فِى الْحَيوةِ الدُّنْيا وَ فِى الاْخِرَةِ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بعضى از این روایات صریحا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Style w:val="FootnoteAnchor"/>
          <w:rtl w:val="true"/>
        </w:rPr>
        <w:footnoteReference w:id="80"/>
      </w:r>
      <w:r>
        <w:rPr>
          <w:rFonts w:ascii="IRNazanin" w:hAnsi="IRNazanin" w:eastAsia="IRNazanin"/>
          <w:color w:val="111111"/>
          <w:sz w:val="28"/>
          <w:sz w:val="28"/>
          <w:szCs w:val="28"/>
          <w:rtl w:val="true"/>
          <w:lang w:bidi="fa-IR"/>
        </w:rPr>
        <w:t xml:space="preserve">، در حالى كه در بعضى دیگر از روایات از جمله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مى‌خوانیم كه شیطان به هنگام مرگ به سراغ افراد باایمان مى‌آید و از چپ و راست براى گمراهى او ، به وسوسه مى‌پردازد ، امّا خداوند اجازه به او نمى‌دهد كه مؤمن را گمراه كند و این است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يُثَبِّتُ اللّهُ الَّذینَ امَنُوا </w:t>
      </w:r>
      <w:r>
        <w:rPr>
          <w:rFonts w:eastAsia="IRNazanin" w:cs="IRNazanin"/>
          <w:color w:val="111111"/>
          <w:sz w:val="28"/>
          <w:szCs w:val="28"/>
          <w:rtl w:val="true"/>
          <w:lang w:bidi="fa-IR"/>
        </w:rPr>
        <w:t>... » .</w:t>
      </w:r>
      <w:r>
        <w:rPr>
          <w:rStyle w:val="FootnoteAnchor"/>
          <w:rtl w:val="true"/>
        </w:rPr>
        <w:footnoteReference w:id="81"/>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اکثر مفسران ، طبق نقل تفسیر بزرگ طبرسى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همین تفسیر را </w:t>
      </w:r>
      <w:bookmarkStart w:id="334" w:name="pg20196_209918"/>
    </w:p>
    <w:p>
      <w:pPr>
        <w:pStyle w:val="BookText"/>
        <w:rPr/>
      </w:pPr>
      <w:bookmarkEnd w:id="334"/>
      <w:r>
        <w:rPr>
          <w:rFonts w:ascii="IRNazanin" w:hAnsi="IRNazanin" w:eastAsia="IRNazanin"/>
          <w:color w:val="111111"/>
          <w:sz w:val="28"/>
          <w:sz w:val="28"/>
          <w:szCs w:val="28"/>
          <w:rtl w:val="true"/>
          <w:lang w:bidi="fa-IR"/>
        </w:rPr>
        <w:t>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این علت كه سراى آخرت نه جاى لغزش است و نه جاى عمل ، بلکه تنها محل برخورد با نتیجه‌ها است ، ولى در لحظه فرارسیدن موت و حتّى در عالم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جهانى كه میان این عالم و عالم آخرت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لغزش كم و بیش وجود دارد و در همین جا است كه لطف خداوند به يارى انسان مى‌شتابد و او را حفظ كرده و ثابت قدم مى‌دارد</w:t>
      </w:r>
      <w:r>
        <w:rPr>
          <w:rFonts w:eastAsia="IRNazanin" w:cs="IRNazanin"/>
          <w:color w:val="111111"/>
          <w:sz w:val="28"/>
          <w:szCs w:val="28"/>
          <w:rtl w:val="true"/>
          <w:lang w:bidi="fa-IR"/>
        </w:rPr>
        <w:t>.</w:t>
      </w:r>
    </w:p>
    <w:p>
      <w:pPr>
        <w:pStyle w:val="Heading3"/>
        <w:numPr>
          <w:ilvl w:val="2"/>
          <w:numId w:val="1"/>
        </w:numPr>
        <w:rPr/>
      </w:pPr>
      <w:bookmarkStart w:id="335" w:name="__RefHeading___Toc4341697_2320776876"/>
      <w:bookmarkStart w:id="336" w:name="_Toc115"/>
      <w:bookmarkEnd w:id="335"/>
      <w:r>
        <w:rPr>
          <w:rtl w:val="true"/>
        </w:rPr>
        <w:t>نقش ثبات و استقامت</w:t>
      </w:r>
      <w:bookmarkEnd w:id="336"/>
    </w:p>
    <w:p>
      <w:pPr>
        <w:pStyle w:val="BookText"/>
        <w:rPr/>
      </w:pPr>
      <w:r>
        <w:rPr>
          <w:rFonts w:ascii="IRNazanin" w:hAnsi="IRNazanin" w:eastAsia="IRNazanin"/>
          <w:color w:val="111111"/>
          <w:sz w:val="28"/>
          <w:sz w:val="28"/>
          <w:szCs w:val="28"/>
          <w:rtl w:val="true"/>
          <w:lang w:bidi="fa-IR"/>
        </w:rPr>
        <w:t xml:space="preserve">در میان تمام صفاتى كه در آیات فوق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خبیثه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بیش از همه مسأله ثبات و عدم ثبات به چشم مى‌خورد و حتى در بیان ثمره این شجره در آخرین آیه مورد بحث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افراد باایمان را به خاطر عقیده ثابتشان در دنیا و آخرت ثابت قدم مى‌دارد و به این ترتیب اهمیت فوق العاده مسأله ثبات و نقش‌آن مشخص مى‌شود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عوامل پیروزى مردان بزرگ سخن بسیار گفته‌اند ولى از میان همه آن‌ها در ردیف اول مسأله استقامت و پایمردى را باید نام برد </w:t>
      </w:r>
      <w:r>
        <w:rPr>
          <w:rFonts w:eastAsia="IRNazanin" w:cs="IRNazanin"/>
          <w:color w:val="111111"/>
          <w:sz w:val="28"/>
          <w:szCs w:val="28"/>
          <w:rtl w:val="true"/>
          <w:lang w:bidi="fa-IR"/>
        </w:rPr>
        <w:t xml:space="preserve">. </w:t>
      </w:r>
      <w:bookmarkStart w:id="337" w:name="pg20196_209919"/>
    </w:p>
    <w:p>
      <w:pPr>
        <w:pStyle w:val="BookText"/>
        <w:rPr/>
      </w:pPr>
      <w:bookmarkEnd w:id="337"/>
      <w:r>
        <w:rPr>
          <w:rFonts w:ascii="IRNazanin" w:hAnsi="IRNazanin" w:eastAsia="IRNazanin"/>
          <w:color w:val="111111"/>
          <w:sz w:val="28"/>
          <w:sz w:val="28"/>
          <w:szCs w:val="28"/>
          <w:rtl w:val="true"/>
          <w:lang w:bidi="fa-IR"/>
        </w:rPr>
        <w:t>بسیارند كسانى كه از هوش و استعداد متوسطى برخوردارند و يا ابتکار عمل آن‌ها كاملاً متوسط است ، ولى به پیروزى‌هاى بزرگى در زندگى نائل شده‌اند كه پس از تحقیق و بررسى</w:t>
      </w:r>
    </w:p>
    <w:p>
      <w:pPr>
        <w:pStyle w:val="BookText"/>
        <w:rPr/>
      </w:pPr>
      <w:r>
        <w:rPr>
          <w:rFonts w:ascii="IRNazanin" w:hAnsi="IRNazanin" w:eastAsia="IRNazanin"/>
          <w:color w:val="111111"/>
          <w:sz w:val="28"/>
          <w:sz w:val="28"/>
          <w:szCs w:val="28"/>
          <w:rtl w:val="true"/>
          <w:lang w:bidi="fa-IR"/>
        </w:rPr>
        <w:t xml:space="preserve">مى‌بینیم دلیلى جز ثبات و استقامت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اجتماعى پیشرفت هر برنامه مؤثرى تنها در سایه ثبات امکان‌پذیر است و به همین دلیل تمام كوشش تخریب كنندگان براى از میان بردن ثبات به كار مى‌رود و اصولاً مؤمنان راستین را باید از ثبات و استقامتشان در برابر حوادث سخت و طوفان‌هاى زندگى شناخت</w:t>
      </w:r>
      <w:r>
        <w:rPr>
          <w:rFonts w:eastAsia="IRNazanin" w:cs="IRNazanin"/>
          <w:color w:val="111111"/>
          <w:sz w:val="28"/>
          <w:szCs w:val="28"/>
          <w:rtl w:val="true"/>
          <w:lang w:bidi="fa-IR"/>
        </w:rPr>
        <w:t>.</w:t>
      </w:r>
    </w:p>
    <w:p>
      <w:pPr>
        <w:pStyle w:val="Heading3"/>
        <w:numPr>
          <w:ilvl w:val="2"/>
          <w:numId w:val="1"/>
        </w:numPr>
        <w:rPr/>
      </w:pPr>
      <w:bookmarkStart w:id="338" w:name="__RefHeading___Toc4341699_2320776876"/>
      <w:bookmarkStart w:id="339" w:name="_Toc116"/>
      <w:bookmarkEnd w:id="338"/>
      <w:r>
        <w:rPr>
          <w:rtl w:val="true"/>
        </w:rPr>
        <w:t>شجرۀ طيّبه و خبیثه در روایات اسلامى</w:t>
      </w:r>
      <w:bookmarkEnd w:id="339"/>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این دو شجره تشبیه شده مفهوم وسیعى دارند كه هر گونه شخص و برنامه و مکتب و فکر و اندیشه و گفتار و عمل را شامل مى‌شوند ، ولى در بعضى از روایات اسلامى به مورد خاصى تفسیر شده كه پیدا است درصدد انحصار نیست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در كتاب كافى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تفسیر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كَشَجَرَةٍ طَيِّبَةٍ اَصْلُها ثابِتٌ </w:t>
      </w:r>
    </w:p>
    <w:p>
      <w:pPr>
        <w:pStyle w:val="BookText"/>
        <w:rPr/>
      </w:pPr>
      <w:r>
        <w:rPr>
          <w:rFonts w:ascii="IRNazanin" w:hAnsi="IRNazanin" w:eastAsia="IRNazanin"/>
          <w:color w:val="111111"/>
          <w:sz w:val="28"/>
          <w:sz w:val="28"/>
          <w:szCs w:val="28"/>
          <w:rtl w:val="true"/>
          <w:lang w:bidi="fa-IR"/>
        </w:rPr>
        <w:t xml:space="preserve">وَ فَرْعُها فِى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اَصْلُها وَ اَمیرُالْمُؤْمِنینَ فَرْعُها وَ الاَئِمَّةَ مِنْ ذُرِّيَّتِها اَغْصانُها وَ عِلْمُ الاَئِمَّةِ ثَمَرُها وَ شیعَتُهُمُ الْمُؤْمِنُونَ وَرَقُها ، هَلْ فیها فَضْلٌ ؟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 الْمُؤْمِنَ لَيُولَدُ فَتَوَرَّقَ وَرَقَةٌ فیها وَ اِنَّ الْمُؤْمِنَ لَيَمُوتُ فَتَسْقُطُ وَرَقَةٌ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صلى‌الله‌علیه‌و‌آله ریشه این درخت است و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آن و امامان كه از ذریه آن‌ها هستند شاخه‌هاى كوچک‌تر و علم امامان میوه این درخت است و پیروان باایمان آن‌ها برگ‌هاى این درخت هستند ، سپس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چیز دیگرى باقى مى‌ماند ؟ راوى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نه ، به خدا سوگند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هنگامى كه يك فرد باایمان متولد مى‌شود برگى در آن درخت ظاهر مى‌گردد و هنگامى كه مؤمن راستین مى‌میرد برگى از آن درخت مى‌افتد </w:t>
      </w:r>
      <w:r>
        <w:rPr>
          <w:rFonts w:eastAsia="IRNazanin" w:cs="IRNazanin"/>
          <w:color w:val="111111"/>
          <w:sz w:val="28"/>
          <w:szCs w:val="28"/>
          <w:rtl w:val="true"/>
          <w:lang w:bidi="fa-IR"/>
        </w:rPr>
        <w:t>» .</w:t>
      </w:r>
      <w:r>
        <w:rPr>
          <w:rStyle w:val="FootnoteAnchor"/>
          <w:rtl w:val="true"/>
        </w:rPr>
        <w:footnoteReference w:id="82"/>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دیگرى همین مضمون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و در ذیل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مى‌خوانیم كه رواى سؤال كرد ،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تُؤْتى اُكُلَها كُلَّ حینٍ بِأِذْنِ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چیست ؟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علم و دانش امامان است كه در هر سال از هر منطقه به شما مى‌رسد </w:t>
      </w:r>
      <w:r>
        <w:rPr>
          <w:rFonts w:eastAsia="IRNazanin" w:cs="IRNazanin"/>
          <w:color w:val="111111"/>
          <w:sz w:val="28"/>
          <w:szCs w:val="28"/>
          <w:rtl w:val="true"/>
          <w:lang w:bidi="fa-IR"/>
        </w:rPr>
        <w:t>»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روایات دیگرى مى‌خوانیم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شجره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و فرزندان آن‌ها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خبیثه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امیه است </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در بعضى از روایات نیز نقل شده كه شجره طيّبه درخت نخل و شجره خبیثه بوته حنظل است </w:t>
      </w:r>
      <w:r>
        <w:rPr>
          <w:rFonts w:eastAsia="IRNazanin" w:cs="IRNazanin"/>
          <w:color w:val="111111"/>
          <w:sz w:val="28"/>
          <w:szCs w:val="28"/>
          <w:rtl w:val="true"/>
          <w:lang w:bidi="fa-IR"/>
        </w:rPr>
        <w:t>.</w:t>
      </w:r>
      <w:r>
        <w:rPr>
          <w:rStyle w:val="FootnoteAnchor"/>
          <w:rtl w:val="true"/>
        </w:rPr>
        <w:footnoteReference w:id="8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حال در میان این تفسیرها تضادى وجود ندارد و همچنین در میان آن‌ها و آن‌چه در بالا از عمومیت معنى آیه ذکر كردیم هماهنگى برقرار است، چراکه این‌ها مصادیق آن هستند</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الَّذینَ بَدَّلُوا نِعْمَتَ اللّهِ كُفْرا وَ اَحَلُّوا قَوْمَهُمْ دارَ الْبَوارِ</w:t>
      </w:r>
    </w:p>
    <w:p>
      <w:pPr>
        <w:pStyle w:val="BookText"/>
        <w:rPr/>
      </w:pPr>
      <w:r>
        <w:rPr>
          <w:rFonts w:ascii="IRNazanin" w:hAnsi="IRNazanin" w:eastAsia="IRNazanin"/>
          <w:color w:val="111111"/>
          <w:sz w:val="28"/>
          <w:sz w:val="28"/>
          <w:szCs w:val="28"/>
          <w:rtl w:val="true"/>
          <w:lang w:bidi="fa-IR"/>
        </w:rPr>
        <w:t xml:space="preserve">آیا ندیدى كسانى را كه نعمت خدا را به كفران تبدیل كردند و جمعیت خودرا به دارالبوار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نیستى و نابودى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 بِئْسَ الْقَرارُ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البوار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است كه آن‌ها در آتش آن وارد مى‌شوند و بدقرارگاهى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آتش افروختن و به آتش سوختن و مبتلا به آتش‌شدن و باآتش كباب كردن آمده است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همان ریشه‌هاى شجره خبیثه و رهبران كفر و انحراف‌اند ، نعمت‌هایى همچون وجود پیامبر كه نعمتى بالاتر از آن نبوده است در دامانشان قرار گرفت كه مى‌توانستند با استفاده از آن در مسیر سعادت ، يك شبه ره صد ساله را طى كنند ، اما تعصب كورکورانه و لجاجت و خودخواهى و خودپرستى سبب شد كه این بزرگ‌ترین </w:t>
      </w:r>
    </w:p>
    <w:p>
      <w:pPr>
        <w:pStyle w:val="BookText"/>
        <w:rPr/>
      </w:pPr>
      <w:r>
        <w:rPr>
          <w:rFonts w:ascii="IRNazanin" w:hAnsi="IRNazanin" w:eastAsia="IRNazanin"/>
          <w:color w:val="111111"/>
          <w:sz w:val="28"/>
          <w:sz w:val="28"/>
          <w:szCs w:val="28"/>
          <w:rtl w:val="true"/>
          <w:lang w:bidi="fa-IR"/>
        </w:rPr>
        <w:t xml:space="preserve">نعمت را كنار گذارند ، نه تنها خودشان كه قومشان را نیز در این عمل وسوسه كنند و هلاکت و بدبختى را براى آن‌ها به ارمغان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مفسران بزرگ به پیروى از روایاتى كه در منابع اسلامى وارد شده گاهى این نعمت را به وجود پیامبر صلى‌الله‌علیه‌و‌آله تفسیر كرده‌اند و گاهى به ائمه اهل بیت علیهم‌السلام و كفران كنندگان این نعمت را 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همه كفار عصر پیامبر صلى‌الله‌علیه‌و‌آله معرفى نموده‌اند ، ولى مسلماً مفهوم آیه وسیع است و اختصاص به گروه معینى ندارد و همه كسانى را كه نعمتى از نعمت‌هاى خدا را كفران كنند شامل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آیه فوق این واقعیت را ثابت مى‌کند كه استفاده از نعمت‌هاى الهى و مخصوصاً نعمت رهبرى پیشوایان بزرگ كه از مهم‌ترین نعمت‌ها است ، نتیجه و ثمره‌اش عاید خود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مى‌شود و كفران این نعمت‌ها و پشت كردن به این رهبرى پایانى جز هلاکت و سرنگون شدن به دارُالْبَوار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و سرزمین نیستى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تعبیرات معمولى گفته مى‌شود فلان شخص نعمت خدا را كفران كرد ، ولى در آیه فوق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نعمت خدا را تبدیل به كفر و كفران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خاص ممکن است به‌خاطر يکى از دو مطلب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تبدیل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آن‌ها لازم بود كه در برابر نعمت‌هاى پروردگار شکرگزار باشند ، امّا این‌شکر را تبدیل به كفران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كلمه شکر در تقدیر است و در تقدیر چنین بوده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بَدَّلُوا شُكْرَ نِعْمَتَ اللّهِ كُفْراً </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كه آن‌ها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 در حقیقت نعمت‌هاى الهى وسایلى است كه طرز برداشت از آن‌ها بستگى به اراده خود انسان دارد ، همان‌گونه كه ممکن است از نعمت‌ها در مسیر ایمان و خوشبختى و نیکى بهره‌بردارى كرد ، در مسیر كفر و ظلم و بدى هم مى‌توان آن‌ها را به كار گرفت ، این نعمت‌ها همچون مواد اولیه هستند كه به كمك آن‌ها همه گونه محصول و فرآورده مى‌توان تهیه نمود ، </w:t>
      </w:r>
    </w:p>
    <w:p>
      <w:pPr>
        <w:pStyle w:val="BookText"/>
        <w:rPr/>
      </w:pPr>
      <w:r>
        <w:rPr>
          <w:rFonts w:ascii="IRNazanin" w:hAnsi="IRNazanin" w:eastAsia="IRNazanin"/>
          <w:color w:val="111111"/>
          <w:sz w:val="28"/>
          <w:sz w:val="28"/>
          <w:szCs w:val="28"/>
          <w:rtl w:val="true"/>
          <w:lang w:bidi="fa-IR"/>
        </w:rPr>
        <w:t xml:space="preserve">ولى در اصل براى خیر و سعادت آفریده شده‌اند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كفران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این نیست كه انسان ناسپاسى خدا گوید ، بلکه هر گونه بهره‌گیرى انحرافى و سوء استفاده از نعمت ، كفران نعمت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حقیقت كفران نعمت همین است و ناسپاس‌گویى در درجه دوم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شکران نعمت به معنى صرف نعمت در آن هدفى است كه براى آن آفریده شده و سپاس‌گویى با زبان در درجه بعد است ، اگر هزاربار با زبان الحمدللّه بگویى ولى عملاً از نعمت سوء استفاده كنى كفران نعمت كرده‌اى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عصرى كه ما زندگى مى‌کنیم بارزترین نمونه این تبدیل نعمت به كفران ، به چشم مى‌خورد ، نیروهاى مختلف جهان طبیعت در پرتو هوش و ابتکار خدادادى بشر به دست انسان مهار شده و در مسیر منافع او به كار افتاده است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اکتشافات علمى و اختراعات صنعتى چهره این جهان را دگرگون ساخته بارهاى سنگین از روى دوش انسان‌ها برداشته شده و بر دوش چرخ‌هاى كارخانه‌ها قرار گرفته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مواهب و نعمت‌هاى الهى بیش از هر زمان دیگر است و وسایل نشر اندیشه و گسترش علم و دانش و آگاهى از همه اخبار جهان در دسترس همگان قرار گرفته و مى‌بایست در چنین عصر و زمان مردم این جهان از هر نظر انسان‌هاى خوشبختى باشند ، هم از نظر مادى و هم از نظر معنوى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خاطر تبدیل این نعمت‌هاى بزرگ الهى به كفر و صرف كردن نیروهاى شگرف طبیعت در راه طغیان و بیدادگرى و به كار گرفتن اختراعات و اکتشافات در طریق هدف‌هاى مخرب به گونه‌اى كه هر پدیده تازه صنعتى نخست مورد بهره‌بردارى تخریبى قرار مى‌گیرد و جنبه‌هاى مثبت آن در درجه بعد است ، خلاصه این ناسپاسى بزرگ كه معلول دور افتادن از تعلیمات سازنده پیامبران خدا است ، سبب شده كه ، قوم و جمعیت خود را به دارالبوار بکشانند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دارالبوارى كه مجموعه‌اى است از جنگ‌هاى منطقه‌اى و جهانى ، با همه آثار تخریبیش و همچنین ناامنى‌ها و ظلم‌ها و فسادها و استعمارها و استثمارها كه سرانجام دامان </w:t>
      </w:r>
    </w:p>
    <w:p>
      <w:pPr>
        <w:pStyle w:val="BookText"/>
        <w:rPr/>
      </w:pPr>
      <w:r>
        <w:rPr>
          <w:rFonts w:ascii="IRNazanin" w:hAnsi="IRNazanin" w:eastAsia="IRNazanin"/>
          <w:color w:val="111111"/>
          <w:sz w:val="28"/>
          <w:sz w:val="28"/>
          <w:szCs w:val="28"/>
          <w:rtl w:val="true"/>
          <w:lang w:bidi="fa-IR"/>
        </w:rPr>
        <w:t xml:space="preserve">بنیانگذارانش را نیز مى‌گیرد، چنان‌که در گذشته دیدیم و امروز هم با چشم مى‌بینیم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جالب قرآن پیش‌بینى كرده كه هر قوم و ملتى كفران نعمت‌هاى خدا كنند مسیرشان به سوى دارالبوار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اَنْدادا لِيُضِلُّوا عَنْ سَبیلِه قُلْ تَمَتَّعُوا فَاِنَّ مَصیرَكُمْ اِلَى النّارِ</w:t>
      </w:r>
    </w:p>
    <w:p>
      <w:pPr>
        <w:pStyle w:val="BookText"/>
        <w:rPr/>
      </w:pPr>
      <w:r>
        <w:rPr>
          <w:rFonts w:ascii="IRNazanin" w:hAnsi="IRNazanin" w:eastAsia="IRNazanin"/>
          <w:color w:val="111111"/>
          <w:sz w:val="28"/>
          <w:sz w:val="28"/>
          <w:szCs w:val="28"/>
          <w:rtl w:val="true"/>
          <w:lang w:bidi="fa-IR"/>
        </w:rPr>
        <w:t xml:space="preserve">آن‌ها براى خدا شبیهانى قرار داده‌اند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زندگى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گیرید اما سرانجام كار شما به سوى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مثل است ، ولى آن‌گونه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بعضى از اهل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چیزى گفته مى‌شود كه شباهت جوهرى به چیز دیگرى دارد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گونه شباهت اطلاق مى‌شود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عمیق‌تر و رساترى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این معنى از آیۀ فوق چنین استفاده مى‌کنیم كه كوشش ائمه كفر بر این بوده كه شریک‌هایى براى خدا بتراشند و آن‌ها را در جوهر ذات شبیه خدا معرفى كنند ، تا نظر خلق خدا را از پرستش او باز دارند و به مقاصد شوم خود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سهمى از قربانى‌ها را براى او قرار مى‌دادند ، گاهى قسمتى از نعمت‌هاى الهى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بعضى از چهارپایان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بت‌ها مى‌دانستند و زمانى با پرستش ، آن‌ها را هم‌ردیف خدا مى‌پنداشتند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وقیح‌تر این‌که در مراسم حج خود در عصر جاهلیت كه آیین ابراهیم را با انبوهى از خرافات آمیخته بودند به هنگام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مى‌گفتند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لَبَّيْكَ لا شَریكَ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شَریكٌ هُوَ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تِمْلِكُهُ وَ ما مَلَكَ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اجابت دعوت كردم اى خدایى كه شریکى براى تو نیست ، به جز شریکى كه براى تو است ، هم مالك او هستى و هم مالك ما يَمْلَك او </w:t>
      </w:r>
      <w:r>
        <w:rPr>
          <w:rFonts w:eastAsia="IRNazanin" w:cs="IRNazanin"/>
          <w:color w:val="111111"/>
          <w:sz w:val="28"/>
          <w:szCs w:val="28"/>
          <w:rtl w:val="true"/>
          <w:lang w:bidi="fa-IR"/>
        </w:rPr>
        <w:t>»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340" w:name="pg20196_209929"/>
    </w:p>
    <w:p>
      <w:pPr>
        <w:pStyle w:val="BookText"/>
        <w:rPr/>
      </w:pPr>
      <w:bookmarkEnd w:id="340"/>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لِعِبادِىَ الَّذینَ ءَامَنُوا يُقیمُوا الصَّلوةَ وَ يُنْفِقُوا مِمّا رَزَقْنهُمْ سِرّا وَ عَلانِيَةً مِنْ قَبْلِ اَنْ يَأْتِىَ يَوْمٌ لا بَيْعٌ فیهِ وَ لا خِللٌ</w:t>
      </w:r>
    </w:p>
    <w:p>
      <w:pPr>
        <w:pStyle w:val="BookText"/>
        <w:rPr/>
      </w:pPr>
      <w:r>
        <w:rPr>
          <w:rFonts w:ascii="IRNazanin" w:hAnsi="IRNazanin" w:eastAsia="IRNazanin"/>
          <w:color w:val="111111"/>
          <w:sz w:val="28"/>
          <w:sz w:val="28"/>
          <w:szCs w:val="28"/>
          <w:rtl w:val="true"/>
          <w:lang w:bidi="fa-IR"/>
        </w:rPr>
        <w:t xml:space="preserve">بگو به بندگان من كه ایمان آورده‌اند ، نماز را برپا دارند و از آن‌چه به آن‌ها روزى داده‌ایم پنهان و آشکار انفاق كنند پیش از آن‌که روزى فرا رسد كه نه در آن خرید و فروش است و نه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بامال مى‌توانند ازچنگال كیفرخدارهایى‌یابند و نه‌باپیوندهاى مادى</w:t>
      </w:r>
      <w:r>
        <w:rPr>
          <w:rFonts w:eastAsia="IRNazanin" w:cs="IRNazanin"/>
          <w:color w:val="111111"/>
          <w:sz w:val="28"/>
          <w:szCs w:val="28"/>
          <w:rtl w:val="true"/>
          <w:lang w:bidi="fa-IR"/>
        </w:rPr>
        <w:t>) .</w:t>
      </w:r>
    </w:p>
    <w:p>
      <w:pPr>
        <w:pStyle w:val="Heading3"/>
        <w:numPr>
          <w:ilvl w:val="2"/>
          <w:numId w:val="1"/>
        </w:numPr>
        <w:rPr/>
      </w:pPr>
      <w:bookmarkStart w:id="341" w:name="__RefHeading___Toc4341701_2320776876"/>
      <w:bookmarkStart w:id="342" w:name="_Toc117"/>
      <w:bookmarkEnd w:id="341"/>
      <w:r>
        <w:rPr>
          <w:rtl w:val="true"/>
        </w:rPr>
        <w:t>پیوندى با خالق و پیوندى با خلق</w:t>
      </w:r>
      <w:bookmarkEnd w:id="342"/>
    </w:p>
    <w:p>
      <w:pPr>
        <w:pStyle w:val="BookText"/>
        <w:rPr/>
      </w:pPr>
      <w:r>
        <w:rPr>
          <w:rFonts w:ascii="IRNazanin" w:hAnsi="IRNazanin" w:eastAsia="IRNazanin"/>
          <w:color w:val="111111"/>
          <w:sz w:val="28"/>
          <w:sz w:val="28"/>
          <w:szCs w:val="28"/>
          <w:rtl w:val="true"/>
          <w:lang w:bidi="fa-IR"/>
        </w:rPr>
        <w:t xml:space="preserve">بار دیگر در این آیه در تنظیم برنامه مؤمنان راستین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مى‌کنیم كه در نظر ابتدایى ممکن است این سؤال را ایجاد كند كه چگونه از میان آن همه برنامه‌هاى عملى اسلام ، انگشت تنها روى این دو نقطه گذارده شده است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علتش این است كه اسلام ابعاد مختلفى دارد كه مى‌توان آن‌ها را در سه قسمت خلاصه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انسان با خدا ، رابطه انسان با خلق خدا و رابطه انسان با خودش كه قسمت سوم در حقیقت نتیجه‌اى است براى قسمت اول و دوم و دو برنامه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صلوة و </w:t>
      </w:r>
    </w:p>
    <w:p>
      <w:pPr>
        <w:pStyle w:val="BookText"/>
        <w:rPr/>
      </w:pP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رمزى است به يکى از دو بعد اول و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مظهرى است براى هر گونه رابطه با خدا ، چراکه این رابطه در نماز از هر عمل دیگرى بهتر مشخص مى‌شود و انفاق از آن‌چه خدا روزى داده با توجه به مفهوم وسیعش كه هرگونه نعمت مادى و معنوى را شامل مى‌شود رمزى است براى پیوند با 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توجه به این‌که سوره‌اى كه از آن بحث 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هنگام نزول‌آن هنوز حکم زکات نازل نشده بود ، این انفاق را نمى‌توان مربوط به زکات دانست بلکه معنى وسیعى دارد كه حتى زکات را بعد از نزولش در خود جا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حال ایمان در صورتى ریشه‌دار است كه در عمل متجلى شود و انسان را از يک‌سو به خدا نزدیك كند و از سوى دیگر به بندگانش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کراراً در آیات قرآن مى‌خوانیم كه مؤمنان راستین انفاق يا صدقاتشان در سِرّ و عَلَن يعنى پنهان و آشکار است و به این ترتیب علاوه بر بیان انفاق به معنى وسیعش به كیفیت آن هم توجه داده شده است ، چراکه گاهى انفاق پنهانى مؤثرتر و آبرومندانه‌تر است و گاهى اگر </w:t>
      </w:r>
      <w:bookmarkStart w:id="343" w:name="pg20196_209931"/>
    </w:p>
    <w:p>
      <w:pPr>
        <w:pStyle w:val="BookText"/>
        <w:rPr/>
      </w:pPr>
      <w:bookmarkEnd w:id="343"/>
      <w:r>
        <w:rPr>
          <w:rFonts w:ascii="IRNazanin" w:hAnsi="IRNazanin" w:eastAsia="IRNazanin"/>
          <w:color w:val="111111"/>
          <w:sz w:val="28"/>
          <w:sz w:val="28"/>
          <w:szCs w:val="28"/>
          <w:rtl w:val="true"/>
          <w:lang w:bidi="fa-IR"/>
        </w:rPr>
        <w:t xml:space="preserve">آشکارا باشد سبب تشویق دیگران و الگویى براى نشان دادن برنامه‌هاى اسلامى و بزرگداشتى براى شعائر دین محسوب مى‌شود ، به علاوه مواردى پیش مى‌آید كه طرف، از گرفتن انفاق ناراحت مى‌گردد </w:t>
      </w:r>
      <w:r>
        <w:rPr>
          <w:rFonts w:eastAsia="IRNazanin" w:cs="IRNazanin"/>
          <w:color w:val="111111"/>
          <w:sz w:val="28"/>
          <w:szCs w:val="28"/>
          <w:rtl w:val="true"/>
          <w:lang w:bidi="fa-IR"/>
        </w:rPr>
        <w:t>.</w:t>
      </w:r>
    </w:p>
    <w:p>
      <w:pPr>
        <w:pStyle w:val="Heading3"/>
        <w:numPr>
          <w:ilvl w:val="2"/>
          <w:numId w:val="1"/>
        </w:numPr>
        <w:rPr/>
      </w:pPr>
      <w:bookmarkStart w:id="344" w:name="__RefHeading___Toc4341703_2320776876"/>
      <w:bookmarkStart w:id="345" w:name="_Toc118"/>
      <w:bookmarkEnd w:id="344"/>
      <w:r>
        <w:rPr>
          <w:rtl w:val="true"/>
        </w:rPr>
        <w:t xml:space="preserve">روز قیامت </w:t>
      </w:r>
      <w:r>
        <w:rPr>
          <w:rtl w:val="true"/>
        </w:rPr>
        <w:t xml:space="preserve">« </w:t>
      </w:r>
      <w:r>
        <w:rPr>
          <w:rtl w:val="true"/>
        </w:rPr>
        <w:t xml:space="preserve">بَيْع </w:t>
      </w:r>
      <w:r>
        <w:rPr>
          <w:rtl w:val="true"/>
        </w:rPr>
        <w:t xml:space="preserve">» </w:t>
      </w:r>
      <w:r>
        <w:rPr>
          <w:rtl w:val="true"/>
        </w:rPr>
        <w:t xml:space="preserve">و </w:t>
      </w:r>
      <w:r>
        <w:rPr>
          <w:rtl w:val="true"/>
        </w:rPr>
        <w:t xml:space="preserve">« </w:t>
      </w:r>
      <w:r>
        <w:rPr>
          <w:rtl w:val="true"/>
        </w:rPr>
        <w:t xml:space="preserve">خِلال </w:t>
      </w:r>
      <w:r>
        <w:rPr>
          <w:rtl w:val="true"/>
        </w:rPr>
        <w:t xml:space="preserve">» </w:t>
      </w:r>
      <w:r>
        <w:rPr>
          <w:rtl w:val="true"/>
        </w:rPr>
        <w:t>نیست</w:t>
      </w:r>
      <w:bookmarkEnd w:id="345"/>
    </w:p>
    <w:p>
      <w:pPr>
        <w:pStyle w:val="BookText"/>
        <w:rPr/>
      </w:pPr>
      <w:r>
        <w:rPr>
          <w:rFonts w:ascii="IRNazanin" w:hAnsi="IRNazanin" w:eastAsia="IRNazanin"/>
          <w:color w:val="111111"/>
          <w:sz w:val="28"/>
          <w:sz w:val="28"/>
          <w:szCs w:val="28"/>
          <w:rtl w:val="true"/>
          <w:lang w:bidi="fa-IR"/>
        </w:rPr>
        <w:t xml:space="preserve">مى‌دانیم ماهیت روز قیامت همان دریافت نتیجه‌ها و رسیدن به عکس‌العمل‌ها و بازتاب‌هاى اعمال است و به این ترتیب در آن‌جا كسى نمى‌تواند براى نجات از عذاب فدیه‌اى دهد و حتى اگر فرضاً تمام اموال و ثروت‌هاى روى زمین در اختیار او باشد و آن را انفاق كند تا ذرّه‌اى از كیفر اعمالش كم بشود ممکن نیست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سراى دنیا است پرونده‌اش در هم پیچیده شده است و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پیوند دوستى مادى با هر كس و به هر صورت نمى‌تواند در آن‌جا رهایى‌بخش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خِلال و خُلَّة به معنى دوستى است </w:t>
      </w:r>
      <w:r>
        <w:rPr>
          <w:rFonts w:eastAsia="IRNazanin" w:cs="IRNazanin"/>
          <w:color w:val="111111"/>
          <w:sz w:val="28"/>
          <w:szCs w:val="28"/>
          <w:rtl w:val="true"/>
          <w:lang w:bidi="fa-IR"/>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 ساده مردم در زندگى این دنیا براى نجات از چنگال مجازات‌ها غالباً يا </w:t>
      </w:r>
    </w:p>
    <w:p>
      <w:pPr>
        <w:pStyle w:val="BookText"/>
        <w:rPr/>
      </w:pPr>
      <w:r>
        <w:rPr>
          <w:rFonts w:ascii="IRNazanin" w:hAnsi="IRNazanin" w:eastAsia="IRNazanin"/>
          <w:color w:val="111111"/>
          <w:sz w:val="28"/>
          <w:sz w:val="28"/>
          <w:szCs w:val="28"/>
          <w:rtl w:val="true"/>
          <w:lang w:bidi="fa-IR"/>
        </w:rPr>
        <w:t xml:space="preserve">متوسّل به پول مى‌شوند و يا به پارتى يعنى ،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خنثى كردن مجازات‌ها دست به كار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تصور كنند كه در آن‌جا نیز چنین برنامه‌هایى امکان‌پذیر است دلیل بر بى‌خبرى و نهایت نادانى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روشن مى‌شود كه نفى وجود خُلَّه و دوستى در این آیه هیچ‌گونه منافاتى با دوستى مؤمنان با يکدیگر در عالم قیامت كه در بعضى از آیات به آن تصریح شده ندارد ، چرا كه آن يك دوستى و مودت معنوى است در سایه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هیچ‌وجه مفهوم مادى در آن نیست بلکه با توجه به آیات صریحى كه در این زمینه وارد شده است ، تنها در سایه پیوندهاى معنوى و يک‌نوع شایستگى كه به خاطر بعضى از اعمال خیر به دست مى‌آمده ، مى‌باشد كه شرح آن را ذیل آیات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تفسیر نمونه صفحه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اول صفحه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الَّذى خَلَقَ السَّمواتِ وَ الاَرْضَ وَ اَنْزَلَ مِنَ‌السَّماءِ ماءً فَاَخْرَجَ بِه مِنَالثَّمَراتِ </w:t>
      </w:r>
      <w:bookmarkStart w:id="346" w:name="pg20196_209933"/>
    </w:p>
    <w:p>
      <w:pPr>
        <w:pStyle w:val="BookText"/>
        <w:rPr/>
      </w:pPr>
      <w:bookmarkEnd w:id="346"/>
      <w:r>
        <w:rPr>
          <w:rFonts w:ascii="Amiri" w:hAnsi="Amiri" w:eastAsia="Amiri" w:cs="Amiri"/>
          <w:color w:val="111111"/>
          <w:sz w:val="28"/>
          <w:sz w:val="28"/>
          <w:szCs w:val="28"/>
          <w:rtl w:val="true"/>
          <w:lang w:bidi="ar-SA"/>
        </w:rPr>
        <w:t>رِزْقا لَكُمْ وَ سَخَّرَ لَكُمُ الْفُلْكَ لِتَجْرِىَ فِى الْبَحْرِ بِاَمْرِه وَ سَخَّرَ لَكُمُ الاَنْهرَ</w:t>
      </w:r>
    </w:p>
    <w:p>
      <w:pPr>
        <w:pStyle w:val="BookText"/>
        <w:rPr/>
      </w:pPr>
      <w:r>
        <w:rPr>
          <w:rFonts w:ascii="IRNazanin" w:hAnsi="IRNazanin" w:eastAsia="IRNazanin"/>
          <w:color w:val="111111"/>
          <w:sz w:val="28"/>
          <w:sz w:val="28"/>
          <w:szCs w:val="28"/>
          <w:rtl w:val="true"/>
          <w:lang w:bidi="fa-IR"/>
        </w:rPr>
        <w:t>خداوند همان كسى است كه آسمان‌ها و زمین را آفریده و از آسمان آبى نازل‌کرده و باآن میوه‌ها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خارج ساخت و روزى شما قرار داد و كشتى را مسخر شما گردانید تا بر صفحه دریا به فرمان او حرکت كنند و نهرها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شما گرداند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الشَّمْسَ وَ الْقَمَرَ دائِبَيْنِ وَ سَخَّرَ لَكُمُ الَّيْلَ وَ النَّهارَ</w:t>
      </w:r>
    </w:p>
    <w:p>
      <w:pPr>
        <w:pStyle w:val="BookText"/>
        <w:rPr/>
      </w:pPr>
      <w:r>
        <w:rPr>
          <w:rFonts w:ascii="IRNazanin" w:hAnsi="IRNazanin" w:eastAsia="IRNazanin"/>
          <w:color w:val="111111"/>
          <w:sz w:val="28"/>
          <w:sz w:val="28"/>
          <w:szCs w:val="28"/>
          <w:rtl w:val="true"/>
          <w:lang w:bidi="fa-IR"/>
        </w:rPr>
        <w:t xml:space="preserve">خورشید و ماه را كه با برنامه منظمى در كارند به تسخیر شما درآورد و شب و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شما ساخت </w:t>
      </w:r>
      <w:r>
        <w:rPr>
          <w:rFonts w:eastAsia="IRNazanin" w:cs="IRNazanin"/>
          <w:color w:val="111111"/>
          <w:sz w:val="28"/>
          <w:szCs w:val="28"/>
          <w:rtl w:val="true"/>
          <w:lang w:bidi="fa-IR"/>
        </w:rPr>
        <w:t>.</w:t>
      </w:r>
    </w:p>
    <w:p>
      <w:pPr>
        <w:pStyle w:val="Heading3"/>
        <w:numPr>
          <w:ilvl w:val="2"/>
          <w:numId w:val="1"/>
        </w:numPr>
        <w:rPr/>
      </w:pPr>
      <w:bookmarkStart w:id="347" w:name="__RefHeading___Toc4341705_2320776876"/>
      <w:bookmarkStart w:id="348" w:name="_Toc119"/>
      <w:bookmarkEnd w:id="347"/>
      <w:r>
        <w:rPr>
          <w:rtl w:val="true"/>
        </w:rPr>
        <w:t>عظمت انسان از دیدگاه قرآن</w:t>
      </w:r>
      <w:bookmarkEnd w:id="34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دُئُوب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استمرار چیزى در انجام يك برنامه به صورت يك حالت و سنت است ، البته خورشید ، حرکت به دور زمین ندارد و این زمین است كه به دور آفتاب مى‌گردد و ما مى‌پنداریم آفتاب به دور ما مى‌چرخد ، ولى در معنى دائب حرکت در مکان نیفتاده است بلکه استمرار در انجام يك كار و يك برنامه در مفهوم آن درج است و </w:t>
      </w:r>
    </w:p>
    <w:p>
      <w:pPr>
        <w:pStyle w:val="BookText"/>
        <w:rPr/>
      </w:pPr>
      <w:r>
        <w:rPr>
          <w:rFonts w:ascii="IRNazanin" w:hAnsi="IRNazanin" w:eastAsia="IRNazanin"/>
          <w:color w:val="111111"/>
          <w:sz w:val="28"/>
          <w:sz w:val="28"/>
          <w:szCs w:val="28"/>
          <w:rtl w:val="true"/>
          <w:lang w:bidi="fa-IR"/>
        </w:rPr>
        <w:t xml:space="preserve">مى‌دانیم خورشید و ماه برنامه نورافشانى و تربیتى خود را نسبت به كره زمین و انسان‌ها به‌طور مستمر و با يك حساب كاملاً منظم انجام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فراموش نباید كرد كه يکى از معانى دَأْب ، عادت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 دیگر در این آیات به تسخیر موجودات مختلف زمین و آسمان در برابر انسان برخورد مى‌کنیم كه روى شش قسمت از آن تکیه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تسخیر كشتى‌ها ، تسخیر نهرها ، تسخیر خورشید ، تسخیر ماه ، تسخیر شب و تسخیر روز كه بخشى از آسمان و بخشى از زمین و بخشى‌از پدیده‌هاى میان‌این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دیدگاه قرآن آن قدر عظمت دارد كه همه این موجودات به 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او گشته‌اند ، يعنى يا زمام اختیارشان به دست انسان است و يا در خدمت منافع انسان حرکت مى‌کنند و در هر حال آن قدر به این انسان عظمت داده شده است كه به صورت يك هدف عالى در مجموعه آفرینش درآمده است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براى‌او نورافشانى مى‌کند، بسترش را گرم‌مى‌سازد ، انواع گیاهان براى او </w:t>
      </w:r>
    </w:p>
    <w:p>
      <w:pPr>
        <w:pStyle w:val="BookText"/>
        <w:rPr/>
      </w:pPr>
      <w:r>
        <w:rPr>
          <w:rFonts w:ascii="IRNazanin" w:hAnsi="IRNazanin" w:eastAsia="IRNazanin"/>
          <w:color w:val="111111"/>
          <w:sz w:val="28"/>
          <w:sz w:val="28"/>
          <w:szCs w:val="28"/>
          <w:rtl w:val="true"/>
          <w:lang w:bidi="fa-IR"/>
        </w:rPr>
        <w:t xml:space="preserve">مى‌رویاند ، محیط زندگانیش را از لوث میکرب‌هاى مزاحم پاك مى‌کند ، شادى و سرور مى‌آفریند و مسیر زندگى را به او نشان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 چراغ شب‌هاى تاریك او است ، تقویمى است طبیعى و جاودانى ، جزر و مدى كه بر اثر ماه پیدا مى‌شود ، بسیارى از مشکلات انسان را مى‌گشاید ، درختان زیادى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بالا آمدن آب نهرهاى مجاور دریاها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آبیارى مى‌کند ، دریاى خاموش و راکد به‌حرکت درمى‌آورد و از رکود و گندیدن حفظ مى‌کند و اکسیژن لازم بر اثر تموّج در اختیار موجودات زنده دریاها مى‌گذارد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بادها ، كشتى‌ها را در سینه اقیانوس‌ها به حرکت درمى‌آورند و بزرگ‌ترین مرکب و وسیع‌ترین جاده‌هاى انسان را همین كشتى‌ها و همین دریاها تشکیل مى‌دهند ، تا آن‌جا كه گاهى ، كشتى‌هایى به عظمت يك شهر و با همان جمعیت كه در يك شهر كوچك زندگى مى‌کنند بر پهنه اقیانوس‌ها به حرکت درمى‌آیند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نهرها ، در خدمت او هستند ، زراعت‌هایشان را آبیارى و دام‌هایشان را سیراب و محیط </w:t>
      </w:r>
    </w:p>
    <w:p>
      <w:pPr>
        <w:pStyle w:val="BookText"/>
        <w:rPr/>
      </w:pPr>
      <w:r>
        <w:rPr>
          <w:rFonts w:ascii="IRNazanin" w:hAnsi="IRNazanin" w:eastAsia="IRNazanin"/>
          <w:color w:val="111111"/>
          <w:sz w:val="28"/>
          <w:sz w:val="28"/>
          <w:szCs w:val="28"/>
          <w:rtl w:val="true"/>
          <w:lang w:bidi="fa-IR"/>
        </w:rPr>
        <w:t xml:space="preserve">زندگیش را با طراوت و حتى مواد غذاییش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دل خود براى او مى‌پرورانند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تاریکى شب همچون لباسى او را مى‌پوشاند و آرامش و راحتى به او ارزانى مى‌دارد و همچون يك بادزن ، حرارت سوزنده آفتاب را تخفیف مى‌دهد و به او جان و حیات تازه مى‌بخشد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روشنایى روز ، او را به حرکت و تلاش دعوت مى‌کند و گرمى و حرارت مى‌آفریند و در همه جا جنبش و حرکت ایجاد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همه از بهر او سرگشته و فرمانبردارند و بیان و شرح این همه نعمت علاوه براین‌که در انسان شخصیت تازه‌اى مى‌آفریند و او را به عظمت مقام خویش آگاه مى‌سازد ، حسّ شکرگزاریش را نیز برمى‌انگیزد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ضمناً این نتیجه به دست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به دو معنى آمده است ، يکى در خدمت منافع و مصالح انسان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تسخیر خورشید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زمام اختیارش در دست بشر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تسخیر كشتى‌ها و دریاها </w:t>
      </w:r>
      <w:r>
        <w:rPr>
          <w:rFonts w:eastAsia="IRNazanin" w:cs="IRNazanin"/>
          <w:color w:val="111111"/>
          <w:sz w:val="28"/>
          <w:szCs w:val="28"/>
          <w:rtl w:val="true"/>
          <w:lang w:bidi="fa-IR"/>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بعضى پنداشته‌اند كه این آیات اشاره به اصطلاحى است كه امروز براى تسخیر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تسخیر كره ماه به وسیله مسافران فضایى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نظر نمى‌رسد ، زیرا در </w:t>
      </w:r>
      <w:bookmarkStart w:id="349" w:name="pg20196_209937"/>
    </w:p>
    <w:p>
      <w:pPr>
        <w:pStyle w:val="BookText"/>
        <w:rPr/>
      </w:pPr>
      <w:bookmarkEnd w:id="349"/>
      <w:r>
        <w:rPr>
          <w:rFonts w:ascii="IRNazanin" w:hAnsi="IRNazanin" w:eastAsia="IRNazanin"/>
          <w:color w:val="111111"/>
          <w:sz w:val="28"/>
          <w:sz w:val="28"/>
          <w:szCs w:val="28"/>
          <w:rtl w:val="true"/>
          <w:lang w:bidi="fa-IR"/>
        </w:rPr>
        <w:t xml:space="preserve">بعضى از آیات قرآن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سَخَّرَ لَكُمْ ما فِى السَّماواتِ وَ ما فِى الاَرْضِ جَمیعا مِنْهُ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 مى‌دهد همه آن‌چه در آسمان‌ها و همه آن‌چه در زمین است مسخر انسان است ، در حالى كه مى‌دانیم مسافرت فضانوردان به همه كرات آسمانى قطعا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قرآن بعضى آیات دیگر داریم كه ممکن است اشاره به این نوع تسخیر باشد كه به خواست خدا در تفسیر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بحث خواهیم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مسخّر بودن موجودات در برابر انسان در ذیل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نیز بحثى داشتیم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اتیكُمْ مِنْ كُلِّ ما سَأَلْتُمُوهُ وَ اِنْ تَعُدُّوا نِعْمَتَ اللّهِ لا تُحْصُوها اِنَّ الاِْنْسانَ لَظَلُومٌ كَفّارٌ</w:t>
      </w:r>
    </w:p>
    <w:p>
      <w:pPr>
        <w:pStyle w:val="BookText"/>
        <w:rPr/>
      </w:pPr>
      <w:r>
        <w:rPr>
          <w:rFonts w:ascii="IRNazanin" w:hAnsi="IRNazanin" w:eastAsia="IRNazanin"/>
          <w:color w:val="111111"/>
          <w:sz w:val="28"/>
          <w:sz w:val="28"/>
          <w:szCs w:val="28"/>
          <w:rtl w:val="true"/>
          <w:lang w:bidi="fa-IR"/>
        </w:rPr>
        <w:t xml:space="preserve">و از هر چیزى كه از او تقاضا كردید به شما داد و اگر نعمت‌هاى خدا را بشمارید هرگز آن‌ها را احصاء نخواهید كرد ، انسان ستمگر و كفران كننده است </w:t>
      </w:r>
      <w:r>
        <w:rPr>
          <w:rFonts w:eastAsia="IRNazanin" w:cs="IRNazanin"/>
          <w:color w:val="111111"/>
          <w:sz w:val="28"/>
          <w:szCs w:val="28"/>
          <w:rtl w:val="true"/>
          <w:lang w:bidi="fa-IR"/>
        </w:rPr>
        <w:t>.</w:t>
      </w:r>
    </w:p>
    <w:p>
      <w:pPr>
        <w:pStyle w:val="Heading3"/>
        <w:numPr>
          <w:ilvl w:val="2"/>
          <w:numId w:val="1"/>
        </w:numPr>
        <w:rPr/>
      </w:pPr>
      <w:bookmarkStart w:id="350" w:name="__RefHeading___Toc4341707_2320776876"/>
      <w:bookmarkStart w:id="351" w:name="_Toc120"/>
      <w:bookmarkEnd w:id="350"/>
      <w:r>
        <w:rPr>
          <w:rtl w:val="true"/>
        </w:rPr>
        <w:t>آیا هر چه را از خدا مى‌خواهیم به ما مى‌دهد ؟</w:t>
      </w:r>
      <w:bookmarkEnd w:id="35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فوق خواندیم كه خداوند ، به شما لطف كرد و قسمتى از آن‌چه را از او تقاضا </w:t>
      </w:r>
      <w:bookmarkStart w:id="352" w:name="pg20196_209938"/>
    </w:p>
    <w:p>
      <w:pPr>
        <w:pStyle w:val="BookText"/>
        <w:rPr/>
      </w:pPr>
      <w:bookmarkEnd w:id="352"/>
      <w:r>
        <w:rPr>
          <w:rFonts w:ascii="IRNazanin" w:hAnsi="IRNazanin" w:eastAsia="IRNazanin"/>
          <w:color w:val="111111"/>
          <w:sz w:val="28"/>
          <w:sz w:val="28"/>
          <w:szCs w:val="28"/>
          <w:rtl w:val="true"/>
          <w:lang w:bidi="fa-IR"/>
        </w:rPr>
        <w:t xml:space="preserve">کردید به شما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ما سَأَلْتُمُوهُ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به خاطر آن است كه بسیار مى‌شود انسان از خدا چیزى مى‌خواهد كه قطعا ضرر و زیان و يا حتى هلاك او در آن است و خود نمى‌داند ، اما خداوند عالم و حکیم و رحیم ، هرگز به چنین تقاضایى پاسخ نمى‌دهد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عوض شاید در بسیارى از اوقات انسان با زبانش چیزى را از خدا نخواهد ولى با زبان حالش و فطرت و طبیعت و هستیش آن را تمنا مى‌کند و خدا به او مى‌دهد و هیچ مانعى ندارد كه سؤال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سَأَلْتُمُوهُ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سؤال به زبان قال را شامل شود هم زبان حال را </w:t>
      </w:r>
      <w:r>
        <w:rPr>
          <w:rFonts w:eastAsia="IRNazanin" w:cs="IRNazanin"/>
          <w:color w:val="111111"/>
          <w:sz w:val="28"/>
          <w:szCs w:val="28"/>
          <w:rtl w:val="true"/>
          <w:lang w:bidi="fa-IR"/>
        </w:rPr>
        <w:t>.</w:t>
      </w:r>
    </w:p>
    <w:p>
      <w:pPr>
        <w:pStyle w:val="Heading3"/>
        <w:numPr>
          <w:ilvl w:val="2"/>
          <w:numId w:val="1"/>
        </w:numPr>
        <w:rPr/>
      </w:pPr>
      <w:bookmarkStart w:id="353" w:name="__RefHeading___Toc4341709_2320776876"/>
      <w:bookmarkStart w:id="354" w:name="_Toc121"/>
      <w:bookmarkEnd w:id="353"/>
      <w:r>
        <w:rPr>
          <w:rtl w:val="true"/>
        </w:rPr>
        <w:t>چرا نعمت‌هاى او قابل شمارش نیستند</w:t>
      </w:r>
      <w:bookmarkEnd w:id="35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يك حقیقت است كه سرتاپاى وجود ما غرق نعمت‌هاى او است و اگر كتاب‌هاى مختلف علوم طبیعى و انسان‌شناسى و روانشناسى و گیاه‌شناسى و مانند آن را بررسى كنیم ، خواهیم دید كه دامنه این نعمت‌ها تا چه حد گسترده است ، اصولاً هر نفسى به گفته آن ادیب بزرگ ، دو نعمت در آن موجود است و به هرنعمتى شکرى‌واجب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گذشته مى‌دانیم در بدن يك انسان به طور متوسّط ده میلیون میلیارد سلول زنده است ، كه هر كدام يك واحد فعال بدن ما را تشکیل مى‌دهد ، این عدد به قدرى بزرگ است كه اگر ما بخواهیم این سلول‌ها را شماره كنیم ، صدها سال طول مى‌کشد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تازه این يك بخش از نعمت‌هاى خدا نسبت به ما است و بنابراین به راستى اگر ما بخواهیم نعمت‌هاى او را بشماریم قادر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تَعُدُّوا نِعْمَتَ اللّهِ لا تُحْصُوها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درون خون انسان دو دسته گلبول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زنده كوچکى كه در خون شناورند و وظایف حیاتى سنگین بر دوش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میلیون‌ها گلبول قرمز كه وظیفۀ آن‌ها رساندن اکسیژن هوا براى سوخت و ساز سلول‌هاى بدن و میلیون‌ها گلبول سفید كه وظیفه آن‌ها پاسدارى از سلامت انسان در مقابل هجوم میکرب‌ها به بدن مى‌باشد و عجب این‌که آن‌ها بدون استراحت و خواب دائما كمر به خدمت انسان بسته‌اند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این حال هرگز مى‌توانیم نعمت‌هاى بى‌پایانش را احصاء كنیم </w:t>
      </w:r>
      <w:r>
        <w:rPr>
          <w:rFonts w:eastAsia="IRNazanin" w:cs="IRNazanin"/>
          <w:color w:val="111111"/>
          <w:sz w:val="28"/>
          <w:szCs w:val="28"/>
          <w:rtl w:val="true"/>
          <w:lang w:bidi="fa-IR"/>
        </w:rPr>
        <w:t xml:space="preserve">. </w:t>
      </w:r>
      <w:bookmarkStart w:id="355" w:name="pg20196_209940"/>
    </w:p>
    <w:p>
      <w:pPr>
        <w:pStyle w:val="Heading3"/>
        <w:numPr>
          <w:ilvl w:val="2"/>
          <w:numId w:val="1"/>
        </w:numPr>
        <w:rPr/>
      </w:pPr>
      <w:bookmarkStart w:id="356" w:name="__RefHeading___Toc4341711_2320776876"/>
      <w:bookmarkStart w:id="357" w:name="_Toc122"/>
      <w:bookmarkEnd w:id="355"/>
      <w:bookmarkEnd w:id="356"/>
      <w:r>
        <w:rPr>
          <w:rtl w:val="true"/>
        </w:rPr>
        <w:t xml:space="preserve">افسوس كه انسان </w:t>
      </w:r>
      <w:r>
        <w:rPr>
          <w:rtl w:val="true"/>
        </w:rPr>
        <w:t xml:space="preserve">« </w:t>
      </w:r>
      <w:r>
        <w:rPr>
          <w:rtl w:val="true"/>
        </w:rPr>
        <w:t xml:space="preserve">ظَلُوم </w:t>
      </w:r>
      <w:r>
        <w:rPr>
          <w:rtl w:val="true"/>
        </w:rPr>
        <w:t xml:space="preserve">» </w:t>
      </w:r>
      <w:r>
        <w:rPr>
          <w:rtl w:val="true"/>
        </w:rPr>
        <w:t xml:space="preserve">و </w:t>
      </w:r>
      <w:r>
        <w:rPr>
          <w:rtl w:val="true"/>
        </w:rPr>
        <w:t xml:space="preserve">« </w:t>
      </w:r>
      <w:r>
        <w:rPr>
          <w:rtl w:val="true"/>
        </w:rPr>
        <w:t xml:space="preserve">كَفّار </w:t>
      </w:r>
      <w:r>
        <w:rPr>
          <w:rtl w:val="true"/>
        </w:rPr>
        <w:t xml:space="preserve">» </w:t>
      </w:r>
      <w:r>
        <w:rPr>
          <w:rtl w:val="true"/>
        </w:rPr>
        <w:t>است</w:t>
      </w:r>
      <w:bookmarkEnd w:id="357"/>
    </w:p>
    <w:p>
      <w:pPr>
        <w:pStyle w:val="BookText"/>
        <w:rPr/>
      </w:pPr>
      <w:r>
        <w:rPr>
          <w:rFonts w:ascii="IRNazanin" w:hAnsi="IRNazanin" w:eastAsia="IRNazanin"/>
          <w:color w:val="111111"/>
          <w:sz w:val="28"/>
          <w:sz w:val="28"/>
          <w:szCs w:val="28"/>
          <w:rtl w:val="true"/>
          <w:lang w:bidi="fa-IR"/>
        </w:rPr>
        <w:t>از بحث‌هاى گذشته به این واقعیت رسیدیم كه خداوند با این همه موجوداتى كه مسخر فرمان انسان كرده و با آن‌همه نعمتى كه به او ارزانى داشته، دیگر كمبودى از هیچ جهت براى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انسان بر اثر دور ماندن از نور ایمان و تربیت ، در جاده طغیان و ظلم و ستم گام مى‌نهد و به كفران نعمت مشغول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انحصارگران سعى مى‌کنند نعمت‌هاى گسترده الهى را به خود منحصر سازند و منابع حیاتى آن را در اختیار بگیرند و با این‌که خودشان جز اندکى را نمى‌توانند مصرف كنند دیگران را از رسیدن به آن محروم مى‌نمایند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ظلم و ستم‌ها كه در شکل انحصارطلبى ، استعمار و تجاوز به حقوق دیگران ظاهر مى‌شود محیط آرام زندگى او را دستخوش طوفان‌ها مى‌کند ، جنگ‌ها مى‌آفریند ، خون‌ها مى‌ریزد و اموال و نفوس را به نابودى مى‌کشاند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قرآن مى‌گوید اى انسان همه چیز به قدر كافى در اختیار تو است ، اما به </w:t>
      </w:r>
      <w:bookmarkStart w:id="358" w:name="pg20196_209941"/>
    </w:p>
    <w:p>
      <w:pPr>
        <w:pStyle w:val="BookText"/>
        <w:rPr/>
      </w:pPr>
      <w:bookmarkEnd w:id="358"/>
      <w:r>
        <w:rPr>
          <w:rFonts w:ascii="IRNazanin" w:hAnsi="IRNazanin" w:eastAsia="IRNazanin"/>
          <w:color w:val="111111"/>
          <w:sz w:val="28"/>
          <w:sz w:val="28"/>
          <w:szCs w:val="28"/>
          <w:rtl w:val="true"/>
          <w:lang w:bidi="fa-IR"/>
        </w:rPr>
        <w:t xml:space="preserve">شرط‌این‌که ظلوم و كفار نباشى ، به حق خود قناعت كنى و به حقوق دیگران تجاوز ننمایى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اِبْراهیمُ رَبِّ اجْعَلْ هذَا الْبَلَدَ امِنا وَاجْنُبْنى وَ بَنِىَّ اَنْ نَعْبُدَ الاَصْنامَ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را كه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شهر امنى قرار ده و من و فرزندانم را از پرستش بت‌ها دور نگاه دار </w:t>
      </w:r>
      <w:r>
        <w:rPr>
          <w:rFonts w:eastAsia="IRNazanin" w:cs="IRNazanin"/>
          <w:color w:val="111111"/>
          <w:sz w:val="28"/>
          <w:szCs w:val="28"/>
          <w:rtl w:val="true"/>
          <w:lang w:bidi="fa-IR"/>
        </w:rPr>
        <w:t>.</w:t>
      </w:r>
    </w:p>
    <w:p>
      <w:pPr>
        <w:pStyle w:val="Heading3"/>
        <w:numPr>
          <w:ilvl w:val="2"/>
          <w:numId w:val="1"/>
        </w:numPr>
        <w:rPr/>
      </w:pPr>
      <w:bookmarkStart w:id="359" w:name="__RefHeading___Toc4341713_2320776876"/>
      <w:bookmarkStart w:id="360" w:name="_Toc123"/>
      <w:bookmarkEnd w:id="359"/>
      <w:r>
        <w:rPr>
          <w:rtl w:val="true"/>
        </w:rPr>
        <w:t xml:space="preserve">نخستین دعاى حضرت ابراهیم </w:t>
      </w:r>
      <w:r>
        <w:rPr>
          <w:rtl w:val="true"/>
        </w:rPr>
        <w:t>(</w:t>
      </w:r>
      <w:r>
        <w:rPr>
          <w:rtl w:val="true"/>
        </w:rPr>
        <w:t>علیه السلام</w:t>
      </w:r>
      <w:r>
        <w:rPr>
          <w:rtl w:val="true"/>
        </w:rPr>
        <w:t xml:space="preserve">) </w:t>
      </w:r>
      <w:r>
        <w:rPr>
          <w:rtl w:val="true"/>
        </w:rPr>
        <w:t>امنیت سرزمین مکه بود</w:t>
      </w:r>
      <w:bookmarkEnd w:id="360"/>
    </w:p>
    <w:p>
      <w:pPr>
        <w:pStyle w:val="BookText"/>
        <w:rPr/>
      </w:pPr>
      <w:r>
        <w:rPr>
          <w:rFonts w:ascii="IRNazanin" w:hAnsi="IRNazanin" w:eastAsia="IRNazanin"/>
          <w:color w:val="111111"/>
          <w:sz w:val="28"/>
          <w:sz w:val="28"/>
          <w:szCs w:val="28"/>
          <w:rtl w:val="true"/>
          <w:lang w:bidi="fa-IR"/>
        </w:rPr>
        <w:t xml:space="preserve">ابراهیم نخستین تقاضایى را كه در این سرزمین از خداوند كرد تقاضاى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این نشان مى‌دهد كه نعمت امنیت نخستین شرط براى زندگى انسان و سکونت در يك منطقه و براى هر گونه عمران و آبادى و پیشرفت و ترقى است و به راستى همچنین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جایى امن نباشد قابل سکونت نیست ، هر چند تمام نعمت‌هاى دنیا در آن جمع باشد ، اصولاً شهر و دیار و كشورى‌که فاقد نعمت امنیت است همه‌نعمت‌هارا از دست خواهد داد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این نکته نیز باید توجه داشت كه خداوند دعاى ابراهیم را درباره امنیت مکه از دو سو اجابت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امنیت تکوینى به آن داد ، زیرا شهرى شد كه در طول تاریخ </w:t>
      </w:r>
      <w:bookmarkStart w:id="361" w:name="pg20196_209942"/>
    </w:p>
    <w:p>
      <w:pPr>
        <w:pStyle w:val="BookText"/>
        <w:rPr/>
      </w:pPr>
      <w:bookmarkEnd w:id="361"/>
      <w:r>
        <w:rPr>
          <w:rFonts w:ascii="IRNazanin" w:hAnsi="IRNazanin" w:eastAsia="IRNazanin"/>
          <w:color w:val="111111"/>
          <w:sz w:val="28"/>
          <w:sz w:val="28"/>
          <w:szCs w:val="28"/>
          <w:rtl w:val="true"/>
          <w:lang w:bidi="fa-IR"/>
        </w:rPr>
        <w:t xml:space="preserve">حوادث ناامن كننده كمتر به خود دیده و هم امنیت تشریعى ، يعنى خدا فرمان داده كه همه انسان‌ها و حتى حیوان‌ها در این سرزمین در امن و امان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صید كردن حیوانات آن ممنوع است و حتى تعقیب مجرمانى كه به این حرم و خانه كعبه پناه برند جایز نیست ، تنها مى‌توان براى اجراى عدالت در حق چنین مجرمان آذوقه را بر آن‌ها بست تا بیرون آیند و تسلیم شوند </w:t>
      </w:r>
      <w:r>
        <w:rPr>
          <w:rFonts w:eastAsia="IRNazanin" w:cs="IRNazanin"/>
          <w:color w:val="111111"/>
          <w:sz w:val="28"/>
          <w:szCs w:val="28"/>
          <w:rtl w:val="true"/>
          <w:lang w:bidi="fa-IR"/>
        </w:rPr>
        <w:t>.</w:t>
      </w:r>
    </w:p>
    <w:p>
      <w:pPr>
        <w:pStyle w:val="Heading3"/>
        <w:numPr>
          <w:ilvl w:val="2"/>
          <w:numId w:val="1"/>
        </w:numPr>
        <w:rPr/>
      </w:pPr>
      <w:bookmarkStart w:id="362" w:name="__RefHeading___Toc4341715_2320776876"/>
      <w:bookmarkStart w:id="363" w:name="_Toc124"/>
      <w:bookmarkEnd w:id="362"/>
      <w:r>
        <w:rPr>
          <w:rtl w:val="true"/>
        </w:rPr>
        <w:t>چرا ابراهیم تقاضاى دورى از بت پرستى مى‌کند</w:t>
      </w:r>
      <w:bookmarkEnd w:id="363"/>
    </w:p>
    <w:p>
      <w:pPr>
        <w:pStyle w:val="BookText"/>
        <w:rPr/>
      </w:pPr>
      <w:r>
        <w:rPr>
          <w:rFonts w:ascii="IRNazanin" w:hAnsi="IRNazanin" w:eastAsia="IRNazanin"/>
          <w:color w:val="111111"/>
          <w:sz w:val="28"/>
          <w:sz w:val="28"/>
          <w:szCs w:val="28"/>
          <w:rtl w:val="true"/>
          <w:lang w:bidi="fa-IR"/>
        </w:rPr>
        <w:t xml:space="preserve">شك نیست كه ابراهیم پیامبر معصوم بود و فرزندان بلاواسطه او كه به طور قطع 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داخل هستند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پیامبران معصوم بودند، ولى با این‌حال تقاضا مى‌کند كه خدایا من و آن‌هارا از پرستش بت‌ها دور دار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دلیل بر تأکید هر چه بیشتر روى مسأله مبارزه با بت پرستى است كه حتى پیامبران معصوم و بت‌شکن ، نیز تقاضایى را در این زمینه از خدا مى‌کنند ، این درست شبیه تأکید كردن پیامبر در وصایایش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امامان دیگر نسبت به جانشین خود ، در زمینۀ </w:t>
      </w:r>
    </w:p>
    <w:p>
      <w:pPr>
        <w:pStyle w:val="BookText"/>
        <w:rPr/>
      </w:pPr>
      <w:r>
        <w:rPr>
          <w:rFonts w:ascii="IRNazanin" w:hAnsi="IRNazanin" w:eastAsia="IRNazanin"/>
          <w:color w:val="111111"/>
          <w:sz w:val="28"/>
          <w:sz w:val="28"/>
          <w:szCs w:val="28"/>
          <w:rtl w:val="true"/>
          <w:lang w:bidi="fa-IR"/>
        </w:rPr>
        <w:t>نماز است كه هرگز احتمال ترك آن در مورد آن‌ها مفهوم نداشت بلکه اصولاً نماز با تلاش و كوشش آن‌ها برپاشده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سؤال پیش مى‌آید كه چگونه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بت‌ها بسیارى از مردم را گمراه ساخته‌اند ، در حالى كه سنگ و چوبى بیش نبودند و قدرت بر گمراه ساختن مردم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را این‌جا مى‌توان دریافت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همیشه از سنگ و چوب نبودند بلکه گاهى فرعون‌ها و نمرودها مردم را به پرستش خود دعوت مى‌کردند و خود را ربّ اعلى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كننده و میراننده مى‌نامیدند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بت‌هاى سنگ و چوبى را متولیان و كارگردانان آن‌چنان مى‌آراستند و تشریفات براى آن‌ها قائل مى‌شدند كه براى عوام ساده لوح به راستى گمراه كننده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اِنَّهُنَّ اَضْلَلْنَ كَثیرا مِنَ النّاسِ فَمَنْ تَبِعَنى فَاِنَّهُ مِنّى وَ مَنْ عَصانى فَاِنَّكَ غَفُورٌ رَحیمٌ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مردم را گمراه ساختند هر كس از من پیروى كند </w:t>
      </w:r>
      <w:bookmarkStart w:id="364" w:name="pg20196_209944"/>
    </w:p>
    <w:p>
      <w:pPr>
        <w:pStyle w:val="BookText"/>
        <w:rPr/>
      </w:pPr>
      <w:bookmarkEnd w:id="364"/>
      <w:r>
        <w:rPr>
          <w:rFonts w:ascii="Amiri" w:hAnsi="Amiri" w:eastAsia="Amiri" w:cs="Amiri"/>
          <w:color w:val="111111"/>
          <w:sz w:val="28"/>
          <w:sz w:val="28"/>
          <w:szCs w:val="28"/>
          <w:rtl w:val="true"/>
          <w:lang w:bidi="ar-SA"/>
        </w:rPr>
        <w:t xml:space="preserve">از من است و هر كس نافرمانى من كند تو بخشنده و مهربانى </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4341717_2320776876"/>
      <w:bookmarkStart w:id="366" w:name="_Toc125"/>
      <w:bookmarkEnd w:id="365"/>
      <w:r>
        <w:rPr>
          <w:rtl w:val="true"/>
        </w:rPr>
        <w:t>تابعان ابراهیم چه كسانى هستند ؟</w:t>
      </w:r>
      <w:bookmarkEnd w:id="366"/>
    </w:p>
    <w:p>
      <w:pPr>
        <w:pStyle w:val="BookText"/>
        <w:rPr/>
      </w:pPr>
      <w:r>
        <w:rPr>
          <w:rFonts w:ascii="IRNazanin" w:hAnsi="IRNazanin" w:eastAsia="IRNazanin"/>
          <w:color w:val="111111"/>
          <w:sz w:val="28"/>
          <w:sz w:val="28"/>
          <w:szCs w:val="28"/>
          <w:rtl w:val="true"/>
          <w:lang w:bidi="fa-IR"/>
        </w:rPr>
        <w:t xml:space="preserve">در آیۀ فوق خواندیم كه ابراهیم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من تبعیت كنند از من هستند ، آیا پیروان ابراهیم تنها همان‌ها بودند كه در عصر او يا اعصار بعد در كیش و مذهب او بوده‌اند و يا همه موحدان و خداپرستان جهان را ، به حکم این‌که ابراهیم سمبل توحید و بت‌شکنى بود ، شامل مى‌شود ؟</w:t>
      </w:r>
    </w:p>
    <w:p>
      <w:pPr>
        <w:pStyle w:val="BookText"/>
        <w:rPr/>
      </w:pPr>
      <w:r>
        <w:rPr>
          <w:rFonts w:ascii="IRNazanin" w:hAnsi="IRNazanin" w:eastAsia="IRNazanin"/>
          <w:color w:val="111111"/>
          <w:sz w:val="28"/>
          <w:sz w:val="28"/>
          <w:szCs w:val="28"/>
          <w:rtl w:val="true"/>
          <w:lang w:bidi="fa-IR"/>
        </w:rPr>
        <w:t xml:space="preserve">از آیات قرآن ، آن‌جا كه آیین اسلام را ملت و آیین ابراهیم معرفى مى‌کند </w:t>
      </w:r>
      <w:r>
        <w:rPr>
          <w:rStyle w:val="FootnoteAnchor"/>
          <w:rtl w:val="true"/>
        </w:rPr>
        <w:footnoteReference w:id="87"/>
      </w:r>
      <w:r>
        <w:rPr>
          <w:rFonts w:ascii="IRNazanin" w:hAnsi="IRNazanin" w:eastAsia="IRNazanin"/>
          <w:color w:val="111111"/>
          <w:sz w:val="28"/>
          <w:sz w:val="28"/>
          <w:szCs w:val="28"/>
          <w:rtl w:val="true"/>
          <w:lang w:bidi="fa-IR"/>
        </w:rPr>
        <w:t xml:space="preserve">، به خوبى استفاده مى‌شود كه دعاى ابراهیم همه موحدان و مبارزان راه توحید را شامل مى‌گردد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روایاتى كه از ائمه اهل بیت علیهم‌السلام نیز به ما رسیده این تفسیر تأیید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در روایتى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اَحَبَّنا فَهُوَ مِنّا اِهْلَ الْبَيْتِ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مِنْكُمْ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 وَاللّهِ ، اَما سَمِعْتَ قَوْلَ اِبْراهیمَ مَنْ تَبِعَنى فَاِنَّهُ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ما را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سیره ما اهلبیت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راوى سؤال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به راستى از شما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ما است ، آیا گفتار ابراهیم را نشنیده‌اى كه مى‌گوید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تَبِعَنى فَاِنَّهُ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من پیروى‌کند او از من‌است </w:t>
      </w:r>
      <w:r>
        <w:rPr>
          <w:rFonts w:eastAsia="IRNazanin" w:cs="IRNazanin"/>
          <w:color w:val="111111"/>
          <w:sz w:val="28"/>
          <w:szCs w:val="28"/>
          <w:rtl w:val="true"/>
          <w:lang w:bidi="fa-IR"/>
        </w:rPr>
        <w:t>" » .</w:t>
      </w:r>
      <w:r>
        <w:rPr>
          <w:rStyle w:val="FootnoteAnchor"/>
          <w:rtl w:val="true"/>
        </w:rPr>
        <w:footnoteReference w:id="88"/>
      </w:r>
      <w:r>
        <w:rPr>
          <w:rFonts w:ascii="IRNazanin" w:hAnsi="IRNazanin" w:eastAsia="IRNazanin"/>
          <w:color w:val="111111"/>
          <w:sz w:val="28"/>
          <w:sz w:val="28"/>
          <w:szCs w:val="28"/>
          <w:rtl w:val="true"/>
          <w:lang w:bidi="fa-IR"/>
        </w:rPr>
        <w:t xml:space="preserve">این حدیث نشان مى‌دهد كه تبعیت از مکتب و پیوند برنامه‌ها سبب ورود به خانواده از نظر معنوى مى‌شود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درحدیث‌دیگرى‌از امام امیرالمؤمنین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نَحْنُالُ‌اِبْراهیمَ اَفَتَرْغَبُونَ عَنْ مِلَّةِ اِبْراهیمَ وَ قَدْ قالَ اللّهُ تَعالى فَمَنْ تَبِعَنى فَاِنَّهُ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خاندان ابراهیم هستیم آیا ازملت و آیین ابراهیم رومى‌گردانید درحالى‌که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ابراهیم چنین نقل‌مى‌کند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من پیروى‌کند او از من است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اِنّى اَسْكَنْتُ مِنْ ذُرِّيَّتى بِوادٍ غَيْرِ ذى زَرْعٍ عِنْدَ بَيْتِكَ الْمُحَرَّمِ رَبَّنا لِيُقیمُوا الصَّلوةَ فَاجْعَلْ اَفْئِدَةً مِنَ النّاسِ تَهْوى اِلَيْهِمْ وَ ارْزُقْهُمْ مِنَ الثَّمَراتِ لَعَلَّهُمْ يَشْكُرُونَ</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بعضى از فرزندانم را در سرزمین بى‌آب و علفى در كنار خانه‌اى كه حرم تو است ساکن ساختم تا نماز را بر پاى دارند ، تو قلب‌هاى گروهى از مردم را متوجه آن‌ها ساز و از ثمرات به آن‌ها روزى ده شاید آنان شکر تو را به جاى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هنگامى بود كه ابراهیم پس از آن‌که خدا از كنیزش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پسرى به او داد و نامش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 حسادت همسر نخستینش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تحریك شد و نتوانست حضور هاجر و فرزندش را تحمل كند ، از ابراهیم خواست كه آن مادر و فرزند را به نقطه دیگرى ببرد و ابراهیم طبق فرمان خدا در برابر این درخواست تسلیم شد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و مادرش هاجر را به سرزمین مکه كه در آن روز يك سرزمین خشك و خاموش و فاقد همه چیز بود آورد و در آن‌جا گذارد و با آن‌ها خداحافظى كرد و رفت </w:t>
      </w:r>
      <w:r>
        <w:rPr>
          <w:rFonts w:eastAsia="IRNazanin" w:cs="IRNazanin"/>
          <w:color w:val="111111"/>
          <w:sz w:val="28"/>
          <w:szCs w:val="28"/>
          <w:rtl w:val="true"/>
          <w:lang w:bidi="fa-IR"/>
        </w:rPr>
        <w:t xml:space="preserve">. </w:t>
      </w:r>
      <w:bookmarkStart w:id="367" w:name="pg20196_209947"/>
    </w:p>
    <w:p>
      <w:pPr>
        <w:pStyle w:val="BookText"/>
        <w:rPr/>
      </w:pPr>
      <w:bookmarkEnd w:id="367"/>
      <w:r>
        <w:rPr>
          <w:rFonts w:ascii="IRNazanin" w:hAnsi="IRNazanin" w:eastAsia="IRNazanin"/>
          <w:color w:val="111111"/>
          <w:sz w:val="28"/>
          <w:sz w:val="28"/>
          <w:szCs w:val="28"/>
          <w:rtl w:val="true"/>
          <w:lang w:bidi="fa-IR"/>
        </w:rPr>
        <w:t xml:space="preserve">چیزى نگذشت كه این كودك و آن مادر در آن آفتاب گرم و داغ تشنه شدند ، هاجر براى نجات جان كودکش سعى و تلاش فراوان كرد ، اما خدایى كه اراده كرده بود ، آن سرزمین يك كانون بزرگ عبادت گردد ، چشمه زمزم را آشکار ساخت ، چیزى نگذشت كه قبیله بیابانگرد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نزدیکى آن‌جا مى‌گذشتند ، از ماجرا آگاه شدند و در آن‌جا رحل اقامت افکندند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شکل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ابراهیم دعاى خودش را این چنین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اکنون‌که آن‌هادراین بیابان سوزان براى احترام خانه بزرگ تو مسکن گزیده‌اند ، تو قلوب گروهى از مردم را به آن‌ها متوجه ساز و مهر آن‌ها را در دل‌هایشان بیفکن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فَاجْعَلْ اَفْئِدَةً مِنَ النّاسِ تَهْوى اِلَيْهِمْ وَ ارْزُقْهُمْ مِنَ الثَمَراتِ لَعَلَّهُمْ يَشْكُرُونَ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را از انواع میوه‌ها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مادى و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كن ، شاید شکر نعمت‌هاى تو را ادا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ارْزُقْهُمْ مِنَ‌الثَمَراتِ لَعَلَّهُمْ يَشْكُرُونَ </w:t>
      </w:r>
      <w:r>
        <w:rPr>
          <w:rFonts w:eastAsia="IRNazanin" w:cs="IRNazanin"/>
          <w:color w:val="111111"/>
          <w:sz w:val="28"/>
          <w:szCs w:val="28"/>
          <w:rtl w:val="true"/>
          <w:lang w:bidi="fa-IR"/>
        </w:rPr>
        <w:t>).</w:t>
      </w:r>
    </w:p>
    <w:p>
      <w:pPr>
        <w:pStyle w:val="Heading3"/>
        <w:numPr>
          <w:ilvl w:val="2"/>
          <w:numId w:val="1"/>
        </w:numPr>
        <w:rPr/>
      </w:pPr>
      <w:bookmarkStart w:id="368" w:name="__RefHeading___Toc4341719_2320776876"/>
      <w:bookmarkStart w:id="369" w:name="_Toc126"/>
      <w:bookmarkEnd w:id="368"/>
      <w:r>
        <w:rPr>
          <w:rtl w:val="true"/>
        </w:rPr>
        <w:t>آیا مکه در آن زمان شهر بود ؟</w:t>
      </w:r>
      <w:bookmarkEnd w:id="369"/>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فوق دیدیم‌که ابراهیم يک‌بار عرض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فرزندم را در يك سرزمین فاقد آب و آبادى و زراعت گذاشتم ، این مسلماً اشاره به آغاز ورود او در سرزمین مکه </w:t>
      </w:r>
      <w:bookmarkStart w:id="370" w:name="pg20196_209948"/>
    </w:p>
    <w:p>
      <w:pPr>
        <w:pStyle w:val="BookText"/>
        <w:rPr/>
      </w:pPr>
      <w:bookmarkEnd w:id="370"/>
      <w:r>
        <w:rPr>
          <w:rFonts w:ascii="IRNazanin" w:hAnsi="IRNazanin" w:eastAsia="IRNazanin"/>
          <w:color w:val="111111"/>
          <w:sz w:val="28"/>
          <w:sz w:val="28"/>
          <w:szCs w:val="28"/>
          <w:rtl w:val="true"/>
          <w:lang w:bidi="fa-IR"/>
        </w:rPr>
        <w:t>است كه در آن موقع نه آب بود و آبادى و نه خانه و ساکن خانه ، تنها بقایاى خانه خدا در آن‌جا به چشم مى‌خورد و يك مشت كوه‌هاى خشك و بى آب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مى‌دانیم این تنها سفر ابراهیم به سرزمین مکه نبود بلکه باز هم مکرر به این سرزمین مقدس گام گذارد ،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تدریجا شکل شهرى را به خود مى‌گرفت و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ساکن شده بودند و پیدایش چشمه زمزم آن‌جا را قابل سکونت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این دعاهاى ابراهیم در يکى از این سفرها بوده و لذا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امن و امان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غَيْرِ ذى ذَرْعٍ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 يا از گذشته خبر مى‌دهد و خاطره نخستین سفرش را بازگو مى‌نماید و يا اشاره به این است كه سرزمین مکه حتى پس از شهر شدن</w:t>
      </w:r>
    </w:p>
    <w:p>
      <w:pPr>
        <w:pStyle w:val="BookText"/>
        <w:rPr/>
      </w:pPr>
      <w:r>
        <w:rPr>
          <w:rFonts w:ascii="IRNazanin" w:hAnsi="IRNazanin" w:eastAsia="IRNazanin"/>
          <w:color w:val="111111"/>
          <w:sz w:val="28"/>
          <w:sz w:val="28"/>
          <w:szCs w:val="28"/>
          <w:rtl w:val="true"/>
          <w:lang w:bidi="fa-IR"/>
        </w:rPr>
        <w:t xml:space="preserve">سرزمینى است غیر قابل زراعت كه باید احتیاجاتش را از بیرون بیاورند ، چراکه از نظر جغرافیایى در میان يك مشت كوه‌هاى خشك بسیار كم آب واقع شده است </w:t>
      </w:r>
      <w:r>
        <w:rPr>
          <w:rFonts w:eastAsia="IRNazanin" w:cs="IRNazanin"/>
          <w:color w:val="111111"/>
          <w:sz w:val="28"/>
          <w:szCs w:val="28"/>
          <w:rtl w:val="true"/>
          <w:lang w:bidi="fa-IR"/>
        </w:rPr>
        <w:t>.</w:t>
      </w:r>
    </w:p>
    <w:p>
      <w:pPr>
        <w:pStyle w:val="Heading3"/>
        <w:numPr>
          <w:ilvl w:val="2"/>
          <w:numId w:val="1"/>
        </w:numPr>
        <w:rPr/>
      </w:pPr>
      <w:bookmarkStart w:id="371" w:name="__RefHeading___Toc4341721_2320776876"/>
      <w:bookmarkStart w:id="372" w:name="_Toc127"/>
      <w:bookmarkEnd w:id="371"/>
      <w:r>
        <w:rPr>
          <w:rtl w:val="true"/>
        </w:rPr>
        <w:t>وادى غیر ذى ذرع و حرم امن خدا</w:t>
      </w:r>
      <w:bookmarkEnd w:id="372"/>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كه به مکه رفته‌اند به خوبى مى‌دانند خانه خدا و مسجدالحرام و به طور كلى مکه </w:t>
      </w:r>
    </w:p>
    <w:p>
      <w:pPr>
        <w:pStyle w:val="BookText"/>
        <w:rPr/>
      </w:pPr>
      <w:r>
        <w:rPr>
          <w:rFonts w:ascii="IRNazanin" w:hAnsi="IRNazanin" w:eastAsia="IRNazanin"/>
          <w:color w:val="111111"/>
          <w:sz w:val="28"/>
          <w:sz w:val="28"/>
          <w:szCs w:val="28"/>
          <w:rtl w:val="true"/>
          <w:lang w:bidi="fa-IR"/>
        </w:rPr>
        <w:t xml:space="preserve">در لابلاى يك مشت كوه‌هاى خشك و بى آب و علف قرار گرفته است ، گویى صخره‌ها را قبلاً در تنور داغى بریان كرده‌اند و بعد بر جاى خود نصب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این سرزمین خشك و سوزان بزرگ‌ترین مرکز عبادت و پر سابقه‌ترین كانون توحید در روى زمین است ، به علاوه حرم امن خدا است ، هم داراى امنیت تکوینى و هم تشریعى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براى بسیارى این سؤال پیش مى‌آید كه چرا چنین مرکز مهمى را خداوند در چنان سرزمینى قرار داده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قاصِعَة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رساترین عبارات و زیباترین تعبیرات فلسفه این انتخاب را بیان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خانه‌اش را در پر سنگلاخ‌ترین مکان‌ها و بى‌گیاه‌ترین نقاط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كوه‌هاى خشن و شن‌هاى فراوان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مى‌خواست خانه و حرمش را و محل انجام عبادت بزرگ حج را در میان باغ‌ها و نهرها و سرزمین‌هاى هموار و پردرخت و باغ‌هاى پرثمر ، در منطقه‌اى آباد ، داراى كاخ‌هاى بسیار و آبادى‌هاى به هم پیوسته بى‌شمار ، در میان گندم‌زارها و بوستان‌هاى پرگل و گیاه ، در لابلاى باغ‌هاى زیبا و پرطراوت و پرآب ، در وسط گلستانى بهجت‌زا با جاده‌هایى آباد ، قرار دهد </w:t>
      </w:r>
    </w:p>
    <w:p>
      <w:pPr>
        <w:pStyle w:val="BookText"/>
        <w:rPr/>
      </w:pPr>
      <w:r>
        <w:rPr>
          <w:rFonts w:ascii="IRNazanin" w:hAnsi="IRNazanin" w:eastAsia="IRNazanin"/>
          <w:color w:val="111111"/>
          <w:sz w:val="28"/>
          <w:sz w:val="28"/>
          <w:szCs w:val="28"/>
          <w:rtl w:val="true"/>
          <w:lang w:bidi="fa-IR"/>
        </w:rPr>
        <w:t>مى‌توانست ، ولى به همان نسبت كه آزمایش بزرگ حج و عبادت راحت‌تر و ساده‌تر مى‌شد ، پاداش و جزا نیز 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مى‌خواست به خوبى مى‌توانست پایه‌هاى خانه كعبه و سنگ‌هایى كه ساختمان آن را تشکیل مى‌دهد از زمرد سبز و ياقوت سرخ و نور و روشنایى قراردهد، مى‌توانست، ولى دراین حال شك و تردید ، كمتر در دل ظاهربینان رخنه مى‌کرد و وسوسه‌هاى پنهانى شیطان به سادگى دورمى‌شد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خدا مى‌خواهد بندگانش را با انواع شداید بیازماید و با انواع مشکلات در طریق انجام عبادتش روبرو كند ، تا تکبر از قلب‌هایشان فرو ریزد و خضوع و فروتنى در آن جایگزین گردد و در پرتو این فروتنى و خضوع درهاى‌فضل و رحمتش را به‌روى آن‌ها بگشاید و وسایل‌عفو خویش‌را به‌آسانى دراختیارشان قراردهد </w:t>
      </w:r>
      <w:r>
        <w:rPr>
          <w:rFonts w:eastAsia="IRNazanin" w:cs="IRNazanin"/>
          <w:color w:val="111111"/>
          <w:sz w:val="28"/>
          <w:szCs w:val="28"/>
          <w:rtl w:val="true"/>
          <w:lang w:bidi="fa-IR"/>
        </w:rPr>
        <w:t>» .</w:t>
      </w:r>
      <w:r>
        <w:rPr>
          <w:rStyle w:val="FootnoteAnchor"/>
          <w:rtl w:val="true"/>
        </w:rPr>
        <w:footnoteReference w:id="89"/>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اِنَّكَ تَعْلَمُ ما نُخْفى وَ ما نُعْلِنُ وَ ما يَخْفى عَلَى اللّهِ مِنْ شَىْ‌ءٍ فِى الاَرْضِ وَ لا فِى السَّماءِ</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مى‌دانى آن‌چه را ما پنهان و يا آشکار مى‌کنیم و چیزى در زمین و آسمان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خدا پنهان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يك انسان موحد و آگاه مى‌داند كه علم او در برابر علم خداوند محدود است و مصالح او را تنها خدا مى‌داند ، چه بسا چیزى از خدا بخواهد كه صلاح او در آن نیست و چه بسا چیزهایى كه نخواهد اما صلاح او در آن است و گاهى مطالبى در درون جان او است كه نمى‌تواند همه را بر زبان آورد ، لذا به دنبال تقاضاى گذشته چنین عرض مى‌کند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را كه ما پنهان مى‌داریم و يا آشکار مى‌سازیم به خوبى مى‌دانى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اِنَّكَ تَعْلَمُ ما نُخْفى وَ ما نُعْلِنُ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چیز در زمین و آسمان بر خدا مخفى نمى‌ماند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يَخْفى عَلَى اللّهِ مِنْ شَىْ‌ءٍ فِى الاَرْضِ وَ لا فِى السَّماءِ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از فراق فرزند و همسرم غمگین هستم تو مى‌دانى و اگر قطره‌هاى اشکم آشکارا از چشمم سرازیر مى‌شود تو مى‌بینى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اندوه فراق ، قلب مرا احاطه كرده و با شادى از انجام وظیفه و اطاعت فرمان تو آمیخته است باز هم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هنگام جدایى از همسرم به من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مَنْ تَكِلُنى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كه مى‌سپارى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همه این‌ها آگاهى و آینده این سرزمین و آینده آن‌ها كه </w:t>
      </w:r>
    </w:p>
    <w:p>
      <w:pPr>
        <w:pStyle w:val="BookText"/>
        <w:rPr/>
      </w:pPr>
      <w:r>
        <w:rPr>
          <w:rFonts w:ascii="IRNazanin" w:hAnsi="IRNazanin" w:eastAsia="IRNazanin"/>
          <w:color w:val="111111"/>
          <w:sz w:val="28"/>
          <w:sz w:val="28"/>
          <w:szCs w:val="28"/>
          <w:rtl w:val="true"/>
          <w:lang w:bidi="fa-IR"/>
        </w:rPr>
        <w:t xml:space="preserve">سخت به هم گره خورده است همه در پیشگاه علمت روشن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الَّذى وَهَبَ لى عَلَى الْكِبَرِ اِسْمعیلَ وَ اِسْحقَ اِنَّ رَبّى لَسَمیعُ الدُّعاءِ</w:t>
      </w:r>
    </w:p>
    <w:p>
      <w:pPr>
        <w:pStyle w:val="BookText"/>
        <w:rPr/>
      </w:pPr>
      <w:r>
        <w:rPr>
          <w:rFonts w:ascii="IRNazanin" w:hAnsi="IRNazanin" w:eastAsia="IRNazanin"/>
          <w:color w:val="111111"/>
          <w:sz w:val="28"/>
          <w:sz w:val="28"/>
          <w:szCs w:val="28"/>
          <w:rtl w:val="true"/>
          <w:lang w:bidi="fa-IR"/>
        </w:rPr>
        <w:t xml:space="preserve">حمد خداى را كه در سن پیرى اسماعیل و اسحاق را به من بخشید مسلماً خداى من دعا را مى‌شنود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اجابت مى‌کند </w:t>
      </w:r>
      <w:r>
        <w:rPr>
          <w:rFonts w:eastAsia="IRNazanin" w:cs="IRNazanin"/>
          <w:color w:val="111111"/>
          <w:sz w:val="28"/>
          <w:szCs w:val="28"/>
          <w:rtl w:val="true"/>
          <w:lang w:bidi="fa-IR"/>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شکر نعمت‌هاى خداوند كه يکى از مهم‌ترین آن‌ها در حق ابراهیم همان صاحب دوفرزند برومندشدن، به نام اسماعیل و اسحاق ، آن هم در سن پیرى مى‌نماید </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373" w:name="pg20196_209953"/>
    </w:p>
    <w:p>
      <w:pPr>
        <w:pStyle w:val="BookText"/>
        <w:rPr/>
      </w:pPr>
      <w:bookmarkEnd w:id="373"/>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اجْعَلْنى مُقیمَ الصَّلوةِ وَ مِنْ ذُرِّيَّتى رَبَّنا وَ تَقَبَّلْ دُعاءِ</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برپا كننده نماز قرار ده و از فرزندان من نیز چنین كن پروردگارا 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اغْفِرْلى وَ لِوالِدَىَّ وَ لِلْمُؤْمِنینَ يَوْمَ يَقُومُ الْحِسابُ</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پدر و مادرم و همه مؤمنان را روزى كه حساب برپا مى‌شود بیامرز </w:t>
      </w:r>
      <w:r>
        <w:rPr>
          <w:rFonts w:eastAsia="IRNazanin" w:cs="IRNazanin"/>
          <w:color w:val="111111"/>
          <w:sz w:val="28"/>
          <w:szCs w:val="28"/>
          <w:rtl w:val="true"/>
          <w:lang w:bidi="fa-IR"/>
        </w:rPr>
        <w:t>.</w:t>
      </w:r>
    </w:p>
    <w:p>
      <w:pPr>
        <w:pStyle w:val="Heading3"/>
        <w:numPr>
          <w:ilvl w:val="2"/>
          <w:numId w:val="1"/>
        </w:numPr>
        <w:rPr/>
      </w:pPr>
      <w:bookmarkStart w:id="374" w:name="__RefHeading___Toc4341723_2320776876"/>
      <w:bookmarkStart w:id="375" w:name="_Toc128"/>
      <w:bookmarkEnd w:id="374"/>
      <w:r>
        <w:rPr>
          <w:rtl w:val="true"/>
        </w:rPr>
        <w:t>آیا ابراهیم براى پدرش دعا مى‌کند ؟</w:t>
      </w:r>
      <w:bookmarkEnd w:id="375"/>
    </w:p>
    <w:p>
      <w:pPr>
        <w:pStyle w:val="BookText"/>
        <w:rPr/>
      </w:pPr>
      <w:r>
        <w:rPr>
          <w:rFonts w:ascii="IRNazanin" w:hAnsi="IRNazanin" w:eastAsia="IRNazanin"/>
          <w:color w:val="111111"/>
          <w:sz w:val="28"/>
          <w:sz w:val="28"/>
          <w:szCs w:val="28"/>
          <w:rtl w:val="true"/>
          <w:lang w:bidi="fa-IR"/>
        </w:rPr>
        <w:t xml:space="preserve">بدون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بت‌پرست بود و چنان‌که قرآن مى‌گوید تلاش‌ها و كوشش‌هاى ابراهیم براى هدایتش مؤثر نیفتاد و اگر قبول كنیم كه آزر پدر ابراهیم بوده این سؤال پیش مى‌آید كه چرا در آیات فوق ابراهیم تقاضاى آمرزش براى او كرد در حالى كه قرآن صریحاً مؤمنان را از استغفار كردن براى مشرکان بازداشته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روشن مى‌شود كه نمى‌توان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پدر ابراهیم دانست و این‌که گفته‌اند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گاهى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مى‌شود با توجه به آیات مورد بحث </w:t>
      </w:r>
      <w:bookmarkStart w:id="376" w:name="pg20196_209954"/>
    </w:p>
    <w:p>
      <w:pPr>
        <w:pStyle w:val="BookText"/>
        <w:rPr/>
      </w:pPr>
      <w:bookmarkEnd w:id="376"/>
      <w:r>
        <w:rPr>
          <w:rFonts w:ascii="IRNazanin" w:hAnsi="IRNazanin" w:eastAsia="IRNazanin"/>
          <w:color w:val="111111"/>
          <w:sz w:val="28"/>
          <w:sz w:val="28"/>
          <w:szCs w:val="28"/>
          <w:rtl w:val="true"/>
          <w:lang w:bidi="fa-IR"/>
        </w:rPr>
        <w:t xml:space="preserve">کاملاً قابل قبول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با هم متفاوتند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آیات فوق نیز به كار رفته منحصرا به معنى پدر است ، ولى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مى‌تواند به معنى عمو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انضمام آیۀ فوق با آیاتى كه در سورۀ توبه در زمینۀ نهى از استغفار براى مشرکان آمده چنین نتیجه مى‌گیریم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پدر ابراهیم نبود </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377" w:name="__RefHeading___Toc4341725_2320776876"/>
      <w:bookmarkStart w:id="378" w:name="_Toc129"/>
      <w:bookmarkEnd w:id="377"/>
      <w:r>
        <w:rPr>
          <w:rtl w:val="true"/>
        </w:rPr>
        <w:t xml:space="preserve">تقاضاهاى هفتگانه ابراهیم </w:t>
      </w:r>
      <w:r>
        <w:rPr>
          <w:rtl w:val="true"/>
        </w:rPr>
        <w:t>(</w:t>
      </w:r>
      <w:r>
        <w:rPr>
          <w:rtl w:val="true"/>
        </w:rPr>
        <w:t>علیه السلام</w:t>
      </w:r>
      <w:r>
        <w:rPr>
          <w:rtl w:val="true"/>
        </w:rPr>
        <w:t>)</w:t>
      </w:r>
      <w:bookmarkEnd w:id="37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توحید و نیایش و مبارزه با بت و بت‌پرست و ظالم و ستمگر هفت تقاضا از خداى مى‌کند كه نخستین آن تقاضاى امنیت شهر مکه ، آن كانون بزرگ جامعه توحیدى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پرمعنى است این تقاضا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دومین تقاضایش دور ماندن از پرستش بت‌ها است ، كه اساس و پایه همۀ عقاید و برنامه‌هاى دینى را دربرمى‌گیرد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تقاضایش تمایل دل‌ها و توجه افکار عمومى توده‌هاى خداپرستان كه بزرگ‌ترین سرمایه يک‌انسان دراجتماع است، نسبت به فرزندان و پیروان مکتبش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تقاضا بهره‌مند شدن از انواع ثمرات آن هم به عنوان مقدمه‌اى براى شکرگزارى و توجه بیشتر به خالق آن نعمت‌ها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تقاضایش توفیق برپا داشتن نماز كه بزرگ‌ترین پیوند انسان با خدا است مى‌باشد ، نه تنها براى خودش كه براى فرزندانش نیز همین تقاضا را مى‌کند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ششمین خواسته ابراهیم پذیرش دعاى او است و مى‌دانیم خدا دعایى را مى‌پذیرد كه از قلبى پاك و روحى بى‌آلایش برخیزد كه در واقع این تقاضا به طور ضمنى مفهومش تقاضاى توفیق پاك داشتن قلب و روح از هر گونه آلایشى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هفتمین و آخرین تقاضایش آن است كه اگر لغزشى از او سر زده ، خداوندِ بخشنده و مهربان او را مشمول </w:t>
      </w:r>
    </w:p>
    <w:p>
      <w:pPr>
        <w:pStyle w:val="BookText"/>
        <w:rPr/>
      </w:pPr>
      <w:r>
        <w:rPr>
          <w:rFonts w:ascii="IRNazanin" w:hAnsi="IRNazanin" w:eastAsia="IRNazanin"/>
          <w:color w:val="111111"/>
          <w:sz w:val="28"/>
          <w:sz w:val="28"/>
          <w:szCs w:val="28"/>
          <w:rtl w:val="true"/>
          <w:lang w:bidi="fa-IR"/>
        </w:rPr>
        <w:t xml:space="preserve">لطف و آمرزش خود قرار دهد و همچنین پدر و مادرش و همه مؤمنان را از این لطف و مرحمت ، در روز رستاخیز بهره‌مند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تقاضاهاى هفتگانه ابراهیم از امنیت شروع مى‌شود و به آمرزش پایان مى‌پذیرد و جالب این‌که این‌ها را نه تنها براى خود مى‌طلبد ، كه براى دیگران نیز همین تقاضاها را دارد، چراکه مردان خدا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انحصار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نخواهند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اللّهَ غفِلاً عَمّا يَعْمَلُ الظّلِمُونَ اِنَّما يُؤَخِّرُهُمْ لِيَوْمٍ تَشْخَصُ فیهِ الاَبْصرُ</w:t>
      </w:r>
    </w:p>
    <w:p>
      <w:pPr>
        <w:pStyle w:val="BookText"/>
        <w:rPr/>
      </w:pPr>
      <w:r>
        <w:rPr>
          <w:rFonts w:ascii="IRNazanin" w:hAnsi="IRNazanin" w:eastAsia="IRNazanin"/>
          <w:color w:val="111111"/>
          <w:sz w:val="28"/>
          <w:sz w:val="28"/>
          <w:szCs w:val="28"/>
          <w:rtl w:val="true"/>
          <w:lang w:bidi="fa-IR"/>
        </w:rPr>
        <w:t xml:space="preserve">و گمان مبر كه خدا از كارهاى ظالمان غافل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بلکه كیفر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تأخیر انداخته براى روزى كه چشم‌ها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و 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حرکت باز مى‌ایستد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مُهْطِعینَ مُقْنِعى رُؤُسِهِمْ لا يَرْتَدُّ اِلَيْهِمْ طَرْفُهُمْ وَ اَفْئِدَتُهُمْ هَواءٌ</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گردن‌ها برافراشته ، سر به آسمان كرده، حتى پلك چشم‌هایشان بى‌حرکت 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به هر طرف نگاه كنند نشانه‌هاى عذاب آشکاراست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دل‌هایشان به‌کلى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w:t>
      </w:r>
      <w:bookmarkStart w:id="379" w:name="pg20196_209957"/>
    </w:p>
    <w:p>
      <w:pPr>
        <w:pStyle w:val="BookText"/>
        <w:rPr/>
      </w:pPr>
      <w:bookmarkEnd w:id="379"/>
      <w:r>
        <w:rPr>
          <w:rFonts w:ascii="IRNazanin" w:hAnsi="IRNazanin" w:eastAsia="IRNazanin"/>
          <w:color w:val="111111"/>
          <w:sz w:val="28"/>
          <w:sz w:val="28"/>
          <w:szCs w:val="28"/>
          <w:rtl w:val="true"/>
          <w:lang w:bidi="fa-IR"/>
        </w:rPr>
        <w:t xml:space="preserve">مى‌ریزد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مى‌گردد </w:t>
      </w:r>
      <w:r>
        <w:rPr>
          <w:rFonts w:eastAsia="IRNazanin" w:cs="IRNazanin"/>
          <w:color w:val="111111"/>
          <w:sz w:val="28"/>
          <w:szCs w:val="28"/>
          <w:rtl w:val="true"/>
          <w:lang w:bidi="fa-IR"/>
        </w:rPr>
        <w:t>.</w:t>
      </w:r>
    </w:p>
    <w:p>
      <w:pPr>
        <w:pStyle w:val="Heading3"/>
        <w:numPr>
          <w:ilvl w:val="2"/>
          <w:numId w:val="1"/>
        </w:numPr>
        <w:rPr/>
      </w:pPr>
      <w:bookmarkStart w:id="380" w:name="__RefHeading___Toc4341727_2320776876"/>
      <w:bookmarkStart w:id="381" w:name="_Toc130"/>
      <w:bookmarkEnd w:id="380"/>
      <w:r>
        <w:rPr>
          <w:rtl w:val="true"/>
        </w:rPr>
        <w:t>روزى كه چشم‌ها از حرکت باز مى‌ایستد</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از حرکت افتادن چشم و به نقطه‌اى خیره شدن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گردن كشیدن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سر به آسمان كشیدن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يَرْتَدُّ اِلَيْهِمْ طَرْفُهُمْ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كه پلک‌هاى چشم‌هاى آن‌ها از هول و وحشت به هم نمى‌خورد ، گویى همانند چشم مردگان از كار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اَفْئِدَتُهُمْ 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به‌معنى تهى شدن دل‌هاى آن‌ها است ، درست همانند آن‌چه در زبان فارسى مى‌گوییم فلانکس خبر وحشتناکى به من داد و يك مرتبه دلم تهى شد و يا قلبم فرو ریخت ، در واقع آن‌ها آن‌چنان دستپاچه مى‌شوند كه همه چیز را فراموش مى‌کنند ، حتّى خودشان را ، گویى تمام معلومات از دل و جان آن‌ها به بیرون فرار كرده و هر گونه قوت و</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را از دست داده‌اند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این پنج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خیره شدن چشم‌ها ، كشیدن گردن‌ها ، بلند كردن سرها ، از حرکت افتادن پلك چشم‌ها و فراموش كردن همه فکرها ، ترسیم بسیار گویایى است از هول و وحشت فوق‌العاده شدیدى كه در آن روز به ظالمان دست مى‌دهد ، همان‌ها كه همیشه با نگاه‌هاى مغرورانه و متکبّرانه خویش همه چیز را به باد استهزاء مى‌گرفتند ، آن روز آن‌چنان بیچاره مى‌شوند كه حتى توانایى بستن پلك چشم‌ها را از دست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ندیدن آن منظره‌هاى هولناك فقط چشم‌ها را خیره خیره به آسمان مى‌دوزند ، چراکه به هر طرف نگاه كنند ، منظره وحشتناکى در برابر چشم آن‌ها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مى‌پنداشتند و دیگران را بى‌خرد مى‌انگاشتند ، آن‌چنان عقل و هوش خود را از دست مى‌دهند كه نگاهشان نگاه دیوانگان‌است بلکه مردگان‌است ، نگاهى خشك ، بى‌تفاوت ، بى‌حرکت و پر از ترس و وحشت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قرآن هنگامى كه مى‌خواهد منظره‌اى را مجسم نماید در كوتاه‌ترین عبارت كامل‌ترین ترسیم‌ها را مى‌کند كه نمونه آن دو آیه كوتاه بالا است </w:t>
      </w:r>
      <w:r>
        <w:rPr>
          <w:rFonts w:eastAsia="IRNazanin" w:cs="IRNazanin"/>
          <w:color w:val="111111"/>
          <w:sz w:val="28"/>
          <w:szCs w:val="28"/>
          <w:rtl w:val="true"/>
          <w:lang w:bidi="fa-IR"/>
        </w:rPr>
        <w:t xml:space="preserve">. </w:t>
      </w:r>
      <w:bookmarkStart w:id="382" w:name="pg20196_209959"/>
    </w:p>
    <w:p>
      <w:pPr>
        <w:pStyle w:val="Heading3"/>
        <w:numPr>
          <w:ilvl w:val="2"/>
          <w:numId w:val="1"/>
        </w:numPr>
        <w:rPr/>
      </w:pPr>
      <w:bookmarkStart w:id="383" w:name="__RefHeading___Toc4341729_2320776876"/>
      <w:bookmarkStart w:id="384" w:name="_Toc131"/>
      <w:bookmarkEnd w:id="382"/>
      <w:bookmarkEnd w:id="383"/>
      <w:r>
        <w:rPr>
          <w:rtl w:val="true"/>
        </w:rPr>
        <w:t>چرا مخاطب در این‌جا پیامبر است ؟</w:t>
      </w:r>
      <w:bookmarkEnd w:id="384"/>
    </w:p>
    <w:p>
      <w:pPr>
        <w:pStyle w:val="BookText"/>
        <w:rPr/>
      </w:pPr>
      <w:r>
        <w:rPr>
          <w:rFonts w:ascii="IRNazanin" w:hAnsi="IRNazanin" w:eastAsia="IRNazanin"/>
          <w:color w:val="111111"/>
          <w:sz w:val="28"/>
          <w:sz w:val="28"/>
          <w:szCs w:val="28"/>
          <w:rtl w:val="true"/>
          <w:lang w:bidi="fa-IR"/>
        </w:rPr>
        <w:t xml:space="preserve">شك نیست كه پیامبر صلى‌الله‌علیه‌و‌آله هرگز تصور نمى‌کند كه خداوند از كار ظالمان غافل است ، ولى با این حال در آیات فوق روى سخن به پیامبر صلى‌الله‌علیه‌و‌آله مى‌باشد و مى‌گوید مبادا گمان كنى خداوند از اعمال ستمگران غافل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حقیقت از قبیل رساندن پیام به طور غیرمستقیم به دیگران است كه يکى از فنون فصاحت مى‌باشدکه گاهى فردى‌را مخاطب مى‌سازند ولى منظور دیگرى يا دیگران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تعبیر اصولاً كنایه از تهدید گنهکاران است ، همان‌گونه كه گاه حتى به شخص مقصّر مى‌گوییم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فکر نکن تقصیراتت را فراموش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موقع خود حسابت را مى‌رسم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اساس زندگى این جهان بر این است كه به همه افراد به حدّ كافى مهلت داده شود تا آن‌چه در درون دارند بیرون بریزند و میدان آزمایش تکامل به حدّ كافى وسعت يابد تا عذر و بهانه‌اى براى كسى نماند و امکان بازگشت و اصلاح و جبران به همه داده شود و </w:t>
      </w:r>
      <w:bookmarkStart w:id="385" w:name="pg20196_209960"/>
    </w:p>
    <w:p>
      <w:pPr>
        <w:pStyle w:val="BookText"/>
        <w:rPr/>
      </w:pPr>
      <w:bookmarkEnd w:id="385"/>
      <w:r>
        <w:rPr>
          <w:rFonts w:ascii="IRNazanin" w:hAnsi="IRNazanin" w:eastAsia="IRNazanin"/>
          <w:color w:val="111111"/>
          <w:sz w:val="28"/>
          <w:sz w:val="28"/>
          <w:szCs w:val="28"/>
          <w:rtl w:val="true"/>
          <w:lang w:bidi="fa-IR"/>
        </w:rPr>
        <w:t xml:space="preserve">مهلت گنهکاران به خاطر همین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اَنْذِرِ النّاسَ يَوْمَ يَأْتیهِمُ الْعَذابُ فَيَقُولُ الَّذینَ ظَلَمُوا رَبَّنا اَخِّرْنا اِلى اَجَلٍ قَریبٍ نُجِبْ دَعْوَتَكَ وَ نَتَّبِعِ الرُّسُلَ اَوَ لَمْ تَكُونُوا اَقْسَمْتُمْ مِنْ قَبْلُ ما لَكُمْ مِنْ زَوالٍ</w:t>
      </w:r>
    </w:p>
    <w:p>
      <w:pPr>
        <w:pStyle w:val="BookText"/>
        <w:rPr/>
      </w:pPr>
      <w:r>
        <w:rPr>
          <w:rFonts w:ascii="IRNazanin" w:hAnsi="IRNazanin" w:eastAsia="IRNazanin"/>
          <w:color w:val="111111"/>
          <w:sz w:val="28"/>
          <w:sz w:val="28"/>
          <w:szCs w:val="28"/>
          <w:rtl w:val="true"/>
          <w:lang w:bidi="fa-IR"/>
        </w:rPr>
        <w:t>و مردم را از روزى كه عذاب الهى به سراغشان مى‌آید بترسان ، آن روز كه ظالمان مى‌گویند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كوتاهى مارا مهلت ده ، تا دعوت تو را بپذیریم و از پیامبران پیروى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زودى این پاسخ را مى‌شنوند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قبلاً شما سوگند يادنکرده بودید</w:t>
      </w:r>
    </w:p>
    <w:p>
      <w:pPr>
        <w:pStyle w:val="Heading3"/>
        <w:numPr>
          <w:ilvl w:val="2"/>
          <w:numId w:val="1"/>
        </w:numPr>
        <w:rPr/>
      </w:pPr>
      <w:bookmarkStart w:id="386" w:name="__RefHeading___Toc4341731_2320776876"/>
      <w:bookmarkStart w:id="387" w:name="_Toc132"/>
      <w:bookmarkEnd w:id="386"/>
      <w:r>
        <w:rPr>
          <w:rtl w:val="true"/>
        </w:rPr>
        <w:t xml:space="preserve">« </w:t>
      </w:r>
      <w:r>
        <w:rPr>
          <w:rtl w:val="true"/>
        </w:rPr>
        <w:t xml:space="preserve">يَوْمَ يَأْتیهِمُ الْعَذابُ </w:t>
      </w:r>
      <w:r>
        <w:rPr>
          <w:rtl w:val="true"/>
        </w:rPr>
        <w:t xml:space="preserve">» </w:t>
      </w:r>
      <w:r>
        <w:rPr>
          <w:rtl w:val="true"/>
        </w:rPr>
        <w:t>چه روزى است ؟</w:t>
      </w:r>
      <w:bookmarkEnd w:id="387"/>
    </w:p>
    <w:p>
      <w:pPr>
        <w:pStyle w:val="BookText"/>
        <w:rPr/>
      </w:pPr>
      <w:r>
        <w:rPr>
          <w:rFonts w:ascii="IRNazanin" w:hAnsi="IRNazanin" w:eastAsia="IRNazanin"/>
          <w:color w:val="111111"/>
          <w:sz w:val="28"/>
          <w:sz w:val="28"/>
          <w:szCs w:val="28"/>
          <w:rtl w:val="true"/>
          <w:lang w:bidi="fa-IR"/>
        </w:rPr>
        <w:t xml:space="preserve">در آیه فوق خواندیم كه پیامبر صلى‌الله‌علیه‌و‌آله مأمور مى‌شود مردم را از آن روزى كه عذاب الهى به سراغشان مى‌آید انذار كند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روز ، روز نزول پاره‌اى از بلاها و مجازات‌هاى دنیوى است ، همانند عذاب‌هایى كه بر قوم لوط و قوم عاد و ثمود و قوم نوح و فرعونیان نازل گردید كه در میان </w:t>
      </w:r>
    </w:p>
    <w:p>
      <w:pPr>
        <w:pStyle w:val="BookText"/>
        <w:rPr/>
      </w:pPr>
      <w:r>
        <w:rPr>
          <w:rFonts w:ascii="IRNazanin" w:hAnsi="IRNazanin" w:eastAsia="IRNazanin"/>
          <w:color w:val="111111"/>
          <w:sz w:val="28"/>
          <w:sz w:val="28"/>
          <w:szCs w:val="28"/>
          <w:rtl w:val="true"/>
          <w:lang w:bidi="fa-IR"/>
        </w:rPr>
        <w:t xml:space="preserve">طوفان و امواج خروشان دریا ، يا در زمین لرزه‌ها يا به وسیله تندبادهاى سخت و ویرانگر از میان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به تأخیر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روشنى است بر تقاضاى ادامه حیات در دنیا و اگر این سخن را در قیامت به هنگام مشاهده آثار عذاب مى‌گفتند ، باید بگویند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دنیا بازگردان ، همان‌گونه كه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تَرى اِذْ وُقِفُوا عَلَى النّارِ فَقالُوا يا لَيْتَنا نُرَدُّ وَ لا نُكَذِّبُ بِایاتِ رَبِّنا وَ نَكُونَ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 آن‌ها را در آن هنگام كه در برابر آتش ایستاده‌اند ببینى كه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بازمى‌گشتیم و آیات پروردگارمان را تکذیب نمى‌کردیم و از مؤمنان مى‌شدیم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حالشان تأسف خواهى خورد </w:t>
      </w:r>
      <w:r>
        <w:rPr>
          <w:rFonts w:eastAsia="IRNazanin" w:cs="IRNazanin"/>
          <w:color w:val="111111"/>
          <w:sz w:val="28"/>
          <w:szCs w:val="28"/>
          <w:rtl w:val="true"/>
          <w:lang w:bidi="fa-IR"/>
        </w:rPr>
        <w:t>) »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بلافاصله در آیه بعد از آن پاسخ آن‌ها را چنین مى‌گوید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لَوْ رُدُّوا لَعادُوا لِما نُهُوا عَنْهُ وَ اِنَّهُمْ لَكاذِبُونَ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هم برگردند به همان اعمالى كه از آن نهى شده بودند ، مشغول مى‌شوند ، آن‌ها دروغ مى‌گویند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سؤال پیش مى‌آید كه اگر این آیه انذار به عذاب دنیا است و درآیه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تَحْسَبَنَّ اللّهَ غفِلاً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به عذاب آخرت شده چگونه با يکدیگر سازگار مى‌باشد ، </w:t>
      </w:r>
    </w:p>
    <w:p>
      <w:pPr>
        <w:pStyle w:val="BookText"/>
        <w:rPr/>
      </w:pPr>
      <w:r>
        <w:rPr>
          <w:rFonts w:ascii="IRNazanin" w:hAnsi="IRNazanin" w:eastAsia="IRNazanin"/>
          <w:color w:val="111111"/>
          <w:sz w:val="28"/>
          <w:sz w:val="28"/>
          <w:szCs w:val="28"/>
          <w:rtl w:val="true"/>
          <w:lang w:bidi="fa-IR"/>
        </w:rPr>
        <w:t xml:space="preserve">با این‌که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كه تنها مجازاتشان در قیامت خواهد بود نه در این 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توجه به يك نکته پاسخ این سؤال روشن مى‌شود و آن این‌که مجازاتى كه هیچ‌گونه تغییر و تبدیلى در آن راه ندارد ، مجازات قیامت است كه همه ظالمان را شامل مى‌شود ، ولى كیفرهاى دنیوى علاوه بر این كه عمومیت ندارد قابل بازگشت است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كه مجازات‌هاى نابودکننده دنیوى همانند مجازات‌هاى دردناکى كه دامنگیر قوم نوح و فرعونیان و امثال آن‌ها شد ، بعد از شروع آن درهاى توبه به كلى بسته مى‌شود و هیچ‌گونه راه بازگشت در آن نیست ، چراکه غالب گنهکاران هنگامى كه در برابر چنین كیفرهایى قرار مى‌گیرند اظهار پشیمانى مى‌کنند و در واقع يك نوع حالت ندامت اضطرارى به آن‌ها دست مى‌دهد كه بى ارزش است ، بنابراین قبل از وقوع و شروع آن‌ها باید درصدد جبران برآیند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388" w:name="pg20196_209963"/>
    </w:p>
    <w:p>
      <w:pPr>
        <w:pStyle w:val="Heading3"/>
        <w:numPr>
          <w:ilvl w:val="2"/>
          <w:numId w:val="1"/>
        </w:numPr>
        <w:rPr/>
      </w:pPr>
      <w:bookmarkStart w:id="389" w:name="__RefHeading___Toc4341733_2320776876"/>
      <w:bookmarkStart w:id="390" w:name="_Toc133"/>
      <w:bookmarkEnd w:id="388"/>
      <w:bookmarkEnd w:id="389"/>
      <w:r>
        <w:rPr>
          <w:rtl w:val="true"/>
        </w:rPr>
        <w:t>چرا تقاضاى مهلت پذیرفته نمى‌شود ؟</w:t>
      </w:r>
      <w:bookmarkEnd w:id="390"/>
    </w:p>
    <w:p>
      <w:pPr>
        <w:pStyle w:val="BookText"/>
        <w:rPr/>
      </w:pPr>
      <w:r>
        <w:rPr>
          <w:rFonts w:ascii="IRNazanin" w:hAnsi="IRNazanin" w:eastAsia="IRNazanin"/>
          <w:color w:val="111111"/>
          <w:sz w:val="28"/>
          <w:sz w:val="28"/>
          <w:szCs w:val="28"/>
          <w:rtl w:val="true"/>
          <w:lang w:bidi="fa-IR"/>
        </w:rPr>
        <w:t xml:space="preserve">در آیات مختلفى از قرآن مجید مى‌خوانیم كه بدکاران و ستمگران در مواقف گوناگون تقاضاى بازگشت به زندگى براى جبران گذشته خویش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این آیات مربوط به روز قیامت و رستاخیز است ، مانند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كه در بالا اشاره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دیگر مربوط به فرارسیدن زمان مرگ است مانند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كه 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اِذا جاءَ اَحَدَهُمُ الْمَوْتُ قالَ رَبِّ ارْجِعُونِ لَعَلّى اَعْمَلُ صالِحا فیما تَرَكْتُ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همچنان ادامه دارد تا هنگامى كه مرگ يکى از آن‌ها فرا رسد در این هنگام عرض مى‌کند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بازگردان ، شاید آن چه را كه كوتاهى كرده‌ام جبران كنم و عمل صالح انجام 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گاهى در مورد نزول عذاب‌هاى نابود كننده وارد شده است همانند آیات مورد بحث كه مى‌گوید به هنگام نزول عذاب ، ظالمان تقاضاى تمدید مدت و ادامه مهلت مى‌کنند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جالب این‌که در تمام‌این‌موارد پاسخ‌منفى به آن‌ها داده مى‌شود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آن هم معلوم است زیرا هیچ يك از این تقاضاها جنبه واقعى و جدى ندارد ، این‌ها </w:t>
      </w:r>
    </w:p>
    <w:p>
      <w:pPr>
        <w:pStyle w:val="BookText"/>
        <w:rPr/>
      </w:pPr>
      <w:r>
        <w:rPr>
          <w:rFonts w:ascii="IRNazanin" w:hAnsi="IRNazanin" w:eastAsia="IRNazanin"/>
          <w:color w:val="111111"/>
          <w:sz w:val="28"/>
          <w:sz w:val="28"/>
          <w:szCs w:val="28"/>
          <w:rtl w:val="true"/>
          <w:lang w:bidi="fa-IR"/>
        </w:rPr>
        <w:t xml:space="preserve">عکس العمل آن حالت اضطرار و پریشانى فوق العاده است كه در بدترین اشخاص نیز پیدا مى‌شود و هرگز دلیل بر دگرگونى و انقلاب درونى و تصمیم واقعى بر تغییر مسیر زندگى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درست به حالت مشرکانى مى‌ماند كه به هنگام گرفتارى در گرداب‌هاى هولناك دریاها مخلصانه خدا را مى‌خواندند ، ولى به مجرد این‌که طوفان فرو مى‌نشست و به ساحل نجات مى‌رسیدند همه چیز را فراموش مى‌کردند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قرآن در بعضى از آیات كه در بالا به آن اشاره شد صریحا مى‌گوید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لَوْ رُدُّوا لَعادُوا لِما نُهُوا عَنْهُ وَ اِنَّهُمْ لَكاذِبُونَ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بار دیگر به زندگى عادى برگردند باز همان برنامه را ادامه مى‌دهند و به اصطلاح همان آش و همان كاسه است ، هیچ‌گونه تغییرى در روش آنان پدیدار نخواهد گشت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سَكَنْتُمْ فى مَسكِنِ الَّذینَ ظَلَمُوا اَنْفُسَهُمْ وَ تَبَيَّنَ لَكُمْ كَيْفَ فَعَلْنا بِهِمْ وَ ضَرَبْنا لَكُمُ الاَمْثالَ</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نبودید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كاخ‌هاى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خویشتن ستم كردند سکنى </w:t>
      </w:r>
      <w:bookmarkStart w:id="391" w:name="pg20196_209965"/>
    </w:p>
    <w:p>
      <w:pPr>
        <w:pStyle w:val="BookText"/>
        <w:rPr/>
      </w:pPr>
      <w:bookmarkEnd w:id="391"/>
      <w:r>
        <w:rPr>
          <w:rFonts w:ascii="IRNazanin" w:hAnsi="IRNazanin" w:eastAsia="IRNazanin"/>
          <w:color w:val="111111"/>
          <w:sz w:val="28"/>
          <w:sz w:val="28"/>
          <w:szCs w:val="28"/>
          <w:rtl w:val="true"/>
          <w:lang w:bidi="fa-IR"/>
        </w:rPr>
        <w:t xml:space="preserve">گزیدید ؟ و براى شما آشکار شد چگونه با آن‌ها رفتار كردیم و براى شما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سرگذشت پیشینیان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بیدار نشدید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هیچ يك از این درس‌هاى عبرت در شما مؤثر نیفتاد و همچنان به اعمال ننگین و ظلم و ستم خویش ادامه دادید و اکنون كه در چنگال كیفر الهى گرفتار شده‌اید تقاضاى تمدید مدت و ادامه مى‌کنید ، كدام تمدید و كدام مهلت ؟ هر چه بود پایان يافت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مَكَرُوا مَكْرَهُمْ وَ عِنْدَ اللّهِ مَكْرُهُمْ وَ اِنْ كانَ‌مَكْرُهُمْ لِتَزُولَ مِنْهُ الْجِبالُ</w:t>
      </w:r>
    </w:p>
    <w:p>
      <w:pPr>
        <w:pStyle w:val="BookText"/>
        <w:rPr/>
      </w:pPr>
      <w:r>
        <w:rPr>
          <w:rFonts w:ascii="IRNazanin" w:hAnsi="IRNazanin" w:eastAsia="IRNazanin"/>
          <w:color w:val="111111"/>
          <w:sz w:val="28"/>
          <w:sz w:val="28"/>
          <w:szCs w:val="28"/>
          <w:rtl w:val="true"/>
          <w:lang w:bidi="fa-IR"/>
        </w:rPr>
        <w:t xml:space="preserve">آن‌ها نهایت مکر خود را به كار زدند و همه مکرها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توطئه‌هاشان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آشکار است ، هر چند كوه‌ها با مکرشان از جابر كنده شود</w:t>
      </w:r>
      <w:r>
        <w:rPr>
          <w:rFonts w:eastAsia="IRNazanin" w:cs="IRNazanin"/>
          <w:color w:val="111111"/>
          <w:sz w:val="28"/>
          <w:szCs w:val="28"/>
          <w:rtl w:val="true"/>
          <w:lang w:bidi="fa-IR"/>
        </w:rPr>
        <w:t>.</w:t>
      </w:r>
    </w:p>
    <w:p>
      <w:pPr>
        <w:pStyle w:val="Heading3"/>
        <w:numPr>
          <w:ilvl w:val="2"/>
          <w:numId w:val="1"/>
        </w:numPr>
        <w:rPr/>
      </w:pPr>
      <w:bookmarkStart w:id="392" w:name="__RefHeading___Toc4341735_2320776876"/>
      <w:bookmarkStart w:id="393" w:name="_Toc134"/>
      <w:bookmarkEnd w:id="392"/>
      <w:r>
        <w:rPr>
          <w:rtl w:val="true"/>
        </w:rPr>
        <w:t>توطئه‌هاى ستمگران به جایى نمى‌رسد</w:t>
      </w:r>
      <w:bookmarkEnd w:id="39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گونه چاره‌اندیشى است ، گاهى توأم با خرابکارى و افساد است و گاهى بدون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لغت فارسى امروز ، مکر در معنى اول به كار مى‌رود ولى از نظر ادبیات عرب مفهوم آن اعم است و لذا گاهى این كلمه به خدا هم نسبت داده شده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تفسیر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اللّهِ مَكْرُهُمْ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مفهوم این جمله آن است كه خداوند به همه نقشه‌ها و طرح‌ها و نیرنگ‌هاى آن‌ها احاطه كامل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اللّهَ مُخْلِفَ وَعْدِه رُسُلَهُ اِنَّ اللّهَ عَزیزٌ ذُوانْتِقامٍ</w:t>
      </w:r>
    </w:p>
    <w:p>
      <w:pPr>
        <w:pStyle w:val="BookText"/>
        <w:rPr/>
      </w:pPr>
      <w:r>
        <w:rPr>
          <w:rFonts w:ascii="IRNazanin" w:hAnsi="IRNazanin" w:eastAsia="IRNazanin"/>
          <w:color w:val="111111"/>
          <w:sz w:val="28"/>
          <w:sz w:val="28"/>
          <w:szCs w:val="28"/>
          <w:rtl w:val="true"/>
          <w:lang w:bidi="fa-IR"/>
        </w:rPr>
        <w:t xml:space="preserve">و گمان مبر كه خدا و عده‌اى را كه به پیامبرانش داده تخلف كند ، چراکه خداوند قادر و منتقم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اگر مى‌بینى ظالمان و ستمگران ، مهلتى يافته‌اند نه به خاطر غفلت پروردگار از اعمال آن‌ها است و نه به خاطر آن است كه از وعده خود تخلف خواهد كرد ، بلکه همه حساب‌هاى آن‌ها را يك روز رسیده و كیفر عادلانه آن‌ها را خواهد داد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عرف فارسى امروز ما به معنى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تلافى كردن توأم با كینه‌جویى و عدم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در اصل به این معنى نیست ، بلکه مفهوم انتقام همان كیفر دادن و مجازات كردن است ، مجازات‌هایى كه در مورد خداوند هماهنگ با استحقاق و </w:t>
      </w:r>
    </w:p>
    <w:p>
      <w:pPr>
        <w:pStyle w:val="BookText"/>
        <w:rPr/>
      </w:pPr>
      <w:r>
        <w:rPr>
          <w:rFonts w:ascii="IRNazanin" w:hAnsi="IRNazanin" w:eastAsia="IRNazanin"/>
          <w:color w:val="111111"/>
          <w:sz w:val="28"/>
          <w:sz w:val="28"/>
          <w:szCs w:val="28"/>
          <w:rtl w:val="true"/>
          <w:lang w:bidi="fa-IR"/>
        </w:rPr>
        <w:t xml:space="preserve">عدالت بلکه نتیجه اعمال آدمى است لازم به تذکر نیست كه اگر خدا داراى چنین انتقامى نبود ، برخلاف حکمت و عدل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الاَرْضُ غَيْرَ الاَرْضِ وَ السَّمواتُ وَ بَرَزُوا لِلّهِ الْواحِدِ الْقَهّارِ</w:t>
      </w:r>
    </w:p>
    <w:p>
      <w:pPr>
        <w:pStyle w:val="BookText"/>
        <w:rPr/>
      </w:pPr>
      <w:r>
        <w:rPr>
          <w:rFonts w:ascii="IRNazanin" w:hAnsi="IRNazanin" w:eastAsia="IRNazanin"/>
          <w:color w:val="111111"/>
          <w:sz w:val="28"/>
          <w:sz w:val="28"/>
          <w:szCs w:val="28"/>
          <w:rtl w:val="true"/>
          <w:lang w:bidi="fa-IR"/>
        </w:rPr>
        <w:t>در آن‌روزکه این زمین به زمین دیگر و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آسمان‌هاى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مى‌شوند و آن‌ها در پیشگاه خداوند واحد قهار ظاهر مى‌گردند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فضا و محل وسیع است گرفته شده و خود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قرار گرفتن در چنین فضا و محل وسیعى مى‌باشد كه لازمه آن ظهور و آشکار شدن است ، به همین دلیل بُرُوز غالبا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این‌که بروز انسان‌ها در برابر خداوند در قیامت به چه معنى است ، مفسران بیاناتى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آن را به معنى بیرون آمدن از قبرها دانسته‌اند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این احتمال وجود دارد كه بروز به معنى ظهور تمام وجود انسان و درون و برونش در آن صحنه است ، همان‌گونه كه 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هُمْ بارِزُونَ لا يَخْفى </w:t>
      </w:r>
    </w:p>
    <w:p>
      <w:pPr>
        <w:pStyle w:val="BookText"/>
        <w:rPr/>
      </w:pPr>
      <w:r>
        <w:rPr>
          <w:rFonts w:ascii="IRNazanin" w:hAnsi="IRNazanin" w:eastAsia="IRNazanin"/>
          <w:color w:val="111111"/>
          <w:sz w:val="28"/>
          <w:sz w:val="28"/>
          <w:szCs w:val="28"/>
          <w:rtl w:val="true"/>
          <w:lang w:bidi="fa-IR"/>
        </w:rPr>
        <w:t xml:space="preserve">عَلَى اللّهِ مِنْهُمْ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همه آن‌ها آشکار مى‌شوند و چیزى از آنان از خدا مخفى نمى‌ماند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طارق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تُبْلَى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اسرار درون هر كس آشکار مى‌شود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 حال توصیف خداوند در این حال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قهاریت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تسلط او بر همه چیز و سیطره او بر درون و برون همگان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يك سؤال پیش مى‌آید كه مگر چیزى در دنیا بر خدا مخفى است كه در آن‌جا آشکار مى‌گردد ؟ مگر خداوند از وجود مردگان در قبرها بى‌خبر است و يا اسرار درون انسان‌ها را نمى‌داند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با توجه به يك نکته روشن مى‌شود و آن این‌که در این جهان ما ظاهر و باطنى داریم و گاهى بر اثر محدود بودن علم ما ، این اشتباه پیدا مى‌شود كه خدا درون ما را نمى‌بیند ، ولى در جهان دیگر آن‌چنان همه چیز آفتابى و آشکار مى‌شود كه ظاهر و باطنى وجود نخواهد داشت ، همه چیز آشکار است و حتى این احتمال در دل كسى پیدا نمى‌شود كه ممکن است چیزى از خدا مخفى مانده باشد </w:t>
      </w:r>
      <w:r>
        <w:rPr>
          <w:rFonts w:eastAsia="IRNazanin" w:cs="IRNazanin"/>
          <w:color w:val="111111"/>
          <w:sz w:val="28"/>
          <w:szCs w:val="28"/>
          <w:rtl w:val="true"/>
          <w:lang w:bidi="fa-IR"/>
        </w:rPr>
        <w:t xml:space="preserve">. </w:t>
      </w:r>
      <w:bookmarkStart w:id="394" w:name="pg20196_209969"/>
    </w:p>
    <w:p>
      <w:pPr>
        <w:pStyle w:val="BookText"/>
        <w:rPr/>
      </w:pPr>
      <w:bookmarkEnd w:id="394"/>
      <w:r>
        <w:rPr>
          <w:rFonts w:ascii="IRNazanin" w:hAnsi="IRNazanin" w:eastAsia="IRNazanin"/>
          <w:color w:val="111111"/>
          <w:sz w:val="28"/>
          <w:sz w:val="28"/>
          <w:szCs w:val="28"/>
          <w:rtl w:val="true"/>
          <w:lang w:bidi="fa-IR"/>
        </w:rPr>
        <w:t xml:space="preserve">و به‌عبارت دیگر، تعبیر بروز و ظهور بامقایسه به تفکر ما است ، نه با مقایسه به علم خدا </w:t>
      </w:r>
      <w:r>
        <w:rPr>
          <w:rFonts w:eastAsia="IRNazanin" w:cs="IRNazanin"/>
          <w:color w:val="111111"/>
          <w:sz w:val="28"/>
          <w:szCs w:val="28"/>
          <w:rtl w:val="true"/>
          <w:lang w:bidi="fa-IR"/>
        </w:rPr>
        <w:t>.</w:t>
      </w:r>
    </w:p>
    <w:p>
      <w:pPr>
        <w:pStyle w:val="Heading3"/>
        <w:numPr>
          <w:ilvl w:val="2"/>
          <w:numId w:val="1"/>
        </w:numPr>
        <w:rPr/>
      </w:pPr>
      <w:bookmarkStart w:id="395" w:name="__RefHeading___Toc4341737_2320776876"/>
      <w:bookmarkStart w:id="396" w:name="_Toc135"/>
      <w:bookmarkEnd w:id="395"/>
      <w:r>
        <w:rPr>
          <w:rtl w:val="true"/>
        </w:rPr>
        <w:t>تبدیل زمین و آسمان ، به زمین و آسمان دیگر</w:t>
      </w:r>
      <w:bookmarkEnd w:id="396"/>
    </w:p>
    <w:p>
      <w:pPr>
        <w:pStyle w:val="BookText"/>
        <w:rPr/>
      </w:pPr>
      <w:r>
        <w:rPr>
          <w:rFonts w:ascii="IRNazanin" w:hAnsi="IRNazanin" w:eastAsia="IRNazanin"/>
          <w:color w:val="111111"/>
          <w:sz w:val="28"/>
          <w:sz w:val="28"/>
          <w:szCs w:val="28"/>
          <w:rtl w:val="true"/>
          <w:lang w:bidi="fa-IR"/>
        </w:rPr>
        <w:t xml:space="preserve">در آیه بالا خواندیم كه در رستاخیز این زمین به زمین دیگر تبدیل مى‌شود و همچنین آسمان‌ها به آسمان‌هاى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 از این تبدیل ، تبدیل ذات است ، يعنى به كلى این زمین نابود مى‌شود و زمین دیگرى آفریده خواهد شد و قیامت در آن برپا مى‌گردد ؟ و يا منظور تبدیل صفات است به این معنى كه این كره خاکى و همچنین آسمان‌ها ویران مى‌گردند و بر ویرانه‌هاى آن‌ها زمین و آسمانى نو و تازه آفریده مى‌شود ؟ كه نسبت به این زمین و آسمان در سطحى بالاتر از نظر تکامل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بسیارى از آیات قرآن معنى دوم را تعقیب مى‌کند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سورۀ فجر 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اِذا دُكَّتِ الاَرْضُ دَكّا 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زمانى فرا مى‌رسد كه زمین درهم كوبیده مى‌شود </w:t>
      </w:r>
      <w:r>
        <w:rPr>
          <w:rFonts w:eastAsia="Amiri" w:cs="Amiri" w:ascii="Amiri" w:hAnsi="Amiri"/>
          <w:color w:val="111111"/>
          <w:sz w:val="28"/>
          <w:szCs w:val="28"/>
          <w:rtl w:val="true"/>
          <w:lang w:bidi="ar-SA"/>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زلزال كه سخن از پایان جهان و آغاز قیامت است چنین مى‌خوانیم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اِذا زُلْزِلَتِ الاَرْضُ زِلْزالَها وَ اَخْرَجَتِ الاَرْضُ اَثْقالَها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كه زمین به زلزله مى‌افتد و سنگینى‌هاى درونش را بیرون مى‌ریزد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در سوره حاقه 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حُمِلَتِ الاَرْضُ وَ الْجِبالُ فَدُكَّتا دَكَّةً واحِدَةً فَيَوْمَئِذٍ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و كوه‌ها از جا برداشته مى‌شوند و درهم كوبیده مى‌شوند و در</w:t>
      </w:r>
    </w:p>
    <w:p>
      <w:pPr>
        <w:pStyle w:val="BookText"/>
        <w:rPr/>
      </w:pPr>
      <w:r>
        <w:rPr>
          <w:rFonts w:ascii="IRNazanin" w:hAnsi="IRNazanin" w:eastAsia="IRNazanin"/>
          <w:color w:val="111111"/>
          <w:sz w:val="28"/>
          <w:sz w:val="28"/>
          <w:szCs w:val="28"/>
          <w:rtl w:val="true"/>
          <w:lang w:bidi="fa-IR"/>
        </w:rPr>
        <w:t xml:space="preserve">آن روز آن واقعه بزرگ تحقق مى‌یابد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سورۀ طه 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يَسْئَلُونَكَ عَنِ الْجِبالِ فَقُلْ يَنْسِفُها رَبّى نَسْفا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فَيَذَرُها قاعا صَفْصَفا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تَرى فیها عِوَجا وَ لا اَمْتا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يَتَّبِعُونَ الدّاعِىَ لاعِوَجَ لَهُ وَ خَشَعَتِ الاَصْواتُ لِلرَّحْمنِ فَلا تَسْمَعُ اِلاّ هَمْسا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كوه‌ها سؤال مى‌کنند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آن‌ها را از هم متلاشى مى‌کند ، سپس آن را به صورت زمینى هموار درمى‌آورد آن‌چنان كه اعوجاج و پستى و بلندى در آن نخواهى دید ، در آن روز مردم از دعوت كننده‌اى كه هیچ انحرافى در او نیست ، پیروى مى‌کنند و صداها در برابر خداوند مهربان به خشوع مى‌گراید آن‌چنان كه جز صداى آهسته نمى‌شنوى </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سخن از خاموش شدن خورشید و </w:t>
      </w:r>
    </w:p>
    <w:p>
      <w:pPr>
        <w:pStyle w:val="BookText"/>
        <w:rPr/>
      </w:pPr>
      <w:r>
        <w:rPr>
          <w:rFonts w:ascii="IRNazanin" w:hAnsi="IRNazanin" w:eastAsia="IRNazanin"/>
          <w:color w:val="111111"/>
          <w:sz w:val="28"/>
          <w:sz w:val="28"/>
          <w:szCs w:val="28"/>
          <w:rtl w:val="true"/>
          <w:lang w:bidi="fa-IR"/>
        </w:rPr>
        <w:t xml:space="preserve">تاریك شدن ستارگان و حرکت كوه‌ها به‌میان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آغاز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شکافتن آسمان‌ها و پراکنده شدن كواکب و سپس برانگیخته شدن مردگان از 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 شده‌است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آیات و مانند آن و همچنین آیات مختلفى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از قبرها بار دیگر برانگیخته مى‌شوند </w:t>
      </w:r>
      <w:r>
        <w:rPr>
          <w:rStyle w:val="FootnoteAnchor"/>
          <w:rtl w:val="true"/>
        </w:rPr>
        <w:footnoteReference w:id="93"/>
      </w:r>
      <w:r>
        <w:rPr>
          <w:rFonts w:ascii="IRNazanin" w:hAnsi="IRNazanin" w:eastAsia="IRNazanin"/>
          <w:color w:val="111111"/>
          <w:sz w:val="28"/>
          <w:sz w:val="28"/>
          <w:szCs w:val="28"/>
          <w:rtl w:val="true"/>
          <w:lang w:bidi="fa-IR"/>
        </w:rPr>
        <w:t xml:space="preserve">به خوبى استفاده مى‌شود كه نظام كنونى جهان به این صورت باقى نمى‌ماند ، ولى به كلى نابود نمى‌شوند ، بلکه این جهان درهم مى‌ریزد و زمین صاف و مسطح مى‌گردد و مردم در زمینى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كامل‌تر و عالى‌تر به حکم آن‌که عالم دیگر همه چیزش از این جهان وسیع‌تر و كامل‌تر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مى‌نهند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طبیعى است كه این جهان امروز ما استعداد پذیرش صحنه‌هاى قیامت را ندارد و براى زندگى رستاخیز ما ، تنگ و محدود است و همان گونه كه بارها گفته‌ایم شاید نسبت آن جهان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جهان ، همچون نسبت این جهان است به محدوده عالم جنین و رحم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آیاتى كه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طول روزها در قیامت با مقایسه به روزهاى این جهان بسیار زیادتر است </w:t>
      </w:r>
      <w:r>
        <w:rPr>
          <w:rStyle w:val="FootnoteAnchor"/>
          <w:rtl w:val="true"/>
        </w:rPr>
        <w:footnoteReference w:id="94"/>
      </w:r>
      <w:r>
        <w:rPr>
          <w:rFonts w:ascii="IRNazanin" w:hAnsi="IRNazanin" w:eastAsia="IRNazanin"/>
          <w:color w:val="111111"/>
          <w:sz w:val="28"/>
          <w:sz w:val="28"/>
          <w:szCs w:val="28"/>
          <w:rtl w:val="true"/>
          <w:lang w:bidi="fa-IR"/>
        </w:rPr>
        <w:t xml:space="preserve">نیز شاهد خوبى بر این واقعیت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نمى‌توانیم ترسیم دقیقى از جهان دیگر و ویژگى‌هایش دراین جهان داشته باشیم ، همان‌گونه كه كودك در عالم جنین ، اگر فرضا هم عقل كامل مى‌داشت نمى‌توانست ویژگى‌هاى عالم بیرون از جنین را درك كند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همین قدر مى‌دانیم كه دگرگونى عظیمى در این جهانى كه هستیم پیدا مى‌شود ، این جهان به كلى ویران مى‌گردد و به جهان كاملاً جدیدى تبدیل مى‌شود ، جالب این‌که در روایات متعددى كه در منابع اسلامى نقل شده مى‌خوانیم كه در آن هنگام زمین و عرصه محشر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پاکیزه و سفید رنگى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كه انسان‌ها مى‌توانند از آن تغذیه كنند تا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حسابشان روشن گردد و هر كدام به سوى سرنوشتشان حرکت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طرق مختلف نقل شده است </w:t>
      </w:r>
      <w:r>
        <w:rPr>
          <w:rStyle w:val="FootnoteAnchor"/>
          <w:rtl w:val="true"/>
        </w:rPr>
        <w:footnoteReference w:id="95"/>
      </w:r>
      <w:r>
        <w:rPr>
          <w:rFonts w:ascii="IRNazanin" w:hAnsi="IRNazanin" w:eastAsia="IRNazanin"/>
          <w:color w:val="111111"/>
          <w:sz w:val="28"/>
          <w:sz w:val="28"/>
          <w:szCs w:val="28"/>
          <w:rtl w:val="true"/>
          <w:lang w:bidi="fa-IR"/>
        </w:rPr>
        <w:t xml:space="preserve">و بعضى از مفسران اهل تسنن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ذیل همین آیه اشاره به چنین روایاتى كرده است </w:t>
      </w:r>
      <w:r>
        <w:rPr>
          <w:rFonts w:eastAsia="IRNazanin" w:cs="IRNazanin"/>
          <w:color w:val="111111"/>
          <w:sz w:val="28"/>
          <w:szCs w:val="28"/>
          <w:rtl w:val="true"/>
          <w:lang w:bidi="fa-IR"/>
        </w:rPr>
        <w:t>.</w:t>
      </w:r>
      <w:r>
        <w:rPr>
          <w:rStyle w:val="FootnoteAnchor"/>
          <w:rtl w:val="true"/>
        </w:rPr>
        <w:footnoteReference w:id="9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نیست منظور از این روایات آن باشد كه در آن جهان ، زمین به جاى آن‌که خاك آن را پوشانده باشد ، يك ماده غذایى قابل جذب براى بدن انسان ، سراسر آن را فراگرفته و به تعبیر دیگر خاك چیزى نیست كه قابل جذب بدن انسان باشد و حتما مواد غذایى موجود در خاك باید در لابراتوار ریشه و ساقه و شاخه گیاهان تبدیل به مواد قابل جذبى براى بدن انسان شوند ، ولى در آن روز به جاى خاك ماده‌اى سطح زمین را فراگرفته كه به آسانى براى بدن انسان قابل جذب است و اگر از آن تعبیر به نان شده است به خاطر آن است كه بیشترین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غذاى آن را نان تشکیل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الْمُجْرِمینَ يَوْمَئِذٍ مُقَرَّنینَ فِى الاَصْفادِ</w:t>
      </w:r>
    </w:p>
    <w:p>
      <w:pPr>
        <w:pStyle w:val="BookText"/>
        <w:rPr/>
      </w:pPr>
      <w:r>
        <w:rPr>
          <w:rFonts w:ascii="IRNazanin" w:hAnsi="IRNazanin" w:eastAsia="IRNazanin"/>
          <w:color w:val="111111"/>
          <w:sz w:val="28"/>
          <w:sz w:val="28"/>
          <w:szCs w:val="28"/>
          <w:rtl w:val="true"/>
          <w:lang w:bidi="fa-IR"/>
        </w:rPr>
        <w:t xml:space="preserve">و در آن روز مجرمان را با هم در غل و زنجیر مى‌بینى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و زنجیرى كه دست‌ها و گردن‌هایشان را به هم بسته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غل مى‌باشد و بعضى گفته‌اند خصوص آن غل و زنجیرى را گویند كه دست و گردن را به هم مى‌بندد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قرن و اقتران و به همان معنى است ، منتها هنگامى كه به باب تفعیل برده شود ،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 بنابراین روى هم رفته كلمه مقرنین به معنى كسانى است كه بسیار به يکدیگر نزدیك شده‌اند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منظور از این كلمه در آیۀ فوق كیست ، با توجه به ظاهر آیه این است كه مجرمان را در آن روز با غل و زنجیر در يك سلسلۀ طولانى به هم مى‌بندند و به این صورت در عرصه محشر ظاهر مى‌شوند ، این غل و زنجیر ، تجسّمى است از پیوند عملى و فکرى </w:t>
      </w:r>
    </w:p>
    <w:p>
      <w:pPr>
        <w:pStyle w:val="BookText"/>
        <w:rPr/>
      </w:pPr>
      <w:r>
        <w:rPr>
          <w:rFonts w:ascii="IRNazanin" w:hAnsi="IRNazanin" w:eastAsia="IRNazanin"/>
          <w:color w:val="111111"/>
          <w:sz w:val="28"/>
          <w:sz w:val="28"/>
          <w:szCs w:val="28"/>
          <w:rtl w:val="true"/>
          <w:lang w:bidi="fa-IR"/>
        </w:rPr>
        <w:t xml:space="preserve">این گنهکاران در این جهان كه دست به دست هم مى‌دادند و به كمك هم مى‌شتافتند و در طریق ظلم و فساد با يکدیگر رابطه و پیوند و همکارى داشتند و این ارتباط در آن‌جا به صورت زنجیرهایى مجسم مى‌شود كه آنان را به يکدیگر مرتبط مى‌سازد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سَرابیلُهُمْ مِنْ قَطِرانٍ وَ تَغْشى وُجُوهَهُمُ النّارُ</w:t>
      </w:r>
    </w:p>
    <w:p>
      <w:pPr>
        <w:pStyle w:val="BookText"/>
        <w:rPr/>
      </w:pPr>
      <w:r>
        <w:rPr>
          <w:rFonts w:ascii="IRNazanin" w:hAnsi="IRNazanin" w:eastAsia="IRNazanin"/>
          <w:color w:val="111111"/>
          <w:sz w:val="28"/>
          <w:sz w:val="28"/>
          <w:szCs w:val="28"/>
          <w:rtl w:val="true"/>
          <w:lang w:bidi="fa-IR"/>
        </w:rPr>
        <w:t xml:space="preserve">لباسشان از قطران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چسبنده بدبوى قابل اشتعال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صورت‌هایشان را آتش مى‌پوشاند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پیراهن است از هر جنس كه باشد و بعضى گفته‌اند به معنى هر نوع لباس است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در لغت ، قَطْران يا قِطْران هم خوانده‌شده ، به معنى ماده‌اى است كه از درختى به نام ابهل مى‌گیرند كه آن را مى‌جوشانند تا سفت شود و به هنگام بیمارى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بدن شتر مى‌مالند و معتقد بودند با سوزشى كه دارد ماده بیمارى جرب را از بین </w:t>
      </w:r>
    </w:p>
    <w:p>
      <w:pPr>
        <w:pStyle w:val="BookText"/>
        <w:rPr/>
      </w:pPr>
      <w:r>
        <w:rPr>
          <w:rFonts w:ascii="IRNazanin" w:hAnsi="IRNazanin" w:eastAsia="IRNazanin"/>
          <w:color w:val="111111"/>
          <w:sz w:val="28"/>
          <w:sz w:val="28"/>
          <w:szCs w:val="28"/>
          <w:rtl w:val="true"/>
          <w:lang w:bidi="fa-IR"/>
        </w:rPr>
        <w:t xml:space="preserve">مى‌برد و به هر حال جسمى است سیاه رنگ ، بدبو و قابل اشتعال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مفهوم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سَرابیلُهُمْ مِنْ قَطِرانٍ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به جاى لباس ، بدن‌هاى آن‌ها را از نوعى ماده سیاه‌رنگ بدبوى قابل اشتعال مى‌پوشانند ، لباسى كه هم زشت و بد منظر است و هم بدبو و هم خود قابل سوختن و شعله‌ور شدن و با داشتن این عیوب چهارگانه بدترین لباس محسوب مى‌شود ، چراکه لباس را براى آن مى‌پوشند كه زینت باشد و هم انسان را از گرما سرما حفظ كند ، این لباس به عکس همه لباس‌هاهم زشت است و هم سوزاننده و آتش‌زننده است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مجرمان با تلبس به لباس گناه در این جهان هم خویشتن را در پیشگاه خدا روسیاه مى‌کنند و تعفن گناه آن‌ها جامعه را آلوده مى‌سازد و هم اعمال آن‌ها باعث شعله‌ور شدن آتش فساد است در خودشان و در جامعه‌اى كه در آن زندگى مى‌کنند و این قطران كه در جهان دیگر لباس آن‌ها را تشکیل مى‌دهد گویى تجسمى است از اعمال آنان در این جهان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اگر مى‌بینیم در آیه فوق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شعله‌هاى آتش صورت آن‌ها را مى‌پوشاند به این دلیل است كه وقتى لباس قطران شعله‌ور شد نه تنها اندام بلکه صورتشان هم كه به قطران آلوده نیست در میان شعله‌هاى آن مى‌سوزد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لِيَجْزِىَ اللّهُ كُلَّ نَفْسٍ ما كَسَبَتْ اِنَّ اللّهَ سَریعُ الْحِسابِ</w:t>
      </w:r>
    </w:p>
    <w:p>
      <w:pPr>
        <w:pStyle w:val="BookText"/>
        <w:rPr/>
      </w:pPr>
      <w:r>
        <w:rPr>
          <w:rFonts w:ascii="IRNazanin" w:hAnsi="IRNazanin" w:eastAsia="IRNazanin"/>
          <w:color w:val="111111"/>
          <w:sz w:val="28"/>
          <w:sz w:val="28"/>
          <w:szCs w:val="28"/>
          <w:rtl w:val="true"/>
          <w:lang w:bidi="fa-IR"/>
        </w:rPr>
        <w:t xml:space="preserve">تا خداوند هر كس را هر آنچه انجام داده جزا دهد ، چراکه خدا سریع الحساب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نمى‌گوید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را به آن‌ها مى‌دهد ، بلکه مى‌گوید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انجام داده‌اند به عنوان جزا به آن‌ها خواهند داد و به تعبیر دیگر جزاى آن‌ها اعمال مجسّم خودشان است و این آیه با این تعبیر خاص دلیل دیگرى بر مسأله تجسم اعمال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مى‌فرماید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سریع الحساب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سَریعُ الْحِسابِ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کاملاً روشن است هنگامى كه اعمال انسان از میان نرود و با تغییر چهره به سراغ آدمى بیاید دیگر حسابى از آن سریع‌تر نخواهد بود و در واقع حسابش همراه خودش است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بعضى از روایات مى‌خوانیم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تَعالى يُحاسِبُ الْخَلائِقَ كُلَّهُمْ فى مِقْدارِ لَمْحِ </w:t>
      </w:r>
      <w:bookmarkStart w:id="397" w:name="pg20196_209978"/>
    </w:p>
    <w:p>
      <w:pPr>
        <w:pStyle w:val="BookText"/>
        <w:rPr/>
      </w:pPr>
      <w:bookmarkEnd w:id="397"/>
      <w:r>
        <w:rPr>
          <w:rFonts w:ascii="IRNazanin" w:hAnsi="IRNazanin" w:eastAsia="IRNazanin"/>
          <w:color w:val="111111"/>
          <w:sz w:val="28"/>
          <w:sz w:val="28"/>
          <w:szCs w:val="28"/>
          <w:rtl w:val="true"/>
          <w:lang w:bidi="fa-IR"/>
        </w:rPr>
        <w:t xml:space="preserve">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اندازه يك چشم بر هم زدن حساب همه خلایق را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اصولاً محاسبه پروردگار نیاز به زمان ندارد و آن‌چه در روایت فوق آمده ، در حقیقت براى اشاره به كوتاه‌ترین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توضیح بیشتر به جلد دوم تفسیر نمونه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بَلغٌ لِلنّاسِ وَ لِيُنْذَرُوا بِه وَ لِيَعْلَمُوا اَنَّما هُوَ اِلهٌ وحِدٌ وَ لِيَذَّكَّرَ اُولُوا الاَلْببِ</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ابلاغى است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تا همه انذار شوند و بدانند او معبود واحد است و تا صاحبان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گیرند </w:t>
      </w:r>
      <w:r>
        <w:rPr>
          <w:rFonts w:eastAsia="IRNazanin" w:cs="IRNazanin"/>
          <w:color w:val="111111"/>
          <w:sz w:val="28"/>
          <w:szCs w:val="28"/>
          <w:rtl w:val="true"/>
          <w:lang w:bidi="fa-IR"/>
        </w:rPr>
        <w:t>.</w:t>
      </w:r>
    </w:p>
    <w:p>
      <w:pPr>
        <w:pStyle w:val="Heading3"/>
        <w:numPr>
          <w:ilvl w:val="2"/>
          <w:numId w:val="1"/>
        </w:numPr>
        <w:rPr/>
      </w:pPr>
      <w:bookmarkStart w:id="398" w:name="__RefHeading___Toc4341739_2320776876"/>
      <w:bookmarkStart w:id="399" w:name="_Toc136"/>
      <w:bookmarkEnd w:id="398"/>
      <w:r>
        <w:rPr>
          <w:rtl w:val="true"/>
        </w:rPr>
        <w:t>آغاز و ختم سورۀ ابراهیم</w:t>
      </w:r>
      <w:bookmarkEnd w:id="399"/>
    </w:p>
    <w:p>
      <w:p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دیدیم از بیان نقش حساس قرآن در خارج ساختن از ظلمات جهل و شرك به نور علم و توحید ، آغاز شد و با بیان نقش قرآن در انذار همه توده‌ها و تعلیم توحید و تذکر اولواالالباب پایان مى‌گیرد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واقعیت است كه همه آن‌چه رامى‌خواهیم در همین </w:t>
      </w:r>
    </w:p>
    <w:p>
      <w:pPr>
        <w:pStyle w:val="BookText"/>
        <w:rPr/>
      </w:pPr>
      <w:r>
        <w:rPr>
          <w:rFonts w:ascii="IRNazanin" w:hAnsi="IRNazanin" w:eastAsia="IRNazanin"/>
          <w:color w:val="111111"/>
          <w:sz w:val="28"/>
          <w:sz w:val="28"/>
          <w:szCs w:val="28"/>
          <w:rtl w:val="true"/>
          <w:lang w:bidi="fa-IR"/>
        </w:rPr>
        <w:t xml:space="preserve">قرآن است و به گفته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فیهَ رَبیعُ الْقَلْبِ وَ يَنابیعُ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و سرچشمه علوم و دانش‌ها همه در قرآن است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و همچنین درمان همه بیمارى‌هاى فکرى و اخلاقى و اجتماعى و سیاسى را باید در آن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فَاسْتَشْفُوهُ مِنْ اَدْوائِكُمْ </w:t>
      </w:r>
      <w:r>
        <w:rPr>
          <w:rFonts w:eastAsia="IRNazanin" w:cs="IRNazanin"/>
          <w:color w:val="111111"/>
          <w:sz w:val="28"/>
          <w:szCs w:val="28"/>
          <w:rtl w:val="true"/>
          <w:lang w:bidi="fa-IR"/>
        </w:rPr>
        <w:t>)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این بیان دلیل بر این است كه بر خلاف سیره بسیارى از مسلمانان امروز كه به قرآن به عنوان يك كتاب مقدس كه تنها براى خواندن و ثواب بردن نازل شده مى‌نگرند كتابى است براى دستورالعمل در سراسر زندگى انسان‌ها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کتابى است آگاهى بخش و بیدار كننده و بالاخره كتابى است كه هم دانشمند را تذکر مى‌دهد و هم توده مردم از آن الهام مى‌گیرند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چنین كتابى در متن زندگى مسلمانان جان‌گیرد و قانون اساسى زندگى آنان را تشکیل دهد و همیشه موضوع بحث و بررسى و مطالعه و دقت براى عمل كردن بیشتر و بهتر باشد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فراموش كردن این كتاب بزرگ آسمانى و روى آوردن به مکتب‌هاى انحرافى شرق و غرب يکى از عوامل مؤثر در عقب افتادگى و ضعف و ناتوانى مسلمین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عالى فرمود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اعْلَمُوا اَنَّهُ لَيْسَ عَلى اَحَدٍ بِعْدَ الْقُرْآنِ مِنْ فاقَةٍ وَ لا لاَِحَدٍ قَبْلَ الْقُرْآنِ مِنْ 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هیچ‌کس از شما بعد از دارا بودن قرآن كمترین نیاز و فقر ندارد و احدى قبل از دارا بودن قرآن بى‌نیاز نخواهد بود </w:t>
      </w:r>
      <w:r>
        <w:rPr>
          <w:rFonts w:eastAsia="IRNazanin" w:cs="IRNazanin"/>
          <w:color w:val="111111"/>
          <w:sz w:val="28"/>
          <w:szCs w:val="28"/>
          <w:rtl w:val="true"/>
          <w:lang w:bidi="fa-IR"/>
        </w:rPr>
        <w:t>»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 چه قدر دردناك است بیگانگى ما از قرآن و آشنایى بیگانگان به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رنج‌آور است كه بهترین وسیله سعادت در خانه ما باشد و ما به دنبال آن گرد جهان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مصیب بار است در كنار چشمه آب حیات ، تشنه كام ، جان دادن و يا در بیابان‌هاى برهوت به دنبال سراب دویدن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آن عقل و درایت و ایمان را عطا فرما كه این بزرگ وسیله سعادت را كه </w:t>
      </w:r>
      <w:r>
        <w:rPr>
          <w:rFonts w:eastAsia="IRNazanin" w:cs="IRNazanin"/>
          <w:color w:val="111111"/>
          <w:sz w:val="28"/>
          <w:szCs w:val="28"/>
          <w:rtl w:val="true"/>
          <w:lang w:bidi="fa-IR"/>
        </w:rPr>
        <w:t xml:space="preserve">. </w:t>
      </w:r>
      <w:bookmarkStart w:id="400" w:name="pg20196_209981"/>
    </w:p>
    <w:p>
      <w:pPr>
        <w:pStyle w:val="BookText"/>
        <w:rPr/>
      </w:pPr>
      <w:bookmarkEnd w:id="400"/>
      <w:r>
        <w:rPr>
          <w:rFonts w:ascii="IRNazanin" w:hAnsi="IRNazanin" w:eastAsia="IRNazanin"/>
          <w:color w:val="111111"/>
          <w:sz w:val="28"/>
          <w:sz w:val="28"/>
          <w:szCs w:val="28"/>
          <w:rtl w:val="true"/>
          <w:lang w:bidi="fa-IR"/>
        </w:rPr>
        <w:t>خونبهاى شهیدان راه تواست، ارزان ازدست‌ندهیم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به‌ما آن‌هوشیارى مرحمت كن‌که بدانیم‌گمشده‌هاى ما در همین كتاب بزرگ است، تا دست نیاز به سوى این و آن دراز نکنیم </w:t>
      </w:r>
      <w:r>
        <w:rPr>
          <w:rFonts w:eastAsia="IRNazanin" w:cs="IRNazanin"/>
          <w:color w:val="111111"/>
          <w:sz w:val="28"/>
          <w:szCs w:val="28"/>
          <w:rtl w:val="true"/>
          <w:lang w:bidi="fa-IR"/>
        </w:rPr>
        <w:t>.</w:t>
      </w:r>
    </w:p>
    <w:p>
      <w:pPr>
        <w:pStyle w:val="Heading3"/>
        <w:numPr>
          <w:ilvl w:val="2"/>
          <w:numId w:val="1"/>
        </w:numPr>
        <w:rPr/>
      </w:pPr>
      <w:bookmarkStart w:id="401" w:name="__RefHeading___Toc4341741_2320776876"/>
      <w:bookmarkStart w:id="402" w:name="_Toc137"/>
      <w:bookmarkEnd w:id="401"/>
      <w:r>
        <w:rPr>
          <w:rtl w:val="true"/>
        </w:rPr>
        <w:t>نخستین و آخرین سخن ، توحید است</w:t>
      </w:r>
      <w:bookmarkEnd w:id="402"/>
    </w:p>
    <w:p>
      <w:pPr>
        <w:pStyle w:val="BookText"/>
        <w:rPr/>
      </w:pPr>
      <w:r>
        <w:rPr>
          <w:rFonts w:ascii="IRNazanin" w:hAnsi="IRNazanin" w:eastAsia="IRNazanin"/>
          <w:color w:val="111111"/>
          <w:sz w:val="28"/>
          <w:sz w:val="28"/>
          <w:szCs w:val="28"/>
          <w:rtl w:val="true"/>
          <w:lang w:bidi="fa-IR"/>
        </w:rPr>
        <w:t xml:space="preserve">آرى توحید ریشه‌دارترین و عمیق‌ترین اصل اسلامى است و تمام خطوط تعلیم و تربیت اسلامى به آن منتهى مى‌شود ، يعنى از هر جا شروع كنیم باید از توحید شروع كنیم و هر جا برسیم باید به توحید ختم كنیم كه تار و پود اسلام را توحید تشکیل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توحید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توحید در هدف و توحید در صفوف مبارزه و توحید در برنامه‌ها ، همگى پایه‌هاى اصلى را مشخّص مى‌کند و اتفاقا گرفتارى بزرگ ما مسلمانان امروز نیز در همین‌است‌که توحید را عملاً از اسلام حذف 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کشورهاى عربى كه زادگاه اسلام است ، متأسفانه غالبا به دنبال شعارهاى شرک‌آلود نژادپرستى و مجد عربى و حیات عروبت و عظمت عرب ، افتاده‌اند و كشورهاى دیگر هرکدام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خود بتى ازاین قبیل‌ساخته و رشته توحید اسلامى را كه‌زمانى شرق و غرب جهان را </w:t>
      </w:r>
    </w:p>
    <w:p>
      <w:pPr>
        <w:pStyle w:val="BookText"/>
        <w:rPr/>
      </w:pPr>
      <w:r>
        <w:rPr>
          <w:rFonts w:ascii="IRNazanin" w:hAnsi="IRNazanin" w:eastAsia="IRNazanin"/>
          <w:color w:val="111111"/>
          <w:sz w:val="28"/>
          <w:sz w:val="28"/>
          <w:szCs w:val="28"/>
          <w:rtl w:val="true"/>
          <w:lang w:bidi="fa-IR"/>
        </w:rPr>
        <w:t xml:space="preserve">به هم پیوند مى‌داد به كلى از هم گسسته‌اند و آن‌چنان در خود فرو رفته و از خود بیگانه شده‌اند كه جنگ و ستیزشان با يکدیگر بیش از جنگ و ستیزشان با دشمنان قسم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قدر ننگ‌آور است كه بشنویم آمار كشته شدگان جنگ‌هاى داخلى كشورهاى عربى به مراتب بیش از آمار قربانیان آن‌ها در مبارزه با صهیونیسم اسرائیل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چنین دشمن مشترك و خطرناکى را دارند و این همه پراکنده‌اند واى اگر پاى این دشمن در میان نبود ، آن روز چه مى‌شد ؟</w:t>
      </w:r>
    </w:p>
    <w:p>
      <w:pPr>
        <w:pStyle w:val="BookText"/>
        <w:rPr/>
      </w:pPr>
      <w:r>
        <w:rPr>
          <w:rFonts w:ascii="IRNazanin" w:hAnsi="IRNazanin" w:eastAsia="IRNazanin"/>
          <w:color w:val="111111"/>
          <w:sz w:val="28"/>
          <w:sz w:val="28"/>
          <w:szCs w:val="28"/>
          <w:rtl w:val="true"/>
          <w:lang w:bidi="fa-IR"/>
        </w:rPr>
        <w:t>پایان سوره ابراهیم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سیزدهم </w:t>
      </w:r>
      <w:bookmarkStart w:id="403" w:name="pg20196_209983"/>
    </w:p>
    <w:p>
      <w:pPr>
        <w:pStyle w:val="Heading2"/>
        <w:numPr>
          <w:ilvl w:val="1"/>
          <w:numId w:val="1"/>
        </w:numPr>
        <w:rPr/>
      </w:pPr>
      <w:bookmarkStart w:id="404" w:name="__RefHeading___Toc4341743_2320776876"/>
      <w:bookmarkStart w:id="405" w:name="_Toc138"/>
      <w:bookmarkEnd w:id="403"/>
      <w:bookmarkEnd w:id="404"/>
      <w:r>
        <w:rPr>
          <w:rtl w:val="true"/>
        </w:rPr>
        <w:t>فهرست مطالب</w:t>
      </w:r>
      <w:bookmarkEnd w:id="405"/>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ویژگى‌ها و مزایاى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شکست‌هایى كه سبب بیدارى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حفظ شرف برتر از آزادى ظاهرى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حالات نفس سرکش</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یوسف خزانه‌دار كشور مصر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چگونه يوسف دعوت طاغوت زمان را پذیرفت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مسائل اقتصادى و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تعهد و تخصص دو رکن اساسى مدیریت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مدح خویش يا معرفى خویشتن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پاداش‌هاى معنوى و برتر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پیشنهاد تازه يوسف به برادران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چرا يوسف خود را به برادران معرفى نکرد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چگونه يوسف از اموال بیت‌المال به برادران داد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چرا يوسف پول را به برادران بازگرداند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سرانجام موافقت پدر جلب شد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طرحى براى نگهدارى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داورى‌براساس‌قرائن‌حال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برادران سرافکنده به سوى پدر بازگشتند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بکوشید و مأیوس نشوید كه يأس نشانه كفر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زکات پیروزى ، عفو و بخشش است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چه كسى پیراهن يوسف را ببرد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بزرگوارى يوسف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سرانجام لطف خدا كار خود را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چگونه يعقوب ، بوى پیراهن يوسف را حس كرد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حالات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چگونه يعقوب بینایى خودرابازیافت؟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وعدۀ 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توسل جایز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سرانجام كار يوسف و يعقوب و برادران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امنیت نعمت بزرگ خدا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وسوسه‌هاى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اهمیت مقام علم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خیر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بازگو نکردن سرگذشت براى پدر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ایمان اکثر مردم آمیخته با شرك است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زنده‌ترین درس‌هاى عبرت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تعادل نیروى جاذبه و دافعه در كرات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یکى دیگر از معجزات علمى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عمومیت زوجیت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تعجب كفار از 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خداوند ستمگران را مى‌بخشد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اَنْتَ مُنْذِرٌ وَ لَكُلِّ قَوْمٍ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علم‌بى‌پایان خدا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قرآن و جنین 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براى خداوند غیب و شهود يکسان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آثار تربیتى توجه به علم خدا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محافظان غیبى براى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و پیروزى ملت‌ها متکى به تغییرات درونى آن‌ها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برکات رعد و برق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منظور از سجده موجودات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خالقیت و ربوبیت با معبودیت مرتبط است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آیا خالقیت خدا نسبت به همه چیز دلیل بر جبر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ترسیم دقیقى از منظره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زبد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همیشه بهره‌ها به میزان آمادگى‌ها و لیاقت‌ها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دنبال بازار آشفته مى‌گردد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باطل تنها در يك لباس ظاهرنمى‌شود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بقاى هر موجود بسته به میزان سودرسانى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چگونه حق ، باطل را بیرون مى‌ریزد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زندگى در پرتو تلاش و جهاد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فواید پنجگانه مثال‌هاى قرآنى</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آن‌ها كه دعوت حق را اجابت كردند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سخت‌گیرى نسبت به دیگران درد نیا،سخت‌گیرى در قیامت را به دنبال خواهد داشت و 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شستن آثار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چرا تنها صبر ذکر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درهاى هشتگانه بهشت و برنامه اولواالالباب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بستگان بهشتیان به آن‌ها ملحق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جنّاتُ عَدْن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رئوس سه‌گانۀ مفاسد عقیدتى و علمى دنیاپرستان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مُفْسِد فى الارض كیست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روزى به‌دست خدا است اما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دل با ياد خدا آرام مى‌گیرد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ذکر خدا چیست و چگونه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عوامل هشتگانه نگرانى و پریشانى</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آیا آرامش با خوف خدا سازگار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چرا روى‌کلمه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هر كار كنى این لجوجان ایمان نمى‌آورند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چرا پیامبر تسلیم درخواست معجزات نشد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قارِعَة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خدا را با بت‌ها قرین مى‌سازید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خداپرستان و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ایمان و همبستگى حزبى</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لوح‌محو و اثبات و اُمُّ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بَدا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انسان‌ها و جامعه‌ها از میان مى‌روند و خدا مى‌ماند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فضیلت تلاوت‌سوره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بیرون آمدن از ظلمت‌ها به نور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روزهاى حساس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آزادى و استقلال برترین نعمت‌ها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شکر مایه فزونى نعمت و كفر موجب فنا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چهار نکته مهم در زمینه شکر نعمت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آیا در وجود و صفات خدا شك است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حقیقت توکل و فلسفه آن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مقام پروردگار يعنى چه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سرنوشت جبّاران عنید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خاکسترى بر سینه تندباد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چرا اعمال كفار تشبیه به‌خاکستر دربرابر باد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مسأله احباط</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آیا مخترعان و مکتشفان پاداش الهى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آفرینش بر اساس حق است</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هَدینَا اللّهُ لَهَدَيْنكُمْ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رساترین بیان در مذمت تقلید كورکورانه</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پاسخ دندان شکنى كه شیطان به پیروانش مى‌دهد</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شجره طيّبه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شجرۀ خبیثه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آیا منظور از آخرت در آیه اخیر قبر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نقش ثبات و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شجره‌طيّبه و خبیثه در روایات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پیوندى با خالق و پیوندى با خلق</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روز قیامت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عظمت انسان ازدیدگاه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هر چه را از خدا مى‌خواهیم به ما مى‌دهد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چرا نعمت‌هاى او قابل شمارش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افسوس كه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نخستین دعاى حضرت ابراهیم امنیت سرزمین مکه بود</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چرا ابراهیم تقاضاى دورى از بت‌پرستى مى‌کند</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تابعان ابراهیم 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آیا مکه در آن زمان شهر بود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وادى غیر ذى ذرع و حرم امن خدا</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ابراهیم براى پدرش دعا مى‌کند؟</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تقاضاهاى هفتگانه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روزى كه چشم‌ها از حرکت باز مى‌ایستد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چرا مخاطب در این‌جا پیامبر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يَأْتیهِمُ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چرا تقاضاى مهلت پذیرفته نمى‌شود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توطئه‌هاى ستمگران به جایى نمى‌رسد</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تبدیل زمین و آسمان ، به زمین و آسمان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آغاز و ختم سوره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و آخرین سخن ، توحید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كرده است كه سنت در میان جمعى از مردم آن زمان این بوده كه سارق را يك سال به بردگى مى‌گرفتند و نیز نقل كرده كه خاندان يعقوب ، سارق را به مقدار سرقتش به بردگى مى‌گرفتند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همان اندازه كارکند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صبر جمیل به 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سوره مراجعه فرمایید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جمله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بیشتر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خویى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این تفسیر مى‌خوانیم كه هدفش این بود كه در شب جمعه‌اى كه مصادف با روز عاشورا بود براى آن‌ها استغفار كند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فى ظلال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اسم اشاره بعید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اسم اشاره قریب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كنایه‌اى است از عظمت آیات قرآن و رفعت و بلند پایه بودن آن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ابراهیم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آخرین پیامبر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مراجعه فرمایید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كبیر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به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كتب مختلف تفسیر اهل تسنن و شیعه مراجعه شود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تحت الفظى جمله فوق چنین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آن‌چه آتش بر روى آن روشن مى‌کنند براى به دست آوردن زینت يا متاع كف‌هایى هماننند كف‌هاى آب حاصل مى‌شود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تعبیر اشاره به كوره‌هایى است براى ذوب فلزات كه هم آتش در زیر مواد فلزى وجود دارد و هم در روى آن ، به این معنى كه يك طبقه آتش در زیر است و سپس روى آن سنگ‌هایى را كه مواد كافى دارد مى‌ریزند و مجددا روى آن آتش مى‌ریزند و این بهترین نوع كوره است كه از هر طرف آتش ، مواد قابل ذوب را احاطه كرده است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نه تنها در برابر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است ، بلکه در برابر نعمت هم نیز صبر باید كرد يعنى آن‌چنان كه انسان را به غرور و مستى و بى‌بندوبارى نکشد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معنى عاقبت و پایان كار است خواه خیر باشد يا شر ولى با توجه به قرینه حال و مقال منظور در آیه فوق عاقبت خیر است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جمله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به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نیز در 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لازم را در این زمینه بیان نمودیم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دراین‌باره توضیحاتى داده شده‌است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قدیم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امالى صدوق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و 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آغاز این سوره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معجزات و خارق عادت‌هایى كه از موسى بن عمران آشکار شد و در آیه فوق با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به‌آن اشاره شده، طبق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سوره‌اسراء ، نُه اعجاز مهم بوده است كه شرح آن در ذیل همان آیه به خواست خدا خواهد آمد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و 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ابوالفتح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الشُّكْرِ </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به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صفحه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 آیۀ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از سوره‌هاى دیگر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كمپانى صفحه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درباره معنى شیطان در قرآن به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به‌بعد ذیل آیات مربوط به آفرینش آدم مراجعه فرمایید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سلام و تحیت مشروحاً در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ذیل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بحث كرده‌ایم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كلمه و مفهوم آن در ذیل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صفحه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شده است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مخصوصاً در میوه‌هاى يك درخت كاملاً آشکار است میوه‌هایى كه بر شاخه‌هاى بالایى درخت مى‌رویند از میوه‌هایى كه بر شاخه‌هاى پایین درخت مى‌رویند هم سالم‌ترند و هم رسیده‌تر و مطبوع‌تر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قاصعه </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این‌که سن ابراهیم به هنگام تولد فرزندش اسماعیل و اسحاق چه اندازه است در میان مفسران گفتگو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گفته‌اند ابراهیم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 كه نخستین فرزندش اسماعیل متولد شد 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بود كه اسحاق دیده به جهان گشود و بعضى كمتر از آن نوشته‌اند و بعضى بیشتر ، قدر مسلم این است در سنى بوده كه عادتا تولد فرزند از او بسیار بعید به نظر مى‌رسیده است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به‌جلد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صفحه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توضیح بیشتر به‌جلد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صفحه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مراجعه فرمایید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كبیر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image" Target="media/image2.jpeg"/><Relationship Id="rId461" Type="http://schemas.openxmlformats.org/officeDocument/2006/relationships/image" Target="media/image2.jpeg"/><Relationship Id="rId462" Type="http://schemas.openxmlformats.org/officeDocument/2006/relationships/footer" Target="footer455.xml"/><Relationship Id="rId463" Type="http://schemas.openxmlformats.org/officeDocument/2006/relationships/footnotes" Target="footnotes.xml"/><Relationship Id="rId464" Type="http://schemas.openxmlformats.org/officeDocument/2006/relationships/numbering" Target="numbering.xml"/><Relationship Id="rId465" Type="http://schemas.openxmlformats.org/officeDocument/2006/relationships/fontTable" Target="fontTable.xml"/><Relationship Id="rId466" Type="http://schemas.openxmlformats.org/officeDocument/2006/relationships/settings" Target="settings.xml"/><Relationship Id="rId4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461</Pages>
  <Words>79154</Words>
  <Characters>279661</Characters>
  <CharactersWithSpaces>357098</CharactersWithSpaces>
  <Paragraphs>2168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2026-08-26T10:12:24Z</dcterms:created>
  <dc:creator>ghaemiyeh.com</dc:creator>
  <dc:description/>
  <dc:language>en-US</dc:language>
  <cp:lastModifiedBy/>
  <dcterms:modified xsi:type="dcterms:W3CDTF">2026-08-26T13:42:32Z</dcterms:modified>
  <cp:revision>1</cp:revision>
  <dc:subject/>
  <dc:title>تفسیر جوان برگرفته از تفسیر نمونه جلد 13</dc:title>
</cp:coreProperties>
</file>

<file path=docProps/custom.xml><?xml version="1.0" encoding="utf-8"?>
<Properties xmlns="http://schemas.openxmlformats.org/officeDocument/2006/custom-properties" xmlns:vt="http://schemas.openxmlformats.org/officeDocument/2006/docPropsVTypes"/>
</file>