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2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286.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جوان برگرفته از تفسیر نمونه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01801_232077687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301803_232077687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301805_2320776876">
            <w:r>
              <w:rPr>
                <w:webHidden/>
                <w:rStyle w:val="IndexLink"/>
                <w:rtl w:val="true"/>
              </w:rPr>
              <w:t xml:space="preserve">متن تأییدیه مرجع عالیقدر حضرت </w:t>
            </w:r>
            <w:r>
              <w:rPr>
                <w:rStyle w:val="IndexLink"/>
                <w:rtl w:val="true"/>
              </w:rPr>
              <w:t>«</w:t>
            </w:r>
            <w:r>
              <w:rPr>
                <w:rStyle w:val="IndexLink"/>
                <w:rtl w:val="true"/>
              </w:rPr>
              <w:t>آیة اللّه العظمى مکارم شیرازى</w:t>
            </w:r>
            <w:r>
              <w:rPr>
                <w:rStyle w:val="IndexLink"/>
                <w:rtl w:val="true"/>
              </w:rPr>
              <w:t>»</w:t>
              <w:tab/>
            </w:r>
            <w:r>
              <w:rPr>
                <w:rStyle w:val="IndexLink"/>
              </w:rPr>
              <w:t>11</w:t>
            </w:r>
          </w:hyperlink>
        </w:p>
        <w:p>
          <w:pPr>
            <w:pStyle w:val="Contents2"/>
            <w:tabs>
              <w:tab w:val="clear" w:pos="8743"/>
              <w:tab w:val="right" w:pos="9026" w:leader="dot"/>
            </w:tabs>
            <w:rPr/>
          </w:pPr>
          <w:hyperlink w:anchor="__RefHeading___Toc4301807_2320776876">
            <w:r>
              <w:rPr>
                <w:webHidden/>
                <w:rStyle w:val="IndexLink"/>
                <w:rtl w:val="true"/>
              </w:rPr>
              <w:t>متن تائیدیه حضرت آیة‌اللّه مرتضى مقتدایى مدیر حوزه علمیه قم</w:t>
            </w:r>
            <w:r>
              <w:rPr>
                <w:rStyle w:val="IndexLink"/>
                <w:rtl w:val="true"/>
              </w:rPr>
              <w:tab/>
            </w:r>
            <w:r>
              <w:rPr>
                <w:rStyle w:val="IndexLink"/>
              </w:rPr>
              <w:t>13</w:t>
            </w:r>
          </w:hyperlink>
        </w:p>
        <w:p>
          <w:pPr>
            <w:pStyle w:val="Contents2"/>
            <w:tabs>
              <w:tab w:val="clear" w:pos="8743"/>
              <w:tab w:val="right" w:pos="9026" w:leader="dot"/>
            </w:tabs>
            <w:rPr/>
          </w:pPr>
          <w:hyperlink w:anchor="__RefHeading___Toc4301809_2320776876">
            <w:r>
              <w:rPr>
                <w:webHidden/>
                <w:rStyle w:val="IndexLink"/>
                <w:rtl w:val="true"/>
              </w:rPr>
              <w:t xml:space="preserve">ویژگى‌ها و مزایاى كتاب </w:t>
            </w:r>
            <w:r>
              <w:rPr>
                <w:rStyle w:val="IndexLink"/>
                <w:rtl w:val="true"/>
              </w:rPr>
              <w:t xml:space="preserve">" </w:t>
            </w:r>
            <w:r>
              <w:rPr>
                <w:rStyle w:val="IndexLink"/>
                <w:rtl w:val="true"/>
              </w:rPr>
              <w:t>تفسیر جوان</w:t>
            </w:r>
            <w:r>
              <w:rPr>
                <w:rStyle w:val="IndexLink"/>
                <w:rtl w:val="true"/>
              </w:rPr>
              <w:t>"</w:t>
              <w:tab/>
            </w:r>
            <w:r>
              <w:rPr>
                <w:rStyle w:val="IndexLink"/>
              </w:rPr>
              <w:t>15</w:t>
            </w:r>
          </w:hyperlink>
        </w:p>
        <w:p>
          <w:pPr>
            <w:pStyle w:val="Contents2"/>
            <w:tabs>
              <w:tab w:val="clear" w:pos="8743"/>
              <w:tab w:val="right" w:pos="9026" w:leader="dot"/>
            </w:tabs>
            <w:rPr/>
          </w:pPr>
          <w:hyperlink w:anchor="__RefHeading___Toc4301811_2320776876">
            <w:r>
              <w:rPr>
                <w:webHidden/>
                <w:rStyle w:val="IndexLink"/>
                <w:rtl w:val="true"/>
              </w:rPr>
              <w:t>تهمت يهود بر پیغمبر خدا</w:t>
            </w:r>
            <w:r>
              <w:rPr>
                <w:rStyle w:val="IndexLink"/>
                <w:rtl w:val="true"/>
              </w:rPr>
              <w:tab/>
            </w:r>
            <w:r>
              <w:rPr>
                <w:rStyle w:val="IndexLink"/>
              </w:rPr>
              <w:t>17</w:t>
            </w:r>
          </w:hyperlink>
        </w:p>
        <w:p>
          <w:pPr>
            <w:pStyle w:val="Contents2"/>
            <w:tabs>
              <w:tab w:val="clear" w:pos="8743"/>
              <w:tab w:val="right" w:pos="9026" w:leader="dot"/>
            </w:tabs>
            <w:rPr/>
          </w:pPr>
          <w:hyperlink w:anchor="__RefHeading___Toc4301813_2320776876">
            <w:r>
              <w:rPr>
                <w:webHidden/>
                <w:rStyle w:val="IndexLink"/>
                <w:rtl w:val="true"/>
              </w:rPr>
              <w:t>نخستین خانه مردم</w:t>
            </w:r>
            <w:r>
              <w:rPr>
                <w:rStyle w:val="IndexLink"/>
                <w:rtl w:val="true"/>
              </w:rPr>
              <w:tab/>
            </w:r>
            <w:r>
              <w:rPr>
                <w:rStyle w:val="IndexLink"/>
              </w:rPr>
              <w:t>21</w:t>
            </w:r>
          </w:hyperlink>
        </w:p>
        <w:p>
          <w:pPr>
            <w:pStyle w:val="Contents2"/>
            <w:tabs>
              <w:tab w:val="clear" w:pos="8743"/>
              <w:tab w:val="right" w:pos="9026" w:leader="dot"/>
            </w:tabs>
            <w:rPr/>
          </w:pPr>
          <w:hyperlink w:anchor="__RefHeading___Toc4301815_2320776876">
            <w:r>
              <w:rPr>
                <w:webHidden/>
                <w:rStyle w:val="IndexLink"/>
                <w:rtl w:val="true"/>
              </w:rPr>
              <w:t>منظور از بَكَّة چیست ؟</w:t>
            </w:r>
            <w:r>
              <w:rPr>
                <w:rStyle w:val="IndexLink"/>
                <w:rtl w:val="true"/>
              </w:rPr>
              <w:tab/>
            </w:r>
            <w:r>
              <w:rPr>
                <w:rStyle w:val="IndexLink"/>
              </w:rPr>
              <w:t>25</w:t>
            </w:r>
          </w:hyperlink>
        </w:p>
        <w:p>
          <w:pPr>
            <w:pStyle w:val="Contents2"/>
            <w:tabs>
              <w:tab w:val="clear" w:pos="8743"/>
              <w:tab w:val="right" w:pos="9026" w:leader="dot"/>
            </w:tabs>
            <w:rPr/>
          </w:pPr>
          <w:hyperlink w:anchor="__RefHeading___Toc4301817_2320776876">
            <w:r>
              <w:rPr>
                <w:webHidden/>
                <w:rStyle w:val="IndexLink"/>
                <w:rtl w:val="true"/>
              </w:rPr>
              <w:t>نفاق افکنان</w:t>
            </w:r>
            <w:r>
              <w:rPr>
                <w:rStyle w:val="IndexLink"/>
                <w:rtl w:val="true"/>
              </w:rPr>
              <w:tab/>
            </w:r>
            <w:r>
              <w:rPr>
                <w:rStyle w:val="IndexLink"/>
              </w:rPr>
              <w:t>29</w:t>
            </w:r>
          </w:hyperlink>
        </w:p>
        <w:p>
          <w:pPr>
            <w:pStyle w:val="Contents2"/>
            <w:tabs>
              <w:tab w:val="clear" w:pos="8743"/>
              <w:tab w:val="right" w:pos="9026" w:leader="dot"/>
            </w:tabs>
            <w:rPr/>
          </w:pPr>
          <w:hyperlink w:anchor="__RefHeading___Toc4301819_2320776876">
            <w:r>
              <w:rPr>
                <w:webHidden/>
                <w:rStyle w:val="IndexLink"/>
                <w:rtl w:val="true"/>
              </w:rPr>
              <w:t>حق تقوى</w:t>
            </w:r>
            <w:r>
              <w:rPr>
                <w:rStyle w:val="IndexLink"/>
                <w:rtl w:val="true"/>
              </w:rPr>
              <w:tab/>
            </w:r>
            <w:r>
              <w:rPr>
                <w:rStyle w:val="IndexLink"/>
              </w:rPr>
              <w:t>34</w:t>
            </w:r>
          </w:hyperlink>
        </w:p>
        <w:p>
          <w:pPr>
            <w:pStyle w:val="Contents2"/>
            <w:tabs>
              <w:tab w:val="clear" w:pos="8743"/>
              <w:tab w:val="right" w:pos="9026" w:leader="dot"/>
            </w:tabs>
            <w:rPr/>
          </w:pPr>
          <w:hyperlink w:anchor="__RefHeading___Toc4301821_2320776876">
            <w:r>
              <w:rPr>
                <w:webHidden/>
                <w:rStyle w:val="IndexLink"/>
                <w:rtl w:val="true"/>
              </w:rPr>
              <w:t>دعوت به سوى اتّحاد</w:t>
            </w:r>
            <w:r>
              <w:rPr>
                <w:rStyle w:val="IndexLink"/>
                <w:rtl w:val="true"/>
              </w:rPr>
              <w:tab/>
            </w:r>
            <w:r>
              <w:rPr>
                <w:rStyle w:val="IndexLink"/>
              </w:rPr>
              <w:t>36</w:t>
            </w:r>
          </w:hyperlink>
        </w:p>
        <w:p>
          <w:pPr>
            <w:pStyle w:val="Contents2"/>
            <w:tabs>
              <w:tab w:val="clear" w:pos="8743"/>
              <w:tab w:val="right" w:pos="9026" w:leader="dot"/>
            </w:tabs>
            <w:rPr/>
          </w:pPr>
          <w:hyperlink w:anchor="__RefHeading___Toc4301823_2320776876">
            <w:r>
              <w:rPr>
                <w:webHidden/>
                <w:rStyle w:val="IndexLink"/>
                <w:rtl w:val="true"/>
              </w:rPr>
              <w:t xml:space="preserve">تعبیر به </w:t>
            </w:r>
            <w:r>
              <w:rPr>
                <w:rStyle w:val="IndexLink"/>
                <w:rtl w:val="true"/>
              </w:rPr>
              <w:t xml:space="preserve">« </w:t>
            </w:r>
            <w:r>
              <w:rPr>
                <w:rStyle w:val="IndexLink"/>
                <w:rtl w:val="true"/>
              </w:rPr>
              <w:t xml:space="preserve">حَبْلُ اللّهِ </w:t>
            </w:r>
            <w:r>
              <w:rPr>
                <w:rStyle w:val="IndexLink"/>
                <w:rtl w:val="true"/>
              </w:rPr>
              <w:t xml:space="preserve">» </w:t>
            </w:r>
            <w:r>
              <w:rPr>
                <w:rStyle w:val="IndexLink"/>
                <w:rtl w:val="true"/>
              </w:rPr>
              <w:t>براى چیست ؟</w:t>
            </w:r>
            <w:r>
              <w:rPr>
                <w:rStyle w:val="IndexLink"/>
                <w:rtl w:val="true"/>
              </w:rPr>
              <w:tab/>
            </w:r>
            <w:r>
              <w:rPr>
                <w:rStyle w:val="IndexLink"/>
              </w:rPr>
              <w:t>37</w:t>
            </w:r>
          </w:hyperlink>
        </w:p>
        <w:p>
          <w:pPr>
            <w:pStyle w:val="Contents2"/>
            <w:tabs>
              <w:tab w:val="clear" w:pos="8743"/>
              <w:tab w:val="right" w:pos="9026" w:leader="dot"/>
            </w:tabs>
            <w:rPr/>
          </w:pPr>
          <w:hyperlink w:anchor="__RefHeading___Toc4301825_2320776876">
            <w:r>
              <w:rPr>
                <w:webHidden/>
                <w:rStyle w:val="IndexLink"/>
                <w:rtl w:val="true"/>
              </w:rPr>
              <w:t>دشمنان دیروز و برادران امروز</w:t>
            </w:r>
            <w:r>
              <w:rPr>
                <w:rStyle w:val="IndexLink"/>
                <w:rtl w:val="true"/>
              </w:rPr>
              <w:tab/>
            </w:r>
            <w:r>
              <w:rPr>
                <w:rStyle w:val="IndexLink"/>
              </w:rPr>
              <w:t>38</w:t>
            </w:r>
          </w:hyperlink>
        </w:p>
        <w:p>
          <w:pPr>
            <w:pStyle w:val="Contents2"/>
            <w:tabs>
              <w:tab w:val="clear" w:pos="8743"/>
              <w:tab w:val="right" w:pos="9026" w:leader="dot"/>
            </w:tabs>
            <w:rPr/>
          </w:pPr>
          <w:hyperlink w:anchor="__RefHeading___Toc4301827_2320776876">
            <w:r>
              <w:rPr>
                <w:webHidden/>
                <w:rStyle w:val="IndexLink"/>
                <w:rtl w:val="true"/>
              </w:rPr>
              <w:t>امر به معروف و نهى از منکر</w:t>
            </w:r>
            <w:r>
              <w:rPr>
                <w:rStyle w:val="IndexLink"/>
                <w:rtl w:val="true"/>
              </w:rPr>
              <w:tab/>
            </w:r>
            <w:r>
              <w:rPr>
                <w:rStyle w:val="IndexLink"/>
              </w:rPr>
              <w:t>41</w:t>
            </w:r>
          </w:hyperlink>
        </w:p>
        <w:p>
          <w:pPr>
            <w:pStyle w:val="Contents2"/>
            <w:tabs>
              <w:tab w:val="clear" w:pos="8743"/>
              <w:tab w:val="right" w:pos="9026" w:leader="dot"/>
            </w:tabs>
            <w:rPr/>
          </w:pPr>
          <w:hyperlink w:anchor="__RefHeading___Toc4301829_2320776876">
            <w:r>
              <w:rPr>
                <w:webHidden/>
                <w:rStyle w:val="IndexLink"/>
                <w:rtl w:val="true"/>
              </w:rPr>
              <w:t>«</w:t>
            </w:r>
            <w:r>
              <w:rPr>
                <w:rStyle w:val="IndexLink"/>
                <w:rtl w:val="true"/>
              </w:rPr>
              <w:t>معروف</w:t>
            </w:r>
            <w:r>
              <w:rPr>
                <w:rStyle w:val="IndexLink"/>
                <w:rtl w:val="true"/>
              </w:rPr>
              <w:t xml:space="preserve">» </w:t>
            </w:r>
            <w:r>
              <w:rPr>
                <w:rStyle w:val="IndexLink"/>
                <w:rtl w:val="true"/>
              </w:rPr>
              <w:t xml:space="preserve">و </w:t>
            </w:r>
            <w:r>
              <w:rPr>
                <w:rStyle w:val="IndexLink"/>
                <w:rtl w:val="true"/>
              </w:rPr>
              <w:t>«</w:t>
            </w:r>
            <w:r>
              <w:rPr>
                <w:rStyle w:val="IndexLink"/>
                <w:rtl w:val="true"/>
              </w:rPr>
              <w:t>منکر</w:t>
            </w:r>
            <w:r>
              <w:rPr>
                <w:rStyle w:val="IndexLink"/>
                <w:rtl w:val="true"/>
              </w:rPr>
              <w:t xml:space="preserve">» </w:t>
            </w:r>
            <w:r>
              <w:rPr>
                <w:rStyle w:val="IndexLink"/>
                <w:rtl w:val="true"/>
              </w:rPr>
              <w:t>چیست؟</w:t>
            </w:r>
            <w:r>
              <w:rPr>
                <w:rStyle w:val="IndexLink"/>
                <w:rtl w:val="true"/>
              </w:rPr>
              <w:tab/>
            </w:r>
            <w:r>
              <w:rPr>
                <w:rStyle w:val="IndexLink"/>
              </w:rPr>
              <w:t>44</w:t>
            </w:r>
          </w:hyperlink>
        </w:p>
        <w:p>
          <w:pPr>
            <w:pStyle w:val="Contents2"/>
            <w:tabs>
              <w:tab w:val="clear" w:pos="8743"/>
              <w:tab w:val="right" w:pos="9026" w:leader="dot"/>
            </w:tabs>
            <w:rPr/>
          </w:pPr>
          <w:hyperlink w:anchor="__RefHeading___Toc4301831_2320776876">
            <w:r>
              <w:rPr>
                <w:webHidden/>
                <w:rStyle w:val="IndexLink"/>
                <w:rtl w:val="true"/>
              </w:rPr>
              <w:t>چهره‌هاى نورانى و تاریک</w:t>
            </w:r>
            <w:r>
              <w:rPr>
                <w:rStyle w:val="IndexLink"/>
                <w:rtl w:val="true"/>
              </w:rPr>
              <w:tab/>
            </w:r>
            <w:r>
              <w:rPr>
                <w:rStyle w:val="IndexLink"/>
              </w:rPr>
              <w:t>48</w:t>
            </w:r>
          </w:hyperlink>
        </w:p>
        <w:p>
          <w:pPr>
            <w:pStyle w:val="Contents2"/>
            <w:tabs>
              <w:tab w:val="clear" w:pos="8743"/>
              <w:tab w:val="right" w:pos="9026" w:leader="dot"/>
            </w:tabs>
            <w:rPr/>
          </w:pPr>
          <w:hyperlink w:anchor="__RefHeading___Toc4301833_2320776876">
            <w:r>
              <w:rPr>
                <w:webHidden/>
                <w:rStyle w:val="IndexLink"/>
                <w:rtl w:val="true"/>
              </w:rPr>
              <w:t>مبارزه با فساد و دعوت به حقّ</w:t>
            </w:r>
            <w:r>
              <w:rPr>
                <w:rStyle w:val="IndexLink"/>
                <w:rtl w:val="true"/>
              </w:rPr>
              <w:tab/>
            </w:r>
            <w:r>
              <w:rPr>
                <w:rStyle w:val="IndexLink"/>
              </w:rPr>
              <w:t>52</w:t>
            </w:r>
          </w:hyperlink>
        </w:p>
        <w:p>
          <w:pPr>
            <w:pStyle w:val="Contents2"/>
            <w:tabs>
              <w:tab w:val="clear" w:pos="8743"/>
              <w:tab w:val="right" w:pos="9026" w:leader="dot"/>
            </w:tabs>
            <w:rPr/>
          </w:pPr>
          <w:hyperlink w:anchor="__RefHeading___Toc4301835_2320776876">
            <w:r>
              <w:rPr>
                <w:webHidden/>
                <w:rStyle w:val="IndexLink"/>
                <w:rtl w:val="true"/>
              </w:rPr>
              <w:t>سرّ پیشگویى تحقق يافته قرآن درباره يهود</w:t>
            </w:r>
            <w:r>
              <w:rPr>
                <w:rStyle w:val="IndexLink"/>
                <w:rtl w:val="true"/>
              </w:rPr>
              <w:tab/>
            </w:r>
            <w:r>
              <w:rPr>
                <w:rStyle w:val="IndexLink"/>
              </w:rPr>
              <w:t>55</w:t>
            </w:r>
          </w:hyperlink>
        </w:p>
        <w:p>
          <w:pPr>
            <w:pStyle w:val="Contents2"/>
            <w:tabs>
              <w:tab w:val="clear" w:pos="8743"/>
              <w:tab w:val="right" w:pos="9026" w:leader="dot"/>
            </w:tabs>
            <w:rPr/>
          </w:pPr>
          <w:hyperlink w:anchor="__RefHeading___Toc4301837_2320776876">
            <w:r>
              <w:rPr>
                <w:webHidden/>
                <w:rStyle w:val="IndexLink"/>
                <w:rtl w:val="true"/>
              </w:rPr>
              <w:t>راز سرنگونى و ذلت ملت‌ها</w:t>
            </w:r>
            <w:r>
              <w:rPr>
                <w:rStyle w:val="IndexLink"/>
                <w:rtl w:val="true"/>
              </w:rPr>
              <w:tab/>
            </w:r>
            <w:r>
              <w:rPr>
                <w:rStyle w:val="IndexLink"/>
              </w:rPr>
              <w:t>59</w:t>
            </w:r>
          </w:hyperlink>
        </w:p>
        <w:p>
          <w:pPr>
            <w:pStyle w:val="Contents2"/>
            <w:tabs>
              <w:tab w:val="clear" w:pos="8743"/>
              <w:tab w:val="right" w:pos="9026" w:leader="dot"/>
            </w:tabs>
            <w:rPr/>
          </w:pPr>
          <w:hyperlink w:anchor="__RefHeading___Toc4301839_2320776876">
            <w:r>
              <w:rPr>
                <w:webHidden/>
                <w:rStyle w:val="IndexLink"/>
                <w:rtl w:val="true"/>
              </w:rPr>
              <w:t>روح حقّ‌جویى اسلام</w:t>
            </w:r>
            <w:r>
              <w:rPr>
                <w:rStyle w:val="IndexLink"/>
                <w:rtl w:val="true"/>
              </w:rPr>
              <w:tab/>
            </w:r>
            <w:r>
              <w:rPr>
                <w:rStyle w:val="IndexLink"/>
              </w:rPr>
              <w:t>61</w:t>
            </w:r>
          </w:hyperlink>
        </w:p>
        <w:p>
          <w:pPr>
            <w:pStyle w:val="Contents2"/>
            <w:tabs>
              <w:tab w:val="clear" w:pos="8743"/>
              <w:tab w:val="right" w:pos="9026" w:leader="dot"/>
            </w:tabs>
            <w:rPr/>
          </w:pPr>
          <w:hyperlink w:anchor="__RefHeading___Toc4301841_2320776876">
            <w:r>
              <w:rPr>
                <w:webHidden/>
                <w:rStyle w:val="IndexLink"/>
                <w:rtl w:val="true"/>
              </w:rPr>
              <w:t>بیگانگان را محرم اسرار خود نسازید</w:t>
            </w:r>
            <w:r>
              <w:rPr>
                <w:rStyle w:val="IndexLink"/>
                <w:rtl w:val="true"/>
              </w:rPr>
              <w:tab/>
            </w:r>
            <w:r>
              <w:rPr>
                <w:rStyle w:val="IndexLink"/>
              </w:rPr>
              <w:t>68</w:t>
            </w:r>
          </w:hyperlink>
        </w:p>
        <w:p>
          <w:pPr>
            <w:pStyle w:val="Contents2"/>
            <w:tabs>
              <w:tab w:val="clear" w:pos="8743"/>
              <w:tab w:val="right" w:pos="9026" w:leader="dot"/>
            </w:tabs>
            <w:rPr/>
          </w:pPr>
          <w:hyperlink w:anchor="__RefHeading___Toc4301843_2320776876">
            <w:r>
              <w:rPr>
                <w:webHidden/>
                <w:rStyle w:val="IndexLink"/>
                <w:rtl w:val="true"/>
              </w:rPr>
              <w:t>مرحله خطرناك جنگ</w:t>
            </w:r>
            <w:r>
              <w:rPr>
                <w:rStyle w:val="IndexLink"/>
                <w:rtl w:val="true"/>
              </w:rPr>
              <w:tab/>
            </w:r>
            <w:r>
              <w:rPr>
                <w:rStyle w:val="IndexLink"/>
              </w:rPr>
              <w:t>76</w:t>
            </w:r>
          </w:hyperlink>
        </w:p>
        <w:p>
          <w:pPr>
            <w:pStyle w:val="Contents2"/>
            <w:tabs>
              <w:tab w:val="clear" w:pos="8743"/>
              <w:tab w:val="right" w:pos="9026" w:leader="dot"/>
            </w:tabs>
            <w:rPr/>
          </w:pPr>
          <w:hyperlink w:anchor="__RefHeading___Toc4301845_2320776876">
            <w:r>
              <w:rPr>
                <w:webHidden/>
                <w:rStyle w:val="IndexLink"/>
                <w:rtl w:val="true"/>
              </w:rPr>
              <w:t>تحریم رباخوارى</w:t>
            </w:r>
            <w:r>
              <w:rPr>
                <w:rStyle w:val="IndexLink"/>
                <w:rtl w:val="true"/>
              </w:rPr>
              <w:tab/>
            </w:r>
            <w:r>
              <w:rPr>
                <w:rStyle w:val="IndexLink"/>
              </w:rPr>
              <w:t>86</w:t>
            </w:r>
          </w:hyperlink>
        </w:p>
        <w:p>
          <w:pPr>
            <w:pStyle w:val="Contents2"/>
            <w:tabs>
              <w:tab w:val="clear" w:pos="8743"/>
              <w:tab w:val="right" w:pos="9026" w:leader="dot"/>
            </w:tabs>
            <w:rPr/>
          </w:pPr>
          <w:hyperlink w:anchor="__RefHeading___Toc4301847_2320776876">
            <w:r>
              <w:rPr>
                <w:webHidden/>
                <w:rStyle w:val="IndexLink"/>
                <w:rtl w:val="true"/>
              </w:rPr>
              <w:t>مسابقه در مسیر سعادت</w:t>
            </w:r>
            <w:r>
              <w:rPr>
                <w:rStyle w:val="IndexLink"/>
                <w:rtl w:val="true"/>
              </w:rPr>
              <w:tab/>
            </w:r>
            <w:r>
              <w:rPr>
                <w:rStyle w:val="IndexLink"/>
              </w:rPr>
              <w:t>90</w:t>
            </w:r>
          </w:hyperlink>
        </w:p>
        <w:p>
          <w:pPr>
            <w:pStyle w:val="Contents2"/>
            <w:tabs>
              <w:tab w:val="clear" w:pos="8743"/>
              <w:tab w:val="right" w:pos="9026" w:leader="dot"/>
            </w:tabs>
            <w:rPr/>
          </w:pPr>
          <w:hyperlink w:anchor="__RefHeading___Toc4301849_2320776876">
            <w:r>
              <w:rPr>
                <w:webHidden/>
                <w:rStyle w:val="IndexLink"/>
                <w:rtl w:val="true"/>
              </w:rPr>
              <w:t>آیا بهشت و دوزخ الاآن موجودند ؟</w:t>
            </w:r>
            <w:r>
              <w:rPr>
                <w:rStyle w:val="IndexLink"/>
                <w:rtl w:val="true"/>
              </w:rPr>
              <w:tab/>
            </w:r>
            <w:r>
              <w:rPr>
                <w:rStyle w:val="IndexLink"/>
              </w:rPr>
              <w:t>93</w:t>
            </w:r>
          </w:hyperlink>
        </w:p>
        <w:p>
          <w:pPr>
            <w:pStyle w:val="Contents3"/>
            <w:tabs>
              <w:tab w:val="clear" w:pos="8459"/>
              <w:tab w:val="right" w:pos="9026" w:leader="dot"/>
            </w:tabs>
            <w:rPr/>
          </w:pPr>
          <w:hyperlink w:anchor="__RefHeading___Toc4301851_2320776876">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4301853_2320776876">
            <w:r>
              <w:rPr>
                <w:webHidden/>
                <w:rStyle w:val="IndexLink"/>
                <w:rtl w:val="true"/>
              </w:rPr>
              <w:t>بهشت و دوزخ در كجا هستند ؟</w:t>
            </w:r>
            <w:r>
              <w:rPr>
                <w:rStyle w:val="IndexLink"/>
                <w:rtl w:val="true"/>
              </w:rPr>
              <w:tab/>
            </w:r>
            <w:r>
              <w:rPr>
                <w:rStyle w:val="IndexLink"/>
              </w:rPr>
              <w:t>95</w:t>
            </w:r>
          </w:hyperlink>
        </w:p>
        <w:p>
          <w:pPr>
            <w:pStyle w:val="Contents2"/>
            <w:tabs>
              <w:tab w:val="clear" w:pos="8743"/>
              <w:tab w:val="right" w:pos="9026" w:leader="dot"/>
            </w:tabs>
            <w:rPr/>
          </w:pPr>
          <w:hyperlink w:anchor="__RefHeading___Toc4301855_2320776876">
            <w:r>
              <w:rPr>
                <w:webHidden/>
                <w:rStyle w:val="IndexLink"/>
                <w:rtl w:val="true"/>
              </w:rPr>
              <w:t>سیماى پرهیزکاران</w:t>
            </w:r>
            <w:r>
              <w:rPr>
                <w:rStyle w:val="IndexLink"/>
                <w:rtl w:val="true"/>
              </w:rPr>
              <w:tab/>
            </w:r>
            <w:r>
              <w:rPr>
                <w:rStyle w:val="IndexLink"/>
              </w:rPr>
              <w:t>98</w:t>
            </w:r>
          </w:hyperlink>
        </w:p>
        <w:p>
          <w:pPr>
            <w:pStyle w:val="Contents2"/>
            <w:tabs>
              <w:tab w:val="clear" w:pos="8743"/>
              <w:tab w:val="right" w:pos="9026" w:leader="dot"/>
            </w:tabs>
            <w:rPr/>
          </w:pPr>
          <w:hyperlink w:anchor="__RefHeading___Toc4301857_2320776876">
            <w:r>
              <w:rPr>
                <w:webHidden/>
                <w:rStyle w:val="IndexLink"/>
                <w:rtl w:val="true"/>
              </w:rPr>
              <w:t>بررسى تاریخ گذشتگان</w:t>
            </w:r>
            <w:r>
              <w:rPr>
                <w:rStyle w:val="IndexLink"/>
                <w:rtl w:val="true"/>
              </w:rPr>
              <w:tab/>
            </w:r>
            <w:r>
              <w:rPr>
                <w:rStyle w:val="IndexLink"/>
              </w:rPr>
              <w:t>107</w:t>
            </w:r>
          </w:hyperlink>
        </w:p>
        <w:p>
          <w:pPr>
            <w:pStyle w:val="Contents3"/>
            <w:tabs>
              <w:tab w:val="clear" w:pos="8459"/>
              <w:tab w:val="right" w:pos="9026" w:leader="dot"/>
            </w:tabs>
            <w:rPr/>
          </w:pPr>
          <w:hyperlink w:anchor="__RefHeading___Toc4301859_2320776876">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4301861_2320776876">
            <w:r>
              <w:rPr>
                <w:webHidden/>
                <w:rStyle w:val="IndexLink"/>
                <w:rtl w:val="true"/>
              </w:rPr>
              <w:t>نتایج‌جنگ‌احد</w:t>
            </w:r>
            <w:r>
              <w:rPr>
                <w:rStyle w:val="IndexLink"/>
                <w:rtl w:val="true"/>
              </w:rPr>
              <w:t>(</w:t>
            </w:r>
            <w:r>
              <w:rPr>
                <w:rStyle w:val="IndexLink"/>
                <w:rtl w:val="true"/>
              </w:rPr>
              <w:t>راز شکست ياپیروزى‌ملت‌ها</w:t>
            </w:r>
            <w:r>
              <w:rPr>
                <w:rStyle w:val="IndexLink"/>
                <w:rtl w:val="true"/>
              </w:rPr>
              <w:t>)</w:t>
              <w:tab/>
            </w:r>
            <w:r>
              <w:rPr>
                <w:rStyle w:val="IndexLink"/>
              </w:rPr>
              <w:t>110</w:t>
            </w:r>
          </w:hyperlink>
        </w:p>
        <w:p>
          <w:pPr>
            <w:pStyle w:val="Contents3"/>
            <w:tabs>
              <w:tab w:val="clear" w:pos="8459"/>
              <w:tab w:val="right" w:pos="9026" w:leader="dot"/>
            </w:tabs>
            <w:rPr/>
          </w:pPr>
          <w:hyperlink w:anchor="__RefHeading___Toc4301863_2320776876">
            <w:r>
              <w:rPr>
                <w:webHidden/>
                <w:rStyle w:val="IndexLink"/>
                <w:rtl w:val="true"/>
              </w:rPr>
              <w:t>بررسى كوتاهى در علل چهارگانه شکست اُحُد</w:t>
            </w:r>
            <w:r>
              <w:rPr>
                <w:rStyle w:val="IndexLink"/>
                <w:rtl w:val="true"/>
              </w:rPr>
              <w:tab/>
            </w:r>
            <w:r>
              <w:rPr>
                <w:rStyle w:val="IndexLink"/>
              </w:rPr>
              <w:t>116</w:t>
            </w:r>
          </w:hyperlink>
        </w:p>
        <w:p>
          <w:pPr>
            <w:pStyle w:val="Contents3"/>
            <w:tabs>
              <w:tab w:val="clear" w:pos="8459"/>
              <w:tab w:val="right" w:pos="9026" w:leader="dot"/>
            </w:tabs>
            <w:rPr/>
          </w:pPr>
          <w:hyperlink w:anchor="__RefHeading___Toc4301865_2320776876">
            <w:r>
              <w:rPr>
                <w:webHidden/>
                <w:rStyle w:val="IndexLink"/>
                <w:rtl w:val="true"/>
              </w:rPr>
              <w:t>فردپرستى ممنوع</w:t>
            </w:r>
            <w:r>
              <w:rPr>
                <w:rStyle w:val="IndexLink"/>
                <w:rtl w:val="true"/>
              </w:rPr>
              <w:tab/>
            </w:r>
            <w:r>
              <w:rPr>
                <w:rStyle w:val="IndexLink"/>
              </w:rPr>
              <w:t>118</w:t>
            </w:r>
          </w:hyperlink>
        </w:p>
        <w:p>
          <w:pPr>
            <w:pStyle w:val="Contents3"/>
            <w:tabs>
              <w:tab w:val="clear" w:pos="8459"/>
              <w:tab w:val="right" w:pos="9026" w:leader="dot"/>
            </w:tabs>
            <w:rPr/>
          </w:pPr>
          <w:hyperlink w:anchor="__RefHeading___Toc4301867_2320776876">
            <w:r>
              <w:rPr>
                <w:webHidden/>
                <w:rStyle w:val="IndexLink"/>
                <w:rtl w:val="true"/>
              </w:rPr>
              <w:t>تجلیل از مجاهدان پیشین</w:t>
            </w:r>
            <w:r>
              <w:rPr>
                <w:rStyle w:val="IndexLink"/>
                <w:rtl w:val="true"/>
              </w:rPr>
              <w:tab/>
            </w:r>
            <w:r>
              <w:rPr>
                <w:rStyle w:val="IndexLink"/>
              </w:rPr>
              <w:t>125</w:t>
            </w:r>
          </w:hyperlink>
        </w:p>
        <w:p>
          <w:pPr>
            <w:pStyle w:val="Contents3"/>
            <w:tabs>
              <w:tab w:val="clear" w:pos="8459"/>
              <w:tab w:val="right" w:pos="9026" w:leader="dot"/>
            </w:tabs>
            <w:rPr/>
          </w:pPr>
          <w:hyperlink w:anchor="__RefHeading___Toc4301869_2320776876">
            <w:r>
              <w:rPr>
                <w:webHidden/>
                <w:rStyle w:val="IndexLink"/>
                <w:rtl w:val="true"/>
              </w:rPr>
              <w:t>اخطارهاى مکرر</w:t>
            </w:r>
            <w:r>
              <w:rPr>
                <w:rStyle w:val="IndexLink"/>
                <w:rtl w:val="true"/>
              </w:rPr>
              <w:tab/>
            </w:r>
            <w:r>
              <w:rPr>
                <w:rStyle w:val="IndexLink"/>
              </w:rPr>
              <w:t>129</w:t>
            </w:r>
          </w:hyperlink>
        </w:p>
        <w:p>
          <w:pPr>
            <w:pStyle w:val="Contents3"/>
            <w:tabs>
              <w:tab w:val="clear" w:pos="8459"/>
              <w:tab w:val="right" w:pos="9026" w:leader="dot"/>
            </w:tabs>
            <w:rPr/>
          </w:pPr>
          <w:hyperlink w:anchor="__RefHeading___Toc4301871_2320776876">
            <w:r>
              <w:rPr>
                <w:webHidden/>
                <w:rStyle w:val="IndexLink"/>
                <w:rtl w:val="true"/>
              </w:rPr>
              <w:t>شکست پس از پیروزى</w:t>
            </w:r>
            <w:r>
              <w:rPr>
                <w:rStyle w:val="IndexLink"/>
                <w:rtl w:val="true"/>
              </w:rPr>
              <w:tab/>
            </w:r>
            <w:r>
              <w:rPr>
                <w:rStyle w:val="IndexLink"/>
              </w:rPr>
              <w:t>133</w:t>
            </w:r>
          </w:hyperlink>
        </w:p>
        <w:p>
          <w:pPr>
            <w:pStyle w:val="Contents3"/>
            <w:tabs>
              <w:tab w:val="clear" w:pos="8459"/>
              <w:tab w:val="right" w:pos="9026" w:leader="dot"/>
            </w:tabs>
            <w:rPr/>
          </w:pPr>
          <w:hyperlink w:anchor="__RefHeading___Toc4301873_2320776876">
            <w:r>
              <w:rPr>
                <w:webHidden/>
                <w:rStyle w:val="IndexLink"/>
                <w:rtl w:val="true"/>
              </w:rPr>
              <w:t>وسوسه‌هاى جاهليّت در شب بعد از جنگ اُحُد</w:t>
            </w:r>
            <w:r>
              <w:rPr>
                <w:rStyle w:val="IndexLink"/>
                <w:rtl w:val="true"/>
              </w:rPr>
              <w:tab/>
            </w:r>
            <w:r>
              <w:rPr>
                <w:rStyle w:val="IndexLink"/>
              </w:rPr>
              <w:t>141</w:t>
            </w:r>
          </w:hyperlink>
        </w:p>
        <w:p>
          <w:pPr>
            <w:pStyle w:val="Contents2"/>
            <w:tabs>
              <w:tab w:val="clear" w:pos="8743"/>
              <w:tab w:val="right" w:pos="9026" w:leader="dot"/>
            </w:tabs>
            <w:rPr/>
          </w:pPr>
          <w:hyperlink w:anchor="__RefHeading___Toc4301875_2320776876">
            <w:r>
              <w:rPr>
                <w:webHidden/>
                <w:rStyle w:val="IndexLink"/>
                <w:rtl w:val="true"/>
              </w:rPr>
              <w:t>هر گناهى سرچشمه گناه دیگر است</w:t>
            </w:r>
            <w:r>
              <w:rPr>
                <w:rStyle w:val="IndexLink"/>
                <w:rtl w:val="true"/>
              </w:rPr>
              <w:tab/>
            </w:r>
            <w:r>
              <w:rPr>
                <w:rStyle w:val="IndexLink"/>
              </w:rPr>
              <w:t>145</w:t>
            </w:r>
          </w:hyperlink>
        </w:p>
        <w:p>
          <w:pPr>
            <w:pStyle w:val="Contents2"/>
            <w:tabs>
              <w:tab w:val="clear" w:pos="8743"/>
              <w:tab w:val="right" w:pos="9026" w:leader="dot"/>
            </w:tabs>
            <w:rPr/>
          </w:pPr>
          <w:hyperlink w:anchor="__RefHeading___Toc4301877_2320776876">
            <w:r>
              <w:rPr>
                <w:webHidden/>
                <w:rStyle w:val="IndexLink"/>
                <w:rtl w:val="true"/>
              </w:rPr>
              <w:t>بهره‌بردارى منافقان</w:t>
            </w:r>
            <w:r>
              <w:rPr>
                <w:rStyle w:val="IndexLink"/>
                <w:rtl w:val="true"/>
              </w:rPr>
              <w:tab/>
            </w:r>
            <w:r>
              <w:rPr>
                <w:rStyle w:val="IndexLink"/>
              </w:rPr>
              <w:t>147</w:t>
            </w:r>
          </w:hyperlink>
        </w:p>
        <w:p>
          <w:pPr>
            <w:pStyle w:val="Contents2"/>
            <w:tabs>
              <w:tab w:val="clear" w:pos="8743"/>
              <w:tab w:val="right" w:pos="9026" w:leader="dot"/>
            </w:tabs>
            <w:rPr/>
          </w:pPr>
          <w:hyperlink w:anchor="__RefHeading___Toc4301879_2320776876">
            <w:r>
              <w:rPr>
                <w:webHidden/>
                <w:rStyle w:val="IndexLink"/>
                <w:rtl w:val="true"/>
              </w:rPr>
              <w:t>فرمان عفو عمومى</w:t>
            </w:r>
            <w:r>
              <w:rPr>
                <w:rStyle w:val="IndexLink"/>
                <w:rtl w:val="true"/>
              </w:rPr>
              <w:tab/>
            </w:r>
            <w:r>
              <w:rPr>
                <w:rStyle w:val="IndexLink"/>
              </w:rPr>
              <w:t>152</w:t>
            </w:r>
          </w:hyperlink>
        </w:p>
        <w:p>
          <w:pPr>
            <w:pStyle w:val="Contents2"/>
            <w:tabs>
              <w:tab w:val="clear" w:pos="8743"/>
              <w:tab w:val="right" w:pos="9026" w:leader="dot"/>
            </w:tabs>
            <w:rPr/>
          </w:pPr>
          <w:hyperlink w:anchor="__RefHeading___Toc4301881_2320776876">
            <w:r>
              <w:rPr>
                <w:webHidden/>
                <w:rStyle w:val="IndexLink"/>
                <w:rtl w:val="true"/>
              </w:rPr>
              <w:t>با چه اشخاصى مشورت كنیم ؟</w:t>
            </w:r>
            <w:r>
              <w:rPr>
                <w:rStyle w:val="IndexLink"/>
                <w:rtl w:val="true"/>
              </w:rPr>
              <w:tab/>
            </w:r>
            <w:r>
              <w:rPr>
                <w:rStyle w:val="IndexLink"/>
              </w:rPr>
              <w:t>158</w:t>
            </w:r>
          </w:hyperlink>
        </w:p>
        <w:p>
          <w:pPr>
            <w:pStyle w:val="Contents2"/>
            <w:tabs>
              <w:tab w:val="clear" w:pos="8743"/>
              <w:tab w:val="right" w:pos="9026" w:leader="dot"/>
            </w:tabs>
            <w:rPr/>
          </w:pPr>
          <w:hyperlink w:anchor="__RefHeading___Toc4301883_2320776876">
            <w:r>
              <w:rPr>
                <w:webHidden/>
                <w:rStyle w:val="IndexLink"/>
                <w:rtl w:val="true"/>
              </w:rPr>
              <w:t>معناى واقعى توكّل</w:t>
            </w:r>
            <w:r>
              <w:rPr>
                <w:rStyle w:val="IndexLink"/>
                <w:rtl w:val="true"/>
              </w:rPr>
              <w:tab/>
            </w:r>
            <w:r>
              <w:rPr>
                <w:rStyle w:val="IndexLink"/>
              </w:rPr>
              <w:t>160</w:t>
            </w:r>
          </w:hyperlink>
        </w:p>
        <w:p>
          <w:pPr>
            <w:pStyle w:val="Contents3"/>
            <w:tabs>
              <w:tab w:val="clear" w:pos="8459"/>
              <w:tab w:val="right" w:pos="9026" w:leader="dot"/>
            </w:tabs>
            <w:rPr/>
          </w:pPr>
          <w:hyperlink w:anchor="__RefHeading___Toc4301885_2320776876">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4301887_2320776876">
            <w:r>
              <w:rPr>
                <w:webHidden/>
                <w:rStyle w:val="IndexLink"/>
                <w:rtl w:val="true"/>
              </w:rPr>
              <w:t>نتیجه توكّل بر خدا</w:t>
            </w:r>
            <w:r>
              <w:rPr>
                <w:rStyle w:val="IndexLink"/>
                <w:rtl w:val="true"/>
              </w:rPr>
              <w:tab/>
            </w:r>
            <w:r>
              <w:rPr>
                <w:rStyle w:val="IndexLink"/>
              </w:rPr>
              <w:t>162</w:t>
            </w:r>
          </w:hyperlink>
        </w:p>
        <w:p>
          <w:pPr>
            <w:pStyle w:val="Contents2"/>
            <w:tabs>
              <w:tab w:val="clear" w:pos="8743"/>
              <w:tab w:val="right" w:pos="9026" w:leader="dot"/>
            </w:tabs>
            <w:rPr/>
          </w:pPr>
          <w:hyperlink w:anchor="__RefHeading___Toc4301889_2320776876">
            <w:r>
              <w:rPr>
                <w:webHidden/>
                <w:rStyle w:val="IndexLink"/>
                <w:rtl w:val="true"/>
              </w:rPr>
              <w:t>هرگونه خیانتى ممنوع است</w:t>
            </w:r>
            <w:r>
              <w:rPr>
                <w:rStyle w:val="IndexLink"/>
                <w:rtl w:val="true"/>
              </w:rPr>
              <w:tab/>
            </w:r>
            <w:r>
              <w:rPr>
                <w:rStyle w:val="IndexLink"/>
              </w:rPr>
              <w:t>164</w:t>
            </w:r>
          </w:hyperlink>
        </w:p>
        <w:p>
          <w:pPr>
            <w:pStyle w:val="Contents2"/>
            <w:tabs>
              <w:tab w:val="clear" w:pos="8743"/>
              <w:tab w:val="right" w:pos="9026" w:leader="dot"/>
            </w:tabs>
            <w:rPr/>
          </w:pPr>
          <w:hyperlink w:anchor="__RefHeading___Toc4301891_2320776876">
            <w:r>
              <w:rPr>
                <w:webHidden/>
                <w:rStyle w:val="IndexLink"/>
                <w:rtl w:val="true"/>
              </w:rPr>
              <w:t>آن‌ها كه در جهاد شرکت نکردند</w:t>
            </w:r>
            <w:r>
              <w:rPr>
                <w:rStyle w:val="IndexLink"/>
                <w:rtl w:val="true"/>
              </w:rPr>
              <w:tab/>
            </w:r>
            <w:r>
              <w:rPr>
                <w:rStyle w:val="IndexLink"/>
              </w:rPr>
              <w:t>168</w:t>
            </w:r>
          </w:hyperlink>
        </w:p>
        <w:p>
          <w:pPr>
            <w:pStyle w:val="Contents2"/>
            <w:tabs>
              <w:tab w:val="clear" w:pos="8743"/>
              <w:tab w:val="right" w:pos="9026" w:leader="dot"/>
            </w:tabs>
            <w:rPr/>
          </w:pPr>
          <w:hyperlink w:anchor="__RefHeading___Toc4301893_2320776876">
            <w:r>
              <w:rPr>
                <w:webHidden/>
                <w:rStyle w:val="IndexLink"/>
                <w:rtl w:val="true"/>
              </w:rPr>
              <w:t xml:space="preserve">یك روش مؤثر تربیتى </w:t>
            </w:r>
            <w:r>
              <w:rPr>
                <w:rStyle w:val="IndexLink"/>
                <w:rtl w:val="true"/>
              </w:rPr>
              <w:t xml:space="preserve">( </w:t>
            </w:r>
            <w:r>
              <w:rPr>
                <w:rStyle w:val="IndexLink"/>
                <w:rtl w:val="true"/>
              </w:rPr>
              <w:t xml:space="preserve">آموزش غیر مستقیم </w:t>
            </w:r>
            <w:r>
              <w:rPr>
                <w:rStyle w:val="IndexLink"/>
                <w:rtl w:val="true"/>
              </w:rPr>
              <w:t>)</w:t>
              <w:tab/>
            </w:r>
            <w:r>
              <w:rPr>
                <w:rStyle w:val="IndexLink"/>
              </w:rPr>
              <w:t>171</w:t>
            </w:r>
          </w:hyperlink>
        </w:p>
        <w:p>
          <w:pPr>
            <w:pStyle w:val="Contents2"/>
            <w:tabs>
              <w:tab w:val="clear" w:pos="8743"/>
              <w:tab w:val="right" w:pos="9026" w:leader="dot"/>
            </w:tabs>
            <w:rPr/>
          </w:pPr>
          <w:hyperlink w:anchor="__RefHeading___Toc4301895_2320776876">
            <w:r>
              <w:rPr>
                <w:webHidden/>
                <w:rStyle w:val="IndexLink"/>
                <w:rtl w:val="true"/>
              </w:rPr>
              <w:t>بعثت پیامبر اکرم صلى‌الله‌علیه‌و‌آله بزرگترین نعمت خداوند</w:t>
            </w:r>
            <w:r>
              <w:rPr>
                <w:rStyle w:val="IndexLink"/>
                <w:rtl w:val="true"/>
              </w:rPr>
              <w:tab/>
            </w:r>
            <w:r>
              <w:rPr>
                <w:rStyle w:val="IndexLink"/>
              </w:rPr>
              <w:t>173</w:t>
            </w:r>
          </w:hyperlink>
        </w:p>
        <w:p>
          <w:pPr>
            <w:pStyle w:val="Contents2"/>
            <w:tabs>
              <w:tab w:val="clear" w:pos="8743"/>
              <w:tab w:val="right" w:pos="9026" w:leader="dot"/>
            </w:tabs>
            <w:rPr/>
          </w:pPr>
          <w:hyperlink w:anchor="__RefHeading___Toc4301897_2320776876">
            <w:r>
              <w:rPr>
                <w:webHidden/>
                <w:rStyle w:val="IndexLink"/>
                <w:rtl w:val="true"/>
              </w:rPr>
              <w:t>بررسى دیگرى روى جنگ اُحد</w:t>
            </w:r>
            <w:r>
              <w:rPr>
                <w:rStyle w:val="IndexLink"/>
                <w:rtl w:val="true"/>
              </w:rPr>
              <w:tab/>
            </w:r>
            <w:r>
              <w:rPr>
                <w:rStyle w:val="IndexLink"/>
              </w:rPr>
              <w:t>178</w:t>
            </w:r>
          </w:hyperlink>
        </w:p>
        <w:p>
          <w:pPr>
            <w:pStyle w:val="Contents2"/>
            <w:tabs>
              <w:tab w:val="clear" w:pos="8743"/>
              <w:tab w:val="right" w:pos="9026" w:leader="dot"/>
            </w:tabs>
            <w:rPr/>
          </w:pPr>
          <w:hyperlink w:anchor="__RefHeading___Toc4301899_2320776876">
            <w:r>
              <w:rPr>
                <w:webHidden/>
                <w:rStyle w:val="IndexLink"/>
                <w:rtl w:val="true"/>
              </w:rPr>
              <w:t>باید صفوف مشخص شود</w:t>
            </w:r>
            <w:r>
              <w:rPr>
                <w:rStyle w:val="IndexLink"/>
                <w:rtl w:val="true"/>
              </w:rPr>
              <w:tab/>
            </w:r>
            <w:r>
              <w:rPr>
                <w:rStyle w:val="IndexLink"/>
              </w:rPr>
              <w:t>180</w:t>
            </w:r>
          </w:hyperlink>
        </w:p>
        <w:p>
          <w:pPr>
            <w:pStyle w:val="Contents2"/>
            <w:tabs>
              <w:tab w:val="clear" w:pos="8743"/>
              <w:tab w:val="right" w:pos="9026" w:leader="dot"/>
            </w:tabs>
            <w:rPr/>
          </w:pPr>
          <w:hyperlink w:anchor="__RefHeading___Toc4301901_2320776876">
            <w:r>
              <w:rPr>
                <w:webHidden/>
                <w:rStyle w:val="IndexLink"/>
                <w:rtl w:val="true"/>
              </w:rPr>
              <w:t>گفته‌هاى بى‌اساس منافقان</w:t>
            </w:r>
            <w:r>
              <w:rPr>
                <w:rStyle w:val="IndexLink"/>
                <w:rtl w:val="true"/>
              </w:rPr>
              <w:tab/>
            </w:r>
            <w:r>
              <w:rPr>
                <w:rStyle w:val="IndexLink"/>
              </w:rPr>
              <w:t>186</w:t>
            </w:r>
          </w:hyperlink>
        </w:p>
        <w:p>
          <w:pPr>
            <w:pStyle w:val="Contents2"/>
            <w:tabs>
              <w:tab w:val="clear" w:pos="8743"/>
              <w:tab w:val="right" w:pos="9026" w:leader="dot"/>
            </w:tabs>
            <w:rPr/>
          </w:pPr>
          <w:hyperlink w:anchor="__RefHeading___Toc4301903_2320776876">
            <w:r>
              <w:rPr>
                <w:webHidden/>
                <w:rStyle w:val="IndexLink"/>
                <w:rtl w:val="true"/>
              </w:rPr>
              <w:t>شهیدان زندگان جاویدند</w:t>
            </w:r>
            <w:r>
              <w:rPr>
                <w:rStyle w:val="IndexLink"/>
                <w:rtl w:val="true"/>
              </w:rPr>
              <w:tab/>
            </w:r>
            <w:r>
              <w:rPr>
                <w:rStyle w:val="IndexLink"/>
              </w:rPr>
              <w:t>188</w:t>
            </w:r>
          </w:hyperlink>
        </w:p>
        <w:p>
          <w:pPr>
            <w:pStyle w:val="Contents2"/>
            <w:tabs>
              <w:tab w:val="clear" w:pos="8743"/>
              <w:tab w:val="right" w:pos="9026" w:leader="dot"/>
            </w:tabs>
            <w:rPr/>
          </w:pPr>
          <w:hyperlink w:anchor="__RefHeading___Toc4301905_2320776876">
            <w:r>
              <w:rPr>
                <w:webHidden/>
                <w:rStyle w:val="IndexLink"/>
                <w:rtl w:val="true"/>
              </w:rPr>
              <w:t>شاهدى بر بقاى روح</w:t>
            </w:r>
            <w:r>
              <w:rPr>
                <w:rStyle w:val="IndexLink"/>
                <w:rtl w:val="true"/>
              </w:rPr>
              <w:tab/>
            </w:r>
            <w:r>
              <w:rPr>
                <w:rStyle w:val="IndexLink"/>
              </w:rPr>
              <w:t>194</w:t>
            </w:r>
          </w:hyperlink>
        </w:p>
        <w:p>
          <w:pPr>
            <w:pStyle w:val="Contents2"/>
            <w:tabs>
              <w:tab w:val="clear" w:pos="8743"/>
              <w:tab w:val="right" w:pos="9026" w:leader="dot"/>
            </w:tabs>
            <w:rPr/>
          </w:pPr>
          <w:hyperlink w:anchor="__RefHeading___Toc4301907_2320776876">
            <w:r>
              <w:rPr>
                <w:webHidden/>
                <w:rStyle w:val="IndexLink"/>
                <w:rtl w:val="true"/>
              </w:rPr>
              <w:t>غزوه حَمْراءُ الاَسَد</w:t>
            </w:r>
            <w:r>
              <w:rPr>
                <w:rStyle w:val="IndexLink"/>
                <w:rtl w:val="true"/>
              </w:rPr>
              <w:tab/>
            </w:r>
            <w:r>
              <w:rPr>
                <w:rStyle w:val="IndexLink"/>
              </w:rPr>
              <w:t>195</w:t>
            </w:r>
          </w:hyperlink>
        </w:p>
        <w:p>
          <w:pPr>
            <w:pStyle w:val="Contents2"/>
            <w:tabs>
              <w:tab w:val="clear" w:pos="8743"/>
              <w:tab w:val="right" w:pos="9026" w:leader="dot"/>
            </w:tabs>
            <w:rPr/>
          </w:pPr>
          <w:hyperlink w:anchor="__RefHeading___Toc4301909_2320776876">
            <w:r>
              <w:rPr>
                <w:webHidden/>
                <w:rStyle w:val="IndexLink"/>
                <w:rtl w:val="true"/>
              </w:rPr>
              <w:t>ترس از غیر خدا نشانه نفوذ وسوسه‌هاى شیطانى است</w:t>
            </w:r>
            <w:r>
              <w:rPr>
                <w:rStyle w:val="IndexLink"/>
                <w:rtl w:val="true"/>
              </w:rPr>
              <w:tab/>
            </w:r>
            <w:r>
              <w:rPr>
                <w:rStyle w:val="IndexLink"/>
              </w:rPr>
              <w:t>201</w:t>
            </w:r>
          </w:hyperlink>
        </w:p>
        <w:p>
          <w:pPr>
            <w:pStyle w:val="Contents2"/>
            <w:tabs>
              <w:tab w:val="clear" w:pos="8743"/>
              <w:tab w:val="right" w:pos="9026" w:leader="dot"/>
            </w:tabs>
            <w:rPr/>
          </w:pPr>
          <w:hyperlink w:anchor="__RefHeading___Toc4301911_2320776876">
            <w:r>
              <w:rPr>
                <w:webHidden/>
                <w:rStyle w:val="IndexLink"/>
                <w:rtl w:val="true"/>
              </w:rPr>
              <w:t>تسليّت به پیامبر صلى‌الله‌علیه‌و‌آله</w:t>
            </w:r>
            <w:r>
              <w:rPr>
                <w:rStyle w:val="IndexLink"/>
                <w:rtl w:val="true"/>
              </w:rPr>
              <w:tab/>
            </w:r>
            <w:r>
              <w:rPr>
                <w:rStyle w:val="IndexLink"/>
              </w:rPr>
              <w:t>203</w:t>
            </w:r>
          </w:hyperlink>
        </w:p>
        <w:p>
          <w:pPr>
            <w:pStyle w:val="Contents2"/>
            <w:tabs>
              <w:tab w:val="clear" w:pos="8743"/>
              <w:tab w:val="right" w:pos="9026" w:leader="dot"/>
            </w:tabs>
            <w:rPr/>
          </w:pPr>
          <w:hyperlink w:anchor="__RefHeading___Toc4301913_2320776876">
            <w:r>
              <w:rPr>
                <w:webHidden/>
                <w:rStyle w:val="IndexLink"/>
                <w:rtl w:val="true"/>
              </w:rPr>
              <w:t>سنگین بارها</w:t>
            </w:r>
            <w:r>
              <w:rPr>
                <w:rStyle w:val="IndexLink"/>
                <w:rtl w:val="true"/>
              </w:rPr>
              <w:tab/>
            </w:r>
            <w:r>
              <w:rPr>
                <w:rStyle w:val="IndexLink"/>
              </w:rPr>
              <w:t>206</w:t>
            </w:r>
          </w:hyperlink>
        </w:p>
        <w:p>
          <w:pPr>
            <w:pStyle w:val="Contents2"/>
            <w:tabs>
              <w:tab w:val="clear" w:pos="8743"/>
              <w:tab w:val="right" w:pos="9026" w:leader="dot"/>
            </w:tabs>
            <w:rPr/>
          </w:pPr>
          <w:hyperlink w:anchor="__RefHeading___Toc4301915_2320776876">
            <w:r>
              <w:rPr>
                <w:webHidden/>
                <w:rStyle w:val="IndexLink"/>
                <w:rtl w:val="true"/>
              </w:rPr>
              <w:t>چرا برخى از ستمگران و گناه‌کاران در دنیا غرق نعمتند و مجازات نمى‌شوند ؟</w:t>
            </w:r>
            <w:r>
              <w:rPr>
                <w:rStyle w:val="IndexLink"/>
                <w:rtl w:val="true"/>
              </w:rPr>
              <w:tab/>
            </w:r>
            <w:r>
              <w:rPr>
                <w:rStyle w:val="IndexLink"/>
              </w:rPr>
              <w:t>208</w:t>
            </w:r>
          </w:hyperlink>
        </w:p>
        <w:p>
          <w:pPr>
            <w:pStyle w:val="Contents2"/>
            <w:tabs>
              <w:tab w:val="clear" w:pos="8743"/>
              <w:tab w:val="right" w:pos="9026" w:leader="dot"/>
            </w:tabs>
            <w:rPr/>
          </w:pPr>
          <w:hyperlink w:anchor="__RefHeading___Toc4301917_2320776876">
            <w:r>
              <w:rPr>
                <w:webHidden/>
                <w:rStyle w:val="IndexLink"/>
                <w:rtl w:val="true"/>
              </w:rPr>
              <w:t>مسلمانان تصفیه مى‌شوند</w:t>
            </w:r>
            <w:r>
              <w:rPr>
                <w:rStyle w:val="IndexLink"/>
                <w:rtl w:val="true"/>
              </w:rPr>
              <w:tab/>
            </w:r>
            <w:r>
              <w:rPr>
                <w:rStyle w:val="IndexLink"/>
              </w:rPr>
              <w:t>211</w:t>
            </w:r>
          </w:hyperlink>
        </w:p>
        <w:p>
          <w:pPr>
            <w:pStyle w:val="Contents2"/>
            <w:tabs>
              <w:tab w:val="clear" w:pos="8743"/>
              <w:tab w:val="right" w:pos="9026" w:leader="dot"/>
            </w:tabs>
            <w:rPr/>
          </w:pPr>
          <w:hyperlink w:anchor="__RefHeading___Toc4301919_2320776876">
            <w:r>
              <w:rPr>
                <w:webHidden/>
                <w:rStyle w:val="IndexLink"/>
                <w:rtl w:val="true"/>
              </w:rPr>
              <w:t>طوق سنگین اسارت سرنوشت محتوم بخیلان است</w:t>
            </w:r>
            <w:r>
              <w:rPr>
                <w:rStyle w:val="IndexLink"/>
                <w:rtl w:val="true"/>
              </w:rPr>
              <w:tab/>
            </w:r>
            <w:r>
              <w:rPr>
                <w:rStyle w:val="IndexLink"/>
              </w:rPr>
              <w:t>215</w:t>
            </w:r>
          </w:hyperlink>
        </w:p>
        <w:p>
          <w:pPr>
            <w:pStyle w:val="Contents2"/>
            <w:tabs>
              <w:tab w:val="clear" w:pos="8743"/>
              <w:tab w:val="right" w:pos="9026" w:leader="dot"/>
            </w:tabs>
            <w:rPr/>
          </w:pPr>
          <w:hyperlink w:anchor="__RefHeading___Toc4301921_2320776876">
            <w:r>
              <w:rPr>
                <w:webHidden/>
                <w:rStyle w:val="IndexLink"/>
                <w:rtl w:val="true"/>
              </w:rPr>
              <w:t>بهانه‌جویى يهود</w:t>
            </w:r>
            <w:r>
              <w:rPr>
                <w:rStyle w:val="IndexLink"/>
                <w:rtl w:val="true"/>
              </w:rPr>
              <w:tab/>
            </w:r>
            <w:r>
              <w:rPr>
                <w:rStyle w:val="IndexLink"/>
              </w:rPr>
              <w:t>224</w:t>
            </w:r>
          </w:hyperlink>
        </w:p>
        <w:p>
          <w:pPr>
            <w:pStyle w:val="Contents2"/>
            <w:tabs>
              <w:tab w:val="clear" w:pos="8743"/>
              <w:tab w:val="right" w:pos="9026" w:leader="dot"/>
            </w:tabs>
            <w:rPr/>
          </w:pPr>
          <w:hyperlink w:anchor="__RefHeading___Toc4301923_2320776876">
            <w:r>
              <w:rPr>
                <w:webHidden/>
                <w:rStyle w:val="IndexLink"/>
                <w:rtl w:val="true"/>
              </w:rPr>
              <w:t>قانون عمومى مرگ</w:t>
            </w:r>
            <w:r>
              <w:rPr>
                <w:rStyle w:val="IndexLink"/>
                <w:rtl w:val="true"/>
              </w:rPr>
              <w:tab/>
            </w:r>
            <w:r>
              <w:rPr>
                <w:rStyle w:val="IndexLink"/>
              </w:rPr>
              <w:t>227</w:t>
            </w:r>
          </w:hyperlink>
        </w:p>
        <w:p>
          <w:pPr>
            <w:pStyle w:val="Contents2"/>
            <w:tabs>
              <w:tab w:val="clear" w:pos="8743"/>
              <w:tab w:val="right" w:pos="9026" w:leader="dot"/>
            </w:tabs>
            <w:rPr/>
          </w:pPr>
          <w:hyperlink w:anchor="__RefHeading___Toc4301925_2320776876">
            <w:r>
              <w:rPr>
                <w:webHidden/>
                <w:rStyle w:val="IndexLink"/>
                <w:rtl w:val="true"/>
              </w:rPr>
              <w:t>از مقاومت خسته نشوید</w:t>
            </w:r>
            <w:r>
              <w:rPr>
                <w:rStyle w:val="IndexLink"/>
                <w:rtl w:val="true"/>
              </w:rPr>
              <w:tab/>
            </w:r>
            <w:r>
              <w:rPr>
                <w:rStyle w:val="IndexLink"/>
              </w:rPr>
              <w:t>232</w:t>
            </w:r>
          </w:hyperlink>
        </w:p>
        <w:p>
          <w:pPr>
            <w:pStyle w:val="Contents2"/>
            <w:tabs>
              <w:tab w:val="clear" w:pos="8743"/>
              <w:tab w:val="right" w:pos="9026" w:leader="dot"/>
            </w:tabs>
            <w:rPr/>
          </w:pPr>
          <w:hyperlink w:anchor="__RefHeading___Toc4301927_2320776876">
            <w:r>
              <w:rPr>
                <w:webHidden/>
                <w:rStyle w:val="IndexLink"/>
                <w:rtl w:val="true"/>
              </w:rPr>
              <w:t>از خود راضى‌ها</w:t>
            </w:r>
            <w:r>
              <w:rPr>
                <w:rStyle w:val="IndexLink"/>
                <w:rtl w:val="true"/>
              </w:rPr>
              <w:tab/>
            </w:r>
            <w:r>
              <w:rPr>
                <w:rStyle w:val="IndexLink"/>
              </w:rPr>
              <w:t>237</w:t>
            </w:r>
          </w:hyperlink>
        </w:p>
        <w:p>
          <w:pPr>
            <w:pStyle w:val="Contents2"/>
            <w:tabs>
              <w:tab w:val="clear" w:pos="8743"/>
              <w:tab w:val="right" w:pos="9026" w:leader="dot"/>
            </w:tabs>
            <w:rPr/>
          </w:pPr>
          <w:hyperlink w:anchor="__RefHeading___Toc4301929_2320776876">
            <w:r>
              <w:rPr>
                <w:webHidden/>
                <w:rStyle w:val="IndexLink"/>
                <w:rtl w:val="true"/>
              </w:rPr>
              <w:t>روشن‌ترین راه خداشناسى</w:t>
            </w:r>
            <w:r>
              <w:rPr>
                <w:rStyle w:val="IndexLink"/>
                <w:rtl w:val="true"/>
              </w:rPr>
              <w:tab/>
            </w:r>
            <w:r>
              <w:rPr>
                <w:rStyle w:val="IndexLink"/>
              </w:rPr>
              <w:t>241</w:t>
            </w:r>
          </w:hyperlink>
        </w:p>
        <w:p>
          <w:pPr>
            <w:pStyle w:val="Contents2"/>
            <w:tabs>
              <w:tab w:val="clear" w:pos="8743"/>
              <w:tab w:val="right" w:pos="9026" w:leader="dot"/>
            </w:tabs>
            <w:rPr/>
          </w:pPr>
          <w:hyperlink w:anchor="__RefHeading___Toc4301931_2320776876">
            <w:r>
              <w:rPr>
                <w:webHidden/>
                <w:rStyle w:val="IndexLink"/>
                <w:rtl w:val="true"/>
              </w:rPr>
              <w:t xml:space="preserve">اهميّت آیات مشتمل بر پنج </w:t>
            </w:r>
            <w:r>
              <w:rPr>
                <w:rStyle w:val="IndexLink"/>
                <w:rtl w:val="true"/>
              </w:rPr>
              <w:t xml:space="preserve">« </w:t>
            </w:r>
            <w:r>
              <w:rPr>
                <w:rStyle w:val="IndexLink"/>
                <w:rtl w:val="true"/>
              </w:rPr>
              <w:t xml:space="preserve">رَبَّنا </w:t>
            </w:r>
            <w:r>
              <w:rPr>
                <w:rStyle w:val="IndexLink"/>
                <w:rtl w:val="true"/>
              </w:rPr>
              <w:t>»</w:t>
              <w:tab/>
            </w:r>
            <w:r>
              <w:rPr>
                <w:rStyle w:val="IndexLink"/>
              </w:rPr>
              <w:t>249</w:t>
            </w:r>
          </w:hyperlink>
        </w:p>
        <w:p>
          <w:pPr>
            <w:pStyle w:val="Contents2"/>
            <w:tabs>
              <w:tab w:val="clear" w:pos="8743"/>
              <w:tab w:val="right" w:pos="9026" w:leader="dot"/>
            </w:tabs>
            <w:rPr/>
          </w:pPr>
          <w:hyperlink w:anchor="__RefHeading___Toc4301933_2320776876">
            <w:r>
              <w:rPr>
                <w:webHidden/>
                <w:rStyle w:val="IndexLink"/>
                <w:rtl w:val="true"/>
              </w:rPr>
              <w:t>نتیجه برنامه خردمندان</w:t>
            </w:r>
            <w:r>
              <w:rPr>
                <w:rStyle w:val="IndexLink"/>
                <w:rtl w:val="true"/>
              </w:rPr>
              <w:tab/>
            </w:r>
            <w:r>
              <w:rPr>
                <w:rStyle w:val="IndexLink"/>
              </w:rPr>
              <w:t>252</w:t>
            </w:r>
          </w:hyperlink>
        </w:p>
        <w:p>
          <w:pPr>
            <w:pStyle w:val="Contents2"/>
            <w:tabs>
              <w:tab w:val="clear" w:pos="8743"/>
              <w:tab w:val="right" w:pos="9026" w:leader="dot"/>
            </w:tabs>
            <w:rPr/>
          </w:pPr>
          <w:hyperlink w:anchor="__RefHeading___Toc4301935_2320776876">
            <w:r>
              <w:rPr>
                <w:webHidden/>
                <w:rStyle w:val="IndexLink"/>
                <w:rtl w:val="true"/>
              </w:rPr>
              <w:t>چرا غالبا افراد بى‌بند و بار در ناز و نعمتند و افراد با ایمان در سختى و مشقّت</w:t>
            </w:r>
            <w:r>
              <w:rPr>
                <w:rStyle w:val="IndexLink"/>
                <w:rtl w:val="true"/>
              </w:rPr>
              <w:tab/>
            </w:r>
            <w:r>
              <w:rPr>
                <w:rStyle w:val="IndexLink"/>
              </w:rPr>
              <w:t>255</w:t>
            </w:r>
          </w:hyperlink>
        </w:p>
        <w:p>
          <w:pPr>
            <w:pStyle w:val="Contents2"/>
            <w:tabs>
              <w:tab w:val="clear" w:pos="8743"/>
              <w:tab w:val="right" w:pos="9026" w:leader="dot"/>
            </w:tabs>
            <w:rPr/>
          </w:pPr>
          <w:hyperlink w:anchor="__RefHeading___Toc4301937_2320776876">
            <w:r>
              <w:rPr>
                <w:webHidden/>
                <w:rStyle w:val="IndexLink"/>
                <w:rtl w:val="true"/>
              </w:rPr>
              <w:t>اهل كتاب همه يکسان نیستند</w:t>
            </w:r>
            <w:r>
              <w:rPr>
                <w:rStyle w:val="IndexLink"/>
                <w:rtl w:val="true"/>
              </w:rPr>
              <w:tab/>
            </w:r>
            <w:r>
              <w:rPr>
                <w:rStyle w:val="IndexLink"/>
              </w:rPr>
              <w:t>260</w:t>
            </w:r>
          </w:hyperlink>
        </w:p>
        <w:p>
          <w:pPr>
            <w:pStyle w:val="Contents2"/>
            <w:tabs>
              <w:tab w:val="clear" w:pos="8743"/>
              <w:tab w:val="right" w:pos="9026" w:leader="dot"/>
            </w:tabs>
            <w:rPr/>
          </w:pPr>
          <w:hyperlink w:anchor="__RefHeading___Toc4301939_2320776876">
            <w:r>
              <w:rPr>
                <w:webHidden/>
                <w:rStyle w:val="IndexLink"/>
                <w:rtl w:val="true"/>
              </w:rPr>
              <w:t>برنامه چهار ماده‌اى تضمین كننده پیروزى مسلمین</w:t>
            </w:r>
            <w:r>
              <w:rPr>
                <w:rStyle w:val="IndexLink"/>
                <w:rtl w:val="true"/>
              </w:rPr>
              <w:tab/>
            </w:r>
            <w:r>
              <w:rPr>
                <w:rStyle w:val="IndexLink"/>
              </w:rPr>
              <w:t>264</w:t>
            </w:r>
          </w:hyperlink>
        </w:p>
        <w:p>
          <w:pPr>
            <w:pStyle w:val="Contents2"/>
            <w:tabs>
              <w:tab w:val="clear" w:pos="8743"/>
              <w:tab w:val="right" w:pos="9026" w:leader="dot"/>
            </w:tabs>
            <w:rPr/>
          </w:pPr>
          <w:hyperlink w:anchor="__RefHeading___Toc4301941_2320776876">
            <w:r>
              <w:rPr>
                <w:webHidden/>
                <w:rStyle w:val="IndexLink"/>
                <w:rtl w:val="true"/>
              </w:rPr>
              <w:t xml:space="preserve">چرا با وجود علم مطلق خدا در قرآن از كلمه لَعَلَّ </w:t>
            </w:r>
            <w:r>
              <w:rPr>
                <w:rStyle w:val="IndexLink"/>
                <w:rtl w:val="true"/>
              </w:rPr>
              <w:t xml:space="preserve">( </w:t>
            </w:r>
            <w:r>
              <w:rPr>
                <w:rStyle w:val="IndexLink"/>
                <w:rtl w:val="true"/>
              </w:rPr>
              <w:t xml:space="preserve">شاید </w:t>
            </w:r>
            <w:r>
              <w:rPr>
                <w:rStyle w:val="IndexLink"/>
                <w:rtl w:val="true"/>
              </w:rPr>
              <w:t xml:space="preserve">) </w:t>
            </w:r>
            <w:r>
              <w:rPr>
                <w:rStyle w:val="IndexLink"/>
                <w:rtl w:val="true"/>
              </w:rPr>
              <w:t>استفاده شده است ؟</w:t>
            </w:r>
            <w:r>
              <w:rPr>
                <w:rStyle w:val="IndexLink"/>
                <w:rtl w:val="true"/>
              </w:rPr>
              <w:tab/>
            </w:r>
            <w:r>
              <w:rPr>
                <w:rStyle w:val="IndexLink"/>
              </w:rPr>
              <w:t>268</w:t>
            </w:r>
          </w:hyperlink>
        </w:p>
        <w:p>
          <w:pPr>
            <w:pStyle w:val="Contents2"/>
            <w:tabs>
              <w:tab w:val="clear" w:pos="8743"/>
              <w:tab w:val="right" w:pos="9026" w:leader="dot"/>
            </w:tabs>
            <w:rPr/>
          </w:pPr>
          <w:hyperlink w:anchor="__RefHeading___Toc4301943_2320776876">
            <w:r>
              <w:rPr>
                <w:webHidden/>
                <w:rStyle w:val="IndexLink"/>
                <w:rtl w:val="true"/>
              </w:rPr>
              <w:t>سوره نِساء</w:t>
            </w:r>
            <w:r>
              <w:rPr>
                <w:rStyle w:val="IndexLink"/>
                <w:rtl w:val="true"/>
              </w:rPr>
              <w:tab/>
            </w:r>
            <w:r>
              <w:rPr>
                <w:rStyle w:val="IndexLink"/>
              </w:rPr>
              <w:t>271</w:t>
            </w:r>
          </w:hyperlink>
        </w:p>
        <w:p>
          <w:pPr>
            <w:pStyle w:val="Contents3"/>
            <w:tabs>
              <w:tab w:val="clear" w:pos="8459"/>
              <w:tab w:val="right" w:pos="9026" w:leader="dot"/>
            </w:tabs>
            <w:rPr/>
          </w:pPr>
          <w:hyperlink w:anchor="__RefHeading___Toc4301945_2320776876">
            <w:r>
              <w:rPr>
                <w:webHidden/>
                <w:rStyle w:val="IndexLink"/>
                <w:rtl w:val="true"/>
              </w:rPr>
              <w:t xml:space="preserve">فضیلت تلاوت سوره </w:t>
            </w:r>
            <w:r>
              <w:rPr>
                <w:rStyle w:val="IndexLink"/>
                <w:rtl w:val="true"/>
              </w:rPr>
              <w:t xml:space="preserve">« </w:t>
            </w:r>
            <w:r>
              <w:rPr>
                <w:rStyle w:val="IndexLink"/>
                <w:rtl w:val="true"/>
              </w:rPr>
              <w:t xml:space="preserve">نِساء </w:t>
            </w:r>
            <w:r>
              <w:rPr>
                <w:rStyle w:val="IndexLink"/>
                <w:rtl w:val="true"/>
              </w:rPr>
              <w:t>»</w:t>
              <w:tab/>
            </w:r>
            <w:r>
              <w:rPr>
                <w:rStyle w:val="IndexLink"/>
              </w:rPr>
              <w:t>271</w:t>
            </w:r>
          </w:hyperlink>
        </w:p>
        <w:p>
          <w:pPr>
            <w:pStyle w:val="Contents3"/>
            <w:tabs>
              <w:tab w:val="clear" w:pos="8459"/>
              <w:tab w:val="right" w:pos="9026" w:leader="dot"/>
            </w:tabs>
            <w:rPr/>
          </w:pPr>
          <w:hyperlink w:anchor="__RefHeading___Toc4301947_2320776876">
            <w:r>
              <w:rPr>
                <w:webHidden/>
                <w:rStyle w:val="IndexLink"/>
                <w:rtl w:val="true"/>
              </w:rPr>
              <w:t>مبارزه با تبعیض‌ها</w:t>
            </w:r>
            <w:r>
              <w:rPr>
                <w:rStyle w:val="IndexLink"/>
                <w:rtl w:val="true"/>
              </w:rPr>
              <w:tab/>
            </w:r>
            <w:r>
              <w:rPr>
                <w:rStyle w:val="IndexLink"/>
              </w:rPr>
              <w:t>273</w:t>
            </w:r>
          </w:hyperlink>
        </w:p>
        <w:p>
          <w:pPr>
            <w:pStyle w:val="Contents3"/>
            <w:tabs>
              <w:tab w:val="clear" w:pos="8459"/>
              <w:tab w:val="right" w:pos="9026" w:leader="dot"/>
            </w:tabs>
            <w:rPr/>
          </w:pPr>
          <w:hyperlink w:anchor="__RefHeading___Toc4301949_2320776876">
            <w:r>
              <w:rPr>
                <w:webHidden/>
                <w:rStyle w:val="IndexLink"/>
                <w:rtl w:val="true"/>
              </w:rPr>
              <w:t>ازدواج فرزندان آدم چگونه بوده است ؟</w:t>
            </w:r>
            <w:r>
              <w:rPr>
                <w:rStyle w:val="IndexLink"/>
                <w:rtl w:val="true"/>
              </w:rPr>
              <w:tab/>
            </w:r>
            <w:r>
              <w:rPr>
                <w:rStyle w:val="IndexLink"/>
              </w:rPr>
              <w:t>278</w:t>
            </w:r>
          </w:hyperlink>
        </w:p>
        <w:p>
          <w:pPr>
            <w:pStyle w:val="Contents3"/>
            <w:tabs>
              <w:tab w:val="clear" w:pos="8459"/>
              <w:tab w:val="right" w:pos="9026" w:leader="dot"/>
            </w:tabs>
            <w:rPr/>
          </w:pPr>
          <w:hyperlink w:anchor="__RefHeading___Toc4301951_2320776876">
            <w:r>
              <w:rPr>
                <w:webHidden/>
                <w:rStyle w:val="IndexLink"/>
                <w:rtl w:val="true"/>
              </w:rPr>
              <w:t>خیانت در اموال يتیمان ممنوع</w:t>
            </w:r>
            <w:r>
              <w:rPr>
                <w:rStyle w:val="IndexLink"/>
                <w:rtl w:val="true"/>
              </w:rPr>
              <w:tab/>
            </w:r>
            <w:r>
              <w:rPr>
                <w:rStyle w:val="IndexLink"/>
              </w:rPr>
              <w:t>281</w:t>
            </w:r>
          </w:hyperlink>
        </w:p>
        <w:p>
          <w:pPr>
            <w:pStyle w:val="Contents3"/>
            <w:tabs>
              <w:tab w:val="clear" w:pos="8459"/>
              <w:tab w:val="right" w:pos="9026" w:leader="dot"/>
            </w:tabs>
            <w:rPr/>
          </w:pPr>
          <w:hyperlink w:anchor="__RefHeading___Toc4301953_2320776876">
            <w:r>
              <w:rPr>
                <w:webHidden/>
                <w:rStyle w:val="IndexLink"/>
                <w:rtl w:val="true"/>
              </w:rPr>
              <w:t>منظور از عدالت درباره همسران چیست ؟</w:t>
            </w:r>
            <w:r>
              <w:rPr>
                <w:rStyle w:val="IndexLink"/>
                <w:rtl w:val="true"/>
              </w:rPr>
              <w:tab/>
            </w:r>
            <w:r>
              <w:rPr>
                <w:rStyle w:val="IndexLink"/>
              </w:rPr>
              <w:t>288</w:t>
            </w:r>
          </w:hyperlink>
        </w:p>
        <w:p>
          <w:pPr>
            <w:pStyle w:val="Contents3"/>
            <w:tabs>
              <w:tab w:val="clear" w:pos="8459"/>
              <w:tab w:val="right" w:pos="9026" w:leader="dot"/>
            </w:tabs>
            <w:rPr/>
          </w:pPr>
          <w:hyperlink w:anchor="__RefHeading___Toc4301955_2320776876">
            <w:r>
              <w:rPr>
                <w:webHidden/>
                <w:rStyle w:val="IndexLink"/>
                <w:rtl w:val="true"/>
              </w:rPr>
              <w:t>مهر زنان</w:t>
            </w:r>
            <w:r>
              <w:rPr>
                <w:rStyle w:val="IndexLink"/>
                <w:rtl w:val="true"/>
              </w:rPr>
              <w:tab/>
            </w:r>
            <w:r>
              <w:rPr>
                <w:rStyle w:val="IndexLink"/>
              </w:rPr>
              <w:t>290</w:t>
            </w:r>
          </w:hyperlink>
        </w:p>
        <w:p>
          <w:pPr>
            <w:pStyle w:val="Contents3"/>
            <w:tabs>
              <w:tab w:val="clear" w:pos="8459"/>
              <w:tab w:val="right" w:pos="9026" w:leader="dot"/>
            </w:tabs>
            <w:rPr/>
          </w:pPr>
          <w:hyperlink w:anchor="__RefHeading___Toc4301957_2320776876">
            <w:r>
              <w:rPr>
                <w:webHidden/>
                <w:rStyle w:val="IndexLink"/>
                <w:rtl w:val="true"/>
              </w:rPr>
              <w:t>مَهْريّه يك پشتوانه اجتماعى براى زن</w:t>
            </w:r>
            <w:r>
              <w:rPr>
                <w:rStyle w:val="IndexLink"/>
                <w:rtl w:val="true"/>
              </w:rPr>
              <w:tab/>
            </w:r>
            <w:r>
              <w:rPr>
                <w:rStyle w:val="IndexLink"/>
              </w:rPr>
              <w:t>292</w:t>
            </w:r>
          </w:hyperlink>
        </w:p>
        <w:p>
          <w:pPr>
            <w:pStyle w:val="Contents3"/>
            <w:tabs>
              <w:tab w:val="clear" w:pos="8459"/>
              <w:tab w:val="right" w:pos="9026" w:leader="dot"/>
            </w:tabs>
            <w:rPr/>
          </w:pPr>
          <w:hyperlink w:anchor="__RefHeading___Toc4301959_2320776876">
            <w:r>
              <w:rPr>
                <w:webHidden/>
                <w:rStyle w:val="IndexLink"/>
                <w:rtl w:val="true"/>
              </w:rPr>
              <w:t>سفیه كیست ؟</w:t>
            </w:r>
            <w:r>
              <w:rPr>
                <w:rStyle w:val="IndexLink"/>
                <w:rtl w:val="true"/>
              </w:rPr>
              <w:tab/>
            </w:r>
            <w:r>
              <w:rPr>
                <w:rStyle w:val="IndexLink"/>
              </w:rPr>
              <w:t>296</w:t>
            </w:r>
          </w:hyperlink>
        </w:p>
        <w:p>
          <w:pPr>
            <w:pStyle w:val="Contents3"/>
            <w:tabs>
              <w:tab w:val="clear" w:pos="8459"/>
              <w:tab w:val="right" w:pos="9026" w:leader="dot"/>
            </w:tabs>
            <w:rPr/>
          </w:pPr>
          <w:hyperlink w:anchor="__RefHeading___Toc4301961_2320776876">
            <w:r>
              <w:rPr>
                <w:webHidden/>
                <w:rStyle w:val="IndexLink"/>
                <w:rtl w:val="true"/>
              </w:rPr>
              <w:t>گام دیگرى براى حفظ حقوق زن</w:t>
            </w:r>
            <w:r>
              <w:rPr>
                <w:rStyle w:val="IndexLink"/>
                <w:rtl w:val="true"/>
              </w:rPr>
              <w:tab/>
            </w:r>
            <w:r>
              <w:rPr>
                <w:rStyle w:val="IndexLink"/>
              </w:rPr>
              <w:t>309</w:t>
            </w:r>
          </w:hyperlink>
        </w:p>
        <w:p>
          <w:pPr>
            <w:pStyle w:val="Contents3"/>
            <w:tabs>
              <w:tab w:val="clear" w:pos="8459"/>
              <w:tab w:val="right" w:pos="9026" w:leader="dot"/>
            </w:tabs>
            <w:rPr/>
          </w:pPr>
          <w:hyperlink w:anchor="__RefHeading___Toc4301963_2320776876">
            <w:r>
              <w:rPr>
                <w:webHidden/>
                <w:rStyle w:val="IndexLink"/>
                <w:rtl w:val="true"/>
              </w:rPr>
              <w:t>یك حکم اخلاقى در مورد تحکیم پیوند خویشاوندى</w:t>
            </w:r>
            <w:r>
              <w:rPr>
                <w:rStyle w:val="IndexLink"/>
                <w:rtl w:val="true"/>
              </w:rPr>
              <w:tab/>
            </w:r>
            <w:r>
              <w:rPr>
                <w:rStyle w:val="IndexLink"/>
              </w:rPr>
              <w:t>311</w:t>
            </w:r>
          </w:hyperlink>
        </w:p>
        <w:p>
          <w:pPr>
            <w:pStyle w:val="Contents3"/>
            <w:tabs>
              <w:tab w:val="clear" w:pos="8459"/>
              <w:tab w:val="right" w:pos="9026" w:leader="dot"/>
            </w:tabs>
            <w:rPr/>
          </w:pPr>
          <w:hyperlink w:anchor="__RefHeading___Toc4301965_2320776876">
            <w:r>
              <w:rPr>
                <w:webHidden/>
                <w:rStyle w:val="IndexLink"/>
                <w:rtl w:val="true"/>
              </w:rPr>
              <w:t>جلب عواطف به سوى يتیمان</w:t>
            </w:r>
            <w:r>
              <w:rPr>
                <w:rStyle w:val="IndexLink"/>
                <w:rtl w:val="true"/>
              </w:rPr>
              <w:tab/>
            </w:r>
            <w:r>
              <w:rPr>
                <w:rStyle w:val="IndexLink"/>
              </w:rPr>
              <w:t>313</w:t>
            </w:r>
          </w:hyperlink>
        </w:p>
        <w:p>
          <w:pPr>
            <w:pStyle w:val="Contents3"/>
            <w:tabs>
              <w:tab w:val="clear" w:pos="8459"/>
              <w:tab w:val="right" w:pos="9026" w:leader="dot"/>
            </w:tabs>
            <w:rPr/>
          </w:pPr>
          <w:hyperlink w:anchor="__RefHeading___Toc4301967_2320776876">
            <w:r>
              <w:rPr>
                <w:webHidden/>
                <w:rStyle w:val="IndexLink"/>
                <w:rtl w:val="true"/>
              </w:rPr>
              <w:t>چرا فرزند باید نتیجه ظلم پدر را ببیند ؟</w:t>
            </w:r>
            <w:r>
              <w:rPr>
                <w:rStyle w:val="IndexLink"/>
                <w:rtl w:val="true"/>
              </w:rPr>
              <w:tab/>
            </w:r>
            <w:r>
              <w:rPr>
                <w:rStyle w:val="IndexLink"/>
              </w:rPr>
              <w:t>315</w:t>
            </w:r>
          </w:hyperlink>
        </w:p>
        <w:p>
          <w:pPr>
            <w:pStyle w:val="Contents3"/>
            <w:tabs>
              <w:tab w:val="clear" w:pos="8459"/>
              <w:tab w:val="right" w:pos="9026" w:leader="dot"/>
            </w:tabs>
            <w:rPr/>
          </w:pPr>
          <w:hyperlink w:anchor="__RefHeading___Toc4301969_2320776876">
            <w:r>
              <w:rPr>
                <w:webHidden/>
                <w:rStyle w:val="IndexLink"/>
                <w:rtl w:val="true"/>
              </w:rPr>
              <w:t xml:space="preserve">چهره باطنى اعمال ما </w:t>
            </w:r>
            <w:r>
              <w:rPr>
                <w:rStyle w:val="IndexLink"/>
                <w:rtl w:val="true"/>
              </w:rPr>
              <w:t xml:space="preserve">( </w:t>
            </w:r>
            <w:r>
              <w:rPr>
                <w:rStyle w:val="IndexLink"/>
                <w:rtl w:val="true"/>
              </w:rPr>
              <w:t xml:space="preserve">تجسّم اعمال درقیامت </w:t>
            </w:r>
            <w:r>
              <w:rPr>
                <w:rStyle w:val="IndexLink"/>
                <w:rtl w:val="true"/>
              </w:rPr>
              <w:t>)</w:t>
              <w:tab/>
            </w:r>
            <w:r>
              <w:rPr>
                <w:rStyle w:val="IndexLink"/>
              </w:rPr>
              <w:t>317</w:t>
            </w:r>
          </w:hyperlink>
        </w:p>
        <w:p>
          <w:pPr>
            <w:pStyle w:val="Contents3"/>
            <w:tabs>
              <w:tab w:val="clear" w:pos="8459"/>
              <w:tab w:val="right" w:pos="9026" w:leader="dot"/>
            </w:tabs>
            <w:rPr/>
          </w:pPr>
          <w:hyperlink w:anchor="__RefHeading___Toc4301971_2320776876">
            <w:r>
              <w:rPr>
                <w:webHidden/>
                <w:rStyle w:val="IndexLink"/>
                <w:rtl w:val="true"/>
              </w:rPr>
              <w:t>سهام ارث</w:t>
            </w:r>
            <w:r>
              <w:rPr>
                <w:rStyle w:val="IndexLink"/>
                <w:rtl w:val="true"/>
              </w:rPr>
              <w:tab/>
            </w:r>
            <w:r>
              <w:rPr>
                <w:rStyle w:val="IndexLink"/>
              </w:rPr>
              <w:t>321</w:t>
            </w:r>
          </w:hyperlink>
        </w:p>
        <w:p>
          <w:pPr>
            <w:pStyle w:val="Contents3"/>
            <w:tabs>
              <w:tab w:val="clear" w:pos="8459"/>
              <w:tab w:val="right" w:pos="9026" w:leader="dot"/>
            </w:tabs>
            <w:rPr/>
          </w:pPr>
          <w:hyperlink w:anchor="__RefHeading___Toc4301973_2320776876">
            <w:r>
              <w:rPr>
                <w:webHidden/>
                <w:rStyle w:val="IndexLink"/>
                <w:rtl w:val="true"/>
              </w:rPr>
              <w:t>چرا ارث مرد دو برابر زن مى‌باشد؟</w:t>
            </w:r>
            <w:r>
              <w:rPr>
                <w:rStyle w:val="IndexLink"/>
                <w:rtl w:val="true"/>
              </w:rPr>
              <w:tab/>
            </w:r>
            <w:r>
              <w:rPr>
                <w:rStyle w:val="IndexLink"/>
              </w:rPr>
              <w:t>327</w:t>
            </w:r>
          </w:hyperlink>
        </w:p>
        <w:p>
          <w:pPr>
            <w:pStyle w:val="Contents3"/>
            <w:tabs>
              <w:tab w:val="clear" w:pos="8459"/>
              <w:tab w:val="right" w:pos="9026" w:leader="dot"/>
            </w:tabs>
            <w:rPr/>
          </w:pPr>
          <w:hyperlink w:anchor="__RefHeading___Toc4301975_2320776876">
            <w:r>
              <w:rPr>
                <w:webHidden/>
                <w:rStyle w:val="IndexLink"/>
                <w:rtl w:val="true"/>
              </w:rPr>
              <w:t>سهم ارث همسران از يکدیگر</w:t>
            </w:r>
            <w:r>
              <w:rPr>
                <w:rStyle w:val="IndexLink"/>
                <w:rtl w:val="true"/>
              </w:rPr>
              <w:tab/>
            </w:r>
            <w:r>
              <w:rPr>
                <w:rStyle w:val="IndexLink"/>
              </w:rPr>
              <w:t>331</w:t>
            </w:r>
          </w:hyperlink>
        </w:p>
        <w:p>
          <w:pPr>
            <w:pStyle w:val="Contents3"/>
            <w:tabs>
              <w:tab w:val="clear" w:pos="8459"/>
              <w:tab w:val="right" w:pos="9026" w:leader="dot"/>
            </w:tabs>
            <w:rPr/>
          </w:pPr>
          <w:hyperlink w:anchor="__RefHeading___Toc4301977_2320776876">
            <w:r>
              <w:rPr>
                <w:webHidden/>
                <w:rStyle w:val="IndexLink"/>
                <w:rtl w:val="true"/>
              </w:rPr>
              <w:t>ارث برادران و خواهران</w:t>
            </w:r>
            <w:r>
              <w:rPr>
                <w:rStyle w:val="IndexLink"/>
                <w:rtl w:val="true"/>
              </w:rPr>
              <w:tab/>
            </w:r>
            <w:r>
              <w:rPr>
                <w:rStyle w:val="IndexLink"/>
              </w:rPr>
              <w:t>334</w:t>
            </w:r>
          </w:hyperlink>
        </w:p>
        <w:p>
          <w:pPr>
            <w:pStyle w:val="Contents3"/>
            <w:tabs>
              <w:tab w:val="clear" w:pos="8459"/>
              <w:tab w:val="right" w:pos="9026" w:leader="dot"/>
            </w:tabs>
            <w:rPr/>
          </w:pPr>
          <w:hyperlink w:anchor="__RefHeading___Toc4301979_2320776876">
            <w:r>
              <w:rPr>
                <w:webHidden/>
                <w:rStyle w:val="IndexLink"/>
                <w:rtl w:val="true"/>
              </w:rPr>
              <w:t xml:space="preserve">مجازات زنان شوهردارى كه به </w:t>
            </w:r>
            <w:r>
              <w:rPr>
                <w:rStyle w:val="IndexLink"/>
                <w:rtl w:val="true"/>
              </w:rPr>
              <w:t xml:space="preserve">« </w:t>
            </w:r>
            <w:r>
              <w:rPr>
                <w:rStyle w:val="IndexLink"/>
                <w:rtl w:val="true"/>
              </w:rPr>
              <w:t xml:space="preserve">فحشاء </w:t>
            </w:r>
            <w:r>
              <w:rPr>
                <w:rStyle w:val="IndexLink"/>
                <w:rtl w:val="true"/>
              </w:rPr>
              <w:t xml:space="preserve">» </w:t>
            </w:r>
            <w:r>
              <w:rPr>
                <w:rStyle w:val="IndexLink"/>
                <w:rtl w:val="true"/>
              </w:rPr>
              <w:t>آلوده مى‌شوند</w:t>
            </w:r>
            <w:r>
              <w:rPr>
                <w:rStyle w:val="IndexLink"/>
                <w:rtl w:val="true"/>
              </w:rPr>
              <w:tab/>
            </w:r>
            <w:r>
              <w:rPr>
                <w:rStyle w:val="IndexLink"/>
              </w:rPr>
              <w:t>343</w:t>
            </w:r>
          </w:hyperlink>
        </w:p>
        <w:p>
          <w:pPr>
            <w:pStyle w:val="Contents3"/>
            <w:tabs>
              <w:tab w:val="clear" w:pos="8459"/>
              <w:tab w:val="right" w:pos="9026" w:leader="dot"/>
            </w:tabs>
            <w:rPr/>
          </w:pPr>
          <w:hyperlink w:anchor="__RefHeading___Toc4301981_2320776876">
            <w:r>
              <w:rPr>
                <w:webHidden/>
                <w:rStyle w:val="IndexLink"/>
                <w:rtl w:val="true"/>
              </w:rPr>
              <w:t>مجازات مرد و زن زناکار بدون همسر</w:t>
            </w:r>
            <w:r>
              <w:rPr>
                <w:rStyle w:val="IndexLink"/>
                <w:rtl w:val="true"/>
              </w:rPr>
              <w:tab/>
            </w:r>
            <w:r>
              <w:rPr>
                <w:rStyle w:val="IndexLink"/>
              </w:rPr>
              <w:t>346</w:t>
            </w:r>
          </w:hyperlink>
        </w:p>
        <w:p>
          <w:pPr>
            <w:pStyle w:val="Contents3"/>
            <w:tabs>
              <w:tab w:val="clear" w:pos="8459"/>
              <w:tab w:val="right" w:pos="9026" w:leader="dot"/>
            </w:tabs>
            <w:rPr/>
          </w:pPr>
          <w:hyperlink w:anchor="__RefHeading___Toc4301983_2320776876">
            <w:r>
              <w:rPr>
                <w:webHidden/>
                <w:rStyle w:val="IndexLink"/>
                <w:rtl w:val="true"/>
              </w:rPr>
              <w:t>شرایط پذیرش توبه</w:t>
            </w:r>
            <w:r>
              <w:rPr>
                <w:rStyle w:val="IndexLink"/>
                <w:rtl w:val="true"/>
              </w:rPr>
              <w:tab/>
            </w:r>
            <w:r>
              <w:rPr>
                <w:rStyle w:val="IndexLink"/>
              </w:rPr>
              <w:t>349</w:t>
            </w:r>
          </w:hyperlink>
        </w:p>
        <w:p>
          <w:pPr>
            <w:pStyle w:val="Contents3"/>
            <w:tabs>
              <w:tab w:val="clear" w:pos="8459"/>
              <w:tab w:val="right" w:pos="9026" w:leader="dot"/>
            </w:tabs>
            <w:rPr/>
          </w:pPr>
          <w:hyperlink w:anchor="__RefHeading___Toc4301985_2320776876">
            <w:r>
              <w:rPr>
                <w:webHidden/>
                <w:rStyle w:val="IndexLink"/>
                <w:rtl w:val="true"/>
              </w:rPr>
              <w:t>باز هم دفاع از حقوق زنان</w:t>
            </w:r>
            <w:r>
              <w:rPr>
                <w:rStyle w:val="IndexLink"/>
                <w:rtl w:val="true"/>
              </w:rPr>
              <w:tab/>
            </w:r>
            <w:r>
              <w:rPr>
                <w:rStyle w:val="IndexLink"/>
              </w:rPr>
              <w:t>357</w:t>
            </w:r>
          </w:hyperlink>
        </w:p>
        <w:p>
          <w:pPr>
            <w:pStyle w:val="Contents3"/>
            <w:tabs>
              <w:tab w:val="clear" w:pos="8459"/>
              <w:tab w:val="right" w:pos="9026" w:leader="dot"/>
            </w:tabs>
            <w:rPr/>
          </w:pPr>
          <w:hyperlink w:anchor="__RefHeading___Toc4301987_2320776876">
            <w:r>
              <w:rPr>
                <w:webHidden/>
                <w:rStyle w:val="IndexLink"/>
                <w:rtl w:val="true"/>
              </w:rPr>
              <w:t>تحریم ازدواج با محارم</w:t>
            </w:r>
            <w:r>
              <w:rPr>
                <w:rStyle w:val="IndexLink"/>
                <w:rtl w:val="true"/>
              </w:rPr>
              <w:tab/>
            </w:r>
            <w:r>
              <w:rPr>
                <w:rStyle w:val="IndexLink"/>
              </w:rPr>
              <w:t>368</w:t>
            </w:r>
          </w:hyperlink>
        </w:p>
        <w:p>
          <w:pPr>
            <w:pStyle w:val="Contents2"/>
            <w:tabs>
              <w:tab w:val="clear" w:pos="8743"/>
              <w:tab w:val="right" w:pos="9026" w:leader="dot"/>
            </w:tabs>
            <w:rPr/>
          </w:pPr>
          <w:hyperlink w:anchor="__RefHeading___Toc4301989_2320776876">
            <w:r>
              <w:rPr>
                <w:webHidden/>
                <w:rStyle w:val="IndexLink"/>
                <w:rtl w:val="true"/>
              </w:rPr>
              <w:t>فهرست مطالب</w:t>
            </w:r>
            <w:r>
              <w:rPr>
                <w:rStyle w:val="IndexLink"/>
                <w:rtl w:val="true"/>
              </w:rPr>
              <w:tab/>
            </w:r>
            <w:r>
              <w:rPr>
                <w:rStyle w:val="IndexLink"/>
              </w:rPr>
              <w:t>376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92_772155"/>
      <w:bookmarkStart w:id="1" w:name="pg20192_772155"/>
      <w:bookmarkEnd w:id="1"/>
    </w:p>
    <w:p>
      <w:pPr>
        <w:pStyle w:val="Heading2"/>
        <w:numPr>
          <w:ilvl w:val="1"/>
          <w:numId w:val="1"/>
        </w:numPr>
        <w:rPr/>
      </w:pPr>
      <w:bookmarkStart w:id="2" w:name="pg20192_772155"/>
      <w:bookmarkStart w:id="3" w:name="__RefHeading___Toc4301801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 با نظارت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برگرفته‌از تفسیرنمونه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محمدبیستونى؛ بانظارت مکارم‌شیرازى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دوره‌اى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964-8399-71-9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964-8399-19-0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مکارم‌شیرازى،ناصر،</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Times New Roman" w:cs="Times New Roman" w:ascii="Times New Roman" w:hAnsi="Times New Roman"/>
          <w:color w:val="111111"/>
          <w:sz w:val="28"/>
          <w:szCs w:val="28"/>
          <w:lang w:val="en-US" w:bidi="en-US"/>
        </w:rPr>
        <w:t>BP 179/297</w:t>
      </w:r>
    </w:p>
    <w:p>
      <w:pPr>
        <w:pStyle w:val="BookText"/>
        <w:rPr/>
      </w:pPr>
      <w:r>
        <w:rPr>
          <w:rFonts w:ascii="IRNazanin" w:hAnsi="IRNazanin" w:eastAsia="IRNazanin"/>
          <w:color w:val="111111"/>
          <w:sz w:val="28"/>
          <w:sz w:val="28"/>
          <w:szCs w:val="28"/>
          <w:rtl w:val="true"/>
          <w:lang w:bidi="fa-IR"/>
        </w:rPr>
        <w:t xml:space="preserve">کتابخانه ملى ایران </w:t>
      </w:r>
      <w:r>
        <w:rPr>
          <w:rFonts w:eastAsia="IRNazanin" w:cs="IRNazanin"/>
          <w:color w:val="111111"/>
          <w:sz w:val="28"/>
          <w:szCs w:val="28"/>
          <w:lang w:bidi="fa-IR"/>
        </w:rPr>
        <w:t>35848</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35848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بیستونى ویراستارى و تایپ و صفحه آرایى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سهیلا شاکرى، فاطمه سرزهى</w:t>
      </w:r>
    </w:p>
    <w:p>
      <w:pPr>
        <w:pStyle w:val="BookText"/>
        <w:rPr/>
      </w:pPr>
      <w:r>
        <w:rPr>
          <w:rFonts w:ascii="IRNazanin" w:hAnsi="IRNazanin" w:eastAsia="IRNazanin"/>
          <w:color w:val="111111"/>
          <w:sz w:val="28"/>
          <w:sz w:val="28"/>
          <w:szCs w:val="28"/>
          <w:rtl w:val="true"/>
          <w:lang w:bidi="fa-IR"/>
        </w:rPr>
        <w:t>گروه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بیستونى، زهرا بیستونى، آسیه بیستونى</w:t>
      </w:r>
    </w:p>
    <w:p>
      <w:pPr>
        <w:pStyle w:val="BookText"/>
        <w:rPr/>
      </w:pPr>
      <w:r>
        <w:rPr>
          <w:rFonts w:ascii="IRNazanin" w:hAnsi="IRNazanin" w:eastAsia="IRNazanin"/>
          <w:color w:val="111111"/>
          <w:sz w:val="28"/>
          <w:sz w:val="28"/>
          <w:szCs w:val="28"/>
          <w:rtl w:val="true"/>
          <w:lang w:bidi="fa-IR"/>
        </w:rPr>
        <w:t>امور فنى و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بیستونى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شابك دوره‌اى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964 - 8399 - 71 - 9</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بیان جوان شا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964 - 8399 - 19 - 0</w:t>
      </w:r>
    </w:p>
    <w:p>
      <w:pPr>
        <w:pStyle w:val="BookText"/>
        <w:rPr/>
      </w:pPr>
      <w:r>
        <w:rPr>
          <w:rFonts w:ascii="IRNazanin" w:hAnsi="IRNazanin" w:eastAsia="IRNazanin"/>
          <w:color w:val="111111"/>
          <w:sz w:val="28"/>
          <w:sz w:val="28"/>
          <w:szCs w:val="28"/>
          <w:rtl w:val="true"/>
          <w:lang w:bidi="fa-IR"/>
        </w:rPr>
        <w:t>هرگونه نسخه‌بردارى و چاپ از این كتاب، با اخذ مجوز كتبى از مؤسسه قرآنى تفسیر جوان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بین‌گلستان هشتم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روبروى پمپ بنزین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22589626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E_mail :info@tafsirejavan.com</w:t>
      </w:r>
    </w:p>
    <w:p>
      <w:pPr>
        <w:pStyle w:val="BookText"/>
        <w:rPr/>
      </w:pPr>
      <w:r>
        <w:rPr>
          <w:rFonts w:ascii="IRNazanin" w:hAnsi="IRNazanin" w:eastAsia="IRNazanin"/>
          <w:color w:val="111111"/>
          <w:sz w:val="28"/>
          <w:sz w:val="28"/>
          <w:szCs w:val="28"/>
          <w:rtl w:val="true"/>
          <w:lang w:bidi="fa-IR"/>
        </w:rPr>
        <w:t>جدید</w:t>
      </w:r>
    </w:p>
    <w:p>
      <w:pPr>
        <w:pStyle w:val="BookText"/>
        <w:rPr/>
      </w:pPr>
      <w:r>
        <w:rPr>
          <w:rFonts w:ascii="IRNazanin" w:hAnsi="IRNazanin" w:eastAsia="IRNazanin"/>
          <w:color w:val="111111"/>
          <w:sz w:val="28"/>
          <w:sz w:val="28"/>
          <w:szCs w:val="28"/>
          <w:rtl w:val="true"/>
          <w:lang w:bidi="fa-IR"/>
        </w:rPr>
        <w:t>با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آیة‌اللّه مکارم شیرازى</w:t>
      </w:r>
    </w:p>
    <w:p>
      <w:pPr>
        <w:pStyle w:val="BookText"/>
        <w:rPr/>
      </w:pPr>
      <w:r>
        <w:rPr>
          <w:rFonts w:ascii="IRNazanin" w:hAnsi="IRNazanin" w:eastAsia="IRNazanin"/>
          <w:color w:val="111111"/>
          <w:sz w:val="28"/>
          <w:sz w:val="28"/>
          <w:szCs w:val="28"/>
          <w:rtl w:val="true"/>
          <w:lang w:bidi="fa-IR"/>
        </w:rPr>
        <w:t>تفسیر جوان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تفسیر نمونه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YOUTH INTERPRETATION OF QURAN</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چهارم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Volum 4</w:t>
      </w:r>
    </w:p>
    <w:p>
      <w:pPr>
        <w:pStyle w:val="BookText"/>
        <w:rPr/>
      </w:pPr>
      <w:r>
        <w:rPr>
          <w:rFonts w:ascii="IRNazanin" w:hAnsi="IRNazanin" w:eastAsia="IRNazanin"/>
          <w:color w:val="111111"/>
          <w:sz w:val="28"/>
          <w:sz w:val="28"/>
          <w:szCs w:val="28"/>
          <w:rtl w:val="true"/>
          <w:lang w:bidi="fa-IR"/>
        </w:rPr>
        <w:t>دکترمحمدبیستونى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01803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اَلاِْهْداءِ</w:t>
      </w:r>
    </w:p>
    <w:p>
      <w:pPr>
        <w:pStyle w:val="BookText"/>
        <w:rPr/>
      </w:pPr>
      <w:r>
        <w:rPr>
          <w:rFonts w:ascii="Amiri" w:hAnsi="Amiri" w:eastAsia="Amiri" w:cs="Amiri"/>
          <w:color w:val="111111"/>
          <w:sz w:val="28"/>
          <w:sz w:val="28"/>
          <w:szCs w:val="28"/>
          <w:rtl w:val="true"/>
          <w:lang w:bidi="ar-SA"/>
        </w:rPr>
        <w:t>اِلى 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الْمُوَحِّدینَ عَلِىٍّ اَمیرِ الْمُؤْمِنینَ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الْعالَمینَ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الْمَعْصُومینَ الْمُكَرَّمینَ مِنْ‌وُلْدِ الْحُسَيْنِ لاسِيَّما بَقِيَّةِ‌اللّهِ فِى‌الاَرَضینَ وَ وارِثِ عُلُومِ</w:t>
      </w:r>
    </w:p>
    <w:p>
      <w:pPr>
        <w:pStyle w:val="BookText"/>
        <w:rPr/>
      </w:pPr>
      <w:r>
        <w:rPr>
          <w:rFonts w:ascii="Amiri" w:hAnsi="Amiri" w:eastAsia="Amiri" w:cs="Amiri"/>
          <w:color w:val="111111"/>
          <w:sz w:val="28"/>
          <w:sz w:val="28"/>
          <w:szCs w:val="28"/>
          <w:rtl w:val="true"/>
          <w:lang w:bidi="ar-SA"/>
        </w:rPr>
        <w:t>الاَنْبِياءِ وَ الْمُرْسَلینَ، الْمُعَدِّ لِقَطْعِ دابِرِالظَّلَمَةِ وَ الْمُدَّخِرِ لاِحْياءِ الْفَرائِضِ وَ مَعالِمِ الدّينِ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تَعالى فَرَجَهُ الشَّریفَ فَيا مُعِزَّ</w:t>
      </w:r>
    </w:p>
    <w:p>
      <w:pPr>
        <w:pStyle w:val="BookText"/>
        <w:rPr/>
      </w:pPr>
      <w:r>
        <w:rPr>
          <w:rFonts w:ascii="Amiri" w:hAnsi="Amiri" w:eastAsia="Amiri" w:cs="Amiri"/>
          <w:color w:val="111111"/>
          <w:sz w:val="28"/>
          <w:sz w:val="28"/>
          <w:szCs w:val="28"/>
          <w:rtl w:val="true"/>
          <w:lang w:bidi="ar-SA"/>
        </w:rPr>
        <w:t>الاَوْلِياءَوَيامُذِلَ‌الاَعْداءِاَيُّهَاالسَّبَبُ‌الْمُتَّصِلُ‌بَيْنَ‌الاَرْضِ‌وَالسَّماءِقَدْمَسَّنا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 مُزْجاةٍ</w:t>
      </w:r>
    </w:p>
    <w:p>
      <w:pPr>
        <w:pStyle w:val="BookText"/>
        <w:rPr/>
      </w:pPr>
      <w:r>
        <w:rPr>
          <w:rFonts w:ascii="Amiri" w:hAnsi="Amiri" w:eastAsia="Amiri" w:cs="Amiri"/>
          <w:color w:val="111111"/>
          <w:sz w:val="28"/>
          <w:sz w:val="28"/>
          <w:szCs w:val="28"/>
          <w:rtl w:val="true"/>
          <w:lang w:bidi="ar-SA"/>
        </w:rPr>
        <w:t>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نَریكَ مِنَ الْمُحْسِنینَ </w:t>
      </w:r>
      <w:bookmarkStart w:id="7" w:name="pg20192_772160"/>
    </w:p>
    <w:p>
      <w:pPr>
        <w:pStyle w:val="Heading2"/>
        <w:numPr>
          <w:ilvl w:val="1"/>
          <w:numId w:val="1"/>
        </w:numPr>
        <w:rPr/>
      </w:pPr>
      <w:bookmarkStart w:id="8" w:name="__RefHeading___Toc4301805_2320776876"/>
      <w:bookmarkStart w:id="9" w:name="_Toc3"/>
      <w:bookmarkEnd w:id="7"/>
      <w:bookmarkEnd w:id="8"/>
      <w:r>
        <w:rPr>
          <w:rtl w:val="true"/>
        </w:rPr>
        <w:t xml:space="preserve">متن تأییدیه مرجع عالیقدر حضرت </w:t>
      </w:r>
      <w:r>
        <w:rPr>
          <w:rtl w:val="true"/>
        </w:rPr>
        <w:t>«</w:t>
      </w:r>
      <w:r>
        <w:rPr>
          <w:rtl w:val="true"/>
        </w:rPr>
        <w:t>آیة اللّه العظمى مکارم شیرازى</w:t>
      </w:r>
      <w:r>
        <w:rPr>
          <w:rtl w:val="true"/>
        </w:rPr>
        <w:t>»</w:t>
      </w:r>
      <w:bookmarkEnd w:id="9"/>
    </w:p>
    <w:p>
      <w:pPr>
        <w:pStyle w:val="BookText"/>
        <w:rPr/>
      </w:pPr>
      <w:r>
        <w:rPr>
          <w:rFonts w:ascii="IRNazanin" w:hAnsi="IRNazanin" w:eastAsia="IRNazanin"/>
          <w:color w:val="111111"/>
          <w:sz w:val="28"/>
          <w:sz w:val="28"/>
          <w:szCs w:val="28"/>
          <w:rtl w:val="true"/>
          <w:lang w:bidi="fa-IR"/>
        </w:rPr>
        <w:t xml:space="preserve">متن تأییدیه مرجع عالیقدر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العظمى مکارم شیرازى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مورد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مطالعاتى و</w:t>
      </w:r>
    </w:p>
    <w:p>
      <w:pPr>
        <w:pStyle w:val="BookText"/>
        <w:rPr/>
      </w:pPr>
      <w:r>
        <w:rPr>
          <w:rFonts w:ascii="IRNazanin" w:hAnsi="IRNazanin" w:eastAsia="IRNazanin"/>
          <w:color w:val="111111"/>
          <w:sz w:val="28"/>
          <w:sz w:val="28"/>
          <w:szCs w:val="28"/>
          <w:rtl w:val="true"/>
          <w:lang w:bidi="fa-IR"/>
        </w:rPr>
        <w:t xml:space="preserve">تحقیقاتى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مجیدبالاترین سند افتخار مامسلمانان است و تاکسى با قرآن آشنا نشود ، پى به عظمت آن نخواهد برد و هر قدر آشنایى ما با ا ين كتاب بزرگ آسمانى افزون گردد ، به درجه اهمیت و عظمت آن بهتر پى مى‌بریم ، مخصوصا براى حل مشکلات مسلمین در دنیاى امروز ، بهترین راه‌گشا قرآن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به‌همین دلیل‌شایسته است نسل‌جوان برومندما روزبه روز با این كتاب آسمانى آشناتر گردد ، نه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محتوا و معناى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يقین قرآن مجید مى‌تواند صفا و روشنى ویژه‌اى به تمام زندگى آنان بدهد و از آنان افرادى باایمان ، شایسته ، قوى ، شجاع و طرفدار حق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تفسیر نمونه بحمداللّه در میان تمام قشرها نفوذ يافته و تحولى در محیط ما ایجاد كرده است ،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فردى باذوق و علاقمند به مسائل اسلامى و مسائل جوانان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ابتکارى به خرج داده و تفسیر نمونه را به صورت فشرده و خلاصه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سبکى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آسانى قابل استفاده براى همه جوانان باشد ، درآورده و به گونه‌اى كه هم‌اکنون ملاحظه مى‌کنید ، در اختیار آنان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خدمت را از ایشان قبول كند و به همه جوانان عزیز توفیق استفاده از آن را مرحمت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28/8/79</w:t>
      </w:r>
      <w:r>
        <w:rPr>
          <w:rFonts w:eastAsia="Times New Roman" w:cs="Times New Roman" w:ascii="Times New Roman" w:hAnsi="Times New Roman"/>
          <w:color w:val="111111"/>
          <w:sz w:val="28"/>
          <w:szCs w:val="28"/>
          <w:rtl w:val="true"/>
          <w:lang w:val="en-US" w:bidi="en-US"/>
        </w:rPr>
        <w:t xml:space="preserve"> </w:t>
      </w:r>
      <w:bookmarkStart w:id="10" w:name="pg20192_772162"/>
    </w:p>
    <w:p>
      <w:pPr>
        <w:pStyle w:val="Heading2"/>
        <w:numPr>
          <w:ilvl w:val="1"/>
          <w:numId w:val="1"/>
        </w:numPr>
        <w:rPr/>
      </w:pPr>
      <w:bookmarkStart w:id="11" w:name="__RefHeading___Toc4301807_2320776876"/>
      <w:bookmarkStart w:id="12" w:name="_Toc4"/>
      <w:bookmarkEnd w:id="10"/>
      <w:bookmarkEnd w:id="11"/>
      <w:r>
        <w:rPr>
          <w:rtl w:val="true"/>
        </w:rPr>
        <w:t>متن تائیدیه حضرت آیة‌اللّه مرتضى مقتدایى مدیر حوزه علمیه قم</w:t>
      </w:r>
      <w:bookmarkEnd w:id="12"/>
    </w:p>
    <w:p>
      <w:pPr>
        <w:pStyle w:val="BookText"/>
        <w:rPr/>
      </w:pPr>
      <w:r>
        <w:rPr>
          <w:rFonts w:ascii="IRNazanin" w:hAnsi="IRNazanin" w:eastAsia="IRNazanin"/>
          <w:color w:val="111111"/>
          <w:sz w:val="28"/>
          <w:sz w:val="28"/>
          <w:szCs w:val="28"/>
          <w:rtl w:val="true"/>
          <w:lang w:bidi="fa-IR"/>
        </w:rPr>
        <w:t>متن تائیدیه حضرت آیة‌اللّه مرتضى مقتدایى مدیر حوزه علمیه قم</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نصیب گردید از مؤسسه قرآنى تفسیر جوان بازدید داشته باشم و مواجه شدم با يك باغستان گسترده پرگل و متنوع كه به‌طور يقین از معجزات قرآن است كه این ابتکارات و روش‌هاى نو و جالب را به ذهن يك نفر كه باید مورد عنایت ویژه قرار گرفته باشد القاء نماید تا بتواند در سطح گسترده كودکان و جوانان و نوجوانان و غیرهم را با قرآن‌مجید مأنوس به‌طورى‌که مفاهیم بلند و باارزش قرآن در وجود آنها نقش بسته و روش آنها را الهى و </w:t>
      </w:r>
    </w:p>
    <w:p>
      <w:pPr>
        <w:pStyle w:val="BookText"/>
        <w:rPr/>
      </w:pPr>
      <w:r>
        <w:rPr>
          <w:rFonts w:ascii="IRNazanin" w:hAnsi="IRNazanin" w:eastAsia="IRNazanin"/>
          <w:color w:val="111111"/>
          <w:sz w:val="28"/>
          <w:sz w:val="28"/>
          <w:szCs w:val="28"/>
          <w:rtl w:val="true"/>
          <w:lang w:bidi="fa-IR"/>
        </w:rPr>
        <w:t>قرآنى نماید و آن برادر بزرگوار جناب آقاى دکتر محمد بیستونى است كه این توفیق نصیب ایشان گردیده و ذخیره عظیم و باقیات الصالحات جارى براى آخرت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كه همه اقدامات با خلوص قرین و مورد توجه ویژه حضرت بقیت‌اللّه‌الاعظم ارواحنافداه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مرتضى مقتدایى</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يوم شنبه پنجم ماه مبارك رمضان‌المبارك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3" w:name="pg20192_772164"/>
    </w:p>
    <w:p>
      <w:pPr>
        <w:pStyle w:val="Heading2"/>
        <w:numPr>
          <w:ilvl w:val="1"/>
          <w:numId w:val="1"/>
        </w:numPr>
        <w:rPr/>
      </w:pPr>
      <w:bookmarkStart w:id="14" w:name="__RefHeading___Toc4301809_2320776876"/>
      <w:bookmarkStart w:id="15" w:name="_Toc5"/>
      <w:bookmarkEnd w:id="13"/>
      <w:bookmarkEnd w:id="14"/>
      <w:r>
        <w:rPr>
          <w:rtl w:val="true"/>
        </w:rPr>
        <w:t xml:space="preserve">ویژگى‌ها و مزایاى كتاب </w:t>
      </w:r>
      <w:r>
        <w:rPr>
          <w:rtl w:val="true"/>
        </w:rPr>
        <w:t xml:space="preserve">" </w:t>
      </w:r>
      <w:r>
        <w:rPr>
          <w:rtl w:val="true"/>
        </w:rPr>
        <w:t>تفسیر جوان</w:t>
      </w:r>
      <w:r>
        <w:rPr>
          <w:rtl w:val="true"/>
        </w:rPr>
        <w:t>"</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قول برتر و حذف اقوال متعدد در بیان تفسیر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اصالت مطالب و مفاهیم ارائه شده در اصل تفسیر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خلاصه نمودن جملات طولانى در قالب عبارات كوتاه‌تر و ساده‌تر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اِعراب‌گذارى آیات و روایات به منظور سهولت حفظ كردن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سه خط تحریرى براى آیات ، ترجمه و تفسیر ، به منظور مطالعه روان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ترجمه روان و تفسیر هر آیه به صورت مستقل، به جز در آیاتى كه با هم ارتباط تنگاتنگ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تیترگذارى و تدوین مطالب كتاب به سبك كتاب‌هاى آموزشى به منظور تدریس آسان در جلسات تفسیر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در قطع كوچك به منظور استفاده از اوقات فراغت روزانه و سهولت قرار گرفتن در جیب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قیمت ارزان كتاب به منظور خرید همگان خصوصا جوانان عزیز و اُنس بیشتر جامعه با قرآن كریم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بیستونى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الطَّعامِ كانَ حِلاًّ لِبَنى اِسْراآئیلَ اِلاّ ما حَرَّمَ اِسْراآئیلُ عَلى نَفْسِه مِنْ قَبْلِ اَنْ تُنَزَّلَ التَّوْریةُ قُلْ فَأْتُوا بِالتَّوْریةِ فَاتْلُوها اِنْ كُنْتُمْ صادِقینَ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غذاها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بنى‌اسرائیل حلال بود ، جز آن‌چه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پیش از نزول تورات ، بر خود تحریم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گوشت شتر كه براى او ضرر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راست مى‌گویید تورات را بیاورید و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نسبت‌هایى كه به پیامبران پیشین مى‌دهید ، حتى در تورات تحریف شده شما نیست </w:t>
      </w:r>
      <w:r>
        <w:rPr>
          <w:rFonts w:eastAsia="IRNazanin" w:cs="IRNazanin"/>
          <w:color w:val="111111"/>
          <w:sz w:val="28"/>
          <w:szCs w:val="28"/>
          <w:rtl w:val="true"/>
          <w:lang w:bidi="fa-IR"/>
        </w:rPr>
        <w:t xml:space="preserve">) » . </w:t>
      </w:r>
      <w:bookmarkStart w:id="16" w:name="pg20192_772166"/>
    </w:p>
    <w:p>
      <w:pPr>
        <w:pStyle w:val="Heading2"/>
        <w:numPr>
          <w:ilvl w:val="1"/>
          <w:numId w:val="1"/>
        </w:numPr>
        <w:rPr/>
      </w:pPr>
      <w:bookmarkStart w:id="17" w:name="__RefHeading___Toc4301811_2320776876"/>
      <w:bookmarkStart w:id="18" w:name="_Toc6"/>
      <w:bookmarkEnd w:id="16"/>
      <w:bookmarkEnd w:id="17"/>
      <w:r>
        <w:rPr>
          <w:rtl w:val="true"/>
        </w:rPr>
        <w:t>تهمت يهود بر پیغمبر خدا</w:t>
      </w:r>
      <w:bookmarkEnd w:id="18"/>
    </w:p>
    <w:p>
      <w:pPr>
        <w:pStyle w:val="BookText"/>
        <w:rPr/>
      </w:pPr>
      <w:r>
        <w:rPr>
          <w:rFonts w:ascii="IRNazanin" w:hAnsi="IRNazanin" w:eastAsia="IRNazanin"/>
          <w:color w:val="111111"/>
          <w:sz w:val="28"/>
          <w:sz w:val="28"/>
          <w:szCs w:val="28"/>
          <w:rtl w:val="true"/>
          <w:lang w:bidi="fa-IR"/>
        </w:rPr>
        <w:t xml:space="preserve">یهود حلال بودن گوشت و شیر شتر را از طرف پیامبر اسلام منکر شده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درآیه موردبحث، با صراحت تمام تهمت‌هاى يهود را در مورد تحریم‌پاره‌اى از غذاهاى‌پاك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شیر و گوشت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قبل از نزول تورات هیچ يك از غذاهاى پاکیزه بر بنى اسرائیل حرام نبوده كه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اَنْ تُنَزَّلَ التَّوْریةُ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به آن اشاره شده است ، اگر چه بعد از نزول تورات و آمدن موسى بن عمران بر اثر ظلم و ستم يهود پاره‌اى از غذاهاى پاکیزه به عنوان مجازات ، بر آن‌ها تحریم شد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بعد خداوند به پیامبرش دستور مى‌دهد كه از يهود دعوت </w:t>
      </w:r>
    </w:p>
    <w:p>
      <w:pPr>
        <w:pStyle w:val="BookText"/>
        <w:rPr/>
      </w:pPr>
      <w:r>
        <w:rPr>
          <w:rFonts w:ascii="IRNazanin" w:hAnsi="IRNazanin" w:eastAsia="IRNazanin"/>
          <w:color w:val="111111"/>
          <w:sz w:val="28"/>
          <w:sz w:val="28"/>
          <w:szCs w:val="28"/>
          <w:rtl w:val="true"/>
          <w:lang w:bidi="fa-IR"/>
        </w:rPr>
        <w:t xml:space="preserve">کند همان تورات موجود نزد آن‌ها را بیاورند و آن را بخوانند تا معلوم شود كه ادّعاى آن‌ها در مورد تحریم غذاها نادرست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مى‌گویید تورات را بیاورید و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نسبت‌هایى كه به پیامبران پیشین مى‌دهید حتى در تورات تحریف شده شما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فَأْتُوا بِالتَّوْریةِ فَاتْلُوها اِنْ كُنْتُمْ صادِقینَ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آن‌ها حاضر به انجام این كار نشدند چون مى‌دانستند در تورات چنین چیزى وجود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افْتَرى عَلَى اللّهِ الْكَذِبَ مِنْ بَعْدِ ذلِكَ فَاُولآئِكَ هُمُ الظّالِمُونَ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آن‌ها كه بعد از این به خدا دروغ مى‌بندند، ستمگرند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روى علم و عمد </w:t>
      </w:r>
    </w:p>
    <w:p>
      <w:pPr>
        <w:pStyle w:val="BookText"/>
        <w:rPr/>
      </w:pPr>
      <w:r>
        <w:rPr>
          <w:rFonts w:ascii="IRNazanin" w:hAnsi="IRNazanin" w:eastAsia="IRNazanin"/>
          <w:color w:val="111111"/>
          <w:sz w:val="28"/>
          <w:sz w:val="28"/>
          <w:szCs w:val="28"/>
          <w:rtl w:val="true"/>
          <w:lang w:bidi="fa-IR"/>
        </w:rPr>
        <w:t xml:space="preserve">چنین مى‌کنند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حقیقت هم بر خود ستم مى‌کنند كه خویش را گرفتار مجازات و كیفر الهى مى‌سازند و هم به دیگران كه آن‌ها را با دروغ و نیرنگ از راه راست منحرف مى‌سازند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صَدَقَ اللّهُ فَاتَّبِعُوا مِلَّةَ اِبْرهیمَ حَنیفا وَ ما كانَ مِنَ الْمُشْرِكینَ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راست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در آیین پاك ابراهیم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از آیین ابراهیم پیروى كنید ، كه به حق گرایش داشت و از مشرکان نبود </w:t>
      </w:r>
      <w:r>
        <w:rPr>
          <w:rFonts w:eastAsia="IRNazanin" w:cs="IRNazanin"/>
          <w:color w:val="111111"/>
          <w:sz w:val="28"/>
          <w:szCs w:val="28"/>
          <w:rtl w:val="true"/>
          <w:lang w:bidi="fa-IR"/>
        </w:rPr>
        <w:t>»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كه مى‌بینید من در دعوت خود صادق و راستگویم ، پس از آیین من كه همان آیین پاك و بى‌آلایش ابراهیم است پیروى نمایید زیرا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يعنى از ادیان باطل متمایل به حقّ شده بود و در دستورات او حتّى در مورد غذاهاى پاك يك حکم انحرافى و </w:t>
      </w:r>
    </w:p>
    <w:p>
      <w:pPr>
        <w:pStyle w:val="BookText"/>
        <w:rPr/>
      </w:pPr>
      <w:r>
        <w:rPr>
          <w:rFonts w:ascii="IRNazanin" w:hAnsi="IRNazanin" w:eastAsia="IRNazanin"/>
          <w:color w:val="111111"/>
          <w:sz w:val="28"/>
          <w:sz w:val="28"/>
          <w:szCs w:val="28"/>
          <w:rtl w:val="true"/>
          <w:lang w:bidi="fa-IR"/>
        </w:rPr>
        <w:t xml:space="preserve">تحریم بى‌دلیل وجود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هرگز از مشرکان نبود و این كه مشرکان عرب خود را بر آیین او مى‌دانند كاملاً بى‌معنى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w:t>
      </w:r>
    </w:p>
    <w:p>
      <w:pPr>
        <w:pStyle w:val="BookText"/>
        <w:rPr/>
      </w:pPr>
      <w:r>
        <w:rPr>
          <w:rFonts w:ascii="IRNazanin" w:hAnsi="IRNazanin" w:eastAsia="IRNazanin"/>
          <w:color w:val="111111"/>
          <w:sz w:val="28"/>
          <w:sz w:val="28"/>
          <w:szCs w:val="28"/>
          <w:rtl w:val="true"/>
          <w:lang w:bidi="fa-IR"/>
        </w:rPr>
        <w:t xml:space="preserve">قابل توجه این كه در قرآن كرارا روى این جمله تکیه شده است كه ابراهیم از مشرکان نبود </w:t>
      </w:r>
      <w:r>
        <w:rPr>
          <w:rFonts w:eastAsia="IRNazanin" w:cs="IRNazanin"/>
          <w:color w:val="111111"/>
          <w:sz w:val="28"/>
          <w:szCs w:val="28"/>
          <w:rtl w:val="true"/>
          <w:lang w:bidi="fa-IR"/>
        </w:rPr>
        <w:t>.</w:t>
      </w:r>
      <w:r>
        <w:rPr>
          <w:rStyle w:val="FootnoteAnchor"/>
          <w:rtl w:val="true"/>
        </w:rPr>
        <w:footnoteReference w:id="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بت پرستان جاهليّت مدّعى بودند كه بر آیین ابراهیم هستند و آنقدر در این ادّعا پیش رفته بودند كه دیگران ،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پیروان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مى‌کردند ، لذا قرآن </w:t>
      </w:r>
      <w:r>
        <w:rPr>
          <w:rFonts w:eastAsia="IRNazanin" w:cs="IRNazanin"/>
          <w:color w:val="111111"/>
          <w:sz w:val="28"/>
          <w:szCs w:val="28"/>
          <w:rtl w:val="true"/>
          <w:lang w:bidi="fa-IR"/>
        </w:rPr>
        <w:t xml:space="preserve">. </w:t>
      </w:r>
      <w:bookmarkStart w:id="19" w:name="pg20192_772170"/>
    </w:p>
    <w:p>
      <w:pPr>
        <w:pStyle w:val="BookText"/>
        <w:rPr/>
      </w:pPr>
      <w:bookmarkEnd w:id="19"/>
      <w:r>
        <w:rPr>
          <w:rFonts w:ascii="IRNazanin" w:hAnsi="IRNazanin" w:eastAsia="IRNazanin"/>
          <w:color w:val="111111"/>
          <w:sz w:val="28"/>
          <w:sz w:val="28"/>
          <w:szCs w:val="28"/>
          <w:rtl w:val="true"/>
          <w:lang w:bidi="fa-IR"/>
        </w:rPr>
        <w:t xml:space="preserve">مکرّر این موضوع را نفى مى‌کند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 بَيْتٍ وُضِعَ لِلنّاسِ لَلَّذى بِبَكَّةَ مُبارَكا وَ هُدًى لِلْعالَمینَ</w:t>
      </w:r>
    </w:p>
    <w:p>
      <w:pPr>
        <w:pStyle w:val="BookText"/>
        <w:rPr/>
      </w:pPr>
      <w:r>
        <w:rPr>
          <w:rFonts w:ascii="IRNazanin" w:hAnsi="IRNazanin" w:eastAsia="IRNazanin"/>
          <w:color w:val="111111"/>
          <w:sz w:val="28"/>
          <w:sz w:val="28"/>
          <w:szCs w:val="28"/>
          <w:rtl w:val="true"/>
          <w:lang w:bidi="fa-IR"/>
        </w:rPr>
        <w:t xml:space="preserve">نخستین خانه‌اى كه براى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نیایش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شد ، همان است كه در سرزمین مكّه است كه پر برکت و مایه هدایت جهانیان است </w:t>
      </w:r>
      <w:r>
        <w:rPr>
          <w:rFonts w:eastAsia="IRNazanin" w:cs="IRNazanin"/>
          <w:color w:val="111111"/>
          <w:sz w:val="28"/>
          <w:szCs w:val="28"/>
          <w:rtl w:val="true"/>
          <w:lang w:bidi="fa-IR"/>
        </w:rPr>
        <w:t>.</w:t>
      </w:r>
    </w:p>
    <w:p>
      <w:pPr>
        <w:pStyle w:val="Heading2"/>
        <w:numPr>
          <w:ilvl w:val="1"/>
          <w:numId w:val="1"/>
        </w:numPr>
        <w:rPr/>
      </w:pPr>
      <w:bookmarkStart w:id="20" w:name="__RefHeading___Toc4301813_2320776876"/>
      <w:bookmarkStart w:id="21" w:name="_Toc7"/>
      <w:bookmarkEnd w:id="20"/>
      <w:r>
        <w:rPr>
          <w:rtl w:val="true"/>
        </w:rPr>
        <w:t>نخستین خانه مردم</w:t>
      </w:r>
      <w:bookmarkEnd w:id="21"/>
    </w:p>
    <w:p>
      <w:pPr>
        <w:pStyle w:val="BookText"/>
        <w:rPr/>
      </w:pPr>
      <w:r>
        <w:rPr>
          <w:rFonts w:ascii="IRNazanin" w:hAnsi="IRNazanin" w:eastAsia="IRNazanin"/>
          <w:color w:val="111111"/>
          <w:sz w:val="28"/>
          <w:sz w:val="28"/>
          <w:szCs w:val="28"/>
          <w:rtl w:val="true"/>
          <w:lang w:bidi="fa-IR"/>
        </w:rPr>
        <w:t xml:space="preserve">یهود به پیامبر اسلام دو ایراد داشتند كه پاسخ نخستین ایرادشان در آیات سابق آمد و پاسخ دوّمین ایراد كه درباره فضیلت بیت‌المقدّس و برترى آن بر كعبه بود در این آیات آمده است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كعبه به عنوان قبله مسلمانان انتخاب شده است ، جاى تعجّب نیست ، زیرا این نخستین خانه توحید است و بى‌سابقه‌ترین معبدى است كه در روى زمین وجود دارد ، هیچ </w:t>
      </w:r>
    </w:p>
    <w:p>
      <w:pPr>
        <w:pStyle w:val="BookText"/>
        <w:rPr/>
      </w:pPr>
      <w:r>
        <w:rPr>
          <w:rFonts w:ascii="IRNazanin" w:hAnsi="IRNazanin" w:eastAsia="IRNazanin"/>
          <w:color w:val="111111"/>
          <w:sz w:val="28"/>
          <w:sz w:val="28"/>
          <w:szCs w:val="28"/>
          <w:rtl w:val="true"/>
          <w:lang w:bidi="fa-IR"/>
        </w:rPr>
        <w:t xml:space="preserve">مرکزى پیش از آن مرکز نیایش و پرستش پروردگار نبوده ، خانه‌اى است كه براى مردم و به سود جامعه بشريّت در نقطه‌اى كه مرکز اجتماع و محلى پربرکت است ساخته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و منابع اسلامى هم به ما مى‌گوید كه خانه كعبه به دست آدم ساخته شد و سپس در طوفان نوح آسیب دید و به وسیله ابراهیم خلیل تجدید بنا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انتخاب پرسابقه‌ترین خانه توحید براى قبله‌از هرنقطه دیگرى شایسته‌تراست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 كه در این آیه خانه كعبه كه نام دیگرش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به عنوان خانه مردم معرفى شده و این تعبیر بیان كننده این حقیقت است كه آنچه به نام خدا و براى خداست باید در خدمت مردم و بندگان خدا قرار گیرد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این آیه اهميّت سابقه داشتن در مسیرهاى الهى و سازنده ، روشن مى‌شود و لذا در آیه فوق نخستین فضیلتى كه براى خانه كعبه ذکر شده همان سابقه ممتدّ و طولانى آن </w:t>
      </w:r>
    </w:p>
    <w:p>
      <w:pPr>
        <w:pStyle w:val="BookText"/>
        <w:rPr/>
      </w:pPr>
      <w:r>
        <w:rPr>
          <w:rFonts w:ascii="IRNazanin" w:hAnsi="IRNazanin" w:eastAsia="IRNazanin"/>
          <w:color w:val="111111"/>
          <w:sz w:val="28"/>
          <w:sz w:val="28"/>
          <w:szCs w:val="28"/>
          <w:rtl w:val="true"/>
          <w:lang w:bidi="fa-IR"/>
        </w:rPr>
        <w:t xml:space="preserve">است و از این‌جا پاسخ ایرادى كه در مورد 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حَجَرُالاَسْوَدِ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نیز روشن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زیراعدهّ‌اى‌مى‌گویند يك قطعه سنگ چه ارزش و اهميّتى دارد كه همه سال میلیون‌ها مردم‌براى استلام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گذاشتن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يکدیگر پیشى گیرند و به عنوان يك مستحبّ موكّد در برنامه زائران خانه خدا گنجانیده شود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توجه به تاریخچه این سنگ مخصوص نشان مى‌دهد كه امتیازى در آن است كه در هیچ سنگ دیگرى در جهان نمى‌توان پیدا كرد و آن این كه پرسابقه‌ترین چیزى است كه به عنوان مصالح ساختمان ، در يك مرکز عبادت و پرستش خداوند به كار رفته ، زیرا مى‌دانیم كه تمام معابد روى زمین و حتى كعبه كه نخستین پرستشگاه است بارها تجدید بنا شده و مصالحى كه در ساختمان آن‌ها به كار رفته ، تغییر يافته است تنها همین قطعه سنگ است كه با مرور هزاران سال هنوز به عنوان مصالح ثابت در این معبد پرسابقه پابرجا مانده است ، </w:t>
      </w:r>
    </w:p>
    <w:p>
      <w:pPr>
        <w:pStyle w:val="BookText"/>
        <w:rPr/>
      </w:pPr>
      <w:r>
        <w:rPr>
          <w:rFonts w:ascii="IRNazanin" w:hAnsi="IRNazanin" w:eastAsia="IRNazanin"/>
          <w:color w:val="111111"/>
          <w:sz w:val="28"/>
          <w:sz w:val="28"/>
          <w:szCs w:val="28"/>
          <w:rtl w:val="true"/>
          <w:lang w:bidi="fa-IR"/>
        </w:rPr>
        <w:t xml:space="preserve">بنابراین اهميّت آن در واقع همان سابقه داشتن در مسیر خدا و خدمت به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این سنگ تاریخ خاموشى از نسل‌هاى فراوان مؤمنان در قرون و اعصار مختلف است ، این سنگ زنده كننده خاطره استلام انبیاى بزرگ و بندگان خاص خدا است كه در كنار آن به نیایش پروردگار برخاستند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دیگرى كه توجّه به آن در این‌جا لازم است این است كه آیه فوق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نخستین خانه‌اى بوده كه براى مردم ساخته شده است ، روشن است كه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خانه عبادت و پرستش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بنابراین هیچ مانعى ندارد كه قبل از آن‌خانه‌هاى مسکونى‌دیگر در روى زمین وجود داشته است و این تعبیر پاسخ روشنى است به‌آن‌ها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نویسنده تفسیرالمَنار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مى‌گویند خانه كعبه نخستین بار به دست ابراهیم ساخته شد و ساخته شدن آن را به دست آدم در ردیف </w:t>
      </w:r>
      <w:bookmarkStart w:id="22" w:name="pg20192_772174"/>
    </w:p>
    <w:p>
      <w:pPr>
        <w:pStyle w:val="BookText"/>
        <w:rPr/>
      </w:pPr>
      <w:bookmarkEnd w:id="22"/>
      <w:r>
        <w:rPr>
          <w:rFonts w:ascii="IRNazanin" w:hAnsi="IRNazanin" w:eastAsia="IRNazanin"/>
          <w:color w:val="111111"/>
          <w:sz w:val="28"/>
          <w:sz w:val="28"/>
          <w:szCs w:val="28"/>
          <w:rtl w:val="true"/>
          <w:lang w:bidi="fa-IR"/>
        </w:rPr>
        <w:t>افسانه‌ها قلمدادمى‌کنند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به طور مسلم قبل از ابراهیم معبد و پرستشگاه در جهان وجود داشته و انبیاى پیشین همچون نوح از آن استفاده مى‌کردند بنابراین چگونه ممکن است خانه كعبه كه نخستین معبد جهان است به دست ابراهیم ساخته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این آیه براى كعبه علاوه بر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پرستشگاه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هدایت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آن نیز اشاره شده است </w:t>
      </w:r>
      <w:r>
        <w:rPr>
          <w:rFonts w:eastAsia="IRNazanin" w:cs="IRNazanin"/>
          <w:color w:val="111111"/>
          <w:sz w:val="28"/>
          <w:szCs w:val="28"/>
          <w:rtl w:val="true"/>
          <w:lang w:bidi="fa-IR"/>
        </w:rPr>
        <w:t>.</w:t>
      </w:r>
    </w:p>
    <w:p>
      <w:pPr>
        <w:pStyle w:val="Heading2"/>
        <w:numPr>
          <w:ilvl w:val="1"/>
          <w:numId w:val="1"/>
        </w:numPr>
        <w:rPr/>
      </w:pPr>
      <w:bookmarkStart w:id="23" w:name="__RefHeading___Toc4301815_2320776876"/>
      <w:bookmarkStart w:id="24" w:name="_Toc8"/>
      <w:bookmarkEnd w:id="23"/>
      <w:r>
        <w:rPr>
          <w:rtl w:val="true"/>
        </w:rPr>
        <w:t>منظور از بَكَّة چیست ؟</w:t>
      </w:r>
      <w:bookmarkEnd w:id="2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ازدحام و اجتماع است و این كه به خانه كعبه ، يا زمینى كه خانه كعبه در آن ساخته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به خاطر ازدحام و اجتماع مردم در آن‌جا است و بعید نیست كه این اسم از آغاز روى آن نبوده و پس از رسميّت يافتن براى </w:t>
      </w:r>
    </w:p>
    <w:p>
      <w:pPr>
        <w:pStyle w:val="BookText"/>
        <w:rPr/>
      </w:pPr>
      <w:r>
        <w:rPr>
          <w:rFonts w:ascii="IRNazanin" w:hAnsi="IRNazanin" w:eastAsia="IRNazanin"/>
          <w:color w:val="111111"/>
          <w:sz w:val="28"/>
          <w:sz w:val="28"/>
          <w:szCs w:val="28"/>
          <w:rtl w:val="true"/>
          <w:lang w:bidi="fa-IR"/>
        </w:rPr>
        <w:t xml:space="preserve">عبادت روى آن گذاشته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روایتى از امام صادق نقل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مجموع شهر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محلى است كه خانه كعبه در آن‌جا بنا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فیهِ‌ایاتٌ بَيِّناتٌ مَقامُ‌اِبْرهیمَ وَ مَنْ‌دَخَلَهُ كانَ امِنا وَلِلّهِ عَلَى‌النّاسِ حِجُّ الْبَيْتِ مَنِ اسْتَطاعَ اِلَيْهِ سَبیلاً وَ مَنْ كَفَرَ فَاِنَّ اللّهَ غَنِىٌّ عَنِ الْعالَمینَ</w:t>
      </w:r>
    </w:p>
    <w:p>
      <w:pPr>
        <w:pStyle w:val="BookText"/>
        <w:rPr/>
      </w:pPr>
      <w:r>
        <w:rPr>
          <w:rFonts w:ascii="IRNazanin" w:hAnsi="IRNazanin" w:eastAsia="IRNazanin"/>
          <w:color w:val="111111"/>
          <w:sz w:val="28"/>
          <w:sz w:val="28"/>
          <w:szCs w:val="28"/>
          <w:rtl w:val="true"/>
          <w:lang w:bidi="fa-IR"/>
        </w:rPr>
        <w:t xml:space="preserve">در آن ، نشانه‌هاى روشن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ابراهیم است و هرکس داخل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 در امان خواهد بود و براى خدا بر مردم است كه آهنگ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 ، آن‌ها كه توانایى رفتن به‌سوى آن دارند و هر كس كفر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را ترک‌کند، به خود زیان رسانده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همه جهانیان ، بى‌نیاز است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قصد است و به همین جهت به جادّه و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 زیرا انسان را به مقصد مى‌رساند و به دلیل و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 زیرا مقصود را در بحث روشن مى‌سازد و اما این كه این مراسم مخصوص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w:t>
      </w:r>
    </w:p>
    <w:p>
      <w:pPr>
        <w:pStyle w:val="BookText"/>
        <w:rPr/>
      </w:pPr>
      <w:r>
        <w:rPr>
          <w:rFonts w:ascii="IRNazanin" w:hAnsi="IRNazanin" w:eastAsia="IRNazanin"/>
          <w:color w:val="111111"/>
          <w:sz w:val="28"/>
          <w:sz w:val="28"/>
          <w:szCs w:val="28"/>
          <w:rtl w:val="true"/>
          <w:lang w:bidi="fa-IR"/>
        </w:rPr>
        <w:t xml:space="preserve">براى این است كه به هنگام حرکت براى شرکت در این 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زیارت 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مى‌کنند و به همین دلیل در آیه فوق اضافه به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زیارت خانه كعبه نخستین بار در زمان ابراهیم رسميّت يافت و سپس به صورت يك سنّت حتّى در زمان عرب جاهلى ادامه يافت و در اسلام به صورت كامل‌تر و خالى از هرگونه خرافه دوران جاهلى تشریع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البتّه‌از 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خطبه‌قاصِعَة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وبعضى‌ازروایات‌به خوبى استفاده‌مى‌شود كه فریضه حجّ از زمان آدم تشریع شده بود، ولى رسميّت يافتن آن بیشتر مربوط به زمان ابراهیم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بر هر انسانى كه توانایى داشته باشد در عمر فقط يك بار واجب مى‌شود و از آیه فوق نیز بیش از این استفاده نمى‌گردد زیرا حکم مطلق است و با يك بار انجام دادن امتثال حاصل مى‌شود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شرطى كه در آیه براى وجوب حجّ ذکر شده مسأله استطاعت است كه با تعبیر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اسْتَطاعَ اِلَيْهِ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توانایى راه‌پیمایى به سوى خانه كعبه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البتّه‌در روایات اسلامى و كتب فقهى، استطاعت،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زاد و توشه و مرکب و توانایى جسمى و بازبودن راه و توانایى بر اداره زندگى به هنگام بازگشت از حجّ تفسیر شده است ، ولى در حقیقت همه اینها در آیه فوق مندرج است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توانایى است كه شامل تمام این امور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آیه فوق استفاده مى‌شود كه این قانون مانند سایر قوانین اسلامى اختصاص به مسلمانان ندارد بلکه همه موظّف هستند آن را انجام بدهند و قاعده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اَلْكُفّارُ مُكَلَّفُونَ بِالْفُرُوعِ كَما اَنَّهُمْ مُكَلَّفُونَ بِالاُْصُول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همان‌طور كه به اصول دین موظّف هستند به انجام فروع نیز مکلّف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آیه فوق و مانند آن تأیید مى‌شود ، گرچه شرط صحیح بودن از هرگونه اعمال و عبادات این است كه نخست اسلام را بپذیرند و سپس آن‌ها را انجام بدهند ولى باید توجه داشت كه عدم‌قبول اسلام، مسؤولیت آن‌هارا در برابر این‌گونه وظایف از بین نمى‌برد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اهميّت این مراسم بزرگ و فلسفه حجّ و آثار فردى و اجتماعى آن در ذیل آیه </w:t>
      </w:r>
      <w:bookmarkStart w:id="25" w:name="pg20192_772178"/>
    </w:p>
    <w:p>
      <w:pPr>
        <w:pStyle w:val="BookText"/>
        <w:rPr/>
      </w:pPr>
      <w:bookmarkEnd w:id="25"/>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مشروحا بحث شد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از آیه فوق دو مطلب استفاده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فوق‌العاده حجّ است كه از ترک‌آن تعبیر به كفر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این فریضه مهم الهى مانند همه فرایض و برنامه‌هاى دینى به‌سودمردم و براى‌تربیت آن‌هااست و هیچ‌گونه تأثیرى براى خداوند كه از همگان بى‌نیاز است نخواهد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اَهْلَ الْكِتابِ لِمَ تَكْفُرُونَ بِایاتِ اللّهِ وَ اللّهُ شَهیدٌ عَلى ما تَعْمَلُونَ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آیات خدا كفر مى‌ورزید ؟ و خدا گواه است بر اعمالى كه انجام مى‌دهید</w:t>
      </w:r>
      <w:r>
        <w:rPr>
          <w:rFonts w:eastAsia="IRNazanin" w:cs="IRNazanin"/>
          <w:color w:val="111111"/>
          <w:sz w:val="28"/>
          <w:szCs w:val="28"/>
          <w:rtl w:val="true"/>
          <w:lang w:bidi="fa-IR"/>
        </w:rPr>
        <w:t>».</w:t>
      </w:r>
    </w:p>
    <w:p>
      <w:pPr>
        <w:pStyle w:val="Heading2"/>
        <w:numPr>
          <w:ilvl w:val="1"/>
          <w:numId w:val="1"/>
        </w:numPr>
        <w:rPr/>
      </w:pPr>
      <w:bookmarkStart w:id="26" w:name="__RefHeading___Toc4301817_2320776876"/>
      <w:bookmarkStart w:id="27" w:name="_Toc9"/>
      <w:bookmarkEnd w:id="26"/>
      <w:r>
        <w:rPr>
          <w:rtl w:val="true"/>
        </w:rPr>
        <w:t>نفاق افکنان</w:t>
      </w:r>
      <w:bookmarkEnd w:id="2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مورد بحث روى سخن به اهل كتاب كه منظور در این‌جا يهود است مى‌باشد و </w:t>
      </w:r>
    </w:p>
    <w:p>
      <w:pPr>
        <w:pStyle w:val="BookText"/>
        <w:rPr/>
      </w:pPr>
      <w:r>
        <w:rPr>
          <w:rFonts w:ascii="IRNazanin" w:hAnsi="IRNazanin" w:eastAsia="IRNazanin"/>
          <w:color w:val="111111"/>
          <w:sz w:val="28"/>
          <w:sz w:val="28"/>
          <w:szCs w:val="28"/>
          <w:rtl w:val="true"/>
          <w:lang w:bidi="fa-IR"/>
        </w:rPr>
        <w:t xml:space="preserve">خداوند به پیغمبرش فرمان مى‌دهد كه با زبان ملامت و سرزنش از آن‌ها بپرسد انگیزه آن‌ها در كفر ورزیدن به آیات خدا چیست؟ در حالى كه مى‌دانند خداوند از اعمال آنان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يا آیاتى است كه در تورات درباره نشانه‌هاى پیامبر اسلام وارد شده بود و يا مجموعه آیات و معجزاتى است كه به پیامبر اسلام نازل گردید و حکایت از حقانيّت او مى‌کرد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اَهْلَ الْكِتابِ لِمَ تَصُدُّونَ عَنْ سَبیلِ اللّهِ مَنْ امَنَ تَبْغُونَها عِوَجا وَ اَنْتُمْ شُهَداآءُ وَ مَا اللّهُ بِغافِلٍ عَمّا تَعْمَلُونَ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افرادى را كه ایمان آورده‌اند، از راه خدا بازمى‌دارید و مى‌خواهید این راه را كج سازید؟ در حالى كه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این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هستید و</w:t>
      </w:r>
    </w:p>
    <w:p>
      <w:pPr>
        <w:pStyle w:val="BookText"/>
        <w:rPr/>
      </w:pPr>
      <w:r>
        <w:rPr>
          <w:rFonts w:ascii="IRNazanin" w:hAnsi="IRNazanin" w:eastAsia="IRNazanin"/>
          <w:color w:val="111111"/>
          <w:sz w:val="28"/>
          <w:sz w:val="28"/>
          <w:szCs w:val="28"/>
          <w:rtl w:val="true"/>
          <w:lang w:bidi="fa-IR"/>
        </w:rPr>
        <w:t xml:space="preserve">خداوند از آن‌چه انجام مى‌دهید ، غافل نیست </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آیه‌بالا آن‌هارا ملامت مى‌کندکه اگر خودشما حاضر به پذیرفتن حق نیستید چه اصرارى دارید كه دیگران را نیز از راه خدا منحرف سازید و راه مستقیم الهى را در نظر آن‌ها </w:t>
      </w:r>
    </w:p>
    <w:p>
      <w:pPr>
        <w:pStyle w:val="BookText"/>
        <w:rPr/>
      </w:pPr>
      <w:r>
        <w:rPr>
          <w:rFonts w:ascii="IRNazanin" w:hAnsi="IRNazanin" w:eastAsia="IRNazanin"/>
          <w:color w:val="111111"/>
          <w:sz w:val="28"/>
          <w:sz w:val="28"/>
          <w:szCs w:val="28"/>
          <w:rtl w:val="true"/>
          <w:lang w:bidi="fa-IR"/>
        </w:rPr>
        <w:t>کج و نادرست جلوه‌دهید ؟</w:t>
      </w:r>
    </w:p>
    <w:p>
      <w:pPr>
        <w:pStyle w:val="BookText"/>
        <w:rPr/>
      </w:pPr>
      <w:r>
        <w:rPr>
          <w:rFonts w:ascii="IRNazanin" w:hAnsi="IRNazanin" w:eastAsia="IRNazanin"/>
          <w:color w:val="111111"/>
          <w:sz w:val="28"/>
          <w:sz w:val="28"/>
          <w:szCs w:val="28"/>
          <w:rtl w:val="true"/>
          <w:lang w:bidi="fa-IR"/>
        </w:rPr>
        <w:t xml:space="preserve">در حالى كه شما باید نخستین دسته‌اى باشید كه این منادى الهى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گویید ، زیرا بشارت ظهور این پیامبر قبلاً در كتب شما داده شده و شما گواه برآنید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چرا شما با سمپاشى‌ها و وسوسه‌ها و القاى شبهات و روشن ساختن آتش كینه‌هاى فراموش شده ، مردم را از راه مستقیم الهى دور مى‌سازید و علاوه بر انحراف خود بار سنگین مسؤوليّت انحراف دیگران را نیز بر دوش مى‌کشید چرا ؟</w:t>
      </w:r>
    </w:p>
    <w:p>
      <w:pPr>
        <w:pStyle w:val="BookText"/>
        <w:rPr/>
      </w:pPr>
      <w:r>
        <w:rPr>
          <w:rFonts w:ascii="IRNazanin" w:hAnsi="IRNazanin" w:eastAsia="IRNazanin"/>
          <w:color w:val="111111"/>
          <w:sz w:val="28"/>
          <w:sz w:val="28"/>
          <w:szCs w:val="28"/>
          <w:rtl w:val="true"/>
          <w:lang w:bidi="fa-IR"/>
        </w:rPr>
        <w:t xml:space="preserve">در پایان آیه آن‌ها را تهدید مى‌کند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هرگز از اعمال شما غافل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اللّهُ بِغافِلٍ عَمّا تَعْمَلُونَ </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غفلت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خاطر این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براى پیشبرد مقاصد شوم خود غالبا دست به نقشه‌هاى مخفیانه و توطئه‌هاى پنهانى مى‌زدند ، كه در افراد غافل و بى‌اطّلاع زود مؤثّر واقع مى‌شد و لذا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بعضى از مردم به خاطر غفلت تحت تأثیر توطئه‌هاى شوم شما قرار گیرند ، خداوندى كه از اسرار نهان و آشکار آن‌هاآگاه </w:t>
      </w:r>
    </w:p>
    <w:p>
      <w:pPr>
        <w:pStyle w:val="BookText"/>
        <w:rPr/>
      </w:pPr>
      <w:r>
        <w:rPr>
          <w:rFonts w:ascii="IRNazanin" w:hAnsi="IRNazanin" w:eastAsia="IRNazanin"/>
          <w:color w:val="111111"/>
          <w:sz w:val="28"/>
          <w:sz w:val="28"/>
          <w:szCs w:val="28"/>
          <w:rtl w:val="true"/>
          <w:lang w:bidi="fa-IR"/>
        </w:rPr>
        <w:t xml:space="preserve">است ، غافل نخواهد بود و مجازات او در انتظار شما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امَنُوا اِنْ تُطیعُوا فَریقا مِنَ الَّذینَ اُوتُوا الْكِتابَ يَرُدُّوكُمْ بَعْدَ ایمانِكُمْ كافِرینَ</w:t>
      </w:r>
    </w:p>
    <w:p>
      <w:pPr>
        <w:pStyle w:val="BookText"/>
        <w:rPr/>
      </w:pPr>
      <w:r>
        <w:rPr>
          <w:rFonts w:ascii="IRNazanin" w:hAnsi="IRNazanin" w:eastAsia="IRNazanin"/>
          <w:color w:val="111111"/>
          <w:sz w:val="28"/>
          <w:sz w:val="28"/>
          <w:szCs w:val="28"/>
          <w:rtl w:val="true"/>
          <w:lang w:bidi="fa-IR"/>
        </w:rPr>
        <w:t xml:space="preserve">اى‌کسانى‌که ایمان آورده‌اید اگر از گروهى ازاهل‌کتاب،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كارشان نفاق افکنى و شعله‌ور ساختن آتش كینه و عداوت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اطاعت‌کنید،شمارا پس‌ازایمان،به‌کفر بازمى‌گردانند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به آن‌ها هشدار مى‌دهد كه اگر تحت تأثیر سخنان مسموم دشمن واقع شوند و به آن‌ها اجازه دهند كه در میان افرادشان نفوذکنند و به وسوسه‌هاى آن‌ها ترتیب اثر دهند ، چیزى نخواهد گذشت كه رشته ایمان را به كلّى خواهند گسست و به سوى كفر بازمى‌گردند ، زیرا دشمن ، نخست مى‌کوشد آتش عداوت را در میان آن‌ها شعله‌ور سازد و آن‌ها را به جان هم بیفکند و مسلّما به این مقدار قناعت نخواهد كرد و به وسوسه‌هاى خود همچنان ادامه مى‌دهد تا به كلّى آن‌ها را از اسلام بیگانه سازد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گفته شد ، روشن مى‌شود كه منظور از بازگشت به كفر كه در آیه فوق به آن </w:t>
      </w:r>
    </w:p>
    <w:p>
      <w:pPr>
        <w:pStyle w:val="BookText"/>
        <w:rPr/>
      </w:pPr>
      <w:r>
        <w:rPr>
          <w:rFonts w:ascii="IRNazanin" w:hAnsi="IRNazanin" w:eastAsia="IRNazanin"/>
          <w:color w:val="111111"/>
          <w:sz w:val="28"/>
          <w:sz w:val="28"/>
          <w:szCs w:val="28"/>
          <w:rtl w:val="true"/>
          <w:lang w:bidi="fa-IR"/>
        </w:rPr>
        <w:t xml:space="preserve">اشاره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حقیقى و بیگانگى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اسلام است و نیز ممکن است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عداوت‌ها و دشمنى‌هاى دوران جاهليّت باشد ، كه آن خود يکى از شعبه‌ها و نشانه‌هاى كفر محسوب مى‌شود ، چه این‌که ایمان سرچشمه محبّت و برادرى است و كفر سرچشمه پراکندگى و عداوت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تَكْفُرُونَ وَ اَنْتُمْ تُتْلى عَلَيْكُمْ ایاتُ اللّهِ وَ فیكُمْ رَسُولُهُ وَ مَنْ يَعْتَصِمْ بِاللّهِ فَقَدْ هُدِىَ اِلى صِراطٍ مُسْتَقیمٍ</w:t>
      </w:r>
    </w:p>
    <w:p>
      <w:pPr>
        <w:pStyle w:val="BookText"/>
        <w:rPr/>
      </w:pPr>
      <w:r>
        <w:rPr>
          <w:rFonts w:ascii="IRNazanin" w:hAnsi="IRNazanin" w:eastAsia="IRNazanin"/>
          <w:color w:val="111111"/>
          <w:sz w:val="28"/>
          <w:sz w:val="28"/>
          <w:szCs w:val="28"/>
          <w:rtl w:val="true"/>
          <w:lang w:bidi="fa-IR"/>
        </w:rPr>
        <w:t xml:space="preserve">و چگونه ممکن‌است شما كافر شوید، بااین‌که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دامان وحى قرارگرفته‌اید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خدا برشما خوانده مى‌شود و پیامبر او درمیان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خدا تمسّك جویید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به خدا تمسّك جوید، به راهى راست، هدایت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در حقیقت اشاره به این است كه اگر دیگران گمراه شوند ، زیاد جاى تعجّب نیست ، تعجّب در این است افرادى كه پیامبر را در میان خود مى‌بینند و دایما با عالم وحى در تماس هستند چگونه ممکن‌است گمراه گردند و مسلّما اگر چنین اشخاصى گمراه شوند ، </w:t>
      </w:r>
      <w:bookmarkStart w:id="28" w:name="pg20192_772183"/>
    </w:p>
    <w:p>
      <w:pPr>
        <w:pStyle w:val="BookText"/>
        <w:rPr/>
      </w:pPr>
      <w:bookmarkEnd w:id="28"/>
      <w:r>
        <w:rPr>
          <w:rFonts w:ascii="IRNazanin" w:hAnsi="IRNazanin" w:eastAsia="IRNazanin"/>
          <w:color w:val="111111"/>
          <w:sz w:val="28"/>
          <w:sz w:val="28"/>
          <w:szCs w:val="28"/>
          <w:rtl w:val="true"/>
          <w:lang w:bidi="fa-IR"/>
        </w:rPr>
        <w:t xml:space="preserve">مقصّر اصلى خود آن‌ها هستند و مجازاتشان بسیار دردناك 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امَنُوا اتَّقُوا اللّهَ حَقَّ تُقاتِهِ وَ لا تَمُوتُنَّ اِلاّ وَ اَنْتُمْ مُسْلِمُونَ</w:t>
      </w:r>
    </w:p>
    <w:p>
      <w:pPr>
        <w:pStyle w:val="BookText"/>
        <w:rPr/>
      </w:pPr>
      <w:r>
        <w:rPr>
          <w:rFonts w:ascii="IRNazanin" w:hAnsi="IRNazanin" w:eastAsia="IRNazanin"/>
          <w:color w:val="111111"/>
          <w:sz w:val="28"/>
          <w:sz w:val="28"/>
          <w:szCs w:val="28"/>
          <w:rtl w:val="true"/>
          <w:lang w:bidi="fa-IR"/>
        </w:rPr>
        <w:t xml:space="preserve">اى كسانى كه ایمان آورده‌اید ، آن‌گونه كه حقّ تقوا و پرهیزکارى است ، از خدا بپرهیزیدوازدنیانروید، مگراین‌که مسلمان‌باشید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بایدگوهر ایمان را تاپایان عمر،حفظ كنید</w:t>
      </w:r>
      <w:r>
        <w:rPr>
          <w:rFonts w:eastAsia="IRNazanin" w:cs="IRNazanin"/>
          <w:color w:val="111111"/>
          <w:sz w:val="28"/>
          <w:szCs w:val="28"/>
          <w:rtl w:val="true"/>
          <w:lang w:bidi="fa-IR"/>
        </w:rPr>
        <w:t>).</w:t>
      </w:r>
    </w:p>
    <w:p>
      <w:pPr>
        <w:pStyle w:val="Heading2"/>
        <w:numPr>
          <w:ilvl w:val="1"/>
          <w:numId w:val="1"/>
        </w:numPr>
        <w:rPr/>
      </w:pPr>
      <w:bookmarkStart w:id="29" w:name="__RefHeading___Toc4301819_2320776876"/>
      <w:bookmarkStart w:id="30" w:name="_Toc10"/>
      <w:bookmarkEnd w:id="29"/>
      <w:r>
        <w:rPr>
          <w:rtl w:val="true"/>
        </w:rPr>
        <w:t>حق تقوى</w:t>
      </w:r>
      <w:bookmarkEnd w:id="3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در میان مفسّران سخن بسیار است اما شكّ نیست كه حقّ تقوى آخرین و عالى‌ترین درجه پرهیزکارى است ، كه پرهیز از هرگونه گناه و عصیان و تعدّى و انحراف از حقّ را شامل مى‌گردد و لذا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صلى‌الله‌علیه‌و‌آله و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نقل شده كه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يُطاعَ فَلا يُعْصى وَ يُذْكَرَ فَلا يُنْسى وَ يُشْكَرَ فَلا يُكْفَرَ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حق 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پرهیزکارى این است كه پیوسته اطاعت فرمان او كنى و هیچ‌گاه معصيّت ننمایى ، همواره به ياد او باشى و او را فراموش نکنى و دربرابر نعمت‌هاى‌او شکرگزار باشى و كفران نعمت اوننمایى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بدیهى است انجام این دستور همانند همه دستورات الهى بستگى به میزان توانایى انسان دارد بنابراین آیه فوق با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تغابن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فَاتَّقُوا اللّهَ مَا اسْتَطَعْتُمْ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توانایى داریدپرهیزکارى پیشه‌کنید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هیچ‌گونه منافاتى‌ندارد و گفتگودرباره تضادّ این دو آیه و نسخ يکى به وسیله دیگرى به كلّى بى‌اساس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پایان آیه هشدار مى‌دهد به طایفه اوس و خزرج و همه مسلمانان جهان كه به هوش باشند ، تنها اسلام آوردن كافى نیست ، مهمّ آن است كه ایمان و اسلام خود را تا واپسین ساعات عمر حفظ كنند و با روشن ساختن آتش‌هاى خاموش شده كینه‌هاى دوران جاهلى و پیروى از تعصّب‌هاى نابخردانه ، ایمان و اعمال پاك خود را برباد ندهند، تا عاقبت و پایان كار آن‌ها به‌بدبختى نگراید، لذا با تأکیدمى‌فرماید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مراقب‌باشید كه ازدنیا جز باایمان و اسلام بیرون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تَمُوتُنَّ اِلاّ وَ اَنْتُمْ مُسْلِمُونَ </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وَ اذْكُرُوا نِعْمَتَ اللّهِ عَلَيْكُمْ اِذْ كُنْتُمْ اَعْداءً فَاَلَّفَ بَيْنَ قُلُوبِكُمْ فَاَصْبَحْتُمْ بِنِعْمَتِهِ اِخْوانا وَ كُنْتُمْ عَلى شَفا </w:t>
      </w:r>
      <w:bookmarkStart w:id="31" w:name="pg20192_772185"/>
    </w:p>
    <w:p>
      <w:pPr>
        <w:pStyle w:val="BookText"/>
        <w:rPr/>
      </w:pPr>
      <w:bookmarkEnd w:id="31"/>
      <w:r>
        <w:rPr>
          <w:rFonts w:ascii="Amiri" w:hAnsi="Amiri" w:eastAsia="Amiri" w:cs="Amiri"/>
          <w:color w:val="111111"/>
          <w:sz w:val="28"/>
          <w:sz w:val="28"/>
          <w:szCs w:val="28"/>
          <w:rtl w:val="true"/>
          <w:lang w:bidi="ar-SA"/>
        </w:rPr>
        <w:t>حُفْرَةٍ مِنَ النّارِ فَاَنْقَذَكُمْ مِنْها كَذلِكَ يُبَيِّنُ اللّهُ لَكُمْ ایاتِهِ لَعَلَّكُمْ تَهْتَدُونَ</w:t>
      </w:r>
    </w:p>
    <w:p>
      <w:pPr>
        <w:pStyle w:val="BookText"/>
        <w:rPr/>
      </w:pPr>
      <w:r>
        <w:rPr>
          <w:rFonts w:ascii="IRNazanin" w:hAnsi="IRNazanin" w:eastAsia="IRNazanin"/>
          <w:color w:val="111111"/>
          <w:sz w:val="28"/>
          <w:sz w:val="28"/>
          <w:szCs w:val="28"/>
          <w:rtl w:val="true"/>
          <w:lang w:bidi="fa-IR"/>
        </w:rPr>
        <w:t xml:space="preserve">و همگى به ریسمان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اسلام و هرگونه وسیله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زنید و پراکنده نشوید و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رابر خود ، به ياد آرید كه چگونه دشمن يکدیگر بودید و او میان دل‌هاى شما ، الفت ایجاد كرد و به برکت نعمت‌او ، برادرشدید و شما بر لب حفره‌اى از آتش بودید، خدا شما را از آن نجات داد ، این چنین خداوند آیات خود را براى شما آشکارمى‌سازد ، شاید پذیراى هدایت شوید</w:t>
      </w:r>
      <w:r>
        <w:rPr>
          <w:rFonts w:eastAsia="IRNazanin" w:cs="IRNazanin"/>
          <w:color w:val="111111"/>
          <w:sz w:val="28"/>
          <w:szCs w:val="28"/>
          <w:rtl w:val="true"/>
          <w:lang w:bidi="fa-IR"/>
        </w:rPr>
        <w:t>.</w:t>
      </w:r>
    </w:p>
    <w:p>
      <w:pPr>
        <w:pStyle w:val="Heading2"/>
        <w:numPr>
          <w:ilvl w:val="1"/>
          <w:numId w:val="1"/>
        </w:numPr>
        <w:rPr/>
      </w:pPr>
      <w:bookmarkStart w:id="32" w:name="__RefHeading___Toc4301821_2320776876"/>
      <w:bookmarkStart w:id="33" w:name="_Toc11"/>
      <w:bookmarkEnd w:id="32"/>
      <w:r>
        <w:rPr>
          <w:rtl w:val="true"/>
        </w:rPr>
        <w:t>دعوت به سوى اتّحاد</w:t>
      </w:r>
      <w:bookmarkEnd w:id="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لغت به كناره چاه و يا خندق و مانند آن گویند و شاید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مناسبت باشد و هم‌چنین استعمال این كلمه در بهبودى از بیمارى نیز به خاطر آن است كه انسان در كناره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و تندرستى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مى‌گیرد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بِحَبْلِ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ریسمان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مفسّران احتمالات مختلفى ذکر كرده‌اند ، بعضى مى‌گویند منظور از آن قرآن است و بعضى مى‌گویند اسلام و بعضى </w:t>
      </w:r>
      <w:bookmarkStart w:id="34" w:name="pg20192_772186"/>
    </w:p>
    <w:p>
      <w:pPr>
        <w:pStyle w:val="BookText"/>
        <w:rPr/>
      </w:pPr>
      <w:bookmarkEnd w:id="34"/>
      <w:r>
        <w:rPr>
          <w:rFonts w:ascii="IRNazanin" w:hAnsi="IRNazanin" w:eastAsia="IRNazanin"/>
          <w:color w:val="111111"/>
          <w:sz w:val="28"/>
          <w:sz w:val="28"/>
          <w:szCs w:val="28"/>
          <w:rtl w:val="true"/>
          <w:lang w:bidi="fa-IR"/>
        </w:rPr>
        <w:t xml:space="preserve">دیگر گفته‌اند منظور خاندان پیامبر و ائمه معصومین علیهم‌السلام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روایاتى كه از پیامبر صلى‌الله‌علیه‌و‌آله و ائمه اهل بیت نقل شده نیز همین تعبیرات گوناگون دیده مى‌شود ، مثلاً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اکرم صلى‌الله‌علیه‌و‌آله و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نقل شده كه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 اللّه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ریسمان الهى آل محمد صلى‌الله‌علیه‌و‌آله مى‌باشند كه مردم مأمور به تمسّك به آن هستند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نه این احادیث و نه آن تفسیرها ، هیچ كدام با يکدیگر اختلاف ندارند ، زیرا منظور از ریسمان الهى هرگونه وسیله ارتباط با ذات پاك خداوند است، خواه این وسیله ، اسلام‌باشد ، يا پیامبر و اهل بیت او و به‌عبارت دیگر تمام آن‌چه كه گفته شد ، درمفهوم وسیع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 جمع است </w:t>
      </w:r>
      <w:r>
        <w:rPr>
          <w:rFonts w:eastAsia="IRNazanin" w:cs="IRNazanin"/>
          <w:color w:val="111111"/>
          <w:sz w:val="28"/>
          <w:szCs w:val="28"/>
          <w:rtl w:val="true"/>
          <w:lang w:bidi="fa-IR"/>
        </w:rPr>
        <w:t>.</w:t>
      </w:r>
    </w:p>
    <w:p>
      <w:pPr>
        <w:pStyle w:val="Heading2"/>
        <w:numPr>
          <w:ilvl w:val="1"/>
          <w:numId w:val="1"/>
        </w:numPr>
        <w:rPr/>
      </w:pPr>
      <w:bookmarkStart w:id="35" w:name="__RefHeading___Toc4301823_2320776876"/>
      <w:bookmarkStart w:id="36" w:name="_Toc12"/>
      <w:bookmarkEnd w:id="35"/>
      <w:r>
        <w:rPr>
          <w:rtl w:val="true"/>
        </w:rPr>
        <w:t xml:space="preserve">تعبیر به </w:t>
      </w:r>
      <w:r>
        <w:rPr>
          <w:rtl w:val="true"/>
        </w:rPr>
        <w:t xml:space="preserve">« </w:t>
      </w:r>
      <w:r>
        <w:rPr>
          <w:rtl w:val="true"/>
        </w:rPr>
        <w:t xml:space="preserve">حَبْلُ اللّهِ </w:t>
      </w:r>
      <w:r>
        <w:rPr>
          <w:rtl w:val="true"/>
        </w:rPr>
        <w:t xml:space="preserve">» </w:t>
      </w:r>
      <w:r>
        <w:rPr>
          <w:rtl w:val="true"/>
        </w:rPr>
        <w:t>براى چیست ؟</w:t>
      </w:r>
      <w:bookmarkEnd w:id="3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جالب این‌که تعبیر از این امور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اشاره به يك حقیقت است ، </w:t>
      </w:r>
      <w:bookmarkStart w:id="37" w:name="pg20192_772187"/>
    </w:p>
    <w:p>
      <w:pPr>
        <w:pStyle w:val="BookText"/>
        <w:rPr/>
      </w:pPr>
      <w:bookmarkEnd w:id="37"/>
      <w:r>
        <w:rPr>
          <w:rFonts w:ascii="IRNazanin" w:hAnsi="IRNazanin" w:eastAsia="IRNazanin"/>
          <w:color w:val="111111"/>
          <w:sz w:val="28"/>
          <w:sz w:val="28"/>
          <w:szCs w:val="28"/>
          <w:rtl w:val="true"/>
          <w:lang w:bidi="fa-IR"/>
        </w:rPr>
        <w:t xml:space="preserve">که انسان در شرایط عادى و بدون داشتن مربّى و راهنما ، در قعر درّه طبیعت و چاه تاریك غرایز سرکش و جهل و نادانى باقى خواهد ماند و براى نجات از این درّه و برآمدن از این چاه نیاز به رشته و ریسمان محکمى دارد كه به آن چنگ بزند و بیرون آید ، این رشته محکم همان ارتباط با خدا از طریق قرآن و آورنده‌قرآن و جانشینان واقعى‌او مى‌باشد ، كه مردم را از سطوح پایین و پست بالا برده و به آسمان تکامل معنوى و مادّى مى‌رسانند </w:t>
      </w:r>
      <w:r>
        <w:rPr>
          <w:rFonts w:eastAsia="IRNazanin" w:cs="IRNazanin"/>
          <w:color w:val="111111"/>
          <w:sz w:val="28"/>
          <w:szCs w:val="28"/>
          <w:rtl w:val="true"/>
          <w:lang w:bidi="fa-IR"/>
        </w:rPr>
        <w:t>.</w:t>
      </w:r>
    </w:p>
    <w:p>
      <w:pPr>
        <w:pStyle w:val="Heading2"/>
        <w:numPr>
          <w:ilvl w:val="1"/>
          <w:numId w:val="1"/>
        </w:numPr>
        <w:rPr/>
      </w:pPr>
      <w:bookmarkStart w:id="38" w:name="__RefHeading___Toc4301825_2320776876"/>
      <w:bookmarkStart w:id="39" w:name="_Toc13"/>
      <w:bookmarkEnd w:id="38"/>
      <w:r>
        <w:rPr>
          <w:rtl w:val="true"/>
        </w:rPr>
        <w:t>دشمنان دیروز و برادران امروز</w:t>
      </w:r>
      <w:bookmarkEnd w:id="39"/>
    </w:p>
    <w:p>
      <w:pPr>
        <w:pStyle w:val="BookText"/>
        <w:rPr/>
      </w:pPr>
      <w:r>
        <w:rPr>
          <w:rFonts w:ascii="IRNazanin" w:hAnsi="IRNazanin" w:eastAsia="IRNazanin"/>
          <w:color w:val="111111"/>
          <w:sz w:val="28"/>
          <w:sz w:val="28"/>
          <w:szCs w:val="28"/>
          <w:rtl w:val="true"/>
          <w:lang w:bidi="fa-IR"/>
        </w:rPr>
        <w:t xml:space="preserve">سپس قرآن به نعمت بزرگ اتّحاد و برادرى اشاره كرده و مسلمانان را به تفكّر در وضع اندوهبار گذشته و مقایسه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مى‌کند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فراموش نکنید كه در گذشته چگونه با هم دشمن بودید ولى خداوند در پرتو اسلام و ایمان دل‌هاى شما را به هم مربوط ساخت و شما دشمنان دیروز ، برادران امروز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اذْكُرُوا نِعْمَتَ اللّهِ عَلَيْكُمْ اِذْ كُنْتُمْ اَعْداآءً فَاَلَّفَ بَيْنَ قُلُوبِكُمْ فَاَصْبَحْتُمْ بِنِعْمَتِهِ اِخْوانا </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این‌که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دوبار در این جمله تکرار كرده و به‌این‌طریق‌اهميّت </w:t>
      </w:r>
    </w:p>
    <w:p>
      <w:pPr>
        <w:pStyle w:val="BookText"/>
        <w:rPr/>
      </w:pPr>
      <w:r>
        <w:rPr>
          <w:rFonts w:ascii="IRNazanin" w:hAnsi="IRNazanin" w:eastAsia="IRNazanin"/>
          <w:color w:val="111111"/>
          <w:sz w:val="28"/>
          <w:sz w:val="28"/>
          <w:szCs w:val="28"/>
          <w:rtl w:val="true"/>
          <w:lang w:bidi="fa-IR"/>
        </w:rPr>
        <w:t xml:space="preserve">موهبت اتفاق و برادرى را گوشزد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این‌که مسأله تألیف قلوب مؤمنان را به خود نسبت داده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در میان دل‌هاى شما الفت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تعبیر ، اشاره به يك معجزه اجتماعى اسلام شده ، زیرا اگر سابقه دشمنى و عداوت پیشین عرب را درست دقّت كنیم كه چگونه كینه‌هاى ریشه‌دار در طول سال‌هاى متمادّى در دل‌هاى آن‌ها انباشته شده بود و چگونه يك موضوع جزیى و ساده كافى بود آتش جنگ خونینى در میان آن‌ها بیفروزد مخصوصا با توجّه به این‌که مردم نادان و بى‌سواد و نیمه وحشى معمولاً افرادى لجوج و انعطاف ناپذیرند و به آسانى حاضر به فراموش كردن كوچک‌ترین مسایل گذشته نیستند ، در این صورت اهميّت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بزرگ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آشکار مى‌شود و ثابت مى‌گردد كه از طرق عادى و معمولى امکان‌پذیر نبود كه در طىّ چند سال ، از چنان ملّت پراکنده و كینه‌توز و نادان و بى‌خبر ، ملّتى واحد و متّحد و برادر بسازند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در گذشته در لبه گودالى از آتش بودید كه هر آن ممکن بود در آن سقوط </w:t>
      </w:r>
    </w:p>
    <w:p>
      <w:pPr>
        <w:pStyle w:val="BookText"/>
        <w:rPr/>
      </w:pPr>
      <w:r>
        <w:rPr>
          <w:rFonts w:ascii="IRNazanin" w:hAnsi="IRNazanin" w:eastAsia="IRNazanin"/>
          <w:color w:val="111111"/>
          <w:sz w:val="28"/>
          <w:sz w:val="28"/>
          <w:szCs w:val="28"/>
          <w:rtl w:val="true"/>
          <w:lang w:bidi="fa-IR"/>
        </w:rPr>
        <w:t xml:space="preserve">کنید و همه چیز شما خاکستر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شما را نجات داد و از این پرتگاه به نقطه امن و امانى كه همان نقطه برادرى و محبّت بود رهنمون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كُنْتُمْ عَلى شَفا حُفْرَةٍ مِنَ النّارِ فَاَنْقَذَكُمْ مِنْها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آتش دوزخ است يا آتش‌هاى این جهان ؟ در میان مفسّران گفتگو شده است ، ولى با توجّه به مجموع آیه چنین به نظر مى‌رسد كه نار كنایه از جنگ‌ها و نزاع‌هایى بوده كه هر لحظه در دوران جاهليّت به بهانه‌اى در میان اعراب شعله‌ور مى‌شد ، قرآن مجید با این جمله اوضاع خطرناك عصر جاهليّت را منعکس مى‌سازد ، كه هرلحظه خطر جنگ و خونریزى آن‌ها را تهدید مى‌کرد و خداوند در پرتو نور اسلام آن‌ها رااز آن وضع نجات داد و مسلّما با نجات يافتن از وضع خطرناك گذشته از آتش سوزان دوزخ نیز نجات يافتند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آیه براى تأکید بیشتر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این چنین آیات خود را روشن مى‌سازد تا هدایت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يُبَيَّنُ اللّهُ لَكُمْ ایاتِهِ لَعَلَّكُمْ تَهْتَدُونَ </w:t>
      </w:r>
      <w:r>
        <w:rPr>
          <w:rFonts w:eastAsia="IRNazanin" w:cs="IRNazanin"/>
          <w:color w:val="111111"/>
          <w:sz w:val="28"/>
          <w:szCs w:val="28"/>
          <w:rtl w:val="true"/>
          <w:lang w:bidi="fa-IR"/>
        </w:rPr>
        <w:t xml:space="preserve">» . </w:t>
      </w:r>
      <w:bookmarkStart w:id="40" w:name="pg20192_772190"/>
    </w:p>
    <w:p>
      <w:pPr>
        <w:pStyle w:val="BookText"/>
        <w:rPr/>
      </w:pPr>
      <w:bookmarkEnd w:id="40"/>
      <w:r>
        <w:rPr>
          <w:rFonts w:ascii="IRNazanin" w:hAnsi="IRNazanin" w:eastAsia="IRNazanin"/>
          <w:color w:val="111111"/>
          <w:sz w:val="28"/>
          <w:sz w:val="28"/>
          <w:szCs w:val="28"/>
          <w:rtl w:val="true"/>
          <w:lang w:bidi="fa-IR"/>
        </w:rPr>
        <w:t xml:space="preserve">بنابراین هدف نهایى هدایت و نجات شما است و چون پاى منافع و سرنوشت شما در میان است باید به آن‌چه گفته شد اهميّت فراوان دهید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وَلْتَكُنْ‌مِنْكُمْ‌اُمَّةٌ يَدْعُونَ اِلَى‌الْخَيْرِ وَ يَأْمُرُونَ بِالْمَعْرُوفِ وَ يَنْهَوْنَ عَنِ الْمُنْكَرِ وَ اُولآئِكَ هُمُ الْمُفْلِحُونَ</w:t>
      </w:r>
    </w:p>
    <w:p>
      <w:pPr>
        <w:pStyle w:val="BookText"/>
        <w:rPr/>
      </w:pPr>
      <w:r>
        <w:rPr>
          <w:rFonts w:ascii="IRNazanin" w:hAnsi="IRNazanin" w:eastAsia="IRNazanin"/>
          <w:color w:val="111111"/>
          <w:sz w:val="28"/>
          <w:sz w:val="28"/>
          <w:szCs w:val="28"/>
          <w:rtl w:val="true"/>
          <w:lang w:bidi="fa-IR"/>
        </w:rPr>
        <w:t xml:space="preserve">باید از میان شما ، جمعى دعوت به نیکى و امر به معروف و نهى از منکر كنند و آن‌ها همان رستگارانند </w:t>
      </w:r>
      <w:r>
        <w:rPr>
          <w:rFonts w:eastAsia="IRNazanin" w:cs="IRNazanin"/>
          <w:color w:val="111111"/>
          <w:sz w:val="28"/>
          <w:szCs w:val="28"/>
          <w:rtl w:val="true"/>
          <w:lang w:bidi="fa-IR"/>
        </w:rPr>
        <w:t>.</w:t>
      </w:r>
    </w:p>
    <w:p>
      <w:pPr>
        <w:pStyle w:val="Heading2"/>
        <w:numPr>
          <w:ilvl w:val="1"/>
          <w:numId w:val="1"/>
        </w:numPr>
        <w:rPr/>
      </w:pPr>
      <w:bookmarkStart w:id="41" w:name="__RefHeading___Toc4301827_2320776876"/>
      <w:bookmarkStart w:id="42" w:name="_Toc14"/>
      <w:bookmarkEnd w:id="41"/>
      <w:r>
        <w:rPr>
          <w:rtl w:val="true"/>
        </w:rPr>
        <w:t>امر به معروف و نهى از منکر</w:t>
      </w:r>
      <w:bookmarkEnd w:id="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 چیزى است كه اشیاء دیگرى به آن‌ها ضمیمه گردد و به همین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جماعتى كه جنبه وحدتى در میان آن‌ها باشد گفته مى‌شود خواه وحدت‌از نظر زمان يا از نظر مکان و يا از نظر هدف و مرام باشد ، بنابراین به اشخاص متفرّق و پراکنده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گفته‌نمى‌شود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 سؤال پیش مى‌آید كه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مِنْكُمْ 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این امّت بعضى از </w:t>
      </w:r>
    </w:p>
    <w:p>
      <w:pPr>
        <w:pStyle w:val="BookText"/>
        <w:rPr/>
      </w:pPr>
      <w:r>
        <w:rPr>
          <w:rFonts w:ascii="IRNazanin" w:hAnsi="IRNazanin" w:eastAsia="IRNazanin"/>
          <w:color w:val="111111"/>
          <w:sz w:val="28"/>
          <w:sz w:val="28"/>
          <w:szCs w:val="28"/>
          <w:rtl w:val="true"/>
          <w:lang w:bidi="fa-IR"/>
        </w:rPr>
        <w:t xml:space="preserve">جمعيّت مسلمانان را تشکیل مى‌دهد نه همه آن‌ها را و به این ترتیب وظیفه امر به معروف و نهى از منکر جنبه عمومى نخواهد داشت ، بلکه وظیفه طایفه خاصّى است ، اگرچه این دو وظیفه واجب كفایى است ، نه عینى ، با این‌که از دیگر آیات قرآن برمى‌آید كه این دو وظیفه جنبه عمومى دارد و به عبارت دیگر واجب عینى است نه واجب كفایى ، مثلاً درچند آیه بعد از این آیه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كُنْتُمْ خَيْرَ اُمَّةٍ اُخْرِجَتْ لِلنّاسِ تَأْمُرُونَ بِالْمَعْرُوفِ وَ تَنْهَوْنَ عَنِ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بهترین امتى بودید كه به سود مردم مبعوث شدید ، چه این‌که امر به معروف و نهى از منکر مى‌کنید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مردم در زیانند جز آنان كه ایمان و عمل صالح دارند و دعوت به حق و توصیه به صبر و استقامت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آیات و مانند آن‌ها این دو وظیفه اختصاص به دسته معيّنى ندارد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مجموع این آیات پاسخ سؤال را روشن مى‌سازد ، زیرا چنین استفاده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نهى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مرحله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فردى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هرکس موظف است به تنهایى ناظر اعمال دیگران باشد و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دسته جمعى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امّتى موظّفند </w:t>
      </w:r>
    </w:p>
    <w:p>
      <w:pPr>
        <w:pStyle w:val="BookText"/>
        <w:rPr/>
      </w:pPr>
      <w:r>
        <w:rPr>
          <w:rFonts w:ascii="IRNazanin" w:hAnsi="IRNazanin" w:eastAsia="IRNazanin"/>
          <w:color w:val="111111"/>
          <w:sz w:val="28"/>
          <w:sz w:val="28"/>
          <w:szCs w:val="28"/>
          <w:rtl w:val="true"/>
          <w:lang w:bidi="fa-IR"/>
        </w:rPr>
        <w:t xml:space="preserve">براى پایان دادن به نابسامانى‌هاى اجتماع دست به دست هم بدهند و با يکدیگر تشریك مساعى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اول وظیفه عموم مردم است و چون جنبه فردى دارد طبعا شعاع آن محدود به توانایى فرد است ، اما قسمت دوّم شکل واجب كفایى به خود مى‌گیرد و چون جنبه دسته جمعى دارد و شعاع قدرت آن وسیع ، طبعا از شئون حکومت اسلامى محسوب مى‌شود ، این دو شکل از مبارزه با فساد و دعوت به سوى حقّ ، از شاهکارهاى قوانین اسلامى محسوب مى‌گردد و مسأله تقسیم كار را در سازمان حکومت اسلامى و لزوم تشکیل يك گروه نظارت بر وضع اجتماعى و سازمان‌هاى حکومت مشخّص مى‌سازد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 بر این در ممالك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در پاره‌اى از كشورهاى اسلامى ، مانند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الهام از آیه فوق تشکیلاتى مخصوص مبارزه با فساد و دعوت به انجام مسؤوليّت‌هاى اجتماعى به نام اداره حِسْبَة و مأموران آن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امِرین به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است كه مأمور بودند با همکارى يکدیگر با هرگونه فساد و </w:t>
      </w:r>
      <w:bookmarkStart w:id="43" w:name="pg20192_772193"/>
    </w:p>
    <w:p>
      <w:pPr>
        <w:pStyle w:val="BookText"/>
        <w:rPr/>
      </w:pPr>
      <w:bookmarkEnd w:id="43"/>
      <w:r>
        <w:rPr>
          <w:rFonts w:ascii="IRNazanin" w:hAnsi="IRNazanin" w:eastAsia="IRNazanin"/>
          <w:color w:val="111111"/>
          <w:sz w:val="28"/>
          <w:sz w:val="28"/>
          <w:szCs w:val="28"/>
          <w:rtl w:val="true"/>
          <w:lang w:bidi="fa-IR"/>
        </w:rPr>
        <w:t xml:space="preserve">زشت‌کارى در میان مردم و يا هرگونه ظلم و فساد در دستگاه حکومت مبارزه كنند و هم‌چنین مردم را به كارهاى نیك و پسندیده تشویق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وجود این جمعيّت با آن قدرت وسیع ، هیچ‌گونه منافاتى با عمومى بودن وظیفه امر به معروف و نهى از منکر در شعاع فرد و با قدرت محدود ندارد </w:t>
      </w:r>
      <w:r>
        <w:rPr>
          <w:rFonts w:eastAsia="IRNazanin" w:cs="IRNazanin"/>
          <w:color w:val="111111"/>
          <w:sz w:val="28"/>
          <w:szCs w:val="28"/>
          <w:rtl w:val="true"/>
          <w:lang w:bidi="fa-IR"/>
        </w:rPr>
        <w:t>.</w:t>
      </w:r>
    </w:p>
    <w:p>
      <w:pPr>
        <w:pStyle w:val="Heading2"/>
        <w:numPr>
          <w:ilvl w:val="1"/>
          <w:numId w:val="1"/>
        </w:numPr>
        <w:rPr/>
      </w:pPr>
      <w:bookmarkStart w:id="44" w:name="__RefHeading___Toc4301829_2320776876"/>
      <w:bookmarkStart w:id="45" w:name="_Toc15"/>
      <w:bookmarkEnd w:id="44"/>
      <w:r>
        <w:rPr>
          <w:rtl w:val="true"/>
        </w:rPr>
        <w:t>«</w:t>
      </w:r>
      <w:r>
        <w:rPr>
          <w:rtl w:val="true"/>
        </w:rPr>
        <w:t>معروف</w:t>
      </w:r>
      <w:r>
        <w:rPr>
          <w:rtl w:val="true"/>
        </w:rPr>
        <w:t xml:space="preserve">» </w:t>
      </w:r>
      <w:r>
        <w:rPr>
          <w:rtl w:val="true"/>
        </w:rPr>
        <w:t xml:space="preserve">و </w:t>
      </w:r>
      <w:r>
        <w:rPr>
          <w:rtl w:val="true"/>
        </w:rPr>
        <w:t>«</w:t>
      </w:r>
      <w:r>
        <w:rPr>
          <w:rtl w:val="true"/>
        </w:rPr>
        <w:t>منکر</w:t>
      </w:r>
      <w:r>
        <w:rPr>
          <w:rtl w:val="true"/>
        </w:rPr>
        <w:t xml:space="preserve">» </w:t>
      </w:r>
      <w:r>
        <w:rPr>
          <w:rtl w:val="true"/>
        </w:rPr>
        <w:t>چیست؟</w:t>
      </w:r>
      <w:bookmarkEnd w:id="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شناخته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این ترتیب كارهاى نیك ، امورى شناخته شده و كارهاى زشت و ناپسند ، امورى ناشناس معرّفى شده‌اند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این كه فطرت پاك انسانى با دسته اول آشنا و با دوّم ناآشنا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كَالَّذینَ تَفَرَّقُوا وَ اخْتَلَفُوا مِنْ بَعْدِ ما جاآءَهُمُ البَيِّناتُ وَ اُولآئِكَ لَهُمْ عَذابٌ عَظیمٌ</w:t>
      </w:r>
    </w:p>
    <w:p>
      <w:pPr>
        <w:pStyle w:val="BookText"/>
        <w:rPr/>
      </w:pPr>
      <w:r>
        <w:rPr>
          <w:rFonts w:ascii="IRNazanin" w:hAnsi="IRNazanin" w:eastAsia="IRNazanin"/>
          <w:color w:val="111111"/>
          <w:sz w:val="28"/>
          <w:sz w:val="28"/>
          <w:szCs w:val="28"/>
          <w:rtl w:val="true"/>
          <w:lang w:bidi="fa-IR"/>
        </w:rPr>
        <w:t xml:space="preserve">و مانند كسانى نباشید كه پراکنده شدند و اختلاف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نشانه‌هاى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رسید و آن‌ها عذاب عظیمى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اصرار و تأکیدقرآن‌مجید دراین‌آیات،درباره‌اجتناب از تفرقه و نفاق اشاره به این است كه این حادثه در آینده در اجتماع آن‌ها وقوع خواهد پذیرفت زیرا هرکجا قرآن در ترساندن از چیزى زیاد اصرار نموده اشاره به وقوع و پیدایش آن مى‌باشد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نیز این پیش‌بینى را قبلاً كرد و صریحا به مسلمانان خبر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يهود بعد از موسى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شدند و مسیحیان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و امت من بعد از من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خواهند شد </w:t>
      </w:r>
      <w:r>
        <w:rPr>
          <w:rFonts w:eastAsia="IRNazanin" w:cs="IRNazanin"/>
          <w:color w:val="111111"/>
          <w:sz w:val="28"/>
          <w:szCs w:val="28"/>
          <w:rtl w:val="true"/>
          <w:lang w:bidi="fa-IR"/>
        </w:rPr>
        <w:t>»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ظاهرا عدد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كثرت است و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تکثیرى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میان يهود يك طایفه بر حقّ بودند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طوایف زیادى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باطل ، در میان مسیحیان طوایف باطل فزونى گرفتند و حق همچنان در يك طایفه بود و در میان مسلمانان اختلافات باز هم فزونى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طبق آن‌چه قرآن مجید اشاره كرده و پیغمبر اکرم نیز خبر داده بود مسلمانان بعد از وفات او از طریق مستقیم كه يك راه بیش نبود منحرف شدند در عقاید مذهبى و حتى در خود دین پراکنده گشتند و به تکفیر يکدیگر پرداختند ، تا آن‌جا كه در میان آنان گاه شمشیر و گاه سَبّ و لعن حکومت مى‌کرد ، كار به جایى كشید كه بعضى از مسلمانان جان و مال همدیگر را حلال مى‌دانستند و حتّى به قدرى میان مسلمانان عداوت و دشمنى ایجاد شده بود كه بعضى حاضر مى‌شدند ، به كفّار بپیوندند و با برادران دینى خود جنگ كنند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اتّحاد و وحدت كه رمز موفّقیت مسلمانان پیشین بود به نفاق و اختلاف مبدل گشت ، در نتیجه زندگى سعادتمندانه آنان به يك زندگى شقاوت بار تبدیل شد و </w:t>
      </w:r>
    </w:p>
    <w:p>
      <w:pPr>
        <w:pStyle w:val="BookText"/>
        <w:rPr/>
      </w:pPr>
      <w:r>
        <w:rPr>
          <w:rFonts w:ascii="IRNazanin" w:hAnsi="IRNazanin" w:eastAsia="IRNazanin"/>
          <w:color w:val="111111"/>
          <w:sz w:val="28"/>
          <w:sz w:val="28"/>
          <w:szCs w:val="28"/>
          <w:rtl w:val="true"/>
          <w:lang w:bidi="fa-IR"/>
        </w:rPr>
        <w:t xml:space="preserve">عظمت دیرین خود را از دست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عذاب آخرت آن‌چنان كه خدا در قرآن بیان كرده است فوق‌العاده از این عذاب هم شدیدتر خواهد بود و در انتظار تفرقه‌اندازان و اختلاف گرایان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پایان آیه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كسانى‌که بابودن ادله‌روشن دردین چنان اختلاف‌کنندبه‌عذاب‌عظیم و دردناکى‌گرفتارمى‌گردند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اُولآئِكَ‌لَهُمْ‌عَذابٌ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بى‌شك نتیجه فورى اختلاف و نفاق ذلّت و خوارى است و سِرّ ذلّت و خوارى هر ملت را در اختلاف و نفاق آنان باید جستجو كرد ، جامعه‌اى كه اساس قدرت و ارکان همبستگى‌هاى آن با تیشه‌هاى تفرقه درهم كوبیده شود ، سرزمین آنان براى همیشه جولانگاه بیگانگان و قلمرو حکومت استعمارگران خواهد بود ، راستى چه عذاب بزرگى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تَبْيَضُّ وُجُوهٌ وَ تَسْوَدُّ وُجُوهٌ فَاَمَّا الَّذینَ اسْوَدَّتْ وُجُوهُهُمْ اَكَفَرْتُمْ بَعْدَ اِيْمانِكُمْ فَذُوقُوا الْعَذابَ بِما كُنْتُمْ تَكْفُرُونَ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عذاب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خواهد بود كه چهره‌هایى سفید و چهره‌هایى سیاه مى‌گردد ، </w:t>
      </w:r>
      <w:bookmarkStart w:id="46" w:name="pg20192_772197"/>
    </w:p>
    <w:p>
      <w:pPr>
        <w:pStyle w:val="BookText"/>
        <w:rPr/>
      </w:pPr>
      <w:bookmarkEnd w:id="46"/>
      <w:r>
        <w:rPr>
          <w:rFonts w:ascii="IRNazanin" w:hAnsi="IRNazanin" w:eastAsia="IRNazanin"/>
          <w:color w:val="111111"/>
          <w:sz w:val="28"/>
          <w:sz w:val="28"/>
          <w:szCs w:val="28"/>
          <w:rtl w:val="true"/>
          <w:lang w:bidi="fa-IR"/>
        </w:rPr>
        <w:t xml:space="preserve">اما آن‌ها كه صورت‌هایشان سیاه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گفته مى‌شود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بعد از ایمان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اخوت و برادرى در سایه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شدید ؟ پس بچشید عذاب را ، به سبب آن‌چه كفر مى‌ورزیدید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اَمَّاالَّذینَ‌ابْيَضَّتْ وُجُوهُهُمْ فَفى رَحْمَةِ اللّهِ هُمْ فیها خالِدُونَ</w:t>
      </w:r>
    </w:p>
    <w:p>
      <w:pPr>
        <w:pStyle w:val="BookText"/>
        <w:rPr/>
      </w:pPr>
      <w:r>
        <w:rPr>
          <w:rFonts w:ascii="IRNazanin" w:hAnsi="IRNazanin" w:eastAsia="IRNazanin"/>
          <w:color w:val="111111"/>
          <w:sz w:val="28"/>
          <w:sz w:val="28"/>
          <w:szCs w:val="28"/>
          <w:rtl w:val="true"/>
          <w:lang w:bidi="fa-IR"/>
        </w:rPr>
        <w:t xml:space="preserve">و اما آن‌ها كه چهره‌هایشان سفید شده ، در رحمت خداوند خواهند بود و جاودانه در آن مى‌مانند </w:t>
      </w:r>
      <w:r>
        <w:rPr>
          <w:rFonts w:eastAsia="IRNazanin" w:cs="IRNazanin"/>
          <w:color w:val="111111"/>
          <w:sz w:val="28"/>
          <w:szCs w:val="28"/>
          <w:rtl w:val="true"/>
          <w:lang w:bidi="fa-IR"/>
        </w:rPr>
        <w:t>.</w:t>
      </w:r>
    </w:p>
    <w:p>
      <w:pPr>
        <w:pStyle w:val="Heading2"/>
        <w:numPr>
          <w:ilvl w:val="1"/>
          <w:numId w:val="1"/>
        </w:numPr>
        <w:rPr/>
      </w:pPr>
      <w:bookmarkStart w:id="47" w:name="__RefHeading___Toc4301831_2320776876"/>
      <w:bookmarkStart w:id="48" w:name="_Toc16"/>
      <w:bookmarkEnd w:id="47"/>
      <w:r>
        <w:rPr>
          <w:rtl w:val="true"/>
        </w:rPr>
        <w:t>چهره‌هاى نورانى و تاریک</w:t>
      </w:r>
      <w:bookmarkEnd w:id="4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حالات و كیفيّات زندگى انسان و پاداش و كیفرهاى او در جهان دیگر تجسّمى از اعمال و روحيّات و افکار او در این جهان است و به تعبیر دیگر هرکارى كه از انسان در این جهان سرمى‌زند آثار وسیع و گسترده‌اى در روح انسان باقى مى‌گذارد كه در این دنیا ممکن است به آسانى درك نشود ، ولى در رستاخیز ، پس از دگرگونى‌ها و تکامل‌هایى كه در آن رخ مى‌دهد با واقعيّت حقیقى خود جلوه مى‌کند و چون در آن‌جا حاکميّت و تجلّى‌روح بیشتراست آثار </w:t>
      </w:r>
    </w:p>
    <w:p>
      <w:pPr>
        <w:pStyle w:val="BookText"/>
        <w:rPr/>
      </w:pPr>
      <w:r>
        <w:rPr>
          <w:rFonts w:ascii="IRNazanin" w:hAnsi="IRNazanin" w:eastAsia="IRNazanin"/>
          <w:color w:val="111111"/>
          <w:sz w:val="28"/>
          <w:sz w:val="28"/>
          <w:szCs w:val="28"/>
          <w:rtl w:val="true"/>
          <w:lang w:bidi="fa-IR"/>
        </w:rPr>
        <w:t>آن حتّى درجسم منعکس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ایمان و اتّحاد در این جهان مایه روسفیدى است و به عکس ، ملّت پراکنده و بى‌ایمان مردمى روسیاهند ، در جهان دیگر این روسیاهى و روسفیدى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مى‌گیرد و صاحبان آن‌ها با چهره‌هاى سفید و درخشان و يا سیاه و تاریك محشور مى‌گردند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دیگر قرآن نیز به این حقیقت اشاره شده از جمله درباره كسانى كه پشت سرهم مرتکب گناه مى‌شوند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كَأَنَّما اُغْشِيَتْ وُجُوهُهُمْ قِطَعا مِنَ اللَّيْلَ مُظْلِما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گویى صورت آن‌ها را پاره‌هاى تاریك شب پوشانیده است </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درباره آن‌ها كه بر خدا دروغ مى‌بندند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يَوْمَ الْقِيمَةِ تَرَى الَّذینَ كَذَبُوا عَلَى اللّهِ وُجُوهُهُمْ مُسْوَدَّةٌ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رستاخیز كسانى را كه بر خدا دروغ بستند مى‌بینى كه چهره‌هایشان سیاه است </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این‌ها بازتابى است از اعمال آن‌ها در دنیا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نقطه مقابل این گروه در آیه بعد اشاره كرده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آن‌ها كه </w:t>
      </w:r>
    </w:p>
    <w:p>
      <w:pPr>
        <w:pStyle w:val="BookText"/>
        <w:rPr/>
      </w:pPr>
      <w:r>
        <w:rPr>
          <w:rFonts w:ascii="IRNazanin" w:hAnsi="IRNazanin" w:eastAsia="IRNazanin"/>
          <w:color w:val="111111"/>
          <w:sz w:val="28"/>
          <w:sz w:val="28"/>
          <w:szCs w:val="28"/>
          <w:rtl w:val="true"/>
          <w:lang w:bidi="fa-IR"/>
        </w:rPr>
        <w:t>چهره‌هایشان سفید و نورانى است در رحمت خداوند جاودانه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الَّذینَ ابْيَضَّتْ وُجُوهُهُمْ فَفى رَحْمَةِ اللّهِ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ایمان مایه روسفیدى در دنیا و آخرت و سبب آرمیدن در رحمت الهى در هر دو جهان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آیاتُ اللّهِ نَتْلُوها عَلَيْكَ بِالْحَقِّ وَ مَا اللّهُ يُریدُ ظُلْما لِلْعالَمینَ</w:t>
      </w:r>
    </w:p>
    <w:p>
      <w:pPr>
        <w:pStyle w:val="BookText"/>
        <w:rPr/>
      </w:pPr>
      <w:r>
        <w:rPr>
          <w:rFonts w:ascii="IRNazanin" w:hAnsi="IRNazanin" w:eastAsia="IRNazanin"/>
          <w:color w:val="111111"/>
          <w:sz w:val="28"/>
          <w:sz w:val="28"/>
          <w:szCs w:val="28"/>
          <w:rtl w:val="true"/>
          <w:lang w:bidi="fa-IR"/>
        </w:rPr>
        <w:t xml:space="preserve">این‌ها آیات خداست ، كه به حقّ بر تو مى‌خوانیم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ستمى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جهانیان نمى‌خواهد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اشاره به بحث‌هاى مختلف گذشته درباره اتّحاد و اتفاق و ایمان و كفر و امر به معروف و نهى از منکر و نتایج و عواقب آن‌ها كرده و مى‌افزاید آن‌چه بر اثر تخلّف از این دستورات دامن‌گیر افراد مى‌شود ، نتیجه اعمال خود آن‌ها است بلکه این آثار شوم همان است كه با دست خود براى خود فراهم ساختند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فِى السَّمواتِ وَ ما فِى الاَرْضِ وَ اِلَى اللّهِ تُرْجَعُ الاُْمُورُ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خدا ستم كند ؟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آن‌چه‌در زمین </w:t>
      </w:r>
    </w:p>
    <w:p>
      <w:pPr>
        <w:pStyle w:val="BookText"/>
        <w:rPr/>
      </w:pPr>
      <w:r>
        <w:rPr>
          <w:rFonts w:ascii="IRNazanin" w:hAnsi="IRNazanin" w:eastAsia="IRNazanin"/>
          <w:color w:val="111111"/>
          <w:sz w:val="28"/>
          <w:sz w:val="28"/>
          <w:szCs w:val="28"/>
          <w:rtl w:val="true"/>
          <w:lang w:bidi="fa-IR"/>
        </w:rPr>
        <w:t xml:space="preserve">است، مال اوست و همه كارها، به سوى او بازمى‌گردد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فرمان اوست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آیه در حقیقت مشتمل بر دو دلیل بر عدم صدور ظلم و ستم از ناحیه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خدایى كه مالك تمام هستى و موجودات این جهان مى‌باشد ، ظلم و ستم درباره او مفهومى ندارد ، كسى تعدّى به دیگرى مى‌کند كه فاقد چیزى باشد كه دیگران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به‌علاوه ظلم و ستم درباره‌کسى مفهوم‌دارد كه ممکن است بدون جلب رضایت او كارى صورت گیرد اما آن كس كه تمام امور هستى از آغاز تا پایان به او بازمى‌گردد و هیچ‌کس بدون اذن او نمى‌تواند كارى انجام دهد ظلم و ستم از ناحیه او ممکن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اُمَّةٍ اُخْرِجَتْ لِلنّاسِ تَأْمُرُونَ بِالْمَعْرُوفِ وَ تَنْهَوْنَ عَنِ الْمُنْكَرِ وَ تُؤْمِنُونَ بِاللّهِ وَ لَوْ امَنَ اَهْلُ الْكِتابِ لَكانَ خَيْرا لَهُمْ مِنْهُمُ الْمُؤْمِنُونَ وَ اَكْثَرُهُمُ الْفاسِقُونَ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بهترین امّتى بودید كه به سود انسان‌ها آفریده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w:t>
      </w:r>
      <w:bookmarkStart w:id="49" w:name="pg20192_772201"/>
    </w:p>
    <w:p>
      <w:pPr>
        <w:pStyle w:val="BookText"/>
        <w:rPr/>
      </w:pPr>
      <w:bookmarkEnd w:id="49"/>
      <w:r>
        <w:rPr>
          <w:rFonts w:ascii="IRNazanin" w:hAnsi="IRNazanin" w:eastAsia="IRNazanin"/>
          <w:color w:val="111111"/>
          <w:sz w:val="28"/>
          <w:sz w:val="28"/>
          <w:szCs w:val="28"/>
          <w:rtl w:val="true"/>
          <w:lang w:bidi="fa-IR"/>
        </w:rPr>
        <w:t xml:space="preserve">و نهى از منکر مى‌کنید و به خدا ایمان دارید و اگر اهل‌کتاب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به‌چنین برنامه و آیین درخشانى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ایمان آورند ، براى آن‌ها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كمى از آن‌ها با ایمانند و بیشتر آن‌ها فاسقند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 از اطاعت پروردگار </w:t>
      </w:r>
      <w:r>
        <w:rPr>
          <w:rFonts w:eastAsia="IRNazanin" w:cs="IRNazanin"/>
          <w:color w:val="111111"/>
          <w:sz w:val="28"/>
          <w:szCs w:val="28"/>
          <w:rtl w:val="true"/>
          <w:lang w:bidi="fa-IR"/>
        </w:rPr>
        <w:t>) .</w:t>
      </w:r>
    </w:p>
    <w:p>
      <w:pPr>
        <w:pStyle w:val="Heading2"/>
        <w:numPr>
          <w:ilvl w:val="1"/>
          <w:numId w:val="1"/>
        </w:numPr>
        <w:rPr/>
      </w:pPr>
      <w:bookmarkStart w:id="50" w:name="__RefHeading___Toc4301833_2320776876"/>
      <w:bookmarkStart w:id="51" w:name="_Toc17"/>
      <w:bookmarkEnd w:id="50"/>
      <w:r>
        <w:rPr>
          <w:rtl w:val="true"/>
        </w:rPr>
        <w:t>مبارزه با فساد و دعوت به حقّ</w:t>
      </w:r>
      <w:bookmarkEnd w:id="51"/>
    </w:p>
    <w:p>
      <w:pPr>
        <w:pStyle w:val="BookText"/>
        <w:rPr/>
      </w:pPr>
      <w:r>
        <w:rPr>
          <w:rFonts w:ascii="IRNazanin" w:hAnsi="IRNazanin" w:eastAsia="IRNazanin"/>
          <w:color w:val="111111"/>
          <w:sz w:val="28"/>
          <w:sz w:val="28"/>
          <w:szCs w:val="28"/>
          <w:rtl w:val="true"/>
          <w:lang w:bidi="fa-IR"/>
        </w:rPr>
        <w:t xml:space="preserve">در این آیه بار دیگر مسئله امر به معروف و نهى از منکر و ایمان به خدا مطرح شده است و همان‌طور كه در تفسیر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این آیه امر به معروف و نهى از منکر را به عنوان يك وظیفه عمومى و همگانى ذکر مى‌کند ، درحالى كه آیه گذشته يك مرحله خاصّ از آن را به عنوان يك وظیفه خصوصى و واجب كفایى بیان كرده است ، كه شرح آن را مبسوطا ذکر كردیم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جالب توجّه این‌که در این آیه مسلمانان به عنوان بهترین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 كه براى خدمت به جامعه انسانى بسیج گردیده است و دلیل بهترین امّت بودن آن‌ها این ذکر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نهى از منکر مى‌کنند و ایمان به خدا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مى‌رساند </w:t>
      </w:r>
    </w:p>
    <w:p>
      <w:pPr>
        <w:pStyle w:val="BookText"/>
        <w:rPr/>
      </w:pPr>
      <w:r>
        <w:rPr>
          <w:rFonts w:ascii="IRNazanin" w:hAnsi="IRNazanin" w:eastAsia="IRNazanin"/>
          <w:color w:val="111111"/>
          <w:sz w:val="28"/>
          <w:sz w:val="28"/>
          <w:szCs w:val="28"/>
          <w:rtl w:val="true"/>
          <w:lang w:bidi="fa-IR"/>
        </w:rPr>
        <w:t xml:space="preserve">که اصلاح جامعه بشرى بدون ایمان و دعوت به حقّ و مبارزه با فساد ممکن نیست و ضمنا از آن استفاده مى‌شود كه این دو وظیفه بزرگ با وسعتى كه در اسلام دارد در آیین‌هاى پیشین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این امّت باید بهترین امّت‌ها باشد آن نیز روشن است زیرا آن‌ها داراى آخرین ادیان آسمانى هستند و آخرین دین روى حساب تکامل كامل‌ترین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كه مخاطب در این آیه عموم مسلمانان هستند ، همان‌طور كه سایر خطابات قرآن چنین است و این‌که بعضى احتمال داده‌اند كه مخصوص مهاجران يا مسلمانان نخستین باشد هیچ‌گونه دلیلى ندارد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اشاره مى‌کند كه مذهبى به این روشنى و قوانینى با این عظمت منافعش براى هیچ‌کس قابل انکار نیست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ایمان‌بیاورند، به سود خودشان است ، امّا متأسّفانه تنها اقليّتى از آن‌ها پشتِ پا به تعصب‌هاى جاهلانه زده‌اند و اسلام را با آغوش باز پذیرفته‌اند در حالى كه اکثريّت آن‌ها از تحت فرمان پروردگار خارج </w:t>
      </w:r>
    </w:p>
    <w:p>
      <w:pPr>
        <w:pStyle w:val="BookText"/>
        <w:rPr/>
      </w:pP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بشاراتى كه درباره پیامبر در كتب آن‌ها بوده نادیده انگاشته و بر كفر و عصبيّت خود همچنان باقى مانده‌اند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امَنَ اَهْلُ الْكِتابِ لَكانَ خَيْرا لَهُمْ مِنْهُمْ الْمُؤْمِنُونَ وَ اَكْثَرُهُمُ الْفاسِقُونَ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يَضُرُّوكُمْ اِلاّ اَذًى وَ اِنْ يُقاتِلُوكُمْ يُوَلُّوكُمُ الاَدْبارَ ثُمَّ لا يُنْصَرُونَ</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 مخصوصا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نمى‌توانند به شما زیان برسانند ، جز آزارهاى مختصر و اگر با شما پیکار كنند ، به شما پشت 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شکست مى‌خورند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كسى آن‌ها را يارى نمى‌کند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عَلَيْهِمُ الذِّلَّةُ اَيْنَ ما ثُقِفُوا اِلاّ بِحَبْلٍ مِنَ اللّهِ وَ حَبْلٍ مِنَ النّاسِ وَ باؤُا بِغَضَبٍ مِنَ اللّهِ وَ ضُرِبَتْ عَلَيْهِمُ الْمَسْكَنَةُ ذلِكَ بِاَنَّهُمْ كانُوا يَكْفُرُونَ بِایاتِ اللّهِ وَ يَقْتُلُونَ الاَنْبِياآءَ بِغَيْرِ حَقٍّ ذلِكَ بِما عَصَوْا وَ كانُوا يَعْتَدُونَ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هرجا يافت شوند ، مهر ذلّت بر آنان خورده است ، مگر با ارتباط به خدا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تجدید نظر در روش ناپسند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ارتباط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وابستگى به این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خشم خدا ، </w:t>
      </w:r>
      <w:bookmarkStart w:id="52" w:name="pg20192_772204"/>
    </w:p>
    <w:p>
      <w:pPr>
        <w:pStyle w:val="BookText"/>
        <w:rPr/>
      </w:pPr>
      <w:bookmarkEnd w:id="52"/>
      <w:r>
        <w:rPr>
          <w:rFonts w:ascii="IRNazanin" w:hAnsi="IRNazanin" w:eastAsia="IRNazanin"/>
          <w:color w:val="111111"/>
          <w:sz w:val="28"/>
          <w:sz w:val="28"/>
          <w:szCs w:val="28"/>
          <w:rtl w:val="true"/>
          <w:lang w:bidi="fa-IR"/>
        </w:rPr>
        <w:t xml:space="preserve">گرفتار شده‌اند و مُهر بیچارگى بر آن‌ها زده شده ، چرا كه آن‌ها به آیات خدا ، كفر مى‌ورزیدند و پیامبران را به ناحق مى‌کشتند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به خاطر آن است كه گناه كردند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حقوق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مى‌نمودند </w:t>
      </w:r>
      <w:r>
        <w:rPr>
          <w:rFonts w:eastAsia="IRNazanin" w:cs="IRNazanin"/>
          <w:color w:val="111111"/>
          <w:sz w:val="28"/>
          <w:szCs w:val="28"/>
          <w:rtl w:val="true"/>
          <w:lang w:bidi="fa-IR"/>
        </w:rPr>
        <w:t>.</w:t>
      </w:r>
    </w:p>
    <w:p>
      <w:pPr>
        <w:pStyle w:val="Heading2"/>
        <w:numPr>
          <w:ilvl w:val="1"/>
          <w:numId w:val="1"/>
        </w:numPr>
        <w:rPr/>
      </w:pPr>
      <w:bookmarkStart w:id="53" w:name="__RefHeading___Toc4301835_2320776876"/>
      <w:bookmarkStart w:id="54" w:name="_Toc18"/>
      <w:bookmarkEnd w:id="53"/>
      <w:r>
        <w:rPr>
          <w:rtl w:val="true"/>
        </w:rPr>
        <w:t>سرّ پیشگویى تحقق يافته قرآن درباره يهود</w:t>
      </w:r>
      <w:bookmarkEnd w:id="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يافتن چیزى با مهارت است و به هر چیزى كه انسان با دقّت و مهارت به آن دست يابد گفته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كردند و منزل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در این‌جا كنایه از استحقاق پیدا كردن است ، يعنى قوم يهود بر اثر خلاف‌کارى خود مستحق مجازات الهى شدند و خشم پروردگار را همچون‌منزل و مکانى‌براى خودانتخاب كردند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بیچارگى است ، مخصوصا بیچارگى شدید كه راه نجات از آن مشکل باشد و 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زیرا افراد مسکین كسانى هستند كه بر اثر ضعف و نیاز قادر بر حرکت و جنبشى از خود نمى‌باشند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ضمنا باید توجّه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معنى نیازمند از نظر مال و ثروت نیست ، بلکه هر نوع بیچارگى آمیخته با ضعف و ناتوانى در مفهوم‌آن داخل‌است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معتقدندکه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ذلّت جنبه تحمیلى از طرف دیگران دارد در حالى‌که مسکنت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خودکم بینى درونى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شخص را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به مسلمانانى كه از طرف قوم كافر خود تحت فشار قرارگرفته بودند و آن‌ها را به خاطر پذیرفتن اسلام نکوهش و احیانا تهدید مى‌کردند بشارت مى‌دهد كه مخالفان هرگز نمى‌توانند زیانى به آنان برسانند و زیان آن‌ها بسیار جزیى و كم اثر خواهد بود و از بدگویى زبانى و مانند آن تجاوز نمى‌کند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آیه در حقیقت متضمّن چند پیشگویى و بشارت مهمّ به مسلمانان‌است كه همه آن‌ها در زمان پیامبر اکرم عملى گردید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اهل كتاب هیچ‌گاه نمى‌توانند ضرر مهمى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برسانند و زیان‌هاى آن‌ها جزیى و زودگذر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يَضُرُّوكُمْ اِلاّ اَذًى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هرگاه در جنگ با شما روبرو شوند سرانجام شکست خواهند خورد و پیروزى نهایى از آن شما مسلمانان است و كسى به حمایت از آنان برنخواهد خاست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يُقاتِلُوكُمْ يُوَلُّوكُمُ الاَدْبارَ ثُمَّ لا يُنْصَرُونَ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هیچ‌گاه روى پاى خود نمى‌ایستند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ذلیل و بیچاره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در برنامه خود تجدید نظر كنند و راه خدا پیش گیرند يا به دیگران متوسّل شوند و موقّتا ازنیروى آن‌ها استفاده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ضُرِبَتْ عَلَيْهِمُ الذِّلَّةُ اَيْنَ ما ثُقِفُوا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طولى نکشید كه این سه وعده و بشارت آسمانى در زمان خود پیامبر اسلام صلى‌الله‌علیه‌و‌آله تحقّق يافت و مخصوصا يهود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قُرَيْظَة و بنى نَضیر و بنى قَيْنَقاع و يهود خیبر و بنى المُصْطَلَقِ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تحریکات فراوان بر ضدّ اسلام ، در میدان‌هاى مختلف جنگ با آن‌ها روبرو شدند و سرانجام همگى شکست خورده و متوارى گشتند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درآیات فوق تصریحى به‌نام يهودنشده اما با قراینى كه در این آیه و آیات سابق است و هم‌چنین به قرینه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كه مشابه آیه موردبحث‌است و درآن تصریح به </w:t>
      </w:r>
    </w:p>
    <w:p>
      <w:pPr>
        <w:pStyle w:val="BookText"/>
        <w:rPr/>
      </w:pPr>
      <w:r>
        <w:rPr>
          <w:rFonts w:ascii="IRNazanin" w:hAnsi="IRNazanin" w:eastAsia="IRNazanin"/>
          <w:color w:val="111111"/>
          <w:sz w:val="28"/>
          <w:sz w:val="28"/>
          <w:szCs w:val="28"/>
          <w:rtl w:val="true"/>
          <w:lang w:bidi="fa-IR"/>
        </w:rPr>
        <w:t xml:space="preserve">نام‌یهود گردیده ، استفاده مى‌شود كه این جمله در این‌جا نیز درباره يهود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ذیل این جمله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دو صورت است كه مى‌توانند این مهر ذلّت را از پیشانى خود پاك كنند نخست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بازگشت و پیوند با خدا و ایمان به آیین راستین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بِحَبْلٍ مِنَ اللّهِ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وابستگى به مردم و اتکاء به دیگران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حَبْلٍ مِنَ النّاسِ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گرچه درباره دو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بِحَبْلٍ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احتمالات متعدّدى داده‌اند اما آن‌چه گفته شد با معنى آیه از همه سازگارتر است زیرا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بِحَبْلٍ مِنَ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ارتباط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مِنَ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ارتباط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معلوم مى‌شود منظور از آن‌ها دو معنى متفاوت است ، نه این‌که يکى از آن‌ها به معنى ایمان آوردن و دوّمى به معنى امان و ذِمَّة از طرف مسلمین باشد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مفهوم آیه چنین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باید در برنامه زندگى خود تجدید نظر كنند و به سوى خدا بازگردند و خاطره‌اى كه از شیطنت و نفاق و كینه‌توزى ، از خود در افکار دارند </w:t>
      </w:r>
      <w:bookmarkStart w:id="55" w:name="pg20192_772208"/>
    </w:p>
    <w:p>
      <w:pPr>
        <w:pStyle w:val="BookText"/>
        <w:rPr/>
      </w:pPr>
      <w:bookmarkEnd w:id="55"/>
      <w:r>
        <w:rPr>
          <w:rFonts w:ascii="IRNazanin" w:hAnsi="IRNazanin" w:eastAsia="IRNazanin"/>
          <w:color w:val="111111"/>
          <w:sz w:val="28"/>
          <w:sz w:val="28"/>
          <w:szCs w:val="28"/>
          <w:rtl w:val="true"/>
          <w:lang w:bidi="fa-IR"/>
        </w:rPr>
        <w:t>بشویند و يا از طریق وابستگى به این و آن به زندگى نفاق آلود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قرآن به ذلّتى كه يهود بدان گرفتار شده اشاره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خشم خدا مسکن گزیده‌اند و مهر بیچارگى بر آن‌ها زده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باؤُا بِغَضَبٍ مِنَ اللّهِ وَ ضُرِبَتْ عَلَيْهِمُ الْمَسْكَنَةُ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این ترتیب جمله فوق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بر اثر خلاف‌کارى‌ها نخست از طرف دیگران مطرود شدند و به خشم خداوند گرفتار آمدند و سپس تدریجا این موضوع به صورت يك صفت ذاتى درآمد به طورى كه با تمام امکاناتى كه دارند باز در خود يك نوع احساس حقارت مى‌کنند و به همین دلیل در ذیل این جمله در آیه استثنایى دیده نمى‌شود </w:t>
      </w:r>
      <w:r>
        <w:rPr>
          <w:rFonts w:eastAsia="IRNazanin" w:cs="IRNazanin"/>
          <w:color w:val="111111"/>
          <w:sz w:val="28"/>
          <w:szCs w:val="28"/>
          <w:rtl w:val="true"/>
          <w:lang w:bidi="fa-IR"/>
        </w:rPr>
        <w:t>.</w:t>
      </w:r>
    </w:p>
    <w:p>
      <w:pPr>
        <w:pStyle w:val="Heading2"/>
        <w:numPr>
          <w:ilvl w:val="1"/>
          <w:numId w:val="1"/>
        </w:numPr>
        <w:rPr/>
      </w:pPr>
      <w:bookmarkStart w:id="56" w:name="__RefHeading___Toc4301837_2320776876"/>
      <w:bookmarkStart w:id="57" w:name="_Toc19"/>
      <w:bookmarkEnd w:id="56"/>
      <w:r>
        <w:rPr>
          <w:rtl w:val="true"/>
        </w:rPr>
        <w:t>راز سرنگونى و ذلت ملت‌ها</w:t>
      </w:r>
      <w:bookmarkEnd w:id="5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آیه ، دلیل این سرنوشت شوم يهود را بیان كرده ،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به چنین سرنوشتى گرفتار شدند ، نه به خاطر نژاد و يا خصوصيّات دیگر آن‌ها است ، بلکه به خاطر اعمالى است كه مرتکب مى‌شدند ، زیرا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خدا را انکار مى‌کردند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بِاَنَّهُمْ كانُوا يَكْفُرُونَ بِایاتِ اللّهِ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ثانیا اصرار در كشتن رهبران الهى و پیشوایان خلق و نجات دهندگان بشر يعنى انبیاى پروردگار داشتند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را به ناحقّ مى‌کشتند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يَقْتُلُونَ الاَنْبِياآءَ بِغَيْرِ حَقٍّ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ثالثا آلوده به انواع گناهان مخصوصا ظلم و ستم و تعدّى به حقوق دیگران و تجاوز به منافع سایر مردم بوده‌اند و اگر چنین ذلیل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گناه مى‌کنند و به حقوق دیگران تجاوز مى‌کنند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بِما عَصَوْا وَ كانُوا يَعْتَدُوْنَ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مسلما هرقوم و ملتى‌که داراى چنین اعمالى‌باشند سرنوشتى مشابه آن‌ها 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سَواآءً مِنْ اَهْلِ الْكِتابِ اُمَّةٌ قائِمَةٌ يَتْلُونَ ایاتِ اللّهِ اناءَ اللَّيْلِ وَ هُمْ يَسْجُدُونَ</w:t>
      </w:r>
    </w:p>
    <w:p>
      <w:pPr>
        <w:pStyle w:val="BookText"/>
        <w:rPr/>
      </w:pPr>
      <w:r>
        <w:rPr>
          <w:rFonts w:ascii="IRNazanin" w:hAnsi="IRNazanin" w:eastAsia="IRNazanin"/>
          <w:color w:val="111111"/>
          <w:sz w:val="28"/>
          <w:sz w:val="28"/>
          <w:szCs w:val="28"/>
          <w:rtl w:val="true"/>
          <w:lang w:bidi="fa-IR"/>
        </w:rPr>
        <w:t xml:space="preserve">آن‌ها همه يکسان نیستند ، از اهل كتاب ، جمعيّتى هستند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مى‌کنند و پیوسته در اوقات شب، آیات خدا را مى‌خوانند ، درحالى كه سجده مى‌نمایند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اوقات است </w:t>
      </w:r>
      <w:r>
        <w:rPr>
          <w:rFonts w:eastAsia="IRNazanin" w:cs="IRNazanin"/>
          <w:color w:val="111111"/>
          <w:sz w:val="28"/>
          <w:szCs w:val="28"/>
          <w:rtl w:val="true"/>
          <w:lang w:bidi="fa-IR"/>
        </w:rPr>
        <w:t xml:space="preserve">. </w:t>
      </w:r>
      <w:bookmarkStart w:id="58" w:name="pg20192_772210"/>
    </w:p>
    <w:p>
      <w:pPr>
        <w:pStyle w:val="BookText"/>
        <w:rPr/>
      </w:pPr>
      <w:bookmarkEnd w:id="58"/>
      <w:r>
        <w:rPr>
          <w:rFonts w:ascii="IRNazanin" w:hAnsi="IRNazanin" w:eastAsia="IRNazanin"/>
          <w:color w:val="111111"/>
          <w:sz w:val="28"/>
          <w:sz w:val="28"/>
          <w:szCs w:val="28"/>
          <w:rtl w:val="true"/>
          <w:lang w:bidi="fa-IR"/>
        </w:rPr>
        <w:t xml:space="preserve">به دنبال مذمّت‌هاى شدیدى كه در آیات گذشته از قوم يهود به عمل آمد ، قرآن در این آیه براى رعایت عدالت و احترام به حقوق افراد شایسته و اعلام این حقیقت كه همه آن‌ها را نمى‌توان با يك چشم نگاه كرد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همه يکسان نیستند ودر برابر افراد تبه‌کار ، كسانى در میان آن‌هایافت مى‌شوند كه در اطاعت خداوند و قیام بر ایمان ثابت قدمند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صفت دیگر آن‌ها این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پیوسته در دل شب آیات خدا را تلاوت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آیه از خضوع آن‌ها ياد مى‌کند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 بِاللّهِ وَ الْيَوْمِ الاْخِرِ وَ يَأْمُرُونَ بِالْمَعْرُوفِ وَ يَنْهَوْنَ عَنِ الْمُنْكَرِ وَ يُسارِعُونَ فِى الْخَيْراتِ وَاُولآئِكَ مِنَ الصّالِحینَ</w:t>
      </w:r>
    </w:p>
    <w:p>
      <w:pPr>
        <w:pStyle w:val="BookText"/>
        <w:rPr/>
      </w:pPr>
      <w:r>
        <w:rPr>
          <w:rFonts w:ascii="IRNazanin" w:hAnsi="IRNazanin" w:eastAsia="IRNazanin"/>
          <w:color w:val="111111"/>
          <w:sz w:val="28"/>
          <w:sz w:val="28"/>
          <w:szCs w:val="28"/>
          <w:rtl w:val="true"/>
          <w:lang w:bidi="fa-IR"/>
        </w:rPr>
        <w:t xml:space="preserve">به خدا و روز دیگر ایمان مى‌آورند ، امر به معروف و نهى از منکر مى‌کنند و در انجام كارهاى نیك ، پیشى مى‌گیرند و آن‌ها از صالحانند </w:t>
      </w:r>
      <w:r>
        <w:rPr>
          <w:rFonts w:eastAsia="IRNazanin" w:cs="IRNazanin"/>
          <w:color w:val="111111"/>
          <w:sz w:val="28"/>
          <w:szCs w:val="28"/>
          <w:rtl w:val="true"/>
          <w:lang w:bidi="fa-IR"/>
        </w:rPr>
        <w:t>.</w:t>
      </w:r>
    </w:p>
    <w:p>
      <w:pPr>
        <w:pStyle w:val="Heading2"/>
        <w:numPr>
          <w:ilvl w:val="1"/>
          <w:numId w:val="1"/>
        </w:numPr>
        <w:rPr/>
      </w:pPr>
      <w:bookmarkStart w:id="59" w:name="__RefHeading___Toc4301839_2320776876"/>
      <w:bookmarkStart w:id="60" w:name="_Toc20"/>
      <w:bookmarkEnd w:id="59"/>
      <w:r>
        <w:rPr>
          <w:rtl w:val="true"/>
        </w:rPr>
        <w:t>روح حقّ‌جویى اسلام</w:t>
      </w:r>
      <w:bookmarkEnd w:id="6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قرآن از این‌که نژاد يهود را به كلّى محکوم كند و يا خون آن‌ها را كثیف </w:t>
      </w:r>
    </w:p>
    <w:p>
      <w:pPr>
        <w:pStyle w:val="BookText"/>
        <w:rPr/>
      </w:pPr>
      <w:r>
        <w:rPr>
          <w:rFonts w:ascii="IRNazanin" w:hAnsi="IRNazanin" w:eastAsia="IRNazanin"/>
          <w:color w:val="111111"/>
          <w:sz w:val="28"/>
          <w:sz w:val="28"/>
          <w:szCs w:val="28"/>
          <w:rtl w:val="true"/>
          <w:lang w:bidi="fa-IR"/>
        </w:rPr>
        <w:t xml:space="preserve">بشمرد ، خوددارى كرده و تنها روى اعمال آن‌ها انگشت مى‌گذارد و با تجلیل و احترام از افرادى كه به اکثريّت فاسد نپیوستند و در برابر ایمان و حقّ تسلیم شدند به نیکى ياد مى‌کند و این روش اسلام و روح حقّ‌جویى آن است كه در هیچ مورد مبارزه او ، رنگ نژادى و قبیله‌اى ندارد و تنها بر محور عقاید و اعمال و رفتار افراد دور مى‌زند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پاره‌اى از روایات استفاده مى‌شود كه ستایش شدگان در این آیات منحصر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 او از قوم يهود نبودند ، بلکه چهل تن از مسیحیان نجران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مردم مسیحى حبشه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مردم روم كه تا آن روز اسلام را پذیرفته بودند ، مشمول این آیه مى‌باشند و تعبیر اهل كتاب كه تعبیر وسیعى است نیز گواه بر این مطلب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يَفْعَلُوا مِنْ خَيْرٍ فَلَنْ يُكْفَرُوهُ وَاللّهُ عَلیمٌ بِالْمُتَّقینَ</w:t>
      </w:r>
    </w:p>
    <w:p>
      <w:pPr>
        <w:pStyle w:val="BookText"/>
        <w:rPr/>
      </w:pPr>
      <w:r>
        <w:rPr>
          <w:rFonts w:ascii="IRNazanin" w:hAnsi="IRNazanin" w:eastAsia="IRNazanin"/>
          <w:color w:val="111111"/>
          <w:sz w:val="28"/>
          <w:sz w:val="28"/>
          <w:szCs w:val="28"/>
          <w:rtl w:val="true"/>
          <w:lang w:bidi="fa-IR"/>
        </w:rPr>
        <w:t xml:space="preserve">و آن‌چه از اعمال نیك انجام دهند ، هرگز كفران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پاداش شایسته آن را مى‌بینند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از پرهیزکاران، آگاه است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هر چند در گذشته مرتکب خلاف‌هایى شده باشند اکنون كه در روش خود تجدید </w:t>
      </w:r>
    </w:p>
    <w:p>
      <w:pPr>
        <w:pStyle w:val="BookText"/>
        <w:rPr/>
      </w:pPr>
      <w:r>
        <w:rPr>
          <w:rFonts w:ascii="IRNazanin" w:hAnsi="IRNazanin" w:eastAsia="IRNazanin"/>
          <w:color w:val="111111"/>
          <w:sz w:val="28"/>
          <w:sz w:val="28"/>
          <w:szCs w:val="28"/>
          <w:rtl w:val="true"/>
          <w:lang w:bidi="fa-IR"/>
        </w:rPr>
        <w:t xml:space="preserve">نظر به عمل آورده و در صفّ متّقین و پرهیزکاران قرار گرفته‌اند ، نتیجه اعمال نیك خود را خواهند دید و هرگز از خدا ، ناسپاسى نمى‌بینند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كار بردن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اعتراف به نعمت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كفران به معنى انکار آن است يعنى خداوند هیچ‌گاه اعمال نیك آن‌ها را نادیده نخواهد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كَفَرُوا لَنْ تُغْنِىَ عَنْهُمْ اَمْوالُهُمْ وَ لا اَوْلادُهُمْ مِنَ اللّهِ شَيْئا وَ اُولئِكَ اَصْحابُ النّارِ هُمْ فیها خالِدُونَ</w:t>
      </w:r>
    </w:p>
    <w:p>
      <w:pPr>
        <w:pStyle w:val="BookText"/>
        <w:rPr/>
      </w:pPr>
      <w:r>
        <w:rPr>
          <w:rFonts w:ascii="IRNazanin" w:hAnsi="IRNazanin" w:eastAsia="IRNazanin"/>
          <w:color w:val="111111"/>
          <w:sz w:val="28"/>
          <w:sz w:val="28"/>
          <w:szCs w:val="28"/>
          <w:rtl w:val="true"/>
          <w:lang w:bidi="fa-IR"/>
        </w:rPr>
        <w:t xml:space="preserve">کسانى كه كافر شدند ، هرگز نمى‌توانند در پناه اموال و فرزندانشان ، از مجازات خدا در امان بمانند آن‌ها اصحاب دوزخند و جاودانه در آن خواهند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 روز رستاخیز تنها اعمال پاك و نيّات خالص و ایمان صادق به درد مى‌خورد ، نه امتیازات مادّى این جهان چنان كه در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آمده است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 لا بَنُونَ اِلاّ مَنْ اَتَى اللّهَ بِقَلْبٍ سَلیمٍ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روزنه ثروت سودى مى‌دهد و نه </w:t>
      </w:r>
    </w:p>
    <w:p>
      <w:pPr>
        <w:pStyle w:val="BookText"/>
        <w:rPr/>
      </w:pPr>
      <w:r>
        <w:rPr>
          <w:rFonts w:ascii="IRNazanin" w:hAnsi="IRNazanin" w:eastAsia="IRNazanin"/>
          <w:color w:val="111111"/>
          <w:sz w:val="28"/>
          <w:sz w:val="28"/>
          <w:szCs w:val="28"/>
          <w:rtl w:val="true"/>
          <w:lang w:bidi="fa-IR"/>
        </w:rPr>
        <w:t xml:space="preserve">فرزندان مگر آن‌ها كه با قلب سلیم در پیشگاه خدا حاضر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چرا در آیه از امکانات مادّى تنها اشاره به ثروت و فرزندان شده است این به خاطر آن است كه مهمترین سرمایه‌هاى مادّى يکى نیروى انسانى است كه به عنوان فرزندان ذکر شده و دیگرى سرمایه‌هاى اقتصادى و بقیه امکانات مادّى از این دو سرچشمه مى‌گیرند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 صراحت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امتیازهاى مالى و قدرت جمعى ، به تنهایى نمى‌تواند در برابر خداوند ، امتیازى محسوب شود و تکیه كردن بر آن‌ها اشتباه است ، مگر هنگامى كه در پرتو ایمان نیت پاك در مسیرهاى صحیح به كارگرفته شوند در غیر این‌صورت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صاحبان آن‌ها عذاب جاویدان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اَصْحابُ النّارِ هُمْ فیها خالِدُونَ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يُنْفِقُونَ فى هذِهِ الْحَيوةِ الدُّنْيا كَمَثَلِ ریحٍ فیهاصِرٌّ اَصابَتْ حَرْثَ قَوْمٍ ظَلَمُوا اَنْفُسَهُمْ فَاَهْلَكَتْهُ وَ ما ظَلَمَهُمُ اللّهُ وَ لكِنْ اَنْفُسَهُمْ يَظْلِمُونَ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آن‌ها در این زندگى پست دنیوى انفاق مى‌کنند، همانند باد سوزانى است كه به زراعت قومى كه بر خود ستم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محل و وقت مناسب ، كشت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بوزد و </w:t>
      </w:r>
    </w:p>
    <w:p>
      <w:pPr>
        <w:pStyle w:val="BookText"/>
        <w:rPr/>
      </w:pPr>
      <w:r>
        <w:rPr>
          <w:rFonts w:ascii="IRNazanin" w:hAnsi="IRNazanin" w:eastAsia="IRNazanin"/>
          <w:color w:val="111111"/>
          <w:sz w:val="28"/>
          <w:sz w:val="28"/>
          <w:szCs w:val="28"/>
          <w:rtl w:val="true"/>
          <w:lang w:bidi="fa-IR"/>
        </w:rPr>
        <w:t>آن‌را نابودسازد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به‌آن‌ها ستم نکرده بلکه آن‌ها خودشان به‌خویشتن ستم مى‌کنند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ریشه هستند و به معنى بستن چیزى توأم با شدت‌مى‌آید و دراین‌جا به‌معنى شدّتى‌است‌که در باد باشد ، خواه به شکل يك بادسوزان و يا سرد و خشك كننده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انفاق كردن كفّار را به باد شدید و سوزان و يا فوق‌العاده سرد و خشك كننده‌اى تشبیه نموده كه به كشت و زرعى بوزد و آن را خشك كند ، البتّه طبع باد و نسیم ، احیاکننده است ، نسیم بهاران شکوفه‌ها رانوازش مى‌دهد و غنچه‌ها را باز مى‌کند و روح در كالبد درختان مى‌دمد و آن‌ها را بارور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نیز اگر از سرچشمه اخلاص و ایمان به وجود آید بسیار مفید و سودبخش است ، هم مشکلات اجتماعى را حلّ مى‌کند و هم اثر اخلاقى عمیقى در نهاد احسان كننده باقى مى‌گذارد و ملکات و فضایل اخلاقى را در قلب او بارور مى‌سازد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باد و نسیم ملایم و احیاءکننده تبدیل به طوفان مرگبار و سوزنده و يا فوق‌العاده </w:t>
      </w:r>
    </w:p>
    <w:p>
      <w:pPr>
        <w:pStyle w:val="BookText"/>
        <w:rPr/>
      </w:pPr>
      <w:r>
        <w:rPr>
          <w:rFonts w:ascii="IRNazanin" w:hAnsi="IRNazanin" w:eastAsia="IRNazanin"/>
          <w:color w:val="111111"/>
          <w:sz w:val="28"/>
          <w:sz w:val="28"/>
          <w:szCs w:val="28"/>
          <w:rtl w:val="true"/>
          <w:lang w:bidi="fa-IR"/>
        </w:rPr>
        <w:t xml:space="preserve">سرد گردید به هر گل و گیاهى كه بوزد آن را مى‌سوزاند و خشك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بى‌ایمان و آلوده نیز چون انگیزه صحیحى در انفاق خود ندارند روح خودنمایى و ریاکارى همچون باد سوزان و خشك كننده‌اى بر مزرعه انفاق آن‌ها مى‌وزد و آن را بى‌اثر مى‌سازد ، این‌گونه انفاق‌ها نه از نظر اجتماعى مشکلى را حلّ مى‌کند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غالبا در غیرمورد مصرف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نتیجه اخلاقى براى انفاق كننده خواهد داشت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این‌که قرآن در آیه بالا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حَرْثَ قَوْمٍ ظَلَمُوا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مرکز وزش این باد سوزان و خشك كننده زراعت كسانى است كه به خود ستم كردند ، اشاره به این‌که این زراعت كنندگان در انتخاب زمان و مکان زراعت ، دقت لازم را به عمل نیاورده و بذر خود را يا در سرزمینى پاشیده‌اند كه در معرض وزش چنین طوفان‌هایى بوده است ، يا از نظر زمان ، وقتى را انتخاب كرده‌اند كه فصل وزش باد سَمُوم بوده است و به این ترتیب به خود ستم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بى ایمان نیز در انتخاب زمان و محل انفاق به خود ستم مى‌کنند و سرمایه‌هاى خود را بى‌مورد بر باد مى‌دهند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چه دربالا اشاره شد، با توجّه به قراینى‌که در آیه وجود دارد معلوم مى‌شودکه این تشبیه درحقیقت درمیان دوچیزاست‌یکى تشبیه انفاق آن‌ها به زراعت بى موقع و در غیر محل مناسب و دیگرى تشبیه انگیزه‌هاى انفاق به بادهاى سرد و سوزان و بنابراین آیه خالى‌ازتقدیر نیست‌و معنى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يُنْفِقُونَ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مثال انگیزه انفاق‌هاى آن‌ها همچون باد خشك و سرد يا سوزانى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آن‌ها ستمى نکرده ، این خود آن‌ها هستند كه بر خویش ستم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سرمایه‌هاى خود را ، بیهوده ازبین مى‌برند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فاسد جز اثر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نتیجه‌اى مى‌تواند داشته‌باشد؟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ظَلَمَهُمُ اللّهُ وَ لكِنْ اَنْفُسَهُمْ يَظْلِمُونَ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ياآ اَيُّهَا الَّذینَ امَنُوا لا تَتَّخِذُوا بِطانَةً مِنْ دُونِكُمْ لا يَأْلُونَكُمْ خَبالاً وَدُّوا ما عَنِتُّمْ قَدْ بَدَتِ الْبَغْضاآءُ مِنْ اَفْواهِهِمْ وَ ما تُخْفى صُدُورُهُمْ اَكْبَرُ قَدْ بَيَّنّا لَكُمُ الاْياتِ اِنْ كُنْتُمْ تَعْقِلُونَ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كسانى كه ایمان آورده‌اید محرم اسرارى از غیر خود، انتخاب نکنید آن‌ها از </w:t>
      </w:r>
      <w:bookmarkStart w:id="61" w:name="pg20192_772217"/>
    </w:p>
    <w:p>
      <w:pPr>
        <w:pStyle w:val="BookText"/>
        <w:rPr/>
      </w:pPr>
      <w:bookmarkEnd w:id="61"/>
      <w:r>
        <w:rPr>
          <w:rFonts w:ascii="IRNazanin" w:hAnsi="IRNazanin" w:eastAsia="IRNazanin"/>
          <w:color w:val="111111"/>
          <w:sz w:val="28"/>
          <w:sz w:val="28"/>
          <w:szCs w:val="28"/>
          <w:rtl w:val="true"/>
          <w:lang w:bidi="fa-IR"/>
        </w:rPr>
        <w:t xml:space="preserve">هرگونه شرّ و فسادى درباره شما، كوتاهى نمى‌کنند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دوست دارند شما در رنج و زحمت باشید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نشانه‌هاى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از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آشکار شده و آن‌چه در دل‌هایشان پنهان مى‌دارند ، از آن مهمتر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راه‌هاى پیشگیرى از شرّ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شما بیان كردیم اگر اندیشه كنید </w:t>
      </w:r>
      <w:r>
        <w:rPr>
          <w:rFonts w:eastAsia="IRNazanin" w:cs="IRNazanin"/>
          <w:color w:val="111111"/>
          <w:sz w:val="28"/>
          <w:szCs w:val="28"/>
          <w:rtl w:val="true"/>
          <w:lang w:bidi="fa-IR"/>
        </w:rPr>
        <w:t>.</w:t>
      </w:r>
    </w:p>
    <w:p>
      <w:pPr>
        <w:pStyle w:val="Heading2"/>
        <w:numPr>
          <w:ilvl w:val="1"/>
          <w:numId w:val="1"/>
        </w:numPr>
        <w:rPr/>
      </w:pPr>
      <w:bookmarkStart w:id="62" w:name="__RefHeading___Toc4301841_2320776876"/>
      <w:bookmarkStart w:id="63" w:name="_Toc21"/>
      <w:bookmarkEnd w:id="62"/>
      <w:r>
        <w:rPr>
          <w:rtl w:val="true"/>
        </w:rPr>
        <w:t>بیگانگان را محرم اسرار خود نسازید</w:t>
      </w:r>
      <w:bookmarkEnd w:id="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لباس زیرین است و مقابل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لباس رویین مى‌باشد و در این‌جا كنایه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از بین رفتن چیزى است و غالبا به زیان‌هایى كه در عقل انسان اثر مى‌گذارد ، گفته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یعنى كفّار شایستگى دوستى شما را ندارند و نباید آنان دوست و محرم اسرار شما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در رساندن شر و فساد نسبت به مسلمانان كوتاهى نمى‌کنند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سوابق دوستى و رفاقت آن‌ها با شما مانع از آن نیست كه به خاطر جدایى در </w:t>
      </w:r>
    </w:p>
    <w:p>
      <w:pPr>
        <w:pStyle w:val="BookText"/>
        <w:rPr/>
      </w:pPr>
      <w:r>
        <w:rPr>
          <w:rFonts w:ascii="IRNazanin" w:hAnsi="IRNazanin" w:eastAsia="IRNazanin"/>
          <w:color w:val="111111"/>
          <w:sz w:val="28"/>
          <w:sz w:val="28"/>
          <w:szCs w:val="28"/>
          <w:rtl w:val="true"/>
          <w:lang w:bidi="fa-IR"/>
        </w:rPr>
        <w:t xml:space="preserve">مذهب و مسلك آرزوى زحمت و زیان شما را در دل خود نپرورانند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علاقه آن‌ها این است كه شما در رنج و زحمت باشید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وَدُّوا ما عَنِتُّمْ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آن‌ها براى این‌که شما از مکنونات ضمیرشان آگاه نشوید و رازشان فاش نگردد ، معمولاً در سخنان و رفتار خود مراقبت مى‌کنند و با احتیاط و دقّت حرف مى‌زنند ، ولى با وجود این ، آثار عداوت و دشمنى از لابلاى سخنان آن‌ها آشکار است و گاه به طور ناخودآگاه سخنانى بر زبان مى‌آورند ، كه مى‌توان گفت همانند جرقّه‌اى است از آتش پنهان دل‌هاى آن‌ها و مى‌توانید از آن ، به ضمیر باطن ، آنان پى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بَدَتِ الْبَغْضاآءُ مِنْ اَفْواهِهِمْ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آیه حقیقتى را بیان مى‌کند كه امیر مؤمنان على در سخنان خود توضیح فرموده است ، آن‌جا كه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اَضْمَرَ اَحَدٌ شَيْئا اِلاّ ظَهَرَ فى صَفَحاتِ وَجْهِه اَوْفَلَتاتِ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كس در ضمیر باطن ، رازى را پنهان نمى‌دارد، مگر این‌که از رنگ چهره و لابلاى سخنان پراکنده و خالى از توجّه او آشکار مى‌شود </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خداوند بدین وسیله طریقه شناسایى باطن دشمنان را نشان داده و از </w:t>
      </w:r>
    </w:p>
    <w:p>
      <w:pPr>
        <w:pStyle w:val="BookText"/>
        <w:rPr/>
      </w:pPr>
      <w:r>
        <w:rPr>
          <w:rFonts w:ascii="IRNazanin" w:hAnsi="IRNazanin" w:eastAsia="IRNazanin"/>
          <w:color w:val="111111"/>
          <w:sz w:val="28"/>
          <w:sz w:val="28"/>
          <w:szCs w:val="28"/>
          <w:rtl w:val="true"/>
          <w:lang w:bidi="fa-IR"/>
        </w:rPr>
        <w:t xml:space="preserve">ضمیر باطن و راز درونیشان خبر مى‌دهد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از عداوت و دشمنى در دل خود پنهان كرده‌اند ، به مراتب از آن‌چه بر زبان مى‌آورند بزرگ‌تر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تُخْفى صُدُورُهُمْ اَكْبَرُ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اضافه نموده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براى شما این آیات را بیان كردیم ، كه اگر در آن تدبّر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آن مى‌توانید دوست خود را از دشمن تمیز دهید و راه نجات را از شرّ دشمنان پیدا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بَيَّنا لَكُمْ الاْياتِ اِنْ كُنْتُمْ تَعْقِلُونَ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هاآ اَنْتُمْ اُولاءِ تُحِبُّونَهُمْ وَ لا يُحِبُّونَكُمْ وَ تُؤْمِنُونَ بِالْكِتابِ كُلِّهِ وَ اِذا لَقُوكُمْ قالُوا امَنّا وَاِذاخَلَوْا عَضُّواعَلَيْكُمُ الاَنامِلَ مِنَ‌الْغَيْظِ قُلْ مُوتُوا بِغَيْظِكُمْ اِنَّ اللّهَ عَلیمٌ بِذاتِ الصُّدُورِ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كسانى هستید كه آن‌ها را دوست مى‌دارید ، اما آن‌ها شما را دوست ندارند در حالى كه شما به همه كتاب‌هاى آسمانى ایمان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به كتاب آسمانى شما ایمان ندارند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شما را ملاقات مى‌کنند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آورده‌ایم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تنها مى‌شوند، از شدّت خشم بر شما ، سر انگشتان خود را به </w:t>
      </w:r>
    </w:p>
    <w:p>
      <w:pPr>
        <w:pStyle w:val="BookText"/>
        <w:rPr/>
      </w:pPr>
      <w:r>
        <w:rPr>
          <w:rFonts w:ascii="IRNazanin" w:hAnsi="IRNazanin" w:eastAsia="IRNazanin"/>
          <w:color w:val="111111"/>
          <w:sz w:val="28"/>
          <w:sz w:val="28"/>
          <w:szCs w:val="28"/>
          <w:rtl w:val="true"/>
          <w:lang w:bidi="fa-IR"/>
        </w:rPr>
        <w:t xml:space="preserve">دندان مى‌گزند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همین خشمى كه دارید بمیرید خدا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سینه‌ها آگاه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آیه بالا مى‌فرماید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اى جمعيّت مسلمانان آنان را روى خویشاوندى و يا همجوارى و يا به علل دیگر دوست مى‌دارید ، غافل از این‌که آن‌ها شما را دوست نمى‌دارند ، در حالى كه شما به تمام كتاب‌هایى كه از طرف خداوند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كتاب خودتان و كتاب‌هاى آسمانى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دارید، ولى آنان به كتاب آسمانى شما ایمان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قرآن چهره اصلى آن‌ها را معرفى كرده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دسته از اهل كتاب منافق هستند ، چون با شما ملاقات كنند ، مى‌گویند ما ایمان داریم و آیین شما را تصدیق مى‌کنیم ، ولى چون تنها شوند ، از شدّت كینه و عداوت و خشم سرانگشتان خود را به دندان مى‌گیرند </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با همین خشمى كه دارید ، بمیرید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غصّه تا روز مرگ دست از شما برنخواهد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 از وضع آن‌هاآگاه نبودید و خدا آگاه‌است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از اسرار درون سینه‌ها با خبر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تَمْسَسْكُمْ حَسَنَةٌ تَسُؤْهُمْ وَ اِنْ تُصِبْكُمْ سَيِّئَةٌ يَفْرَحُوا بِها وَ اِنْ تَصْبِرُوا وَ تَتَّقُوا لا يَضُرُّكُمْ كَيْدُهُمْ شَيْئَا اِنَّ اللّهَ بِما يَعْمَلُونَ مُحیطٌ</w:t>
      </w:r>
    </w:p>
    <w:p>
      <w:pPr>
        <w:pStyle w:val="BookText"/>
        <w:rPr/>
      </w:pPr>
      <w:r>
        <w:rPr>
          <w:rFonts w:ascii="IRNazanin" w:hAnsi="IRNazanin" w:eastAsia="IRNazanin"/>
          <w:color w:val="111111"/>
          <w:sz w:val="28"/>
          <w:sz w:val="28"/>
          <w:szCs w:val="28"/>
          <w:rtl w:val="true"/>
          <w:lang w:bidi="fa-IR"/>
        </w:rPr>
        <w:t xml:space="preserve">اگر نیکى به شما برسد ، آن‌ها را ناراحت مى‌کند و اگر حادثه ناگوارى براى شما رخ دهد ، خوشحال مى‌شوند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و پرهیزکارى پیشه كنید ، نقشه‌هاى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به شما زیانى نمى‌رساند ، خداوند به آن‌چه انجام مى‌دهند احاطه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ذیل آیه استفاده مى‌شود كه در امنيّت بودن مسلمانان در برابر نقشه‌هاى شوم دشمنان مشروط به استقامت و هوشیارى و داشتن تقوى است و تنها در این صورت است كه امنيّت آن‌ها تضمین گردیده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غَدَوْتَ مِنْ اَهْلِكَ تُبَوِّىُ الْمُؤْمِنینَ مَقاعِدَ لِلْقِتالِ وَ اللّهُ سَمیعٌ عَلیمٌ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صبحگاهان ، از میان خانواده خود ، جهت انتخاب اردوگاه </w:t>
      </w:r>
    </w:p>
    <w:p>
      <w:pPr>
        <w:pStyle w:val="BookText"/>
        <w:rPr/>
      </w:pPr>
      <w:r>
        <w:rPr>
          <w:rFonts w:ascii="IRNazanin" w:hAnsi="IRNazanin" w:eastAsia="IRNazanin"/>
          <w:color w:val="111111"/>
          <w:sz w:val="28"/>
          <w:sz w:val="28"/>
          <w:szCs w:val="28"/>
          <w:rtl w:val="true"/>
          <w:lang w:bidi="fa-IR"/>
        </w:rPr>
        <w:t xml:space="preserve">جنگ براى مؤمنان، بیرون رفتى و خداوند شنوا و داناست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گفتگوهاى‌مختلفى‌راکه درباره طرح جنگ گفته مى‌شد ، مى‌شنید و اندیشه‌هایى را كه بعضى در سر مى‌پروراندند ، مى‌دانست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هَمَّتْ طاآئِفَتانِ مِنْكُمْ اَنْ تَفْشَلا وَ اللّهُ وَلِيُّهُما وَ عَلَى اللّهِ فَلْيَتَوَكَّلِ الْمُؤْمِنُونَ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يادآور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دو طایفه از شما تصمیم گرفتند سستى نشان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وسط راه بازگردند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پشتیبان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كمك كرد كه از این فکر باز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با ایمان باید تنها بر خدا توکل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آیاتى شروع مى‌شود كه درباره يك حادثه مهم و پردامنه اسلامى يعنى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زیرا از قرائنى كه در آیات فوق وجود دارد استفاده مى‌شود كه این دو آیه بعد از جنگ اُحُد نازل شده و اشاره به گوشه‌اى از جریانات این جنگ وحشتناك مى‌کند و بیشتر مفسّران نیز بر همین عقیده‌اند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اشاره به بیرون آمدن پیامبر از مدینه براى انتخاب لشکرگاه در دامنه اُحُد كرده و </w:t>
      </w:r>
    </w:p>
    <w:p>
      <w:pPr>
        <w:pStyle w:val="BookText"/>
        <w:rPr/>
      </w:pP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بیاور اى پیامبر آن روز را كه صبحگاهان از مدینه از میان بستگان و اهل خود بیرون آمدى تا براى مؤمنان پایگاه‌هایى براى نبرد با دشمن آماده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غَدَوْتَ مِنْ اَهْلِكَ تُبَوِّىُ الْمُؤْمِنینَ مَقاعِدَ لِلْقِتالِ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آن روز گفتگوهاى زیادى در میان مسلمانان بود و همان‌طور كه در شرح حادثه اُحُد به زودى اشاره خواهیم كرد درباره انتخاب محل جنگ و این‌که داخل مدینه يا بیرون مدینه بوده باشد ، درمیان مسلمانان اختلاف نظر شدید بود و پیامبر پس از مشورت كافى نظر اکثريّت مسلمانان را كه جمع زیادى از آنان را جوانان تشکیل مى‌دادند انتخاب كرد و لشکرگاه را به بیرون شهر و دامنه كوه اُحُد منتقل ساخت و طبعا در این میان افرادى بودند كه در دل مطالبى پنهان مى‌داشتند و به جهاتى حاضر به اظهار آن نبودند جمله آخر آیه به این‌معنى اشاره كرده مى‌گوید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سخنان شما را مى‌شنید و هم از اسرار درون شما آگاه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سَمیعٌ عَلیمٌ </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گوشه دیگرى از این ماجرا اشاره كرده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هنگام دو طایفه از </w:t>
      </w:r>
    </w:p>
    <w:p>
      <w:pPr>
        <w:pStyle w:val="BookText"/>
        <w:rPr/>
      </w:pPr>
      <w:r>
        <w:rPr>
          <w:rFonts w:ascii="IRNazanin" w:hAnsi="IRNazanin" w:eastAsia="IRNazanin"/>
          <w:color w:val="111111"/>
          <w:sz w:val="28"/>
          <w:sz w:val="28"/>
          <w:szCs w:val="28"/>
          <w:rtl w:val="true"/>
          <w:lang w:bidi="fa-IR"/>
        </w:rPr>
        <w:t xml:space="preserve">مسلمانان تصمیم گرفتند كه سستى به خرج دهند و از وسط راه به مدینه بازگردند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هَمَّتْ طائِفَتانِ مِنْكُمْ اَنْ تَفْشَلا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این دو طایفه طبق نقل 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قبیله‌اَوْس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خَزْرَج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تصمیم شاید این بود كه آن‌ها از طرفداران نظریه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پیامبر با نظر آن‌ها مخالفت كرده بود ، به علاوه چنان‌که خواهیم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ابى 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سیصد نفر از يهودیانى كه به لشکر اسلام پیوسته بودند بر اثر مخالفت پیامبر به ماندن آن‌ها در اردوگاه اسلام ، به مدینه بازگشتند و همین موضوع تصمیم آن دو طایفه مسلمان را بر ادامه راهى كه در پیش گرفته بودند سست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چنان‌که از ذیل آیه استفاده مى‌شود آن دو طایفه به زودى از تصمیم خود بازگشتند و به همکارى با مسلمانان ادامه دادند ، لذا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ياور و پشتیبان این دو طایفه بود و افراد با ایمان باید برخدا تکیه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وَلِيُّهُما وَ عَلَى اللّهِ فَلْيَتَوَكَّلِ الْمُؤْمِنُونَ </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نَصَرَكُمُ اللّهُ بِبَدْرٍ وَ اَنْتُمْ اَذِلَّةٌ فَاتَقُوا اللّهَ لَعَلَّكُمْ تَشْكُرُونَ </w:t>
      </w:r>
      <w:bookmarkStart w:id="64" w:name="pg20192_772225"/>
    </w:p>
    <w:p>
      <w:pPr>
        <w:pStyle w:val="BookText"/>
        <w:rPr/>
      </w:pPr>
      <w:bookmarkEnd w:id="64"/>
      <w:r>
        <w:rPr>
          <w:rFonts w:ascii="IRNazanin" w:hAnsi="IRNazanin" w:eastAsia="IRNazanin"/>
          <w:color w:val="111111"/>
          <w:sz w:val="28"/>
          <w:sz w:val="28"/>
          <w:szCs w:val="28"/>
          <w:rtl w:val="true"/>
          <w:lang w:bidi="fa-IR"/>
        </w:rPr>
        <w:t xml:space="preserve">خداوند شما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دشمنان خطرناك پیروزساخت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خدا بپرهیزید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دشمن ، مخالفت فرمان پیامبر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شکر نعمت او را به جا آورده باشید </w:t>
      </w:r>
      <w:r>
        <w:rPr>
          <w:rFonts w:eastAsia="IRNazanin" w:cs="IRNazanin"/>
          <w:color w:val="111111"/>
          <w:sz w:val="28"/>
          <w:szCs w:val="28"/>
          <w:rtl w:val="true"/>
          <w:lang w:bidi="fa-IR"/>
        </w:rPr>
        <w:t>.</w:t>
      </w:r>
    </w:p>
    <w:p>
      <w:pPr>
        <w:pStyle w:val="Heading2"/>
        <w:numPr>
          <w:ilvl w:val="1"/>
          <w:numId w:val="1"/>
        </w:numPr>
        <w:rPr/>
      </w:pPr>
      <w:bookmarkStart w:id="65" w:name="__RefHeading___Toc4301843_2320776876"/>
      <w:bookmarkStart w:id="66" w:name="_Toc22"/>
      <w:bookmarkEnd w:id="65"/>
      <w:r>
        <w:rPr>
          <w:rtl w:val="true"/>
        </w:rPr>
        <w:t>مرحله خطرناك جنگ</w:t>
      </w:r>
      <w:bookmarkEnd w:id="6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پایان جنگ احد لشکر پیروز مشرکان به سرعت به سوى مكّه بازگشت ، ولى در اثناء راه این فکر براى آن‌ها پیدا شد كه چرا پیروزى خود را ناقص گذاردند ؟ چه بهتر كه به مدینه بازگردند و شهر را غارت كنند و مسلمانان را درهم بکوبند ؟ و اگر محمّد صلى‌الله‌علیه‌و‌آله هم زنده باشد به قتل برسانند و براى همیشه فکر آن‌ها از ناحیه اسلام و مسلمین راحت شود ، به همین جهت فرمان بازگشت صادر شد و در حقیقت این خطرناک‌ترین مرحله جنگ احد بود ، زیرا مسلمانان به قدر كافى كشته و زخمى داده بودند و طبعا هیچ‌گونه آمادگى در آن حال براى تجدید جنگ در آن‌ها نبود و به عکس دشمن با روحیه نیرومندى مى‌توانست این بار جنگ رااز سرگیرد و نتیجه نهایى آن را پیش‌بینى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خبر به زودى به پیامبر صلى‌الله‌علیه‌و‌آله رسید و اگر شهامت فوق‌العاده و ابتکار بى‌نظیر او كه از وحى آسمانى مایه مى‌گرفت نبود شاید تاریخ اسلام در همان‌جا پایان مى‌یافت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تا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مرحله حساس نازل گردیده است و به تقویت روحیه مسلمانان پرداخته و به دنبال آن يك فرمان عمومى از ناحیه پیامبر براى حرکت به سوى مشرکان داده شد و حتى مجروحان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آن‌ها على كه بیش از شصت زخم بر تن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پیکار با دشمن شدند و از مدینه حرکت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به گوش سران قریش رسید و از این روحیه عجیب مسلمانان سخت به وحشت افتادند آن‌ها فکر مى‌کردند شاید جمعيّت تازه‌نفسى از مدینه به مسلمانان پیوسته‌اند و ممکن است برخورد جدید نتیجه‌نهایى جنگ را به زیان آن‌ها تغییر دهد ، لذا فکر كردند براى حفظ پیروزى خود بهتر این است كه به مكّة بازگردند همین‌کار انجام‌شد و به سرعت راه مكّه را پیش گرفتند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در حقیقت براى تقویت روحیه شکست خورده مسلمانان نازل گردید و </w:t>
      </w:r>
    </w:p>
    <w:p>
      <w:pPr>
        <w:pStyle w:val="BookText"/>
        <w:rPr/>
      </w:pPr>
      <w:r>
        <w:rPr>
          <w:rFonts w:ascii="IRNazanin" w:hAnsi="IRNazanin" w:eastAsia="IRNazanin"/>
          <w:color w:val="111111"/>
          <w:sz w:val="28"/>
          <w:sz w:val="28"/>
          <w:szCs w:val="28"/>
          <w:rtl w:val="true"/>
          <w:lang w:bidi="fa-IR"/>
        </w:rPr>
        <w:t xml:space="preserve">نخست در آن اشاره به پیروزى چشمگیر مسلمانان در میدان بدر شده </w:t>
      </w:r>
      <w:r>
        <w:rPr>
          <w:rStyle w:val="FootnoteAnchor"/>
          <w:rtl w:val="true"/>
        </w:rPr>
        <w:footnoteReference w:id="5"/>
      </w:r>
      <w:r>
        <w:rPr>
          <w:rFonts w:ascii="IRNazanin" w:hAnsi="IRNazanin" w:eastAsia="IRNazanin"/>
          <w:color w:val="111111"/>
          <w:sz w:val="28"/>
          <w:sz w:val="28"/>
          <w:szCs w:val="28"/>
          <w:rtl w:val="true"/>
          <w:lang w:bidi="fa-IR"/>
        </w:rPr>
        <w:t xml:space="preserve">تا با يادآورى آن خاطره ، به آینده خویش دلگرم شوند و لذا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شما را در بدر پیروزى داد در حالى كه نسبت به دشمن ضعیف و از نظر عدّه و تجهیزات قابل مقایسه با آن‌ها نبودید ؟ عدد شما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تجهیزات كم و مشرکان بیش از هزار نفر و با تجهیزات فراوان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نَصَرَكُمُ اللّهُ بِبَدْرٍ وَ اَنْتُمْ اَذِلَّةٌ </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چنین است ، از خدا بپرهیزید و از تکرار مخالفت فرمان پیشواى خود ، يعنى پیامبر اجتناب كنید ، تا شکر نعمت‌هاى گوناگون او را به جاى آورده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لَعَلَّكُمْ تَشْكُرُونَ </w:t>
      </w:r>
      <w:r>
        <w:rPr>
          <w:rFonts w:eastAsia="IRNazanin" w:cs="IRNazanin"/>
          <w:color w:val="111111"/>
          <w:sz w:val="28"/>
          <w:szCs w:val="28"/>
          <w:rtl w:val="true"/>
          <w:lang w:bidi="fa-IR"/>
        </w:rPr>
        <w:t xml:space="preserve">» . . </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تَقُولُ لِلْمُؤْمِنینَ اَلَنْ يَكْفِيَكُمْ اَنْ يُمِدَّكُمْ رَبُّكُمْ بِثَلاثَةِ الافٍ مِنَ الْمَلائِكَةِ مُنْزَلینَ</w:t>
      </w:r>
    </w:p>
    <w:p>
      <w:pPr>
        <w:pStyle w:val="BookText"/>
        <w:rPr/>
      </w:pPr>
      <w:r>
        <w:rPr>
          <w:rFonts w:ascii="IRNazanin" w:hAnsi="IRNazanin" w:eastAsia="IRNazanin"/>
          <w:color w:val="111111"/>
          <w:sz w:val="28"/>
          <w:sz w:val="28"/>
          <w:szCs w:val="28"/>
          <w:rtl w:val="true"/>
          <w:lang w:bidi="fa-IR"/>
        </w:rPr>
        <w:t xml:space="preserve">در آن هنگام كه تو به مؤمنان مى‌گفتى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كافى نیست كه پروردگارتان ، شما را به سه هزار نفر از فرشتگان ،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مى‌آیند ، يارى كند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خاطره يارى مسلمانان را درمیدان بدر به وسیله فرشتگان يادآورى كرده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فراموش نکنید كه در آن روز پیغمبر به‌شما گفت آیا كافى‌نیست‌که سه‌هزار نفرازفرشتگان به‌یارى شما بشتابند ؟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اِنْ تَصْبِرُوا وَ تَتَّقُوا وَ يَأْتُوكُمْ مِنْ فَوْرِهِمْ هذا يُمْدِدْكُمْ رَبُّكُمْ بِخَمْسَةِ الافٍ مِنَ الْمَلائِكَةِ مُسَوِّمینَ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استقامت و تقوا پیشه كنید و دشمن به همین زودى به سراغ شما بیاید ، خداوند شما را به پنج‌هزار نفر از فرشتگان ، كه نشانه‌هایى با خوددارند، مدد خواهد داد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جوشش و غلیان دیگ و مانند آن است و به همین جهت در كارهایى كه به سرعت انجام مى‌شود ، این كلمه به كار مى‌رود ، زیرا همانند جوشش و زیر و روشدن محتویات دیگ به زودى انجام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امروز هم اگر استقامت به خرج دهید و به استقبال سپاه قریش بشتابید و تقوى را پیشه كنید و مانند روز گذشته با فرمان پیغمبر مخالفت ننمایید ، اگر در این حال مشرکان به‌سرعت به سوى شما برگردند، خداوند به‌وسیله پنج هزار نفر از فرشتگان كه همگى داراى نشانه‌هاى مخصوصى هستند شما را يارى خواهد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ماجَعَلَهُ‌اللّهُ اِلاّ بُشْرى لَكُمْ وَ لِتَطْمَئِنَّ قُلُوبُكُمْ بِه وَ مَاالنَّصْرُ اِلاّ مِنْ‌عِنْدِ اللّهِ الْعَزیزِ الْحَكیمِ</w:t>
      </w:r>
    </w:p>
    <w:p>
      <w:pPr>
        <w:pStyle w:val="BookText"/>
        <w:rPr/>
      </w:pPr>
      <w:r>
        <w:rPr>
          <w:rFonts w:ascii="IRNazanin" w:hAnsi="IRNazanin" w:eastAsia="IRNazanin"/>
          <w:color w:val="111111"/>
          <w:sz w:val="28"/>
          <w:sz w:val="28"/>
          <w:szCs w:val="28"/>
          <w:rtl w:val="true"/>
          <w:lang w:bidi="fa-IR"/>
        </w:rPr>
        <w:t>ولى این‌ها را خداوند فقط بشارت و براى اطمینان خاطر شما قرار داده، وگرنه، پیروزى تنها از جانب خداوند تواناى حکیم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توجّه داشته باشید كه آمدن فرشتگان به يارى شما ، تنها براى تشویق و بشارت و </w:t>
      </w:r>
    </w:p>
    <w:p>
      <w:pPr>
        <w:pStyle w:val="BookText"/>
        <w:rPr/>
      </w:pPr>
      <w:r>
        <w:rPr>
          <w:rFonts w:ascii="IRNazanin" w:hAnsi="IRNazanin" w:eastAsia="IRNazanin"/>
          <w:color w:val="111111"/>
          <w:sz w:val="28"/>
          <w:sz w:val="28"/>
          <w:szCs w:val="28"/>
          <w:rtl w:val="true"/>
          <w:lang w:bidi="fa-IR"/>
        </w:rPr>
        <w:t xml:space="preserve">اطمینان خاطر و تقویت روحیه شما است ، وگرنه پیروزى تنها از ناحیه خداوندى است كه بر همه چیز قادر و در همه كار حکیم است هم راه پیروزى رامى‌داند و هم قدرت بر اجراى آن را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لِيَقْطَعَ طَرَفا مِنَ الَّذینَ كَفَرُوآا اَوْ يَكْبِتَهُمْ فَيَنْقَلِبُوا خائِبینَ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 را كه خدا به شما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 است كه قسمتى از پیکر لشکر كافران را قطع كند يا آن‌ها را با ذلت برگرداند تا مأیوس و ناامید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وطن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معنى قطعه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بازگرداندن به زور و توأم با ذلّت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به شما وعده داده شده است كه فرشتگان را در برخورد جدید با دشمن به يارى شما بفرستد ، براى این است كه قسمتى از پیکر لشکر مشرکان را قطع كند و آن‌ها را با ذلّت و رسوایى بازگرداند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لِيَقْطَعَ طَرَفا مِنَ الَّذینَ كَفَرُوا اَوْ يَكْبِتَهُمْ فَيَنْقَلِبُوا خاآئِبینَ </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سؤالاتى در زمینه چگونگى يارى فرشتگان و حمایت آن‌ها از مسلمانان و </w:t>
      </w:r>
    </w:p>
    <w:p>
      <w:pPr>
        <w:pStyle w:val="BookText"/>
        <w:rPr/>
      </w:pPr>
      <w:r>
        <w:rPr>
          <w:rFonts w:ascii="IRNazanin" w:hAnsi="IRNazanin" w:eastAsia="IRNazanin"/>
          <w:color w:val="111111"/>
          <w:sz w:val="28"/>
          <w:sz w:val="28"/>
          <w:szCs w:val="28"/>
          <w:rtl w:val="true"/>
          <w:lang w:bidi="fa-IR"/>
        </w:rPr>
        <w:t xml:space="preserve">چگونگى این يارى پیش مى‌آید ، كه به خواست خداوند پاسخ مشروح آن را در سوره انفال ذیل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الاَمْرِ شَىْ‌ءٌ اَوْ يَتُوبَ عَلَيْهِمْ اَوْ يُعَذِّبَهُمْ فَاِنَّهُمْ ظالِمُونَ</w:t>
      </w:r>
    </w:p>
    <w:p>
      <w:pPr>
        <w:pStyle w:val="BookText"/>
        <w:rPr/>
      </w:pPr>
      <w:r>
        <w:rPr>
          <w:rFonts w:ascii="IRNazanin" w:hAnsi="IRNazanin" w:eastAsia="IRNazanin"/>
          <w:color w:val="111111"/>
          <w:sz w:val="28"/>
          <w:sz w:val="28"/>
          <w:szCs w:val="28"/>
          <w:rtl w:val="true"/>
          <w:lang w:bidi="fa-IR"/>
        </w:rPr>
        <w:t xml:space="preserve">هیچ‌گونه اختیارى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عفو كافران ، يا مؤمنان فرارى از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نیست ، مگر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آن‌ها را ببخشد ، يا مجازات كند ، زیرا آن‌ها ستمگرند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این آیه در میان مفسّران سخن بسیار زیاد است ولى این موضوع تقریبا مسلّم است كه آیه فوق پس از جنگ احد نازل شده و مربوط به حوادث آن است ، آیات سابق نیز این حقیقت را تأیید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هیچ‌گونه اختیارى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عفو كافران ، يا مؤمنان فرارى از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براى‌تونیست ، مگراین‌که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آن‌ها را ببخشد ، يا مجازات كند ، زیرا آن‌ها ستمگرند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در مورد تفسیر آیه دو معنى بیش از همه جلب توجه مى‌کند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نخست این‌که این آیه جمله مستقلى را تشکیل مى‌دهد و بنابراین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يَتُوبَ عَلَيْهِمْ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يَتُوبَ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معنى آیه روى هم رفته چنین مى‌شود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سرنوشت آن‌ها كارى از دست تو ساخته نیست مگر این‌که خدا بخواهد آن‌ها را ببخشد يا به خاطر ستمى كه كرده‌اند مجازاتشان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كفارى است كه در این جنگ ضربه‌هاى سخت به مسلمانان وارد ساختند و حتى دندان و پیشانى پیغمبر صلى‌الله‌علیه‌و‌آله را شکستند و يا مسلمانانى مى‌باشند كه از میدان جنگ فرار كردند و پس از پایان جنگ پشیمان شدند و از پیغمبر تقاضاى عفو كردند ، آیه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عفو و بخشش يا مجازات و عذاب آن‌ها به دست خدا است و پیامبر هم بدون اذن پروردگار كارى انجام نمى‌دهد </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دیگر این‌که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لَكَ مِنَ الاَمْرِ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معترضه است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يَتُوبَ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اَوْيَكْبِتَهُمْ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این آیه دنباله آیه قبل محسوب مى‌شود و در این صورت مجموع معنى دو آیه چنین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وسایل پیروزى را در اختیار شما قرار خواهد داد و يکى از چهار سرنوشت را براى كافران مقرر مى‌سازد يا قسمتى از پیکر لشکر مشرکان را از بین مى‌برد ، يا آن‌ها را به این وسیله مجبور به بازگشت مى‌کند و يا </w:t>
      </w:r>
    </w:p>
    <w:p>
      <w:pPr>
        <w:pStyle w:val="BookText"/>
        <w:rPr/>
      </w:pPr>
      <w:r>
        <w:rPr>
          <w:rFonts w:ascii="IRNazanin" w:hAnsi="IRNazanin" w:eastAsia="IRNazanin"/>
          <w:color w:val="111111"/>
          <w:sz w:val="28"/>
          <w:sz w:val="28"/>
          <w:szCs w:val="28"/>
          <w:rtl w:val="true"/>
          <w:lang w:bidi="fa-IR"/>
        </w:rPr>
        <w:t xml:space="preserve">آن‌ها را در صورت شایستگى و توبه مى‌بخشد و يا آن‌ها را به خاطر ظلمشان مجازات مى‌کند و خلاصه با هر دسته‌اى از آن‌ها بر طبق حکمت و عدالت رفتار خواهد نمود و تو درباره آن‌ها پیش خود هیچ‌گونه تصمیمى نمى‌توانى بگیرى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آیه كه هرگونه اختیارى را از پیامبر صلى‌الله‌علیه‌و‌آله درباره عفو و بخشش يا مجازات مخالفان سلب مى‌کند هیچ‌گونه منافاتى با مؤثّر بودن دعاى پیامبر صلى‌الله‌علیه‌و‌آله و عفو و گذشت او و شفاعت و مانند آن كه از آیات دیگر قرآن استفاده مى‌شود ، ندارد ، زیرا منظور از آیه فوق این است كه پیغمبر صلى‌الله‌علیه‌و‌آله مستقلاًّ هیچ كارى را نمى‌تواند انجام دهد ، ولى به فرمان خدا و به اجازه او ، مى‌تواند ببخشد و هم در جاى خود مجازات كند و هم عوامل پیروزى را فراهم سازد و حتى به اجازه پروردگار و اذن او مى‌تواند همچون مسیح مردگان را زنده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کسانى كه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لَكَ مِنَ الاَمْرِ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خواسته‌اند توانایى پیامبر را بر این امر انکار كنند ، در حقیقت آیات دیگر قرآن را فراموش كرده‌اند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در سوره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اَنَّهُمْ اِذْ ظَلَمُوا اَنْفُسَهُمْ جائُوكَ فَاسْتَغْفَرُوا </w:t>
      </w:r>
    </w:p>
    <w:p>
      <w:pPr>
        <w:pStyle w:val="BookText"/>
        <w:rPr/>
      </w:pPr>
      <w:r>
        <w:rPr>
          <w:rFonts w:ascii="IRNazanin" w:hAnsi="IRNazanin" w:eastAsia="IRNazanin"/>
          <w:color w:val="111111"/>
          <w:sz w:val="28"/>
          <w:sz w:val="28"/>
          <w:szCs w:val="28"/>
          <w:rtl w:val="true"/>
          <w:lang w:bidi="fa-IR"/>
        </w:rPr>
        <w:t xml:space="preserve">اللّهَ وَ اسْتَغْفَرَ لَهُمُ الرَّسُولُ لَوَجَدُوا اللّهَ تَوّابا رَحیما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هنگامى كه به خود ستم مى‌کردند به سراغ تو مى‌آمدند و استغفار مى‌کردند و پیامبر نیز براى آن‌ها از خدا طلب آمرزش مى‌کرد خدا را توبه 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مهربان مى‌یافتند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طبق این آیه استغفار پیامبر صلى‌الله‌علیه‌و‌آله يکى از عوامل بخشش گناه شمرده شده و در بحث‌هاى آینده در ذیل آیات مناسب باز هم در این زمینه توضیح خواهیم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فِى السَّمواتِ وَ ما فِى الاَرْضِ يَغْفِرُ لِمَنْ يَشاآءُ وَ يُعَذِّبُ مَنْ يَشاآءُ وَاللّهُ غَفُورٌ رَحیمٌ</w:t>
      </w:r>
    </w:p>
    <w:p>
      <w:pPr>
        <w:pStyle w:val="BookText"/>
        <w:rPr/>
      </w:pPr>
      <w:r>
        <w:rPr>
          <w:rFonts w:ascii="IRNazanin" w:hAnsi="IRNazanin" w:eastAsia="IRNazanin"/>
          <w:color w:val="111111"/>
          <w:sz w:val="28"/>
          <w:sz w:val="28"/>
          <w:szCs w:val="28"/>
          <w:rtl w:val="true"/>
          <w:lang w:bidi="fa-IR"/>
        </w:rPr>
        <w:t xml:space="preserve">و آن‌چه در آسمان‌ها و زمین است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مى‌بخشد و هرکس را بخواهد، مجازات مى‌کند و خداوند آمرزنده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او است كه مى‌تواند گناه‌کاران را هرگاه صلاح ببیند ببخشد و يا مجازات كند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 نیست در این‌جا به گفتار يکى از دانشمندان اسلامى كه در عین فشرده بودن پاسخى است براى بعضى از سؤال‌ها ، اشاره كنیم </w:t>
      </w:r>
      <w:r>
        <w:rPr>
          <w:rFonts w:eastAsia="IRNazanin" w:cs="IRNazanin"/>
          <w:color w:val="111111"/>
          <w:sz w:val="28"/>
          <w:szCs w:val="28"/>
          <w:rtl w:val="true"/>
          <w:lang w:bidi="fa-IR"/>
        </w:rPr>
        <w:t xml:space="preserve">. </w:t>
      </w:r>
      <w:bookmarkStart w:id="67" w:name="pg20192_772235"/>
    </w:p>
    <w:p>
      <w:pPr>
        <w:pStyle w:val="BookText"/>
        <w:rPr/>
      </w:pPr>
      <w:bookmarkEnd w:id="67"/>
      <w:r>
        <w:rPr>
          <w:rFonts w:ascii="IRNazanin" w:hAnsi="IRNazanin" w:eastAsia="IRNazanin"/>
          <w:color w:val="111111"/>
          <w:sz w:val="28"/>
          <w:sz w:val="28"/>
          <w:szCs w:val="28"/>
          <w:rtl w:val="true"/>
          <w:lang w:bidi="fa-IR"/>
        </w:rPr>
        <w:t xml:space="preserve">مفسّر عالى‌قدر ، طبرسى در ذیل آیه نقل مى‌کند كه از يکى از دانشمندان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آن رحمت واسعه و بى‌پایانش چگونه بندگان را به خاطر گناهان مجازات مى‌کند ؟ او در پاسخ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بین نمى‌برد زیرا رحمت او هم چون حسّ ترحّم ما از احساسات و رقّت قلب سرچشمه نمى‌گیرد ، بلکه رحمت او همیشه آمیخته با حکمت است و حکمت ایجاب مى‌کند كه گنه‌کاران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موارد خاصّى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مجازات برسند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يااَيُّهَاالَّذینَ امَنُوا لاتَأْكُلُواالرِّبوااَضْعافامُضاعَفَةً وَاتَّقُوااللّهَ‌لَعَلَّكُمْ تُفْلِحُونَ</w:t>
      </w:r>
    </w:p>
    <w:p>
      <w:pPr>
        <w:pStyle w:val="BookText"/>
        <w:rPr/>
      </w:pPr>
      <w:r>
        <w:rPr>
          <w:rFonts w:ascii="IRNazanin" w:hAnsi="IRNazanin" w:eastAsia="IRNazanin"/>
          <w:color w:val="111111"/>
          <w:sz w:val="28"/>
          <w:sz w:val="28"/>
          <w:szCs w:val="28"/>
          <w:rtl w:val="true"/>
          <w:lang w:bidi="fa-IR"/>
        </w:rPr>
        <w:t xml:space="preserve">اى كسانى كه ایمان آورده‌اید ،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سودِ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چند برابر نخورید ، از خدا بپرهیزید تا رستگار شوید </w:t>
      </w:r>
      <w:r>
        <w:rPr>
          <w:rFonts w:eastAsia="IRNazanin" w:cs="IRNazanin"/>
          <w:color w:val="111111"/>
          <w:sz w:val="28"/>
          <w:szCs w:val="28"/>
          <w:rtl w:val="true"/>
          <w:lang w:bidi="fa-IR"/>
        </w:rPr>
        <w:t>.</w:t>
      </w:r>
    </w:p>
    <w:p>
      <w:pPr>
        <w:pStyle w:val="Heading2"/>
        <w:numPr>
          <w:ilvl w:val="1"/>
          <w:numId w:val="1"/>
        </w:numPr>
        <w:rPr/>
      </w:pPr>
      <w:bookmarkStart w:id="68" w:name="__RefHeading___Toc4301845_2320776876"/>
      <w:bookmarkStart w:id="69" w:name="_Toc23"/>
      <w:bookmarkEnd w:id="68"/>
      <w:r>
        <w:rPr>
          <w:rtl w:val="true"/>
        </w:rPr>
        <w:t>تحریم رباخوارى</w:t>
      </w:r>
      <w:bookmarkEnd w:id="6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قرآن در مبارزه با انحرافات ریشه‌دار اجتماعى این است كه تدریجا زمینه سازى مى‌کند و افکار عموم را تدریجا به مفاسد آن‌ها روشن مى‌سازد و آنگاه كه آمادگى براى پذیرفتن تحریم نهایى حاصل شد قانون را به صورت صریح اعلام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w:t>
      </w:r>
    </w:p>
    <w:p>
      <w:pPr>
        <w:pStyle w:val="BookText"/>
        <w:rPr/>
      </w:pPr>
      <w:r>
        <w:rPr>
          <w:rFonts w:ascii="IRNazanin" w:hAnsi="IRNazanin" w:eastAsia="IRNazanin"/>
          <w:color w:val="111111"/>
          <w:sz w:val="28"/>
          <w:sz w:val="28"/>
          <w:szCs w:val="28"/>
          <w:rtl w:val="true"/>
          <w:lang w:bidi="fa-IR"/>
        </w:rPr>
        <w:t xml:space="preserve">در مواردى كه آلودگى به گناه وسیع و فراگیر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مى‌دانیم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 در زمان جاهليّت آلودگى شدیدى به رباخوارى داشت و مخصوصا محیط مكّه محیط رباخواران بود و سرچشمه بسیارى از بدبختى‌هاى اجتماعى آن‌ها نیز همین كار زشت و ظالمانه بود ، به همین دلیل قرآن براى ریشه‌کن ساختن رباخواران حکم تحریم را در چهار مرحله بیان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نخست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پند اخلاقى قناعت شده آن‌جاکه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اتَيْتُمْ مِنْ رِبا لِيَرْبُوَا فى اَمْوالِ النّاسِ فَلا يَرْبُوا عِنْدَ اللّهِ وَ ما اتَيْتُمْ مِنْ زَكوةٍ تُریدُونَ وَجْهَ اللّهِ فَاُوُلآئِكَ هُمُ الْمُضْعِفُونَ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عنوان ربا مى‌پردازید تا در اموال مردم فزونى يابد ، نزد خدا فزونى نخواهد يافت و آن‌چه را به عنوان زکات مى‌پردازید و تنها رضاى خدا را مى‌طلبید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برکت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چنین كنند داراى پاداش مضاعفند </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طریق اعلام مى‌کند كه تنها از دیدگاه افراد كوته‌بین است كه ثروت رباخواران از راه سودگرفتن افزایش مى‌یابد ، اما در پیشگاه خدا چیزى بر آن افزوده نمى‌شود بلکه زکات </w:t>
      </w:r>
    </w:p>
    <w:p>
      <w:pPr>
        <w:pStyle w:val="BookText"/>
        <w:rPr/>
      </w:pPr>
      <w:r>
        <w:rPr>
          <w:rFonts w:ascii="IRNazanin" w:hAnsi="IRNazanin" w:eastAsia="IRNazanin"/>
          <w:color w:val="111111"/>
          <w:sz w:val="28"/>
          <w:sz w:val="28"/>
          <w:szCs w:val="28"/>
          <w:rtl w:val="true"/>
          <w:lang w:bidi="fa-IR"/>
        </w:rPr>
        <w:t xml:space="preserve">و انفاق در راه خدا است كه ثروت‌ها را افزایش مى‌دهد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ضمن انتقاد از عادات و رسوم غلط يهود به عادت زشت رباخوارى آن‌ها اشاره كرده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اَخْذِهِمُ الرِبّوا وَ قَدْ نُهُوا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دیگر از عادات بد آن‌ها این بود كه ربا مى‌خوردند با این‌که از آن‌ها نهى شده بودند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بقره آیات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هرگونه رباخوارى به‌شدّت ممنوع اعلام شده و در حکم جنگ با خدا ذکر گردیده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بالاخره در آیه مورد بحث ، حکم تحریم ربا صریحا ذکر شده ، اما تنها به يك نوع از انواع ربا و نوع شدید و فاحش آن اشاره شده‌است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اشاره به تحریم رباى فاحش شده و 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اَضْعافا مُضاعَفَةً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رباى فاحش این‌است كه سرمایه به شکل تصاعدى در مسیر ربا سیر كند يعنى سود در مرحله نخستین با اصل سرمایه ضمیمه شود و مجموعا مورد ربا قرار گیرند و به همین ترتیب در هر مرحله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به اضافه سرمایه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سرمایه جدیدى را </w:t>
      </w:r>
    </w:p>
    <w:p>
      <w:pPr>
        <w:pStyle w:val="BookText"/>
        <w:rPr/>
      </w:pPr>
      <w:r>
        <w:rPr>
          <w:rFonts w:ascii="IRNazanin" w:hAnsi="IRNazanin" w:eastAsia="IRNazanin"/>
          <w:color w:val="111111"/>
          <w:sz w:val="28"/>
          <w:sz w:val="28"/>
          <w:szCs w:val="28"/>
          <w:rtl w:val="true"/>
          <w:lang w:bidi="fa-IR"/>
        </w:rPr>
        <w:t xml:space="preserve">تشکیل دهد و به این ترتیب در مدت كمى از راه تراکم سود مجموع بدهى بدهکار به چندین برابر اصل بدهى افزایش يابد و به كلّى از زندگى ساقط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طورى كه از روایات و تواریخ استفاده‌مى‌شود در زمان جاهليّت معمول بود كه اگر بدهکار در رأس مدت نمى‌توانست بدهى خود را بپردازد ازطلبکار تقاضامى‌کرد كه مجموع‌سود و بدهى‌را به شکل سرمایه جدیدى به او قرض بدهد و سود آن را بگیرد درعصر ما نیز در میان رباخواران این رباخوارى بسیار ظالمانه فراوان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النّارَ الَّتى اُعِدَّتْ لِلْكافِرینَ</w:t>
      </w:r>
    </w:p>
    <w:p>
      <w:pPr>
        <w:pStyle w:val="BookText"/>
        <w:rPr/>
      </w:pPr>
      <w:r>
        <w:rPr>
          <w:rFonts w:ascii="IRNazanin" w:hAnsi="IRNazanin" w:eastAsia="IRNazanin"/>
          <w:color w:val="111111"/>
          <w:sz w:val="28"/>
          <w:sz w:val="28"/>
          <w:szCs w:val="28"/>
          <w:rtl w:val="true"/>
          <w:lang w:bidi="fa-IR"/>
        </w:rPr>
        <w:t xml:space="preserve">و از آتشى بپرهیزید كه براى كافران آماده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اصولاً رباخوارى با روح ایمان سازگار نیست و رباخواران از آتشى كه در انتظار كافران است سهمى دارند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استفاده مى‌شود كه آتش دوزخ اصولاً براى كافران آماده شده و گناهکاران و عاصیان به همان مقدار كه شباهت و هماهنگى با كافران دارند سهمى از آن خواهند داشت </w:t>
      </w:r>
      <w:r>
        <w:rPr>
          <w:rFonts w:eastAsia="IRNazanin" w:cs="IRNazanin"/>
          <w:color w:val="111111"/>
          <w:sz w:val="28"/>
          <w:szCs w:val="28"/>
          <w:rtl w:val="true"/>
          <w:lang w:bidi="fa-IR"/>
        </w:rPr>
        <w:t xml:space="preserve">. </w:t>
      </w:r>
      <w:bookmarkStart w:id="70" w:name="pg20192_772239"/>
    </w:p>
    <w:p>
      <w:pPr>
        <w:pStyle w:val="BookText"/>
        <w:rPr/>
      </w:pPr>
      <w:bookmarkEnd w:id="70"/>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اَطیعُوا اللّهَ وَ الرَّسُولَ لَعَلَّكُمْ تُرْحَمُونَ</w:t>
      </w:r>
    </w:p>
    <w:p>
      <w:pPr>
        <w:pStyle w:val="BookText"/>
        <w:rPr/>
      </w:pPr>
      <w:r>
        <w:rPr>
          <w:rFonts w:ascii="IRNazanin" w:hAnsi="IRNazanin" w:eastAsia="IRNazanin"/>
          <w:color w:val="111111"/>
          <w:sz w:val="28"/>
          <w:sz w:val="28"/>
          <w:szCs w:val="28"/>
          <w:rtl w:val="true"/>
          <w:lang w:bidi="fa-IR"/>
        </w:rPr>
        <w:t xml:space="preserve">و خداوند و پیامبررا اطاعت‌کنید، تا مشمول رحمت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تهدید آیه سابق با تشویقى كه در این آیه براى مطیعان و فرمانبرداران ذکر شده تکمیل مى‌گردد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خدا و پیامبر را اطاعت كنید و رباخوارى را ترك گویید تا مشمول رحمت الهى شوید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سارِعُوا اِلى مَغْفِرَةٍ مِنْ رَبِّكُمْ وَ جَنَّةٍ عَرْضُهَا السَّمواتُ وَ الاَرْضُ اُعِدَّتْ لِلْمُتَّقینَ</w:t>
      </w:r>
    </w:p>
    <w:p>
      <w:pPr>
        <w:pStyle w:val="BookText"/>
        <w:rPr/>
      </w:pPr>
      <w:r>
        <w:rPr>
          <w:rFonts w:ascii="IRNazanin" w:hAnsi="IRNazanin" w:eastAsia="IRNazanin"/>
          <w:color w:val="111111"/>
          <w:sz w:val="28"/>
          <w:sz w:val="28"/>
          <w:szCs w:val="28"/>
          <w:rtl w:val="true"/>
          <w:lang w:bidi="fa-IR"/>
        </w:rPr>
        <w:t xml:space="preserve">و شتاب كنید براى رسیدن به آمرزش پروردگارتان و بهشتى كه وسعت آن ، آسمان‌ها و زمین است و براى پرهیزکاران آماده شده است </w:t>
      </w:r>
      <w:r>
        <w:rPr>
          <w:rFonts w:eastAsia="IRNazanin" w:cs="IRNazanin"/>
          <w:color w:val="111111"/>
          <w:sz w:val="28"/>
          <w:szCs w:val="28"/>
          <w:rtl w:val="true"/>
          <w:lang w:bidi="fa-IR"/>
        </w:rPr>
        <w:t>.</w:t>
      </w:r>
    </w:p>
    <w:p>
      <w:pPr>
        <w:pStyle w:val="Heading2"/>
        <w:numPr>
          <w:ilvl w:val="1"/>
          <w:numId w:val="1"/>
        </w:numPr>
        <w:rPr/>
      </w:pPr>
      <w:bookmarkStart w:id="71" w:name="__RefHeading___Toc4301847_2320776876"/>
      <w:bookmarkStart w:id="72" w:name="_Toc24"/>
      <w:bookmarkEnd w:id="71"/>
      <w:r>
        <w:rPr>
          <w:rtl w:val="true"/>
        </w:rPr>
        <w:t>مسابقه در مسیر سعادت</w:t>
      </w:r>
      <w:bookmarkEnd w:id="7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مُسارَعَت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كوشش و تلاش دو يا چند نفر براى پیشى گرفتن از يکدیگر در رسیدن به يك هدف است و در كارهاى نیك ، قابل ستایش و در كارهاى بد </w:t>
      </w:r>
    </w:p>
    <w:p>
      <w:pPr>
        <w:pStyle w:val="BookText"/>
        <w:rPr/>
      </w:pPr>
      <w:r>
        <w:rPr>
          <w:rFonts w:ascii="IRNazanin" w:hAnsi="IRNazanin" w:eastAsia="IRNazanin"/>
          <w:color w:val="111111"/>
          <w:sz w:val="28"/>
          <w:sz w:val="28"/>
          <w:szCs w:val="28"/>
          <w:rtl w:val="true"/>
          <w:lang w:bidi="fa-IR"/>
        </w:rPr>
        <w:t xml:space="preserve">نکوهیده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قرآن در این‌جا از يك نکته روانى استفاده كرده كه انسان براى انجام دادن يك كار اگر تنها باشد معمولاً كار را بدون سرعت و به طور عادى انجام مى‌دهد ، ولى اگر جنبه مسابقه به خود بگیرد ، آن هم مسابقه‌اى كه جایزه باارزشى براى آن تعیین شده ، تمام نیرو و انرژى خود را به كار مى‌گیرد و با سرعت هر چه بیشتر به سوى هدف پیش مى‌تازد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مى‌بینیم هدف این مسابقه در درجه اول مغفرت قرار داده شده براى این است كه رسیدن به هر مقام معنوى بدون آمرزش و شستشوى از گناه ممکن نیست ، نخست باید خود را از گناه شست و سپس به مقام قرب پروردگار گام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هدف این مسابقه معنوى ، بهشت قرار داده شده ، بهشتى كه وسعت آن پهنه آسمان‌ها و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جَنَّةٍ عَرْضُهَا السَّمواتُ وَ الاَرْضُ </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كه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به‌اصطلاح هندسى آن كه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نیست بلکه به معنى لغوى كه وسعت است ، مى‌باشد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همین تعبیر با تفاوت مختصرى دیده مى‌شود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سابِقُوا اِلى مَغْفِرَةٍ مِنْ رَبِّكُمْ وَ جَنَّةٍ عَرْضُها كَعَرْضِ السَّماآءِ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 تازید براى رسیدن به مغفرت پروردگارتان و بهشتى كه پهنه آن مانند پهنه آسمان و زمین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آیه 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مُسارَعَت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با الف و لام جنس آمده كه در این‌جا معنى عموم مى‌دهد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معنى كه در آیه مورد بحث صریحا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وسعت بهشت همان وسعت آسمان‌ها و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آیه سوره حدید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وسعت آن مانند وسعت آسمان و زمین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تعبیر يك معنى را مى‌رساند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تصریح مى‌کند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بهشت ، با آن عظمت ، براى پرهیزکاران آماده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اُعِدَّتُ لِلْمُتَّقینَ </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این سؤال پیش مى‌آید كه ؛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بهشت و دوزخ هم اکنون آفریده شده و وجود </w:t>
      </w:r>
      <w:bookmarkStart w:id="73" w:name="pg20192_772242"/>
    </w:p>
    <w:p>
      <w:pPr>
        <w:pStyle w:val="BookText"/>
        <w:rPr/>
      </w:pPr>
      <w:bookmarkEnd w:id="73"/>
      <w:r>
        <w:rPr>
          <w:rFonts w:ascii="IRNazanin" w:hAnsi="IRNazanin" w:eastAsia="IRNazanin"/>
          <w:color w:val="111111"/>
          <w:sz w:val="28"/>
          <w:sz w:val="28"/>
          <w:szCs w:val="28"/>
          <w:rtl w:val="true"/>
          <w:lang w:bidi="fa-IR"/>
        </w:rPr>
        <w:t>خارجى دارند يا بعدا در پرتو اعمال مردم ایجاد مى‌شوند ؟</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آفریده شده‌اند جاى آن‌ها كجا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به‌این‌که قرآن مى‌گوید وسعت بهشت به اندازه آسمان‌ها و زمین است </w:t>
      </w:r>
      <w:r>
        <w:rPr>
          <w:rFonts w:eastAsia="IRNazanin" w:cs="IRNazanin"/>
          <w:color w:val="111111"/>
          <w:sz w:val="28"/>
          <w:szCs w:val="28"/>
          <w:rtl w:val="true"/>
          <w:lang w:bidi="fa-IR"/>
        </w:rPr>
        <w:t>).</w:t>
      </w:r>
    </w:p>
    <w:p>
      <w:pPr>
        <w:pStyle w:val="Heading2"/>
        <w:numPr>
          <w:ilvl w:val="1"/>
          <w:numId w:val="1"/>
        </w:numPr>
        <w:rPr/>
      </w:pPr>
      <w:bookmarkStart w:id="74" w:name="__RefHeading___Toc4301849_2320776876"/>
      <w:bookmarkStart w:id="75" w:name="_Toc25"/>
      <w:bookmarkEnd w:id="74"/>
      <w:r>
        <w:rPr>
          <w:rtl w:val="true"/>
        </w:rPr>
        <w:t>آیا بهشت و دوزخ الاآن موجودند ؟</w:t>
      </w:r>
      <w:bookmarkEnd w:id="75"/>
    </w:p>
    <w:p>
      <w:pPr>
        <w:pStyle w:val="Heading3"/>
        <w:numPr>
          <w:ilvl w:val="2"/>
          <w:numId w:val="1"/>
        </w:numPr>
        <w:rPr/>
      </w:pPr>
      <w:bookmarkStart w:id="76" w:name="__RefHeading___Toc4301851_2320776876"/>
      <w:bookmarkStart w:id="77" w:name="_Toc26"/>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اکثردانشمندان اسلامى معتقدندکه این‌دو هم‌اکنون‌وجودخارجى دارند و ظواهر آیات قرآن نیز این نظر را تأییدمى‌کند به‌عنوان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مورد بحث و در آیات فراوان دیگرى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مهيّا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تعبیرات دیگرى از همین ماده ، گاهى در مورد بهشت و گاهى درباره دوزخ ، آمده است </w:t>
      </w:r>
      <w:r>
        <w:rPr>
          <w:rFonts w:eastAsia="IRNazanin" w:cs="IRNazanin"/>
          <w:color w:val="111111"/>
          <w:sz w:val="28"/>
          <w:szCs w:val="28"/>
          <w:rtl w:val="true"/>
          <w:lang w:bidi="fa-IR"/>
        </w:rPr>
        <w:t>.</w:t>
      </w:r>
      <w:r>
        <w:rPr>
          <w:rStyle w:val="FootnoteAnchor"/>
          <w:rtl w:val="true"/>
        </w:rPr>
        <w:footnoteReference w:id="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ازاین‌آیات استفاده‌مى‌شودکه بهشت و دوزخ هم اکنون آماده شده‌اند اگر چه بر اثر اعمال </w:t>
      </w:r>
    </w:p>
    <w:p>
      <w:pPr>
        <w:pStyle w:val="BookText"/>
        <w:rPr/>
      </w:pPr>
      <w:r>
        <w:rPr>
          <w:rFonts w:ascii="IRNazanin" w:hAnsi="IRNazanin" w:eastAsia="IRNazanin"/>
          <w:color w:val="111111"/>
          <w:sz w:val="28"/>
          <w:sz w:val="28"/>
          <w:szCs w:val="28"/>
          <w:rtl w:val="true"/>
          <w:lang w:bidi="fa-IR"/>
        </w:rPr>
        <w:t xml:space="preserve">نیك و بد انسان‌ها توسعه مى‌یابند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آیات مربوط به معراج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وَالنَّجْمِ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رَاهُ نَزْلَةً اُخْرى عِنْدَ سِدْرَةِ الْمُنْتَهى عِنْدَها جَنَّةُ الْمَأْوى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پیامبر جبرئیل را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سدرة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كه بهشت جاویدان قرار داشت ، مشاهده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گواه دیگرى بر وجود فعلى بهشت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تکاثر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 لَوْ تَعْلَمُونَ عِلْمَ الْيَقینِ لَتَرَوُنَّ الْجَحیمِ ثُمَّ لَتَرَوُنَّها عَيْنَ الْيَقینِ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الیقین داشتید دوزخ را مشاهده مى‌کردید سپس به عین‌الیقین آن را مى‌دیدید </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مربوط به معراج و روایات دیگر نیز نشانه‌هاى روشنى بر این مسأله دیده مى‌شود </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78" w:name="pg20192_772244"/>
    </w:p>
    <w:p>
      <w:pPr>
        <w:pStyle w:val="Heading3"/>
        <w:numPr>
          <w:ilvl w:val="2"/>
          <w:numId w:val="1"/>
        </w:numPr>
        <w:rPr/>
      </w:pPr>
      <w:bookmarkStart w:id="79" w:name="__RefHeading___Toc4301853_2320776876"/>
      <w:bookmarkStart w:id="80" w:name="_Toc27"/>
      <w:bookmarkEnd w:id="78"/>
      <w:bookmarkEnd w:id="79"/>
      <w:r>
        <w:rPr>
          <w:rtl w:val="true"/>
        </w:rPr>
        <w:t>بهشت و دوزخ در كجا هستند ؟</w:t>
      </w:r>
      <w:bookmarkEnd w:id="80"/>
    </w:p>
    <w:p>
      <w:pPr>
        <w:pStyle w:val="BookText"/>
        <w:rPr/>
      </w:pPr>
      <w:r>
        <w:rPr>
          <w:rFonts w:ascii="IRNazanin" w:hAnsi="IRNazanin" w:eastAsia="IRNazanin"/>
          <w:color w:val="111111"/>
          <w:sz w:val="28"/>
          <w:sz w:val="28"/>
          <w:szCs w:val="28"/>
          <w:rtl w:val="true"/>
          <w:lang w:bidi="fa-IR"/>
        </w:rPr>
        <w:t>به دنبال بحث فوق این بحث پیش مى‌آید كه اگر این دو هم اکنون موجودند در كجا هستند ؟</w:t>
      </w:r>
    </w:p>
    <w:p>
      <w:pPr>
        <w:pStyle w:val="BookText"/>
        <w:rPr/>
      </w:pPr>
      <w:r>
        <w:rPr>
          <w:rFonts w:ascii="IRNazanin" w:hAnsi="IRNazanin" w:eastAsia="IRNazanin"/>
          <w:color w:val="111111"/>
          <w:sz w:val="28"/>
          <w:sz w:val="28"/>
          <w:szCs w:val="28"/>
          <w:rtl w:val="true"/>
          <w:lang w:bidi="fa-IR"/>
        </w:rPr>
        <w:t xml:space="preserve">پاسخ این سؤال را از دو راه مى‌توان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دوزخ در باطن و درون این جهانند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آسمان و زمین و كرات مختلف را با چشم خود مى‌بینیم اما عواملى كه در درون این جهان قرار دارند نمى‌بینیم و اگر دید و درك دیگرى داشتیم هم‌اکنون مى‌توانستیم آن‌ها را ببینیم ، در این عالم موجودات بسیارى هستند كه امواج آن‌ها با چشم ما قابل درك نیستند ،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لَوْ تَعْلَمُونَ عِلْمَ الْيَقینِ لَتَرَوُنَّ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بالا اشاره شد نیز گواه این حقیقت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پاره‌اى از احادیث نیز استفاده مى‌شود كه بعضى از مردان خدا درك و دیدى در این جهان داشتند كه ، بهشت و دوزخ را نیز با چشم حقیقت بین خود مى‌دیدند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این‌موضوع مى‌توان مثالى ذکر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فرض كنید فرستنده نیرومندى در يك نقطه زمین وجود داشته باشد ، كه به كمك ماهواره‌هاى فضایى امواج آن به سراسر زمین پخش شود و به وسیله آن نغمه دل‌انگیز تلاوت قرآن با صداى فوق‌العاده دلنشین و روح‌پرور در همه‌جا پخش گردد و در نقطه دیگرى از زمین فرستنده دیگرى با همان قدرت وجود داشته باشد كه صدایى فوق‌العاده گوش خراش و ناراحت كننده روى امواج دیگرى در همه‌جا پراکنده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ما در يك مجلس عادى نشسته‌ایم صداى گفتگوى اطرافیان خود را مى‌شنویم ، اما از آن دودسته امواج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درون محیط ما است و همه‌جا را پرکرده است هیچ خبرى نداریم ، ولى اگر دستگاه گیرنده‌اى مى‌داشتیم كه موج آن با يکى از این دو فرستنده تطبیق مى‌کرد فورا در برابر ما آشکار مى‌شدند اما دستگاه شنوایى ما در حال عادى از درك آن‌ها عاجز است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مثال گرچه از جهاتى رسا نیست ولى براى مجسّم ساختن چگونگى‌وجود بهشت و دوزخ در باطن این جهان مؤثر به نظر مى‌رسد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آخرت و بهشت و دوزخ ، محیط بر این عالم است و به اصطلاح این جهان در شکم و درون آن جهان قرار گرفته ، درست همانند عالم جنین كه در درون عالم دنیا است ، زیرا مى‌دانیم عالم جنین براى خود عالم مستقلى است امّا جداى از این عالمى كه در آن هستیم نیست ، بلکه در درون آن واقع شده است ، عالم دنیا نیز نسبت به عالم آخرت ، همین حال را دارد ، يعنى در درون آن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مى‌بینیم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وسعت بهشت به اندازه وسعت آسمان‌ها و زمین است به خاطر آن است كه انسان چیزى وسیع‌تر از آسمان و زمین نمى‌شناسد تا مقیاس سنجش قرار داده شود ، لذا قرآن براى این‌که وسعت و عظمت بهشت را ترسیم كند آن را به پهنه آسمان‌ها و زمین تشبیه كرده است و چاره‌اى غیر از این نبوده ، همان‌طور كه اگر كودکى كه در شکم مادر قرار دارد عقل مى‌داشت و مى‌خواستیم با اوسخن بگوییم باید با منطقى صحبت كنیم كه براى او در آن محیط قابل درك باشد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گفتیم پاسخ این سؤال نیز روشن شد كه اگر وسعت بهشت به اندازه زمین و </w:t>
      </w:r>
      <w:bookmarkStart w:id="81" w:name="pg20192_772247"/>
    </w:p>
    <w:p>
      <w:pPr>
        <w:pStyle w:val="BookText"/>
        <w:rPr/>
      </w:pPr>
      <w:bookmarkEnd w:id="81"/>
      <w:r>
        <w:rPr>
          <w:rFonts w:ascii="IRNazanin" w:hAnsi="IRNazanin" w:eastAsia="IRNazanin"/>
          <w:color w:val="111111"/>
          <w:sz w:val="28"/>
          <w:sz w:val="28"/>
          <w:szCs w:val="28"/>
          <w:rtl w:val="true"/>
          <w:lang w:bidi="fa-IR"/>
        </w:rPr>
        <w:t>آسمان‌ها است پس دوزخ كجا است ؟</w:t>
      </w:r>
    </w:p>
    <w:p>
      <w:pPr>
        <w:pStyle w:val="BookText"/>
        <w:rPr/>
      </w:pPr>
      <w:r>
        <w:rPr>
          <w:rFonts w:ascii="IRNazanin" w:hAnsi="IRNazanin" w:eastAsia="IRNazanin"/>
          <w:color w:val="111111"/>
          <w:sz w:val="28"/>
          <w:sz w:val="28"/>
          <w:szCs w:val="28"/>
          <w:rtl w:val="true"/>
          <w:lang w:bidi="fa-IR"/>
        </w:rPr>
        <w:t xml:space="preserve">زیراطبق‌پاسخ‌اول ، دوزخ نیز در درون همین جهان قرار گرفته و وجود آن در درون این جهان منافاتى با وجود بهشت در درون آن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مثال امواج فرستنده صوتى ذکر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طبق پاسخ دوّم كه بهشت و دوزخ محیط بر این جهان باشند جواب باز هم روشن‌تر است زیرا دوزخ مى‌تواند محیط بر این جهان‌باشد و بهشت محیط برآن و از آن هم وسیع‌تر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يُنْفِقُونَ فِى‌السَّرّاآءِ وَ الضَّرّاآءِ وَ الْكاظِمینَ الْغَيْظَ وَ الْعافینَ عَنِ النّاسِ وَ اللّهُ يُحِبُّ الْمُحْسِنینَ</w:t>
      </w:r>
    </w:p>
    <w:p>
      <w:pPr>
        <w:pStyle w:val="BookText"/>
        <w:rPr/>
      </w:pPr>
      <w:r>
        <w:rPr>
          <w:rFonts w:ascii="IRNazanin" w:hAnsi="IRNazanin" w:eastAsia="IRNazanin"/>
          <w:color w:val="111111"/>
          <w:sz w:val="28"/>
          <w:sz w:val="28"/>
          <w:szCs w:val="28"/>
          <w:rtl w:val="true"/>
          <w:lang w:bidi="fa-IR"/>
        </w:rPr>
        <w:t xml:space="preserve">همان‌ها كه در توانگرى و تنگدستى ، انفاق مى‌کنند و خشم خود را فرومى‌برند و از خطاى مردم درمى‌گذرند و خدا نیکوکاران را دوست دارد </w:t>
      </w:r>
      <w:r>
        <w:rPr>
          <w:rFonts w:eastAsia="IRNazanin" w:cs="IRNazanin"/>
          <w:color w:val="111111"/>
          <w:sz w:val="28"/>
          <w:szCs w:val="28"/>
          <w:rtl w:val="true"/>
          <w:lang w:bidi="fa-IR"/>
        </w:rPr>
        <w:t>.</w:t>
      </w:r>
    </w:p>
    <w:p>
      <w:pPr>
        <w:pStyle w:val="Heading2"/>
        <w:numPr>
          <w:ilvl w:val="1"/>
          <w:numId w:val="1"/>
        </w:numPr>
        <w:rPr/>
      </w:pPr>
      <w:bookmarkStart w:id="82" w:name="__RefHeading___Toc4301855_2320776876"/>
      <w:bookmarkStart w:id="83" w:name="_Toc28"/>
      <w:bookmarkEnd w:id="82"/>
      <w:r>
        <w:rPr>
          <w:rtl w:val="true"/>
        </w:rPr>
        <w:t>سیماى پرهیزکاران</w:t>
      </w:r>
      <w:bookmarkEnd w:id="8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بستن سر مشکى است كه از آب پر شده باشد و به طور كنایه در </w:t>
      </w:r>
    </w:p>
    <w:p>
      <w:pPr>
        <w:pStyle w:val="BookText"/>
        <w:rPr/>
      </w:pPr>
      <w:r>
        <w:rPr>
          <w:rFonts w:ascii="IRNazanin" w:hAnsi="IRNazanin" w:eastAsia="IRNazanin"/>
          <w:color w:val="111111"/>
          <w:sz w:val="28"/>
          <w:sz w:val="28"/>
          <w:szCs w:val="28"/>
          <w:rtl w:val="true"/>
          <w:lang w:bidi="fa-IR"/>
        </w:rPr>
        <w:t>مورد كسانى كه از خشم و غضب پر مى‌شوند و از اِعمال آن خوددارى مى‌نمایند به كار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به‌معنى شدّت غضب و حالت برافروختگى و هیجان فوق‌العاده روحى است، كه بعد از مشاهده ناملایمات به انسان دست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در آیه قبل وعده بهشت جاویدان به پرهیزکاران داده شده در این آیه پرهیزکاران را معرفى مى‌کند و پنج صفت از اوصاف عالى و انسانى براى آن‌ها ذکر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آن‌ها در همه حال انفاق مى‌کنند چه موقعى كه در راحتى و وسعتند و چه زمانى كه در پریشانى و محرومیتند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يُنْفِقُونَ فِى السَّرّاآءِ وَ الضَّرّاآءِ </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با این عمل ثابت مى‌کنند كه روح كمك به دیگران و نیکوکارى در جان آن‌ها نفوذ كرده است و به همین دلیل تحت هر شرایطى اقدام به این‌کار مى‌کنند ، روشن است كه انفاق درحال وسعت به‌تنهایى نشانه نفوذ كامل صفت عالى سخاوت در اعماق روح انسان نیست ، اما آن‌ها كه در همه حال اقدام به كمك و بخشش مى‌کنند نشان مى‌دهند كه این صفت در آن‌ها ریشه‌دار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گفته شود انسان در حال تنگدستى چگونه مى‌تواند انفاق كند ؟</w:t>
      </w:r>
    </w:p>
    <w:p>
      <w:pPr>
        <w:pStyle w:val="BookText"/>
        <w:rPr/>
      </w:pPr>
      <w:r>
        <w:rPr>
          <w:rFonts w:ascii="IRNazanin" w:hAnsi="IRNazanin" w:eastAsia="IRNazanin"/>
          <w:color w:val="111111"/>
          <w:sz w:val="28"/>
          <w:sz w:val="28"/>
          <w:szCs w:val="28"/>
          <w:rtl w:val="true"/>
          <w:lang w:bidi="fa-IR"/>
        </w:rPr>
        <w:t xml:space="preserve">پاسخ این سؤال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اولاً افراد تنگدست نیز به مقدار توانایى مى‌توانند در راه كمك به دیگران انفاق كنند و ثانیا انفاق منحصر به مال و ثروت نیست بلکه هرگونه موهبت خدادادى را شامل مى‌شود خواه مال و ثروت باشد يا علم و دانش يا مواهب دیگر و به‌این‌ترتیب خداوند مى‌خواهد روح گذشت و فداکارى و سخاوترا حتّى در نفوس مستمندان جاى دهد تا از رذائل اخلاقى فراوانى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مى‌گیرد برکنار بمانند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كه انفاق‌هاى كوچك را در راه خدا ناچیز مى‌شمارند براى این است كه هر يك از آن‌ها را جداگانه مورد مطالعه قرارمى‌دهند ، وگرنه اگر همین كمک‌هاى جزیى را درکنار هم قراردهیم و مثلاً اهل يك مملکت اعم از فقیر و غنى هرکدام مبلغ ناچیزى براى كمك به بندگان خدا انفاق كنند و براى پیشبرد اهداف اجتماعى مصرف نمایند كارهاى بزرگى به وسیله آن مى‌توانند انجام دهند ، علاوه بر این اثر معنوى و اخلاقى انفاق بستگى به حجم انفاق و زیادى آن ندارد و در هرحال عاید انفاق‌کننده مى‌شود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جالب توجّه این‌که در این‌جا نخستین صفت برجسته پرهیزکاران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 زیرا این آیات نقطه مقابل صفاتى را كه درباره رباخواران و استثمارگران در آیات قبل ذکر شد ، بیان مى‌کند ، به علاوه گذشت از مال و ثروت آن هم درحال خوشى و تنگدستى روشن‌ترین نشانه مقام تقوا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آن‌ها بر خشم خود مسلّطند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الْكاظِمینَ الْغَيْظَ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حالت‌خشم‌وغضب ازخطرناک‌ترین حالات‌است و اگر جلوى آن رها شود ، در شکل يك نوع جنون و دیوانگى و از دست دادن هر نوع كنترل اعصاب خودنمایى مى‌کند و بسیارى از جنایات و تصمیم‌هاى خطرناکى كه انسان يك عمر باید كفّاره و جریمه آن را بپردازد در چنین حالى انجام مى‌شود و لذا در آیه فوق دوّمین صفت برجسته پرهیزکاران را فروبردن خشم معرفى كرده است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اکرم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كَظَمَ غَيْظا وَ هُوَ قادِرٌ عَلى اِنْفاذِهِ مَلَأَهُ اللّهُ اَمْنا وَ ایمانا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خشم خود را فروببرد با این‌که قدرت بر اعمال آن دارد خداوند دل اورا از آرامش و ایمان پر مى‌کند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آن‌ها از خطاى مردم مى‌گذرند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الْعافینَ عَنِ النّاسِ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فروبردن خشم بسیار خوب است اما به تنهایى كافى نیست زیرا ممکن است كینه و عداوت را از قلب انسان ریشه‌کن نکند ، در این حال براى پایان دادن به حالت عداوت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 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و 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 لذا به دنبال صفت عالى خویشتن دارى و فروبردن خشم ، مسأله عفو و گذشت را بیان نموده ، البتّه منظور گذشت و عفو از كسانى است كه شایسته آنند نه دشمنان خون آشامى كه گذشت و عفو باعث جرأت و جسارت بیشتر آن‌ها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آن‌ها نیکوکارند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يُحِبُّ الْمُحْسِنینَ </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اشاره به مرحله‌اى عالى‌تر از عفو شده كه همچون يك سلسله مراتب تکاملى پشت سرهم قرارگرفته‌اند و آن این است كه انسان نه تنها خشم خود را فروبرد و با عفو و گذشت كینه را از دل بشوید بلکه با نیکى كردن در برابر 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شایسته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دشمنى را در دل طرف نیز بسوزاند و قلب او را نسبت به خویش مهربان گرداند به طورى كه </w:t>
      </w:r>
    </w:p>
    <w:p>
      <w:pPr>
        <w:pStyle w:val="BookText"/>
        <w:rPr/>
      </w:pPr>
      <w:r>
        <w:rPr>
          <w:rFonts w:ascii="IRNazanin" w:hAnsi="IRNazanin" w:eastAsia="IRNazanin"/>
          <w:color w:val="111111"/>
          <w:sz w:val="28"/>
          <w:sz w:val="28"/>
          <w:szCs w:val="28"/>
          <w:rtl w:val="true"/>
          <w:lang w:bidi="fa-IR"/>
        </w:rPr>
        <w:t xml:space="preserve">در آینده چنان صحنه‌اى تکرار نشود ، به طور خلاصه نخست دستور به خویشتن‌دارى در برابر خشم و پس از آن دستور به شستن قلب خود و سپس دستور به شستن قلب طرف مى‌دهد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حدیثى كه در كتب شیعه و اهل تسنّن در ذیل آیه فوق نقل شده‌چنین‌مى‌خوانیم‌که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يکى‌ازکنیزان امام علىّ‌بن الحسین به هنگامى كه آب روى دست امام مى‌ریخت ، ظرف آب از دستش افتاد و بدن امام را مجروح ساخت ، امام از روى خشم سربلند كرد كنیز بلافاصله گفت خداوند در قرآن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الْكاظِمینَ الْغَيْظَ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خشم خود را فروبردم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الْعافینَ عَنِ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را بخشیدم خدا تو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مجدّدا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را در راه خدا آزاد كردم </w:t>
      </w:r>
      <w:r>
        <w:rPr>
          <w:rFonts w:eastAsia="IRNazanin" w:cs="IRNazanin"/>
          <w:color w:val="111111"/>
          <w:sz w:val="28"/>
          <w:szCs w:val="28"/>
          <w:rtl w:val="true"/>
          <w:lang w:bidi="fa-IR"/>
        </w:rPr>
        <w:t>» .</w:t>
      </w:r>
      <w:r>
        <w:rPr>
          <w:rStyle w:val="FootnoteAnchor"/>
          <w:rtl w:val="true"/>
        </w:rPr>
        <w:footnoteReference w:id="8"/>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حدیث شاهد زنده‌اى است بر این‌که سه مرحله مزبور هر كدام مرحله‌اى عالى‌تر از مرحله قبل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اِذا فَعَلُوا فاحِشَةً اَوْ ظَلَمُوا اَنْفُسَهُمْ ذَكَرُوا اللّهَ فَاسْتَغْفَرُوا لِذُنُوبِهِمْ وَ مَنْ يَغْفِرُ الذُّنُوبَ اِلاَّ اللّهُ وَ لَمْ يُصِرُّوا عَلى ما فَعَلُوا وَ هُمْ يَعْلَمُونَ</w:t>
      </w:r>
    </w:p>
    <w:p>
      <w:pPr>
        <w:pStyle w:val="BookText"/>
        <w:rPr/>
      </w:pPr>
      <w:r>
        <w:rPr>
          <w:rFonts w:ascii="IRNazanin" w:hAnsi="IRNazanin" w:eastAsia="IRNazanin"/>
          <w:color w:val="111111"/>
          <w:sz w:val="28"/>
          <w:sz w:val="28"/>
          <w:szCs w:val="28"/>
          <w:rtl w:val="true"/>
          <w:lang w:bidi="fa-IR"/>
        </w:rPr>
        <w:t xml:space="preserve">و آن‌ها كه وقتى مرتکب عمل زشتى شوند ، يا به خود ستم كنند ، به ياد خدا مى‌افتند و براى گناهان خود ، طلب آمرزش مى‌کنند و كیست جز خدا كه گناهان راببخشد ؟ و بر گناه ، اصرار نمى‌ورزند ، با این‌که مى‌دانند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فُحْش و فَحْشاء به معنى هر عمل بسیار زشت است و انحصار به اعمال منافى عفت ندارد زیرا 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از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هرگناهى را شامل مى‌شود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فوق اشاره به يکى دیگر از صفات پرهیزکاران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علاوه بر اوصاف مثبت گذشته اگر مرتکب گناهى شوند به زودى به يادخدا مى‌افتند و توبه مى‌کنند و </w:t>
      </w:r>
    </w:p>
    <w:p>
      <w:pPr>
        <w:pStyle w:val="BookText"/>
        <w:rPr/>
      </w:pPr>
      <w:r>
        <w:rPr>
          <w:rFonts w:ascii="IRNazanin" w:hAnsi="IRNazanin" w:eastAsia="IRNazanin"/>
          <w:color w:val="111111"/>
          <w:sz w:val="28"/>
          <w:sz w:val="28"/>
          <w:szCs w:val="28"/>
          <w:rtl w:val="true"/>
          <w:lang w:bidi="fa-IR"/>
        </w:rPr>
        <w:t xml:space="preserve">هیچ‌گاه اصرار بر گناه نمى‌ورزند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تعبیرى كه در این آیه شده چنین استفاده مى‌شود كه انسان تا به ياد خدا است مرتکب گناه نمى‌شود آنگاه مرتکب گناه مى‌شود كه به كلّى خدا را فراموش كند و غفلت تمام وجود او را فراگیرد ، اما این فراموش‌کارى و غفلت در افراد پرهیزکار دیرى نمى‌پاید ، به زودى به ياد خدا مى‌افتند و گذشته را جبران مى‌کنند ، آن‌ها احساس مى‌کنند كه هیچ پناهگاهى جز خدا ندارند و تنها باید آمرزش گناهان خویش را از او بخواهند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كیست جز خدا كه گناهان را ببخشد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يَغْفِرُ الذُّنُوبَ اِلاَّ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باید توجّه داشت كه در آیه علاوه بر عنوان فاحشه ، ظلم بر خویشتن نیز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ظَلَمُوا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میان این دو ممکن است این باشد كه فاحشه اشاره به گناهان كبیره و ظلم بر خویشتن اشاره به گناهان صغیره است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آیه براى تأکید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هرگز با علم و آگاهى بر گناه خویش اصرار نمى‌ورزند و تکرار گناه نمى‌کنند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يُصِرُّوا عَلى ما فَعَلُوا وَ هُمْ يَعْلَمُونَ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ذیل این آیه از امام باقر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اَلاِْصْرارُ اَنْ يَذْنِبَ الذَّنْبَ فَلا يَسْتَغْفِرَ اللّهَ وَ لا يُحَدِّثُ نَفْسَهُ بِتَوْبَةٍ فَذلِكَ الاِْصْرارُ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بر گناه این است كه انسان گناهى كند و دنبال آن استغفار ننماید و در فکر توبه نباشد این است اصرار بر گناه </w:t>
      </w:r>
      <w:r>
        <w:rPr>
          <w:rFonts w:eastAsia="IRNazanin" w:cs="IRNazanin"/>
          <w:color w:val="111111"/>
          <w:sz w:val="28"/>
          <w:szCs w:val="28"/>
          <w:rtl w:val="true"/>
          <w:lang w:bidi="fa-IR"/>
        </w:rPr>
        <w:t>» .</w:t>
      </w:r>
      <w:r>
        <w:rPr>
          <w:rStyle w:val="FootnoteAnchor"/>
          <w:rtl w:val="true"/>
        </w:rPr>
        <w:footnoteReference w:id="9"/>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اُولآئِكَ جَزاؤُهُمْ مَغْفِرَةٌ مِنْ رَبِّهِمْ وَ جَنّاتٌ تَجْرى مِنْ تَحْتِهَا الاَنْهارُ خالِدینَ فیها وَ نِعْمَ اَجْرُ الْعامِلینَ</w:t>
      </w:r>
    </w:p>
    <w:p>
      <w:pPr>
        <w:pStyle w:val="BookText"/>
        <w:rPr/>
      </w:pPr>
      <w:r>
        <w:rPr>
          <w:rFonts w:ascii="IRNazanin" w:hAnsi="IRNazanin" w:eastAsia="IRNazanin"/>
          <w:color w:val="111111"/>
          <w:sz w:val="28"/>
          <w:sz w:val="28"/>
          <w:szCs w:val="28"/>
          <w:rtl w:val="true"/>
          <w:lang w:bidi="fa-IR"/>
        </w:rPr>
        <w:t xml:space="preserve">آن‌ها پاداششان آمرزشِ پروردگار و بهشت‌هایى است كه از زیر درختانش ، نهرها جارى است جاودانه در آن مى‌مانند، چه نیکو است پاداش اهل عمل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در این‌جا نخست اشاره به مواهب معنوى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شستشوى دل و جان و تکامل روحانى شده ، سپس اشاره به مواهب مادّى نموده و در پایان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چه پاداش نیکى است براى آن‌ها كه اهل عمل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نِعْمَ اَجْرُ الْعامِلینَ </w:t>
      </w:r>
      <w:r>
        <w:rPr>
          <w:rFonts w:eastAsia="IRNazanin" w:cs="IRNazanin"/>
          <w:color w:val="111111"/>
          <w:sz w:val="28"/>
          <w:szCs w:val="28"/>
          <w:rtl w:val="true"/>
          <w:lang w:bidi="fa-IR"/>
        </w:rPr>
        <w:t xml:space="preserve">) . . </w:t>
      </w:r>
      <w:bookmarkStart w:id="84" w:name="pg20192_772256"/>
    </w:p>
    <w:p>
      <w:pPr>
        <w:pStyle w:val="BookText"/>
        <w:rPr/>
      </w:pPr>
      <w:bookmarkEnd w:id="84"/>
      <w:r>
        <w:rPr>
          <w:rFonts w:ascii="IRNazanin" w:hAnsi="IRNazanin" w:eastAsia="IRNazanin"/>
          <w:color w:val="111111"/>
          <w:sz w:val="28"/>
          <w:sz w:val="28"/>
          <w:szCs w:val="28"/>
          <w:rtl w:val="true"/>
          <w:lang w:bidi="fa-IR"/>
        </w:rPr>
        <w:t xml:space="preserve">نه افراد واداده و تنبل كه همیشه از تعهّدات و مسؤوليّت‌هاى خویش مى‌گریزند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قَدْخَلَتْ مِنْ‌قَبْلِكُمْ سُنَنٌ فَسیرُوا فِى‌الاَرْضِ فَانْظُرُوا كَيْفَ‌کانَ‌عاقِبَةُ الْمُكَذِّبینَ</w:t>
      </w:r>
    </w:p>
    <w:p>
      <w:pPr>
        <w:pStyle w:val="BookText"/>
        <w:rPr/>
      </w:pPr>
      <w:r>
        <w:rPr>
          <w:rFonts w:ascii="IRNazanin" w:hAnsi="IRNazanin" w:eastAsia="IRNazanin"/>
          <w:color w:val="111111"/>
          <w:sz w:val="28"/>
          <w:sz w:val="28"/>
          <w:szCs w:val="28"/>
          <w:rtl w:val="true"/>
          <w:lang w:bidi="fa-IR"/>
        </w:rPr>
        <w:t xml:space="preserve">پیش از شما ، سنّت‌هایى وجود داشت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قوم ، طبق‌اعمال و صفات خود ، سرنوشت‌هایى داشتند كه شما نیز ، همانند آن را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روى زمین ، گردش كنید و ببینید سرانجام تکذیب‌کنندگان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چگونه‌بود؟</w:t>
      </w:r>
    </w:p>
    <w:p>
      <w:pPr>
        <w:pStyle w:val="Heading2"/>
        <w:numPr>
          <w:ilvl w:val="1"/>
          <w:numId w:val="1"/>
        </w:numPr>
        <w:rPr/>
      </w:pPr>
      <w:bookmarkStart w:id="85" w:name="__RefHeading___Toc4301857_2320776876"/>
      <w:bookmarkStart w:id="86" w:name="_Toc29"/>
      <w:bookmarkEnd w:id="85"/>
      <w:r>
        <w:rPr>
          <w:rtl w:val="true"/>
        </w:rPr>
        <w:t>بررسى تاریخ گذشتگان</w:t>
      </w:r>
      <w:bookmarkEnd w:id="86"/>
    </w:p>
    <w:p>
      <w:pPr>
        <w:pStyle w:val="Heading3"/>
        <w:numPr>
          <w:ilvl w:val="2"/>
          <w:numId w:val="1"/>
        </w:numPr>
        <w:rPr/>
      </w:pPr>
      <w:bookmarkStart w:id="87" w:name="__RefHeading___Toc4301859_2320776876"/>
      <w:bookmarkStart w:id="88" w:name="_Toc30"/>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 xml:space="preserve">قرآن مجید دوران‌هاى گذشته را با زمان حاضر و زمان حاضر را با تاریخ گذشته پیوند مى‌دهد و پیوند فکرى و فرهنگى نسل حاضر را با گذشتگان براى درك حقایق لازم و ضرورى مى‌داند ، زیرا از ارتباط و گره خوردن این دو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و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و مسؤوليّت آیندگان روشن مى‌شود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سنّت‌هایى در اقوام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كه این سنن هرگز جنبه اختصاصى ندارد و به صورت يك سلسله قوانین‌حیاتى درباره همگان، گذشتگان و آیندگان ، </w:t>
      </w:r>
    </w:p>
    <w:p>
      <w:pPr>
        <w:pStyle w:val="BookText"/>
        <w:rPr/>
      </w:pPr>
      <w:r>
        <w:rPr>
          <w:rFonts w:ascii="Amiri" w:hAnsi="Amiri" w:eastAsia="Amiri" w:cs="Amiri"/>
          <w:color w:val="111111"/>
          <w:sz w:val="28"/>
          <w:sz w:val="28"/>
          <w:szCs w:val="28"/>
          <w:rtl w:val="true"/>
          <w:lang w:bidi="ar-SA"/>
        </w:rPr>
        <w:t xml:space="preserve">اجرا مى‌شود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خَلَتْ مِنْ قَبْلِكُمْ سُنَنٌ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این سُنَن پیشرفت و تعالى افراد با ایمان و مجاهد و متّحد و بیدار پیش‌بینى شده و شکست و نابودى ملّت‌هاى پراکنده و بى‌ایمان و آلوده به گناه نیز پیش‌بینى گردیده كه در تاریخ بشريّت ثبت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تاریخ براى هر قومى اهميّت حیاتى دارد ، تاریخ خصوصيّات اخلاقى و كارهاى نیك و بد و تفكّرات گذشتگان را براى ما بازگو مى‌کند و علل سقوط و سعادت ، كامیابى و ناکامى جامعه‌ها را در اعصار و قرون مختلف نشان مى‌دهد و در حقیقت تاریخ گذشتگان آینه زندگى روحى و معنوى جامعه‌هاى بشرى و هشدارى است براى آیندگان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لِلنّاسِ وَ هُدىً وَ مَوْعِظَةٌ لِلْمُتَّقینَ</w:t>
      </w:r>
    </w:p>
    <w:p>
      <w:pPr>
        <w:pStyle w:val="BookText"/>
        <w:rPr/>
      </w:pPr>
      <w:r>
        <w:rPr>
          <w:rFonts w:ascii="IRNazanin" w:hAnsi="IRNazanin" w:eastAsia="IRNazanin"/>
          <w:color w:val="111111"/>
          <w:sz w:val="28"/>
          <w:sz w:val="28"/>
          <w:szCs w:val="28"/>
          <w:rtl w:val="true"/>
          <w:lang w:bidi="fa-IR"/>
        </w:rPr>
        <w:t xml:space="preserve">این بیانى است براى عموم مردم و هدایت و اندرزى براى پرهیزگاران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در عین این كه این بیانات جنبه همگانى و مردمى دارد تنها پرهیزکاران و افرادبا هدف از آن الهام مى‌گیرند و هدایت مى‌شوند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تَهِنُوا وَ لا تَحْزَنُوا وَ اَنْتُمُ الاَعْلَوْنَ اِنْ كُنْتُمْ مُؤْمِنینَ</w:t>
      </w:r>
    </w:p>
    <w:p>
      <w:pPr>
        <w:pStyle w:val="BookText"/>
        <w:rPr/>
      </w:pPr>
      <w:r>
        <w:rPr>
          <w:rFonts w:ascii="IRNazanin" w:hAnsi="IRNazanin" w:eastAsia="IRNazanin"/>
          <w:color w:val="111111"/>
          <w:sz w:val="28"/>
          <w:sz w:val="28"/>
          <w:szCs w:val="28"/>
          <w:rtl w:val="true"/>
          <w:lang w:bidi="fa-IR"/>
        </w:rPr>
        <w:t xml:space="preserve">و سست نشوید و غمگین نگردید و شما برترید اگر ایمان داشته باشید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درلغت به‌معنى هر نوع سستى است ، خواه در جسم و تن باشد و يا در اراده و 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اَنْتُمُ الاَعْلَوْنَ اِنْ كُنْتُمْ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برترید اگر ایمان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جمله بسیار پرمعنى است يعنى شکست شما در حقیقت براى از دست دادن روح ایمان و آثار آن بوده ، شما اگر فرمان خدا و پیامبر را در این میدان زیرپا نمى‌گذاشتید ، گرفتار چنین سرنوشتى</w:t>
      </w:r>
    </w:p>
    <w:p>
      <w:pPr>
        <w:pStyle w:val="BookText"/>
        <w:rPr/>
      </w:pPr>
      <w:r>
        <w:rPr>
          <w:rFonts w:ascii="IRNazanin" w:hAnsi="IRNazanin" w:eastAsia="IRNazanin"/>
          <w:color w:val="111111"/>
          <w:sz w:val="28"/>
          <w:sz w:val="28"/>
          <w:szCs w:val="28"/>
          <w:rtl w:val="true"/>
          <w:lang w:bidi="fa-IR"/>
        </w:rPr>
        <w:t xml:space="preserve">نمى‌شدید و باز هم غمگین نباشید اگر بر مسیر ایمان ثابت بمانید پیروزى نهایى از آن شما است و شکست در يك میدان ، به معنى شکست نهایى در جنگ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يَمْسَسْكُمْ قَرْحٌ فَقَدْ مَسَّ الْقَوْمَ قَرْحٌ مِثْلُهُ وَ تِلْكَ الاَيّامُ نُداوِلُها بَيْنَ النّاسِ وَ لِيَعْلَمَ اللّهُ الَّذینَ آمَنُوا وَيَتَّخِذَ مِنْكُمْ شُهَداآءَ وَ اللّهُ لا يُحِبُّ الظّالِمینَ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احد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جراحتى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ضربه‌اى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آن جمعيّت نیز </w:t>
      </w:r>
      <w:bookmarkStart w:id="89" w:name="pg20192_772259"/>
    </w:p>
    <w:p>
      <w:pPr>
        <w:pStyle w:val="BookText"/>
        <w:rPr/>
      </w:pPr>
      <w:bookmarkEnd w:id="8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جراحتى همانند آن وارد گردید و ما این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پیروزى و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مردم مى‌گردانیم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خاصيّت زندگى‌دنیاست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افرادى را كه ایمان آورده‌اند ،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میان شما ، شاهدانى بگیرد و خدا ظالمان را دوست نمى‌دارد </w:t>
      </w:r>
      <w:r>
        <w:rPr>
          <w:rFonts w:eastAsia="IRNazanin" w:cs="IRNazanin"/>
          <w:color w:val="111111"/>
          <w:sz w:val="28"/>
          <w:szCs w:val="28"/>
          <w:rtl w:val="true"/>
          <w:lang w:bidi="fa-IR"/>
        </w:rPr>
        <w:t>.</w:t>
      </w:r>
    </w:p>
    <w:p>
      <w:pPr>
        <w:pStyle w:val="Heading3"/>
        <w:numPr>
          <w:ilvl w:val="2"/>
          <w:numId w:val="1"/>
        </w:numPr>
        <w:rPr/>
      </w:pPr>
      <w:bookmarkStart w:id="90" w:name="__RefHeading___Toc4301861_2320776876"/>
      <w:bookmarkStart w:id="91" w:name="_Toc31"/>
      <w:bookmarkEnd w:id="90"/>
      <w:r>
        <w:rPr>
          <w:rtl w:val="true"/>
        </w:rPr>
        <w:t>نتایج‌جنگ‌احد</w:t>
      </w:r>
      <w:r>
        <w:rPr>
          <w:rtl w:val="true"/>
        </w:rPr>
        <w:t>(</w:t>
      </w:r>
      <w:r>
        <w:rPr>
          <w:rtl w:val="true"/>
        </w:rPr>
        <w:t>راز شکست ياپیروزى‌ملت‌ها</w:t>
      </w:r>
      <w:r>
        <w:rPr>
          <w:rtl w:val="true"/>
        </w:rPr>
        <w:t>)</w:t>
      </w:r>
      <w:bookmarkEnd w:id="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جراحتى است كه در بدن بر اثر برخورد با يك عامل خارجى پیدا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روز است و گاهى به دوران‌هاى پیروزى ملّت‌ها نیز ايّام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این است كه چیزى را در میان عدّه‌اى يکى‌بعد از دیگرى گردش دهند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بالا درس دیگرى براى رسیدن به پیروزى نهایى به مسلمانان داده شده است كه شما نباید از دشمنان كمتر باشید ، آن‌ها درمیدان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شکستى سخت و سنگین‌از شما </w:t>
      </w:r>
    </w:p>
    <w:p>
      <w:pPr>
        <w:pStyle w:val="BookText"/>
        <w:rPr/>
      </w:pPr>
      <w:r>
        <w:rPr>
          <w:rFonts w:ascii="IRNazanin" w:hAnsi="IRNazanin" w:eastAsia="IRNazanin"/>
          <w:color w:val="111111"/>
          <w:sz w:val="28"/>
          <w:sz w:val="28"/>
          <w:szCs w:val="28"/>
          <w:rtl w:val="true"/>
          <w:lang w:bidi="fa-IR"/>
        </w:rPr>
        <w:t xml:space="preserve">خوردند و هفتاد نفر كشته و تعداد زیادى مجروح و اسیر دادند و با آن همه ازپاى ننشستند و دراین میدان، شکست خود را بر اثر غفلت شما جبران كردند ، اگر شما در این میدان ، گرفتار شکست شدید باید از پاى ننشینید ، تا آن را جبران كنید و لذا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شما جراحتى رسید به آن‌ها هم جراحتى همانند آن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سستى و اندوه شما براى چیست ؟</w:t>
      </w:r>
    </w:p>
    <w:p>
      <w:pPr>
        <w:pStyle w:val="BookText"/>
        <w:rPr/>
      </w:pPr>
      <w:r>
        <w:rPr>
          <w:rFonts w:ascii="IRNazanin" w:hAnsi="IRNazanin" w:eastAsia="IRNazanin"/>
          <w:color w:val="111111"/>
          <w:sz w:val="28"/>
          <w:sz w:val="28"/>
          <w:szCs w:val="28"/>
          <w:rtl w:val="true"/>
          <w:lang w:bidi="fa-IR"/>
        </w:rPr>
        <w:t xml:space="preserve">در قسمت بعد نخست اشاره به يکى از سُنُن الهى شده است كه در زندگى بشر حوادث تلخ و شیرینى رخ مى‌دهد كه هیچ‌کدام پدیدار نیست ، شکست‌ها ، پیروزى‌ها ، قدرت‌ها ، عظمت‌ها و ناتوانى‌ها همه درحال دگرگونى هستند بنابراین نباید شکست در يك میدان و آثار آن را پایدار فرض كرد ، بلکه باید بابررسى عوامل و انگیزه‌هاى شکست از سنّت تحوّل استفاده نمود و آن را به پیروزى تبدیل كرد دنیا فراز و نشیب دارد و زندگى در حال دگرگونى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ايّام را درمیان مردم به طور مداوم گردش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سنّت تکامل از لابه‌لاى این حوادث آشکار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تِلْكَ الاَيّامُ نُداوِلُها بَيْنَ النّاسِ </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اشاره به نتیجه این حوادث ناگوار كرده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به خاطر آن است كه افراد </w:t>
      </w:r>
    </w:p>
    <w:p>
      <w:pPr>
        <w:pStyle w:val="BookText"/>
        <w:rPr/>
      </w:pPr>
      <w:r>
        <w:rPr>
          <w:rFonts w:ascii="Amiri" w:hAnsi="Amiri" w:eastAsia="Amiri" w:cs="Amiri"/>
          <w:color w:val="111111"/>
          <w:sz w:val="28"/>
          <w:sz w:val="28"/>
          <w:szCs w:val="28"/>
          <w:rtl w:val="true"/>
          <w:lang w:bidi="ar-SA"/>
        </w:rPr>
        <w:t xml:space="preserve">با ایمان ، از مدّعیان ایمان شناخته شوند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لِيَعْلَمَ اللّهُ الَّذینَ آمَنُوا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به عبارت دیگر تا حوادث دردناك در تاریخ ملّتى روى ندهد صفوف ازهم مشخّص نخواهند شد ، زیرا پیروزى‌ها خواب آور و اغفال كننده است درحالى كه شکست‌ها براى افراد آماده بیدارکننده و نشان‌دهنده ارزش‌ها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جمله بعد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يکى از نتایج این شکست دردناك این بود كه شما شهیدان و قربانیانى ، در راه اسلام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این آیین پاك را ارزان به دست نیاورده‌اید تا در آینده ارزان از دست بدهید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وَيَتَّخِذَ مِنْكُمْ شُهَداآءَ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اصولاً ملّتى كه قربانى در راه اهداف مقدّس خود ندهد همیشه آن‌ها را كوچك مى‌شمرد اما به هنگامى كه قربانى داد هم خود او و هم نسل‌هاى آینده ، بدیده عظمت به آن مى‌نگرند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گواهان باشد ، يعنى خدا مى‌خواست با این حادثه گواهانى از شما بگیرد كه چگونه نافرمانى‌ها به شکست‌هاى دردناکى مى‌انجامد و این گواهان درآینده معلّمانى خواهند بود براى مردم در برابر حوادث مشابهى كه در پیش 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آیه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ستمگران را دوست نمى‌دارد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لا يُحِبُّ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از آن‌ها حمایت نخواهند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لِيُمَحِّصَ اللّهُ الَّذینَ آمَنُوا وَ يَمْحَقَ الْكافِرینَ</w:t>
      </w:r>
    </w:p>
    <w:p>
      <w:pPr>
        <w:pStyle w:val="BookText"/>
        <w:rPr/>
      </w:pPr>
      <w:r>
        <w:rPr>
          <w:rFonts w:ascii="IRNazanin" w:hAnsi="IRNazanin" w:eastAsia="IRNazanin"/>
          <w:color w:val="111111"/>
          <w:sz w:val="28"/>
          <w:sz w:val="28"/>
          <w:szCs w:val="28"/>
          <w:rtl w:val="true"/>
          <w:lang w:bidi="fa-IR"/>
        </w:rPr>
        <w:t xml:space="preserve">و تا خداوند ، افراد با ایمان را خالص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ورزیده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كافران را به تدریج نابود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لِيُمَحِّصَ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پاك نمودن چیزى است از هرگونه عیب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كم شدن تدریجى چیزى است و به همین مناسبت شب پایان ماه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زیرا روشنى ماه كم‌کم كاسته شده و از بین مى‌رود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بعد در حقیقت نتیجه‌اى است براى جمله قبل ، زیرا هنگامى كه مؤمنان در كوره حوادث پاك شدند آمادگى كافى براى از بین بردن تدریجى شرك و كفر و پاك ساختن جامعه از این آلودگى‌ها پیدا مى‌کنند ، يعنى نخست باید پاك شد و سپس پاك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يَمْحَقَ الْكافِرینَ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حقیقت همان‌طور كه ماه با آن جلوه‌گرى و فریبندگى مخصوص خود تدریجا كم نور شده و در مَحاق فرومى‌رود ، هم‌چنین شکوه و عظمت كفر و شرك و حامیان آن‌ها با تصفیه و پاك شدن مسلمانان به زوال و نیستى مى‌گراید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حَسِبْتُمْ اَنْ تَدْخُلُوا الْجَنَّةَ وَ لَمّا يَعْلَمِ اللّهُ الَّذینَ جاهَدُوا مِنْكُمْ وَ يَعْلَمَ الصّابرینَ</w:t>
      </w:r>
    </w:p>
    <w:p>
      <w:pPr>
        <w:pStyle w:val="BookText"/>
        <w:rPr/>
      </w:pPr>
      <w:r>
        <w:rPr>
          <w:rFonts w:ascii="IRNazanin" w:hAnsi="IRNazanin" w:eastAsia="IRNazanin"/>
          <w:color w:val="111111"/>
          <w:sz w:val="28"/>
          <w:sz w:val="28"/>
          <w:szCs w:val="28"/>
          <w:rtl w:val="true"/>
          <w:lang w:bidi="fa-IR"/>
        </w:rPr>
        <w:t xml:space="preserve">آیا چنین پنداشتید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ادّعاى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خواهید شد ، درحالى كه خداوند هنوز مجاهدان از شما و صابران را مشخّص نساخته است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فوق قرآن با استفاده از حادثه احد براى تصحیح يك اشتباه فکرى مسلمانان اقدام مى‌کند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چنین پنداشتید كه بدون جهاد و استقامت در راه خدا مى‌توانید در بهشت برین جاى گیرید ؟ آیا شما گمان كردید داخل شدن در عمق آن سعادت معنوى تنها با انتخاب نام مسلمان و يا عقیده بدون عمل ممکن است ؟ اگر چنین بود مسأله بسیار ساده بود ، ولى هرگز چنین نبوده است و تا اعتقادات واقعى در میدان عمل پیاده </w:t>
      </w:r>
    </w:p>
    <w:p>
      <w:pPr>
        <w:pStyle w:val="BookText"/>
        <w:rPr/>
      </w:pPr>
      <w:r>
        <w:rPr>
          <w:rFonts w:ascii="IRNazanin" w:hAnsi="IRNazanin" w:eastAsia="IRNazanin"/>
          <w:color w:val="111111"/>
          <w:sz w:val="28"/>
          <w:sz w:val="28"/>
          <w:szCs w:val="28"/>
          <w:rtl w:val="true"/>
          <w:lang w:bidi="fa-IR"/>
        </w:rPr>
        <w:t xml:space="preserve">نشود ، كسى بهره‌اى از آن سعادت‌ها نخواهد برد ، در این‌جا است كه باید صفوف ازهم مشخص شود و مجاهدان و صابران از افراد بى‌ارزش شناخته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كُنْتُمْ تَمَنَّوْنَ الْمَوْتَ مِنْ قَبْلِ اَنْ تَلْقَوْهُ فَقَدْ رَأَيْتُمُوهُ وَ اَنْتُمْ تَنْظُرُونَ</w:t>
      </w:r>
    </w:p>
    <w:p>
      <w:pPr>
        <w:pStyle w:val="BookText"/>
        <w:rPr/>
      </w:pPr>
      <w:r>
        <w:rPr>
          <w:rFonts w:ascii="IRNazanin" w:hAnsi="IRNazanin" w:eastAsia="IRNazanin"/>
          <w:color w:val="111111"/>
          <w:sz w:val="28"/>
          <w:sz w:val="28"/>
          <w:szCs w:val="28"/>
          <w:rtl w:val="true"/>
          <w:lang w:bidi="fa-IR"/>
        </w:rPr>
        <w:t xml:space="preserve">و شما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پیش از آن كه با آن روبه‌رو شوید ، آرزو مى‌کردید ، سپس آن را با چشم خود دیدید ، درحالى كه به آن نگاه مى‌کردید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 نبودید به آن تن دردهید ، چه‌قدر میان گفتار و كردار شما فاصله است ؟</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جنگ بدر و شهادت پرافتخار جمعى از مسلمانان عدّه‌اى در جلسات مى‌نشستند و پیوسته آرزوى شهادت مى‌کردند كه اى كاش این افتخار در میدان بدر نصیب ما نیز شده بود ، مطابق معمول در میان آن‌ها جمعى صادق بودند و عدّه‌اى متظاهر و دروغگو و يا در شناسایى خود در اشتباه بودند ، امّا چیزى طول‌نکشید كه جنگ وحشتناك احد پیش آمد ، مجاهدان راستین با شهامت فوق‌العاده جنگیدند و شربت شهادت نوشیدند و به آرزوى خود رسیدند امّا جمعى از دروغگویان هنگامى كه آثار شکست را در ارتش اسلام مشاهده كردند </w:t>
      </w:r>
      <w:bookmarkStart w:id="92" w:name="pg20192_772265"/>
    </w:p>
    <w:p>
      <w:pPr>
        <w:pStyle w:val="BookText"/>
        <w:rPr/>
      </w:pPr>
      <w:bookmarkEnd w:id="92"/>
      <w:r>
        <w:rPr>
          <w:rFonts w:ascii="IRNazanin" w:hAnsi="IRNazanin" w:eastAsia="IRNazanin"/>
          <w:color w:val="111111"/>
          <w:sz w:val="28"/>
          <w:sz w:val="28"/>
          <w:szCs w:val="28"/>
          <w:rtl w:val="true"/>
          <w:lang w:bidi="fa-IR"/>
        </w:rPr>
        <w:t xml:space="preserve">از ترسِ كشته شدن ، فرار كردند ، این آیه آن‌ها را سرزنش مى‌کند </w:t>
      </w:r>
      <w:r>
        <w:rPr>
          <w:rFonts w:eastAsia="IRNazanin" w:cs="IRNazanin"/>
          <w:color w:val="111111"/>
          <w:sz w:val="28"/>
          <w:szCs w:val="28"/>
          <w:rtl w:val="true"/>
          <w:lang w:bidi="fa-IR"/>
        </w:rPr>
        <w:t>.</w:t>
      </w:r>
    </w:p>
    <w:p>
      <w:pPr>
        <w:pStyle w:val="Heading3"/>
        <w:numPr>
          <w:ilvl w:val="2"/>
          <w:numId w:val="1"/>
        </w:numPr>
        <w:rPr/>
      </w:pPr>
      <w:bookmarkStart w:id="93" w:name="__RefHeading___Toc4301863_2320776876"/>
      <w:bookmarkStart w:id="94" w:name="_Toc32"/>
      <w:bookmarkEnd w:id="93"/>
      <w:r>
        <w:rPr>
          <w:rtl w:val="true"/>
        </w:rPr>
        <w:t>بررسى كوتاهى در علل چهارگانه شکست اُحُد</w:t>
      </w:r>
      <w:bookmarkEnd w:id="94"/>
    </w:p>
    <w:p>
      <w:pPr>
        <w:pStyle w:val="BookText"/>
        <w:rPr/>
      </w:pPr>
      <w:r>
        <w:rPr>
          <w:rFonts w:ascii="IRNazanin" w:hAnsi="IRNazanin" w:eastAsia="IRNazanin"/>
          <w:color w:val="111111"/>
          <w:sz w:val="28"/>
          <w:sz w:val="28"/>
          <w:szCs w:val="28"/>
          <w:rtl w:val="true"/>
          <w:lang w:bidi="fa-IR"/>
        </w:rPr>
        <w:t xml:space="preserve">در آیات فوق تعبیرات جالبى به چشم مى‌خورد ، كه هرکدام از آن‌ها پرده از روى يکى از اسرار شکست اُحُد برمى‌دارد ، به‌طور خلاصه ، چند عامل مهم دست به دست هم دادند و این حادثه غم‌انگیز و در عین حال عبرت‌آور را به‌وجود آوردند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اشتباه محاسبه‌اى كه براى بعضى از تازه مسلمانان در درك مفاهیم اسلام پیدا شده بود سبب شد كه آن‌ها خیال كنند تنها ابزار ایمان براى پیروزى كافى است و بنابر این است كه خداوند در تمام میدان‌هاى جنگ به وسیله امدادهاى غیبى از آن‌ها حمایت كند و به این ترتیب سنّت الهى را در عوامل پیروزى طبیعى و انتخاب نقشه‌هاى صحیح و تهیه وسایل لازم به دست فراموشى سپردند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انضباط‌نظامى و مخالفت‌بافرمان مؤكّد پیغمبر صلى‌الله‌علیه‌و‌آله دایر به ماندن تیراندازان در سنگر حسّاس خود عامل مهم دیگرى براى این شکست بود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دنیاپرستى جمعى از مسلمانان تازه‌کار كه جمع‌آورى غنایم جنگى را بر تعقیب دشمن ترجیح دادند و اسلحه بر زمین گذاشته براى این‌که از دیگران عقب نمانند به تلاش پرداختند ، سوّمین عامل شکست بود ، تا بدانند در راه خدا و به هنگام جهاد مقدّس باید این مسایل به كلّى فراموش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غرور ناشى از پیروزى درخشان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فکر قدرت دشمن را از سر بیرون كرده بودند و تجهیزات او را ناچیز مى‌پنداشتند چهارمین عامل شکست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نقاط ضعفى بود كه مى‌بایست در آب جوشان این شکست شستشو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اِلاّ رَسُولٌ قَدْ خَلَتْ مِنْ قَبْلِهِ الرُّسُلُ اَفَاِنْ ماتَ اَوْ قُتِلَ انْقَلَبْتُمْ عَلى اَعْقابِكُمْ وَ مَنْ يَنْقَلِبْ عَلى عَقِبَيْهِ فَلَنْ يَضُرَّ اللّهَ شَيْئا وَ سَيَجْزِى اللّهُ الشّاكِرینَ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صلى‌الله‌علیه‌و‌آله فقط فرستاده خداست و پیش از او ، فرستادگان دیگرى نیز بودند ، آیا اگر او بمیرد و يا كشته شود ، شما به عقب برمى‌گردید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را رها كرده به دوران اهليّت و كفر بازگشت خواهید نمود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به عقب بازگردد ، هرگز به خدا ضررى </w:t>
      </w:r>
      <w:bookmarkStart w:id="95" w:name="pg20192_772267"/>
    </w:p>
    <w:p>
      <w:pPr>
        <w:pStyle w:val="BookText"/>
        <w:rPr/>
      </w:pPr>
      <w:bookmarkEnd w:id="95"/>
      <w:r>
        <w:rPr>
          <w:rFonts w:ascii="IRNazanin" w:hAnsi="IRNazanin" w:eastAsia="IRNazanin"/>
          <w:color w:val="111111"/>
          <w:sz w:val="28"/>
          <w:sz w:val="28"/>
          <w:szCs w:val="28"/>
          <w:rtl w:val="true"/>
          <w:lang w:bidi="fa-IR"/>
        </w:rPr>
        <w:t xml:space="preserve">نمى‌زند و خداوند به زودى شاکران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استقامت كنندگان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پاداش خواهد داد </w:t>
      </w:r>
      <w:r>
        <w:rPr>
          <w:rFonts w:eastAsia="IRNazanin" w:cs="IRNazanin"/>
          <w:color w:val="111111"/>
          <w:sz w:val="28"/>
          <w:szCs w:val="28"/>
          <w:rtl w:val="true"/>
          <w:lang w:bidi="fa-IR"/>
        </w:rPr>
        <w:t>.</w:t>
      </w:r>
    </w:p>
    <w:p>
      <w:pPr>
        <w:pStyle w:val="Heading3"/>
        <w:numPr>
          <w:ilvl w:val="2"/>
          <w:numId w:val="1"/>
        </w:numPr>
        <w:rPr/>
      </w:pPr>
      <w:bookmarkStart w:id="96" w:name="__RefHeading___Toc4301865_2320776876"/>
      <w:bookmarkStart w:id="97" w:name="_Toc33"/>
      <w:bookmarkEnd w:id="96"/>
      <w:r>
        <w:rPr>
          <w:rtl w:val="true"/>
        </w:rPr>
        <w:t>فردپرستى ممنوع</w:t>
      </w:r>
      <w:bookmarkEnd w:id="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پاشنه پا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استفاده از حوادث جنگ احد، آیه حقیقت دیگرى را به مسلمانان مى‌آموزد و آن این‌که اسلام آیین فردپرستى نیست و به فرض كه پیامبر در این میدان شربت شهادت مى‌نوشید وظیفه مسلمانان بدون تردید ادامه مبارزه بود ، زیرا با مرگ يا شهادت پیامبر ، اسلام پایان نمى‌یابد ، بلکه آیین حقّى است كه تا ابد جاویدان 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فردپرستى يکى از بزرگ‌ترین خطراتى است كه مبارزات هدفى را تهدید مى‌کند ، وابستگى به شخص معيّن اگرچه پیامبر خاتم باشد ، مفهومش پایان يافتن كوشش و تلاش براى پیشرفت ، به هنگام از دست رفتن آن شخص است و این وابستگى يکى از نشانه‌هاى بارز عدم رشد اجتماعى است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 پیامبر صلى‌الله‌علیه‌و‌آله با فردپرستى يکى دیگر از نشانه‌هاى حقانيّت و عظمت او است زیرا </w:t>
      </w:r>
    </w:p>
    <w:p>
      <w:pPr>
        <w:pStyle w:val="BookText"/>
        <w:rPr/>
      </w:pPr>
      <w:r>
        <w:rPr>
          <w:rFonts w:ascii="IRNazanin" w:hAnsi="IRNazanin" w:eastAsia="IRNazanin"/>
          <w:color w:val="111111"/>
          <w:sz w:val="28"/>
          <w:sz w:val="28"/>
          <w:szCs w:val="28"/>
          <w:rtl w:val="true"/>
          <w:lang w:bidi="fa-IR"/>
        </w:rPr>
        <w:t>اگر او به خاطر شخص خویش قیام كرده بود لازم بود این فکر را در مردم تقویت كند كه همه‌چیز به وجود او بستگى دارد و اگر او از میان برود همه‌چیز پایان خواهدیافت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ولى‌رهبران راستین همانند پیغمبر اکرم صلى‌الله‌علیه‌و‌آله هیچ‌گاه مردم‌را به‌چنین‌کارى تشویق نمى‌کنند ، بلکه به شدّت با آن مبارزه مى‌کنند و به آن‌ها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ما ، از خود ما بالاتر است و هرگز با نابودى ما نابود نخواهد شد و لذا قرآن با صراحت در آیه مورد بحث فوق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تنها فرستاده خدا است ، پیش از او هم فرستادگانى بودند كه از دنیا رفتند آیا اگر او بمیرد يا كشته شود ، باید شما سیر قهقرایى كنید ؟ و به آیین بت‌پرستى بازگردید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تصویر روشنى است از سیر قهقرایى و ارتجاع به معنى واقعى منتها از كلمه ارتجاع صریح‌تر و روشن‌تر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كه عقب‌گرد كنند و به دوران كفر و بت‌پرستى بازگردند تنها به خود زیان مى‌رسانند نه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يَنْقَلِبْ عَلى عَقِبَيْهِ فَلَنْ يَضُرَّ اللّهَ شَيْئا </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با این عمل نه تنها چرخ‌هاى سعادت خود را متوقّف مى‌سازند ، بلکه آن‌چه را به دست آورده‌اند نیز به سرعت از دست خواهند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پایان آیه براى اقليّتى كه در جنگ احد على‌رغم همه مشکلات و انتشار خبر شهادت پیغمبر ، دست از جهاد برنداشتند اشاره كرده و كوشش‌هاى آن‌ها را مى‌ستاید و آن‌ها را به عنوان شاکران و كسانى كه از نعمت‌ها در راه خدا استفاده كردند معرفى مى‌کند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این شاکران را پاداش نیك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سَيَجْزِى اللّهُ الشّاكِرینَ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درسى را كه این آیه درباره مبارزه با فردپرستى مى‌دهد درسى است براى همه مسلمانان در همه قرون و اعصار ، آن‌ها باید از قرآن بیاموزند كه مسایل هدفى هرگز نباید قائم به شخص يا اشخاص باشد بلکه باید بر محور يك سلسله اصول و تشکیلات ابدى دوربزند كه با تغییر افراد يا فوت آنان حتى اگر پیامبر بزرگ خدا باشد آن كار تعطیل نگردد ، اصولاً رمز بقاى يك مذهب و يا يك تشکیلات همین است ، بنابراین برنامه‌ها و تشکیلاتى كه قائم به شخص هستند تشکیلاتى ناسالم و غیر طبیعى محسوب مى‌شوند كه به زودى متلاشى خواهند شد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متأسّفانه و روى هم رفته ، غالب تشکیلات جوامع اسلامى هنوز قائم به اشخاص </w:t>
      </w:r>
    </w:p>
    <w:p>
      <w:pPr>
        <w:pStyle w:val="BookText"/>
        <w:rPr/>
      </w:pPr>
      <w:r>
        <w:rPr>
          <w:rFonts w:ascii="IRNazanin" w:hAnsi="IRNazanin" w:eastAsia="IRNazanin"/>
          <w:color w:val="111111"/>
          <w:sz w:val="28"/>
          <w:sz w:val="28"/>
          <w:szCs w:val="28"/>
          <w:rtl w:val="true"/>
          <w:lang w:bidi="fa-IR"/>
        </w:rPr>
        <w:t xml:space="preserve">است و به همین دلیل بسیار زود از هم مى‌پاشد ، مسلمانان باید با الهام از آیه فوق مؤسسات گوناگون خود را آن‌چنان پى‌ریزى كنند كه از اشخاص لایق كاملاً بهره‌گیرى شود اما در عین حال وابسته به شخص آن‌ها نباشد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لِنَفْسٍ اَنْ تَمُوتَ اِلاّ بِاِذْنِ‌اللّهِ كِتابا مُؤَجَّلاً وَ مَنْ يُرِدْ ثَوابَ الدُّنْيا نُؤْتِهِ مِنْها وَ مَنْ يُرِدْ ثَوابَ الاْخِرَةِ نُؤْتِهِ مِنْها وَ سَنَجْزِى الشّاكِرینَ</w:t>
      </w:r>
    </w:p>
    <w:p>
      <w:pPr>
        <w:pStyle w:val="BookText"/>
        <w:rPr/>
      </w:pPr>
      <w:r>
        <w:rPr>
          <w:rFonts w:ascii="IRNazanin" w:hAnsi="IRNazanin" w:eastAsia="IRNazanin"/>
          <w:color w:val="111111"/>
          <w:sz w:val="28"/>
          <w:sz w:val="28"/>
          <w:szCs w:val="28"/>
          <w:rtl w:val="true"/>
          <w:lang w:bidi="fa-IR"/>
        </w:rPr>
        <w:t xml:space="preserve">هیچ كس ، جز به فرمان خدا ، نمى‌میرد ، سرنوشتى است تعیین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مرگ پیامبر يا دیگران ، يك سنّت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پاداش دنیا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زندگى خود ، در این راه گام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از آن به او خواهیم داد و هرکس پاداش آخرت را بخواهد ، از آن به او مى‌دهیم و به زودى سپاسگزاران را پاداش خواهیم داد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شایعه بى‌اساس شهادت پیامبر در اُحد عده زیادى از مسلمانان را به وحشت افکند تا آن‌جا كه از میدان جنگ فرار كردند و حتّى بعضى مى‌خواستند از اسلام هم برگردند ، در آیه بالا مجددا براى تنبیه و بیدارى این دسته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به دست خدا و به فرمان او است و </w:t>
      </w:r>
    </w:p>
    <w:p>
      <w:pPr>
        <w:pStyle w:val="BookText"/>
        <w:rPr/>
      </w:pPr>
      <w:r>
        <w:rPr>
          <w:rFonts w:ascii="Amiri" w:hAnsi="Amiri" w:eastAsia="Amiri" w:cs="Amiri"/>
          <w:color w:val="111111"/>
          <w:sz w:val="28"/>
          <w:sz w:val="28"/>
          <w:szCs w:val="28"/>
          <w:rtl w:val="true"/>
          <w:lang w:bidi="ar-SA"/>
        </w:rPr>
        <w:t xml:space="preserve">براى هر كس اجلى مقرّر شده است كه نمى‌تواند از آن فرار كند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بنابراین اگر پیامبر در این میدان شربت شهادت مى‌نوشید ، چیزى جز انجام يافتن يك سنّت الهى نبود با این حال نباید مسلمانان از آن وحشت كنند و دست از ادامه مبارزه بردارند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دیگر فرار از میدان جنگ نیز نمى‌تواند از فرارسیدن اجل جلوگیرى كند همان‌طور كه شرکت در میدان جهاد نیز اجل انسان را جلو نمى‌اندازد بنابراین فرار از میدان جهاد براى حفظ جان بیهوده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میان آن‌ها در ذیل آیه دوم از سوره انعام به خواست خدا مشروحا بحث خواهیم كرد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آیه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و كوشش انسان هیچ‌گاه ضایع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هدف كسى تنها نتیجه‌هاى مادّى دنیوى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همانند بعضى از رزمندگان اُحد تنها به خاطر غنیمت تلاش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بهره‌اى از آن به دست مى‌آورد اما اگر هدف عالى‌تر بود و كوشش‌ها در </w:t>
      </w:r>
    </w:p>
    <w:p>
      <w:pPr>
        <w:pStyle w:val="BookText"/>
        <w:rPr/>
      </w:pPr>
      <w:r>
        <w:rPr>
          <w:rFonts w:ascii="Amiri" w:hAnsi="Amiri" w:eastAsia="Amiri" w:cs="Amiri"/>
          <w:color w:val="111111"/>
          <w:sz w:val="28"/>
          <w:sz w:val="28"/>
          <w:szCs w:val="28"/>
          <w:rtl w:val="true"/>
          <w:lang w:bidi="ar-SA"/>
        </w:rPr>
        <w:t xml:space="preserve">مسیر حیات جاویدان و فضایل انسانى به كارافتاد ، باز به هدف خود خواهد رسید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يُرِدْ ثَوابَ الدُّنْيا نُؤْتِهِ مِنْها وَ مَنْ يُرِدْ ثَوابَ الاْخِرَةِ نُؤْتِهِ مِنْها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بنابراین حالا كه رسیدن به دنیا يا آخرت هر دو نیازمند به كوشش است ، پس چرا انسان سرمایه‌هاى وجودى خود را در مسیر دوّم كه يك مسیر عالى و پایدار است به كار نیندازد ؟</w:t>
      </w:r>
    </w:p>
    <w:p>
      <w:pPr>
        <w:pStyle w:val="BookText"/>
        <w:rPr/>
      </w:pPr>
      <w:r>
        <w:rPr>
          <w:rFonts w:ascii="IRNazanin" w:hAnsi="IRNazanin" w:eastAsia="IRNazanin"/>
          <w:color w:val="111111"/>
          <w:sz w:val="28"/>
          <w:sz w:val="28"/>
          <w:szCs w:val="28"/>
          <w:rtl w:val="true"/>
          <w:lang w:bidi="fa-IR"/>
        </w:rPr>
        <w:t>سپس باردیگر تأکید مى‌کندکه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شاکران را به‌زودى خواهیم‌داد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سَنَجْزِى الشّاكِرینَ</w:t>
      </w:r>
      <w:r>
        <w:rPr>
          <w:rFonts w:eastAsia="IRNazanin" w:cs="IRNazanin"/>
          <w:color w:val="111111"/>
          <w:sz w:val="28"/>
          <w:szCs w:val="28"/>
          <w:rtl w:val="true"/>
          <w:lang w:bidi="fa-IR"/>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مجمع‌البیان در ذیل آیه از امام باقر چنین نقل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در روز احد شصت و يك زخم برداشت و پیامبر صلى‌الله‌علیه‌و‌آله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عَطِيَّة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دستور داد كه به معالجه جراحات آن حضرت بپردازند ، چیزى نگذشت كه آن‌ها با نگرانى به خدمت پیغمبر عرضه داشتند وضع بدن على طورى است كه ما هر زخمى را مى‌بندیم دیگرى گشوده مى‌شود و زخم‌هاى تن او آن‌چنان زیاد و خطرناك است كه ما از حیات او نگرانیم ، پیغمبر صلى‌الله‌علیه‌و‌آله و جمعى از مسلمانان به عنوان عیادت به منزل على وارد شدند درحالى كه بدن او يك پارچه زخم و جراحت بود پیامبر با دست‌مبارك خود بدن او را مسح مى‌کرد </w:t>
      </w:r>
    </w:p>
    <w:p>
      <w:pPr>
        <w:pStyle w:val="BookText"/>
        <w:rPr/>
      </w:pPr>
      <w:r>
        <w:rPr>
          <w:rFonts w:ascii="IRNazanin" w:hAnsi="IRNazanin" w:eastAsia="IRNazanin"/>
          <w:color w:val="111111"/>
          <w:sz w:val="28"/>
          <w:sz w:val="28"/>
          <w:szCs w:val="28"/>
          <w:rtl w:val="true"/>
          <w:lang w:bidi="fa-IR"/>
        </w:rPr>
        <w:t xml:space="preserve">و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راه خدا این چنین ببیند آخرین درجه مسؤولیت خود را انجام داده است و زخم‌هایى كه پیامبر دست بر آن مى‌کشید به‌زودى التیام مى‌یافت، على در این هنگام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كه با این همه فرار نکردم و پشت به دشمن ننمودم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از كوشش‌هاى او قدردانى كرد و در دو آیه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فداکارى‌هاى افراد نمونه دیگر از مجاهدان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كرده است ، در يك موردمى‌فرماید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سَيَجْزِى اللّهُ الشّاكِرینَ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دیگر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سَنَجْزِى اللّهُ الشّاكِرینَ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كَاَيِّنْ مِنْ نَبِىٍّ قاتَلَ مَعَهُ رِبِّيُّونَ كَثیرٌ فَما وَهَنُوا لِماآ اَصابَهُمْ فى سَبیلِ اللّهِ وَ ما ضَعُفُوا وَ مَا اسْتَكانُوا وَ اللّهُ يُحِبُّ الصّابِرینَ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بسیار پیامبرانى كه مردان الهى فراوانى به همراه آنان جنگ كردند ، آن‌ها هیچ‌گاه دربرابر آن‌چه در راه‌خدا به آنان مى‌رسید ، سست و ناتوان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 به تسلیم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استقامت‌کنندگان را دوست دارد </w:t>
      </w:r>
      <w:r>
        <w:rPr>
          <w:rFonts w:eastAsia="IRNazanin" w:cs="IRNazanin"/>
          <w:color w:val="111111"/>
          <w:sz w:val="28"/>
          <w:szCs w:val="28"/>
          <w:rtl w:val="true"/>
          <w:lang w:bidi="fa-IR"/>
        </w:rPr>
        <w:t xml:space="preserve">. </w:t>
      </w:r>
      <w:bookmarkStart w:id="98" w:name="pg20192_772274"/>
    </w:p>
    <w:p>
      <w:pPr>
        <w:pStyle w:val="Heading3"/>
        <w:numPr>
          <w:ilvl w:val="2"/>
          <w:numId w:val="1"/>
        </w:numPr>
        <w:rPr/>
      </w:pPr>
      <w:bookmarkStart w:id="99" w:name="__RefHeading___Toc4301867_2320776876"/>
      <w:bookmarkStart w:id="100" w:name="_Toc34"/>
      <w:bookmarkEnd w:id="98"/>
      <w:bookmarkEnd w:id="99"/>
      <w:r>
        <w:rPr>
          <w:rtl w:val="true"/>
        </w:rPr>
        <w:t>تجلیل از مجاهدان پیشین</w:t>
      </w:r>
      <w:bookmarkEnd w:id="1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چه بسیار است و مى‌گویند در اصل مرکب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 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استفهامیه است كه به صورت يك كلمه درآمده و معنى دو جزء سابق متروك شده و معنى تازه‌اى مساوى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كسى گفته مى‌شود كه ارتباط و پیوند او با خدا محکم و باایمان، دانشمند و با استقامت و با اخلاص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حوادث اُحد آیه مورد بحث با يادآورى شجاعت و ایمان و استقامت مجاهدان و ياران پیامبران گذشته مسلمانان را به شجاعت و فداکارى و پایدارى تشویق مى‌کند و ضمنا آن دسته‌اى راکه از میدان اُحد فرار كردند سرزنش مى‌نماید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رفتار و گفتار آن‌ها را چنین شرح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يارى پیامبران خود برخاستند و از تلفات سنگین و جراحات سخت و مشکلات طاقت فرسایى كه در راه خدا دیدند هرگز سست و ناتوان نشدند ، آن‌ها در مقابل دشمن هیچ‌گاه تضرّع و زارى و خضوع و كرنش </w:t>
      </w:r>
    </w:p>
    <w:p>
      <w:pPr>
        <w:pStyle w:val="BookText"/>
        <w:rPr/>
      </w:pPr>
      <w:r>
        <w:rPr>
          <w:rFonts w:ascii="IRNazanin" w:hAnsi="IRNazanin" w:eastAsia="IRNazanin"/>
          <w:color w:val="111111"/>
          <w:sz w:val="28"/>
          <w:sz w:val="28"/>
          <w:szCs w:val="28"/>
          <w:rtl w:val="true"/>
          <w:lang w:bidi="fa-IR"/>
        </w:rPr>
        <w:t xml:space="preserve">نکردند و تسلیم نشدند و بدیهى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هم‌چنین افرادى‌را دوست‌دارد كه دست از مقاومت برنمى‌دارند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استقامت است و لذا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قرار گرفته و ضمنا صابران و نیکوکاران در يك ردیف قرارگرفته‌اند زیرا در آخر این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يُحِبُّ الصّابِرینَ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يُحِبُّ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نیکوکارى بدون استقامت ممکن نیست، زیرادربرابر هرشخص نیکوکار، هزاران‌مشکل وجود دارد كه‌اگر فاقداستقامت‌باشد به زودى‌کارخود رارها خواهد ساخت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قَوْلَهُمْ اِلاّ اَنْ قالُوا رَبَّنَا اغْفِرْلَنا ذُنُوبَنا وَ اِسْرافَنا فىآ اَمْرِنا وَ ثَبِّتْ اَقْدامَنا وَ انْصُرْنا عَلَى الْقَوْمِ الْكافِرینَ</w:t>
      </w:r>
    </w:p>
    <w:p>
      <w:pPr>
        <w:pStyle w:val="BookText"/>
        <w:rPr/>
      </w:pPr>
      <w:r>
        <w:rPr>
          <w:rFonts w:ascii="IRNazanin" w:hAnsi="IRNazanin" w:eastAsia="IRNazanin"/>
          <w:color w:val="111111"/>
          <w:sz w:val="28"/>
          <w:sz w:val="28"/>
          <w:szCs w:val="28"/>
          <w:rtl w:val="true"/>
          <w:lang w:bidi="fa-IR"/>
        </w:rPr>
        <w:t xml:space="preserve">سخنشان تنها این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ما راببخش و از تندروى‌هاى ما در كارها چشم‌پوشى كن ، قدم‌هاى ما را استوار بدار و ما را بر جمعيّت كافران ، پیروز گردان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به هنگامى كه احیانا بر اثر اشتباهات يا سستى‌ها ، يا لغزش‌هایى گرفتار مشکلاتى </w:t>
      </w:r>
    </w:p>
    <w:p>
      <w:pPr>
        <w:pStyle w:val="BookText"/>
        <w:rPr/>
      </w:pPr>
      <w:r>
        <w:rPr>
          <w:rFonts w:ascii="IRNazanin" w:hAnsi="IRNazanin" w:eastAsia="IRNazanin"/>
          <w:color w:val="111111"/>
          <w:sz w:val="28"/>
          <w:sz w:val="28"/>
          <w:szCs w:val="28"/>
          <w:rtl w:val="true"/>
          <w:lang w:bidi="fa-IR"/>
        </w:rPr>
        <w:t xml:space="preserve">در برابر دشمن مى‌شدند ، به جاى این‌که میدان را به او بسپارند و يا تسلیم شوند و يا فکر ارتداد و بازگشت به كفر در مغز آن‌ها پیدا شود ، روى به درگاه خدا مى‌آوردند و ضمن تقاضاى عفو و بخشش از گناهان خود از پیشگاه خداوند تقاضاى صبر و استقامت و پایمردى مى‌کردند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مجاهدان حقیقى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این‌که شکست خود را به دیگران نسبت‌دهند و يا به‌عوامل موهوم و مرموز مربوط بدانند ، سرچشمه آن را در خودشان جستجو مى‌کنند و به فکر جبران اشتباهات خویش هستند ، حتّى آن‌ها كلمه شکست را بر زبان نمى‌آورند و به جاى آن اسراف و تندروى بیجا ذکر مى‌کنند ، به‌عکس ما كه امروز سعى مى‌کنیم نقاط ضعفى كه سرچشمه ناکامى‌ها و شکست‌ها است نادیده بگیریم و همه آن‌ها را به عوامل خارجى و بیگانه مربوط بدانیم و در نتیجه به هیچ وجه به فکرجبران‌اشتباهات و برطرف‌ساختن نقاط ضعف خود نباشیم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فَاتیهُمُ اللّهُ ثَوابَ الدُّنْيا وَ حُسْنَ ثَوابِ الاْخِرَةِ وَ اللّهُ يُحِبُّ الْمُحْسِنینَ</w:t>
      </w:r>
    </w:p>
    <w:p>
      <w:pPr>
        <w:pStyle w:val="BookText"/>
        <w:rPr/>
      </w:pPr>
      <w:r>
        <w:rPr>
          <w:rFonts w:ascii="IRNazanin" w:hAnsi="IRNazanin" w:eastAsia="IRNazanin"/>
          <w:color w:val="111111"/>
          <w:sz w:val="28"/>
          <w:sz w:val="28"/>
          <w:szCs w:val="28"/>
          <w:rtl w:val="true"/>
          <w:lang w:bidi="fa-IR"/>
        </w:rPr>
        <w:t xml:space="preserve">از این رو خداوند پاداش این جهان و پاداش نیك آن جهان را به آن‌ها داد و خداوند نیکوکاران را دوست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يك درس زنده از برنامه مجاهدان امّت‌هاى پیشین و سرانجام كار آن‌ها و چگونگى برخورد آن‌ها با مشکلات و پیروزى بر آن‌ها براى تازه مسلمانان بیان مى‌کند و آن‌ها را براى میدان‌هاى آینده پرورش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فوق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اما از پاداش آخرت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ثَوابِ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 اشاره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آخرت با پاداش دنیا فرق بسیار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پاداش دنیا هرچه باشد ، بالاخره آمیخته با فنا و پاره‌اى ناملایمات كه طبع زندگى این دنیااست مى‌باشد درحالى‌که پاداش آخرت‌سراسرحسن‌است و ازهرنظرخالص و دوراز ناراحتى‌ها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يااَيُّهَاالَّذینَ آمَنُوااِنْ تُطیعُواالَّذینَ كَفَرُوا يَرُدُّوكُمْ عَلآى اَعْقابِكُمْ فَتَنْقَلِبُوا خاسِرینَ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كسانى كه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كسانى كه كافر شده‌اند اطاعت كنید ، شما را به </w:t>
      </w:r>
      <w:bookmarkStart w:id="101" w:name="pg20192_772278"/>
    </w:p>
    <w:p>
      <w:pPr>
        <w:pStyle w:val="BookText"/>
        <w:rPr/>
      </w:pPr>
      <w:bookmarkEnd w:id="101"/>
      <w:r>
        <w:rPr>
          <w:rFonts w:ascii="IRNazanin" w:hAnsi="IRNazanin" w:eastAsia="IRNazanin"/>
          <w:color w:val="111111"/>
          <w:sz w:val="28"/>
          <w:sz w:val="28"/>
          <w:szCs w:val="28"/>
          <w:rtl w:val="true"/>
          <w:lang w:bidi="fa-IR"/>
        </w:rPr>
        <w:t xml:space="preserve">گذشته‌هایتان بازمى‌گردانند و سرانجام زیان‌کار خواهید شد </w:t>
      </w:r>
      <w:r>
        <w:rPr>
          <w:rFonts w:eastAsia="IRNazanin" w:cs="IRNazanin"/>
          <w:color w:val="111111"/>
          <w:sz w:val="28"/>
          <w:szCs w:val="28"/>
          <w:rtl w:val="true"/>
          <w:lang w:bidi="fa-IR"/>
        </w:rPr>
        <w:t>.</w:t>
      </w:r>
    </w:p>
    <w:p>
      <w:pPr>
        <w:pStyle w:val="Heading3"/>
        <w:numPr>
          <w:ilvl w:val="2"/>
          <w:numId w:val="1"/>
        </w:numPr>
        <w:rPr/>
      </w:pPr>
      <w:bookmarkStart w:id="102" w:name="__RefHeading___Toc4301869_2320776876"/>
      <w:bookmarkStart w:id="103" w:name="_Toc35"/>
      <w:bookmarkEnd w:id="102"/>
      <w:r>
        <w:rPr>
          <w:rtl w:val="true"/>
        </w:rPr>
        <w:t>اخطارهاى مکرر</w:t>
      </w:r>
      <w:bookmarkEnd w:id="103"/>
    </w:p>
    <w:p>
      <w:pPr>
        <w:pStyle w:val="BookText"/>
        <w:rPr/>
      </w:pPr>
      <w:r>
        <w:rPr>
          <w:rFonts w:ascii="IRNazanin" w:hAnsi="IRNazanin" w:eastAsia="IRNazanin"/>
          <w:color w:val="111111"/>
          <w:sz w:val="28"/>
          <w:sz w:val="28"/>
          <w:szCs w:val="28"/>
          <w:rtl w:val="true"/>
          <w:lang w:bidi="fa-IR"/>
        </w:rPr>
        <w:t xml:space="preserve">چنین به نظر مى‌رسد كه بعد از پایان جنگ احد دشمنان اسلام با يك سلسله تبلیغات مسموم كننده در لباس نصیحت و دلسوزى تخم تفرقه درمیان مسلمانان مى‌پاشیدند و با استفاده از وضع نامساعد روانى عدّه‌اى از مسلمانان تلاش مى‌کردند كه آن‌ها را نسبت به اسلام بدبین كنند ، شاید يهود و مسیحیان نیز در این قسمت با منافقان همکارى داشتند ، همان‌طور كه در میدان اُحُد نیز با دامن زدن به شایعه بى‌اساس كشته شدن پیغمبر صلى‌الله‌علیه‌و‌آله براى تضعیف روحیه مسلمانان كوشش مى‌کردند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آیه‌فوق به‌مسلمانان اخطارمى‌کند و ازپیروى‌آن‌ها برحذر مى‌دارد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كفار پیروى كنید شما را به عقب برمى‌گردانند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پس‌از پیمودن‌راه پرافتخارتکامل معنوى و مادّى در پرتو تعلیمات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نقطه اوّل كه نقطه كفر و فساد بود سقوط مى‌دهند و در این‌موقع بزرگ‌ترین زیانکارى دامنگیر شما خواهد شد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چه زیانى از این بالاتر كه انسان اسلام را با كفر و سعادت را با شقاوت و حقیقت را با باطل معاوضه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مَوْلیكُمْ وَ هُوَ خَيْرُ النّاصِرینَ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تکیه‌گاه شمانیستند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ولى و سرپرست شما، خداست و او بهترین ياوران‌است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بالاترین پشتیبان و بهترین ياور را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یاورى است كه هرگز مغلوب نمى‌شود و هیچ قدرتى با قدرت او برابرى ندارد درحالى كه ياوران دیگر ممکن است گرفتار شکست و نابودى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سَنُلْقى فى قُلُوبِ الَّذینَ كَفَرُوا الرُّعْبَ بِماآ اَشْرَكُوا بِاللّهِ ما لَمْ يُنَزِّلْ بِهِ سُلْطانا وَ مَأویهُمُ النّارُ وَ بِئْسَ مَثْوَى الظّالِمینَ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زودى در دل‌هاى كافران ، به خاطر این‌که بدون دلیل، چیزهایى را براى خدا همتا قراردادند ، رعب و ترس مى‌افکنیم و جایگاه آن‌ها آتش است و چه بد جایگاهى است جایگاه ستمکاران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بت‌پرستان مكّه با این‌که در جنگ اُحد پیروزى چشمگیرى پیدا كرده بودند و لشکر اسلام ظاهرا ازهم متلاشى شده بود مى‌بایست در بازگشت به سوى میدان و از بین‌بردن باقیمانده قدرت مسلمین و حتّى غارت كردن مدینه و كشتن شخص پیامبر كه از بى‌اساس بودن شایعه شهادت او آگاه شده بودند كمترین تردیدى به خود راه ندهند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خداوند ترس و وحشت عجیبى در دل‌هاى آن‌ها افکند ، ترس و وحشت بى‌دلیلى كه خاصيّت كفر و بت‌پرستى و خرافه‌پرستى بود ، سراسر وجود آنان را فراگرفت به طورى كه در روایات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هنگامى كه از اُحُد بازگشتند و به نزدیکى مكّه رسیدند درست شکل و قیافه يك لشکر شکست خورده را داشتند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جالب این‌که علت افکندن رعب و ترس را در دل‌هاى آن‌ها چنین بیان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 جهت كه آن‌ها چیزهایى را بدون دلیل شریك خدا قرار داده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 اَشْرَكُوا بِاللّهِ ما لَمْ يُنَزِّلْ بِهِ سُلْطانا </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مردمى كه خرافى هستند و تابع دلیل و برهان نمى‌باشند و كاهى را در نظر </w:t>
      </w:r>
    </w:p>
    <w:p>
      <w:pPr>
        <w:pStyle w:val="BookText"/>
        <w:rPr/>
      </w:pPr>
      <w:r>
        <w:rPr>
          <w:rFonts w:ascii="IRNazanin" w:hAnsi="IRNazanin" w:eastAsia="IRNazanin"/>
          <w:color w:val="111111"/>
          <w:sz w:val="28"/>
          <w:sz w:val="28"/>
          <w:szCs w:val="28"/>
          <w:rtl w:val="true"/>
          <w:lang w:bidi="fa-IR"/>
        </w:rPr>
        <w:t xml:space="preserve">خود كوه مى‌کنند و سنگ و چوبى را معبود و پروردگار خویش مى‌دانند در برابر حوادث بسیار ناتوانند زیرا خیلى زود گرفتار اشتباه محاسبه مى‌شوند و اگر يك حادثه جزیى در زندگى آن‌ها رخ دهد و مثلاً بشنوند كه مسلمانان مدینه همراه مجروحان میدان اُحُد باردیگر به میدان اُحُد بازمى‌گردند این موضوع ، بسیار بزرگ درنظرشان جلوه مى‌کند و سخت از آن به وحشت مى‌افتند ، همان‌طور كه در دنیاى امروز نیز افراد قدرتمندى را مشاهده مى‌کنیم كه از كوچک‌ترین حادثه وحشت دارند و از كاه كوهى مى‌سازند زیرا تکیه‌گاه محکمى در زندگى براى خود انتخاب نکرده‌اند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صَدَقَكُمُ اللّهُ وَعْدَهُ اِذْ تَحُسُّونَهُمْ بِاِذْنِهِ حَتّى اِذا فَشِلْتُمْ وَ تَنازَعْتُمْ فِى‌الاَمْرِ وَ عَصَيْتُمْ مِنْ بَعْدِ ما اَریكُمْ ما تُحِبُّونَ مِنْكُمْ مَنْ يُریدُ الدُّنْيا وَ مِنْكُمْ مَنْ يُریدُ الاْخِرَةَ ثُمَّ صَرَفَكُمْ عَنْهُمْ لِيَبْتَلِيَكُمْ وَ لَقَدْ عَفا عَنْكُمْ وَ اللّهُ ذُو فَضْلٍ عَلَى الْمُؤْمِنینَ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 وعده خود را به شما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پیروزى بر دشمن در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بخشید، در </w:t>
      </w:r>
      <w:bookmarkStart w:id="104" w:name="pg20192_772282"/>
    </w:p>
    <w:p>
      <w:pPr>
        <w:pStyle w:val="BookText"/>
        <w:rPr/>
      </w:pPr>
      <w:bookmarkEnd w:id="104"/>
      <w:r>
        <w:rPr>
          <w:rFonts w:ascii="IRNazanin" w:hAnsi="IRNazanin" w:eastAsia="IRNazanin"/>
          <w:color w:val="111111"/>
          <w:sz w:val="28"/>
          <w:sz w:val="28"/>
          <w:szCs w:val="28"/>
          <w:rtl w:val="true"/>
          <w:lang w:bidi="fa-IR"/>
        </w:rPr>
        <w:t xml:space="preserve">آن‌هنگام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آغاز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را به فرمان او ، به قتل مى‌رساندید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پیروزى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سست شدید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رهاکردن سنگرها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خود به نزاع پرداختید و بعد از آن كه آن‌چه را دوست مى‌داشتید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غلبه بر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نشان داد ، نافرمانى كردید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شما ، خواهان دنیا بودند و بعضى خواهان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شما را از آنان منصرف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پیروزى شما به شکست 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 را آزمایش كند و او شما را بخشید و خداوند نسبت به مؤمنان ، فضل و بخشش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معنى از بین بردن حَواسّ كسى و كشتن او است يعنى آن‌ها را مى‌کشتید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شرطیه نیست بلکه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 است </w:t>
      </w:r>
      <w:r>
        <w:rPr>
          <w:rFonts w:eastAsia="IRNazanin" w:cs="IRNazanin"/>
          <w:color w:val="111111"/>
          <w:sz w:val="28"/>
          <w:szCs w:val="28"/>
          <w:rtl w:val="true"/>
          <w:lang w:bidi="fa-IR"/>
        </w:rPr>
        <w:t>.</w:t>
      </w:r>
    </w:p>
    <w:p>
      <w:pPr>
        <w:pStyle w:val="Heading3"/>
        <w:numPr>
          <w:ilvl w:val="2"/>
          <w:numId w:val="1"/>
        </w:numPr>
        <w:rPr/>
      </w:pPr>
      <w:bookmarkStart w:id="105" w:name="__RefHeading___Toc4301871_2320776876"/>
      <w:bookmarkStart w:id="106" w:name="_Toc36"/>
      <w:bookmarkEnd w:id="105"/>
      <w:r>
        <w:rPr>
          <w:rtl w:val="true"/>
        </w:rPr>
        <w:t>شکست پس از پیروزى</w:t>
      </w:r>
      <w:bookmarkEnd w:id="10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ماجراى جنگ اُحد گفتیم مسلمانان در آغاز جنگ با اتّحاد و شجاعت خاصّى جنگیدند و به زودى پیروز شدند و لشکر دشمن از هم پراکنده شد و موجى از شادى </w:t>
      </w:r>
    </w:p>
    <w:p>
      <w:pPr>
        <w:pStyle w:val="BookText"/>
        <w:rPr/>
      </w:pPr>
      <w:r>
        <w:rPr>
          <w:rFonts w:ascii="IRNazanin" w:hAnsi="IRNazanin" w:eastAsia="IRNazanin"/>
          <w:color w:val="111111"/>
          <w:sz w:val="28"/>
          <w:sz w:val="28"/>
          <w:szCs w:val="28"/>
          <w:rtl w:val="true"/>
          <w:lang w:bidi="fa-IR"/>
        </w:rPr>
        <w:t xml:space="preserve">سراسر لشکر اسلام را فراگرفت ، ولى نافرمانى جمعى از تیراندازان كه در شکاف 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سرکردگى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مى‌جنگیدند و رهاکردن آن سنگر حسّاس و مشغول شدن آن‌ها و دیگران به جمع‌آورى غنایم سبب شد كه ورق برگردد و شکست سختى به لشکر اسلام وارد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مسلمانان با دادن تلفات و خسارات سنگین به‌مدینه بازگشتند با يکدیگر مى‌گفتند مگر خداوند به ما وعده فتح و پیروزى نداده بود ؟ پس چرا در این جنگ شکست خوردیم ؟ آیه فوق به آن‌ها پاسخ مى‌گوید و علل شکست را توضیح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فوق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وعده خدا درباره پیروزى شما كاملاً درست بود و به همین دلیل در آغاز جنگ پیروز شدید و به فرمان خدا دشمن را پراکنده ساختید و این وعده تا زمانى كه دست از استقامت و پیروى فرمان پیغمبر برنداشته بودید ادامه داشت ، شکست از آن زمان شروع شد كه سستى و نافرمانى شما را فراگرفت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صَدَقَكُمُ اللّهُ وَعْدَهُ اِذْ تَحُسُّونَهُمْ بِاِذْنِهِ حَتّى اِذا فَشِلْتُمْ </w:t>
      </w:r>
      <w:r>
        <w:rPr>
          <w:rFonts w:eastAsia="IRNazanin" w:cs="IRNazanin"/>
          <w:color w:val="111111"/>
          <w:sz w:val="28"/>
          <w:szCs w:val="28"/>
          <w:rtl w:val="true"/>
          <w:lang w:bidi="fa-IR"/>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یعنى‌اگر تصوّر كردید كه وعده‌پیروزى بدون قید و شرط بوده سخت در اشتباه بوده‌اید ، </w:t>
      </w:r>
    </w:p>
    <w:p>
      <w:pPr>
        <w:pStyle w:val="BookText"/>
        <w:rPr/>
      </w:pPr>
      <w:r>
        <w:rPr>
          <w:rFonts w:ascii="IRNazanin" w:hAnsi="IRNazanin" w:eastAsia="IRNazanin"/>
          <w:color w:val="111111"/>
          <w:sz w:val="28"/>
          <w:sz w:val="28"/>
          <w:szCs w:val="28"/>
          <w:rtl w:val="true"/>
          <w:lang w:bidi="fa-IR"/>
        </w:rPr>
        <w:t xml:space="preserve">تمام وعده‌هاى پیروزى مشروط به پیروى از فرمان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این‌که خداوند در كجا به مسلمانان وعده پیروزى در این جنگ داده بود دو احتمال است نخست این‌که منظور وعده‌هاى عمومى است كه به‌طور مکرّر از خدا به مؤمنان درباره پیروزى بر دشمنان داده شده بود ، دیگر این‌که پیامبر خدا كه وعده او وعده الهى است صریحا قبل از شروع جنگ اُحد به مسلمانان وعده پیروزى در این میدان 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مشاهده آن پیروزى چشمگیر كه مورد علاقه شما بود راه عصیان پیش گرفتید و در حقیقت براى به دست آوردن پیروزى كوشش لازم به خرج دادید ، اما براى نگاهداشتن آن استقامت نکردید و همیشه نگهدارى پیروزى‌ها از به دست آوردن آن مشکل‌تر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تَنازَعْتُمْ فِى الاَمْرِ وَ عَصَيْتُمْ مِنْ ما اَریكُمْ ما تُحِبُّونَ </w:t>
      </w:r>
      <w:r>
        <w:rPr>
          <w:rFonts w:eastAsia="IRNazanin" w:cs="IRNazanin"/>
          <w:color w:val="111111"/>
          <w:sz w:val="28"/>
          <w:szCs w:val="28"/>
          <w:rtl w:val="true"/>
          <w:lang w:bidi="fa-IR"/>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جمله كه اشاره به وضع تیراندازان كوه عَيْنَيْن است به خوبى استفاده مى‌شود كه تیراندازانى كه در شکاف كوه بودند درباره رها كردن سنگر خود اختلاف كردند </w:t>
      </w:r>
    </w:p>
    <w:p>
      <w:pPr>
        <w:pStyle w:val="BookText"/>
        <w:rPr/>
      </w:pPr>
      <w:r>
        <w:rPr>
          <w:rFonts w:ascii="IRNazanin" w:hAnsi="IRNazanin" w:eastAsia="IRNazanin"/>
          <w:color w:val="111111"/>
          <w:sz w:val="28"/>
          <w:sz w:val="28"/>
          <w:szCs w:val="28"/>
          <w:rtl w:val="true"/>
          <w:lang w:bidi="fa-IR"/>
        </w:rPr>
        <w:t xml:space="preserve">و جمع زیادى دست به عصیان و مخالفت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نافرمانى كردید ، نشان مى‌دهد ، كه اکثريّت دست به مخالفت زده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قرآن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موقع جمعى از شما خواستار دنیا و جمع غنایم بودید درحالى كه جمعى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خود عبداللّه بن جبَيْر و چند نفراز تیراندازان ثابت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آخرت و پاداش‌هاى الهى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مِنْكُمْ مَنْ يُریدُ الدُّنْيا وَ مِنْكُمْ مَنْ يُریدُ الاْخِرَةَ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این‌جا ورق برگشت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پیروزى شما را به شکست تبدیل كرد تا شما را بیازماید و تنبیه كند و پرورش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صَرَفَكُمْ عَنْهُمْ لِيَبْتَلِيَكُمْ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همه این نافرمانى‌ها و گناهان شما را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سزاوار مجازات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نسبت به مؤمنان از هرگونه نعمتى فروگذار نمى‌کند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عَفا عَنْكُمْ وَ اللّهُ ذُو فَضْلٍ عَلَى الْمُؤْمِنینَ </w:t>
      </w:r>
      <w:r>
        <w:rPr>
          <w:rFonts w:eastAsia="IRNazanin" w:cs="IRNazanin"/>
          <w:color w:val="111111"/>
          <w:sz w:val="28"/>
          <w:szCs w:val="28"/>
          <w:rtl w:val="true"/>
          <w:lang w:bidi="fa-IR"/>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تُصْعِدُونَ وَ لا تَلْوُنَ عَلى اَحَدٍ وَ الرَّسُولُ يَدْعُوكُمْ فى اُخْریكُمْ فَاَثابَكُمْ غَمّا </w:t>
      </w:r>
    </w:p>
    <w:p>
      <w:pPr>
        <w:pStyle w:val="BookText"/>
        <w:rPr/>
      </w:pPr>
      <w:r>
        <w:rPr>
          <w:rFonts w:ascii="Amiri" w:hAnsi="Amiri" w:eastAsia="Amiri" w:cs="Amiri"/>
          <w:color w:val="111111"/>
          <w:sz w:val="28"/>
          <w:sz w:val="28"/>
          <w:szCs w:val="28"/>
          <w:rtl w:val="true"/>
          <w:lang w:bidi="ar-SA"/>
        </w:rPr>
        <w:t>بِغَمٍّ لِكَيْلا تَحْزَنُوا عَلى ما فاتَكُمْ وَ لا ماآ اَصابَكُمْ وَ اللّهُ خَبیرٌ بِما تَعْمَلُونَ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از كوه بالا مى‌رفتید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در وسط بیابان پراکنده شدند و از شدّت وحشت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عقب ماندگان نگاه نمى‌کردید و پیامبر از پشت سر ، شما را صدا مى‌زد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اندوه‌ها را يکى پس از دیگرى به شما جزا داد ، این به خاطر آن بود كه دیگر براى از دست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غنایم جنگى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غمگین نشوید و نه به خاطر مصیبت‌هایى كه به شما وارد مى‌گردد و خداوند از آن‌چه انجام مى‌دهید، آگاه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مفردات به معنى راه رفتن در زمین‌هاى مسطح و يا به طرف بالا است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رفتن به‌طرف بالا است و شاید به كاربردن این مادّه در آیه شریفه به‌خاطر این است كه جمعى از فرارکنندگان از كوه بالا رفتند درحالى كه جمع دیگرى در بیابان پراکنده مى‌شدند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اُخْریكُمْ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وَرائكُمْ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شما مى‌باشد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خداوند صحنه پایان اُحد را به مسلمانان يادآورى مى‌کند و مى‌فرماید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بیاورید هنگامى را كه به هرطرف پراکنده مى‌شدید و فرار مى‌کردید و هیچ نگاه به عقب سرنمى‌کردید كه سایر برادران شما در چه حالند درحالى كه پیامبر از پشت شما را صدا مى‌زد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تُصْعِدُونَ وَ لا تَلْوُنَ عَلى اَحَدٍ وَ الرَّسُولُ يَدْعُوكُمْ فى اُخْریكُمْ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پیامبر فریادمى‌زد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من بازگردید به سوى من بازگردیدمن رسول‌خدایم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اِلَىَ‌عِبادَاللّهِ اِلَىَ‌عِبادِاللّهِ فَاِنّىرَسُولُ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هیچ يك از شما به سخنان او توجّه نداشتید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هنگام غمّ و اندوه يکى پس از دیگرى به سوى شما روى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فَاَثابَكُمْ غَمّا بِغَمٍّ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به خاطر شکست ، به خاطر از دست دادن جمعى از افسران و سربازان شجاع ، به خاطر مجروحان و به خاطر شایعه شهادت پیامبر و واقعيّت جراحات او ، این‌ها همه نتیجه آن مخالفت‌ها بود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هجوم سیل غم و اندوه به سوى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 بود كه دیگر به خاطر از دست رفتن غنایم جنگى غمگین نشوید و از جراحاتى كه در میدان جنگ در راه پیروزى به شما مى‌رسد نگران نباشید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لِكَيْلا تَحْزَنُوا عَلى فاتَكُمْ وَ لا ما اَصابَكُمْ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اعمال شما آگاه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خَبیرٌ بِما تَعْمَلُونَ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خوبى وضع اطاعت كنندگان و مجاهدان واقعى و هم‌چنین فراریان را مى‌داند ، بنابراین هیچ‌یك از شما نباید خود را فریب دهد و چیزى برخلاف آن‌چه درمیدان اُحُد واقع شده ادعا كند اگر به راستى جزء دسته اول هستید خدا را شکر گویید و در غیر این صورت از گناهان خود توبه كنید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اَنْزَلَ عَلَيْكُمْ مِنْ بَعْدِ الْغَمِّ اَمَنَةً نُعاسا يَغْشى طائِفَةً مِنْكُمْ وَ طائِفَةٌ قَدْ اَهَمَّتْهُمْ‌اَنْفُسُهُمْ‌يَظُنُّونَ بِاللّهِ‌غَيْرَالْحَقِ‌ظَنَّالْجاهِلِيَّةِ يَقُولُونَ هَلْ لَنا مِنَ‌الاَمْرِ مِنْ شَىْ‌ءٍ قُلْ اِنَّ الاَمْرَ كُلَّهُ لِلّهِ يُخْفُونَ فى اَنْفُسِهِمْ ما لا يُبْدُونَ لَكَ يَقُولُونَ لَوْ كانَ لَنا مِنَ الاَمْرِ شَىْ‌ءٌ ما قُتِلْنا هیهُنا قُلْ لَوْ كُنْتُمْ فى بُيُوتِكُمْ لَبَرَزَالَّذینَ كُتِبَ عَلَيْهِمُ الْقَتْلُ اِلى مَضاجِعِهِمْ وَ لِيَبْتَلِىَ اللّهُ ما فى صُدُورِكُمْ وَ لِيُمَحِّصَ ما فى قُلُوبِكُمْ وَ اللّهُ عَلیمٌ بِذاتِ الصُّدُورِ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دنبال این غمّ و اندوه ، آرامشى بر شما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آرامش ، به صورت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سبکى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بعد از حادثه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شما را فراگرفت ، اما گروه دیگرى در فکر جان خویش بودند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خواب به چشمانشان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گمان‌هاى نادرستى همچون گمان‌هاى دوران جاهليّت درباره خدا داشتند و مى‌گفتند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چیزى از پیروزى نصیب ما مى‌شود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كارها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پیروزى‌ها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دل خود ، چیزى را پنهان مى‌دارند كه براى تو آشکار نمى‌سازند ،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 سهمى از پیروزى داشتیم در این جا كشته نمى‌شدیم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هم در خانه‌هاى خود بودید ، آن‌هایى كه كشته شدن بر آن‌ها مقرّر شده بود ، قطعا به سوى آرامگاه‌هاى خود، بیرون مى‌آمدند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قتل مى‌رساندند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براى این است كه خداوند ، آن‌چه در سینه‌هایتان پنهان دارید، بیازماید و آن‌چه را در دل‌هاى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خالص گرداند و خداونداز آن‌چه‌در درون سینه‌هاست ، با خبر است </w:t>
      </w:r>
      <w:r>
        <w:rPr>
          <w:rFonts w:eastAsia="IRNazanin" w:cs="IRNazanin"/>
          <w:color w:val="111111"/>
          <w:sz w:val="28"/>
          <w:szCs w:val="28"/>
          <w:rtl w:val="true"/>
          <w:lang w:bidi="fa-IR"/>
        </w:rPr>
        <w:t xml:space="preserve">. </w:t>
      </w:r>
      <w:bookmarkStart w:id="107" w:name="pg20192_772290"/>
    </w:p>
    <w:p>
      <w:pPr>
        <w:pStyle w:val="Heading3"/>
        <w:numPr>
          <w:ilvl w:val="2"/>
          <w:numId w:val="1"/>
        </w:numPr>
        <w:rPr/>
      </w:pPr>
      <w:bookmarkStart w:id="108" w:name="__RefHeading___Toc4301873_2320776876"/>
      <w:bookmarkStart w:id="109" w:name="_Toc37"/>
      <w:bookmarkEnd w:id="107"/>
      <w:bookmarkEnd w:id="108"/>
      <w:r>
        <w:rPr>
          <w:rtl w:val="true"/>
        </w:rPr>
        <w:t>وسوسه‌هاى جاهليّت در شب بعد از جنگ اُحُد</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به‌معنى‌ایمنى‌است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به‌خواب‌سبک‌گفته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بعد از جنگ اُحد شب دردناك و پراضطرابى بود مسلمانان پیش‌بینى مى‌کردند كه سربازان فاتح قریش باردیگر به مدینه بازگردند و آخرین مقاومت مسلمانان را درهم بشکنند وشاید جسته و گریخته خبر تصمیم بت‌پرستان به بازگشت ، نیز به آن‌ها رسیده بود و مسلّما اگر بازمى‌گشتند خطرناک‌ترین مرحله جنگ رخ مى‌داد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مجاهدان راستین و توبه‌کنندگانى كه از فرار از میدان اُحُد پشیمان شده بودند و به لطف پروردگار اعتماد داشتند و به وعده‌هاى پیغمبر نسبت به آینده دلگرم و مطمئنّ بودند در میان این اضطراب و وحشت عمومى خواب آسوده و آرام‌بخشى داشتند درحالى كه لباس جنگ در تن آن‌ها بود و سلاح درکنار آن‌ها ، اما منافقان و افراد ضعیف‌الایمان و ترسو در میان انبوهى از افکار ناراحت كننده تمام شب را بیدار ماندند و </w:t>
      </w:r>
    </w:p>
    <w:p>
      <w:pPr>
        <w:pStyle w:val="BookText"/>
        <w:rPr/>
      </w:pPr>
      <w:r>
        <w:rPr>
          <w:rFonts w:ascii="IRNazanin" w:hAnsi="IRNazanin" w:eastAsia="IRNazanin"/>
          <w:color w:val="111111"/>
          <w:sz w:val="28"/>
          <w:sz w:val="28"/>
          <w:szCs w:val="28"/>
          <w:rtl w:val="true"/>
          <w:lang w:bidi="fa-IR"/>
        </w:rPr>
        <w:t xml:space="preserve">بدون این‌که بخواهند ، براى مؤمنان حقیقى پاسدارى كردند ، آخرین آیه مورد بحث ماجراى آن شب را تشریح مى‌کند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بعد از آن همه غمّ و اندوه روز اُحد ، آرامش را بر شما نازل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اَنْزَلَ عَلَيْكُمْ مِنْ بَعْدِ الْغَمِّ اَمَنَةً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آرامش همان خواب سبکى بود كه جمعى از شما را فراگرفت ، امّا جمع دیگرى بودند كه تنها به فکر جان خود بودند و به چیزى جز نجات خویش نمى‌اندیشیدند و به همین جهت آرامش را به كلّى از دست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نُعاسا يَغْشى طائِفَةً مِنْكُمْ وَ طائِفَةٌ قَدْ اَهَمَّتْهُمْ اَنْفُسُهُمْ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يکى از آثار مهمّ ایمان است كه مؤمن حتّى در زندگى این جهان آرامش لذّت بخشى دارد كه افراد بى‌ایمان يا منافق و يا ضعیف‌الایمان هیچ‌گاه طعم آن را نمى‌چشند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قرآن مجید به تشریح گفتگوها و افکار منافقان و افراد سست ایمان كه در آن شب بیدار ماندند پرداخته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درباره خدا گمان‌هاى نادرست همانند گمان‌هاى دوران جاهليّت و قبل از اسلام داشتند و در افکار خود احتمال دروغ بودن وعده‌هاى پیامبر را مى‌دادند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يَظُنُّونَ بِاللّهِ غَيْرَ الْحَقِّ ظَنَّ الْجاهِلِيَّةِ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به يکدیگر و يا خویشتن مى‌گفتند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ممکن است با این وضع دلخراشى كه مى‌بینیم پیروزى نصیب ما بشود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لَنا مِنَ الاَمْرِ مِنْ شَىْ‌ءٍ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بسیار بعید و يا غیر ممکن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جواب آن‌ها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پیروزى به دست خدا است و اگر او بخواهد و شما را شایسته ببیند نصیب شما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 الاَمْرَ كُلَّهُ لِلّهِ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حاضر نبودند همه آن چه را در دل داشتند اظهار كنند زیرا مى‌ترسیدند در صف كافران قرارگیرند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يُخْفُونَ فى اَنْفُسِهِمْ ما لا يُبْدُونَ لَكَ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گویا آن‌ها چنین مى‌پنداشتند كه شکست اُحُد نشانه نادرست بودن آیین اسلام است و لذا مى‌گفتند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 بر حقّ بودیم و سهمى از پیروزى داشتیم در این‌جا این همه كشته نمى‌دادیم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يَقُولُونَ لَوْ كانَ لَنا مِنَ الاَمْرِ شَىْ‌ءٌ ما قُتِلْنا هیهُنا </w:t>
      </w:r>
      <w:r>
        <w:rPr>
          <w:rFonts w:eastAsia="IRNazanin" w:cs="IRNazanin"/>
          <w:color w:val="111111"/>
          <w:sz w:val="28"/>
          <w:szCs w:val="28"/>
          <w:rtl w:val="true"/>
          <w:lang w:bidi="fa-IR"/>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پاسخ آن‌ها به دو مطلب اشاره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نکنید كسى با </w:t>
      </w:r>
    </w:p>
    <w:p>
      <w:pPr>
        <w:pStyle w:val="BookText"/>
        <w:rPr/>
      </w:pPr>
      <w:r>
        <w:rPr>
          <w:rFonts w:ascii="IRNazanin" w:hAnsi="IRNazanin" w:eastAsia="IRNazanin"/>
          <w:color w:val="111111"/>
          <w:sz w:val="28"/>
          <w:sz w:val="28"/>
          <w:szCs w:val="28"/>
          <w:rtl w:val="true"/>
          <w:lang w:bidi="fa-IR"/>
        </w:rPr>
        <w:t xml:space="preserve">فرار كردن از میدان جنگ و از حوادث سختى كه باید به استقبال آن بشتابد مى‌تواند از مرگ فرار كند ، آن‌ها كه اجلشان رسیده حتى اگر در خانه‌هاى خود بمانند به بستر آن‌ها مى‌تازند و آن‌ها را در بستر خواهند كشت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لَوْ كُنْتُمْ فى بُيُوتِكُمْ لَبَرَزَالَّذینَ كُتِبَ عَلَيْهِمُ الْقَتْلُ اِلى مَضاجِعِهِمْ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اصولاً ملّتى كه بر اثر سستى اکثريّتش محکوم به شکست است بالاخره طعم مرگ را خواهد چشید چه بهتر كه آن را در میدان جهاد و در زیر ضربات شمشیر دشمن در حال مبارزه افتخارآمیز ببیند نه این‌که در خانه‌اش بر سر او بریزند و او را با ذلّت در میان بستر از بین ببرند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باید این حوادث پیش بیاید و هرکس آن‌چه در دل دارد آشکار كند و صفوف مشخّص گردد و به علاوه افراد تدریجا پرورش يابند و نيّات آن‌ها خالص و ایمان آن‌ها محکم و قلوب آن‌ها پاك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لِيَبْتَلِىَ اللّهُ ما فى صُدُورِكُمْ </w:t>
      </w:r>
      <w:r>
        <w:rPr>
          <w:rFonts w:eastAsia="IRNazanin" w:cs="IRNazanin"/>
          <w:color w:val="111111"/>
          <w:sz w:val="28"/>
          <w:szCs w:val="28"/>
          <w:rtl w:val="true"/>
          <w:lang w:bidi="fa-IR"/>
        </w:rPr>
        <w:t xml:space="preserve">) . </w:t>
      </w:r>
      <w:bookmarkStart w:id="110" w:name="pg20192_772294"/>
    </w:p>
    <w:p>
      <w:pPr>
        <w:pStyle w:val="BookText"/>
        <w:rPr/>
      </w:pPr>
      <w:bookmarkEnd w:id="110"/>
      <w:r>
        <w:rPr>
          <w:rFonts w:ascii="IRNazanin" w:hAnsi="IRNazanin" w:eastAsia="IRNazanin"/>
          <w:color w:val="111111"/>
          <w:sz w:val="28"/>
          <w:sz w:val="28"/>
          <w:szCs w:val="28"/>
          <w:rtl w:val="true"/>
          <w:lang w:bidi="fa-IR"/>
        </w:rPr>
        <w:t xml:space="preserve">در پایان آیه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اسرار درون سینه‌ها را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عَلیمٌ بِذاتِ الصُّدُورِ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همین دلیل تنها به اعمال مردم نگاه نمى‌کند بلکه مى‌خواهد قلوب آن‌ها را نیز بیازماید و از هرگونه آلودگى به شرك و نفاق و شكّ و تردید پاك 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تَوَلَّوْا مِنْكُمْ يَوْمَ الْتَقَى الْجَمْعانِ اِنَّمَا اسْتَزَلَّهُمُ الشَّيْطانُ بِبَعْضِ ما كَسَبُوا وَ لَقَدْ عَفَا اللّهُ عَنْهُمْ اِنَّ اللّهَ غَفُورٌ حَلیمٌ</w:t>
      </w:r>
    </w:p>
    <w:p>
      <w:pPr>
        <w:pStyle w:val="BookText"/>
        <w:rPr/>
      </w:pPr>
      <w:r>
        <w:rPr>
          <w:rFonts w:ascii="IRNazanin" w:hAnsi="IRNazanin" w:eastAsia="IRNazanin"/>
          <w:color w:val="111111"/>
          <w:sz w:val="28"/>
          <w:sz w:val="28"/>
          <w:szCs w:val="28"/>
          <w:rtl w:val="true"/>
          <w:lang w:bidi="fa-IR"/>
        </w:rPr>
        <w:t xml:space="preserve">کسانى كه در روز رو به رو شدن دو جمعيّت با يکدیگر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كردند ، شیطان آن‌ها را بر اثر بعضى از گناهانى كه مرتکب شده بودند ، به لغزش انداخت و خداوند آن‌ها را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آمرزنده و بردبار است </w:t>
      </w:r>
      <w:r>
        <w:rPr>
          <w:rFonts w:eastAsia="IRNazanin" w:cs="IRNazanin"/>
          <w:color w:val="111111"/>
          <w:sz w:val="28"/>
          <w:szCs w:val="28"/>
          <w:rtl w:val="true"/>
          <w:lang w:bidi="fa-IR"/>
        </w:rPr>
        <w:t>.</w:t>
      </w:r>
    </w:p>
    <w:p>
      <w:pPr>
        <w:pStyle w:val="Heading2"/>
        <w:numPr>
          <w:ilvl w:val="1"/>
          <w:numId w:val="1"/>
        </w:numPr>
        <w:rPr/>
      </w:pPr>
      <w:bookmarkStart w:id="111" w:name="__RefHeading___Toc4301875_2320776876"/>
      <w:bookmarkStart w:id="112" w:name="_Toc38"/>
      <w:bookmarkEnd w:id="111"/>
      <w:r>
        <w:rPr>
          <w:rtl w:val="true"/>
        </w:rPr>
        <w:t>هر گناهى سرچشمه گناه دیگر است</w:t>
      </w:r>
      <w:bookmarkEnd w:id="11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باز ناظر به حوادث جنگ اُحُد است و حقیقت دیگرى را براى مسلمانان بازگو مى‌کند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لغزش‌هایى كه بر اثر وسوسه‌هاى شیطانى به انسان دست مى‌دهد و او را </w:t>
      </w:r>
    </w:p>
    <w:p>
      <w:pPr>
        <w:pStyle w:val="BookText"/>
        <w:rPr/>
      </w:pPr>
      <w:r>
        <w:rPr>
          <w:rFonts w:ascii="IRNazanin" w:hAnsi="IRNazanin" w:eastAsia="IRNazanin"/>
          <w:color w:val="111111"/>
          <w:sz w:val="28"/>
          <w:sz w:val="28"/>
          <w:szCs w:val="28"/>
          <w:rtl w:val="true"/>
          <w:lang w:bidi="fa-IR"/>
        </w:rPr>
        <w:t xml:space="preserve">به گناهانى مى‌کشاند نتیجه زمینه‌هاى نامناسب روحى است كه بر اثر گناهان پیشین در انسان فراهم شده و راه را براى گناهان دیگر هموار ساخته است وگرنه وسوسه‌هاى شیطانى در دل‌هاى پاك كه آثار گناهان سابق در آن نیست اثرى نمى‌گذارد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به آن‌ها مى‌آموزد كه براى كسب پیروزى در آینده باید بکوشند نخست خود را تربیت كنند و دل را از گناه بشویند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منظور از گناهى كه سابقا مرتکب شده‌اند همان گناه دنیاپرستى و جمع‌آورى غنایم و مخالفت‌فرمان پیامبر صلى‌الله‌علیه‌و‌آله دربحبوحه جنگ‌بوده‌باشدویاگناهان‌دیگرى كه‌قبل‌از حادثه اُحُد مرتکب شده بودند و نیروى ایمان را در آن‌ها تضعیف كرده بود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 بزرگ مرحوم طبرسى در ذیل این آیه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بَلْخى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مى‌کند كه در روز اُحُد همه مهاجرین و انصار جز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پیامبر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كردند كه از این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مهاجرین بودند كه در شخص این افراد اختلاف شده به جز </w:t>
      </w:r>
      <w:bookmarkStart w:id="113" w:name="pg20192_772296"/>
    </w:p>
    <w:p>
      <w:pPr>
        <w:pStyle w:val="BookText"/>
        <w:rPr/>
      </w:pPr>
      <w:bookmarkEnd w:id="113"/>
      <w:r>
        <w:rPr>
          <w:rFonts w:ascii="IRNazanin" w:hAnsi="IRNazanin" w:eastAsia="IRNazanin"/>
          <w:color w:val="111111"/>
          <w:sz w:val="28"/>
          <w:sz w:val="28"/>
          <w:szCs w:val="28"/>
          <w:rtl w:val="true"/>
          <w:lang w:bidi="fa-IR"/>
        </w:rPr>
        <w:t xml:space="preserve">على و طلحه كه همه بالاتفاق گفته‌اند آن‌ها فرار نکردند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آمَنُوا لا تَكُونُوا كَالَّذینَ كَفَرُوا وَ قالُوا لاِِخْوانِهِمْ اِذا ضَرَبُوا فِى‌الاَرْضِ اَوْ كانُوا غُزّىً لَوْ كانُوا عِنْدَنا ما ماتُوا وَ ما قُتِلُوا لِيَجْعَلَ اللّهُ ذلِكَ حَسْرَةً فى قُلُوبِهِمْ وَ اللّهُ يُحْيى وَ يُمیتُ وَ اللّهُ بِما تَعْمَلُونَ بَصیرٌ</w:t>
      </w:r>
    </w:p>
    <w:p>
      <w:pPr>
        <w:pStyle w:val="BookText"/>
        <w:rPr/>
      </w:pPr>
      <w:r>
        <w:rPr>
          <w:rFonts w:ascii="IRNazanin" w:hAnsi="IRNazanin" w:eastAsia="IRNazanin"/>
          <w:color w:val="111111"/>
          <w:sz w:val="28"/>
          <w:sz w:val="28"/>
          <w:szCs w:val="28"/>
          <w:rtl w:val="true"/>
          <w:lang w:bidi="fa-IR"/>
        </w:rPr>
        <w:t xml:space="preserve">اى كسانى كه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كافران نباشید كه چون برادرانشان به مسافرتى مى‌روند ، يا در جنگ شرکت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دنیا مى‌روند و يا كشته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آن‌ها نزد ما بودند ، نمى‌مردند و كشته نمى‌شدند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از این‌گونه سخنان نگویید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خدا این حسرت را بر دل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زنده مى‌کند و مى‌میراند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زندگى و مرگ ، به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آن‌چه انجام مى‌دهید بیناست </w:t>
      </w:r>
      <w:r>
        <w:rPr>
          <w:rFonts w:eastAsia="IRNazanin" w:cs="IRNazanin"/>
          <w:color w:val="111111"/>
          <w:sz w:val="28"/>
          <w:szCs w:val="28"/>
          <w:rtl w:val="true"/>
          <w:lang w:bidi="fa-IR"/>
        </w:rPr>
        <w:t>.</w:t>
      </w:r>
    </w:p>
    <w:p>
      <w:pPr>
        <w:pStyle w:val="Heading2"/>
        <w:numPr>
          <w:ilvl w:val="1"/>
          <w:numId w:val="1"/>
        </w:numPr>
        <w:rPr/>
      </w:pPr>
      <w:bookmarkStart w:id="114" w:name="__RefHeading___Toc4301877_2320776876"/>
      <w:bookmarkStart w:id="115" w:name="_Toc39"/>
      <w:bookmarkEnd w:id="114"/>
      <w:r>
        <w:rPr>
          <w:rtl w:val="true"/>
        </w:rPr>
        <w:t>بهره‌بردارى منافقان</w:t>
      </w:r>
      <w:bookmarkEnd w:id="11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حادثه اُحُد از دو نظر براى مسلمانان فوق‌العاده اهميّت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آئینه تمام </w:t>
      </w:r>
    </w:p>
    <w:p>
      <w:pPr>
        <w:pStyle w:val="BookText"/>
        <w:rPr/>
      </w:pPr>
      <w:r>
        <w:rPr>
          <w:rFonts w:ascii="IRNazanin" w:hAnsi="IRNazanin" w:eastAsia="IRNazanin"/>
          <w:color w:val="111111"/>
          <w:sz w:val="28"/>
          <w:sz w:val="28"/>
          <w:szCs w:val="28"/>
          <w:rtl w:val="true"/>
          <w:lang w:bidi="fa-IR"/>
        </w:rPr>
        <w:t xml:space="preserve">نمایى بود كه مى‌توانست چهره واقعى مسلمانان آن زمان را منعکس سازد و آن‌ها را وادار به اصلاح وضع خود و برطرف ساختن نقاط ضعف بنماید و به همین جهت قرآن فوق‌العاده روى آن تکیه كرده و در آیات بسیارى كه در گذشته خواندیم و در آینده نیز خواهیم خواند از آن استفاده تربیتى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دیگر این حادثه زمینه را براى سمپاشى دشمنان و منافقان آماده ساخت و به همین دلیل آیات زیادى براى خنثى كردن این سمپاشى‌ها نازل گردید كه آیات فوق از آن‌ها است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منظور درهم كوبیدن فعاليّت‌هاى تخریبى منافقان و هشدار به مسلمانان ، به افراد با ایمان خطاب كرده و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همانند كافران نباشید كه هنگامى كه برادرانشان به مسافرتى مى‌روند و يا در صف مجاهدان قرار مى‌گیرند و كشته مى‌شوند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اگر نزد ما بودند نمى‌مردند و كشته نمى‌شدند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الَّذینَ آمَنُوا لا تَكُونُوا كَالَّذینَ كَفَرُوا وَ قالُوا </w:t>
      </w:r>
    </w:p>
    <w:p>
      <w:pPr>
        <w:pStyle w:val="BookText"/>
        <w:rPr/>
      </w:pPr>
      <w:r>
        <w:rPr>
          <w:rFonts w:ascii="Amiri" w:hAnsi="Amiri" w:eastAsia="Amiri" w:cs="Amiri"/>
          <w:color w:val="111111"/>
          <w:sz w:val="28"/>
          <w:sz w:val="28"/>
          <w:szCs w:val="28"/>
          <w:rtl w:val="true"/>
          <w:lang w:bidi="ar-SA"/>
        </w:rPr>
        <w:t xml:space="preserve">لاِخْوانِهِمْ اِذا ضَرَبُوا فِى الاَرْضِ اَوْ كانُوا غُزّىً لَوْكانُوا عِنْدَنا ماماتُوا وَ ما قُتِلُوا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گرچه آن‌ها این سخنان را در لباس دلسوزى ایراد مى‌کنند اما نظرى جز مسموم ساختن روحيّه شما ندارند و نباید شما تحت تأثیر این سخنان مسموم قرار گیرید و چنین جمله‌هایى بر زبان آرید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مؤمنان تحت تأثیر سخنان گمراه كننده آنان قرارگیرید و همان حرف‌ها را تکرار كنید طبعا روحيّه شما ضعیف گشته و از رفتن به میدان جهاد و سفر در راه خدا خوددارى خواهیدکرد و آن‌هابه هدف‌خود نائل مى‌شوند ، ولى شما این‌کار رانکنید و با روحیه‌قوى به میدان جهاد بروید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 حسرت بر دل منافقان براى همیشه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لِيَجْعَلَ اللّهُ ذلِكَ حَسْرَةً فى قُلُوبِهِمْ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قرآن به سمپاشى آن‌ها سه پاسخ منطقى مى‌دهد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مرگ و حیات در هرحال به دست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مسافرت و يا حضور در میدان </w:t>
      </w:r>
    </w:p>
    <w:p>
      <w:pPr>
        <w:pStyle w:val="BookText"/>
        <w:rPr/>
      </w:pPr>
      <w:r>
        <w:rPr>
          <w:rFonts w:ascii="IRNazanin" w:hAnsi="IRNazanin" w:eastAsia="IRNazanin"/>
          <w:color w:val="111111"/>
          <w:sz w:val="28"/>
          <w:sz w:val="28"/>
          <w:szCs w:val="28"/>
          <w:rtl w:val="true"/>
          <w:lang w:bidi="fa-IR"/>
        </w:rPr>
        <w:t xml:space="preserve">جنگ نمى‌تواند مسیر قطعى آن را تغییر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از همه اعمال بندگان با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يُحْيى وَ يُمیتُ وَ اللّهُ بِما تَعْمَلُونَ بَصیرٌ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قُتِلْتُمْ فى سَبیلِ اللّهِ اَوْ مُتُّمْ لَمَغْفِرَةٌ مِنَ اللّهِ وَ رَحْمَةٌ خَيْرٌ مِمّا يَجْمَعُونَ</w:t>
      </w:r>
    </w:p>
    <w:p>
      <w:pPr>
        <w:pStyle w:val="BookText"/>
        <w:rPr/>
      </w:pPr>
      <w:r>
        <w:rPr>
          <w:rFonts w:ascii="IRNazanin" w:hAnsi="IRNazanin" w:eastAsia="IRNazanin"/>
          <w:color w:val="111111"/>
          <w:sz w:val="28"/>
          <w:sz w:val="28"/>
          <w:szCs w:val="28"/>
          <w:rtl w:val="true"/>
          <w:lang w:bidi="fa-IR"/>
        </w:rPr>
        <w:t xml:space="preserve">اگر هم در راه خدا كشته شوید يا بمیرید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زیان نکرده‌اید،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و رحمت‌خدا ، از تمام آن‌چه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درطول عمرخود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جمع‌آورى مى‌کنند ، بهتر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تازه اگر در راه خدا بمیرید يا كشته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گمان منافقان مرگى زودرس دامن شما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از دست نداده‌اید ، زیرا آمرزش و رحمت پروردگار از تمام اموالى كه شما يا منافقان با ادامه حیات براى خود جمع‌آورى مى‌کنید بالاتر است </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نباید این دو را با هم مقایسه كرد ولى در برابر افکار پستى كه ، چند روز زندگى و ثروت اندوزى را بر افتخار جهاد و شهادت مقدّم مى‌داشتند راهى جز این نبود كه بگوید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از شما از طریق شهادت يا مردن در راه خدا به دست مى‌آورید بهتر است از آن‌چه كافران از راه زندگى نکبت بار و آمیخته با شهوات و دنیاپرستى خویش جمع‌آورى مى‌کنند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مُتُّمْ اَوْ قُتِلْتُمْ لاَِلَى اللّهِ تُحْشَرُونَ</w:t>
      </w:r>
    </w:p>
    <w:p>
      <w:pPr>
        <w:pStyle w:val="BookText"/>
        <w:rPr/>
      </w:pPr>
      <w:r>
        <w:rPr>
          <w:rFonts w:ascii="IRNazanin" w:hAnsi="IRNazanin" w:eastAsia="IRNazanin"/>
          <w:color w:val="111111"/>
          <w:sz w:val="28"/>
          <w:sz w:val="28"/>
          <w:szCs w:val="28"/>
          <w:rtl w:val="true"/>
          <w:lang w:bidi="fa-IR"/>
        </w:rPr>
        <w:t>و اگر بمیرید ، يا كشته شوید ، به سوى خدا محشور مى‌شوید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فانى نمى‌شوید كه از فنا، وحشت داشته باشید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همه گذشته مرگ به معنى فنا و نابودى نیست كه این‌قدر از آن وحشت دارید بلکه دریچه‌اى است به سوى زندگانى دیگرى در سطحى بسیار وسیع‌تر و آمیخته با ابديّت چنان كه قرآن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بمیرید و يا كشته شوید به سوى خدا بازمى‌گردید </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در آیات فوق مردن در مسافرت در ردیف شهادت در راه خدا ذکر شده است زیرا منظور از آن مسافرت‌هایى بوده كه در راه خدا و براى خدا انجام مى‌دادند ، مانند سفر به سوى میدان جنگ و يا سفرهاى تبلیغى و مانند آن و چون مسافرت در آن زمان آمیخته با مشکلات و خطرات و بیمارى‌هاى فراوان بوده لذا مرگ و میر در آن گاهى كمتر از </w:t>
      </w:r>
      <w:bookmarkStart w:id="116" w:name="pg20192_772301"/>
    </w:p>
    <w:p>
      <w:pPr>
        <w:pStyle w:val="BookText"/>
        <w:rPr/>
      </w:pPr>
      <w:bookmarkEnd w:id="116"/>
      <w:r>
        <w:rPr>
          <w:rFonts w:ascii="IRNazanin" w:hAnsi="IRNazanin" w:eastAsia="IRNazanin"/>
          <w:color w:val="111111"/>
          <w:sz w:val="28"/>
          <w:sz w:val="28"/>
          <w:szCs w:val="28"/>
          <w:rtl w:val="true"/>
          <w:lang w:bidi="fa-IR"/>
        </w:rPr>
        <w:t xml:space="preserve">مرگ و میر در میدان جنگ نبود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 لَهُمْ وَ لَوْ كُنْتَ فَظّا غَلیظَ الْقَلْبِ لاَانْفَضُّوا مِنْ حَوْلِكَ فَاعْفُ عَنْهُمْ وَ اسْتَغْفِرْ لَهُمْ وَ شاوِرْهُمْ فِى‌الاَمْرِ فَاِذا عَزَمْتَ فَتَوَكَّلْ عَلَى اللّهِ اِنَّ اللّهَ يُحِبُّ الْمُتَوَكِّلینَ</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الهى ، در برابر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مهربان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خشن و سنگدل بودى ، از اطراف تو، پراکنده 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ببخش و براى آن‌ها آمرزش بطلب و در كارها ، با آنان مشورت كن اما هنگامى كه تصمیم گرفتى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 باش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توكّل كن زیرا خداوند متوکلان را دوست دارد </w:t>
      </w:r>
      <w:r>
        <w:rPr>
          <w:rFonts w:eastAsia="IRNazanin" w:cs="IRNazanin"/>
          <w:color w:val="111111"/>
          <w:sz w:val="28"/>
          <w:szCs w:val="28"/>
          <w:rtl w:val="true"/>
          <w:lang w:bidi="fa-IR"/>
        </w:rPr>
        <w:t>.</w:t>
      </w:r>
    </w:p>
    <w:p>
      <w:pPr>
        <w:pStyle w:val="Heading2"/>
        <w:numPr>
          <w:ilvl w:val="1"/>
          <w:numId w:val="1"/>
        </w:numPr>
        <w:rPr/>
      </w:pPr>
      <w:bookmarkStart w:id="117" w:name="__RefHeading___Toc4301879_2320776876"/>
      <w:bookmarkStart w:id="118" w:name="_Toc40"/>
      <w:bookmarkEnd w:id="117"/>
      <w:r>
        <w:rPr>
          <w:rtl w:val="true"/>
        </w:rPr>
        <w:t>فرمان عفو عمومى</w:t>
      </w:r>
      <w:bookmarkEnd w:id="11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كسى است كه سخنانش تند و خشن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غَلیظُ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مى‌گویند كه سنگدل مى‌باشد و عملاً انعطاف و محبّتى نشان نمى‌دهد بنابراین ، این دو كلمه گرچه هر دو به معنى خشونت است اما يکى غالبا در مورد خشونت در سخن و </w:t>
      </w:r>
    </w:p>
    <w:p>
      <w:pPr>
        <w:pStyle w:val="BookText"/>
        <w:rPr/>
      </w:pPr>
      <w:r>
        <w:rPr>
          <w:rFonts w:ascii="IRNazanin" w:hAnsi="IRNazanin" w:eastAsia="IRNazanin"/>
          <w:color w:val="111111"/>
          <w:sz w:val="28"/>
          <w:sz w:val="28"/>
          <w:szCs w:val="28"/>
          <w:rtl w:val="true"/>
          <w:lang w:bidi="fa-IR"/>
        </w:rPr>
        <w:t xml:space="preserve">دیگرى در مورد خشونت در عمل به كار مى‌رود و به‌این ترتیب خداوند اشاره به نرمش كامل پیامبر صلى‌الله‌علیه‌و‌آله و انعطاف او در برابر افراد نادان و گنهکار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این آیات يك سلسله دستورهاى كلّى به پیامبر صلى‌الله‌علیه‌و‌آله داده شده و از نظر محتوى مشتمل بر برنامه‌هاى كلى و اصولى است ولى از نظر نزول درباره 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بعد از مراجعت مسلمانان از اُحُد كسانى كه از جنگ فرار كرده بودند ، اطراف پیامبر صلى‌الله‌علیه‌و‌آله را گرفته و ضمن اظهار ندامت تقاضاى عفو و بخشش مى‌کردند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این آیه به پیامبر صلى‌الله‌علیه‌و‌آله دستور عفو عمومى آن‌ها را صادر كرد و پیامبر صلى‌الله‌علیه‌و‌آله با آغوش باز ، خطاکاران توبه كار را پذیرفت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مورد بحث نخست اشاره به يکى از مزایاى فوق‌العاده اخلاقى پیامبر صلى‌الله‌علیه‌و‌آله شده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پرتو رحمت و لطف پروردگار ، تو با مردم مهربان شدى در حالى كه اگر خشن و تندخو و سنگدل بودى از اطراف تو پراکنده 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رَحْمَةٍ مِنَ اللّهِ لِنْتَ لَهُمْ وَ لَوْ كُنْتَ فَظّا غَلیظَ الْقَلْبِ لاَانْفَضُّوا مِنْ حَوْلِكَ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سپس دستور مى‌دهد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تقصیر آن‌ها بگذر و آن‌ها را مشمول عفو خود گردان و براى آن‌ها طلب آمرزش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فَاعْفُ عَنْهُمْ وَ اسْتَغْفِرْ لَهُمْ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نسبت به بى‌وفایى‌هایى كه با تو كردند و مصائبى كه در این جنگ براى تو فراهم نمودند از حق خود درگذر و من براى آن‌هانزد تو شفاعت مى‌کنم و در مورد مخالفت‌هایى كه نسبت به فرمان‌من‌کردند،توشفیع آن‌هاباش و آمرزش‌آن‌ها رااز من‌بطلب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آن‌چه مربوط به حق تو است عفو كن وآن‌چه مربوط به حق من است من مى‌بخشم پیامبر صلى‌الله‌علیه‌و‌آله به فرمان خدا عمل كرد و آن‌ها را به‌طور عموم مشمول عفو خودساخت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این‌جا يکى از موارد روشن عفو و نرمش و انعطاف بود و اگر پیامبر صلى‌الله‌علیه‌و‌آله غیر از این مى‌کرد ، زمینه براى پراکندگى مردم كاملاً فراهم بود ، مردمى كه گرفتار آن شکست فاحش شده بودند و آن همه كشته و مجروح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عامل اصلى همه این‌ها خودشان محسوب 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مردمى نیاز شدید به محبّت و دلجویى و مرهم گذاشتن بر جراحات قلبى و جسمى داشتند ، تا به سرعت همه این جراحات ، التیام پذیرد و </w:t>
      </w:r>
    </w:p>
    <w:p>
      <w:pPr>
        <w:pStyle w:val="BookText"/>
        <w:rPr/>
      </w:pPr>
      <w:r>
        <w:rPr>
          <w:rFonts w:ascii="IRNazanin" w:hAnsi="IRNazanin" w:eastAsia="IRNazanin"/>
          <w:color w:val="111111"/>
          <w:sz w:val="28"/>
          <w:sz w:val="28"/>
          <w:szCs w:val="28"/>
          <w:rtl w:val="true"/>
          <w:lang w:bidi="fa-IR"/>
        </w:rPr>
        <w:t xml:space="preserve">آماده براى حوادث آینده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مهم دیگر این‌که آیه فوق به يکى از صفات مهم كه در هر رهبرى لازم است اشاره شده و آن ، مسأله گذشت و نرمش و انعطاف در برابر كسانى است كه تخلّفى از آن‌ها سرزده و بعدا پشیمان شده‌اند ، بدیهى است شخصى كه درمقام رهبرى قرار گرفته اگر خشن و تندخو و غیرقابل انعطاف و فاقد روح گذشت باشد به زودى در برنامه‌هاى خود مواجه با شکست خواهد شد و مردم از دور او پراکنده مى‌شوند و از وظیفه رهبرى بازمى‌ماند و به همین دلیل على در يکى از كلمات قصار خود مى‌فرماید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آلَةُ‌الرِّئاسَةِ سِعَةُ‌الصَّدْرِ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وسیله رهبرى گشادگى سینه است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فرمان عفو عمومى ، براى زنده كردن شخصیت مسلمانان و تجدید حیات‌فکرى و روحى آنان دستور مى‌دهد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كارها با آن‌ها مشورت كن و رأى و نظر آن‌ها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شاوِرْهُمْ فِى‌الاَمْرِ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به خاطر آن است كه پیامبر صلى‌الله‌علیه‌و‌آله همان‌طور كه اشاره كردیم قبل از آغاز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چگونگى مواجهه با دشمن با ياران خود مشورت كرد و نظر </w:t>
      </w:r>
    </w:p>
    <w:p>
      <w:pPr>
        <w:pStyle w:val="BookText"/>
        <w:rPr/>
      </w:pPr>
      <w:r>
        <w:rPr>
          <w:rFonts w:ascii="IRNazanin" w:hAnsi="IRNazanin" w:eastAsia="IRNazanin"/>
          <w:color w:val="111111"/>
          <w:sz w:val="28"/>
          <w:sz w:val="28"/>
          <w:szCs w:val="28"/>
          <w:rtl w:val="true"/>
          <w:lang w:bidi="fa-IR"/>
        </w:rPr>
        <w:t xml:space="preserve">اکثريّت بر این شد كه اردوگاه ، دامنه اُحُد باشد و دیدیم كه این نظر ، محصول رضایت بخشى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این فکر به نظر بسیارى مى‌رسید كه در آینده پیامبر صلى‌الله‌علیه‌و‌آله نباید با كسى مشورت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این طرز تفكّر پاسخ مى‌گوید و دستور مى‌دهد كه بازهم با آن‌ها مشورت كن هرچند نتیجه مشورت در پاره‌اى از موارد ، سودمند نباشد زیرا از نظر كلّى كه بررسى كنیم ، منافع آن روى هم رفته به مراتب بیش از زیان‌هاى آن است و اثرى كه در آن براى پرورش فرد و اجتماع و بالابردن شخصيّت آن‌ها وجود دارد از همه این‌ها بالاتر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ببینیم پیامبر صلى‌الله‌علیه‌و‌آله در چه موضوعاتى با مردم مشورت مى‌کرد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شاوِرْهُمْ فِى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وسیعى دارد و همه كارها را شامل مى‌شود ولى مسلم است كه پیامبر صلى‌الله‌علیه‌و‌آله هرگز در احکام‌الهى با مردم مشورت نمى‌کرد بلکه در آن‌ها صرفا تابع وحى بود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مورد مشورت ، تنها طرز اجراى دستورات و نحوه پیاده كردن احکام الهى بود و به عبارت دیگر پیامبر صلى‌الله‌علیه‌و‌آله در قانون‌گزارى ، هیچ‌وقت مشورت نمى‌کرد و تنها در طرز اجراى قانون نظر مسلمانان را مى‌خواست و لذا هنگامى كه پیامبر صلى‌الله‌علیه‌و‌آله پیشنهادى‌را </w:t>
      </w:r>
    </w:p>
    <w:p>
      <w:pPr>
        <w:pStyle w:val="BookText"/>
        <w:rPr/>
      </w:pPr>
      <w:r>
        <w:rPr>
          <w:rFonts w:ascii="IRNazanin" w:hAnsi="IRNazanin" w:eastAsia="IRNazanin"/>
          <w:color w:val="111111"/>
          <w:sz w:val="28"/>
          <w:sz w:val="28"/>
          <w:szCs w:val="28"/>
          <w:rtl w:val="true"/>
          <w:lang w:bidi="fa-IR"/>
        </w:rPr>
        <w:t xml:space="preserve">طرح‌مى‌کرد مسلمانان نخست سؤال‌مى‌کردند كه آیا این يك حکم الهى است ؟ و يك قانون است كه قابل اظهار نظر نباشد و يا مربوط به چگونگى تطبیق قوانین مى‌باشد اگر از قبیل دوّم‌بود اظهارنظر مى‌کردند و اگر ازقبیل اوّل‌بود تسلیم‌مى‌شدند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جنگ بدر لشگر اسلام طبق فرمان پیغمبر صلى‌الله‌علیه‌و‌آله مى‌خواستند در نقطه‌اى اردو بزنند يکى از ياران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حُباب بن 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صلى‌الله‌علیه‌و‌آله این محلى را كه براى لشگرگاه انتخاب كرده‌اید طبق فرمان خداست كه تغییر آن جایز نباشد و يا صلاحدید خود شما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خاصى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به این دلیل و آن دلیل جاى مناسبى براى اردوگاه نیست دستور دهید لشکر از این محل حرکت كند و در نزدیکى آب براى خود محلى انتخاب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صلى‌الله‌علیه‌و‌آله نظر او را پسندید و مطابق رأى او عمل كرد </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119" w:name="pg20192_772307"/>
    </w:p>
    <w:p>
      <w:pPr>
        <w:pStyle w:val="Heading2"/>
        <w:numPr>
          <w:ilvl w:val="1"/>
          <w:numId w:val="1"/>
        </w:numPr>
        <w:rPr/>
      </w:pPr>
      <w:bookmarkStart w:id="120" w:name="__RefHeading___Toc4301881_2320776876"/>
      <w:bookmarkStart w:id="121" w:name="_Toc41"/>
      <w:bookmarkEnd w:id="119"/>
      <w:bookmarkEnd w:id="120"/>
      <w:r>
        <w:rPr>
          <w:rtl w:val="true"/>
        </w:rPr>
        <w:t>با چه اشخاصى مشورت كنیم ؟</w:t>
      </w:r>
      <w:bookmarkEnd w:id="121"/>
    </w:p>
    <w:p>
      <w:pPr>
        <w:pStyle w:val="BookText"/>
        <w:rPr/>
      </w:pPr>
      <w:r>
        <w:rPr>
          <w:rFonts w:ascii="IRNazanin" w:hAnsi="IRNazanin" w:eastAsia="IRNazanin"/>
          <w:color w:val="111111"/>
          <w:sz w:val="28"/>
          <w:sz w:val="28"/>
          <w:szCs w:val="28"/>
          <w:rtl w:val="true"/>
          <w:lang w:bidi="fa-IR"/>
        </w:rPr>
        <w:t xml:space="preserve">مسلم است كه هرکس نمى‌تواند طرف مشورت قرار گیرد ، زیرا گاه آن‌ها نقاط ضعفى دارند كه مشورت با آن‌ها مایه بدبختى و عقب افتادگى است چنان‌که على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طایفه مشورت نکن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تُدْخِلَنَّ فى مَشْوَرَتِكَ بَخیلاً يَعْدِلُ بِكَ عَنِ الْفَضْلِ وَ يَعِدُكَ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افراد بخیل مشورت نکن زیرا تو را از بخشش و كمك به دیگران بازمى‌دارند و از فقر مى‌ترسانند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لا جَبانا يُضْعِفُكَ عَنِ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افراد ترسو مشورت نکن زیرا آن‌ها تو را از انجام كارهاى مهمّ بازمى‌دارند </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لا حَریصا يُزَيِّنُ لَكَ الشَّرَهَ بِالْجَوْرِ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افراد حریص مشورت نکن كه آن‌ها براى جمع‌آورى ثروت و يا كسب مقام ، ستمگرى را در نظر تو خوب جلوه مى‌دهند </w:t>
      </w:r>
      <w:r>
        <w:rPr>
          <w:rFonts w:eastAsia="IRNazanin" w:cs="IRNazanin"/>
          <w:color w:val="111111"/>
          <w:sz w:val="28"/>
          <w:szCs w:val="28"/>
          <w:rtl w:val="true"/>
          <w:lang w:bidi="fa-IR"/>
        </w:rPr>
        <w:t>»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سپس قرآن در ادامه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هنگام تصمیم نهایى باید توكّل بر خدا داشته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عَزَمْتَ فَتَوَكَّلْ عَلَى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 اندازه كه به هنگام مشورت باید ، نرمش و انعطاف به خرج داد در موقع اتخاذ تصمیم‌نهایى باید قاطع بود، بنابراین پس‌از برگزارى مشاوره و روشن شدن نتیجه مشورت ، باید هرگونه تردید و دو دلى و آراء پراکنده را كنار زد و با قاطعيّت تصمیم گرفت و این همان چیزى است كه در آیه فوق از آن تعبیر به عزم شده و آن تصمیم قاطع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در جمله بالا مسأله مشاوره به صورت جمع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تصمیم نهایى تنها برعهده پیامبر اکرم صلى‌الله‌علیه‌و‌آله و به صورت مفرد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عَزَمْتَ </w:t>
      </w:r>
      <w:r>
        <w:rPr>
          <w:rFonts w:eastAsia="IRNazanin" w:cs="IRNazanin"/>
          <w:color w:val="111111"/>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اختلاف تعبیر ، اشاره به يك نکته مهم مى‌کند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و مطالعه جوانب مختلف مسایل اجتماعى ، باید به صورت دست جمعى انجام گیرد ، اما هنگامى كه طرحى تصویب شد باید اجراى آن ، اراده واحدى به كار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این‌صورت هرج و مرج پدید خواهد آمد ، زیرا اگر اجراى يك برنامه به‌وسیله رهبران متعدد ، بدون الهام گرفتن از يك </w:t>
      </w:r>
      <w:bookmarkStart w:id="122" w:name="pg20192_772309"/>
    </w:p>
    <w:p>
      <w:pPr>
        <w:pStyle w:val="BookText"/>
        <w:rPr/>
      </w:pPr>
      <w:bookmarkEnd w:id="122"/>
      <w:r>
        <w:rPr>
          <w:rFonts w:ascii="IRNazanin" w:hAnsi="IRNazanin" w:eastAsia="IRNazanin"/>
          <w:color w:val="111111"/>
          <w:sz w:val="28"/>
          <w:sz w:val="28"/>
          <w:szCs w:val="28"/>
          <w:rtl w:val="true"/>
          <w:lang w:bidi="fa-IR"/>
        </w:rPr>
        <w:t xml:space="preserve">سرپرست صورت‌گیرد، قطعامواجه با اختلاف و شکست خواهد شد و به همین جهت در دنیاى امروز نیز مشورت را به صورت دست‌جمعى انجام مى‌دهند، امااجراى آن‌را به‌دست دولت‌هایى مى‌سپارند كه تشکیلات آن‌ها زیر نظر يك نفر اداره مى‌شود </w:t>
      </w:r>
      <w:r>
        <w:rPr>
          <w:rFonts w:eastAsia="IRNazanin" w:cs="IRNazanin"/>
          <w:color w:val="111111"/>
          <w:sz w:val="28"/>
          <w:szCs w:val="28"/>
          <w:rtl w:val="true"/>
          <w:lang w:bidi="fa-IR"/>
        </w:rPr>
        <w:t>.</w:t>
      </w:r>
    </w:p>
    <w:p>
      <w:pPr>
        <w:pStyle w:val="Heading2"/>
        <w:numPr>
          <w:ilvl w:val="1"/>
          <w:numId w:val="1"/>
        </w:numPr>
        <w:rPr/>
      </w:pPr>
      <w:bookmarkStart w:id="123" w:name="__RefHeading___Toc4301883_2320776876"/>
      <w:bookmarkStart w:id="124" w:name="_Toc42"/>
      <w:bookmarkEnd w:id="123"/>
      <w:r>
        <w:rPr>
          <w:rtl w:val="true"/>
        </w:rPr>
        <w:t>معناى واقعى توكّل</w:t>
      </w:r>
      <w:bookmarkEnd w:id="124"/>
    </w:p>
    <w:p>
      <w:pPr>
        <w:pStyle w:val="Heading3"/>
        <w:numPr>
          <w:ilvl w:val="2"/>
          <w:numId w:val="1"/>
        </w:numPr>
        <w:rPr/>
      </w:pPr>
      <w:bookmarkStart w:id="125" w:name="__RefHeading___Toc4301885_2320776876"/>
      <w:bookmarkStart w:id="126" w:name="_Toc43"/>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 xml:space="preserve">موضوع مهم دیگر این كه جمله فوق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هنگام تصمیم نهایى باید توكّل بر خدا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عین فراهم نمودن اسباب و وسایل عادى ، استمداد از قدرت بى‌پایان پروردگار را فراموش مکن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معناى توكّل این نیست كه انسان از وسایل و اسباب پیروزى كه خداوند در جهان مادّه در اختیار او گذاشته است ، صرف نظر كند چنان‌که در حدیثى از پیغمبر اکرم صلى‌الله‌علیه‌و‌آله نقل شده است كه هنگامى كه يك نفر عرب ، پاى شتر خود را نبسته بود و آن را بدون محافظ رها ساخته بود و این كار را نشانه توكّل برخدا مى‌دانست 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اِعْقِلْها وَ 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پایش را ببند و سپس توكّل كن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بلکه منظور این است كه انسان در چهار دیوار عالم مادّه و محدوده قدرت و توانایى خود محاصره نگردد و چشم خود را به حمایت و لطف پروردگار بدوزد ، این توجّه مخصوص ، آرامش و اطمینان و نیروى فوق‌العاده روحى و معنوى به انسان مى‌بخشد كه در مواجهه با مشکلات اثر عظیمى خواهد داشت ، شرح بیشتر درباره مسأله توكّل و چگونگى ارتباط با موضوع استفاده از وسایل جهان طبیعت را به‌خواست خدا درذیل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يَتَّقِ اللّهَ يَجْعَلْ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خواهید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دستور مى‌دهد كه افراد باایمان باید تنها برخدا تکیه كنند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متوكّلان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يُحِبُّ الْمُتَوَكِّلینَ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ضمن از این آیه استفاده مى‌شود كه توكّل باید حتما بعد از مشورت و استفاده از همه امکاناتى كه انسان در اختیار دارد قراربگیرد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يَنْصُرْكُمُ اللّهُ فَلا غالِبَ لَكُمْ وَ اِنْ يَخْذُلْكُمْ فَمَنْ ذَا الَّذى يَنْصُرُكُمْ مِنْ بَعْدِهِ </w:t>
      </w:r>
      <w:bookmarkStart w:id="127" w:name="pg20192_772311"/>
    </w:p>
    <w:p>
      <w:pPr>
        <w:pStyle w:val="BookText"/>
        <w:rPr/>
      </w:pPr>
      <w:bookmarkEnd w:id="127"/>
      <w:r>
        <w:rPr>
          <w:rFonts w:ascii="Amiri" w:hAnsi="Amiri" w:eastAsia="Amiri" w:cs="Amiri"/>
          <w:color w:val="111111"/>
          <w:sz w:val="28"/>
          <w:sz w:val="28"/>
          <w:szCs w:val="28"/>
          <w:rtl w:val="true"/>
          <w:lang w:bidi="ar-SA"/>
        </w:rPr>
        <w:t>وَ عَلَى اللّهِ فَلْيَتَوَكَّلِ الْمُؤْمِنُونَ</w:t>
      </w:r>
    </w:p>
    <w:p>
      <w:pPr>
        <w:pStyle w:val="BookText"/>
        <w:rPr/>
      </w:pPr>
      <w:r>
        <w:rPr>
          <w:rFonts w:ascii="IRNazanin" w:hAnsi="IRNazanin" w:eastAsia="IRNazanin"/>
          <w:color w:val="111111"/>
          <w:sz w:val="28"/>
          <w:sz w:val="28"/>
          <w:szCs w:val="28"/>
          <w:rtl w:val="true"/>
          <w:lang w:bidi="fa-IR"/>
        </w:rPr>
        <w:t xml:space="preserve">اگر خداوند شما را يارى كند ، هیچ كس بر شما پیروز نخواهد شد و اگر دست از يارى شما بردارد ، كیست كه بعد از او ، شما را يارى كند ؟ و مؤمنان تنها بر خداوند باید توكّل كنند </w:t>
      </w:r>
      <w:r>
        <w:rPr>
          <w:rFonts w:eastAsia="IRNazanin" w:cs="IRNazanin"/>
          <w:color w:val="111111"/>
          <w:sz w:val="28"/>
          <w:szCs w:val="28"/>
          <w:rtl w:val="true"/>
          <w:lang w:bidi="fa-IR"/>
        </w:rPr>
        <w:t>.</w:t>
      </w:r>
    </w:p>
    <w:p>
      <w:pPr>
        <w:pStyle w:val="Heading3"/>
        <w:numPr>
          <w:ilvl w:val="2"/>
          <w:numId w:val="1"/>
        </w:numPr>
        <w:rPr/>
      </w:pPr>
      <w:bookmarkStart w:id="128" w:name="__RefHeading___Toc4301887_2320776876"/>
      <w:bookmarkStart w:id="129" w:name="_Toc44"/>
      <w:bookmarkEnd w:id="128"/>
      <w:r>
        <w:rPr>
          <w:rtl w:val="true"/>
        </w:rPr>
        <w:t>نتیجه توكّل بر خدا</w:t>
      </w:r>
      <w:bookmarkEnd w:id="129"/>
    </w:p>
    <w:p>
      <w:pPr>
        <w:pStyle w:val="BookText"/>
        <w:rPr/>
      </w:pPr>
      <w:r>
        <w:rPr>
          <w:rFonts w:ascii="IRNazanin" w:hAnsi="IRNazanin" w:eastAsia="IRNazanin"/>
          <w:color w:val="111111"/>
          <w:sz w:val="28"/>
          <w:sz w:val="28"/>
          <w:szCs w:val="28"/>
          <w:rtl w:val="true"/>
          <w:lang w:bidi="fa-IR"/>
        </w:rPr>
        <w:t xml:space="preserve">در آیه بالا كه مکمّل آیه گذشته است ، نکته توكّل بر خداوند بیان شده است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او بالاترین قدرت‌ها است ، به‌حمایت هرکس اقدام‌کند هیچ كس نمى‌تواند بر او پیروز گردد ، همان‌طورکه اگر حمایت‌خود را از كسى برگیرد هیچ‌کس قادر به حمایت او نیست ، كسى كه این چنین همه پیروزى‌ها از او سرچشمه مى‌گیرد ، باید به‌او تکیه‌کرد و ازاو كمك خواست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يَنْصُرْكُمُ اللّهُ فَلا غالِبَ لَكُمْ وَ اِنْ يَخْذُلْكُمْ فَمَنْ ذَا الَّذى يَنْصُرُكُمْ مِنْ بَعْدِهِ </w:t>
      </w:r>
      <w:r>
        <w:rPr>
          <w:rFonts w:eastAsia="IRNazanin" w:cs="IRNazanin"/>
          <w:color w:val="111111"/>
          <w:sz w:val="28"/>
          <w:szCs w:val="28"/>
          <w:rtl w:val="true"/>
          <w:lang w:bidi="fa-IR"/>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افراد با ایمان را ترغیب مى‌کند ، كه علاوه بر تهيّه همه‌گونه وسایل ظاهرى باز به قدرت شکست ناپذیرى خدا تکیه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حقیقت روى سخن در آیه پیش ، با پیامبر اکرم بود و به او دستور مى‌داد و اما در این آیه روى سخن به همه مؤمنان است و به آن‌ها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پیامبر ، باید بر ذات پاك خدا تکیه كنند و لذا در پایان آیه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تنها بر ذات خداوند ، باید توكّل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اللّهِ فَلْيَتَوَكَّلِ الْمُؤْمِنُونَ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ناگفته پیدا است كه حمایت خداوند ، يا ترك حمایت او نسبت به مؤمنان بى‌حساب نیست و روى شایستگى‌ها و لیاقت‌ها صورت مى‌گیرد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فرمان خدا را زیرپا بگذارند و از فراهم ساختن نیروهاى مادّى و معنوى غفلت كنند هرگز مشمول يارى او نخواهند بود و برعکس آن‌ها كه با صفوف‌فشرده و نيّات خالص و عزم‌هاى راسخ و تهيّه همه‌گونه وسایل ، به مبارزه با دشمن برمى‌خیزند دست حمایت پروردگار پشت سر آن‌ها 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لِنَبِىٍّ اَنْ يَغُلَّ وَ مَنْ يَغْلُلْ يَأْتِ بِما غَلَّ يَوْمَ الْقِيمَةِ ثُمَّ تُوَفّى كُلُّ نَفْسٍ ما كَسَبَتْ وَ هُمْ لا يُظْلَمُونَ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كردید ممکن است پیامبر به شما خیانت كند ؟ درحالى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ممکن‌نیست هیچ پیامبرى </w:t>
      </w:r>
      <w:bookmarkStart w:id="130" w:name="pg20192_772313"/>
    </w:p>
    <w:p>
      <w:pPr>
        <w:pStyle w:val="BookText"/>
        <w:rPr/>
      </w:pPr>
      <w:bookmarkEnd w:id="130"/>
      <w:r>
        <w:rPr>
          <w:rFonts w:ascii="IRNazanin" w:hAnsi="IRNazanin" w:eastAsia="IRNazanin"/>
          <w:color w:val="111111"/>
          <w:sz w:val="28"/>
          <w:sz w:val="28"/>
          <w:szCs w:val="28"/>
          <w:rtl w:val="true"/>
          <w:lang w:bidi="fa-IR"/>
        </w:rPr>
        <w:t xml:space="preserve">خیانت‌کند و هرکس خیانت‌کند، روز رستاخیز ، آن‌چه را در آن خیانت كرده ، با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صحنه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مى‌آورد ، سپس به هرکس ، آن‌چه را فراهم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به‌طور كامل داده مى‌شود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ستم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محصول اعمال خود را خواهند دید </w:t>
      </w:r>
      <w:r>
        <w:rPr>
          <w:rFonts w:eastAsia="IRNazanin" w:cs="IRNazanin"/>
          <w:color w:val="111111"/>
          <w:sz w:val="28"/>
          <w:szCs w:val="28"/>
          <w:rtl w:val="true"/>
          <w:lang w:bidi="fa-IR"/>
        </w:rPr>
        <w:t>) .</w:t>
      </w:r>
    </w:p>
    <w:p>
      <w:pPr>
        <w:pStyle w:val="Heading2"/>
        <w:numPr>
          <w:ilvl w:val="1"/>
          <w:numId w:val="1"/>
        </w:numPr>
        <w:rPr/>
      </w:pPr>
      <w:bookmarkStart w:id="131" w:name="__RefHeading___Toc4301889_2320776876"/>
      <w:bookmarkStart w:id="132" w:name="_Toc45"/>
      <w:bookmarkEnd w:id="131"/>
      <w:r>
        <w:rPr>
          <w:rtl w:val="true"/>
        </w:rPr>
        <w:t>هرگونه خیانتى ممنوع است</w:t>
      </w:r>
      <w:bookmarkEnd w:id="1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خیانت گرفته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نفوذ تدریجى و مخفیانه آب در ریشه درختان است و از آن‌جا كه خیانت به صورت مخفیانه و تدریجى صورت مى‌گیرد ،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و اگر به‌حرارت درونى‌ناشى از تشنگى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 نیز به همین جهت است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كه آیه فوق به دنبال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باتوجّه به روایتى كه جمعى از مفسّران صدر اول ، نقل كرده‌اند ، این آیه به عذر تراشى‌هاى بى‌اساس بعضى از جنگجویان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مى‌گوید ، توضیح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بعضى از تیراندازان اُحُد </w:t>
      </w:r>
    </w:p>
    <w:p>
      <w:pPr>
        <w:pStyle w:val="BookText"/>
        <w:rPr/>
      </w:pPr>
      <w:r>
        <w:rPr>
          <w:rFonts w:ascii="IRNazanin" w:hAnsi="IRNazanin" w:eastAsia="IRNazanin"/>
          <w:color w:val="111111"/>
          <w:sz w:val="28"/>
          <w:sz w:val="28"/>
          <w:szCs w:val="28"/>
          <w:rtl w:val="true"/>
          <w:lang w:bidi="fa-IR"/>
        </w:rPr>
        <w:t xml:space="preserve">مى‌خواستند سنگر حسّاس خود را براى جمع‌آورى غنیمت تخلیه كنند ، امیر آنان ، دستور داد از جاى خود حرکت نکنید ، رسول خدا شما را از غنیمت محروم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 دنیاپرستان براى پنهان ساختن چهره واقعى خود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مى‌ترسیم پیغمبر در تقسیم غنایم ما را از نظر دور دارد و لذا باید براى خود دست و پا كنیم ، این را گفتند و سنگرها را تخلیه كرده و به جمع‌آورى غنایم پرداختند و آن حوادث دردناك پیش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پاسخ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چنین پنداشتید كه پیغمبر صلى‌الله‌علیه‌و‌آله خیانت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درحالى‌که هیچ پیغمبرى ممکن نیست ، خیانت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لِنَبِىٍّ اَنْ يَغُلَّ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در این آیه ساحت مقدس پیامبران را به‌طور كلى از خیانت منزّه داشته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چنین چیزى شایسته مقام نبوّت نیست ، يعنى خیانت با نبوّت سازگار نمى‌باشد ، اگر پیامبرى خائن باشد دیگر نمى‌توان در اداى رسالت الهى و تبلیغ احکام به او اطمینان كرد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پیدا است ، كه آیه هرگونه خیانت را ، اعم از خیانت در تقسیم غنایم و يا حفظ </w:t>
      </w:r>
    </w:p>
    <w:p>
      <w:pPr>
        <w:pStyle w:val="BookText"/>
        <w:rPr/>
      </w:pPr>
      <w:r>
        <w:rPr>
          <w:rFonts w:ascii="IRNazanin" w:hAnsi="IRNazanin" w:eastAsia="IRNazanin"/>
          <w:color w:val="111111"/>
          <w:sz w:val="28"/>
          <w:sz w:val="28"/>
          <w:szCs w:val="28"/>
          <w:rtl w:val="true"/>
          <w:lang w:bidi="fa-IR"/>
        </w:rPr>
        <w:t xml:space="preserve">امانت مردم و يا در گرفتن وحى و رسانیدن آن به بندگان خدا از پیامبران نفى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روشن است خیانت براى هیچ كس مجاز نیست خواه پیامبر باشد يا غیر پیامبر ولى از آن‌جا كه گفتگوى عذرتراشان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پیامبر صلى‌الله‌علیه‌و‌آله بود آیه نیز نخست سخن از پیامبران مى‌گوید و سپس اضافه مى‌نماید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خیانت كند ، روز رستاخیز آن‌چه را در آن خیانت كرده ، به عنوان مدرك خیانت بر دوش خویش حمل مى‌کند و يا همراه خود به صحنه محشر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به‌این ترتیب، در برابر همگان رسوا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يَغْلُلْ يَأْتِ بِما غَلَّ يَوْمَ الْقِيمَةِ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بعضى از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حمل كردن بر دوش ، يا همراه خود آوردن این نیست كه عین چیزى را كه در آن خیانت كرده بر دوش كشد ، بلکه منظور ، حمل مسؤوليّت آن‌ها است ولى‌باتوجّه به مسأله تجسّم اعمال آدمى در قیامت ، هیچ لزومى براى این تفسیر نیست ، بلکه همان‌طور كه ظاهر آیه فوق گواهى مى‌دهد ، عین چیزهایى كه در آن خیانت شده به عنوان سند جنایت بر دوش خیانت كنندگان و يا به همراه آن‌ها خواهد بود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هر كس آن‌چه انجام داده و به دست آورده ، داده مى‌شود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تُوَفّى كُلُّ نَفْسٍ ما كَسَبَتْ وَ هُمْ لا يُظْلَمُونَ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یعنى ، مردم اعمال خود را عینا در آن‌جا خواهند يافت و به همین دلیل ، ظلم و ستمى درباره هیچ كس نمى‌شود ، چراکه به هر كس آن مى‌رسد كه خود، تحصیل‌کرده است ، چه خوب باشد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و احادیثى كه در نکوهش خیانت به پیامبر صلى‌الله‌علیه‌و‌آله صادر شده بود اثر عجیبى در تربیت مسلمانان گذاشت و آن‌چنان پرورش يافتند كه غالبا كمترین خیانت ، مخصوصا در غنایم جنگى و اموال عمومى از آن‌ها سرنمى‌زد و چنان بود كه غنایم گرانبها و در عین حال كم حجم را كه خیانت در آن ، چندان مشکل نبود كاملاً دست نخورده به خدمت پیامبر صلى‌الله‌علیه‌و‌آله و يا زمامدارانى كه بعد از آن حضرت روى كار آمدند ، مى‌آوردند به‌طورى كه مایه اعجاب هر بیننده‌اى بود ، این‌ها همان عرب وحشى و غارتگر زمان جاهليّت بودند كه در پرتو تعلیمات اسلام به این درجه از تربیت انسانى رسیده بودند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صحنه قیامت را در برابر چشم خود مى‌دیدند درحالى كه مردم خیانتگر اموالى را </w:t>
      </w:r>
      <w:bookmarkStart w:id="133" w:name="pg20192_772317"/>
    </w:p>
    <w:p>
      <w:pPr>
        <w:pStyle w:val="BookText"/>
        <w:rPr/>
      </w:pPr>
      <w:bookmarkEnd w:id="133"/>
      <w:r>
        <w:rPr>
          <w:rFonts w:ascii="IRNazanin" w:hAnsi="IRNazanin" w:eastAsia="IRNazanin"/>
          <w:color w:val="111111"/>
          <w:sz w:val="28"/>
          <w:sz w:val="28"/>
          <w:szCs w:val="28"/>
          <w:rtl w:val="true"/>
          <w:lang w:bidi="fa-IR"/>
        </w:rPr>
        <w:t xml:space="preserve">که در آن خیانت كرده‌اند در برابر چشم همگان بر دوش مى‌کشند و همین ایمان به آن‌ها هشدار مى‌داد كه از فکر خیانت نیز ، صرف نظر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اَفَمَنِ‌اتَّبَعَ رِضْوانَ‌اللّهِ كَمَنْ بآءَ بِسَخَطٍ مِنَ اللّهِ وَ مَاْویهُ جَهَنَّمُ وَ بِئْسَ الْمَصیرُ</w:t>
      </w:r>
    </w:p>
    <w:p>
      <w:pPr>
        <w:pStyle w:val="BookText"/>
        <w:rPr/>
      </w:pPr>
      <w:r>
        <w:rPr>
          <w:rFonts w:ascii="IRNazanin" w:hAnsi="IRNazanin" w:eastAsia="IRNazanin"/>
          <w:color w:val="111111"/>
          <w:sz w:val="28"/>
          <w:sz w:val="28"/>
          <w:szCs w:val="28"/>
          <w:rtl w:val="true"/>
          <w:lang w:bidi="fa-IR"/>
        </w:rPr>
        <w:t xml:space="preserve">آیا كسى كه از رضاى خدا پیروى كرده ، همانند كسى است كه به خشم و غضب خدا بازگشته ؟ و جایگاه او جهنّم و پایان كار او بسیار بد است </w:t>
      </w:r>
      <w:r>
        <w:rPr>
          <w:rFonts w:eastAsia="IRNazanin" w:cs="IRNazanin"/>
          <w:color w:val="111111"/>
          <w:sz w:val="28"/>
          <w:szCs w:val="28"/>
          <w:rtl w:val="true"/>
          <w:lang w:bidi="fa-IR"/>
        </w:rPr>
        <w:t>.</w:t>
      </w:r>
    </w:p>
    <w:p>
      <w:pPr>
        <w:pStyle w:val="Heading2"/>
        <w:numPr>
          <w:ilvl w:val="1"/>
          <w:numId w:val="1"/>
        </w:numPr>
        <w:rPr/>
      </w:pPr>
      <w:bookmarkStart w:id="134" w:name="__RefHeading___Toc4301891_2320776876"/>
      <w:bookmarkStart w:id="135" w:name="_Toc46"/>
      <w:bookmarkEnd w:id="134"/>
      <w:r>
        <w:rPr>
          <w:rtl w:val="true"/>
        </w:rPr>
        <w:t>آن‌ها كه در جهاد شرکت نکردند</w:t>
      </w:r>
      <w:bookmarkEnd w:id="13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گذشته در جوانب مختلف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نتایج آن بحث شد ، اکنون نوبت منافقان و مؤمنان سست ایمانى است كه به پیروى از آن‌ها در میدان جنگ حضور نیافتند زیرا در روایات مى‌خوانیم ، هنگامى كه پیامبر صلى‌الله‌علیه‌و‌آله فرمان حرکت به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صادر كرد جمعى از منافقان به بهانه این‌که يقین به وقوع جنگ ندارند از حضور در میدان خوددارى كردند و بعضى از مسلمانان ضعیف‌الایمان نیز به آن‌ها ملحق شدند ، آیه مورد بحث ، سرنوشت آن‌ها را تشریح مى‌کند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دَرَجاتٌ عِنْدَاللّهِ وَ اللّهُ بَصیرٌ بِما يَعْمَلُونَ</w:t>
      </w:r>
    </w:p>
    <w:p>
      <w:pPr>
        <w:pStyle w:val="BookText"/>
        <w:rPr/>
      </w:pPr>
      <w:r>
        <w:rPr>
          <w:rFonts w:ascii="IRNazanin" w:hAnsi="IRNazanin" w:eastAsia="IRNazanin"/>
          <w:color w:val="111111"/>
          <w:sz w:val="28"/>
          <w:sz w:val="28"/>
          <w:szCs w:val="28"/>
          <w:rtl w:val="true"/>
          <w:lang w:bidi="fa-IR"/>
        </w:rPr>
        <w:t xml:space="preserve">هر يك از آنان ، درجه و مقامى در پیشگاه خدا دارند و خداوند به آن‌چه انجام مى‌دهند ، بیناست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این‌که نه تنها منافقان تن‌پرور و مجاهدان با هم فرق دارند ، بلکه هر يك از كسانى كه در این دو صف قرار دارند به تفاوت درجه فداکارى و جانبازى و يا نفاق و دشمنى با حق در پیشگاه خدا درجه خاصّى خواهند داشت كه از صفر شروع مى‌شود و تا مافوق آن‌چه تصور شود ادامه مى‌یابد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روایتى از امام‌على بن موسى الرضا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درجه‌اى به اندازه فاصله میان آسمان و زمین‌است</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در حدیث دیگرى وارد شده كه بهشتیان ، كسانى راکه در درجات 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آن‌چنان مى‌بینند كه ستاره‌اى در آسمان دیده مى‌شود </w:t>
      </w:r>
      <w:r>
        <w:rPr>
          <w:rStyle w:val="FootnoteAnchor"/>
          <w:rtl w:val="true"/>
        </w:rPr>
        <w:footnoteReference w:id="13"/>
      </w:r>
      <w:r>
        <w:rPr>
          <w:rFonts w:ascii="IRNazanin" w:hAnsi="IRNazanin" w:eastAsia="IRNazanin"/>
          <w:color w:val="111111"/>
          <w:sz w:val="28"/>
          <w:sz w:val="28"/>
          <w:szCs w:val="28"/>
          <w:rtl w:val="true"/>
          <w:lang w:bidi="fa-IR"/>
        </w:rPr>
        <w:t xml:space="preserve">منتها باید توجه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پله‌هایى گفته مى‌شود كه انسان به وسیله آن‌ها به نقطه مرتفعى صعود مى‌کند و اما پله‌هایى كه از آن براى پایین رفتن به نقطه گودى استفاده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و لذا درباره پیامبران در سوره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رَفَعَ بَعْضَهُمْ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منافقان در سوره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الْمُنافِقینَ فِى الدَّرْكِ الاَسْفَلِ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آیه مورد بحث ، چون سخن از هر دو طایفه در میان بوده ، جانب طایفه مؤمنان ، گرفته شده وتعبیر به‌درجه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طرز بیان را در اصطلاح ادبى تغلیب مى‌گویند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نسبت به اعمال همه آن‌ها بینا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بَصیرٌ بِمايَعْمَلُونَ </w:t>
      </w:r>
      <w:r>
        <w:rPr>
          <w:rFonts w:eastAsia="IRNazanin" w:cs="IRNazanin"/>
          <w:color w:val="111111"/>
          <w:sz w:val="28"/>
          <w:szCs w:val="28"/>
          <w:rtl w:val="true"/>
          <w:lang w:bidi="fa-IR"/>
        </w:rPr>
        <w:t xml:space="preserve">» . . </w:t>
      </w:r>
      <w:bookmarkStart w:id="136" w:name="pg20192_772320"/>
    </w:p>
    <w:p>
      <w:pPr>
        <w:pStyle w:val="BookText"/>
        <w:rPr/>
      </w:pPr>
      <w:bookmarkEnd w:id="136"/>
      <w:r>
        <w:rPr>
          <w:rFonts w:ascii="IRNazanin" w:hAnsi="IRNazanin" w:eastAsia="IRNazanin"/>
          <w:color w:val="111111"/>
          <w:sz w:val="28"/>
          <w:sz w:val="28"/>
          <w:szCs w:val="28"/>
          <w:rtl w:val="true"/>
          <w:lang w:bidi="fa-IR"/>
        </w:rPr>
        <w:t xml:space="preserve">و به خوبى مى‌داند هرکسى طبق نيّت و ایمان و عمل خود شایسته كدامین درجه است </w:t>
      </w:r>
      <w:r>
        <w:rPr>
          <w:rFonts w:eastAsia="IRNazanin" w:cs="IRNazanin"/>
          <w:color w:val="111111"/>
          <w:sz w:val="28"/>
          <w:szCs w:val="28"/>
          <w:rtl w:val="true"/>
          <w:lang w:bidi="fa-IR"/>
        </w:rPr>
        <w:t>.</w:t>
      </w:r>
    </w:p>
    <w:p>
      <w:pPr>
        <w:pStyle w:val="Heading2"/>
        <w:numPr>
          <w:ilvl w:val="1"/>
          <w:numId w:val="1"/>
        </w:numPr>
        <w:rPr/>
      </w:pPr>
      <w:bookmarkStart w:id="137" w:name="__RefHeading___Toc4301893_2320776876"/>
      <w:bookmarkStart w:id="138" w:name="_Toc47"/>
      <w:bookmarkEnd w:id="137"/>
      <w:r>
        <w:rPr>
          <w:rtl w:val="true"/>
        </w:rPr>
        <w:t xml:space="preserve">یك روش مؤثر تربیتى </w:t>
      </w:r>
      <w:r>
        <w:rPr>
          <w:rtl w:val="true"/>
        </w:rPr>
        <w:t xml:space="preserve">( </w:t>
      </w:r>
      <w:r>
        <w:rPr>
          <w:rtl w:val="true"/>
        </w:rPr>
        <w:t xml:space="preserve">آموزش غیر مستقیم </w:t>
      </w:r>
      <w:r>
        <w:rPr>
          <w:rtl w:val="true"/>
        </w:rPr>
        <w:t>)</w:t>
      </w:r>
      <w:bookmarkEnd w:id="13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مجید بسیارى از حقایق مربوط به معارف دینى و اخلاقى و اجتماعى در قالب سؤال ، طرح مى‌گردد و طرفین مسأله در اختیار شنونده گذارده مى‌شود تا او با فکر خود يکى را انتخاب كند و این روش كه باید آن را روش غیر مستقیم نامید ، اثر فوق‌العاده‌اى در تأثیر برنامه‌هاى تربیتى دارد زیرا انسان ، معمولاً به افکار و برداشت‌هاى خود از مسایل مختلف بیش از هرچیز اهميّت مى‌دهد ، هنگامى كه مسأله به صورت يك مطلب قطعى و جزمى مطرح شود ، گاهى در مقابل آن ، مقاومت به خرج مى‌دهد و همچون يك فکر بیگانه به آن مى‌نگرد ، ولى هنگامى كه به صورت سؤال طرح شود و پاسخ را از درون وجدان و قلب خود بشنود ، آن را فکر و تشخیص خود مى‌داند و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فکر و طرح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مى‌نگرد و لذا در مقابل آن مقاومت به خرج نمى‌دهد ، این طرز تعلیم مخصوصا در برابر افراد لجوج و هم‌چنین در برابر كودکان مؤثّر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از این روش استفاده فراوان شده ، كه به چند نمونه از آن در این‌جا اشاره مى‌کنیم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يَسْتَوِى الَّذینَ يَعْلَمُونَ وَ الَّذینَ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دانایان با نادانان مساویند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4"/>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هَلْ يَسْتَوِى الاَعْمى وَ الْبَصیرُ اَفَلا تَتَفَكَّرُونَ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نابینا با شخص بینا مساوى است آیا فکر نمى‌کنید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 هَلْ يَسْتَوِى الاَعْمى وَ الْبَصیرُ اَمْ هَلْ تَسْتَوِى الظُّلُماتُ وَ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آیا شخص بینا با شخص نابینا مساوى است آیا تاریکى با روشنایى يکسان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6"/>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 اللّهُ عَلَى الْمُؤْمِنینَ اِذْ بَعَثَ فیهِمْ رَسُولاً مِنْ اَنْفُسِهِمْ يَتْلُوا عَلَيْهِمْ‌ایاتِهِ وَ يُزَكّيهِمْ وَ يُعَلِّمُهُمُ الْكِتابَ وَالْحِكْمَةَ وَ اِنْ كانُوا مِنْ قَبْلُ لَفى ضَلالٍ مُبینٍ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 مؤمنان منّت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بزرگى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میان آن‌ها ، پیامبرى </w:t>
      </w:r>
      <w:r>
        <w:rPr>
          <w:rFonts w:eastAsia="IRNazanin" w:cs="IRNazanin"/>
          <w:color w:val="111111"/>
          <w:sz w:val="28"/>
          <w:szCs w:val="28"/>
          <w:rtl w:val="true"/>
          <w:lang w:bidi="fa-IR"/>
        </w:rPr>
        <w:t xml:space="preserve">. </w:t>
      </w:r>
      <w:bookmarkStart w:id="139" w:name="pg20192_772322"/>
    </w:p>
    <w:p>
      <w:pPr>
        <w:pStyle w:val="BookText"/>
        <w:rPr/>
      </w:pPr>
      <w:bookmarkEnd w:id="139"/>
      <w:r>
        <w:rPr>
          <w:rFonts w:ascii="IRNazanin" w:hAnsi="IRNazanin" w:eastAsia="IRNazanin"/>
          <w:color w:val="111111"/>
          <w:sz w:val="28"/>
          <w:sz w:val="28"/>
          <w:szCs w:val="28"/>
          <w:rtl w:val="true"/>
          <w:lang w:bidi="fa-IR"/>
        </w:rPr>
        <w:t xml:space="preserve">از خودشان برانگیخت ، كه آیات او رابر آن‌هابخواند و آن‌هارا پاك كند و كتاب و حکمت بیاموزد ، هرچند پیش از آن ، در گمراهى آشکارى بودند </w:t>
      </w:r>
      <w:r>
        <w:rPr>
          <w:rFonts w:eastAsia="IRNazanin" w:cs="IRNazanin"/>
          <w:color w:val="111111"/>
          <w:sz w:val="28"/>
          <w:szCs w:val="28"/>
          <w:rtl w:val="true"/>
          <w:lang w:bidi="fa-IR"/>
        </w:rPr>
        <w:t>.</w:t>
      </w:r>
    </w:p>
    <w:p>
      <w:pPr>
        <w:pStyle w:val="Heading2"/>
        <w:numPr>
          <w:ilvl w:val="1"/>
          <w:numId w:val="1"/>
        </w:numPr>
        <w:rPr/>
      </w:pPr>
      <w:bookmarkStart w:id="140" w:name="__RefHeading___Toc4301895_2320776876"/>
      <w:bookmarkStart w:id="141" w:name="_Toc48"/>
      <w:bookmarkEnd w:id="140"/>
      <w:r>
        <w:rPr>
          <w:rtl w:val="true"/>
        </w:rPr>
        <w:t>بعثت پیامبر اکرم صلى‌الله‌علیه‌و‌آله بزرگترین نعمت خداوند</w:t>
      </w:r>
      <w:bookmarkEnd w:id="141"/>
    </w:p>
    <w:p>
      <w:pPr>
        <w:pStyle w:val="BookText"/>
        <w:rPr/>
      </w:pPr>
      <w:r>
        <w:rPr>
          <w:rFonts w:ascii="IRNazanin" w:hAnsi="IRNazanin" w:eastAsia="IRNazanin"/>
          <w:color w:val="111111"/>
          <w:sz w:val="28"/>
          <w:sz w:val="28"/>
          <w:szCs w:val="28"/>
          <w:rtl w:val="true"/>
          <w:lang w:bidi="fa-IR"/>
        </w:rPr>
        <w:t xml:space="preserve">در این آیه ، سخن از بزرگ‌ترین نعمت الهى يعنى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آمده است و در حقیقت ، پاسخى است به سؤالاتى كه در ذهن بعضى از تازه مسلمانان ، بعد از جنگ اُحُد خطور مى‌کرد ، كه چرا ما بایداین همه گرفتار مشکلات و مصائب شویم ؟ قرآن به آن‌ها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 مؤمنان منّت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بزرگى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هنگامى‌که درمیان آن‌ها پیامبرى برانگیخت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مَنَّ اللّهُ عَلَى الْمُؤْمِنینَ اِذْ بَعَثَ فیهِمْ رَسُولاً </w:t>
      </w:r>
      <w:r>
        <w:rPr>
          <w:rFonts w:eastAsia="IRNazanin" w:cs="IRNazanin"/>
          <w:color w:val="111111"/>
          <w:sz w:val="28"/>
          <w:szCs w:val="28"/>
          <w:rtl w:val="true"/>
          <w:lang w:bidi="fa-IR"/>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در این راه ، متحمّل خسارت‌هایى شده‌اید ، فراموش نکنید كه خداوند ، بزرگ‌ترین نعمت را در اختیار شما گذاشته ، پیامبرى مبعوث كرده كه شما را تربیت مى‌کند و از گمراهى‌هاى آشکار بازمى‌دارد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براى حفظ این نعمت بزرگ ، تلاش كنید و هر بهایى بپردازید باز هم ناچیز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جالب توجّه این‌که ذکر این نعمت باجمله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مَنَّ اللّهُ عَلَى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مؤمنان منّت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است كه شاید در بدو نظر تصوّر شود نازیبا است ، ولى هنگامى كه به ریشه اصلى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بازمى‌گردیم مطلب كاملاً روشن مى‌شود ، توضیح این‌که همان‌طور كه راغب در كتاب مفردات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كلمه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سنگ‌هایى است كه با آن وزن مى‌کنند و به همین دلیل هر نعمت سنگین و گرانبهایى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مى‌گویند كه اگر جنبه عملى داشته باشد يعنى كسى عملاً نعمت بزرگى به دیگرى بدهد كاملاً زیبا و ارزنده است و اما اگر كسى كار كوچك خود را با سخن ، بزرگ‌کند و به رخ افراد بکشد كارى است بسیار زشت ، بنابراین منّتى كه نکوهیده است به معنى بزرگ شمردن نعمت‌ها در گفتار است اما منّتى كه زیبنده است همان بخشیدن نعمت‌هاى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فوق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بر مؤمنان منّت گذارد يعنى نعمت بزرگى عملاً در اختیار آن‌ها نهاد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چرا تنها نام مؤمنان برده شده درحالى كه بعثت پیامبر صلى‌الله‌علیه‌و‌آله براى هدایت </w:t>
      </w:r>
    </w:p>
    <w:p>
      <w:pPr>
        <w:pStyle w:val="BookText"/>
        <w:rPr/>
      </w:pPr>
      <w:r>
        <w:rPr>
          <w:rFonts w:ascii="IRNazanin" w:hAnsi="IRNazanin" w:eastAsia="IRNazanin"/>
          <w:color w:val="111111"/>
          <w:sz w:val="28"/>
          <w:sz w:val="28"/>
          <w:szCs w:val="28"/>
          <w:rtl w:val="true"/>
          <w:lang w:bidi="fa-IR"/>
        </w:rPr>
        <w:t xml:space="preserve">عموم بشر است ، به‌خاطر این است كه از نظر نتیجه و تأثیر ، تنها مؤمنان هستند كه از این نعمت بزرگ استفاده مى‌کنند و آن را عملاً به خود اختصاص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مزایاى این پیامبر صلى‌الله‌علیه‌و‌آله این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جنس خود آن‌ها و از نوع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اَنْفُسِهِمْ </w:t>
      </w:r>
      <w:r>
        <w:rPr>
          <w:rFonts w:eastAsia="IRNazanin" w:cs="IRNazanin"/>
          <w:color w:val="111111"/>
          <w:sz w:val="28"/>
          <w:szCs w:val="28"/>
          <w:rtl w:val="true"/>
          <w:lang w:bidi="fa-IR"/>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از جنس فرشتگان و مانند آن‌ها تا احتیاجات و نیازمندى‌هاى بشر را دقیقا درك كند و دردها و مشکلات و مصائب و مسایل زندگى آن‌ها را لمس نماید و با توجه به آن به تربیت آن‌ها اقدام كند ، به علاوه مهمترین قسمت برنامه تربیتى انبیاء تبلیغات عملى آن‌ها است به این معنى كه اعمال آن‌ها بهترین سرمشق و وسیله تربیت است زیرا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هر زبانى مى‌توان تبلیغ كرد و این در صورتى امکان‌پذیر است كه تبلیغ كننده از جنس تبلیغ شونده باشد با همان خصایص جسمى و با همان غرایز و ساختمان روحى اگر پیامبران مثلاً از جنس فرشتگان بودند این سؤال براى مردم باقى مى‌ماند كه اگر آن‌ها گناه نمى‌کنند آیا به خاطر این نیست كه شهوت و غضب و نیازها و غرایز گوناگون بشرى ندارند و به این ترتیب </w:t>
      </w:r>
    </w:p>
    <w:p>
      <w:pPr>
        <w:pStyle w:val="BookText"/>
        <w:rPr/>
      </w:pPr>
      <w:r>
        <w:rPr>
          <w:rFonts w:ascii="IRNazanin" w:hAnsi="IRNazanin" w:eastAsia="IRNazanin"/>
          <w:color w:val="111111"/>
          <w:sz w:val="28"/>
          <w:sz w:val="28"/>
          <w:szCs w:val="28"/>
          <w:rtl w:val="true"/>
          <w:lang w:bidi="fa-IR"/>
        </w:rPr>
        <w:t xml:space="preserve">برنامه تبلیغات عملى آن‌ها تعطیل مى‌شد لذا پیامبران از جنس بشر انتخاب شدند با همان نیازها و غرایز تا بتوانند سرمشقى براى همگان‌باشند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صلى‌الله‌علیه‌و‌آله سه برنامه مهم را درباره آن‌ها اجرا مى‌کند نخست خواندن آیات پروردگار بر آن‌ها و آشنا ساختن گوش‌ها و افکار با این آیات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يَتْلُوا عَلَيْهِمْ ایاتِهِ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دیگر تعلیم ، يعنى وارد ساختن این حقایق در درون جان آن‌ها و به دنبال آن تزکیه نفوس و تربیت اخلاقى و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يُزَكّيهِمْ وَ يُعَلِّمُهُمُ الْكِتابَ وَ الْحِكْمَةَ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آن‌جا كه هدف اصلى و نهایى تربیت است ، در آیه ، قبل از تعلیم ذکر شده ، در حالى كه از نظر تربیت طبیعى ، تعلیم بر تربیت مقدّم‌است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جمعيّتى كه از حقایق انسانى به كلى دورند به آسانى تحت تربیت قرار نمى‌گیرند بلکه باید مدّتى گوش‌هاى آن‌ها را با سخنان الهى آشنا ساخت و وحشتى را كه قبلاً از آن داشتند از آن‌ها دور كرد ، سپس وارد مرحله تعلیم اصولى‌شد و به دنبال آن محصول تربیتى آن را 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اهميّت يك نعمت بزرگ آنگاه روشن مى‌شود كه زمان برخوردارى از آن را با زمان‌هاى قبل مقایسه كنیم و فاصله آن دو را بیابیم ، قرآن در جمله فوق مى‌گوید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نگاهى به دوران قبل از اسلام بکنید و ببینید درچه حال و روزى بودید و از كجا به كجا رسیدید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كانُوا مِنْ قَبْلُ لَفى ضَلالٍ مُبینٍ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جالب توجه این‌که قرآن از وضع دوران جاهليّت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ضَلالٍ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گمراهى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كرده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ضلال و گمراهى انواع و اقسامى دارد ، بعضى از وسایل گمراهى طورى است كه‌انسان به آسانى نمى‌تواند باطل بودن آن‌ها را بفهمد و گاهى چنان است كه هرکس مختصر عقل و شعورى داشته‌باشد، فورى پى به آن 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دنیا به ویژه مردم جزیرة‌العرب در زمان بعثت پیامبر اکرم صلى‌الله‌علیه‌و‌آله در ضلالت و گمراهى روشنى بودند ، سیه روزى و بدبختى ، جهل و نادانى و آلودگى‌هاى گوناگون معنوى در آن عصر ، تمام نقاط جهان را فراگرفته بود و این وضع نابسامان بر كسى پوشیده نبود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لَمّا اَصابَتْكُمْ مُصیبَةٌ قَدْ اَصَبْتُمْ مِثْلَيْها قُلْتُمْ اَنّى هذا قُلْ هُوَ مِنْ عِنْدِ </w:t>
      </w:r>
      <w:bookmarkStart w:id="142" w:name="pg20192_772327"/>
    </w:p>
    <w:p>
      <w:pPr>
        <w:pStyle w:val="BookText"/>
        <w:rPr/>
      </w:pPr>
      <w:bookmarkEnd w:id="142"/>
      <w:r>
        <w:rPr>
          <w:rFonts w:ascii="Amiri" w:hAnsi="Amiri" w:eastAsia="Amiri" w:cs="Amiri"/>
          <w:color w:val="111111"/>
          <w:sz w:val="28"/>
          <w:sz w:val="28"/>
          <w:szCs w:val="28"/>
          <w:rtl w:val="true"/>
          <w:lang w:bidi="ar-SA"/>
        </w:rPr>
        <w:t>اَنْفُسِكُمْ اِنَّ اللّهَ عَلى كُلِّ شَىْ‌ءٍ قَدیرٌ</w:t>
      </w:r>
    </w:p>
    <w:p>
      <w:pPr>
        <w:pStyle w:val="BookText"/>
        <w:rPr/>
      </w:pPr>
      <w:r>
        <w:rPr>
          <w:rFonts w:ascii="IRNazanin" w:hAnsi="IRNazanin" w:eastAsia="IRNazanin"/>
          <w:color w:val="111111"/>
          <w:sz w:val="28"/>
          <w:sz w:val="28"/>
          <w:szCs w:val="28"/>
          <w:rtl w:val="true"/>
          <w:lang w:bidi="fa-IR"/>
        </w:rPr>
        <w:t xml:space="preserve">آیا هنگامى كه مصیبتى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درمیدان جنگ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رسید، در حالى كه دو برابر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جنگ بدر بر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ساخته بودید ، گفتید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مصیبت از كجاست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ناحیه خود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میدان جنگ اُحُد با دستور پیامبر مخالفت كردید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خداوندبرهرچیزى قادراست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چنانچه‌روش‌خودرااصلاح‌کنید،درآینده‌شماراپیروزمى‌کند</w:t>
      </w:r>
      <w:r>
        <w:rPr>
          <w:rFonts w:eastAsia="IRNazanin" w:cs="IRNazanin"/>
          <w:color w:val="111111"/>
          <w:sz w:val="28"/>
          <w:szCs w:val="28"/>
          <w:rtl w:val="true"/>
          <w:lang w:bidi="fa-IR"/>
        </w:rPr>
        <w:t>)».</w:t>
      </w:r>
    </w:p>
    <w:p>
      <w:pPr>
        <w:pStyle w:val="Heading2"/>
        <w:numPr>
          <w:ilvl w:val="1"/>
          <w:numId w:val="1"/>
        </w:numPr>
        <w:rPr/>
      </w:pPr>
      <w:bookmarkStart w:id="143" w:name="__RefHeading___Toc4301897_2320776876"/>
      <w:bookmarkStart w:id="144" w:name="_Toc49"/>
      <w:bookmarkEnd w:id="143"/>
      <w:r>
        <w:rPr>
          <w:rtl w:val="true"/>
        </w:rPr>
        <w:t>بررسى دیگرى روى جنگ اُحد</w:t>
      </w:r>
      <w:bookmarkEnd w:id="144"/>
    </w:p>
    <w:p>
      <w:pPr>
        <w:pStyle w:val="BookText"/>
        <w:rPr/>
      </w:pPr>
      <w:r>
        <w:rPr>
          <w:rFonts w:ascii="IRNazanin" w:hAnsi="IRNazanin" w:eastAsia="IRNazanin"/>
          <w:color w:val="111111"/>
          <w:sz w:val="28"/>
          <w:sz w:val="28"/>
          <w:szCs w:val="28"/>
          <w:rtl w:val="true"/>
          <w:lang w:bidi="fa-IR"/>
        </w:rPr>
        <w:t xml:space="preserve">این آیه بررسى دیگرى روى حادثه اُحد است ، توضیح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مسلمانان از نتایج دردناك جنگ ، غمگین و نگران بودند و این مطلب را مکرّر ، بر زبان مى‌آوردند ، خداوند در آیه فوق سه نکته را به آن‌ها گوشزد مى‌کند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نباید از نتیجه يك جنگ نگران باشید بلکه همه برخوردهاى خود را با دشمن روى هم محاسبه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شما در این میدان ، مصیبتى رسید در میدان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آن را به دشمن وارد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لَمّا اَصابَتْكُمْ مُصیبَةٌ قَدْ اَصَبْتُمْ مِثْلَيْها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زیرا آن‌ها در اُحد هفتاد نفر از شما را شهید كردند ، درحالى كه هیچ اسیر نگرفتند ولى شما در بدر هفتاد نفر از آن‌ها را به قتل رساندید و هفتاد نفر را اسیر كردید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حقیقت،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اَصَبْتُمْ مِثْلَيْها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برابر آن بر دشمن ضربه زدید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حکم جوابى است كه بر سؤال ، مقدّم شده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شما مى‌گویید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مصیبت از كجا دامن گیرتان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قُلْتُمْ اَنّى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پیامبر به آن‌ها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مصیبت از وجود خود شما سرچشمه گرفته و عوامل شکست را باید در خودتان جستجو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مِنْ عِنْدِ اَنْفُسِكُمْ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شما بودید كه با مخالفت فرمان پیامبر صلى‌الله‌علیه‌و‌آله سنگر حساس كوه عینین را رها ساختید و شما بودید كه جنگ را به پایان نرسانیده و سرنوشت آن را يك سره نکرده به جمع‌آورى غنایم پرداختید و نیز شما بودید كه به هنگام حمله مجدّد دشمن میدان را رها ساخته و از جنگ فرارکردید، همین گناهان و سستى‌هاى شما بودکه باعث آن شکست و آن‌همه كشته گردید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نباید از آینده ، نگران باشید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خداوند بر همه چیز قادر و توانا </w:t>
      </w:r>
      <w:bookmarkStart w:id="145" w:name="pg20192_772329"/>
    </w:p>
    <w:p>
      <w:pPr>
        <w:pStyle w:val="BookText"/>
        <w:rPr/>
      </w:pPr>
      <w:bookmarkEnd w:id="145"/>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نقاط ضعف خود را جبران كنید، مشمول حمایت او 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عَلى كُلِّ شَىْ‌ءٍ قَدیرٌ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اَصابَكُمْ يَوْمَ الْتَقَى الْجَمْعانِ فَبِاِذْنِ اللّهِ وَ لِيَعْلَمَ الْمُؤْمِنینَ</w:t>
      </w:r>
    </w:p>
    <w:p>
      <w:pPr>
        <w:pStyle w:val="BookText"/>
        <w:rPr/>
      </w:pPr>
      <w:r>
        <w:rPr>
          <w:rFonts w:ascii="IRNazanin" w:hAnsi="IRNazanin" w:eastAsia="IRNazanin"/>
          <w:color w:val="111111"/>
          <w:sz w:val="28"/>
          <w:sz w:val="28"/>
          <w:szCs w:val="28"/>
          <w:rtl w:val="true"/>
          <w:lang w:bidi="fa-IR"/>
        </w:rPr>
        <w:t xml:space="preserve">و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روزى كه دو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و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نبرد كردند به شما رسید ، به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طبق‌سنّت‌الهى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براى این‌بودکه مؤمنان‌را مشخّص كند </w:t>
      </w:r>
      <w:r>
        <w:rPr>
          <w:rFonts w:eastAsia="IRNazanin" w:cs="IRNazanin"/>
          <w:color w:val="111111"/>
          <w:sz w:val="28"/>
          <w:szCs w:val="28"/>
          <w:rtl w:val="true"/>
          <w:lang w:bidi="fa-IR"/>
        </w:rPr>
        <w:t>.</w:t>
      </w:r>
    </w:p>
    <w:p>
      <w:pPr>
        <w:pStyle w:val="Heading2"/>
        <w:numPr>
          <w:ilvl w:val="1"/>
          <w:numId w:val="1"/>
        </w:numPr>
        <w:rPr/>
      </w:pPr>
      <w:bookmarkStart w:id="146" w:name="__RefHeading___Toc4301899_2320776876"/>
      <w:bookmarkStart w:id="147" w:name="_Toc50"/>
      <w:bookmarkEnd w:id="146"/>
      <w:r>
        <w:rPr>
          <w:rtl w:val="true"/>
        </w:rPr>
        <w:t>باید صفوف مشخص شود</w:t>
      </w:r>
      <w:bookmarkEnd w:id="147"/>
    </w:p>
    <w:p>
      <w:pPr>
        <w:pStyle w:val="BookText"/>
        <w:rPr/>
      </w:pPr>
      <w:r>
        <w:rPr>
          <w:rFonts w:ascii="IRNazanin" w:hAnsi="IRNazanin" w:eastAsia="IRNazanin"/>
          <w:color w:val="111111"/>
          <w:sz w:val="28"/>
          <w:sz w:val="28"/>
          <w:szCs w:val="28"/>
          <w:rtl w:val="true"/>
          <w:lang w:bidi="fa-IR"/>
        </w:rPr>
        <w:t xml:space="preserve">آیه مورد بحث ، این نکته را تذكّر مى‌دهد كه هر مصیبتى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مصیبت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پیش مى‌آید علاوه بر این‌که بدون علّت نیست وسیله آزمایشى است براى جدا شدن صفوف مجاهدان راستین از منافقان و يا افراد سست ایمان ، لذا در قسمت اول آیه مى‌فرماید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روز اُحد آن روز كه جمعيّت مسلمانان با بت‌پرستان به هم درآویختند بر شما وارد شد به فرمان خدا بود و طبق خواست و اراده او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اَصابَكُمْ يَوْمَ الْتَقَى الْجَمْعانِ فَبِاِذْنِ اللّهِ </w:t>
      </w:r>
      <w:r>
        <w:rPr>
          <w:rFonts w:eastAsia="IRNazanin" w:cs="IRNazanin"/>
          <w:color w:val="111111"/>
          <w:sz w:val="28"/>
          <w:szCs w:val="28"/>
          <w:rtl w:val="true"/>
          <w:lang w:bidi="fa-IR"/>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هر حادثه‌اى طبق قانون عمومى آفرینش علّت و سبب مخصوصى دارد و اساساً </w:t>
      </w:r>
    </w:p>
    <w:p>
      <w:pPr>
        <w:pStyle w:val="BookText"/>
        <w:rPr/>
      </w:pPr>
      <w:r>
        <w:rPr>
          <w:rFonts w:ascii="IRNazanin" w:hAnsi="IRNazanin" w:eastAsia="IRNazanin"/>
          <w:color w:val="111111"/>
          <w:sz w:val="28"/>
          <w:sz w:val="28"/>
          <w:szCs w:val="28"/>
          <w:rtl w:val="true"/>
          <w:lang w:bidi="fa-IR"/>
        </w:rPr>
        <w:t xml:space="preserve">عالم روى يك سلسله علل و اسباب پى‌ریزى شده است و این يك اصل ثابت و همیشگى است و روى این اصل ، هر لشکرى كه در میدان جنگ سستى نماید و به مال و ثروت و غنیمت دل ببندد و دستور فرمانده دلسوز خود را فراموش نماید محکوم به شکست خواهد بود ، بنابراین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اراده و مشيّت او است كه به صورت قانون علّيّت در عالم هستى منعکس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دیگر از آثار این جنگ ، این بود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صفوف مومنان و منافقان از هم مشخّص شود و افراد با ایمان از سست ایمان شناخته گردند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لِيَعْلَمَ الْمُؤْمِنینَ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 الَّذینَ نافَقُوا وَ قیلَ لَهُمْ تَعالَوْا قاتِلُوا فى سَبیلِ اللّهِ اَوِادْفَعُوا قالُوا لَوْ نَعْلَمُ قِتالاً لاَ تَّبَعْناكُمْ هُمْ لِلْكُفْرِ يَوْمَئِذٍ اَقْرَبُ مِنْهُمْ لِلاِْيْمانِ يَقُولُونَ بِاَفْواهِهِمْ ما لَيْسَ فى قُلُوبِهِمْ وَ اللّهُ اَعْلَمُ بِما يَكْتُمُونَ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براى این بود كه منافقان شناخته شوند ، آن‌هایى كه به ایشان 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بیایید </w:t>
      </w:r>
    </w:p>
    <w:p>
      <w:pPr>
        <w:pStyle w:val="BookText"/>
        <w:rPr/>
      </w:pPr>
      <w:r>
        <w:rPr>
          <w:rFonts w:ascii="IRNazanin" w:hAnsi="IRNazanin" w:eastAsia="IRNazanin"/>
          <w:color w:val="111111"/>
          <w:sz w:val="28"/>
          <w:sz w:val="28"/>
          <w:szCs w:val="28"/>
          <w:rtl w:val="true"/>
          <w:lang w:bidi="fa-IR"/>
        </w:rPr>
        <w:t xml:space="preserve">در راه خدا نبرد كنید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حریم خود ، دفاع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مى‌دانستیم جنگى روى خواهد داد ، از شما پیروى مى‌کردیم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مى‌دانیم جنگى‌نمى‌شود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هنگام ، به كفر نزدیک‌تر بودند تا به ایمان ، به زبان خود چیزى مى‌گویند كه‌در دل‌هایشان نیست و خداوند از آنچه كتمان مى‌کنند،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بالا به اثر دیگر اشاره كرده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تا كسانى كه نفاق ورزیدند شناخته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لِيَعْلَمَ الَّذینَ نافَقُوا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طور كلّى در حادثه اُحُد ، سه گروه مشخّص در میان مسلمانان پیدا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معدودى بودند كه تا آخرین لحظات ، پایدارى نمودند و در برابر انبوه دشمنان ، تا آخرین نفس ایستادگى به خرج دادند ، بعضى شربت شهادت نوشیدند و بعضى جراحات سنگین برداشتند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تزلزل و اضطراب در دل‌هاى آن‌ها پدید آمد و نتوانستند تا آخرین لحظه، استقامت كنند و راه فرار را پیش گرفتند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بودند كه در اثناء راه ، به بهانه‌هایى كه اشاره خواهد شد از شرکت در جنگ خوددارى كرده و به مدینه بازگشتند ، كه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اَبى 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سیصد نفر از يارانش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حادثه سخت اُحُد نبود هیچ‌گاه صفوف به این روشنى مشخّص نمى‌شد و افراد هرکدام با صفات ویژه خود در صفّ معینّى قرارنمى‌گرفتند و هرکس ممکن بود هنگام ادّعاء، خود را بهترین فرد با ایمان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در آیه ، اشاره به دو چیز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علّت فاعلى شکست اُحد و دیگر علّت غائى و نتیجه نهایى آن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 این نکته نیز لازم است كه در آیه فوق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لِيَعْلَمَ الَّذینَ نافَقُوا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كسانى كه نفاق ورزیدند شناخته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لِيَعْلَمَ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منافقان شناخته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نفاق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نه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گویا بدان جهت است كه نفاق ، هنوز در همه آنان به صورت صفت ثابتى درنیامده بود و لذا در تاریخ اسلام مى‌خوانیم كه بعضى از آنان ، بعدها موفق به توبه شدند و به صفّ مؤمنان پیوستند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قرآن گفتگویى كه میان بعضى از مسلمانان و منافقین ، قبل از جنگ رد و بدل شد به این صورت بیان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مسلمانان كه طبق نقل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بن جَزّام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هنگامى كه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ابى 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يارانش خود را از لشگر اسلام كنار كشیده و تصمیم بازگشت به مدینه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يا به خاطر خدا و در راه او پیکار كنید و يا لااقل در برابر خطرى كه وطن و خویشان شما را تهدید مى‌کند دفاع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لَهُمْ تَعالَوْا قاتِلُوا فى سَبیلِ اللّهِ اَوِادْفَعُوا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آن‌ها به يك بهانه واهى دست زدند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مى‌دانستیم جنگ مى‌شود بى‌گمان از شما پیروى مى‌کردیم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لَوْ نَعْلَمْ قِتالاً لاَ تَّبَعْناكُمْ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بنا به تفسیر دیگر منافقان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این 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مى‌دانستیم با شما همکارى مى‌کردیم ، ولى به نظر ما این جنگ نیست بلکه يك نوع انتحار و خودکشى است ، زیرا با عدم توازنى كه میان لشکر اسلام و كفّار دیده مى‌شود ، جنگ كردن با آن‌ها عاقلانه نیست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خصوص این‌که لشگرگاه اسلام در نقطه نامناسبى قرارگرفته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ترتیب این‌ها بهانه‌اى بیش نبود ، هم وقوع جنگ حتمى بود و هم مسلمانان در آغاز پیروز شدند و اگر شکستى دامنگیرشان شد ، بر اثر اشتباهات و خلاف‌کارى‌هاى ، خودشان بود ، خداوند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دروغ مى‌گفتند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در آن روز به‌کفرنزدیک‌تراز ایمان‌بودند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لِلْكُفْرِ يَوْمَئِذٍ اَقْرَبُ مِنْهُمْ لِلاِْيْمانِ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ضمن از این جمله استفاده مى‌شود كه كفر و ایمان داراى درجاتى است كه به عقیده و طرز عمل انسان بستگى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زبان چیزى مى‌گویند كه در دل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بِاَفْواهِهِمْ ما لَيْسَ فى قُلُوبِهِمْ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آن‌ها به خاطر لجاجت روى پیشنهاد خود ، دایر به جنگ كردن در خود مدینه و يا ترس از ضربات دشمن و يا بى‌علاقگى به اسلام از شرکت در میدان خوددارى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خداوند به آن‌چه منافقان كتمان مى‌کنند آگاه‌تر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اَعْلَمُ بِما يَكْتُمُونَ </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در این جهان پرده از چهره آنان برداشته و قیافه آن‌ها را به مسلمانان نشان مى‌دهد و هم در آخرت به حساب آن‌ها رسیدگى خواهد كرد </w:t>
      </w:r>
      <w:r>
        <w:rPr>
          <w:rFonts w:eastAsia="IRNazanin" w:cs="IRNazanin"/>
          <w:color w:val="111111"/>
          <w:sz w:val="28"/>
          <w:szCs w:val="28"/>
          <w:rtl w:val="true"/>
          <w:lang w:bidi="fa-IR"/>
        </w:rPr>
        <w:t xml:space="preserve">. </w:t>
      </w:r>
      <w:bookmarkStart w:id="148" w:name="pg20192_772335"/>
    </w:p>
    <w:p>
      <w:pPr>
        <w:pStyle w:val="BookText"/>
        <w:rPr/>
      </w:pPr>
      <w:bookmarkEnd w:id="148"/>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قالُوا لاِِخْوانِهِمْ وَ قَعَدُوا لَوْ اَطاعُونا ما قُتِلُوا قُلْ فَادْرَؤُا عَنْ اَنْفُسِكُمُ الْمَوْتَ اِنْ كُنْتُمْ صادِقینَ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هستند كه به برادران خود در حالى كه از حمایت آن‌ها دست كشیده بودند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آن‌ها از ما پیروى مى‌کردند ، كشته نمى‌شدند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مگر شما مى‌توانید مرگ افراد را پیش‌بینى كنید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مرگ را از خودتان دور سازید اگر راست مى‌گویید </w:t>
      </w:r>
      <w:r>
        <w:rPr>
          <w:rFonts w:eastAsia="IRNazanin" w:cs="IRNazanin"/>
          <w:color w:val="111111"/>
          <w:sz w:val="28"/>
          <w:szCs w:val="28"/>
          <w:rtl w:val="true"/>
          <w:lang w:bidi="fa-IR"/>
        </w:rPr>
        <w:t>» .</w:t>
      </w:r>
    </w:p>
    <w:p>
      <w:pPr>
        <w:pStyle w:val="Heading2"/>
        <w:numPr>
          <w:ilvl w:val="1"/>
          <w:numId w:val="1"/>
        </w:numPr>
        <w:rPr/>
      </w:pPr>
      <w:bookmarkStart w:id="149" w:name="__RefHeading___Toc4301901_2320776876"/>
      <w:bookmarkStart w:id="150" w:name="_Toc51"/>
      <w:bookmarkEnd w:id="149"/>
      <w:r>
        <w:rPr>
          <w:rtl w:val="true"/>
        </w:rPr>
        <w:t>گفته‌هاى بى‌اساس منافقان</w:t>
      </w:r>
      <w:bookmarkEnd w:id="150"/>
    </w:p>
    <w:p>
      <w:pPr>
        <w:pStyle w:val="BookText"/>
        <w:rPr/>
      </w:pPr>
      <w:r>
        <w:rPr>
          <w:rFonts w:ascii="IRNazanin" w:hAnsi="IRNazanin" w:eastAsia="IRNazanin"/>
          <w:color w:val="111111"/>
          <w:sz w:val="28"/>
          <w:sz w:val="28"/>
          <w:szCs w:val="28"/>
          <w:rtl w:val="true"/>
          <w:lang w:bidi="fa-IR"/>
        </w:rPr>
        <w:t xml:space="preserve">منافقان علاوه بر این‌که خودشان از جنگ اُحُد كناره‌گیرى كردند ، سعى در تضعیف روحيّه دیگران نیز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بازگشت مجاهدان زبان به سرزنش آن‌ها گشودند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از فرمان ما پیروى كرده بودند كشته نمى‌دادند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آیه فوق ، به گفتار بى‌اساس آن‌ها پاسخ مى‌دهد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آن‌هایى‌که ازجنگ كناره‌گیرى كردند و به برادران خود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ازما اطاعت كرده بودند هیچ‌گاه كشته نمى‌شدند به آن‌ها بگو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قادر به پیش‌بینى‌حوادث‌آینده‌هستیدمرگ‌راازخودتان‌دورسازیداگرراست مى‌گویید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یعنى ، در حقیقت شما به این ادّعا ، خود را عالم به غیب و باخبر از حوادث آینده مى‌دانید كسى كه چنین است باید علل و عوامل مرگ خود را بتواند پیش‌بینى كرده و خنثى سازد آیا شما چنین قدرتى دارید ؟</w:t>
      </w:r>
    </w:p>
    <w:p>
      <w:pPr>
        <w:pStyle w:val="BookText"/>
        <w:rPr/>
      </w:pPr>
      <w:r>
        <w:rPr>
          <w:rFonts w:ascii="IRNazanin" w:hAnsi="IRNazanin" w:eastAsia="IRNazanin"/>
          <w:color w:val="111111"/>
          <w:sz w:val="28"/>
          <w:sz w:val="28"/>
          <w:szCs w:val="28"/>
          <w:rtl w:val="true"/>
          <w:lang w:bidi="fa-IR"/>
        </w:rPr>
        <w:t xml:space="preserve">وانگهى اگر شما در میدان جهاد و در راه سربلندى و افتخار كشته نشوید آیا عمر جاویدان خواهید داشت ؟ آیا مى‌توانید مرگ را براى همیشه از خود دور سازید ؟ بنابراین شما كه نمى‌توانید مسلّم مرگ را از میان ببرید پس چرا در میان بستر با ذلّت بمیرید چرا با افتخار در میدان جهاد در برابر دشمن شربت شهادت ننوشید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درآیه فوق ، نکته دیگرى وجود دارد كه باید به آن توجه كرد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این‌که از مؤمنان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درحالى كه هرگز مؤمنان برادر منافقان نیستند ، این يك نوع سرزنش به آن‌ها است كه شما مؤمنان را برادر خود مى‌دانستید چرا دراین لحظات حساس ، دست از حمایت آن‌ها برداشتید و لذا بلافاصله بعد از تعبیر </w:t>
      </w:r>
      <w:bookmarkStart w:id="151" w:name="pg20192_772337"/>
    </w:p>
    <w:p>
      <w:pPr>
        <w:pStyle w:val="BookText"/>
        <w:rPr/>
      </w:pPr>
      <w:bookmarkEnd w:id="1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جنگ بازنشستند ذکر شده آیا انسان ادعاى برادرى مى‌کند و بلافاصله از حمایت برادر خود بازمى‌نشیند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الَّذینَ قُتِلُوا فى سَبیلِ اللّهِ اَمْواتا بَلْ اَحْياءٌ عِنْدَ رَبِّهِمْ يُرْزَقُونَ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گمان مبر كسانى كه در راه خدا كشته شدند، مردگانند بلکه آنان زنده‌اند و نزد پروردگارشان روزى داده مى‌شوند </w:t>
      </w:r>
      <w:r>
        <w:rPr>
          <w:rFonts w:eastAsia="IRNazanin" w:cs="IRNazanin"/>
          <w:color w:val="111111"/>
          <w:sz w:val="28"/>
          <w:szCs w:val="28"/>
          <w:rtl w:val="true"/>
          <w:lang w:bidi="fa-IR"/>
        </w:rPr>
        <w:t>.</w:t>
      </w:r>
    </w:p>
    <w:p>
      <w:pPr>
        <w:pStyle w:val="Heading2"/>
        <w:numPr>
          <w:ilvl w:val="1"/>
          <w:numId w:val="1"/>
        </w:numPr>
        <w:rPr/>
      </w:pPr>
      <w:bookmarkStart w:id="152" w:name="__RefHeading___Toc4301903_2320776876"/>
      <w:bookmarkStart w:id="153" w:name="_Toc52"/>
      <w:bookmarkEnd w:id="152"/>
      <w:r>
        <w:rPr>
          <w:rtl w:val="true"/>
        </w:rPr>
        <w:t>شهیدان زندگان جاویدند</w:t>
      </w:r>
      <w:bookmarkEnd w:id="15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این آیات با آیات گذشته نشان مى‌دهد ، بعد از حادثه اُحُد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مضمون و محتواى آیات تعمیم دارد و همه شهدا حتى شهداى بدر را كه چهارده‌نفر بودند شامل‌مى‌شود و لذا در حدیثى از امام باقر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این‌آیات درباره شهداى اُحُد و بدر هر دو نازل شده است </w:t>
      </w:r>
      <w:r>
        <w:rPr>
          <w:rFonts w:eastAsia="IRNazanin" w:cs="IRNazanin"/>
          <w:color w:val="111111"/>
          <w:sz w:val="28"/>
          <w:szCs w:val="28"/>
          <w:rtl w:val="true"/>
          <w:lang w:bidi="fa-IR"/>
        </w:rPr>
        <w:t>» .</w:t>
      </w:r>
      <w:r>
        <w:rPr>
          <w:rStyle w:val="FootnoteAnchor"/>
          <w:rtl w:val="true"/>
        </w:rPr>
        <w:footnoteReference w:id="1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مسعود از پیامبر اکرم صلى‌الله‌علیه‌و‌آله نقل مى‌کند كه خداوند به ارواح شهیدان اُحُد خطاب كرد و از آن‌ها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آرزویى دارید ؟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بالاتر از این چه آرزویى مى‌توانیم داشته‌باشیم، كه‌غرق نعمت‌هاى جاویدان توایم و در سایه عرش تو مسکن داریم ، تنها تقاضاى ما این است كه باردیگر به جهان برگردیم و مجدّدا در راه تو شهید شویم ،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تخلّف‌ناپذیر من این است كه كسى دوباره به دنیا بازنگردد ،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چنین است تقاضاى ما این است كه سلام ما را به پیامبر صلى‌الله‌علیه‌و‌آله برسانى و به بازماندگانمان ، حال ما را بگویى و از وضع ما به آن‌ها بشارت دهى كه هیچ گونه نگران نباشند در این هنگام آیات فوق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چنین‌به نظرمى‌رسد كه‌جمعى از افراد سست ایمان بعد از حادثه اُحُد مى‌نشستند و بر دوستان و بستگان خود كه در اُحد شهید شده بودند ، تأسّف مى‌خوردند كه چرا آن‌ها مردند و نابود شدند ، مخصوصا هنگامى كه به نعمتى مى‌رسیدند و جاى آن‌ها را خالى مى‌دیدند بیشتر ناراحت مى‌شدند ، با خود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چنین در ناز و نعمتیم اما برادران و فرزندان ما در قبرها خوابیده‌اند و دستشان از همه‌جا </w:t>
      </w:r>
    </w:p>
    <w:p>
      <w:pPr>
        <w:pStyle w:val="BookText"/>
        <w:rPr/>
      </w:pPr>
      <w:r>
        <w:rPr>
          <w:rFonts w:ascii="IRNazanin" w:hAnsi="IRNazanin" w:eastAsia="IRNazanin"/>
          <w:color w:val="111111"/>
          <w:sz w:val="28"/>
          <w:sz w:val="28"/>
          <w:szCs w:val="28"/>
          <w:rtl w:val="true"/>
          <w:lang w:bidi="fa-IR"/>
        </w:rPr>
        <w:t>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افکار و این‌گونه سخنان علاوه بر این كه نادرست بود و با واقعيّت تطبیق نمى‌کرد ، در تضعیف روحيّه بازماندگان بى‌اثر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 خط بطلان بر این‌گونه افکار كشیده و مقام ، شامخ و بلند شهیدان را ياد كرده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گمان مبر آن‌ها كه در راه خدا كشته شدند مرده‌اند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این‌جا روى سخن فقط به پیامبر است تادیگران حساب خود را بکنند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آن‌ها زنده‌اند و نزد پروردگارشان روزى داده مى‌شوند </w:t>
      </w:r>
      <w:r>
        <w:rPr>
          <w:rFonts w:eastAsia="IRNazanin" w:cs="IRNazanin"/>
          <w:color w:val="111111"/>
          <w:sz w:val="28"/>
          <w:szCs w:val="28"/>
          <w:rtl w:val="true"/>
          <w:lang w:bidi="fa-IR"/>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حیات و زندگى در این‌جا همان حیات و زندگى برزخى است كه ارواح در عالم پس از مرگ دارند ، نه زندگى جسمانى و مادّى ، گرچه زندگى برزخى ، اختصاصى به شهیدان ندارد ، بسیارى دیگر از مردم نیز داراى حیات برزخى هستند </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ولى از آن‌جا كه حیات شهیدان يك حیات فوق‌العاده عالى و آمیخته با انواع نعمت‌هاى معنوى است و به علاوه موضوع سخن ، در آیه آن‌ها هستند ، تنها نام از آن‌ها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قدرى غرق در مواهب حیات معنوى هستند كه گویا زندگى سایر برزخیان در مقابل آن‌ها چیزى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فَرِحینَ بِما اتیهُمُ اللّهُ مِنْ فَضْلِهِ وَ يَسْتَبْشِرُونَ بِالَّذینَ لَمْ يَلْحَقُوا بِهِمْ مِنْ خَلْفِهِمْ اَلاّ خَوْفٌ عَلَيْهِمْ وَ لا هُمْ يَحْزَنُونَ</w:t>
      </w:r>
    </w:p>
    <w:p>
      <w:pPr>
        <w:pStyle w:val="BookText"/>
        <w:rPr/>
      </w:pPr>
      <w:r>
        <w:rPr>
          <w:rFonts w:ascii="IRNazanin" w:hAnsi="IRNazanin" w:eastAsia="IRNazanin"/>
          <w:color w:val="111111"/>
          <w:sz w:val="28"/>
          <w:sz w:val="28"/>
          <w:szCs w:val="28"/>
          <w:rtl w:val="true"/>
          <w:lang w:bidi="fa-IR"/>
        </w:rPr>
        <w:t xml:space="preserve">آن‌ها به خاطر نعمت‌هاى فراوانى كه خدا از فضل خود به ایشان بخشیده است ، خوشحالند و به‌خاطر كسانى‌که هنوز به آن‌ها ملحق‌نشده‌اند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مجاهدان و شهیدان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خوشوقتند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مقامات برجسته آن‌ها را در آن جهان مى‌بینند و 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نه ترسى بر آن‌هاست و نه غمى خواهند داشت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خوشحال شدن بر اثر بشارت يا مشاهده نعمتى براى‌خود يا دوستان است و به معنى بشارت دادن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آیه بعد به گوشه‌اى از مزایا و برکات فراوان زندگى برزخى شهیدان اشاره كرده ،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به خاطر نعمت‌هاى فراوانى كه خداوند از فضل خود به آن‌ها بخشیده است خوشحالند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خوشحالى دیگر آن‌ها به خاطر برادران مجاهد آن‌ها است كه در میدان جنگ شربت شهادت ننوشیده‌اند و به آن‌ها ملحق نشده‌اند زیرا مقامات و پاداش‌هاى آن‌ها را در آن جهان به خوبى مى‌بینند و از این رو مستبشر و شاد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دنبال آن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شهیدان احساس مى‌کنند كه برادران مجاهد آن‌ها ، پس از مرگ ، هیچ‌گونه اندوهى نسبت به آن‌چه در دنیاگذارده‌اند ندارند و نه هیچ‌گونه ترسى‌از روز رستاخیز و حوادث وحشتناك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خَوْفٌ عَلَيْهِمْ وَ لا هُمْ يَحْزَنُونَ </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 تفسیر دیگرى هم ممکن است داشته باشد و آن این‌که شهیدان علاوه بر این كه با مشاهده مقامات برادران مجاهدى كه به آن‌ها ملحق نشده‌اند خوشحال مى‌شوند، </w:t>
      </w:r>
    </w:p>
    <w:p>
      <w:pPr>
        <w:pStyle w:val="BookText"/>
        <w:rPr/>
      </w:pPr>
      <w:r>
        <w:rPr>
          <w:rFonts w:ascii="IRNazanin" w:hAnsi="IRNazanin" w:eastAsia="IRNazanin"/>
          <w:color w:val="111111"/>
          <w:sz w:val="28"/>
          <w:sz w:val="28"/>
          <w:szCs w:val="28"/>
          <w:rtl w:val="true"/>
          <w:lang w:bidi="fa-IR"/>
        </w:rPr>
        <w:t xml:space="preserve">خودشان هم هیچ گونه ترسى از آینده و غمى از گذشته ندارند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يَسْتَبْشِرُونَ بِنِعْمَةٍ مِنَ اللّهِ وَ فَضْلٍ وَ اَنَّ اللّهَ لا يُضیعُ اَجْرَ الْمُؤْمِنینَ</w:t>
      </w:r>
    </w:p>
    <w:p>
      <w:pPr>
        <w:pStyle w:val="BookText"/>
        <w:rPr/>
      </w:pPr>
      <w:r>
        <w:rPr>
          <w:rFonts w:ascii="IRNazanin" w:hAnsi="IRNazanin" w:eastAsia="IRNazanin"/>
          <w:color w:val="111111"/>
          <w:sz w:val="28"/>
          <w:sz w:val="28"/>
          <w:szCs w:val="28"/>
          <w:rtl w:val="true"/>
          <w:lang w:bidi="fa-IR"/>
        </w:rPr>
        <w:t xml:space="preserve">و از نعمت خدا و فضل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خودشان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مسرورند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مى‌بینند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پاداش مؤمنان را ضایع نمى‌کند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پاداش شهیدان و نه پاداش مجاهدانى كه شهید نشدند </w:t>
      </w:r>
      <w:r>
        <w:rPr>
          <w:rFonts w:eastAsia="IRNazanin" w:cs="IRNazanin"/>
          <w:color w:val="111111"/>
          <w:sz w:val="28"/>
          <w:szCs w:val="28"/>
          <w:rtl w:val="true"/>
          <w:lang w:bidi="fa-IR"/>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در حقیقت تأکید و توضیح بیشترى درباره بشارت‌هایى است كه شهیدان بعد از كشته شدن دریافت مى‌کنند آن‌ها از دو جهت خوشحال و مسرور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از این جهت كه نعمت‌هاى خداوند را دریافت مى‌دارند ، نه تنها نعمت‌هاى او بلکه فضل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همان‌افزایش و تکرار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نیزشامل حال آن‌هامى‌شود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يَسْتَبْشِرُونَ بِنِعْمَةٍ مِنَ اللّهِ </w:t>
      </w:r>
      <w:r>
        <w:rPr>
          <w:rFonts w:eastAsia="IRNazanin" w:cs="IRNazanin"/>
          <w:color w:val="111111"/>
          <w:sz w:val="28"/>
          <w:szCs w:val="28"/>
          <w:rtl w:val="true"/>
          <w:lang w:bidi="fa-IR"/>
        </w:rPr>
        <w:t xml:space="preserve">) . . </w:t>
      </w:r>
      <w:bookmarkStart w:id="154" w:name="pg20192_772343"/>
    </w:p>
    <w:p>
      <w:pPr>
        <w:pStyle w:val="BookText"/>
        <w:rPr/>
      </w:pPr>
      <w:bookmarkEnd w:id="154"/>
      <w:r>
        <w:rPr>
          <w:rFonts w:ascii="IRNazanin" w:hAnsi="IRNazanin" w:eastAsia="IRNazanin"/>
          <w:color w:val="111111"/>
          <w:sz w:val="28"/>
          <w:sz w:val="28"/>
          <w:szCs w:val="28"/>
          <w:rtl w:val="true"/>
          <w:lang w:bidi="fa-IR"/>
        </w:rPr>
        <w:t xml:space="preserve">دیگر این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مى‌بینند كه خدا پاداش مؤمنان را ضایع نمى‌کند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پاداش شهیدان و نه پاداش مجاهدان‌راستینى كه شربت شهادت ننوشیدند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اللّهَ لا يُضیعُ اَجْرَ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آن‌چه را قبلاً شنیده بودند در آن‌جا آشکارا مى‌بینند</w:t>
      </w:r>
      <w:r>
        <w:rPr>
          <w:rFonts w:eastAsia="IRNazanin" w:cs="IRNazanin"/>
          <w:color w:val="111111"/>
          <w:sz w:val="28"/>
          <w:szCs w:val="28"/>
          <w:rtl w:val="true"/>
          <w:lang w:bidi="fa-IR"/>
        </w:rPr>
        <w:t>.</w:t>
      </w:r>
    </w:p>
    <w:p>
      <w:pPr>
        <w:pStyle w:val="Heading2"/>
        <w:numPr>
          <w:ilvl w:val="1"/>
          <w:numId w:val="1"/>
        </w:numPr>
        <w:rPr/>
      </w:pPr>
      <w:bookmarkStart w:id="155" w:name="__RefHeading___Toc4301905_2320776876"/>
      <w:bookmarkStart w:id="156" w:name="_Toc53"/>
      <w:bookmarkEnd w:id="155"/>
      <w:r>
        <w:rPr>
          <w:rtl w:val="true"/>
        </w:rPr>
        <w:t>شاهدى بر بقاى روح</w:t>
      </w:r>
      <w:bookmarkEnd w:id="156"/>
    </w:p>
    <w:p>
      <w:pPr>
        <w:pStyle w:val="BookText"/>
        <w:rPr/>
      </w:pPr>
      <w:r>
        <w:rPr>
          <w:rFonts w:ascii="IRNazanin" w:hAnsi="IRNazanin" w:eastAsia="IRNazanin"/>
          <w:color w:val="111111"/>
          <w:sz w:val="28"/>
          <w:sz w:val="28"/>
          <w:szCs w:val="28"/>
          <w:rtl w:val="true"/>
          <w:lang w:bidi="fa-IR"/>
        </w:rPr>
        <w:t xml:space="preserve">از جمله آیات قرآن كه با صراحت ، دلالت بر بقاى روح دارد آیات فوق است كه درباره حیات شهیدان ، بعد از مرگ مى‌باشد و این‌که بعضى احتمال داده‌اند كه مراد از حیات ، معنى مجازى آن است و منظور باقى ماندن آثار زحمات و نام و نشان آن‌ها است ، بسیار از معنى آیه دور است و با هیچ يك از جمله‌هاى فوق ، اعم از روزى گرفتن شهیدان و سرور آن‌ها از جهات مختلف ، سازگار نمى‌باشد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آیات فوق ، دلیل روشنى بر مسئله برزخ و نعمت‌هاى برزخى است كه شرح در ذیل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وَرائِهِمْ بَرْزَخٌ اِلى يَوْمِ يُبْعَثُونَ </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خواهد آمد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اسْتَجابُوا لِلّهِ وَ الرَّسُولِ مِنْ بَعْدِ ما اَصابَهُمُ الْقَرْحُ لِلَّذینَ اَحْسَنُوا </w:t>
      </w:r>
      <w:bookmarkStart w:id="157" w:name="pg20192_772344"/>
    </w:p>
    <w:p>
      <w:pPr>
        <w:pStyle w:val="BookText"/>
        <w:rPr/>
      </w:pPr>
      <w:bookmarkEnd w:id="157"/>
      <w:r>
        <w:rPr>
          <w:rFonts w:ascii="Amiri" w:hAnsi="Amiri" w:eastAsia="Amiri" w:cs="Amiri"/>
          <w:color w:val="111111"/>
          <w:sz w:val="28"/>
          <w:sz w:val="28"/>
          <w:szCs w:val="28"/>
          <w:rtl w:val="true"/>
          <w:lang w:bidi="ar-SA"/>
        </w:rPr>
        <w:t>مِنْهُمْ وَ اتَّقَوْا اَجْرٌ عَظیمٌ</w:t>
      </w:r>
    </w:p>
    <w:p>
      <w:pPr>
        <w:pStyle w:val="BookText"/>
        <w:rPr/>
      </w:pPr>
      <w:r>
        <w:rPr>
          <w:rFonts w:ascii="IRNazanin" w:hAnsi="IRNazanin" w:eastAsia="IRNazanin"/>
          <w:color w:val="111111"/>
          <w:sz w:val="28"/>
          <w:sz w:val="28"/>
          <w:szCs w:val="28"/>
          <w:rtl w:val="true"/>
          <w:lang w:bidi="fa-IR"/>
        </w:rPr>
        <w:t xml:space="preserve">آن‌ها كه دعوت خدا و پیامبر صلى‌الله‌علیه‌و‌آله را ، پس از آن همه جراحاتى كه به ایشان رسیده اجابت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هنوز زخم‌هاى میدان اُحد التیام نیافته بود ، به سوى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حَمْراءُ الاَسَدِ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از آن‌ها ، كه نیکى كردند و تقوا پیش گرفتند ، پاداش بزرگى است </w:t>
      </w:r>
      <w:r>
        <w:rPr>
          <w:rFonts w:eastAsia="IRNazanin" w:cs="IRNazanin"/>
          <w:color w:val="111111"/>
          <w:sz w:val="28"/>
          <w:szCs w:val="28"/>
          <w:rtl w:val="true"/>
          <w:lang w:bidi="fa-IR"/>
        </w:rPr>
        <w:t>.</w:t>
      </w:r>
    </w:p>
    <w:p>
      <w:pPr>
        <w:pStyle w:val="Heading2"/>
        <w:numPr>
          <w:ilvl w:val="1"/>
          <w:numId w:val="1"/>
        </w:numPr>
        <w:rPr/>
      </w:pPr>
      <w:bookmarkStart w:id="158" w:name="__RefHeading___Toc4301907_2320776876"/>
      <w:bookmarkStart w:id="159" w:name="_Toc54"/>
      <w:bookmarkEnd w:id="158"/>
      <w:r>
        <w:rPr>
          <w:rtl w:val="true"/>
        </w:rPr>
        <w:t>غزوه حَمْراءُ الاَسَد</w:t>
      </w:r>
      <w:bookmarkEnd w:id="15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كه در پایان جنگ اُحُد ، لشکر فاتح ابوسفیان ، پس از پیروزى به سرعت راه مكّه را پیش گرفتند ، هنگامى كه به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از كار خود سخت پشیمان شدند و تصمیم به مراجعت به مدینه و نابود كردن باقیمانده مسلمانان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پیامبر صلى‌الله‌علیه‌و‌آله رسید فورا دستور داد كه لشکر اُحُد خود را براى شرکت در جنگ دیگرى آماده كنند ، مخصوصا فرمان داد كه مجروحان جنگ اُحد به صفوف لشگر بپیوندند ، يکى از ياران پیامبر صلى‌الله‌علیه‌و‌آله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جمله مجروحان بودم ولى زخم‌هاى برادرم از من سخت‌تر و </w:t>
      </w:r>
    </w:p>
    <w:p>
      <w:pPr>
        <w:pStyle w:val="BookText"/>
        <w:rPr/>
      </w:pPr>
      <w:r>
        <w:rPr>
          <w:rFonts w:ascii="IRNazanin" w:hAnsi="IRNazanin" w:eastAsia="IRNazanin"/>
          <w:color w:val="111111"/>
          <w:sz w:val="28"/>
          <w:sz w:val="28"/>
          <w:szCs w:val="28"/>
          <w:rtl w:val="true"/>
          <w:lang w:bidi="fa-IR"/>
        </w:rPr>
        <w:t xml:space="preserve">شدیدتر بود ، تصمیم گرفتیم هرطور كه هست خود را به پیامبر صلى‌الله‌علیه‌و‌آله برسانیم ، چون حال من از برادرم كمى بهتر بود هرکجا برادرم بازمى‌ماند او را به دوش مى‌کشیدم و با زحمت ، خود را به لشکر رسانیدیم و به این ترتیب پیامبر صلى‌الله‌علیه‌و‌آله و ارتش اسلام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آن‌جا به مدینه هشت میل فاصله بود رسیدند و اردو زدند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خبر به لشکر قریش رسید و مخصوصا از این مقاومت عجیب و شرکت مجروحان در میدان نبرد وحشت كردند و شاید فکرمى‌کردند ارتش تازه‌نفسى نیزاز مدینه به آن‌ها پیوسته است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موقع جریانى پیش آمد كه روحیه آن‌ها را ضعیف‌تر ساخت و مقاومت آن‌ها را درهم كوبید و آن این كه يکى از مشرکان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 الْخُزاعِىّ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سوى مکه مى‌رفت و مشاهده وضع پیامبر صلى‌الله‌علیه‌و‌آله و يارانش او را به سختى تکان داد ، عواطف انسانى او تحریك شد و به پیامبر صلى‌الله‌علیه‌و‌آله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وضع شما براى ما بسیار ناگوار است ، اگر استراحت مى‌کردید براى ما بهتر بود ، این سخن را گفت و از آن‌جا گذشت و در سرزمین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لشکر ابوسفیان رسید ، ابوسفیان از او درباره پیامبر اسلام صلى‌الله‌علیه‌و‌آله سؤال كرد ، او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 دیدم با لشکرى انبوه كه تاکنون همانند آن را ندیده بودم ، در تعقیب شما هستند و به سرعت پیش مى‌آیند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با نگرانى و اضطراب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مى‌گویى ؟ ما آن‌ها را كشتیم و مجروح ساختیم و پراکنده نمودیم ، معبد الخزاعى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نمى‌دانم شما چه كردید ؟ همین را مى‌دانم كه لشکرى عظیم و انبوه ، هم اکنون در تعقیب شما است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ابوسفیان و ياران او تصمیم قطعى گرفتند كه به سرعت ، عقب‌نشینى كرده و به مكّه بازگردند و براى این‌که مسلمانان آن‌ها را تعقیب نکنند و آن‌ها فرصت كافى براى عقب‌نشینى داشته باشند از جمعى از قبیله عَبْدُالْقَيْس كه از آن‌جا مى‌گذشتند و قصد رفتن به مدینه براى خرید گندم داشتند ، خواهش كردند كه به پیامبر اسلام صلى‌الله‌علیه‌و‌آله و مسلمانان این خبر را برسانند كه ابوسفیان و بت‌پرستان قریش با لشکر انبوهى به سرعت به سوى مدینه مى‌آیند تا بقیه ياران پیامبر صلى‌الله‌علیه‌و‌آله را از پاى درآورند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هنگامى كه این خبر به پیامبر و مسلمانان رسید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حَسْبُنَا اللّهُ وَ نِعْمَ الْوَكیلُ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كافى است و او بهترین مدافع مااست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هرچه انتظار كشیدند خبرى از لشکر دشمن نشد ، لذا پس از سه روز توقف به مدینه بازگشتند آیات فوق ، اشاره به این ماجرا مى‌کند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نخستین آیه مورد بحث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آن‌هاکه دعوت‌خدا و پیامبر صلى‌الله‌علیه‌و‌آله را اجابت كردند و بعد از آن همه جراحاتى كه روز اُحد پیدا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شرکت در جنگ دیگرى با دشمن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افراد براى آن‌ها كه نیکى كردند و تقوا پیش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نيّت پاك و اخلاص كامل در میدان شرکت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بزرگى خواهد بود </w:t>
      </w:r>
      <w:r>
        <w:rPr>
          <w:rFonts w:eastAsia="IRNazanin" w:cs="IRNazanin"/>
          <w:color w:val="111111"/>
          <w:sz w:val="28"/>
          <w:szCs w:val="28"/>
          <w:rtl w:val="true"/>
          <w:lang w:bidi="fa-IR"/>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این‌که در آیه فوق پاداش عظیم را اختصاص به جمعى داده است ، معلوم مى‌شود كه در میان آن‌ها نیز افرادى يافت مى‌شدند كه خلوص كامل نداشتند و نیز ممکن است تعبیر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باشد كه بعضى از جنگجویان اُحد ، به بهانه‌اى از شرکت در این میدان خوددارى كرده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 لَهُمُ النّاسُ اِنَّ النّاسَ قَدْ جَمَعُوا لَكُمْ فَاخْشَوْهُمْ فَزادَهُمْ ایمانا وَ قالُوا حَسْبُنَا اللّهُ وَ نِعْمَ الْوَكیلُ</w:t>
      </w:r>
    </w:p>
    <w:p>
      <w:pPr>
        <w:pStyle w:val="BookText"/>
        <w:rPr/>
      </w:pPr>
      <w:r>
        <w:rPr>
          <w:rFonts w:ascii="IRNazanin" w:hAnsi="IRNazanin" w:eastAsia="IRNazanin"/>
          <w:color w:val="111111"/>
          <w:sz w:val="28"/>
          <w:sz w:val="28"/>
          <w:szCs w:val="28"/>
          <w:rtl w:val="true"/>
          <w:lang w:bidi="fa-IR"/>
        </w:rPr>
        <w:t xml:space="preserve">این‌ها كسانى بودند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به آنان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اجتماع كرده‌اند، از آن‌ها بترسید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سخن ، بر ایمانشان افزود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ما را كافى است و او بهترین حامى ماست </w:t>
      </w:r>
      <w:r>
        <w:rPr>
          <w:rFonts w:eastAsia="IRNazanin" w:cs="IRNazanin"/>
          <w:color w:val="111111"/>
          <w:sz w:val="28"/>
          <w:szCs w:val="28"/>
          <w:rtl w:val="true"/>
          <w:lang w:bidi="fa-IR"/>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قرآن در این آیه يکى از نشانه‌هاى زنده پایمردى و استقامت آن‌ها را به این صورت بیان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همان كسانى بودند كه جمعى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كاروان عبدالقیس و به روایتى اشاره به نعیم بن مسعود است كه آورنده این خبر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لشکردشمن، اجتماع‌کرده و آماده حمله‌اند، از آن‌ها بترسید اما آن‌ها نه تنها نترسیدند ، بلکه به‌عکس بر ایمان آن‌هاافزوده شد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كافى است و او بهترین حامى است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 فَضْلٍ لَمْ يَمْسَسْهُمْ سُوآءٌ وَ اتَّبَعُوا رِضْوانَ اللّهِ وَاللّهُ ذُو فَضْلٍ عَظیمٍ</w:t>
      </w:r>
    </w:p>
    <w:p>
      <w:pPr>
        <w:pStyle w:val="BookText"/>
        <w:rPr/>
      </w:pPr>
      <w:r>
        <w:rPr>
          <w:rFonts w:ascii="IRNazanin" w:hAnsi="IRNazanin" w:eastAsia="IRNazanin"/>
          <w:color w:val="111111"/>
          <w:sz w:val="28"/>
          <w:sz w:val="28"/>
          <w:szCs w:val="28"/>
          <w:rtl w:val="true"/>
          <w:lang w:bidi="fa-IR"/>
        </w:rPr>
        <w:t xml:space="preserve">به همین جهت ،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میدان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نعمت و فضل پروردگار ، بازگشتند ، درحالى كه هیچ ناراحتى به آن‌ها نرسید و از رضاى خدا ، پیروى كردند و خداوند داراى فضل و بخشش بزرگى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نعمت و فضلى از این بالاتر كه بدون وارد شدن در يك برخورد خطرناك با دشمن ، دشمن از آن‌ها گریخت و سالم و بدون دردسر به مدینه مراجعت نمودند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میان نعمت و فضل ممکن است از این نظر باشد ، كه نعمت پاداشى است به اندازه استحقاق و فضل اضافه بر استحقاق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ذلِكُمُ الشَّيْطانُ يُخَوِّفُ اَوْلِياءَهُ فَلاتَخافُوهُمْ وَ خافُونِ اِنْ كُنْتُمْ مُؤْمِنینَ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فقط شیطان است كه پیروان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سخنان و شایعات بى‌اساس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نترسید و تنها از من بترسید اگر ایمان دارید </w:t>
      </w:r>
      <w:r>
        <w:rPr>
          <w:rFonts w:eastAsia="IRNazanin" w:cs="IRNazanin"/>
          <w:color w:val="111111"/>
          <w:sz w:val="28"/>
          <w:szCs w:val="28"/>
          <w:rtl w:val="true"/>
          <w:lang w:bidi="fa-IR"/>
        </w:rPr>
        <w:t xml:space="preserve">. </w:t>
      </w:r>
      <w:bookmarkStart w:id="160" w:name="pg20192_772350"/>
    </w:p>
    <w:p>
      <w:pPr>
        <w:pStyle w:val="Heading2"/>
        <w:numPr>
          <w:ilvl w:val="1"/>
          <w:numId w:val="1"/>
        </w:numPr>
        <w:rPr/>
      </w:pPr>
      <w:bookmarkStart w:id="161" w:name="__RefHeading___Toc4301909_2320776876"/>
      <w:bookmarkStart w:id="162" w:name="_Toc55"/>
      <w:bookmarkEnd w:id="160"/>
      <w:bookmarkEnd w:id="161"/>
      <w:r>
        <w:rPr>
          <w:rtl w:val="true"/>
        </w:rPr>
        <w:t>ترس از غیر خدا نشانه نفوذ وسوسه‌هاى شیطانى است</w:t>
      </w:r>
      <w:bookmarkEnd w:id="162"/>
    </w:p>
    <w:p>
      <w:pPr>
        <w:pStyle w:val="BookText"/>
        <w:rPr/>
      </w:pPr>
      <w:r>
        <w:rPr>
          <w:rFonts w:ascii="IRNazanin" w:hAnsi="IRNazanin" w:eastAsia="IRNazanin"/>
          <w:color w:val="111111"/>
          <w:sz w:val="28"/>
          <w:sz w:val="28"/>
          <w:szCs w:val="28"/>
          <w:rtl w:val="true"/>
          <w:lang w:bidi="fa-IR"/>
        </w:rPr>
        <w:t xml:space="preserve">این آیه دنباله آیاتى است كه درباره غزوه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حَمْراءُ الاَسَد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كسانى است كه مسلمانان را از قدرت لشکر قریش مى‌ترسانیدند تا روحیه آن‌ها را تضعیف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معنى آیه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نعیم بن مسعود و يا كاروان عبدالقیس فقط يك عمل شیطانى‌است كه براى ترساندن دوستان شیطان صورت گرفته ، يعنى این‌گونه وسوسه‌ها تنها در كسانى اثر مى‌گذارد كه از اولیاء و دوستان شیطان باشند و اما افراد با ایمان و ثابت قدم هیچ‌گاه تحت تأثیر این وسوسه‌ها واقع نمى‌شوند بنابراین شما كه پیروان شیطان نیستید ، نباید از این وسوسه‌ها متزلزل شوید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از نعیم بن مسعود و يا كاروان عبدالقیس به شیطان ، يا به خاطر این است كه عمل آن‌ها به راستى عمل شیطانى بود و با الهام او صورت گرفت ، زیرا در قرآن و اخبار ، معمولاً هرعمل‌زشت و خلافى، عمل شیطانى نامیده‌شده، چون باوسوسه‌هاى شیطانى انجام مى‌گیرد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شیطان بر مصداق انسانى آن گفته شده ، زیرا شیطان معنى وسیعى دارد و همه اغواگران را اعم از انسان و غیرانسان شامل مى‌شود ، چنان‌که در سوره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كَذلِكَ جَعَلْنا لِكُلِّ نَبِىٍّ عَدُوّا شَياطینَ الاِْنْسِ وَ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براى هر پیامبرى دشمنانى از شیاطین انسانى و جنّ قرار دادیم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ایمان دارید ، از من و مخالفت فرمان من بترسید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خافُونِ اِنْ كُنْتُمْ 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ایمان با ترس از غیرخدا سازگار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در جاى دیگر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يُؤْمِنُ بِرَّبِهِ فَلا يَخافُ بَخْسا وَ لا رَهَقا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پروردگار خود ایمان بیاورد از هیچ نقصان و طغیانى ترس نخواهد داشت </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اگر در قلبى ترس از غیر خدا پیدا شود ، نشانه عدم تکامل ایمان و نفوذ وسوسه‌هاى شیطانى است ، زیرا مى‌دانیم در عالم بیکران هستى تنها پناهگاه خدا است و مؤثّر بالذات فقط او است و دیگران در برابر او قدرتى ندارند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يَحْزُنْكَ الَّذینَ يُسارِعُونَ فِى الْكُفْرِ اِنَّهُمْ لَنْ يَضُرُّوا اللّهَ شَيْئا يُریدُ اللّهُ </w:t>
      </w:r>
      <w:bookmarkStart w:id="163" w:name="pg20192_772352"/>
    </w:p>
    <w:p>
      <w:pPr>
        <w:pStyle w:val="BookText"/>
        <w:rPr/>
      </w:pPr>
      <w:bookmarkEnd w:id="163"/>
      <w:r>
        <w:rPr>
          <w:rFonts w:ascii="Amiri" w:hAnsi="Amiri" w:eastAsia="Amiri" w:cs="Amiri"/>
          <w:color w:val="111111"/>
          <w:sz w:val="28"/>
          <w:sz w:val="28"/>
          <w:szCs w:val="28"/>
          <w:rtl w:val="true"/>
          <w:lang w:bidi="ar-SA"/>
        </w:rPr>
        <w:t>اَلاّ يَجْعَلَ لَهُمْ حَظّا فِى الاْخِرَةِ وَ لَهُمْ عَذابٌ عَظیمٌ</w:t>
      </w:r>
    </w:p>
    <w:p>
      <w:pPr>
        <w:pStyle w:val="BookText"/>
        <w:rPr/>
      </w:pPr>
      <w:r>
        <w:rPr>
          <w:rFonts w:ascii="IRNazanin" w:hAnsi="IRNazanin" w:eastAsia="IRNazanin"/>
          <w:color w:val="111111"/>
          <w:sz w:val="28"/>
          <w:sz w:val="28"/>
          <w:szCs w:val="28"/>
          <w:rtl w:val="true"/>
          <w:lang w:bidi="fa-IR"/>
        </w:rPr>
        <w:t xml:space="preserve">کسانى كه در راه كفر ، شتاب مى‌کنند ، تو را غمگین نسازند به يقین ، آن‌ها هرگز زیانى به خداوند نمى‌رسانند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حال خودشان واگذارد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بهره‌اى براى آن‌ها در آخرت قرار ندهد و براى آن‌ها مجازات بزرگى است </w:t>
      </w:r>
      <w:r>
        <w:rPr>
          <w:rFonts w:eastAsia="IRNazanin" w:cs="IRNazanin"/>
          <w:color w:val="111111"/>
          <w:sz w:val="28"/>
          <w:szCs w:val="28"/>
          <w:rtl w:val="true"/>
          <w:lang w:bidi="fa-IR"/>
        </w:rPr>
        <w:t>.</w:t>
      </w:r>
    </w:p>
    <w:p>
      <w:pPr>
        <w:pStyle w:val="Heading2"/>
        <w:numPr>
          <w:ilvl w:val="1"/>
          <w:numId w:val="1"/>
        </w:numPr>
        <w:rPr/>
      </w:pPr>
      <w:bookmarkStart w:id="164" w:name="__RefHeading___Toc4301911_2320776876"/>
      <w:bookmarkStart w:id="165" w:name="_Toc56"/>
      <w:bookmarkEnd w:id="164"/>
      <w:r>
        <w:rPr>
          <w:rtl w:val="true"/>
        </w:rPr>
        <w:t>تسليّت به پیامبر صلى‌الله‌علیه‌و‌آله</w:t>
      </w:r>
      <w:bookmarkEnd w:id="165"/>
    </w:p>
    <w:p>
      <w:pPr>
        <w:pStyle w:val="BookText"/>
        <w:rPr/>
      </w:pPr>
      <w:r>
        <w:rPr>
          <w:rFonts w:ascii="IRNazanin" w:hAnsi="IRNazanin" w:eastAsia="IRNazanin"/>
          <w:color w:val="111111"/>
          <w:sz w:val="28"/>
          <w:sz w:val="28"/>
          <w:szCs w:val="28"/>
          <w:rtl w:val="true"/>
          <w:lang w:bidi="fa-IR"/>
        </w:rPr>
        <w:t xml:space="preserve">در آیه مورد بحث روى سخن به پیامبر صلى‌الله‌علیه‌و‌آله است و به دنبال حادثه دردناك اُحُد، خداونداو را تسليّت مى‌گوید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كه مى‌بینى جمعى در راه كفر بر يکدیگر پیشى مى‌گیرند و گویا با هم مسابقه گذاشته‌اند ، هیچ‌گاه غمگین مباش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هرگز هیچ‌گونه زیانى به خداوند نمى‌رسانند </w:t>
      </w:r>
      <w:r>
        <w:rPr>
          <w:rFonts w:eastAsia="IRNazanin" w:cs="IRNazanin"/>
          <w:color w:val="111111"/>
          <w:sz w:val="28"/>
          <w:szCs w:val="28"/>
          <w:rtl w:val="true"/>
          <w:lang w:bidi="fa-IR"/>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خودشان در این راه زیان مى‌بینند ، اصولاً نفع و ضرر و سود و زیان براى موجوداتى است كه وجودشان از خودشان نیست ، اما خداوند ازلى و ابدى كه از هر جهت </w:t>
      </w:r>
    </w:p>
    <w:p>
      <w:pPr>
        <w:pStyle w:val="BookText"/>
        <w:rPr/>
      </w:pPr>
      <w:r>
        <w:rPr>
          <w:rFonts w:ascii="IRNazanin" w:hAnsi="IRNazanin" w:eastAsia="IRNazanin"/>
          <w:color w:val="111111"/>
          <w:sz w:val="28"/>
          <w:sz w:val="28"/>
          <w:szCs w:val="28"/>
          <w:rtl w:val="true"/>
          <w:lang w:bidi="fa-IR"/>
        </w:rPr>
        <w:t xml:space="preserve">بى‌نیاز است و وجودش نامحدود ، كفر و ایمان مردم و كوشش‌ها و تلاش‌هاى آن‌ها در این راه چه اثرى براى خداوند مى‌تواند داشته باشد ، آن‌ها هستند كه در پناه ایمان ، تکامل مى‌یابند و به خاطر كفر تنزّل و سقوط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خلافکارى‌هاى آن‌ها فراموش نخواهد شد و به نتیجه اعمال خود خواهند رسید و اگر مى‌بینى آن‌ها به اراده خود راه كفر را در پیش مى‌گیرند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این راه ، آزاد بگذارد و چنان به سرعت راه كفر را بپویند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كمترین بهره‌اى در آخرت نداشته باشند ، بلکه عذاب عظیم در انتظار آن‌ها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يُریدُ اللّهُ اَلاّيَجْعَلَ لَهُمْ حَظّا فِى الاْخِرَةِ وَ لَهُمْ عَذابٌ عَظیمٌ </w:t>
      </w:r>
      <w:r>
        <w:rPr>
          <w:rFonts w:eastAsia="IRNazanin" w:cs="IRNazanin"/>
          <w:color w:val="111111"/>
          <w:sz w:val="28"/>
          <w:szCs w:val="28"/>
          <w:rtl w:val="true"/>
          <w:lang w:bidi="fa-IR"/>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آیه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در راه كفر بر يکدیگر پیشى مى‌گیرند ، نه به خاطر این است كه خدا نمى‌تواند جلو آن‌ها را بگیرد بلکه خدا آزادى عمل به آن‌ها داده تا هرچه مى‌توانند انجام‌دهند و نتیجه‌اش محروميّت كامل‌آن‌ها از مواهب‌جهان دیگر است بنابراین ، آیه نه تنها دلالت بر جبر ندارد بلکه يکى از دلایل آزادى اراده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اشْتَرَوُا الْكُفْرَ بِالاْيمانِ لَنْ يَضُرُّوا اللّهَ شَيْئا وَ لَهُمْ عَذابٌ اَلیمٌ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كسانى‌که ایمان را دادند و كفررا خریدارى كردند، هرگز به خدا زیانى نمى‌رسانند و براى آن‌ها ، مجازات دردناکى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تمام‌کسانى‌که به نوعى راه كفر را پیش گرفته‌اند و ایمان را از دست داده و در مقابل آن ، كفر خریدارى نموده‌اند ، هرگز به خدا زیان نمى‌رسانند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زیان آن ، دامنگیر خودشان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عذاب دردناکى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عَذابٌ اَلیمٌ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تفاوت در تعبیر كه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بود به خاطر آن است كه آن‌ها در مسیر كفر با سرعت بیشترى پیش مى‌رفتند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يَحْسَبَنَّ الَّذینَ كَفَرُوا اَنَّما نُمْلى لَهُمْ خَيْرٌ لاَِنْفُسِهِمْ اِنَّما نُمْلى لَهُمْ لِيَزْدادُوا اِثْما وَ لَهُمْ عَذابٌ مُهینٌ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كه كافر شدند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طغیان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نکنند اگر به آنان مهلت مى‌دهیم ، </w:t>
      </w:r>
      <w:bookmarkStart w:id="166" w:name="pg20192_772355"/>
    </w:p>
    <w:p>
      <w:pPr>
        <w:pStyle w:val="BookText"/>
        <w:rPr/>
      </w:pPr>
      <w:bookmarkEnd w:id="166"/>
      <w:r>
        <w:rPr>
          <w:rFonts w:ascii="IRNazanin" w:hAnsi="IRNazanin" w:eastAsia="IRNazanin"/>
          <w:color w:val="111111"/>
          <w:sz w:val="28"/>
          <w:sz w:val="28"/>
          <w:szCs w:val="28"/>
          <w:rtl w:val="true"/>
          <w:lang w:bidi="fa-IR"/>
        </w:rPr>
        <w:t xml:space="preserve">به سودشان است ما به آن‌ها مهلت مى‌دهیم فقط براى این‌که بر گناهان خود بیفزایند و براى آن‌ها ، عذاب خوارکننده‌اى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2"/>
        <w:numPr>
          <w:ilvl w:val="1"/>
          <w:numId w:val="1"/>
        </w:numPr>
        <w:rPr/>
      </w:pPr>
      <w:bookmarkStart w:id="167" w:name="__RefHeading___Toc4301913_2320776876"/>
      <w:bookmarkStart w:id="168" w:name="_Toc57"/>
      <w:bookmarkEnd w:id="167"/>
      <w:r>
        <w:rPr>
          <w:rtl w:val="true"/>
        </w:rPr>
        <w:t>سنگین بارها</w:t>
      </w:r>
      <w:bookmarkEnd w:id="1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كمك دادن است كه در بسیارى از مواقع به معنى مهلت دادن كه آن خود يك نوع كمك دادن نیز محسوب مى‌شود آمده است ، در آیه فوق نیز به همین معنى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آن‌ها را مهلت مى‌دهیم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نیز در حقیقت بحث‌هاى مربوط به حادثه اُحُد و حوادث بعد از آن را تکمیل مى‌کند زیرا يك جا روى سخن به پیامبر صلى‌الله‌علیه‌و‌آله بود و يك جا به مؤمنان و در این جا روى سخن به مشرکان است و به دنبال تسلیت و دلدارى به پیامبر صلى‌الله‌علیه‌و‌آله نسبت به تلاش و كوشش بى‌حساب دشمنان حقّ ، در آیات گذشته ، خداوند در این آیه روى سخن را متوجّه آن‌ها كرده و درباره سرنوشت شومى كه در پیش دارند سخن مى‌گوید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به آن‌ها اخطار مى‌کند كه هرگز نباید امکاناتى را كه خدا در اختیارشان گذاشته و </w:t>
      </w:r>
    </w:p>
    <w:p>
      <w:pPr>
        <w:pStyle w:val="BookText"/>
        <w:rPr/>
      </w:pPr>
      <w:r>
        <w:rPr>
          <w:rFonts w:ascii="IRNazanin" w:hAnsi="IRNazanin" w:eastAsia="IRNazanin"/>
          <w:color w:val="111111"/>
          <w:sz w:val="28"/>
          <w:sz w:val="28"/>
          <w:szCs w:val="28"/>
          <w:rtl w:val="true"/>
          <w:lang w:bidi="fa-IR"/>
        </w:rPr>
        <w:t xml:space="preserve">پیروزى‌هایى كه گاهگاه نصیبشان مى‌شود و آزادى عملى كه دارند دلیل بر این بگیرند كه افرادى‌صالح و درستکار هستند و يا نشانه‌اى از خشنودى خدا نسبت به خودشان فکر كنند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قرآن مجید استفاده مى‌شود كه خداوند افرادگنهکار را در صورتى كه زیاد آلوده گناه نشده باشند به وسیله زنگ‌هاى بیدارباش و عکس‌العمل‌هاى اعمالشان و يا گاهى به وسیله مجازات‌هاى متناسب با اعمالى كه از آن‌ها سرزده است ، بیدار مى‌سازد و به راه حقّ بازمى‌گرداند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كسانى هستند كه هنوز شایستگى هدایت را دارند و مشمول لطف خداوند مى‌باشند و در حقیقت مجازات و ناراحتى‌هاى آن‌ها ، نعمتى براى آن‌ها محسوب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قرآن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ظَهَرَ الْفَسادُ فِى الْبَرّ وَ الْبَحْرِ بِما كَسَبَتْ اَيْدِى النّاسِ لِيُذیقَهُمْ بَعْضَ الَّذى عَمِلُوا لَعَلَّهُمْ يَرْجِعُونَ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خشکى‌ها و دریاها ، فساد و تباهى بر اثر اعمال مردم، ظاهر شد تاخداوند نتیجه قسمتى‌از اعمال آن‌هارا به‌آن‌ها بچشاند، شاید كه ایشان برگردند</w:t>
      </w:r>
      <w:r>
        <w:rPr>
          <w:rFonts w:eastAsia="IRNazanin" w:cs="IRNazanin"/>
          <w:color w:val="111111"/>
          <w:sz w:val="28"/>
          <w:szCs w:val="28"/>
          <w:rtl w:val="true"/>
          <w:lang w:bidi="fa-IR"/>
        </w:rPr>
        <w:t>»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169" w:name="pg20192_772357"/>
    </w:p>
    <w:p>
      <w:pPr>
        <w:pStyle w:val="BookText"/>
        <w:rPr/>
      </w:pPr>
      <w:bookmarkEnd w:id="169"/>
      <w:r>
        <w:rPr>
          <w:rFonts w:ascii="IRNazanin" w:hAnsi="IRNazanin" w:eastAsia="IRNazanin"/>
          <w:color w:val="111111"/>
          <w:sz w:val="28"/>
          <w:sz w:val="28"/>
          <w:szCs w:val="28"/>
          <w:rtl w:val="true"/>
          <w:lang w:bidi="fa-IR"/>
        </w:rPr>
        <w:t xml:space="preserve">ولى آن‌ها كه در گناه و عصیان ، غرق شوند و طغیان و نافرمانى را به مرحله نهایى برسانند ، خداوند آن‌ها را به حال خود وامى‌گذارد و به اصطلاح به آن‌ها میدان مى‌دهد تا پشتشان از بارگناه سنگین شود و استحقاق حداکثر مجازات را پیدا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كسانى‌هستندکه تمام پل‌هارا در پشت سر خود ویران كرده‌اند و راهى براى بازگشت نگذاشته‌اند و پرده حیا و شرم را دریده و لیاقت و شایستگى هدایت الهى را كاملاً از دست داده‌اند </w:t>
      </w:r>
      <w:r>
        <w:rPr>
          <w:rFonts w:eastAsia="IRNazanin" w:cs="IRNazanin"/>
          <w:color w:val="111111"/>
          <w:sz w:val="28"/>
          <w:szCs w:val="28"/>
          <w:rtl w:val="true"/>
          <w:lang w:bidi="fa-IR"/>
        </w:rPr>
        <w:t>.</w:t>
      </w:r>
    </w:p>
    <w:p>
      <w:pPr>
        <w:pStyle w:val="Heading2"/>
        <w:numPr>
          <w:ilvl w:val="1"/>
          <w:numId w:val="1"/>
        </w:numPr>
        <w:rPr/>
      </w:pPr>
      <w:bookmarkStart w:id="170" w:name="__RefHeading___Toc4301915_2320776876"/>
      <w:bookmarkStart w:id="171" w:name="_Toc58"/>
      <w:bookmarkEnd w:id="170"/>
      <w:r>
        <w:rPr>
          <w:rtl w:val="true"/>
        </w:rPr>
        <w:t>چرا برخى از ستمگران و گناه‌کاران در دنیا غرق نعمتند و مجازات نمى‌شوند ؟</w:t>
      </w:r>
      <w:bookmarkEnd w:id="171"/>
    </w:p>
    <w:p>
      <w:pPr>
        <w:pStyle w:val="BookText"/>
        <w:rPr/>
      </w:pPr>
      <w:r>
        <w:rPr>
          <w:rFonts w:ascii="IRNazanin" w:hAnsi="IRNazanin" w:eastAsia="IRNazanin"/>
          <w:color w:val="111111"/>
          <w:sz w:val="28"/>
          <w:sz w:val="28"/>
          <w:szCs w:val="28"/>
          <w:rtl w:val="true"/>
          <w:lang w:bidi="fa-IR"/>
        </w:rPr>
        <w:t>آیه فوق، ضمنا به این سؤال كه در ذهن بسیارى وجود دارد ، پاسخ مى‌گوید كه چرا جمعى از ستمگران و افراد گنه‌کار و آلوده این همه غرق نعمتند و مجازات نمى‌بینند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افراد غیر قابل اصلاحى هستند كه طبق سنّت آفرینش و اصل آزادى اراده و اختیار به حال خود واگذارده شده‌اند ، تا به آخرین مرحله سقوط برسند و مستحقّ حدّاکثر مجازات 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علاوه از بعضى از آیات قرآن ، استفاده مى‌شود كه خداوند گاهى به این‌گونه افراد ، نعمت فراوانى مى‌دهد و هنگامى كه غرق لذّت پیروزى و سرور شدند ناگهان همه‌چیز را از آن‌ها مى‌گیرد ، تا حداکثر شکنجه را در همین زندگى دنیا ببینند زیرا جدا شدن از چنین زندگى مرفّهى ، بسیار ناراحت كننده است چنان كه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نَسُوا ما ذُكِّرُوا بِهِ فَتَحْنا عَلَيْهِمْ اَبْوابَ كُلِّ شَىْ‌ءٍ حَتّى اِذا فَرِحُوا بِما اُوتُوا اَخَذْناهُمْ بَغْتَةً فَاِذاهُمْ‌مُبْلِسُونَ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هنگامى‌که پندهایى‌را كه به آن‌ها داده شده بود ، فراموش كردنددرهاى هرخیرى را به روى آنان گشودیم تا شاد شوند ، ناگهان هر آن‌چه داده بودیم، از آن‌ها بازگرفتیم، لذا فوق‌العاده ناراحت و غمگین شدند </w:t>
      </w:r>
      <w:r>
        <w:rPr>
          <w:rFonts w:eastAsia="IRNazanin" w:cs="IRNazanin"/>
          <w:color w:val="111111"/>
          <w:sz w:val="28"/>
          <w:szCs w:val="28"/>
          <w:rtl w:val="true"/>
          <w:lang w:bidi="fa-IR"/>
        </w:rPr>
        <w:t>» .</w:t>
      </w:r>
      <w:r>
        <w:rPr>
          <w:rStyle w:val="FootnoteAnchor"/>
          <w:rtl w:val="true"/>
        </w:rPr>
        <w:footnoteReference w:id="2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این‌گونه اشخاص ، همانند كسى هستندکه از درختى ، ظالمانه بالا مى‌روند ، هرقدر بالاتر مى‌روند خوشحال‌تر مى‌شوند تا آن هنگام كه به قلّه درخت مى‌رسند ، ناگهان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طوفانى مى‌وزد و از آن‌بالا چنان سقوط مى‌کنند كه تمام استخوان‌هاى آن‌ها درهم مى‌شکنند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لِيَذَرَ الْمُؤْمِنینَ عَلى ما اَنْتُمْ عَلَيْهِ حَتّى يَمیزَ الْخَبیثَ مِنَ الطَّيِّبِ وَ ما كانَ اللّهُ لِيُطْلِعَكُمْ عَلَى الْغَيْبِ وَ لكِنَّ اللّهَ يَجْتَبى مِنْ رُسُلِهِ مَنْ يَشاآءُ فَامِنُوا بِاللّهِ وَ رُسُلِهِ وَ اِنْ تُؤْمِنُوا وَ تَتَّقُوا فَلَكُمْ اَجْرٌ عَظیمٌ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نبود كه خداوند ، مؤمنان را به همان‌گونه كه شما هستید واگذارد ، مگر آن‌که ناپاك را از پاك جدا سازد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نبود كه خداوند شما را از اسرار غیب ، آگاه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مؤمنان و منافقان را از این راه بشناسید ، این برخلاف سنّت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خداوند از میان رسولان خود، هرکس را بخواهد برمى‌گزیند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قسمتى از اسرار نهان را كه براى مقام رهبرى او لازم است ، در اختیار او مى‌گذارد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كه این جهان ، بوته آزمایش پاك و ناپاك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رسولان او ایمان بیاورید و اگر ایمان بیاورید و تقوا پیشه كنید ، پاداش بزرگى براى شماست </w:t>
      </w:r>
      <w:r>
        <w:rPr>
          <w:rFonts w:eastAsia="IRNazanin" w:cs="IRNazanin"/>
          <w:color w:val="111111"/>
          <w:sz w:val="28"/>
          <w:szCs w:val="28"/>
          <w:rtl w:val="true"/>
          <w:lang w:bidi="fa-IR"/>
        </w:rPr>
        <w:t xml:space="preserve">. </w:t>
      </w:r>
      <w:bookmarkStart w:id="172" w:name="pg20192_772360"/>
    </w:p>
    <w:p>
      <w:pPr>
        <w:pStyle w:val="Heading2"/>
        <w:numPr>
          <w:ilvl w:val="1"/>
          <w:numId w:val="1"/>
        </w:numPr>
        <w:rPr/>
      </w:pPr>
      <w:bookmarkStart w:id="173" w:name="__RefHeading___Toc4301917_2320776876"/>
      <w:bookmarkStart w:id="174" w:name="_Toc59"/>
      <w:bookmarkEnd w:id="172"/>
      <w:bookmarkEnd w:id="173"/>
      <w:r>
        <w:rPr>
          <w:rtl w:val="true"/>
        </w:rPr>
        <w:t>مسلمانان تصفیه مى‌شوند</w:t>
      </w:r>
      <w:bookmarkEnd w:id="174"/>
    </w:p>
    <w:p>
      <w:pPr>
        <w:pStyle w:val="BookText"/>
        <w:rPr/>
      </w:pPr>
      <w:r>
        <w:rPr>
          <w:rFonts w:ascii="IRNazanin" w:hAnsi="IRNazanin" w:eastAsia="IRNazanin"/>
          <w:color w:val="111111"/>
          <w:sz w:val="28"/>
          <w:sz w:val="28"/>
          <w:szCs w:val="28"/>
          <w:rtl w:val="true"/>
          <w:lang w:bidi="fa-IR"/>
        </w:rPr>
        <w:t xml:space="preserve">قبل از حادثه اُحُد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مسلمانان ، زیاد مطرح نبود به همین دلیل آن‌ها بیشتر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دشمن خود مى‌دانستند ، اما بعد از شکست اُحد و تضعیف موقّتى مسلمانان راستین و آماده شدن زمینه براى فعاليّت منافقان ، فهمیدند دشمنانى خطرناک‌تر دارند كه باید كاملاً مراقب آن‌ها باشند و آن‌ها منافقانند و این يکى‌از مهمترین نتایج حادثه اُحدبود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كه آخرین آیه‌اى است كه در این‌جا از حادثه اُحد بحث مى‌کند ، این حقیقت را به صورت يك قانون كلّى بیان نموده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چیزى ممکن نیست كه خداوند مؤمنان را به همان شکل كه شما هستید بگذارد و آن‌ها را تصفیه نکند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ناپاك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متمایز نسازد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اللّهُ لِيَذَرَ الْمُؤْمِنینَ عَلى ما اَنْتُمْ عَلَيْهِ حَتّى يَمیزَ الْخَبیثَ مِنَ الطَّيِّبِ </w:t>
      </w:r>
      <w:r>
        <w:rPr>
          <w:rFonts w:eastAsia="IRNazanin" w:cs="IRNazanin"/>
          <w:color w:val="111111"/>
          <w:sz w:val="28"/>
          <w:szCs w:val="28"/>
          <w:rtl w:val="true"/>
          <w:lang w:bidi="fa-IR"/>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حکم عمومى و همگانى است و يك سنّت جاودانى پروردگار محسوب مى‌شود كه هرکس ادعاى ایمان كند و درمیان صفوف‌مسلمین براى خود جایى بازکند به حال خود رها </w:t>
      </w:r>
    </w:p>
    <w:p>
      <w:pPr>
        <w:pStyle w:val="BookText"/>
        <w:rPr/>
      </w:pPr>
      <w:r>
        <w:rPr>
          <w:rFonts w:ascii="IRNazanin" w:hAnsi="IRNazanin" w:eastAsia="IRNazanin"/>
          <w:color w:val="111111"/>
          <w:sz w:val="28"/>
          <w:sz w:val="28"/>
          <w:szCs w:val="28"/>
          <w:rtl w:val="true"/>
          <w:lang w:bidi="fa-IR"/>
        </w:rPr>
        <w:t xml:space="preserve">نمى‌شود ، بلکه با آزمایش‌هاى پى‌درپى خداوند، بالاخره‌اسرار درون او فاش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ممکن بود سؤالى مطرح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پاره‌اى ازروایات چنین‌سؤالى درمیان مسلمانان‌نیز مطرح‌بود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آن‌این‌که خدا كه از اسرار درون همه‌کس آگاه است چه مانعى دارد كه مردم را از وضع آن‌ها آگاه كند و از طریق علم غیب ، مؤمن از منافق شناخته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دوّم آیه به این سؤال پاسخ مى‌گوید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هیچ‌گاه خداوند اسرار پنهانى و علم غیب را در اختیار شما نخواهد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اللّهُ لِيُطْلِعَكُمْ عَلَى الْغَيْبِ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زیرا آگاهى بر اسرار نهانى ، به عکس آن‌چه بسیارى خیال مى‌کنند ، مشکلى را براى مردم حلّ نمى‌کند ، بلکه در بسیارى از موارد باعث هرج و مرج و ازهم پاشیدن پیوندهاى اجتماعى و خاموش شدن شعله‌هاى امید و از بین رفتن تلاش و كوشش در میان توده مردم مى‌گردد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همه مهمتر این‌که باید ارزش اشخاص از طریق اعمال آن‌ها روشن گردد نه از راه‌دیگر و مسأله‌آزمایش پروردگار نیز ، چیزى جز این نیست ، بنابراین راه شناسایى افراد ، </w:t>
      </w:r>
    </w:p>
    <w:p>
      <w:pPr>
        <w:pStyle w:val="BookText"/>
        <w:rPr/>
      </w:pPr>
      <w:r>
        <w:rPr>
          <w:rFonts w:ascii="IRNazanin" w:hAnsi="IRNazanin" w:eastAsia="IRNazanin"/>
          <w:color w:val="111111"/>
          <w:sz w:val="28"/>
          <w:sz w:val="28"/>
          <w:szCs w:val="28"/>
          <w:rtl w:val="true"/>
          <w:lang w:bidi="fa-IR"/>
        </w:rPr>
        <w:t xml:space="preserve">تنها اعمال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پیامبران خدا را ، از این حکم استثناء كرده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هر زمان بخواهد از میان پیامبرانش ، كسانى را انتخاب مى‌کند و گوشه‌اى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بى‌پایان خود و اسرار درون مردم را كه شناخت آن براى تکمیل رهبرى آن‌ها لازم است در اختیار آن‌ها قرار مى‌دهد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لكِنَّ اللّهَ يَجْتَبى مِنْ رُسُلِهِ مَنْ يَشاآءُ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ولى در هرحال قانون كلّى و عمومى و جاودانى براى شناخت اشخاص ، اعمال آن‌ها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پایان آیه ، خاطرنشان مى‌سازد ، اکنون كه میدان زندگى میدان آزمایش و جداسازى پاك از ناپاك و مؤمن‌از منافق است ، پس شما براى این‌که از این بوته آزمایش ، خوب به درآیید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پیامبران او ایمان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فَامِنُوا بِاللّهِ وَ رُسُلِهِ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تنها به ایمان آوردن اکتفا نمى‌کند و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بیاورید و تقوا پیشه كنید ، اجر و پاداش بزرگ در انتظار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تُؤْمِنُوا وَ تَتَّقُوا فَلَكُمْ اَجْرٌ عَظیمٌ </w:t>
      </w:r>
      <w:r>
        <w:rPr>
          <w:rFonts w:eastAsia="IRNazanin" w:cs="IRNazanin"/>
          <w:color w:val="111111"/>
          <w:sz w:val="28"/>
          <w:szCs w:val="28"/>
          <w:rtl w:val="true"/>
          <w:lang w:bidi="fa-IR"/>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این‌نکته ، در آیه قابل توجه‌است كه‌ازمؤمن،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w:t>
      </w:r>
    </w:p>
    <w:p>
      <w:pPr>
        <w:pStyle w:val="BookText"/>
        <w:rPr/>
      </w:pPr>
      <w:r>
        <w:rPr>
          <w:rFonts w:ascii="IRNazanin" w:hAnsi="IRNazanin" w:eastAsia="IRNazanin"/>
          <w:color w:val="111111"/>
          <w:sz w:val="28"/>
          <w:sz w:val="28"/>
          <w:szCs w:val="28"/>
          <w:rtl w:val="true"/>
          <w:lang w:bidi="fa-IR"/>
        </w:rPr>
        <w:t>مى‌دانیم پاکیزه ، چیزى است كه بر همان آفرینش نخست‌بماند و اشیاءخارجى و بیگانه،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خبیث و ناپاك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نسازد ، آب پاکیزه ، جامه پاکیزه و مانند آن ، چیزى است كه عوامل آلوده خارجى به آن نرسیده باشد و از این استفاده مى‌شود كه ایمان داشتن ، فطرت و آفرینش نخستین انسان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يَحْسَبَنَّ الَّذینَ يَبْخَلُونَ بِما اتیهُمُ اللّهُ مِنْ فَضْلِهِ هُوَ خَيْرا لَهُمْ بَلْ هُوَ شَرٌّ لَهُمْ سَيُطَوَّقُونَ ما بَخِلُوا بِهِ يَوْمَ الْقِيمَةِ وَ لِلّهِ میراثُ السَّمواتِ وَالاَرْضِ وَ اللّهُ بِما تَعْمَلُونَ خَبیرٌ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کسانى‌که بخل مى‌ورزند و آن‌چه‌را خدا از فضل خویش به آنان داده، انفاق نمى‌کنند ، گمان نکنند این كار به سود آن‌ها است ، بلکه براى آن‌ها شرّ است ، به زودى در روز قیامت ، آن‌چه را نسبت به آن بخل ورزیدند ، همانند طوقى به‌گردنشان‌مى‌افکنند و میراث آسمان‌هاو زمین،ازآن خدا است و خداوند، ازآن‌چه انجام‌مى‌دهید،آگاه‌است</w:t>
      </w:r>
      <w:r>
        <w:rPr>
          <w:rFonts w:eastAsia="IRNazanin" w:cs="IRNazanin"/>
          <w:color w:val="111111"/>
          <w:sz w:val="28"/>
          <w:szCs w:val="28"/>
          <w:rtl w:val="true"/>
          <w:lang w:bidi="fa-IR"/>
        </w:rPr>
        <w:t xml:space="preserve">. </w:t>
      </w:r>
      <w:bookmarkStart w:id="175" w:name="pg20192_772364"/>
    </w:p>
    <w:p>
      <w:pPr>
        <w:pStyle w:val="Heading2"/>
        <w:numPr>
          <w:ilvl w:val="1"/>
          <w:numId w:val="1"/>
        </w:numPr>
        <w:rPr/>
      </w:pPr>
      <w:bookmarkStart w:id="176" w:name="__RefHeading___Toc4301919_2320776876"/>
      <w:bookmarkStart w:id="177" w:name="_Toc60"/>
      <w:bookmarkEnd w:id="175"/>
      <w:bookmarkEnd w:id="176"/>
      <w:r>
        <w:rPr>
          <w:rtl w:val="true"/>
        </w:rPr>
        <w:t>طوق سنگین اسارت سرنوشت محتوم بخیلان است</w:t>
      </w:r>
      <w:bookmarkEnd w:id="177"/>
    </w:p>
    <w:p>
      <w:pPr>
        <w:pStyle w:val="BookText"/>
        <w:rPr/>
      </w:pPr>
      <w:r>
        <w:rPr>
          <w:rFonts w:ascii="IRNazanin" w:hAnsi="IRNazanin" w:eastAsia="IRNazanin"/>
          <w:color w:val="111111"/>
          <w:sz w:val="28"/>
          <w:sz w:val="28"/>
          <w:szCs w:val="28"/>
          <w:rtl w:val="true"/>
          <w:lang w:bidi="fa-IR"/>
        </w:rPr>
        <w:t xml:space="preserve">آیه فوق ، سرنوشت بخیلان را در روز رستاخیز ، توضیح مى‌دهد ، همان‌ها كه در جمع‌آورى و حفظ ثروت‌مى‌کوشند و از انفاق كردن در راه بندگان خدا ، خوددارى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آیه ، نامى‌از زکات و حقوق واجب مالى برده نشده ، ولى‌در روایات اهل‌بیت علیهم‌السلام و همچنین درگفتار مفسّران، آیه به مانعان‌زکات‌تخصیص داده‌شده‌است و تشدیدهایى كه‌در آیه به چشم‌مى‌خورد، نیز دلیل براین‌است‌که منظور انفاق مستحبى‌نیست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افرادى‌که بخل‌مى‌ورزند و از آن‌چه خداوند از فضل خود به‌آن‌هاداده در راه اونمى‌دهند، تصوّر نکنند به سود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يَحْسَبَنَّ الَّذینَ‌يَبْخَلُونَ‌بِما اتیهُمُ‌اللّهُ مِنْ‌فَضْلِهِ هُوَ خَيْرا لَهُمْ بَلْ هُوَ شَرٌّ لَهُمْ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برخلاف تصوّر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كار به زیان آن‌ها تمام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بَلْ‌هُوَشَرٌّ لَهُمْ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سرنوشت آن‌ها را در روز رستاخیز ، چنین توصیف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زودى اموالى را كه </w:t>
      </w:r>
    </w:p>
    <w:p>
      <w:pPr>
        <w:pStyle w:val="BookText"/>
        <w:rPr/>
      </w:pPr>
      <w:r>
        <w:rPr>
          <w:rFonts w:ascii="IRNazanin" w:hAnsi="IRNazanin" w:eastAsia="IRNazanin"/>
          <w:color w:val="111111"/>
          <w:sz w:val="28"/>
          <w:sz w:val="28"/>
          <w:szCs w:val="28"/>
          <w:rtl w:val="true"/>
          <w:lang w:bidi="fa-IR"/>
        </w:rPr>
        <w:t xml:space="preserve">در مورد آن بخل ورزیدند ، همانند طوقى در گردنشان مى‌افکنند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سَيُطَوَّقُونَ ما بَخِلُوا بِهِ يَوْمَ الْقِيمَةِ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جمله استفاده مى‌شود اموالى كه حقوق واجب آن پرداخت نشده و اجتماع ، از آن بهره‌اى نگرفته است و تنها در مسیر هوس‌هاى فردى و گاهى مصارف جنون‌آمیز به كارگرفته شده و يا بى‌دلیل روى هم انباشته گردیده و هیچ‌کس از آن استفاده نکرده ، همانند سایر اعمال زشت انسان ، در روز رستاخیز طبق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مى‌یابد و به صورت وسیله عذاب دردناکى درخواهد آمد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تَجَسُّم این‌گونه اموال به طوقى كه بر گردن مى‌افتد اشاره به این حقیقت است كه انسان تمام سنگینى مسؤولیت آن‌ها را تحمّل خواهد كرد بدون این‌که از آثار آن بهره‌مند گردد ، اموال سرشارى كه به‌طور جنون آمیز جمع‌آورى و نگاهدارى گردد و در خدمت اجتماع نباشد جز زنجیر و زندان ، براى صاحب آن چیزى نیست زیرا مى‌دانیم بهره‌گیرى شخصى از مال و ثروت ، حدود معيّنى دارد و از آن‌که بگذرد جز يك نوع اسارت و سنگینى بیهوده </w:t>
      </w:r>
    </w:p>
    <w:p>
      <w:pPr>
        <w:pStyle w:val="BookText"/>
        <w:rPr/>
      </w:pPr>
      <w:r>
        <w:rPr>
          <w:rFonts w:ascii="IRNazanin" w:hAnsi="IRNazanin" w:eastAsia="IRNazanin"/>
          <w:color w:val="111111"/>
          <w:sz w:val="28"/>
          <w:sz w:val="28"/>
          <w:szCs w:val="28"/>
          <w:rtl w:val="true"/>
          <w:lang w:bidi="fa-IR"/>
        </w:rPr>
        <w:t xml:space="preserve">نتیجه‌اى نخواهد داشت مگر این كه از برکات معنوى آن برخوردار و در مسیر كارهاى مثبت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اموال نه تنها در قیامت طوق سنگینى بر گردن صاحبانش خواهد بود بلکه در این دنیا چنین است ، منتها در رستاخیز آشکارا و در این‌جا به صورت مخفى‌تر مى‌باشد ، چه جنون و حماقتى از این بالاتر كه انسان مسؤوليّت‌هاى فراوان تحصیل ثروت را به اضافه مسؤولیت‌ها و زحمات فراوان كه براى حفظ و محاسبه و نگهدارى و دفاع از آن لازم است بر دوش كشد ، درحالى كه هیچ‌گونه از آن منتفع نگردد آیا طوق اسارت چیزى جز این است؟</w:t>
      </w:r>
    </w:p>
    <w:p>
      <w:pPr>
        <w:pStyle w:val="BookText"/>
        <w:rPr/>
      </w:pPr>
      <w:r>
        <w:rPr>
          <w:rFonts w:ascii="IRNazanin" w:hAnsi="IRNazanin" w:eastAsia="IRNazanin"/>
          <w:color w:val="111111"/>
          <w:sz w:val="28"/>
          <w:sz w:val="28"/>
          <w:szCs w:val="28"/>
          <w:rtl w:val="true"/>
          <w:lang w:bidi="fa-IR"/>
        </w:rPr>
        <w:t xml:space="preserve">سپس آیه اشاره به يك نکته دیگر مى‌کند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اموال ، چه در راه خدا و بندگان او انفاق شود يا نشود ، بالاخره از صاحبان آن جدا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وارث همه میراث‌هاى زمین و آسمان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میراثُ السَّمواتِ وَ الاَرْضِ </w:t>
      </w:r>
      <w:r>
        <w:rPr>
          <w:rFonts w:eastAsia="IRNazanin" w:cs="IRNazanin"/>
          <w:color w:val="111111"/>
          <w:sz w:val="28"/>
          <w:szCs w:val="28"/>
          <w:rtl w:val="true"/>
          <w:lang w:bidi="fa-IR"/>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كه چنین است چه بهتر كه پیش از جدا شدن از آن‌ها ، از برکات معنوى آن </w:t>
      </w:r>
    </w:p>
    <w:p>
      <w:pPr>
        <w:pStyle w:val="BookText"/>
        <w:rPr/>
      </w:pPr>
      <w:r>
        <w:rPr>
          <w:rFonts w:ascii="IRNazanin" w:hAnsi="IRNazanin" w:eastAsia="IRNazanin"/>
          <w:color w:val="111111"/>
          <w:sz w:val="28"/>
          <w:sz w:val="28"/>
          <w:szCs w:val="28"/>
          <w:rtl w:val="true"/>
          <w:lang w:bidi="fa-IR"/>
        </w:rPr>
        <w:t>بهره‌مند گردند، نه تنها از حسرت و مسؤوليّت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از اعمال شما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تَعْمَلُونَ خَبیرٌ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اگر بخل بورزید مى‌داند و اگر در راه كمك به جامعه‌انسانى ازآن استفاده‌کنید آن‌را نیزمى‌داند و به‌هرکس پاداش‌مناسبى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 اللّهُ قَوْلَ الَّذینَ قالُواآ اِنَّ اللّهَ فَقیرٌ وَ نَحْنُ اَغْنِياآءٌ سَنَكْتُبُ ما قالُوا وَ قَتْلَهُمُ الاَنْبِياآءَ بِغَيْرِ حَقٍّ وَ نَقُولُ ذُوقُوا عَذابَ الْحَریقِ</w:t>
      </w:r>
    </w:p>
    <w:p>
      <w:pPr>
        <w:pStyle w:val="BookText"/>
        <w:rPr/>
      </w:pPr>
      <w:r>
        <w:rPr>
          <w:rFonts w:ascii="IRNazanin" w:hAnsi="IRNazanin" w:eastAsia="IRNazanin"/>
          <w:color w:val="111111"/>
          <w:sz w:val="28"/>
          <w:sz w:val="28"/>
          <w:szCs w:val="28"/>
          <w:rtl w:val="true"/>
          <w:lang w:bidi="fa-IR"/>
        </w:rPr>
        <w:t xml:space="preserve">خداوند ، سخن آن‌ها را كه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فقیر است و ما بى‌نیازیم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آن‌چه را گفتند ، خواهیم نوشت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پیامبران را به ناحقّ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مى‌نویسیم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به‌آن‌ها مى‌گوییم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بچشید عذاب سوزان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كارهایتان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سخن كفر آمیز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فقیر است و ما غنى هستیم شنید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برابر مردم آن را انکار كنند ، در پیشگاه خدا كه همه سخنان را مى‌شنود قابل </w:t>
      </w:r>
    </w:p>
    <w:p>
      <w:pPr>
        <w:pStyle w:val="BookText"/>
        <w:rPr/>
      </w:pPr>
      <w:r>
        <w:rPr>
          <w:rFonts w:ascii="IRNazanin" w:hAnsi="IRNazanin" w:eastAsia="IRNazanin"/>
          <w:color w:val="111111"/>
          <w:sz w:val="28"/>
          <w:sz w:val="28"/>
          <w:szCs w:val="28"/>
          <w:rtl w:val="true"/>
          <w:lang w:bidi="fa-IR"/>
        </w:rPr>
        <w:t xml:space="preserve">انکار نیست ، او حتّى امواج صوتى فوق‌العاده ضعیف يا بسیار نیرومندى كه گوش‌هاى آدمى از درك آن عاجز است را مى‌شنود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انکار آن‌ها بیهوده است ، سپس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سخنان آن‌ها را مى‌شنویم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همه آن‌ها را مى‌نویسیم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سَنَكْتُبُ ما قالُوا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بدیهى است منظور از نوشتن همانند نوشتن ما در صفحه كاغذ نیست ، بلکه منظور نگاهدارى آثار عمل است كه طبق قانون بقاى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جهان باقى خواهد ماند و حتّى كتابت و نوشتن فرشتگان خداوند نیز نوعى نگاهدارى عمل است كه از هر كتابتى بالاتر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این سخن كفرآمیز آن را مى‌نویسیم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پیامبرانى را هم كه به ناحق كشتند ثبت مى‌کنیم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قَتْلَهُمُ الاَنْبِياآءَ بِغَيْرِ حَقٍّ </w:t>
      </w:r>
      <w:r>
        <w:rPr>
          <w:rFonts w:eastAsia="IRNazanin" w:cs="IRNazanin"/>
          <w:color w:val="111111"/>
          <w:sz w:val="28"/>
          <w:szCs w:val="28"/>
          <w:rtl w:val="true"/>
          <w:lang w:bidi="fa-IR"/>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مبارزه جمعيّت يهود و صف‌بندى آن‌ها در برابر پیامبران ، تازه نیست این </w:t>
      </w:r>
    </w:p>
    <w:p>
      <w:pPr>
        <w:pStyle w:val="BookText"/>
        <w:rPr/>
      </w:pPr>
      <w:r>
        <w:rPr>
          <w:rFonts w:ascii="IRNazanin" w:hAnsi="IRNazanin" w:eastAsia="IRNazanin"/>
          <w:color w:val="111111"/>
          <w:sz w:val="28"/>
          <w:sz w:val="28"/>
          <w:szCs w:val="28"/>
          <w:rtl w:val="true"/>
          <w:lang w:bidi="fa-IR"/>
        </w:rPr>
        <w:t>نخستین بار نیست كه يهودیان ، پیامبرى را استهزاء مى‌کنند ، آن‌ها در طول تاریخ خود از این نوع جنایات فراوان دارند ، جمعیتّى كه جرأت و جسارت را به جایى برساند كه جمعى از پیامبران خدا را به قتل برسانند چه‌جاى تعجّب كه چنین سخنان كفرآمیزى به زبان جارى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ممکن‌است گفته شود كشتن پیامبران ، مربوط به يهودیان عصر پیامبر اسلام صلى‌الله‌علیه‌و‌آله نبود ، ولى این نسبت به خاطر آن است كه آن‌ها به اعمال نیاکان خود راضى بودند و به همین جهت در مسؤوليّت آن سهیم و شریك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ثبت و حفظ اعمال آن‌ها بى‌جهت نیست ، براى این است كه روز رستاخیز آن را در برابر آن‌ها قرار دهیم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اکنون نتیجه اعمال خود را به صورت عذاب سوزان بچشید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نَقُولُ ذُوقُوا عَذابَ الْحَریق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قَدَّمَتْ اَيْدیكُمْ وَ اَنَّ اللّهَ لَيْسَ بَظَلاّمٍ لِلْعَبیدِ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 خاطر چیزى است كه دست‌هاى شما از پیش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كار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به خاطر آن است كه خداوند ، به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ستم نمى‌کند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اگر امثال شما جنایت‌کاران ، مجازات اعمال خود را نبینید و در ردیف نیکوکاران قرارگیرید ، این نهایت ظلم است و اگر خدا ، چنین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ظلم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 از على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اَيْمُ اللّهِ ما كانَ قَوْمٌ قَطُّ فى غَضِّ نِعْمَةٍ مِنْ عَيْشٍ فَزالَ عَنْهُمْ اِلاّ بِذُنُوبٍ اجْتَرَحُوها لاَِنَّ اللّهَ لَيْسَ بِظَلاّمٍ لِلْعَبیدِ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هیچ جمعيّتى غرق نعمت نشدند سپس آن نعمت از آن‌ها سلب نگردید مگر به خاطر گناهانى كه مرتکب شده بودند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امام به همین جمله استناد كرده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 اللّهَ لَيْسَ بِظَلاّمٍ لِلْعَبیدِ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به بندگان خود ستم نمى‌کند و از افراد شایسته سلب نعمت نمى‌نماید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آیه از جمله آیاتى است كه، از يك سو مذهب جبریون را نفى مى‌کند و از سوى دیگر، اصل عدالت را ، در مورد افعال خداوند تعمیم مى‌دهد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تصریح مى‌کند ، كه هرگونه كیفر و پاداش از طرف خداوند به </w:t>
      </w:r>
    </w:p>
    <w:p>
      <w:pPr>
        <w:pStyle w:val="BookText"/>
        <w:rPr/>
      </w:pPr>
      <w:r>
        <w:rPr>
          <w:rFonts w:ascii="IRNazanin" w:hAnsi="IRNazanin" w:eastAsia="IRNazanin"/>
          <w:color w:val="111111"/>
          <w:sz w:val="28"/>
          <w:sz w:val="28"/>
          <w:szCs w:val="28"/>
          <w:rtl w:val="true"/>
          <w:lang w:bidi="fa-IR"/>
        </w:rPr>
        <w:t xml:space="preserve">خاطر اعمالى است كه مردم با اراده خودشان آن را انجام داده‌اند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بِما قَدَّمَتْ اَيْدیكُمْ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كارهایى است كه دست‌هاى شما آن را از پیش فرستاده است </w:t>
      </w:r>
      <w:r>
        <w:rPr>
          <w:rFonts w:eastAsia="IRNazanin" w:cs="IRNazanin"/>
          <w:color w:val="111111"/>
          <w:sz w:val="28"/>
          <w:szCs w:val="28"/>
          <w:rtl w:val="true"/>
          <w:lang w:bidi="fa-IR"/>
        </w:rPr>
        <w:t>»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از سوى دیگر ، آیه فوق با صراحت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هیچ‌گاه ظلم نمى‌کند و قانون پاداش او بر محور عدالت مطلق دور مى‌زند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چیزى است كه عدلیه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قائلین به عدل يعنى شیعه و جمعى از اهل تسنّن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معتقد هستند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برابر آن‌ها جمعى از اهل تسنّن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مى‌شوند ، عقیده شگفت‌انگیزى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اصولاً ظلم درباره خدا تصوّر نمى‌شود و هر كار كه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انجام دهد عین عدالت است ، حتى اگر تمام صالحان را به دوزخ و تمام ستمگران را به بهشت ببرد ظلمى نکرده است و هیچ كس نمى‌تواند ، چون و چرا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آیه فوق ، این‌گونه عقاید را به كلّى طرد مى‌کند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 افراد را بدون انجام كار خلاف ، مجازات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ظَلاّم ، صیغه مبالغه و به معنى بسیار ظلم كننده است ، انتخاب این كلمه در این‌جا با آن‌که خداوند كمترین ظلمى روا نمى‌دارد ، شاید به خاطر این باشد كه اگر او مردم را مجبور به كفر و گناه كند و انگیزه‌هاى كارهاى زشت را در آنان بیافریند و سپس آن‌ها را به جرم‌اعمالى‌که جبرا انجام‌داده‌اند كیفردهد ظلم‌کوچکى انجام نداده‌بلکه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قالُوا اِنَّ اللّهَ عَهِدَ اِلَيْناآ اَلاّ نُؤْمِنَ لِرَسُولٍ حَتّى يَأْتِيَنا بِقُرْبانٍ تَأْكُلُهُ النّارُ قُلْ قَدْ جاآءَكُمْ رُسُلٌ مِنْ قَبْلى بِالْبَيِّناتِ وَ بِالَّذى قُلْتُمْ فَلِمَ قَتَلْتُمُوهُمْ اِنْ كُنْتُمْ صادِقینَ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كسانى هستند كه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ما پیمان گرفته كه به هیچ پیامبرى </w:t>
      </w:r>
      <w:bookmarkStart w:id="178" w:name="pg20192_772373"/>
    </w:p>
    <w:p>
      <w:pPr>
        <w:pStyle w:val="BookText"/>
        <w:rPr/>
      </w:pPr>
      <w:bookmarkEnd w:id="178"/>
      <w:r>
        <w:rPr>
          <w:rFonts w:ascii="IRNazanin" w:hAnsi="IRNazanin" w:eastAsia="IRNazanin"/>
          <w:color w:val="111111"/>
          <w:sz w:val="28"/>
          <w:sz w:val="28"/>
          <w:szCs w:val="28"/>
          <w:rtl w:val="true"/>
          <w:lang w:bidi="fa-IR"/>
        </w:rPr>
        <w:t xml:space="preserve">ایمان نیاوریم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معجزه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قربانى بیاورد ، كه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پیامبرانى پیش از من ، براى شما آمدند و دلایل روشن و آن‌چه را گفتید آوردند ، پس چرا آن‌ها را به قتل رساندید اگر راست مى‌گویید ؟ </w:t>
      </w:r>
      <w:r>
        <w:rPr>
          <w:rFonts w:eastAsia="IRNazanin" w:cs="IRNazanin"/>
          <w:color w:val="111111"/>
          <w:sz w:val="28"/>
          <w:szCs w:val="28"/>
          <w:rtl w:val="true"/>
          <w:lang w:bidi="fa-IR"/>
        </w:rPr>
        <w:t>» .</w:t>
      </w:r>
    </w:p>
    <w:p>
      <w:pPr>
        <w:pStyle w:val="Heading2"/>
        <w:numPr>
          <w:ilvl w:val="1"/>
          <w:numId w:val="1"/>
        </w:numPr>
        <w:rPr/>
      </w:pPr>
      <w:bookmarkStart w:id="179" w:name="__RefHeading___Toc4301921_2320776876"/>
      <w:bookmarkStart w:id="180" w:name="_Toc61"/>
      <w:bookmarkEnd w:id="179"/>
      <w:r>
        <w:rPr>
          <w:rtl w:val="true"/>
        </w:rPr>
        <w:t>بهانه‌جویى يهود</w:t>
      </w:r>
      <w:bookmarkEnd w:id="180"/>
    </w:p>
    <w:p>
      <w:pPr>
        <w:pStyle w:val="BookText"/>
        <w:rPr/>
      </w:pPr>
      <w:r>
        <w:rPr>
          <w:rFonts w:ascii="IRNazanin" w:hAnsi="IRNazanin" w:eastAsia="IRNazanin"/>
          <w:color w:val="111111"/>
          <w:sz w:val="28"/>
          <w:sz w:val="28"/>
          <w:szCs w:val="28"/>
          <w:rtl w:val="true"/>
          <w:lang w:bidi="fa-IR"/>
        </w:rPr>
        <w:t xml:space="preserve">یهود ، براى این‌که از قبول اسلام سرباز زنند ، بهانه‌هاى عجیبى مى‌آوردند از جمله همان است كه در آیه فوق ، به آن اشاره شد ، آن‌ها مى‌گفتند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ما پیمان گرفته كه دعوت هیچ پیامبرى را نپذیریم ، تا براى ما قربانى بیاورد كه آتش ، آن را بخورد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ادعا مى‌کردند كه پیامبران الهى براى اثبات حقانيّت خود باید حتما داراى این معجزه مخصوص باشند و حیوانى را قربانى كنند و به وسیله صاعقه آسمانى در برابر مردم سوخته شود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راستى يهود ، این كار را به عنوان يك معجزه مى‌خواستند ، نه لجاجت و بهانه‌جویى ، مطلبى بود ، ولى تاریخ گذشته آن‌ها و همچنین برخوردهاى مختلفى كه با </w:t>
      </w:r>
    </w:p>
    <w:p>
      <w:pPr>
        <w:pStyle w:val="BookText"/>
        <w:rPr/>
      </w:pPr>
      <w:r>
        <w:rPr>
          <w:rFonts w:ascii="IRNazanin" w:hAnsi="IRNazanin" w:eastAsia="IRNazanin"/>
          <w:color w:val="111111"/>
          <w:sz w:val="28"/>
          <w:sz w:val="28"/>
          <w:szCs w:val="28"/>
          <w:rtl w:val="true"/>
          <w:lang w:bidi="fa-IR"/>
        </w:rPr>
        <w:t xml:space="preserve">پیامبراسلام صلى‌الله‌علیه‌و‌آله داشتند، این حقیقت را به خوبى اثبات مى‌کرد كه منظور آن‌ها هرگز ، تحقیق حقّ نبود بلکه آن‌ها هر روز براى فرار از پذیرش اسلام ، در برابر فشار محیط و استدلالات روشن قرآن ، پیشنهاد جدیدى مى‌کردند و اگر هم انجام مى‌شد باز ایمان نمى‌آوردند ، به دلیل این‌که آن‌ها درکتاب‌هاى‌خود تمام نشانه‌هاى پیامبراسلام صلى‌الله‌علیه‌و‌آله را خوانده بودند و با این حال از قبول حقّ ، سرباز مى‌زدند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پیامبر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این بهانه‌جویى‌ها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پیامبران بنى‌اسرائیل پیش از من آمدند و نشانه‌هاى روشنى با خود آوردند و حتّى چنین قربانى براى شما آوردند اگر راست مى‌گویید چرا به آن‌ها ایمان نیاوردید و چرا آن‌ها را كشتید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قَدْ جاءَكُمْ رُسُلٌ مِنْ قَبْلى بِالْبَيِّناتِ وَ بِالَّذى قُلْتُمْ فَلِمَ قَتَلْتُمُوهُمْ اِنْ كُنْتُمْ صادِقینَ </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زکريّا و يحیى و جمع دیگرى از پیامبران بنى‌اسرائیل است كه به دست خود آن‌ها به قتل رسیدند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كَذَّبُوكَ فَقَدْ كُذِّبَ رُسُلٌ مِنْ قَبْلِكَ جاؤُا بِالْبَيِّناتِ وَ الزُّبُرِ وَ الْكِتابِ الْمُنیرِ</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بهانه جویان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تکذیب كنند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تازه‌اى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پیش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شدند ، پیامبرانى كه دلایل آشکار و نوشته‌هاى متین و محکم و كتاب روشنى‌بخش آورده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كتابى است كه با استحکام نوشته شده است زیرا این مادّه در اصل به‌معناى نوشتن است، اما نه هرگونه نوشتن بلکه نوشتنى كه با استحکام توأم باشد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هر دو از جنس كتاب مى‌باشد ممکن است از این جهت باشد كه اولى اشاره به كتب پیامبران قبل از موسى است و دومى به تورات و انجیل ، زیرا قرآن در سوره مائده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اَنْزَلْنَا التَّوْریةَ فیها هُدىً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تورات‌را نازل‌کردیم درحالى‌که درآن، هدایت‌و نوربود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اتَيْناهُ الاِْنْجیلَ‌فیهِ هُدىً‌وَ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انجیل‌را به‌اودادیم‌که درآن هدایت و نوربود </w:t>
      </w:r>
      <w:r>
        <w:rPr>
          <w:rFonts w:eastAsia="IRNazanin" w:cs="IRNazanin"/>
          <w:color w:val="111111"/>
          <w:sz w:val="28"/>
          <w:szCs w:val="28"/>
          <w:rtl w:val="true"/>
          <w:lang w:bidi="fa-IR"/>
        </w:rPr>
        <w:t xml:space="preserve">». </w:t>
      </w:r>
      <w:bookmarkStart w:id="181" w:name="pg20192_772376"/>
    </w:p>
    <w:p>
      <w:pPr>
        <w:pStyle w:val="BookText"/>
        <w:rPr/>
      </w:pPr>
      <w:bookmarkEnd w:id="181"/>
      <w:r>
        <w:rPr>
          <w:rFonts w:ascii="IRNazanin" w:hAnsi="IRNazanin" w:eastAsia="IRNazanin"/>
          <w:color w:val="111111"/>
          <w:sz w:val="28"/>
          <w:sz w:val="28"/>
          <w:szCs w:val="28"/>
          <w:rtl w:val="true"/>
          <w:lang w:bidi="fa-IR"/>
        </w:rPr>
        <w:t xml:space="preserve">بعضى از مفسّران احتمال داده‌اند كه زبور ، تنها به آن قسمت از كتب آسمانى گفته مى‌شود كه محتوى پند و اندرز و نصیحت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زبور منسوب به داود كه اکنون در دست است سراسر پند و اندرز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كتاب آسمانى يا كتاب منیر به آن قسمت گفته‌مى‌شود كه داراى احکام و قوانین و دستورات فردى و اجتماعى‌است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 وَ اِنَّما تُوَفَّوْنَ اُجُورَكُمْ يَوْمَ الْقِيمَةِ فَمَنْ زُحْزِحَ عَنِ‌النّارِ وَ اُدْخِلَ الْجَنَّةَ فَقَدْ فازَ وَ مَا الْحَيوةُ الدُّنْيا اِلاّ مَتاعُ الْغُرُورِ</w:t>
      </w:r>
    </w:p>
    <w:p>
      <w:pPr>
        <w:pStyle w:val="BookText"/>
        <w:rPr/>
      </w:pPr>
      <w:r>
        <w:rPr>
          <w:rFonts w:ascii="IRNazanin" w:hAnsi="IRNazanin" w:eastAsia="IRNazanin"/>
          <w:color w:val="111111"/>
          <w:sz w:val="28"/>
          <w:sz w:val="28"/>
          <w:szCs w:val="28"/>
          <w:rtl w:val="true"/>
          <w:lang w:bidi="fa-IR"/>
        </w:rPr>
        <w:t xml:space="preserve">هر كسى مرگ را مى‌چشد و شما پاداش خود را به‌طور كامل در روز قیامت خواهید گرفت ، آن‌ها كه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شده ، به بهشت وارد شوند نجات يافته و رستگار شده‌اند و زندگى دنیا ، چیزى جز مایه فریب نیست </w:t>
      </w:r>
      <w:r>
        <w:rPr>
          <w:rFonts w:eastAsia="IRNazanin" w:cs="IRNazanin"/>
          <w:color w:val="111111"/>
          <w:sz w:val="28"/>
          <w:szCs w:val="28"/>
          <w:rtl w:val="true"/>
          <w:lang w:bidi="fa-IR"/>
        </w:rPr>
        <w:t>.</w:t>
      </w:r>
    </w:p>
    <w:p>
      <w:pPr>
        <w:pStyle w:val="Heading2"/>
        <w:numPr>
          <w:ilvl w:val="1"/>
          <w:numId w:val="1"/>
        </w:numPr>
        <w:rPr/>
      </w:pPr>
      <w:bookmarkStart w:id="182" w:name="__RefHeading___Toc4301923_2320776876"/>
      <w:bookmarkStart w:id="183" w:name="_Toc62"/>
      <w:bookmarkEnd w:id="182"/>
      <w:r>
        <w:rPr>
          <w:rtl w:val="true"/>
        </w:rPr>
        <w:t>قانون عمومى مرگ</w:t>
      </w:r>
      <w:bookmarkEnd w:id="18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زُحْزِح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این است كه انسان خود را از تحت تأثیر جاذبه و كشش </w:t>
      </w:r>
    </w:p>
    <w:p>
      <w:pPr>
        <w:pStyle w:val="BookText"/>
        <w:rPr/>
      </w:pPr>
      <w:r>
        <w:rPr>
          <w:rFonts w:ascii="IRNazanin" w:hAnsi="IRNazanin" w:eastAsia="IRNazanin"/>
          <w:color w:val="111111"/>
          <w:sz w:val="28"/>
          <w:sz w:val="28"/>
          <w:szCs w:val="28"/>
          <w:rtl w:val="true"/>
          <w:lang w:bidi="fa-IR"/>
        </w:rPr>
        <w:t xml:space="preserve">چیزى تدریجا خارج و دور سازد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نجات از هلاکت و رسیدن به محبوب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دنبال بحث درباره لجاجت مخالفان و افراد بى‌ایمان ، این آیه اشاره به قانون عمومى مرگ و سرنوشت مردم دررستاخیزمى‌کند، تاهم‌دلدارى‌براى‌پیامبر صلى‌الله‌علیه‌و‌آله و مؤمنان‌باشدو هم هشدارى به مخالفان گناهکار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نخست اشاره به قانونى مى‌کند كه حاکم بر تمام موجودات زنده جهان است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زندگان خواه و ناخواه مرگ را خواهند چشید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نَفْسِ ذائِقَةُ الْمَوْتِ </w:t>
      </w:r>
      <w:r>
        <w:rPr>
          <w:rFonts w:eastAsia="IRNazanin" w:cs="IRNazanin"/>
          <w:color w:val="111111"/>
          <w:sz w:val="28"/>
          <w:szCs w:val="28"/>
          <w:rtl w:val="true"/>
          <w:lang w:bidi="fa-IR"/>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بسیارى از مردم مایلند ، كه فناپذیر بودن خود را فراموش كنند ولى این واقعیتّى است ، كه اگر ما آن را فراموش كنیم ، آن هرگز ما را فراموش نخواهدکرد ، حیات و زندگى این جهان ، بالاخره پایانى دارد و روزى مى‌رسد كه مرگ به سراغ هر كس خواهد آمد و ناچار است از این جهان رخت بربندد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مجموعه جسم و جان است ، اگرچه گاهى نفس در قرآن ، تنها به روح اطلاق مى‌شود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احساس كامل است ، زیرا گاه مى‌شود انسان غذایى را به چشم مى‌بیند و يا با دست لمس مى‌کند ، ولى این‌ها هیچ كدام احساس كامل نیست ، مگر زمانى كه به‌وسیله ذائقه خود آن را بچشد و گویا در سازمان خلقت بالاخره مرگ نیز يك نوع غذا براى آدمى و موجودات زنده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زندگى این جهان ، مرحله پاداش و كیفر اعمال شروع مى‌شود ، دراین‌جا عمل است بدون جزا و آن‌جا جزا است بدون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تُوَفَّوْنَ اُجُورَكُمْ يَوْمَ الْقِيمَةِ </w:t>
      </w:r>
      <w:r>
        <w:rPr>
          <w:rFonts w:eastAsia="IRNazanin" w:cs="IRNazanin"/>
          <w:color w:val="111111"/>
          <w:sz w:val="28"/>
          <w:szCs w:val="28"/>
          <w:rtl w:val="true"/>
          <w:lang w:bidi="fa-IR"/>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پرداخت كامل است نشان مى‌دهد كه اجر و پاداش انسان به‌طور كامل در روز قیامت پرداخت مى‌گردد ، بنابراین مانعى ندارد كه در عالم 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جهانى كه واسطه میان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نتایج اعمال خود و پاداش و كیفر را </w:t>
      </w:r>
    </w:p>
    <w:p>
      <w:pPr>
        <w:pStyle w:val="BookText"/>
        <w:rPr/>
      </w:pPr>
      <w:r>
        <w:rPr>
          <w:rFonts w:ascii="IRNazanin" w:hAnsi="IRNazanin" w:eastAsia="IRNazanin"/>
          <w:color w:val="111111"/>
          <w:sz w:val="28"/>
          <w:sz w:val="28"/>
          <w:szCs w:val="28"/>
          <w:rtl w:val="true"/>
          <w:lang w:bidi="fa-IR"/>
        </w:rPr>
        <w:t xml:space="preserve">ببیند ، زیرا این پاداش و كیفر برزخى ، كامل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دوزخ با تمام قدرتش انسان‌ها را به سوى خود جذب مى‌کند و راستى عواملى كه انسان را به سوى آن مى‌کشاند جاذبه عجیبى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هوس‌هاى زودگذر ، لذّات جنسى نامشروع ، مقام‌ها و ثروت‌هاى غیر مباح ، براى هر انسانى جاذبه ندارد ؟</w:t>
      </w:r>
    </w:p>
    <w:p>
      <w:pPr>
        <w:pStyle w:val="BookText"/>
        <w:rPr/>
      </w:pPr>
      <w:r>
        <w:rPr>
          <w:rFonts w:ascii="IRNazanin" w:hAnsi="IRNazanin" w:eastAsia="IRNazanin"/>
          <w:color w:val="111111"/>
          <w:sz w:val="28"/>
          <w:sz w:val="28"/>
          <w:szCs w:val="28"/>
          <w:rtl w:val="true"/>
          <w:lang w:bidi="fa-IR"/>
        </w:rPr>
        <w:t xml:space="preserve">ضمنا از این تعبیر استفاده مى‌شود كه اگر مردم نکوشند و خود را از تحت جاذبه این عوامل فریبنده دور ندارند ، تدریجا به سوى آن جذب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آن‌ها كه با تربیت و تمرین و آموزش و پرورش خود را تدریجا كنترل مى‌نمایند و به مقام نَفْس 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آرام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مى‌رسند نجات يافتگان واقعى محسوب مى‌شوند و احساس امنيّت و آرامش مى‌کنند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بعد ، بحث گذشته را تکمیل مى‌کند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دنیا تنها يك تمتّع و بهره‌بردارى غرورآمیز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الْحَيوةُ الدُّنْيا اِلاّ مَتاعُ الْغُرُورِ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زندگى و عوامل سرگرم‌کننده آن از دور فریبندگى خاصّى دارد ، اما به هنگامى كه انسان به آن نائل مى‌گردد و از نزدیك آن را لمس مى‌کند ، معمولاً چیزى توخالى به نظر مى‌رسد و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چیزى جز این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لذّات مادّى از دور ، خالص به نظر مى‌رسند ، امّا به زودى متوجّه مى‌شود كه چقدر آن‌ها سَریعُ الزَّوال و فناپذیرند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تعبیرات در قرآن و اخبار، مکرّر آمده‌است و هدف همه آن‌ها يك چیز است و آن این است كه انسان ، جهان مادّه و لذّات آن را، هدف نهایى خود قرارندهد كه</w:t>
      </w:r>
    </w:p>
    <w:p>
      <w:pPr>
        <w:pStyle w:val="BookText"/>
        <w:rPr/>
      </w:pPr>
      <w:r>
        <w:rPr>
          <w:rFonts w:ascii="IRNazanin" w:hAnsi="IRNazanin" w:eastAsia="IRNazanin"/>
          <w:color w:val="111111"/>
          <w:sz w:val="28"/>
          <w:sz w:val="28"/>
          <w:szCs w:val="28"/>
          <w:rtl w:val="true"/>
          <w:lang w:bidi="fa-IR"/>
        </w:rPr>
        <w:t xml:space="preserve">نتیجه‌اش غرق شدن در انواع جنایات و دور شدن از حقیقت و تکامل انسانى است ، ولى استفاده از جهان مادّه و مواهب آن به عنوان يك وسیله براى نیل به تکامل‌انسانى، نه‌تنها نکوهیده نیست بلکه لازم و ضرورى مى‌باشد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لَتُبْلَوُنَّ فى اَمْوالِكُمْ وَ اَنْفُسِكُمْ وَ لَتَسْمَعُنَّ مِنَ الَّذینَ اُوتُوا الْكِتابَ مِنْ قَبْلِكُمْ </w:t>
      </w:r>
      <w:bookmarkStart w:id="184" w:name="pg20192_772381"/>
    </w:p>
    <w:p>
      <w:pPr>
        <w:pStyle w:val="BookText"/>
        <w:rPr/>
      </w:pPr>
      <w:bookmarkEnd w:id="184"/>
      <w:r>
        <w:rPr>
          <w:rFonts w:ascii="Amiri" w:hAnsi="Amiri" w:eastAsia="Amiri" w:cs="Amiri"/>
          <w:color w:val="111111"/>
          <w:sz w:val="28"/>
          <w:sz w:val="28"/>
          <w:szCs w:val="28"/>
          <w:rtl w:val="true"/>
          <w:lang w:bidi="ar-SA"/>
        </w:rPr>
        <w:t>وَ مِنَ‌الَّذینَ اَشْرَكُوا اَذىً كَثیرا وَ اِنْ تَصْبِرُوا وَ تَتَّقُوا فَاِنَّ ذلِكَ مِنْ عَزْمِ‌الاُْمُورِ</w:t>
      </w:r>
    </w:p>
    <w:p>
      <w:pPr>
        <w:pStyle w:val="BookText"/>
        <w:rPr/>
      </w:pPr>
      <w:r>
        <w:rPr>
          <w:rFonts w:ascii="IRNazanin" w:hAnsi="IRNazanin" w:eastAsia="IRNazanin"/>
          <w:color w:val="111111"/>
          <w:sz w:val="28"/>
          <w:sz w:val="28"/>
          <w:szCs w:val="28"/>
          <w:rtl w:val="true"/>
          <w:lang w:bidi="fa-IR"/>
        </w:rPr>
        <w:t xml:space="preserve">به يقین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و جان‌هاى خود ، آزمایش مى‌شوید و از كسانى كه پیش از شما به آن‌ها كتاب آسمانى داده‌شده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مشرکان، سخنان آزاردهنده فراوان خواهید شنید و اگراستقامت كنید و تقوا پیشه 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شایسته‌تراست،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كارهاى مهمّ و قابل اطمینان است</w:t>
      </w:r>
      <w:r>
        <w:rPr>
          <w:rFonts w:eastAsia="IRNazanin" w:cs="IRNazanin"/>
          <w:color w:val="111111"/>
          <w:sz w:val="28"/>
          <w:szCs w:val="28"/>
          <w:rtl w:val="true"/>
          <w:lang w:bidi="fa-IR"/>
        </w:rPr>
        <w:t>.</w:t>
      </w:r>
    </w:p>
    <w:p>
      <w:pPr>
        <w:pStyle w:val="Heading2"/>
        <w:numPr>
          <w:ilvl w:val="1"/>
          <w:numId w:val="1"/>
        </w:numPr>
        <w:rPr/>
      </w:pPr>
      <w:bookmarkStart w:id="185" w:name="__RefHeading___Toc4301925_2320776876"/>
      <w:bookmarkStart w:id="186" w:name="_Toc63"/>
      <w:bookmarkEnd w:id="185"/>
      <w:r>
        <w:rPr>
          <w:rtl w:val="true"/>
        </w:rPr>
        <w:t>از مقاومت خسته نشوید</w:t>
      </w:r>
      <w:bookmarkEnd w:id="1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گاهى به هر چیز محکم نیز گفته مى‌شود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عَزْمِ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كارهاى شایسته‌اى است كه انسان باید روى آن تصمیم بگیرد يا به معنى هرگونه كار محکم و قابل اطمینانى است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به هنگام مراجعت به مدینه سخت از سوى دشمنان تحت فشار بودند و مورد انواع آزارها قرار مى‌گرفتند ، آیه فوق آن‌ها را دعوت به استقامت مى‌کند و از آینده </w:t>
      </w:r>
    </w:p>
    <w:p>
      <w:pPr>
        <w:pStyle w:val="BookText"/>
        <w:rPr/>
      </w:pPr>
      <w:r>
        <w:rPr>
          <w:rFonts w:ascii="IRNazanin" w:hAnsi="IRNazanin" w:eastAsia="IRNazanin"/>
          <w:color w:val="111111"/>
          <w:sz w:val="28"/>
          <w:sz w:val="28"/>
          <w:szCs w:val="28"/>
          <w:rtl w:val="true"/>
          <w:lang w:bidi="fa-IR"/>
        </w:rPr>
        <w:t xml:space="preserve">درخشانى اجمالاً خبر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در جان و مالتان ، مورد آزمایش قرار خواهید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لَتُبْلَوُنَّ فى اَمْوالِكُمْ وَ اَنْفُسِكُمْ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اصولاً این جهان صحنه آزمایش است و ناگزیر باید خود را آماده مقابله با حوادث و رویدادهاى سخت و ناگوار كنید و این در حقیقت هشدار و آماده باشى است به همه مسلمانان كه گمان نکنند حوادث سخت زندگى آن‌ها ، پایان يافته و يا مثلاً با كشته شدن كَعْب بن اَشْرَف ، شاعر بد زبان پرخاشگر و آشوب طلب ، دیگر ناراحتى و زخم زبان از دشمنان نخواهند دید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در جمله بعد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به‌طور مسلّم در آینده از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مشرکان سخنان ناراحت كننده فراوانى خواهید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لَتَسْمَعُنَّ مِنَ الَّذینَ اُوتُوا الْكِتابَ مِنْ قَبْلِكُمْ وَ مِنَ الَّذینَ اَشْرَكُوا اَذىً كَثیرا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مسأله شنیدن سخنان ناسزا از دشمن با این‌که جزء آزمایش‌هایى است كه در آغاز آیه آمده ، ولى به خصوص دراین‌جا به آن تصریح شده و این به خاطر اهميّت فوق‌العاده‌اى است كه این موضوع ، در روح انسان‌هاى حسّاس و با شرف دارد چه این‌که موضوع طبق جمله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زخم‌هاى شمشیر التیام پذیرند اما زخم زبان التیام نمى‌یابد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قرآن به وظیفه‌اى كه مسلمانان در برابر این‌گونه حوادث سخت و دردناك دارند اشاره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استقامت به خرج دهید ، شکیبا باشید و تقوى و پرهیزگارى پیشه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كارهایى است كه نتیجه آن روشن است 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 عاقلى باید تصمیم انجام آن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تَصْبِرُوا وَ تَتَّقُوا فَاِنَّ ذلِكَ مِنْ عَزْمِ الاُْمُورِ </w:t>
      </w:r>
      <w:r>
        <w:rPr>
          <w:rFonts w:eastAsia="IRNazanin" w:cs="IRNazanin"/>
          <w:color w:val="111111"/>
          <w:sz w:val="28"/>
          <w:szCs w:val="28"/>
          <w:rtl w:val="true"/>
          <w:lang w:bidi="fa-IR"/>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گویا اشاره به این است كه بعضى افراد در عین استقامت و شکیبایى ، زبان به ناشکرى بازمى‌کنند ، ولى مؤمنان واقعى صبر و استقامت را همواره با تقوى مى‌آمیزند و از این امور دورند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اَخَذَ اللّهُ میثاقَ الَّذینَ اُوتُوا الْكِتابَ لَتُبَيِّنُنَّهُ لِلنّاسِ وَ لا تَكْتُمُونَهُ فَنَبَذُوهُ وَراءَ ظُهُورِهِمْ وَ اشْتَرَوْا بِهِ ثَمَنا قَلیلاً فَبِئْسَ ما يَشْتَرُونَ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خدا ، از كسانى كه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داده شده ، پیمان گرفت كه حتما آن را براى‌مردم آشکارسازیدو كتمان‌نکنیدولى‌آن‌ها، آن‌را پشت سرافکندند و به بهاى كمى فروختند و چه بد متاعى مى‌خرند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لَتُبَيِّنُنَّهُ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با لام قسم و نون تأکید ثقیله همراه است و نهایت تأکید را مى‌رساند ، باز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تَكْتُمُونَهُ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بدرقه شده است كه آن هم دستور به عدم كتمان مى‌دهد ، از مجموع این تعبیرات برمى‌آید كه خداوند به‌وسیله پیامبران پیشین ، مؤكّدترین پیمان‌را از آن‌ها براى‌بیان حقایق‌گرفته بوده ، اما با این همه ، در این پیمان محکم الهى خیانت كردند و حقایق كتب آسمانى را كتمان نمودند و لذا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كتاب خدا را پشت‌سر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فَنَبَذُوهُ وَراءَ ظُهُورِهِمْ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جمله كنایه جالبى است از عمل نکردن و به دست فراموشى سپردن ، زیرا انسان هر برنامه‌اى را مى‌خواهد ملاك عمل قراردهد پیش روى خود مى‌گذارد و پى در پى به آن نگاه مى‌کند ، ولى هرگاه نخواهد به آن عمل كند و به كلّى به دست فراموشى بسپارد آن را از پیش روى برداشته پشت سر مى‌افکند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بعد اشاره به دنیاپرستى شدید و انحطاط فکرى آن‌ها مى‌کند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با این كار تنها بهاى ناچیزى به دست آوردند و چه بد متاعى خریدند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اشْتَرَوْا بِهِ ثَمَنا قَلیلاً فَبِئْسَ ما يَشْتَرُونَ </w:t>
      </w:r>
      <w:r>
        <w:rPr>
          <w:rFonts w:eastAsia="IRNazanin" w:cs="IRNazanin"/>
          <w:color w:val="111111"/>
          <w:sz w:val="28"/>
          <w:szCs w:val="28"/>
          <w:rtl w:val="true"/>
          <w:lang w:bidi="fa-IR"/>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آن‌ها در برابر این خیانت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كتمان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عظیمى گرفته بودند جاى این بود كه گفته شود ، عظمت آن مال و ثروت ، چشم و گوش آن‌ها را كور و كر ساخته ، ولى تعجّب در این است كه همه این‌ها را به متاع قلیلى فروختند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از این جمله كار دانشمندان دون همّت آن‌ها است </w:t>
      </w:r>
      <w:r>
        <w:rPr>
          <w:rFonts w:eastAsia="IRNazanin" w:cs="IRNazanin"/>
          <w:color w:val="111111"/>
          <w:sz w:val="28"/>
          <w:szCs w:val="28"/>
          <w:rtl w:val="true"/>
          <w:lang w:bidi="fa-IR"/>
        </w:rPr>
        <w:t xml:space="preserve">) . </w:t>
      </w:r>
      <w:bookmarkStart w:id="187" w:name="pg20192_772386"/>
    </w:p>
    <w:p>
      <w:pPr>
        <w:pStyle w:val="BookText"/>
        <w:rPr/>
      </w:pPr>
      <w:bookmarkEnd w:id="187"/>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 الَّذینَ يَفْرَحُونَ بِماآ اَتَوْا وَ يُحِبُّونَ اَنْ يُحْمَدُوا بِما لَمْ يَفْعَلُوا فَلا تَحْسَبَنَّهُمْ بِمَفازَةٍ مِنَ الْعَذابِ وَ لَهُمْ عَذابٌ اَلیمٌ</w:t>
      </w:r>
    </w:p>
    <w:p>
      <w:pPr>
        <w:pStyle w:val="BookText"/>
        <w:rPr/>
      </w:pPr>
      <w:r>
        <w:rPr>
          <w:rFonts w:ascii="IRNazanin" w:hAnsi="IRNazanin" w:eastAsia="IRNazanin"/>
          <w:color w:val="111111"/>
          <w:sz w:val="28"/>
          <w:sz w:val="28"/>
          <w:szCs w:val="28"/>
          <w:rtl w:val="true"/>
          <w:lang w:bidi="fa-IR"/>
        </w:rPr>
        <w:t xml:space="preserve">گمان‌مبر آن‌ها كه از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خوشحال مى‌شوند و دوست دارند در برابر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انجام نداده‌اند مورد ستایش قرارگیرند ، 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برکنارند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 عذاب دردناکى است </w:t>
      </w:r>
      <w:r>
        <w:rPr>
          <w:rFonts w:eastAsia="IRNazanin" w:cs="IRNazanin"/>
          <w:color w:val="111111"/>
          <w:sz w:val="28"/>
          <w:szCs w:val="28"/>
          <w:rtl w:val="true"/>
          <w:lang w:bidi="fa-IR"/>
        </w:rPr>
        <w:t>.</w:t>
      </w:r>
    </w:p>
    <w:p>
      <w:pPr>
        <w:pStyle w:val="Heading2"/>
        <w:numPr>
          <w:ilvl w:val="1"/>
          <w:numId w:val="1"/>
        </w:numPr>
        <w:rPr/>
      </w:pPr>
      <w:bookmarkStart w:id="188" w:name="__RefHeading___Toc4301927_2320776876"/>
      <w:bookmarkStart w:id="189" w:name="_Toc64"/>
      <w:bookmarkEnd w:id="188"/>
      <w:r>
        <w:rPr>
          <w:rtl w:val="true"/>
        </w:rPr>
        <w:t>از خود راضى‌ها</w:t>
      </w:r>
      <w:bookmarkEnd w:id="189"/>
    </w:p>
    <w:p>
      <w:pPr>
        <w:pStyle w:val="BookText"/>
        <w:rPr/>
      </w:pPr>
      <w:r>
        <w:rPr>
          <w:rFonts w:ascii="IRNazanin" w:hAnsi="IRNazanin" w:eastAsia="IRNazanin"/>
          <w:color w:val="111111"/>
          <w:sz w:val="28"/>
          <w:sz w:val="28"/>
          <w:szCs w:val="28"/>
          <w:rtl w:val="true"/>
          <w:lang w:bidi="fa-IR"/>
        </w:rPr>
        <w:t>افرادزشتکار دودسته‌اند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دسته‌اى به راستى از عمل خود شرمنده‌اند و روى طغیان غرایز، مرتکب‌زشتى‌ها و گناهان‌مى‌شوند ، نجات این دسته ، بسیار آسان است ، زیرا همیشه بعد از انجام گناه پشیمان شده، مورد سرزنش وجدان بیدارشان قرار مى‌گیرند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دسته دیگرى هستند كه نه تنها احساس شرمندگى نمى‌کنند ، بلکه به قدرى مغرور و از خود راضى هستند كه از اعمال زشت و ننگینشان خوشحالند و حتّى به آن مباهات </w:t>
      </w:r>
    </w:p>
    <w:p>
      <w:pPr>
        <w:pStyle w:val="BookText"/>
        <w:rPr/>
      </w:pPr>
      <w:r>
        <w:rPr>
          <w:rFonts w:ascii="IRNazanin" w:hAnsi="IRNazanin" w:eastAsia="IRNazanin"/>
          <w:color w:val="111111"/>
          <w:sz w:val="28"/>
          <w:sz w:val="28"/>
          <w:szCs w:val="28"/>
          <w:rtl w:val="true"/>
          <w:lang w:bidi="fa-IR"/>
        </w:rPr>
        <w:t xml:space="preserve">مى‌کنند و از آن بالاتر ، مایل هستند كه مردم ، آن‌ها را نسبت به اعمال نیکى كه هرگز انجام نداده‌اند ، مدح و تمجید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گمان مبرید كه این‌گونه اشخاص كه از اعمال زشت خود خوشحالند و دوست مى‌دارند ، در برابر آن‌چه انجام نداده‌اند ، از آن‌ها تقدیر شود از عذاب پروردگار به دورند و نجات خواهند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تَحْسَبَنَّ الَّذینَ يَفْرَحُونَ بِما اَتَوْا وَ يُحِبُّونَ اَنْ يُحْمَدُوا بِما لَمْ يَفْعَلُوا فَلا تَحْسَبَنَّهُمْ بِمَفازَةٍ مِنَ‌الْعَذابِ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بلکه نجات براى كسانى است ، كه حداقّل از كار بد خود شرمنده‌اند و از این‌که كار نیکى نکرده‌اند پشیمانند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این‌گونه اشخاص از خود راضى و مغرور اهل نجات نیستند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دردناکى در انتظار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عَذابٌ اَلیمٌ </w:t>
      </w:r>
      <w:r>
        <w:rPr>
          <w:rFonts w:eastAsia="IRNazanin" w:cs="IRNazanin"/>
          <w:color w:val="111111"/>
          <w:sz w:val="28"/>
          <w:szCs w:val="28"/>
          <w:rtl w:val="true"/>
          <w:lang w:bidi="fa-IR"/>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ممکن است ، استفاده شود كه فرح و سرور در برابر كار نیکى كه انسان توفیق انجام آن را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صورت معتدل باشد و مایه غرور و خودپسندى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نکوهیده </w:t>
      </w:r>
    </w:p>
    <w:p>
      <w:pPr>
        <w:pStyle w:val="BookText"/>
        <w:rPr/>
      </w:pPr>
      <w:r>
        <w:rPr>
          <w:rFonts w:ascii="IRNazanin" w:hAnsi="IRNazanin" w:eastAsia="IRNazanin"/>
          <w:color w:val="111111"/>
          <w:sz w:val="28"/>
          <w:sz w:val="28"/>
          <w:szCs w:val="28"/>
          <w:rtl w:val="true"/>
          <w:lang w:bidi="fa-IR"/>
        </w:rPr>
        <w:t xml:space="preserve">نیست و همچنین‌علاقه‌به‌تشویق و تقدیر، دربرابر كارهاى‌نیکى‌که‌انجام‌شده، آن هم اگر در حدّ اعتدال باشد و انگیزه اعمال او نباشد مذموم نخواهد بود ، زیرا این‌ها غریزى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این‌حال، دوستان‌خدا و افرادى‌که‌درسطوح عالى ایمان قراردارند ، حتّى از چنان سرور و چنین تقدیرى خود را به دور مى‌دارند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آن‌هاهمواره اعمال‌خودرا ناچیز و كمتراز میزان لازم مى‌بینند و خود را مقصّر در برابر عظمت پروردگار ، احساس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تصّورنشود،که‌آیه فوق مخصوص به منافقانى است كه در صدر اسلام بوده‌اند ویا مانند آن‌ها، بلکه، همه افرادى‌که در عصر و زمان ما، در شرایط مختلف اجتماعى قرار دارند و از اعمال زشت خود شادند و يا مردم را تحریک‌مى‌کنند كه آن‌ها را ، باقلم ، يا سخن ، در برابر اعمالى كه انجام نداده‌اند، تقدیر كنند ، همگى مشمول این آیه‌اند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چنین افراد ، نه تنها عذاب دردناك جهان دیگر ، در انتظارشان است ، بلکه در </w:t>
      </w:r>
    </w:p>
    <w:p>
      <w:pPr>
        <w:pStyle w:val="BookText"/>
        <w:rPr/>
      </w:pPr>
      <w:r>
        <w:rPr>
          <w:rFonts w:ascii="IRNazanin" w:hAnsi="IRNazanin" w:eastAsia="IRNazanin"/>
          <w:color w:val="111111"/>
          <w:sz w:val="28"/>
          <w:sz w:val="28"/>
          <w:szCs w:val="28"/>
          <w:rtl w:val="true"/>
          <w:lang w:bidi="fa-IR"/>
        </w:rPr>
        <w:t>زندگى این جهان نیز ، گرفتار خشم مردم و جدایى از خلق خدا و انواع نابسامانى‌ها ،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مُلْكُ السَّمواتِ وَ الاَرْضِ وَ اللّهُ عَلى كُلِّ شَىْ‌ءٍ قَدیرٌ</w:t>
      </w:r>
    </w:p>
    <w:p>
      <w:pPr>
        <w:pStyle w:val="BookText"/>
        <w:rPr/>
      </w:pPr>
      <w:r>
        <w:rPr>
          <w:rFonts w:ascii="IRNazanin" w:hAnsi="IRNazanin" w:eastAsia="IRNazanin"/>
          <w:color w:val="111111"/>
          <w:sz w:val="28"/>
          <w:sz w:val="28"/>
          <w:szCs w:val="28"/>
          <w:rtl w:val="true"/>
          <w:lang w:bidi="fa-IR"/>
        </w:rPr>
        <w:t xml:space="preserve">و حکومت آسمان‌ها و زمین از آن خداست و خدا بر همه‌چیز توانا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یعنى دلیلى ندارد كه مؤمنان براى پیشرفت خود از راه‌هاى انحرافى وارد شوند و به كارى كه انجام نداده‌اند ، تشویق گردند ، آن‌ها مى‌توانند در پرتو قدرت خداوند آسمان و زمین ، با استفاده كردن از طُرُق مشروع و صحیح به پیشروى خود ادامه دهند و نیز افراد بدکار و منافق كه مى‌خواهند با استفاده از این طُرُق‌انحرافى به‌جایى برسند ، تصوّر نکنند كه از مجازات پروردگارى كه بر تمام هستى حکومت مى‌کند ، نجات خواهند يافت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فى خَلْقِ السَّمواتِ وَ الاَرْضِ وَ اخْتِلافِ اللَّيْلِ وَ النَّهارِ لاَياتٍ لاُِولِى الاَلْبابِ مسلما در آفرینش آسمان‌ها و زمین و آمد و رفت شب و روز ، نشانه‌هاى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خردمندان است </w:t>
      </w:r>
      <w:r>
        <w:rPr>
          <w:rFonts w:eastAsia="Amiri" w:cs="Amiri" w:ascii="Amiri" w:hAnsi="Amiri"/>
          <w:color w:val="111111"/>
          <w:sz w:val="28"/>
          <w:szCs w:val="28"/>
          <w:rtl w:val="true"/>
          <w:lang w:bidi="ar-SA"/>
        </w:rPr>
        <w:t xml:space="preserve">. </w:t>
      </w:r>
      <w:bookmarkStart w:id="190" w:name="pg20192_772390"/>
    </w:p>
    <w:p>
      <w:pPr>
        <w:pStyle w:val="Heading2"/>
        <w:numPr>
          <w:ilvl w:val="1"/>
          <w:numId w:val="1"/>
        </w:numPr>
        <w:rPr/>
      </w:pPr>
      <w:bookmarkStart w:id="191" w:name="__RefHeading___Toc4301929_2320776876"/>
      <w:bookmarkStart w:id="192" w:name="_Toc65"/>
      <w:bookmarkEnd w:id="190"/>
      <w:bookmarkEnd w:id="191"/>
      <w:r>
        <w:rPr>
          <w:rtl w:val="true"/>
        </w:rPr>
        <w:t>روشن‌ترین راه خداشناسى</w:t>
      </w:r>
      <w:bookmarkEnd w:id="192"/>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الاَلْبابِ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این آیه و چند آیه دیگر از قرآن مجید دیده مى‌شود، اشاره‌لطیفى است به صاحبان عقل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خالص هرچیزى است و عصاره خالص وجود آدمى همان عقل و اندیشه و مغز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قرآن تنها براى خواندن نیست ، بلکه براى فهم و درك مردم نازل‌شده و تلاوت و خواندن آیات مقدّمه‌اى است ، براى اندیشیدن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آیه‌فوق مردم را به اندیشه در این آفرینش بزرگ جلب و جذب مى‌کند ، تا هرکس به اندازه پیمانه استعداد و تفكّرش از این اقیانوس‌بى‌کران سهمى‌ببرد و از سرچشمه صاف اسرارآفرینش سیراب گردد و به راستى ، جهان آفرینش و نقش‌هاى بدیع و طرح‌هاى زیبا و دل‌انگیز آن و نظامات خیره‌کننده‌اى كه بر آن‌ها حکومت مى‌کند كتاب فوق‌العاده بزرگى </w:t>
      </w:r>
    </w:p>
    <w:p>
      <w:pPr>
        <w:pStyle w:val="BookText"/>
        <w:rPr/>
      </w:pPr>
      <w:r>
        <w:rPr>
          <w:rFonts w:ascii="IRNazanin" w:hAnsi="IRNazanin" w:eastAsia="IRNazanin"/>
          <w:color w:val="111111"/>
          <w:sz w:val="28"/>
          <w:sz w:val="28"/>
          <w:szCs w:val="28"/>
          <w:rtl w:val="true"/>
          <w:lang w:bidi="fa-IR"/>
        </w:rPr>
        <w:t xml:space="preserve">است كه هر حرف و كلمه آن دلیل بسیار روشن ، بر وجود و يکتایى آفریدگار جهان است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يَذْكُرُونَ اللّهَ قِياما وَ قُعُودا وَ عَلى جُنُوبِهِمْ وَ يَتَفَكَّرُونَ فى خَلْقِ‌السَّمواتِ وَ الاَرْضِ رَبَّنا ما خَلَقْتَ هذا باطِلاً سُبْحانَكَ فَقِنا عَذابَ النّارِ</w:t>
      </w:r>
    </w:p>
    <w:p>
      <w:pPr>
        <w:pStyle w:val="BookText"/>
        <w:rPr/>
      </w:pPr>
      <w:r>
        <w:rPr>
          <w:rFonts w:ascii="IRNazanin" w:hAnsi="IRNazanin" w:eastAsia="IRNazanin"/>
          <w:color w:val="111111"/>
          <w:sz w:val="28"/>
          <w:sz w:val="28"/>
          <w:szCs w:val="28"/>
          <w:rtl w:val="true"/>
          <w:lang w:bidi="fa-IR"/>
        </w:rPr>
        <w:t xml:space="preserve">همان‌ها كه خدا را در حال ایستاده و نشسته و آنگاه كه بر پهلو خوابیده‌اند ، ياد مى‌کنند و در اسرار آفرینش آسمان‌ها و زمین مى‌اندیشند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بیهوده نیافریدى منزّهى تو ، ما را از عذاب آتش ، نگاه دار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دلربا و شگفت‌انگیزى كه در گوشه و كنار این جهان و در پهنه هستى به چشم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مى‌خورد آن‌چنان قلوب صاحبان خرد را به خود جذب مى‌کند ، كه در جمیع حالات خود ، چه ایستاده و چه نشسته و يا در حالى كه در بستر آرمیده و به پهلو خوابیده‌اند به ياد پدید آورنده این نظام و اسرار شگرف آن مى‌باشند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نخست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يعنى تنها يادآورى خدا كافى نیست ، آنگاه این يادآورى ثمرات ارزنده‌اى خواهد داشت كه آمیخته با تفكّر باشد همان‌طور كه تفكّر در خلقت آسمان و زمین اگر آمیخته با ياد خدا نباشد ، نیز به جایى نمى‌رسد ، چه بسیارند دانشمندانى كه در مطالعات فلکى خود و تفكّر مربوط به خلقت كرات آسمانى این نظام شگفت‌انگیز را مى‌بینند اما چون به ياد خدانیستند و عینك توحید بر چشم ندارند و از زاویه شناسایى مبدأ هستى به آن‌ها نگاه نمى‌کنند ، از آن نتیجه لازم تربیتى و انسانى را نمى‌گیرند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همانندکسى كه غذایى مى‌خورد كه تنها جسم او را قوى مى‌کند و در تقویت اندیشه و فکر و روح او اثرى ندارد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اِنَّكَ مَنْ تُدْخِلِ النّارَ فَقَدْ اَخْزَيْتَهُ وَ ما لِلظّالِمینَ مِنْ اَنْصارٍ</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راتو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اعمالش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 افکنى ، او را خوار و رسوا ساخته‌اى و براى‌افراد ستمگر ، هیچ ياورى‌نیست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جمله استفاده مى‌شود ، كه خردمندان بیش از آن‌چه از آتش دوزخ مى‌ترسند از رسوایى وحشت دارند و همین است حال افراد با شخصيّت ، آن‌ها حاضرند همه‌گونه رنج و ناراحتى را تحمّل كنند ، اما حیثیت و آبروى آن‌ها محفوظ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دردناک‌ترین عذاب رستاخیز ، براى این دسته همان رسوایى در پیشگاه خدا و بندگان خدا است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نکته‌اى كه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لِلظّالِمینَ مِنْ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است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خردمندان پس از آشنایى با اهداف تربیتى انسان به این حقیقت مى‌رسند كه تنها وسیله پیروزى و نجات انسان اعمال و كردار اوست و بنابراین افراد ستمگر نمى‌توانند ياورى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ياور اصلى را كه عمل پاك است از دست داده‌اند و تکیه روى كلمه ظلم يا به خاطر اهميّت </w:t>
      </w:r>
    </w:p>
    <w:p>
      <w:pPr>
        <w:pStyle w:val="BookText"/>
        <w:rPr/>
      </w:pPr>
      <w:r>
        <w:rPr>
          <w:rFonts w:ascii="IRNazanin" w:hAnsi="IRNazanin" w:eastAsia="IRNazanin"/>
          <w:color w:val="111111"/>
          <w:sz w:val="28"/>
          <w:sz w:val="28"/>
          <w:szCs w:val="28"/>
          <w:rtl w:val="true"/>
          <w:lang w:bidi="fa-IR"/>
        </w:rPr>
        <w:t xml:space="preserve">این گناه از میان گناهان است و يا به خاطر آن است كه تمام گناهان بازگشت به ظلم و ستم بر خویشتن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آیه منافاتى با مسأله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 زیرا همان‌طور كه در بحث شفاعت گفتیم ، شفاعت، نیاز به‌آمادگى خاصّى در شفاعت شونده دارد و این آمادگى ، در پرتو پاره‌اى از اعمال نیك پیدا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اِنَّنا سَمِعْنا مُنادِيا يُنادى لِلاْيمانِ اَنْ آمِنُوا بِرَبِّكُمْ فَآمَنّا رَبَّنا فَاغْفِرْ لَنا ذُنُوبَنا وَ كَفِّرْ عَنّا سَيِّئاتِنا وَ تَوَفَّنا مَعَ الاَبْرارِ</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صداى منادى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شنیدیم كه به ایمان دعوت مى‌کرد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پروردگار خود ، ایمان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ایمان آوردیم ،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ما را ببخش و بدى‌هاى ما را بپوشان و ما را با نیکان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مسیر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بمیران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صاحبان عقل و خرد ، پس از دریافت هدف آفرینش به این نکته نیز متوجّه مى‌شوند كه </w:t>
      </w:r>
    </w:p>
    <w:p>
      <w:pPr>
        <w:pStyle w:val="BookText"/>
        <w:rPr/>
      </w:pPr>
      <w:r>
        <w:rPr>
          <w:rFonts w:ascii="IRNazanin" w:hAnsi="IRNazanin" w:eastAsia="IRNazanin"/>
          <w:color w:val="111111"/>
          <w:sz w:val="28"/>
          <w:sz w:val="28"/>
          <w:szCs w:val="28"/>
          <w:rtl w:val="true"/>
          <w:lang w:bidi="fa-IR"/>
        </w:rPr>
        <w:t xml:space="preserve">این راه پر فراز و نشیب را بدون رهبران الهى ، هرگز نمى‌توانند بپیمایند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همواره مترصّد شنیدن صداى منادیان ایمان و راستین هستند و تا نخستین نداى آن‌ها را بشنوند به سرعت به سوى آن‌ها مى‌شتابند ، پس از كنجکاوى و بررسى لازم دعوت آن‌ها را پاسخ مى‌گویند و با تمام وجود خود ، ایمان مى‌آورند و لذا به پیشگاه پروردگار خود ، عرض مى‌کنند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صداى منادى توحید را شنیدیم كه ما را دعوت به سوى ایمان به پروردگارمان مى‌کرد و به دنبال آن ایمان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اِنَّنا سَمِعْنا مُنادِيا يُنادى لِلاْيمانِ اَنْ آمِنُوا بِرَبِّكُمْ فَآمَنّا </w:t>
      </w:r>
      <w:r>
        <w:rPr>
          <w:rFonts w:eastAsia="IRNazanin" w:cs="IRNazanin"/>
          <w:color w:val="111111"/>
          <w:sz w:val="28"/>
          <w:szCs w:val="28"/>
          <w:rtl w:val="true"/>
          <w:lang w:bidi="fa-IR"/>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كه چنین است و ما با تمام وجود خود ایمان آوردیم ، اما از آن‌جا كه در معرض وزش طوفان‌هاى شدید غرایز گوناگون قرارداریم ، گاهى لغزش‌هایى از ما سرمى‌زند و مرتکب گناهانى مى‌شویم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ببخش و گناهان ما را بیامرز و لغزش‌هاى مارا پوشیده‌دار و ما را با نیکان و در راه و رسم آنان ، بمیران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فَاغْفِرْ لَنا ذُنُوبَنا وَ كَفِّرْ عَنّا سَيِّئاتِنا وَ تَوَفَّنا مَعَ الاَبْرارِ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آن‌ها آن‌چنان به اجتماع انسانى پیوسته‌اند و از تک‌روى و فردپرستى ، بیزارند كه از خدا مى‌خواهند نه تنها حیات و زندگى آن‌ها با نیکان و پاکان باشد ، بلکه مرگ آن‌ها ، اعمّ از مرگ طبیعى يا شهادت در راه خدا در جمع نیکان و با راه و رسم آن‌ها صورت گیرد ، كه مردن درمیان جمع بدان مرگى مضاعف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سؤالى پیش مى‌آید كه با تقاضاى آمرزش گناهان ، پوشیدن سيّئات و بخشش آن‌ها چه معنى دارد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سایر آیات قرآن پاسخ این سؤال روشن مى‌شود ، زیرا از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تَجْتَنِبُوا كَبائِرَ ما تُنْهَوْنَ عَنْهُ نُكَفِّرْ عَنْكُمْ سَيِّئائِكُمْ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گناهان كبیره دورى كنید ما سیئات شما را مى‌پوشانیم و از بین مى‌بریم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استفاده مى‌شود كه سیئات به گناهان صغیره گفته مى‌شود بنابراین خردمندان نخست از خدا تقاضاى عفو از لغزش‌هاى بزرگ مى‌کنند و به دنبال آن تقاضاى از بین رفتن آثار گناهان صغیره دارند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 ما وَعَدْتَنا عَلى رُسُلِكَ وَلاتُخْزِنا يَوْمَ‌الْقِيمَةِ اِنَّكَ لاتُخْلِفُ الْمیعادَ</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وسیله پیامبرانت به ما وعده فرمودى ، به ما عطا كن و ما را در روز رستاخیز ، رسوا مگردان ، زیرا تو هیچ‌گاه از وعده خود تخلّف نمى‌کنى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در آخرین مرحله و پس از پیمودن راه توحید و ایمان به رستاخیز و اجابت دعوت پیامبران و انجام وظایف و مسؤوليّت‌هاى‌خویش‌از خداى خود تقاضا مى‌کنند و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كه ما به پیمان خویش وفا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تو به وسیله پیامبران به ما وعده فرمودى و مژده دادى به ما مرحمت كن و ما را در روز رستاخیز رسوا مگردان زیرا تو هرچه را وعده مى‌دهى تخلّف ناپذیر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آتِنا ما وَعَدْتَنا عَلى رُسُلِكَ وَ لا تُخْزِنا يَوْمَ الْقِيمَةِ اِنِّكَ لا تُخْلِفُ الْمیعادَ </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 كردن روى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 نشدن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این حقیقت را تأکید مى‌کند كه آن‌ها به خاطر اهميّتى كه براى شخصيّت خویش قائلند ، رسوایى را از دردناک‌ترین مجازات‌ها مى‌دانند و لذا انگشت روى آن مى‌گذارند </w:t>
      </w:r>
      <w:r>
        <w:rPr>
          <w:rFonts w:eastAsia="IRNazanin" w:cs="IRNazanin"/>
          <w:color w:val="111111"/>
          <w:sz w:val="28"/>
          <w:szCs w:val="28"/>
          <w:rtl w:val="true"/>
          <w:lang w:bidi="fa-IR"/>
        </w:rPr>
        <w:t xml:space="preserve">. </w:t>
      </w:r>
      <w:bookmarkStart w:id="193" w:name="pg20192_772398"/>
    </w:p>
    <w:p>
      <w:pPr>
        <w:pStyle w:val="BookText"/>
        <w:rPr/>
      </w:pPr>
      <w:bookmarkEnd w:id="193"/>
      <w:r>
        <w:rPr>
          <w:rFonts w:ascii="IRNazanin" w:hAnsi="IRNazanin" w:eastAsia="IRNazanin"/>
          <w:color w:val="111111"/>
          <w:sz w:val="28"/>
          <w:sz w:val="28"/>
          <w:szCs w:val="28"/>
          <w:rtl w:val="true"/>
          <w:lang w:bidi="fa-IR"/>
        </w:rPr>
        <w:t xml:space="preserve">از امام صادق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كسى را كار مهمّى پیش آید پنج بار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از آن‌چه مى‌ترسد رهایى مى‌بخشد و به آن‌چه امید دارد نایل مى‌گرداند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پنج‌بار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این‌آیات را كه مشتمل بر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بخواند و به دنبال آن اجابت پروردگار است زیرا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فَاسْتَجابَ لَهُمْ رَبُّهُمْ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ناگفته پیدا است كه تأثیر واقعى و عمیق این آیات در صورتى است كه زبان انسان در آن هماهنگ با دل و عمل انسان باشد و مضمون آیات كه طرز تفكّر خردمندان و عشق و علاقه آن‌ها را به خدا و توجّه آن‌ها را به مسؤولیت‌ها و انجام اعمال نیك مى‌رساند در جان آن‌ها جایگزین شود و همان حال خضوع و خشوع را پیدا كنند كه خردمندان با ایمان ، به هنگام مناجات با خداى خود ، پیدا مى‌کردند </w:t>
      </w:r>
      <w:r>
        <w:rPr>
          <w:rFonts w:eastAsia="IRNazanin" w:cs="IRNazanin"/>
          <w:color w:val="111111"/>
          <w:sz w:val="28"/>
          <w:szCs w:val="28"/>
          <w:rtl w:val="true"/>
          <w:lang w:bidi="fa-IR"/>
        </w:rPr>
        <w:t>.</w:t>
      </w:r>
    </w:p>
    <w:p>
      <w:pPr>
        <w:pStyle w:val="Heading2"/>
        <w:numPr>
          <w:ilvl w:val="1"/>
          <w:numId w:val="1"/>
        </w:numPr>
        <w:rPr/>
      </w:pPr>
      <w:bookmarkStart w:id="194" w:name="__RefHeading___Toc4301931_2320776876"/>
      <w:bookmarkStart w:id="195" w:name="_Toc66"/>
      <w:bookmarkEnd w:id="194"/>
      <w:r>
        <w:rPr>
          <w:rtl w:val="true"/>
        </w:rPr>
        <w:t xml:space="preserve">اهميّت آیات مشتمل بر پنج </w:t>
      </w:r>
      <w:r>
        <w:rPr>
          <w:rtl w:val="true"/>
        </w:rPr>
        <w:t xml:space="preserve">« </w:t>
      </w:r>
      <w:r>
        <w:rPr>
          <w:rtl w:val="true"/>
        </w:rPr>
        <w:t xml:space="preserve">رَبَّنا </w:t>
      </w:r>
      <w:r>
        <w:rPr>
          <w:rtl w:val="true"/>
        </w:rPr>
        <w:t>»</w:t>
      </w:r>
      <w:bookmarkEnd w:id="19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آیات قرآن داراى اهميّت است ، زیرا همگى كلام خداست و براى تربیت و نجات </w:t>
      </w:r>
    </w:p>
    <w:p>
      <w:pPr>
        <w:pStyle w:val="BookText"/>
        <w:rPr/>
      </w:pPr>
      <w:r>
        <w:rPr>
          <w:rFonts w:ascii="IRNazanin" w:hAnsi="IRNazanin" w:eastAsia="IRNazanin"/>
          <w:color w:val="111111"/>
          <w:sz w:val="28"/>
          <w:sz w:val="28"/>
          <w:szCs w:val="28"/>
          <w:rtl w:val="true"/>
          <w:lang w:bidi="fa-IR"/>
        </w:rPr>
        <w:t xml:space="preserve">بشريّت نازل شده است ، ولى در میان آن‌ها بعضى درخشندگى خاصّى دارد ، از جمله پنج آیه فوق از فرازهاى تکان‌دهنده قرآن است ، كه مجموعه‌اى از معارف دینى آمیخته با لحن لطیف مناجات و نیایش ، در شکل يك نغمه آسمانى مى‌باشد و لذا در احادیث و روایات اهميّت خاصّى به این آیات داده شده است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عطاء بن ابى ریاح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نزد عایشه رفتم ، از او پرسیدم ، شگفت‌انگیزترین چیزى كه در عمرت از پیامبر اسلام ، دیدى چه بود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پیامبر همه‌اش شگفت‌انگیز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همه عجیب‌تر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از شب‌ها كه پیامبر در منزل من بود به استراحت پرداخت ، هنوز آرام نگرفته بود ، از جابرخاست و لباس پوشید و وضو گرفت و به نماز ایستاد و آنقدر در حال نماز و در جذبه خاصّ الهى اشك ریخت ، كه جلو لباسش از اشك چشمش تر شد ، سپس سر بر سجده نهاد و چندان گریست كه زمین از اشك چشمش تر شد و همچنان تا طلوع صبح منقلب و گریان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نماز صبح خواند ، پیامبر را گریان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گریانید ؟ شما كه مشمول لطف خدا </w:t>
      </w:r>
    </w:p>
    <w:p>
      <w:pPr>
        <w:pStyle w:val="BookText"/>
        <w:rPr/>
      </w:pPr>
      <w:r>
        <w:rPr>
          <w:rFonts w:ascii="IRNazanin" w:hAnsi="IRNazanin" w:eastAsia="IRNazanin"/>
          <w:color w:val="111111"/>
          <w:sz w:val="28"/>
          <w:sz w:val="28"/>
          <w:szCs w:val="28"/>
          <w:rtl w:val="true"/>
          <w:lang w:bidi="fa-IR"/>
        </w:rPr>
        <w:t xml:space="preserve">هستید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اَفَلا اَكُونُ لِلّهِ عَبْدا شَكُورا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نباید بنده شکرگزار خدا باشم ؟ خداوند در شبى كه گذشت ، آیات تکان‌دهنده‌اى بر من نازل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شروع به خواندن پنج آیه فوق كرد و در پایان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قَرَئَها وَ لَمْ يَتَفَكَّرْ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واى به حال آن كس كه آن‌ها را بخواند و در آن‌ها نیندیشد </w:t>
      </w:r>
      <w:r>
        <w:rPr>
          <w:rFonts w:eastAsia="Amiri" w:cs="Amiri" w:ascii="Amiri" w:hAnsi="Amiri"/>
          <w:color w:val="111111"/>
          <w:sz w:val="28"/>
          <w:szCs w:val="28"/>
          <w:rtl w:val="true"/>
          <w:lang w:bidi="ar-SA"/>
        </w:rPr>
        <w:t>»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جمله‌اخیرکه افرادرا باتأکید فراوان به تفكّر هنگام تلاوت این آیات امر مى‌کند، در روایات متعددى به عبارات گوناگون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روایتى از على نقل شده كه پیامبر خدا هرگاه ، براى نماز شب برمى‌خاست نخست مسواك مى‌کرد و سپس نظرى به آسمان مى‌افکند و این آیات را زمزمه مى‌نمود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لَهُمْ رَبُّهُمْ اَنّى لا اُضیعُ عَمَلَ عامِلٍ مِنْكُمْ مِنْ ذَكَرٍ اَوْ اُنْثى بَعْضُكُمْ مِنْ بَعْضٍ فَالَّذینَ هاجَرُوا وَ اُخْرِجُوا مِنْ دِيارِهِمْ وَ اُوذُوا فى سَبیلى وَ </w:t>
      </w:r>
      <w:r>
        <w:rPr>
          <w:rFonts w:eastAsia="Amiri" w:cs="Amiri" w:ascii="Amiri" w:hAnsi="Amiri"/>
          <w:color w:val="111111"/>
          <w:sz w:val="28"/>
          <w:szCs w:val="28"/>
          <w:rtl w:val="true"/>
          <w:lang w:bidi="ar-SA"/>
        </w:rPr>
        <w:t xml:space="preserve">. </w:t>
      </w:r>
      <w:bookmarkStart w:id="196" w:name="pg20192_772401"/>
    </w:p>
    <w:p>
      <w:pPr>
        <w:pStyle w:val="BookText"/>
        <w:rPr/>
      </w:pPr>
      <w:bookmarkEnd w:id="196"/>
      <w:r>
        <w:rPr>
          <w:rFonts w:ascii="Amiri" w:hAnsi="Amiri" w:eastAsia="Amiri" w:cs="Amiri"/>
          <w:color w:val="111111"/>
          <w:sz w:val="28"/>
          <w:sz w:val="28"/>
          <w:szCs w:val="28"/>
          <w:rtl w:val="true"/>
          <w:lang w:bidi="ar-SA"/>
        </w:rPr>
        <w:t>قاتَلُوا وَ قُتِلُوا لاَُكَفِّرَنَّ عَنْهُمْ سَيِّئاتِهِمْ وَ لاَُدْخِلَنَّهُمْ جَنّاتٍ تَجْرى مِنْ تَحْتِهَاالاَنْهارُ ثَوابا مِنْ عِنْدِاللّهِ وَ اللّهُ عِنْدَهُ حُسْنُ الثَّوابِ</w:t>
      </w:r>
    </w:p>
    <w:p>
      <w:pPr>
        <w:pStyle w:val="BookText"/>
        <w:rPr/>
      </w:pPr>
      <w:r>
        <w:rPr>
          <w:rFonts w:ascii="IRNazanin" w:hAnsi="IRNazanin" w:eastAsia="IRNazanin"/>
          <w:color w:val="111111"/>
          <w:sz w:val="28"/>
          <w:sz w:val="28"/>
          <w:szCs w:val="28"/>
          <w:rtl w:val="true"/>
          <w:lang w:bidi="fa-IR"/>
        </w:rPr>
        <w:t xml:space="preserve">خداوند ، درخواست آن‌هارا پذیرفت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عمل هیچ عمل كننده‌اى از شما را ، زن باشد يا مرد ، ضایع نخواهم كرد ، شما همنوعید و از جنس يکدیگر ، آن‌ها كه در راه خدا هجرت كردند و از خانه‌هاى خود بیرون رانده شدند و در راه‌من آزار دیدند و جنگ كردند و كشته شدند، به يقین گناهانشان را مى‌بخشم و آن‌ها را در باغ‌هاى بهشتى ، كه از زیر درختانش نهرها جارى است ، وارد مى‌کنم ، این پاداشى است از طرف خداوند و بهترین پاداش‌ها نزد پروردگار است </w:t>
      </w:r>
      <w:r>
        <w:rPr>
          <w:rFonts w:eastAsia="IRNazanin" w:cs="IRNazanin"/>
          <w:color w:val="111111"/>
          <w:sz w:val="28"/>
          <w:szCs w:val="28"/>
          <w:rtl w:val="true"/>
          <w:lang w:bidi="fa-IR"/>
        </w:rPr>
        <w:t>.</w:t>
      </w:r>
    </w:p>
    <w:p>
      <w:pPr>
        <w:pStyle w:val="Heading2"/>
        <w:numPr>
          <w:ilvl w:val="1"/>
          <w:numId w:val="1"/>
        </w:numPr>
        <w:rPr/>
      </w:pPr>
      <w:bookmarkStart w:id="197" w:name="__RefHeading___Toc4301933_2320776876"/>
      <w:bookmarkStart w:id="198" w:name="_Toc67"/>
      <w:bookmarkEnd w:id="197"/>
      <w:r>
        <w:rPr>
          <w:rtl w:val="true"/>
        </w:rPr>
        <w:t>نتیجه برنامه خردمندان</w:t>
      </w:r>
      <w:bookmarkEnd w:id="198"/>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نهایت لطف و مرحمت پروردگار نسبت به آنان دارد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براى این‌که اشتباه نشود و ارتباط پیروزى و نجات آدمى با اعمال و كردار او قطع </w:t>
      </w:r>
    </w:p>
    <w:p>
      <w:pPr>
        <w:pStyle w:val="BookText"/>
        <w:rPr/>
      </w:pPr>
      <w:r>
        <w:rPr>
          <w:rFonts w:ascii="IRNazanin" w:hAnsi="IRNazanin" w:eastAsia="IRNazanin"/>
          <w:color w:val="111111"/>
          <w:sz w:val="28"/>
          <w:sz w:val="28"/>
          <w:szCs w:val="28"/>
          <w:rtl w:val="true"/>
          <w:lang w:bidi="fa-IR"/>
        </w:rPr>
        <w:t xml:space="preserve">نگردد بلافاصله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هرگز عمل هیچ عمل كننده‌اى از شما را ضایع نمى‌کنم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لا اُضیعُ عَمَلَ عامِلٍ مِنْكُمْ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جمله هم اشاره به اصل عمل شده و هم اشاره به عامل و كننده كار ، تا معلوم شود كه محور اصلى پذیرش استجابت دعا ، اعمال صالح ناشى از ایمان است و درخواست‌هایى فورا به اجابت مى‌رسد كه بدرقه آن عمل صالح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براى این‌که تصور نشود كه این وعده الهى اختصاص به دسته معینى دارد صریحا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عمل كننده خواه مرد باشد يا زن تفاوتى نمى‌کند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 اَوْ اُنْثى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زیرا همه شما در آفرینش به يکدیگر بستگى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شما از بعض دیگر تولد يافته‌اید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از مردان و مردان از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بَعْضُكُمْ مِنْ بَعْضٍ </w:t>
      </w:r>
      <w:r>
        <w:rPr>
          <w:rFonts w:eastAsia="IRNazanin" w:cs="IRNazanin"/>
          <w:color w:val="111111"/>
          <w:sz w:val="28"/>
          <w:szCs w:val="28"/>
          <w:rtl w:val="true"/>
          <w:lang w:bidi="fa-IR"/>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بَعْضُكُمْ مِنْ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این باشد كه شما همه پیروان يك آیین و طرفدار يك حقیقت هستید و با يکدیگر همکارى دارید بنابراین دلیلى ندارد كه خداوند ، در میان شما تبعیض قائل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نتیجه‌گیرى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تمام كسانى كه در راه خدا هجرت كرده‌اند و از خانه و وطن خود بیرون رانده شده‌اند و در راه خدا آزار دیده‌اند و جهاد كردند و كشته شدند نخستین احسانى كه از طرف خداوند در حق آنان خواهد شد این است كه خداوند ، قسم ياد كرده كه گناهان آن‌ها را خواهد بخشید و تحمّل این شدائد و رنج‌ها را كفّاره گناهانشان قرار مى‌دهد تا به كلّى از گناه پاك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فَالَّذینَ هاجَرُوا وَ اُخْرِجُوا مِنْ دِيارِهِمْ وَ اُوْذُوا فى سَبیلى وَ قاتَلُوا وَ قُتِلُوا لاُكَفِّرَنَّ عَنْهُمْ سَيِّئاتِهِمْ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گناهان آن‌ها را مى‌بخشم ، به‌طور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بهشتى جاى مى‌دهم كه از زیردرختان آن ، نهرها در جریان است و مملو از انواع نعمت‌ها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لاَُدْخِلَنَّهُمْ جَنّاتٍ تَجْرى مِنْ تَحْتِهَا الاَنْهارُ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پاداشى است كه به پاس فداکارى آن‌ها از ناحیه خداوند ، به آن‌ها داده مى‌شود و بهترین پاداش‌ها و اجرها در نزد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ثَوابا مِنْ عِنْدِ اللّهِ وَ اللّهُ عِنْدَهُ حُسْنُ الثَّوابِ </w:t>
      </w:r>
      <w:r>
        <w:rPr>
          <w:rFonts w:eastAsia="IRNazanin" w:cs="IRNazanin"/>
          <w:color w:val="111111"/>
          <w:sz w:val="28"/>
          <w:szCs w:val="28"/>
          <w:rtl w:val="true"/>
          <w:lang w:bidi="fa-IR"/>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به‌این‌که پاداش‌هاى‌الهى براى‌مردم این‌جهان‌به‌طورکامل قابل توصیف نیست ، </w:t>
      </w:r>
      <w:bookmarkStart w:id="199" w:name="pg20192_772404"/>
    </w:p>
    <w:p>
      <w:pPr>
        <w:pStyle w:val="BookText"/>
        <w:rPr/>
      </w:pPr>
      <w:bookmarkEnd w:id="199"/>
      <w:r>
        <w:rPr>
          <w:rFonts w:ascii="IRNazanin" w:hAnsi="IRNazanin" w:eastAsia="IRNazanin"/>
          <w:color w:val="111111"/>
          <w:sz w:val="28"/>
          <w:sz w:val="28"/>
          <w:szCs w:val="28"/>
          <w:rtl w:val="true"/>
          <w:lang w:bidi="fa-IR"/>
        </w:rPr>
        <w:t xml:space="preserve">همین اندازه باید بدانند كه از هرپاداشى بالاتر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فوق به‌خوبى استفاده مى‌شود كه نخست باید در پرتو اعمال صالح از گناهان پاك شد سپس وارد بساط قرب پروردگار و بهشت و نعمت‌هاى او گردید ، زیرا در آغاز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لاَُكَفِّرَنَّ عَنْهُمْ سَيِّئاتِهِمْ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لاَُدْخِلَنَّهُمْ جَنّاتٍ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عبارت دیگر بهشت‌جاى‌پاکان‌است و تا كسى پاك نشود درآن راه نخواهدیافت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 تَقَلُّبُ الَّذینَ كَفَرُوا فِى الْبِلادِ</w:t>
      </w:r>
    </w:p>
    <w:p>
      <w:pPr>
        <w:pStyle w:val="BookText"/>
        <w:rPr/>
      </w:pPr>
      <w:r>
        <w:rPr>
          <w:rFonts w:ascii="IRNazanin" w:hAnsi="IRNazanin" w:eastAsia="IRNazanin"/>
          <w:color w:val="111111"/>
          <w:sz w:val="28"/>
          <w:sz w:val="28"/>
          <w:szCs w:val="28"/>
          <w:rtl w:val="true"/>
          <w:lang w:bidi="fa-IR"/>
        </w:rPr>
        <w:t xml:space="preserve">رفت 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پیروزمندانه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در شهرها، تو را نفریبد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قَلیلٌ ثُمَّ مَأْویهُمْ جَهَنَّمُ وَ بِئْسَ الْمِهادُ</w:t>
      </w:r>
    </w:p>
    <w:p>
      <w:pPr>
        <w:pStyle w:val="BookText"/>
        <w:rPr/>
      </w:pPr>
      <w:r>
        <w:rPr>
          <w:rFonts w:ascii="IRNazanin" w:hAnsi="IRNazanin" w:eastAsia="IRNazanin"/>
          <w:color w:val="111111"/>
          <w:sz w:val="28"/>
          <w:sz w:val="28"/>
          <w:szCs w:val="28"/>
          <w:rtl w:val="true"/>
          <w:lang w:bidi="fa-IR"/>
        </w:rPr>
        <w:t xml:space="preserve">این متاع ناچیزى است و سپس جایگاهشان دوزخ و چه بد جایگاهى است </w:t>
      </w:r>
      <w:r>
        <w:rPr>
          <w:rFonts w:eastAsia="IRNazanin" w:cs="IRNazanin"/>
          <w:color w:val="111111"/>
          <w:sz w:val="28"/>
          <w:szCs w:val="28"/>
          <w:rtl w:val="true"/>
          <w:lang w:bidi="fa-IR"/>
        </w:rPr>
        <w:t>.</w:t>
      </w:r>
    </w:p>
    <w:p>
      <w:pPr>
        <w:pStyle w:val="Heading2"/>
        <w:numPr>
          <w:ilvl w:val="1"/>
          <w:numId w:val="1"/>
        </w:numPr>
        <w:rPr/>
      </w:pPr>
      <w:bookmarkStart w:id="200" w:name="__RefHeading___Toc4301935_2320776876"/>
      <w:bookmarkStart w:id="201" w:name="_Toc68"/>
      <w:bookmarkEnd w:id="200"/>
      <w:r>
        <w:rPr>
          <w:rtl w:val="true"/>
        </w:rPr>
        <w:t>چرا غالبا افراد بى‌بند و بار در ناز و نعمتند و افراد با ایمان در سختى و مشقّت</w:t>
      </w:r>
      <w:bookmarkEnd w:id="20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سؤالى كه براى جمعى از مسلمانان عصر پیامبر ، مطرح بود يك سؤال عمومى و همگانى براى بسیارى از مردم در هر عصر و زمان است ، آن‌ها غالبا زندگى مرفّه و پرناز و </w:t>
      </w:r>
    </w:p>
    <w:p>
      <w:pPr>
        <w:pStyle w:val="BookText"/>
        <w:rPr/>
      </w:pPr>
      <w:r>
        <w:rPr>
          <w:rFonts w:ascii="IRNazanin" w:hAnsi="IRNazanin" w:eastAsia="IRNazanin"/>
          <w:color w:val="111111"/>
          <w:sz w:val="28"/>
          <w:sz w:val="28"/>
          <w:szCs w:val="28"/>
          <w:rtl w:val="true"/>
          <w:lang w:bidi="fa-IR"/>
        </w:rPr>
        <w:t xml:space="preserve">نعمت گردنکشان و طغیانگران و فراعنه و افراد بى‌بند و بار را ، با زندگى پر مشقّت جمعى از افراد با ایمان مقایسه مى‌کنند و مى‌گویند چرا آن‌ها با آن همه جنایت و آلودگى زندگى مرفّه‌اى دارند و این‌ها با داشتن ایمان و تقوا در سختى به سر مى‌برند و گاهى این موضوع در افراد سست ایمان ایجاد شكّ و تردید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سؤال اگر به دقّت بررسى شود و عوامل مطلب در دو طرف تجزیه و تحلیل گردد ، پاسخ‌هاى روشنى دارد ، كه آیه فوق به بعضى از آن‌ها اشاره كرده است و با دقّت و مطالعه ، به بعضى دیگر مى‌توانیم دست يابیم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 و آمد پیروزمندانه كافران در شهرهاى مختلف هرگز تو را نفریبد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يَغُرَّنَّكَ تَقَلُّبُ الَّذینَ كَفَرُوا فِى الْبِلادِ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 چه مخاطب در آیه شخص پیامبر است ولى روشن است كه منظور عموم مسلمانان مى‌باشند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دوّم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پیروزى‌ها و درآمدهاى مادّى بى قید و شرط ، پیروزى‌هاى زودگذر و </w:t>
      </w:r>
    </w:p>
    <w:p>
      <w:pPr>
        <w:pStyle w:val="BookText"/>
        <w:rPr/>
      </w:pPr>
      <w:r>
        <w:rPr>
          <w:rFonts w:ascii="Amiri" w:hAnsi="Amiri" w:eastAsia="Amiri" w:cs="Amiri"/>
          <w:color w:val="111111"/>
          <w:sz w:val="28"/>
          <w:sz w:val="28"/>
          <w:szCs w:val="28"/>
          <w:rtl w:val="true"/>
          <w:lang w:bidi="ar-SA"/>
        </w:rPr>
        <w:t xml:space="preserve">اندک‌اند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قَلیلٌ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دنبال این پیروزى‌ها عواقب شوم و مسؤوليّت‌هاى آن دامان آن‌ها را خواهد گرفت و جایگاهشان دوزخ است چه جایگاه بد و آرامگاه نامناسبى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مَأْویهُمْ جَهَنَّمُ وَ بِئْسَ الْمِهادُ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آیه فوق در حقیقت اشاره به دو نکته مى‌کند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 این‌که بسیارى از پیروزى‌هاى طغیانگران و ستمکاران ابعاد محدودى دارد ، همان‌طور كه محروميّت‌ها و ناراحتى‌هاى بسیارى از افراد با ایمان نیز محدود است ، نمونه زنده این موضوع را در وضع مسلمانان آغاز اسلام و دشمنان آن‌ها مى‌توانیم مشاهده كنیم ، حکومت اسلام چون در آن زمان به شکل نهالى نوخاسته بود و از طرف دشمنان نیرومندى كه همچون طوفان براو مى‌تاختند تهدیدمى‌شد بسیار پر و بال‌بسته‌بود به خصوص این‌که مهاجرت مسلمانان مكّه آن‌ها را كه در اقليّت بودند به كلّى از هستى ساقط كرده بود و این وضع ، مخصوص آن‌ها نبود ، بلکه تمام طرفداران يك انقلاب بنیادى و روحانى در يك </w:t>
      </w:r>
    </w:p>
    <w:p>
      <w:pPr>
        <w:pStyle w:val="BookText"/>
        <w:rPr/>
      </w:pPr>
      <w:r>
        <w:rPr>
          <w:rFonts w:ascii="IRNazanin" w:hAnsi="IRNazanin" w:eastAsia="IRNazanin"/>
          <w:color w:val="111111"/>
          <w:sz w:val="28"/>
          <w:sz w:val="28"/>
          <w:szCs w:val="28"/>
          <w:rtl w:val="true"/>
          <w:lang w:bidi="fa-IR"/>
        </w:rPr>
        <w:t xml:space="preserve">جامعه فاسد ، يك دوران محروميّت شدید در پیش 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مى‌دانیم كه این وضع زیاد طولانى نشد ، حکومت اسلامى ریشه‌هاى محکمى پیدا كرد و شاخه‌هاى آن نیرومند و قوى شد ، سیل ثروت به كشور اسلام سرازیر شد و دشمنان سرسخت كه در ناز و نعمت بودند به خاك سیاه نشستند ، این همان چیزى است كه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آن اشاره شده است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موفقيّت‌هاى مادّى جمعى از افراد بى‌ایمان بر اثر این است كه در جمع‌آورى ثروت هیچ‌گونه قید و شرطى براى خود قایل نیستند و از هر طریقى خواه مشروع يا نامشروع و حتى با مکیدن خون بینوایان براى خود ثروت اندوزى مى‌کنند ، در حالى كه مؤمنان براى رعایت اصول حقّ و عدالت محدوديّت‌هایى دارند و باید هم داشته باشند ، بنابراین نمى‌توان حال این دو را با هم مقایسه كرد ، این‌ها احساس مسؤوليّت مى‌کنند ، درحالى كه آن‌ها هیچ‌گونه مسؤوليّتى براى خود احساس نمى‌کنند و از آن‌جا كه عالم ، عالم اختیار و آزادى اراده است ، خداوند هر دو دسته را آزاد گذاشته تا </w:t>
      </w:r>
    </w:p>
    <w:p>
      <w:pPr>
        <w:pStyle w:val="BookText"/>
        <w:rPr/>
      </w:pPr>
      <w:r>
        <w:rPr>
          <w:rFonts w:ascii="Amiri" w:hAnsi="Amiri" w:eastAsia="Amiri" w:cs="Amiri"/>
          <w:color w:val="111111"/>
          <w:sz w:val="28"/>
          <w:sz w:val="28"/>
          <w:szCs w:val="28"/>
          <w:rtl w:val="true"/>
          <w:lang w:bidi="ar-SA"/>
        </w:rPr>
        <w:t xml:space="preserve">سرانجام ، هریك به نتیجه اعمال خود برسند و این همان است كه در آیه فوق به آن اشاره شده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مَأْویهُمْ جَهَنَّمُ وَ بِئْسَ الْمِهادُ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الَّذینَ اتَّقَوْا رَبَّهُمْ لَهُمْ جَنّاتٌ تَجْرى مِنْ تَحْتِهَا الاَنْهارُ خالِدینَ فیها نُزُلاً مِنْ عِنْدِ اللّهِ وَ ما عِنْدَ اللّهِ‌خَيْرٌ لِلاَبْرارِ</w:t>
      </w:r>
    </w:p>
    <w:p>
      <w:pPr>
        <w:pStyle w:val="BookText"/>
        <w:rPr/>
      </w:pPr>
      <w:r>
        <w:rPr>
          <w:rFonts w:ascii="IRNazanin" w:hAnsi="IRNazanin" w:eastAsia="IRNazanin"/>
          <w:color w:val="111111"/>
          <w:sz w:val="28"/>
          <w:sz w:val="28"/>
          <w:szCs w:val="28"/>
          <w:rtl w:val="true"/>
          <w:lang w:bidi="fa-IR"/>
        </w:rPr>
        <w:t xml:space="preserve">ولى 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پروردگارشان مى‌پرهیزند، براى آن‌ها باغ‌هایى از بهشت است، كه از زیردرختانش نهرها جارى است ، همیشه در آن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نخستین پذیرایى است كه از سوى خداوند به آن‌ها مى‌رسد و آن‌چه در نزد خداست، براى‌نیکان بهتراست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چیزى است كه براى پذیرایى میهمان آماده مى‌شود و بعضى گفته‌اند نخستین چیزى كه به وسیله آن از مهمان پذیرایى مى‌شود ، همانند شربت يا میوه‌اى كه در آغاز ورود براى میهمان مى‌آورند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پذیرایى مهم‌تر و عالى‌تر همان نعمت‌هاى روحانى و معنوى است كه در پایان آیه </w:t>
      </w:r>
      <w:bookmarkStart w:id="202" w:name="pg20192_772409"/>
    </w:p>
    <w:p>
      <w:pPr>
        <w:pStyle w:val="BookText"/>
        <w:rPr/>
      </w:pPr>
      <w:bookmarkEnd w:id="202"/>
      <w:r>
        <w:rPr>
          <w:rFonts w:ascii="IRNazanin" w:hAnsi="IRNazanin" w:eastAsia="IRNazanin"/>
          <w:color w:val="111111"/>
          <w:sz w:val="28"/>
          <w:sz w:val="28"/>
          <w:szCs w:val="28"/>
          <w:rtl w:val="true"/>
          <w:lang w:bidi="fa-IR"/>
        </w:rPr>
        <w:t xml:space="preserve">به آن اشاره شده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 نزد خداست براى نیکان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عِنْدَاللّهِ خَيْرٌ لِلاَبْرارِ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اَهْلِ الْكِتابِ لَمَنْ يُؤْمِنُ بِاللّهِ وَ ما اُنْزِلَ اِلَيْكُمْ وَ ما اُنْزِلَ اِلَيْهِمْ خاشِعینَ لِلّهِ لا يَشْتَرُونَ بِآیاتِ اللّهِ ثَمَنا قَلیلاً اُولآئِكَ لَهُمْ اَجْرُهُمْ عِنْدَ رَبِّهِمْ اِنَّ اللّهَ سَریعُ الْحِسابِ</w:t>
      </w:r>
    </w:p>
    <w:p>
      <w:pPr>
        <w:pStyle w:val="BookText"/>
        <w:rPr/>
      </w:pPr>
      <w:r>
        <w:rPr>
          <w:rFonts w:ascii="IRNazanin" w:hAnsi="IRNazanin" w:eastAsia="IRNazanin"/>
          <w:color w:val="111111"/>
          <w:sz w:val="28"/>
          <w:sz w:val="28"/>
          <w:szCs w:val="28"/>
          <w:rtl w:val="true"/>
          <w:lang w:bidi="fa-IR"/>
        </w:rPr>
        <w:t xml:space="preserve">و از اهل كتاب ، كسانى هستند كه به خدا و آن‌چه بر شما نازل شده و آن‌چه بر خودشان نازل گردیده ، ایمان دارند،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خاضعند و آیات خدا را به بهاى ناچیزى نمى‌فروشند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آن‌ها ، نزد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سریع‌الحساب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اعمال نیك آن‌ها را به سرعت حساب مى‌کند و پاداش مى‌دهد </w:t>
      </w:r>
      <w:r>
        <w:rPr>
          <w:rFonts w:eastAsia="IRNazanin" w:cs="IRNazanin"/>
          <w:color w:val="111111"/>
          <w:sz w:val="28"/>
          <w:szCs w:val="28"/>
          <w:rtl w:val="true"/>
          <w:lang w:bidi="fa-IR"/>
        </w:rPr>
        <w:t>) .</w:t>
      </w:r>
    </w:p>
    <w:p>
      <w:pPr>
        <w:pStyle w:val="Heading2"/>
        <w:numPr>
          <w:ilvl w:val="1"/>
          <w:numId w:val="1"/>
        </w:numPr>
        <w:rPr/>
      </w:pPr>
      <w:bookmarkStart w:id="203" w:name="__RefHeading___Toc4301937_2320776876"/>
      <w:bookmarkStart w:id="204" w:name="_Toc69"/>
      <w:bookmarkEnd w:id="203"/>
      <w:r>
        <w:rPr>
          <w:rtl w:val="true"/>
        </w:rPr>
        <w:t>اهل كتاب همه يکسان نیستند</w:t>
      </w:r>
      <w:bookmarkEnd w:id="20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بحث‌هایى كه پیرامون مذاهب دیگر مى‌کند ، هیچ‌گاه همه را به يك چشم نمى‌نگرد و رنگ ضديّت با نژاد و جمعيّتى به خود نمى‌گیرد ، بلکه داورى او بر اساس </w:t>
      </w:r>
    </w:p>
    <w:p>
      <w:pPr>
        <w:pStyle w:val="BookText"/>
        <w:rPr/>
      </w:pPr>
      <w:r>
        <w:rPr>
          <w:rFonts w:ascii="IRNazanin" w:hAnsi="IRNazanin" w:eastAsia="IRNazanin"/>
          <w:color w:val="111111"/>
          <w:sz w:val="28"/>
          <w:sz w:val="28"/>
          <w:szCs w:val="28"/>
          <w:rtl w:val="true"/>
          <w:lang w:bidi="fa-IR"/>
        </w:rPr>
        <w:t xml:space="preserve">برنامه‌هاى آن‌ها است و لذا سهم اقليّت‌هاى باایمان و درست‌کارى را كه در میان يك اکثريّت گمراه هستند فراموش نمى‌کند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بعد از سرزنش بسیارى از اهل كتاب به خاطر كتمان آیات خداوند و طغیان و سرکشى آن‌ها ، كه در آیات سابق به آن اشاره شد ، سخن از اقليّتى به میان مى‌آورد كه دعوت پیغمبر را اجابت كردند و براى آن‌ها پنج صفت ممتاز بیان مى‌کند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آن‌ها كسانى هستند كه از جان و مال و دل به خدا ایمان مى‌آورند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اَهْلِ الْكِتابِ لَمَنْ يُؤْمِنُ بِاللّهِ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آن‌ها به قرآن و آن‌چه برشما مسلمانان نازل شده است، ایمان‌مى‌آورند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اُنْزِلَ اِلَيْكُمْ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آن‌ها به پیامبر اسلام در حقیقت از ایمان واقعى به كتب آسمانى خودشان و بشاراتى كه در آن آمده است سرچشمه مى‌گیرد بنابراین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به آن‌چه بر خودشان نازل شده نیز ایمان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اُنْزِلَ اِلَيْهِمْ </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آن‌ها در برابر فرمان خدا تسلیم و خاضعند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خاشِعینَ لِلّهِ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 همین خضوع آن‌ها است كه انگیزه ایمان واقعى شده و میان آن‌ها و تعصّب‌هاى جاهلانه ، جدایى افکنده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آن‌ها هرگز آیات الهى را به بهاى ناچیز نمى‌فروشند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يَشْتَرُونَ بِآیاتِ اللّهِ ثَمَنا قَلیلاً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آن‌ها همانند بعضى از دانشمندان يهود كه به خاطر حفظ موقعيّت خود و ادامه حکومت بر آن جمعيّت و گرفتن رشوه‌ها آیات خدا را تحریف مى‌کردند نیستند ، بدیهى است نه تنها به بهاى ناچیز نمى‌فروشند ، بلکه به هیچ بهایى نخواهند فروخت و اگر تنها اشاره به بهاى ناچیز شده، منظور این است كه همانند آن دسته از دانشمندان دنیاپرست دون همّت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اصولاً در برابر آیات خدا انسان هرچیز دریافت كند بى‌ارزش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این‌هابا داشتن آن برنامه روشن و زنده و صفات عالى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خود را در نزد پروردگار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اُولآئِكَ لَهُمْ اَجْرُهُمْ عِنْدَ رَبِّهِمْ </w:t>
      </w:r>
      <w:r>
        <w:rPr>
          <w:rFonts w:eastAsia="IRNazanin" w:cs="IRNazanin"/>
          <w:color w:val="111111"/>
          <w:sz w:val="28"/>
          <w:szCs w:val="28"/>
          <w:rtl w:val="true"/>
          <w:lang w:bidi="fa-IR"/>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نهایت لطف و مرحمت پروردگار نسبت به آن‌ها است و نیز اشاره به این است كه خداوند آن‌ها را در مسیر هدایت پرورش </w:t>
      </w:r>
    </w:p>
    <w:p>
      <w:pPr>
        <w:pStyle w:val="BookText"/>
        <w:rPr/>
      </w:pPr>
      <w:r>
        <w:rPr>
          <w:rFonts w:ascii="IRNazanin" w:hAnsi="IRNazanin" w:eastAsia="IRNazanin"/>
          <w:color w:val="111111"/>
          <w:sz w:val="28"/>
          <w:sz w:val="28"/>
          <w:szCs w:val="28"/>
          <w:rtl w:val="true"/>
          <w:lang w:bidi="fa-IR"/>
        </w:rPr>
        <w:t xml:space="preserve">مى‌دهد و يارى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با سرعت حساب بندگان را رسیدگى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سَریعُ الْحِسابِ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نه نیکوکاران براى دریافت پاداش خود گرفتار مشکلى مى‌شوند و نه مجازات بدکاران به تأخیر مى‌افتد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 هم بشارتى است به نیکوکاران و هم تهدیدى است براى بدکاران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آمَنُوا اصْبِرُوا وَ صابِرُوا وَ رابِطُوا وَ اتَّقُوا اللّهَ لَعَلَّكُمْ تُفْلِحُونَ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كسانى كه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مشکلات و هوس‌ها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كنید و در برابر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پایدارباشید وازمرزهاى خود، مراقبت كنید و از خدا بپرهیزید ، شاید رستگار شوید</w:t>
      </w:r>
      <w:r>
        <w:rPr>
          <w:rFonts w:eastAsia="IRNazanin" w:cs="IRNazanin"/>
          <w:color w:val="111111"/>
          <w:sz w:val="28"/>
          <w:szCs w:val="28"/>
          <w:rtl w:val="true"/>
          <w:lang w:bidi="fa-IR"/>
        </w:rPr>
        <w:t xml:space="preserve">. . </w:t>
      </w:r>
      <w:bookmarkStart w:id="205" w:name="pg20192_772413"/>
    </w:p>
    <w:p>
      <w:pPr>
        <w:pStyle w:val="Heading2"/>
        <w:numPr>
          <w:ilvl w:val="1"/>
          <w:numId w:val="1"/>
        </w:numPr>
        <w:rPr/>
      </w:pPr>
      <w:bookmarkStart w:id="206" w:name="__RefHeading___Toc4301939_2320776876"/>
      <w:bookmarkStart w:id="207" w:name="_Toc70"/>
      <w:bookmarkEnd w:id="205"/>
      <w:bookmarkEnd w:id="206"/>
      <w:r>
        <w:rPr>
          <w:rtl w:val="true"/>
        </w:rPr>
        <w:t>برنامه چهار ماده‌اى تضمین كننده پیروزى مسلمین</w:t>
      </w:r>
      <w:bookmarkEnd w:id="207"/>
    </w:p>
    <w:p>
      <w:pPr>
        <w:pStyle w:val="BookText"/>
        <w:rPr/>
      </w:pPr>
      <w:r>
        <w:rPr>
          <w:rFonts w:ascii="IRNazanin" w:hAnsi="IRNazanin" w:eastAsia="IRNazanin"/>
          <w:color w:val="111111"/>
          <w:sz w:val="28"/>
          <w:sz w:val="28"/>
          <w:szCs w:val="28"/>
          <w:rtl w:val="true"/>
          <w:lang w:bidi="fa-IR"/>
        </w:rPr>
        <w:t xml:space="preserve">این آیه آخرین آیه سوره آل عمران است و محتوى يك برنامه جامع چهارماده‌اى‌که ضامن سربلندى و پیروزى مسلمین است مى‌باشد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 روى سخن را به مؤمنان كرده و به اوّلین ماده این برنامه اشاره مى‌کند و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كسانى‌که ایمان‌آورده‌اید دربرابر حوادث ایستادگى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الَّذینَ آمَنُوا اصْبِرُوا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صبر و استقامت در برابر مشکلات و هوس‌ها و حوادث ، در حقیقت ریشه اصلى هرگونه پیروزى مادّى و معنوى را تشکیل مى‌دهد و هرچه درباره نقش و اهميّت آن در پیشرفت‌هاى فردى و اجتماعى گفته‌شود كم‌است ، این‌همان چیزى است كه على در كلمات قصارش آن را به منزله سر در برابر بدن معرفى كرده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الصَّبْرَ مِنَ الاْيمانِ كَالرَّأْسِ مِنَ الْجَسَدِ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مى‌رساند كه این برنامه همگانى و براى عموم مسلمانان است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مرحله دوم قرآن به افراد با ایمان دستور به استقامت در برابر دشمن مى‌دهد </w:t>
      </w:r>
    </w:p>
    <w:p>
      <w:pPr>
        <w:pStyle w:val="BookText"/>
        <w:rPr/>
      </w:pPr>
      <w:r>
        <w:rPr>
          <w:rFonts w:ascii="IRNazanin" w:hAnsi="IRNazanin" w:eastAsia="IRNazanin"/>
          <w:color w:val="111111"/>
          <w:sz w:val="28"/>
          <w:sz w:val="28"/>
          <w:szCs w:val="28"/>
          <w:rtl w:val="true"/>
          <w:lang w:bidi="fa-IR"/>
        </w:rPr>
        <w:t xml:space="preserve">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برابر دشمنان نیز استقامت به خرج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صابِرُوا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صبر و استقامت در برابر صبر و استقامت دیگران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قرآن نخست به افراد با ایمان دستور استقامت مى‌دهد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هرگونه جهاد با نفس و مشکلات زندگى را شامل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دوّم دستور به استقامت در برابر دشمن مى‌دهد و این خود مى‌رساند كه تا ملّتى در جهاد با نفس و اصلاح نقاط ضعف درونى پیروز نشود ، پیروزى او بر دشمن ممکن نیست و بیشتر شکست‌هاى ما در برابر دشمنان به خاطر شکست‌هایى است كه در جهاد با نفس و اصلاح نقاط ضعف خود دامن‌گیر ما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هرقدر دشمن بر استقامت‌خود بیفزاید ما نیز باید بر پایدارى و استقامت خود بیفزائیم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جمله بعد به مسلمانان دستور آماده‌باش در برابر دشمن و مراقبت دائم ازمرزها و سرحدّات كشورهاى اسلامى مى‌دهد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مرزهاى خود ، مراقبت به عمل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رابِطُوا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دستور به خاطر آن است كه مسلمانان هرگز گرفتار حملات غافلگیرانه دشمن نشوند و نیز به آن‌ها دستور آماده‌باش و مراقبت همیشگى در برابر حملات شیطان و هوس‌هاى سرکش مى‌دهد ، تا غافلگیر نگردند و لذا در بعضى از روایات از على این جمله به مواظبت و انتظار نمازها يکى بعد از دیگرى تفسیر شده است ، زیرا كسى كه با عبادت مستمر و پى‌درپى دل و جان خود را بیدار مى‌دارد همچون سربازى است كه در برابر دشمن حالت آماده‌باش به خود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آن در اصل به معنى بستن‌چیزى درمکانى‌است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بستن اسب در يك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به كاروانسرا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آرامش دل و سکون خاطر است ، گویا به محلى بسته شده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مراقبت از مرزها آمده است ، زیرا سربازان و مرکب‌ها و وسایل‌جنگى را درمحلّ نگاهدارى مى‌کنند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وسیعى دارد كه هرگونه آمادگى براى دفاع از خود و </w:t>
      </w:r>
    </w:p>
    <w:p>
      <w:pPr>
        <w:pStyle w:val="BookText"/>
        <w:rPr/>
      </w:pPr>
      <w:r>
        <w:rPr>
          <w:rFonts w:ascii="IRNazanin" w:hAnsi="IRNazanin" w:eastAsia="IRNazanin"/>
          <w:color w:val="111111"/>
          <w:sz w:val="28"/>
          <w:sz w:val="28"/>
          <w:szCs w:val="28"/>
          <w:rtl w:val="true"/>
          <w:lang w:bidi="fa-IR"/>
        </w:rPr>
        <w:t xml:space="preserve">جامعه اسلامى را شامل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درفقه اسلامى نیز در باب جهاد بحثى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آمادگى براى حفظ مرزها در برابر هجوم احتمالى دشمن دیده مى‌شود كه احکام خاصّى براى آن بیان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كسب اطّلاع بیشتر به كتب فقهى مراجعه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بعضى از روایات به علماء و دانشمندان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امام صادق طبق روایتى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عُلَماءُ شیعَتِنا مُرابِطُونَ فِى الثَّغْرِ الَّذى يَلى اِبْلیسَ وَ عَفاریتَهُ وَ يَمْنَعُونَهُ عَلىَ الْخُرُوجِ عَنْ ضُعَفاءِ شیعَتِنا وَ عَنْ اَنْ يَتَسَلَّطَ عَلَيْهِمْ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پیروان ما همانند مرزدارانى هستند كه در برابر لشکر ابلیس صفّ كشیده‌اند و از حمله كردن آن‌ها به افرادى كه قدرت دفاع از خود ندارند جلوگیرى مى‌کنند </w:t>
      </w:r>
      <w:r>
        <w:rPr>
          <w:rFonts w:eastAsia="IRNazanin" w:cs="IRNazanin"/>
          <w:color w:val="111111"/>
          <w:sz w:val="28"/>
          <w:szCs w:val="28"/>
          <w:rtl w:val="true"/>
          <w:lang w:bidi="fa-IR"/>
        </w:rPr>
        <w:t xml:space="preserve">» . </w:t>
      </w:r>
      <w:r>
        <w:rPr>
          <w:rStyle w:val="FootnoteAnchor"/>
          <w:rtl w:val="true"/>
        </w:rPr>
        <w:footnoteReference w:id="27"/>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این حدیث مقام و موقعيّت آن‌ها برتر و بالاتر از افسران و مرزدارانى كه در برابر </w:t>
      </w:r>
      <w:r>
        <w:rPr>
          <w:rFonts w:eastAsia="IRNazanin" w:cs="IRNazanin"/>
          <w:color w:val="111111"/>
          <w:sz w:val="28"/>
          <w:szCs w:val="28"/>
          <w:rtl w:val="true"/>
          <w:lang w:bidi="fa-IR"/>
        </w:rPr>
        <w:t xml:space="preserve">. </w:t>
      </w:r>
      <w:bookmarkStart w:id="208" w:name="pg20192_772417"/>
    </w:p>
    <w:p>
      <w:pPr>
        <w:pStyle w:val="BookText"/>
        <w:rPr/>
      </w:pPr>
      <w:bookmarkEnd w:id="208"/>
      <w:r>
        <w:rPr>
          <w:rFonts w:ascii="IRNazanin" w:hAnsi="IRNazanin" w:eastAsia="IRNazanin"/>
          <w:color w:val="111111"/>
          <w:sz w:val="28"/>
          <w:sz w:val="28"/>
          <w:szCs w:val="28"/>
          <w:rtl w:val="true"/>
          <w:lang w:bidi="fa-IR"/>
        </w:rPr>
        <w:t xml:space="preserve">هجوم دشمنان اسلام پیکار مى‌کنند شمرده شده است و این به خاطر آن است كه آن‌ها نگهبانان عقاید و فرهنگ اسلامند درحالى كه این‌ها حافظ مرزهاى جغرافیایى هستند ، مسلما ملّتى كه مرزهاى عقیده‌اى و فرهنگى او ، مورد حملات دشمن قرارگیرد و نتواند به خوبى از آن دفاع كند در مدت كوتاهى از نظر سیاسى و نظامى نیز شکست خواهد خورد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بالاخره آخرین دستور كه همچون چترى بر همه دستورات سابق سایه مى‌افکند دستور به پرهیزکارى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اتَّقُوا اللّهَ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آمیخته با تقوا و پرهیزکارى باشد و از هرگونه خودخواهى و ریاکارى و اغراض شخصى به دور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درسایه به كاربستن این چهار دستور ، مى‌توانید رستگار شوید و با تخلّف از آن‌ها راهى به سوى رستگارى نخواهید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تُفْلِحُونَ </w:t>
      </w:r>
      <w:r>
        <w:rPr>
          <w:rFonts w:eastAsia="IRNazanin" w:cs="IRNazanin"/>
          <w:color w:val="111111"/>
          <w:sz w:val="28"/>
          <w:szCs w:val="28"/>
          <w:rtl w:val="true"/>
          <w:lang w:bidi="fa-IR"/>
        </w:rPr>
        <w:t>» .</w:t>
      </w:r>
    </w:p>
    <w:p>
      <w:pPr>
        <w:pStyle w:val="Heading2"/>
        <w:numPr>
          <w:ilvl w:val="1"/>
          <w:numId w:val="1"/>
        </w:numPr>
        <w:rPr/>
      </w:pPr>
      <w:bookmarkStart w:id="209" w:name="__RefHeading___Toc4301941_2320776876"/>
      <w:bookmarkStart w:id="210" w:name="_Toc71"/>
      <w:bookmarkEnd w:id="209"/>
      <w:r>
        <w:rPr>
          <w:rtl w:val="true"/>
        </w:rPr>
        <w:t xml:space="preserve">چرا با وجود علم مطلق خدا در قرآن از كلمه لَعَلَّ </w:t>
      </w:r>
      <w:r>
        <w:rPr>
          <w:rtl w:val="true"/>
        </w:rPr>
        <w:t xml:space="preserve">( </w:t>
      </w:r>
      <w:r>
        <w:rPr>
          <w:rtl w:val="true"/>
        </w:rPr>
        <w:t xml:space="preserve">شاید </w:t>
      </w:r>
      <w:r>
        <w:rPr>
          <w:rtl w:val="true"/>
        </w:rPr>
        <w:t xml:space="preserve">) </w:t>
      </w:r>
      <w:r>
        <w:rPr>
          <w:rtl w:val="true"/>
        </w:rPr>
        <w:t>استفاده شده است ؟</w:t>
      </w:r>
      <w:bookmarkEnd w:id="21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سؤال مى‌شود چرا در قرآن جمله‌هایى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است مانند جمله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رستگار شوید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لَعَلَّكُمْ تُرْحَمُونَ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مشمول رحمت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تردید را مى‌رساند كه از مقام خداوند داناى به همه چیز ، دور است ، این جمله اتّفاقا دست آویزى براى پاره‌اى از دشمنان اسلام شده و مى‌گویند اسلام به كسى وعده نجات قطعى نمى‌دهد و وعده آن آمیخته با تردید است زیرا بسیارى از این وعده‌ها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است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این تعبیر يکى از نشانه‌هاى عظمت و واقع بینى و واقع‌گویى قرآن مجید است زیرا قرآن این كلمه را در جایى به كار مى‌برد كه گرفتن نتیجه احتیاج به شرایطى دارد كه به وسیله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اجمالى به آن شرایط شده است مثلاً سکوت كردن به هنگام شنیدن آیات قرآن و گوش فرا دادن به مضمون آیات به تنهایى كافى نیست كه انسان مشمول رحمت الهى شود بلکه علاوه بر آن ، درك و فهم آیات و به كار بستن آن‌ها نیز لازم است و لذا قرآن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قُرِءَ الْقُرْآنُ فَاسْتَمِعُوا لَهُ وَ اَنْصِتُوا لَعَلَّكُمْ تُرْحَمُونَ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قرآن </w:t>
      </w:r>
    </w:p>
    <w:p>
      <w:pPr>
        <w:pStyle w:val="BookText"/>
        <w:rPr/>
      </w:pPr>
      <w:r>
        <w:rPr>
          <w:rFonts w:ascii="IRNazanin" w:hAnsi="IRNazanin" w:eastAsia="IRNazanin"/>
          <w:color w:val="111111"/>
          <w:sz w:val="28"/>
          <w:sz w:val="28"/>
          <w:szCs w:val="28"/>
          <w:rtl w:val="true"/>
          <w:lang w:bidi="fa-IR"/>
        </w:rPr>
        <w:t xml:space="preserve">خوانده مى‌شود گوش فرادهید و خاموش باشید شاید مشمول رحمت شوید </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اگر قرآن مى‌گفت حتما مشمول رحمت خواهید بود دور از واقع‌بینى بود زیرا همان‌طور كه گفتیم این موضوع شرایط دیگرى هم دارد ولى هنگامى كه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سایر شرایط محفوظ مانده است ، ولى عدم توجّه به این حقیقت موجب خرده‌گیرى بر این آیات شده و حتّى بعضى از دانشمندان ما نیز معتقد شده‌اند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نمى‌دهد درحالى كه این سخن نیز يك نوع خلاف ظاهر بدون دلیل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درآیه موردبحث با این‌که اشاره به چهارماده مهم از عالى‌ترین دستورهاى اسلامى شده باز براى این‌که از بقیه برنامه‌هاى سازنده اسلامى غفلت نشود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برده است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سوره آل عِمْران </w:t>
      </w:r>
      <w:r>
        <w:rPr>
          <w:rFonts w:eastAsia="IRNazanin" w:cs="IRNazanin"/>
          <w:color w:val="111111"/>
          <w:sz w:val="28"/>
          <w:szCs w:val="28"/>
          <w:rtl w:val="true"/>
          <w:lang w:bidi="fa-IR"/>
        </w:rPr>
        <w:t xml:space="preserve">» . </w:t>
      </w:r>
      <w:bookmarkStart w:id="211" w:name="pg20192_772420"/>
    </w:p>
    <w:p>
      <w:pPr>
        <w:pStyle w:val="Heading2"/>
        <w:numPr>
          <w:ilvl w:val="1"/>
          <w:numId w:val="1"/>
        </w:numPr>
        <w:rPr/>
      </w:pPr>
      <w:bookmarkStart w:id="212" w:name="__RefHeading___Toc4301943_2320776876"/>
      <w:bookmarkStart w:id="213" w:name="_Toc72"/>
      <w:bookmarkEnd w:id="211"/>
      <w:bookmarkEnd w:id="212"/>
      <w:r>
        <w:rPr>
          <w:rtl w:val="true"/>
        </w:rPr>
        <w:t>سوره نِساء</w:t>
      </w:r>
      <w:bookmarkEnd w:id="213"/>
    </w:p>
    <w:p>
      <w:pPr>
        <w:pStyle w:val="Heading3"/>
        <w:numPr>
          <w:ilvl w:val="2"/>
          <w:numId w:val="1"/>
        </w:numPr>
        <w:rPr/>
      </w:pPr>
      <w:bookmarkStart w:id="214" w:name="__RefHeading___Toc4301945_2320776876"/>
      <w:bookmarkStart w:id="215" w:name="_Toc73"/>
      <w:bookmarkEnd w:id="214"/>
      <w:r>
        <w:rPr>
          <w:rtl w:val="true"/>
        </w:rPr>
        <w:t xml:space="preserve">فضیلت تلاوت سوره </w:t>
      </w:r>
      <w:r>
        <w:rPr>
          <w:rtl w:val="true"/>
        </w:rPr>
        <w:t xml:space="preserve">« </w:t>
      </w:r>
      <w:r>
        <w:rPr>
          <w:rtl w:val="true"/>
        </w:rPr>
        <w:t xml:space="preserve">نِساء </w:t>
      </w:r>
      <w:r>
        <w:rPr>
          <w:rtl w:val="true"/>
        </w:rPr>
        <w:t>»</w:t>
      </w:r>
      <w:bookmarkEnd w:id="215"/>
    </w:p>
    <w:p>
      <w:pPr>
        <w:pStyle w:val="BookText"/>
        <w:rPr/>
      </w:pPr>
      <w:r>
        <w:rPr>
          <w:rFonts w:ascii="IRNazanin" w:hAnsi="IRNazanin" w:eastAsia="IRNazanin"/>
          <w:color w:val="111111"/>
          <w:sz w:val="28"/>
          <w:sz w:val="28"/>
          <w:szCs w:val="28"/>
          <w:rtl w:val="true"/>
          <w:lang w:bidi="fa-IR"/>
        </w:rPr>
        <w:t xml:space="preserve">پیامبر اسلام صلى‌الله‌علیه‌و‌آله طبق روایتى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سوره نِساء را بخواند گویا به اندازه هر مسلمانى كه طبق مفاد این سوره ارث مى‌برد ، در راه خدا انفاق كرده است و همچنین پاداش كسى را كه برده‌اى را آزاد كرده به او مى‌دهند </w:t>
      </w:r>
      <w:r>
        <w:rPr>
          <w:rFonts w:eastAsia="IRNazanin" w:cs="IRNazanin"/>
          <w:color w:val="111111"/>
          <w:sz w:val="28"/>
          <w:szCs w:val="28"/>
          <w:rtl w:val="true"/>
          <w:lang w:bidi="fa-IR"/>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در این روایت و در تمام روایات مشابه آن ، منظور ، تنها خواندن آیات نیست بلکه خواندن ، مقدّمه‌اى است براى فهم و درك و نیز به نوبه خود مقدّمه‌اى است براى پیاده ساختن آن در زندگى فردى و اجتماعى و مسلّم است كه اگر مسلمانان از مفاد آیات این سوره در زندگى خود الهام بگیرند همه این پاداش‌ها را علاوه بر نتایج دنیوى آن خواهند داشت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اتَّقُوا رَبَّكُمُ الَّذى خَلَقَكُمْ مِنْ نَفْسٍ واحِدَةٍ وَ خَلَقَ مِنْها زَوْجَها وَ بَثَّ مِنْهُما رِجالاً كَثیرا وَ نِساءً وَ اتَّقُوا اللّهَ الَّذى تَساآئَلُونَ بِهِ وَ الاَرْحامَ اِنَ‌اللّهَ كانَ عَلَيْكُمْ رَقیبا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بپرهیزید ، همان كسى كه همه شما را از يك انسان آفرید و همسر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او خلق كرد و از آن دو ، مردان و زنان فراوانى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روى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ساخت و از خدایى بپرهیزید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به عظمت‌او معترفید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هنگامى‌که چیزى‌از يکدیگر مى‌خواهید، نام او را مى‌برید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خویشاوندان خود ، پرهیز كنید زیرا خداوند مراقب شماست </w:t>
      </w:r>
      <w:r>
        <w:rPr>
          <w:rFonts w:eastAsia="IRNazanin" w:cs="IRNazanin"/>
          <w:color w:val="111111"/>
          <w:sz w:val="28"/>
          <w:szCs w:val="28"/>
          <w:rtl w:val="true"/>
          <w:lang w:bidi="fa-IR"/>
        </w:rPr>
        <w:t xml:space="preserve">. </w:t>
      </w:r>
      <w:bookmarkStart w:id="216" w:name="pg20192_772422"/>
    </w:p>
    <w:p>
      <w:pPr>
        <w:pStyle w:val="Heading3"/>
        <w:numPr>
          <w:ilvl w:val="2"/>
          <w:numId w:val="1"/>
        </w:numPr>
        <w:rPr/>
      </w:pPr>
      <w:bookmarkStart w:id="217" w:name="__RefHeading___Toc4301947_2320776876"/>
      <w:bookmarkStart w:id="218" w:name="_Toc74"/>
      <w:bookmarkEnd w:id="216"/>
      <w:bookmarkEnd w:id="217"/>
      <w:r>
        <w:rPr>
          <w:rtl w:val="true"/>
        </w:rPr>
        <w:t>مبارزه با تبعیض‌ها</w:t>
      </w:r>
      <w:bookmarkEnd w:id="2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سؤال كردن از يکدیگر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تَسائَلَ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به‌معنى این است كه مردم به هنگامى‌که چیزى ازیکدیگر مى‌خواهندبگویند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اَسْئَلُكَ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را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نشانه عظمت خداوند در نظرها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كسى مى‌گویند كه از محل مرتفعى به اوضاع نظارت كند و سپس به معنى حافظ و نگهبان چیزى آمده است زیرا نگهبانى از لوازم نظارت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بلندى محل رقیب ممکن است از نظر ظاهرى بوده باشد كه بر مکان مرتفعى قرارگیرد و نظارت كند و ممکن است از نظر معنوى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سخن در نخستین آیه این سوره به تمام افراد انسان است زیرا محتویات این سوره در حقیقت همان مسایلى است كه تمام افراد بشر در زندگى خود به آن نیازمند هستند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دعوت به تقوا و پرهیزکارى مى‌کند كه ریشه اصلى برنامه‌هاى سالم‌سازى اجتماع </w:t>
      </w:r>
    </w:p>
    <w:p>
      <w:pPr>
        <w:pStyle w:val="BookText"/>
        <w:rPr/>
      </w:pPr>
      <w:r>
        <w:rPr>
          <w:rFonts w:ascii="IRNazanin" w:hAnsi="IRNazanin" w:eastAsia="IRNazanin"/>
          <w:color w:val="111111"/>
          <w:sz w:val="28"/>
          <w:sz w:val="28"/>
          <w:szCs w:val="28"/>
          <w:rtl w:val="true"/>
          <w:lang w:bidi="fa-IR"/>
        </w:rPr>
        <w:t xml:space="preserve">مى‌باشد ، اداى حقوق يکدیگر ، تقسیم عادلانه ارث ، حمایت از يتیمان و رعایت حقوق خانوادگى و مانند این‌ها همه از امورى است كه بدون پشتوانه تقوى و پرهیزکارى به جایى نمى‌رسد ، لذا این سوره را كه محتوى همه این‌مسایل است با دعوت‌به تقوى آغاز مى‌کند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بپرهیزید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النّاسُ اتَّقُوا رَبَّكُمُ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براى معرفى خدایى كه نظارت بر تمام اعمال انسان دارد به يکى از صفات او اشاره مى‌کند كه ریشه وحدت اجتماعى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خدایى كه همه شما را از يك انسان پدید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خَلَقَكُمْ مِنْ نَفْسٍ واحِدَةٍ </w:t>
      </w:r>
      <w:r>
        <w:rPr>
          <w:rFonts w:eastAsia="IRNazanin" w:cs="IRNazanin"/>
          <w:color w:val="111111"/>
          <w:sz w:val="28"/>
          <w:szCs w:val="28"/>
          <w:rtl w:val="true"/>
          <w:lang w:bidi="fa-IR"/>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امتیازات و افتخارات موهومى كه هر دسته‌اى براى خود درست كرده‌اند از قبیل امتیازات نژادى ، زبانى ، منطقه‌اى و مانند آن كه امروز منشأ هزارگونه گرفتارى در جامعه‌هاست ، دریك جامعه اسلامى نباید وجود داشته باشد چه این‌که همه از يك اصل سرچشمه‌گرفته‌وفرزندان يک‌پدرومادرند و در آفرینش از يك گوهرند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اکنون ببینیم منظور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كیست ؟</w:t>
      </w:r>
    </w:p>
    <w:p>
      <w:pPr>
        <w:pStyle w:val="BookText"/>
        <w:rPr/>
      </w:pPr>
      <w:r>
        <w:rPr>
          <w:rFonts w:ascii="IRNazanin" w:hAnsi="IRNazanin" w:eastAsia="IRNazanin"/>
          <w:color w:val="111111"/>
          <w:sz w:val="28"/>
          <w:sz w:val="28"/>
          <w:szCs w:val="28"/>
          <w:rtl w:val="true"/>
          <w:lang w:bidi="fa-IR"/>
        </w:rPr>
        <w:t xml:space="preserve">آیا منظور از نفس واحده يك فرد شخصى است يا يك واحد نوعى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جنس مذکر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نیست كه ظاهر این تعبیر همان واحد شخصى را مى‌رساند و اشاره به نخستین انسانى است كه قرآن او را به نام آدم پدر انسان‌هاى امروز معرّفى كرده و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آیات فراوانى از قرآن وارد شده نیز اشاره به همین است و احتمال این‌که منظور وحدت نوعى بوده باشد از ظاهر آیه بسیار 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جمله بعد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آدم را از او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مِنْها زَوْجَها </w:t>
      </w:r>
      <w:r>
        <w:rPr>
          <w:rFonts w:eastAsia="IRNazanin" w:cs="IRNazanin"/>
          <w:color w:val="111111"/>
          <w:sz w:val="28"/>
          <w:szCs w:val="28"/>
          <w:rtl w:val="true"/>
          <w:lang w:bidi="fa-IR"/>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از این تعبیر ، چنین فهمیده‌اند كه همسر آدم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بدن آدم آفریده شده و پاره‌اى از روایات غیر معتبر را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 از يکى از دنده‌هاى آدم آفریده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شاهد بر آن گرفته‌اند ، در فصل دوّم از سفر تکوین تورات نیز به این معنى تصریح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ولى با توجّه به سایر آیات قرآن هرگونه ابهامى از تفسیر این آیه برداشته مى‌شود و معلوم‌مى‌شودکه منظور از آن این است كه خداوند همسر او را از جنس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روم مى‌خوانیم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آیاتِهِ اَنْ خَلَقَ لَكُمْ مِنْ اَنْفُسِكُمْ اَزْواجا لِتَسْكُنُوا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نشانه‌هاى قدرت خدا این است كه همسران شما را از جنس شما قرارداد تا به وسیله آن‌ها آرامش يابید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مى‌فرماید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جَعَلَ لَكُمْ مِنْ اَنْفُسِكُمْ اَزْواجا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همسران شما را از جنس شما قرارداد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روشن است این كه در آیات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همسران را از شما قرارداد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آن این است كه از جنس شما قرارداد نه از اعضاى بدن شما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طبق روایتى كه‌از امام باقر در تفسیر عیاشى نقل شده ، خلقت حوّا از يکى از دنده‌هاى آدم شدیدا تکذیب شده و تصریح گردیده كه حوّا از باقى‌مانده خاك آدم آفریده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در جمله بعد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آدم و همسرش ، مردان و زنان فراوانى به وجود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بَثَّ مِنْهُما رِجالاً كَثیرا وَ نِساءً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تعبیر استفاده مى‌شود كه تکثیر نسل فرزندان آدم تنها از طریق آدم و همسرش صورت گرفته است و موجود ثالثى در آن دخالت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خاطر اهميّتى كه تقوا در ساختن زیربناى يك جامعه سالم دارد مجددا در ذیل آیه ، مردم را به پرهیزکارى و تقوا دعوت مى‌کند منتها در این‌جا جمله‌اى به آن اضافه كرده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خدایى بپرهیزید كه در نظر شما عظمت دارد و به هنگامى كه مى‌خواهید چیزى از دیگرى طلب كنید نام او را مى‌برید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الَّذى تَسائَلُونَ 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سپس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خویشاوندان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پیوند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الاَرْحامَ </w:t>
      </w:r>
      <w:r>
        <w:rPr>
          <w:rFonts w:eastAsia="IRNazanin" w:cs="IRNazanin"/>
          <w:color w:val="111111"/>
          <w:sz w:val="28"/>
          <w:szCs w:val="28"/>
          <w:rtl w:val="true"/>
          <w:lang w:bidi="fa-IR"/>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موضوع در این‌جا اولاً نشانه اهميّت فوق‌العاده‌اى است كه قرآن براى صله رحم قایل شده تا آن‌جا كه نام ارحام بعد از نام خدا آمده است و ثانیا اشاره به مطلبى است كه در </w:t>
      </w:r>
      <w:bookmarkStart w:id="219" w:name="pg20192_772427"/>
    </w:p>
    <w:p>
      <w:pPr>
        <w:pStyle w:val="BookText"/>
        <w:rPr/>
      </w:pPr>
      <w:bookmarkEnd w:id="219"/>
      <w:r>
        <w:rPr>
          <w:rFonts w:ascii="IRNazanin" w:hAnsi="IRNazanin" w:eastAsia="IRNazanin"/>
          <w:color w:val="111111"/>
          <w:sz w:val="28"/>
          <w:sz w:val="28"/>
          <w:szCs w:val="28"/>
          <w:rtl w:val="true"/>
          <w:lang w:bidi="fa-IR"/>
        </w:rPr>
        <w:t xml:space="preserve">آغاز آیه ذکر شده و آن این‌که شما همه از يك پدر و مادرید و در حقیقت تمام فرزندان آدم خویشاوندان يکدیگرند و این پیوند و ارتباط ایجاب مى‌کند كه شما نسبت به همه انسان‌ها هر نژاد و هر قبیله‌اى همانند بستگان فامیلى خود محبّت بورزید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مراقب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كانَ عَلَيْكُمْ رَقیبا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تمام اعمال و نيّات شما را مى‌بیند و مى‌داند و در ضمن ، نگهبان شما در برابر حوادث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تعبیر به فعل ماضى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فوق براى تأکید است </w:t>
      </w:r>
      <w:r>
        <w:rPr>
          <w:rFonts w:eastAsia="IRNazanin" w:cs="IRNazanin"/>
          <w:color w:val="111111"/>
          <w:sz w:val="28"/>
          <w:szCs w:val="28"/>
          <w:rtl w:val="true"/>
          <w:lang w:bidi="fa-IR"/>
        </w:rPr>
        <w:t>.</w:t>
      </w:r>
    </w:p>
    <w:p>
      <w:pPr>
        <w:pStyle w:val="Heading3"/>
        <w:numPr>
          <w:ilvl w:val="2"/>
          <w:numId w:val="1"/>
        </w:numPr>
        <w:rPr/>
      </w:pPr>
      <w:bookmarkStart w:id="220" w:name="__RefHeading___Toc4301949_2320776876"/>
      <w:bookmarkStart w:id="221" w:name="_Toc75"/>
      <w:bookmarkEnd w:id="220"/>
      <w:r>
        <w:rPr>
          <w:rtl w:val="true"/>
        </w:rPr>
        <w:t>ازدواج فرزندان آدم چگونه بوده است ؟</w:t>
      </w:r>
      <w:bookmarkEnd w:id="221"/>
    </w:p>
    <w:p>
      <w:pPr>
        <w:pStyle w:val="BookText"/>
        <w:rPr/>
      </w:pPr>
      <w:r>
        <w:rPr>
          <w:rFonts w:ascii="Amiri" w:hAnsi="Amiri" w:eastAsia="Amiri" w:cs="Amiri"/>
          <w:color w:val="111111"/>
          <w:sz w:val="28"/>
          <w:sz w:val="28"/>
          <w:szCs w:val="28"/>
          <w:rtl w:val="true"/>
          <w:lang w:bidi="ar-SA"/>
        </w:rPr>
        <w:t xml:space="preserve">در آیه فوق خواندیم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بَثَّ مِنْهُما رِجالاً كَثیرا وَ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از آدم و همسرش مردان و زنان فراوانى به وجود آورد </w:t>
      </w:r>
      <w:r>
        <w:rPr>
          <w:rFonts w:eastAsia="Amiri" w:cs="Amiri" w:ascii="Amiri" w:hAnsi="Amiri"/>
          <w:color w:val="111111"/>
          <w:sz w:val="28"/>
          <w:szCs w:val="28"/>
          <w:rtl w:val="true"/>
          <w:lang w:bidi="ar-SA"/>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لازمه این سخن آن است كه فرزندان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ازدواج كرده باشند </w:t>
      </w:r>
    </w:p>
    <w:p>
      <w:pPr>
        <w:pStyle w:val="BookText"/>
        <w:rPr/>
      </w:pPr>
      <w:r>
        <w:rPr>
          <w:rFonts w:ascii="IRNazanin" w:hAnsi="IRNazanin" w:eastAsia="IRNazanin"/>
          <w:color w:val="111111"/>
          <w:sz w:val="28"/>
          <w:sz w:val="28"/>
          <w:szCs w:val="28"/>
          <w:rtl w:val="true"/>
          <w:lang w:bidi="fa-IR"/>
        </w:rPr>
        <w:t xml:space="preserve">زیرا اگر آن‌ها با نژاد دیگرى ازدواج كرده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 احادیث متعددى نیز وارد شده است و زیاد هم جاى تعجّب نیست چه این‌که طبق استدلالى كه در بعضى از احادیث از ائمه اهل بیت علیهم‌السلام نقل شده این ازدواج‌ها</w:t>
      </w:r>
    </w:p>
    <w:p>
      <w:pPr>
        <w:pStyle w:val="BookText"/>
        <w:rPr/>
      </w:pPr>
      <w:r>
        <w:rPr>
          <w:rFonts w:ascii="IRNazanin" w:hAnsi="IRNazanin" w:eastAsia="IRNazanin"/>
          <w:color w:val="111111"/>
          <w:sz w:val="28"/>
          <w:sz w:val="28"/>
          <w:szCs w:val="28"/>
          <w:rtl w:val="true"/>
          <w:lang w:bidi="fa-IR"/>
        </w:rPr>
        <w:t xml:space="preserve">مباح بوده زیرا هنوز حکم تحریم ازدواج خواهر و برادر نازل نشده بود ، بدیهى است ممنوعيّت يك كار ، بسته به این است كه از طرف خداوند تحریم شده باشد چه مانعى دارد كه ضرورت‌ها و مصالحى ایجاب كند كه در پاره‌اى از زمان‌ها مطلبى جایز باشد و بعدا تحریم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احادیث دیگرى تصریح شده كه فرزندان آدم هرگز با هم ازدواج نکرده‌اند و شدیدا به كسانى كه معتقد به ازدواج آن‌ها با يکدیگرند حمله شده است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بنا باشد كه در احادیث متعارض آن‌چه موافق ظاهر قرآن است ترجیح دهیم باید احادیث دسته اول را انتخاب نمود زیرا موافق آیه فوق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این‌جا احتمال دیگرى نیز هست كه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آدم با بازماندگان انسان‌هاى پیشین ازدواج كرده‌اند زیرا طبق روایاتى آدم اوّلین انسان روى زمین نبوده ، مطالعات علمى</w:t>
      </w:r>
    </w:p>
    <w:p>
      <w:pPr>
        <w:pStyle w:val="BookText"/>
        <w:rPr/>
      </w:pPr>
      <w:r>
        <w:rPr>
          <w:rFonts w:ascii="IRNazanin" w:hAnsi="IRNazanin" w:eastAsia="IRNazanin"/>
          <w:color w:val="111111"/>
          <w:sz w:val="28"/>
          <w:sz w:val="28"/>
          <w:szCs w:val="28"/>
          <w:rtl w:val="true"/>
          <w:lang w:bidi="fa-IR"/>
        </w:rPr>
        <w:t>امروز نیز نشان مى‌دهد كه نوع انسان احتمالاً از چند میلیون سال قبل در كره زمین زندگى مى‌کرده ، درحالى كه از تاریخ پیدایش آدم تاکنون زمان زیادى نمى‌گذرد ، بنابراین باید قبول كنیم كه قبل از آدم انسان‌هاى دیگرى در زمین مى‌زیسته‌اند كه به هنگام پیدایش آدم در حال انقراض بوده‌اند ، چه مانعى دارد كه فرزندان آدم با باقیمانده يکى از نسل‌هاى پیشین ازدواج كرده باشد ولى همان‌طور كه گفتیم این احتمال با ظاهر آیه فوق چندان سازگار نیست ، این بحث احتیاج به گفتگوى بیشترى داردکه‌از حوصله يك بحث تفسیرى خارج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الْيَتامى اَمْوالَهُمْ وَ لا تَتَبَدَّلُوا الْخَبیثَ بِالطَّيِّبِ وَلا تَأْكُلُوا اَمْوالَهُمْ اِلى اَمْوالِكُمْ اِنَّهُ كانَ حُوبا كَبیرا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اموال يتیمان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حدّ رشد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آن‌ها بدهید و اموال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222" w:name="pg20192_772430"/>
    </w:p>
    <w:p>
      <w:pPr>
        <w:pStyle w:val="BookText"/>
        <w:rPr/>
      </w:pPr>
      <w:bookmarkEnd w:id="222"/>
      <w:r>
        <w:rPr>
          <w:rFonts w:ascii="IRNazanin" w:hAnsi="IRNazanin" w:eastAsia="IRNazanin"/>
          <w:color w:val="111111"/>
          <w:sz w:val="28"/>
          <w:sz w:val="28"/>
          <w:szCs w:val="28"/>
          <w:rtl w:val="true"/>
          <w:lang w:bidi="fa-IR"/>
        </w:rPr>
        <w:t xml:space="preserve">به اموال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نکنید و اموال آنان را همراه اموال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مخلوط كردن يا تبدیل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نخورید ، زیرا این گناه بزرگى است </w:t>
      </w:r>
      <w:r>
        <w:rPr>
          <w:rFonts w:eastAsia="IRNazanin" w:cs="IRNazanin"/>
          <w:color w:val="111111"/>
          <w:sz w:val="28"/>
          <w:szCs w:val="28"/>
          <w:rtl w:val="true"/>
          <w:lang w:bidi="fa-IR"/>
        </w:rPr>
        <w:t>.</w:t>
      </w:r>
    </w:p>
    <w:p>
      <w:pPr>
        <w:pStyle w:val="Heading3"/>
        <w:numPr>
          <w:ilvl w:val="2"/>
          <w:numId w:val="1"/>
        </w:numPr>
        <w:rPr/>
      </w:pPr>
      <w:bookmarkStart w:id="223" w:name="__RefHeading___Toc4301951_2320776876"/>
      <w:bookmarkStart w:id="224" w:name="_Toc76"/>
      <w:bookmarkEnd w:id="223"/>
      <w:r>
        <w:rPr>
          <w:rtl w:val="true"/>
        </w:rPr>
        <w:t>خیانت در اموال يتیمان ممنوع</w:t>
      </w:r>
      <w:bookmarkEnd w:id="2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احتیاج و نیازى است كه انسان را به گناه مى‌کشاند و از آن‌جا كه تجاوزهاى سرپرستان به اموال يتیمان ، غالبا بر اثر نیاز و يا به بهانه احتیاج صورت مى‌گیرد ، در آیه فوق به جاى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 تا اشاره‌اى به این حقیقت بوده است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اجتماعى بر اثر حوادث گوناگون پدرانى از دنیا مى‌روند و فرزندان صغیرى از آن‌ها باقى مى‌مانند ، منتها در جوامع ناسالم كه گرفتار جنگ‌هاى داخلى هستند ، مانند جامعه عرب در زمان جاهليّت تعداد این‌گونه كودکان يتیم بسیار زیادتر است ، كه باید از طرف حکومت اسلامى و فرد فرد مسلمانان ، تحت حمایت قرار گیرند ، در آیه فوق سه دستور </w:t>
      </w:r>
    </w:p>
    <w:p>
      <w:pPr>
        <w:pStyle w:val="BookText"/>
        <w:rPr/>
      </w:pPr>
      <w:r>
        <w:rPr>
          <w:rFonts w:ascii="IRNazanin" w:hAnsi="IRNazanin" w:eastAsia="IRNazanin"/>
          <w:color w:val="111111"/>
          <w:sz w:val="28"/>
          <w:sz w:val="28"/>
          <w:szCs w:val="28"/>
          <w:rtl w:val="true"/>
          <w:lang w:bidi="fa-IR"/>
        </w:rPr>
        <w:t xml:space="preserve">مهم درباره اموال يتیمان داده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 دستور مى‌دهد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اموال يتیمان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هنگامى كه رشد پیدا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آتُوا الْيَتامى اَمْوالَهُمْ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یعنى تصرّف شما در این اموال تنها به عنوان امین و ناظر است نه به عنوان يك مالك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بعد براى جلوگیرى از حیف و میل‌هایى است ، كه گاهى سرپرست‌هاى يتیمان به بهانه تبدیل كردن مال به نفع يتیم است يا تفاوتى با هم ندارد و يا اگر بماند ضایع مى‌شود ، اموال خوب و زبده يتیمان را برمى‌داشتند و اموال بد و نامرغوب خود را به جاى آن مى‌گذاشتند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هیچ‌گاه اموال پاکیزه آن‌ها را بااموال ناپاك و پست‌خود تبدیل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تَتَبَدَّلُوا الْخَبیثَ بِالطَّيِّبِ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اموال آن‌ها را با اموال خود نخورید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اَمْوالَهُمْ اِلى اَمْوالِكُمْ </w:t>
      </w:r>
      <w:r>
        <w:rPr>
          <w:rFonts w:eastAsia="Amiri" w:cs="Amiri" w:ascii="Amiri" w:hAnsi="Amiri"/>
          <w:color w:val="111111"/>
          <w:sz w:val="28"/>
          <w:szCs w:val="28"/>
          <w:rtl w:val="true"/>
          <w:lang w:bidi="ar-SA"/>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یعنى‌اموال يتیمان را با اموال خود مخلوط نکنید به طورى كه نتیجه‌اش‌تملّك همه‌باشد </w:t>
      </w:r>
    </w:p>
    <w:p>
      <w:pPr>
        <w:pStyle w:val="BookText"/>
        <w:rPr/>
      </w:pPr>
      <w:r>
        <w:rPr>
          <w:rFonts w:ascii="IRNazanin" w:hAnsi="IRNazanin" w:eastAsia="IRNazanin"/>
          <w:color w:val="111111"/>
          <w:sz w:val="28"/>
          <w:sz w:val="28"/>
          <w:szCs w:val="28"/>
          <w:rtl w:val="true"/>
          <w:lang w:bidi="fa-IR"/>
        </w:rPr>
        <w:t xml:space="preserve">و يااین‌که اموال‌بدخود رابااموال خوب آن‌ها مخلوط نسازید كه نتیجه‌اش پایمال شدن‌حقّ يتیمان‌باشد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براى تأکید و اثبات اهميّت موضوع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این‌گونه تعدّى و تجاوز به اموال يتیمان گناه بزرگى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حُوبا كَبیرا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بررسى آیات مختلف قرآن نشان مى‌دهد كه اسلام اهميّت فوق‌العاده‌اى براى این موضوع قائل شده و با شدّت تمام خیانت‌کنندگان در اموال يتیمان را به مجازات‌هاى شدید تهدید مى‌کند و با عباراتى محکم و قاطع سرپرستان را به مراقبت كامل ازاموال يتیمان دعوت مى‌کند ، كه شرح آن در همین سوره در چند آیه بعد و در ذیل آیات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و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خواهد آمد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لحن شدید این آیات به قدرى در قلوب مسلمانان مؤثر واقع شد كه حتّى مى‌ترسیدند غذاى مشترکى براى خودشان و يتیمان درست كنند ، به همین جهت غذاى آن‌ها رااز غذاى </w:t>
      </w:r>
    </w:p>
    <w:p>
      <w:pPr>
        <w:pStyle w:val="BookText"/>
        <w:rPr/>
      </w:pPr>
      <w:r>
        <w:rPr>
          <w:rFonts w:ascii="IRNazanin" w:hAnsi="IRNazanin" w:eastAsia="IRNazanin"/>
          <w:color w:val="111111"/>
          <w:sz w:val="28"/>
          <w:sz w:val="28"/>
          <w:szCs w:val="28"/>
          <w:rtl w:val="true"/>
          <w:lang w:bidi="fa-IR"/>
        </w:rPr>
        <w:t xml:space="preserve">خود و فرزندان خویش جدا مى‌ساختند و این امر موجب ناراحتى هر دو طرف مى‌شد لذا در آیه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به آن‌ها دستور داده شده كه اگر هدفشان از مخلوط ساختن اموال يا غذاى يتیمان با اموال يا غذاى خود ، خیرخواهى و اصلاح بوده باشد مانعى ندارد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خِفْتُمْ اَلاّ تُقْسِطُوا فِى الْيَتامى فَانْكِحُوا ما طابَ لَكُمْ مِنَ النِّساءِ مَثْنى وَ ثُلاثَ وَ رُباعَ فَاِنْ خِفْتُمْ اَلاَّ تَعْدِلُوا فَواحِدَةً اَوْ ما مَلَكَتْ اَيْمانُكُمْ ذلِكَ اَدْنى اَلاّ تَعُولُوا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مى‌ترسید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ازدواج با دختران يتیم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رعایت نکنید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ازدواج با آنان ، چشم‌پوشى كنید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زنان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نمایید ، دو يا سه يا چهار همسر و اگر مى‌ترسید عدالت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همسران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نکنید ، تنها يك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همسر بگیرید و يا از زنانى كه مالك آن‌هایید استفاده كنید، این كار، از ظلم و ستم بهتر جلوگیرى مى‌کند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دوتا دوتا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تا سه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تا چهارتا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در آیه متوجه به سرپرستان ایتام است كه در آیه قبل براى حفظ اموال يتیمان دستورهاى مختلفى به آن‌ها داده شده بود و در این آیه درباره ازدواج با يتیمان سخن مى‌گوید كه همان‌گونه كه باید مراعات عدالت را درباره اموال آن‌ها بنمائید در مورد ازدواج با دختران يتیم نیز با نهایت دقّت رعایت مصلحت آن‌ها را بکنید ، در غیر این‌صورت از ازدواج با آن‌ها چشم بپوشید و زنان دیگرى انتخاب كنید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شواهدى كه تفسیر فوق را درباره آیه روشن مى‌سازد 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سوره است كه در آن صریحا مسئله رعایت عدالت را درباره ازدواج با دختران يتیم ذکر كرده </w:t>
      </w:r>
    </w:p>
    <w:p>
      <w:pPr>
        <w:pStyle w:val="BookText"/>
        <w:rPr/>
      </w:pPr>
      <w:r>
        <w:rPr>
          <w:rFonts w:ascii="IRNazanin" w:hAnsi="IRNazanin" w:eastAsia="IRNazanin"/>
          <w:color w:val="111111"/>
          <w:sz w:val="28"/>
          <w:sz w:val="28"/>
          <w:szCs w:val="28"/>
          <w:rtl w:val="true"/>
          <w:lang w:bidi="fa-IR"/>
        </w:rPr>
        <w:t xml:space="preserve">است و توضیح آن در ذیل همان آیه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آن‌ها دو نفر يا سه نفر يا چهار نفر به همسرى خود انتخاب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مَثْنى وَ ثُلاثَ وَ رُباعَ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ازآن‌جاکه روى سخن درآیه به‌همه مسلمانان است معنى آیه چنین مى‌شود كه شما براى دورى از ستم كردن در حق دختران يتیم مى‌توانید از ازدواج با آن‌ها خوددارى كنید و با زنانى ازدواج نمایید كه موقعيّت اجتماعى و فامیلى آن‌ها به شما اجازه ستم كردن را نمى‌دهد و مى‌توانید از آن‌ها دونفر يا سه نفر يا چهار نفر به همسرى خود انتخاب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چون مخاطب ، همه مسلمانان بوده است تعبیر به دوتا دوتا و مانند آن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وگرنه جاى تردید نیست كه حداکثر تعدّد زوجات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فراهم شدن شرایط خاصّش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چهار نفر نیست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نکته نیز لازم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بالا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نه این‌که </w:t>
      </w:r>
    </w:p>
    <w:p>
      <w:pPr>
        <w:pStyle w:val="BookText"/>
        <w:rPr/>
      </w:pPr>
      <w:r>
        <w:rPr>
          <w:rFonts w:ascii="IRNazanin" w:hAnsi="IRNazanin" w:eastAsia="IRNazanin"/>
          <w:color w:val="111111"/>
          <w:sz w:val="28"/>
          <w:sz w:val="28"/>
          <w:szCs w:val="28"/>
          <w:rtl w:val="true"/>
          <w:lang w:bidi="fa-IR"/>
        </w:rPr>
        <w:t xml:space="preserve">منظور این باشد كه شما مى‌توانید دو همسر به اضافه سه همسر به اضافه چهار همسر كه مجموع آن‌ها نه نفر مى‌شود انتخاب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منظور این بود كه باید صریحا عدد نُه ذکر شود نه به این صورت از هم گسسته و پیچیده ، به علاوه از نظر اسلام این مسئله جزو ضروريّات است كه زاید بر چهار همسر مطلقا ممنوع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آیه فوق دلیل صریحى است بر مسئله جواز تعدّد زوجات منتها با شرایطى كه به زودى به آن اشاره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بلافاصله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 حفظ عدالت 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نمى‌توانید عدالت را رعایت كنید به همان يك همسر اکتفا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ظلم و ستم بر دیگران برکنار باشید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خِفْتُمْ اَلاَّ تَعْدِلُوا فَواحِدَةً</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انتخاب همسر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كنیزى كه مال شما است استفاده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شرایط آن‌ها سبک‌تر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آن‌ها نیز باید از حقوق حقّه خود برخوردار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ما مَلَكَتْ اَيْمانُكُمْ</w:t>
      </w:r>
      <w:r>
        <w:rPr>
          <w:rFonts w:eastAsia="IRNazanin" w:cs="IRNazanin"/>
          <w:color w:val="111111"/>
          <w:sz w:val="28"/>
          <w:szCs w:val="28"/>
          <w:rtl w:val="true"/>
          <w:lang w:bidi="fa-IR"/>
        </w:rPr>
        <w:t xml:space="preserve">) . </w:t>
      </w:r>
      <w:bookmarkStart w:id="225" w:name="pg20192_772437"/>
    </w:p>
    <w:p>
      <w:pPr>
        <w:pStyle w:val="BookText"/>
        <w:rPr/>
      </w:pPr>
      <w:bookmarkEnd w:id="2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يك همسر و يا انتخاب كنیز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ظلم و ستم و انحراف از عدالت ، بهتر جلوگیرى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اَدْنى اَلاّ تَعُولُوا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درباره مسئله‌بردگى و نظراسلام در این زمینه در آیات مناسب بحث كافى خواهیم كرد </w:t>
      </w:r>
      <w:r>
        <w:rPr>
          <w:rFonts w:eastAsia="IRNazanin" w:cs="IRNazanin"/>
          <w:color w:val="111111"/>
          <w:sz w:val="28"/>
          <w:szCs w:val="28"/>
          <w:rtl w:val="true"/>
          <w:lang w:bidi="fa-IR"/>
        </w:rPr>
        <w:t>.</w:t>
      </w:r>
    </w:p>
    <w:p>
      <w:pPr>
        <w:pStyle w:val="Heading3"/>
        <w:numPr>
          <w:ilvl w:val="2"/>
          <w:numId w:val="1"/>
        </w:numPr>
        <w:rPr/>
      </w:pPr>
      <w:bookmarkStart w:id="226" w:name="__RefHeading___Toc4301953_2320776876"/>
      <w:bookmarkStart w:id="227" w:name="_Toc77"/>
      <w:bookmarkEnd w:id="226"/>
      <w:r>
        <w:rPr>
          <w:rtl w:val="true"/>
        </w:rPr>
        <w:t>منظور از عدالت درباره همسران چیست ؟</w:t>
      </w:r>
      <w:bookmarkEnd w:id="227"/>
    </w:p>
    <w:p>
      <w:pPr>
        <w:pStyle w:val="BookText"/>
        <w:rPr/>
      </w:pPr>
      <w:r>
        <w:rPr>
          <w:rFonts w:ascii="IRNazanin" w:hAnsi="IRNazanin" w:eastAsia="IRNazanin"/>
          <w:color w:val="111111"/>
          <w:sz w:val="28"/>
          <w:sz w:val="28"/>
          <w:szCs w:val="28"/>
          <w:rtl w:val="true"/>
          <w:lang w:bidi="fa-IR"/>
        </w:rPr>
        <w:t>اکنون پیش از آن‌که فلسفه حکم تعدّد زوجات را در اسلام بدانیم لازم است این موضوع بررسى شود كه منظور از عدالت كه جزء شرایط تعدّد همسر ذکر شده است چیست ؟</w:t>
      </w:r>
    </w:p>
    <w:p>
      <w:pPr>
        <w:pStyle w:val="BookText"/>
        <w:rPr/>
      </w:pPr>
      <w:r>
        <w:rPr>
          <w:rFonts w:ascii="IRNazanin" w:hAnsi="IRNazanin" w:eastAsia="IRNazanin"/>
          <w:color w:val="111111"/>
          <w:sz w:val="28"/>
          <w:sz w:val="28"/>
          <w:szCs w:val="28"/>
          <w:rtl w:val="true"/>
          <w:lang w:bidi="fa-IR"/>
        </w:rPr>
        <w:t>آیا این عدالت مربوط به امور زندگى از قبیل هم‌خوابگى و مسایل زندگى و رفاه و آسایش است يا منظور از عدالت در حریم قلب و عواطف انسانى نیز هست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 نیست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محبّت‌هاى قلبى خارج از قدرت انسان است چه كسى مى‌تواند محبّت خود را كه عواملش در بیرون وجود اوست از هر نظر تحت كنترل درآورد ؟ به همین دلیل رعایت این نوع عدالت را خداوند واجب نشمرده و در 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p>
    <w:p>
      <w:pPr>
        <w:pStyle w:val="BookText"/>
        <w:rPr/>
      </w:pPr>
      <w:r>
        <w:rPr>
          <w:rFonts w:ascii="Amiri" w:hAnsi="Amiri" w:eastAsia="Amiri" w:cs="Amiri"/>
          <w:color w:val="111111"/>
          <w:sz w:val="28"/>
          <w:sz w:val="28"/>
          <w:szCs w:val="28"/>
          <w:rtl w:val="true"/>
          <w:lang w:bidi="ar-SA"/>
        </w:rPr>
        <w:t xml:space="preserve">سوره مى‌فرماید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لَنْ تَسْتَطیعُوا اَنْ تَعْدِلُوا بَيْنَ النِّساءِ وَ لَوْ حَرَصْتُمْ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هرقدر كوشش كنید نمى‌توانید در میان همسران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نظر تمایلات قلبى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عدالت و مساوات برقرار سازید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بنابراین‌محبّت‌هاى‌درونى مادامى‌که موجب ترجیح بعضى از همسران بر بعضى دیگر از جنبه‌هاى عملى نشود ممنوع نیست، آن‌چه مرد موظّف به آن است رعایت عدالت در جنبه‌هاى عملى و خارجى است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بیان روشن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خواسته‌اند از ضمیمه كردن آیه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خِفْتُمْ اَلاَّ تَعْدِلُوا فَواحِدَةً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لَنْ تَسْتَطیعُوا اَنْ تَعْدِلُوا بَيْنَ النِّساءِ وَ لَوْ حَرَصْتُمْ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نتیجه بگیرند كه تعدّد زوجات در اسلام مطلقا ممنوع است ، زیرا در آیه‌نخست آن‌را مشروط به عدالت‌کرده و درآیه‌دوّم عدالت را براى مردان در این مورد محال دانسته است ، سخت در اشتباهند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همان‌طور كه اشاره شد عدالتى كه مراعات آن از قدرت انسان بیرون‌است عدالت درتمایلات قلبى‌است و این از شرایط تعدّد زوجات نیست و آن‌چه از </w:t>
      </w:r>
      <w:bookmarkStart w:id="228" w:name="pg20192_772439"/>
    </w:p>
    <w:p>
      <w:pPr>
        <w:pStyle w:val="BookText"/>
        <w:rPr/>
      </w:pPr>
      <w:bookmarkEnd w:id="228"/>
      <w:r>
        <w:rPr>
          <w:rFonts w:ascii="IRNazanin" w:hAnsi="IRNazanin" w:eastAsia="IRNazanin"/>
          <w:color w:val="111111"/>
          <w:sz w:val="28"/>
          <w:sz w:val="28"/>
          <w:szCs w:val="28"/>
          <w:rtl w:val="true"/>
          <w:lang w:bidi="fa-IR"/>
        </w:rPr>
        <w:t xml:space="preserve">شرایط است عدالت در جنبه‌هاى عملى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بر این موضوع ذیل 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مى‌باشد آن‌جا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تَمیلُوا كُلَّ الْمَيْلِ فَتَذَرُوها كَالْمُعَلَّقَةِ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كه نمى‌توانید مساوات كامل در محبّت میان همسران خود رعایت كنید لااقل تمام تمایل قلبى خود را متوجه يك نفر از آن نسازید كه دیگرى را به صورت بلاتکلیف درآورید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وَاتُوا النِّساآءَ صَدُقاتِهِنَّ نِحْلَةً فَاِنْ طِبْنَ لَكُمْ عَنْ شَىْ‌ءٍ مِنْهُ نَفْسا فَكُلُوهُ هَنیآئا مَّرآیئا</w:t>
      </w:r>
    </w:p>
    <w:p>
      <w:pPr>
        <w:pStyle w:val="BookText"/>
        <w:rPr/>
      </w:pPr>
      <w:r>
        <w:rPr>
          <w:rFonts w:ascii="IRNazanin" w:hAnsi="IRNazanin" w:eastAsia="IRNazanin"/>
          <w:color w:val="111111"/>
          <w:sz w:val="28"/>
          <w:sz w:val="28"/>
          <w:szCs w:val="28"/>
          <w:rtl w:val="true"/>
          <w:lang w:bidi="fa-IR"/>
        </w:rPr>
        <w:t xml:space="preserve">و مهر زنان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عطيّه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بپردازید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چیزى از آن را با رضایت خاطر به شما ببخشند ، حلال و گوارا مصرف كنید </w:t>
      </w:r>
      <w:r>
        <w:rPr>
          <w:rFonts w:eastAsia="IRNazanin" w:cs="IRNazanin"/>
          <w:color w:val="111111"/>
          <w:sz w:val="28"/>
          <w:szCs w:val="28"/>
          <w:rtl w:val="true"/>
          <w:lang w:bidi="fa-IR"/>
        </w:rPr>
        <w:t>.</w:t>
      </w:r>
    </w:p>
    <w:p>
      <w:pPr>
        <w:pStyle w:val="Heading3"/>
        <w:numPr>
          <w:ilvl w:val="2"/>
          <w:numId w:val="1"/>
        </w:numPr>
        <w:rPr/>
      </w:pPr>
      <w:bookmarkStart w:id="229" w:name="__RefHeading___Toc4301955_2320776876"/>
      <w:bookmarkStart w:id="230" w:name="_Toc78"/>
      <w:bookmarkEnd w:id="229"/>
      <w:r>
        <w:rPr>
          <w:rtl w:val="true"/>
        </w:rPr>
        <w:t>مهر زنان</w:t>
      </w:r>
      <w:bookmarkEnd w:id="23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صَدُقاتِهِنَّ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مهر است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بخشش و عطيّه آمده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مفردات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من این كلمه 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معنى زنبور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زیرا بخشش و عطيّه شباهتى به كار زنبوران عسل در دادن عسل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تفسیر آیه چنین خواهد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 را كه يك عطیه الهى است و خدا به خاطر این كه زن حقوق بیشترى در اجتماع داشته باشد و ضعف نسبى جسمى او از این راه جبران گردد به او عطا كرده است ، به طور كامل ادا كنید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در ذیل آیه براى احترام گذاردن به احساسات طرفین و محکم شدن پیوندهاى قلبى و جلب عواطف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زنان‌با رضایت كامل خواستند مقدارى از مهر خود را ببخشند براى شما حلال و گوارا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طِبْنَ لَكُمْ عَنْ شَىْ‌ءٍ مِنْهُ نَفْسا فَكُلُوهُ هَنیآئا مَّرآیئا </w:t>
      </w:r>
      <w:r>
        <w:rPr>
          <w:rFonts w:eastAsia="IRNazanin" w:cs="IRNazanin"/>
          <w:color w:val="111111"/>
          <w:sz w:val="28"/>
          <w:szCs w:val="28"/>
          <w:rtl w:val="true"/>
          <w:lang w:bidi="fa-IR"/>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در محیط زندگى زناشویى تنها قانون و مقرّرات خشك حکومت نکند بلکه به موازات آن عاطفه و محبّت نیز حکم‌فرما باشد </w:t>
      </w:r>
      <w:r>
        <w:rPr>
          <w:rFonts w:eastAsia="IRNazanin" w:cs="IRNazanin"/>
          <w:color w:val="111111"/>
          <w:sz w:val="28"/>
          <w:szCs w:val="28"/>
          <w:rtl w:val="true"/>
          <w:lang w:bidi="fa-IR"/>
        </w:rPr>
        <w:t xml:space="preserve">. </w:t>
      </w:r>
      <w:bookmarkStart w:id="231" w:name="pg20192_772441"/>
    </w:p>
    <w:p>
      <w:pPr>
        <w:pStyle w:val="Heading3"/>
        <w:numPr>
          <w:ilvl w:val="2"/>
          <w:numId w:val="1"/>
        </w:numPr>
        <w:rPr/>
      </w:pPr>
      <w:bookmarkStart w:id="232" w:name="__RefHeading___Toc4301957_2320776876"/>
      <w:bookmarkStart w:id="233" w:name="_Toc79"/>
      <w:bookmarkEnd w:id="231"/>
      <w:bookmarkEnd w:id="232"/>
      <w:r>
        <w:rPr>
          <w:rtl w:val="true"/>
        </w:rPr>
        <w:t>مَهْريّه يك پشتوانه اجتماعى براى زن</w:t>
      </w:r>
      <w:bookmarkEnd w:id="233"/>
    </w:p>
    <w:p>
      <w:pPr>
        <w:pStyle w:val="BookText"/>
        <w:rPr/>
      </w:pPr>
      <w:r>
        <w:rPr>
          <w:rFonts w:ascii="IRNazanin" w:hAnsi="IRNazanin" w:eastAsia="IRNazanin"/>
          <w:color w:val="111111"/>
          <w:sz w:val="28"/>
          <w:sz w:val="28"/>
          <w:szCs w:val="28"/>
          <w:rtl w:val="true"/>
          <w:lang w:bidi="fa-IR"/>
        </w:rPr>
        <w:t xml:space="preserve">درعصر جاهليّت نظربه این‌که براى زنان ارزشى قایل نبودند ، غالبا مهر راکه حّق مسلّم زن بود در اختیار اولیاى او قرار مى‌دادند و آن را ملك مسلّم آن‌ها مى‌دانستند گاهى نیز مهر يك زن را ازدواج زن دیگرى قرار مى‌دادند به این گونه كه مثلاً برادرى ، خواهر خود را به ازدواج دیگرى درمى‌آورد كه او هم متقابل ، خواهر خود را به ازدواج وى درآورد و مهر این دو زن همین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بر تمام این رسوم ظالمانه خط بطلان كشید و مهر را به عنوان يك حّق مسلّم به زن اختصاص داد و در آیات‌قرآن كرارا مردان رابه رعایت كامل این حقّ توصیه كرده است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براى مهر مقدار معینى تعیین نشده‌است و بسته به توافق دو همسراست اگرچه در روایات‌فراوانى تأکید شده كه مهر راسنگین قرارندهند ولى این يك حکم الزامى نیست بلکه مستحب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این سؤال پیش مى‌آید كه مرد و زن هر دو از ازدواج و زناشویى به‌طور يکسان بهره مى‌گیرند و پیوند زناشویى پیوندى است ، بر اساس منافع مقابل طرفین ، با این حال چه دلیلى دارد كه مرد مبلغ كم يا زیادى به عنوان مهر به زن بپردازد؟ وانگهى آیا این موضوع به شخصيّت زن لطمه نمى‌زند و شکل خرید و فروش به ازدواج نمى‌دهد ؟</w:t>
      </w:r>
    </w:p>
    <w:p>
      <w:pPr>
        <w:pStyle w:val="BookText"/>
        <w:rPr/>
      </w:pPr>
      <w:r>
        <w:rPr>
          <w:rFonts w:ascii="IRNazanin" w:hAnsi="IRNazanin" w:eastAsia="IRNazanin"/>
          <w:color w:val="111111"/>
          <w:sz w:val="28"/>
          <w:sz w:val="28"/>
          <w:szCs w:val="28"/>
          <w:rtl w:val="true"/>
          <w:lang w:bidi="fa-IR"/>
        </w:rPr>
        <w:t xml:space="preserve">روى همین‌جهات است‌که بعضى به شدّت با مسئله مهر مخالفت مى‌کنند ، مخصوصا معمول نبودن مهر در میان غربى‌ها براى غرب زده‌ها به این فکر دامن مى‌زند در حالى‌که نه تنها حذف مهر ، به شخصيّت زن نمى‌افزاید بلکه وضع او را به مخاطره مى‌افکند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مرد و زن هر دو از زندگى زناشویى به‌طوریکسان سودمى‌برند، ولى نمى‌توان انکار كرد كه در صورت جدایى زن و مرد ، زن متحمّل خسارت بیشترى خواهد شد زیرا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مرد طبق استعداد خاص بدنى معمولاً در اجتماع نفوذ و تسلّط بیشترى دارد و </w:t>
      </w:r>
    </w:p>
    <w:p>
      <w:pPr>
        <w:pStyle w:val="BookText"/>
        <w:rPr/>
      </w:pPr>
      <w:r>
        <w:rPr>
          <w:rFonts w:ascii="IRNazanin" w:hAnsi="IRNazanin" w:eastAsia="IRNazanin"/>
          <w:color w:val="111111"/>
          <w:sz w:val="28"/>
          <w:sz w:val="28"/>
          <w:szCs w:val="28"/>
          <w:rtl w:val="true"/>
          <w:lang w:bidi="fa-IR"/>
        </w:rPr>
        <w:t xml:space="preserve">هرچند بعضى مى‌خواهند ، به هنگام سخن گفتن این حقیقت روشن را انکار كنند اما وضع زندگى اجتماعى بشر كه با چشم مى‌بینیم حتى در جوامع اروپایى كه زنان به اصطلاح از آزادى كامل برخوردارند نشان مى‌دهد كه ابتکار اعمال پردرآمد ، بیشتر در دست مردان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مردان براى انتخاب همسر مجدّد امکانات بیشترى دارند ولى زنان بیوه مخصوصا با گذشت قسمتى از عمر آن‌ها و از دست رفتن سرمایه جوانى و زیبایى ، امکاناتشان براى انتخاب همسر جدید كمتر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این جهات روشن مى‌شود كه امکانات و سرمایه‌اى را كه زن با ازدواج از دست مى‌دهد بیش از امکاناتى است كه مرد از دست مى‌دهد و در حقیقت مهر چیزى است به عنوان جبران خسارت براى زن و وسیله‌اى براى تأمین زندگى آینده او و علاوه مسئله مهر معمولاً به شکل ترمزى در برابر تمایلات مرد نسبت به جدایى و طلاق محسوب مى‌شود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مَهْر از نظر قوانین اسلام با برقرار شدن پیمان ازدواج به ذمه مرد </w:t>
      </w:r>
    </w:p>
    <w:p>
      <w:pPr>
        <w:pStyle w:val="BookText"/>
        <w:rPr/>
      </w:pPr>
      <w:r>
        <w:rPr>
          <w:rFonts w:ascii="IRNazanin" w:hAnsi="IRNazanin" w:eastAsia="IRNazanin"/>
          <w:color w:val="111111"/>
          <w:sz w:val="28"/>
          <w:sz w:val="28"/>
          <w:szCs w:val="28"/>
          <w:rtl w:val="true"/>
          <w:lang w:bidi="fa-IR"/>
        </w:rPr>
        <w:t xml:space="preserve">تعلّق‌مى‌گیرد و زن فورا حقّ مطالبه آن را دارد ، ولى چون معمولاً به صورت بدهى در ذمه مرد مى‌ماند ، هم اندوخته‌اى براى آینده زن محسوب مى‌شود و هم پشتوانه‌اى براى حفظ حقوق او و از هم نپاشیدن پیمان زناشویى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موضوع استثنائاتى دارد ولى آن‌چه گفتیم در غالب موارد صادق است </w:t>
      </w:r>
      <w:r>
        <w:rPr>
          <w:rFonts w:eastAsia="IRNazanin" w:cs="IRNazanin"/>
          <w:color w:val="111111"/>
          <w:sz w:val="28"/>
          <w:szCs w:val="28"/>
          <w:rtl w:val="true"/>
          <w:lang w:bidi="fa-IR"/>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بعضى براى مهر تفسیر غلطى كرده‌اند و آن را يك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بهاى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پنداشته‌اند ارتباط به قوانین اسلام ندارد ، زیرا در اسلام مهر به هیچ‌وجه جنبه بها و قیمت كالا ندارد و بهترین دلیل آن همان صیغه عقد ازدواج است كه در آن رسما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دو رکن اساسى پیمان ازدواج به حساب آمده‌اند و مهر يك چیز اضافى و در حاشیه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اگر در صیغه عقد اسمى از مهر نبرند عقد باطل نیست ، درحالى كه اگر در خرید و فروش و معاملات اسمى از قیمت برده نشود مسلّما باطل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اگر در عقد ازدواج نامى از مهر برده نشود شوهر موظّف است كه در صورت </w:t>
      </w:r>
      <w:bookmarkStart w:id="234" w:name="pg20192_772445"/>
    </w:p>
    <w:p>
      <w:pPr>
        <w:pStyle w:val="BookText"/>
        <w:rPr/>
      </w:pPr>
      <w:bookmarkEnd w:id="234"/>
      <w:r>
        <w:rPr>
          <w:rFonts w:ascii="IRNazanin" w:hAnsi="IRNazanin" w:eastAsia="IRNazanin"/>
          <w:color w:val="111111"/>
          <w:sz w:val="28"/>
          <w:sz w:val="28"/>
          <w:szCs w:val="28"/>
          <w:rtl w:val="true"/>
          <w:lang w:bidi="fa-IR"/>
        </w:rPr>
        <w:t xml:space="preserve">آمیزش جنسى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مهرى همانند زنانى كه هم طراز او هستند بپردازد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آن‌چه گفته شد نتیجه مى‌گیریم كه مهر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خسارت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پشتوانه براى احترام به حقوق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نه قیمت و بها و شاید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اشاره به همین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تُؤْتُوا السُّفَهاآءَ اَمْوالَكُمُ الَّتى جَعَلَ اللّهُ لَكُمْ قِياما وَ ارْزُقُوهُمْ فیها وَ اكْسُوهُمْ وَ قُولُوا لَهُمْ قَوْلاً مَعْرُوفا</w:t>
      </w:r>
    </w:p>
    <w:p>
      <w:pPr>
        <w:pStyle w:val="BookText"/>
        <w:rPr/>
      </w:pPr>
      <w:r>
        <w:rPr>
          <w:rFonts w:ascii="IRNazanin" w:hAnsi="IRNazanin" w:eastAsia="IRNazanin"/>
          <w:color w:val="111111"/>
          <w:sz w:val="28"/>
          <w:sz w:val="28"/>
          <w:szCs w:val="28"/>
          <w:rtl w:val="true"/>
          <w:lang w:bidi="fa-IR"/>
        </w:rPr>
        <w:t xml:space="preserve">اموال خودرا، كه خداوند وسیله قوام زندگى شما قرارداده، به دست سفیهان نسپارید و از آن ، به آن‌ها روزى دهید و لباس بر آنان بپوشانید و با آن‌ها سخن شایسته بگویید </w:t>
      </w:r>
      <w:r>
        <w:rPr>
          <w:rFonts w:eastAsia="IRNazanin" w:cs="IRNazanin"/>
          <w:color w:val="111111"/>
          <w:sz w:val="28"/>
          <w:szCs w:val="28"/>
          <w:rtl w:val="true"/>
          <w:lang w:bidi="fa-IR"/>
        </w:rPr>
        <w:t>.</w:t>
      </w:r>
    </w:p>
    <w:p>
      <w:pPr>
        <w:pStyle w:val="Heading3"/>
        <w:numPr>
          <w:ilvl w:val="2"/>
          <w:numId w:val="1"/>
        </w:numPr>
        <w:rPr/>
      </w:pPr>
      <w:bookmarkStart w:id="235" w:name="__RefHeading___Toc4301959_2320776876"/>
      <w:bookmarkStart w:id="236" w:name="_Toc80"/>
      <w:bookmarkEnd w:id="235"/>
      <w:r>
        <w:rPr>
          <w:rtl w:val="true"/>
        </w:rPr>
        <w:t>سفیه كیست ؟</w:t>
      </w:r>
      <w:bookmarkEnd w:id="23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مفردات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يك نوع كم وزنى و سبکى بدن است به‌طورى كه به هنگام راه‌رفتن تعادل حفظ نشود و به همین جهت به افسار كه ناموزون </w:t>
      </w:r>
    </w:p>
    <w:p>
      <w:pPr>
        <w:pStyle w:val="BookText"/>
        <w:rPr/>
      </w:pPr>
      <w:r>
        <w:rPr>
          <w:rFonts w:ascii="IRNazanin" w:hAnsi="IRNazanin" w:eastAsia="IRNazanin"/>
          <w:color w:val="111111"/>
          <w:sz w:val="28"/>
          <w:sz w:val="28"/>
          <w:szCs w:val="28"/>
          <w:rtl w:val="true"/>
          <w:lang w:bidi="fa-IR"/>
        </w:rPr>
        <w:t xml:space="preserve">است و دایما در حال حرکت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سپس به همین تناسب در افرادى كه رشد فکرى ندارند به كار رفته است خواه سبکى عقل آن‌ها در امور مادّى باشد يا در امور معنوى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روشن است كه منظور از سفاهت در آیه فوق عدم رشد كافى درخصوص امور مالى است به‌طورى كه شخص نتواند سرپرستى اموال خود را به عهده گیرد و در مبادلات مالى منافع خود را تأمین‌نماید و به‌اصطلاح كلاه سرش برود، شاهد بر این سخن در آیه دوم است كه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انَسْتُمْ مِنْهُمْ رُشْدا فَادْفَعُوا اِلَيْهِمْ اَمْوالَهُمْ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آن‌ها را رشید يافتید اموالشان را به دست آن‌ها بسپارید </w:t>
      </w:r>
      <w:r>
        <w:rPr>
          <w:rFonts w:eastAsia="IRNazanin" w:cs="IRNazanin"/>
          <w:color w:val="111111"/>
          <w:sz w:val="28"/>
          <w:szCs w:val="28"/>
          <w:rtl w:val="true"/>
          <w:lang w:bidi="fa-IR"/>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آیه فوق با این‌که درباره يتیمان بحث مى‌کند ، يك حکم كلّى و عمومى براى همه موارد در بر دارد ، كه انسان نباید درهیچ‌حال و درهیچ مورد ، اموالى كه تحت سرپرستى او است و يا زندگى او به نوعى به آن بستگى دارد به دست افراد كم عقل و غیر </w:t>
      </w:r>
    </w:p>
    <w:p>
      <w:pPr>
        <w:pStyle w:val="BookText"/>
        <w:rPr/>
      </w:pPr>
      <w:r>
        <w:rPr>
          <w:rFonts w:ascii="IRNazanin" w:hAnsi="IRNazanin" w:eastAsia="IRNazanin"/>
          <w:color w:val="111111"/>
          <w:sz w:val="28"/>
          <w:sz w:val="28"/>
          <w:szCs w:val="28"/>
          <w:rtl w:val="true"/>
          <w:lang w:bidi="fa-IR"/>
        </w:rPr>
        <w:t xml:space="preserve">رشید بسپارد و در این موضوع فرقى درمیان اموال شخصى و اموال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حکومت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گواه بر این موضوع علاوه بر وسعت مفهوم آیه و مخصوصا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روایاتى است كه از پیشوایان اسلام در این زمینه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روایتى از امام صادق مى‌خوانیم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به نام ابراهیم بن عبدالحمید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تُؤْتُوا السُّفَهاءَ اَمْوالَكُمُ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پرسیدم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شراب خواران سفیهند و نباید اموالتان را به آن‌ها بسپارید </w:t>
      </w:r>
      <w:r>
        <w:rPr>
          <w:rFonts w:eastAsia="IRNazanin" w:cs="IRNazanin"/>
          <w:color w:val="111111"/>
          <w:sz w:val="28"/>
          <w:szCs w:val="28"/>
          <w:rtl w:val="true"/>
          <w:lang w:bidi="fa-IR"/>
        </w:rPr>
        <w:t>» .</w:t>
      </w:r>
      <w:r>
        <w:rPr>
          <w:rStyle w:val="FootnoteAnchor"/>
          <w:rtl w:val="true"/>
        </w:rPr>
        <w:footnoteReference w:id="30"/>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دیگرى نیز از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امین امور مالى نهى شده است ، خلاصه توصیف شراب‌خواران به سفاهت كرارا در روایات دیده مى‌شود و این تعبیر شاید به خاطر آن باشد كه شخص شراب‌خوار هم سرمایه مادّى خود را از دست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مى‌دهد و هم سرمایه معنوى را ، چه سَفاهَتى از این بالاتر كه انسان پول بدهد و عقل و هوش خود را نیز بدهد و دیوانگى خریدارى كند ، قواى مختلف بدنى را نیز بر سر این كار بگذارد و زیان‌هاى اجتماعى فراوانى ببار آورد ؟</w:t>
      </w:r>
    </w:p>
    <w:p>
      <w:pPr>
        <w:pStyle w:val="BookText"/>
        <w:rPr/>
      </w:pPr>
      <w:r>
        <w:rPr>
          <w:rFonts w:ascii="IRNazanin" w:hAnsi="IRNazanin" w:eastAsia="IRNazanin"/>
          <w:color w:val="111111"/>
          <w:sz w:val="28"/>
          <w:sz w:val="28"/>
          <w:szCs w:val="28"/>
          <w:rtl w:val="true"/>
          <w:lang w:bidi="fa-IR"/>
        </w:rPr>
        <w:t xml:space="preserve">در روایت دیگرى تمام افرادى كه به جهتى از جهات قابل اعتماد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نامیده‌شده‌اند و از سپردن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و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نهى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يونس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امام‌جعفر صادق تفسیرآیه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تُؤْتُوا السُّفَهاءَ اَمْوالَكُمُ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تَثِقُ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سفیه كسى است كه مورد اعتماد نباشد </w:t>
      </w:r>
      <w:r>
        <w:rPr>
          <w:rFonts w:eastAsia="IRNazanin" w:cs="IRNazanin"/>
          <w:color w:val="111111"/>
          <w:sz w:val="28"/>
          <w:szCs w:val="28"/>
          <w:rtl w:val="true"/>
          <w:lang w:bidi="fa-IR"/>
        </w:rPr>
        <w:t>».</w:t>
      </w:r>
      <w:r>
        <w:rPr>
          <w:rStyle w:val="FootnoteAnchor"/>
          <w:rtl w:val="true"/>
        </w:rPr>
        <w:footnoteReference w:id="31"/>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ازاین‌روایات برمى‌آیدکه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معنى‌وسیعى‌دارد و ازسپردن اموال عمومى و خصوصى به آن‌ها نهى شده است ، منتهى این نهى در بعضى از موارد به عنوان تحریم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پاره‌اى از موارد كه درجه سَفاهت شدید نیست به معنى كراهت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يك سؤال پیش مى‌آید و آن این‌که اگر آیه در مورد اموال يتیمان است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ثروت‌هاى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ثروت‌هاى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ممکن است نکته این تعبیر بیان این مسأله مهمّ اجتماعى و اقتصادى باشد كه اسلام همه افراد را يکى مى‌داند ، به‌طورى كه مصلحت و منفعت يك فرد نمى‌تواند از منافع دیگران جدا باشد ، همچنین زیان يك فرد عین زیان يك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به‌خاطر همین موضوع 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غایب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ضمیر 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 يعنى این اموال در حقیقت فقط متعلّق به ایتام نیست ، بلکه به شما هم مربوط است و اگر زیانى به آن متوجّه شود به‌طور غیر مستقیم متوجّه شما شده است ، لذا در نگهدارى آن باید مراقبت كامل داشته باشید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 تعبیر تفسیر دیگرى هم هست و آن این‌که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خود </w:t>
      </w:r>
    </w:p>
    <w:p>
      <w:pPr>
        <w:pStyle w:val="BookText"/>
        <w:rPr/>
      </w:pPr>
      <w:r>
        <w:rPr>
          <w:rFonts w:ascii="IRNazanin" w:hAnsi="IRNazanin" w:eastAsia="IRNazanin"/>
          <w:color w:val="111111"/>
          <w:sz w:val="28"/>
          <w:sz w:val="28"/>
          <w:szCs w:val="28"/>
          <w:rtl w:val="true"/>
          <w:lang w:bidi="fa-IR"/>
        </w:rPr>
        <w:t xml:space="preserve">سرپرستان است نه اموال يتیمان ، يعنى اگر شما مى‌خواهید به افراد يتیم كه هنوز رشد كافى نیافته‌اند ، كمك كنید لازم نیست تحت تأثیر عواطف حساب نشده اموالى به‌دست آن‌ها بسپارید و آن‌ها را به كارهایى بگمارید كه از آن‌ها ساخته نیست ، بلکه به جاى این كار غیر عاقلانه بهتر است كه غذا و لباس و مسکن آن‌ها را تأمین كنید تا بالغ و رشید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واقع این يك درس بزرگ اجتماعى است كه قرآن به ما مى‌دهد كه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قاصر و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كمك به شخص آن‌ها به كارهایى كه قدرت انجام آن را ندارند نگمارید زیرا اگر این كار منفعت جزیى براى آن‌ها داشته باشد ممکن است كه زیان‌هاى كلّى براى اجتماع به بارآورد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از طریق كمک‌هاى بلاعوض و كارهاى سبك و كوچك آن‌ها را اداره كرد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بعد قرآن تعبیر جالبى درباره اموال و ثروت‌ها كرده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سرمایه‌هاى شما كه قوام زندگانى و اجتماع به آن است و بدون آن نمى‌توانید كمر راست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سفیهان و </w:t>
      </w:r>
    </w:p>
    <w:p>
      <w:pPr>
        <w:pStyle w:val="BookText"/>
        <w:rPr/>
      </w:pPr>
      <w:r>
        <w:rPr>
          <w:rFonts w:ascii="IRNazanin" w:hAnsi="IRNazanin" w:eastAsia="IRNazanin"/>
          <w:color w:val="111111"/>
          <w:sz w:val="28"/>
          <w:sz w:val="28"/>
          <w:szCs w:val="28"/>
          <w:rtl w:val="true"/>
          <w:lang w:bidi="fa-IR"/>
        </w:rPr>
        <w:t xml:space="preserve">اسراف كاران نسپارید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الَّتى جَعَلَ اللّهُ لَكُمْ قِياما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تعبیر به خوبى اهمیتى را كه اسلام براى مسایل مادّى و اقتصادى قایل است روشن مى‌شود و به عکس آن‌چه را در انجیل كنونى </w:t>
      </w:r>
      <w:r>
        <w:rPr>
          <w:rStyle w:val="FootnoteAnchor"/>
          <w:rtl w:val="true"/>
        </w:rPr>
        <w:footnoteReference w:id="32"/>
      </w:r>
      <w:r>
        <w:rPr>
          <w:rFonts w:ascii="IRNazanin" w:hAnsi="IRNazanin" w:eastAsia="IRNazanin"/>
          <w:color w:val="111111"/>
          <w:sz w:val="28"/>
          <w:sz w:val="28"/>
          <w:szCs w:val="28"/>
          <w:rtl w:val="true"/>
          <w:lang w:bidi="fa-IR"/>
        </w:rPr>
        <w:t xml:space="preserve">مى‌خوانیم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پولدار هرگز وارد ملکوت آسمان‌ها نمى‌شود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اسلام مى‌گوید ملّتى كه فقیر باشد هرگز نمى‌تواند كمر راست كند و عجب این است كه آن‌ها باآن تعلیمات غلط به‌کجا رسیده‌اند و ما با این تعلیمات عالى در چه مرحله‌اى سیر مى‌کنیم ، در حقیقت آن‌ها از آن خرافات فاصله گرفته‌اند و به جایى رسیده‌اند و ما هم از این تعلیمات عالى دور ماندیم و چنین سرگردان شدیم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آیه دو دستور مهم درباره يتیمان مى‌دهد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نخست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خوراك و پوشاك آن‌ها را از طریق اموالشان تأمین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ارْزُقُوهُمْ فیها وَ اكْسُوهُمْ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 با آبرومندى بزرگ شوند و به حدّ بلوغ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این آیه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اموالشان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اموالشان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این تعبیر این است كه زندگى يتیمان را از درآمد اموال و سرمایه‌هاى آن‌ها تأمین نمایید ، زیرا اگر گفته بود زندگى آن‌ها را از سرمایه‌هایشان تأمین كنید مفهومش این بود كه از اصل سرمایه تدریجا برداشته شود و طبعا هنگامى كه به بلوغ مى‌رسیدند شاید قسمت مهم سرمایه خودرا از دست‌داده بودند ولى قرآن با همین عوض كردن تعبیر ، به سرپرستان توصیه كرده كه كوشش كنند براى اموال يتیمان ، منافع و درآمدى حدّاقل به اندازه نیازمندى‌هاى آن‌ها درست كنند تا سرمایه اصلى آن‌ها حفظ گردد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آیه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يتیمان به‌طور شایسته سخن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قُولُوا لَهُمْ قَوْلاً مَعْرُوفا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یعنى با عبارات و سخنان‌دلنشین و شایسته هم كمبودروانى آن‌ها را برطرف سازید و 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عقلى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كمك كنید تا به موقع بلوغ از رشد عقلى كافى برخوردار باشند و به این‌ترتیب برنامه سازندگى شخصيّت آن‌ها نیز جزء وظایف سرپرستان خواهدبود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وَابْتَلُوا الْيَتامى حَتّى اِذا بَلَغُوا النِّكاحَ فَاِنْ انَسْتُمْ مِنْهُمْ رُشْدا فَادْفَعُوا اِلَيْهِمْ اَمْوالَهُمْ وَ لا تَأْكُلُوها اِسْرافا وَ بِدارا اَنْ يَكْبَرُوا وَ مَنْ كانَ غَنِيّا فَلْيَسْتَعْفِفْ وَ مَنْ كانَ فَقیرا فَلْيَأْكُلْ بِالْمَعْرُوفِ فَاِذا دَفَعْتُمْ اِلَيْهِمْ اَمْوالَهُمْ فَاَشْهِدُوا عَلَيْهِمْ وَ كَفى بِاللّهِ حَسیبا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يتیمان را چون به حدّ بلوغ برسند ، بیازمایید ، اگر در آن‌ها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يافتید ، اموالشان را به آن‌ها بدهید و پیش از آن‌که بزرگ شوند ، اموالشان را از روى اسراف نخورید ، هرکس كه بى‌نیاز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برداشت حقّ‌الزحمه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كند و آن كس كه نیازمند است ، به‌طور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 با زحمتى كه مى‌کشد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بخورد و هنگامى </w:t>
      </w:r>
    </w:p>
    <w:p>
      <w:pPr>
        <w:pStyle w:val="BookText"/>
        <w:rPr/>
      </w:pPr>
      <w:r>
        <w:rPr>
          <w:rFonts w:ascii="IRNazanin" w:hAnsi="IRNazanin" w:eastAsia="IRNazanin"/>
          <w:color w:val="111111"/>
          <w:sz w:val="28"/>
          <w:sz w:val="28"/>
          <w:szCs w:val="28"/>
          <w:rtl w:val="true"/>
          <w:lang w:bidi="fa-IR"/>
        </w:rPr>
        <w:t xml:space="preserve">که اموالشان را به آن‌ها بازمى‌گردانید ، شاهد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براى محاسبه كافى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دستور دیگرى درباره يتیمان و سرنوشت اموال آن‌ها داده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يتیمان را بیازمایید تا هنگامى كه به حدّ بلوغ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وَابْتَلُوا الْيَتامى حَتّى اِذا بَلَغُوا النِّكاحَ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این موقع در آن‌ها رشد كافى براى اداره اموال خود يافتید ، ثروت آن‌ها را به آن‌ها بازگردانید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انَسْتُمْ مِنْهُمْ رُشْدا فَادْفَعُوا اِلَيْهِمْ اَمْوالَهُمْ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آیه چند نکته است كه باید به آن توجّه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باید آزمایش يتیمان ، پیش از رسیدن به حدّ بلوغ و به صورت مکرّر و مستمر انجام شود ، تا هنگامى كه در آستانه بلوغ قرار گرفتند ، وضع آن‌ها كاملاً از نظر رشد عقلى براى اداره امور مالى خود روشن گردد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چنین استفاده مى‌شود كه منظور از آزمایش ، پرورش تدریجى يتیمان است ، </w:t>
      </w:r>
    </w:p>
    <w:p>
      <w:pPr>
        <w:pStyle w:val="BookText"/>
        <w:rPr/>
      </w:pPr>
      <w:r>
        <w:rPr>
          <w:rFonts w:ascii="IRNazanin" w:hAnsi="IRNazanin" w:eastAsia="IRNazanin"/>
          <w:color w:val="111111"/>
          <w:sz w:val="28"/>
          <w:sz w:val="28"/>
          <w:szCs w:val="28"/>
          <w:rtl w:val="true"/>
          <w:lang w:bidi="fa-IR"/>
        </w:rPr>
        <w:t xml:space="preserve">یعنى نگذارید آن‌ها به حدّ بلوغ برسند و سپس اقدام به سپردن اموالشان به آن‌ها بکنید بلکه آن‌ها را قبل از بلوغ با برنامه‌هاى عملى ، براى زندگى مستقل آماده 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چگونه باید يتیمان آزمایش شوند راه آن این است كه مقدارى مال در اختیار آن‌ها گذارده شود و به خرید و فروش و تجارت بپردازند ، اما اعمال آن‌ها با نظارت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به‌طورى كه استقلال عملى را از آن‌ها سلب نکند انجام شود هنگامى كه معلوم شد از عهده این كار برمى‌آیند و درمعامله گول نمى‌خورند ، باید اموالشان را به دستشان سپرد وگرنه با تربیت و پرورش‌هاى مستمرّ باید آن‌ها را چنان آماده كرد كه بتوانند در آینده زمام امور زندگى خود را به‌دست گیرند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بَلَغُوا النِّكاحَ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آن‌ها به سرحدّى برسند كه قدرت بر ازدواج داشته باشند و روشن است كسى كه قدرت بر ازدواج دارد قدرت بر تشکیل خانواده خواهد داشت و چنان كسى بدون سرمایه نمى‌تواند به اهداف خود برسد ، </w:t>
      </w:r>
    </w:p>
    <w:p>
      <w:pPr>
        <w:pStyle w:val="BookText"/>
        <w:rPr/>
      </w:pPr>
      <w:r>
        <w:rPr>
          <w:rFonts w:ascii="IRNazanin" w:hAnsi="IRNazanin" w:eastAsia="IRNazanin"/>
          <w:color w:val="111111"/>
          <w:sz w:val="28"/>
          <w:sz w:val="28"/>
          <w:szCs w:val="28"/>
          <w:rtl w:val="true"/>
          <w:lang w:bidi="fa-IR"/>
        </w:rPr>
        <w:t xml:space="preserve">بنابراین آغاز زندگى زناشویى باآغاز زندگى‌اقتصادى مستقلّ همراه‌است و به عبارت دیگر ، ثروت آن‌ها موقعى به دستشان داده مى‌شود كه هم به بلوغ جسمى برسند و نیاز آن‌ها به مال شدید شود و هم بلوغ فکرى پیدا كنند و توانایى براى حفظ مال داشته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انَسْتُمْ مِنْهُمْ رُشْدا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رشد آن‌ها كاملاً مسلّم شود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مشاهده و رؤیت مى‌باشد و این مادّه از مادّه انسان كه يکى از معانى آن مردمك چشم است گرفته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هنگام رؤیت و مشاهده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مردمك چشم مدد گرفته مى‌شود و به همین جهت از مشاهده كردن تعبیربه ایناس‌شده است </w:t>
      </w:r>
      <w:r>
        <w:rPr>
          <w:rFonts w:eastAsia="IRNazanin" w:cs="IRNazanin"/>
          <w:color w:val="111111"/>
          <w:sz w:val="28"/>
          <w:szCs w:val="28"/>
          <w:rtl w:val="true"/>
          <w:lang w:bidi="fa-IR"/>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بار دیگر به سرپرستان تأکید مى‌کند كه به هیچ عنوانى اموال يتیمان‌را حیف و میل نکنند و پیش از آن‌که بزرگ شوند سرمایه آن‌ها را از بین نبرند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تَأْكُلُوها اِسْرافا وَ بِدارا اَنْ يَكْبَرُوا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دیگر این‌که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سرپرستان ایتام اگر متمكّن و ثروتمندند نباید به هیچ عنوانى از اموال ایتام استفاده كنند و اگر فقیر و نادار باشند تنها مى‌توانند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زحماتى كه به خاطر حفظ اموال يتیم متحمّل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عدالت و انصاف ، حقّ‌الزحمه خود را از اموال آن‌ها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كانَ غَنِيّا فَلْيَسْتَعْفِفْ وَ مَنْ كانَ فَقیرا فَلْيَأْكُلْ بِالْمَعْرُوفِ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زمینه روایاتى نیز وارد شده و مضمون آیه را چنان كه گفته‌شد توضیح داده‌است، ازجمله در روایاتى‌از امام صادق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فَذلِكَ رَجُلٌ يَحْبِسُ نَفْسَهُ عَنِ الْمَعیشَةِ فَلا بَأْسَ اَنْ يَأْكُلْ بِالْمَعْرُوفِ اِذا كانَ يُصْلِحُ لَهُمْ فَاِنْ كانَ الْمالُ قَلیلاً فَلا يَأْكُلْ مِنْهُ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كسى است كه سرپرستى مال يتیم ، او را از رسیدگى به زندگى خویش بازداشته ، در این صورت مى‌تواند به اندازه مناسب و شایسته از مال يتیم استفاده كند و این در صورتى است كه به صلاح يتیم باشد ، امّا اگر ثروت يتیم كم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طبعا سرپرستى آن ، نیز وقت زیادى را اشغال نمى‌کند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چیزى از مال يتیم برندارد </w:t>
      </w:r>
      <w:r>
        <w:rPr>
          <w:rFonts w:eastAsia="IRNazanin" w:cs="IRNazanin"/>
          <w:color w:val="111111"/>
          <w:sz w:val="28"/>
          <w:szCs w:val="28"/>
          <w:rtl w:val="true"/>
          <w:lang w:bidi="fa-IR"/>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آخرین حکم درباره اولیاء ایتام اشاره كرده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مى‌خواهید </w:t>
      </w:r>
      <w:bookmarkStart w:id="237" w:name="pg20192_772458"/>
    </w:p>
    <w:p>
      <w:pPr>
        <w:pStyle w:val="BookText"/>
        <w:rPr/>
      </w:pPr>
      <w:bookmarkEnd w:id="237"/>
      <w:r>
        <w:rPr>
          <w:rFonts w:ascii="IRNazanin" w:hAnsi="IRNazanin" w:eastAsia="IRNazanin"/>
          <w:color w:val="111111"/>
          <w:sz w:val="28"/>
          <w:sz w:val="28"/>
          <w:szCs w:val="28"/>
          <w:rtl w:val="true"/>
          <w:lang w:bidi="fa-IR"/>
        </w:rPr>
        <w:t xml:space="preserve">اموال آن‌ها را به دست آن‌ها بسپارید گواه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جاى اتّهام و نزاع و گفتگو باقى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دَفَعْتُمْ اِلَيْهِمْ اَمْوالَهُمْ فَاَشْهِدُوا عَلَيْهِمْ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پایان آیه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بدانید كه حساب كننده واقعى خدا است و مهم‌تر از هر چیز این است كه حساب شما نزد او روشن باشد، اواست‌که اگر خیانتى از شما سرزند و بر گواهان مخفى ماند به حساب آن رسیدگى خواهد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كَفى بِاللّهِ حَسیبا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نَصیبٌ مِمّا تَرَكَ الْوالِدانِ وَ الاَقْرَبُونَ وَ لِلنِّساءِ نَصیبٌ مِمّا تَرَكَ الْوالِدانِ وَ الاَقْرَبُونَ مِمّا قَلَّ مِنْهُ اَوْ كَثُرَ نَصیبا مَفْرُوضا</w:t>
      </w:r>
    </w:p>
    <w:p>
      <w:pPr>
        <w:pStyle w:val="BookText"/>
        <w:rPr/>
      </w:pPr>
      <w:r>
        <w:rPr>
          <w:rFonts w:ascii="IRNazanin" w:hAnsi="IRNazanin" w:eastAsia="IRNazanin"/>
          <w:color w:val="111111"/>
          <w:sz w:val="28"/>
          <w:sz w:val="28"/>
          <w:szCs w:val="28"/>
          <w:rtl w:val="true"/>
          <w:lang w:bidi="fa-IR"/>
        </w:rPr>
        <w:t>براى مردان ، از آن‌چه پدر و مادر و خویشاوندان از خود برجاى مى‌گذارند ، سهمى است و براى زنان نیز ، از آن‌چه پدر و مادر و خویشاوندان مى‌گذارند ، سهمى ، خواه آن مال ، كم باشد يا زیاد، این سهمى است تعیین شده و پرداختنى</w:t>
      </w:r>
      <w:r>
        <w:rPr>
          <w:rFonts w:eastAsia="IRNazanin" w:cs="IRNazanin"/>
          <w:color w:val="111111"/>
          <w:sz w:val="28"/>
          <w:szCs w:val="28"/>
          <w:rtl w:val="true"/>
          <w:lang w:bidi="fa-IR"/>
        </w:rPr>
        <w:t>.</w:t>
      </w:r>
    </w:p>
    <w:p>
      <w:pPr>
        <w:pStyle w:val="Heading3"/>
        <w:numPr>
          <w:ilvl w:val="2"/>
          <w:numId w:val="1"/>
        </w:numPr>
        <w:rPr/>
      </w:pPr>
      <w:bookmarkStart w:id="238" w:name="__RefHeading___Toc4301961_2320776876"/>
      <w:bookmarkStart w:id="239" w:name="_Toc81"/>
      <w:bookmarkEnd w:id="238"/>
      <w:r>
        <w:rPr>
          <w:rtl w:val="true"/>
        </w:rPr>
        <w:t>گام دیگرى براى حفظ حقوق زن</w:t>
      </w:r>
      <w:bookmarkEnd w:id="23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حقیقت گام دیگرى براى مبارزه با عادات و رسوم غلطى است كه زنان و كودکان </w:t>
      </w:r>
    </w:p>
    <w:p>
      <w:pPr>
        <w:pStyle w:val="BookText"/>
        <w:rPr/>
      </w:pPr>
      <w:r>
        <w:rPr>
          <w:rFonts w:ascii="IRNazanin" w:hAnsi="IRNazanin" w:eastAsia="IRNazanin"/>
          <w:color w:val="111111"/>
          <w:sz w:val="28"/>
          <w:sz w:val="28"/>
          <w:szCs w:val="28"/>
          <w:rtl w:val="true"/>
          <w:lang w:bidi="fa-IR"/>
        </w:rPr>
        <w:t xml:space="preserve">را از حقّ مسلّم خود محروم مى‌ساخت و بنابراین مکمّل بحث‌هایى است كه در آیات سابق گذشت ، زیرا اعراب با رسم غلط و ظالمانه‌اى كه داشتند زنان و فرزندان خردسال را از حقّ ارث محروم مى‌ساختند ، آیه روى این قانون غلط خط بطلان كشیده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 سهمى از اموالى كه پدر و مادر و نزدیکان به جاى مى‌گذارند دارند و زنان هم سهمى خواه كم باشد يا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لِلرِّجالِ نَصیبٌ مِمّا تَرَكَ الْوالِدانِ وَ الاَقْرَبُونَ وَ لِلنِّساءِ نَصیبٌ مِمّا تَرَكَ الْوالِدانِ وَ الاَقْرَبُونَ مِمّا قَلَّ مِنْهُ اَوْ كَثُرَ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هیچ يك حقّ ندارد سهم دیگرى را غصب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پایان آیه براى تأکید مطلب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سهمى است تعیین شده و لازِمُ الاَداء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هیچ‌گونه تردید در این بحث باقى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نَصیبا مَفْرُوضا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حَضَرَ الْقِسْمَةَ اُولُوا الْقُرْبى وَ الْيَتامى وَ الْمَساکینُ فَارْزُقُوهُمْ مِنْهُ وَ قُولُوا لَهُمْ قَوْلاً مَعْرُوفا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به هنگام 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خویشاوندان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طبقه‌اى كه ارث نمى‌برند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يتیمان و </w:t>
      </w:r>
      <w:bookmarkStart w:id="240" w:name="pg20192_772460"/>
    </w:p>
    <w:p>
      <w:pPr>
        <w:pStyle w:val="BookText"/>
        <w:rPr/>
      </w:pPr>
      <w:bookmarkEnd w:id="240"/>
      <w:r>
        <w:rPr>
          <w:rFonts w:ascii="IRNazanin" w:hAnsi="IRNazanin" w:eastAsia="IRNazanin"/>
          <w:color w:val="111111"/>
          <w:sz w:val="28"/>
          <w:sz w:val="28"/>
          <w:szCs w:val="28"/>
          <w:rtl w:val="true"/>
          <w:lang w:bidi="fa-IR"/>
        </w:rPr>
        <w:t xml:space="preserve">مستمندان ، حضور داشته باشند، چیزى از آن اموال را به آن‌ها بدهید و باآنان به طور شایسته سخن بگویید </w:t>
      </w:r>
      <w:r>
        <w:rPr>
          <w:rFonts w:eastAsia="IRNazanin" w:cs="IRNazanin"/>
          <w:color w:val="111111"/>
          <w:sz w:val="28"/>
          <w:szCs w:val="28"/>
          <w:rtl w:val="true"/>
          <w:lang w:bidi="fa-IR"/>
        </w:rPr>
        <w:t>.</w:t>
      </w:r>
    </w:p>
    <w:p>
      <w:pPr>
        <w:pStyle w:val="Heading3"/>
        <w:numPr>
          <w:ilvl w:val="2"/>
          <w:numId w:val="1"/>
        </w:numPr>
        <w:rPr/>
      </w:pPr>
      <w:bookmarkStart w:id="241" w:name="__RefHeading___Toc4301963_2320776876"/>
      <w:bookmarkStart w:id="242" w:name="_Toc82"/>
      <w:bookmarkEnd w:id="241"/>
      <w:r>
        <w:rPr>
          <w:rtl w:val="true"/>
        </w:rPr>
        <w:t>یك حکم اخلاقى در مورد تحکیم پیوند خویشاوندى</w:t>
      </w:r>
      <w:bookmarkEnd w:id="242"/>
    </w:p>
    <w:p>
      <w:pPr>
        <w:pStyle w:val="BookText"/>
        <w:rPr/>
      </w:pPr>
      <w:r>
        <w:rPr>
          <w:rFonts w:ascii="IRNazanin" w:hAnsi="IRNazanin" w:eastAsia="IRNazanin"/>
          <w:color w:val="111111"/>
          <w:sz w:val="28"/>
          <w:sz w:val="28"/>
          <w:szCs w:val="28"/>
          <w:rtl w:val="true"/>
          <w:lang w:bidi="fa-IR"/>
        </w:rPr>
        <w:t xml:space="preserve">محتواى آیه يك حکم اخلاقى و استحبابى درباره طبقاتى است كه با وجود طبقات نزدیک‌تر ، از ارث بردن محرومند ، آیه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مجلس تقسیم ارث ، جمعى از خویشاوندان درجه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بعضى از يتیمان و مستمندان حضور داشته باشند چیزى از مال به آن‌ها بدهید و به این ترتیب جلو تحریك حسّ حسادت و كینه توزى آن‌ها را كه ممکن است بر اثر محروم بودن از ارث شعله ور گردد بگیرید و پیوند خویشاوندى انسانى خود را به این وسیله محکم كنید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مطلق ذکر شده ولى ظاهرا منظور از آن ایتام و نیازمندان فامیل است ، زیرا طبق قانون ارث ، با بودن طبقات نزدیک‌تر طبقات دورتر ، از </w:t>
      </w:r>
    </w:p>
    <w:p>
      <w:pPr>
        <w:pStyle w:val="BookText"/>
        <w:rPr/>
      </w:pPr>
      <w:r>
        <w:rPr>
          <w:rFonts w:ascii="IRNazanin" w:hAnsi="IRNazanin" w:eastAsia="IRNazanin"/>
          <w:color w:val="111111"/>
          <w:sz w:val="28"/>
          <w:sz w:val="28"/>
          <w:szCs w:val="28"/>
          <w:rtl w:val="true"/>
          <w:lang w:bidi="fa-IR"/>
        </w:rPr>
        <w:t xml:space="preserve">ارث بردن محرومند، بنابراین اگر آن‌ها در چنان جلسه‌اى حاضر باشند سزاوار است هدیه مناسبى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تعیین مقدار آن بستگى به اراده وارثان دارد و از مال وارثان كبیر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دستورمى‌دهد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دسته از محرومان ، با زبان خوب و طرز شایسته صحبت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قُولُوا لَهُمْ قَوْلاً مَعْرُوفا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علاوه بر جنبه كمك مادّى از سرمایه‌هاى اخلاقى خود نیز براى جلب محبّت آن‌ها استفاده كنید تا هیچ‌گونه ناراحتى در دل آن‌ها باقى نماند و این دستور نشانه دیگرى بر استحبابى بودن حکم فوق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لْيَخْشَ الَّذینَ لَوْ تَرَكُوا مِنْ خَلْفِهِمْ ذُرِّيَّةً ضِعافا خافُوا عَلَيْهِمْ فَلْيَتَّقُوا اللّهَ وَ لْيَقُولُوا قَوْلاً سَدیدا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کسانى كه اگر فرزندان ناتوانى از خود به يادگار بگذارند از آینده آنان مى‌ترسند ،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ستم درباره يتیمان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بپرهیزند و سخنى استوار بگویند </w:t>
      </w:r>
      <w:r>
        <w:rPr>
          <w:rFonts w:eastAsia="IRNazanin" w:cs="IRNazanin"/>
          <w:color w:val="111111"/>
          <w:sz w:val="28"/>
          <w:szCs w:val="28"/>
          <w:rtl w:val="true"/>
          <w:lang w:bidi="fa-IR"/>
        </w:rPr>
        <w:t xml:space="preserve">. </w:t>
      </w:r>
      <w:bookmarkStart w:id="243" w:name="pg20192_772462"/>
    </w:p>
    <w:p>
      <w:pPr>
        <w:pStyle w:val="Heading3"/>
        <w:numPr>
          <w:ilvl w:val="2"/>
          <w:numId w:val="1"/>
        </w:numPr>
        <w:rPr/>
      </w:pPr>
      <w:bookmarkStart w:id="244" w:name="__RefHeading___Toc4301965_2320776876"/>
      <w:bookmarkStart w:id="245" w:name="_Toc83"/>
      <w:bookmarkEnd w:id="243"/>
      <w:bookmarkEnd w:id="244"/>
      <w:r>
        <w:rPr>
          <w:rtl w:val="true"/>
        </w:rPr>
        <w:t>جلب عواطف به سوى يتیمان</w:t>
      </w:r>
      <w:bookmarkEnd w:id="245"/>
    </w:p>
    <w:p>
      <w:pPr>
        <w:pStyle w:val="BookText"/>
        <w:rPr/>
      </w:pPr>
      <w:r>
        <w:rPr>
          <w:rFonts w:ascii="IRNazanin" w:hAnsi="IRNazanin" w:eastAsia="IRNazanin"/>
          <w:color w:val="111111"/>
          <w:sz w:val="28"/>
          <w:sz w:val="28"/>
          <w:szCs w:val="28"/>
          <w:rtl w:val="true"/>
          <w:lang w:bidi="fa-IR"/>
        </w:rPr>
        <w:t xml:space="preserve">قرآن براى برانگیختن عواطف مردم در برابر وضع يتیمان اشاره به حقیقتى مى‌کند كه گاهى مردم از آن غافل مى‌شوند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يتیمان مردم همان‌گونه رفتار كنید كه دوست مى‌دارید با يتیمان شما در آینده رفتار نمایند ، منظره كودکان بى‌پناه و اطفال بى‌سرپرست خود را كه تحت سرپرستى انسانى سنگدل و خائن قرارگرفته كه نه به احساسات آن‌ها پاسخ مثبت مى‌دهد و نه در اموال آن‌ها رعایت عدالت مى‌کند ، در نظر بگیرید ، این منظره دردناك چه اندازه شما را ناراحت مى‌کند و چقدر به آینده فرزندان خود علاقمندید ؟ همان اندازه نسبت به فرزندان و يتیمان دیگران علاقمند باشید و از ناراحتى آن‌ها ناراحت شوید ، بنابراین ، مفهوم آیه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كه از وضع آینده فرزندان خود مى‌ترسند ، باید از خیانت درباره يتیمان و آزار آن‌ها بترسند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لْيَخْشَ الَّذینَ لَوْ تَرَكُوا مِنْ خَلْفِهِمْ ذُرِّيَّةً ضِعافا خافُوا عَلَيْهِمْ </w:t>
      </w:r>
      <w:r>
        <w:rPr>
          <w:rFonts w:eastAsia="IRNazanin" w:cs="IRNazanin"/>
          <w:color w:val="111111"/>
          <w:sz w:val="28"/>
          <w:szCs w:val="28"/>
          <w:rtl w:val="true"/>
          <w:lang w:bidi="fa-IR"/>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مسایل اجتماعى همواره به شکل يك سنّت از امروز به فردا و از فردا به آیندۀ </w:t>
      </w:r>
    </w:p>
    <w:p>
      <w:pPr>
        <w:pStyle w:val="BookText"/>
        <w:rPr/>
      </w:pPr>
      <w:r>
        <w:rPr>
          <w:rFonts w:ascii="IRNazanin" w:hAnsi="IRNazanin" w:eastAsia="IRNazanin"/>
          <w:color w:val="111111"/>
          <w:sz w:val="28"/>
          <w:sz w:val="28"/>
          <w:szCs w:val="28"/>
          <w:rtl w:val="true"/>
          <w:lang w:bidi="fa-IR"/>
        </w:rPr>
        <w:t xml:space="preserve">دور سرایت مى‌کند ، آن‌ها كه سنّت ظالمانه‌اى در اجتماع مى‌گزارند و مثلاً 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به يتیمان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جامعه رواج مى‌دهند ، در حقیقت خود عاملى هستند كه در آینده با فرزندانشان نیز چنین شود، بنابراین نه تنها به فرزندان دیگران ستم مى‌کنند ، بلکه راه ستمگرى را به فرزندان خود نیز هموار مى‌سازند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اکنون‌که چنین است باید سرپرستان ایتام ، از مخالفت با احکام خدا بپرهیزند و با يتیمان ، با زبان ملایم و عباراتى سرشار از عواطف انسانى سخن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فَلْيَتَّقُوا اللّهَ وَ لْيَقُولُوا قَوْلاً سَدیدا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 ناراحتى درونى و زخم‌هاى قلب آن‌ها به‌این وسیله التیام يابد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دستور درونى اسلامى كه درجمله فوق بیان شده ، اشاره به يك نکته روانى درمورد پرورش يتیمان مى‌کند كه در خور نهایت دقّت است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نیازمندى كودك يتیم ، منحصر به خوراك و پوشاك نیست ، بلکه پاسخ گفتن به عواطف و احساسات قلبى او مهم‌تر است و در ساختمان آینده او فوق‌العاده مؤثّر مى‌باشد زیرا طفل يتیم بسان دیگران ، انسان </w:t>
      </w:r>
      <w:bookmarkStart w:id="246" w:name="pg20192_772464"/>
    </w:p>
    <w:p>
      <w:pPr>
        <w:pStyle w:val="BookText"/>
        <w:rPr/>
      </w:pPr>
      <w:bookmarkEnd w:id="246"/>
      <w:r>
        <w:rPr>
          <w:rFonts w:ascii="IRNazanin" w:hAnsi="IRNazanin" w:eastAsia="IRNazanin"/>
          <w:color w:val="111111"/>
          <w:sz w:val="28"/>
          <w:sz w:val="28"/>
          <w:szCs w:val="28"/>
          <w:rtl w:val="true"/>
          <w:lang w:bidi="fa-IR"/>
        </w:rPr>
        <w:t xml:space="preserve">است و باید از نظر نیازهاى عاطفى نیز تغذیه شود ، باید از محبّت‌ها و نوازش‌هاى يك كودك كه در دامان پدر و مادر است بهره‌مند گردد ، او مانند يك بچه گوسفند نیست كه صبح همراه گله به چراگاه رود و غروب برگردد ، بلکه باید علاوه بر مراقبت‌هاى جسمى از نظر تمایلات روانى نیز اشباع شود وگرنه كودکى سنگدل ، شکست‌خورده ، فاقد شخصيّت و خطرناك به عمل خواهد آمد </w:t>
      </w:r>
      <w:r>
        <w:rPr>
          <w:rFonts w:eastAsia="IRNazanin" w:cs="IRNazanin"/>
          <w:color w:val="111111"/>
          <w:sz w:val="28"/>
          <w:szCs w:val="28"/>
          <w:rtl w:val="true"/>
          <w:lang w:bidi="fa-IR"/>
        </w:rPr>
        <w:t>.</w:t>
      </w:r>
    </w:p>
    <w:p>
      <w:pPr>
        <w:pStyle w:val="Heading3"/>
        <w:numPr>
          <w:ilvl w:val="2"/>
          <w:numId w:val="1"/>
        </w:numPr>
        <w:rPr/>
      </w:pPr>
      <w:bookmarkStart w:id="247" w:name="__RefHeading___Toc4301967_2320776876"/>
      <w:bookmarkStart w:id="248" w:name="_Toc84"/>
      <w:bookmarkEnd w:id="247"/>
      <w:r>
        <w:rPr>
          <w:rtl w:val="true"/>
        </w:rPr>
        <w:t>چرا فرزند باید نتیجه ظلم پدر را ببیند ؟</w:t>
      </w:r>
      <w:bookmarkEnd w:id="24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از ياران امام صادق نقل مى‌کند كه روزى امام ششم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ظلمى به كسى كند خداوند فردى را مسلّط مى‌کند كه نسبت به او و فرزندان او همان ظلم و ستم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دل با خود گفتم عجبا پدر ظالم است، ولى فرزند باید نتیجه ظلم او را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كه من سخن خود را بیان كنم امام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وَلْيَخْشَ الَّذینَ لَوْ تَرَكُوا </w:t>
      </w:r>
    </w:p>
    <w:p>
      <w:pPr>
        <w:pStyle w:val="BookText"/>
        <w:rPr/>
      </w:pPr>
      <w:r>
        <w:rPr>
          <w:rFonts w:ascii="Amiri" w:hAnsi="Amiri" w:eastAsia="Amiri" w:cs="Amiri"/>
          <w:color w:val="111111"/>
          <w:sz w:val="28"/>
          <w:sz w:val="28"/>
          <w:szCs w:val="28"/>
          <w:rtl w:val="true"/>
          <w:lang w:bidi="ar-SA"/>
        </w:rPr>
        <w:t xml:space="preserve">مِنْ خَلْفِهِمْ ذُرِّيَّةً ضِعافا خافُوا عَلَيْهِمْ </w:t>
      </w:r>
      <w:r>
        <w:rPr>
          <w:rFonts w:eastAsia="Amiri" w:cs="Amiri" w:ascii="Amiri" w:hAnsi="Amiri"/>
          <w:color w:val="111111"/>
          <w:sz w:val="28"/>
          <w:szCs w:val="28"/>
          <w:rtl w:val="true"/>
          <w:lang w:bidi="ar-SA"/>
        </w:rPr>
        <w:t>»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همان سؤال كه براى راوى حدیث پیدا شده ، براى بسیارى پیدا مى‌شود كه چگونه خداوند مجازات عمل كسى را بر دیگرى روامى‌دارد و اصولاً كودکان شخص ستمگر چه گناهى كرده‌اند كه گرفتار ستم شوند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رااز توضیحى كه در بالا بیان كردیم مى‌توان دریافت و آن این‌که كارهایى كه افراد در اجتماع مرتکب مى‌شوند تدریجا شکل يك سنّت به خود مى‌گیرد و به نسل‌هاى آینده منتقل مى‌شود ، بنابراین آن‌ها كه اساس ظلم و ستم بر ایتام را در اجتماع مى‌گذارند بالاخره ، روزى این بدعت غلط ، دامان فرزندان خود آن‌ها را خواهد گرفت و در حقیقت این موضوع يکى از آثار وضعى و تکوینى اعمال آن‌ها است و اگر به خداوند نسبت </w:t>
      </w:r>
      <w:r>
        <w:rPr>
          <w:rFonts w:eastAsia="IRNazanin" w:cs="IRNazanin"/>
          <w:color w:val="111111"/>
          <w:sz w:val="28"/>
          <w:szCs w:val="28"/>
          <w:rtl w:val="true"/>
          <w:lang w:bidi="fa-IR"/>
        </w:rPr>
        <w:t xml:space="preserve">. </w:t>
      </w:r>
      <w:bookmarkStart w:id="249" w:name="pg20192_772466"/>
    </w:p>
    <w:p>
      <w:pPr>
        <w:pStyle w:val="BookText"/>
        <w:rPr/>
      </w:pPr>
      <w:bookmarkEnd w:id="249"/>
      <w:r>
        <w:rPr>
          <w:rFonts w:ascii="IRNazanin" w:hAnsi="IRNazanin" w:eastAsia="IRNazanin"/>
          <w:color w:val="111111"/>
          <w:sz w:val="28"/>
          <w:sz w:val="28"/>
          <w:szCs w:val="28"/>
          <w:rtl w:val="true"/>
          <w:lang w:bidi="fa-IR"/>
        </w:rPr>
        <w:t xml:space="preserve">داده مى‌شود به خاطر آن است كه تمام آثار تکوینى و خواصّ و معلول به او منسوب است و به هیچ وجه‌ظلم و ستمى از ناحیه خداوند بر كسى نخواهد شد ، خلاصه هنگامى كه پاى ظلم و ستم در اجتماع باز شد پاى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او را هم خواهد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يَأْكُلُونَ اَمْوالَ الْيَتامى ظُلْما اِنَّما يَأْكُلُونَ فى بُطُونِهِمْ نارا وَ سَيَصْلَوْنَ سَعیرا</w:t>
      </w:r>
    </w:p>
    <w:p>
      <w:pPr>
        <w:pStyle w:val="BookText"/>
        <w:rPr/>
      </w:pPr>
      <w:r>
        <w:rPr>
          <w:rFonts w:ascii="IRNazanin" w:hAnsi="IRNazanin" w:eastAsia="IRNazanin"/>
          <w:color w:val="111111"/>
          <w:sz w:val="28"/>
          <w:sz w:val="28"/>
          <w:szCs w:val="28"/>
          <w:rtl w:val="true"/>
          <w:lang w:bidi="fa-IR"/>
        </w:rPr>
        <w:t xml:space="preserve">کسانى كه اموال يتیمان را به ظلم و ستم مى‌خورند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آتش مى‌خوردند و به زودى در شعله‌هاى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مى‌سوزند </w:t>
      </w:r>
      <w:r>
        <w:rPr>
          <w:rFonts w:eastAsia="IRNazanin" w:cs="IRNazanin"/>
          <w:color w:val="111111"/>
          <w:sz w:val="28"/>
          <w:szCs w:val="28"/>
          <w:rtl w:val="true"/>
          <w:lang w:bidi="fa-IR"/>
        </w:rPr>
        <w:t>.</w:t>
      </w:r>
    </w:p>
    <w:p>
      <w:pPr>
        <w:pStyle w:val="Heading3"/>
        <w:numPr>
          <w:ilvl w:val="2"/>
          <w:numId w:val="1"/>
        </w:numPr>
        <w:rPr/>
      </w:pPr>
      <w:bookmarkStart w:id="250" w:name="__RefHeading___Toc4301969_2320776876"/>
      <w:bookmarkStart w:id="251" w:name="_Toc85"/>
      <w:bookmarkEnd w:id="250"/>
      <w:r>
        <w:rPr>
          <w:rtl w:val="true"/>
        </w:rPr>
        <w:t xml:space="preserve">چهره باطنى اعمال ما </w:t>
      </w:r>
      <w:r>
        <w:rPr>
          <w:rtl w:val="true"/>
        </w:rPr>
        <w:t xml:space="preserve">( </w:t>
      </w:r>
      <w:r>
        <w:rPr>
          <w:rtl w:val="true"/>
        </w:rPr>
        <w:t xml:space="preserve">تجسّم اعمال درقیامت </w:t>
      </w:r>
      <w:r>
        <w:rPr>
          <w:rtl w:val="true"/>
        </w:rPr>
        <w:t>)</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داخل‌شدن در آتش و سوختن‌است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آتش شعله‌ور است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آغازسوره گفتیم كه آیات این سوره به‌منظور پى‌ریزى يك اجتماع سالم نازل شده و به همین دلیل قبلاً رسوبات دوران جاهليّت و خلاف‌کارى‌هاى آن زمان را كه در دل بعضى </w:t>
      </w:r>
    </w:p>
    <w:p>
      <w:pPr>
        <w:pStyle w:val="BookText"/>
        <w:rPr/>
      </w:pPr>
      <w:r>
        <w:rPr>
          <w:rFonts w:ascii="IRNazanin" w:hAnsi="IRNazanin" w:eastAsia="IRNazanin"/>
          <w:color w:val="111111"/>
          <w:sz w:val="28"/>
          <w:sz w:val="28"/>
          <w:szCs w:val="28"/>
          <w:rtl w:val="true"/>
          <w:lang w:bidi="fa-IR"/>
        </w:rPr>
        <w:t xml:space="preserve">از تازه مسلمان‌ها وجود داشت از میان مى‌برد تا زمینه براى يك اجتماع سالم فراهم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عمل زشتى بدتر از خوردن مال يتیمان است و لذا در آغاز این سوره ، تعبیرات شدیدى پیرامون تصرف‌هاى ناروا در اموال يتیمان دیده مى‌شود كه صریح‌ترین آن‌ها آیه فوق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كسانى‌که اموال يتیمان را به‌ناحقّ تصرّف‌مى‌کنند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شکمشان تنها آتش مى‌خورند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يَأْكُلُونَ اَمْوالَ الْيَتامى ظُلْما اِنَّما يَأْكُلُونَ فى بُطُونِهِمْ نارا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نظیر این تعبیر در سراسر قرآن مجید ، تنها در يك مورد دیگر دیده مى‌شود و آن درباره كسانى است كه با كتمان حقایق و تحریف آیات الهى ، منافعى به دست مى‌آورند ، كه درباره آن‌ها نیز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الَّذینَ يَكْتُمُونَ ما اَنْزَلَ اللّهُ مِنَ الْكِتابِ وَ يَشْتَرُونَ بِهِ ثَمَنا قَلیلاً اُولآئِكَ ما يَأْكُلُونَ فى بُطُونِهِمْ اِلاَّ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آیات خدا را كتمان مى‌کنند و به وسیله آن درآمد ناچیزى فراهم مى‌نمایند آن‌ها جز آتش چیزى نمى‌خورند </w:t>
      </w:r>
      <w:r>
        <w:rPr>
          <w:rFonts w:eastAsia="IRNazanin" w:cs="IRNazanin"/>
          <w:color w:val="111111"/>
          <w:sz w:val="28"/>
          <w:szCs w:val="28"/>
          <w:rtl w:val="true"/>
          <w:lang w:bidi="fa-IR"/>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پایان آیه 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آن‌ها در همین جهان در واقع آتش </w:t>
      </w:r>
    </w:p>
    <w:p>
      <w:pPr>
        <w:pStyle w:val="BookText"/>
        <w:rPr/>
      </w:pPr>
      <w:r>
        <w:rPr>
          <w:rFonts w:ascii="IRNazanin" w:hAnsi="IRNazanin" w:eastAsia="IRNazanin"/>
          <w:color w:val="111111"/>
          <w:sz w:val="28"/>
          <w:sz w:val="28"/>
          <w:szCs w:val="28"/>
          <w:rtl w:val="true"/>
          <w:lang w:bidi="fa-IR"/>
        </w:rPr>
        <w:t xml:space="preserve">مى‌خورند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 در جهان دیگر داخل در آتش برافروخته‌اى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سَيَصْلَوْنَ سَعیرا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آیه استفاده مى‌شود كه اعمال ما علاوه بر چهره ظاهرى خود ، يك چهره واقعى نیز دارد كه دراین جهان از نظرما پنهان است ، امّا این چهره‌هاى درونى ، در جهان دیگر ظاهر مى‌شوند و مسأله تجسّم اعمال را تشکیل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این آیه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مال يتیم را مى‌خورند گرچه چهره ظاهرى عملشان بهره‌گیرى از غذاهاى لذیذ و رنگین است ، امّا چهره واقعى این غذاها آتش سوزان است و همین چهره است كه در قیامت آشکار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 واقعى عمل همیشه تناسب خاصّى با كیفيّت ظاهرى این عمل‌دارد، همان‌گونه كه خوردن مال يتیم و غصب حقوق او ، قلب او را مى‌سوزاند و روح او را آزار مى‌دهد ، چهره واقعى این عمل آتش سوزان است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توجّه‌به‌این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چهره‌هاى‌واقعى‌اعمال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براى‌کسانى‌که ایمان به این حقایق دارند بهترین مانع از انجام كارهاى خلاف است ، آیا كسى پیدا مى‌شود كه با دست خود پاره‌هاى </w:t>
      </w:r>
    </w:p>
    <w:p>
      <w:pPr>
        <w:pStyle w:val="BookText"/>
        <w:rPr/>
      </w:pPr>
      <w:r>
        <w:rPr>
          <w:rFonts w:ascii="IRNazanin" w:hAnsi="IRNazanin" w:eastAsia="IRNazanin"/>
          <w:color w:val="111111"/>
          <w:sz w:val="28"/>
          <w:sz w:val="28"/>
          <w:szCs w:val="28"/>
          <w:rtl w:val="true"/>
          <w:lang w:bidi="fa-IR"/>
        </w:rPr>
        <w:t xml:space="preserve">آتش را برداشته و درمیان دهان بگذارد و ببلعد ؟ هم‌چنین افراد با ایمان ممکن نیست مال‌یتیم را به ناحقّ‌بخورند و اگرمى‌بینیم مردان خدا حتّى فکر معصيّت به خود راه نمى‌دادند ، يك دلیل آن ، همین بوده كه آن‌ها بر اثر قدرت علم و ایمان و پرورش‌هاى اخلاقى چهره‌هاى واقعى اعمال را مى‌دیدند و هرگز فکر انجام كار بد را نمى‌کردند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يُوصیكُمُ‌اللّهُ فى اَوْلادِكُمْ لِلذَّكَرِ مِثْلُ حَظِّ الاُْنْثَيَيْنِ فَاِنْ كُنَّ نِساآءً فَوْقَ اثْنَتَيْنِ فَلَهُنَّ ثُلُثا ما تَرَكَ وَ اِنْ كانَتْ واحِدَةً فَلَهَا النِّصْفُ وَ لاَِبَوَيْهِ لِكُلِّ واحِدٍ مِنْهُمَا السُّدُسُ مِمّا تَرَكَ اِنْ كانَ لَهُ وَلَدٌ فَاِنْ لَمْ يَكُنْ لَهُ وَلَدٌ وَ وَرِثَهُ اَبَواهُ فَلاُِمِّهِ الثُّلُثُ فَاِنْ كانَ لَهُ اِخْوَةٌ فَلاُِمِّهِ السُّدُسُ مِنْ بَعْدِ وَصِيَّةٍ يُوصى بِهاآ اَوْ دَيْنٍ اباآؤُكُمْ وَ اَبْناآؤُكُمْ لا تَدْرُونَ اَيُّهُمْ اَقْرَبُ لَكُمْ نَفْعا فَریضَةً مِنَ اللّهِ اِنَّ اللّهَ كانَ عَلیما حَكیما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درباره فرزندانتان به شما سفارش مى‌کند كه 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 به اندازه سهم دو دختر باشد و اگر فرزندان شما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دختر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دو دختر باشند ، دو سوم </w:t>
      </w:r>
      <w:bookmarkStart w:id="252" w:name="pg20192_772470"/>
    </w:p>
    <w:p>
      <w:pPr>
        <w:pStyle w:val="BookText"/>
        <w:rPr/>
      </w:pPr>
      <w:bookmarkEnd w:id="252"/>
      <w:r>
        <w:rPr>
          <w:rFonts w:ascii="IRNazanin" w:hAnsi="IRNazanin" w:eastAsia="IRNazanin"/>
          <w:color w:val="111111"/>
          <w:sz w:val="28"/>
          <w:sz w:val="28"/>
          <w:szCs w:val="28"/>
          <w:rtl w:val="true"/>
          <w:lang w:bidi="fa-IR"/>
        </w:rPr>
        <w:t xml:space="preserve">میراث از آنِ آن‌ها است و اگر يکى باشد ، نیمى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او است و براى هریك از پدر و مادر او ، يك ششم میراث است ،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فرزندى داشته باشد و اگر فرزندى نداشته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از او ارث برند ، براى مادرِ او يك 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بقيّه از آن پدر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برادرانى داشته باشد ، مادرش يك ششم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ششم باقیمانده براى پدر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انجامِ وصيّتى است كه او كرده و بعد از اداى دین است ، شما نمى‌دانید پدران و مادران و فرزندانتان ، كدام‌یك براى شما سودمندترند ، این فریضه الهى است و خداوند ، دانا و حکیم است </w:t>
      </w:r>
      <w:r>
        <w:rPr>
          <w:rFonts w:eastAsia="IRNazanin" w:cs="IRNazanin"/>
          <w:color w:val="111111"/>
          <w:sz w:val="28"/>
          <w:szCs w:val="28"/>
          <w:rtl w:val="true"/>
          <w:lang w:bidi="fa-IR"/>
        </w:rPr>
        <w:t>.</w:t>
      </w:r>
    </w:p>
    <w:p>
      <w:pPr>
        <w:pStyle w:val="Heading3"/>
        <w:numPr>
          <w:ilvl w:val="2"/>
          <w:numId w:val="1"/>
        </w:numPr>
        <w:rPr/>
      </w:pPr>
      <w:bookmarkStart w:id="253" w:name="__RefHeading___Toc4301971_2320776876"/>
      <w:bookmarkStart w:id="254" w:name="_Toc86"/>
      <w:bookmarkEnd w:id="253"/>
      <w:r>
        <w:rPr>
          <w:rtl w:val="true"/>
        </w:rPr>
        <w:t>سهام ارث</w:t>
      </w:r>
      <w:bookmarkEnd w:id="254"/>
    </w:p>
    <w:p>
      <w:pPr>
        <w:pStyle w:val="BookText"/>
        <w:rPr/>
      </w:pPr>
      <w:r>
        <w:rPr>
          <w:rFonts w:ascii="IRNazanin" w:hAnsi="IRNazanin" w:eastAsia="IRNazanin"/>
          <w:color w:val="111111"/>
          <w:sz w:val="28"/>
          <w:sz w:val="28"/>
          <w:szCs w:val="28"/>
          <w:rtl w:val="true"/>
          <w:lang w:bidi="fa-IR"/>
        </w:rPr>
        <w:t xml:space="preserve">در آیه بالا حکم طبقه اول وارثان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پدران و مادران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و بدیهى كه هیچ رابطه خویشاوندى نزدیک‌تر از رابطه فرزند و پدر نمى‌باشد و لذا قرآن آن‌ها را بر طبقات دیگر ارث مقدّم داشته است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نخست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شما درباره فرزندانتان سفارش مى‌کند كه براى پسران دو </w:t>
      </w:r>
    </w:p>
    <w:p>
      <w:pPr>
        <w:pStyle w:val="BookText"/>
        <w:rPr/>
      </w:pPr>
      <w:r>
        <w:rPr>
          <w:rFonts w:ascii="Amiri" w:hAnsi="Amiri" w:eastAsia="Amiri" w:cs="Amiri"/>
          <w:color w:val="111111"/>
          <w:sz w:val="28"/>
          <w:sz w:val="28"/>
          <w:szCs w:val="28"/>
          <w:rtl w:val="true"/>
          <w:lang w:bidi="ar-SA"/>
        </w:rPr>
        <w:t xml:space="preserve">برابر سهم دختران قایل شوید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يُوصیكُمُ اللّهُ فى اَوْلادِكُمْ لِلذَّكَرِ مِثْلُ حَظِّ الاُنْثَيَيْنِ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قابل توجّه این‌که از نظر جمله بندى و طرز بیان ارث دختران اصل قرارداده شده و ارث پسران به صورت فرع و با مقایسه به آن تعیین گردیده ، زیرا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پسران دو برابر سهم دختران مى‌برند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يك نوع تأکید روى ارث بردن دختران و مبارزه با سنّت‌هاى جاهلى است كه آن‌ها را به كلّى محروم مى‌کردند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فلسفه تفاوت ارث این دو به زودى تشریح خواهد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فرزندان‌ميّت، منحصرا دودختر يا بیشتر باشند دو ثلث‌مال ازآن آن‌هااست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كُنَّ نِساآءً فَوْقَ‌اثْنَتَيْنِ فَلَهُنَّ ثُلُثاما تَرَكَ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تنها يك دختر بوده باشد نصف مجموع مال از آن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كانَتْ واحِدَةً فَلَهَا النِّصْفُ </w:t>
      </w:r>
      <w:r>
        <w:rPr>
          <w:rFonts w:eastAsia="IRNazanin" w:cs="IRNazanin"/>
          <w:color w:val="111111"/>
          <w:sz w:val="28"/>
          <w:szCs w:val="28"/>
          <w:rtl w:val="true"/>
          <w:lang w:bidi="fa-IR"/>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سؤالى پیش مى‌آید كه قرآن در این آیه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فَوْقَ اثْنَتَيْنِ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دختران بیش از دو نفر باشند دو سوم مال متعلّق به آن‌ها است ، بنابراین آیه از حکم دو </w:t>
      </w:r>
    </w:p>
    <w:p>
      <w:pPr>
        <w:pStyle w:val="BookText"/>
        <w:rPr/>
      </w:pPr>
      <w:r>
        <w:rPr>
          <w:rFonts w:ascii="IRNazanin" w:hAnsi="IRNazanin" w:eastAsia="IRNazanin"/>
          <w:color w:val="111111"/>
          <w:sz w:val="28"/>
          <w:sz w:val="28"/>
          <w:szCs w:val="28"/>
          <w:rtl w:val="true"/>
          <w:lang w:bidi="fa-IR"/>
        </w:rPr>
        <w:t xml:space="preserve">دختر ساکت است، بلکه تنها حکم يك دختر و چند دختر را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جمله اول آیه ، جواب این سؤال روشن مى‌شود و آن این است كه سهم دو دختر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لِلذَّكَرِ مِثْلُ حَظِّ الاُْنْثَيَيْنِ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دو برابر سهم دختر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معلوم مى‌گردد ، زیرا اگر بازماندگان شخص مرده فقط يك پسر و يك دختر باشند سهم دختر يك سوم و سهم پسر دو سوم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سهم دو دختر طبق این جمله دو سوم خواهد بود و شاید به خاطر همین بوده كه در جمله بعد ، از سهم دو دختر خوددارى شده و تنها اشاره به سهم چند دختر گردیده كه آن هم از دو سوم تجاوز نمى‌کند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مراجعه به آخرین آیه سوره نساء این مسأله نیز روشن مى‌شود زیرا در آن آیه سهم يك خواهر نصف قرارداده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سهم يك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دو خواهر بوده باشند دو سوم مال را مى‌برند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حکم مى‌فهمیم كه درمورد دو دختر نیز دو سوم مال درنظر گرفته شده است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این تعبیر در ادبیات عرب دیده مى‌شود كه گاهى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فَوْقَ اثْنَتَيْنِ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اثْنَتانِ وَ ما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يعنى دو و بیشتر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همه این‌ها گذشته حکم مزبور از نظر فقه اسلامى و منابع حدیث مسلم است و اگر فرضا ابهامى در جمله بالا باشد با توجه به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میراث پدران و مادران كه آن‌ها نیز جزو طبقه اول و هم‌ردیف فرزندان مى‌باشند همان است كه در آیه فوق بیان شده و در آن سه حالت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 متوفى ، فرزند يا فرزندانى داشته باشد كه در این صورت به پدر و مادر او هرکدام يك ششم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لاَِبَوَيْهِ لِكُلِّ واحِدٍ مِنْهَمَا السُّدُسُ مِمّا تَرَكَ اِنْ كانَ لَهُ وَلَدٌ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حالت 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فرزندى در میان نباشد و وارث تنها پدر و مادر باشند دراین صورت سهم مادر يك سوم مجموع 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يَكُنْ لَهُ وَلَدٌ وَ وَرِثَهُ اَبَواهُ فَلاُِمِّهِ الثُّلُثُ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مى‌بینیم در این‌جا سخنى از سهم پدر به میان نیامده به‌خاطر این است كه سهم او روشن است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گاهى شخص ميّت ممکن است همسرى داشته باشد دراین‌صورت سهم‌همسرازسهم‌پدر كم‌مى‌شود و بنابراین سهم پدر در حالت دوم متغیر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وارث تنها پدر و مادر باشند و فرزندى در كار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شخص متوفى برادرانى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ازطرف پدر ومادر ، يا تنها از طرف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باشند ، در این صورت سهم مادر از يك سوم به يك ششم تنزّل مى‌یابد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لَهُ اِخْوَةٌ فَلاُِمِّهِ السُّدُسُ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واقع برادران ، با این‌که ارث نمى‌برند ، مانع مقدار اضافى ارث مادر مى‌شوند و به همین جهت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این حکم روشن است ، زیرا وجود برادران متعدد موجب سنگینى بار زندگى پدر است ، چون پدر باید هزینه آن‌ها را بپردازد تا بزرگ شوند و حتّى پس از بزرگ شدن نیز هزینه‌هایى براى پدر دارند و به همین جهت برادرانى موجب تنزّل سهم مادر مى‌شوند كه از ناحیه پدر و مادر و يا تنها از ناحیه پدر و مادر و يا تنها از ناحیه پدر باشند و امّا برادرانى كه تنها از ناحیه مادر هستند و هیچ‌گونه سنگینى بر دوش پدر ندارند ، حاجب نمى‌گردند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وارثان هنگامى مى‌توانند مال را در میان خود تقسیم كنند كه شخص ميّت وصيّتى نکرده باشد و يا بدهى بر عهده او نباشد ، بنابراین اگر وصيّتى كرده يا </w:t>
      </w:r>
    </w:p>
    <w:p>
      <w:pPr>
        <w:pStyle w:val="BookText"/>
        <w:rPr/>
      </w:pPr>
      <w:r>
        <w:rPr>
          <w:rFonts w:ascii="Amiri" w:hAnsi="Amiri" w:eastAsia="Amiri" w:cs="Amiri"/>
          <w:color w:val="111111"/>
          <w:sz w:val="28"/>
          <w:sz w:val="28"/>
          <w:szCs w:val="28"/>
          <w:rtl w:val="true"/>
          <w:lang w:bidi="ar-SA"/>
        </w:rPr>
        <w:t>دیونى دارد باید نخست به آن‌ها عمل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يُوصى بِها اَوْ دَيْنٍ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البتّه همان‌طور كه در باب وصيّت گفته شده انسان فقط مى‌تواند درباره يك سوم از مال خود وصيّت كند و اگر بیش از آن وصيّت كند صحیح نیست مگر این‌که ورثه اجازه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جمله‌بعد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شمانمى‌دانید پدران و فرزندانتان كدام يك بیشتر به‌نفع شماهستند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اباؤُكُمْ وَاَبْناؤُكُمْ لاتَدْرُونَ‌اَيُّهُمْ‌اَقْرَبُ‌لَكُمْ‌نَفْعا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قانون ارث بر اساس مصالح واقعى بشر استوار شده و تشخیص این مصالح به دست خدا است ، زیرا انسان آن‌چه را مربوط به خیر و صلاح او است در همه جا نمى‌تواند تشخیص دهد ،ممکن است بعضى گمان كنند پدران و مادران بیشتر به نیازمندى‌هاى او پاسخ مى‌گویند و بنابراین در ارث بر فرزندان مقدّم باشند و ممکن‌است جمعى عکس این‌را فکرکنند و اگر قانون ارث به دست مردم مى‌بود هزارگونه هرج و مرج و نزاع و اختلاف در آن واقع مى‌شد ، اما خدا كه حقایق امور را آن‌چنان كه هست مى‌داند قانون ارث را بر نظام ثابتى كه خیر بشر در آن است قرار داده </w:t>
      </w:r>
      <w:r>
        <w:rPr>
          <w:rFonts w:eastAsia="IRNazanin" w:cs="IRNazanin"/>
          <w:color w:val="111111"/>
          <w:sz w:val="28"/>
          <w:szCs w:val="28"/>
          <w:rtl w:val="true"/>
          <w:lang w:bidi="fa-IR"/>
        </w:rPr>
        <w:t xml:space="preserve">. </w:t>
      </w:r>
      <w:bookmarkStart w:id="255" w:name="pg20192_772476"/>
    </w:p>
    <w:p>
      <w:pPr>
        <w:pStyle w:val="BookText"/>
        <w:rPr/>
      </w:pPr>
      <w:bookmarkEnd w:id="255"/>
      <w:r>
        <w:rPr>
          <w:rFonts w:ascii="IRNazanin" w:hAnsi="IRNazanin" w:eastAsia="IRNazanin"/>
          <w:color w:val="111111"/>
          <w:sz w:val="28"/>
          <w:sz w:val="28"/>
          <w:szCs w:val="28"/>
          <w:rtl w:val="true"/>
          <w:lang w:bidi="fa-IR"/>
        </w:rPr>
        <w:t xml:space="preserve">و 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قانونى است كه از طرف خدا فرض و واجب شده و او دانا و حکیم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فَریضَةً مِنَ اللّهِ اِنَّ اللّهَ كانَ عَلیما حَكیما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این‌جمله براى‌تأکید مطالب‌گذشته‌است، تاجاى‌هیچ‌گونه چانه زدن براى مردم درباره قوانین مربوط به سهام ارث باقى نماند </w:t>
      </w:r>
      <w:r>
        <w:rPr>
          <w:rFonts w:eastAsia="IRNazanin" w:cs="IRNazanin"/>
          <w:color w:val="111111"/>
          <w:sz w:val="28"/>
          <w:szCs w:val="28"/>
          <w:rtl w:val="true"/>
          <w:lang w:bidi="fa-IR"/>
        </w:rPr>
        <w:t>.</w:t>
      </w:r>
    </w:p>
    <w:p>
      <w:pPr>
        <w:pStyle w:val="Heading3"/>
        <w:numPr>
          <w:ilvl w:val="2"/>
          <w:numId w:val="1"/>
        </w:numPr>
        <w:rPr/>
      </w:pPr>
      <w:bookmarkStart w:id="256" w:name="__RefHeading___Toc4301973_2320776876"/>
      <w:bookmarkStart w:id="257" w:name="_Toc87"/>
      <w:bookmarkEnd w:id="256"/>
      <w:r>
        <w:rPr>
          <w:rtl w:val="true"/>
        </w:rPr>
        <w:t>چرا ارث مرد دو برابر زن مى‌باشد؟</w:t>
      </w:r>
      <w:bookmarkEnd w:id="257"/>
    </w:p>
    <w:p>
      <w:pPr>
        <w:pStyle w:val="BookText"/>
        <w:rPr/>
      </w:pPr>
      <w:r>
        <w:rPr>
          <w:rFonts w:ascii="IRNazanin" w:hAnsi="IRNazanin" w:eastAsia="IRNazanin"/>
          <w:color w:val="111111"/>
          <w:sz w:val="28"/>
          <w:sz w:val="28"/>
          <w:szCs w:val="28"/>
          <w:rtl w:val="true"/>
          <w:lang w:bidi="fa-IR"/>
        </w:rPr>
        <w:t xml:space="preserve">با این‌که ظاهرا ارث مرد دو برابر زن است ، امّا با دقّت بیشتر روشن مى‌شود كه از يك نظر ارث زنان دو برابر مردان مى‌باشد و این به‌خاطر حمایتى است كه اسلام از حقوق زن كرده است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اسلام وظایفى بر عهده مردان گذارده كه با توجّه به آن نیمى از درآمد مردان عملاً خرج زنان مى‌شود ، درحالى كه بر عهده زنان چیزى گذارده نشده است ، مرد باید هزینه زندگى همسر خود را طبق نیازمندى او ، از مسکن و پوشاك و خوراك و سایر لوازم بپردازد و هزینه زندگى فرزندان خردسال نیز بر عهده او است ، در حالى كه زنان از </w:t>
      </w:r>
    </w:p>
    <w:p>
      <w:pPr>
        <w:pStyle w:val="BookText"/>
        <w:rPr/>
      </w:pPr>
      <w:r>
        <w:rPr>
          <w:rFonts w:ascii="IRNazanin" w:hAnsi="IRNazanin" w:eastAsia="IRNazanin"/>
          <w:color w:val="111111"/>
          <w:sz w:val="28"/>
          <w:sz w:val="28"/>
          <w:szCs w:val="28"/>
          <w:rtl w:val="true"/>
          <w:lang w:bidi="fa-IR"/>
        </w:rPr>
        <w:t xml:space="preserve">هرگونه پرداخت هزینه‌اى حتّى براى خودشان معاف هستند ، بنابراین يك زن مى‌تواند تمام ارث خود را پس‌انداز كند ، درحالى كه مرد ناچار است آن را براى خود و همسر و فرزندان خرج كند و نتیجه آن عملاً چنین مى‌شود كه نیمى از درآمد مرد براى زن خرج مى‌شود و نیمى براى خودش ، در حالى كه سهم زن همچنان به حال خود باقى مى‌ماند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براى‌توضیح بیشتربه‌این‌مثال توجه‌کنید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كنید مجموع ثروت‌هاى موجود در دنیا معادل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باشد كه از طریق ارث تدریجا در میان زنان و مردان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و پسران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مى‌گردد ، اکنون مجموع درآمد مردان را با مجموع در آمد زنان جهان از راه ارث حساب كنیم ، مى‌بینیم از این مبلغ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سهم مردان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سهم زنان است ، اما مطابق معمول ، زنان ازدواج مى‌کنند و هزینه زندگى‌آن‌ها بر دوش مردان خواهد بود و به همین دلیل زنان مى‌توانند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خود را پس انداز كنند و در بیست میلیارد سهم مردان ، عملاً شریك خواهند بود، زیرا در مورد آن‌ها و فرزندان آن‌ها نیز مصرف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در واقع نیمى از سهم همه مردان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مى‌شود صرف زنان خواهد شد و با اضافه كردن این مبلغ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كه پس‌انداز كرده بودند ، مجموعا صاحب اختیار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سوم مجموع پول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 درحالى كه مردان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عملاً براى خود مصرف نمى‌کنند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سهم واقعى زنان ، از نظر مصرف و بهره‌بردارى دو برابر سهم واقعى مردان است و این تفاوت به‌خاطر آن است كه معمولاً قدرت آن‌ها براى تولید ثروت كمتر است و این يك نوع حمایت منطقى و عادلانه است كه اسلام از زنان به عمل آورده است و سهم حقیقى آن‌ها را بیشتر قرار داده اگر چه در ظاهر سهم آن‌ها نصف است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با مراجعه به آثار اسلامى به این نکته پى مى‌بریم كه سؤال بالا از همان آغاز اسلام در اذهان مردم بوده و گاه بیگاه از پیشوایان اسلام در این زمینه پرسش‌هایى مى‌کردند و پاسخ‌هایى‌که‌از طرف‌این پیشوایان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سؤال داده شده غالبا به يك مضمون است و آن این‌که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مخارج زندگى و پرداخت مهر را بر عهده مردان </w:t>
      </w:r>
    </w:p>
    <w:p>
      <w:pPr>
        <w:pStyle w:val="BookText"/>
        <w:rPr/>
      </w:pPr>
      <w:r>
        <w:rPr>
          <w:rFonts w:ascii="IRNazanin" w:hAnsi="IRNazanin" w:eastAsia="IRNazanin"/>
          <w:color w:val="111111"/>
          <w:sz w:val="28"/>
          <w:sz w:val="28"/>
          <w:szCs w:val="28"/>
          <w:rtl w:val="true"/>
          <w:lang w:bidi="fa-IR"/>
        </w:rPr>
        <w:t xml:space="preserve">گذارده است به همین جهت سهم آن‌ها را بیشتر قرارداده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در پاسخ این‌سؤال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سهم زنان از میراث نصف سهم مردان است به خاطر آن است كه زن هنگامى كه ازدواج مى‌کند چیزى مى‌گیرد و مرد ناچار است چیزى بدهد، به علاوه هزینه زندگى‌زنان بر دوش مردان است، در حالى‌که زن در برابر هزینه زندگى مرد و خودش مسؤولیتى ندارد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نِصْفُ ماتَرَكَ اَزْواجُكُمْ اِنْ‌لَمْ‌يَكُنْ لَهُنَّ وَلَدٌ فَاِنْ كانَ لَهُنَّ وَلَدٌ فَلَكُمُ الرُّبُعُ مِمّا تَرَكْنَ مِنْ بَعْدِ وَصِيَّةٍ يُوصینَ بِها اَوْ دَيْنٍ وَ لَهُنَّ الرُّبُعُ مِمّا تَرَكْتُمْ اِنْ لَمْ يَكُنْ لَكُمْ وَلَدٌ فَاِنْ كانَ لَكُمْ وَلَدٌ فَلَهُنَّ الثُّمُنُ مِمّا تَرَكْتُمْ مِنْ بَعْدِ وَصِيَّةٍ تُوصُونَ بِهااَوْ دَيْنٍ وَ اِنْ‌کانَ‌رَجُلٌ يُورَثُ كَلالَةً‌اَوِامْرَأَةٌ وَ لَهُ اَخٌ اَوْ اُخْتٌ فَلِكُلِّ واحِدٍ مِنْهُمَا السُّدُسُ فَاِنْ كانُوآا اَكْثَرَ مِنْ ذلِكَ فَهُمْ شُرَكاآءُ فِى الثُّلُثِ مِنْ بَعْدِ وَصِيَّةٍ يُوصى بِهاآ اَوْ دَيْنٍ غَيْرَ مُضآارٍّ وَصِيَّةً مِنَ اللّهِ وَ اللّهُ عَلیمٌ حَلیمٌ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براى شما، نصف میراث زنانتان است، اگر آن‌ها فرزندى نداشته باشند و اگر فرزندى </w:t>
      </w:r>
      <w:bookmarkStart w:id="258" w:name="pg20192_772480"/>
    </w:p>
    <w:p>
      <w:pPr>
        <w:pStyle w:val="BookText"/>
        <w:rPr/>
      </w:pPr>
      <w:bookmarkEnd w:id="258"/>
      <w:r>
        <w:rPr>
          <w:rFonts w:ascii="IRNazanin" w:hAnsi="IRNazanin" w:eastAsia="IRNazanin"/>
          <w:color w:val="111111"/>
          <w:sz w:val="28"/>
          <w:sz w:val="28"/>
          <w:szCs w:val="28"/>
          <w:rtl w:val="true"/>
          <w:lang w:bidi="fa-IR"/>
        </w:rPr>
        <w:t xml:space="preserve">داشته باشند ، يك چهارم از آن شما است ، پس از انجامِ وصيّتى كه كرده‌اند و اداى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زنان شما ، يك چهارم میراث شما است ، اگر فرزندى نداشته باشید و اگر براى شما فرزندى باشد ، يك هشتم از آنِ آن‌ها است ، بعد از انجام وصيّتى كه كرده‌اید و اداى دین واگر مردى بوده باشد كه كلاله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يا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ارث مى‌برد ، يا زنى كه برادر يا خواهرى دارد ، سهم هرکدام ، يك ششم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برادران و خواهران مادرى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بیش از يك نفر باشند ، آن‌ها در يك سوم شریکند ، پس از انجام وصيّتى كه شده و اداى دین به شرط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وصيّت و اقرار به دین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ضرر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سفارش خدا است و خدا دانا و بردبار است </w:t>
      </w:r>
      <w:r>
        <w:rPr>
          <w:rFonts w:eastAsia="IRNazanin" w:cs="IRNazanin"/>
          <w:color w:val="111111"/>
          <w:sz w:val="28"/>
          <w:szCs w:val="28"/>
          <w:rtl w:val="true"/>
          <w:lang w:bidi="fa-IR"/>
        </w:rPr>
        <w:t>.</w:t>
      </w:r>
    </w:p>
    <w:p>
      <w:pPr>
        <w:pStyle w:val="Heading3"/>
        <w:numPr>
          <w:ilvl w:val="2"/>
          <w:numId w:val="1"/>
        </w:numPr>
        <w:rPr/>
      </w:pPr>
      <w:bookmarkStart w:id="259" w:name="__RefHeading___Toc4301975_2320776876"/>
      <w:bookmarkStart w:id="260" w:name="_Toc88"/>
      <w:bookmarkEnd w:id="259"/>
      <w:r>
        <w:rPr>
          <w:rtl w:val="true"/>
        </w:rPr>
        <w:t>سهم ارث همسران از يکدیگر</w:t>
      </w:r>
      <w:bookmarkEnd w:id="26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چگونگى ارث زن و شوهر از يکدیگر توضیح داده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نیمى از اموال همسر خود را در صورتى كه او فرزندى نداشته باشد به ارث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لَكُمْ نِصْفُ ما تَرَكَ اَزْواجُكُمْ اِنْ لَمْ يَكُنْ لَهُنَّ وَلَدٌ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ولى اگر فرزند و يا فرزندانى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از شوهر دیگرى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تنها يك چهارم مال را به ارث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لَهُنَّ وَلَدٌ فَلَكُمُ الرُّبُعُ مِمّا تَرَكْنَ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این تقسیم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پرداخت بدهى‌هاى همسر و انجام وصيّت‌هاى مالى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وَصِيَّةٍ يُوصینَ بِها اَوْ دَيْنٍ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ارث زنان از ثروت شوهران در صورتى كه شوهر فرزندى نداشته باشد يک‌چهارم‌اصل‌مال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لَهُنَّ الرُّبُعُ مِمّا تَرَكْتُمْ اِنْ لَمْ يَكُنْ لَكُمْ وَلَدٌ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شوهران فرزندى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فرزند از همسر دیگرى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زنان به يك هشتم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لَكُمْ وَلَدٌ فَلَهُنَّ الثُّمُنُ مِمّا تَرَكْتُمْ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تقسیم نیز همانند تقسیم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پرداخت بدهکارى‌هاى شوهر و انجام وصيّت مالى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وَصِيَّةٍ تُوصُونَ بِها اَوْ دَيْنٍ </w:t>
      </w:r>
      <w:r>
        <w:rPr>
          <w:rFonts w:eastAsia="IRNazanin" w:cs="IRNazanin"/>
          <w:color w:val="111111"/>
          <w:sz w:val="28"/>
          <w:szCs w:val="28"/>
          <w:rtl w:val="true"/>
          <w:lang w:bidi="fa-IR"/>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آن‌که سهام شوهران و زنان در صورتى كه شخص ميّت فرزند داشته باشد به نصف تقلیل مى‌یابد و آن براى رعایت حال فرزندان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علّت این‌که سهم شوهران دو برابر سهم زنان قرارداده شده همان است كه مشروحا در بحث سابق درباره ارث پسر و دختر گفته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نکته نیز لازم است كه سهمى كه براى زنان تعیین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اعم‌از يک‌چهارم يایک‌هشتم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اختصاص‌به‌یک‌همسر ندارد بلکه اگر مرد همسران متعدّد داشته باشد سهم مذکور بین همه آن‌ها به طور مساوى تقسیم خواهد شد و ظاهر آیه فوق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حکم ارث برادران و خواهران را بیان مى‌کند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مردى از دنیا برود و برادران و خواهران از او ارث ببرند ، يا زنى از دنیا برود و برادر و يا خواهرى داشته باشد هریك از آن‌ها يك ششم مال را به ارث مى‌برند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يُورَثُ كَلالَةً اَوِ امْرَأَةٌ وَ لَهُ اَخٌ اَوْ اُخْتٌ فَلِكُلِّ واحِدٍ مِنْهُمَا السُّدُسُ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در صورتى است كه از شخص متوفى يك برادر و يك خواهر باقى بماند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اگر بیش از يکى باشند مجموعا يك ثلث مى‌برند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باید ثلث مال را در میان خودشان تقسیم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كانُوا اَكْثَرَ مِنْ ذلِكَ فَهُمْ شُرَكاءُ فِى الثُّلُثِ</w:t>
      </w:r>
      <w:r>
        <w:rPr>
          <w:rFonts w:eastAsia="IRNazanin" w:cs="IRNazanin"/>
          <w:color w:val="111111"/>
          <w:sz w:val="28"/>
          <w:szCs w:val="28"/>
          <w:rtl w:val="true"/>
          <w:lang w:bidi="fa-IR"/>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در صورتى است كه وصيّت قبلاً انجام گیرد و دیون از آن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261" w:name="pg20192_772483"/>
    </w:p>
    <w:p>
      <w:pPr>
        <w:pStyle w:val="BookText"/>
        <w:rPr/>
      </w:pPr>
      <w:bookmarkEnd w:id="261"/>
      <w:r>
        <w:rPr>
          <w:rFonts w:ascii="Amiri" w:hAnsi="Amiri" w:eastAsia="Amiri" w:cs="Amiri"/>
          <w:color w:val="111111"/>
          <w:sz w:val="28"/>
          <w:sz w:val="28"/>
          <w:szCs w:val="28"/>
          <w:rtl w:val="true"/>
          <w:lang w:bidi="ar-SA"/>
        </w:rPr>
        <w:t xml:space="preserve">بَعْدِ وَصِيَّةٍ يُوصى بِها اَوْ دَيْنٍ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وصيّت و هم‌چنین دین جنبه زیان رسانیدن به ورثه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مُضارٍّ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این معنى كه بیش از ثلث وصيّت نکند ، زیرا طبق روایاتى كه از پیغمبر اکرم صلى‌الله‌علیه‌و‌آله و ائمه اهل بیت علیهم‌السلام وارد شده وصيّت بیش از 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ورثه است و نفوذ آن مشروط به رضایت آن‌ها مى‌باشد و يا این‌که براى محروم ساختن ورثه و زیان رسانیدن به آن‌ها اعتراف به دیون و بدهى‌هایى كند ، در حالى كه بدهکار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براى تأکید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توصیه‌اى است الهى كه باید محترم شمرده شود ، زیرا خداوند به منافع و مصالح شما آگاه است كه این احکام را مقرّر داشته و نیز از نيّات وصيّت كنندگان آگاه مى‌باشد ، درعین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كسانى را كه برخلاف فرمان او رفتار مى‌کنند ، فورا مجازات نمى‌نماید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وَصِيَّةً مِنَ اللّهِ وَ اللّهُ عَلیمٌ حَلیمٌ </w:t>
      </w:r>
      <w:r>
        <w:rPr>
          <w:rFonts w:eastAsia="IRNazanin" w:cs="IRNazanin"/>
          <w:color w:val="111111"/>
          <w:sz w:val="28"/>
          <w:szCs w:val="28"/>
          <w:rtl w:val="true"/>
          <w:lang w:bidi="fa-IR"/>
        </w:rPr>
        <w:t>» .</w:t>
      </w:r>
    </w:p>
    <w:p>
      <w:pPr>
        <w:pStyle w:val="Heading3"/>
        <w:numPr>
          <w:ilvl w:val="2"/>
          <w:numId w:val="1"/>
        </w:numPr>
        <w:rPr/>
      </w:pPr>
      <w:bookmarkStart w:id="262" w:name="__RefHeading___Toc4301977_2320776876"/>
      <w:bookmarkStart w:id="263" w:name="_Toc89"/>
      <w:bookmarkEnd w:id="262"/>
      <w:r>
        <w:rPr>
          <w:rtl w:val="true"/>
        </w:rPr>
        <w:t>ارث برادران و خواهران</w:t>
      </w:r>
      <w:bookmarkEnd w:id="26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كانَ رَجُلٌ يُورَثُ كَلالَةً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واژه تازه‌اى برخورد مى‌کنیم كه فقط در دو </w:t>
      </w:r>
    </w:p>
    <w:p>
      <w:pPr>
        <w:pStyle w:val="BookText"/>
        <w:rPr/>
      </w:pPr>
      <w:r>
        <w:rPr>
          <w:rFonts w:ascii="IRNazanin" w:hAnsi="IRNazanin" w:eastAsia="IRNazanin"/>
          <w:color w:val="111111"/>
          <w:sz w:val="28"/>
          <w:sz w:val="28"/>
          <w:szCs w:val="28"/>
          <w:rtl w:val="true"/>
          <w:lang w:bidi="fa-IR"/>
        </w:rPr>
        <w:t xml:space="preserve">مورد از قرآن دیده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در آیه مورد بحث و دیگرى در آخرین آیه از همین سوره نساء و آن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اصل معنى مصدرى دارد و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بین رفتن قوّت و توانایى است </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ولى بعدا به خواهران و برادرانى كه از شخص متوفى ارث مى‌برند گفته شده است و شاید تناسب آن این باشد كه برادران و خواهران جزو طبقه دوم ارث هستند و تنها با نبودن پدر و مادر و فرزند ارث مى‌برند و چنین كسى كه پدر و مادر و فرزندى ندارد مسلما در رنج است و قدرت و توانایى خویش را از دست داده و لذا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كسانى گفته مى‌شود كه از متوفى ارث مى‌برند ، در حالى كه پدر و مادر يا فرزند و فرزند زاده او نیستند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از روایتى كه از پیغمبر خدا صلى‌الله‌علیه‌و‌آله نقل شده استفاده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براى شخصى كه از دنیا رفته در حالى كه نه پدرى و مادرى دارد و نه فرزند و هیچ مانعى ندارد كه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شود و هم بر این دسته از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كتاب خود به این موضوع تصریح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این‌که چرا قرآن به جاى بردن نام برادر و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راانتخاب كرده ؟ شاید به خاطر این است كه این‌گونه افراد كه نه پدر و مادر دارند و نه فرزندى مراقب باشند كه اموال آن‌ها به دست كسانى خواهد رسید كه نشانه ناتوانى او هستند و بنابراین پیش از آن‌که دیگران از آن استفاده كنند خودشان آن‌ها را در موارد ضرورى‌تر ، و لازم‌تر ، در راه كمك به نیازمندان و حفظ مصالح اجتماعى صرف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اشاره به چند موضوع لازم است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از آیه فوق درباره ارث برادران و خواهران آمده است گرچه ظاهرا به‌طور مطلق‌است و برادران و خواهران پدر و مادرى و پدرى‌تنها و مادرى تنها ، را شامل مى‌شود ، ولى با توجه به آخرین آیه همین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تفسیر آن به زودى خواهد آمد روشن </w:t>
      </w:r>
    </w:p>
    <w:p>
      <w:pPr>
        <w:pStyle w:val="BookText"/>
        <w:rPr/>
      </w:pPr>
      <w:r>
        <w:rPr>
          <w:rFonts w:ascii="IRNazanin" w:hAnsi="IRNazanin" w:eastAsia="IRNazanin"/>
          <w:color w:val="111111"/>
          <w:sz w:val="28"/>
          <w:sz w:val="28"/>
          <w:szCs w:val="28"/>
          <w:rtl w:val="true"/>
          <w:lang w:bidi="fa-IR"/>
        </w:rPr>
        <w:t xml:space="preserve">مى‌شود كه منظور از این آیه تنها برادران و خواهران مادرى متوفّى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فقط از طرف مادر با او ارتباط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آیه آخر سوره نساء درباره برادران و خواهران پدر و مادرى يا پدرى تنها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این موضوع را به خواست خدا در ذیل همان آیه بیان خواهیم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گرچه هر دو آیه بحث از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مى‌کند و ظاهرا با هم سازگار نیستند اما با دقّت در مضمون دو آیه روشن مى‌شود كه هرکدام درباره يك دسته خاصّ از برادران و خواهران سخن مى‌گوید و هیچ‌گونه تضادّى در میان آن‌ها نیست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 است كه ارث بردن این طبقه در صورتى است كه وارثى از طبقه اول يعنى پدر و مادر و فرزندان ، در كار نباشد ، گواه این موضوع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اُولُوا الاَرْحامِ بَعْضُهُمْ اَوْلى بِبَعْضٍ فىكِتابِ‌اللّهِ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بعضى بر بعض دیگر درمقرّرات ارث ترجیح دارند آن‌ها كه به شخص ميّت نزدیک‌ترند مقدّم هستند </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و همچنین اخبار فراوانى كه در این زمینه واردشده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گواه دیگرى بر تعیین طبقات ارث و ترجیح بعضى بر بعض دیگر مى‌باشد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شُرَكاءُ فِى 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و خواهران مادرى اگر بیش از يك نفر باشند در ثلث مال شریکند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آن‌ها يك ثلث رادرمیان خود به‌طور مساوى تقسیم مى‌کنند و زن و مرد در این‌جا هیچ‌گونه تفاوتى ندارند زیرا مفهوم شرکت مطلق مساوى بودن سهام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آیه فوق به خوبى استفاده مى‌شود كه انسان حقّ ندارد از طریق وصيّت يا اعتراف به بدهى كه بر ذمّه او نیست صحنه‌سازى بر ضدّ وارثان كند و حقوق آن‌ها را تضییع نماید ، او تنها موظّف است دیون واقعى خود را در آخرین فرصت گوشزد نماید و حقّ دارد وصيّتى عادلانه كه در اخبار حدّ آن مقدار ثلث تعیین شده بنماید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پیشوایان اسلام در این زمینه تعبیرات شدیدى دیده مى‌شود از جمله در حدیثى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الضِّرارَ فِى الْوَصِيَّةِ مِنَ الْكَبائِرِ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رسانیدن به ورثه و محروم ساختن </w:t>
      </w:r>
    </w:p>
    <w:p>
      <w:pPr>
        <w:pStyle w:val="BookText"/>
        <w:rPr/>
      </w:pPr>
      <w:r>
        <w:rPr>
          <w:rFonts w:ascii="IRNazanin" w:hAnsi="IRNazanin" w:eastAsia="IRNazanin"/>
          <w:color w:val="111111"/>
          <w:sz w:val="28"/>
          <w:sz w:val="28"/>
          <w:szCs w:val="28"/>
          <w:rtl w:val="true"/>
          <w:lang w:bidi="fa-IR"/>
        </w:rPr>
        <w:t xml:space="preserve">آن‌ها از حقّ مشروعشان به وسیله وصیتّ‌هاى نابجا از گناهان كبیره اسلام است </w:t>
      </w:r>
      <w:r>
        <w:rPr>
          <w:rFonts w:eastAsia="IRNazanin" w:cs="IRNazanin"/>
          <w:color w:val="111111"/>
          <w:sz w:val="28"/>
          <w:szCs w:val="28"/>
          <w:rtl w:val="true"/>
          <w:lang w:bidi="fa-IR"/>
        </w:rPr>
        <w:t xml:space="preserve">» .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اسلام در حقیقت با این دستور مى‌خواهد هم شخص را از قسمتى از اموال خود حتّى بعد از وفات بهره‌مند سازد و هم وارثان را ، مبادا كینه و عقده‌اى در دل آن‌ها به وجود بیاید و پیوند محبّت كه باید بعد از مرگ هم باقى باشد سست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حُدُودُ اللّهِ وَ مَنْ يُطِعِ اللّهَ وَ رَسُولَهُ يُدْخِلْهُ جَنّاتٍ تَجْرى مِنْ تَحْتِهَا الاَنْهارُ خالِدینَ فیها وَ ذلِكَ الْفَوْزُ الْعَظیمُ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مرزهاى الهى است و هرکس خدا و پیامبرش را اطاعت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قوانین او را محترم بشمرد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وى را در باغ‌هایى از بهشت وارد مى‌کند كه همواره ، آب از زیر درختانش جارى است ، جاودانه در آن مى‌مانند و این پیروزى بزرگى است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به‌معنى‌جلوگیرى و منع‌کردن است و سپس به هرچیزى كه فاصله میان دو شى‌ء باشد و آن‌ها را از هم‌متمایز سازد، گفته مى‌شود، مثلاً حدّ خانه و حدّ باغ و حدّشهر و كشور ، به نقاطى گفته مى‌شود ، كه آن‌ها را از نقاط دیگر جدا مى‌سازد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حُدُودُ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چندین مورد از آیات قرآن مجید آمده است و همه آن‌ها بعد از بیان يك سلسله از احکام و مقرّرات اجتماعى است ، مثلاً در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بعد از اعلام ممنوعيّت آمیزش جنسى در اعتکاف و احکامى درباره روزه و آیات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و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بعد از بیان قسمتى از احکام‌طلاق و در آیه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بعد از بیان كفّاره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موارد احکام و قوانینى وجود دارد ، كه تجاوز از آن‌ها ممنوع‌است و به همین جهت به‌عنوان مرزالهى شناخته‌شده‌اند </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يَعْصِ اللّهَ وَ رَسُولَهُ وَ يَتَعَدَّ حُدُودَهُ يُدْخِلْهُ نارا خالِدا فیها وَ لَهُ عَذابٌ مُهینٌ</w:t>
      </w:r>
    </w:p>
    <w:p>
      <w:pPr>
        <w:pStyle w:val="BookText"/>
        <w:rPr/>
      </w:pPr>
      <w:r>
        <w:rPr>
          <w:rFonts w:ascii="IRNazanin" w:hAnsi="IRNazanin" w:eastAsia="IRNazanin"/>
          <w:color w:val="111111"/>
          <w:sz w:val="28"/>
          <w:sz w:val="28"/>
          <w:szCs w:val="28"/>
          <w:rtl w:val="true"/>
          <w:lang w:bidi="fa-IR"/>
        </w:rPr>
        <w:t xml:space="preserve">و آن كس كه نافرمانىِ خدا و پیامبرش را كند و از مرزهاى او تجاوز نماید ، او را در آتشى‌وارد مى‌کندکه جاودانه درآن خواهدماند و براى‌او مجازات خوارکننده‌اى‌است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مى‌دانیم تنها معصيّت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گناه كبیره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خلود و عذاب جاودانى ، نیست ، بنابراین منظور از آیه فوق كسانى هستند كه از روى طغیان و سرکشى و دشمنى و انکار آیات الهى ، حکم خدا را زیرپا مى‌گذارند و در حقیقت ایمان به خدا و روز بازپسین ندارند و باتوجّه به‌این‌که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و تمام قوانین الهى را شامل مى‌شود ، این معنى بعید به‌نظرنمى‌رسد، زیراکسى‌که تمام‌قوانین الهى‌را بشکند ، معمولاً ، به خدا ایمان ندارد و الا گوشه‌اى از آن را لااقلّ محترم مى‌شمرد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در آیه قبل ، درباره بهشتیان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به‌طور جاودان در بهشت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آمده و در این آیه كه درباره دوزخیان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آمده است ، این تفاوت تعبیر در دو آیه پشت سر هم گویا اشاره به این است ، </w:t>
      </w:r>
    </w:p>
    <w:p>
      <w:pPr>
        <w:pStyle w:val="BookText"/>
        <w:rPr/>
      </w:pPr>
      <w:r>
        <w:rPr>
          <w:rFonts w:ascii="IRNazanin" w:hAnsi="IRNazanin" w:eastAsia="IRNazanin"/>
          <w:color w:val="111111"/>
          <w:sz w:val="28"/>
          <w:sz w:val="28"/>
          <w:szCs w:val="28"/>
          <w:rtl w:val="true"/>
          <w:lang w:bidi="fa-IR"/>
        </w:rPr>
        <w:t xml:space="preserve">که بهشتیان براى خود اجتماعاتى دارند ، كه خود يکى از نعمت‌هاى بهشتى براى آن‌ها محسوب مى‌شود،در حالى كه دوزخیان آن‌چنان به خود مشغولند و در خویش فرورفته‌اند ، كه به دیگرى نمى‌پردازند و عملاً تنها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حتّى در این دنیا هم‌درباره‌افراد تک‌رو و مستبدّ، دربرابرافراد متّحد و مجتمع نیز صدق مى‌کند، كه این‌ها در این جهان بهشتى هستند و آن‌ها دوزخى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به سرانجام آن‌ها اشاره كرده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عذاب خوارکننده و آمیخته با توهینى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عَذابٌ مُهینٌ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واقع در جمله قبل جنبه جسمانى مجازات الهى منعکس شده بود و در این جمله كه مسأله اهانت به میان آمده به جنبه روحانى آن اشاره مى‌کند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اللاّتى يَأْتینَ الْفاحِشَةَ مِنْ نِساآئِكُمْ فَاسْتَشْهِدُوا عَلَيْهِنَّ اَرْبَعَةً مِنْكُمْ فَاِنْ شَهِدُوا فَاَمْسِكُوهُنَّ فِى الْبُيُوتِ حَتّى يَتَوَفّيهُنَّ الْمَوْتُ اَوْ يَجْعَلَ اللّهُ لَهُنَّ سَبیلاً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كسانى از زنان شما كه مرتکب زنا شوند ، چهار نفر از مسلمانان را به عنوان شاهد بر </w:t>
      </w:r>
      <w:bookmarkStart w:id="264" w:name="pg20192_772492"/>
    </w:p>
    <w:p>
      <w:pPr>
        <w:pStyle w:val="BookText"/>
        <w:rPr/>
      </w:pPr>
      <w:bookmarkEnd w:id="264"/>
      <w:r>
        <w:rPr>
          <w:rFonts w:ascii="IRNazanin" w:hAnsi="IRNazanin" w:eastAsia="IRNazanin"/>
          <w:color w:val="111111"/>
          <w:sz w:val="28"/>
          <w:sz w:val="28"/>
          <w:szCs w:val="28"/>
          <w:rtl w:val="true"/>
          <w:lang w:bidi="fa-IR"/>
        </w:rPr>
        <w:t xml:space="preserve">آن‌ها بطلبید ، اگر گواهى دادند ،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دارید تا مرگشان فرارسد يااین‌که خداوند، راهى براى‌آن‌هاقراردهد </w:t>
      </w:r>
      <w:r>
        <w:rPr>
          <w:rFonts w:eastAsia="IRNazanin" w:cs="IRNazanin"/>
          <w:color w:val="111111"/>
          <w:sz w:val="28"/>
          <w:szCs w:val="28"/>
          <w:rtl w:val="true"/>
          <w:lang w:bidi="fa-IR"/>
        </w:rPr>
        <w:t>.</w:t>
      </w:r>
    </w:p>
    <w:p>
      <w:pPr>
        <w:pStyle w:val="Heading3"/>
        <w:numPr>
          <w:ilvl w:val="2"/>
          <w:numId w:val="1"/>
        </w:numPr>
        <w:rPr/>
      </w:pPr>
      <w:bookmarkStart w:id="265" w:name="__RefHeading___Toc4301979_2320776876"/>
      <w:bookmarkStart w:id="266" w:name="_Toc90"/>
      <w:bookmarkEnd w:id="265"/>
      <w:r>
        <w:rPr>
          <w:rtl w:val="true"/>
        </w:rPr>
        <w:t xml:space="preserve">مجازات زنان شوهردارى كه به </w:t>
      </w:r>
      <w:r>
        <w:rPr>
          <w:rtl w:val="true"/>
        </w:rPr>
        <w:t xml:space="preserve">« </w:t>
      </w:r>
      <w:r>
        <w:rPr>
          <w:rtl w:val="true"/>
        </w:rPr>
        <w:t xml:space="preserve">فحشاء </w:t>
      </w:r>
      <w:r>
        <w:rPr>
          <w:rtl w:val="true"/>
        </w:rPr>
        <w:t xml:space="preserve">» </w:t>
      </w:r>
      <w:r>
        <w:rPr>
          <w:rtl w:val="true"/>
        </w:rPr>
        <w:t>آلوده مى‌شوند</w:t>
      </w:r>
      <w:bookmarkEnd w:id="266"/>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كار و يا گفتار بسیار زشت است و اگر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منافى عفّت به كار مى‌رود ، نیز به همین مناسبت است و این كلمه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قرآن مجید آمده است ، كه گاهى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در اعمال زشت ننگین به طور كلّى استعمال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چهار نفر ، به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دادند ، آن‌ها را در خانه‌هاى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محبوس سازید ، تا مرگ آن‌ها فرارسد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شَهِدُوا فَاَمْسِكُوهُنَّ فِى الْبُيُوتِ حَتّى يَتَوَفّيهُنَّ الْمَوْتُ </w:t>
      </w:r>
      <w:r>
        <w:rPr>
          <w:rFonts w:eastAsia="IRNazanin" w:cs="IRNazanin"/>
          <w:color w:val="111111"/>
          <w:sz w:val="28"/>
          <w:szCs w:val="28"/>
          <w:rtl w:val="true"/>
          <w:lang w:bidi="fa-IR"/>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بر این‌که آیه فوق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زناى مُحْصِنَة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مى‌کند ، علاوه بر قرینه‌اى كه در آیه بعد است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نِساآئِكُمْ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همسرانتان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 زیرا این تعبیر در مورد همسران در قرآن مکرر وارد شده است ، بنابراین مجازات عمل منافى عفّت براى زنان شوهردار در </w:t>
      </w:r>
    </w:p>
    <w:p>
      <w:p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بلافاصله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يا این‌که خداوند راهى براى آن‌ها قرار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يَجْعَلَ اللّهُ لَهُنَّ سَبیلاً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باید مجازات حبس درباره آن‌ها ادامه يابد، تا مرگ آن‌ها فرارسد و يا این‌که قانون جدیدى از طرف خداوند براى آن‌ها معيّن شود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تعبیر استفاده مى‌شود كه این حکم ، يك حکم موقّت بوده و از همان آغاز اعلام شده است كه در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آماده شدن محیط و افکار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جدیدى درباره آن‌ها نازل خواهد شد و در آن موقع زنانى كه مشمول این قانون شده‌اند و هنوز در قید حیات هستند ، طبعا از زندان آزاد خواهند شد و مجازات دیگرى نیز در مورد آن‌ها عملى نخواهد گردید ، آزادى آن‌ها از زندان به‌خاطر الغاى حکم سابق است و اما عدم اجراى مجازات جدید درباره آن‌ها به‌خاطر این است كه قانون مجازات شامل مواردى كه قبل از آمدن قانون انجام يافته‌نمى‌گردد و به این ترتیب قانون آینده هرچه باشد راهى براى نجات این زندانیان است ، ولى البتّه این قانون جدید شامل حال تمام كسانى كه در آینده مرتکب این عمل </w:t>
      </w:r>
    </w:p>
    <w:p>
      <w:pPr>
        <w:pStyle w:val="BookText"/>
        <w:rPr/>
      </w:pPr>
      <w:r>
        <w:rPr>
          <w:rFonts w:ascii="IRNazanin" w:hAnsi="IRNazanin" w:eastAsia="IRNazanin"/>
          <w:color w:val="111111"/>
          <w:sz w:val="28"/>
          <w:sz w:val="28"/>
          <w:szCs w:val="28"/>
          <w:rtl w:val="true"/>
          <w:lang w:bidi="fa-IR"/>
        </w:rPr>
        <w:t xml:space="preserve">مى‌شوند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قانونى كه بعدا در اسلام براى مرتکبین زناى محصنه ، مقرّر گردید ،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سنگسار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در احادیث پیامبر صلى‌الله‌علیه‌و‌آله به‌طور مسلّم وارد شده ، اگرچه در قرآن به آن اشاره‌اى نگردیده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ضمناباید توجه داشت كه دستور محبوس ساختن این‌گونه زنان در خانه‌ها حکمى است كه از يك سو به نفع آن‌ها است زیرا از محبوس ساختن در زندان‌هاى عمومى به مراتب بهتر است و از سوى دیگر تجربه نشان‌داده‌که زندان‌هاى عمومى اثر عمیقى در آلوده شدن اجتماع دارد زیرا این مراکز معمولاً به صورت آموزشگاه بزرگ مفاسد درمى‌آید كه افراد مجرم در آن‌جا تجربيّات خودرا در معاشرت دایمى توأم با وقت وسیع در اختیار يکدیگر مى‌گذارند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اللَّذانِ يَأْتِيانِها مِنْكُمْ فَاذُوهُما فَاِنْ تابا وَ اَصْلَحا فَاَعْرِضُوا عَنْهُما اِنَّ اللّهَ كانَ تَوّابا رَحیما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ازمیان شما، آن مردان و زنانى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ندارند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آن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مى‌شوند ، </w:t>
      </w:r>
      <w:bookmarkStart w:id="267" w:name="pg20192_772495"/>
    </w:p>
    <w:p>
      <w:pPr>
        <w:pStyle w:val="BookText"/>
        <w:rPr/>
      </w:pPr>
      <w:bookmarkEnd w:id="267"/>
      <w:r>
        <w:rPr>
          <w:rFonts w:ascii="IRNazanin" w:hAnsi="IRNazanin" w:eastAsia="IRNazanin"/>
          <w:color w:val="111111"/>
          <w:sz w:val="28"/>
          <w:sz w:val="28"/>
          <w:szCs w:val="28"/>
          <w:rtl w:val="true"/>
          <w:lang w:bidi="fa-IR"/>
        </w:rPr>
        <w:t xml:space="preserve">آن‌ها را آزار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بر آنان جارى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توبه كنند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جبران گذشته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درگذرید ، زیرا خداوند ، توبه‌پذیر و مهربان است </w:t>
      </w:r>
      <w:r>
        <w:rPr>
          <w:rFonts w:eastAsia="IRNazanin" w:cs="IRNazanin"/>
          <w:color w:val="111111"/>
          <w:sz w:val="28"/>
          <w:szCs w:val="28"/>
          <w:rtl w:val="true"/>
          <w:lang w:bidi="fa-IR"/>
        </w:rPr>
        <w:t>.</w:t>
      </w:r>
    </w:p>
    <w:p>
      <w:pPr>
        <w:pStyle w:val="Heading3"/>
        <w:numPr>
          <w:ilvl w:val="2"/>
          <w:numId w:val="1"/>
        </w:numPr>
        <w:rPr/>
      </w:pPr>
      <w:bookmarkStart w:id="268" w:name="__RefHeading___Toc4301981_2320776876"/>
      <w:bookmarkStart w:id="269" w:name="_Toc91"/>
      <w:bookmarkEnd w:id="268"/>
      <w:r>
        <w:rPr>
          <w:rtl w:val="true"/>
        </w:rPr>
        <w:t>مجازات مرد و زن زناکار بدون همسر</w:t>
      </w:r>
      <w:bookmarkEnd w:id="269"/>
    </w:p>
    <w:p>
      <w:pPr>
        <w:pStyle w:val="BookText"/>
        <w:rPr/>
      </w:pPr>
      <w:r>
        <w:rPr>
          <w:rFonts w:ascii="IRNazanin" w:hAnsi="IRNazanin" w:eastAsia="IRNazanin"/>
          <w:color w:val="111111"/>
          <w:sz w:val="28"/>
          <w:sz w:val="28"/>
          <w:szCs w:val="28"/>
          <w:rtl w:val="true"/>
          <w:lang w:bidi="fa-IR"/>
        </w:rPr>
        <w:t xml:space="preserve">گرچه در این آیه تصریحى به زناى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مُحْصِنَة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 ولى از آن‌جا كه این آیه دنبال آیه گذشته آمده و مجازاتى كه براى زنا در این آیه ذکر شده با مجازات آیه گذشته تفاوت</w:t>
      </w:r>
    </w:p>
    <w:p>
      <w:pPr>
        <w:pStyle w:val="BookText"/>
        <w:rPr/>
      </w:pPr>
      <w:r>
        <w:rPr>
          <w:rFonts w:ascii="IRNazanin" w:hAnsi="IRNazanin" w:eastAsia="IRNazanin"/>
          <w:color w:val="111111"/>
          <w:sz w:val="28"/>
          <w:sz w:val="28"/>
          <w:szCs w:val="28"/>
          <w:rtl w:val="true"/>
          <w:lang w:bidi="fa-IR"/>
        </w:rPr>
        <w:t xml:space="preserve">دارد و از آن خفیف‌تر است استفاده مى‌شود كه این حکم درباره آن دسته از مرتکبین زنا است ، كه در آیه قبل داخل نبوده‌اند و از آن‌جا كه آیه قبل با قرینه‌اى كه اشاره شد ،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زناى مُحْصِنَة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نتیجه مى‌گیریم ، كه این آیه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زناى غیر مُحْصِنَة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مى‌کند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روشن است كه مجازات مذکور در این آیه يك مجازات كلّى است و آیه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كه حدّ زنا را يکصد تازیانه براى هریك از طرفین بیان كرده ، مى‌تواند تفسیر و </w:t>
      </w:r>
    </w:p>
    <w:p>
      <w:pPr>
        <w:pStyle w:val="BookText"/>
        <w:rPr/>
      </w:pPr>
      <w:r>
        <w:rPr>
          <w:rFonts w:ascii="IRNazanin" w:hAnsi="IRNazanin" w:eastAsia="IRNazanin"/>
          <w:color w:val="111111"/>
          <w:sz w:val="28"/>
          <w:sz w:val="28"/>
          <w:szCs w:val="28"/>
          <w:rtl w:val="true"/>
          <w:lang w:bidi="fa-IR"/>
        </w:rPr>
        <w:t xml:space="preserve">توضیحى براى این آیه باشد و به همین دلیل این حکم نیز نسخ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نیز در ذیل این آیه نقل شده ،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الْبِكْرُ اِذا اَتَتِ الْفاحِشَةَ الَّتى اَتَتْها هذِهِ الثَّيِّبُ فَاذُوهُما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آیه مرد و زن بى‌همسر است ، كه اگر مرتکب عمل منافى عفّت شوند ، آن‌ها را باید آزار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مجازات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 آن‌چه گفتیم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تثنیه مُذَكَّر است ، منظور از آن ، زن و مرد هردو مى‌باشد و به‌اصطلاح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درپایان آیه اشاره به مسأله توبه و عفو و بخشش از این‌گونه گناه‌کاران كرده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آن‌ها به راستى توبه كنند و خود را اصلاح نمایند و به جبران گذشته‌بپردازند ، ازمجازات آن‌ها صرف‌نظر كنید ، زیرا خداوند توبه‌پذیر و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تابا وَ اَصْلَحا فَاَعْرِضُوا عَنْهُما اِنَّ اللّهَ كانَ تَوّابا رَحیما </w:t>
      </w:r>
      <w:r>
        <w:rPr>
          <w:rFonts w:eastAsia="IRNazanin" w:cs="IRNazanin"/>
          <w:color w:val="111111"/>
          <w:sz w:val="28"/>
          <w:szCs w:val="28"/>
          <w:rtl w:val="true"/>
          <w:lang w:bidi="fa-IR"/>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دستور در حقیقت راه بازگشت را به روى این‌گونه خطاکاران گشوده است كه در صورت توبه و اصلاح جامعه اسلامى آن‌ها را با آغوش بازمى‌پذیرد و به صورت يك عنصر </w:t>
      </w:r>
    </w:p>
    <w:p>
      <w:pPr>
        <w:pStyle w:val="BookText"/>
        <w:rPr/>
      </w:pPr>
      <w:r>
        <w:rPr>
          <w:rFonts w:ascii="IRNazanin" w:hAnsi="IRNazanin" w:eastAsia="IRNazanin"/>
          <w:color w:val="111111"/>
          <w:sz w:val="28"/>
          <w:sz w:val="28"/>
          <w:szCs w:val="28"/>
          <w:rtl w:val="true"/>
          <w:lang w:bidi="fa-IR"/>
        </w:rPr>
        <w:t xml:space="preserve">طرد شده اجتماع نخواهند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كتب فقهى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در صورتى صحیح است كه قبل از ثبوت‌جرم دردادگاه‌اسلامى و اقامه شهود و صدور حکم دادگاه اسلام ، انجام يافته باشد و الا توبه‌اى كه بعد از صدور حکم باشد هیچ‌گونه تأثیرى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حکم ضمنا استفاده مى‌شود كه هرگز نباید افرادى راکه توبه كرده‌اند در برابر گناهان سابق مورد ملامت قرارداد ، جایى كه حکم مجازات و حدّ شرعى ، با توبه ساقط بشود به طریق اولى باید مردم از گذشته آن‌ها چشم بپوشند ، همچنین كسانى‌که این حدّ درباره آن‌ها جارى مى‌شود و بعد از آن توبه مى‌کنند باید مشمول گذشت مسلمانان بوده 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التَّوْبَةُ عَلَى اللّهِ لِلَّذینَ يَعْمَلُونَ السُّوآءَ بِجَهالَةٍ ثُمَّ يَتُوبُونَ مِنْ قَریبٍ فَاُولآئِكَ يَتُوبُ اللّهُ عَلَيْهِمْ وَ كانَ اللّهُ عَلیما حَكیما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پذیرش‌توبه‌ازسوى خدا، تنهابراى كسانى است كه كار بدى را از روى جهالت انجام </w:t>
      </w:r>
      <w:bookmarkStart w:id="270" w:name="pg20192_772498"/>
    </w:p>
    <w:p>
      <w:pPr>
        <w:pStyle w:val="BookText"/>
        <w:rPr/>
      </w:pPr>
      <w:bookmarkEnd w:id="270"/>
      <w:r>
        <w:rPr>
          <w:rFonts w:ascii="IRNazanin" w:hAnsi="IRNazanin" w:eastAsia="IRNazanin"/>
          <w:color w:val="111111"/>
          <w:sz w:val="28"/>
          <w:sz w:val="28"/>
          <w:szCs w:val="28"/>
          <w:rtl w:val="true"/>
          <w:lang w:bidi="fa-IR"/>
        </w:rPr>
        <w:t>مى‌دهند، سپس زود توبه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توبه چنین اشخاصى را مى‌پذیرد و خدا دانا و حکیم است </w:t>
      </w:r>
      <w:r>
        <w:rPr>
          <w:rFonts w:eastAsia="IRNazanin" w:cs="IRNazanin"/>
          <w:color w:val="111111"/>
          <w:sz w:val="28"/>
          <w:szCs w:val="28"/>
          <w:rtl w:val="true"/>
          <w:lang w:bidi="fa-IR"/>
        </w:rPr>
        <w:t>.</w:t>
      </w:r>
    </w:p>
    <w:p>
      <w:pPr>
        <w:pStyle w:val="Heading3"/>
        <w:numPr>
          <w:ilvl w:val="2"/>
          <w:numId w:val="1"/>
        </w:numPr>
        <w:rPr/>
      </w:pPr>
      <w:bookmarkStart w:id="271" w:name="__RefHeading___Toc4301983_2320776876"/>
      <w:bookmarkStart w:id="272" w:name="_Toc92"/>
      <w:bookmarkEnd w:id="271"/>
      <w:r>
        <w:rPr>
          <w:rtl w:val="true"/>
        </w:rPr>
        <w:t>شرایط پذیرش توبه</w:t>
      </w:r>
      <w:bookmarkEnd w:id="272"/>
    </w:p>
    <w:p>
      <w:pPr>
        <w:pStyle w:val="BookText"/>
        <w:rPr/>
      </w:pPr>
      <w:r>
        <w:rPr>
          <w:rFonts w:ascii="IRNazanin" w:hAnsi="IRNazanin" w:eastAsia="IRNazanin"/>
          <w:color w:val="111111"/>
          <w:sz w:val="28"/>
          <w:sz w:val="28"/>
          <w:szCs w:val="28"/>
          <w:rtl w:val="true"/>
          <w:lang w:bidi="fa-IR"/>
        </w:rPr>
        <w:t xml:space="preserve">اکنون ببینیم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 آیا همان جهل و نادانى و بى‌خبرى از گناه است و يا عدم آگاهى از اثرات شوم و عواقب دردناك آن مى‌باشد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گرچه به معانى گوناگونى آمده است ولى از قراین استفاده مى‌شود كه منظور از آن در آیه مورد بحث طغیان غرایز و تسلّط هوس‌هاى سرکش و چیره شدن آن‌ها بر نیروى عقل و ایمان است و در این حالت ، علم و دانش انسان به گناه گرچه از بین نمى‌رود ، اما تحت تأثیر آن غرایز سرکش قرار گرفته و عملاً بى‌اثر مى‌گردد و هنگامى كه علم اثر خود را از دست داد ، عملاً با جهل و نادانى برابر خواهد بود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گناه بر اثر چنین جهالتى نباشد بلکه از روى انکار حکم پروردگار و عناد و دشمنى انجام گیرد ، چنین گناهى حکایت از كفر مى‌کند و به همین جهت توبه آن قبول </w:t>
      </w:r>
    </w:p>
    <w:p>
      <w:pPr>
        <w:pStyle w:val="BookText"/>
        <w:rPr/>
      </w:pPr>
      <w:r>
        <w:rPr>
          <w:rFonts w:ascii="IRNazanin" w:hAnsi="IRNazanin" w:eastAsia="IRNazanin"/>
          <w:color w:val="111111"/>
          <w:sz w:val="28"/>
          <w:sz w:val="28"/>
          <w:szCs w:val="28"/>
          <w:rtl w:val="true"/>
          <w:lang w:bidi="fa-IR"/>
        </w:rPr>
        <w:t xml:space="preserve">نیست ، مگر این كه از این حالت بازگردد و دست از عناد و انکار بشوید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این آیه همان حقیقتى را بیان مى‌کند كه امام سجّاد در دعاى ابوحمزه با توضیح بیشترى بیان فرموده است آن‌جا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اِلهى لَمْ اَعْصِكَ حینَ عَصَيْتُكَ وَ اَنَا بِرُبُوبِيَّتِكَ جاحِدٌ وَ لا بِاَمْرِكَ مُسْتَخِفٌّ وَ لا لِعُقُوبَتِكَ مُتَعَرِّضٌ وَ لا لِوَعیدِكَ مُتَهاوِنٌ لكِنْ خَطیئَةٌ عَرَضَتْ وَ سَوَّلَتْ لى نَفْسى وَ غَلَبَنى هَواىَ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معصيّت تو پرداختم اقدام به گناه از راه انکار خداوندیت نکردم و نه به خاطر خفیف شمردن امر تو بود و نه مجازات تو را كم اهميّت گرفتم و نسبت به آن بى‌اعتنا بودم و نه وعده كیفرت را سبك شمردم بلکه خطایى بود كه در برابر من قرارگرفت و نفس اماره ، حقّ را بر من مشتبه كرد و هوى و هوس بر من چیره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قرآن به يکى‌دیگر از شرایط توبه اشاره كرده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زودى توبه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يَتُوبُونَ مِنْ قَریبٍ </w:t>
      </w:r>
      <w:r>
        <w:rPr>
          <w:rFonts w:eastAsia="IRNazanin" w:cs="IRNazanin"/>
          <w:color w:val="111111"/>
          <w:sz w:val="28"/>
          <w:szCs w:val="28"/>
          <w:rtl w:val="true"/>
          <w:lang w:bidi="fa-IR"/>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نزدیك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در میان مفسّران گفتگو است ، جمع زیادى آن را به معنى قبل از آشکار شدن نشانه‌هاى مرگ مى‌گیرند و آیه بعد را كه </w:t>
      </w:r>
    </w:p>
    <w:p>
      <w:pPr>
        <w:pStyle w:val="BookText"/>
        <w:rPr/>
      </w:pPr>
      <w:r>
        <w:rPr>
          <w:rFonts w:ascii="IRNazanin" w:hAnsi="IRNazanin" w:eastAsia="IRNazanin"/>
          <w:color w:val="111111"/>
          <w:sz w:val="28"/>
          <w:sz w:val="28"/>
          <w:szCs w:val="28"/>
          <w:rtl w:val="true"/>
          <w:lang w:bidi="fa-IR"/>
        </w:rPr>
        <w:t xml:space="preserve">مى‌گوید پس از ظهور علایم مرگ توبه پذیرفته نمى‌شود ، شاهد بر آن مى‌دانند ، بنابراین تعبیر به قریب شاید به خاطر این است كه‌اصولاً زندگى دنیا هرچه باشد كوتاه و پایان آن نزدیك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بعضى دیگر آن را به معنى زمان نزدیك به گناه گرفته‌اند ، يعنى به زودى از كار خود پشیمان شود و به سوى خدا بازگردد ، زیرا توبه كامل آن است كه آثار و رسوبات گناه را به‌طور كلّى از روح و جان انسان بشوید و كمترین اثرى از آن در دل باقى نماند و این در صورتى ممکن است كه در فاصله نزدیکى قبل از آن‌که گناه در وجود انسان ریشه بدواند و به شکل طبیعت ثانوى درآید از آن پشیمان شود ، در غیر این صورت غالبا اثرات گناه در زوایاى قلب و جان انسان باقى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توبه كامل توبه‌اى است كه به زودى انجام پذیرد 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و فهم عرف ، نیز با این معنى مناسب‌تر است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درست‌است كه توبه بعداز زمان طولانى نیز پذیرفته مى‌شود ، اما توبه كامل نیست و شاید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توبه‌اى كه بر خدا لازم است آن را بپذیرد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به همین </w:t>
      </w:r>
    </w:p>
    <w:p>
      <w:pPr>
        <w:pStyle w:val="BookText"/>
        <w:rPr/>
      </w:pPr>
      <w:r>
        <w:rPr>
          <w:rFonts w:ascii="IRNazanin" w:hAnsi="IRNazanin" w:eastAsia="IRNazanin"/>
          <w:color w:val="111111"/>
          <w:sz w:val="28"/>
          <w:sz w:val="28"/>
          <w:szCs w:val="28"/>
          <w:rtl w:val="true"/>
          <w:lang w:bidi="fa-IR"/>
        </w:rPr>
        <w:t xml:space="preserve">معنى باشد زیرا این تعبیر تنهادراین‌آیه از قرآن آمده‌است و مفهوم آن این است كه پذیرش توبه‌هاى دور دست از طرف خداوند يك نوع تفضل است ، نه حق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التَّوْبَةُ لِلَّذینَ يَعْمَلُونَ السَّيِّئاتِ حَتّى اِذا حَضَرَ اَحَدَهُمُ الْمَوْتُ قالَ اِنّى تُبْتُ الاْنَ وَ لاَالَّذینَ يَمُوتُونَ وَ هُمْ كُفّارٌ اُولآئِكَ اَعْتَدْنا لَهُمْ عَذابا اَلیما</w:t>
      </w:r>
    </w:p>
    <w:p>
      <w:pPr>
        <w:pStyle w:val="BookText"/>
        <w:rPr/>
      </w:pPr>
      <w:r>
        <w:rPr>
          <w:rFonts w:ascii="IRNazanin" w:hAnsi="IRNazanin" w:eastAsia="IRNazanin"/>
          <w:color w:val="111111"/>
          <w:sz w:val="28"/>
          <w:sz w:val="28"/>
          <w:szCs w:val="28"/>
          <w:rtl w:val="true"/>
          <w:lang w:bidi="fa-IR"/>
        </w:rPr>
        <w:t xml:space="preserve">براى‌کسانى‌که كارهاى بدرا انجام‌مى‌دهندوهنگامى كه مرگ يکى از آن‌ها فرامى‌رسد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 توبه‌کردم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نیست و نه‌براى كسانى‌که در حال‌کفر ازدنیا مى‌روند ، این‌ها كسانى هستند كه عذاب دردناکى برایشان فراهم كرده‌ایم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آن هم روشن است ، زیرا در حال احتضار و در آستانه مرگ ، پرده‌ها از برابر چشم انسان كنار مى‌رود و دید دیگرى براى او پیدا مى‌شود و قسمتى از حقایق مربوط به جهان دیگر و نتیجه اعمالى را كه در این زندگى انجام داده با چشم خود مى‌بیند و مسایل جنبه حسّى پیدا مى‌کند ، واضح است كه دراین صورت هر گناه‌کارى از اعمال بد خود پشیمان مى‌گردد و همانند كسى كه شعله آتشى را نزدیك خود ببیند از آن فرار مى‌کند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مسلّم است كه اساس تکلیف و آزمایش پروردگار بر این‌گونه مشاهده‌ها نیست، بلکه برایمان به غیب و مشاهده با چشم عقل و خرد است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در قرآن مجید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نخستین نشانه‌هاى عذاب دنیا بر بعضى از اقوام پیشین آشکار مى‌گشت ، باب توبه به روى آن‌ها بسته مى‌شد ، در سرگذشت فرعون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اِذا اَدْرَكَهُ الْغَرَقُ قالَ امَنْتُ اَنَّهُ لااِلهَ اِلاَّ الَّذى امَنَتْ بِهِ بَنُو اِسْرائیلَ وَ اَنَا مِنَ الْمُسْلِمینَ اَلاْنَ وَ قَدْ عَصَيْتَ قَبْلُ وَ كُنْتَ مِنَ الْمُفْسِدینَ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تاآن زمان كه غرقاب دامن او را گرفت ،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ایمان آوردم كه معبودى جز معبود بنى‌اسرائیل نیست و من از تسلیم شدگانم ، اما 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این سخن را مى‌گویى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این نافرمانى كرده و از مفسدان بودى به همین دلیل توبه تو پذیرفته نخواهد شد </w:t>
      </w:r>
      <w:r>
        <w:rPr>
          <w:rFonts w:eastAsia="IRNazanin" w:cs="IRNazanin"/>
          <w:color w:val="111111"/>
          <w:sz w:val="28"/>
          <w:szCs w:val="28"/>
          <w:rtl w:val="true"/>
          <w:lang w:bidi="fa-IR"/>
        </w:rPr>
        <w:t>»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بعضى از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گناهکاران در قیامت با مشاهده عذاب الهى از كار خود پشیمان‌مى‌شوند ولى پشیمانى‌آن‌ها سودى نخواهدداشت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كسانى درست مانند مجرمانى هستند كه وقتى چشمشان به چوبه دار افتاد و طناب دار را بر گلوى خود احساس كردند ، از كار خود پشیمان مى‌شوند ، روشن است كه این پشیمانى نه فضیلت است و نه افتخار و نه تکامل و به همین جهت چنان توبه‌اى بى‌اثر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آیه با روایاتى كه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تا آخرین نفس پذیرفته مى‌شود هیچ‌گونه منافاتى ندارد ، زیرا منظور از آن روایات لحظاتى است كه هنوز نشانه‌هاى قطعى مرگ رامشاهده نکرده و به اصطلاح دید برزخى پیدا ننموده است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توبه آن‌ها پذیرفته نمى‌شود آن‌ها هستند كه در حال كفر از جهان مى‌روند ، در آیه مورد بحث درباره آن‌ها چنین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كه در حال كفر مى‌میرند ، توبه </w:t>
      </w:r>
    </w:p>
    <w:p>
      <w:pPr>
        <w:pStyle w:val="BookText"/>
        <w:rPr/>
      </w:pPr>
      <w:r>
        <w:rPr>
          <w:rFonts w:ascii="Amiri" w:hAnsi="Amiri" w:eastAsia="Amiri" w:cs="Amiri"/>
          <w:color w:val="111111"/>
          <w:sz w:val="28"/>
          <w:sz w:val="28"/>
          <w:szCs w:val="28"/>
          <w:rtl w:val="true"/>
          <w:lang w:bidi="ar-SA"/>
        </w:rPr>
        <w:t xml:space="preserve">براى آن‌ها نیست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لاَلَّذینَ يَمُوتُونَ وَ هُمْ كُفّارٌ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این حقیقت در آیات متعدد دیگرى از قرآن مجید نیز بازگو شده است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اکنون این سؤال پیش مى‌آید كه چنین كسانى كه در كفر از دنیا مى‌روند، چه‌موقع توبه مى‌کنند كه توبه آن‌ها پذیرفته نخواهد شد؟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احتمال داده‌اند كه توبه آن‌ها در عالم دیگر پذیرفته نمى‌شود و بعضى احتمال داده‌اند كه منظور از توبه در این‌جا توبه بندگان نیست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بازگشت او به عفو و رحمت مى‌باشد ، ولى ظاهر این است كه آیه هدف دیگرى را تعقیب مى‌کند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از گناهان خود در حال صحّت و سلامت و ایمان توبه كرده‌اند ولى در حال مرگ با ایمان از دنیا نرفتند ، توبه‌هاى گذشته آن‌ها نیز بى‌اثر است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مى‌دانیم يکى از شرایط قبولى اعمال نیك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موافات بر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ایمان از دنیا رفتن و كسانى كه در لحظه پایان زندگى كافر باشند ، اعمال گذشته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اعمال نیکى كه در حال ایمان انجام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صریح آیات </w:t>
      </w:r>
      <w:r>
        <w:rPr>
          <w:rStyle w:val="FootnoteAnchor"/>
          <w:rtl w:val="true"/>
        </w:rPr>
        <w:footnoteReference w:id="40"/>
      </w:r>
      <w:r>
        <w:rPr>
          <w:rFonts w:ascii="IRNazanin" w:hAnsi="IRNazanin" w:eastAsia="IRNazanin"/>
          <w:color w:val="111111"/>
          <w:sz w:val="28"/>
          <w:sz w:val="28"/>
          <w:szCs w:val="28"/>
          <w:rtl w:val="true"/>
          <w:lang w:bidi="fa-IR"/>
        </w:rPr>
        <w:t xml:space="preserve">حبط و نابود مى‌گردد ، توبه‌هاى آنان از گناه اگرچه در حال ایمان انجام شده نیز در چنین صورتى نابود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 خلاصه شرط قبولى توبه دو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كه قبل از مشاهده نشانه‌هاى مرگ باشد و دیگر این كه انسان ، با ایمان از دنیا برود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ياآ اَيُّهَا الَّذینَ امَنُوا لا يَحِلُّ لَكُمْ اَنْ تَرِثُوا النِّساءَ كَرْها وَ لا تَعْضُلُوهُنَّ لِتَذْهَبُوا بِبَعْضِ ما اتَيْتُمُوهُنَّ اِلاّ اَنْ يَأْتینَ بِفاحِشَةٍ مُبَيِّنَةٍ وَ عاشِرُوهُنَّ </w:t>
      </w:r>
      <w:r>
        <w:rPr>
          <w:rFonts w:eastAsia="Amiri" w:cs="Amiri" w:ascii="Amiri" w:hAnsi="Amiri"/>
          <w:color w:val="111111"/>
          <w:sz w:val="28"/>
          <w:szCs w:val="28"/>
          <w:rtl w:val="true"/>
          <w:lang w:bidi="ar-SA"/>
        </w:rPr>
        <w:t xml:space="preserve">. </w:t>
      </w:r>
      <w:bookmarkStart w:id="273" w:name="pg20192_772506"/>
    </w:p>
    <w:p>
      <w:pPr>
        <w:pStyle w:val="BookText"/>
        <w:rPr/>
      </w:pPr>
      <w:bookmarkEnd w:id="273"/>
      <w:r>
        <w:rPr>
          <w:rFonts w:ascii="Amiri" w:hAnsi="Amiri" w:eastAsia="Amiri" w:cs="Amiri"/>
          <w:color w:val="111111"/>
          <w:sz w:val="28"/>
          <w:sz w:val="28"/>
          <w:szCs w:val="28"/>
          <w:rtl w:val="true"/>
          <w:lang w:bidi="ar-SA"/>
        </w:rPr>
        <w:t>بِالْمَعْرُوفِ فَاِنْ كَرِهْتُمُوهُنَّ فَعَسىآ اَنْ تَكْرَهُوا شَيْئا وَ يَجْعَلَ‌اللّهُ فیهِ خَيْرا كَثیرا</w:t>
      </w:r>
    </w:p>
    <w:p>
      <w:pPr>
        <w:pStyle w:val="BookText"/>
        <w:rPr/>
      </w:pPr>
      <w:r>
        <w:rPr>
          <w:rFonts w:ascii="IRNazanin" w:hAnsi="IRNazanin" w:eastAsia="IRNazanin"/>
          <w:color w:val="111111"/>
          <w:sz w:val="28"/>
          <w:sz w:val="28"/>
          <w:szCs w:val="28"/>
          <w:rtl w:val="true"/>
          <w:lang w:bidi="fa-IR"/>
        </w:rPr>
        <w:t xml:space="preserve">اى كسانى كه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حلال نیست كه از زنان ، از روى اکراه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ناراحتى براى آن‌ها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ببرید و آنان را تحت فشار قرارندهید كه قسمتى از آن‌چه را به آن‌ها داده‌اید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تملّك كنید ، مگر این‌که آن‌ها عمل زشت آشکارى انجام دهند و با آنان به‌طور شایسته رفتار كنید و اگر از آن‌ها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كراهت داشتید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تصمیم به جدایى نگیرید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چیزى خوشایند شما نباشد و خداوند خیر فراوانى در آن قرار مى‌دهد </w:t>
      </w:r>
      <w:r>
        <w:rPr>
          <w:rFonts w:eastAsia="IRNazanin" w:cs="IRNazanin"/>
          <w:color w:val="111111"/>
          <w:sz w:val="28"/>
          <w:szCs w:val="28"/>
          <w:rtl w:val="true"/>
          <w:lang w:bidi="fa-IR"/>
        </w:rPr>
        <w:t>.</w:t>
      </w:r>
    </w:p>
    <w:p>
      <w:pPr>
        <w:pStyle w:val="Heading3"/>
        <w:numPr>
          <w:ilvl w:val="2"/>
          <w:numId w:val="1"/>
        </w:numPr>
        <w:rPr/>
      </w:pPr>
      <w:bookmarkStart w:id="274" w:name="__RefHeading___Toc4301985_2320776876"/>
      <w:bookmarkStart w:id="275" w:name="_Toc93"/>
      <w:bookmarkEnd w:id="274"/>
      <w:r>
        <w:rPr>
          <w:rtl w:val="true"/>
        </w:rPr>
        <w:t>باز هم دفاع از حقوق زنان</w:t>
      </w:r>
      <w:bookmarkEnd w:id="27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سوره گفتیم كه آیات این سوره با بسیارى از اعمال نارواى دوران جاهليّت مبارزه مى‌کند ، در آیه مورد بحث به چند عادت ناپسند آن دوران اشاره گردیده است و به مسلمانان هشدار داده شده كه آلوده آن‌ها نشوند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را به‌خاطر اموالشان زندانى نکنید ، همان‌طور كه در شأن نزول گفته شد يکى از رفتارهاى ظالمانه مردان ، در دوران جاهليّت ، این بود كه با زنان ثروتمندى كه از زیبایى بهره‌اى نداشتند ، ازدواج مى‌کردند ، سپس آن‌ها را به حال خود وامى‌گذاردند ، نه آن‌ها را طلاق مى‌دادند و نه همچون يك همسر با آن‌ها رفتار مى‌نمودند به امید این كه مرگشان فرا رسد و اموالشان را تملّك كنند ، آیه فوق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افراد باایمان براى شما حلال نیست كه از زنان از روى اکراه و ایجاد ناراحتى ، ارث ببرید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یاآ اَيُّهَا الَّذینَ امَنُوا لا يَحِلُّ لَكُمْ اَنْ تَرِثُوا النِّساآءَ كَرْها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به این ترتیب عمل فوق را محکوم ساخته است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را براى حلال كردن مهر خود تحت فشار قرار ندهید ، يکى دیگر از عادات نکوهیده آن‌ها این بود كه زنان را با وسایل گوناگون ، تحت فشار مى‌گذاشتند ، تا مهر خود را ببخشند و طلاق بگیرند ، این كار مخصوصا بیشتر در موقعى بود كه زن مهریه سنگینى داشت ، آیه فوق این كار را ممنوع ساخته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را تحت فشار قرارندهید </w:t>
      </w:r>
    </w:p>
    <w:p>
      <w:pPr>
        <w:pStyle w:val="BookText"/>
        <w:rPr/>
      </w:pPr>
      <w:r>
        <w:rPr>
          <w:rFonts w:ascii="IRNazanin" w:hAnsi="IRNazanin" w:eastAsia="IRNazanin"/>
          <w:color w:val="111111"/>
          <w:sz w:val="28"/>
          <w:sz w:val="28"/>
          <w:szCs w:val="28"/>
          <w:rtl w:val="true"/>
          <w:lang w:bidi="fa-IR"/>
        </w:rPr>
        <w:t xml:space="preserve">به خاطر این كه قسمتى از آن‌چه را به آن‌ها پرداخته‌اید تملّك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تَعْضُلُوهُنَّ لِتَذْهَبُوا بِبَعْضِ ما اتَيْتُمُوهُنَّ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این حکم استثنایى دارد كه در جمله بعد به آن اشاره شده است و آن این كه اگر آن‌ها مرتکب عمل زشت و ننگینى گردند شوهران مى‌توانند آن‌ها را تحت فشار قرار دهند ، تا مهر خود را حلال كرده و طلاق بگیرند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اَنْ يَأْتینَ بِفاحِشَةٍ مُبَيِّنَةٍ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حقیقت این كار يك نوع مجازات و شبیه به گرفتن غرامت در برابر كارهاى نارواى این‌دسته از زنان‌است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فاحِشَةٍ مُبَيِّنَةٍ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زشت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 خصوص اعمال منافى عفّت است يا هرگونه ناسازگارى شدید ؟ در میان مفسّران گفتگواست، ولى در حدیثى كه از امام باقر نقل شده تصریح گردیده كه هرگونه مخالفت شدید زن و نافرمانى و </w:t>
      </w:r>
    </w:p>
    <w:p>
      <w:pPr>
        <w:pStyle w:val="BookText"/>
        <w:rPr/>
      </w:pPr>
      <w:r>
        <w:rPr>
          <w:rFonts w:ascii="IRNazanin" w:hAnsi="IRNazanin" w:eastAsia="IRNazanin"/>
          <w:color w:val="111111"/>
          <w:sz w:val="28"/>
          <w:sz w:val="28"/>
          <w:szCs w:val="28"/>
          <w:rtl w:val="true"/>
          <w:lang w:bidi="fa-IR"/>
        </w:rPr>
        <w:t xml:space="preserve">ناسازگارى او را شامل مى‌شود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هر مخالفت جزیى نیست زیرا مفهوم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اهميّت فوق‌العاده‌اى برخوردار است و ذکر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را تأکید مى‌کند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دستور معاشرت شایسته و رفتار انسانى مناسب با زنان را صادر مى‌کند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آن‌ها به‌طور شایسته معاشرت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عاشِرُوهُنَّ بِالْمَعْرُوفِ </w:t>
      </w:r>
      <w:r>
        <w:rPr>
          <w:rFonts w:eastAsia="IRNazanin" w:cs="IRNazanin"/>
          <w:color w:val="111111"/>
          <w:sz w:val="28"/>
          <w:szCs w:val="28"/>
          <w:rtl w:val="true"/>
          <w:lang w:bidi="fa-IR"/>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دنبال آن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اگر به جهاتى از همسران خود رضایت كامل نداشته باشید و بر اثر امورى آن‌ها در نظر شما ناخوشایند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تصمیم به جدایى نگیرید و تا آن‌جا كه در قدرت دارید مدارا كنید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ممکن است شما در تشخیص خود گرفتار اشتباه شده باشید و آن‌چه را نمى‌پسندید خداوند در آن خیر و برکت و سود فراوانى قرار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داده باشد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كَرِهْتُمُوهُنَّ فَعَسىآاَنْ تَكْرَهُوا شَيْئا وَ يَجْعَلَ اللّهُ فیهِ خَيْرا كَثیرا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بنابراین تا كارد به استخوان شما نرسد سزاوار است معاشرت به معروف و رفتار شایسته را ترك نکنید ، به خصوص این‌که چه‌بسا همسران درباره يکدیگر گرفتار سوءظن‌هاى بى‌دلیل و حبّ و بغض‌هایى بى‌جهت مى‌گردند و قضاوت‌هاى آن‌ها در این حال غالبا نادرست مى‌باشد ، تا آن‌جاکه خوبى‌ها در نظرشان بدى و بدى‌ها در نظرشان خوبى جلوه مى‌کند ، ولى با گذشت زمان و مدارا كردن ، تدریجا حقایق آشکار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باید توجه داشت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 كَثیرا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آیه به همسرانى كه مدارا مى‌کنند نوید داده شده مفهوم وسیعى دارد كه يکى از مصادیق روشن آن فرزندان صالح و بالیاقت و ارزشمند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اَرَدْتُمُ اسْتِبْدالَ زَوْجٍ مَكانَ زَوْجٍ وَ اتَيْتُمْ اِحْدیهُنَّ قِنْطارا فَلا تَأخُذُوا مِنْهُ شَيْئا اَتَأْخُذُونَهُ بُهْتانا وَ اِثْما مُبینا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تصمیم گرفتید كه همسر دیگرى به جاى همسر خود انتخاب‌کنید و مال فراوانى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پرداخته‌اید، چیزى‌از آن‌را پس نگیرید، آیا براى بازپس گرفتن مهر زنان ، به تهمت و گناه آشکار متوسّل مى‌شوید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مال و ثروت زیاد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پل است و چون اموال زیاد همچون پلى هستند كه انسان در زندگى مى‌تواند از آن‌ها استفاده كند ، از این جهت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w:t>
      </w:r>
      <w:r>
        <w:rPr>
          <w:rStyle w:val="FootnoteAnchor"/>
          <w:rtl w:val="true"/>
        </w:rPr>
        <w:footnoteReference w:id="42"/>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نیز براى حفظ قسمت دیگرى از حقوق زنان نازل گردیده و به عموم مسلمانان دستور مى‌دهد كه به هنگام تصمیم بر جدایى از همسر و انتخاب همسر جدید حقّ ندارند چیزى از مهر همسر اوّل خود را كم بگذارند و يا اگر پرداخته‌اند پس بگیرند ، هرقدر هم مهر زیاد باشد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زیرا فرض این است كه طلاق در این‌جا به خاطر منافع شوهر صورت مى‌گیرد نه به‌خاطر انحراف زن از جاده عفّت ، بنابراین دلیلى ندارد كه حقّ مسلّم آن‌ها پایمال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اشاره به طرز عمل دوران جاهليّت در این باره كه همسر خود را متّهم به اعمال منافى عفّت مى‌کردند نموده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براى بازپس گرفتن مهر زنان متوسّل به تهمت و گناه آشکار مى‌شوید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اَتَأْخُذُونَهُ بُهْتانا وَ اِثْما مُبینا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تَأْخُذُونَهُ وَ قَدْ اَفْضى بَعْضُكُمْ اِلىبَعْضٍ وَ اَخَذْنَ مِنْكُمْ میثاقا غَلیظا</w:t>
      </w:r>
    </w:p>
    <w:p>
      <w:pPr>
        <w:pStyle w:val="BookText"/>
        <w:rPr/>
      </w:pPr>
      <w:r>
        <w:rPr>
          <w:rFonts w:ascii="IRNazanin" w:hAnsi="IRNazanin" w:eastAsia="IRNazanin"/>
          <w:color w:val="111111"/>
          <w:sz w:val="28"/>
          <w:sz w:val="28"/>
          <w:szCs w:val="28"/>
          <w:rtl w:val="true"/>
          <w:lang w:bidi="fa-IR"/>
        </w:rPr>
        <w:t xml:space="preserve">و چگونه آن را بازپس مى‌گیرید ، درحالى كه شما با يکدیگرتماس و آمیزش كامل داشته‌اید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ازدواج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پیمان محکمى گرفته‌اند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توسعه است ، بنابراین اِفْضاء به‌معنى توسعه دادن مى‌باشد و هنگامى‌که كسى با دیگرى تماس كامل مى‌یابد درحقیقت وجود محدود خود را به وجود وسیع‌ترى تبدیل‌کرده است و لذا اِفْضاء به‌معنى تماس گرفتن آمده است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درست همانند تعبیرى است كه ما در فارسى امروز داریم كه اگر دو نفر دوست </w:t>
      </w:r>
    </w:p>
    <w:p>
      <w:pPr>
        <w:pStyle w:val="BookText"/>
        <w:rPr/>
      </w:pPr>
      <w:r>
        <w:rPr>
          <w:rFonts w:ascii="IRNazanin" w:hAnsi="IRNazanin" w:eastAsia="IRNazanin"/>
          <w:color w:val="111111"/>
          <w:sz w:val="28"/>
          <w:sz w:val="28"/>
          <w:szCs w:val="28"/>
          <w:rtl w:val="true"/>
          <w:lang w:bidi="fa-IR"/>
        </w:rPr>
        <w:t xml:space="preserve">صمیمى با هم به نزاع برخیزند به آن‌ها مى‌گوییم شما سال‌ها با يکدیگر نان و نمك خورده‌اید چرا نزاع مى‌کنید ؟ در حقیقت ستم كردن در این‌گونه موارد به شریك زندگى ، ستم بر خویشتن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باید توجه داشت كه این آیه گرچه در مورد طلاق دادن همسر سابق براى انتخاب همسر جدید وارد شده ولى اختصاص به آن ندارد ، بلکه منظور این است در هر مورد كه طلاق و جدایى به پیشنهاد مرد صورت گیرد و زن تمایلى به جدایى ندارد باید تمام مهر پرداخت‌شده چیزى از آن بازپس نگیرند ، خواه تصمیم بر ازدواج مجدد داشته باشند يا نه ، بنابراین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اَرَدْتُمُ‌اسْتِبْدالَ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اگربخواهید همسردیگرى‌انتخاب‌کنید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ناظر به وضع دوران جاهليّت بوده است و دخالتى در اصل حکم ندارد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نکته نیز لازم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طلب تبدیل كردن است بنابراین معنى طلب و اراده در آن نهفته است و اگر مشاهده مى‌کنیم كه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شده به‌خاطر این است كه مى‌خواهد این نکته را گوشزد كند كه به هنگام مقدّمه‌چینى و </w:t>
      </w:r>
    </w:p>
    <w:p>
      <w:pPr>
        <w:pStyle w:val="BookText"/>
        <w:rPr/>
      </w:pPr>
      <w:r>
        <w:rPr>
          <w:rFonts w:ascii="IRNazanin" w:hAnsi="IRNazanin" w:eastAsia="IRNazanin"/>
          <w:color w:val="111111"/>
          <w:sz w:val="28"/>
          <w:sz w:val="28"/>
          <w:szCs w:val="28"/>
          <w:rtl w:val="true"/>
          <w:lang w:bidi="fa-IR"/>
        </w:rPr>
        <w:t xml:space="preserve">تصمیم بر تبدیل كردن همسر خود نباید از مقدّمات نامشروع و ناجوانمردانه شروع كنید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تَنْكِحُوا ما نَكَحَ اباآؤكُمْ مِنَ النِّساآءِ اِلاّ ما قَدْ سَلَفَ اِنَّهُ كانَ فاحِشَةً وَ مَقْتا وَ ساآءَ سَبیلاً</w:t>
      </w:r>
    </w:p>
    <w:p>
      <w:pPr>
        <w:pStyle w:val="BookText"/>
        <w:rPr/>
      </w:pPr>
      <w:r>
        <w:rPr>
          <w:rFonts w:ascii="IRNazanin" w:hAnsi="IRNazanin" w:eastAsia="IRNazanin"/>
          <w:color w:val="111111"/>
          <w:sz w:val="28"/>
          <w:sz w:val="28"/>
          <w:szCs w:val="28"/>
          <w:rtl w:val="true"/>
          <w:lang w:bidi="fa-IR"/>
        </w:rPr>
        <w:t xml:space="preserve">با زنانى كه پدران شما با آن‌ها ازدواج كرده‌اند ، هرگز ازدواج نکنید ، مگر آن‌چه درگذشته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نزول این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است ، زیرا این كار ، عملى زشت و تنفّرآور و راه نادرستى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خط بطلان به يکى از اعمال ناپسند دوران جاهليّت مى‌کشد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زنانى كه پدران شما با آن‌ها ازدواج كرده‌اند ازدواج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تَنْكِحُوا ما نَكَحَ اباآؤكُمْ مِنَ النِّسآاءِ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از آن‌جا كه هیچ قانونى شامل گذشته نمى‌شود ، اضافه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ازدواج‌هایى كه پیش از این انجام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قَدْ سَلَفَ</w:t>
      </w:r>
      <w:r>
        <w:rPr>
          <w:rFonts w:eastAsia="IRNazanin" w:cs="IRNazanin"/>
          <w:color w:val="111111"/>
          <w:sz w:val="28"/>
          <w:szCs w:val="28"/>
          <w:rtl w:val="true"/>
          <w:lang w:bidi="fa-IR"/>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براى تأکید مطلب ، سه تعبیر شدید درباره این نوع ازدواج بیان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عمل ، كار بسیار زشتى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فاحِشَةً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بعد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عملى است كه موجب تنفر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افکار مردم است يعنى طبع بشر آن را نمى‌پسندد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پایان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نادرستى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ساآءَ سَبیلاً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حتى در تاریخ مى‌خوانیم كه مردم جاهلى نیز این نوع ازدواج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تنفرآمیز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فرزندانى را كه ثمره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 مورد تنفر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روشن‌است كه این حکم به خاطر مصالح و فلسفه‌هاى مختلفى مقرّر شده ، زیرا ازدواج با نامادرى از يك سو همانند ازدواج با مادر است چون نامادرى در حکم مادر دوّم محسوب مى‌شود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همه گذشته ، این عمل ، تخم نفاق را در میان فرزندان يك شخص مى‌پاشد زیرا ممکن است بر سر تصاحب نامادرى میان آن‌ها اختلاف واقع شود حتّى میان پدر و فرزند ایجاد رقابت‌مى‌کند زیرا معمولاً میان‌همسر دوّم و همسراول رقابت و حسادت وجود دارد ، اگر این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نامادرى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طلاق نامادرى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گیرد دلیل </w:t>
      </w:r>
    </w:p>
    <w:p>
      <w:pPr>
        <w:pStyle w:val="BookText"/>
        <w:rPr/>
      </w:pPr>
      <w:r>
        <w:rPr>
          <w:rFonts w:ascii="IRNazanin" w:hAnsi="IRNazanin" w:eastAsia="IRNazanin"/>
          <w:color w:val="111111"/>
          <w:sz w:val="28"/>
          <w:sz w:val="28"/>
          <w:szCs w:val="28"/>
          <w:rtl w:val="true"/>
          <w:lang w:bidi="fa-IR"/>
        </w:rPr>
        <w:t xml:space="preserve">حسادت آن روشن است و اگر بعد از مرگ او صورت گیرد نیز ممکن است يك نوع حسادت ، نسبت به پدر از دست رفته خود پیدا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تعبیرات سه‌گانه‌اى كه درباره نکوهش این عمل در آیه فوق آمده بعید نیست به ترتیب اشاره به سه فلسفه بالا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اُمَّهاتُكُمْ وَ بَناتُكُمْ وَ اَخَواتُكُمْ وَ عَمّاتُكُمْ وَ خالاتُكُمْ وَ بَناتُ الاَخِ وَ بَناتُ الاُْخْتِ وَاُمَّهاتُكُمُ اللاّتىآ اَرْضَعْنَكُمْ وَاَخَواتُكُمْ مِنَ‌الرَّضاعَةِ وَ اُمَّهاتُ نِسائِكُمْ وَ رَباآئِبُكُمُ اللاّتى فى حُجُورِكُمْ مِنْ نِساآئِكُمُ اللاّتى دَخَلْتُمْ بِهِنَّ فَاِنْ لَمْ تَكُونُوا دَخَلْتُمْ بِهِنَّ فَلا جُناحَ عَلَيْكُمْ وَ حَلائِلُ اَبْنائِكُمُ الَّذینَ مِنْ اَصْلابِكُمْ وَ اَنْ تَجْمَعُوا بَيْنَ الاُْخْتَيْنِ اِلاّ ما قَدْ سَلَفَ اِنَّ اللّهَ كانَ غَفُورا رَحیما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حرام شده است بر شما ، مادرانتان و دختران و خواهران و عمّه‌ها و خاله‌ها و دختران برادر و دختران خواهر شما و مادرانى كه شما را شیر داده‌اند و خواهران رضاعى شما و مادران همسرانتان و دختران همسرتان كه در دامان شما پرورش يافته‌اند از همسرانى كه </w:t>
      </w:r>
      <w:bookmarkStart w:id="276" w:name="pg20192_772517"/>
    </w:p>
    <w:p>
      <w:pPr>
        <w:pStyle w:val="BookText"/>
        <w:rPr/>
      </w:pPr>
      <w:bookmarkEnd w:id="276"/>
      <w:r>
        <w:rPr>
          <w:rFonts w:ascii="IRNazanin" w:hAnsi="IRNazanin" w:eastAsia="IRNazanin"/>
          <w:color w:val="111111"/>
          <w:sz w:val="28"/>
          <w:sz w:val="28"/>
          <w:szCs w:val="28"/>
          <w:rtl w:val="true"/>
          <w:lang w:bidi="fa-IR"/>
        </w:rPr>
        <w:t xml:space="preserve">با آن‌ها آمیزش جنسى داشته‌اید و چنانچه با آن‌ها آمیزش جنسى نداشته‌اید،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مانعى‌ندارد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همسرهاى پسرانتان كه از نسل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پسر خوانده‌ها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حرام است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میان دو خواهر كنید ، مگر آن‌چه در گذشته واقع شده ، چراکه خداوند ، آمرزنده و مهربان است </w:t>
      </w:r>
      <w:r>
        <w:rPr>
          <w:rFonts w:eastAsia="IRNazanin" w:cs="IRNazanin"/>
          <w:color w:val="111111"/>
          <w:sz w:val="28"/>
          <w:szCs w:val="28"/>
          <w:rtl w:val="true"/>
          <w:lang w:bidi="fa-IR"/>
        </w:rPr>
        <w:t>.</w:t>
      </w:r>
    </w:p>
    <w:p>
      <w:pPr>
        <w:pStyle w:val="Heading3"/>
        <w:numPr>
          <w:ilvl w:val="2"/>
          <w:numId w:val="1"/>
        </w:numPr>
        <w:rPr/>
      </w:pPr>
      <w:bookmarkStart w:id="277" w:name="__RefHeading___Toc4301987_2320776876"/>
      <w:bookmarkStart w:id="278" w:name="_Toc94"/>
      <w:bookmarkEnd w:id="277"/>
      <w:r>
        <w:rPr>
          <w:rtl w:val="true"/>
        </w:rPr>
        <w:t>تحریم ازدواج با محارم</w:t>
      </w:r>
      <w:bookmarkEnd w:id="278"/>
    </w:p>
    <w:p>
      <w:pPr>
        <w:pStyle w:val="BookText"/>
        <w:rPr/>
      </w:pPr>
      <w:r>
        <w:rPr>
          <w:rFonts w:ascii="IRNazanin" w:hAnsi="IRNazanin" w:eastAsia="IRNazanin"/>
          <w:color w:val="111111"/>
          <w:sz w:val="28"/>
          <w:sz w:val="28"/>
          <w:szCs w:val="28"/>
          <w:rtl w:val="true"/>
          <w:lang w:bidi="fa-IR"/>
        </w:rPr>
        <w:t xml:space="preserve">در این آیه به‌محارم يعنى زنانى كه ازدواج با آن‌ها ممنوع است اشاره‌شده است و براساس آن محرميّت از سه راه ممکن است پیدا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ولادت كه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نَسَبى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طریق ازدواج كه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سَبَبى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طریق شیرخوارگى كه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رضاعى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نخست‌اشاره به‌محارم نسبى كه هفت‌دسته هستند كرده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مادران شما و دخترانتان و خواهرانتان و عمّه‌ها و خاله‌هایتان و دختران برادر و دختران خواهرانتان بر شما حرام شده‌اند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حُرِّمَتْ عَلَيْكُمْ اُمَّهاتُكُمْ وَ بَناتُكُمْ‌وَ اَخَواتُكُمْ‌وَ عَمّاتُكُمْ‌وَ خالاتُكُمْ وَ بَناتُ الاَخِ وَ بَناتُ الاُخْتِ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باید توجّه داشت كه منظور از مادر فقط آن زنى كه انسان بلاواسطه از او تولد شده ، نیست بلکه جدّه و مادر جدّه و مادر پدر و مانندآن‌ها را شامل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منظور از دختر ، تنها دختر بلاواسطه نیست بلکه دختر و دختر پسر و دختر دختر و فرزندان آن‌ها را نیز دربر مى‌گیرد و همچنین در مورد پنج‌دسته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پیدا است كه همه افراد طبعا از این‌گونه ازدواج‌ها تنفّر دارند و به‌همین دلیل همه اقوام و 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افراد كمى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محارم را ممنوع مى‌دانند و حتّى مجوسى‌ها كه در منابع اصلى خود قایل به جواز این‌گونه ازدواج‌ها بوده‌اند ، امروز آن را انکار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گرچه‌بعضى كوشش‌دارندکه این موضوع‌را ناشى‌از يک‌عادت و رسم كهن بدانند ولى مى‌دانیم عموميّت يك قانون در میان تمام افرادبشر ، درقرون و اعصارطولانى، معمولاًحکایت ازفطرى بودن آن مى‌کند ، زیرا رسم و عادت نمى‌تواند عمومى و دایمى گردد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امروز این حقیقت ثابت شده كه ازدواج افراد همخون با يکدیگر خطرات </w:t>
      </w:r>
    </w:p>
    <w:p>
      <w:pPr>
        <w:pStyle w:val="BookText"/>
        <w:rPr/>
      </w:pPr>
      <w:r>
        <w:rPr>
          <w:rFonts w:ascii="IRNazanin" w:hAnsi="IRNazanin" w:eastAsia="IRNazanin"/>
          <w:color w:val="111111"/>
          <w:sz w:val="28"/>
          <w:sz w:val="28"/>
          <w:szCs w:val="28"/>
          <w:rtl w:val="true"/>
          <w:lang w:bidi="fa-IR"/>
        </w:rPr>
        <w:t xml:space="preserve">فراوانى دارد يعنى بیمارى نهفته و ارثى را آشکار و تشدید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كه خود آن تولید بیمارى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بعضى ، گذشته از محارم ، ازدواج با اقوام نسبتا دورتر را مانند عموزاده‌ها را با يکدیگر خوب نمى‌دانند و معتقدند خطرات بیمارى‌هاى ارثى را تشدید مى‌نماید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این مسأله اگر در خویشاوندان دور مشکلى ایجاد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غالبا نمى‌کند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خویشان نزدیک‌که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همخونى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شدیدتراست مسلما تولید اشکال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به‌علاوه در میان محارم جاذبه و كشش جنسى معمولاً وجود ندارد زیرا محارم غالبا با هم بزرگ مى‌شوند و براى يکدیگر يك موجود عادى و معمولى هستند و موارد نادر و استثنایى نمى‌تواند مقیاس قوانین عمومى و كلى گردد و مى‌دانیم كه جاذبه جنسى، شرط‌استحکام‌پیوند زناشویى است ، بنابراین اگر ازدواجى‌در میان‌محارم‌صورت‌گیرد، ناپایدار و سست خواهد بود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محارم رضاعى اشاره كرده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مادرانى كه شما را شیر مى‌دهند و خواهران رضاعى شما بر شما حرامند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اُمَّهاتُكُمُ اللاّتىآ اَرْضَعْنَكُمْ و َاَخَواتُكُمْ مِنَ الرَّضاعَةِ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گرچه قرآن در این قسمت از آیه تنها به دو دسته يعنى خواهران و مادران رضاعى اشاره كرده ولى طبق روایات فراوانى‌که در دست است ، محارم رضاعى منحصر به این‌ها نیستند ، بلکه طبق حدیث معروف كه از پیغمبر اکرم صلى‌الله‌علیه‌و‌آله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يَحْرُمُ مِنَ الرِّضاعِ ما يَحْرُمُ مِنَ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كسانى كه از نظر ارتباط نسبى حرامند از نظر شیرخوارگى نیز حرام مى‌شوند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مقدار شیرخوارگى كه تأثیر در محرميّت مى‌کند و همچنین شرایط و كیفيّت آن ، ریزه‌کارى‌هاى فراوانى دارد كه در كتاب‌هاى فقهى آمده است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تحریم محارم رضاعى این است كه با پرورش گوشت و استخوان آن‌ها با شیر شخص معینى شباهت به فرزندان او پیدا مى‌کند ، مثلاً زنى كه كودکى را به اندازه‌اى شیر مى‌دهد كه بدن او با آن شیر نمو مخصوصى مى‌کند يك نوع شباهت درمیان آن كودك و سایر فرزندان آن زن پیدا مى‌شود و در حقیقت هرکدام جزیى از بدن آن مادر محسوب مى‌گردند و همانند دو برادر نسبى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آخرین مرحله اشاره به دسته سوم از محارم كرده و آن‌ها را تحت چند عنوان بیان مى‌کند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مادران همسرانتان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اُمَّهاتُ نِسائِكُمْ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دختران همسرانتان كه در دامان شما قراردارند به شرط این‌که با آن همسر آمیزش جنسى پیدا كرده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رَباآئِبُكُمُ اللاّتى فى حُجُورِكُمْ مِنْ نِساآئِكُمُ اللاّتى دَخَلْتُمْ بِهِنَّ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تنها با عقد شرعى يك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شوهر دیگرى بوده‌اند بر شوهر حرام نمى‌شوند ، بلکه مشروط بر این است كه علاوه بر عقد شرعى با آن زن هم بستر 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 قید در این مورد تأیید مى‌کند كه حکم مادر همسر كه در جمله سابق گذشت مشروط به چنین شرطى نیست و به اصطلاح اطلاق حکم را تقویت مى‌کند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ظاهر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حُجُورِكُمْ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دامان شما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مى‌فهماند كه اگر دختر همسر از شوهر دیگر در دامان انسان پرورش نیابد بر او حرام نیست ولى به قرینه روایات و مسلم بودن حکم ، این قید به اصطلاح قید احترازى نیست بلکه در واقع اشاره به نکته تحریم است زیرا این‌گونه دختران كه مادرانشان اقدام به ازدواج مجدد مى‌کنند معمولاً در سنین پایین هستند و غالبا در دامان شوهر جدید همانند دختر او پرورش مى‌یابند ، آیه مى‌گوید </w:t>
      </w:r>
    </w:p>
    <w:p>
      <w:pPr>
        <w:pStyle w:val="BookText"/>
        <w:rPr/>
      </w:pPr>
      <w:r>
        <w:rPr>
          <w:rFonts w:ascii="IRNazanin" w:hAnsi="IRNazanin" w:eastAsia="IRNazanin"/>
          <w:color w:val="111111"/>
          <w:sz w:val="28"/>
          <w:sz w:val="28"/>
          <w:szCs w:val="28"/>
          <w:rtl w:val="true"/>
          <w:lang w:bidi="fa-IR"/>
        </w:rPr>
        <w:t xml:space="preserve">این‌ها در واقع همچون دختران خود شما هستند ، آیا كسى با دختر خود ازدواج مى‌کند ؟ و انتخاب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به‌معنى تربیت شده‌است نیز به‌همین جهت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این قسمت براى تأکید مطلب اضافه مى‌کند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 آن‌ها آمیزش جنسى نداشتید دخترانشان بر شما حرام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تَكُونُوا دَخَلْتُمْ بِهِنَّ فَلا جُناحَ عَلَيْكُمْ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همسران فرزندانتان كه از نسل شما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حَلائِلُ اَبْنائِكُمُ الَّذینَ مِنْ اَصْلابِكُمْ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حقیقت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اَصْلابِكُمْ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فرزندانى كه از نسل شما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 است كه روى يکى از رسوم غلط دوران جاهليّت خط بطلان كشیده شود ، زیرا در آن زمان معمول بود افرادى را به عنوان فرزند خود انتخاب مى‌کردند ، يعنى كسى‌که فرزند شخص دیگرى بود به نام فرزند خود مى‌خواندند و فرزند خوانده مشمول تمام احکام فرزند حقیقى بود و به همین دلیل با همسران فرزند خوانده خود ازدواج نمى‌کردند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خواندگى و احکام آن در اسلام به كلّى بى‌اساس است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براى شما جمع در میان دو خواهر ممنوع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تَجْمَعُوا بَيْنَ الاُخْتَيْنِ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یعنى ازدواج با دو خواهر در زمان واحد مجاز نیست ، بنابراین اگر با دو خواهر يابیشتر در زمان‌هاى مختلف و بعد از جدایى از خواهر قبلى انجام گیرد ، مانعى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در زمان جاهليّت جمع میان دو خواهر رایج بود و افرادى مرتکب چنین ازدواج‌هایى شده بودند ، قرآن بعد از جمله فوق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آن‌چه درگذشته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ما قَدْ سَلَفَ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یعنى این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احکام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گذشته نمى‌شود و كسانى‌که قبل از نزول این قانون ، چنین ازدواجى انجام داده‌اند كیفر و مجازاتى ندارند ، اگرچه اکنون باید يکى از آن دو را انتخاب كرد و دیگرى را رها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آمرزنده و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كانَ غَفُورا رَحیما </w:t>
      </w:r>
      <w:r>
        <w:rPr>
          <w:rFonts w:eastAsia="IRNazanin" w:cs="IRNazanin"/>
          <w:color w:val="111111"/>
          <w:sz w:val="28"/>
          <w:szCs w:val="28"/>
          <w:rtl w:val="true"/>
          <w:lang w:bidi="fa-IR"/>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رمز این‌که اسلام از چنین ازدواجى جلوگیرى كرده شاید این باشد ، كه دو خواهر به حکم نسب و پیوند طبیعى نسبت به يکدیگر علاقه شدید دارند ، ولى به هنگامى كه رقیب هم شوند ، طبعا نمى‌توانند علاقه سابق را حفظ كنند و به این ترتیب يك نوع تضادّ عاطفى </w:t>
      </w:r>
    </w:p>
    <w:p>
      <w:pPr>
        <w:pStyle w:val="BookText"/>
        <w:rPr/>
      </w:pPr>
      <w:r>
        <w:rPr>
          <w:rFonts w:ascii="IRNazanin" w:hAnsi="IRNazanin" w:eastAsia="IRNazanin"/>
          <w:color w:val="111111"/>
          <w:sz w:val="28"/>
          <w:sz w:val="28"/>
          <w:szCs w:val="28"/>
          <w:rtl w:val="true"/>
          <w:lang w:bidi="fa-IR"/>
        </w:rPr>
        <w:t xml:space="preserve">در وجود آن‌ها پیدا مى‌شود ، كه براى زندگى آن‌ها زیان‌بار است ، زیرا دائما انگیزه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آن‌ها در كشمکش و مبارزه‌اند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احتمال داده‌اند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ما قَدْ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محارمى كه در آیه به آن اشاره شده برگردد يعنى اگر قبل از نزول این آیه اقدام به ازدواج با يکى از محارم فوق طبق قوانین متداول آن زمان كرده باشید ، حکم تحریم شامل آن ازدواج‌ها نمى‌شود و فرزندان آن‌هافرزندان مشروع خواهند بود ، البتّه پس از نزول این آیه لازم بوده فورا جدا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آیه يعنى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كانَ غَفُورا رَحیما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متناسب با این معنى مى‌باشد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جزء چهارم </w:t>
      </w:r>
      <w:bookmarkStart w:id="279" w:name="pg20192_772525"/>
    </w:p>
    <w:p>
      <w:pPr>
        <w:pStyle w:val="Heading2"/>
        <w:numPr>
          <w:ilvl w:val="1"/>
          <w:numId w:val="1"/>
        </w:numPr>
        <w:rPr/>
      </w:pPr>
      <w:bookmarkStart w:id="280" w:name="__RefHeading___Toc4301989_2320776876"/>
      <w:bookmarkStart w:id="281" w:name="_Toc95"/>
      <w:bookmarkEnd w:id="279"/>
      <w:bookmarkEnd w:id="280"/>
      <w:r>
        <w:rPr>
          <w:rtl w:val="true"/>
        </w:rPr>
        <w:t>فهرست مطالب</w:t>
      </w:r>
      <w:bookmarkEnd w:id="281"/>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متن تأییدیه مرجع عالیقدر حضرت آیة اللّه العظمى مکارم شیرازى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متن تأییدیه حضرت آیة‌اللّه مرتضى مقتدایى مدیر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ویژگى‌ها و مزایاى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تهمت يهود بر پیغمبر خدا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نخستین خانه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منظور از بَكَّة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نفاق افکنان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دعوت به سوى اتّحاد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دشمنان دیروز و برادران امروز</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امر به معروف و نهى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چهره‌هاى نورانى و تاریک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مبارزه بافساد و دعوت به حقّ</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سرّ پیشگویى تحقق يافته قرآن درباره‌یهود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سرنگونى و ذلّت ملّت‌ها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روح حقّ‌جویى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بیگانگان را محرم اسرار خود نسازید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مرحله خطرناك جنگ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تحریم ربا خوارى</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مسابقه در مسیر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آیا بهشت و دوزخ الآن موجودند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بهشت و دوزخ در كجا هستند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سیماى پرهیز كاران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تاریخ گذشتگان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نتایج جنگ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شکست ياپیروزى‌ملت‌ها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بررسى كوتاهى در علل چهارگانه شکست اُحُد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فردپرستى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تجلیل از مجاهدان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اخطارهاى مکرر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شکست پس‌ازپیروزى</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وسوسه‌هاى جاهليّت در شب بعد از جنگ اُحُد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هر گناهى سرچشمه گناه دیگراست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بهره‌بردارى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فرمان عفو عمومى</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با چه اشخاصى مشورت كنیم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معناى واقعى 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نتیجه توكّل بر خدا</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هرگونه خیانتى ممنوع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آن‌ها كه در جهاد شرکت نکردند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یك روش مؤثر تربیتى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غیر مستقیم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بعثت پیامبر اکرم صلى‌الله‌علیه‌و‌آله بزرگترین نعمت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دیگرى روى جنگ اُحد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باید صفوف مشخص شود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گفته‌هاى بى‌اساس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شهیدان زندگان جاویدند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شاهدى بر بقاى روح</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غزوه حَمْراءُ الاَسَد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ترس از غیر خدا نشانه نفوذ وسوسه‌هاى شیطانى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تسليّت به پیامبر صلى‌الله‌علیه‌و‌آله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سنگین بارها</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برخى‌از ستمگران‌وگناه‌کاران دردنیاغرق‌نعمتند و مجازات‌نمى‌شوند؟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مسلمانان تصفیه مى‌شوند</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طوق سنگین اسارت سرنوشت محتوم بخیلان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بهانه‌جویى يهود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قانون عمومى مرگ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از مقاومت خسته نشوید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از خود راضى ها</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روشن‌ترین راه خداشناسى</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اهميّت آیات مشتمل بر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برنامه خردمندان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چراغالباافرادبى‌بند و بار درناز و نعمتند و افراد باایمان درسختى‌ومشقّت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اهل كتاب همه يکسان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برنامه چهار ماده‌اى تضمین كننده پیروزى 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چرا باوجود علم‌مطلق خدا درقرآن ازکلمه‌لَعَلَّ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استفاده‌شده‌است؟</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مبارزه با تبعیض‌ها</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ازدواج فرزندان آدم چگونه بوده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خیانت در اموال يتیمان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عدالت‌درباره‌همسران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مهر زنان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مَهْريّه يك پشتوانه اجتماعى براى زن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سفیه كیست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گام دیگرى براى حفظ حقوق زن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یك حکم اخلاقى در مورد تحکیم پیوندخویشاوندى</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جلب عواطف به سوى يتیمان</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چرا فرزند باید نتیجه‌ظلم پدر را ببیند؟</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چهره باطنى اعمال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 درقیامت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سهام ارث</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چرا ارث مرد دو برابر زن مى‌باشد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سهم ارث همسران از يکدیگر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ارث برادران و خواهران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مجازات زنان شوهردارى كه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آلوده مى‌شوند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مجازات مرد و زن زناکار بدون‌همسر</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شرایط پذیرش توبه</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باز هم دفاع از حقوق زنان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تحریم ازدواج با محارم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كانَ مِنَ الْمُشْرِكینَ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 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دیده مى‌شود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به‌بعد و هم‌چنین جلداول، صفحه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مراجعه‌فرمایید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نام مردى بود كه در سرزمین مکه و مدینه چاه آبى داشت ، به همین جهت آن سرزمین به نام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شد و از نظر ریشه لغت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پر و كامل است ، لذا ماه شب چهارده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مى‌نامند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مراجعه شود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كه بهشت جهان دیگر كه اکنون مورد بحث است غیر از بهشتى است كه آدم در آن بود و قبل از آفرینش آدم وجود داشت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آیه مورد بحث مراجعه شود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فرمان مالك اشتر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فوق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بنابه‌نقل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بعضى از محقّقین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برزخى براى دودسته است نیکوکارانى كه در درجه عالى هستند و بدکارانى كه فوق‌العاده وضع بدى دارند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دیگر طبق تفسیر اول ، ضمیرهاى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خَوْفٌ عَلَيْهِمْ وَ لا هُمْ يَحْزَنُونَ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باقیماندگان در دنیا برمى‌گردد و طبق تفسیر دوم به خود شهیدان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دادن اعمال آدمى به دست او به خاطر آن است كه غالب كارها با دست انجام مى‌گیرد وگرنه این حکم اختصاصى به اعمال دست ندارد و لذا در زبان فارسى هم ، مى‌گوییم ، فلان كار از دست فلان كس سر زد در حالى كه ممکن است ، دست او هیچ‌گونه دخالتى نداشته باشد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درمعنى اختلاف شب و روز و اسرار آن در تفسیر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بحث شده است و براى توضیح بیشتر درباره برهان نظم كه روشن‌ترین دلیل خداشناسى است به كتاب‌هاى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آفریدگار جهان ، معمّاى هستى و در جستجوى خدا ، مراجعه شود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ابوالفتوح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همین آیات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شرح بیشتر این معنى به سوره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مراجعه فرمایید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فصل اوّل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فوق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مى‌خوانیم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اَلْكَلالَةُ فِى الاَصْلِ مَصْدَرٌ بِمَعْنَى الْكَلالِ وَ هُوَ ذَهابُ الْقُوَّةِ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شده‌است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image" Target="media/image2.jpeg"/><Relationship Id="rId387" Type="http://schemas.openxmlformats.org/officeDocument/2006/relationships/image" Target="media/image2.jpeg"/><Relationship Id="rId388" Type="http://schemas.openxmlformats.org/officeDocument/2006/relationships/footer" Target="footer381.xml"/><Relationship Id="rId389" Type="http://schemas.openxmlformats.org/officeDocument/2006/relationships/footnotes" Target="footnotes.xml"/><Relationship Id="rId390" Type="http://schemas.openxmlformats.org/officeDocument/2006/relationships/numbering" Target="numbering.xml"/><Relationship Id="rId391" Type="http://schemas.openxmlformats.org/officeDocument/2006/relationships/fontTable" Target="fontTable.xml"/><Relationship Id="rId392" Type="http://schemas.openxmlformats.org/officeDocument/2006/relationships/settings" Target="settings.xml"/><Relationship Id="rId3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386</Pages>
  <Words>63521</Words>
  <Characters>230444</Characters>
  <CharactersWithSpaces>292482</CharactersWithSpaces>
  <Paragraphs>1858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2026-08-26T10:11:25Z</dcterms:created>
  <dc:creator>ghaemiyeh.com</dc:creator>
  <dc:description/>
  <dc:language>en-US</dc:language>
  <cp:lastModifiedBy/>
  <dcterms:modified xsi:type="dcterms:W3CDTF">2026-08-26T13:41:33Z</dcterms:modified>
  <cp:revision>1</cp:revision>
  <dc:subject/>
  <dc:title>تفسیر جوان برگرفته از تفسیر نمونه جلد 4</dc:title>
</cp:coreProperties>
</file>

<file path=docProps/custom.xml><?xml version="1.0" encoding="utf-8"?>
<Properties xmlns="http://schemas.openxmlformats.org/officeDocument/2006/custom-properties" xmlns:vt="http://schemas.openxmlformats.org/officeDocument/2006/docPropsVTypes"/>
</file>