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6.png" ContentType="image/png"/>
  <Override PartName="/word/media/image13.png" ContentType="image/png"/>
  <Override PartName="/word/media/image8.png" ContentType="image/png"/>
  <Override PartName="/word/media/image38.png" ContentType="image/png"/>
  <Override PartName="/word/media/image40.png" ContentType="image/png"/>
  <Override PartName="/word/media/image9.png" ContentType="image/png"/>
  <Override PartName="/word/media/image39.png" ContentType="image/png"/>
  <Override PartName="/word/media/image41.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32.png" ContentType="image/png"/>
  <Override PartName="/word/media/image44.png" ContentType="image/png"/>
  <Override PartName="/word/media/image45.png" ContentType="image/png"/>
  <Override PartName="/word/media/image10.png" ContentType="image/png"/>
  <Override PartName="/word/media/image12.png" ContentType="image/png"/>
  <Override PartName="/word/media/image7.png" ContentType="image/png"/>
  <Override PartName="/word/media/image37.png" ContentType="image/png"/>
  <Override PartName="/word/media/image11.png" ContentType="image/png"/>
  <Override PartName="/word/media/image36.png" ContentType="image/png"/>
  <Override PartName="/word/media/image6.png" ContentType="image/png"/>
  <Override PartName="/word/media/image29.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تابش پیامبر اسلام ص در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097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61099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61101_2320776876">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561103_232077687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61105_2320776876">
            <w:r>
              <w:rPr>
                <w:webHidden/>
                <w:rStyle w:val="IndexLink"/>
                <w:rtl w:val="true"/>
              </w:rPr>
              <w:t>گرایش به اسلام در اسپانیا</w:t>
            </w:r>
            <w:r>
              <w:rPr>
                <w:rStyle w:val="IndexLink"/>
                <w:rtl w:val="true"/>
              </w:rPr>
              <w:tab/>
            </w:r>
            <w:r>
              <w:rPr>
                <w:rStyle w:val="IndexLink"/>
              </w:rPr>
              <w:t>15</w:t>
            </w:r>
          </w:hyperlink>
        </w:p>
        <w:p>
          <w:pPr>
            <w:pStyle w:val="Contents3"/>
            <w:tabs>
              <w:tab w:val="clear" w:pos="8459"/>
              <w:tab w:val="right" w:pos="9026" w:leader="dot"/>
            </w:tabs>
            <w:rPr/>
          </w:pPr>
          <w:hyperlink w:anchor="__RefHeading___Toc561107_2320776876">
            <w:r>
              <w:rPr>
                <w:webHidden/>
                <w:rStyle w:val="IndexLink"/>
                <w:rtl w:val="true"/>
              </w:rPr>
              <w:t>گرایش به اسلام در انگلستان</w:t>
            </w:r>
            <w:r>
              <w:rPr>
                <w:rStyle w:val="IndexLink"/>
                <w:rtl w:val="true"/>
              </w:rPr>
              <w:tab/>
            </w:r>
            <w:r>
              <w:rPr>
                <w:rStyle w:val="IndexLink"/>
              </w:rPr>
              <w:t>16</w:t>
            </w:r>
          </w:hyperlink>
        </w:p>
        <w:p>
          <w:pPr>
            <w:pStyle w:val="Contents2"/>
            <w:tabs>
              <w:tab w:val="clear" w:pos="8743"/>
              <w:tab w:val="right" w:pos="9026" w:leader="dot"/>
            </w:tabs>
            <w:rPr/>
          </w:pPr>
          <w:hyperlink w:anchor="__RefHeading___Toc561109_2320776876">
            <w:r>
              <w:rPr>
                <w:webHidden/>
                <w:rStyle w:val="IndexLink"/>
                <w:rtl w:val="true"/>
              </w:rPr>
              <w:t xml:space="preserve">فصل اول </w:t>
            </w:r>
            <w:r>
              <w:rPr>
                <w:rStyle w:val="IndexLink"/>
                <w:rtl w:val="true"/>
              </w:rPr>
              <w:t xml:space="preserve">: </w:t>
            </w:r>
            <w:r>
              <w:rPr>
                <w:rStyle w:val="IndexLink"/>
                <w:rtl w:val="true"/>
              </w:rPr>
              <w:t>نظرات دانشمندان</w:t>
            </w:r>
            <w:r>
              <w:rPr>
                <w:rStyle w:val="IndexLink"/>
                <w:rtl w:val="true"/>
              </w:rPr>
              <w:tab/>
            </w:r>
            <w:r>
              <w:rPr>
                <w:rStyle w:val="IndexLink"/>
              </w:rPr>
              <w:t>19</w:t>
            </w:r>
          </w:hyperlink>
        </w:p>
        <w:p>
          <w:pPr>
            <w:pStyle w:val="Contents3"/>
            <w:tabs>
              <w:tab w:val="clear" w:pos="8459"/>
              <w:tab w:val="right" w:pos="9026" w:leader="dot"/>
            </w:tabs>
            <w:rPr/>
          </w:pPr>
          <w:hyperlink w:anchor="__RefHeading___Toc561111_2320776876">
            <w:r>
              <w:rPr>
                <w:webHidden/>
                <w:rStyle w:val="IndexLink"/>
                <w:rtl w:val="true"/>
              </w:rPr>
              <w:t>مستر استانلی لین بول</w:t>
            </w:r>
            <w:r>
              <w:rPr>
                <w:rStyle w:val="IndexLink"/>
                <w:rtl w:val="true"/>
              </w:rPr>
              <w:tab/>
            </w:r>
            <w:r>
              <w:rPr>
                <w:rStyle w:val="IndexLink"/>
              </w:rPr>
              <w:t>19</w:t>
            </w:r>
          </w:hyperlink>
        </w:p>
        <w:p>
          <w:pPr>
            <w:pStyle w:val="Contents3"/>
            <w:tabs>
              <w:tab w:val="clear" w:pos="8459"/>
              <w:tab w:val="right" w:pos="9026" w:leader="dot"/>
            </w:tabs>
            <w:rPr/>
          </w:pPr>
          <w:hyperlink w:anchor="__RefHeading___Toc561113_2320776876">
            <w:r>
              <w:rPr>
                <w:webHidden/>
                <w:rStyle w:val="IndexLink"/>
                <w:rtl w:val="true"/>
              </w:rPr>
              <w:t>عیادت مریض</w:t>
            </w:r>
            <w:r>
              <w:rPr>
                <w:rStyle w:val="IndexLink"/>
                <w:rtl w:val="true"/>
              </w:rPr>
              <w:tab/>
            </w:r>
            <w:r>
              <w:rPr>
                <w:rStyle w:val="IndexLink"/>
              </w:rPr>
              <w:t>20</w:t>
            </w:r>
          </w:hyperlink>
        </w:p>
        <w:p>
          <w:pPr>
            <w:pStyle w:val="Contents3"/>
            <w:tabs>
              <w:tab w:val="clear" w:pos="8459"/>
              <w:tab w:val="right" w:pos="9026" w:leader="dot"/>
            </w:tabs>
            <w:rPr/>
          </w:pPr>
          <w:hyperlink w:anchor="__RefHeading___Toc561115_2320776876">
            <w:r>
              <w:rPr>
                <w:webHidden/>
                <w:rStyle w:val="IndexLink"/>
                <w:rtl w:val="true"/>
              </w:rPr>
              <w:t>نظم و ترتیب</w:t>
            </w:r>
            <w:r>
              <w:rPr>
                <w:rStyle w:val="IndexLink"/>
                <w:rtl w:val="true"/>
              </w:rPr>
              <w:tab/>
            </w:r>
            <w:r>
              <w:rPr>
                <w:rStyle w:val="IndexLink"/>
              </w:rPr>
              <w:t>20</w:t>
            </w:r>
          </w:hyperlink>
        </w:p>
        <w:p>
          <w:pPr>
            <w:pStyle w:val="Contents4"/>
            <w:tabs>
              <w:tab w:val="clear" w:pos="8176"/>
              <w:tab w:val="right" w:pos="9026" w:leader="dot"/>
            </w:tabs>
            <w:rPr/>
          </w:pPr>
          <w:hyperlink w:anchor="__RefHeading___Toc561117_2320776876">
            <w:r>
              <w:rPr>
                <w:webHidden/>
                <w:rStyle w:val="IndexLink"/>
                <w:rtl w:val="true"/>
              </w:rPr>
              <w:t>نظم در ظاهر</w:t>
            </w:r>
            <w:r>
              <w:rPr>
                <w:rStyle w:val="IndexLink"/>
                <w:rtl w:val="true"/>
              </w:rPr>
              <w:tab/>
            </w:r>
            <w:r>
              <w:rPr>
                <w:rStyle w:val="IndexLink"/>
              </w:rPr>
              <w:t>20</w:t>
            </w:r>
          </w:hyperlink>
        </w:p>
        <w:p>
          <w:pPr>
            <w:pStyle w:val="Contents3"/>
            <w:tabs>
              <w:tab w:val="clear" w:pos="8459"/>
              <w:tab w:val="right" w:pos="9026" w:leader="dot"/>
            </w:tabs>
            <w:rPr/>
          </w:pPr>
          <w:hyperlink w:anchor="__RefHeading___Toc561119_2320776876">
            <w:r>
              <w:rPr>
                <w:webHidden/>
                <w:rStyle w:val="IndexLink"/>
                <w:rtl w:val="true"/>
              </w:rPr>
              <w:t>تقسیم ساعات شبانه روز</w:t>
            </w:r>
            <w:r>
              <w:rPr>
                <w:rStyle w:val="IndexLink"/>
                <w:rtl w:val="true"/>
              </w:rPr>
              <w:tab/>
            </w:r>
            <w:r>
              <w:rPr>
                <w:rStyle w:val="IndexLink"/>
              </w:rPr>
              <w:t>21</w:t>
            </w:r>
          </w:hyperlink>
        </w:p>
        <w:p>
          <w:pPr>
            <w:pStyle w:val="Contents3"/>
            <w:tabs>
              <w:tab w:val="clear" w:pos="8459"/>
              <w:tab w:val="right" w:pos="9026" w:leader="dot"/>
            </w:tabs>
            <w:rPr/>
          </w:pPr>
          <w:hyperlink w:anchor="__RefHeading___Toc561121_2320776876">
            <w:r>
              <w:rPr>
                <w:webHidden/>
                <w:rStyle w:val="IndexLink"/>
                <w:rtl w:val="true"/>
              </w:rPr>
              <w:t>گوستاو لوبون</w:t>
            </w:r>
            <w:r>
              <w:rPr>
                <w:rStyle w:val="IndexLink"/>
                <w:rtl w:val="true"/>
              </w:rPr>
              <w:tab/>
            </w:r>
            <w:r>
              <w:rPr>
                <w:rStyle w:val="IndexLink"/>
              </w:rPr>
              <w:t>22</w:t>
            </w:r>
          </w:hyperlink>
        </w:p>
        <w:p>
          <w:pPr>
            <w:pStyle w:val="Contents3"/>
            <w:tabs>
              <w:tab w:val="clear" w:pos="8459"/>
              <w:tab w:val="right" w:pos="9026" w:leader="dot"/>
            </w:tabs>
            <w:rPr/>
          </w:pPr>
          <w:hyperlink w:anchor="__RefHeading___Toc561123_2320776876">
            <w:r>
              <w:rPr>
                <w:webHidden/>
                <w:rStyle w:val="IndexLink"/>
                <w:rtl w:val="true"/>
              </w:rPr>
              <w:t>در رابطه ارتباط با سخنان گوستاولوبن</w:t>
            </w:r>
            <w:r>
              <w:rPr>
                <w:rStyle w:val="IndexLink"/>
                <w:rtl w:val="true"/>
              </w:rPr>
              <w:tab/>
            </w:r>
            <w:r>
              <w:rPr>
                <w:rStyle w:val="IndexLink"/>
              </w:rPr>
              <w:t>24</w:t>
            </w:r>
          </w:hyperlink>
        </w:p>
        <w:p>
          <w:pPr>
            <w:pStyle w:val="Contents4"/>
            <w:tabs>
              <w:tab w:val="clear" w:pos="8176"/>
              <w:tab w:val="right" w:pos="9026" w:leader="dot"/>
            </w:tabs>
            <w:rPr/>
          </w:pPr>
          <w:hyperlink w:anchor="__RefHeading___Toc561125_2320776876">
            <w:r>
              <w:rPr>
                <w:webHidden/>
                <w:rStyle w:val="IndexLink"/>
                <w:rtl w:val="true"/>
              </w:rPr>
              <w:t>مهربانی به کودکان</w:t>
            </w:r>
            <w:r>
              <w:rPr>
                <w:rStyle w:val="IndexLink"/>
                <w:rtl w:val="true"/>
              </w:rPr>
              <w:tab/>
            </w:r>
            <w:r>
              <w:rPr>
                <w:rStyle w:val="IndexLink"/>
              </w:rPr>
              <w:t>24</w:t>
            </w:r>
          </w:hyperlink>
        </w:p>
        <w:p>
          <w:pPr>
            <w:pStyle w:val="Contents3"/>
            <w:tabs>
              <w:tab w:val="clear" w:pos="8459"/>
              <w:tab w:val="right" w:pos="9026" w:leader="dot"/>
            </w:tabs>
            <w:rPr/>
          </w:pPr>
          <w:hyperlink w:anchor="__RefHeading___Toc561127_2320776876">
            <w:r>
              <w:rPr>
                <w:webHidden/>
                <w:rStyle w:val="IndexLink"/>
                <w:rtl w:val="true"/>
              </w:rPr>
              <w:t>همیلتن گیپ</w:t>
            </w:r>
            <w:r>
              <w:rPr>
                <w:rStyle w:val="IndexLink"/>
                <w:rtl w:val="true"/>
              </w:rPr>
              <w:tab/>
            </w:r>
            <w:r>
              <w:rPr>
                <w:rStyle w:val="IndexLink"/>
              </w:rPr>
              <w:t>27</w:t>
            </w:r>
          </w:hyperlink>
        </w:p>
        <w:p>
          <w:pPr>
            <w:pStyle w:val="Contents3"/>
            <w:tabs>
              <w:tab w:val="clear" w:pos="8459"/>
              <w:tab w:val="right" w:pos="9026" w:leader="dot"/>
            </w:tabs>
            <w:rPr/>
          </w:pPr>
          <w:hyperlink w:anchor="__RefHeading___Toc561129_2320776876">
            <w:r>
              <w:rPr>
                <w:webHidden/>
                <w:rStyle w:val="IndexLink"/>
                <w:rtl w:val="true"/>
              </w:rPr>
              <w:t>جواهر لعل نهرو</w:t>
            </w:r>
            <w:r>
              <w:rPr>
                <w:rStyle w:val="IndexLink"/>
                <w:rtl w:val="true"/>
              </w:rPr>
              <w:tab/>
            </w:r>
            <w:r>
              <w:rPr>
                <w:rStyle w:val="IndexLink"/>
              </w:rPr>
              <w:t>27</w:t>
            </w:r>
          </w:hyperlink>
        </w:p>
        <w:p>
          <w:pPr>
            <w:pStyle w:val="Contents3"/>
            <w:tabs>
              <w:tab w:val="clear" w:pos="8459"/>
              <w:tab w:val="right" w:pos="9026" w:leader="dot"/>
            </w:tabs>
            <w:rPr/>
          </w:pPr>
          <w:hyperlink w:anchor="__RefHeading___Toc561131_2320776876">
            <w:r>
              <w:rPr>
                <w:webHidden/>
                <w:rStyle w:val="IndexLink"/>
                <w:rtl w:val="true"/>
              </w:rPr>
              <w:t>لئو تولستوی</w:t>
            </w:r>
            <w:r>
              <w:rPr>
                <w:rStyle w:val="IndexLink"/>
                <w:rtl w:val="true"/>
              </w:rPr>
              <w:tab/>
            </w:r>
            <w:r>
              <w:rPr>
                <w:rStyle w:val="IndexLink"/>
              </w:rPr>
              <w:t>29</w:t>
            </w:r>
          </w:hyperlink>
        </w:p>
        <w:p>
          <w:pPr>
            <w:pStyle w:val="Contents3"/>
            <w:tabs>
              <w:tab w:val="clear" w:pos="8459"/>
              <w:tab w:val="right" w:pos="9026" w:leader="dot"/>
            </w:tabs>
            <w:rPr/>
          </w:pPr>
          <w:hyperlink w:anchor="__RefHeading___Toc561133_2320776876">
            <w:r>
              <w:rPr>
                <w:webHidden/>
                <w:rStyle w:val="IndexLink"/>
                <w:rtl w:val="true"/>
              </w:rPr>
              <w:t>آنیه بسانت</w:t>
            </w:r>
            <w:r>
              <w:rPr>
                <w:rStyle w:val="IndexLink"/>
                <w:rtl w:val="true"/>
              </w:rPr>
              <w:tab/>
            </w:r>
            <w:r>
              <w:rPr>
                <w:rStyle w:val="IndexLink"/>
              </w:rPr>
              <w:t>31</w:t>
            </w:r>
          </w:hyperlink>
        </w:p>
        <w:p>
          <w:pPr>
            <w:pStyle w:val="Contents3"/>
            <w:tabs>
              <w:tab w:val="clear" w:pos="8459"/>
              <w:tab w:val="right" w:pos="9026" w:leader="dot"/>
            </w:tabs>
            <w:rPr/>
          </w:pPr>
          <w:hyperlink w:anchor="__RefHeading___Toc561135_2320776876">
            <w:r>
              <w:rPr>
                <w:webHidden/>
                <w:rStyle w:val="IndexLink"/>
                <w:rtl w:val="true"/>
              </w:rPr>
              <w:t>عفو بزرگ پیامبر صلی الله علیه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561137_2320776876">
            <w:r>
              <w:rPr>
                <w:webHidden/>
                <w:rStyle w:val="IndexLink"/>
                <w:rtl w:val="true"/>
              </w:rPr>
              <w:t>توماس کارلایل</w:t>
            </w:r>
            <w:r>
              <w:rPr>
                <w:rStyle w:val="IndexLink"/>
                <w:rtl w:val="true"/>
              </w:rPr>
              <w:tab/>
            </w:r>
            <w:r>
              <w:rPr>
                <w:rStyle w:val="IndexLink"/>
              </w:rPr>
              <w:t>33</w:t>
            </w:r>
          </w:hyperlink>
        </w:p>
        <w:p>
          <w:pPr>
            <w:pStyle w:val="Contents3"/>
            <w:tabs>
              <w:tab w:val="clear" w:pos="8459"/>
              <w:tab w:val="right" w:pos="9026" w:leader="dot"/>
            </w:tabs>
            <w:rPr/>
          </w:pPr>
          <w:hyperlink w:anchor="__RefHeading___Toc561139_2320776876">
            <w:r>
              <w:rPr>
                <w:webHidden/>
                <w:rStyle w:val="IndexLink"/>
                <w:rtl w:val="true"/>
              </w:rPr>
              <w:t>در ارتباط با سخنان توماس کارلایل</w:t>
            </w:r>
            <w:r>
              <w:rPr>
                <w:rStyle w:val="IndexLink"/>
                <w:rtl w:val="true"/>
              </w:rPr>
              <w:tab/>
            </w:r>
            <w:r>
              <w:rPr>
                <w:rStyle w:val="IndexLink"/>
              </w:rPr>
              <w:t>34</w:t>
            </w:r>
          </w:hyperlink>
        </w:p>
        <w:p>
          <w:pPr>
            <w:pStyle w:val="Contents3"/>
            <w:tabs>
              <w:tab w:val="clear" w:pos="8459"/>
              <w:tab w:val="right" w:pos="9026" w:leader="dot"/>
            </w:tabs>
            <w:rPr/>
          </w:pPr>
          <w:hyperlink w:anchor="__RefHeading___Toc561141_2320776876">
            <w:r>
              <w:rPr>
                <w:webHidden/>
                <w:rStyle w:val="IndexLink"/>
                <w:rtl w:val="true"/>
              </w:rPr>
              <w:t xml:space="preserve">جرج برناردشاو </w:t>
            </w:r>
            <w:r>
              <w:rPr>
                <w:rStyle w:val="IndexLink"/>
                <w:rtl w:val="true"/>
              </w:rPr>
              <w:t>[(</w:t>
            </w:r>
            <w:r>
              <w:rPr>
                <w:rStyle w:val="IndexLink"/>
              </w:rPr>
              <w:t>1950</w:t>
            </w:r>
            <w:r>
              <w:rPr>
                <w:rStyle w:val="IndexLink"/>
                <w:rtl w:val="true"/>
              </w:rPr>
              <w:t>-</w:t>
            </w:r>
            <w:r>
              <w:rPr>
                <w:rStyle w:val="IndexLink"/>
              </w:rPr>
              <w:t>1856</w:t>
            </w:r>
            <w:r>
              <w:rPr>
                <w:rStyle w:val="IndexLink"/>
                <w:rtl w:val="true"/>
              </w:rPr>
              <w:t>]</w:t>
              <w:tab/>
            </w:r>
            <w:r>
              <w:rPr>
                <w:rStyle w:val="IndexLink"/>
              </w:rPr>
              <w:t>37</w:t>
            </w:r>
          </w:hyperlink>
        </w:p>
        <w:p>
          <w:pPr>
            <w:pStyle w:val="Contents3"/>
            <w:tabs>
              <w:tab w:val="clear" w:pos="8459"/>
              <w:tab w:val="right" w:pos="9026" w:leader="dot"/>
            </w:tabs>
            <w:rPr/>
          </w:pPr>
          <w:hyperlink w:anchor="__RefHeading___Toc561143_2320776876">
            <w:r>
              <w:rPr>
                <w:webHidden/>
                <w:rStyle w:val="IndexLink"/>
                <w:rtl w:val="true"/>
              </w:rPr>
              <w:t>در رابطه ارتباط با سخنان جرج برنارد شاو</w:t>
            </w:r>
            <w:r>
              <w:rPr>
                <w:rStyle w:val="IndexLink"/>
                <w:rtl w:val="true"/>
              </w:rPr>
              <w:tab/>
            </w:r>
            <w:r>
              <w:rPr>
                <w:rStyle w:val="IndexLink"/>
              </w:rPr>
              <w:t>38</w:t>
            </w:r>
          </w:hyperlink>
        </w:p>
        <w:p>
          <w:pPr>
            <w:pStyle w:val="Contents3"/>
            <w:tabs>
              <w:tab w:val="clear" w:pos="8459"/>
              <w:tab w:val="right" w:pos="9026" w:leader="dot"/>
            </w:tabs>
            <w:rPr/>
          </w:pPr>
          <w:hyperlink w:anchor="__RefHeading___Toc561145_2320776876">
            <w:r>
              <w:rPr>
                <w:webHidden/>
                <w:rStyle w:val="IndexLink"/>
                <w:rtl w:val="true"/>
              </w:rPr>
              <w:t>رهبری و عدالت پیامبر صلی الله علیه و آله</w:t>
            </w:r>
            <w:r>
              <w:rPr>
                <w:rStyle w:val="IndexLink"/>
                <w:rtl w:val="true"/>
              </w:rPr>
              <w:tab/>
            </w:r>
            <w:r>
              <w:rPr>
                <w:rStyle w:val="IndexLink"/>
              </w:rPr>
              <w:t>39</w:t>
            </w:r>
          </w:hyperlink>
        </w:p>
        <w:p>
          <w:pPr>
            <w:pStyle w:val="Contents4"/>
            <w:tabs>
              <w:tab w:val="clear" w:pos="8176"/>
              <w:tab w:val="right" w:pos="9026" w:leader="dot"/>
            </w:tabs>
            <w:rPr/>
          </w:pPr>
          <w:hyperlink w:anchor="__RefHeading___Toc561147_2320776876">
            <w:r>
              <w:rPr>
                <w:webHidden/>
                <w:rStyle w:val="IndexLink"/>
                <w:rtl w:val="true"/>
              </w:rPr>
              <w:t>مقاومت پیامبر صلی الله علیه و آله در برابر تعصبات طبقاتی</w:t>
            </w:r>
            <w:r>
              <w:rPr>
                <w:rStyle w:val="IndexLink"/>
                <w:rtl w:val="true"/>
              </w:rPr>
              <w:tab/>
            </w:r>
            <w:r>
              <w:rPr>
                <w:rStyle w:val="IndexLink"/>
              </w:rPr>
              <w:t>39</w:t>
            </w:r>
          </w:hyperlink>
        </w:p>
        <w:p>
          <w:pPr>
            <w:pStyle w:val="Contents3"/>
            <w:tabs>
              <w:tab w:val="clear" w:pos="8459"/>
              <w:tab w:val="right" w:pos="9026" w:leader="dot"/>
            </w:tabs>
            <w:rPr/>
          </w:pPr>
          <w:hyperlink w:anchor="__RefHeading___Toc561149_2320776876">
            <w:r>
              <w:rPr>
                <w:webHidden/>
                <w:rStyle w:val="IndexLink"/>
                <w:rtl w:val="true"/>
              </w:rPr>
              <w:t>سرپرسی سایکس</w:t>
            </w:r>
            <w:r>
              <w:rPr>
                <w:rStyle w:val="IndexLink"/>
                <w:rtl w:val="true"/>
              </w:rPr>
              <w:tab/>
            </w:r>
            <w:r>
              <w:rPr>
                <w:rStyle w:val="IndexLink"/>
              </w:rPr>
              <w:t>40</w:t>
            </w:r>
          </w:hyperlink>
        </w:p>
        <w:p>
          <w:pPr>
            <w:pStyle w:val="Contents3"/>
            <w:tabs>
              <w:tab w:val="clear" w:pos="8459"/>
              <w:tab w:val="right" w:pos="9026" w:leader="dot"/>
            </w:tabs>
            <w:rPr/>
          </w:pPr>
          <w:hyperlink w:anchor="__RefHeading___Toc561151_2320776876">
            <w:r>
              <w:rPr>
                <w:webHidden/>
                <w:rStyle w:val="IndexLink"/>
                <w:rtl w:val="true"/>
              </w:rPr>
              <w:t>کارل مارکس</w:t>
            </w:r>
            <w:r>
              <w:rPr>
                <w:rStyle w:val="IndexLink"/>
                <w:rtl w:val="true"/>
              </w:rPr>
              <w:tab/>
            </w:r>
            <w:r>
              <w:rPr>
                <w:rStyle w:val="IndexLink"/>
              </w:rPr>
              <w:t>42</w:t>
            </w:r>
          </w:hyperlink>
        </w:p>
        <w:p>
          <w:pPr>
            <w:pStyle w:val="Contents3"/>
            <w:tabs>
              <w:tab w:val="clear" w:pos="8459"/>
              <w:tab w:val="right" w:pos="9026" w:leader="dot"/>
            </w:tabs>
            <w:rPr/>
          </w:pPr>
          <w:hyperlink w:anchor="__RefHeading___Toc561153_2320776876">
            <w:r>
              <w:rPr>
                <w:webHidden/>
                <w:rStyle w:val="IndexLink"/>
                <w:rtl w:val="true"/>
              </w:rPr>
              <w:t>رنه دکارت</w:t>
            </w:r>
            <w:r>
              <w:rPr>
                <w:rStyle w:val="IndexLink"/>
                <w:rtl w:val="true"/>
              </w:rPr>
              <w:tab/>
            </w:r>
            <w:r>
              <w:rPr>
                <w:rStyle w:val="IndexLink"/>
              </w:rPr>
              <w:t>42</w:t>
            </w:r>
          </w:hyperlink>
        </w:p>
        <w:p>
          <w:pPr>
            <w:pStyle w:val="Contents3"/>
            <w:tabs>
              <w:tab w:val="clear" w:pos="8459"/>
              <w:tab w:val="right" w:pos="9026" w:leader="dot"/>
            </w:tabs>
            <w:rPr/>
          </w:pPr>
          <w:hyperlink w:anchor="__RefHeading___Toc561155_2320776876">
            <w:r>
              <w:rPr>
                <w:webHidden/>
                <w:rStyle w:val="IndexLink"/>
                <w:rtl w:val="true"/>
              </w:rPr>
              <w:t>در ارتباط با سخنان رنه دکارت</w:t>
            </w:r>
            <w:r>
              <w:rPr>
                <w:rStyle w:val="IndexLink"/>
                <w:rtl w:val="true"/>
              </w:rPr>
              <w:tab/>
            </w:r>
            <w:r>
              <w:rPr>
                <w:rStyle w:val="IndexLink"/>
              </w:rPr>
              <w:t>43</w:t>
            </w:r>
          </w:hyperlink>
        </w:p>
        <w:p>
          <w:pPr>
            <w:pStyle w:val="Contents3"/>
            <w:tabs>
              <w:tab w:val="clear" w:pos="8459"/>
              <w:tab w:val="right" w:pos="9026" w:leader="dot"/>
            </w:tabs>
            <w:rPr/>
          </w:pPr>
          <w:hyperlink w:anchor="__RefHeading___Toc561157_2320776876">
            <w:r>
              <w:rPr>
                <w:webHidden/>
                <w:rStyle w:val="IndexLink"/>
                <w:rtl w:val="true"/>
              </w:rPr>
              <w:t>فصاحت پیامبر صلی الله علیه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561159_2320776876">
            <w:r>
              <w:rPr>
                <w:webHidden/>
                <w:rStyle w:val="IndexLink"/>
                <w:rtl w:val="true"/>
              </w:rPr>
              <w:t>چگونگی سخنان رسول خدا صلی الله علیه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561161_2320776876">
            <w:r>
              <w:rPr>
                <w:webHidden/>
                <w:rStyle w:val="IndexLink"/>
                <w:rtl w:val="true"/>
              </w:rPr>
              <w:t>گوته</w:t>
            </w:r>
            <w:r>
              <w:rPr>
                <w:rStyle w:val="IndexLink"/>
                <w:rtl w:val="true"/>
              </w:rPr>
              <w:tab/>
            </w:r>
            <w:r>
              <w:rPr>
                <w:rStyle w:val="IndexLink"/>
              </w:rPr>
              <w:t>45</w:t>
            </w:r>
          </w:hyperlink>
        </w:p>
        <w:p>
          <w:pPr>
            <w:pStyle w:val="Contents3"/>
            <w:tabs>
              <w:tab w:val="clear" w:pos="8459"/>
              <w:tab w:val="right" w:pos="9026" w:leader="dot"/>
            </w:tabs>
            <w:rPr/>
          </w:pPr>
          <w:hyperlink w:anchor="__RefHeading___Toc561163_2320776876">
            <w:r>
              <w:rPr>
                <w:webHidden/>
                <w:rStyle w:val="IndexLink"/>
                <w:rtl w:val="true"/>
              </w:rPr>
              <w:t>هربرت جرج ولز</w:t>
            </w:r>
            <w:r>
              <w:rPr>
                <w:rStyle w:val="IndexLink"/>
                <w:rtl w:val="true"/>
              </w:rPr>
              <w:tab/>
            </w:r>
            <w:r>
              <w:rPr>
                <w:rStyle w:val="IndexLink"/>
              </w:rPr>
              <w:t>46</w:t>
            </w:r>
          </w:hyperlink>
        </w:p>
        <w:p>
          <w:pPr>
            <w:pStyle w:val="Contents3"/>
            <w:tabs>
              <w:tab w:val="clear" w:pos="8459"/>
              <w:tab w:val="right" w:pos="9026" w:leader="dot"/>
            </w:tabs>
            <w:rPr/>
          </w:pPr>
          <w:hyperlink w:anchor="__RefHeading___Toc561165_2320776876">
            <w:r>
              <w:rPr>
                <w:webHidden/>
                <w:rStyle w:val="IndexLink"/>
                <w:rtl w:val="true"/>
              </w:rPr>
              <w:t>در ارتباط باسخنان هربرت جرج ولز</w:t>
            </w:r>
            <w:r>
              <w:rPr>
                <w:rStyle w:val="IndexLink"/>
                <w:rtl w:val="true"/>
              </w:rPr>
              <w:tab/>
            </w:r>
            <w:r>
              <w:rPr>
                <w:rStyle w:val="IndexLink"/>
              </w:rPr>
              <w:t>46</w:t>
            </w:r>
          </w:hyperlink>
        </w:p>
        <w:p>
          <w:pPr>
            <w:pStyle w:val="Contents3"/>
            <w:tabs>
              <w:tab w:val="clear" w:pos="8459"/>
              <w:tab w:val="right" w:pos="9026" w:leader="dot"/>
            </w:tabs>
            <w:rPr/>
          </w:pPr>
          <w:hyperlink w:anchor="__RefHeading___Toc561167_2320776876">
            <w:r>
              <w:rPr>
                <w:webHidden/>
                <w:rStyle w:val="IndexLink"/>
                <w:rtl w:val="true"/>
              </w:rPr>
              <w:t>فرانسوا ولتر</w:t>
            </w:r>
            <w:r>
              <w:rPr>
                <w:rStyle w:val="IndexLink"/>
                <w:rtl w:val="true"/>
              </w:rPr>
              <w:tab/>
            </w:r>
            <w:r>
              <w:rPr>
                <w:rStyle w:val="IndexLink"/>
              </w:rPr>
              <w:t>47</w:t>
            </w:r>
          </w:hyperlink>
        </w:p>
        <w:p>
          <w:pPr>
            <w:pStyle w:val="Contents3"/>
            <w:tabs>
              <w:tab w:val="clear" w:pos="8459"/>
              <w:tab w:val="right" w:pos="9026" w:leader="dot"/>
            </w:tabs>
            <w:rPr/>
          </w:pPr>
          <w:hyperlink w:anchor="__RefHeading___Toc561169_2320776876">
            <w:r>
              <w:rPr>
                <w:webHidden/>
                <w:rStyle w:val="IndexLink"/>
                <w:rtl w:val="true"/>
              </w:rPr>
              <w:t>گلدزیهر مجارستانی</w:t>
            </w:r>
            <w:r>
              <w:rPr>
                <w:rStyle w:val="IndexLink"/>
                <w:rtl w:val="true"/>
              </w:rPr>
              <w:tab/>
            </w:r>
            <w:r>
              <w:rPr>
                <w:rStyle w:val="IndexLink"/>
              </w:rPr>
              <w:t>48</w:t>
            </w:r>
          </w:hyperlink>
        </w:p>
        <w:p>
          <w:pPr>
            <w:pStyle w:val="Contents3"/>
            <w:tabs>
              <w:tab w:val="clear" w:pos="8459"/>
              <w:tab w:val="right" w:pos="9026" w:leader="dot"/>
            </w:tabs>
            <w:rPr/>
          </w:pPr>
          <w:hyperlink w:anchor="__RefHeading___Toc561171_2320776876">
            <w:r>
              <w:rPr>
                <w:webHidden/>
                <w:rStyle w:val="IndexLink"/>
                <w:rtl w:val="true"/>
              </w:rPr>
              <w:t>در ارتباط با سخنان گلدزیهر مجارستانی</w:t>
            </w:r>
            <w:r>
              <w:rPr>
                <w:rStyle w:val="IndexLink"/>
                <w:rtl w:val="true"/>
              </w:rPr>
              <w:tab/>
            </w:r>
            <w:r>
              <w:rPr>
                <w:rStyle w:val="IndexLink"/>
              </w:rPr>
              <w:t>48</w:t>
            </w:r>
          </w:hyperlink>
        </w:p>
        <w:p>
          <w:pPr>
            <w:pStyle w:val="Contents3"/>
            <w:tabs>
              <w:tab w:val="clear" w:pos="8459"/>
              <w:tab w:val="right" w:pos="9026" w:leader="dot"/>
            </w:tabs>
            <w:rPr/>
          </w:pPr>
          <w:hyperlink w:anchor="__RefHeading___Toc561173_2320776876">
            <w:r>
              <w:rPr>
                <w:webHidden/>
                <w:rStyle w:val="IndexLink"/>
                <w:rtl w:val="true"/>
              </w:rPr>
              <w:t>پروفسور آلن دومیله</w:t>
            </w:r>
            <w:r>
              <w:rPr>
                <w:rStyle w:val="IndexLink"/>
                <w:rtl w:val="true"/>
              </w:rPr>
              <w:tab/>
            </w:r>
            <w:r>
              <w:rPr>
                <w:rStyle w:val="IndexLink"/>
              </w:rPr>
              <w:t>49</w:t>
            </w:r>
          </w:hyperlink>
        </w:p>
        <w:p>
          <w:pPr>
            <w:pStyle w:val="Contents3"/>
            <w:tabs>
              <w:tab w:val="clear" w:pos="8459"/>
              <w:tab w:val="right" w:pos="9026" w:leader="dot"/>
            </w:tabs>
            <w:rPr/>
          </w:pPr>
          <w:hyperlink w:anchor="__RefHeading___Toc561175_2320776876">
            <w:r>
              <w:rPr>
                <w:webHidden/>
                <w:rStyle w:val="IndexLink"/>
                <w:rtl w:val="true"/>
              </w:rPr>
              <w:t>در ارتباط با سخنان پروفسور آلن دومیله</w:t>
            </w:r>
            <w:r>
              <w:rPr>
                <w:rStyle w:val="IndexLink"/>
                <w:rtl w:val="true"/>
              </w:rPr>
              <w:tab/>
            </w:r>
            <w:r>
              <w:rPr>
                <w:rStyle w:val="IndexLink"/>
              </w:rPr>
              <w:t>50</w:t>
            </w:r>
          </w:hyperlink>
        </w:p>
        <w:p>
          <w:pPr>
            <w:pStyle w:val="Contents3"/>
            <w:tabs>
              <w:tab w:val="clear" w:pos="8459"/>
              <w:tab w:val="right" w:pos="9026" w:leader="dot"/>
            </w:tabs>
            <w:rPr/>
          </w:pPr>
          <w:hyperlink w:anchor="__RefHeading___Toc561177_2320776876">
            <w:r>
              <w:rPr>
                <w:webHidden/>
                <w:rStyle w:val="IndexLink"/>
                <w:rtl w:val="true"/>
              </w:rPr>
              <w:t>خانم آرامسترانگ</w:t>
            </w:r>
            <w:r>
              <w:rPr>
                <w:rStyle w:val="IndexLink"/>
                <w:rtl w:val="true"/>
              </w:rPr>
              <w:tab/>
            </w:r>
            <w:r>
              <w:rPr>
                <w:rStyle w:val="IndexLink"/>
              </w:rPr>
              <w:t>52</w:t>
            </w:r>
          </w:hyperlink>
        </w:p>
        <w:p>
          <w:pPr>
            <w:pStyle w:val="Contents3"/>
            <w:tabs>
              <w:tab w:val="clear" w:pos="8459"/>
              <w:tab w:val="right" w:pos="9026" w:leader="dot"/>
            </w:tabs>
            <w:rPr/>
          </w:pPr>
          <w:hyperlink w:anchor="__RefHeading___Toc561179_2320776876">
            <w:r>
              <w:rPr>
                <w:webHidden/>
                <w:rStyle w:val="IndexLink"/>
                <w:rtl w:val="true"/>
              </w:rPr>
              <w:t>در ارتباط با سخنان خانم آرامسترانگ</w:t>
            </w:r>
            <w:r>
              <w:rPr>
                <w:rStyle w:val="IndexLink"/>
                <w:rtl w:val="true"/>
              </w:rPr>
              <w:tab/>
            </w:r>
            <w:r>
              <w:rPr>
                <w:rStyle w:val="IndexLink"/>
              </w:rPr>
              <w:t>53</w:t>
            </w:r>
          </w:hyperlink>
        </w:p>
        <w:p>
          <w:pPr>
            <w:pStyle w:val="Contents3"/>
            <w:tabs>
              <w:tab w:val="clear" w:pos="8459"/>
              <w:tab w:val="right" w:pos="9026" w:leader="dot"/>
            </w:tabs>
            <w:rPr/>
          </w:pPr>
          <w:hyperlink w:anchor="__RefHeading___Toc561181_2320776876">
            <w:r>
              <w:rPr>
                <w:webHidden/>
                <w:rStyle w:val="IndexLink"/>
                <w:rtl w:val="true"/>
              </w:rPr>
              <w:t>ولتر</w:t>
            </w:r>
            <w:r>
              <w:rPr>
                <w:rStyle w:val="IndexLink"/>
                <w:rtl w:val="true"/>
              </w:rPr>
              <w:tab/>
            </w:r>
            <w:r>
              <w:rPr>
                <w:rStyle w:val="IndexLink"/>
              </w:rPr>
              <w:t>56</w:t>
            </w:r>
          </w:hyperlink>
        </w:p>
        <w:p>
          <w:pPr>
            <w:pStyle w:val="Contents3"/>
            <w:tabs>
              <w:tab w:val="clear" w:pos="8459"/>
              <w:tab w:val="right" w:pos="9026" w:leader="dot"/>
            </w:tabs>
            <w:rPr/>
          </w:pPr>
          <w:hyperlink w:anchor="__RefHeading___Toc561183_2320776876">
            <w:r>
              <w:rPr>
                <w:webHidden/>
                <w:rStyle w:val="IndexLink"/>
                <w:rtl w:val="true"/>
              </w:rPr>
              <w:t>در ارتباط با سخنان ولتر</w:t>
            </w:r>
            <w:r>
              <w:rPr>
                <w:rStyle w:val="IndexLink"/>
                <w:rtl w:val="true"/>
              </w:rPr>
              <w:tab/>
            </w:r>
            <w:r>
              <w:rPr>
                <w:rStyle w:val="IndexLink"/>
              </w:rPr>
              <w:t>57</w:t>
            </w:r>
          </w:hyperlink>
        </w:p>
        <w:p>
          <w:pPr>
            <w:pStyle w:val="Contents3"/>
            <w:tabs>
              <w:tab w:val="clear" w:pos="8459"/>
              <w:tab w:val="right" w:pos="9026" w:leader="dot"/>
            </w:tabs>
            <w:rPr/>
          </w:pPr>
          <w:hyperlink w:anchor="__RefHeading___Toc561185_2320776876">
            <w:r>
              <w:rPr>
                <w:webHidden/>
                <w:rStyle w:val="IndexLink"/>
                <w:rtl w:val="true"/>
              </w:rPr>
              <w:t>آلفونس دولامارتین</w:t>
            </w:r>
            <w:r>
              <w:rPr>
                <w:rStyle w:val="IndexLink"/>
                <w:rtl w:val="true"/>
              </w:rPr>
              <w:tab/>
            </w:r>
            <w:r>
              <w:rPr>
                <w:rStyle w:val="IndexLink"/>
              </w:rPr>
              <w:t>59</w:t>
            </w:r>
          </w:hyperlink>
        </w:p>
        <w:p>
          <w:pPr>
            <w:pStyle w:val="Contents3"/>
            <w:tabs>
              <w:tab w:val="clear" w:pos="8459"/>
              <w:tab w:val="right" w:pos="9026" w:leader="dot"/>
            </w:tabs>
            <w:rPr/>
          </w:pPr>
          <w:hyperlink w:anchor="__RefHeading___Toc561187_2320776876">
            <w:r>
              <w:rPr>
                <w:webHidden/>
                <w:rStyle w:val="IndexLink"/>
                <w:rtl w:val="true"/>
              </w:rPr>
              <w:t>در ارتباط با سخنان آلفونس دولامارتین</w:t>
            </w:r>
            <w:r>
              <w:rPr>
                <w:rStyle w:val="IndexLink"/>
                <w:rtl w:val="true"/>
              </w:rPr>
              <w:tab/>
            </w:r>
            <w:r>
              <w:rPr>
                <w:rStyle w:val="IndexLink"/>
              </w:rPr>
              <w:t>59</w:t>
            </w:r>
          </w:hyperlink>
        </w:p>
        <w:p>
          <w:pPr>
            <w:pStyle w:val="Contents3"/>
            <w:tabs>
              <w:tab w:val="clear" w:pos="8459"/>
              <w:tab w:val="right" w:pos="9026" w:leader="dot"/>
            </w:tabs>
            <w:rPr/>
          </w:pPr>
          <w:hyperlink w:anchor="__RefHeading___Toc561189_2320776876">
            <w:r>
              <w:rPr>
                <w:webHidden/>
                <w:rStyle w:val="IndexLink"/>
                <w:rtl w:val="true"/>
              </w:rPr>
              <w:t>عفو در فتح مکه</w:t>
            </w:r>
            <w:r>
              <w:rPr>
                <w:rStyle w:val="IndexLink"/>
                <w:rtl w:val="true"/>
              </w:rPr>
              <w:tab/>
            </w:r>
            <w:r>
              <w:rPr>
                <w:rStyle w:val="IndexLink"/>
              </w:rPr>
              <w:t>61</w:t>
            </w:r>
          </w:hyperlink>
        </w:p>
        <w:p>
          <w:pPr>
            <w:pStyle w:val="Contents3"/>
            <w:tabs>
              <w:tab w:val="clear" w:pos="8459"/>
              <w:tab w:val="right" w:pos="9026" w:leader="dot"/>
            </w:tabs>
            <w:rPr/>
          </w:pPr>
          <w:hyperlink w:anchor="__RefHeading___Toc561191_2320776876">
            <w:r>
              <w:rPr>
                <w:webHidden/>
                <w:rStyle w:val="IndexLink"/>
                <w:rtl w:val="true"/>
              </w:rPr>
              <w:t>پروفسور ویل دورانت</w:t>
            </w:r>
            <w:r>
              <w:rPr>
                <w:rStyle w:val="IndexLink"/>
                <w:rtl w:val="true"/>
              </w:rPr>
              <w:tab/>
            </w:r>
            <w:r>
              <w:rPr>
                <w:rStyle w:val="IndexLink"/>
              </w:rPr>
              <w:t>62</w:t>
            </w:r>
          </w:hyperlink>
        </w:p>
        <w:p>
          <w:pPr>
            <w:pStyle w:val="Contents3"/>
            <w:tabs>
              <w:tab w:val="clear" w:pos="8459"/>
              <w:tab w:val="right" w:pos="9026" w:leader="dot"/>
            </w:tabs>
            <w:rPr/>
          </w:pPr>
          <w:hyperlink w:anchor="__RefHeading___Toc561193_2320776876">
            <w:r>
              <w:rPr>
                <w:webHidden/>
                <w:rStyle w:val="IndexLink"/>
                <w:rtl w:val="true"/>
              </w:rPr>
              <w:t>مونتگمری وات</w:t>
            </w:r>
            <w:r>
              <w:rPr>
                <w:rStyle w:val="IndexLink"/>
                <w:rtl w:val="true"/>
              </w:rPr>
              <w:tab/>
            </w:r>
            <w:r>
              <w:rPr>
                <w:rStyle w:val="IndexLink"/>
              </w:rPr>
              <w:t>66</w:t>
            </w:r>
          </w:hyperlink>
        </w:p>
        <w:p>
          <w:pPr>
            <w:pStyle w:val="Contents3"/>
            <w:tabs>
              <w:tab w:val="clear" w:pos="8459"/>
              <w:tab w:val="right" w:pos="9026" w:leader="dot"/>
            </w:tabs>
            <w:rPr/>
          </w:pPr>
          <w:hyperlink w:anchor="__RefHeading___Toc561195_2320776876">
            <w:r>
              <w:rPr>
                <w:webHidden/>
                <w:rStyle w:val="IndexLink"/>
                <w:rtl w:val="true"/>
              </w:rPr>
              <w:t>در ارتباط با سخنان مونتگمری وات</w:t>
            </w:r>
            <w:r>
              <w:rPr>
                <w:rStyle w:val="IndexLink"/>
                <w:rtl w:val="true"/>
              </w:rPr>
              <w:tab/>
            </w:r>
            <w:r>
              <w:rPr>
                <w:rStyle w:val="IndexLink"/>
              </w:rPr>
              <w:t>67</w:t>
            </w:r>
          </w:hyperlink>
        </w:p>
        <w:p>
          <w:pPr>
            <w:pStyle w:val="Contents3"/>
            <w:tabs>
              <w:tab w:val="clear" w:pos="8459"/>
              <w:tab w:val="right" w:pos="9026" w:leader="dot"/>
            </w:tabs>
            <w:rPr/>
          </w:pPr>
          <w:hyperlink w:anchor="__RefHeading___Toc561197_2320776876">
            <w:r>
              <w:rPr>
                <w:webHidden/>
                <w:rStyle w:val="IndexLink"/>
                <w:rtl w:val="true"/>
              </w:rPr>
              <w:t>جلوه ای دیگر از شجاعت و شهامت ایشان</w:t>
            </w:r>
            <w:r>
              <w:rPr>
                <w:rStyle w:val="IndexLink"/>
                <w:rtl w:val="true"/>
              </w:rPr>
              <w:tab/>
            </w:r>
            <w:r>
              <w:rPr>
                <w:rStyle w:val="IndexLink"/>
              </w:rPr>
              <w:t>69</w:t>
            </w:r>
          </w:hyperlink>
        </w:p>
        <w:p>
          <w:pPr>
            <w:pStyle w:val="Contents3"/>
            <w:tabs>
              <w:tab w:val="clear" w:pos="8459"/>
              <w:tab w:val="right" w:pos="9026" w:leader="dot"/>
            </w:tabs>
            <w:rPr/>
          </w:pPr>
          <w:hyperlink w:anchor="__RefHeading___Toc561199_2320776876">
            <w:r>
              <w:rPr>
                <w:webHidden/>
                <w:rStyle w:val="IndexLink"/>
                <w:rtl w:val="true"/>
              </w:rPr>
              <w:t>پروفسور آنه ماری شیمل</w:t>
            </w:r>
            <w:r>
              <w:rPr>
                <w:rStyle w:val="IndexLink"/>
                <w:rtl w:val="true"/>
              </w:rPr>
              <w:tab/>
            </w:r>
            <w:r>
              <w:rPr>
                <w:rStyle w:val="IndexLink"/>
              </w:rPr>
              <w:t>70</w:t>
            </w:r>
          </w:hyperlink>
        </w:p>
        <w:p>
          <w:pPr>
            <w:pStyle w:val="Contents3"/>
            <w:tabs>
              <w:tab w:val="clear" w:pos="8459"/>
              <w:tab w:val="right" w:pos="9026" w:leader="dot"/>
            </w:tabs>
            <w:rPr/>
          </w:pPr>
          <w:hyperlink w:anchor="__RefHeading___Toc561201_2320776876">
            <w:r>
              <w:rPr>
                <w:webHidden/>
                <w:rStyle w:val="IndexLink"/>
                <w:rtl w:val="true"/>
              </w:rPr>
              <w:t>کا اس راماک ریشنا رائو</w:t>
            </w:r>
            <w:r>
              <w:rPr>
                <w:rStyle w:val="IndexLink"/>
                <w:rtl w:val="true"/>
              </w:rPr>
              <w:tab/>
            </w:r>
            <w:r>
              <w:rPr>
                <w:rStyle w:val="IndexLink"/>
              </w:rPr>
              <w:t>70</w:t>
            </w:r>
          </w:hyperlink>
        </w:p>
        <w:p>
          <w:pPr>
            <w:pStyle w:val="Contents3"/>
            <w:tabs>
              <w:tab w:val="clear" w:pos="8459"/>
              <w:tab w:val="right" w:pos="9026" w:leader="dot"/>
            </w:tabs>
            <w:rPr/>
          </w:pPr>
          <w:hyperlink w:anchor="__RefHeading___Toc561203_2320776876">
            <w:r>
              <w:rPr>
                <w:webHidden/>
                <w:rStyle w:val="IndexLink"/>
                <w:rtl w:val="true"/>
              </w:rPr>
              <w:t>جان دیوید پورت</w:t>
            </w:r>
            <w:r>
              <w:rPr>
                <w:rStyle w:val="IndexLink"/>
                <w:rtl w:val="true"/>
              </w:rPr>
              <w:tab/>
            </w:r>
            <w:r>
              <w:rPr>
                <w:rStyle w:val="IndexLink"/>
              </w:rPr>
              <w:t>71</w:t>
            </w:r>
          </w:hyperlink>
        </w:p>
        <w:p>
          <w:pPr>
            <w:pStyle w:val="Contents3"/>
            <w:tabs>
              <w:tab w:val="clear" w:pos="8459"/>
              <w:tab w:val="right" w:pos="9026" w:leader="dot"/>
            </w:tabs>
            <w:rPr/>
          </w:pPr>
          <w:hyperlink w:anchor="__RefHeading___Toc561205_2320776876">
            <w:r>
              <w:rPr>
                <w:webHidden/>
                <w:rStyle w:val="IndexLink"/>
                <w:rtl w:val="true"/>
              </w:rPr>
              <w:t>براساس سخن جان دیویدپورت</w:t>
            </w:r>
            <w:r>
              <w:rPr>
                <w:rStyle w:val="IndexLink"/>
                <w:rtl w:val="true"/>
              </w:rPr>
              <w:tab/>
            </w:r>
            <w:r>
              <w:rPr>
                <w:rStyle w:val="IndexLink"/>
              </w:rPr>
              <w:t>72</w:t>
            </w:r>
          </w:hyperlink>
        </w:p>
        <w:p>
          <w:pPr>
            <w:pStyle w:val="Contents4"/>
            <w:tabs>
              <w:tab w:val="clear" w:pos="8176"/>
              <w:tab w:val="right" w:pos="9026" w:leader="dot"/>
            </w:tabs>
            <w:rPr/>
          </w:pPr>
          <w:hyperlink w:anchor="__RefHeading___Toc561207_2320776876">
            <w:r>
              <w:rPr>
                <w:webHidden/>
                <w:rStyle w:val="IndexLink"/>
                <w:rtl w:val="true"/>
              </w:rPr>
              <w:t>قانون‌گذاری پیامبر صلی الله علیه و آله</w:t>
            </w:r>
            <w:r>
              <w:rPr>
                <w:rStyle w:val="IndexLink"/>
                <w:rtl w:val="true"/>
              </w:rPr>
              <w:tab/>
            </w:r>
            <w:r>
              <w:rPr>
                <w:rStyle w:val="IndexLink"/>
              </w:rPr>
              <w:t>72</w:t>
            </w:r>
          </w:hyperlink>
        </w:p>
        <w:p>
          <w:pPr>
            <w:pStyle w:val="Contents3"/>
            <w:tabs>
              <w:tab w:val="clear" w:pos="8459"/>
              <w:tab w:val="right" w:pos="9026" w:leader="dot"/>
            </w:tabs>
            <w:rPr/>
          </w:pPr>
          <w:hyperlink w:anchor="__RefHeading___Toc561209_2320776876">
            <w:r>
              <w:rPr>
                <w:webHidden/>
                <w:rStyle w:val="IndexLink"/>
                <w:rtl w:val="true"/>
              </w:rPr>
              <w:t>سیر ویلیام موئیر</w:t>
            </w:r>
            <w:r>
              <w:rPr>
                <w:rStyle w:val="IndexLink"/>
                <w:rtl w:val="true"/>
              </w:rPr>
              <w:tab/>
            </w:r>
            <w:r>
              <w:rPr>
                <w:rStyle w:val="IndexLink"/>
              </w:rPr>
              <w:t>72</w:t>
            </w:r>
          </w:hyperlink>
        </w:p>
        <w:p>
          <w:pPr>
            <w:pStyle w:val="Contents3"/>
            <w:tabs>
              <w:tab w:val="clear" w:pos="8459"/>
              <w:tab w:val="right" w:pos="9026" w:leader="dot"/>
            </w:tabs>
            <w:rPr/>
          </w:pPr>
          <w:hyperlink w:anchor="__RefHeading___Toc561211_2320776876">
            <w:r>
              <w:rPr>
                <w:webHidden/>
                <w:rStyle w:val="IndexLink"/>
                <w:rtl w:val="true"/>
              </w:rPr>
              <w:t>در ارتباط با سخن سیر ویلیام موئیر</w:t>
            </w:r>
            <w:r>
              <w:rPr>
                <w:rStyle w:val="IndexLink"/>
                <w:rtl w:val="true"/>
              </w:rPr>
              <w:tab/>
            </w:r>
            <w:r>
              <w:rPr>
                <w:rStyle w:val="IndexLink"/>
              </w:rPr>
              <w:t>72</w:t>
            </w:r>
          </w:hyperlink>
        </w:p>
        <w:p>
          <w:pPr>
            <w:pStyle w:val="Contents3"/>
            <w:tabs>
              <w:tab w:val="clear" w:pos="8459"/>
              <w:tab w:val="right" w:pos="9026" w:leader="dot"/>
            </w:tabs>
            <w:rPr/>
          </w:pPr>
          <w:hyperlink w:anchor="__RefHeading___Toc561213_2320776876">
            <w:r>
              <w:rPr>
                <w:webHidden/>
                <w:rStyle w:val="IndexLink"/>
                <w:rtl w:val="true"/>
              </w:rPr>
              <w:t>ژیل کپل</w:t>
            </w:r>
            <w:r>
              <w:rPr>
                <w:rStyle w:val="IndexLink"/>
                <w:rtl w:val="true"/>
              </w:rPr>
              <w:tab/>
            </w:r>
            <w:r>
              <w:rPr>
                <w:rStyle w:val="IndexLink"/>
              </w:rPr>
              <w:t>73</w:t>
            </w:r>
          </w:hyperlink>
        </w:p>
        <w:p>
          <w:pPr>
            <w:pStyle w:val="Contents3"/>
            <w:tabs>
              <w:tab w:val="clear" w:pos="8459"/>
              <w:tab w:val="right" w:pos="9026" w:leader="dot"/>
            </w:tabs>
            <w:rPr/>
          </w:pPr>
          <w:hyperlink w:anchor="__RefHeading___Toc561215_2320776876">
            <w:r>
              <w:rPr>
                <w:webHidden/>
                <w:rStyle w:val="IndexLink"/>
                <w:rtl w:val="true"/>
              </w:rPr>
              <w:t>جان برناس</w:t>
            </w:r>
            <w:r>
              <w:rPr>
                <w:rStyle w:val="IndexLink"/>
                <w:rtl w:val="true"/>
              </w:rPr>
              <w:tab/>
            </w:r>
            <w:r>
              <w:rPr>
                <w:rStyle w:val="IndexLink"/>
              </w:rPr>
              <w:t>75</w:t>
            </w:r>
          </w:hyperlink>
        </w:p>
        <w:p>
          <w:pPr>
            <w:pStyle w:val="Contents3"/>
            <w:tabs>
              <w:tab w:val="clear" w:pos="8459"/>
              <w:tab w:val="right" w:pos="9026" w:leader="dot"/>
            </w:tabs>
            <w:rPr/>
          </w:pPr>
          <w:hyperlink w:anchor="__RefHeading___Toc561217_2320776876">
            <w:r>
              <w:rPr>
                <w:webHidden/>
                <w:rStyle w:val="IndexLink"/>
                <w:rtl w:val="true"/>
              </w:rPr>
              <w:t>در ارتباط با سخن جان برناس</w:t>
            </w:r>
            <w:r>
              <w:rPr>
                <w:rStyle w:val="IndexLink"/>
                <w:rtl w:val="true"/>
              </w:rPr>
              <w:tab/>
            </w:r>
            <w:r>
              <w:rPr>
                <w:rStyle w:val="IndexLink"/>
              </w:rPr>
              <w:t>76</w:t>
            </w:r>
          </w:hyperlink>
        </w:p>
        <w:p>
          <w:pPr>
            <w:pStyle w:val="Contents3"/>
            <w:tabs>
              <w:tab w:val="clear" w:pos="8459"/>
              <w:tab w:val="right" w:pos="9026" w:leader="dot"/>
            </w:tabs>
            <w:rPr/>
          </w:pPr>
          <w:hyperlink w:anchor="__RefHeading___Toc561219_2320776876">
            <w:r>
              <w:rPr>
                <w:webHidden/>
                <w:rStyle w:val="IndexLink"/>
                <w:rtl w:val="true"/>
              </w:rPr>
              <w:t>مهاتماگاندی</w:t>
            </w:r>
            <w:r>
              <w:rPr>
                <w:rStyle w:val="IndexLink"/>
                <w:rtl w:val="true"/>
              </w:rPr>
              <w:tab/>
            </w:r>
            <w:r>
              <w:rPr>
                <w:rStyle w:val="IndexLink"/>
              </w:rPr>
              <w:t>77</w:t>
            </w:r>
          </w:hyperlink>
        </w:p>
        <w:p>
          <w:pPr>
            <w:pStyle w:val="Contents3"/>
            <w:tabs>
              <w:tab w:val="clear" w:pos="8459"/>
              <w:tab w:val="right" w:pos="9026" w:leader="dot"/>
            </w:tabs>
            <w:rPr/>
          </w:pPr>
          <w:hyperlink w:anchor="__RefHeading___Toc561221_2320776876">
            <w:r>
              <w:rPr>
                <w:webHidden/>
                <w:rStyle w:val="IndexLink"/>
                <w:rtl w:val="true"/>
              </w:rPr>
              <w:t>در ارتباط با سخنان گاندی</w:t>
            </w:r>
            <w:r>
              <w:rPr>
                <w:rStyle w:val="IndexLink"/>
                <w:rtl w:val="true"/>
              </w:rPr>
              <w:tab/>
            </w:r>
            <w:r>
              <w:rPr>
                <w:rStyle w:val="IndexLink"/>
              </w:rPr>
              <w:t>78</w:t>
            </w:r>
          </w:hyperlink>
        </w:p>
        <w:p>
          <w:pPr>
            <w:pStyle w:val="Contents4"/>
            <w:tabs>
              <w:tab w:val="clear" w:pos="8176"/>
              <w:tab w:val="right" w:pos="9026" w:leader="dot"/>
            </w:tabs>
            <w:rPr/>
          </w:pPr>
          <w:hyperlink w:anchor="__RefHeading___Toc561223_2320776876">
            <w:r>
              <w:rPr>
                <w:webHidden/>
                <w:rStyle w:val="IndexLink"/>
                <w:rtl w:val="true"/>
              </w:rPr>
              <w:t>موضوع ایثار</w:t>
            </w:r>
            <w:r>
              <w:rPr>
                <w:rStyle w:val="IndexLink"/>
                <w:rtl w:val="true"/>
              </w:rPr>
              <w:tab/>
            </w:r>
            <w:r>
              <w:rPr>
                <w:rStyle w:val="IndexLink"/>
              </w:rPr>
              <w:t>78</w:t>
            </w:r>
          </w:hyperlink>
        </w:p>
        <w:p>
          <w:pPr>
            <w:pStyle w:val="Contents3"/>
            <w:tabs>
              <w:tab w:val="clear" w:pos="8459"/>
              <w:tab w:val="right" w:pos="9026" w:leader="dot"/>
            </w:tabs>
            <w:rPr/>
          </w:pPr>
          <w:hyperlink w:anchor="__RefHeading___Toc561225_2320776876">
            <w:r>
              <w:rPr>
                <w:webHidden/>
                <w:rStyle w:val="IndexLink"/>
                <w:rtl w:val="true"/>
              </w:rPr>
              <w:t>نمونه‌هایی از ایثار پیامبر صلی الله علیه و آله</w:t>
            </w:r>
            <w:r>
              <w:rPr>
                <w:rStyle w:val="IndexLink"/>
                <w:rtl w:val="true"/>
              </w:rPr>
              <w:tab/>
            </w:r>
            <w:r>
              <w:rPr>
                <w:rStyle w:val="IndexLink"/>
              </w:rPr>
              <w:t>78</w:t>
            </w:r>
          </w:hyperlink>
        </w:p>
        <w:p>
          <w:pPr>
            <w:pStyle w:val="Contents3"/>
            <w:tabs>
              <w:tab w:val="clear" w:pos="8459"/>
              <w:tab w:val="right" w:pos="9026" w:leader="dot"/>
            </w:tabs>
            <w:rPr/>
          </w:pPr>
          <w:hyperlink w:anchor="__RefHeading___Toc561227_2320776876">
            <w:r>
              <w:rPr>
                <w:webHidden/>
                <w:rStyle w:val="IndexLink"/>
                <w:rtl w:val="true"/>
              </w:rPr>
              <w:t>راف بودلی</w:t>
            </w:r>
            <w:r>
              <w:rPr>
                <w:rStyle w:val="IndexLink"/>
                <w:rtl w:val="true"/>
              </w:rPr>
              <w:tab/>
            </w:r>
            <w:r>
              <w:rPr>
                <w:rStyle w:val="IndexLink"/>
              </w:rPr>
              <w:t>79</w:t>
            </w:r>
          </w:hyperlink>
        </w:p>
        <w:p>
          <w:pPr>
            <w:pStyle w:val="Contents3"/>
            <w:tabs>
              <w:tab w:val="clear" w:pos="8459"/>
              <w:tab w:val="right" w:pos="9026" w:leader="dot"/>
            </w:tabs>
            <w:rPr/>
          </w:pPr>
          <w:hyperlink w:anchor="__RefHeading___Toc561229_2320776876">
            <w:r>
              <w:rPr>
                <w:webHidden/>
                <w:rStyle w:val="IndexLink"/>
                <w:rtl w:val="true"/>
              </w:rPr>
              <w:t>هنری بولینگ بروک</w:t>
            </w:r>
            <w:r>
              <w:rPr>
                <w:rStyle w:val="IndexLink"/>
                <w:rtl w:val="true"/>
              </w:rPr>
              <w:tab/>
            </w:r>
            <w:r>
              <w:rPr>
                <w:rStyle w:val="IndexLink"/>
              </w:rPr>
              <w:t>80</w:t>
            </w:r>
          </w:hyperlink>
        </w:p>
        <w:p>
          <w:pPr>
            <w:pStyle w:val="Contents3"/>
            <w:tabs>
              <w:tab w:val="clear" w:pos="8459"/>
              <w:tab w:val="right" w:pos="9026" w:leader="dot"/>
            </w:tabs>
            <w:rPr/>
          </w:pPr>
          <w:hyperlink w:anchor="__RefHeading___Toc561231_2320776876">
            <w:r>
              <w:rPr>
                <w:webHidden/>
                <w:rStyle w:val="IndexLink"/>
                <w:rtl w:val="true"/>
              </w:rPr>
              <w:t>کنون تیلور</w:t>
            </w:r>
            <w:r>
              <w:rPr>
                <w:rStyle w:val="IndexLink"/>
                <w:rtl w:val="true"/>
              </w:rPr>
              <w:tab/>
            </w:r>
            <w:r>
              <w:rPr>
                <w:rStyle w:val="IndexLink"/>
              </w:rPr>
              <w:t>81</w:t>
            </w:r>
          </w:hyperlink>
        </w:p>
        <w:p>
          <w:pPr>
            <w:pStyle w:val="Contents3"/>
            <w:tabs>
              <w:tab w:val="clear" w:pos="8459"/>
              <w:tab w:val="right" w:pos="9026" w:leader="dot"/>
            </w:tabs>
            <w:rPr/>
          </w:pPr>
          <w:hyperlink w:anchor="__RefHeading___Toc561233_2320776876">
            <w:r>
              <w:rPr>
                <w:webHidden/>
                <w:rStyle w:val="IndexLink"/>
                <w:rtl w:val="true"/>
              </w:rPr>
              <w:t>لیدر</w:t>
            </w:r>
            <w:r>
              <w:rPr>
                <w:rStyle w:val="IndexLink"/>
                <w:rtl w:val="true"/>
              </w:rPr>
              <w:tab/>
            </w:r>
            <w:r>
              <w:rPr>
                <w:rStyle w:val="IndexLink"/>
              </w:rPr>
              <w:t>81</w:t>
            </w:r>
          </w:hyperlink>
        </w:p>
        <w:p>
          <w:pPr>
            <w:pStyle w:val="Contents3"/>
            <w:tabs>
              <w:tab w:val="clear" w:pos="8459"/>
              <w:tab w:val="right" w:pos="9026" w:leader="dot"/>
            </w:tabs>
            <w:rPr/>
          </w:pPr>
          <w:hyperlink w:anchor="__RefHeading___Toc561235_2320776876">
            <w:r>
              <w:rPr>
                <w:webHidden/>
                <w:rStyle w:val="IndexLink"/>
                <w:rtl w:val="true"/>
              </w:rPr>
              <w:t>در ارتباط با حرف لیدر</w:t>
            </w:r>
            <w:r>
              <w:rPr>
                <w:rStyle w:val="IndexLink"/>
                <w:rtl w:val="true"/>
              </w:rPr>
              <w:tab/>
            </w:r>
            <w:r>
              <w:rPr>
                <w:rStyle w:val="IndexLink"/>
              </w:rPr>
              <w:t>82</w:t>
            </w:r>
          </w:hyperlink>
        </w:p>
        <w:p>
          <w:pPr>
            <w:pStyle w:val="Contents3"/>
            <w:tabs>
              <w:tab w:val="clear" w:pos="8459"/>
              <w:tab w:val="right" w:pos="9026" w:leader="dot"/>
            </w:tabs>
            <w:rPr/>
          </w:pPr>
          <w:hyperlink w:anchor="__RefHeading___Toc561237_2320776876">
            <w:r>
              <w:rPr>
                <w:webHidden/>
                <w:rStyle w:val="IndexLink"/>
                <w:rtl w:val="true"/>
              </w:rPr>
              <w:t>جیمز میشنر</w:t>
            </w:r>
            <w:r>
              <w:rPr>
                <w:rStyle w:val="IndexLink"/>
                <w:rtl w:val="true"/>
              </w:rPr>
              <w:tab/>
            </w:r>
            <w:r>
              <w:rPr>
                <w:rStyle w:val="IndexLink"/>
              </w:rPr>
              <w:t>83</w:t>
            </w:r>
          </w:hyperlink>
        </w:p>
        <w:p>
          <w:pPr>
            <w:pStyle w:val="Contents3"/>
            <w:tabs>
              <w:tab w:val="clear" w:pos="8459"/>
              <w:tab w:val="right" w:pos="9026" w:leader="dot"/>
            </w:tabs>
            <w:rPr/>
          </w:pPr>
          <w:hyperlink w:anchor="__RefHeading___Toc561239_2320776876">
            <w:r>
              <w:rPr>
                <w:webHidden/>
                <w:rStyle w:val="IndexLink"/>
                <w:rtl w:val="true"/>
              </w:rPr>
              <w:t>در ارتباط با سخن جیمز میشنر</w:t>
            </w:r>
            <w:r>
              <w:rPr>
                <w:rStyle w:val="IndexLink"/>
                <w:rtl w:val="true"/>
              </w:rPr>
              <w:tab/>
            </w:r>
            <w:r>
              <w:rPr>
                <w:rStyle w:val="IndexLink"/>
              </w:rPr>
              <w:t>84</w:t>
            </w:r>
          </w:hyperlink>
        </w:p>
        <w:p>
          <w:pPr>
            <w:pStyle w:val="Contents3"/>
            <w:tabs>
              <w:tab w:val="clear" w:pos="8459"/>
              <w:tab w:val="right" w:pos="9026" w:leader="dot"/>
            </w:tabs>
            <w:rPr/>
          </w:pPr>
          <w:hyperlink w:anchor="__RefHeading___Toc561241_2320776876">
            <w:r>
              <w:rPr>
                <w:webHidden/>
                <w:rStyle w:val="IndexLink"/>
                <w:rtl w:val="true"/>
              </w:rPr>
              <w:t>جان اوستین</w:t>
            </w:r>
            <w:r>
              <w:rPr>
                <w:rStyle w:val="IndexLink"/>
                <w:rtl w:val="true"/>
              </w:rPr>
              <w:tab/>
            </w:r>
            <w:r>
              <w:rPr>
                <w:rStyle w:val="IndexLink"/>
              </w:rPr>
              <w:t>85</w:t>
            </w:r>
          </w:hyperlink>
        </w:p>
        <w:p>
          <w:pPr>
            <w:pStyle w:val="Contents3"/>
            <w:tabs>
              <w:tab w:val="clear" w:pos="8459"/>
              <w:tab w:val="right" w:pos="9026" w:leader="dot"/>
            </w:tabs>
            <w:rPr/>
          </w:pPr>
          <w:hyperlink w:anchor="__RefHeading___Toc561243_2320776876">
            <w:r>
              <w:rPr>
                <w:webHidden/>
                <w:rStyle w:val="IndexLink"/>
                <w:rtl w:val="true"/>
              </w:rPr>
              <w:t>توین بی</w:t>
            </w:r>
            <w:r>
              <w:rPr>
                <w:rStyle w:val="IndexLink"/>
                <w:rtl w:val="true"/>
              </w:rPr>
              <w:tab/>
            </w:r>
            <w:r>
              <w:rPr>
                <w:rStyle w:val="IndexLink"/>
              </w:rPr>
              <w:t>85</w:t>
            </w:r>
          </w:hyperlink>
        </w:p>
        <w:p>
          <w:pPr>
            <w:pStyle w:val="Contents3"/>
            <w:tabs>
              <w:tab w:val="clear" w:pos="8459"/>
              <w:tab w:val="right" w:pos="9026" w:leader="dot"/>
            </w:tabs>
            <w:rPr/>
          </w:pPr>
          <w:hyperlink w:anchor="__RefHeading___Toc561245_2320776876">
            <w:r>
              <w:rPr>
                <w:webHidden/>
                <w:rStyle w:val="IndexLink"/>
                <w:rtl w:val="true"/>
              </w:rPr>
              <w:t>ای ام استوارد</w:t>
            </w:r>
            <w:r>
              <w:rPr>
                <w:rStyle w:val="IndexLink"/>
                <w:rtl w:val="true"/>
              </w:rPr>
              <w:tab/>
            </w:r>
            <w:r>
              <w:rPr>
                <w:rStyle w:val="IndexLink"/>
              </w:rPr>
              <w:t>87</w:t>
            </w:r>
          </w:hyperlink>
        </w:p>
        <w:p>
          <w:pPr>
            <w:pStyle w:val="Contents3"/>
            <w:tabs>
              <w:tab w:val="clear" w:pos="8459"/>
              <w:tab w:val="right" w:pos="9026" w:leader="dot"/>
            </w:tabs>
            <w:rPr/>
          </w:pPr>
          <w:hyperlink w:anchor="__RefHeading___Toc561247_2320776876">
            <w:r>
              <w:rPr>
                <w:webHidden/>
                <w:rStyle w:val="IndexLink"/>
                <w:rtl w:val="true"/>
              </w:rPr>
              <w:t>باسورت اسمیت</w:t>
            </w:r>
            <w:r>
              <w:rPr>
                <w:rStyle w:val="IndexLink"/>
                <w:rtl w:val="true"/>
              </w:rPr>
              <w:tab/>
            </w:r>
            <w:r>
              <w:rPr>
                <w:rStyle w:val="IndexLink"/>
              </w:rPr>
              <w:t>87</w:t>
            </w:r>
          </w:hyperlink>
        </w:p>
        <w:p>
          <w:pPr>
            <w:pStyle w:val="Contents3"/>
            <w:tabs>
              <w:tab w:val="clear" w:pos="8459"/>
              <w:tab w:val="right" w:pos="9026" w:leader="dot"/>
            </w:tabs>
            <w:rPr/>
          </w:pPr>
          <w:hyperlink w:anchor="__RefHeading___Toc561249_2320776876">
            <w:r>
              <w:rPr>
                <w:webHidden/>
                <w:rStyle w:val="IndexLink"/>
                <w:rtl w:val="true"/>
              </w:rPr>
              <w:t>پروفسور آلفرد کرونر</w:t>
            </w:r>
            <w:r>
              <w:rPr>
                <w:rStyle w:val="IndexLink"/>
                <w:rtl w:val="true"/>
              </w:rPr>
              <w:tab/>
            </w:r>
            <w:r>
              <w:rPr>
                <w:rStyle w:val="IndexLink"/>
              </w:rPr>
              <w:t>87</w:t>
            </w:r>
          </w:hyperlink>
        </w:p>
        <w:p>
          <w:pPr>
            <w:pStyle w:val="Contents3"/>
            <w:tabs>
              <w:tab w:val="clear" w:pos="8459"/>
              <w:tab w:val="right" w:pos="9026" w:leader="dot"/>
            </w:tabs>
            <w:rPr/>
          </w:pPr>
          <w:hyperlink w:anchor="__RefHeading___Toc561251_2320776876">
            <w:r>
              <w:rPr>
                <w:webHidden/>
                <w:rStyle w:val="IndexLink"/>
                <w:rtl w:val="true"/>
              </w:rPr>
              <w:t>کنت دوبولنویلیه</w:t>
            </w:r>
            <w:r>
              <w:rPr>
                <w:rStyle w:val="IndexLink"/>
                <w:rtl w:val="true"/>
              </w:rPr>
              <w:tab/>
            </w:r>
            <w:r>
              <w:rPr>
                <w:rStyle w:val="IndexLink"/>
              </w:rPr>
              <w:t>88</w:t>
            </w:r>
          </w:hyperlink>
        </w:p>
        <w:p>
          <w:pPr>
            <w:pStyle w:val="Contents3"/>
            <w:tabs>
              <w:tab w:val="clear" w:pos="8459"/>
              <w:tab w:val="right" w:pos="9026" w:leader="dot"/>
            </w:tabs>
            <w:rPr/>
          </w:pPr>
          <w:hyperlink w:anchor="__RefHeading___Toc561253_2320776876">
            <w:r>
              <w:rPr>
                <w:webHidden/>
                <w:rStyle w:val="IndexLink"/>
                <w:rtl w:val="true"/>
              </w:rPr>
              <w:t>امیل درمینگهام مورخ و خاور شناس فرانسوی</w:t>
            </w:r>
            <w:r>
              <w:rPr>
                <w:rStyle w:val="IndexLink"/>
                <w:rtl w:val="true"/>
              </w:rPr>
              <w:tab/>
            </w:r>
            <w:r>
              <w:rPr>
                <w:rStyle w:val="IndexLink"/>
              </w:rPr>
              <w:t>88</w:t>
            </w:r>
          </w:hyperlink>
        </w:p>
        <w:p>
          <w:pPr>
            <w:pStyle w:val="Contents3"/>
            <w:tabs>
              <w:tab w:val="clear" w:pos="8459"/>
              <w:tab w:val="right" w:pos="9026" w:leader="dot"/>
            </w:tabs>
            <w:rPr/>
          </w:pPr>
          <w:hyperlink w:anchor="__RefHeading___Toc561255_2320776876">
            <w:r>
              <w:rPr>
                <w:webHidden/>
                <w:rStyle w:val="IndexLink"/>
                <w:rtl w:val="true"/>
              </w:rPr>
              <w:t>ادوارد گیبون</w:t>
            </w:r>
            <w:r>
              <w:rPr>
                <w:rStyle w:val="IndexLink"/>
                <w:rtl w:val="true"/>
              </w:rPr>
              <w:tab/>
            </w:r>
            <w:r>
              <w:rPr>
                <w:rStyle w:val="IndexLink"/>
              </w:rPr>
              <w:t>89</w:t>
            </w:r>
          </w:hyperlink>
        </w:p>
        <w:p>
          <w:pPr>
            <w:pStyle w:val="Contents3"/>
            <w:tabs>
              <w:tab w:val="clear" w:pos="8459"/>
              <w:tab w:val="right" w:pos="9026" w:leader="dot"/>
            </w:tabs>
            <w:rPr/>
          </w:pPr>
          <w:hyperlink w:anchor="__RefHeading___Toc561257_2320776876">
            <w:r>
              <w:rPr>
                <w:webHidden/>
                <w:rStyle w:val="IndexLink"/>
                <w:rtl w:val="true"/>
              </w:rPr>
              <w:t>فلیپ حتمی</w:t>
            </w:r>
            <w:r>
              <w:rPr>
                <w:rStyle w:val="IndexLink"/>
                <w:rtl w:val="true"/>
              </w:rPr>
              <w:tab/>
            </w:r>
            <w:r>
              <w:rPr>
                <w:rStyle w:val="IndexLink"/>
              </w:rPr>
              <w:t>90</w:t>
            </w:r>
          </w:hyperlink>
        </w:p>
        <w:p>
          <w:pPr>
            <w:pStyle w:val="Contents3"/>
            <w:tabs>
              <w:tab w:val="clear" w:pos="8459"/>
              <w:tab w:val="right" w:pos="9026" w:leader="dot"/>
            </w:tabs>
            <w:rPr/>
          </w:pPr>
          <w:hyperlink w:anchor="__RefHeading___Toc561259_2320776876">
            <w:r>
              <w:rPr>
                <w:webHidden/>
                <w:rStyle w:val="IndexLink"/>
                <w:rtl w:val="true"/>
              </w:rPr>
              <w:t>دایرة المعارف فرانسه</w:t>
            </w:r>
            <w:r>
              <w:rPr>
                <w:rStyle w:val="IndexLink"/>
                <w:rtl w:val="true"/>
              </w:rPr>
              <w:tab/>
            </w:r>
            <w:r>
              <w:rPr>
                <w:rStyle w:val="IndexLink"/>
              </w:rPr>
              <w:t>90</w:t>
            </w:r>
          </w:hyperlink>
        </w:p>
        <w:p>
          <w:pPr>
            <w:pStyle w:val="Contents3"/>
            <w:tabs>
              <w:tab w:val="clear" w:pos="8459"/>
              <w:tab w:val="right" w:pos="9026" w:leader="dot"/>
            </w:tabs>
            <w:rPr/>
          </w:pPr>
          <w:hyperlink w:anchor="__RefHeading___Toc561261_2320776876">
            <w:r>
              <w:rPr>
                <w:webHidden/>
                <w:rStyle w:val="IndexLink"/>
                <w:rtl w:val="true"/>
              </w:rPr>
              <w:t>لورانسیا دالبری</w:t>
            </w:r>
            <w:r>
              <w:rPr>
                <w:rStyle w:val="IndexLink"/>
                <w:rtl w:val="true"/>
              </w:rPr>
              <w:tab/>
            </w:r>
            <w:r>
              <w:rPr>
                <w:rStyle w:val="IndexLink"/>
              </w:rPr>
              <w:t>90</w:t>
            </w:r>
          </w:hyperlink>
        </w:p>
        <w:p>
          <w:pPr>
            <w:pStyle w:val="Contents3"/>
            <w:tabs>
              <w:tab w:val="clear" w:pos="8459"/>
              <w:tab w:val="right" w:pos="9026" w:leader="dot"/>
            </w:tabs>
            <w:rPr/>
          </w:pPr>
          <w:hyperlink w:anchor="__RefHeading___Toc561263_2320776876">
            <w:r>
              <w:rPr>
                <w:webHidden/>
                <w:rStyle w:val="IndexLink"/>
                <w:rtl w:val="true"/>
              </w:rPr>
              <w:t>در ارتباط با سخنان لورانسیا دالبری</w:t>
            </w:r>
            <w:r>
              <w:rPr>
                <w:rStyle w:val="IndexLink"/>
                <w:rtl w:val="true"/>
              </w:rPr>
              <w:tab/>
            </w:r>
            <w:r>
              <w:rPr>
                <w:rStyle w:val="IndexLink"/>
              </w:rPr>
              <w:t>91</w:t>
            </w:r>
          </w:hyperlink>
        </w:p>
        <w:p>
          <w:pPr>
            <w:pStyle w:val="Contents3"/>
            <w:tabs>
              <w:tab w:val="clear" w:pos="8459"/>
              <w:tab w:val="right" w:pos="9026" w:leader="dot"/>
            </w:tabs>
            <w:rPr/>
          </w:pPr>
          <w:hyperlink w:anchor="__RefHeading___Toc561265_2320776876">
            <w:r>
              <w:rPr>
                <w:webHidden/>
                <w:rStyle w:val="IndexLink"/>
                <w:rtl w:val="true"/>
              </w:rPr>
              <w:t>مستر هوبرت ویل</w:t>
            </w:r>
            <w:r>
              <w:rPr>
                <w:rStyle w:val="IndexLink"/>
                <w:rtl w:val="true"/>
              </w:rPr>
              <w:tab/>
            </w:r>
            <w:r>
              <w:rPr>
                <w:rStyle w:val="IndexLink"/>
              </w:rPr>
              <w:t>94</w:t>
            </w:r>
          </w:hyperlink>
        </w:p>
        <w:p>
          <w:pPr>
            <w:pStyle w:val="Contents3"/>
            <w:tabs>
              <w:tab w:val="clear" w:pos="8459"/>
              <w:tab w:val="right" w:pos="9026" w:leader="dot"/>
            </w:tabs>
            <w:rPr/>
          </w:pPr>
          <w:hyperlink w:anchor="__RefHeading___Toc561267_2320776876">
            <w:r>
              <w:rPr>
                <w:webHidden/>
                <w:rStyle w:val="IndexLink"/>
                <w:rtl w:val="true"/>
              </w:rPr>
              <w:t>مستر جون دی فینرات</w:t>
            </w:r>
            <w:r>
              <w:rPr>
                <w:rStyle w:val="IndexLink"/>
                <w:rtl w:val="true"/>
              </w:rPr>
              <w:tab/>
            </w:r>
            <w:r>
              <w:rPr>
                <w:rStyle w:val="IndexLink"/>
              </w:rPr>
              <w:t>94</w:t>
            </w:r>
          </w:hyperlink>
        </w:p>
        <w:p>
          <w:pPr>
            <w:pStyle w:val="Contents3"/>
            <w:tabs>
              <w:tab w:val="clear" w:pos="8459"/>
              <w:tab w:val="right" w:pos="9026" w:leader="dot"/>
            </w:tabs>
            <w:rPr/>
          </w:pPr>
          <w:hyperlink w:anchor="__RefHeading___Toc561269_2320776876">
            <w:r>
              <w:rPr>
                <w:webHidden/>
                <w:rStyle w:val="IndexLink"/>
                <w:rtl w:val="true"/>
              </w:rPr>
              <w:t>مسیور بارتلمی سن هیلیارد</w:t>
            </w:r>
            <w:r>
              <w:rPr>
                <w:rStyle w:val="IndexLink"/>
                <w:rtl w:val="true"/>
              </w:rPr>
              <w:tab/>
            </w:r>
            <w:r>
              <w:rPr>
                <w:rStyle w:val="IndexLink"/>
              </w:rPr>
              <w:t>94</w:t>
            </w:r>
          </w:hyperlink>
        </w:p>
        <w:p>
          <w:pPr>
            <w:pStyle w:val="Contents3"/>
            <w:tabs>
              <w:tab w:val="clear" w:pos="8459"/>
              <w:tab w:val="right" w:pos="9026" w:leader="dot"/>
            </w:tabs>
            <w:rPr/>
          </w:pPr>
          <w:hyperlink w:anchor="__RefHeading___Toc561271_2320776876">
            <w:r>
              <w:rPr>
                <w:webHidden/>
                <w:rStyle w:val="IndexLink"/>
                <w:rtl w:val="true"/>
              </w:rPr>
              <w:t>در ارتباط با سخن میسیو بارتلمی سن هیلیارد</w:t>
            </w:r>
            <w:r>
              <w:rPr>
                <w:rStyle w:val="IndexLink"/>
                <w:rtl w:val="true"/>
              </w:rPr>
              <w:tab/>
            </w:r>
            <w:r>
              <w:rPr>
                <w:rStyle w:val="IndexLink"/>
              </w:rPr>
              <w:t>95</w:t>
            </w:r>
          </w:hyperlink>
        </w:p>
        <w:p>
          <w:pPr>
            <w:pStyle w:val="Contents3"/>
            <w:tabs>
              <w:tab w:val="clear" w:pos="8459"/>
              <w:tab w:val="right" w:pos="9026" w:leader="dot"/>
            </w:tabs>
            <w:rPr/>
          </w:pPr>
          <w:hyperlink w:anchor="__RefHeading___Toc561273_2320776876">
            <w:r>
              <w:rPr>
                <w:webHidden/>
                <w:rStyle w:val="IndexLink"/>
                <w:rtl w:val="true"/>
              </w:rPr>
              <w:t>ارنست هگل</w:t>
            </w:r>
            <w:r>
              <w:rPr>
                <w:rStyle w:val="IndexLink"/>
                <w:rtl w:val="true"/>
              </w:rPr>
              <w:tab/>
            </w:r>
            <w:r>
              <w:rPr>
                <w:rStyle w:val="IndexLink"/>
              </w:rPr>
              <w:t>97</w:t>
            </w:r>
          </w:hyperlink>
        </w:p>
        <w:p>
          <w:pPr>
            <w:pStyle w:val="Contents3"/>
            <w:tabs>
              <w:tab w:val="clear" w:pos="8459"/>
              <w:tab w:val="right" w:pos="9026" w:leader="dot"/>
            </w:tabs>
            <w:rPr/>
          </w:pPr>
          <w:hyperlink w:anchor="__RefHeading___Toc561275_2320776876">
            <w:r>
              <w:rPr>
                <w:webHidden/>
                <w:rStyle w:val="IndexLink"/>
                <w:rtl w:val="true"/>
              </w:rPr>
              <w:t>پروفسور هانری ماسه، شرقشناس</w:t>
            </w:r>
            <w:r>
              <w:rPr>
                <w:rStyle w:val="IndexLink"/>
                <w:rtl w:val="true"/>
              </w:rPr>
              <w:tab/>
            </w:r>
            <w:r>
              <w:rPr>
                <w:rStyle w:val="IndexLink"/>
              </w:rPr>
              <w:t>97</w:t>
            </w:r>
          </w:hyperlink>
        </w:p>
        <w:p>
          <w:pPr>
            <w:pStyle w:val="Contents3"/>
            <w:tabs>
              <w:tab w:val="clear" w:pos="8459"/>
              <w:tab w:val="right" w:pos="9026" w:leader="dot"/>
            </w:tabs>
            <w:rPr/>
          </w:pPr>
          <w:hyperlink w:anchor="__RefHeading___Toc561277_2320776876">
            <w:r>
              <w:rPr>
                <w:webHidden/>
                <w:rStyle w:val="IndexLink"/>
                <w:rtl w:val="true"/>
              </w:rPr>
              <w:t xml:space="preserve">سخن هانری ماسه شرق شناس </w:t>
            </w:r>
            <w:r>
              <w:rPr>
                <w:rStyle w:val="IndexLink"/>
                <w:rtl w:val="true"/>
              </w:rPr>
              <w:t>(</w:t>
            </w:r>
            <w:r>
              <w:rPr>
                <w:rStyle w:val="IndexLink"/>
                <w:rtl w:val="true"/>
              </w:rPr>
              <w:t>مدیریت پیامبر</w:t>
            </w:r>
            <w:r>
              <w:rPr>
                <w:rStyle w:val="IndexLink"/>
                <w:rtl w:val="true"/>
              </w:rPr>
              <w:t>)</w:t>
              <w:tab/>
            </w:r>
            <w:r>
              <w:rPr>
                <w:rStyle w:val="IndexLink"/>
              </w:rPr>
              <w:t>97</w:t>
            </w:r>
          </w:hyperlink>
        </w:p>
        <w:p>
          <w:pPr>
            <w:pStyle w:val="Contents4"/>
            <w:tabs>
              <w:tab w:val="clear" w:pos="8176"/>
              <w:tab w:val="right" w:pos="9026" w:leader="dot"/>
            </w:tabs>
            <w:rPr/>
          </w:pPr>
          <w:hyperlink w:anchor="__RefHeading___Toc561279_2320776876">
            <w:r>
              <w:rPr>
                <w:webHidden/>
                <w:rStyle w:val="IndexLink"/>
                <w:rtl w:val="true"/>
              </w:rPr>
              <w:t>مراعات کردن لیاقتها و اهلیت‌ها در مدیریت پیامبر صلی الله علیه و آله</w:t>
            </w:r>
            <w:r>
              <w:rPr>
                <w:rStyle w:val="IndexLink"/>
                <w:rtl w:val="true"/>
              </w:rPr>
              <w:tab/>
            </w:r>
            <w:r>
              <w:rPr>
                <w:rStyle w:val="IndexLink"/>
              </w:rPr>
              <w:t>97</w:t>
            </w:r>
          </w:hyperlink>
        </w:p>
        <w:p>
          <w:pPr>
            <w:pStyle w:val="Contents3"/>
            <w:tabs>
              <w:tab w:val="clear" w:pos="8459"/>
              <w:tab w:val="right" w:pos="9026" w:leader="dot"/>
            </w:tabs>
            <w:rPr/>
          </w:pPr>
          <w:hyperlink w:anchor="__RefHeading___Toc561281_2320776876">
            <w:r>
              <w:rPr>
                <w:webHidden/>
                <w:rStyle w:val="IndexLink"/>
                <w:rtl w:val="true"/>
              </w:rPr>
              <w:t>هیوستن اسمیت</w:t>
            </w:r>
            <w:r>
              <w:rPr>
                <w:rStyle w:val="IndexLink"/>
                <w:rtl w:val="true"/>
              </w:rPr>
              <w:tab/>
            </w:r>
            <w:r>
              <w:rPr>
                <w:rStyle w:val="IndexLink"/>
              </w:rPr>
              <w:t>99</w:t>
            </w:r>
          </w:hyperlink>
        </w:p>
        <w:p>
          <w:pPr>
            <w:pStyle w:val="Contents3"/>
            <w:tabs>
              <w:tab w:val="clear" w:pos="8459"/>
              <w:tab w:val="right" w:pos="9026" w:leader="dot"/>
            </w:tabs>
            <w:rPr/>
          </w:pPr>
          <w:hyperlink w:anchor="__RefHeading___Toc561283_2320776876">
            <w:r>
              <w:rPr>
                <w:webHidden/>
                <w:rStyle w:val="IndexLink"/>
                <w:rtl w:val="true"/>
              </w:rPr>
              <w:t>دکتر جوموناس</w:t>
            </w:r>
            <w:r>
              <w:rPr>
                <w:rStyle w:val="IndexLink"/>
                <w:rtl w:val="true"/>
              </w:rPr>
              <w:tab/>
            </w:r>
            <w:r>
              <w:rPr>
                <w:rStyle w:val="IndexLink"/>
              </w:rPr>
              <w:t>100</w:t>
            </w:r>
          </w:hyperlink>
        </w:p>
        <w:p>
          <w:pPr>
            <w:pStyle w:val="Contents3"/>
            <w:tabs>
              <w:tab w:val="clear" w:pos="8459"/>
              <w:tab w:val="right" w:pos="9026" w:leader="dot"/>
            </w:tabs>
            <w:rPr/>
          </w:pPr>
          <w:hyperlink w:anchor="__RefHeading___Toc561285_2320776876">
            <w:r>
              <w:rPr>
                <w:webHidden/>
                <w:rStyle w:val="IndexLink"/>
                <w:rtl w:val="true"/>
              </w:rPr>
              <w:t>جرجیس سال</w:t>
            </w:r>
            <w:r>
              <w:rPr>
                <w:rStyle w:val="IndexLink"/>
                <w:rtl w:val="true"/>
              </w:rPr>
              <w:tab/>
            </w:r>
            <w:r>
              <w:rPr>
                <w:rStyle w:val="IndexLink"/>
              </w:rPr>
              <w:t>100</w:t>
            </w:r>
          </w:hyperlink>
        </w:p>
        <w:p>
          <w:pPr>
            <w:pStyle w:val="Contents3"/>
            <w:tabs>
              <w:tab w:val="clear" w:pos="8459"/>
              <w:tab w:val="right" w:pos="9026" w:leader="dot"/>
            </w:tabs>
            <w:rPr/>
          </w:pPr>
          <w:hyperlink w:anchor="__RefHeading___Toc561287_2320776876">
            <w:r>
              <w:rPr>
                <w:webHidden/>
                <w:rStyle w:val="IndexLink"/>
                <w:rtl w:val="true"/>
              </w:rPr>
              <w:t>ام ساواری</w:t>
            </w:r>
            <w:r>
              <w:rPr>
                <w:rStyle w:val="IndexLink"/>
                <w:rtl w:val="true"/>
              </w:rPr>
              <w:tab/>
            </w:r>
            <w:r>
              <w:rPr>
                <w:rStyle w:val="IndexLink"/>
              </w:rPr>
              <w:t>100</w:t>
            </w:r>
          </w:hyperlink>
        </w:p>
        <w:p>
          <w:pPr>
            <w:pStyle w:val="Contents3"/>
            <w:tabs>
              <w:tab w:val="clear" w:pos="8459"/>
              <w:tab w:val="right" w:pos="9026" w:leader="dot"/>
            </w:tabs>
            <w:rPr/>
          </w:pPr>
          <w:hyperlink w:anchor="__RefHeading___Toc561289_2320776876">
            <w:r>
              <w:rPr>
                <w:webHidden/>
                <w:rStyle w:val="IndexLink"/>
                <w:rtl w:val="true"/>
              </w:rPr>
              <w:t>مستر اورینج</w:t>
            </w:r>
            <w:r>
              <w:rPr>
                <w:rStyle w:val="IndexLink"/>
                <w:rtl w:val="true"/>
              </w:rPr>
              <w:tab/>
            </w:r>
            <w:r>
              <w:rPr>
                <w:rStyle w:val="IndexLink"/>
              </w:rPr>
              <w:t>101</w:t>
            </w:r>
          </w:hyperlink>
        </w:p>
        <w:p>
          <w:pPr>
            <w:pStyle w:val="Contents3"/>
            <w:tabs>
              <w:tab w:val="clear" w:pos="8459"/>
              <w:tab w:val="right" w:pos="9026" w:leader="dot"/>
            </w:tabs>
            <w:rPr/>
          </w:pPr>
          <w:hyperlink w:anchor="__RefHeading___Toc561291_2320776876">
            <w:r>
              <w:rPr>
                <w:webHidden/>
                <w:rStyle w:val="IndexLink"/>
                <w:rtl w:val="true"/>
              </w:rPr>
              <w:t>دیسون</w:t>
            </w:r>
            <w:r>
              <w:rPr>
                <w:rStyle w:val="IndexLink"/>
                <w:rtl w:val="true"/>
              </w:rPr>
              <w:tab/>
            </w:r>
            <w:r>
              <w:rPr>
                <w:rStyle w:val="IndexLink"/>
              </w:rPr>
              <w:t>101</w:t>
            </w:r>
          </w:hyperlink>
        </w:p>
        <w:p>
          <w:pPr>
            <w:pStyle w:val="Contents3"/>
            <w:tabs>
              <w:tab w:val="clear" w:pos="8459"/>
              <w:tab w:val="right" w:pos="9026" w:leader="dot"/>
            </w:tabs>
            <w:rPr/>
          </w:pPr>
          <w:hyperlink w:anchor="__RefHeading___Toc561293_2320776876">
            <w:r>
              <w:rPr>
                <w:webHidden/>
                <w:rStyle w:val="IndexLink"/>
                <w:rtl w:val="true"/>
              </w:rPr>
              <w:t>مارکس منی</w:t>
            </w:r>
            <w:r>
              <w:rPr>
                <w:rStyle w:val="IndexLink"/>
                <w:rtl w:val="true"/>
              </w:rPr>
              <w:tab/>
            </w:r>
            <w:r>
              <w:rPr>
                <w:rStyle w:val="IndexLink"/>
              </w:rPr>
              <w:t>101</w:t>
            </w:r>
          </w:hyperlink>
        </w:p>
        <w:p>
          <w:pPr>
            <w:pStyle w:val="Contents3"/>
            <w:tabs>
              <w:tab w:val="clear" w:pos="8459"/>
              <w:tab w:val="right" w:pos="9026" w:leader="dot"/>
            </w:tabs>
            <w:rPr/>
          </w:pPr>
          <w:hyperlink w:anchor="__RefHeading___Toc561295_2320776876">
            <w:r>
              <w:rPr>
                <w:webHidden/>
                <w:rStyle w:val="IndexLink"/>
                <w:rtl w:val="true"/>
              </w:rPr>
              <w:t>ویلیام چیتیک و ساچیکو موراتا</w:t>
            </w:r>
            <w:r>
              <w:rPr>
                <w:rStyle w:val="IndexLink"/>
                <w:rtl w:val="true"/>
              </w:rPr>
              <w:tab/>
            </w:r>
            <w:r>
              <w:rPr>
                <w:rStyle w:val="IndexLink"/>
              </w:rPr>
              <w:t>102</w:t>
            </w:r>
          </w:hyperlink>
        </w:p>
        <w:p>
          <w:pPr>
            <w:pStyle w:val="Contents3"/>
            <w:tabs>
              <w:tab w:val="clear" w:pos="8459"/>
              <w:tab w:val="right" w:pos="9026" w:leader="dot"/>
            </w:tabs>
            <w:rPr/>
          </w:pPr>
          <w:hyperlink w:anchor="__RefHeading___Toc561297_2320776876">
            <w:r>
              <w:rPr>
                <w:webHidden/>
                <w:rStyle w:val="IndexLink"/>
                <w:rtl w:val="true"/>
              </w:rPr>
              <w:t>آلبرانس کاتیان ایتالیایی</w:t>
            </w:r>
            <w:r>
              <w:rPr>
                <w:rStyle w:val="IndexLink"/>
                <w:rtl w:val="true"/>
              </w:rPr>
              <w:tab/>
            </w:r>
            <w:r>
              <w:rPr>
                <w:rStyle w:val="IndexLink"/>
              </w:rPr>
              <w:t>103</w:t>
            </w:r>
          </w:hyperlink>
        </w:p>
        <w:p>
          <w:pPr>
            <w:pStyle w:val="Contents3"/>
            <w:tabs>
              <w:tab w:val="clear" w:pos="8459"/>
              <w:tab w:val="right" w:pos="9026" w:leader="dot"/>
            </w:tabs>
            <w:rPr/>
          </w:pPr>
          <w:hyperlink w:anchor="__RefHeading___Toc561299_2320776876">
            <w:r>
              <w:rPr>
                <w:webHidden/>
                <w:rStyle w:val="IndexLink"/>
                <w:rtl w:val="true"/>
              </w:rPr>
              <w:t>آر</w:t>
            </w:r>
            <w:r>
              <w:rPr>
                <w:rStyle w:val="IndexLink"/>
                <w:rtl w:val="true"/>
              </w:rPr>
              <w:t>.</w:t>
            </w:r>
            <w:r>
              <w:rPr>
                <w:rStyle w:val="IndexLink"/>
                <w:rtl w:val="true"/>
              </w:rPr>
              <w:t>وی</w:t>
            </w:r>
            <w:r>
              <w:rPr>
                <w:rStyle w:val="IndexLink"/>
                <w:rtl w:val="true"/>
              </w:rPr>
              <w:t>.</w:t>
            </w:r>
            <w:r>
              <w:rPr>
                <w:rStyle w:val="IndexLink"/>
                <w:rtl w:val="true"/>
              </w:rPr>
              <w:t>سی</w:t>
            </w:r>
            <w:r>
              <w:rPr>
                <w:rStyle w:val="IndexLink"/>
                <w:rtl w:val="true"/>
              </w:rPr>
              <w:t xml:space="preserve">. </w:t>
            </w:r>
            <w:r>
              <w:rPr>
                <w:rStyle w:val="IndexLink"/>
                <w:rtl w:val="true"/>
              </w:rPr>
              <w:t>بادلی</w:t>
            </w:r>
            <w:r>
              <w:rPr>
                <w:rStyle w:val="IndexLink"/>
                <w:rtl w:val="true"/>
              </w:rPr>
              <w:tab/>
            </w:r>
            <w:r>
              <w:rPr>
                <w:rStyle w:val="IndexLink"/>
              </w:rPr>
              <w:t>104</w:t>
            </w:r>
          </w:hyperlink>
        </w:p>
        <w:p>
          <w:pPr>
            <w:pStyle w:val="Contents3"/>
            <w:tabs>
              <w:tab w:val="clear" w:pos="8459"/>
              <w:tab w:val="right" w:pos="9026" w:leader="dot"/>
            </w:tabs>
            <w:rPr/>
          </w:pPr>
          <w:hyperlink w:anchor="__RefHeading___Toc561301_2320776876">
            <w:r>
              <w:rPr>
                <w:webHidden/>
                <w:rStyle w:val="IndexLink"/>
                <w:rtl w:val="true"/>
              </w:rPr>
              <w:t>زندگی</w:t>
            </w:r>
            <w:r>
              <w:rPr>
                <w:rStyle w:val="IndexLink"/>
                <w:rtl w:val="true"/>
              </w:rPr>
              <w:tab/>
            </w:r>
            <w:r>
              <w:rPr>
                <w:rStyle w:val="IndexLink"/>
              </w:rPr>
              <w:t>105</w:t>
            </w:r>
          </w:hyperlink>
        </w:p>
        <w:p>
          <w:pPr>
            <w:pStyle w:val="Contents3"/>
            <w:tabs>
              <w:tab w:val="clear" w:pos="8459"/>
              <w:tab w:val="right" w:pos="9026" w:leader="dot"/>
            </w:tabs>
            <w:rPr/>
          </w:pPr>
          <w:hyperlink w:anchor="__RefHeading___Toc561303_2320776876">
            <w:r>
              <w:rPr>
                <w:webHidden/>
                <w:rStyle w:val="IndexLink"/>
                <w:rtl w:val="true"/>
              </w:rPr>
              <w:t>پروفسور هورگرونجی</w:t>
            </w:r>
            <w:r>
              <w:rPr>
                <w:rStyle w:val="IndexLink"/>
                <w:rtl w:val="true"/>
              </w:rPr>
              <w:tab/>
            </w:r>
            <w:r>
              <w:rPr>
                <w:rStyle w:val="IndexLink"/>
              </w:rPr>
              <w:t>107</w:t>
            </w:r>
          </w:hyperlink>
        </w:p>
        <w:p>
          <w:pPr>
            <w:pStyle w:val="Contents3"/>
            <w:tabs>
              <w:tab w:val="clear" w:pos="8459"/>
              <w:tab w:val="right" w:pos="9026" w:leader="dot"/>
            </w:tabs>
            <w:rPr/>
          </w:pPr>
          <w:hyperlink w:anchor="__RefHeading___Toc561305_2320776876">
            <w:r>
              <w:rPr>
                <w:webHidden/>
                <w:rStyle w:val="IndexLink"/>
                <w:rtl w:val="true"/>
              </w:rPr>
              <w:t>میشل، اچ، هارت</w:t>
            </w:r>
            <w:r>
              <w:rPr>
                <w:rStyle w:val="IndexLink"/>
                <w:rtl w:val="true"/>
              </w:rPr>
              <w:tab/>
            </w:r>
            <w:r>
              <w:rPr>
                <w:rStyle w:val="IndexLink"/>
              </w:rPr>
              <w:t>107</w:t>
            </w:r>
          </w:hyperlink>
        </w:p>
        <w:p>
          <w:pPr>
            <w:pStyle w:val="Contents3"/>
            <w:tabs>
              <w:tab w:val="clear" w:pos="8459"/>
              <w:tab w:val="right" w:pos="9026" w:leader="dot"/>
            </w:tabs>
            <w:rPr/>
          </w:pPr>
          <w:hyperlink w:anchor="__RefHeading___Toc561307_2320776876">
            <w:r>
              <w:rPr>
                <w:webHidden/>
                <w:rStyle w:val="IndexLink"/>
                <w:rtl w:val="true"/>
              </w:rPr>
              <w:t>کا اس راماک ریسنا رائو</w:t>
            </w:r>
            <w:r>
              <w:rPr>
                <w:rStyle w:val="IndexLink"/>
                <w:rtl w:val="true"/>
              </w:rPr>
              <w:tab/>
            </w:r>
            <w:r>
              <w:rPr>
                <w:rStyle w:val="IndexLink"/>
              </w:rPr>
              <w:t>109</w:t>
            </w:r>
          </w:hyperlink>
        </w:p>
        <w:p>
          <w:pPr>
            <w:pStyle w:val="Contents3"/>
            <w:tabs>
              <w:tab w:val="clear" w:pos="8459"/>
              <w:tab w:val="right" w:pos="9026" w:leader="dot"/>
            </w:tabs>
            <w:rPr/>
          </w:pPr>
          <w:hyperlink w:anchor="__RefHeading___Toc561309_2320776876">
            <w:r>
              <w:rPr>
                <w:webHidden/>
                <w:rStyle w:val="IndexLink"/>
                <w:rtl w:val="true"/>
              </w:rPr>
              <w:t>آلویس اشرنگر</w:t>
            </w:r>
            <w:r>
              <w:rPr>
                <w:rStyle w:val="IndexLink"/>
                <w:rtl w:val="true"/>
              </w:rPr>
              <w:tab/>
            </w:r>
            <w:r>
              <w:rPr>
                <w:rStyle w:val="IndexLink"/>
              </w:rPr>
              <w:t>109</w:t>
            </w:r>
          </w:hyperlink>
        </w:p>
        <w:p>
          <w:pPr>
            <w:pStyle w:val="Contents3"/>
            <w:tabs>
              <w:tab w:val="clear" w:pos="8459"/>
              <w:tab w:val="right" w:pos="9026" w:leader="dot"/>
            </w:tabs>
            <w:rPr/>
          </w:pPr>
          <w:hyperlink w:anchor="__RefHeading___Toc561311_2320776876">
            <w:r>
              <w:rPr>
                <w:webHidden/>
                <w:rStyle w:val="IndexLink"/>
                <w:rtl w:val="true"/>
              </w:rPr>
              <w:t>تور آندره</w:t>
            </w:r>
            <w:r>
              <w:rPr>
                <w:rStyle w:val="IndexLink"/>
                <w:rtl w:val="true"/>
              </w:rPr>
              <w:tab/>
            </w:r>
            <w:r>
              <w:rPr>
                <w:rStyle w:val="IndexLink"/>
              </w:rPr>
              <w:t>109</w:t>
            </w:r>
          </w:hyperlink>
        </w:p>
        <w:p>
          <w:pPr>
            <w:pStyle w:val="Contents3"/>
            <w:tabs>
              <w:tab w:val="clear" w:pos="8459"/>
              <w:tab w:val="right" w:pos="9026" w:leader="dot"/>
            </w:tabs>
            <w:rPr/>
          </w:pPr>
          <w:hyperlink w:anchor="__RefHeading___Toc561313_2320776876">
            <w:r>
              <w:rPr>
                <w:webHidden/>
                <w:rStyle w:val="IndexLink"/>
                <w:rtl w:val="true"/>
              </w:rPr>
              <w:t>راینر ماریا ریلکه</w:t>
            </w:r>
            <w:r>
              <w:rPr>
                <w:rStyle w:val="IndexLink"/>
                <w:rtl w:val="true"/>
              </w:rPr>
              <w:tab/>
            </w:r>
            <w:r>
              <w:rPr>
                <w:rStyle w:val="IndexLink"/>
              </w:rPr>
              <w:t>110</w:t>
            </w:r>
          </w:hyperlink>
        </w:p>
        <w:p>
          <w:pPr>
            <w:pStyle w:val="Contents3"/>
            <w:tabs>
              <w:tab w:val="clear" w:pos="8459"/>
              <w:tab w:val="right" w:pos="9026" w:leader="dot"/>
            </w:tabs>
            <w:rPr/>
          </w:pPr>
          <w:hyperlink w:anchor="__RefHeading___Toc561315_2320776876">
            <w:r>
              <w:rPr>
                <w:webHidden/>
                <w:rStyle w:val="IndexLink"/>
                <w:rtl w:val="true"/>
              </w:rPr>
              <w:t>سیر توماس آرنولد</w:t>
            </w:r>
            <w:r>
              <w:rPr>
                <w:rStyle w:val="IndexLink"/>
                <w:rtl w:val="true"/>
              </w:rPr>
              <w:tab/>
            </w:r>
            <w:r>
              <w:rPr>
                <w:rStyle w:val="IndexLink"/>
              </w:rPr>
              <w:t>111</w:t>
            </w:r>
          </w:hyperlink>
        </w:p>
        <w:p>
          <w:pPr>
            <w:pStyle w:val="Contents3"/>
            <w:tabs>
              <w:tab w:val="clear" w:pos="8459"/>
              <w:tab w:val="right" w:pos="9026" w:leader="dot"/>
            </w:tabs>
            <w:rPr/>
          </w:pPr>
          <w:hyperlink w:anchor="__RefHeading___Toc561317_2320776876">
            <w:r>
              <w:rPr>
                <w:webHidden/>
                <w:rStyle w:val="IndexLink"/>
                <w:rtl w:val="true"/>
              </w:rPr>
              <w:t>پیر سیمون لاپلاس</w:t>
            </w:r>
            <w:r>
              <w:rPr>
                <w:rStyle w:val="IndexLink"/>
                <w:rtl w:val="true"/>
              </w:rPr>
              <w:tab/>
            </w:r>
            <w:r>
              <w:rPr>
                <w:rStyle w:val="IndexLink"/>
              </w:rPr>
              <w:t>113</w:t>
            </w:r>
          </w:hyperlink>
        </w:p>
        <w:p>
          <w:pPr>
            <w:pStyle w:val="Contents3"/>
            <w:tabs>
              <w:tab w:val="clear" w:pos="8459"/>
              <w:tab w:val="right" w:pos="9026" w:leader="dot"/>
            </w:tabs>
            <w:rPr/>
          </w:pPr>
          <w:hyperlink w:anchor="__RefHeading___Toc561319_2320776876">
            <w:r>
              <w:rPr>
                <w:webHidden/>
                <w:rStyle w:val="IndexLink"/>
                <w:rtl w:val="true"/>
              </w:rPr>
              <w:t xml:space="preserve">مسیو ژول لابوم محقق فرانسوی </w:t>
            </w:r>
            <w:r>
              <w:rPr>
                <w:rStyle w:val="IndexLink"/>
                <w:rtl w:val="true"/>
              </w:rPr>
              <w:t>(</w:t>
            </w:r>
            <w:r>
              <w:rPr>
                <w:rStyle w:val="IndexLink"/>
                <w:rtl w:val="true"/>
              </w:rPr>
              <w:t>مفسر شاهنامه</w:t>
            </w:r>
            <w:r>
              <w:rPr>
                <w:rStyle w:val="IndexLink"/>
                <w:rtl w:val="true"/>
              </w:rPr>
              <w:t>)</w:t>
              <w:tab/>
            </w:r>
            <w:r>
              <w:rPr>
                <w:rStyle w:val="IndexLink"/>
              </w:rPr>
              <w:t>113</w:t>
            </w:r>
          </w:hyperlink>
        </w:p>
        <w:p>
          <w:pPr>
            <w:pStyle w:val="Contents3"/>
            <w:tabs>
              <w:tab w:val="clear" w:pos="8459"/>
              <w:tab w:val="right" w:pos="9026" w:leader="dot"/>
            </w:tabs>
            <w:rPr/>
          </w:pPr>
          <w:hyperlink w:anchor="__RefHeading___Toc561321_2320776876">
            <w:r>
              <w:rPr>
                <w:webHidden/>
                <w:rStyle w:val="IndexLink"/>
                <w:rtl w:val="true"/>
              </w:rPr>
              <w:t>رژیس بلاشر</w:t>
            </w:r>
            <w:r>
              <w:rPr>
                <w:rStyle w:val="IndexLink"/>
                <w:rtl w:val="true"/>
              </w:rPr>
              <w:tab/>
            </w:r>
            <w:r>
              <w:rPr>
                <w:rStyle w:val="IndexLink"/>
              </w:rPr>
              <w:t>114</w:t>
            </w:r>
          </w:hyperlink>
        </w:p>
        <w:p>
          <w:pPr>
            <w:pStyle w:val="Contents2"/>
            <w:tabs>
              <w:tab w:val="clear" w:pos="8743"/>
              <w:tab w:val="right" w:pos="9026" w:leader="dot"/>
            </w:tabs>
            <w:rPr/>
          </w:pPr>
          <w:hyperlink w:anchor="__RefHeading___Toc561323_2320776876">
            <w:r>
              <w:rPr>
                <w:webHidden/>
                <w:rStyle w:val="IndexLink"/>
                <w:rtl w:val="true"/>
              </w:rPr>
              <w:t xml:space="preserve">فصل دوم </w:t>
            </w:r>
            <w:r>
              <w:rPr>
                <w:rStyle w:val="IndexLink"/>
                <w:rtl w:val="true"/>
              </w:rPr>
              <w:t xml:space="preserve">: </w:t>
            </w:r>
            <w:r>
              <w:rPr>
                <w:rStyle w:val="IndexLink"/>
                <w:rtl w:val="true"/>
              </w:rPr>
              <w:t>زندگینامه دانشمندان</w:t>
            </w:r>
            <w:r>
              <w:rPr>
                <w:rStyle w:val="IndexLink"/>
                <w:rtl w:val="true"/>
              </w:rPr>
              <w:tab/>
            </w:r>
            <w:r>
              <w:rPr>
                <w:rStyle w:val="IndexLink"/>
              </w:rPr>
              <w:t>115</w:t>
            </w:r>
          </w:hyperlink>
        </w:p>
        <w:p>
          <w:pPr>
            <w:pStyle w:val="Contents3"/>
            <w:tabs>
              <w:tab w:val="clear" w:pos="8459"/>
              <w:tab w:val="right" w:pos="9026" w:leader="dot"/>
            </w:tabs>
            <w:rPr/>
          </w:pPr>
          <w:hyperlink w:anchor="__RefHeading___Toc561325_2320776876">
            <w:r>
              <w:rPr>
                <w:webHidden/>
                <w:rStyle w:val="IndexLink"/>
                <w:rtl w:val="true"/>
              </w:rPr>
              <w:t>رنه دکارت</w:t>
            </w:r>
            <w:r>
              <w:rPr>
                <w:rStyle w:val="IndexLink"/>
                <w:rtl w:val="true"/>
              </w:rPr>
              <w:tab/>
            </w:r>
            <w:r>
              <w:rPr>
                <w:rStyle w:val="IndexLink"/>
              </w:rPr>
              <w:t>115</w:t>
            </w:r>
          </w:hyperlink>
        </w:p>
        <w:p>
          <w:pPr>
            <w:pStyle w:val="Contents3"/>
            <w:tabs>
              <w:tab w:val="clear" w:pos="8459"/>
              <w:tab w:val="right" w:pos="9026" w:leader="dot"/>
            </w:tabs>
            <w:rPr/>
          </w:pPr>
          <w:hyperlink w:anchor="__RefHeading___Toc561327_2320776876">
            <w:r>
              <w:rPr>
                <w:webHidden/>
                <w:rStyle w:val="IndexLink"/>
                <w:rtl w:val="true"/>
              </w:rPr>
              <w:t>مارتین لینگز</w:t>
            </w:r>
            <w:r>
              <w:rPr>
                <w:rStyle w:val="IndexLink"/>
                <w:rtl w:val="true"/>
              </w:rPr>
              <w:tab/>
            </w:r>
            <w:r>
              <w:rPr>
                <w:rStyle w:val="IndexLink"/>
              </w:rPr>
              <w:t>117</w:t>
            </w:r>
          </w:hyperlink>
        </w:p>
        <w:p>
          <w:pPr>
            <w:pStyle w:val="Contents3"/>
            <w:tabs>
              <w:tab w:val="clear" w:pos="8459"/>
              <w:tab w:val="right" w:pos="9026" w:leader="dot"/>
            </w:tabs>
            <w:rPr/>
          </w:pPr>
          <w:hyperlink w:anchor="__RefHeading___Toc561329_2320776876">
            <w:r>
              <w:rPr>
                <w:webHidden/>
                <w:rStyle w:val="IndexLink"/>
                <w:rtl w:val="true"/>
              </w:rPr>
              <w:t>جواهر لعل نهرو</w:t>
            </w:r>
            <w:r>
              <w:rPr>
                <w:rStyle w:val="IndexLink"/>
                <w:rtl w:val="true"/>
              </w:rPr>
              <w:tab/>
            </w:r>
            <w:r>
              <w:rPr>
                <w:rStyle w:val="IndexLink"/>
              </w:rPr>
              <w:t>122</w:t>
            </w:r>
          </w:hyperlink>
        </w:p>
        <w:p>
          <w:pPr>
            <w:pStyle w:val="Contents3"/>
            <w:tabs>
              <w:tab w:val="clear" w:pos="8459"/>
              <w:tab w:val="right" w:pos="9026" w:leader="dot"/>
            </w:tabs>
            <w:rPr/>
          </w:pPr>
          <w:hyperlink w:anchor="__RefHeading___Toc561331_2320776876">
            <w:r>
              <w:rPr>
                <w:webHidden/>
                <w:rStyle w:val="IndexLink"/>
                <w:rtl w:val="true"/>
              </w:rPr>
              <w:t>تولستوی</w:t>
            </w:r>
            <w:r>
              <w:rPr>
                <w:rStyle w:val="IndexLink"/>
                <w:rtl w:val="true"/>
              </w:rPr>
              <w:tab/>
            </w:r>
            <w:r>
              <w:rPr>
                <w:rStyle w:val="IndexLink"/>
              </w:rPr>
              <w:t>123</w:t>
            </w:r>
          </w:hyperlink>
        </w:p>
        <w:p>
          <w:pPr>
            <w:pStyle w:val="Contents3"/>
            <w:tabs>
              <w:tab w:val="clear" w:pos="8459"/>
              <w:tab w:val="right" w:pos="9026" w:leader="dot"/>
            </w:tabs>
            <w:rPr/>
          </w:pPr>
          <w:hyperlink w:anchor="__RefHeading___Toc561333_2320776876">
            <w:r>
              <w:rPr>
                <w:webHidden/>
                <w:rStyle w:val="IndexLink"/>
                <w:rtl w:val="true"/>
              </w:rPr>
              <w:t>گوستاولوبن</w:t>
            </w:r>
            <w:r>
              <w:rPr>
                <w:rStyle w:val="IndexLink"/>
                <w:rtl w:val="true"/>
              </w:rPr>
              <w:tab/>
            </w:r>
            <w:r>
              <w:rPr>
                <w:rStyle w:val="IndexLink"/>
              </w:rPr>
              <w:t>125</w:t>
            </w:r>
          </w:hyperlink>
        </w:p>
        <w:p>
          <w:pPr>
            <w:pStyle w:val="Contents3"/>
            <w:tabs>
              <w:tab w:val="clear" w:pos="8459"/>
              <w:tab w:val="right" w:pos="9026" w:leader="dot"/>
            </w:tabs>
            <w:rPr/>
          </w:pPr>
          <w:hyperlink w:anchor="__RefHeading___Toc561335_2320776876">
            <w:r>
              <w:rPr>
                <w:webHidden/>
                <w:rStyle w:val="IndexLink"/>
                <w:rtl w:val="true"/>
              </w:rPr>
              <w:t>توماس کارلایل</w:t>
            </w:r>
            <w:r>
              <w:rPr>
                <w:rStyle w:val="IndexLink"/>
                <w:rtl w:val="true"/>
              </w:rPr>
              <w:tab/>
            </w:r>
            <w:r>
              <w:rPr>
                <w:rStyle w:val="IndexLink"/>
              </w:rPr>
              <w:t>125</w:t>
            </w:r>
          </w:hyperlink>
        </w:p>
        <w:p>
          <w:pPr>
            <w:pStyle w:val="Contents3"/>
            <w:tabs>
              <w:tab w:val="clear" w:pos="8459"/>
              <w:tab w:val="right" w:pos="9026" w:leader="dot"/>
            </w:tabs>
            <w:rPr/>
          </w:pPr>
          <w:hyperlink w:anchor="__RefHeading___Toc561337_2320776876">
            <w:r>
              <w:rPr>
                <w:webHidden/>
                <w:rStyle w:val="IndexLink"/>
                <w:rtl w:val="true"/>
              </w:rPr>
              <w:t>جورج برنارد شاو</w:t>
            </w:r>
            <w:r>
              <w:rPr>
                <w:rStyle w:val="IndexLink"/>
                <w:rtl w:val="true"/>
              </w:rPr>
              <w:tab/>
            </w:r>
            <w:r>
              <w:rPr>
                <w:rStyle w:val="IndexLink"/>
              </w:rPr>
              <w:t>125</w:t>
            </w:r>
          </w:hyperlink>
        </w:p>
        <w:p>
          <w:pPr>
            <w:pStyle w:val="Contents3"/>
            <w:tabs>
              <w:tab w:val="clear" w:pos="8459"/>
              <w:tab w:val="right" w:pos="9026" w:leader="dot"/>
            </w:tabs>
            <w:rPr/>
          </w:pPr>
          <w:hyperlink w:anchor="__RefHeading___Toc561339_2320776876">
            <w:r>
              <w:rPr>
                <w:webHidden/>
                <w:rStyle w:val="IndexLink"/>
                <w:rtl w:val="true"/>
              </w:rPr>
              <w:t>سرپرسی سایکس</w:t>
            </w:r>
            <w:r>
              <w:rPr>
                <w:rStyle w:val="IndexLink"/>
                <w:rtl w:val="true"/>
              </w:rPr>
              <w:tab/>
            </w:r>
            <w:r>
              <w:rPr>
                <w:rStyle w:val="IndexLink"/>
              </w:rPr>
              <w:t>127</w:t>
            </w:r>
          </w:hyperlink>
        </w:p>
        <w:p>
          <w:pPr>
            <w:pStyle w:val="Contents3"/>
            <w:tabs>
              <w:tab w:val="clear" w:pos="8459"/>
              <w:tab w:val="right" w:pos="9026" w:leader="dot"/>
            </w:tabs>
            <w:rPr/>
          </w:pPr>
          <w:hyperlink w:anchor="__RefHeading___Toc561341_2320776876">
            <w:r>
              <w:rPr>
                <w:webHidden/>
                <w:rStyle w:val="IndexLink"/>
                <w:rtl w:val="true"/>
              </w:rPr>
              <w:t>کارل مارکس</w:t>
            </w:r>
            <w:r>
              <w:rPr>
                <w:rStyle w:val="IndexLink"/>
                <w:rtl w:val="true"/>
              </w:rPr>
              <w:tab/>
            </w:r>
            <w:r>
              <w:rPr>
                <w:rStyle w:val="IndexLink"/>
              </w:rPr>
              <w:t>128</w:t>
            </w:r>
          </w:hyperlink>
        </w:p>
        <w:p>
          <w:pPr>
            <w:pStyle w:val="Contents3"/>
            <w:tabs>
              <w:tab w:val="clear" w:pos="8459"/>
              <w:tab w:val="right" w:pos="9026" w:leader="dot"/>
            </w:tabs>
            <w:rPr/>
          </w:pPr>
          <w:hyperlink w:anchor="__RefHeading___Toc561343_2320776876">
            <w:r>
              <w:rPr>
                <w:webHidden/>
                <w:rStyle w:val="IndexLink"/>
                <w:rtl w:val="true"/>
              </w:rPr>
              <w:t>گوته</w:t>
            </w:r>
            <w:r>
              <w:rPr>
                <w:rStyle w:val="IndexLink"/>
                <w:rtl w:val="true"/>
              </w:rPr>
              <w:tab/>
            </w:r>
            <w:r>
              <w:rPr>
                <w:rStyle w:val="IndexLink"/>
              </w:rPr>
              <w:t>128</w:t>
            </w:r>
          </w:hyperlink>
        </w:p>
        <w:p>
          <w:pPr>
            <w:pStyle w:val="Contents3"/>
            <w:tabs>
              <w:tab w:val="clear" w:pos="8459"/>
              <w:tab w:val="right" w:pos="9026" w:leader="dot"/>
            </w:tabs>
            <w:rPr/>
          </w:pPr>
          <w:hyperlink w:anchor="__RefHeading___Toc561345_2320776876">
            <w:r>
              <w:rPr>
                <w:webHidden/>
                <w:rStyle w:val="IndexLink"/>
                <w:rtl w:val="true"/>
              </w:rPr>
              <w:t>مستر هربرت جرج ولز</w:t>
            </w:r>
            <w:r>
              <w:rPr>
                <w:rStyle w:val="IndexLink"/>
                <w:rtl w:val="true"/>
              </w:rPr>
              <w:tab/>
            </w:r>
            <w:r>
              <w:rPr>
                <w:rStyle w:val="IndexLink"/>
              </w:rPr>
              <w:t>128</w:t>
            </w:r>
          </w:hyperlink>
        </w:p>
        <w:p>
          <w:pPr>
            <w:pStyle w:val="Contents3"/>
            <w:tabs>
              <w:tab w:val="clear" w:pos="8459"/>
              <w:tab w:val="right" w:pos="9026" w:leader="dot"/>
            </w:tabs>
            <w:rPr/>
          </w:pPr>
          <w:hyperlink w:anchor="__RefHeading___Toc561347_2320776876">
            <w:r>
              <w:rPr>
                <w:webHidden/>
                <w:rStyle w:val="IndexLink"/>
                <w:rtl w:val="true"/>
              </w:rPr>
              <w:t>ولتر</w:t>
            </w:r>
            <w:r>
              <w:rPr>
                <w:rStyle w:val="IndexLink"/>
                <w:rtl w:val="true"/>
              </w:rPr>
              <w:tab/>
            </w:r>
            <w:r>
              <w:rPr>
                <w:rStyle w:val="IndexLink"/>
              </w:rPr>
              <w:t>130</w:t>
            </w:r>
          </w:hyperlink>
        </w:p>
        <w:p>
          <w:pPr>
            <w:pStyle w:val="Contents3"/>
            <w:tabs>
              <w:tab w:val="clear" w:pos="8459"/>
              <w:tab w:val="right" w:pos="9026" w:leader="dot"/>
            </w:tabs>
            <w:rPr/>
          </w:pPr>
          <w:hyperlink w:anchor="__RefHeading___Toc561349_2320776876">
            <w:r>
              <w:rPr>
                <w:webHidden/>
                <w:rStyle w:val="IndexLink"/>
                <w:rtl w:val="true"/>
              </w:rPr>
              <w:t>آلفونس دولامارتین</w:t>
            </w:r>
            <w:r>
              <w:rPr>
                <w:rStyle w:val="IndexLink"/>
                <w:rtl w:val="true"/>
              </w:rPr>
              <w:tab/>
            </w:r>
            <w:r>
              <w:rPr>
                <w:rStyle w:val="IndexLink"/>
              </w:rPr>
              <w:t>132</w:t>
            </w:r>
          </w:hyperlink>
        </w:p>
        <w:p>
          <w:pPr>
            <w:pStyle w:val="Contents3"/>
            <w:tabs>
              <w:tab w:val="clear" w:pos="8459"/>
              <w:tab w:val="right" w:pos="9026" w:leader="dot"/>
            </w:tabs>
            <w:rPr/>
          </w:pPr>
          <w:hyperlink w:anchor="__RefHeading___Toc561351_2320776876">
            <w:r>
              <w:rPr>
                <w:webHidden/>
                <w:rStyle w:val="IndexLink"/>
                <w:rtl w:val="true"/>
              </w:rPr>
              <w:t>ویلیام جیمز دورانت</w:t>
            </w:r>
            <w:r>
              <w:rPr>
                <w:rStyle w:val="IndexLink"/>
                <w:rtl w:val="true"/>
              </w:rPr>
              <w:tab/>
            </w:r>
            <w:r>
              <w:rPr>
                <w:rStyle w:val="IndexLink"/>
              </w:rPr>
              <w:t>132</w:t>
            </w:r>
          </w:hyperlink>
        </w:p>
        <w:p>
          <w:pPr>
            <w:pStyle w:val="Contents3"/>
            <w:tabs>
              <w:tab w:val="clear" w:pos="8459"/>
              <w:tab w:val="right" w:pos="9026" w:leader="dot"/>
            </w:tabs>
            <w:rPr/>
          </w:pPr>
          <w:hyperlink w:anchor="__RefHeading___Toc561353_2320776876">
            <w:r>
              <w:rPr>
                <w:webHidden/>
                <w:rStyle w:val="IndexLink"/>
                <w:rtl w:val="true"/>
              </w:rPr>
              <w:t>آثار و فعالیت ها</w:t>
            </w:r>
            <w:r>
              <w:rPr>
                <w:rStyle w:val="IndexLink"/>
                <w:rtl w:val="true"/>
              </w:rPr>
              <w:tab/>
            </w:r>
            <w:r>
              <w:rPr>
                <w:rStyle w:val="IndexLink"/>
              </w:rPr>
              <w:t>133</w:t>
            </w:r>
          </w:hyperlink>
        </w:p>
        <w:p>
          <w:pPr>
            <w:pStyle w:val="Contents3"/>
            <w:tabs>
              <w:tab w:val="clear" w:pos="8459"/>
              <w:tab w:val="right" w:pos="9026" w:leader="dot"/>
            </w:tabs>
            <w:rPr/>
          </w:pPr>
          <w:hyperlink w:anchor="__RefHeading___Toc561355_2320776876">
            <w:r>
              <w:rPr>
                <w:webHidden/>
                <w:rStyle w:val="IndexLink"/>
                <w:rtl w:val="true"/>
              </w:rPr>
              <w:t>هیوستن اسمیت</w:t>
            </w:r>
            <w:r>
              <w:rPr>
                <w:rStyle w:val="IndexLink"/>
                <w:rtl w:val="true"/>
              </w:rPr>
              <w:tab/>
            </w:r>
            <w:r>
              <w:rPr>
                <w:rStyle w:val="IndexLink"/>
              </w:rPr>
              <w:t>135</w:t>
            </w:r>
          </w:hyperlink>
        </w:p>
        <w:p>
          <w:pPr>
            <w:pStyle w:val="Contents3"/>
            <w:tabs>
              <w:tab w:val="clear" w:pos="8459"/>
              <w:tab w:val="right" w:pos="9026" w:leader="dot"/>
            </w:tabs>
            <w:rPr/>
          </w:pPr>
          <w:hyperlink w:anchor="__RefHeading___Toc561357_2320776876">
            <w:r>
              <w:rPr>
                <w:webHidden/>
                <w:rStyle w:val="IndexLink"/>
                <w:rtl w:val="true"/>
              </w:rPr>
              <w:t>اسمیت</w:t>
            </w:r>
            <w:r>
              <w:rPr>
                <w:rStyle w:val="IndexLink"/>
                <w:rtl w:val="true"/>
              </w:rPr>
              <w:tab/>
            </w:r>
            <w:r>
              <w:rPr>
                <w:rStyle w:val="IndexLink"/>
              </w:rPr>
              <w:t>135</w:t>
            </w:r>
          </w:hyperlink>
        </w:p>
        <w:p>
          <w:pPr>
            <w:pStyle w:val="Contents3"/>
            <w:tabs>
              <w:tab w:val="clear" w:pos="8459"/>
              <w:tab w:val="right" w:pos="9026" w:leader="dot"/>
            </w:tabs>
            <w:rPr/>
          </w:pPr>
          <w:hyperlink w:anchor="__RefHeading___Toc561359_2320776876">
            <w:r>
              <w:rPr>
                <w:webHidden/>
                <w:rStyle w:val="IndexLink"/>
                <w:rtl w:val="true"/>
              </w:rPr>
              <w:t>برتولد اشپولر</w:t>
            </w:r>
            <w:r>
              <w:rPr>
                <w:rStyle w:val="IndexLink"/>
                <w:rtl w:val="true"/>
              </w:rPr>
              <w:tab/>
            </w:r>
            <w:r>
              <w:rPr>
                <w:rStyle w:val="IndexLink"/>
              </w:rPr>
              <w:t>136</w:t>
            </w:r>
          </w:hyperlink>
        </w:p>
        <w:p>
          <w:pPr>
            <w:pStyle w:val="Contents3"/>
            <w:tabs>
              <w:tab w:val="clear" w:pos="8459"/>
              <w:tab w:val="right" w:pos="9026" w:leader="dot"/>
            </w:tabs>
            <w:rPr/>
          </w:pPr>
          <w:hyperlink w:anchor="__RefHeading___Toc561361_2320776876">
            <w:r>
              <w:rPr>
                <w:webHidden/>
                <w:rStyle w:val="IndexLink"/>
                <w:rtl w:val="true"/>
              </w:rPr>
              <w:t>میشل اچ هارت</w:t>
            </w:r>
            <w:r>
              <w:rPr>
                <w:rStyle w:val="IndexLink"/>
                <w:rtl w:val="true"/>
              </w:rPr>
              <w:tab/>
            </w:r>
            <w:r>
              <w:rPr>
                <w:rStyle w:val="IndexLink"/>
              </w:rPr>
              <w:t>137</w:t>
            </w:r>
          </w:hyperlink>
        </w:p>
        <w:p>
          <w:pPr>
            <w:pStyle w:val="Contents2"/>
            <w:tabs>
              <w:tab w:val="clear" w:pos="8743"/>
              <w:tab w:val="right" w:pos="9026" w:leader="dot"/>
            </w:tabs>
            <w:rPr/>
          </w:pPr>
          <w:hyperlink w:anchor="__RefHeading___Toc561363_2320776876">
            <w:r>
              <w:rPr>
                <w:webHidden/>
                <w:rStyle w:val="IndexLink"/>
                <w:rtl w:val="true"/>
              </w:rPr>
              <w:t xml:space="preserve">فصل سوم </w:t>
            </w:r>
            <w:r>
              <w:rPr>
                <w:rStyle w:val="IndexLink"/>
                <w:rtl w:val="true"/>
              </w:rPr>
              <w:t xml:space="preserve">: </w:t>
            </w:r>
            <w:r>
              <w:rPr>
                <w:rStyle w:val="IndexLink"/>
                <w:rtl w:val="true"/>
              </w:rPr>
              <w:t>تازه مسلمانان</w:t>
            </w:r>
            <w:r>
              <w:rPr>
                <w:rStyle w:val="IndexLink"/>
                <w:rtl w:val="true"/>
              </w:rPr>
              <w:tab/>
            </w:r>
            <w:r>
              <w:rPr>
                <w:rStyle w:val="IndexLink"/>
              </w:rPr>
              <w:t>140</w:t>
            </w:r>
          </w:hyperlink>
        </w:p>
        <w:p>
          <w:pPr>
            <w:pStyle w:val="Contents3"/>
            <w:tabs>
              <w:tab w:val="clear" w:pos="8459"/>
              <w:tab w:val="right" w:pos="9026" w:leader="dot"/>
            </w:tabs>
            <w:rPr/>
          </w:pPr>
          <w:hyperlink w:anchor="__RefHeading___Toc561365_2320776876">
            <w:r>
              <w:rPr>
                <w:webHidden/>
                <w:rStyle w:val="IndexLink"/>
                <w:rtl w:val="true"/>
              </w:rPr>
              <w:t>تیه ری دانیل آنری</w:t>
            </w:r>
            <w:r>
              <w:rPr>
                <w:rStyle w:val="IndexLink"/>
                <w:rtl w:val="true"/>
              </w:rPr>
              <w:tab/>
            </w:r>
            <w:r>
              <w:rPr>
                <w:rStyle w:val="IndexLink"/>
              </w:rPr>
              <w:t>140</w:t>
            </w:r>
          </w:hyperlink>
        </w:p>
        <w:p>
          <w:pPr>
            <w:pStyle w:val="Contents3"/>
            <w:tabs>
              <w:tab w:val="clear" w:pos="8459"/>
              <w:tab w:val="right" w:pos="9026" w:leader="dot"/>
            </w:tabs>
            <w:rPr/>
          </w:pPr>
          <w:hyperlink w:anchor="__RefHeading___Toc561367_2320776876">
            <w:r>
              <w:rPr>
                <w:webHidden/>
                <w:rStyle w:val="IndexLink"/>
                <w:rtl w:val="true"/>
              </w:rPr>
              <w:t>لارین بوث</w:t>
            </w:r>
            <w:r>
              <w:rPr>
                <w:rStyle w:val="IndexLink"/>
                <w:rtl w:val="true"/>
              </w:rPr>
              <w:tab/>
            </w:r>
            <w:r>
              <w:rPr>
                <w:rStyle w:val="IndexLink"/>
              </w:rPr>
              <w:t>141</w:t>
            </w:r>
          </w:hyperlink>
        </w:p>
        <w:p>
          <w:pPr>
            <w:pStyle w:val="Contents3"/>
            <w:tabs>
              <w:tab w:val="clear" w:pos="8459"/>
              <w:tab w:val="right" w:pos="9026" w:leader="dot"/>
            </w:tabs>
            <w:rPr/>
          </w:pPr>
          <w:hyperlink w:anchor="__RefHeading___Toc561369_2320776876">
            <w:r>
              <w:rPr>
                <w:webHidden/>
                <w:rStyle w:val="IndexLink"/>
                <w:rtl w:val="true"/>
              </w:rPr>
              <w:t>ایوان ریدلی</w:t>
            </w:r>
            <w:r>
              <w:rPr>
                <w:rStyle w:val="IndexLink"/>
                <w:rtl w:val="true"/>
              </w:rPr>
              <w:tab/>
            </w:r>
            <w:r>
              <w:rPr>
                <w:rStyle w:val="IndexLink"/>
              </w:rPr>
              <w:t>142</w:t>
            </w:r>
          </w:hyperlink>
        </w:p>
        <w:p>
          <w:pPr>
            <w:pStyle w:val="Contents3"/>
            <w:tabs>
              <w:tab w:val="clear" w:pos="8459"/>
              <w:tab w:val="right" w:pos="9026" w:leader="dot"/>
            </w:tabs>
            <w:rPr/>
          </w:pPr>
          <w:hyperlink w:anchor="__RefHeading___Toc561371_2320776876">
            <w:r>
              <w:rPr>
                <w:webHidden/>
                <w:rStyle w:val="IndexLink"/>
                <w:rtl w:val="true"/>
              </w:rPr>
              <w:t>اریک سیلوا بن آبیدال</w:t>
            </w:r>
            <w:r>
              <w:rPr>
                <w:rStyle w:val="IndexLink"/>
                <w:rtl w:val="true"/>
              </w:rPr>
              <w:tab/>
            </w:r>
            <w:r>
              <w:rPr>
                <w:rStyle w:val="IndexLink"/>
              </w:rPr>
              <w:t>143</w:t>
            </w:r>
          </w:hyperlink>
        </w:p>
        <w:p>
          <w:pPr>
            <w:pStyle w:val="Contents3"/>
            <w:tabs>
              <w:tab w:val="clear" w:pos="8459"/>
              <w:tab w:val="right" w:pos="9026" w:leader="dot"/>
            </w:tabs>
            <w:rPr/>
          </w:pPr>
          <w:hyperlink w:anchor="__RefHeading___Toc561373_2320776876">
            <w:r>
              <w:rPr>
                <w:webHidden/>
                <w:rStyle w:val="IndexLink"/>
                <w:rtl w:val="true"/>
              </w:rPr>
              <w:t>امینه اسلمی</w:t>
            </w:r>
            <w:r>
              <w:rPr>
                <w:rStyle w:val="IndexLink"/>
                <w:rtl w:val="true"/>
              </w:rPr>
              <w:tab/>
            </w:r>
            <w:r>
              <w:rPr>
                <w:rStyle w:val="IndexLink"/>
              </w:rPr>
              <w:t>144</w:t>
            </w:r>
          </w:hyperlink>
        </w:p>
        <w:p>
          <w:pPr>
            <w:pStyle w:val="Contents3"/>
            <w:tabs>
              <w:tab w:val="clear" w:pos="8459"/>
              <w:tab w:val="right" w:pos="9026" w:leader="dot"/>
            </w:tabs>
            <w:rPr/>
          </w:pPr>
          <w:hyperlink w:anchor="__RefHeading___Toc561375_2320776876">
            <w:r>
              <w:rPr>
                <w:webHidden/>
                <w:rStyle w:val="IndexLink"/>
                <w:rtl w:val="true"/>
              </w:rPr>
              <w:t>پرفسور محمد لنگها وزن</w:t>
            </w:r>
            <w:r>
              <w:rPr>
                <w:rStyle w:val="IndexLink"/>
                <w:rtl w:val="true"/>
              </w:rPr>
              <w:tab/>
            </w:r>
            <w:r>
              <w:rPr>
                <w:rStyle w:val="IndexLink"/>
              </w:rPr>
              <w:t>149</w:t>
            </w:r>
          </w:hyperlink>
        </w:p>
        <w:p>
          <w:pPr>
            <w:pStyle w:val="Contents3"/>
            <w:tabs>
              <w:tab w:val="clear" w:pos="8459"/>
              <w:tab w:val="right" w:pos="9026" w:leader="dot"/>
            </w:tabs>
            <w:rPr/>
          </w:pPr>
          <w:hyperlink w:anchor="__RefHeading___Toc561377_2320776876">
            <w:r>
              <w:rPr>
                <w:webHidden/>
                <w:rStyle w:val="IndexLink"/>
                <w:rtl w:val="true"/>
              </w:rPr>
              <w:t>ناتسینا ایلوشنکو</w:t>
            </w:r>
            <w:r>
              <w:rPr>
                <w:rStyle w:val="IndexLink"/>
                <w:rtl w:val="true"/>
              </w:rPr>
              <w:tab/>
            </w:r>
            <w:r>
              <w:rPr>
                <w:rStyle w:val="IndexLink"/>
              </w:rPr>
              <w:t>153</w:t>
            </w:r>
          </w:hyperlink>
        </w:p>
        <w:p>
          <w:pPr>
            <w:pStyle w:val="Contents3"/>
            <w:tabs>
              <w:tab w:val="clear" w:pos="8459"/>
              <w:tab w:val="right" w:pos="9026" w:leader="dot"/>
            </w:tabs>
            <w:rPr/>
          </w:pPr>
          <w:hyperlink w:anchor="__RefHeading___Toc561379_2320776876">
            <w:r>
              <w:rPr>
                <w:webHidden/>
                <w:rStyle w:val="IndexLink"/>
                <w:rtl w:val="true"/>
              </w:rPr>
              <w:t>مهناز رئوفی</w:t>
            </w:r>
            <w:r>
              <w:rPr>
                <w:rStyle w:val="IndexLink"/>
                <w:rtl w:val="true"/>
              </w:rPr>
              <w:tab/>
            </w:r>
            <w:r>
              <w:rPr>
                <w:rStyle w:val="IndexLink"/>
              </w:rPr>
              <w:t>153</w:t>
            </w:r>
          </w:hyperlink>
        </w:p>
        <w:p>
          <w:pPr>
            <w:pStyle w:val="Contents3"/>
            <w:tabs>
              <w:tab w:val="clear" w:pos="8459"/>
              <w:tab w:val="right" w:pos="9026" w:leader="dot"/>
            </w:tabs>
            <w:rPr/>
          </w:pPr>
          <w:hyperlink w:anchor="__RefHeading___Toc561381_2320776876">
            <w:r>
              <w:rPr>
                <w:webHidden/>
                <w:rStyle w:val="IndexLink"/>
                <w:rtl w:val="true"/>
              </w:rPr>
              <w:t>دیامس</w:t>
            </w:r>
            <w:r>
              <w:rPr>
                <w:rStyle w:val="IndexLink"/>
                <w:rtl w:val="true"/>
              </w:rPr>
              <w:tab/>
            </w:r>
            <w:r>
              <w:rPr>
                <w:rStyle w:val="IndexLink"/>
              </w:rPr>
              <w:t>154</w:t>
            </w:r>
          </w:hyperlink>
        </w:p>
        <w:p>
          <w:pPr>
            <w:pStyle w:val="Contents3"/>
            <w:tabs>
              <w:tab w:val="clear" w:pos="8459"/>
              <w:tab w:val="right" w:pos="9026" w:leader="dot"/>
            </w:tabs>
            <w:rPr/>
          </w:pPr>
          <w:hyperlink w:anchor="__RefHeading___Toc561383_2320776876">
            <w:r>
              <w:rPr>
                <w:webHidden/>
                <w:rStyle w:val="IndexLink"/>
                <w:rtl w:val="true"/>
              </w:rPr>
              <w:t>پروفسور برلون</w:t>
            </w:r>
            <w:r>
              <w:rPr>
                <w:rStyle w:val="IndexLink"/>
                <w:rtl w:val="true"/>
              </w:rPr>
              <w:tab/>
            </w:r>
            <w:r>
              <w:rPr>
                <w:rStyle w:val="IndexLink"/>
              </w:rPr>
              <w:t>155</w:t>
            </w:r>
          </w:hyperlink>
        </w:p>
        <w:p>
          <w:pPr>
            <w:pStyle w:val="Contents3"/>
            <w:tabs>
              <w:tab w:val="clear" w:pos="8459"/>
              <w:tab w:val="right" w:pos="9026" w:leader="dot"/>
            </w:tabs>
            <w:rPr/>
          </w:pPr>
          <w:hyperlink w:anchor="__RefHeading___Toc561385_2320776876">
            <w:r>
              <w:rPr>
                <w:webHidden/>
                <w:rStyle w:val="IndexLink"/>
                <w:rtl w:val="true"/>
              </w:rPr>
              <w:t>مالکوم ایکس</w:t>
            </w:r>
            <w:r>
              <w:rPr>
                <w:rStyle w:val="IndexLink"/>
                <w:rtl w:val="true"/>
              </w:rPr>
              <w:tab/>
            </w:r>
            <w:r>
              <w:rPr>
                <w:rStyle w:val="IndexLink"/>
              </w:rPr>
              <w:t>156</w:t>
            </w:r>
          </w:hyperlink>
        </w:p>
        <w:p>
          <w:pPr>
            <w:pStyle w:val="Contents3"/>
            <w:tabs>
              <w:tab w:val="clear" w:pos="8459"/>
              <w:tab w:val="right" w:pos="9026" w:leader="dot"/>
            </w:tabs>
            <w:rPr/>
          </w:pPr>
          <w:hyperlink w:anchor="__RefHeading___Toc561387_2320776876">
            <w:r>
              <w:rPr>
                <w:webHidden/>
                <w:rStyle w:val="IndexLink"/>
                <w:rtl w:val="true"/>
              </w:rPr>
              <w:t>زندان</w:t>
            </w:r>
            <w:r>
              <w:rPr>
                <w:rStyle w:val="IndexLink"/>
                <w:rtl w:val="true"/>
              </w:rPr>
              <w:tab/>
            </w:r>
            <w:r>
              <w:rPr>
                <w:rStyle w:val="IndexLink"/>
              </w:rPr>
              <w:t>157</w:t>
            </w:r>
          </w:hyperlink>
        </w:p>
        <w:p>
          <w:pPr>
            <w:pStyle w:val="Contents3"/>
            <w:tabs>
              <w:tab w:val="clear" w:pos="8459"/>
              <w:tab w:val="right" w:pos="9026" w:leader="dot"/>
            </w:tabs>
            <w:rPr/>
          </w:pPr>
          <w:hyperlink w:anchor="__RefHeading___Toc561389_2320776876">
            <w:r>
              <w:rPr>
                <w:webHidden/>
                <w:rStyle w:val="IndexLink"/>
                <w:rtl w:val="true"/>
              </w:rPr>
              <w:t>گروه امت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561391_2320776876">
            <w:r>
              <w:rPr>
                <w:webHidden/>
                <w:rStyle w:val="IndexLink"/>
                <w:rtl w:val="true"/>
              </w:rPr>
              <w:t>ترور</w:t>
            </w:r>
            <w:r>
              <w:rPr>
                <w:rStyle w:val="IndexLink"/>
                <w:rtl w:val="true"/>
              </w:rPr>
              <w:tab/>
            </w:r>
            <w:r>
              <w:rPr>
                <w:rStyle w:val="IndexLink"/>
              </w:rPr>
              <w:t>158</w:t>
            </w:r>
          </w:hyperlink>
        </w:p>
        <w:p>
          <w:pPr>
            <w:pStyle w:val="Contents3"/>
            <w:tabs>
              <w:tab w:val="clear" w:pos="8459"/>
              <w:tab w:val="right" w:pos="9026" w:leader="dot"/>
            </w:tabs>
            <w:rPr/>
          </w:pPr>
          <w:hyperlink w:anchor="__RefHeading___Toc561393_2320776876">
            <w:r>
              <w:rPr>
                <w:webHidden/>
                <w:rStyle w:val="IndexLink"/>
                <w:rtl w:val="true"/>
              </w:rPr>
              <w:t>موریس بوکای</w:t>
            </w:r>
            <w:r>
              <w:rPr>
                <w:rStyle w:val="IndexLink"/>
                <w:rtl w:val="true"/>
              </w:rPr>
              <w:tab/>
            </w:r>
            <w:r>
              <w:rPr>
                <w:rStyle w:val="IndexLink"/>
              </w:rPr>
              <w:t>158</w:t>
            </w:r>
          </w:hyperlink>
        </w:p>
        <w:p>
          <w:pPr>
            <w:pStyle w:val="Contents3"/>
            <w:tabs>
              <w:tab w:val="clear" w:pos="8459"/>
              <w:tab w:val="right" w:pos="9026" w:leader="dot"/>
            </w:tabs>
            <w:rPr/>
          </w:pPr>
          <w:hyperlink w:anchor="__RefHeading___Toc561395_2320776876">
            <w:r>
              <w:rPr>
                <w:webHidden/>
                <w:rStyle w:val="IndexLink"/>
                <w:rtl w:val="true"/>
              </w:rPr>
              <w:t>تحقیقات باستان‌شناسی بر جسد فرعون</w:t>
            </w:r>
            <w:r>
              <w:rPr>
                <w:rStyle w:val="IndexLink"/>
                <w:rtl w:val="true"/>
              </w:rPr>
              <w:tab/>
            </w:r>
            <w:r>
              <w:rPr>
                <w:rStyle w:val="IndexLink"/>
              </w:rPr>
              <w:t>159</w:t>
            </w:r>
          </w:hyperlink>
        </w:p>
        <w:p>
          <w:pPr>
            <w:pStyle w:val="Contents3"/>
            <w:tabs>
              <w:tab w:val="clear" w:pos="8459"/>
              <w:tab w:val="right" w:pos="9026" w:leader="dot"/>
            </w:tabs>
            <w:rPr/>
          </w:pPr>
          <w:hyperlink w:anchor="__RefHeading___Toc561397_2320776876">
            <w:r>
              <w:rPr>
                <w:webHidden/>
                <w:rStyle w:val="IndexLink"/>
                <w:rtl w:val="true"/>
              </w:rPr>
              <w:t>اسلام آوردن موریس</w:t>
            </w:r>
            <w:r>
              <w:rPr>
                <w:rStyle w:val="IndexLink"/>
                <w:rtl w:val="true"/>
              </w:rPr>
              <w:tab/>
            </w:r>
            <w:r>
              <w:rPr>
                <w:rStyle w:val="IndexLink"/>
              </w:rPr>
              <w:t>160</w:t>
            </w:r>
          </w:hyperlink>
        </w:p>
        <w:p>
          <w:pPr>
            <w:pStyle w:val="Contents3"/>
            <w:tabs>
              <w:tab w:val="clear" w:pos="8459"/>
              <w:tab w:val="right" w:pos="9026" w:leader="dot"/>
            </w:tabs>
            <w:rPr/>
          </w:pPr>
          <w:hyperlink w:anchor="__RefHeading___Toc561399_2320776876">
            <w:r>
              <w:rPr>
                <w:webHidden/>
                <w:rStyle w:val="IndexLink"/>
                <w:rtl w:val="true"/>
              </w:rPr>
              <w:t>حبیب کولو توره</w:t>
            </w:r>
            <w:r>
              <w:rPr>
                <w:rStyle w:val="IndexLink"/>
                <w:rtl w:val="true"/>
              </w:rPr>
              <w:tab/>
            </w:r>
            <w:r>
              <w:rPr>
                <w:rStyle w:val="IndexLink"/>
              </w:rPr>
              <w:t>162</w:t>
            </w:r>
          </w:hyperlink>
        </w:p>
        <w:p>
          <w:pPr>
            <w:pStyle w:val="Contents3"/>
            <w:tabs>
              <w:tab w:val="clear" w:pos="8459"/>
              <w:tab w:val="right" w:pos="9026" w:leader="dot"/>
            </w:tabs>
            <w:rPr/>
          </w:pPr>
          <w:hyperlink w:anchor="__RefHeading___Toc561401_2320776876">
            <w:r>
              <w:rPr>
                <w:webHidden/>
                <w:rStyle w:val="IndexLink"/>
                <w:rtl w:val="true"/>
              </w:rPr>
              <w:t>اندکی در مورد مسلمانی او</w:t>
            </w:r>
            <w:r>
              <w:rPr>
                <w:rStyle w:val="IndexLink"/>
                <w:rtl w:val="true"/>
              </w:rPr>
              <w:tab/>
            </w:r>
            <w:r>
              <w:rPr>
                <w:rStyle w:val="IndexLink"/>
              </w:rPr>
              <w:t>162</w:t>
            </w:r>
          </w:hyperlink>
        </w:p>
        <w:p>
          <w:pPr>
            <w:pStyle w:val="Contents3"/>
            <w:tabs>
              <w:tab w:val="clear" w:pos="8459"/>
              <w:tab w:val="right" w:pos="9026" w:leader="dot"/>
            </w:tabs>
            <w:rPr/>
          </w:pPr>
          <w:hyperlink w:anchor="__RefHeading___Toc561403_2320776876">
            <w:r>
              <w:rPr>
                <w:webHidden/>
                <w:rStyle w:val="IndexLink"/>
                <w:rtl w:val="true"/>
              </w:rPr>
              <w:t>دیانا ترون‌گوسو</w:t>
            </w:r>
            <w:r>
              <w:rPr>
                <w:rStyle w:val="IndexLink"/>
                <w:rtl w:val="true"/>
              </w:rPr>
              <w:tab/>
            </w:r>
            <w:r>
              <w:rPr>
                <w:rStyle w:val="IndexLink"/>
              </w:rPr>
              <w:t>163</w:t>
            </w:r>
          </w:hyperlink>
        </w:p>
        <w:p>
          <w:pPr>
            <w:pStyle w:val="Contents3"/>
            <w:tabs>
              <w:tab w:val="clear" w:pos="8459"/>
              <w:tab w:val="right" w:pos="9026" w:leader="dot"/>
            </w:tabs>
            <w:rPr/>
          </w:pPr>
          <w:hyperlink w:anchor="__RefHeading___Toc561405_2320776876">
            <w:r>
              <w:rPr>
                <w:webHidden/>
                <w:rStyle w:val="IndexLink"/>
                <w:rtl w:val="true"/>
              </w:rPr>
              <w:t>اندکی دربارة مسلمان شدن وی</w:t>
            </w:r>
            <w:r>
              <w:rPr>
                <w:rStyle w:val="IndexLink"/>
                <w:rtl w:val="true"/>
              </w:rPr>
              <w:tab/>
            </w:r>
            <w:r>
              <w:rPr>
                <w:rStyle w:val="IndexLink"/>
              </w:rPr>
              <w:t>164</w:t>
            </w:r>
          </w:hyperlink>
        </w:p>
        <w:p>
          <w:pPr>
            <w:pStyle w:val="Contents3"/>
            <w:tabs>
              <w:tab w:val="clear" w:pos="8459"/>
              <w:tab w:val="right" w:pos="9026" w:leader="dot"/>
            </w:tabs>
            <w:rPr/>
          </w:pPr>
          <w:hyperlink w:anchor="__RefHeading___Toc561407_2320776876">
            <w:r>
              <w:rPr>
                <w:webHidden/>
                <w:rStyle w:val="IndexLink"/>
                <w:rtl w:val="true"/>
              </w:rPr>
              <w:t>مریم فرانسوا کراح</w:t>
            </w:r>
            <w:r>
              <w:rPr>
                <w:rStyle w:val="IndexLink"/>
                <w:rtl w:val="true"/>
              </w:rPr>
              <w:tab/>
            </w:r>
            <w:r>
              <w:rPr>
                <w:rStyle w:val="IndexLink"/>
              </w:rPr>
              <w:t>165</w:t>
            </w:r>
          </w:hyperlink>
        </w:p>
        <w:p>
          <w:pPr>
            <w:pStyle w:val="Contents3"/>
            <w:tabs>
              <w:tab w:val="clear" w:pos="8459"/>
              <w:tab w:val="right" w:pos="9026" w:leader="dot"/>
            </w:tabs>
            <w:rPr/>
          </w:pPr>
          <w:hyperlink w:anchor="__RefHeading___Toc561409_2320776876">
            <w:r>
              <w:rPr>
                <w:webHidden/>
                <w:rStyle w:val="IndexLink"/>
                <w:rtl w:val="true"/>
              </w:rPr>
              <w:t>اندکی دربارۀ مورد مسلمان شدن او</w:t>
            </w:r>
            <w:r>
              <w:rPr>
                <w:rStyle w:val="IndexLink"/>
                <w:rtl w:val="true"/>
              </w:rPr>
              <w:tab/>
            </w:r>
            <w:r>
              <w:rPr>
                <w:rStyle w:val="IndexLink"/>
              </w:rPr>
              <w:t>165</w:t>
            </w:r>
          </w:hyperlink>
        </w:p>
        <w:p>
          <w:pPr>
            <w:pStyle w:val="Contents3"/>
            <w:tabs>
              <w:tab w:val="clear" w:pos="8459"/>
              <w:tab w:val="right" w:pos="9026" w:leader="dot"/>
            </w:tabs>
            <w:rPr/>
          </w:pPr>
          <w:hyperlink w:anchor="__RefHeading___Toc561411_2320776876">
            <w:r>
              <w:rPr>
                <w:webHidden/>
                <w:rStyle w:val="IndexLink"/>
                <w:rtl w:val="true"/>
              </w:rPr>
              <w:t>فیلیپ سندروس</w:t>
            </w:r>
            <w:r>
              <w:rPr>
                <w:rStyle w:val="IndexLink"/>
                <w:rtl w:val="true"/>
              </w:rPr>
              <w:tab/>
            </w:r>
            <w:r>
              <w:rPr>
                <w:rStyle w:val="IndexLink"/>
              </w:rPr>
              <w:t>166</w:t>
            </w:r>
          </w:hyperlink>
        </w:p>
        <w:p>
          <w:pPr>
            <w:pStyle w:val="Contents3"/>
            <w:tabs>
              <w:tab w:val="clear" w:pos="8459"/>
              <w:tab w:val="right" w:pos="9026" w:leader="dot"/>
            </w:tabs>
            <w:rPr/>
          </w:pPr>
          <w:hyperlink w:anchor="__RefHeading___Toc561413_2320776876">
            <w:r>
              <w:rPr>
                <w:webHidden/>
                <w:rStyle w:val="IndexLink"/>
                <w:rtl w:val="true"/>
              </w:rPr>
              <w:t>مارگارت مارکوس</w:t>
            </w:r>
            <w:r>
              <w:rPr>
                <w:rStyle w:val="IndexLink"/>
                <w:rtl w:val="true"/>
              </w:rPr>
              <w:tab/>
            </w:r>
            <w:r>
              <w:rPr>
                <w:rStyle w:val="IndexLink"/>
              </w:rPr>
              <w:t>169</w:t>
            </w:r>
          </w:hyperlink>
        </w:p>
        <w:p>
          <w:pPr>
            <w:pStyle w:val="Contents3"/>
            <w:tabs>
              <w:tab w:val="clear" w:pos="8459"/>
              <w:tab w:val="right" w:pos="9026" w:leader="dot"/>
            </w:tabs>
            <w:rPr/>
          </w:pPr>
          <w:hyperlink w:anchor="__RefHeading___Toc561415_2320776876">
            <w:r>
              <w:rPr>
                <w:webHidden/>
                <w:rStyle w:val="IndexLink"/>
                <w:rtl w:val="true"/>
              </w:rPr>
              <w:t>یوسف اسلام</w:t>
            </w:r>
            <w:r>
              <w:rPr>
                <w:rStyle w:val="IndexLink"/>
                <w:rtl w:val="true"/>
              </w:rPr>
              <w:tab/>
            </w:r>
            <w:r>
              <w:rPr>
                <w:rStyle w:val="IndexLink"/>
              </w:rPr>
              <w:t>170</w:t>
            </w:r>
          </w:hyperlink>
        </w:p>
        <w:p>
          <w:pPr>
            <w:pStyle w:val="Contents3"/>
            <w:tabs>
              <w:tab w:val="clear" w:pos="8459"/>
              <w:tab w:val="right" w:pos="9026" w:leader="dot"/>
            </w:tabs>
            <w:rPr/>
          </w:pPr>
          <w:hyperlink w:anchor="__RefHeading___Toc561417_2320776876">
            <w:r>
              <w:rPr>
                <w:webHidden/>
                <w:rStyle w:val="IndexLink"/>
                <w:rtl w:val="true"/>
              </w:rPr>
              <w:t>سفر در جستجوی یقین</w:t>
            </w:r>
            <w:r>
              <w:rPr>
                <w:rStyle w:val="IndexLink"/>
                <w:rtl w:val="true"/>
              </w:rPr>
              <w:tab/>
            </w:r>
            <w:r>
              <w:rPr>
                <w:rStyle w:val="IndexLink"/>
              </w:rPr>
              <w:t>170</w:t>
            </w:r>
          </w:hyperlink>
        </w:p>
        <w:p>
          <w:pPr>
            <w:pStyle w:val="Contents3"/>
            <w:tabs>
              <w:tab w:val="clear" w:pos="8459"/>
              <w:tab w:val="right" w:pos="9026" w:leader="dot"/>
            </w:tabs>
            <w:rPr/>
          </w:pPr>
          <w:hyperlink w:anchor="__RefHeading___Toc561419_2320776876">
            <w:r>
              <w:rPr>
                <w:webHidden/>
                <w:rStyle w:val="IndexLink"/>
                <w:rtl w:val="true"/>
              </w:rPr>
              <w:t>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561421_2320776876">
            <w:r>
              <w:rPr>
                <w:webHidden/>
                <w:rStyle w:val="IndexLink"/>
                <w:rtl w:val="true"/>
              </w:rPr>
              <w:t>یوسف 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561423_2320776876">
            <w:r>
              <w:rPr>
                <w:webHidden/>
                <w:rStyle w:val="IndexLink"/>
                <w:rtl w:val="true"/>
              </w:rPr>
              <w:t>نیکولاس سباستین آنلکا</w:t>
            </w:r>
            <w:r>
              <w:rPr>
                <w:rStyle w:val="IndexLink"/>
                <w:rtl w:val="true"/>
              </w:rPr>
              <w:tab/>
            </w:r>
            <w:r>
              <w:rPr>
                <w:rStyle w:val="IndexLink"/>
              </w:rPr>
              <w:t>172</w:t>
            </w:r>
          </w:hyperlink>
        </w:p>
        <w:p>
          <w:pPr>
            <w:pStyle w:val="Contents3"/>
            <w:tabs>
              <w:tab w:val="clear" w:pos="8459"/>
              <w:tab w:val="right" w:pos="9026" w:leader="dot"/>
            </w:tabs>
            <w:rPr/>
          </w:pPr>
          <w:hyperlink w:anchor="__RefHeading___Toc561425_2320776876">
            <w:r>
              <w:rPr>
                <w:webHidden/>
                <w:rStyle w:val="IndexLink"/>
                <w:rtl w:val="true"/>
              </w:rPr>
              <w:t>اندکی در مورد مسلمانی او</w:t>
            </w:r>
            <w:r>
              <w:rPr>
                <w:rStyle w:val="IndexLink"/>
                <w:rtl w:val="true"/>
              </w:rPr>
              <w:tab/>
            </w:r>
            <w:r>
              <w:rPr>
                <w:rStyle w:val="IndexLink"/>
              </w:rPr>
              <w:t>173</w:t>
            </w:r>
          </w:hyperlink>
        </w:p>
        <w:p>
          <w:pPr>
            <w:pStyle w:val="Contents3"/>
            <w:tabs>
              <w:tab w:val="clear" w:pos="8459"/>
              <w:tab w:val="right" w:pos="9026" w:leader="dot"/>
            </w:tabs>
            <w:rPr/>
          </w:pPr>
          <w:hyperlink w:anchor="__RefHeading___Toc561427_2320776876">
            <w:r>
              <w:rPr>
                <w:webHidden/>
                <w:rStyle w:val="IndexLink"/>
                <w:rtl w:val="true"/>
              </w:rPr>
              <w:t>نیکول کوئین</w:t>
            </w:r>
            <w:r>
              <w:rPr>
                <w:rStyle w:val="IndexLink"/>
                <w:rtl w:val="true"/>
              </w:rPr>
              <w:tab/>
            </w:r>
            <w:r>
              <w:rPr>
                <w:rStyle w:val="IndexLink"/>
              </w:rPr>
              <w:t>174</w:t>
            </w:r>
          </w:hyperlink>
        </w:p>
        <w:p>
          <w:pPr>
            <w:pStyle w:val="Contents3"/>
            <w:tabs>
              <w:tab w:val="clear" w:pos="8459"/>
              <w:tab w:val="right" w:pos="9026" w:leader="dot"/>
            </w:tabs>
            <w:rPr/>
          </w:pPr>
          <w:hyperlink w:anchor="__RefHeading___Toc561429_2320776876">
            <w:r>
              <w:rPr>
                <w:webHidden/>
                <w:rStyle w:val="IndexLink"/>
                <w:rtl w:val="true"/>
              </w:rPr>
              <w:t>اندکی دربارة مسلمان شدن او</w:t>
            </w:r>
            <w:r>
              <w:rPr>
                <w:rStyle w:val="IndexLink"/>
                <w:rtl w:val="true"/>
              </w:rPr>
              <w:tab/>
            </w:r>
            <w:r>
              <w:rPr>
                <w:rStyle w:val="IndexLink"/>
              </w:rPr>
              <w:t>174</w:t>
            </w:r>
          </w:hyperlink>
        </w:p>
        <w:p>
          <w:pPr>
            <w:pStyle w:val="Contents3"/>
            <w:tabs>
              <w:tab w:val="clear" w:pos="8459"/>
              <w:tab w:val="right" w:pos="9026" w:leader="dot"/>
            </w:tabs>
            <w:rPr/>
          </w:pPr>
          <w:hyperlink w:anchor="__RefHeading___Toc561431_2320776876">
            <w:r>
              <w:rPr>
                <w:webHidden/>
                <w:rStyle w:val="IndexLink"/>
                <w:rtl w:val="true"/>
              </w:rPr>
              <w:t>سوزان کارلاند</w:t>
            </w:r>
            <w:r>
              <w:rPr>
                <w:rStyle w:val="IndexLink"/>
                <w:rtl w:val="true"/>
              </w:rPr>
              <w:tab/>
            </w:r>
            <w:r>
              <w:rPr>
                <w:rStyle w:val="IndexLink"/>
              </w:rPr>
              <w:t>175</w:t>
            </w:r>
          </w:hyperlink>
        </w:p>
        <w:p>
          <w:pPr>
            <w:pStyle w:val="Contents3"/>
            <w:tabs>
              <w:tab w:val="clear" w:pos="8459"/>
              <w:tab w:val="right" w:pos="9026" w:leader="dot"/>
            </w:tabs>
            <w:rPr/>
          </w:pPr>
          <w:hyperlink w:anchor="__RefHeading___Toc561433_2320776876">
            <w:r>
              <w:rPr>
                <w:webHidden/>
                <w:rStyle w:val="IndexLink"/>
                <w:rtl w:val="true"/>
              </w:rPr>
              <w:t>اندکی دربارة مسلمان شدن او</w:t>
            </w:r>
            <w:r>
              <w:rPr>
                <w:rStyle w:val="IndexLink"/>
                <w:rtl w:val="true"/>
              </w:rPr>
              <w:tab/>
            </w:r>
            <w:r>
              <w:rPr>
                <w:rStyle w:val="IndexLink"/>
              </w:rPr>
              <w:t>176</w:t>
            </w:r>
          </w:hyperlink>
        </w:p>
        <w:p>
          <w:pPr>
            <w:pStyle w:val="Contents3"/>
            <w:tabs>
              <w:tab w:val="clear" w:pos="8459"/>
              <w:tab w:val="right" w:pos="9026" w:leader="dot"/>
            </w:tabs>
            <w:rPr/>
          </w:pPr>
          <w:hyperlink w:anchor="__RefHeading___Toc561435_2320776876">
            <w:r>
              <w:rPr>
                <w:webHidden/>
                <w:rStyle w:val="IndexLink"/>
                <w:rtl w:val="true"/>
              </w:rPr>
              <w:t>زهرا گنزالس</w:t>
            </w:r>
            <w:r>
              <w:rPr>
                <w:rStyle w:val="IndexLink"/>
                <w:rtl w:val="true"/>
              </w:rPr>
              <w:tab/>
            </w:r>
            <w:r>
              <w:rPr>
                <w:rStyle w:val="IndexLink"/>
              </w:rPr>
              <w:t>177</w:t>
            </w:r>
          </w:hyperlink>
        </w:p>
        <w:p>
          <w:pPr>
            <w:pStyle w:val="Contents3"/>
            <w:tabs>
              <w:tab w:val="clear" w:pos="8459"/>
              <w:tab w:val="right" w:pos="9026" w:leader="dot"/>
            </w:tabs>
            <w:rPr/>
          </w:pPr>
          <w:hyperlink w:anchor="__RefHeading___Toc561437_2320776876">
            <w:r>
              <w:rPr>
                <w:webHidden/>
                <w:rStyle w:val="IndexLink"/>
                <w:rtl w:val="true"/>
              </w:rPr>
              <w:t>دیوید جان رو</w:t>
            </w:r>
            <w:r>
              <w:rPr>
                <w:rStyle w:val="IndexLink"/>
                <w:rtl w:val="true"/>
              </w:rPr>
              <w:tab/>
            </w:r>
            <w:r>
              <w:rPr>
                <w:rStyle w:val="IndexLink"/>
              </w:rPr>
              <w:t>181</w:t>
            </w:r>
          </w:hyperlink>
        </w:p>
        <w:p>
          <w:pPr>
            <w:pStyle w:val="Contents3"/>
            <w:tabs>
              <w:tab w:val="clear" w:pos="8459"/>
              <w:tab w:val="right" w:pos="9026" w:leader="dot"/>
            </w:tabs>
            <w:rPr/>
          </w:pPr>
          <w:hyperlink w:anchor="__RefHeading___Toc561439_2320776876">
            <w:r>
              <w:rPr>
                <w:webHidden/>
                <w:rStyle w:val="IndexLink"/>
                <w:rtl w:val="true"/>
              </w:rPr>
              <w:t>جرمین جکسون</w:t>
            </w:r>
            <w:r>
              <w:rPr>
                <w:rStyle w:val="IndexLink"/>
                <w:rtl w:val="true"/>
              </w:rPr>
              <w:tab/>
            </w:r>
            <w:r>
              <w:rPr>
                <w:rStyle w:val="IndexLink"/>
              </w:rPr>
              <w:t>182</w:t>
            </w:r>
          </w:hyperlink>
        </w:p>
        <w:p>
          <w:pPr>
            <w:pStyle w:val="Contents3"/>
            <w:tabs>
              <w:tab w:val="clear" w:pos="8459"/>
              <w:tab w:val="right" w:pos="9026" w:leader="dot"/>
            </w:tabs>
            <w:rPr/>
          </w:pPr>
          <w:hyperlink w:anchor="__RefHeading___Toc561441_2320776876">
            <w:r>
              <w:rPr>
                <w:webHidden/>
                <w:rStyle w:val="IndexLink"/>
                <w:rtl w:val="true"/>
              </w:rPr>
              <w:t>ایوت بالداچینو</w:t>
            </w:r>
            <w:r>
              <w:rPr>
                <w:rStyle w:val="IndexLink"/>
                <w:rtl w:val="true"/>
              </w:rPr>
              <w:tab/>
            </w:r>
            <w:r>
              <w:rPr>
                <w:rStyle w:val="IndexLink"/>
              </w:rPr>
              <w:t>183</w:t>
            </w:r>
          </w:hyperlink>
        </w:p>
        <w:p>
          <w:pPr>
            <w:pStyle w:val="Contents2"/>
            <w:tabs>
              <w:tab w:val="clear" w:pos="8743"/>
              <w:tab w:val="right" w:pos="9026" w:leader="dot"/>
            </w:tabs>
            <w:rPr/>
          </w:pPr>
          <w:hyperlink w:anchor="__RefHeading___Toc561443_2320776876">
            <w:r>
              <w:rPr>
                <w:webHidden/>
                <w:rStyle w:val="IndexLink"/>
                <w:rtl w:val="true"/>
              </w:rPr>
              <w:t xml:space="preserve">فصل چهارم </w:t>
            </w:r>
            <w:r>
              <w:rPr>
                <w:rStyle w:val="IndexLink"/>
                <w:rtl w:val="true"/>
              </w:rPr>
              <w:t xml:space="preserve">: </w:t>
            </w:r>
            <w:r>
              <w:rPr>
                <w:rStyle w:val="IndexLink"/>
                <w:rtl w:val="true"/>
              </w:rPr>
              <w:t>شبهات</w:t>
            </w:r>
            <w:r>
              <w:rPr>
                <w:rStyle w:val="IndexLink"/>
                <w:rtl w:val="true"/>
              </w:rPr>
              <w:tab/>
            </w:r>
            <w:r>
              <w:rPr>
                <w:rStyle w:val="IndexLink"/>
              </w:rPr>
              <w:t>187</w:t>
            </w:r>
          </w:hyperlink>
        </w:p>
        <w:p>
          <w:pPr>
            <w:pStyle w:val="Contents3"/>
            <w:tabs>
              <w:tab w:val="clear" w:pos="8459"/>
              <w:tab w:val="right" w:pos="9026" w:leader="dot"/>
            </w:tabs>
            <w:rPr/>
          </w:pPr>
          <w:hyperlink w:anchor="__RefHeading___Toc561445_2320776876">
            <w:r>
              <w:rPr>
                <w:webHidden/>
                <w:rStyle w:val="IndexLink"/>
                <w:rtl w:val="true"/>
              </w:rPr>
              <w:t>معجزه های پیامبر صلی الله علیه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561447_2320776876">
            <w:r>
              <w:rPr>
                <w:webHidden/>
                <w:rStyle w:val="IndexLink"/>
                <w:rtl w:val="true"/>
              </w:rPr>
              <w:t>خلقت حضرت عیسی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561449_2320776876">
            <w:r>
              <w:rPr>
                <w:webHidden/>
                <w:rStyle w:val="IndexLink"/>
                <w:rtl w:val="true"/>
              </w:rPr>
              <w:t>استغفار از گناه برای پیامبر اسلام صلی الله علیه و آله به چه معناست؟</w:t>
            </w:r>
            <w:r>
              <w:rPr>
                <w:rStyle w:val="IndexLink"/>
                <w:rtl w:val="true"/>
              </w:rPr>
              <w:tab/>
            </w:r>
            <w:r>
              <w:rPr>
                <w:rStyle w:val="IndexLink"/>
              </w:rPr>
              <w:t>188</w:t>
            </w:r>
          </w:hyperlink>
        </w:p>
        <w:p>
          <w:pPr>
            <w:pStyle w:val="Contents3"/>
            <w:tabs>
              <w:tab w:val="clear" w:pos="8459"/>
              <w:tab w:val="right" w:pos="9026" w:leader="dot"/>
            </w:tabs>
            <w:rPr/>
          </w:pPr>
          <w:hyperlink w:anchor="__RefHeading___Toc561451_2320776876">
            <w:r>
              <w:rPr>
                <w:webHidden/>
                <w:rStyle w:val="IndexLink"/>
                <w:rtl w:val="true"/>
              </w:rPr>
              <w:t>آیا اسلام دین کاملی است ؟</w:t>
            </w:r>
            <w:r>
              <w:rPr>
                <w:rStyle w:val="IndexLink"/>
                <w:rtl w:val="true"/>
              </w:rPr>
              <w:tab/>
            </w:r>
            <w:r>
              <w:rPr>
                <w:rStyle w:val="IndexLink"/>
              </w:rPr>
              <w:t>190</w:t>
            </w:r>
          </w:hyperlink>
        </w:p>
        <w:p>
          <w:pPr>
            <w:pStyle w:val="Contents3"/>
            <w:tabs>
              <w:tab w:val="clear" w:pos="8459"/>
              <w:tab w:val="right" w:pos="9026" w:leader="dot"/>
            </w:tabs>
            <w:rPr/>
          </w:pPr>
          <w:hyperlink w:anchor="__RefHeading___Toc561453_2320776876">
            <w:r>
              <w:rPr>
                <w:webHidden/>
                <w:rStyle w:val="IndexLink"/>
                <w:rtl w:val="true"/>
              </w:rPr>
              <w:t>آیا پیامبر اسلام صلی الله علیه و آله در قضاوتهای خود اشتباه می‌کردند؟</w:t>
            </w:r>
            <w:r>
              <w:rPr>
                <w:rStyle w:val="IndexLink"/>
                <w:rtl w:val="true"/>
              </w:rPr>
              <w:tab/>
            </w:r>
            <w:r>
              <w:rPr>
                <w:rStyle w:val="IndexLink"/>
              </w:rPr>
              <w:t>192</w:t>
            </w:r>
          </w:hyperlink>
        </w:p>
        <w:p>
          <w:pPr>
            <w:pStyle w:val="Contents3"/>
            <w:tabs>
              <w:tab w:val="clear" w:pos="8459"/>
              <w:tab w:val="right" w:pos="9026" w:leader="dot"/>
            </w:tabs>
            <w:rPr/>
          </w:pPr>
          <w:hyperlink w:anchor="__RefHeading___Toc561455_2320776876">
            <w:r>
              <w:rPr>
                <w:webHidden/>
                <w:rStyle w:val="IndexLink"/>
                <w:rtl w:val="true"/>
              </w:rPr>
              <w:t>جایگاه زنان در سیرة پیامبر صلی الله علیه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561457_2320776876">
            <w:r>
              <w:rPr>
                <w:webHidden/>
                <w:rStyle w:val="IndexLink"/>
                <w:rtl w:val="true"/>
              </w:rPr>
              <w:t>کشتار یهودیان به‌دست پیامبر صلی الله علیه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561459_2320776876">
            <w:r>
              <w:rPr>
                <w:webHidden/>
                <w:rStyle w:val="IndexLink"/>
                <w:rtl w:val="true"/>
              </w:rPr>
              <w:t>معصوم نبودن پیامبر اسلام صلی الله علیه و آله</w:t>
            </w:r>
            <w:r>
              <w:rPr>
                <w:rStyle w:val="IndexLink"/>
                <w:rtl w:val="true"/>
              </w:rPr>
              <w:tab/>
            </w:r>
            <w:r>
              <w:rPr>
                <w:rStyle w:val="IndexLink"/>
              </w:rPr>
              <w:t>199</w:t>
            </w:r>
          </w:hyperlink>
        </w:p>
        <w:p>
          <w:pPr>
            <w:pStyle w:val="Contents3"/>
            <w:tabs>
              <w:tab w:val="clear" w:pos="8459"/>
              <w:tab w:val="right" w:pos="9026" w:leader="dot"/>
            </w:tabs>
            <w:rPr/>
          </w:pPr>
          <w:hyperlink w:anchor="__RefHeading___Toc561461_2320776876">
            <w:r>
              <w:rPr>
                <w:webHidden/>
                <w:rStyle w:val="IndexLink"/>
                <w:rtl w:val="true"/>
              </w:rPr>
              <w:t>ازدواج پیامبر با زینب، همسر پسر خوانده اش</w:t>
            </w:r>
            <w:r>
              <w:rPr>
                <w:rStyle w:val="IndexLink"/>
                <w:rtl w:val="true"/>
              </w:rPr>
              <w:t>!</w:t>
              <w:tab/>
            </w:r>
            <w:r>
              <w:rPr>
                <w:rStyle w:val="IndexLink"/>
              </w:rPr>
              <w:t>205</w:t>
            </w:r>
          </w:hyperlink>
        </w:p>
        <w:p>
          <w:pPr>
            <w:pStyle w:val="Contents3"/>
            <w:tabs>
              <w:tab w:val="clear" w:pos="8459"/>
              <w:tab w:val="right" w:pos="9026" w:leader="dot"/>
            </w:tabs>
            <w:rPr/>
          </w:pPr>
          <w:hyperlink w:anchor="__RefHeading___Toc561463_2320776876">
            <w:r>
              <w:rPr>
                <w:webHidden/>
                <w:rStyle w:val="IndexLink"/>
                <w:rtl w:val="true"/>
              </w:rPr>
              <w:t>مقدمة دوم</w:t>
            </w:r>
            <w:r>
              <w:rPr>
                <w:rStyle w:val="IndexLink"/>
                <w:rtl w:val="true"/>
              </w:rPr>
              <w:tab/>
            </w:r>
            <w:r>
              <w:rPr>
                <w:rStyle w:val="IndexLink"/>
              </w:rPr>
              <w:t>206</w:t>
            </w:r>
          </w:hyperlink>
        </w:p>
        <w:p>
          <w:pPr>
            <w:pStyle w:val="Contents4"/>
            <w:tabs>
              <w:tab w:val="clear" w:pos="8176"/>
              <w:tab w:val="right" w:pos="9026" w:leader="dot"/>
            </w:tabs>
            <w:rPr/>
          </w:pPr>
          <w:hyperlink w:anchor="__RefHeading___Toc561465_2320776876">
            <w:r>
              <w:rPr>
                <w:webHidden/>
                <w:rStyle w:val="IndexLink"/>
                <w:rtl w:val="true"/>
              </w:rPr>
              <w:t>چگونه زینب با زید ازدواج کرد؟</w:t>
            </w:r>
            <w:r>
              <w:rPr>
                <w:rStyle w:val="IndexLink"/>
                <w:rtl w:val="true"/>
              </w:rPr>
              <w:tab/>
            </w:r>
            <w:r>
              <w:rPr>
                <w:rStyle w:val="IndexLink"/>
              </w:rPr>
              <w:t>206</w:t>
            </w:r>
          </w:hyperlink>
        </w:p>
        <w:p>
          <w:pPr>
            <w:pStyle w:val="Contents3"/>
            <w:tabs>
              <w:tab w:val="clear" w:pos="8459"/>
              <w:tab w:val="right" w:pos="9026" w:leader="dot"/>
            </w:tabs>
            <w:rPr/>
          </w:pPr>
          <w:hyperlink w:anchor="__RefHeading___Toc561467_2320776876">
            <w:r>
              <w:rPr>
                <w:webHidden/>
                <w:rStyle w:val="IndexLink"/>
                <w:rtl w:val="true"/>
              </w:rPr>
              <w:t>مقدمة سوم</w:t>
            </w:r>
            <w:r>
              <w:rPr>
                <w:rStyle w:val="IndexLink"/>
                <w:rtl w:val="true"/>
              </w:rPr>
              <w:tab/>
            </w:r>
            <w:r>
              <w:rPr>
                <w:rStyle w:val="IndexLink"/>
              </w:rPr>
              <w:t>207</w:t>
            </w:r>
          </w:hyperlink>
        </w:p>
        <w:p>
          <w:pPr>
            <w:pStyle w:val="Contents3"/>
            <w:tabs>
              <w:tab w:val="clear" w:pos="8459"/>
              <w:tab w:val="right" w:pos="9026" w:leader="dot"/>
            </w:tabs>
            <w:rPr/>
          </w:pPr>
          <w:hyperlink w:anchor="__RefHeading___Toc561469_2320776876">
            <w:r>
              <w:rPr>
                <w:webHidden/>
                <w:rStyle w:val="IndexLink"/>
                <w:rtl w:val="true"/>
              </w:rPr>
              <w:t>شیوه مدارای پیامبر صلی الله علیه و آله با مخالفان و دیگر اندیشان</w:t>
            </w:r>
            <w:r>
              <w:rPr>
                <w:rStyle w:val="IndexLink"/>
                <w:rtl w:val="true"/>
              </w:rPr>
              <w:tab/>
            </w:r>
            <w:r>
              <w:rPr>
                <w:rStyle w:val="IndexLink"/>
              </w:rPr>
              <w:t>209</w:t>
            </w:r>
          </w:hyperlink>
        </w:p>
        <w:p>
          <w:pPr>
            <w:pStyle w:val="Contents3"/>
            <w:tabs>
              <w:tab w:val="clear" w:pos="8459"/>
              <w:tab w:val="right" w:pos="9026" w:leader="dot"/>
            </w:tabs>
            <w:rPr/>
          </w:pPr>
          <w:hyperlink w:anchor="__RefHeading___Toc561471_2320776876">
            <w:r>
              <w:rPr>
                <w:webHidden/>
                <w:rStyle w:val="IndexLink"/>
                <w:rtl w:val="true"/>
              </w:rPr>
              <w:t>دین پیامبر اسلام صلی الله علیه و آله قبل از مبعوث شدن</w:t>
            </w:r>
            <w:r>
              <w:rPr>
                <w:rStyle w:val="IndexLink"/>
                <w:rtl w:val="true"/>
              </w:rPr>
              <w:tab/>
            </w:r>
            <w:r>
              <w:rPr>
                <w:rStyle w:val="IndexLink"/>
              </w:rPr>
              <w:t>217</w:t>
            </w:r>
          </w:hyperlink>
        </w:p>
        <w:p>
          <w:pPr>
            <w:pStyle w:val="Contents3"/>
            <w:tabs>
              <w:tab w:val="clear" w:pos="8459"/>
              <w:tab w:val="right" w:pos="9026" w:leader="dot"/>
            </w:tabs>
            <w:rPr/>
          </w:pPr>
          <w:hyperlink w:anchor="__RefHeading___Toc561473_2320776876">
            <w:r>
              <w:rPr>
                <w:webHidden/>
                <w:rStyle w:val="IndexLink"/>
                <w:rtl w:val="true"/>
              </w:rPr>
              <w:t>چرا پیامبر صلی الله علیه و آله همسران زیادی داشت؟</w:t>
            </w:r>
            <w:r>
              <w:rPr>
                <w:rStyle w:val="IndexLink"/>
                <w:rtl w:val="true"/>
              </w:rPr>
              <w:tab/>
            </w:r>
            <w:r>
              <w:rPr>
                <w:rStyle w:val="IndexLink"/>
              </w:rPr>
              <w:t>219</w:t>
            </w:r>
          </w:hyperlink>
        </w:p>
        <w:p>
          <w:pPr>
            <w:pStyle w:val="Contents3"/>
            <w:tabs>
              <w:tab w:val="clear" w:pos="8459"/>
              <w:tab w:val="right" w:pos="9026" w:leader="dot"/>
            </w:tabs>
            <w:rPr/>
          </w:pPr>
          <w:hyperlink w:anchor="__RefHeading___Toc561475_2320776876">
            <w:r>
              <w:rPr>
                <w:webHidden/>
                <w:rStyle w:val="IndexLink"/>
                <w:rtl w:val="true"/>
              </w:rPr>
              <w:t>نماز صبح پیامبر صلی الله علیه و آله قضا شد</w:t>
            </w:r>
            <w:r>
              <w:rPr>
                <w:rStyle w:val="IndexLink"/>
                <w:rtl w:val="true"/>
              </w:rPr>
              <w:tab/>
            </w:r>
            <w:r>
              <w:rPr>
                <w:rStyle w:val="IndexLink"/>
              </w:rPr>
              <w:t>224</w:t>
            </w:r>
          </w:hyperlink>
        </w:p>
        <w:p>
          <w:pPr>
            <w:pStyle w:val="Contents3"/>
            <w:tabs>
              <w:tab w:val="clear" w:pos="8459"/>
              <w:tab w:val="right" w:pos="9026" w:leader="dot"/>
            </w:tabs>
            <w:rPr/>
          </w:pPr>
          <w:hyperlink w:anchor="__RefHeading___Toc561477_2320776876">
            <w:r>
              <w:rPr>
                <w:webHidden/>
                <w:rStyle w:val="IndexLink"/>
                <w:rtl w:val="true"/>
              </w:rPr>
              <w:t>رفتار پیامبر صلی الله علیه و آله با ایرانیان</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42_226187"/>
      <w:bookmarkStart w:id="1" w:name="pg19942_226187"/>
      <w:bookmarkEnd w:id="1"/>
    </w:p>
    <w:p>
      <w:pPr>
        <w:pStyle w:val="Heading2"/>
        <w:numPr>
          <w:ilvl w:val="1"/>
          <w:numId w:val="1"/>
        </w:numPr>
        <w:rPr/>
      </w:pPr>
      <w:bookmarkStart w:id="2" w:name="pg19942_226187"/>
      <w:bookmarkStart w:id="3" w:name="__RefHeading___Toc56109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زارع،</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پیامبر اسلام صلی الله علیه و آله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توس</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099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تابش پیامبر اسلام صلی الله علیه و آله در اروپا</w:t>
      </w:r>
    </w:p>
    <w:p>
      <w:pPr>
        <w:pStyle w:val="BookText"/>
        <w:rPr/>
      </w:pPr>
      <w:r>
        <w:rPr>
          <w:rFonts w:ascii="IRNazanin" w:hAnsi="IRNazanin" w:eastAsia="IRNazanin"/>
          <w:color w:val="111111"/>
          <w:sz w:val="28"/>
          <w:sz w:val="28"/>
          <w:szCs w:val="28"/>
          <w:rtl w:val="true"/>
          <w:lang w:bidi="fa-IR"/>
        </w:rPr>
        <w:t>نظرات اندیشمندان اروپایی دربارة پیامبر اسلام صلی الله علیه و آله</w:t>
      </w:r>
    </w:p>
    <w:p>
      <w:pPr>
        <w:pStyle w:val="BookText"/>
        <w:rPr/>
      </w:pPr>
      <w:r>
        <w:rPr>
          <w:rFonts w:ascii="IRNazanin" w:hAnsi="IRNazanin" w:eastAsia="IRNazanin"/>
          <w:color w:val="111111"/>
          <w:sz w:val="28"/>
          <w:sz w:val="28"/>
          <w:szCs w:val="28"/>
          <w:rtl w:val="true"/>
          <w:lang w:bidi="fa-IR"/>
        </w:rPr>
        <w:t>یوسف زارع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کتابدار توس</w:t>
      </w:r>
    </w:p>
    <w:p>
      <w:pPr>
        <w:pStyle w:val="BookText"/>
        <w:rPr/>
      </w:pPr>
      <w:r>
        <w:rPr>
          <w:rFonts w:ascii="IRNazanin" w:hAnsi="IRNazanin" w:eastAsia="IRNazanin"/>
          <w:color w:val="111111"/>
          <w:sz w:val="28"/>
          <w:sz w:val="28"/>
          <w:szCs w:val="28"/>
          <w:rtl w:val="true"/>
          <w:lang w:bidi="fa-IR"/>
        </w:rPr>
        <w:t>تابش پیامبر اسلام صلی الله علیه و آله در اروپا</w:t>
      </w:r>
    </w:p>
    <w:p>
      <w:pPr>
        <w:pStyle w:val="BookText"/>
        <w:rPr/>
      </w:pPr>
      <w:r>
        <w:rPr>
          <w:rFonts w:ascii="IRNazanin" w:hAnsi="IRNazanin" w:eastAsia="IRNazanin"/>
          <w:color w:val="111111"/>
          <w:sz w:val="28"/>
          <w:sz w:val="28"/>
          <w:szCs w:val="28"/>
          <w:rtl w:val="true"/>
          <w:lang w:bidi="fa-IR"/>
        </w:rPr>
        <w:t>یوسف زارع</w:t>
      </w:r>
    </w:p>
    <w:p>
      <w:pPr>
        <w:pStyle w:val="BookText"/>
        <w:rPr/>
      </w:pPr>
      <w:r>
        <w:rPr>
          <w:rFonts w:ascii="IRNazanin" w:hAnsi="IRNazanin" w:eastAsia="IRNazanin"/>
          <w:color w:val="111111"/>
          <w:sz w:val="28"/>
          <w:sz w:val="28"/>
          <w:szCs w:val="28"/>
          <w:rtl w:val="true"/>
          <w:lang w:bidi="fa-IR"/>
        </w:rPr>
        <w:t>ویراستۀ دکتر حمیدرضا نویدی مهر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توس</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محفوظ است</w:t>
      </w:r>
      <w:r>
        <w:rPr>
          <w:rFonts w:eastAsia="IRNazanin" w:cs="IRNazanin"/>
          <w:color w:val="111111"/>
          <w:sz w:val="28"/>
          <w:szCs w:val="28"/>
          <w:rtl w:val="true"/>
          <w:lang w:bidi="fa-IR"/>
        </w:rPr>
        <w:t>.</w:t>
      </w:r>
      <w:bookmarkStart w:id="7" w:name="pg19942_226197"/>
    </w:p>
    <w:p>
      <w:pPr>
        <w:pStyle w:val="Heading2"/>
        <w:numPr>
          <w:ilvl w:val="1"/>
          <w:numId w:val="1"/>
        </w:numPr>
        <w:rPr/>
      </w:pPr>
      <w:bookmarkStart w:id="8" w:name="__RefHeading___Toc561101_2320776876"/>
      <w:bookmarkStart w:id="9" w:name="_Toc3"/>
      <w:bookmarkEnd w:id="7"/>
      <w:bookmarkEnd w:id="8"/>
      <w:r>
        <w:rPr>
          <w:rtl w:val="true"/>
        </w:rPr>
        <w:t>مقدمه</w:t>
      </w:r>
      <w:bookmarkEnd w:id="9"/>
    </w:p>
    <w:p>
      <w:pPr>
        <w:pStyle w:val="Heading3"/>
        <w:numPr>
          <w:ilvl w:val="2"/>
          <w:numId w:val="1"/>
        </w:numPr>
        <w:rPr/>
      </w:pPr>
      <w:bookmarkStart w:id="10" w:name="__RefHeading___Toc561103_232077687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حضرت امیر علیه السلام به جوانان توصیه می‌فرمایند که به دوران جوانی خود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دیگر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میانسال 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اکید می‌نمایند قدر لحظه لحظة عمر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است که قدر و قیمت‌شان را نمی‌شناسد مگر کسی که آنها را از دست داده باشد؛ یکی جوانی و دیگری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از این حدیث گرانسنگ روشن می‌شود؛ اولاً جوانی سرمایه‌ای بسیار ارزشمند است که با سلامتی همردیف است و ثانیاً جوانی را وقتی از دست می‌دهیم دچار حسرت می‌شویم زیرا این ضرر جبران ناپذیر است و پشیمانی همیشگی برای انسان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به دوران جوانی اهمیت فراوان داده است و به افراد توصیه می‌کند قدردان این نعمت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جوانی را از نعمتهای ارزشمند الهی می‌دانند و به نحوة گذراندن آن توجه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نیست که دیگران مخاطب این کتاب ما نباشند، بلکه برعکس میانسالان و سالخوردگان به طور جدی مخاطب ما هستندمی‌باشند، زیرا این بزرگواران با مطالعة این کتاب می‌توانند مطالبش را نشر دهند و با بیان شیرین خود یک مبلّغ واقعی دین شوند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حدیثی دارند که مخاطب آن همة افراد اعم از جوان، پیر و میانسال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از عمر و از جوانی</w:t>
      </w:r>
    </w:p>
    <w:p>
      <w:pPr>
        <w:pStyle w:val="BookText"/>
        <w:rPr/>
      </w:pPr>
      <w:r>
        <w:rPr>
          <w:rFonts w:ascii="IRNazanin" w:hAnsi="IRNazanin" w:eastAsia="IRNazanin"/>
          <w:color w:val="111111"/>
          <w:sz w:val="28"/>
          <w:sz w:val="28"/>
          <w:szCs w:val="28"/>
          <w:rtl w:val="true"/>
          <w:lang w:bidi="fa-IR"/>
        </w:rPr>
        <w:t>سؤال می‌شود که چگونه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بسیار مهم است و باید به آن توجه داشته باشیم این است که تمام افراد جامعة دینی موظف هستند دین و شخصیتهای دینی خود را کاملاً بشناسند، زیرا مسلمانِ شناسنامه‌ای و بدون آگاهی، نفعش برای خودش و جامعه‌اش بسیار کمتر از مسلمانی است که در دین مطالعه دارد و شخصیتهای دینی‌اش را به حد خودش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نداشتن آگاهی را اسلام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آگاهی در دین می‌رساند که اسلام بسیار از خودش خاطرجمع است و در ثبات و درست بودن مطالبش از نظر عقل و منطق، به دیگران توصیه می‌کند سطح مطالعه و آگاهی خود را دربارة دین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وقتی آگاهی افراد بالا رود، اشکالات و شبهات بیشتری در ذهن فرد آنها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برای تمام شبهات تو جواب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فرد شناخت و آگاهی‌اش بالا رفت، متوجه می‌شود که چه ثروتهای گرانقدری در اختیار دارد و قدر این ثروتها را باید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بسیار مهم است، یک ایرانی امروز باید بداند، بعد از دوران دفاع مقدس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رهبر فرزانه انقلاب، این دیده‌بان بصیر انقلاب، زنگ خطر را به صدا در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یک جبهه‌بندی عظیم فرهنگی که با سیاست و صنعت و پول و انواع و اقسام پشتوانه‌ها همراه است، مثل سیلی راه افتاده تا با ما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جنگ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هم در آنجا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 به گونه‌ای است که تا به خود بیاییم، گرفتار شده‌ایم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می‌بینید تا چه حد گرفتار شده‌ایم و گرفتاری را احساس می‌کنید؟ افق دید مقام معظم رهبری را ببینید و تحسین کنید و دعا برای ایشان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شبیخون فرهنگی مثل یک بمب شیمیایی</w:t>
      </w:r>
    </w:p>
    <w:p>
      <w:pPr>
        <w:pStyle w:val="BookText"/>
        <w:rPr/>
      </w:pPr>
      <w:r>
        <w:rPr>
          <w:rFonts w:ascii="IRNazanin" w:hAnsi="IRNazanin" w:eastAsia="IRNazanin"/>
          <w:color w:val="111111"/>
          <w:sz w:val="28"/>
          <w:sz w:val="28"/>
          <w:szCs w:val="28"/>
          <w:rtl w:val="true"/>
          <w:lang w:bidi="fa-IR"/>
        </w:rPr>
        <w:t>نامحسوس و بدون سروصدا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محوطه‌ای یک بمب شیمیایی بیفتد که این بمب در آنجا افتاد، ولی پس از هفت، هشت ساعت ببینید صورتها و دستهای همه تاول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مدرسه‌ها و داخل خیابانها و جبهه‌ها و حوزه‌های علمیه و دانشگاه‌های ما ناگهان نشانه‌های این تهاجم فرهنگی و تبلیغی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مقداری هم آن را می‌بینید و بعداً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چاپ می‌شود یک فیلم تولید می‌شود و به صورت ویدئو داخل کشور می‌آید و زمینة چنین تهاجمی را فراهم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پیشرفت تکنولوژی، دشمن به طور جدی کمر همت بسته است تا جامعة ما را از دین و ارزشهای دینی و شخصیتهای بزرگ دینی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تجربیاتی در 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روحانیت دارم، در بحث معرفی و تبلیغ دین و همچنین پس از چندین سال تدریس در دانشگاه‌های مختلف و ارتباط مستقیم با دانشجویان، همچنین ارتباط با طبقه روشنفکر و فرهیختة این جامعه و سالها تدریس در نهادهای انقلابی برای جوانان این مرز و بوم، به لطف ایزد یکتا در فکرم خطور نمود که بعضی از شخصیتهای برجستة دینی را به جامعة ایرانی و قشر تحصیلکردة این مرز و بوم معرفی کنم، اما به روشی متنوع و نو و آن، بررسی شخصیت بزرگ و ارزشمند پیامبر صلی الله علیه و آله از دیدگاه اندیشمندان بزرگ دنیاست که اغلب مسلمان نبودند و برخی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شکل آزمایشی در محافل مختلف علمی ارائه و تدریس می‌شد و بازتاب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تشنگی خاصی به مطالب گوش می‌دادند و حتی بعضی از دانشجویان اظهار می‌کردند شرمنده‌اند که شخصیتهای غیر مسلمان اروپا و غرب، پیامبر ما را چنین شناخته اند، ولی ما هنوز به اندازة آنها شناخت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ببیند</w:t>
      </w:r>
    </w:p>
    <w:p>
      <w:pPr>
        <w:pStyle w:val="BookText"/>
        <w:rPr/>
      </w:pPr>
      <w:r>
        <w:rPr>
          <w:rFonts w:ascii="IRNazanin" w:hAnsi="IRNazanin" w:eastAsia="IRNazanin"/>
          <w:color w:val="111111"/>
          <w:sz w:val="28"/>
          <w:sz w:val="28"/>
          <w:szCs w:val="28"/>
          <w:rtl w:val="true"/>
          <w:lang w:bidi="fa-IR"/>
        </w:rPr>
        <w:t>شخصیتهای بزرگ مذهبی ما مانند پیامبر صلی الله علیه و آله، امام علی علیه السلام ، امام حسین علیه السلام که حدود</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می‌زیسته‌اند، چنین دانشمندان امروزی را به حیرت وا داشته‌اند، منش و روش زندگی آنها را بهترین الگو برای زندگی خود انسان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این دانشمندان فقط جلوه هایی اندک از زندگی بزرگان ما را شناخته اند و چنین متحیر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امروز باید بداند و به این باور برسد که اروپا و غرب حقیقتاً برای زندگی شخصی و اجتماعی ما الگویی بهتر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ارائه بدهند، زیرا این برنامة زندگی که در دین مقدس اسلام آمده است، برای تمام عصرها و زمانهاست و هیچ کهنگی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بشریت برای همیشة تاریخ ظلم را زشت می‌شمارد و عدل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را زیبا می‌داند و اهانت و هتک حرمت فرد مقابل را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امروز دنیا و با دو موضوع به طور جدی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توطئۀ اآمریکا و اسرائیل غاصب صهیونیست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هراسان و اسلام ستیزان در نشستهای سیاسی خود با کارشناسان به این نتیجه رسیدند که از اسلام و مسلمانان تصویری منفی و خشن و بد رفتار معرفی نمایند تا بتوانند به هدفها و منافع غیر منطقی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واژه‌هایی چون تروریسم افراط‌گرایان، واپس‌گرایان ضد آزادی و ضد حقوق بشر و ضد حقوق زنان و همچنین توسط ایادی خود چون سلفی‌های وهابی و القاعده که دست پرورده خودشان هستند، چهره ای خشن ونتی از اسلام نشان می‌دهند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موضوع اسلام ستیزی و تبلیغات وسیع علیه اسلام، از آغاز</w:t>
      </w:r>
    </w:p>
    <w:p>
      <w:pPr>
        <w:pStyle w:val="BookText"/>
        <w:rPr/>
      </w:pPr>
      <w:r>
        <w:rPr>
          <w:rFonts w:ascii="IRNazanin" w:hAnsi="IRNazanin" w:eastAsia="IRNazanin"/>
          <w:color w:val="111111"/>
          <w:sz w:val="28"/>
          <w:sz w:val="28"/>
          <w:szCs w:val="28"/>
          <w:rtl w:val="true"/>
          <w:lang w:bidi="fa-IR"/>
        </w:rPr>
        <w:t>شروع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مکه و مدینه تهمتهایی توسط ابوسفیان و ابوجهل و ایادی‌اش به اسلام و پیامبر صلی الله علیه و آله زده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جنگهای صلیبی هم شدت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اسلام هراسی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شدت بیشتری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بدانیم چون اسلام با نظام سلطه مخالف است چنین مورد حمله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مبلغان مسیحی نیز اسلام را بدعتی از مسیحیت دانستند و ذهن مسیحیان را با بحث گسترش اسلام از طریق مسیحیت، قوانین نابرابر دربارة زنان و بردگان و با بیان کردن این که قصاص و سنگسار احکام خشونت‌آمیز است، مخدوش کردند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جواب تمامی این شبهات بطور واضح و روشن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مبلغان، عده‌ای از شرق شناسان متعصب، نه با نگاه علمی بلکه با نگاه منفی و بسیار متعصبانه به اسلام 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نشان می‌دهد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فرانسوی‌ها، هلندی‌ها، پرتغقالی‌ها و دانمارکی‌ها پذیرفته اند که نسبت به اسلام و مسلمانان نگرش منفی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آلمان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خیرت ویلدرز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رهبر حزب آزادی، مهاجرت از کشورهای مسلمان را محدود می‌کند و معتقد است زنان محجبه باید مالیات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ساخت مساجد و انتشار قرآن باید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جوامع غربی، اسلام هراسی از همجنس‌گرایی و نژادپرستی و یهود ستیزی نیز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کلیشه‌های موجود علیه مسلمانان واقعیت 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سیاسی، بیشتر مورد هجمة جدی است، زیرا این اسلام حقیقی است که با نظام سلطه</w:t>
      </w:r>
      <w:bookmarkStart w:id="12" w:name="pg19942_226202"/>
    </w:p>
    <w:p>
      <w:pPr>
        <w:pStyle w:val="BookText"/>
        <w:rPr/>
      </w:pPr>
      <w:bookmarkEnd w:id="12"/>
      <w:r>
        <w:rPr>
          <w:rFonts w:ascii="IRNazanin" w:hAnsi="IRNazanin" w:eastAsia="IRNazanin"/>
          <w:color w:val="111111"/>
          <w:sz w:val="28"/>
          <w:sz w:val="28"/>
          <w:szCs w:val="28"/>
          <w:rtl w:val="true"/>
          <w:lang w:bidi="fa-IR"/>
        </w:rPr>
        <w:t>مخالف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صهیونیستی مسیحیان صهیونیزم، جریانهای کاتولیک صلیبی، جریانهای قومی ارتدوکس متضاد با مسلمانان گروه‌های نژادپرست و آشوبگر جریانهای سیاسی ـ لائیک‌های مهاجر از کشورهای اسلامی، ایدئولوژیهای انحرافی و ضد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بهائیت و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 فعالیت بسیار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تأثیر بسزایی در افکار جوامع خود بر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راست‌گرایان افراطی و نژادپرستان با مطرح ساختن موضوعات کلیشه‌ای دربارة مسلمانان، خواهان رسیدن به قدرت سیاسی در جامعه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رهبر حزب جبهة ملی در فرانسه، مسلمانان را تروریسم قلمداد و جایگاه سیاسی برای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 ژان مارین لوپن و روبرتوکالدون وزیر مؤسسه اطلاعات در ایتالیا و مارچلو پراد رئیس مجلس، اسلام را تهدیدی برای تمدن غرب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دنیای غرب به طور خصوصی با آن مواجه است، گرایشهای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محققان مسلمان و غیرمسلمان بدان معترفند، آن که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گرایش نسبت به اسلام در بین جوامع غربی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ناظرانی که به کنترل جمعیت مسلمانان اروپا مشغولند، تخمین می‌زنند که همه ساله هزاران زن و مرد به دین اسلام گرایش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براساس آمارهای رسمی در فرانسه ساکنان این کشور بیش از هر دینی به دین اسلام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فرانسه آمار داده است سالانه چهار هزار نفر در این کشور به دین اسلام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کارشناسان ادیان در فرانسه می‌گویند تاکنون هفتاد هزار نفر در فرانسه به دین اسلام گرویده‌اند</w:t>
      </w:r>
      <w:r>
        <w:rPr>
          <w:rFonts w:eastAsia="IRNazanin" w:cs="IRNazanin"/>
          <w:color w:val="111111"/>
          <w:sz w:val="28"/>
          <w:szCs w:val="28"/>
          <w:rtl w:val="true"/>
          <w:lang w:bidi="fa-IR"/>
        </w:rPr>
        <w:t>.</w:t>
      </w:r>
    </w:p>
    <w:p>
      <w:pPr>
        <w:pStyle w:val="Heading3"/>
        <w:numPr>
          <w:ilvl w:val="2"/>
          <w:numId w:val="1"/>
        </w:numPr>
        <w:rPr/>
      </w:pPr>
      <w:bookmarkStart w:id="13" w:name="__RefHeading___Toc561105_2320776876"/>
      <w:bookmarkStart w:id="14" w:name="_Toc5"/>
      <w:bookmarkEnd w:id="13"/>
      <w:r>
        <w:rPr>
          <w:rtl w:val="true"/>
        </w:rPr>
        <w:t>گرایش به اسلام در اسپانیا</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اسلام نزد نخبگان و دانشگاهیان اسپانیا قابل توجه است</w:t>
      </w:r>
      <w:r>
        <w:rPr>
          <w:rFonts w:eastAsia="IRNazanin" w:cs="IRNazanin"/>
          <w:color w:val="111111"/>
          <w:sz w:val="28"/>
          <w:szCs w:val="28"/>
          <w:rtl w:val="true"/>
          <w:lang w:bidi="fa-IR"/>
        </w:rPr>
        <w:t>.</w:t>
      </w:r>
      <w:bookmarkStart w:id="15" w:name="pg19942_226203"/>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عبدالنور برادو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انجمن اسلام کاتولوینای اسپانیا، اظهار داشت با وجود فعالیتهای بی‌رحمانة رسانه‌ای غرب علیه اسلام، تشرف به این دین مبین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اخیر نشان داده حدود سه هزار نفر از مردم کاتالولنیا مسلمان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سندالرطبی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اسلامی پالنسیا، می‌گوید کاتاولونیایی‌ها برای نخستین بار در سال</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و تعداد آنها بسیار اندک بود، اما امروز هزاران نفر از مردم کاتاولونیا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دومین دین بزرگ این کشور پس از مسیحیت است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آزادی دین اسلام به رسمیت شناخته شده است</w:t>
      </w:r>
      <w:r>
        <w:rPr>
          <w:rFonts w:eastAsia="IRNazanin" w:cs="IRNazanin"/>
          <w:color w:val="111111"/>
          <w:sz w:val="28"/>
          <w:szCs w:val="28"/>
          <w:rtl w:val="true"/>
          <w:lang w:bidi="fa-IR"/>
        </w:rPr>
        <w:t>.</w:t>
      </w:r>
    </w:p>
    <w:p>
      <w:pPr>
        <w:pStyle w:val="Heading3"/>
        <w:numPr>
          <w:ilvl w:val="2"/>
          <w:numId w:val="1"/>
        </w:numPr>
        <w:rPr/>
      </w:pPr>
      <w:bookmarkStart w:id="16" w:name="__RefHeading___Toc561107_2320776876"/>
      <w:bookmarkStart w:id="17" w:name="_Toc6"/>
      <w:bookmarkEnd w:id="16"/>
      <w:r>
        <w:rPr>
          <w:rtl w:val="true"/>
        </w:rPr>
        <w:t>گرایش به اسلام در انگلستان</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تازه مسلمان شدگان انگلیسی به مناسبت ایام حج، عنوان کرد که در سال گذشتة میلادی</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اکثراً سفید پوست به اسلام گرویده‌اند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این گزارش طی ده سال گذشته صد هزار انگلیسی به دین مبین اسلام گرویده‌اند که باز هم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در حالی به صد هزار تن رسیده که طی دهة قبل از آن، شصت هزار نفر در انگلیس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دولت انگلیس از بزرگترین مبلغان اسلام هراسی در جهان است و زنان انگلیسی پس از اسلام آوردن با مشکلات زیادی در آن جامعه مواجه شده و در تطبیق باورهای جدیدشان با فرهنگ جامعه، دچار سختی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تعداد زیادی از زنان خبرنگار انگلیسی به دین مبین اسلام گرویده اند و با اشاره به این مطلب که بر اساس آمارها تعداد زنان خبرنگاری که به دین اسلام روی آورده‌اند دوبرابر مردان است، به بررسی دلایل این پدیده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مسلمان امروز به ویژه طبقة جوان</w:t>
      </w:r>
    </w:p>
    <w:p>
      <w:pPr>
        <w:pStyle w:val="BookText"/>
        <w:rPr/>
      </w:pPr>
      <w:r>
        <w:rPr>
          <w:rFonts w:ascii="IRNazanin" w:hAnsi="IRNazanin" w:eastAsia="IRNazanin"/>
          <w:color w:val="111111"/>
          <w:sz w:val="28"/>
          <w:sz w:val="28"/>
          <w:szCs w:val="28"/>
          <w:rtl w:val="true"/>
          <w:lang w:bidi="fa-IR"/>
        </w:rPr>
        <w:t>جامعه باید ارزش مذهبی و ملی خود را بشناسد و این دُر گرانبها را قدر بداند زیرا دیگران بسیار اندک به این ارزشها پی برده و سر تسلیم در مقابل آن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در حفظ و بلند شمردن ارزش‌های مذهبی و ملی، شناختن و بصیرت و داشتن نیت نسبت به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لذت معنوی ارزشها به کام دلش جایگزین شود، در هر شرایطی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یا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وفادار است و در هیچ موقعیتی آنها را کم اهمیت نمی شمارد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دربارة امیر مؤمنان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مع‌الحق و الحق مع‌العلی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چنان الگوی بارزی در عدالت است که گفته‌اند به خاطر عدالت شدیدش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امام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 اقلیم عالم را با آنچه زیر آسمانها است به من بدهند تا نسبت به مورچه‌ای خدا را نافرمانی کنم و پوست جویی را از دهان مورچه‌ای بیرون بیاورم،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باید مطیع کتاب خدای متعال و پیامبر صلی الله علیه و آله باشد؛ یعنی خواستة خودش را فدای خواستة خدا و پیامبرش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 کسانی که ایمان آورده‌اید،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به تمام و کمال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و آشتی درآیید و از گامهای اهریمن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او راه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یک انسان مؤمن در صورتی ایمان واقعی دارد که کاملاً در دین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بعضی از احکام دین را که مطابق میلش است بر می‌گزیند و بعضی دیگر را که برای او مشکل است رها می‌سازد، مؤمن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می‌بینید حضرت مسلم علیه السلام سفیر کبیر امام حسین علیه السلام در غربت کوفه به شهادت رسید، ولی به امامش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w:t>
      </w:r>
    </w:p>
    <w:p>
      <w:pPr>
        <w:pStyle w:val="BookText"/>
        <w:rPr/>
      </w:pPr>
      <w:r>
        <w:rPr>
          <w:rFonts w:ascii="IRNazanin" w:hAnsi="IRNazanin" w:eastAsia="IRNazanin"/>
          <w:color w:val="111111"/>
          <w:sz w:val="28"/>
          <w:sz w:val="28"/>
          <w:szCs w:val="28"/>
          <w:rtl w:val="true"/>
          <w:lang w:bidi="fa-IR"/>
        </w:rPr>
        <w:t>بالا رفت،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این انسان واقعی این می‌شود که مبانی فکری و عقیدتی خود را محکم کند و فرهنگ ارزشمند ملی خود را ترویج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اعتماد به نفس دارد و همچنین از فرهنگهای ضد دینی و ضد ملی از کشورهای دیگر تقلید کورکورانه تقلید نمی کند‌نماید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چنین انسانی ارزشش آنقدر بالا است که اگر تمام دنیا قطعه ای از طلا شود و در اختیار او بگذارند، باز هم این هدیة کمی است برای او</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عالم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انجام بده و از شرّ بپرهیز، چرا که نیکوکاری از نیکویی ارجمندتر است و برپا کنندة شر، از شرّ بدتر است</w:t>
      </w:r>
      <w:r>
        <w:rPr>
          <w:rFonts w:eastAsia="IRNazanin" w:cs="IRNazanin"/>
          <w:color w:val="111111"/>
          <w:sz w:val="28"/>
          <w:szCs w:val="28"/>
          <w:rtl w:val="true"/>
          <w:lang w:bidi="fa-IR"/>
        </w:rPr>
        <w:t>».</w:t>
      </w:r>
      <w:bookmarkStart w:id="18" w:name="pg19942_226207"/>
    </w:p>
    <w:p>
      <w:pPr>
        <w:pStyle w:val="Heading2"/>
        <w:numPr>
          <w:ilvl w:val="1"/>
          <w:numId w:val="1"/>
        </w:numPr>
        <w:rPr/>
      </w:pPr>
      <w:bookmarkStart w:id="19" w:name="__RefHeading___Toc561109_2320776876"/>
      <w:bookmarkStart w:id="20" w:name="_Toc7"/>
      <w:bookmarkEnd w:id="18"/>
      <w:bookmarkEnd w:id="19"/>
      <w:r>
        <w:rPr>
          <w:rtl w:val="true"/>
        </w:rPr>
        <w:t xml:space="preserve">فصل اول </w:t>
      </w:r>
      <w:r>
        <w:rPr>
          <w:rtl w:val="true"/>
        </w:rPr>
        <w:t xml:space="preserve">: </w:t>
      </w:r>
      <w:r>
        <w:rPr>
          <w:rtl w:val="true"/>
        </w:rPr>
        <w:t>نظرات دانشمندان</w:t>
      </w:r>
      <w:bookmarkEnd w:id="20"/>
    </w:p>
    <w:p>
      <w:pPr>
        <w:pStyle w:val="Heading3"/>
        <w:numPr>
          <w:ilvl w:val="2"/>
          <w:numId w:val="1"/>
        </w:numPr>
        <w:rPr/>
      </w:pPr>
      <w:bookmarkStart w:id="21" w:name="__RefHeading___Toc561111_2320776876"/>
      <w:bookmarkStart w:id="22" w:name="_Toc8"/>
      <w:bookmarkEnd w:id="21"/>
      <w:r>
        <w:rPr>
          <w:rtl w:val="true"/>
        </w:rPr>
        <w:t>مستر استانلی لین بول</w:t>
      </w:r>
      <w:bookmarkEnd w:id="22"/>
    </w:p>
    <w:p>
      <w:pPr>
        <w:pStyle w:val="BookText"/>
        <w:rPr/>
      </w:pPr>
      <w:r>
        <w:rPr>
          <w:rFonts w:ascii="IRNazanin" w:hAnsi="IRNazanin" w:eastAsia="IRNazanin"/>
          <w:color w:val="111111"/>
          <w:sz w:val="28"/>
          <w:sz w:val="28"/>
          <w:szCs w:val="28"/>
          <w:rtl w:val="true"/>
          <w:lang w:bidi="fa-IR"/>
        </w:rPr>
        <w:t>وی در کتاب خود موسوم به اقوال محمد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مرد رئوف و با شخصیتی بود که از بیماران عیادت می‌کرد، از نشست و برخاست با فقیران ننگ نداشت، دعوت غلامان و زرخریدان را اجابت و با دست خود لباس‌هایش را اصلاح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و شبهه، پیغمبر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یتیمی است که بعدها فاتح عظیمی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سورة مبارکة آل عمران آیة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نیکوی پیامبر صلی الله علیه و آله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یهودیان خدمت پیامبر بزرگوار اسلام صلی الله علیه و آله آمد و طلب خود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ندارم بعداً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یهودی اصرار ورزید که طلب خودش را در همان زمان دریافت کند، تا این که وقت نماز شد و حضرت نتوانستند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برای کسب اطلاع از علت این موضوع به خانة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ماجرا را مشاهده کردند، خواستند آن مرد یهودی را مجازات کنند، اما آن حضرت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و یهودی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w:t>
      </w:r>
      <w:bookmarkStart w:id="23" w:name="pg19942_226208"/>
    </w:p>
    <w:p>
      <w:pPr>
        <w:pStyle w:val="BookText"/>
        <w:rPr/>
      </w:pPr>
      <w:bookmarkEnd w:id="23"/>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 که قدرت داشتید و می‌توانستید مرا به زور بیرون کنید، حتی اجازة برخورد خشونت‌آمیز را به اصحابتان ندادید و با من به عطوفت و مهربانی و حسن خلق رفتار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کتاب منتخب التواریخ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به نقل از کتاب گنجینة معارف،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4" w:name="__RefHeading___Toc561113_2320776876"/>
      <w:bookmarkStart w:id="25" w:name="_Toc9"/>
      <w:bookmarkEnd w:id="24"/>
      <w:r>
        <w:rPr>
          <w:rtl w:val="true"/>
        </w:rPr>
        <w:t>عیادت مریض</w:t>
      </w:r>
      <w:bookmarkEnd w:id="25"/>
    </w:p>
    <w:p>
      <w:pPr>
        <w:pStyle w:val="BookText"/>
        <w:rPr/>
      </w:pPr>
      <w:r>
        <w:rPr>
          <w:rFonts w:ascii="IRNazanin" w:hAnsi="IRNazanin" w:eastAsia="IRNazanin"/>
          <w:color w:val="111111"/>
          <w:sz w:val="28"/>
          <w:sz w:val="28"/>
          <w:szCs w:val="28"/>
          <w:rtl w:val="true"/>
          <w:lang w:bidi="fa-IR"/>
        </w:rPr>
        <w:t>پیامبر صلی الله علیه و آله هر روز از کنار کوچه‌ای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طشت خاکستری گرم از بام خانه بر سرش می‌ریخت و او بی آنکه خشمگین شود، به آرامی رد می‌شد و گوشه‌ای می‌ایستاد و پس از پاک کردن سر و چهره و لباسش، به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 آنکه می‌دانست، باز این کار تکرار خواهد شد، مسیرش را عوض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آنجا می‌گذشت، با کمال تعجب دیداز طشت خاکستری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با لبخند بزرگوارانه‌ای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ما امروز به سراغ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چهرة پیامبر صلی الله علیه و آله که به عیادتش آمده بود چنان صمیمیت و محبت صادقانه‌ای احساس کرد که گویی سالهاست با وی سابقه دیرین دوستی و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در برابر چنین چشمة زلال و جوشانی از صفا و مهربانی و خیر، یکباره احساس کرد روحش تطهیر یافته و لکه‌های شوم بدپسندی و آزار دهی و میل به کجی و خیانت از ضمیرش پاک گرده است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متواضع بود که عرب خودخواه و مغرور و متکبر را به اعجاب واداشت</w:t>
      </w:r>
      <w:r>
        <w:rPr>
          <w:rFonts w:eastAsia="IRNazanin" w:cs="IRNazanin"/>
          <w:color w:val="111111"/>
          <w:sz w:val="28"/>
          <w:szCs w:val="28"/>
          <w:rtl w:val="true"/>
          <w:lang w:bidi="fa-IR"/>
        </w:rPr>
        <w:t>.</w:t>
      </w:r>
    </w:p>
    <w:p>
      <w:pPr>
        <w:pStyle w:val="Heading3"/>
        <w:numPr>
          <w:ilvl w:val="2"/>
          <w:numId w:val="1"/>
        </w:numPr>
        <w:rPr/>
      </w:pPr>
      <w:bookmarkStart w:id="26" w:name="__RefHeading___Toc561115_2320776876"/>
      <w:bookmarkStart w:id="27" w:name="_Toc10"/>
      <w:bookmarkEnd w:id="26"/>
      <w:r>
        <w:rPr>
          <w:rtl w:val="true"/>
        </w:rPr>
        <w:t>نظم و ترتیب</w:t>
      </w:r>
      <w:bookmarkEnd w:id="27"/>
    </w:p>
    <w:p>
      <w:pPr>
        <w:pStyle w:val="Heading4"/>
        <w:numPr>
          <w:ilvl w:val="3"/>
          <w:numId w:val="1"/>
        </w:numPr>
        <w:rPr/>
      </w:pPr>
      <w:bookmarkStart w:id="28" w:name="__RefHeading___Toc561117_2320776876"/>
      <w:bookmarkStart w:id="29" w:name="_Toc11"/>
      <w:bookmarkEnd w:id="28"/>
      <w:r>
        <w:rPr>
          <w:rtl w:val="true"/>
        </w:rPr>
        <w:t>نظم در ظاهر</w:t>
      </w:r>
      <w:bookmarkEnd w:id="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شاخصه‌های نظم در امور فردی، توجه به آراستگی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آیینه می‌نگریست و، موی سرش را صاف می‌کرد و شانه می‌زد</w:t>
      </w:r>
      <w:r>
        <w:rPr>
          <w:rFonts w:eastAsia="IRNazanin" w:cs="IRNazanin"/>
          <w:color w:val="111111"/>
          <w:sz w:val="28"/>
          <w:szCs w:val="28"/>
          <w:rtl w:val="true"/>
          <w:lang w:bidi="fa-IR"/>
        </w:rPr>
        <w:t>.</w:t>
      </w:r>
      <w:bookmarkStart w:id="30" w:name="pg19942_226209"/>
    </w:p>
    <w:p>
      <w:pPr>
        <w:pStyle w:val="BookText"/>
        <w:rPr/>
      </w:pPr>
      <w:bookmarkEnd w:id="30"/>
      <w:r>
        <w:rPr>
          <w:rFonts w:ascii="IRNazanin" w:hAnsi="IRNazanin" w:eastAsia="IRNazanin"/>
          <w:color w:val="111111"/>
          <w:sz w:val="28"/>
          <w:sz w:val="28"/>
          <w:szCs w:val="28"/>
          <w:rtl w:val="true"/>
          <w:lang w:bidi="fa-IR"/>
        </w:rPr>
        <w:t>و این کار را نه تنها برای خانوادة خود، بلکه برای یارانش نیز خود را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مسافرت هم به نظم ظاهری خود توجه می‌کردند و پیوسته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با خود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سرمه‌دان، شانه، مسواک و 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 در بارة نظم در امور منزل نیز سفارشهایی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خانة شیطانها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منزلتان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خاکروبه را پشت در نریزید که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مسائلی که موجب نظم در زندگی شخصی پیامبر صلی الله علیه و آله می‌شد، نامگذاری اشیا بر و وسایل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حضرت بود که حیوانات، اسلحه و اثاث خود را نامگذاری می‌کرد</w:t>
      </w:r>
      <w:r>
        <w:rPr>
          <w:rFonts w:eastAsia="IRNazanin" w:cs="IRNazanin"/>
          <w:color w:val="111111"/>
          <w:sz w:val="28"/>
          <w:szCs w:val="28"/>
          <w:rtl w:val="true"/>
          <w:lang w:bidi="fa-IR"/>
        </w:rPr>
        <w:t>.</w:t>
      </w:r>
    </w:p>
    <w:p>
      <w:pPr>
        <w:pStyle w:val="Heading3"/>
        <w:numPr>
          <w:ilvl w:val="2"/>
          <w:numId w:val="1"/>
        </w:numPr>
        <w:rPr/>
      </w:pPr>
      <w:bookmarkStart w:id="31" w:name="__RefHeading___Toc561119_2320776876"/>
      <w:bookmarkStart w:id="32" w:name="_Toc12"/>
      <w:bookmarkEnd w:id="31"/>
      <w:r>
        <w:rPr>
          <w:rtl w:val="true"/>
        </w:rPr>
        <w:t>تقسیم ساعات شبانه روز</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نظم، انجام دادن به موقع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در گروِ وقت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رسول خدا صلی الله علیه و آله چون به خانه می‌رفت، اوقات خویش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می‌کرد؛ بخشی را به عبادت خدا، بخشی را به خانواده و بخشی را به خود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 مربوط به خود را میان خود و مردم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بزرگوار، نظم در عبادت، نظم در ابلاغ رسالت خویش، نظم در امور سیاسی و نظم در امور اجتماعی و فردی و نظم در امور اقتصادی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توضیح و تشریح شده است</w:t>
      </w:r>
      <w:r>
        <w:rPr>
          <w:rFonts w:eastAsia="IRNazanin" w:cs="IRNazanin"/>
          <w:color w:val="111111"/>
          <w:sz w:val="28"/>
          <w:szCs w:val="28"/>
          <w:rtl w:val="true"/>
          <w:lang w:bidi="fa-IR"/>
        </w:rPr>
        <w:t>.</w:t>
      </w:r>
      <w:bookmarkStart w:id="33" w:name="pg19942_226210"/>
    </w:p>
    <w:p>
      <w:pPr>
        <w:pStyle w:val="Heading3"/>
        <w:numPr>
          <w:ilvl w:val="2"/>
          <w:numId w:val="1"/>
        </w:numPr>
        <w:rPr/>
      </w:pPr>
      <w:bookmarkStart w:id="34" w:name="__RefHeading___Toc561121_2320776876"/>
      <w:bookmarkStart w:id="35" w:name="_Toc13"/>
      <w:bookmarkEnd w:id="33"/>
      <w:bookmarkEnd w:id="34"/>
      <w:r>
        <w:rPr>
          <w:rtl w:val="true"/>
        </w:rPr>
        <w:t>گوستاو لوبون</w:t>
      </w:r>
      <w:bookmarkEnd w:id="35"/>
    </w:p>
    <w:p>
      <w:pPr>
        <w:pStyle w:val="BookText"/>
        <w:rPr/>
      </w:pPr>
      <w:r>
        <w:rPr>
          <w:rtl w:val="true"/>
        </w:rPr>
        <mc:AlternateContent>
          <mc:Choice Requires="wps">
            <w:drawing>
              <wp:inline distT="0" distB="0" distL="0" distR="0">
                <wp:extent cx="2616200" cy="2755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2616120" cy="2755800"/>
                        </a:xfrm>
                        <a:prstGeom prst="rect">
                          <a:avLst/>
                        </a:prstGeom>
                        <a:ln w="0">
                          <a:noFill/>
                        </a:ln>
                      </pic:spPr>
                    </pic:pic>
                  </a:graphicData>
                </a:graphic>
              </wp:inline>
            </w:drawing>
          </mc:Choice>
          <mc:Fallback>
            <w:pict>
              <v:shape id="shape_0" stroked="f" o:allowincell="f" style="position:absolute;margin-left:0pt;margin-top:-217.05pt;width:205.95pt;height:216.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خاور شناس بزرگ فرانسوی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تمدن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عادل زعیتر،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درستی و خوش خلقی پیامبر صلی الله علیه و آله شهرت بی سابقه‌ای در میان قریش برایش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قریش لقب امین به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آوازة بلند به علاوة نیک رفتاری و صداقت او آن جناب، سبب شد علاقة خدیجه آن زن ثروتمند مکه را به خود جلب کند، تا بدان جا که تمام کارهای تجارتی خود را به حضرت محمد صلی الله علیه و آله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درارتباط با سخن گوستاولوبون باید گفت، تمام گفته های او نتیجة این صفت درخشان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راستگویی پیامبر صلی الله علیه و آله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ایام کودکی تا هنگام بعثت همواره به راستگویی و درستکاری معروف و مورد ستایش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پیغمبر که سالها سرپرستی پیامبر صلی الله علیه و آله را بر عهده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رسول خدا صلی الله علیه و آله دروغی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راستگویی و صداقت حضرت را همگان ة مردم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بسیار جدی پیامبر صلی الله علیه و آله به این صداقت و راستگویی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پیامبر صلی الله علیه و آله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شخص تو را تکذیب نمی‌کنیم، بلکه آنچه را که آورده‌ای تکذیب می‌کنیم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نقل شده روزی ابوجهل با پیامبر اکرم صلی الله علیه و آله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او با حضرت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زبان اعتراض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دست</w:t>
      </w:r>
    </w:p>
    <w:p>
      <w:pPr>
        <w:pStyle w:val="BookText"/>
        <w:rPr/>
      </w:pPr>
      <w:r>
        <w:rPr>
          <w:rFonts w:ascii="IRNazanin" w:hAnsi="IRNazanin" w:eastAsia="IRNazanin"/>
          <w:color w:val="111111"/>
          <w:sz w:val="28"/>
          <w:sz w:val="28"/>
          <w:szCs w:val="28"/>
          <w:rtl w:val="true"/>
          <w:lang w:bidi="fa-IR"/>
        </w:rPr>
        <w:t>دادی؟ 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محمد راستگو و پیامبر خداست، ولی ما هیچ وقت پیرو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حدیث شریف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پیامبر صلی الله علیه و آله را حتی دشمنان جدی ایشان به طور قطع و مسلم قبول داشتند و مخالفتهای آنها برخلاف باورشان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حسادت ورزیدن و رقابتهای قبیله‌ای و خانوادگی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بن 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ابوجهل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تنهائیم و سخن من و تو را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محمد راستگوست یا دروغگو؟ ابوجهل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صلی الله علیه و آله راستگوست و دروغ نمی‌گوید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هرقل، امپراطور روم، از ابوسفیان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محمد ادعای پیامبری کند، نزد شما به دروغگو بودن متهم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برخلاف میل درونی‌اش، پیامبر را به راستی و درستی ستوده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متعلق به مسیحیان و کلیمیان است که مدح و ثنای فراوانی نسبت به پیامبر صلی الله علیه و آله در آنها به چشم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قرآن، تألیف مسترجان وانتبورت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اسلام، تألیف گلد زیهر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اسلامی، تألیف ماکس مایرهوف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تألیف استاد هورا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اسلام، تألیف کادوادوفو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گاهواره اسلام، تألیف اب لامنس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تاریخ عرب، تألیف سیدو فرانسوی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محمد صلی الله علیه و آله ، تألیف سرویلیام میویر انگلیسی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محمد، تألیف سرویلیام مویر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تمدنهای شرق، تألیف میسوگروسه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هشیاری اجتماعی، تألیف دکتر وگستون کرسطا ایتالیایی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اسلام، تألیف حنا داقنبرت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محمد صلی الله علیه و آله ، تألیف مستر کالون 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اسپانیا، تألیف مسیودوزی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دولتی، تألیف دکتر نجیب ارمنازی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علم، تألیف مستر هوبرت وابل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خاطره‌ها و</w:t>
      </w:r>
      <w:bookmarkStart w:id="36" w:name="pg19942_226212"/>
    </w:p>
    <w:p>
      <w:pPr>
        <w:pStyle w:val="BookText"/>
        <w:rPr/>
      </w:pPr>
      <w:bookmarkEnd w:id="36"/>
      <w:r>
        <w:rPr>
          <w:rFonts w:ascii="IRNazanin" w:hAnsi="IRNazanin" w:eastAsia="IRNazanin"/>
          <w:color w:val="111111"/>
          <w:sz w:val="28"/>
          <w:sz w:val="28"/>
          <w:szCs w:val="28"/>
          <w:rtl w:val="true"/>
          <w:lang w:bidi="fa-IR"/>
        </w:rPr>
        <w:t xml:space="preserve">سانحه‌ها، تألیف هنری دی کاستری فرانسوی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حاضر جهان اسلام، تألیف لوتروب استودارد آمریکایی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اندرزهای محمد صلی الله علیه و آله ، تألیف تولستوی روسی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تمدن اسلامی، تألیف هولینگ فیلسوف آمریکایی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اسلام، تألیف مستر بوسرت اسمت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ومحمد، تألیف والافتنرت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تمدن، تألیف عبدالمسیح افندی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 غیر از کتابهای نامبرده که مسیحیان دربارة اسلام و پیامبرش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طبق گفتة تاریخ‌نویسان عرب، حضرت محمد صلی الله علیه و آله بسیار خوددار و متفکر، کم حرف، احتیاط کار، خوش قلب و در رفتار و کردار خود بسیار مراقب ادب و پاکیزگی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این که به ثروت و اقتدار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کارهای خود را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بردبار در برابر سختیها و دشواریها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همتی بلند داشت و در برخوردها مهربان و خوشرو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خدمتگزارانش نقل می‌کند که هجده سال تمام خدمت او را انجام می‌داد و در طول این مدت هیچ گاه سخنی تند یا کردار رفتاری ملال‌آور حتی برای تنبیه کردن نیز از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جنگجویی دلاور و ماهر در فنون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خطر می‌نمود فرار نمی‌کرد و بدون جهت نیز خود را به مهلکه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گوستاولوبون در کتاب 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محمد صلی الله علیه و آله از مردان بزرگ و مصلحان است که به حقیقت، خدمت بزرگی به بشر کرده است</w:t>
      </w:r>
      <w:r>
        <w:rPr>
          <w:rFonts w:eastAsia="IRNazanin" w:cs="IRNazanin"/>
          <w:color w:val="111111"/>
          <w:sz w:val="28"/>
          <w:szCs w:val="28"/>
          <w:rtl w:val="true"/>
          <w:lang w:bidi="fa-IR"/>
        </w:rPr>
        <w:t>.»</w:t>
      </w:r>
    </w:p>
    <w:p>
      <w:pPr>
        <w:pStyle w:val="Heading3"/>
        <w:numPr>
          <w:ilvl w:val="2"/>
          <w:numId w:val="1"/>
        </w:numPr>
        <w:rPr/>
      </w:pPr>
      <w:bookmarkStart w:id="37" w:name="__RefHeading___Toc561123_2320776876"/>
      <w:bookmarkStart w:id="38" w:name="_Toc14"/>
      <w:bookmarkEnd w:id="37"/>
      <w:r>
        <w:rPr>
          <w:rtl w:val="true"/>
        </w:rPr>
        <w:t>در رابطه ارتباط با سخنان گوستاولوبن</w:t>
      </w:r>
      <w:bookmarkEnd w:id="38"/>
    </w:p>
    <w:p>
      <w:pPr>
        <w:pStyle w:val="Heading4"/>
        <w:numPr>
          <w:ilvl w:val="3"/>
          <w:numId w:val="1"/>
        </w:numPr>
        <w:rPr/>
      </w:pPr>
      <w:bookmarkStart w:id="39" w:name="__RefHeading___Toc561125_2320776876"/>
      <w:bookmarkStart w:id="40" w:name="_Toc15"/>
      <w:bookmarkEnd w:id="39"/>
      <w:r>
        <w:rPr>
          <w:rtl w:val="true"/>
        </w:rPr>
        <w:t>مهربانی به کودکان</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زانوی چپش و امام حسین علیه السلام بر زانوی راستش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گاهی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می‌خوانیم، پیامبر صلی الله علیه و آله و امام حسین علیه السلام دست در گردن یکدیگر کردند و رسول خدا صلی الله علیه و آله مدت یک ساعت آن حضرت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یکی از سخت‌ترین دشمنان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به پیامبر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مطلبی که در فکر توست، توقف تو را در مکه برایت سخت و تو را مهاجر مدینه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نظرها و دیدگاه‌ها را داشته باشی، آواره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کار را فقط در این مطلب می‌بینم که قریش برای نابود کردن تو و دفع ضرر خودت و شرّت، یکجا بر تو هجوم آورند و تو با عده‌ای فریب خورده که دور تو را گرفته‌اند، با آنان ملاقات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کفار و مشرکان مدینه و آن عده از افرادی که با تو کینه قلبی دارند نیز قریش را یاری می‌کنند، زیرا آنان این ایام از جهت ترسی که دارند تو را یاری و از تو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متوجه شوند با از بین رفتن تو آنها هم از بین می‌روند و یا خانواده‌هایشان گرفتار می‌شوند، آن عده از افراد و هر فردی که همراه آنهاست با فقر و تهیدستی تو تهیدست و بیچاره خواهند شد و دست از کمک کردن تو بر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می‌دانند وقتی که دشمنان تو پیروز و به اجبار در سرزمین آنها وارد شوند، میان دوستان و دشمنان تو فرقی نمی‌گذارند و آنها را مانند تو ریشه‌کن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بچة آنها را اسیر می کنند‌نمایند و مالهای آنها را به یغما می‌برند؛چنان که با زن و بچه و اموال تو این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فردی که هشدار داده محدودیتی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آن کس که مطلب را واضح بیان نموده و در رساندن پیام کوتاهی نکرده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پیامبر اکرم صلی الله علیه و آله و اصحابش با عده‌ی زیادی از یهودیان بنی اسرائیل در بیرون از مدینه جمع شده بودند، این نامه رسید زیرا ابوجهل به فرستادة خودش فرمان داده بود در چنین موقعیتی نامه را برای آنها بخواند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یاران پیامبر صلی الله علیه و آله بترسند و کفار برای حمله به پیامبر صلی الله علیه و آله شجاع شوند و اعتماد به نفس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اسلام صلی الله علیه و آله به پیک ابوجهل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حرفت تمام شد و پیامت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ابوجهل مرا به سختیها و رنجها تهدید می‌کند و خدای جهانیان مرا وعدة یاری و سروری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خداوند صحیح‌ترین خبرها و به قبول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پروردگار محمد را یاری کند و عفو و بزرگواری خدا شامل حالش باشد، خشم و پشت نمودن هیچ احدی به او ضرر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ای ابوجهل، مطلبی را که شیطان به تو یاد داد، نزد من فرستاده‌ای و من با آنچه خدای مهربان به خاطرم افکنده، به تو جواب می‌دهم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میان من و تو جنگی برپا می‌شود و پروردگار تو را به دست یکی از ضعیف‌ترین یاران من خواهد کشت و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قریشیان را در حالی که کشته شده‌اید، به چاه‌های بدر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شما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می‌کشیم 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را به اسارت خواهیم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بحارالانوار،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پیامبر عزیز و فرمایشهای او، نشان دهندة صبر بی‌نظیر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بدون صبر و بردباری، نمی‌توانست این سخنان ارزشمند را آن هم در موقعیتی که یاران زیادی نداشت و امکان داشت هر لحظه توسط مشرکان کشته شود،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فرمایشهایی که نشان دهندة شجاعت و اعتماد به نفس بسیار بالای ایشان است و همچنین اگر صبر و مقاومت ایشان نبود پروردگار وعدة پیروزی بر آنها را هرگز به او نمی‌داد و خبرهای غیبی را در اختیار این بزرگوار قرار نمی‌داد</w:t>
      </w:r>
      <w:r>
        <w:rPr>
          <w:rFonts w:eastAsia="IRNazanin" w:cs="IRNazanin"/>
          <w:color w:val="111111"/>
          <w:sz w:val="28"/>
          <w:szCs w:val="28"/>
          <w:rtl w:val="true"/>
          <w:lang w:bidi="fa-IR"/>
        </w:rPr>
        <w:t>.</w:t>
      </w:r>
      <w:bookmarkStart w:id="41" w:name="pg19942_226215"/>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بحارالانوار،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42" w:name="__RefHeading___Toc561127_2320776876"/>
      <w:bookmarkStart w:id="43" w:name="_Toc16"/>
      <w:bookmarkEnd w:id="42"/>
      <w:r>
        <w:rPr>
          <w:rtl w:val="true"/>
        </w:rPr>
        <w:t>همیلتن گیپ</w:t>
      </w:r>
      <w:bookmarkEnd w:id="43"/>
    </w:p>
    <w:p>
      <w:pPr>
        <w:pStyle w:val="BookText"/>
        <w:rPr/>
      </w:pPr>
      <w:r>
        <w:rPr>
          <w:rFonts w:ascii="IRNazanin" w:hAnsi="IRNazanin" w:eastAsia="IRNazanin"/>
          <w:color w:val="111111"/>
          <w:sz w:val="28"/>
          <w:sz w:val="28"/>
          <w:szCs w:val="28"/>
          <w:rtl w:val="true"/>
          <w:lang w:bidi="fa-IR"/>
        </w:rPr>
        <w:t xml:space="preserve">همیلتن گیپ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لندن و آکسفورد، در کتاب اسلام؛ بررسی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منوچهر امیری، چاپ دوم، تهران نشر علمی و فرهنگی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شگفت‌انگیزتر از سرعت کشورگشایی‌ها، خاصیت نظم و ترتیب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سالها جنگ می‌بایست خرابیهایی به بار آمده باشد، اما تازیان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آثاری از ویرانی بر جای نگذاشته بودند، راه را برای یکپارچه شدن اقوام و فرهنگ هموار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قانون و حکومتی که محمد صلی الله علیه و آله برای اخلاف خود یعنی خلفا به میراث نهاده بود، ارزش خود را در ضبط و نظارت بر کارهای این سپاه بدوی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درون دنیای متمدن خارجی به عنوان خرافات خام طایفه‌های غارتگر راه نیافت، بلکه به عنوان نیرویی اخلاقی معرفی شد که احترام همگان را بر می‌انگیخت و به منزلة آئینی منطقی بود که می‌توانست مسیحیت روم شرقی و دین زرتشت را در ایران و خاستگاه خویش می‌توانست به مبارزه بطلبد</w:t>
      </w:r>
      <w:r>
        <w:rPr>
          <w:rFonts w:eastAsia="IRNazanin" w:cs="IRNazanin"/>
          <w:color w:val="111111"/>
          <w:sz w:val="28"/>
          <w:szCs w:val="28"/>
          <w:rtl w:val="true"/>
          <w:lang w:bidi="fa-IR"/>
        </w:rPr>
        <w:t>.»</w:t>
      </w:r>
    </w:p>
    <w:p>
      <w:pPr>
        <w:pStyle w:val="Heading3"/>
        <w:numPr>
          <w:ilvl w:val="2"/>
          <w:numId w:val="1"/>
        </w:numPr>
        <w:rPr/>
      </w:pPr>
      <w:bookmarkStart w:id="44" w:name="__RefHeading___Toc561129_2320776876"/>
      <w:bookmarkStart w:id="45" w:name="_Toc17"/>
      <w:bookmarkEnd w:id="44"/>
      <w:r>
        <w:rPr>
          <w:rtl w:val="true"/>
        </w:rPr>
        <w:t>جواهر لعل نهرو</w:t>
      </w:r>
      <w:bookmarkEnd w:id="45"/>
    </w:p>
    <w:p>
      <w:pPr>
        <w:pStyle w:val="BookText"/>
        <w:rPr/>
      </w:pPr>
      <w:r>
        <w:rPr>
          <w:rtl w:val="true"/>
        </w:rPr>
        <mc:AlternateContent>
          <mc:Choice Requires="wps">
            <w:drawing>
              <wp:inline distT="0" distB="0" distL="0" distR="0">
                <wp:extent cx="3810000" cy="381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3809880" cy="3809880"/>
                        </a:xfrm>
                        <a:prstGeom prst="rect">
                          <a:avLst/>
                        </a:prstGeom>
                        <a:ln w="0">
                          <a:noFill/>
                        </a:ln>
                      </pic:spPr>
                    </pic:pic>
                  </a:graphicData>
                </a:graphic>
              </wp:inline>
            </w:drawing>
          </mc:Choice>
          <mc:Fallback>
            <w:pict>
              <v:shape id="shape_0" stroked="f" o:allowincell="f" style="position:absolute;margin-left:0pt;margin-top:-300.05pt;width:299.95pt;height:29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نگرشی بر تاریخ جهان،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مذهبی که پیامبر اسلام صلی الله علیه و آله تبلیغ می‌کرد، به واسطة سادگی و راستی و درستی آن و دارا بودن دموکراسی و برابری، مورد استقبال توده‌های کشورهای مجاور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 ادامه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برای نشر رسالت خود شتاب نداشت، بلکه مدتی در سکوت زندگی کرد و</w:t>
      </w:r>
    </w:p>
    <w:p>
      <w:pPr>
        <w:pStyle w:val="BookText"/>
        <w:rPr/>
      </w:pPr>
      <w:r>
        <w:rPr>
          <w:rFonts w:ascii="IRNazanin" w:hAnsi="IRNazanin" w:eastAsia="IRNazanin"/>
          <w:color w:val="111111"/>
          <w:sz w:val="28"/>
          <w:sz w:val="28"/>
          <w:szCs w:val="28"/>
          <w:rtl w:val="true"/>
          <w:lang w:bidi="fa-IR"/>
        </w:rPr>
        <w:t xml:space="preserve">مایة شگفتی و اعتماد هموطنان خود واقع شد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و پیامبران قبل از خود باورداشت و با این اعتماد و ایمان، اقتدار، عزت و مناعت را برای امت خویش مهیا ساخت و آنها را از مردمانی ساکن صحرا، به سرورانی مبدل کرد که نصف جهان شناخته شدة خود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چنان در امانت‌داری جدی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رسالت مبعوث شوند، مشرکان و کفّار وقتی آن بزرگوار را مشاهده می‌کردند،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امین بودن پیامبردر کتابهای تاریخی زیادی بیان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فقط دو داستان جالب را بیان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خیبر در سال هفتم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از جهت غذا و تدارکات در تنگنای شدیدی قرار داشتند به حدّی که از حیواناتی که خوردن گوشت آنها مکروه بود، به جهت فرار از مرگ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بسیار سخت، چوپانی یهودی بود که گوسفندانش را از بیابان به سوی روستاها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تصمیم گرفت آن گوسفندان را به غنیمت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نزد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ما خیانت به امانت یکی از بزرگ‌ترین جرمهاست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همة گوسفندها را به روستا ببری و به صاحبانش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مسلمان شد، گوسفندها را به صاحبانش سپرد و سپس به سپاه اسلام پیوست و با یهودیان نبرد نمود تا به شهادت رسید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هشدار شدید پیامبر صلی الله علیه و آله به کسی که در بیت‌المال خیانت نموده بود نیز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یاران پیامبر صلی الله علیه و آله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رفاعه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یارانش از جنگ خیبر برمی‌گشتند، به مکانی به نام وادی القری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مدعم در حال پیاده کردن وسایل سفر</w:t>
      </w:r>
      <w:bookmarkStart w:id="46" w:name="pg19942_226217"/>
    </w:p>
    <w:p>
      <w:pPr>
        <w:pStyle w:val="BookText"/>
        <w:rPr/>
      </w:pPr>
      <w:bookmarkEnd w:id="46"/>
      <w:r>
        <w:rPr>
          <w:rFonts w:ascii="IRNazanin" w:hAnsi="IRNazanin" w:eastAsia="IRNazanin"/>
          <w:color w:val="111111"/>
          <w:sz w:val="28"/>
          <w:sz w:val="28"/>
          <w:szCs w:val="28"/>
          <w:rtl w:val="true"/>
          <w:lang w:bidi="fa-IR"/>
        </w:rPr>
        <w:t>پیامبر صلی الله علیه و آله از پشت شتر بود که ناگهان تیری از ناحیة دشمن به پیکرش اصابت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دور جنازة مطهر او جمع شدند و ضمن اظهار تأسف، خطاب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سوگند به کسی که جان محمد در دست اوست، اکنون زبانه‌های آتش از لباسی که مدعم پوشیده شعله‌ور است، چرا که او آن را از غنایم خیبر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امانت خیانت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از این فرمایش پیامبر صلی الله علیه و آله به سختی تحت تأثیر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جلو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هم دو بند کفش ناچیز را از غنایم برداشته ام آیا مجازات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نیز همانند آن دو بند کفش در آتش دوزخ بریده می‌شود</w:t>
      </w:r>
      <w:r>
        <w:rPr>
          <w:rFonts w:eastAsia="IRNazanin" w:cs="IRNazanin"/>
          <w:color w:val="111111"/>
          <w:sz w:val="28"/>
          <w:szCs w:val="28"/>
          <w:rtl w:val="true"/>
          <w:lang w:bidi="fa-IR"/>
        </w:rPr>
        <w:t>.»</w:t>
      </w:r>
    </w:p>
    <w:p>
      <w:pPr>
        <w:pStyle w:val="Heading3"/>
        <w:numPr>
          <w:ilvl w:val="2"/>
          <w:numId w:val="1"/>
        </w:numPr>
        <w:rPr/>
      </w:pPr>
      <w:bookmarkStart w:id="47" w:name="__RefHeading___Toc561131_2320776876"/>
      <w:bookmarkStart w:id="48" w:name="_Toc18"/>
      <w:bookmarkEnd w:id="47"/>
      <w:r>
        <w:rPr>
          <w:rtl w:val="true"/>
        </w:rPr>
        <w:t>لئو تولستوی</w:t>
      </w:r>
      <w:bookmarkEnd w:id="48"/>
    </w:p>
    <w:p>
      <w:pPr>
        <w:pStyle w:val="BookText"/>
        <w:rPr/>
      </w:pPr>
      <w:r>
        <w:rPr>
          <w:rtl w:val="true"/>
        </w:rPr>
        <mc:AlternateContent>
          <mc:Choice Requires="wps">
            <w:drawing>
              <wp:inline distT="0" distB="0" distL="0" distR="0">
                <wp:extent cx="3403600" cy="238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3403440" cy="2387520"/>
                        </a:xfrm>
                        <a:prstGeom prst="rect">
                          <a:avLst/>
                        </a:prstGeom>
                        <a:ln w="0">
                          <a:noFill/>
                        </a:ln>
                      </pic:spPr>
                    </pic:pic>
                  </a:graphicData>
                </a:graphic>
              </wp:inline>
            </w:drawing>
          </mc:Choice>
          <mc:Fallback>
            <w:pict>
              <v:shape id="shape_0" stroked="f" o:allowincell="f" style="position:absolute;margin-left:0pt;margin-top:-188.05pt;width:267.95pt;height:187.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نویسندة شهیر روسی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محمد رسول‌الله،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هیچ‌گونه تردید و شبهه‌ای نیست که پیامبر اسلام از بزرگان مصلحین دنیاست؛ آن هم مصلحی که به جامعة بشریت خدمات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و مباهات بر او بس است که یک ملت خونریز و وحشی را از چنگال اهریمنان و عادات زشت و شنیع برهانید و راه ترقی را به روی آنان باز کرد، حال آنکه هر مرد عابدی نمی‌تواند به چنین کار شگرفی اقدام کند و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مخلوق خدای مهربان، در لحظه لحظة عمر با برکتش در فکر هدایت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سخن و عمل بهترین بود و انسانهای متفکر او را بهترین الگو می‌دانستند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نشان می‌دهد که با این سخن گران‌سنگش دقت زیادی در زندگی گهربار پیامبر صلی الله علیه و 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فقط چند سخن هدایتی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چند موضوع انتخابی، موضوع کار و تلاش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کارگر امین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کارگر، منظور فقط کارگر ساده نیست، بلکه منظور مبارک ایشان این است که هرکس کاری را قبول کند، باید امین باشد و آن را درست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دارد که بهترین آن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غنیمت شمردن عمر،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امروزش با روز گذشته او مساوی باشد، مغبون است؛ و هر که فردایش بدتر از امروزش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ملاطفت با کودکان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خاطر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بچه‌ها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بسیار گریه می‌کنند و این گریه کلید بهشت است؛ دوم آن که متکبر نیستند؛ سوم این که دعوا می‌کنند ولی کینه به دل نمی‌گیرند؛ چهارم، آرزوی دور و دراز ندارند، و پنجم، دلبسته و وابسته به چیزی نیستند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نقل از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افراد، خوش خُلقی است؛ مثل آنهایی که روزها را روزه می‌گیرند و شبها را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خُلقی گناهان را ذوب می‌کند، همان‌طوری که خورشید یخ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خُلقی به این است که پیوند دوستی برقرار کنی با کسی که از تو برید و عفو نمایی کسی را که به تو ظلم کرده و عطا کنی به آن که از تو مضایقه داشته‌است</w:t>
      </w:r>
      <w:r>
        <w:rPr>
          <w:rFonts w:eastAsia="IRNazanin" w:cs="IRNazanin"/>
          <w:color w:val="111111"/>
          <w:sz w:val="28"/>
          <w:szCs w:val="28"/>
          <w:rtl w:val="true"/>
          <w:lang w:bidi="fa-IR"/>
        </w:rPr>
        <w:t>».</w:t>
      </w:r>
      <w:bookmarkStart w:id="49" w:name="pg19942_226219"/>
    </w:p>
    <w:p>
      <w:pPr>
        <w:pStyle w:val="BookText"/>
        <w:rPr/>
      </w:pPr>
      <w:bookmarkEnd w:id="49"/>
      <w:r>
        <w:rPr>
          <w:rFonts w:ascii="IRNazanin" w:hAnsi="IRNazanin" w:eastAsia="IRNazanin"/>
          <w:color w:val="111111"/>
          <w:sz w:val="28"/>
          <w:sz w:val="28"/>
          <w:szCs w:val="28"/>
          <w:rtl w:val="true"/>
          <w:lang w:bidi="fa-IR"/>
        </w:rPr>
        <w:t>به این سخن ارزشمند با دقت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این مطلب حاکم شود، آن جامعه چه مدینه فاضله‌ای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جامعه، زندگی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را بر گردن دیگری حقی است که جز با انجام آنها یا بخشش طرف، راه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از آنها اشاره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او را ببخشد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رازهای او را پنهان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او را بپذیرد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غیابش از او دفاع کند و از غیبت او جلوگیری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او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یکدیگر را دشمن ندارید و حسد نورزید و پشت به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برادر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نمی‌تواند بیشتر از سه شب برادرش را ترک کند و با او قهر باشد</w:t>
      </w:r>
      <w:r>
        <w:rPr>
          <w:rFonts w:eastAsia="IRNazanin" w:cs="IRNazanin"/>
          <w:color w:val="111111"/>
          <w:sz w:val="28"/>
          <w:szCs w:val="28"/>
          <w:rtl w:val="true"/>
          <w:lang w:bidi="fa-IR"/>
        </w:rPr>
        <w:t>.»</w:t>
      </w:r>
    </w:p>
    <w:p>
      <w:pPr>
        <w:pStyle w:val="Heading3"/>
        <w:numPr>
          <w:ilvl w:val="2"/>
          <w:numId w:val="1"/>
        </w:numPr>
        <w:rPr/>
      </w:pPr>
      <w:bookmarkStart w:id="50" w:name="__RefHeading___Toc561133_2320776876"/>
      <w:bookmarkStart w:id="51" w:name="_Toc19"/>
      <w:bookmarkEnd w:id="50"/>
      <w:r>
        <w:rPr>
          <w:rtl w:val="true"/>
        </w:rPr>
        <w:t>آنیه بسانت</w:t>
      </w:r>
      <w:bookmarkEnd w:id="51"/>
    </w:p>
    <w:p>
      <w:pPr>
        <w:pStyle w:val="BookText"/>
        <w:rPr/>
      </w:pPr>
      <w:r>
        <w:rPr>
          <w:rFonts w:ascii="IRNazanin" w:hAnsi="IRNazanin" w:eastAsia="IRNazanin"/>
          <w:color w:val="111111"/>
          <w:sz w:val="28"/>
          <w:sz w:val="28"/>
          <w:szCs w:val="28"/>
          <w:rtl w:val="true"/>
          <w:lang w:bidi="fa-IR"/>
        </w:rPr>
        <w:t xml:space="preserve">وی در کتابش به نام زندگی و تعالیم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ممکن است کسی زندگی و شخصیت پیامبر بزرگ را مطالعه کند و او را تکریم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یکی از بزرگترین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از زندگی پیامبر بیشتر مطالعه می‌کنم، تمجید و تکریم من نسبت به او شکل جدیدی می‌گیرد و احساس جدیدی از بزرگی این استاد بزرگ عرب به من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آنیه بسانت با سخن گوستاولوبون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ارزش اشخاص را به کردار و آثار نیکشان بسنجیم، بی تردید محمد صلی الله علیه و آله بزرگترین مرد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پیامبر، اُمّی بود که این با دلیل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به طور مسلم از بالاترین درجة عقل و فراست و هوش برخوردار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 وتمدن عرب، گوستاولوبون</w:t>
      </w:r>
      <w:r>
        <w:rPr>
          <w:rFonts w:eastAsia="IRNazanin" w:cs="IRNazanin"/>
          <w:color w:val="111111"/>
          <w:sz w:val="28"/>
          <w:szCs w:val="28"/>
          <w:rtl w:val="true"/>
          <w:lang w:bidi="fa-IR"/>
        </w:rPr>
        <w:t>)</w:t>
      </w:r>
      <w:bookmarkStart w:id="52" w:name="pg19942_226220"/>
    </w:p>
    <w:p>
      <w:pPr>
        <w:pStyle w:val="Heading3"/>
        <w:numPr>
          <w:ilvl w:val="2"/>
          <w:numId w:val="1"/>
        </w:numPr>
        <w:rPr/>
      </w:pPr>
      <w:bookmarkStart w:id="53" w:name="__RefHeading___Toc561135_2320776876"/>
      <w:bookmarkStart w:id="54" w:name="_Toc20"/>
      <w:bookmarkEnd w:id="52"/>
      <w:bookmarkEnd w:id="53"/>
      <w:r>
        <w:rPr>
          <w:rtl w:val="true"/>
        </w:rPr>
        <w:t>عفو بزرگ پیامبر صلی الله علیه و آله</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ماه پس از پیمان حدیبیه، این پیمان از سوی قریشیان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تصمیم گرفت مشرکان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یارانش آماده شدند، ولی قصد خود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هدف در این سفر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مکه، طائف 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تمام راه های خروجی به خصوص راه های خروجی مکه زیر نظر گرفته شود تا افراد مشکوک وارد شهر نشوند، زیرا بنا بود مکه بدون خونریزی فتح شود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طواف کعبه و شکستن بتها با حضرت علی علیه السلام در گوشه‌ای از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اعم از یاران، مشرکان و تماشاگران از بالای کوه ها،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مشرکان پناهنده به کعبه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و چه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پندارمان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بزرگوار و یادگار برادری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پیروزی و قدرت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چنان سخن می‌گویم که برادرم یوسف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نکوهش نیست، خدایتان بیامرزد که مهربانترین مهربانهاست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بزرگترین فضایل اخلاقی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رنجها، و سختیها، شکنجه ها و توهین و تهمتها و شکنجه و شهید شدن یاران باوفایش، به خصوص حمزه عموی بزرگوارش توسط کفار و مشرکین مکه، در روز فتح مکه اعلام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بزرگ در صحیفة زندگی پیامبر مهربان می‌درخشد</w:t>
      </w:r>
      <w:r>
        <w:rPr>
          <w:rFonts w:eastAsia="IRNazanin" w:cs="IRNazanin"/>
          <w:color w:val="111111"/>
          <w:sz w:val="28"/>
          <w:szCs w:val="28"/>
          <w:rtl w:val="true"/>
          <w:lang w:bidi="fa-IR"/>
        </w:rPr>
        <w:t>.</w:t>
      </w:r>
      <w:bookmarkStart w:id="55" w:name="pg19942_226221"/>
    </w:p>
    <w:p>
      <w:pPr>
        <w:pStyle w:val="Heading3"/>
        <w:numPr>
          <w:ilvl w:val="2"/>
          <w:numId w:val="1"/>
        </w:numPr>
        <w:rPr/>
      </w:pPr>
      <w:bookmarkStart w:id="56" w:name="__RefHeading___Toc561137_2320776876"/>
      <w:bookmarkStart w:id="57" w:name="_Toc21"/>
      <w:bookmarkEnd w:id="55"/>
      <w:bookmarkEnd w:id="56"/>
      <w:r>
        <w:rPr>
          <w:rtl w:val="true"/>
        </w:rPr>
        <w:t>توماس کارلایل</w:t>
      </w:r>
      <w:bookmarkEnd w:id="57"/>
    </w:p>
    <w:p>
      <w:pPr>
        <w:pStyle w:val="BookText"/>
        <w:rPr/>
      </w:pPr>
      <w:r>
        <w:rPr>
          <w:rtl w:val="true"/>
        </w:rPr>
        <mc:AlternateContent>
          <mc:Choice Requires="wps">
            <w:drawing>
              <wp:inline distT="0" distB="0" distL="0" distR="0">
                <wp:extent cx="2438400" cy="3340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2438280" cy="3340080"/>
                        </a:xfrm>
                        <a:prstGeom prst="rect">
                          <a:avLst/>
                        </a:prstGeom>
                        <a:ln w="0">
                          <a:noFill/>
                        </a:ln>
                      </pic:spPr>
                    </pic:pic>
                  </a:graphicData>
                </a:graphic>
              </wp:inline>
            </w:drawing>
          </mc:Choice>
          <mc:Fallback>
            <w:pict>
              <v:shape id="shape_0" stroked="f" o:allowincell="f" style="position:absolute;margin-left:0pt;margin-top:-263.05pt;width:191.95pt;height:262.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روان‌شناس و متفکر انگلیسی درکتاب قهرمان قهرمانیت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اگر به نظر حقیقت بنگرند، در وجود این مرد بزرگ افکار فوق طمع دنیوی و جاه و سلطنت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او را پیغمبر دانستند؟ بلی، او کسی است که با آنها روبرو بود، تک و تنها و روشن و آشکار بدون اینکه در لباس اسرار و رموز مقدس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محسوسی بود؛ لباسش را خودش می‌شست و کفشهایش را رفو می‌کرد و می‌جنگید و مشورت می‌کرد و در میان آنها حکومت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دیده باشید که چه نوع شخصیتی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در عربستان از همان کودکی به عنوان شخصیتی امین و صادق، مهربان و خوشرو، خوش صحبت، سخی و بلندنظر، با ملاحظه و فروتن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انسانی بود حقیقت‌جو و وفادار؛ کسی که در رفتار و گفتار و اندیشه‌هایش جانب صداقت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رئوف و دریادلِ کویر، نسبتاً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برای گفتن نبود، خاموش می‌ماند لیکن به هنگام سخن گفتن، سخنانش بجا، عاقلانه و سرشار از صمیمیت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مشتی هتّاکی و ناسزاگویی از سوی عرب است که چنین نابهنجاریهای رفتاری را به محمد صلی الله علیه و آله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کارلایل به مخاطبان خود این نکته را خاطر نشان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تا پایان حیات، هیچ‌گونه تناقضی در رفتار محمد صلی الله علیه و آله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سراسر عمر خود علیه خشونت، بی‌بندوباری، خودکامگی، جاه‌طلبی و هر</w:t>
      </w:r>
      <w:bookmarkStart w:id="58" w:name="pg19942_226222"/>
    </w:p>
    <w:p>
      <w:pPr>
        <w:pStyle w:val="BookText"/>
        <w:rPr/>
      </w:pPr>
      <w:bookmarkEnd w:id="58"/>
      <w:r>
        <w:rPr>
          <w:rFonts w:ascii="IRNazanin" w:hAnsi="IRNazanin" w:eastAsia="IRNazanin"/>
          <w:color w:val="111111"/>
          <w:sz w:val="28"/>
          <w:sz w:val="28"/>
          <w:szCs w:val="28"/>
          <w:rtl w:val="true"/>
          <w:lang w:bidi="fa-IR"/>
        </w:rPr>
        <w:t>بی‌عدالتی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قوانین مدنی و اخلاقی را عرضه کرد تا وحشیگری و ددمنشی را براندازد و بی‌قانونی و هرج و مرج را با انضباط و تمدن جایگزین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قرآن برخلاف اعتقادات رایج در اروپا، اصول ضد اخلاقی و بی‌بندوباری را آموزش نمی‌داد بلکه در حقیقت یک زندگی فوق‌العاده کنترل شدة منظم و اخلاقی را که مطابق با خواست خدا بود، جزء وظایف و تکالیف دینی و انسانی مسلمانان می‌دانست</w:t>
      </w:r>
      <w:r>
        <w:rPr>
          <w:rFonts w:eastAsia="IRNazanin" w:cs="IRNazanin"/>
          <w:color w:val="111111"/>
          <w:sz w:val="28"/>
          <w:szCs w:val="28"/>
          <w:rtl w:val="true"/>
          <w:lang w:bidi="fa-IR"/>
        </w:rPr>
        <w:t>.»</w:t>
      </w:r>
    </w:p>
    <w:p>
      <w:pPr>
        <w:pStyle w:val="Heading3"/>
        <w:numPr>
          <w:ilvl w:val="2"/>
          <w:numId w:val="1"/>
        </w:numPr>
        <w:rPr/>
      </w:pPr>
      <w:bookmarkStart w:id="59" w:name="__RefHeading___Toc561139_2320776876"/>
      <w:bookmarkStart w:id="60" w:name="_Toc22"/>
      <w:bookmarkEnd w:id="59"/>
      <w:r>
        <w:rPr>
          <w:rtl w:val="true"/>
        </w:rPr>
        <w:t>در ارتباط با سخنان توماس کارلایل</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کارلایل برمی‌آید که مطالعات گسترده ای دربارة زندگانی پیامبر صلی الله علیه و آله داشته است، زیرا دربارة هر سطر از گفته هایش می‌شود کتابها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بنا بر اختصار است، دو مورد از سخنان کارلایل را بررسی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دنیا نداشتن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غضبش و رأفتش فقط به خاطر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سبب خالی کردن عقدة خودش به کسی غضب نمی‌کرد و یا هیچ وقت به سبب این که فلانی از نزدیکان من هست، حکم خدا را تعطیل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بود، اجازه نمی‌داد کسی با او پیاده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با خودش سوار می‌کرد وگرنه در محل مشخصی قرار ملاقات می‌گذاشت و خودش تنها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مسافرتهای دسته جمعی به سهم خود کار می‌کرد و هیچ گاه سربار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که امتیازی بین من و شما باشد، زیرا خداوند دوست ندارد که بنده‌اش را جدا و ممتاز از دیگران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برمی‌خاست و هیزم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خود وفادار بود، صله رحم می‌کرد، به کسی اجازه نمی‌داد ضد دیگری سخن بگوید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مردم با قلبی سالم معاشرت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 و شرم بی مانند بود و خیلی پر حوصله، پایدار و با حلم و گذشت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حضرت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افطار و سحری رسول خدا صلی الله علیه و آله شیر فراهم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پیامبر صلی الله علیه و آله دیر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آن حضرت به میهمانی رفته و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افطار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اطلاع پیدا کردند، به روی مبارک خود نیاوردند و با خوشرویی و گرسنگی شب را به روز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رسولش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تو بر خُلق عظیم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اخلاق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مختار نموده تو را که بندة متواضع و رسول باشی ـ یا پادشاه و رسول باشی ـ حضرت بندگی و فروتنی را انتخاب نمود، در حالی که آن فرشته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 همة خزائن زمین را در دست داشته باشی و هم رسول باشی، باز هم مقامی را که نزد خدا داری از دست نخواهی داد و از مقامت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تواضع و بندگی را با رسالت برگزید که در تمام ابعاد زندگی ایشان این تواضع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برخوردهای اجتماعی در خانه، در غذا میل نمودن، در هنگام پوشیدن لباس، در هنگام سوارشدن بر مرکب، در عبادت، در سلام نمودن، در دست دادن با افراد و در تشییع جنازه، در برخورد کردن با فقرا و مستمندان، در برخورد با اطفال و آشنایان قدیمی آنقدر تواضع می‌نمود که کسی مثل ایشان نبود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طمع نداشتن و قناعت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ظهور نبی اکرم صلی الله علیه و آله یهودیان به اعراب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 الان عصری است که در آن پیامبری از مکه ظهور می‌کند و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می‌کند و او خاتم‌الانبیاء و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لکة سرخ رنگی و در بین</w:t>
      </w:r>
    </w:p>
    <w:p>
      <w:pPr>
        <w:pStyle w:val="BookText"/>
        <w:rPr/>
      </w:pPr>
      <w:r>
        <w:rPr>
          <w:rFonts w:ascii="IRNazanin" w:hAnsi="IRNazanin" w:eastAsia="IRNazanin"/>
          <w:color w:val="111111"/>
          <w:sz w:val="28"/>
          <w:sz w:val="28"/>
          <w:szCs w:val="28"/>
          <w:rtl w:val="true"/>
          <w:lang w:bidi="fa-IR"/>
        </w:rPr>
        <w:t>کتفهایش مهر پیامبری است و او لباس خشن می‌پوشد و به مقداری نان خشک و خرما قناعت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تجربه و کهنسالی که نابینا شده بود و از یهود بنی قریظه به شمار می‌رفت نیز در این باره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توراتی که خدا برای ما نازل کرده است خواندم که خداوند پیامبری را در آخرالزمان مبعوث می‌کند که خروج او از مکه و مهاجرتش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الاغ برهنه سوار می‌شود و عبا می‌پوشد و به کمی نان و خرما قناعت می‌کند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است که پرده‌ای بر در خانة پیامبر صلی الله علیه و آله آویخته شده بود که نقش و نگار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خویش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از نظرم پنهان کن، زیرا که هرگاه به آن می‌نگرم، دنیا و زیورهای آن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تمام وجود خود از دنیا رویگردان بود و یاد دنیا را در وجود مقدس خود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دربارة قناعت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در خرسندی و قناعت است و ذلت و خواری در درخواست کردن از مردم برای مال</w:t>
      </w:r>
      <w:r>
        <w:rPr>
          <w:rFonts w:eastAsia="IRNazanin" w:cs="IRNazanin"/>
          <w:color w:val="111111"/>
          <w:sz w:val="28"/>
          <w:szCs w:val="28"/>
          <w:rtl w:val="true"/>
          <w:lang w:bidi="fa-IR"/>
        </w:rPr>
        <w:t>.»</w:t>
      </w:r>
      <w:bookmarkStart w:id="61" w:name="pg19942_226225"/>
    </w:p>
    <w:p>
      <w:pPr>
        <w:pStyle w:val="Heading3"/>
        <w:numPr>
          <w:ilvl w:val="2"/>
          <w:numId w:val="1"/>
        </w:numPr>
        <w:rPr/>
      </w:pPr>
      <w:bookmarkStart w:id="62" w:name="__RefHeading___Toc561141_2320776876"/>
      <w:bookmarkStart w:id="63" w:name="_Toc23"/>
      <w:bookmarkEnd w:id="61"/>
      <w:bookmarkEnd w:id="62"/>
      <w:r>
        <w:rPr>
          <w:rtl w:val="true"/>
        </w:rPr>
        <w:t xml:space="preserve">جرج برناردشاو </w:t>
      </w:r>
      <w:r>
        <w:rPr>
          <w:rtl w:val="true"/>
        </w:rPr>
        <w:t>[(</w:t>
      </w:r>
      <w:r>
        <w:rPr/>
        <w:t>1950</w:t>
      </w:r>
      <w:r>
        <w:rPr>
          <w:rtl w:val="true"/>
        </w:rPr>
        <w:t>-</w:t>
      </w:r>
      <w:r>
        <w:rPr/>
        <w:t>1856</w:t>
      </w:r>
      <w:r>
        <w:rPr>
          <w:rtl w:val="true"/>
        </w:rPr>
        <w:t>]</w:t>
      </w:r>
      <w:bookmarkEnd w:id="63"/>
    </w:p>
    <w:p>
      <w:pPr>
        <w:pStyle w:val="BookText"/>
        <w:rPr/>
      </w:pPr>
      <w:r>
        <w:rPr>
          <w:rFonts w:ascii="IRNazanin" w:hAnsi="IRNazanin" w:eastAsia="IRNazanin"/>
          <w:color w:val="111111"/>
          <w:sz w:val="28"/>
          <w:sz w:val="28"/>
          <w:szCs w:val="28"/>
          <w:rtl w:val="true"/>
          <w:lang w:bidi="fa-IR"/>
        </w:rPr>
        <w:t>این نویسنده و نمایشنامه‌نویس انگلیسی، بزرگترین نویسندة انگلستان بعد از شکسپیر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بلند او در زمینة مذهب و علم و اقتصاد و خانواده و هنر، اثر عمیقی بر روی مخاطبان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افکار او در جوامع غربی، سبب جهت‌گیری افکار عمومی افراد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رابطه با شخصیت والای پیامبر بزرگ اسلام صلی الله علیه و آله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ای کاش دوباره بیاید من همیشه نسبت به محمد صلی الله علیه و آله به واسطة خاصیت زنده بودن شگفت‌آورش نهایت احترام را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اسلام تنها دینی است که دارای چنان خاصیتی است که می‌تواند تغییرات گوناگون را به خود جذب کند و خود را با شکلها و صورتهای هر عصر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دین حضرت محمد صلی الله علیه و آله چنین پیش‌بینی کرده‌ام که کیش او برای فردای اروپا قابل قبول خواهد بود، همان طور که در اروپای امروز هم پذیرش آن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اگر مردی مانند پیامبر صلی الله علیه و آله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032000" cy="2870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
                        <a:stretch/>
                      </pic:blipFill>
                      <pic:spPr>
                        <a:xfrm>
                          <a:off x="0" y="0"/>
                          <a:ext cx="2031840" cy="2870280"/>
                        </a:xfrm>
                        <a:prstGeom prst="rect">
                          <a:avLst/>
                        </a:prstGeom>
                        <a:ln w="0">
                          <a:noFill/>
                        </a:ln>
                      </pic:spPr>
                    </pic:pic>
                  </a:graphicData>
                </a:graphic>
              </wp:inline>
            </w:drawing>
          </mc:Choice>
          <mc:Fallback>
            <w:pict>
              <v:shape id="shape_0" stroked="f" o:allowincell="f" style="position:absolute;margin-left:0pt;margin-top:-226.05pt;width:159.95pt;height:225.95pt;mso-wrap-style:none;v-text-anchor:middle;mso-position-horizontal:left;mso-position-vertical:top" type="_x0000_t75">
                <v:imagedata r:id="rId45" o:detectmouseclick="t"/>
                <v:stroke color="#3465a4" joinstyle="round" endcap="flat"/>
                <w10:wrap type="none"/>
              </v:shape>
            </w:pict>
          </mc:Fallback>
        </mc:AlternateContent>
      </w:r>
      <w:bookmarkStart w:id="64" w:name="pg19942_226226"/>
    </w:p>
    <w:p>
      <w:pPr>
        <w:pStyle w:val="BookText"/>
        <w:rPr/>
      </w:pPr>
      <w:bookmarkEnd w:id="64"/>
      <w:r>
        <w:rPr>
          <w:rFonts w:ascii="IRNazanin" w:hAnsi="IRNazanin" w:eastAsia="IRNazanin"/>
          <w:color w:val="111111"/>
          <w:sz w:val="28"/>
          <w:sz w:val="28"/>
          <w:szCs w:val="28"/>
          <w:rtl w:val="true"/>
          <w:lang w:bidi="fa-IR"/>
        </w:rPr>
        <w:t>فرمانروایی مطلق جهان عصر جدید را احراز کند، طوری در حل مسائل و مشکلات جهان توفیق خواهد یافت که صلح و سعادتی را که بشریت به شدت نیاز دارد، برای او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منجی بشریت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مثل او حاکمی در عصر جدید می‌شد، برای حل مشکلاتش از صلح و دوستی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عالی‌ترین مردی بود که روی زمین پا گذاشته است</w:t>
      </w:r>
      <w:r>
        <w:rPr>
          <w:rFonts w:eastAsia="IRNazanin" w:cs="IRNazanin"/>
          <w:color w:val="111111"/>
          <w:sz w:val="28"/>
          <w:szCs w:val="28"/>
          <w:rtl w:val="true"/>
          <w:lang w:bidi="fa-IR"/>
        </w:rPr>
        <w:t>.»</w:t>
      </w:r>
    </w:p>
    <w:p>
      <w:pPr>
        <w:pStyle w:val="Heading3"/>
        <w:numPr>
          <w:ilvl w:val="2"/>
          <w:numId w:val="1"/>
        </w:numPr>
        <w:rPr/>
      </w:pPr>
      <w:bookmarkStart w:id="65" w:name="__RefHeading___Toc561143_2320776876"/>
      <w:bookmarkStart w:id="66" w:name="_Toc24"/>
      <w:bookmarkEnd w:id="65"/>
      <w:r>
        <w:rPr>
          <w:rtl w:val="true"/>
        </w:rPr>
        <w:t>در رابطه ارتباط با سخنان جرج برنارد شاو</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صاحبان فضیلت و کرامت حتی غیر مسلمان، با اخلاق نیکو و احترام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را در اخلاق نیکویی که داشتند گرامی می‌داشت و با نیکی نسبت به اهل شرف، به آنان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اسیران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زنی در میان اسرا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با من خوشرفتاری کنند، زیرا من دختر رئیس قبیله خود هستم و پدرم کسی است که به عهد و پیمانها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آزاد و گرسنگان را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سلام می‌کند و هرگز نیازمندی را از خود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طائی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 گفتی، نشانه‌ها و اوصاف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مسلمان بود، بر او رحمت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کسی مزاحم او نشود، زیرا پدر او کسی بوده که مکارم اخلاق را دوست داشته و خداوند مکارم اخلاق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برخورد محبت‌آمیز پیامبر صلی الله علیه و آله با دختر حاتم باعث شد او هنگام برگشتن به میان قبیلة خود،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کند تا به حضور پیامبر صلی الله علیه و آله برسد و ایمان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و اسلام آورد و از مسلمانان برجستة صدر اسلام و پیروان فداکار حضرت علی علیه السلام شد</w:t>
      </w:r>
      <w:r>
        <w:rPr>
          <w:rFonts w:eastAsia="IRNazanin" w:cs="IRNazanin"/>
          <w:color w:val="111111"/>
          <w:sz w:val="28"/>
          <w:szCs w:val="28"/>
          <w:rtl w:val="true"/>
          <w:lang w:bidi="fa-IR"/>
        </w:rPr>
        <w:t>.</w:t>
      </w:r>
      <w:bookmarkStart w:id="67" w:name="pg19942_226227"/>
    </w:p>
    <w:p>
      <w:pPr>
        <w:pStyle w:val="Heading3"/>
        <w:numPr>
          <w:ilvl w:val="2"/>
          <w:numId w:val="1"/>
        </w:numPr>
        <w:rPr/>
      </w:pPr>
      <w:bookmarkStart w:id="68" w:name="__RefHeading___Toc561145_2320776876"/>
      <w:bookmarkStart w:id="69" w:name="_Toc25"/>
      <w:bookmarkEnd w:id="67"/>
      <w:bookmarkEnd w:id="68"/>
      <w:r>
        <w:rPr>
          <w:rtl w:val="true"/>
        </w:rPr>
        <w:t>رهبری و عدالت پیامبر صلی الله علیه و آله</w:t>
      </w:r>
      <w:bookmarkEnd w:id="69"/>
    </w:p>
    <w:p>
      <w:pPr>
        <w:pStyle w:val="Heading4"/>
        <w:numPr>
          <w:ilvl w:val="3"/>
          <w:numId w:val="1"/>
        </w:numPr>
        <w:rPr/>
      </w:pPr>
      <w:bookmarkStart w:id="70" w:name="__RefHeading___Toc561147_2320776876"/>
      <w:bookmarkStart w:id="71" w:name="_Toc26"/>
      <w:bookmarkEnd w:id="70"/>
      <w:r>
        <w:rPr>
          <w:rtl w:val="true"/>
        </w:rPr>
        <w:t>مقاومت پیامبر صلی الله علیه و آله در برابر تعصبات طبقاتی</w:t>
      </w:r>
      <w:bookmarkEnd w:id="71"/>
    </w:p>
    <w:p>
      <w:pPr>
        <w:pStyle w:val="BookText"/>
        <w:rPr/>
      </w:pPr>
      <w:r>
        <w:rPr>
          <w:rFonts w:ascii="IRNazanin" w:hAnsi="IRNazanin" w:eastAsia="IRNazanin"/>
          <w:color w:val="111111"/>
          <w:sz w:val="28"/>
          <w:sz w:val="28"/>
          <w:szCs w:val="28"/>
          <w:rtl w:val="true"/>
          <w:lang w:bidi="fa-IR"/>
        </w:rPr>
        <w:t>در آغاز اسلام و زمانی که پیامبر بزرگوار اسلام صلی الله علیه و آله مردم را در مکه به دین خدا دعوت می‌نمود، افرادی از فقرا و محرومان مانند صهیب روسی، بلال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ایشان را قبول نمودند و به اسلام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ثروتمندان و سران قبیله‌ها که به اسلام تمایل پیدا می‌کردند، پیش آن حضرت می‌رفتند تا با آن بزرگوار گفتگو کنند؛ ولی چون مستمندان و فقیران را نزد آن حضرت مشاهده می‌کردند، دوست نداشتند کنار آنان مجالست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پیامبر صلی الله علیه و آله پیشنهاد می‌دادند آن افراد را از خود دور کند، ولی آن بزرگوار به فرمایش قرآن اطاعت می‌نمود و به اشراف قریش پاسخ منفی داد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خداوند متعال در قرآن کریم خطاب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صبح و شام خدا را می‌خوانند و جز ذات پاک او نظری ندارند،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آنها بر توست و نه چیزی از حساب تو بر آنها؛ که اگر آنها را طرد کنی از ستمگران می‌گردی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وقتی از گفتگوی خودشان با پیامبر صلی الله علیه و آله نتیجة مطلوب خودشان را نگرفتند، بعضی از اشراف و اعیان کفار بنی عبد مناف پیش حضرت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برادزاده‌ات این فقیران را که بردگان ما بودند طرد می‌کرد، ما بیشتر به او احترام می‌گذاشتیم و از او اطاعت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این جریان را با پیامبر اکرم صلی الله علیه و آله مطرح نمود، اما با مخالفت آن بزرگوار مواجه شد</w:t>
      </w:r>
      <w:r>
        <w:rPr>
          <w:rFonts w:eastAsia="IRNazanin" w:cs="IRNazanin"/>
          <w:color w:val="111111"/>
          <w:sz w:val="28"/>
          <w:szCs w:val="28"/>
          <w:rtl w:val="true"/>
          <w:lang w:bidi="fa-IR"/>
        </w:rPr>
        <w:t>.</w:t>
      </w:r>
      <w:r>
        <w:rPr>
          <w:rStyle w:val="FootnoteAnchor"/>
          <w:rtl w:val="true"/>
        </w:rPr>
        <w:footnoteReference w:id="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پس از این ماجرا پیامبر را دعوت به صبر در برابر این ماجرا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شکیبا دار و با کسانی باش که پروردگار خود را</w:t>
      </w:r>
      <w:bookmarkStart w:id="72" w:name="pg19942_226228"/>
    </w:p>
    <w:p>
      <w:pPr>
        <w:pStyle w:val="BookText"/>
        <w:rPr/>
      </w:pPr>
      <w:bookmarkEnd w:id="72"/>
      <w:r>
        <w:rPr>
          <w:rFonts w:ascii="IRNazanin" w:hAnsi="IRNazanin" w:eastAsia="IRNazanin"/>
          <w:color w:val="111111"/>
          <w:sz w:val="28"/>
          <w:sz w:val="28"/>
          <w:szCs w:val="28"/>
          <w:rtl w:val="true"/>
          <w:lang w:bidi="fa-IR"/>
        </w:rPr>
        <w:t>صبح و عصر می‌خوانند و او را می‌طلبند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شکیبا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پیامبر صلی الله علیه و آله از ناحیة دشمنان مشرک اشراف زده در زیر فشار بوده که گروه مؤمنین را از خود دور کند، لذا خداوند فرمان می‌دهد در برابر این فشار فزاینده صبر و استقامت نماید و هرگز تسلیم نشود</w:t>
      </w:r>
      <w:r>
        <w:rPr>
          <w:rFonts w:eastAsia="IRNazanin" w:cs="IRNazanin"/>
          <w:color w:val="111111"/>
          <w:sz w:val="28"/>
          <w:szCs w:val="28"/>
          <w:rtl w:val="true"/>
          <w:lang w:bidi="fa-IR"/>
        </w:rPr>
        <w:t>.</w:t>
      </w:r>
    </w:p>
    <w:p>
      <w:pPr>
        <w:pStyle w:val="Heading3"/>
        <w:numPr>
          <w:ilvl w:val="2"/>
          <w:numId w:val="1"/>
        </w:numPr>
        <w:rPr/>
      </w:pPr>
      <w:bookmarkStart w:id="73" w:name="__RefHeading___Toc561149_2320776876"/>
      <w:bookmarkStart w:id="74" w:name="_Toc27"/>
      <w:bookmarkEnd w:id="73"/>
      <w:r>
        <w:rPr>
          <w:rtl w:val="true"/>
        </w:rPr>
        <w:t>سرپرسی سایکس</w:t>
      </w:r>
      <w:bookmarkEnd w:id="74"/>
    </w:p>
    <w:p>
      <w:pPr>
        <w:pStyle w:val="BookText"/>
        <w:rPr/>
      </w:pPr>
      <w:r>
        <w:rPr>
          <w:rFonts w:ascii="IRNazanin" w:hAnsi="IRNazanin" w:eastAsia="IRNazanin"/>
          <w:color w:val="111111"/>
          <w:sz w:val="28"/>
          <w:sz w:val="28"/>
          <w:szCs w:val="28"/>
          <w:rtl w:val="true"/>
          <w:lang w:bidi="fa-IR"/>
        </w:rPr>
        <w:t xml:space="preserve">این نویسندة مشهور انگلیسی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عقیدة شخصی من این است که محمد صلی الله علیه و آله در میان مشاهیر عالم بزرگترین انسانی است که با یک مرام عالی، تمام همت خود را معطوف به این داشته است که شرک و بت‌پرستی را از ریشه منهدم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امر موفق شد در این امر و به جای آن، افکار بلند اسلام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خدمت وافر و نمایانی از این راه به نوع بشر 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43200" cy="2730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2743200" cy="2730600"/>
                        </a:xfrm>
                        <a:prstGeom prst="rect">
                          <a:avLst/>
                        </a:prstGeom>
                        <a:ln w="0">
                          <a:noFill/>
                        </a:ln>
                      </pic:spPr>
                    </pic:pic>
                  </a:graphicData>
                </a:graphic>
              </wp:inline>
            </w:drawing>
          </mc:Choice>
          <mc:Fallback>
            <w:pict>
              <v:shape id="shape_0" stroked="f" o:allowincell="f" style="position:absolute;margin-left:0pt;margin-top:-215.05pt;width:215.95pt;height:214.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ارتباط با سخنان سرپرسی سایکس، نمونه‌ای از مبارزات پیامبر صلی الله علیه و آله با بت‌پرستی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دعوت خود را بر اساس توحید بنا نمود، در حالی که در آن روز در عربستان اعتقادات و گرایشهای متفاوت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رد کردن شرک و زشت شمردن بت‌پرستی، دعوتش را برای ژرفا بخشیدن به این اصل جامع رسالتش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تا این که در فتح مکه، پیروزی خود را به</w:t>
      </w:r>
    </w:p>
    <w:p>
      <w:pPr>
        <w:pStyle w:val="BookText"/>
        <w:rPr/>
      </w:pPr>
      <w:r>
        <w:rPr>
          <w:rFonts w:ascii="IRNazanin" w:hAnsi="IRNazanin" w:eastAsia="IRNazanin"/>
          <w:color w:val="111111"/>
          <w:sz w:val="28"/>
          <w:sz w:val="28"/>
          <w:szCs w:val="28"/>
          <w:rtl w:val="true"/>
          <w:lang w:bidi="fa-IR"/>
        </w:rPr>
        <w:t>اوج رساند و امیرالمؤمنین علیه السلام را بر شانه‌هایش بلند کرد تا به درون خانة کعبه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این پیروزی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بت هبل را از ریشه کند و بتهای باقی مانده را از بین برد تا با از بین بردن آنها، نظام شرک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در تاریخ، ایشان مردم را از بت‌پرستی وارد دیار علم نمود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که علم بیاموزند تا شیّادان و خرافه سازان نتوانند سوءاستفاده کنند وکسانی که خوش باور هستند، عقیدة باطل را در پوششی از اعمال مقدس و ترس بپذیرند، همان طور که در اروپا وضع به این سبک بود و در قرون وسطی شدیدترین تنبیهات را به دانشمندان و آزادی خواهان 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گالیله و کوپرنیک و دکارت و صدها نفر دیگر هنوز از خاطر جامعه بشری پاک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و یاران خویش آموخت که بت خودخواهی را از بین ببرند و آن را بشکنند، زیرا این بت خطرناک است</w:t>
      </w:r>
      <w:r>
        <w:rPr>
          <w:rFonts w:eastAsia="IRNazanin" w:cs="IRNazanin"/>
          <w:color w:val="111111"/>
          <w:sz w:val="28"/>
          <w:szCs w:val="28"/>
          <w:rtl w:val="true"/>
          <w:lang w:bidi="fa-IR"/>
        </w:rPr>
        <w:t>.</w:t>
      </w:r>
      <w:bookmarkStart w:id="75" w:name="pg19942_226230"/>
    </w:p>
    <w:p>
      <w:pPr>
        <w:pStyle w:val="Heading3"/>
        <w:numPr>
          <w:ilvl w:val="2"/>
          <w:numId w:val="1"/>
        </w:numPr>
        <w:rPr/>
      </w:pPr>
      <w:bookmarkStart w:id="76" w:name="__RefHeading___Toc561151_2320776876"/>
      <w:bookmarkStart w:id="77" w:name="_Toc28"/>
      <w:bookmarkEnd w:id="75"/>
      <w:bookmarkEnd w:id="76"/>
      <w:r>
        <w:rPr>
          <w:rtl w:val="true"/>
        </w:rPr>
        <w:t>کارل مارکس</w:t>
      </w:r>
      <w:bookmarkEnd w:id="77"/>
    </w:p>
    <w:p>
      <w:pPr>
        <w:pStyle w:val="BookText"/>
        <w:rPr/>
      </w:pPr>
      <w:r>
        <w:rPr>
          <w:rtl w:val="true"/>
        </w:rPr>
        <mc:AlternateContent>
          <mc:Choice Requires="wps">
            <w:drawing>
              <wp:inline distT="0" distB="0" distL="0" distR="0">
                <wp:extent cx="2057400" cy="2578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
                        <a:stretch/>
                      </pic:blipFill>
                      <pic:spPr>
                        <a:xfrm>
                          <a:off x="0" y="0"/>
                          <a:ext cx="2057400" cy="2577960"/>
                        </a:xfrm>
                        <a:prstGeom prst="rect">
                          <a:avLst/>
                        </a:prstGeom>
                        <a:ln w="0">
                          <a:noFill/>
                        </a:ln>
                      </pic:spPr>
                    </pic:pic>
                  </a:graphicData>
                </a:graphic>
              </wp:inline>
            </w:drawing>
          </mc:Choice>
          <mc:Fallback>
            <w:pict>
              <v:shape id="shape_0" stroked="f" o:allowincell="f" style="position:absolute;margin-left:0pt;margin-top:-203.05pt;width:161.95pt;height:202.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در کتاب محمد عندالعلماء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مردی بود که از میان مردمی بت‌پرست با ارادة آهنین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یگانه‌پرستی دعوت می‌کرد و در دلهای ایشان، جاودانگی روح و روان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نه تنها باید در ردیف مردان بزرگ و برجسته تاریخ شمرد، بلکه سزاوار است که به پیامبری او اعتراف کنیم و از دل و جان بگوییم که او پیامبر خدا بوده است</w:t>
      </w:r>
      <w:r>
        <w:rPr>
          <w:rFonts w:eastAsia="IRNazanin" w:cs="IRNazanin"/>
          <w:color w:val="111111"/>
          <w:sz w:val="28"/>
          <w:szCs w:val="28"/>
          <w:rtl w:val="true"/>
          <w:lang w:bidi="fa-IR"/>
        </w:rPr>
        <w:t>.»</w:t>
      </w:r>
    </w:p>
    <w:p>
      <w:pPr>
        <w:pStyle w:val="Heading3"/>
        <w:numPr>
          <w:ilvl w:val="2"/>
          <w:numId w:val="1"/>
        </w:numPr>
        <w:rPr/>
      </w:pPr>
      <w:bookmarkStart w:id="78" w:name="__RefHeading___Toc561153_2320776876"/>
      <w:bookmarkStart w:id="79" w:name="_Toc29"/>
      <w:bookmarkEnd w:id="78"/>
      <w:r>
        <w:rPr>
          <w:rtl w:val="true"/>
        </w:rPr>
        <w:t>رنه دکارت</w:t>
      </w:r>
      <w:bookmarkEnd w:id="79"/>
    </w:p>
    <w:p>
      <w:pPr>
        <w:pStyle w:val="BookText"/>
        <w:rPr/>
      </w:pPr>
      <w:r>
        <w:rPr>
          <w:rtl w:val="true"/>
        </w:rPr>
        <mc:AlternateContent>
          <mc:Choice Requires="wps">
            <w:drawing>
              <wp:inline distT="0" distB="0" distL="0" distR="0">
                <wp:extent cx="2540000" cy="2705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2540160" cy="2705040"/>
                        </a:xfrm>
                        <a:prstGeom prst="rect">
                          <a:avLst/>
                        </a:prstGeom>
                        <a:ln w="0">
                          <a:noFill/>
                        </a:ln>
                      </pic:spPr>
                    </pic:pic>
                  </a:graphicData>
                </a:graphic>
              </wp:inline>
            </w:drawing>
          </mc:Choice>
          <mc:Fallback>
            <w:pict>
              <v:shape id="shape_0" stroked="f" o:allowincell="f" style="position:absolute;margin-left:0pt;margin-top:-213.05pt;width:199.95pt;height:212.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فیلسوف فرانسوی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تأثیرگذار خود به نام روش گفتار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مسلمانان با هم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دو رسالت عیسوی و محمدی عمل می‌کنند، ولی ما به رسالت دوم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دادگستر بودیم با آنها در کنار هم قرار می‌گرفتیم زیرا در رسالت آنها خیری وجود دارد که برای هر زمانی ملایمت دارد و پیامبرشان کسی است که عربها از تبری جستن از قرآن و فصاحت آن ناتوان مانده‌اند، بلکه تاریخ مردی فصیح‌تر در زبان، بلیغ‌تر در منطق و بزرگتر در آفرینش مانند او نیاورده بود و این نشانة آن است که پیامبر اسلام صلی الله علیه و آله از صفات حمیده‌ای که به او اهلیّت پیامبر خاتمِ حلقه‌هایِ انبیا را داده است برخوردار بوده و اکنون صدها میلیون انسان، دیانت او را</w:t>
      </w:r>
      <w:bookmarkStart w:id="80" w:name="pg19942_226231"/>
    </w:p>
    <w:p>
      <w:pPr>
        <w:pStyle w:val="BookText"/>
        <w:rPr/>
      </w:pPr>
      <w:bookmarkEnd w:id="80"/>
      <w:r>
        <w:rPr>
          <w:rFonts w:ascii="IRNazanin" w:hAnsi="IRNazanin" w:eastAsia="IRNazanin"/>
          <w:color w:val="111111"/>
          <w:sz w:val="28"/>
          <w:sz w:val="28"/>
          <w:szCs w:val="28"/>
          <w:rtl w:val="true"/>
          <w:lang w:bidi="fa-IR"/>
        </w:rPr>
        <w:t>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دکارت به لحاظ زمانی اولین دانشمندی است که آرای وی دربارة حضرت محمد صلی الله علیه و آله بررسی قرار می‌شد</w:t>
      </w:r>
      <w:r>
        <w:rPr>
          <w:rFonts w:eastAsia="IRNazanin" w:cs="IRNazanin"/>
          <w:color w:val="111111"/>
          <w:sz w:val="28"/>
          <w:szCs w:val="28"/>
          <w:rtl w:val="true"/>
          <w:lang w:bidi="fa-IR"/>
        </w:rPr>
        <w:t>.</w:t>
      </w:r>
    </w:p>
    <w:p>
      <w:pPr>
        <w:pStyle w:val="Heading3"/>
        <w:numPr>
          <w:ilvl w:val="2"/>
          <w:numId w:val="1"/>
        </w:numPr>
        <w:rPr/>
      </w:pPr>
      <w:bookmarkStart w:id="81" w:name="__RefHeading___Toc561155_2320776876"/>
      <w:bookmarkStart w:id="82" w:name="_Toc30"/>
      <w:bookmarkEnd w:id="81"/>
      <w:r>
        <w:rPr>
          <w:rtl w:val="true"/>
        </w:rPr>
        <w:t>در ارتباط با سخنان رنه دکارت</w:t>
      </w:r>
      <w:bookmarkEnd w:id="82"/>
    </w:p>
    <w:p>
      <w:pPr>
        <w:pStyle w:val="BookText"/>
        <w:rPr/>
      </w:pPr>
      <w:r>
        <w:rPr>
          <w:rFonts w:ascii="IRNazanin" w:hAnsi="IRNazanin" w:eastAsia="IRNazanin"/>
          <w:color w:val="111111"/>
          <w:sz w:val="28"/>
          <w:sz w:val="28"/>
          <w:szCs w:val="28"/>
          <w:rtl w:val="true"/>
          <w:lang w:bidi="fa-IR"/>
        </w:rPr>
        <w:t>صبر و فصاحت دو ویژگی است که زیربنای کارهایی است که دکارت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رنجها و سختیهای زیادی را در زندگی با برکتش تحمل کرد، به حدی که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مانند من در راه رسالت آزار و رنج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توصیفات، در زندگی گوهربارش حتی کمتر از لحظه‌ای اظهار ضعف و ناتوانی نکرد و در اراده و حرکتش خللی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توکل بر خدای مهربان، همچون کوه پا برجا و محکم و با صبر و حوصله بسیار زیاد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احد حمزه عموی مهربان و پشتیبان خود را از دست داد که این سخت‌ترین مصائب بود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شخصیتی متمایز برای او بود، سراسر بدنش را زخمی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مبارکش شکست و بعضی از اعضای بدن مبارکش مجروح شد، اما همة این رنجهای تلخ را با بردباری و صبر بر خود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یاران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قوم مرا به راه راست هدایت فرما چرا که آنها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پسران حضرت خدیجه و پیامبر صلی الله علیه و آله بودند که در مکه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سال هشتم هجری</w:t>
      </w:r>
      <w:r>
        <w:rPr>
          <w:rStyle w:val="FootnoteAnchor"/>
          <w:rtl w:val="true"/>
        </w:rPr>
        <w:footnoteReference w:id="11"/>
      </w:r>
      <w:r>
        <w:rPr>
          <w:rFonts w:ascii="IRNazanin" w:hAnsi="IRNazanin" w:eastAsia="IRNazanin"/>
          <w:color w:val="111111"/>
          <w:sz w:val="28"/>
          <w:sz w:val="28"/>
          <w:szCs w:val="28"/>
          <w:rtl w:val="true"/>
          <w:lang w:bidi="fa-IR"/>
        </w:rPr>
        <w:t>از ماریة قبطیه دارای پسری شد که نامش را ابراهیم گذاشت، ولی او پس از حدود یک سال از دنیا رفت و توسط پیامبر صلی الله علیه و آله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این</w:t>
      </w:r>
      <w:bookmarkStart w:id="83" w:name="pg19942_226232"/>
    </w:p>
    <w:p>
      <w:pPr>
        <w:pStyle w:val="BookText"/>
        <w:rPr/>
      </w:pPr>
      <w:bookmarkEnd w:id="83"/>
      <w:r>
        <w:rPr>
          <w:rFonts w:ascii="IRNazanin" w:hAnsi="IRNazanin" w:eastAsia="IRNazanin"/>
          <w:color w:val="111111"/>
          <w:sz w:val="28"/>
          <w:sz w:val="28"/>
          <w:szCs w:val="28"/>
          <w:rtl w:val="true"/>
          <w:lang w:bidi="fa-IR"/>
        </w:rPr>
        <w:t>مصیبت‌ها اگر بر کوه وارد می‌شد،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 از دیدگان مبارکش</w:t>
      </w:r>
      <w:r>
        <w:rPr>
          <w:rStyle w:val="FootnoteAnchor"/>
          <w:rtl w:val="true"/>
        </w:rPr>
        <w:footnoteReference w:id="12"/>
      </w:r>
      <w:r>
        <w:rPr>
          <w:rFonts w:ascii="IRNazanin" w:hAnsi="IRNazanin" w:eastAsia="IRNazanin"/>
          <w:color w:val="111111"/>
          <w:sz w:val="28"/>
          <w:sz w:val="28"/>
          <w:szCs w:val="28"/>
          <w:rtl w:val="true"/>
          <w:lang w:bidi="fa-IR"/>
        </w:rPr>
        <w:t>جاری شد، 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می‌گرید و قلب غمگین می‌شود، ولی چیزی برخلاف شکر و صبر که موجب خشم خدا شود،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داخل قبر برو و بدن ابراهیم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پیامبر اکرم صلی الله علیه و آله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گفتند این که پیامبر صلی الله علیه و آله خودش وارد قبر نشد، بیانگر آن است که داخل شدن پدر به درون قبر فرزندش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حرام نیست، ولی من از این ایمن نیستم که شخصی فرزندش بمیرد و پیکر او را داخل قبر نهد و در داخل قبر کفن را رد کند و چشمش به چهرة فرزندش بیفتد و در این هنگام بر اثر القائات شیطان بی صبری و بی‌تابی نماید و در نتیجه پاداشش در پیشگاه خداوند نابود گردد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پیامبر حضرت خدیجه را نیز از دست داد و حضرت ابوطالب را هم در همان سال از دست داد؛ از این رو،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نیز عمویش عبیده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پیامبر صلی الله علیه و آله در دوران طفولیت پدر و مادرش را هم از دست داده بود</w:t>
      </w:r>
      <w:r>
        <w:rPr>
          <w:rFonts w:eastAsia="IRNazanin" w:cs="IRNazanin"/>
          <w:color w:val="111111"/>
          <w:sz w:val="28"/>
          <w:szCs w:val="28"/>
          <w:rtl w:val="true"/>
          <w:lang w:bidi="fa-IR"/>
        </w:rPr>
        <w:t>.</w:t>
      </w:r>
    </w:p>
    <w:p>
      <w:pPr>
        <w:pStyle w:val="Heading3"/>
        <w:numPr>
          <w:ilvl w:val="2"/>
          <w:numId w:val="1"/>
        </w:numPr>
        <w:rPr/>
      </w:pPr>
      <w:bookmarkStart w:id="84" w:name="__RefHeading___Toc561157_2320776876"/>
      <w:bookmarkStart w:id="85" w:name="_Toc31"/>
      <w:bookmarkEnd w:id="84"/>
      <w:r>
        <w:rPr>
          <w:rtl w:val="true"/>
        </w:rPr>
        <w:t>فصاحت پیامبر صلی الله علیه و آله</w:t>
      </w:r>
      <w:bookmarkEnd w:id="85"/>
    </w:p>
    <w:p>
      <w:pPr>
        <w:pStyle w:val="Heading4"/>
        <w:numPr>
          <w:ilvl w:val="3"/>
          <w:numId w:val="1"/>
        </w:numPr>
        <w:rPr/>
      </w:pPr>
      <w:bookmarkStart w:id="86" w:name="__RefHeading___Toc561159_2320776876"/>
      <w:bookmarkStart w:id="87" w:name="_Toc32"/>
      <w:bookmarkEnd w:id="86"/>
      <w:r>
        <w:rPr>
          <w:rtl w:val="true"/>
        </w:rPr>
        <w:t>چگونگی سخنان رسول خدا صلی الله علیه و آله</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یکی از بزرگترین نویسندگان عرب، دربارة کلام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پیامبر صلی الله علیه و آله سخنی است که شمارة حروفش اندک و شماره معنایش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و از تکلّف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تفصیل لازم بود، مفصل و آن جا که اختصار، مختصر سخن</w:t>
      </w:r>
      <w:bookmarkStart w:id="88" w:name="pg19942_226233"/>
    </w:p>
    <w:p>
      <w:pPr>
        <w:pStyle w:val="BookText"/>
        <w:rPr/>
      </w:pPr>
      <w:bookmarkEnd w:id="88"/>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نامأنوس فراری بود و از سخنان یاوه و بیهوده 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با حکمت هم دوش، با عصمت هم آغوش و با تأیید و توفیق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گفتارش را با محبت و قبول توأم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عالی می‌گفت و مهابت، حلاوت، افهام و اختصار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سخن بی نیاز بود و شنونده را به این کار نیاز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وقت کلمه‌ای از سخنش نمی‌افتاد، خطایی بر او رخ نمی‌داد و دلیلش سستی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فایق نمی‌شد و سخندانی او را مجاب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مفصل را با کلمه‌ای مختصر رد می‌کرد و در حدود معلومات طرف مقابل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راست دلیلی نمی‌آورد و غلبه را جز به وسیلة حقیقت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فریبنده و خدعه‌آمیز نمی‌گفت و هرگز عیب‌جویی نمی‌کرد و گوشه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نه کُند بود نه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نه طولانی بود نه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سخنی سودمندتر و شیواتر و مؤثرتر از سخن وی نشنیده و نمی‌شنیدند</w:t>
      </w:r>
      <w:r>
        <w:rPr>
          <w:rFonts w:eastAsia="IRNazanin" w:cs="IRNazanin"/>
          <w:color w:val="111111"/>
          <w:sz w:val="28"/>
          <w:szCs w:val="28"/>
          <w:rtl w:val="true"/>
          <w:lang w:bidi="fa-IR"/>
        </w:rPr>
        <w:t>.»</w:t>
      </w:r>
    </w:p>
    <w:p>
      <w:pPr>
        <w:pStyle w:val="Heading3"/>
        <w:numPr>
          <w:ilvl w:val="2"/>
          <w:numId w:val="1"/>
        </w:numPr>
        <w:rPr/>
      </w:pPr>
      <w:bookmarkStart w:id="89" w:name="__RefHeading___Toc561161_2320776876"/>
      <w:bookmarkStart w:id="90" w:name="_Toc33"/>
      <w:bookmarkEnd w:id="89"/>
      <w:r>
        <w:rPr>
          <w:rtl w:val="true"/>
        </w:rPr>
        <w:t>گوته</w:t>
      </w:r>
      <w:bookmarkEnd w:id="90"/>
    </w:p>
    <w:p>
      <w:pPr>
        <w:pStyle w:val="BookText"/>
        <w:rPr/>
      </w:pPr>
      <w:r>
        <w:rPr>
          <w:rtl w:val="true"/>
        </w:rPr>
        <mc:AlternateContent>
          <mc:Choice Requires="wps">
            <w:drawing>
              <wp:inline distT="0" distB="0" distL="0" distR="0">
                <wp:extent cx="4140200" cy="5080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
                        <a:stretch/>
                      </pic:blipFill>
                      <pic:spPr>
                        <a:xfrm>
                          <a:off x="0" y="0"/>
                          <a:ext cx="4140360" cy="5079960"/>
                        </a:xfrm>
                        <a:prstGeom prst="rect">
                          <a:avLst/>
                        </a:prstGeom>
                        <a:ln w="0">
                          <a:noFill/>
                        </a:ln>
                      </pic:spPr>
                    </pic:pic>
                  </a:graphicData>
                </a:graphic>
              </wp:inline>
            </w:drawing>
          </mc:Choice>
          <mc:Fallback>
            <w:pict>
              <v:shape id="shape_0" stroked="f" o:allowincell="f" style="position:absolute;margin-left:0pt;margin-top:-400.05pt;width:325.95pt;height:39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شاعر و نویسنده، فیلسوف، ادیب، انسان شناس و سیاستمدار معروف آلمان و جهان، در کتابی با عنوان دیوان شرقی و غربی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محمود حدادی، انتشارات نشری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مندرجات کتاب قرآن ما را مجذوب می‌کند و به شگفت می‌آورد و سرانجام به تعظیم و احترام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حماقتهای آدمی است که تنها عقیدة شخصی خود را ستایش کند، آنگاه که معنای اسلام تسلیم شدن به ارادة خداوند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همگی در اسلام زندگی می‌کنیم و مسلمان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گوته قطعه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پیامبر صلی الله علیه و آله سروده است</w:t>
      </w:r>
      <w:r>
        <w:rPr>
          <w:rFonts w:eastAsia="IRNazanin" w:cs="IRNazanin"/>
          <w:color w:val="111111"/>
          <w:sz w:val="28"/>
          <w:szCs w:val="28"/>
          <w:rtl w:val="true"/>
          <w:lang w:bidi="fa-IR"/>
        </w:rPr>
        <w:t>.</w:t>
      </w:r>
      <w:bookmarkStart w:id="91" w:name="pg19942_226234"/>
    </w:p>
    <w:p>
      <w:pPr>
        <w:pStyle w:val="Heading3"/>
        <w:numPr>
          <w:ilvl w:val="2"/>
          <w:numId w:val="1"/>
        </w:numPr>
        <w:rPr/>
      </w:pPr>
      <w:bookmarkStart w:id="92" w:name="__RefHeading___Toc561163_2320776876"/>
      <w:bookmarkStart w:id="93" w:name="_Toc34"/>
      <w:bookmarkEnd w:id="91"/>
      <w:bookmarkEnd w:id="92"/>
      <w:r>
        <w:rPr>
          <w:rtl w:val="true"/>
        </w:rPr>
        <w:t>هربرت جرج ولز</w:t>
      </w:r>
      <w:bookmarkEnd w:id="93"/>
    </w:p>
    <w:p>
      <w:pPr>
        <w:pStyle w:val="BookText"/>
        <w:rPr/>
      </w:pPr>
      <w:r>
        <w:rPr>
          <w:rtl w:val="true"/>
        </w:rPr>
        <mc:AlternateContent>
          <mc:Choice Requires="wps">
            <w:drawing>
              <wp:inline distT="0" distB="0" distL="0" distR="0">
                <wp:extent cx="2552700" cy="3187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2552760" cy="3187800"/>
                        </a:xfrm>
                        <a:prstGeom prst="rect">
                          <a:avLst/>
                        </a:prstGeom>
                        <a:ln w="0">
                          <a:noFill/>
                        </a:ln>
                      </pic:spPr>
                    </pic:pic>
                  </a:graphicData>
                </a:graphic>
              </wp:inline>
            </w:drawing>
          </mc:Choice>
          <mc:Fallback>
            <w:pict>
              <v:shape id="shape_0" stroked="f" o:allowincell="f" style="position:absolute;margin-left:0pt;margin-top:-251.05pt;width:200.95pt;height:250.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نویسنده و محقق انگلیسی، در کتاب سرمایة سخن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تنها دینی است که هر بشر شرافتمندی می‌تواند به داشتن آن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شاخه و برگهای اخیر آن را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دینی است که من دریافته‌ام و بارها گفته‌ام که از سرّ خلقت آگاه است و با راز آفرینش آشنا و همه جا با تمدن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کار از پیچیدگی‌های لاهوتی که مدتها مایة دردسر مسیحیت شده بود و سرانجام حقیقت آن را از بین برد،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کاهش ندارد، بلکه گروهی دانشمند و معلم و واعظ دارد و روح رأفت و سخاوت و اخوت در آن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ایشان مفهوماً از بیان کننده اسلام تعریف و تمجید نمود</w:t>
      </w:r>
      <w:r>
        <w:rPr>
          <w:rFonts w:eastAsia="IRNazanin" w:cs="IRNazanin"/>
          <w:color w:val="111111"/>
          <w:sz w:val="28"/>
          <w:szCs w:val="28"/>
          <w:rtl w:val="true"/>
          <w:lang w:bidi="fa-IR"/>
        </w:rPr>
        <w:t>.</w:t>
      </w:r>
    </w:p>
    <w:p>
      <w:pPr>
        <w:pStyle w:val="Heading3"/>
        <w:numPr>
          <w:ilvl w:val="2"/>
          <w:numId w:val="1"/>
        </w:numPr>
        <w:rPr/>
      </w:pPr>
      <w:bookmarkStart w:id="94" w:name="__RefHeading___Toc561165_2320776876"/>
      <w:bookmarkStart w:id="95" w:name="_Toc35"/>
      <w:bookmarkEnd w:id="94"/>
      <w:r>
        <w:rPr>
          <w:rtl w:val="true"/>
        </w:rPr>
        <w:t>در ارتباط باسخنان هربرت جرج ولز</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 محبت‌آور و زینت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بخشش و سخاوت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هرچه داشت بین مردم فقیر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دربارة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بخشنده‌تر و سخاوتمندتر، راستگوتر، باوفاتر و خوش اخلاق‌تر از همه مردم بود، قبل و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مانند پیامبر اکرم صلی الله علیه و آله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را که براساس شرع اسلام بود، هیچ وقت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رسید و درخواستی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گوسفندی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قبیلة خود</w:t>
      </w:r>
      <w:bookmarkStart w:id="96" w:name="pg19942_226235"/>
    </w:p>
    <w:p>
      <w:pPr>
        <w:pStyle w:val="BookText"/>
        <w:rPr/>
      </w:pPr>
      <w:bookmarkEnd w:id="96"/>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شوید که محمد صلی الله علیه و آله به قدری می‌بخشد که کسی از تنگدستی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از وی درخواست نکردند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درهم خدمت پیامبر صلی الله علیه و آله آوردند؛ آن حضرت پولها را روی حصیر گذاشت و سپس تقسیم کرد و هیچ نیازمندی را نا امید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همة پولها را تقسیم کرد، مردی خدمت آن حضرت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ما نیست، ولی برو به حساب ما خرید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دست ما آمد، قرض شما را ادا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خداوند امر نکرده شما را بر کاری که توان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شنیدن این سخن، کمی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برای خدای بزرگ و از تنگدستی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لبخندی زد و آثار شادمانی در چهرة مبارکش نمایان شد</w:t>
      </w:r>
      <w:r>
        <w:rPr>
          <w:rFonts w:eastAsia="IRNazanin" w:cs="IRNazanin"/>
          <w:color w:val="111111"/>
          <w:sz w:val="28"/>
          <w:szCs w:val="28"/>
          <w:rtl w:val="true"/>
          <w:lang w:bidi="fa-IR"/>
        </w:rPr>
        <w:t>.</w:t>
      </w:r>
    </w:p>
    <w:p>
      <w:pPr>
        <w:pStyle w:val="Heading3"/>
        <w:numPr>
          <w:ilvl w:val="2"/>
          <w:numId w:val="1"/>
        </w:numPr>
        <w:rPr/>
      </w:pPr>
      <w:bookmarkStart w:id="97" w:name="__RefHeading___Toc561167_2320776876"/>
      <w:bookmarkStart w:id="98" w:name="_Toc36"/>
      <w:bookmarkEnd w:id="97"/>
      <w:r>
        <w:rPr>
          <w:rtl w:val="true"/>
        </w:rPr>
        <w:t>فرانسوا ولتر</w:t>
      </w:r>
      <w:bookmarkEnd w:id="98"/>
    </w:p>
    <w:p>
      <w:pPr>
        <w:pStyle w:val="BookText"/>
        <w:rPr/>
      </w:pPr>
      <w:r>
        <w:rPr>
          <w:rtl w:val="true"/>
        </w:rPr>
        <mc:AlternateContent>
          <mc:Choice Requires="wps">
            <w:drawing>
              <wp:inline distT="0" distB="0" distL="0" distR="0">
                <wp:extent cx="2679700" cy="3035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2679840" cy="3035160"/>
                        </a:xfrm>
                        <a:prstGeom prst="rect">
                          <a:avLst/>
                        </a:prstGeom>
                        <a:ln w="0">
                          <a:noFill/>
                        </a:ln>
                      </pic:spPr>
                    </pic:pic>
                  </a:graphicData>
                </a:graphic>
              </wp:inline>
            </w:drawing>
          </mc:Choice>
          <mc:Fallback>
            <w:pict>
              <v:shape id="shape_0" stroked="f" o:allowincell="f" style="position:absolute;margin-left:0pt;margin-top:-239.05pt;width:210.95pt;height:238.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از سرزنش و آزار و تهدید و تحقیر پیغمبر خودداری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آخرین کاری می‌دانستند که از آن راه، کینه و رشک خود را نسبت به آن حضرت فرو نشانند و بدین گونه از وی در دشنام به خدایانشان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او را دیوانه می‌خواندند و زمانی خاک و خاشاک به سر و رویش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ساحر و جادوگرش می‌دانستند و روز دیگر او را دروغگو و شاعر و داستان‌سرا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خاک و شن به سر و رویش می‌پاشید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می‌داد و شب هنگام هیزم و تراشهای چوب در سر راه وی می‌ریختند تا به وی صدمه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w:t>
      </w:r>
      <w:bookmarkStart w:id="99" w:name="pg19942_226236"/>
    </w:p>
    <w:p>
      <w:pPr>
        <w:pStyle w:val="BookText"/>
        <w:rPr/>
      </w:pPr>
      <w:bookmarkEnd w:id="99"/>
      <w:r>
        <w:rPr>
          <w:rFonts w:ascii="IRNazanin" w:hAnsi="IRNazanin" w:eastAsia="IRNazanin"/>
          <w:color w:val="111111"/>
          <w:sz w:val="28"/>
          <w:sz w:val="28"/>
          <w:szCs w:val="28"/>
          <w:rtl w:val="true"/>
          <w:lang w:bidi="fa-IR"/>
        </w:rPr>
        <w:t>نکوهش وی شعر می‌سرودند و در محفلهای مردانه و زنانة خود می‌خواندند و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نامش را به بدی یاد می‌کردند و می‌گفتند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خصال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از آغاز تا هجرت،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علی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رحمت للعالمین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همة این بدیها دعا در حق آنها می‌کرد و به خدا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امت من جاهل هستند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رحم کن</w:t>
      </w:r>
      <w:r>
        <w:rPr>
          <w:rFonts w:eastAsia="IRNazanin" w:cs="IRNazanin"/>
          <w:color w:val="111111"/>
          <w:sz w:val="28"/>
          <w:szCs w:val="28"/>
          <w:rtl w:val="true"/>
          <w:lang w:bidi="fa-IR"/>
        </w:rPr>
        <w:t>.»</w:t>
      </w:r>
    </w:p>
    <w:p>
      <w:pPr>
        <w:pStyle w:val="Heading3"/>
        <w:numPr>
          <w:ilvl w:val="2"/>
          <w:numId w:val="1"/>
        </w:numPr>
        <w:rPr/>
      </w:pPr>
      <w:bookmarkStart w:id="100" w:name="__RefHeading___Toc561169_2320776876"/>
      <w:bookmarkStart w:id="101" w:name="_Toc37"/>
      <w:bookmarkEnd w:id="100"/>
      <w:r>
        <w:rPr>
          <w:rtl w:val="true"/>
        </w:rPr>
        <w:t>گلدزیهر مجارستانی</w:t>
      </w:r>
      <w:bookmarkEnd w:id="101"/>
    </w:p>
    <w:p>
      <w:pPr>
        <w:pStyle w:val="BookText"/>
        <w:rPr/>
      </w:pPr>
      <w:r>
        <w:rPr>
          <w:rFonts w:ascii="IRNazanin" w:hAnsi="IRNazanin" w:eastAsia="IRNazanin"/>
          <w:color w:val="111111"/>
          <w:sz w:val="28"/>
          <w:sz w:val="28"/>
          <w:szCs w:val="28"/>
          <w:rtl w:val="true"/>
          <w:lang w:bidi="fa-IR"/>
        </w:rPr>
        <w:t>گلدزیهر خاورشناسی مجارستانی است که در برلین بوده و در دانشگاه مصر در رشتة فرقه‌های اسلامی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آثاری را دربارة اسلام نگاشته که از جمله آنها عقیده اسلام شریعت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مبادی و مبناهای دینی برگزیده‌ای دارد که با ادیان و یهودیان و مسیحیان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داشت و آنها را شایستة بیدار کردن شعور دینی قوم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که اقتباسی از ادیان دیگر است، به عقیده او برای تثبیت انسان بر طبق ارادة الهی،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به صداقت، امانت و بر اساس الهامی تلقی کرد که تأثیرهای خارجی، آن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بر او نازل شد و او به وحی بودن آنچه به زبان او وحی شده بود، باور داشت</w:t>
      </w:r>
      <w:r>
        <w:rPr>
          <w:rFonts w:eastAsia="IRNazanin" w:cs="IRNazanin"/>
          <w:color w:val="111111"/>
          <w:sz w:val="28"/>
          <w:szCs w:val="28"/>
          <w:rtl w:val="true"/>
          <w:lang w:bidi="fa-IR"/>
        </w:rPr>
        <w:t>.</w:t>
      </w:r>
    </w:p>
    <w:p>
      <w:pPr>
        <w:pStyle w:val="Heading3"/>
        <w:numPr>
          <w:ilvl w:val="2"/>
          <w:numId w:val="1"/>
        </w:numPr>
        <w:rPr/>
      </w:pPr>
      <w:bookmarkStart w:id="102" w:name="__RefHeading___Toc561171_2320776876"/>
      <w:bookmarkStart w:id="103" w:name="_Toc38"/>
      <w:bookmarkEnd w:id="102"/>
      <w:r>
        <w:rPr>
          <w:rtl w:val="true"/>
        </w:rPr>
        <w:t>در ارتباط با سخنان گلدزیهر مجارستانی</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و صداقت پیامبر صلی الله علیه و آله به حدی برجسته بود که غیر از یاران و پیروان، دشمنان ایشان به این حقیقت اعتراف کرده و صداقت ایشان را می‌ستوده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بعثت می‌گذشت؛ پیامبر گرانقدر اسلام روزی در کنار کوه صفا روی سنگ بلندی قرار گرفت و با صدایی بلند اقشار مردم مکه را به سوی خودش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مشرکان ین و سایر مردم را</w:t>
      </w:r>
      <w:bookmarkStart w:id="104" w:name="pg19942_226237"/>
    </w:p>
    <w:p>
      <w:pPr>
        <w:pStyle w:val="BookText"/>
        <w:rPr/>
      </w:pPr>
      <w:bookmarkEnd w:id="104"/>
      <w:r>
        <w:rPr>
          <w:rFonts w:ascii="IRNazanin" w:hAnsi="IRNazanin" w:eastAsia="IRNazanin"/>
          <w:color w:val="111111"/>
          <w:sz w:val="28"/>
          <w:sz w:val="28"/>
          <w:szCs w:val="28"/>
          <w:rtl w:val="true"/>
          <w:lang w:bidi="fa-IR"/>
        </w:rPr>
        <w:t>مخاطب قرار می‌داد،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اگر من به شما گزارش دهم که پشت این کوه دشمنان موضع گرفته‌اند و قصد جان و مال شما را دارند، باور دارید که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ما در تمام دوران زندگی ات از تو دروغی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هم هنگامی که پیشنهاد ازدواج به آن حضرت داد و علاقه و ارادت خود را به آن وجود گرامی اعلام داشت، با تأکید بر امانت و صداقت آن بزرگوار،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خویشاوندی ات و بزرگواری ات در میان قوم خودت و امانتداری تو و اخلاق نیک و راستگویی ات، مایلم با تو ازدواج کنم</w:t>
      </w:r>
      <w:r>
        <w:rPr>
          <w:rFonts w:eastAsia="IRNazanin" w:cs="IRNazanin"/>
          <w:color w:val="111111"/>
          <w:sz w:val="28"/>
          <w:szCs w:val="28"/>
          <w:rtl w:val="true"/>
          <w:lang w:bidi="fa-IR"/>
        </w:rPr>
        <w:t>.»</w:t>
      </w:r>
    </w:p>
    <w:p>
      <w:pPr>
        <w:pStyle w:val="Heading3"/>
        <w:numPr>
          <w:ilvl w:val="2"/>
          <w:numId w:val="1"/>
        </w:numPr>
        <w:rPr/>
      </w:pPr>
      <w:bookmarkStart w:id="105" w:name="__RefHeading___Toc561173_2320776876"/>
      <w:bookmarkStart w:id="106" w:name="_Toc39"/>
      <w:bookmarkEnd w:id="105"/>
      <w:r>
        <w:rPr>
          <w:rtl w:val="true"/>
        </w:rPr>
        <w:t>پروفسور آلن دومیله</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نویسندة فرانسوی در کتاب آیینه اسلام، شخصیت حضرت محمد صلی الله علیه و آله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همه دربارة وی می‌گویند، علاوه بر این که عرفان آسمانی را به مردم عرضه می‌کرد، اعمال زندگی و جهادهای بزرگ و رسیدگی به امور مذهبی و سیاسی او کاملاً حساب شده بود و آشکار بود که قدرتی مافوق انسانی دارد؛ قدرتی که غیر از نیروی خدایی چیز دیگری نبود و از خواسته‌های او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که برترین کتابهای آسمانی است، این مسائل را به خوبی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حرکات و سکنات این پیام‌آور بزرگ، حاکی از یک دنیا شگفتیِ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معاشرت خود با دیگران، در معاملات بازرگانی، در نصایح و اندرزهایی که به دوستان خود می‌داد و سرانجام در کوچکترین دقایق زندگی، چنان والا و بزرگوار بود که تاکنون هیچ یک از پیامبران نتوانسته‌اند مانند او مقامی چنان بالا و ارزنده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شناختن این شخصیت بزرگوار لازم است مسلمان باشیم تا بدانیم او چه انقلاب اخلاقی به وجود آورده است؟</w:t>
      </w:r>
      <w:r>
        <w:rPr>
          <w:rFonts w:eastAsia="IRNazanin" w:cs="IRNazanin"/>
          <w:color w:val="111111"/>
          <w:sz w:val="28"/>
          <w:szCs w:val="28"/>
          <w:rtl w:val="true"/>
          <w:lang w:bidi="fa-IR"/>
        </w:rPr>
        <w:t>»</w:t>
      </w:r>
      <w:bookmarkStart w:id="107" w:name="pg19942_226238"/>
    </w:p>
    <w:p>
      <w:pPr>
        <w:pStyle w:val="BookText"/>
        <w:rPr/>
      </w:pPr>
      <w:bookmarkEnd w:id="107"/>
      <w:r>
        <w:rPr>
          <w:rFonts w:ascii="IRNazanin" w:hAnsi="IRNazanin" w:eastAsia="IRNazanin"/>
          <w:color w:val="111111"/>
          <w:sz w:val="28"/>
          <w:sz w:val="28"/>
          <w:szCs w:val="28"/>
          <w:rtl w:val="true"/>
          <w:lang w:bidi="fa-IR"/>
        </w:rPr>
        <w:t>نه هرگز، زیرا شکوفایی قانون را او چنان روشن در جهان به وجود آوردکه همه مردم می‌دانستند فرمان او شامل حقایق تازه‌ای است که تا آن روز کسی درک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دومیله سپس جوانب مختلف رسالت پیامبر را مورد بررسی قرار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محمد صلی الله علیه و آله تنها یک رسالت دینی نبود، بلکه یک رسالت اجتماعی و اعتقادی هم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نهضت اجتماعی و اعتقادی در سرزمینی مثل عربستان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این، با آن رسوم و شعائر که مختصری از آن ذکر شد، واقعه‌ای فوق‌العاده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این رسالت بزرگ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این حقیقت، در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قرآن، دلایل متعددی وجود دارد</w:t>
      </w:r>
      <w:r>
        <w:rPr>
          <w:rFonts w:eastAsia="IRNazanin" w:cs="IRNazanin"/>
          <w:color w:val="111111"/>
          <w:sz w:val="28"/>
          <w:szCs w:val="28"/>
          <w:rtl w:val="true"/>
          <w:lang w:bidi="fa-IR"/>
        </w:rPr>
        <w:t>.</w:t>
      </w:r>
    </w:p>
    <w:p>
      <w:pPr>
        <w:pStyle w:val="Heading3"/>
        <w:numPr>
          <w:ilvl w:val="2"/>
          <w:numId w:val="1"/>
        </w:numPr>
        <w:rPr/>
      </w:pPr>
      <w:bookmarkStart w:id="108" w:name="__RefHeading___Toc561175_2320776876"/>
      <w:bookmarkStart w:id="109" w:name="_Toc40"/>
      <w:bookmarkEnd w:id="108"/>
      <w:r>
        <w:rPr>
          <w:rtl w:val="true"/>
        </w:rPr>
        <w:t>در ارتباط با سخنان پروفسور آلن دومیله</w:t>
      </w:r>
      <w:bookmarkEnd w:id="109"/>
    </w:p>
    <w:p>
      <w:pPr>
        <w:pStyle w:val="BookText"/>
        <w:rPr/>
      </w:pPr>
      <w:r>
        <w:rPr>
          <w:rFonts w:ascii="IRNazanin" w:hAnsi="IRNazanin" w:eastAsia="IRNazanin"/>
          <w:color w:val="111111"/>
          <w:sz w:val="28"/>
          <w:sz w:val="28"/>
          <w:szCs w:val="28"/>
          <w:rtl w:val="true"/>
          <w:lang w:bidi="fa-IR"/>
        </w:rPr>
        <w:t>معجزه در اصطلاح عبارت است از امر خارق عادتی که برای اثبات ادعای پیامبری آورده می‌شود، به طوری که دیگران نتوانند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معجزه منافاتی با حکم عقل و اصل 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معجزة پیامبر صلی الله علیه و آله آوردن قرآن است که</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مبارز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مبارکة هود، آیة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می‌گویند که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خود را کلام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سوره مانند آن بسازید و بیاورید و از هر کس غیر از خدا می‌خواهید کمک بگیرید،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کارشناسان در خدمت صهیونیزم سالهاست نتوانسته اند آیه‌ای مانند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دشمنان اسلام از هیچ‌گونه تلاشی دریغ نکردند، لیکن هنوز موفق نشده‌اند و از مسلّمات است که موفق نخواهند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واقعه‌ای را تفسیرها بیان می‌کنند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همراه با یک عالم یهودی در شب چهاردهم به محضر رسول خدا صلی الله علیه و آله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در ادعای نبوت صادق هستی، معجزه‌ای بیاور تا ببینیم، و الّا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خونسردی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بخواهیم؟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زمین از او بخواهیم، قادر است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ماه را بشکافد، زیرا جادو در آسمان تأثیر نمی‌کند و ساحران در آسمان نمی‌توانند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برای ما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دعا کردند و با انگشت سبابه اشاره‌ای به ماه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دونیمه شد و نصف آن بر جای خودش ماند و نصف دیگر به طرف دیگر رفت و مدتی به همین شکل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ماه را به حالت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 نیمه ماه را به هم رسانید و مهتاب یکپارچه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عالم به دین یهود بود، با این معجزة رسول خدا صلی الله علیه و آله ایمان آورد، ولی ابوجهل کینه و خشمش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ما را به سحر بست و با جادوگری خیال شق‌القمر را برای ما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برای اثبات ادعای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مسافران دور و نزدیک می‌پرسیم، تا قضیه شق‌القمر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گفتند در آن لحظة شب ما شق‌القمر را به چشمان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ابوجهل ایمان نیاورد و چنین توجیه کرد که سحر محمد بر مسافران حجاز نیز اثر کرده است و کفار مستکبر قریش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که توسط فضانوردان مؤسسه ناسا از سطح کره ماه گرفته شده، شکافهایی را بر روی این کره نشان می‌دهد که وقوع این معجزة عظیم را اثبات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رفتن پیامبر صلی الله علیه و آله ، خبردادن از غیب، صدور چند معجزه از پیامبر صلی الله علیه و آله در حفر خندق، داستان بازگشتن خورشید، نمونه‌هایی آشکار از معجزات پیامبر صلی الله علیه و آله است که برای شرح آنها کتاب مفصلی را می‌طلبد</w:t>
      </w:r>
      <w:r>
        <w:rPr>
          <w:rFonts w:eastAsia="IRNazanin" w:cs="IRNazanin"/>
          <w:color w:val="111111"/>
          <w:sz w:val="28"/>
          <w:szCs w:val="28"/>
          <w:rtl w:val="true"/>
          <w:lang w:bidi="fa-IR"/>
        </w:rPr>
        <w:t>.</w:t>
      </w:r>
      <w:bookmarkStart w:id="110" w:name="pg19942_226240"/>
    </w:p>
    <w:p>
      <w:pPr>
        <w:pStyle w:val="Heading3"/>
        <w:numPr>
          <w:ilvl w:val="2"/>
          <w:numId w:val="1"/>
        </w:numPr>
        <w:rPr/>
      </w:pPr>
      <w:bookmarkStart w:id="111" w:name="__RefHeading___Toc561177_2320776876"/>
      <w:bookmarkStart w:id="112" w:name="_Toc41"/>
      <w:bookmarkEnd w:id="110"/>
      <w:bookmarkEnd w:id="111"/>
      <w:r>
        <w:rPr>
          <w:rtl w:val="true"/>
        </w:rPr>
        <w:t>خانم آرامسترانگ</w:t>
      </w:r>
      <w:bookmarkEnd w:id="112"/>
    </w:p>
    <w:p>
      <w:pPr>
        <w:pStyle w:val="BookText"/>
        <w:rPr/>
      </w:pPr>
      <w:r>
        <w:rPr>
          <w:rFonts w:ascii="IRNazanin" w:hAnsi="IRNazanin" w:eastAsia="IRNazanin"/>
          <w:color w:val="111111"/>
          <w:sz w:val="28"/>
          <w:sz w:val="28"/>
          <w:szCs w:val="28"/>
          <w:rtl w:val="true"/>
          <w:lang w:bidi="fa-IR"/>
        </w:rPr>
        <w:t xml:space="preserve">خانم آرامسترانگ در کتاب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کیانوش حشمتی، تهران، انتشارات حکمت، 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مانند بردگان جزو طبقة پست اجتماعی شمرده می‌شدند و از هیچ چیز حتی حیات قانونی بهره‌مند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 بدوی، آنچه محمد صلی الله علیه و آله برای زنان آورده، خارق‌العاده و خارج از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خاطر بیاوریم که زنان در اروپای مسیحی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حقی برخوردار نبودند و پس از آن نیز کفة ترازوی قانون شدیداً به طرف حقوق مردان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نظران دین می‌باشد که غیر مسلمان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زندگی پیامبر اسلام صلی الله علیه و آله کتابی نوشت که در ردیف پرفروش‌ترین کتابهای سال آمریکا و اروپا قرار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انگیزة اصلی او در نوشتن این کتاب، دفاع از اسلام و همچنین روشن کردن ذهن مسیحیان غربی نسبت به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مقدمة کتابش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کوشش پیامبر، صرف جلوگیری از برخوردهای وحشیانه گردید، زیرا لغت اسلام که به معنای تسلیم بودن در برابر خداست، از ریشة سلام به معنای صلح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جهان بود، ولی یک صلح‌طلب واقعی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جان و اعتقاد نزدیک‌ترین یاران خود را در جریان صلح با مکه به گرو گذاشت تا این ادعا بدون خونریزی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خونریزی و قتل عام، در فکر مذاکره و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داستان واقعی زندگی حضرت محمد صلی الله علیه و آله در این مقطع خطرناک تاریخ بشری لازم است و نباید اجازه داد متعصبان خیره سر با تحریف زندگی پیامبر، به نفع خود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معاصر از</w:t>
      </w:r>
      <w:bookmarkStart w:id="113" w:name="pg19942_226241"/>
    </w:p>
    <w:p>
      <w:pPr>
        <w:pStyle w:val="BookText"/>
        <w:rPr/>
      </w:pPr>
      <w:bookmarkEnd w:id="113"/>
      <w:r>
        <w:rPr>
          <w:rFonts w:ascii="IRNazanin" w:hAnsi="IRNazanin" w:eastAsia="IRNazanin"/>
          <w:color w:val="111111"/>
          <w:sz w:val="28"/>
          <w:sz w:val="28"/>
          <w:szCs w:val="28"/>
          <w:rtl w:val="true"/>
          <w:lang w:bidi="fa-IR"/>
        </w:rPr>
        <w:t>داستان زندگی آن حضرت مسائل بسیار مهم‌تری را برای هدایت خود در این دنیای متغیر باید بیاموزد</w:t>
      </w:r>
      <w:r>
        <w:rPr>
          <w:rFonts w:eastAsia="IRNazanin" w:cs="IRNazanin"/>
          <w:color w:val="111111"/>
          <w:sz w:val="28"/>
          <w:szCs w:val="28"/>
          <w:rtl w:val="true"/>
          <w:lang w:bidi="fa-IR"/>
        </w:rPr>
        <w:t>.</w:t>
      </w:r>
    </w:p>
    <w:p>
      <w:pPr>
        <w:pStyle w:val="Heading3"/>
        <w:numPr>
          <w:ilvl w:val="2"/>
          <w:numId w:val="1"/>
        </w:numPr>
        <w:rPr/>
      </w:pPr>
      <w:bookmarkStart w:id="114" w:name="__RefHeading___Toc561179_2320776876"/>
      <w:bookmarkStart w:id="115" w:name="_Toc42"/>
      <w:bookmarkEnd w:id="114"/>
      <w:r>
        <w:rPr>
          <w:rtl w:val="true"/>
        </w:rPr>
        <w:t>در ارتباط با سخنان خانم آرامسترانگ</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زنده به گور کردن در زمان جاهلیت عرب، چه بوده است؟ مفسران گفته‌اند در جاهلیت عرب، هنگامی که وقت وضع حمل زن فرا می‌رسید، همسرش حفره‌ای در زمین حفر می‌کرد و بالای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دختر بود، آن را در میان حفره پرتاب می‌کرد و اگر پسر بود آن را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شاعران عرب در همین زمینه با لحن افتخارآمیزی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نوزاد دختر را به هنگام تولد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قبر داماد من است که او را در بر گرفته و خاموش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پیدایش این جنایت، امور مختلفی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نداشتن زن به عنوان یک انسان در جامعة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فقر شدید که بر آن جامعه حاکم بوده، به خصوص با توجه به اینکه دختران همانند پسران توان تولید اقتصادی نداشتند و در غارتگری‌ها شرکت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فکر که در جنگهای فراوان قبیله‌ای آن روز ممکن بود دختران به اسارت درآیند و به اصطلاح نوامیس آنها به دست بیگانگان بیفتد و از این راه لکة ننگی بر دامنشان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چندگانه دست به دست هم داد و پدیدة وحشتناک زنده به گور کردن دختران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شکلهای دیگری در جاهلیت قرون اخیر نیز خودنمایی می‌کند؛ در شکل آزادی سقط جنین که به صورت قانونی در بسیاری از کشورهای به اصطلاح متمدن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جاهلی پس از تولد نوزادش را می‌کشت، انسانهای متمدن عصر ما آن را در شکم مادر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یکی از دردناک‌ترین صحنه‌های این عمل غیر</w:t>
      </w:r>
    </w:p>
    <w:p>
      <w:pPr>
        <w:pStyle w:val="BookText"/>
        <w:rPr/>
      </w:pPr>
      <w:r>
        <w:rPr>
          <w:rFonts w:ascii="IRNazanin" w:hAnsi="IRNazanin" w:eastAsia="IRNazanin"/>
          <w:color w:val="111111"/>
          <w:sz w:val="28"/>
          <w:sz w:val="28"/>
          <w:szCs w:val="28"/>
          <w:rtl w:val="true"/>
          <w:lang w:bidi="fa-IR"/>
        </w:rPr>
        <w:t>انسانی را که اشک پیامبر صلی الله علیه و آله را جاری ساخت،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عاصم خدمت پیامبر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همة دخترانم را زنده به گور کرده‌ام و بر هیچ کدام شفقتی نکردم مگر یک تن از آنها، و آن وقتی بود که همسرم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مسافرت رفتم، چون برگشتم وضع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دختری رشید با موهای بلند به منزلمان آمد و سراغ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اشک چشمانش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دختر توست که وقتی در سفر بودی زادم و از ترس این که او را بکشی، به خواهرانم سپردم تا از دید تو پنهان باشد و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وقتی سکوتم را دید، مطمئن شد که من دختر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خیال راحت من را با او تنها گذاشت و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دختر را گرفتم و در بیرون از شهر به کندن گودالی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مرا می‌دید و مرتب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گودالی که می‌کنی، برای چیست؟ گودال که آماده شد، او را داخل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خاک بر صورتش می‌ریختم،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من را داخل این گودال تنها می‌گذاری و نزد مادرم برمی‌گردی؟ من او را زیر خروارها خاک دفن کردم و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قطرات اشک چشمان مبارکش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نهایت سنگدلی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در دنیا به دیگران رحم نکند، در آخرت به او رحم نخواهند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زمانی که می‌رفت تا چنین عمل وحشتناکی به روش فراگیر و ماندگار تبدیل شود، گویا صبر خدا هم لبریز شد و دیری نپایید که پیامبرش محمد صلی الله علیه و آله را برای برچیدن آن بساط ننگین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خطاب پیامبر صلی الله علیه و آله به چنین جانیانی بسیار سخت و تکان دهنده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وقتی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به گور شده‌ها پرسیده شود که به چه گناهی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پیامبر صلی الله علیه و آله هم هشداردهنده بود و هم با فطرت بشری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که مخفیانه در پستوی خانه‌ها یا نزد خویشان دور نگهداری می‌شدند، به ناگاه بغض پنهان آنها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رحم و زهدان مادری‌شان در حقیقت نه جای پرورش موجودی سود و زیان‌ده که کانون رحمت الهی بود نیز با آن پاره‌های تن خود هم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پدران سنگدلی هم که قضاوتشان نه از روی فطرت و طبع بشری که از سر هوای نفس به فرزندکشی عادتشان داده بود، انگار آمادة چنین ندای فطرت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خدمت پیامبر صلی الله علیه و آله رسیدند و سر به زیر انداخته، به گناه خود اعتراف کردند و خواستند تا از جرم آنها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فقط سخنان گوهربار پیامبر صلی الله علیه و آله نمی‌توانست آرام‌بخش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جنس خود ایشان الگو و اسوه‌ای معرفی می‌کرد که در عین این که زن است، از همة پاکانی که تاریخ بشری سراغ دارد،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صلی الله علیه و آله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کوثری که مظهر همة صفات جمال الهی است و از هر بدی و آلودگی و زشتی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روزگار جرأت نگاه کردن به قامتش را که تا خورشید افراشته بود،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با او ـ که محبت و خشم او محبت و خشم خدا را در پی داشت ـ نیز عرق شرم بر پیشانی پدران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روز گردوغبار خستگی کار مقدس منزل را از دخترش برمی‌گرفت، به گونه‌اش بوسه می‌زد و با صدای بلند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پدرانی که با دستهای خود دختران زیادی را زنده به گور کرده بودند و از خدا فقط طلب پسر می‌کردند، یکدفعه در بوسیدن دست و روی دختران و طلب دختر در نیمه‌های شب از درگاه خداوند بر هم سبقت می‌گرفتند و آرزو می‌کردند نخستین فرزندشان</w:t>
      </w:r>
      <w:bookmarkStart w:id="116" w:name="pg19942_226244"/>
    </w:p>
    <w:p>
      <w:pPr>
        <w:pStyle w:val="BookText"/>
        <w:rPr/>
      </w:pPr>
      <w:bookmarkEnd w:id="116"/>
      <w:r>
        <w:rPr>
          <w:rFonts w:ascii="IRNazanin" w:hAnsi="IRNazanin" w:eastAsia="IRNazanin"/>
          <w:color w:val="111111"/>
          <w:sz w:val="28"/>
          <w:sz w:val="28"/>
          <w:szCs w:val="28"/>
          <w:rtl w:val="true"/>
          <w:lang w:bidi="fa-IR"/>
        </w:rPr>
        <w:t>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بشارت دختر به آنها داده می‌شد، صورتشان چون گل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همسرشان وضع حمل می‌کرد، بی تابانه فرزند را در پارچه‌ای پیچیده خدمت پیامبر صلی الله علیه و آله می‌آوردند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ماست که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 نیکو بگذار و در گوش او اذان و 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تنه همة امانت هستی را در این رهگذر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هدیة گرانسنگی که خدا به پیامبر اکرم صلی الله علیه و آله عنایت کرد، دختران و مادران را ارزشی بزرگ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خلقتی است که در بین زنان همانند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مردان هم همچنین، اگر پیامبر و حضرت علی علیه السلام را استثنا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الگوی کاملی بود که دست و پای همه مادران حتی آنها که به دین اسلام نبودند، غرق در بوسة فرزندان شد، چون از راستگوترین مردمان عالم شنیده بودند 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همة آن افکار خرافی زیر خروارها خاک دفن شد و زن تولدی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به حال، هر آنچه نیکی از جانب زنان است، همه از برکت کوثر محمد صلی الله علیه و آله و آن هدیة الهی است به جامعة بشری و در جامعة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باید بفهمد که بهترین الگو برای او،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7" w:name="__RefHeading___Toc561181_2320776876"/>
      <w:bookmarkStart w:id="118" w:name="_Toc43"/>
      <w:bookmarkEnd w:id="117"/>
      <w:r>
        <w:rPr>
          <w:rtl w:val="true"/>
        </w:rPr>
        <w:t>ولتر</w:t>
      </w:r>
      <w:bookmarkEnd w:id="1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تاریخ افکار ولتر نقطه عطفی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بود که سرانجام تصور جدیدی از حضرت محمد صلی الله علیه و آله و پیروانش در ذهن او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او نیز دربارة شخص پیامبر صلی الله علیه و آله که همیشه مورد دشمنی‌اش بود تغییر کرد و آنگاه حقیقت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آن حضرت در کتاب اسلام از نظر ولتر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بی‌گمان مردی</w:t>
      </w:r>
      <w:bookmarkStart w:id="119" w:name="pg19942_226245"/>
    </w:p>
    <w:p>
      <w:pPr>
        <w:pStyle w:val="BookText"/>
        <w:rPr/>
      </w:pPr>
      <w:bookmarkEnd w:id="119"/>
      <w:r>
        <w:rPr>
          <w:rFonts w:ascii="IRNazanin" w:hAnsi="IRNazanin" w:eastAsia="IRNazanin"/>
          <w:color w:val="111111"/>
          <w:sz w:val="28"/>
          <w:sz w:val="28"/>
          <w:szCs w:val="28"/>
          <w:rtl w:val="true"/>
          <w:lang w:bidi="fa-IR"/>
        </w:rPr>
        <w:t>بسیار بزرگ بود و مردان بزرگی در دامن فضل و کمال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خردمند، جهانگشایی توانا، فرمانروایی دادگستر، پیامبری پرهیزگار بود و بزرگترین انقلاب روی زمین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یاد نمایشنامة فناتیسم، نخستین اثر ضد اسلامی‌اش، آخرین سخن خود را بر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محمد صلی الله علیه و آله بسیار 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برداشتهای او از اسلام تحت تأثیر نوشته‌های معترضانه بعضی از مسیحیان متعصب بود، از روی خشم می‌گفت همة کتابهایی را که تاکنون مسیحیان دربارة مسلمانان نوشته‌اند، باید بر آتش افکند</w:t>
      </w:r>
      <w:r>
        <w:rPr>
          <w:rFonts w:eastAsia="IRNazanin" w:cs="IRNazanin"/>
          <w:color w:val="111111"/>
          <w:sz w:val="28"/>
          <w:szCs w:val="28"/>
          <w:rtl w:val="true"/>
          <w:lang w:bidi="fa-IR"/>
        </w:rPr>
        <w:t>.</w:t>
      </w:r>
    </w:p>
    <w:p>
      <w:pPr>
        <w:pStyle w:val="Heading3"/>
        <w:numPr>
          <w:ilvl w:val="2"/>
          <w:numId w:val="1"/>
        </w:numPr>
        <w:rPr/>
      </w:pPr>
      <w:bookmarkStart w:id="120" w:name="__RefHeading___Toc561183_2320776876"/>
      <w:bookmarkStart w:id="121" w:name="_Toc44"/>
      <w:bookmarkEnd w:id="120"/>
      <w:r>
        <w:rPr>
          <w:rtl w:val="true"/>
        </w:rPr>
        <w:t>در ارتباط با سخنان ولتر</w:t>
      </w:r>
      <w:bookmarkEnd w:id="121"/>
    </w:p>
    <w:p>
      <w:pPr>
        <w:pStyle w:val="BookText"/>
        <w:rPr/>
      </w:pPr>
      <w:r>
        <w:rPr>
          <w:rFonts w:ascii="IRNazanin" w:hAnsi="IRNazanin" w:eastAsia="IRNazanin"/>
          <w:color w:val="111111"/>
          <w:sz w:val="28"/>
          <w:sz w:val="28"/>
          <w:szCs w:val="28"/>
          <w:rtl w:val="true"/>
          <w:lang w:bidi="fa-IR"/>
        </w:rPr>
        <w:t>خردمندترین افراد، پیامبر اکرم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کاملاً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هارون‌الرشید به خاصان و ندیمان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شخصی را که خدمت رسول اکرم صلی الله علیه و آله مشرف شده و از آن حضرت حدیثی شنیده است، زیارت کنم تا بلاواسطه از آن حضرت آن حدیث را برای من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هارون در سال یکصدوهفتاد از هجرت واقع شد و معلوم است که با این مدت طولانی یا کسی از زمان پیغمبر باقی نمانده یا اگر باقی مانده باشد،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در صدد پیدا کردن چنین شخصی برآمدند و در اطراف و اکناف تفحص نمودند، ولی هیچ کس را نیافتند به جز پیرمرد عجوزی که قوای طبیعی خود را از دست داده و از حال رفته بود و فتور و ضعف، کانون و بنیاد هستی او را درهم شکسته بود و جز نفس و یک مشت استخوان نمانده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زنبیلی گذارده و با نهایت درجه مراقبت و احتیاط، به دربار هارون وارد کردند و یکسره به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بسیار مسرور و شاد گشت که به منظور خود رسیده و کسی را که رسول خدا صلی الله علیه و آله را زیارت کرده و از او سخن شنیده،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خودت</w:t>
      </w:r>
    </w:p>
    <w:p>
      <w:pPr>
        <w:pStyle w:val="BookText"/>
        <w:rPr/>
      </w:pPr>
      <w:r>
        <w:rPr>
          <w:rFonts w:ascii="IRNazanin" w:hAnsi="IRNazanin" w:eastAsia="IRNazanin"/>
          <w:color w:val="111111"/>
          <w:sz w:val="28"/>
          <w:sz w:val="28"/>
          <w:szCs w:val="28"/>
          <w:rtl w:val="true"/>
          <w:lang w:bidi="fa-IR"/>
        </w:rPr>
        <w:t>پیغمبر اکرم را دیده‌ای؟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طفولیت بودم؛ روزی پدرم دست مرا گرفت و به خدمت رسول اکرم صلی الله علیه و آله آورد و من دیگر خدمت آن حضرت نرسیدم تا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سخنی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روز از رسول خدا صلی الله علیه و آله این سخن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پیر می‌شود و هرچه به سوی پیری می‌رود، به موازات آن دو صفت در او جوان می‌گردد؛ یکی حرص و دیگری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بسیار شادمان و خوشحال شد که روایتی را فقط با یک واسطه از زبان رسول خدا صلی الله علیه و آله شنیده است و دستور داد یک کیسه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عطا و جایزه به پیرمرد دادند و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خواستند او را از صحن دربار به بیرون ببرند، پیرمرد نالة ضعیف خود را بلند کرد که مرا نزد هارون برگردانید که با او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سؤالی از هارون بکنم و سپس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حامل پیرمرد را دوباره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بفرمایید این عطایی را که امروز به من عنایت کردید، فقط عطای امسال است یا هر سال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ازدیاد اموال و آرزوی دراز، او را بدین سر حد آورده که باز هم برای خود عمری پیش‌بینی می‌کند و درصدد اخذ عطای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کتاب داستانهای عبرت انگیز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خوانندة محترم می‌بیند که فرمایش خردمندانة پیامبر صلی الله علیه و آله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برای یکی از دشمنان سرسخت پیامبر به اثبات رسید و از تعجب حیرت زده شده بود و خنده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آنقدر حکایات زیاد است که کلام طولانی می‌شود و حال آنکه قصد بر اختصار است</w:t>
      </w:r>
      <w:r>
        <w:rPr>
          <w:rFonts w:eastAsia="IRNazanin" w:cs="IRNazanin"/>
          <w:color w:val="111111"/>
          <w:sz w:val="28"/>
          <w:szCs w:val="28"/>
          <w:rtl w:val="true"/>
          <w:lang w:bidi="fa-IR"/>
        </w:rPr>
        <w:t>.</w:t>
      </w:r>
      <w:bookmarkStart w:id="122" w:name="pg19942_226247"/>
    </w:p>
    <w:p>
      <w:pPr>
        <w:pStyle w:val="Heading3"/>
        <w:numPr>
          <w:ilvl w:val="2"/>
          <w:numId w:val="1"/>
        </w:numPr>
        <w:rPr/>
      </w:pPr>
      <w:bookmarkStart w:id="123" w:name="__RefHeading___Toc561185_2320776876"/>
      <w:bookmarkStart w:id="124" w:name="_Toc45"/>
      <w:bookmarkEnd w:id="122"/>
      <w:bookmarkEnd w:id="123"/>
      <w:r>
        <w:rPr>
          <w:rtl w:val="true"/>
        </w:rPr>
        <w:t>آلفونس دولامارتین</w:t>
      </w:r>
      <w:bookmarkEnd w:id="124"/>
    </w:p>
    <w:p>
      <w:pPr>
        <w:pStyle w:val="BookText"/>
        <w:rPr/>
      </w:pPr>
      <w:r>
        <w:rPr>
          <w:rtl w:val="true"/>
        </w:rPr>
        <mc:AlternateContent>
          <mc:Choice Requires="wps">
            <w:drawing>
              <wp:inline distT="0" distB="0" distL="0" distR="0">
                <wp:extent cx="2032000" cy="2209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0"/>
                        <a:stretch/>
                      </pic:blipFill>
                      <pic:spPr>
                        <a:xfrm>
                          <a:off x="0" y="0"/>
                          <a:ext cx="2031840" cy="2209680"/>
                        </a:xfrm>
                        <a:prstGeom prst="rect">
                          <a:avLst/>
                        </a:prstGeom>
                        <a:ln w="0">
                          <a:noFill/>
                        </a:ln>
                      </pic:spPr>
                    </pic:pic>
                  </a:graphicData>
                </a:graphic>
              </wp:inline>
            </w:drawing>
          </mc:Choice>
          <mc:Fallback>
            <w:pict>
              <v:shape id="shape_0" stroked="f" o:allowincell="f" style="position:absolute;margin-left:0pt;margin-top:-174.05pt;width:159.95pt;height:173.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بزرگی هدف، کمی وسایل و عظمت نتیجه را برای یک نابغة بشری مقیاس بگیریم، در تاریخ مانند حضرت محمد صلی الله علیه و آله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ثلث اراضی مسکونی امپراطوری ارتشها، قوانین خاندان و توده‌های عظیم بشری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با عظمت‌تر از آن، این است که عقلها، اندیشه‌ها و روانها را به نهضت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داوطلبانه یا از روی اجبار، هدفی عالی‌تر از هدف پیامبر اسلام صلی الله علیه و آله نداشته است، زیرا دین اسلام موجب از بین بردن موهوم‌پرستی گردیده است؛ همان موهوم‌پرستی که بین خدا و مخلوقش به‌وجود آمده بود و همچنین باعث نزدیک کردن انسان به خدا و توسعة عقیدة معقول خداپرستی است و در میان آن همه هرج و مرج و بی‌نظمی و اغتشاش بت‌پرستان و معتقدان به خدایان متعدد اسلام، تنها فکر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نتوانسته است مانند پیامبر اسلام صلی الله علیه و آله انقلابی آن‌چنان مقدس و طولانی و پر اهمیت در آن مدت خیلی کم به مرحلة عمل درآورد، زیرا هنوز دو قرن از آغاز کار پیامبر صلی الله علیه و آله نگذشته بود که دین او رونق گرفت و اول بار در ناحیة عربستان و سپس در سایة کلمه توحید سواحل رود سیحون و هند غربی و مصر و حبشه و تمام آفریقای شمالی و بیشتر جزایر مدیترانه و قسمتی از خاک فرانسه و قسمت عمدة سرزمین اسپانیا گسترش یافت</w:t>
      </w:r>
      <w:r>
        <w:rPr>
          <w:rFonts w:eastAsia="IRNazanin" w:cs="IRNazanin"/>
          <w:color w:val="111111"/>
          <w:sz w:val="28"/>
          <w:szCs w:val="28"/>
          <w:rtl w:val="true"/>
          <w:lang w:bidi="fa-IR"/>
        </w:rPr>
        <w:t>.</w:t>
      </w:r>
    </w:p>
    <w:p>
      <w:pPr>
        <w:pStyle w:val="Heading3"/>
        <w:numPr>
          <w:ilvl w:val="2"/>
          <w:numId w:val="1"/>
        </w:numPr>
        <w:rPr/>
      </w:pPr>
      <w:bookmarkStart w:id="125" w:name="__RefHeading___Toc561187_2320776876"/>
      <w:bookmarkStart w:id="126" w:name="_Toc46"/>
      <w:bookmarkEnd w:id="125"/>
      <w:r>
        <w:rPr>
          <w:rtl w:val="true"/>
        </w:rPr>
        <w:t>در ارتباط با سخنان آلفونس دولامارتین</w:t>
      </w:r>
      <w:bookmarkEnd w:id="1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معرّف اخلاق نرم پیامبر صلی الله علیه و آله قرآن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لهم و لو کنت فظا غلیظ القلوب لانفقوا من حولک فاعف عنهم و</w:t>
      </w:r>
    </w:p>
    <w:p>
      <w:pPr>
        <w:pStyle w:val="BookText"/>
        <w:rPr/>
      </w:pPr>
      <w:r>
        <w:rPr>
          <w:rFonts w:ascii="IRNazanin" w:hAnsi="IRNazanin" w:eastAsia="IRNazanin"/>
          <w:color w:val="111111"/>
          <w:sz w:val="28"/>
          <w:sz w:val="28"/>
          <w:szCs w:val="28"/>
          <w:rtl w:val="true"/>
          <w:lang w:bidi="fa-IR"/>
        </w:rPr>
        <w:t>استغفرلهم و شاورهم فی‌الامر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خاطر لطف و رحمتی که از جانب خدا شامل حال تو شده بود با مردم مهربان گشته‌ای، و اگر خشن و سنگدل بودی، مردم از دور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طلب آمرزش کن و در کارها 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بهترین معرّف پیامبر صلی الله علیه و آله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گفتار حضرت علی علیه السلام در شأن اخلاق پیامبر صلی الله علیه و 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پیامبر صلی الله علیه و آله با همنشینانش چنین بود که دائماً خوشرو و خندان، نرم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 سنگدل، پرخاشگر، بدزبان، عیب‌جو و مدیحه‌گر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مأیوس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 خانة او می‌آمد، نومید باز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پرگویی و دخالت در کاری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کسی را مذمت نمی‌کرد و از لغزشهای پنهانی مردم جستجو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ثواب الهی دارد،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سخن گفتن، به قدری گفتارش نفوذ داشت که همه سکوت می‌کردند و سراپا گوش می‌شدند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گرانبهای پیامبر عزیز صلی الله علیه و آله صدها نمونه از اخلاق زیبا و نیک وجود دارد که هر کدام نشانگر قطره‌ای از اقیانوس عظیم خُلق نیکوی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اخلاق عظیم و برجسته‌ای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پسر حاتم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سفانه به اسارت سپاه اسلام در‌آمد و من به سوی شام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خواهرم با کمال وقار و متانت به شام آمد و مرا در مورد این که گریخته بودم و او را تنها گذاشتم،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روزی، از او که بانویی خردمند و هوشیار بود، پرسیدم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را مردی شکوهمند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به او بپیوندی که در این صورت</w:t>
      </w:r>
      <w:bookmarkStart w:id="127" w:name="pg19942_226249"/>
    </w:p>
    <w:p>
      <w:pPr>
        <w:pStyle w:val="BookText"/>
        <w:rPr/>
      </w:pPr>
      <w:bookmarkEnd w:id="127"/>
      <w:r>
        <w:rPr>
          <w:rFonts w:ascii="IRNazanin" w:hAnsi="IRNazanin" w:eastAsia="IRNazanin"/>
          <w:color w:val="111111"/>
          <w:sz w:val="28"/>
          <w:sz w:val="28"/>
          <w:szCs w:val="28"/>
          <w:rtl w:val="true"/>
          <w:lang w:bidi="fa-IR"/>
        </w:rPr>
        <w:t>به جهانی از عزت و عظمت پیوسته‌ای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نظریة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پذیرش اسلام، به مدینه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سلامم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مرا به سوی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با این که مرا به خانه می‌برد، بانویی سالخورده و مستضعف با او دیدار کرد و اظهار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مدتی طولانی در آن‌جا توقف کرد و آن بانو را در مورد تأمین نیازهایش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شخص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گذشتم و به خانة رسول خدا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 استقبال و پذیرایی گرمی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زیراندازی از لیف خرما بود، نزد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بر آن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بر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بر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نشانة دیگری است که آن حضرت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مطلبی از دینم را که رازی پوشیده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او بر رازها آگاهی دارد و فهمیدم که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پیشگویی‌ها و مهربانی‌هایش مرا شیفته‌اش کرد و همان جا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احد، وقتی دندانهای مبارک پیامبر خدا صلی الله علیه و آله شکست و چهرة مبارک ایشان شکاف برداشت، یاران بسیار ناراحت شدند و از آن بزرگوار تقاضا کردند دشمن را نفرین کند، اما پیامبر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ناسزاگو مبعوث نشده‌ام، بلکه دعوت‌کننده و مایة رحمت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نفرین 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قوم مرا هدایت کن زیرا ناآگاه هستند</w:t>
      </w:r>
      <w:r>
        <w:rPr>
          <w:rFonts w:eastAsia="IRNazanin" w:cs="IRNazanin"/>
          <w:color w:val="111111"/>
          <w:sz w:val="28"/>
          <w:szCs w:val="28"/>
          <w:rtl w:val="true"/>
          <w:lang w:bidi="fa-IR"/>
        </w:rPr>
        <w:t>.»</w:t>
      </w:r>
    </w:p>
    <w:p>
      <w:pPr>
        <w:pStyle w:val="Heading3"/>
        <w:numPr>
          <w:ilvl w:val="2"/>
          <w:numId w:val="1"/>
        </w:numPr>
        <w:rPr/>
      </w:pPr>
      <w:bookmarkStart w:id="128" w:name="__RefHeading___Toc561189_2320776876"/>
      <w:bookmarkStart w:id="129" w:name="_Toc47"/>
      <w:bookmarkEnd w:id="128"/>
      <w:r>
        <w:rPr>
          <w:rtl w:val="true"/>
        </w:rPr>
        <w:t>عفو در فتح مکه</w:t>
      </w:r>
      <w:bookmarkEnd w:id="1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نمی‌توان دقیقاً مشخص نمود که پیامبر اسلام صلی الله علیه و آله</w:t>
      </w:r>
      <w:bookmarkStart w:id="130" w:name="pg19942_226250"/>
    </w:p>
    <w:p>
      <w:pPr>
        <w:pStyle w:val="BookText"/>
        <w:rPr/>
      </w:pPr>
      <w:bookmarkEnd w:id="130"/>
      <w:r>
        <w:rPr>
          <w:rFonts w:ascii="IRNazanin" w:hAnsi="IRNazanin" w:eastAsia="IRNazanin"/>
          <w:color w:val="111111"/>
          <w:sz w:val="28"/>
          <w:sz w:val="28"/>
          <w:szCs w:val="28"/>
          <w:rtl w:val="true"/>
          <w:lang w:bidi="fa-IR"/>
        </w:rPr>
        <w:t xml:space="preserve">پس از فتح مکه چه کسانی را مورد عفو قرار داد، زیرا پیامبر صلی الله علیه و آله همة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عفو نمود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هموطنان بسیار نامناسبی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تکذیب و از خانه‌ام بیرون کردید و در دورترین نقطه که به آن جا پناهنده شده بودم، با من به نبرد برخاستید؛ ولی من با این همة جرایم همة شما را بخشیدم و بند و بردگی رااز پای شما باز می‌کنم و اعلام می‌نمایم که بروید دنبال زندگی خود، همه آزادید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131" w:name="__RefHeading___Toc561191_2320776876"/>
      <w:bookmarkStart w:id="132" w:name="_Toc48"/>
      <w:bookmarkEnd w:id="131"/>
      <w:r>
        <w:rPr>
          <w:rtl w:val="true"/>
        </w:rPr>
        <w:t>پروفسور ویل دورانت</w:t>
      </w:r>
      <w:bookmarkEnd w:id="132"/>
    </w:p>
    <w:p>
      <w:pPr>
        <w:pStyle w:val="BookText"/>
        <w:rPr/>
      </w:pPr>
      <w:r>
        <w:rPr>
          <w:rtl w:val="true"/>
        </w:rPr>
        <mc:AlternateContent>
          <mc:Choice Requires="wps">
            <w:drawing>
              <wp:inline distT="0" distB="0" distL="0" distR="0">
                <wp:extent cx="2946400" cy="2755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5"/>
                        <a:stretch/>
                      </pic:blipFill>
                      <pic:spPr>
                        <a:xfrm>
                          <a:off x="0" y="0"/>
                          <a:ext cx="2946240" cy="2755800"/>
                        </a:xfrm>
                        <a:prstGeom prst="rect">
                          <a:avLst/>
                        </a:prstGeom>
                        <a:ln w="0">
                          <a:noFill/>
                        </a:ln>
                      </pic:spPr>
                    </pic:pic>
                  </a:graphicData>
                </a:graphic>
              </wp:inline>
            </w:drawing>
          </mc:Choice>
          <mc:Fallback>
            <w:pict>
              <v:shape id="shape_0" stroked="f" o:allowincell="f" style="position:absolute;margin-left:0pt;margin-top:-217.05pt;width:231.95pt;height:216.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ویل دورانت مورخ و نویسندة آمریکایی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میلیونها نفر در جهان اثر او را مطالعه می‌کنند، در رابطه با شخصیت پیامبر صلی الله علیه و آله در کتاب تاریخ تمدن چنین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میزان اثر این مرد بزرگ را در مردم بسنجیم، باید بگوییم که حضرت محمد صلی الله علیه و آله از بزرگترین بزرگان تاریخ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بود سطح معلومات و اخلاق قوی را که از فرط گرمای هوا و خشکی صحرا به تاریکی توحش افتاده بود، اوج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توفیقی یافت که از توفیقات تمام مصلحان جهان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را جز او می‌توان یافت که همة آرزوهای خود را در راه دین انجام داده باشد، زیرا به دین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قبایل بت‌پرستی و پراکنده در صحرا، امتی واحد به‌وجود آورد برتر و بالاتر از دین یهود و مسیح و دین قدیم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ساده و دینی روشن و نیرومند با معنویتی که اساس آن شجاعت و منفعت قومی بود، پدید آورد که طی یک سال در یکصد نبرد نظامی پیروز شد و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یک قرن، یک امپراطوری عظیم و پهناور به‌وجود آورد و در روزگار ما نیروی مهمی است که بر یک نیمة جهان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از نسل خاندانی شریف و برجسته بود که ازپدر خود ثروتی ناچیز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عبارتهای کتاب مقدس پیوندهایی معنوی وجود دارد و همین امر موجب شده است که تصور شود کتاب مقدس، ظهور محمد را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کس در فکر این نبود که به او خواندن و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هنر خواندن و نوشتن از نظر اعراب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قبیلة قریش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خواندن و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محمد شخصاً چیزی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مقام پیامبری، کاتب مخصوص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معروفترین و بلیغ‌ترین کتاب زبان عربی به زبان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امور را بهتر از مردم تعلیم دیده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ظاهری با مهابت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می‌خندید، استعداد مزاح داشت اما کمتر مزاح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او نیرومند نبود؛ نازک‌طبع و سریع‌الاثر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گرفتگی متمایل بود و اندیشة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خشمگین می‌شد، یا به هیجان می‌آمد چهره‌اش متورم و هراس‌انگیز می‌شد ولی می‌دانست چگونه احساسات خود را آرام کند و می‌توانست دشمن بی‌سلاح خود را اگر توبه می‌کرد، فوراً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حکومت همة وقت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جزئیات امور تشریع، قضا، دین و جنگ توجه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تقویم توجه می‌کرد و آن را برای پیروان خود نظم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یک قانونگذار علمی نبود و برای امت خود کتابی با خلاصه‌ای دربارة قانون نیاورد و در کار قانونگذاری به اقتضای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وحی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چه دربارة امور عادی زندگی نیز دستورها از طریق وحی اعلام می‌شد، گاه وحی خدا دربارة کارهای انسانی و شخصی او نیز نازل</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ازدواج وی با همسر زید پسرخوانده‌اش، وحی به تأیید رفتار وی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زن و کنیز وی مایة حیرت و خرده‌گیری مردم مغرب زمین شد، ولی باید به یاد داشته باشیم که کثرت مرگ و میر مردان در میان سامیان عصر قدیم و آغاز قرون وسطی، تعدد زوجات را در نظر آنها به مقام یک ضرورت حیاتی و تقریباً یک وظیفة اخلاقی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پیامبر نیز تعدد زوجات یک موضوع عادی و بی اشکال بود؛ بدین جهت با خاطری آسوده زنان مکرر می‌گرفت، اما هدف وی اشباع تمایلات جنسی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ازدواجهای وی با انگیزه‌های نیکوکاری و ترحم به بیوه‌های فقیری بود که از پیروان یا دوستان وی بجا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ازدواجهای وی مصلحتی بود؛ مانند ازدواج با حفصه، دختر عمر، یا ازدواج با 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ازدواج‌های وی به امید داشتن پسری بوده است که این آرزویی بود که مدتها از آن محروم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 شخصی ایشان است و کاملاً برداشت اشتباه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خدیجه، تمام همسرانش عقیم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سالخورده بودند و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عایشه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پشت سرهم در آنها اقامت گرفت، همگی از خشت بودند و بیش از دو مترونیم بلندی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آنها از شاخة خرما بود و درب آنها پرده‌هایی از موی بز یا کرک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وی تشکی بود که بر زمین گسترده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می‌دیدند که پاپوش خود را می‌دوخت، لباسش را وصله می‌کرد، آتش روشن می‌کرد، خانه را جارو می‌کرد، بز خانگی را در حیاط می‌دوشید و یا از بازار خوراکی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غذا می‌خورد و پس از غذا انگشتان خود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عمدة وی خرما و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عسل همه</w:t>
      </w:r>
    </w:p>
    <w:p>
      <w:pPr>
        <w:pStyle w:val="BookText"/>
        <w:rPr/>
      </w:pPr>
      <w:r>
        <w:rPr>
          <w:rFonts w:ascii="IRNazanin" w:hAnsi="IRNazanin" w:eastAsia="IRNazanin"/>
          <w:color w:val="111111"/>
          <w:sz w:val="28"/>
          <w:sz w:val="28"/>
          <w:szCs w:val="28"/>
          <w:rtl w:val="true"/>
          <w:lang w:bidi="fa-IR"/>
        </w:rPr>
        <w:t>تجملی بود که گاهی از آنها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خوش برخورد بود و با ضعیفان گشاده‌رو و در مقابل گردن‌فرازان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با مهابت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را به میزان اثر مرد بزرگ در مردمان بسنجیم، باید بگوییم محمد از بزرگترین بزرگان تاریخ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حرف پروفسور ویل دورانت و موضوع پیش‌بینی کتاب مقدس برای پیامبر صلی الله علیه و آله ، پروفسور عبدالاحد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سابق بنیامین کلدانی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 یافتگان مسیحی بود که با وجود نائِل شدن به مقام اسقفی، پس از سالها انجام مطالعات وسیع و دامنه‌دار پیرامون پیامبر موعود تورات و انجیل، از سر صدق و صفا به اسلام روی آورد و به آیین و سنت محمد صلی الله علیه و آله سر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بنیامین، این شخصیت موحد و خداجوی، قبل از گردش به سمت قبلة مسلمین برای رسیدن به کنه حقایق نهفته در پس آیات تحریف شدة تورات و انجیل، با تلاشی حیرت‌انگیز مبادرت به فراگیری زبانهای عبری،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لاتینی، یونانی، ارمنی، انگلیسی، فرانسه، ترکی، عربی و فارسی نمود و سپس به فلسفه روی آورد و به‌دنبال آن با تسلطی شگفت‌آور بر اصول و مبانی علم زبان‌شناسی، به ره‌گیری نام مقدس محمد صلی الله علیه و آله در متون دینی قدیم و جدید یهود و مسیحیت پرداخت و سرانجام خورشید حقیقت از بلندای فطرت پاکش طلوع کرد و اسقف اسبق و کلیسای کاتولیک روم، به مبلّغی تمام عیار در خدمت به اسلام و مسلمین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اثبات مدعای بزرگ خویش سلسله مقالاتی محققانه را در باب حقانیت رسالت حضرت رسول صلی الله علیه و آله نوشت که بعدها در قالب کتابی با عنوان محمد صلی الله علیه و آله در تورات و انجیل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اسقف سابق داود بنیامین در تألیف گرانقدر خویش بیان می‌کند که نظراتش حاصل بررسی و تحقیق در کتابهای مقدس عبرانی است و هیچ مطلبی را از دیگران</w:t>
      </w:r>
      <w:bookmarkStart w:id="133" w:name="pg19942_226254"/>
    </w:p>
    <w:p>
      <w:pPr>
        <w:pStyle w:val="BookText"/>
        <w:rPr/>
      </w:pPr>
      <w:bookmarkEnd w:id="133"/>
      <w:r>
        <w:rPr>
          <w:rFonts w:ascii="IRNazanin" w:hAnsi="IRNazanin" w:eastAsia="IRNazanin"/>
          <w:color w:val="111111"/>
          <w:sz w:val="28"/>
          <w:sz w:val="28"/>
          <w:szCs w:val="28"/>
          <w:rtl w:val="true"/>
          <w:lang w:bidi="fa-IR"/>
        </w:rPr>
        <w:t>به عاریت نگرفته است و تأکید می‌کند که در زمینة تعالیم اسلام، خود را در جایگاه یک فقیه قرار نداده و صرفاً نظرات مؤمنانه خود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قصدش جریحه‌دار کردن احساسات مذهبی دوستان مسیحی و یهودی نیست، بلکه پیامبران خدا و دیگر رسولان مقدس را قلباً و روحاً دوست دارد و هدف وی صرفاً آگاه سازی و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با تسلطی شگفت‌آور به ردیابی و آشکارسازی نام مقدس محمد صلی الله علیه و آله در کتاب مقدس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نیک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کرده است</w:t>
      </w:r>
      <w:r>
        <w:rPr>
          <w:rFonts w:eastAsia="IRNazanin" w:cs="IRNazanin"/>
          <w:color w:val="111111"/>
          <w:sz w:val="28"/>
          <w:szCs w:val="28"/>
          <w:rtl w:val="true"/>
          <w:lang w:bidi="fa-IR"/>
        </w:rPr>
        <w:t>.</w:t>
      </w:r>
    </w:p>
    <w:p>
      <w:pPr>
        <w:pStyle w:val="Heading3"/>
        <w:numPr>
          <w:ilvl w:val="2"/>
          <w:numId w:val="1"/>
        </w:numPr>
        <w:rPr/>
      </w:pPr>
      <w:bookmarkStart w:id="134" w:name="__RefHeading___Toc561193_2320776876"/>
      <w:bookmarkStart w:id="135" w:name="_Toc49"/>
      <w:bookmarkEnd w:id="134"/>
      <w:r>
        <w:rPr>
          <w:rtl w:val="true"/>
        </w:rPr>
        <w:t>مونتگمری وات</w:t>
      </w:r>
      <w:bookmarkEnd w:id="135"/>
    </w:p>
    <w:p>
      <w:pPr>
        <w:pStyle w:val="BookText"/>
        <w:rPr/>
      </w:pPr>
      <w:r>
        <w:rPr>
          <w:rtl w:val="true"/>
        </w:rPr>
        <mc:AlternateContent>
          <mc:Choice Requires="wps">
            <w:drawing>
              <wp:inline distT="0" distB="0" distL="0" distR="0">
                <wp:extent cx="3263900" cy="2489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1"/>
                        <a:stretch/>
                      </pic:blipFill>
                      <pic:spPr>
                        <a:xfrm>
                          <a:off x="0" y="0"/>
                          <a:ext cx="3263760" cy="2489040"/>
                        </a:xfrm>
                        <a:prstGeom prst="rect">
                          <a:avLst/>
                        </a:prstGeom>
                        <a:ln w="0">
                          <a:noFill/>
                        </a:ln>
                      </pic:spPr>
                    </pic:pic>
                  </a:graphicData>
                </a:graphic>
              </wp:inline>
            </w:drawing>
          </mc:Choice>
          <mc:Fallback>
            <w:pict>
              <v:shape id="shape_0" stroked="f" o:allowincell="f" style="position:absolute;margin-left:0pt;margin-top:-196.05pt;width:256.95pt;height:195.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کشیش پیامبرشناس در کتاب محمد صلی الله علیه و آله پیامبر و سیاستمدار،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می‌گویند نارضایتی‌های اجتماعی و انحطاط امپراطوریهای‌های ایران و روم موجب توسعة اسلام گردید، اما نشر و گسترش این آئین بدون صفات و فضیلت‌های رسول اکرم صلی الله علیه و آله امکان‌پذیر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مطالعات اسلامی و شرق شناسی در دانشگاه ادینبرگ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اصلی مطالعاتش سیرة پیامبر اکرم صلی الله علیه و آله و تفسیر قرآن، فلسفه، عرفان، رابطة اسلام و مسیحیت و تاریخ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رسول خدا صلی الله علیه و 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محمد صلی الله علیه و آله به گونه‌ای بود که احترام و اعتماد مردم را بر اساس مجاهدتهای دینی و خصال خوب همچون شهامت قدرت تصمیم و استحکام در رفتار توأم با سخاوت،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رفتارش چنان پسندیده بود که محبت و دوستی مردم را به دست می‌آورد و آنان را به</w:t>
      </w:r>
      <w:bookmarkStart w:id="136" w:name="pg19942_226255"/>
    </w:p>
    <w:p>
      <w:pPr>
        <w:pStyle w:val="BookText"/>
        <w:rPr/>
      </w:pPr>
      <w:bookmarkEnd w:id="136"/>
      <w:r>
        <w:rPr>
          <w:rFonts w:ascii="IRNazanin" w:hAnsi="IRNazanin" w:eastAsia="IRNazanin"/>
          <w:color w:val="111111"/>
          <w:sz w:val="28"/>
          <w:sz w:val="28"/>
          <w:szCs w:val="28"/>
          <w:rtl w:val="true"/>
          <w:lang w:bidi="fa-IR"/>
        </w:rPr>
        <w:t>فداکاری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می‌گویند نارضایتی‌های اجتماعی و انحطاط امپراطوریهای ایران و روم موجب توسعة اسلام گردید، اما نشر و گسترش این آئین بدون صفات برجستة رسول اکرم صلی الله علیه و آله امکان‌پذیر نبود</w:t>
      </w:r>
      <w:r>
        <w:rPr>
          <w:rFonts w:eastAsia="IRNazanin" w:cs="IRNazanin"/>
          <w:color w:val="111111"/>
          <w:sz w:val="28"/>
          <w:szCs w:val="28"/>
          <w:rtl w:val="true"/>
          <w:lang w:bidi="fa-IR"/>
        </w:rPr>
        <w:t>.</w:t>
      </w:r>
    </w:p>
    <w:p>
      <w:pPr>
        <w:pStyle w:val="Heading3"/>
        <w:numPr>
          <w:ilvl w:val="2"/>
          <w:numId w:val="1"/>
        </w:numPr>
        <w:rPr/>
      </w:pPr>
      <w:bookmarkStart w:id="137" w:name="__RefHeading___Toc561195_2320776876"/>
      <w:bookmarkStart w:id="138" w:name="_Toc50"/>
      <w:bookmarkEnd w:id="137"/>
      <w:r>
        <w:rPr>
          <w:rtl w:val="true"/>
        </w:rPr>
        <w:t>در ارتباط با سخنان مونتگمری وات</w:t>
      </w:r>
      <w:bookmarkEnd w:id="138"/>
    </w:p>
    <w:p>
      <w:pPr>
        <w:pStyle w:val="BookText"/>
        <w:rPr/>
      </w:pPr>
      <w:r>
        <w:rPr>
          <w:rFonts w:ascii="IRNazanin" w:hAnsi="IRNazanin" w:eastAsia="IRNazanin"/>
          <w:color w:val="111111"/>
          <w:sz w:val="28"/>
          <w:sz w:val="28"/>
          <w:szCs w:val="28"/>
          <w:rtl w:val="true"/>
          <w:lang w:bidi="fa-IR"/>
        </w:rPr>
        <w:t xml:space="preserve">پیامبر اسلام صلی الله علیه و آله تبلیغ مردم و دعوت آنان به دین مبین اسلام را در دو دوره انجام داده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پنهانی و مخفی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این دوره‌ها را برایش صراطی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اول، مبارزه با شیطان و پرهیزگاری، صیقل دادن روح و ارتباط بسیار قوی با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صیقل دادن کامل روح و روان فقط برای رسیدن به خدای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دوم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و در راستای دورة پرهیزگاری و تمرین تقوای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حضرت علی علیه السلام و حضرت خدیجه همکاری بسیار فراوانی با پیامبر صلی الله علیه و آله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محل طرح دیدگاهش بیشتر خانة شخصی به نام ارقم بوده است و آن‌قدر این سه بزرگوار تلاش کردند که افراد این دوره به چهل تن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 تصمیم گرفت خویشان و بستگان خود را به دین اسلام دعوت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پیامبر صلی الله علیه و آله از سوی بستگانی مانند ابوالهب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عمو و زن 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اذیت و آزار فراوانی شد، ولی صبر و توکل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شریفه‌ای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لِتُنذِرَ أُمَّ الْقُرَی وَ مَنْ حَوْلهَا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 آیة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دعوت تمامی اهل حجاز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شدن این آیة شریفه، پیامبر صلی الله علیه و آله به شهر طائف سفر کرد و طائفیان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صلی الله علیه و آله ، نقطة عطفی مهم در تاریخ اسلام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تبلیغ پیامبر صلی الله علیه و آله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پیامبر به موفقیتهای</w:t>
      </w:r>
    </w:p>
    <w:p>
      <w:pPr>
        <w:pStyle w:val="BookText"/>
        <w:rPr/>
      </w:pPr>
      <w:r>
        <w:rPr>
          <w:rFonts w:ascii="IRNazanin" w:hAnsi="IRNazanin" w:eastAsia="IRNazanin"/>
          <w:color w:val="111111"/>
          <w:sz w:val="28"/>
          <w:sz w:val="28"/>
          <w:szCs w:val="28"/>
          <w:rtl w:val="true"/>
          <w:lang w:bidi="fa-IR"/>
        </w:rPr>
        <w:t>چشمگیری دست یافت، حکومت خود را تشکیل داد و به عنوان یک حاکم اسلامی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در مدینه پایگاه حکومتی تشکیل داد، ایجاد عقد برادری و برابری در مدینه محقق و برخورد جدی با دو چهرگان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در مدینه تصمیم‌گیری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تبلیغ دین خدای مهربان از همة مردم شجاع‌تر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رنجهایی را که کفار و مشرکین در مسیر تبلیغ دین اسلام قرار می‌دادند، با شهامت و شجاعت کامل و با توکل به خدا و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در برابر زجرها و شکنجه‌ها و مشکلات شدید اقتصادی که دشمن ایجاد می‌کرد، هتک حرمتهای کفار و مشرکین و تطمیع و حرکت ایشان در مسیر حقیقت، نمونه‌ای آشکار از شجاعت آن بزرگوار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پیامبر بزرگوار با شهامت و شجاعت، یک مبارزة جدی با نژادپرستی و تفاخرات قبیله‌ای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در دوران جاهلیت، نژادپرستی و تفاخر قبیله‌ای یک اصل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نسبهای خود را نزد من نیاورید، بلکه عمل‌های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 انا خلقناکم من ذکر و انثی</w:t>
      </w:r>
      <w:r>
        <w:rPr>
          <w:rFonts w:eastAsia="IRNazanin" w:cs="IRNazanin"/>
          <w:color w:val="111111"/>
          <w:sz w:val="28"/>
          <w:szCs w:val="28"/>
          <w:rtl w:val="true"/>
          <w:lang w:bidi="fa-IR"/>
        </w:rPr>
        <w:t>».</w:t>
      </w:r>
      <w:r>
        <w:rPr>
          <w:rStyle w:val="FootnoteAnchor"/>
          <w:rtl w:val="true"/>
        </w:rPr>
        <w:footnoteReference w:id="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رفتارهای شجاعانة پیامبر صلی الله علیه و آله موجب مسلمان شدن عده‌ای از مشرکان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غطفان، شخصی عرب به‌نام دعثور که فرماندة مشرکین بود، پیامبر صلی الله علیه و آله را در منطقة ذی‌امرتها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زیر درختی دراز کشیده بود، او شمشیرش را کشید به قصد کشتن پیامبر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چه کسی تو را از من حفظ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اذن خدای مهربان چنان</w:t>
      </w:r>
      <w:bookmarkStart w:id="139" w:name="pg19942_226257"/>
    </w:p>
    <w:p>
      <w:pPr>
        <w:pStyle w:val="BookText"/>
        <w:rPr/>
      </w:pPr>
      <w:bookmarkEnd w:id="139"/>
      <w:r>
        <w:rPr>
          <w:rFonts w:ascii="IRNazanin" w:hAnsi="IRNazanin" w:eastAsia="IRNazanin"/>
          <w:color w:val="111111"/>
          <w:sz w:val="28"/>
          <w:sz w:val="28"/>
          <w:szCs w:val="28"/>
          <w:rtl w:val="true"/>
          <w:lang w:bidi="fa-IR"/>
        </w:rPr>
        <w:t>حضرت جبرئیل ملک مقرب خدا به سینة دعثور کوبید که او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شمشیرش را برداشت و بالای سر او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کسی تو را از من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می‌خورم که هیچ کس را بر ضد تو جمع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شمشیرش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دعثور نزد قبیلة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چهره و بلند قامت در نظرم آمد و چنان به سینه‌ام ضربه زد که به پشت افتادم و دانستم او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خویش را به اسلام دعوت نمود و 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مائده، نازل شد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40" w:name="__RefHeading___Toc561197_2320776876"/>
      <w:bookmarkStart w:id="141" w:name="_Toc51"/>
      <w:bookmarkEnd w:id="140"/>
      <w:r>
        <w:rPr>
          <w:rtl w:val="true"/>
        </w:rPr>
        <w:t>جلوه ای دیگر از شجاعت و شهامت ایشان</w:t>
      </w:r>
      <w:bookmarkEnd w:id="1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حلف که از سربازان شرک و کفر بود، روزی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دارم چاق و چالاک؛ سوار بر آن می‌شوم و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تو را به خواست خدا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صورت گرفت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سرانجام حضرت را شناخت و به سوی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جلوی او را گرفتند و پیامبر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نیزة یکی از یارانش به‌نام حارث بن صمه را گرفت و به سوی او حمله کرد و نیزه را به گردنش فرود آورد و خراشی بر گردن او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دلداری می‌دادند که چرا کم صبری می‌کنی؟ این فقط یک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زخم از قبیلة ربیعه و مضر وارد می‌شد، حق با شما بود</w:t>
      </w:r>
      <w:r>
        <w:rPr>
          <w:rFonts w:eastAsia="IRNazanin" w:cs="IRNazanin"/>
          <w:color w:val="111111"/>
          <w:sz w:val="28"/>
          <w:szCs w:val="28"/>
          <w:rtl w:val="true"/>
          <w:lang w:bidi="fa-IR"/>
        </w:rPr>
        <w:t>.</w:t>
      </w:r>
      <w:r>
        <w:rPr>
          <w:rStyle w:val="FootnoteAnchor"/>
          <w:rtl w:val="true"/>
        </w:rPr>
        <w:footnoteReference w:id="19"/>
      </w:r>
      <w:bookmarkStart w:id="142" w:name="pg19942_226258"/>
    </w:p>
    <w:p>
      <w:pPr>
        <w:pStyle w:val="Heading3"/>
        <w:numPr>
          <w:ilvl w:val="2"/>
          <w:numId w:val="1"/>
        </w:numPr>
        <w:rPr/>
      </w:pPr>
      <w:bookmarkStart w:id="143" w:name="__RefHeading___Toc561199_2320776876"/>
      <w:bookmarkStart w:id="144" w:name="_Toc52"/>
      <w:bookmarkEnd w:id="142"/>
      <w:bookmarkEnd w:id="143"/>
      <w:r>
        <w:rPr>
          <w:rtl w:val="true"/>
        </w:rPr>
        <w:t>پروفسور آنه ماری شیمل</w:t>
      </w:r>
      <w:bookmarkEnd w:id="144"/>
    </w:p>
    <w:p>
      <w:pPr>
        <w:pStyle w:val="BookText"/>
        <w:rPr/>
      </w:pPr>
      <w:r>
        <w:rPr>
          <w:rtl w:val="true"/>
        </w:rPr>
        <mc:AlternateContent>
          <mc:Choice Requires="wps">
            <w:drawing>
              <wp:inline distT="0" distB="0" distL="0" distR="0">
                <wp:extent cx="3810000" cy="4343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7"/>
                        <a:stretch/>
                      </pic:blipFill>
                      <pic:spPr>
                        <a:xfrm>
                          <a:off x="0" y="0"/>
                          <a:ext cx="3809880" cy="4343400"/>
                        </a:xfrm>
                        <a:prstGeom prst="rect">
                          <a:avLst/>
                        </a:prstGeom>
                        <a:ln w="0">
                          <a:noFill/>
                        </a:ln>
                      </pic:spPr>
                    </pic:pic>
                  </a:graphicData>
                </a:graphic>
              </wp:inline>
            </w:drawing>
          </mc:Choice>
          <mc:Fallback>
            <w:pict>
              <v:shape id="shape_0" stroked="f" o:allowincell="f" style="position:absolute;margin-left:0pt;margin-top:-342.05pt;width:299.95pt;height:341.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 غربی، در کتاب محمد صلی الله علیه و آله رسول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جنبه‌ای دیگر از زندگی پیامبر صلی الله علیه و آله که امکان دارد با ذائقة غربی‌ها موافق بنماید، دین و دولت را در هم آمیختن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برهانی است روشن بر نقش منحصر به فرد محمد صلی الله علیه و آله ؛ شاهدی بر عظمت مقامش و حقیقت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خداوند که او را به سوی مردم معبوث کرد، در دلش نیفکند که امتش را به نیکوترین وجه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ماری شیمل، محقق و دانشور آلمانی، گرچه مسلمان نبود، به تمدن و معارف اسلامی در تمامی ابعاد آن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مغرب زمین که به مدت چندین قرن نسبت به محمد صلی الله علیه و آله پرورش یافته اند، شاید انگشت تحیّر به دهان گیرند که مهمترین ویژگی پیامبر اکرم صلی الله علیه و آله مهربانی و تواضع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مدارک معتبر، از عطوفت و در عین حال وقار محمد صلی الله علیه و آله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مقاومت ناپذیر اسلام بر شبه جزیرة عربستان در دوران زندگی پیامبر صلی الله علیه و آله و بسط سریع و حیرت‌آور حکومت اسلامی در نخستین سدة اسلامی پس از رحلت پیامبر صلی الله علیه و آله ، جای شک باقی نگذارد که این دین ظفرمند، همان آئین راستین است و آن کسی که آن را تبلیغ می‌کند، پیامبرِ بر حقّ خداوند</w:t>
      </w:r>
      <w:r>
        <w:rPr>
          <w:rFonts w:eastAsia="IRNazanin" w:cs="IRNazanin"/>
          <w:color w:val="111111"/>
          <w:sz w:val="28"/>
          <w:szCs w:val="28"/>
          <w:rtl w:val="true"/>
          <w:lang w:bidi="fa-IR"/>
        </w:rPr>
        <w:t>.»</w:t>
      </w:r>
    </w:p>
    <w:p>
      <w:pPr>
        <w:pStyle w:val="Heading3"/>
        <w:numPr>
          <w:ilvl w:val="2"/>
          <w:numId w:val="1"/>
        </w:numPr>
        <w:rPr/>
      </w:pPr>
      <w:bookmarkStart w:id="145" w:name="__RefHeading___Toc561201_2320776876"/>
      <w:bookmarkStart w:id="146" w:name="_Toc53"/>
      <w:bookmarkEnd w:id="145"/>
      <w:r>
        <w:rPr>
          <w:rtl w:val="true"/>
        </w:rPr>
        <w:t>کا اس راماک ریشنا رائو</w:t>
      </w:r>
      <w:bookmarkEnd w:id="1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فلسفه در کتاب محمد صلی الله علیه و آله پیامبر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محمد صلی الله علیه و آله به گونه‌ای است که رسیدن به تمام حقیقت آن بسیار سخت</w:t>
      </w:r>
      <w:bookmarkStart w:id="147" w:name="pg19942_226259"/>
    </w:p>
    <w:p>
      <w:pPr>
        <w:pStyle w:val="BookText"/>
        <w:rPr/>
      </w:pPr>
      <w:bookmarkEnd w:id="1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اجمالی، این ابعاد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 پیامبر دلاور، سیاستمدار، سخنور، اصلاح‌طلب، پناه‌دهندة یتیمان، حامی بردگان، مدافع حقوق زنان، قاضی و روحانی است و یک قهرمان است</w:t>
      </w:r>
      <w:r>
        <w:rPr>
          <w:rFonts w:eastAsia="IRNazanin" w:cs="IRNazanin"/>
          <w:color w:val="111111"/>
          <w:sz w:val="28"/>
          <w:szCs w:val="28"/>
          <w:rtl w:val="true"/>
          <w:lang w:bidi="fa-IR"/>
        </w:rPr>
        <w:t>.»</w:t>
      </w:r>
    </w:p>
    <w:p>
      <w:pPr>
        <w:pStyle w:val="Heading3"/>
        <w:numPr>
          <w:ilvl w:val="2"/>
          <w:numId w:val="1"/>
        </w:numPr>
        <w:rPr/>
      </w:pPr>
      <w:bookmarkStart w:id="148" w:name="__RefHeading___Toc561203_2320776876"/>
      <w:bookmarkStart w:id="149" w:name="_Toc54"/>
      <w:bookmarkEnd w:id="148"/>
      <w:r>
        <w:rPr>
          <w:rtl w:val="true"/>
        </w:rPr>
        <w:t>جان دیوید پورت</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اسلام شناس معروف انگلیسی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عذر تقصیر به پیشگاه محمد و قرآن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لندن،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نویسندگانی که کورکورانه تحت تأثیر تعصب قرار گرفته و گمراه شده‌اند و در نتیجه به حسن شهرت زنده‌کنندة آئین یکتاپرستی اهانت روا داشته‌اند، نه فقط ثابت کرده‌اند که روح خیرخواهی نجات 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همه استقامت و قدرت در انجام آن پایداری نشان داده در آنها تأثیر نکرده است، بلکه در قضاوت نیز راه خطا پیموده‌اند زیرا با مختصری تأمل و تفکر می‌توانستند این نکته را درک کنند و دریابند که پیغمبر و تعلیمات او را نباید از نظر یک نفر مسیحی یا از لحاظ فکر اروپایی، مورد انتقاد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بحث باید از نظر شرقی مورد قضاوت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شخصیت محمد را به عنوان یک نفر مصلح دینی و قانونگذاری که در قرن هفتم مسیحی در آسیا قیام کرده است، باید مورد مطالعه و تحقیق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شک اگر او را یکی از نوادر جهان و منزه‌ترین توابعی که گیتی تاکنون توانسته است پرورش دهد به شمار نیاوریم، ستم بزرگی را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باید او را بزرگ‌ترین و یگانه شخصیتی بدانیم که قارة آسیا می‌تواند به وجود چنان فرزندی بر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وضع اعراب را قبل از ظهور محمد صلی الله علیه و آله در نظر بگیریم و با اوضاع بعد از او مقایسه کنیم و هرگاه اندک تفکری در شعلة عشق و علاقه‌ای که در قلوب پیروان او برافروخته شده و تا به امروز به همان حال</w:t>
      </w:r>
      <w:bookmarkStart w:id="150" w:name="pg19942_226260"/>
    </w:p>
    <w:p>
      <w:pPr>
        <w:pStyle w:val="BookText"/>
        <w:rPr/>
      </w:pPr>
      <w:bookmarkEnd w:id="150"/>
      <w:r>
        <w:rPr>
          <w:rFonts w:ascii="IRNazanin" w:hAnsi="IRNazanin" w:eastAsia="IRNazanin"/>
          <w:color w:val="111111"/>
          <w:sz w:val="28"/>
          <w:sz w:val="28"/>
          <w:szCs w:val="28"/>
          <w:rtl w:val="true"/>
          <w:lang w:bidi="fa-IR"/>
        </w:rPr>
        <w:t>باقی است توجه کنیم، به خوبی احساس می‌کنیم که اگر از تمجید و تکریم چنان مرد بزرگ و فوق‌العاده‌ای خودداری کنیم، بی‌انصافی است</w:t>
      </w:r>
      <w:r>
        <w:rPr>
          <w:rFonts w:eastAsia="IRNazanin" w:cs="IRNazanin"/>
          <w:color w:val="111111"/>
          <w:sz w:val="28"/>
          <w:szCs w:val="28"/>
          <w:rtl w:val="true"/>
          <w:lang w:bidi="fa-IR"/>
        </w:rPr>
        <w:t>.»</w:t>
      </w:r>
    </w:p>
    <w:p>
      <w:pPr>
        <w:pStyle w:val="Heading3"/>
        <w:numPr>
          <w:ilvl w:val="2"/>
          <w:numId w:val="1"/>
        </w:numPr>
        <w:rPr/>
      </w:pPr>
      <w:bookmarkStart w:id="151" w:name="__RefHeading___Toc561205_2320776876"/>
      <w:bookmarkStart w:id="152" w:name="_Toc55"/>
      <w:bookmarkEnd w:id="151"/>
      <w:r>
        <w:rPr>
          <w:rtl w:val="true"/>
        </w:rPr>
        <w:t>براساس سخن جان دیویدپورت</w:t>
      </w:r>
      <w:bookmarkEnd w:id="152"/>
    </w:p>
    <w:p>
      <w:pPr>
        <w:pStyle w:val="Heading4"/>
        <w:numPr>
          <w:ilvl w:val="3"/>
          <w:numId w:val="1"/>
        </w:numPr>
        <w:rPr/>
      </w:pPr>
      <w:bookmarkStart w:id="153" w:name="__RefHeading___Toc561207_2320776876"/>
      <w:bookmarkStart w:id="154" w:name="_Toc56"/>
      <w:bookmarkEnd w:id="153"/>
      <w:r>
        <w:rPr>
          <w:rtl w:val="true"/>
        </w:rPr>
        <w:t>قانون‌گذاری پیامبر صلی الله علیه و آله</w:t>
      </w:r>
      <w:bookmarkEnd w:id="154"/>
    </w:p>
    <w:p>
      <w:pPr>
        <w:pStyle w:val="BookText"/>
        <w:rPr/>
      </w:pPr>
      <w:r>
        <w:rPr>
          <w:rFonts w:ascii="IRNazanin" w:hAnsi="IRNazanin" w:eastAsia="IRNazanin"/>
          <w:color w:val="111111"/>
          <w:sz w:val="28"/>
          <w:sz w:val="28"/>
          <w:szCs w:val="28"/>
          <w:rtl w:val="true"/>
          <w:lang w:bidi="fa-IR"/>
        </w:rPr>
        <w:t>باید توجه داشته باشیم، قانونی را که پیامبر صلی الله علیه و آله آورده است، بدون کم و کاست،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سورة مبارکه نساء آیة</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اطاعت کند رسول را، پس به تحقیق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پیامبر صلی الله علیه و آله حلال می‌داند، حلال خداست و آنچه را حرام می‌داند، حرام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جناب جان دیوید پورت حق دارد پیامبر صلی الله علیه و آله را قانون‌گذاری قوی بداند، زیرا پیامبران قانون را از خداوند یکتا گرفته‌اند و قانون خدا بهترین قوانین است</w:t>
      </w:r>
      <w:r>
        <w:rPr>
          <w:rFonts w:eastAsia="IRNazanin" w:cs="IRNazanin"/>
          <w:color w:val="111111"/>
          <w:sz w:val="28"/>
          <w:szCs w:val="28"/>
          <w:rtl w:val="true"/>
          <w:lang w:bidi="fa-IR"/>
        </w:rPr>
        <w:t>.</w:t>
      </w:r>
    </w:p>
    <w:p>
      <w:pPr>
        <w:pStyle w:val="Heading3"/>
        <w:numPr>
          <w:ilvl w:val="2"/>
          <w:numId w:val="1"/>
        </w:numPr>
        <w:rPr/>
      </w:pPr>
      <w:bookmarkStart w:id="155" w:name="__RefHeading___Toc561209_2320776876"/>
      <w:bookmarkStart w:id="156" w:name="_Toc57"/>
      <w:bookmarkEnd w:id="155"/>
      <w:r>
        <w:rPr>
          <w:rtl w:val="true"/>
        </w:rPr>
        <w:t>سیر ویلیام موئیر</w:t>
      </w:r>
      <w:bookmarkEnd w:id="156"/>
    </w:p>
    <w:p>
      <w:pPr>
        <w:pStyle w:val="BookText"/>
        <w:rPr/>
      </w:pPr>
      <w:r>
        <w:rPr>
          <w:rFonts w:ascii="IRNazanin" w:hAnsi="IRNazanin" w:eastAsia="IRNazanin"/>
          <w:color w:val="111111"/>
          <w:sz w:val="28"/>
          <w:sz w:val="28"/>
          <w:szCs w:val="28"/>
          <w:rtl w:val="true"/>
          <w:lang w:bidi="fa-IR"/>
        </w:rPr>
        <w:t>سیر ویلیام موئیر</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صاحب نام انگلیسی در کتاب زندگانی محمد صلی الله علیه و آله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صلی الله علیه و آله آسان بود وسخنانش واضح واعمالی که انجام داده عقل را مبهوت 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جهان مصلحی نبوده که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دلها را بیدار واخلاق عمومی را تجدید تهذیب نموده وبنای فضیلت را استوار کرده باشد</w:t>
      </w:r>
      <w:r>
        <w:rPr>
          <w:rFonts w:eastAsia="IRNazanin" w:cs="IRNazanin"/>
          <w:color w:val="111111"/>
          <w:sz w:val="28"/>
          <w:szCs w:val="28"/>
          <w:rtl w:val="true"/>
          <w:lang w:bidi="fa-IR"/>
        </w:rPr>
        <w:t>.</w:t>
      </w:r>
    </w:p>
    <w:p>
      <w:pPr>
        <w:pStyle w:val="Heading3"/>
        <w:numPr>
          <w:ilvl w:val="2"/>
          <w:numId w:val="1"/>
        </w:numPr>
        <w:rPr/>
      </w:pPr>
      <w:bookmarkStart w:id="157" w:name="__RefHeading___Toc561211_2320776876"/>
      <w:bookmarkStart w:id="158" w:name="_Toc58"/>
      <w:bookmarkEnd w:id="157"/>
      <w:r>
        <w:rPr>
          <w:rtl w:val="true"/>
        </w:rPr>
        <w:t>در ارتباط با سخن سیر ویلیام موئیر</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ایشان از صراحت همان راستگویی پیامبر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نیت وزبان و عمل ایشان یکی است را به‌صراحت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راستگویی است وکمال به راست کرداری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خجسته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شوم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آن است که راست</w:t>
      </w:r>
      <w:bookmarkStart w:id="159" w:name="pg19942_226261"/>
    </w:p>
    <w:p>
      <w:pPr>
        <w:pStyle w:val="BookText"/>
        <w:rPr/>
      </w:pPr>
      <w:bookmarkEnd w:id="15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60" w:name="__RefHeading___Toc561213_2320776876"/>
      <w:bookmarkStart w:id="161" w:name="_Toc59"/>
      <w:bookmarkEnd w:id="160"/>
      <w:r>
        <w:rPr>
          <w:rtl w:val="true"/>
        </w:rPr>
        <w:t>ژیل کپل</w:t>
      </w:r>
      <w:bookmarkEnd w:id="161"/>
    </w:p>
    <w:p>
      <w:pPr>
        <w:pStyle w:val="BookText"/>
        <w:rPr/>
      </w:pPr>
      <w:r>
        <w:rPr>
          <w:rtl w:val="true"/>
        </w:rPr>
        <mc:AlternateContent>
          <mc:Choice Requires="wps">
            <w:drawing>
              <wp:inline distT="0" distB="0" distL="0" distR="0">
                <wp:extent cx="2438400" cy="3340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2"/>
                        <a:stretch/>
                      </pic:blipFill>
                      <pic:spPr>
                        <a:xfrm>
                          <a:off x="0" y="0"/>
                          <a:ext cx="2438280" cy="3340080"/>
                        </a:xfrm>
                        <a:prstGeom prst="rect">
                          <a:avLst/>
                        </a:prstGeom>
                        <a:ln w="0">
                          <a:noFill/>
                        </a:ln>
                      </pic:spPr>
                    </pic:pic>
                  </a:graphicData>
                </a:graphic>
              </wp:inline>
            </w:drawing>
          </mc:Choice>
          <mc:Fallback>
            <w:pict>
              <v:shape id="shape_0" stroked="f" o:allowincell="f" style="position:absolute;margin-left:0pt;margin-top:-263.05pt;width:191.95pt;height:26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در کتاب پیامبر و فرعون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سنت و شرع اسلامی از همان آغاز دو اصل مشخص و در واقع متناقض، یعنی تمایل به تلاش و سکوت، را در خود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محمد پیامبر اسلام صلی الله علیه و آله دو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معروف‌تر است و بیشتر آن یاد شده است، محمد صلی الله علیه و آله به عنوان حاکم مدینه، قاضی، فرماندة نظامی و سیاستمدار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مرحلة اولیه‌ای نیز پیش از هجرت محمد صلی الله علیه و آله از مکه به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قبل از حاکم شدن، رهبری جنبش در مکه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مخالفت در وهلة اول ذاتاً جنبه مذهبی و اخلاقی داشت، خواه ناخواه یک اقدام سیاسی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پیامبر صلی الله علیه و آله به عنوان منتقد و مخالف رژیم در مکه آغاز به کار کرد و موطن خود را به قصد مدینه ترک نمود و در آنجا با تشکیل یک دولت در تبعید ، به مفهوم امروزی جنگ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تا پیروزی و فتح نهایی،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آئین جدید خود نوعی پیکارجویی انقلابی با رهبری و نظام کهن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یکی توسط پیامبر و صحابه‌اش و دیگری توسط اسلام، سرنگون و ریشه‌کن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دورة بعد، پیامبر و زندگی او نمونه و سرمشق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این قسمت از سخن ژیل کپل که به سیاستمداری پیامبر صلی الله علیه و آله اشاره دارد، خوانندگان عزیز را به مطالعة کتاب کارنامه سیاسی، اجتماعی و</w:t>
      </w:r>
    </w:p>
    <w:p>
      <w:pPr>
        <w:pStyle w:val="BookText"/>
        <w:rPr/>
      </w:pPr>
      <w:r>
        <w:rPr>
          <w:rFonts w:ascii="IRNazanin" w:hAnsi="IRNazanin" w:eastAsia="IRNazanin"/>
          <w:color w:val="111111"/>
          <w:sz w:val="28"/>
          <w:sz w:val="28"/>
          <w:szCs w:val="28"/>
          <w:rtl w:val="true"/>
          <w:lang w:bidi="fa-IR"/>
        </w:rPr>
        <w:t>اخلاقی پیامبر صلی الله علیه و آله تألیف محمدحسین مظفر، مترجم مصطفی زمانی، ناشر چاپ درخشان توصیه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کردن و یا قاضی بودن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در اجرای عدالت و قضاوت همة مردم را مساوی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دعوی نزدیکترین عزیزانش بود و طرف دیگر دعوی نزدیکترین کسانش بود، هیچ فرقی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قضاوت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نزد او در حق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اجرای قانون ملاحظه‌ای جز ملاحظه حق را نمی‌کرد و به هیچ کس اجازه نمی‌داد خود را بالاتر از قانون بداند و قانون زیر پا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این قضاوت و قاطعیت پیامبر در اجرای حق، قضیة دزدی زنی از قبیلة بنی مخزوم بود که قریش برای او درصدد شفاعت نزد پیامبر آمدند، ولی جرأت ابراز سخن خود را نداشتند تا این که سعی کردند اسامه را که مورد علاقه پیامبر صلی الله علیه و آله بود، واسطة صحبت با پیامبر،و طلب شفاعت از وی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بسیار خشمگین شد و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حدّی از حدودالهی شفاعت می‌کنی؟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پیشینیان شما هلاک شدند، زیرا اگر فردی بزرگ از ایشان دزدی می‌کرد، رهایش می‌کردند؛ و اگر فردی که دزدی می‌کرد، ضعیف بود، بر وی حدّ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دختر محمد دزدی کرده بود، دست او را می‌بریدم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قانون را در برابر آن زن بنی مخزوم اجرا کرد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اَخلاقَکُم والطُفُوا بِجیرانِکُم وَ اَکرِمُوا سِناءَکُم تَدخُلُوالجَنّه بِغَیرِ حِساب</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خود را نیکو کنید و با همسایگان خود مهربان باشید و زنان خود را گرامی بدارید تا بی‌حساب وارد بهشت شوید</w:t>
      </w:r>
      <w:r>
        <w:rPr>
          <w:rFonts w:eastAsia="IRNazanin" w:cs="IRNazanin"/>
          <w:color w:val="111111"/>
          <w:sz w:val="28"/>
          <w:szCs w:val="28"/>
          <w:rtl w:val="true"/>
          <w:lang w:bidi="fa-IR"/>
        </w:rPr>
        <w:t>.»</w:t>
      </w:r>
      <w:bookmarkStart w:id="162" w:name="pg19942_226263"/>
    </w:p>
    <w:p>
      <w:pPr>
        <w:pStyle w:val="BookText"/>
        <w:rPr/>
      </w:pPr>
      <w:bookmarkEnd w:id="162"/>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اُنَبّئُکُم بِخیارِکُم؟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أفضلَکُم أحسَنکُم اَخلاقاً الموّطئون اکتافاً الّذین یألفُون وَ یؤلفُون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بهترین افرادتان خبر ندهم؟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اخلاق‌ترین شما آنانند که نرم‌خو و بی آزارند، با دیگران انس می‌گیرند و دیگران نیز با آنان انس و الفت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 وَ مَن کَبُرَ هَمّهُ سَقُم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 اخلاق باشد، خودش را عذاب می‌دهد و هر کس غم و غصه‌اش زیاد شود، تنش رنجور می‌گردد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لأمیرالمؤمنین علیه السّلام اَلا اَخبِرکُم بِاَشبهکُم بی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وَ أعظَمَکُم حِلماً وَ اَبَرَکُم بِقَرابَته وَ اَشَدُّکُم مِن نَفسِهِ اِنصافاً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دهم که اخلاق کدام یک از شما به من شبیه‌تر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همه شما خوش اخلاق‌تر و بردبارتر و به خویشاوندانش نیکوتر و با انصاف‌تر باشد</w:t>
      </w:r>
      <w:r>
        <w:rPr>
          <w:rFonts w:eastAsia="IRNazanin" w:cs="IRNazanin"/>
          <w:color w:val="111111"/>
          <w:sz w:val="28"/>
          <w:szCs w:val="28"/>
          <w:rtl w:val="true"/>
          <w:lang w:bidi="fa-IR"/>
        </w:rPr>
        <w:t>.»</w:t>
      </w:r>
    </w:p>
    <w:p>
      <w:pPr>
        <w:pStyle w:val="Heading3"/>
        <w:numPr>
          <w:ilvl w:val="2"/>
          <w:numId w:val="1"/>
        </w:numPr>
        <w:rPr/>
      </w:pPr>
      <w:bookmarkStart w:id="163" w:name="__RefHeading___Toc561215_2320776876"/>
      <w:bookmarkStart w:id="164" w:name="_Toc60"/>
      <w:bookmarkEnd w:id="163"/>
      <w:r>
        <w:rPr>
          <w:rtl w:val="true"/>
        </w:rPr>
        <w:t>جان برناس</w:t>
      </w:r>
      <w:bookmarkEnd w:id="1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دین شناس مشهور در کتاب تاریخ جامع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علی اصغر حکمت، تهران، انتشارات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سراسر عالم اسلام، مردم اصول اساسی قوانین اخلاقی خود را از سرچشمة قرآن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کردار و رفتار متابعان خود اندیشة بسیار</w:t>
      </w:r>
      <w:bookmarkStart w:id="165" w:name="pg19942_226264"/>
    </w:p>
    <w:p>
      <w:pPr>
        <w:pStyle w:val="BookText"/>
        <w:rPr/>
      </w:pPr>
      <w:bookmarkEnd w:id="165"/>
      <w:r>
        <w:rPr>
          <w:rFonts w:ascii="IRNazanin" w:hAnsi="IRNazanin" w:eastAsia="IRNazanin"/>
          <w:color w:val="111111"/>
          <w:sz w:val="28"/>
          <w:sz w:val="28"/>
          <w:szCs w:val="28"/>
          <w:rtl w:val="true"/>
          <w:lang w:bidi="fa-IR"/>
        </w:rPr>
        <w:t>فرموده و باید گفت که برای آنها یک روش قانونی برقرار نمود که بسیار واضح و صریح و به سوی هدف و مقصود واحدی سیر می‌کند و آن همانا بالا بردن سطح اخلاق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مقام اعراب را از عالم جدال و شقاق عشایری قدیم توضیح داده، در یک سطح اخوّت و برادری عام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هر مسلمان از زن و مرد از هنگام تولد تا زمان فوت، متوجه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حرمت شراب و قمار وارد شده است، همچنین قواعدی که در باب روابط و مناسبات وضع کرده، دستور زندگانی اجتماعی افراد است و مقام زن را به رتبة اعلا بالا می‌برد، از همان بدو تشریع، این شارع بزرگ در زندگانی پیروان خود تغییری فراوان ایجاد فرمود</w:t>
      </w:r>
      <w:r>
        <w:rPr>
          <w:rFonts w:eastAsia="IRNazanin" w:cs="IRNazanin"/>
          <w:color w:val="111111"/>
          <w:sz w:val="28"/>
          <w:szCs w:val="28"/>
          <w:rtl w:val="true"/>
          <w:lang w:bidi="fa-IR"/>
        </w:rPr>
        <w:t>.»</w:t>
      </w:r>
    </w:p>
    <w:p>
      <w:pPr>
        <w:pStyle w:val="Heading3"/>
        <w:numPr>
          <w:ilvl w:val="2"/>
          <w:numId w:val="1"/>
        </w:numPr>
        <w:rPr/>
      </w:pPr>
      <w:bookmarkStart w:id="166" w:name="__RefHeading___Toc561217_2320776876"/>
      <w:bookmarkStart w:id="167" w:name="_Toc61"/>
      <w:bookmarkEnd w:id="166"/>
      <w:r>
        <w:rPr>
          <w:rtl w:val="true"/>
        </w:rPr>
        <w:t>در ارتباط با سخن جان برناس</w:t>
      </w:r>
      <w:bookmarkEnd w:id="167"/>
    </w:p>
    <w:p>
      <w:pPr>
        <w:pStyle w:val="BookText"/>
        <w:rPr/>
      </w:pPr>
      <w:r>
        <w:rPr>
          <w:rFonts w:ascii="IRNazanin" w:hAnsi="IRNazanin" w:eastAsia="IRNazanin"/>
          <w:color w:val="111111"/>
          <w:sz w:val="28"/>
          <w:sz w:val="28"/>
          <w:szCs w:val="28"/>
          <w:rtl w:val="true"/>
          <w:lang w:bidi="fa-IR"/>
        </w:rPr>
        <w:t>این شخصیت می‌گوید، پیامبر صلی الله علیه و آله توصیه‌های اخلاقی به اعراب حجاز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اَخلاقَکُم والطُفُوا بِجیرانِکُم وَ اَکرِمُوا نساءَکُم تَدخُلُوالجَنّه بِغَیرِ حِساب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خود را نیکو کنید و با همسایگان خود مهربان باشید و زنان خود را گرامی بدارید تا بی‌حساب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اُنَبّئُکُم بِخیارِکُم؟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أفضلَکُم أحسَنکُم اَخلاقاً الموّطئون اکتافاً الّذین یألفُون وَ یؤلفُون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بهترین افرادتان خبر ندهم؟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اخلاق‌ترین شما؛ آنان که نرم‌خو و بی آزارند و با دیگران انس می‌گیرند و دیگران نیز با آنان انس و الفت می‌گیرند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 وَ مَن کَبُرَ هَمّهُ سَقُم</w:t>
      </w:r>
      <w:bookmarkStart w:id="168" w:name="pg19942_226265"/>
    </w:p>
    <w:p>
      <w:pPr>
        <w:pStyle w:val="BookText"/>
        <w:rPr/>
      </w:pPr>
      <w:bookmarkEnd w:id="168"/>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 اخلاق باشد خودش را عذاب می‌دهد و هر کس غم و غصه‌اش زیاد شود، تنش رنجور می‌گردد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لأمیرالمؤمنین علیه السّلام اَلا اَخبِرکُم بِاَشبهکُم بی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وَ أعظَمَکُم حِلماً وَ اَبَرَکُم بِقَرابَته وَ اَشَدُّکُم مِن نَفسِهِ اِنصافاً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امیرالمؤمنین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تو را خبر دهم که اخلاق کدام یک از شما به من شبیه‌تر است؟ عرض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کسی که از همة شما خوش اخلاق‌تر و بردبارتر و به خویشاوندانش نیکوتر و با انصاف‌تر باشد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61219_2320776876"/>
      <w:bookmarkStart w:id="170" w:name="_Toc62"/>
      <w:bookmarkEnd w:id="169"/>
      <w:r>
        <w:rPr>
          <w:rtl w:val="true"/>
        </w:rPr>
        <w:t>مهاتماگاندی</w:t>
      </w:r>
      <w:bookmarkEnd w:id="170"/>
    </w:p>
    <w:p>
      <w:pPr>
        <w:pStyle w:val="BookText"/>
        <w:rPr/>
      </w:pPr>
      <w:r>
        <w:rPr>
          <w:rtl w:val="true"/>
        </w:rPr>
        <mc:AlternateContent>
          <mc:Choice Requires="wps">
            <w:drawing>
              <wp:inline distT="0" distB="0" distL="0" distR="0">
                <wp:extent cx="2654300" cy="3975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8"/>
                        <a:stretch/>
                      </pic:blipFill>
                      <pic:spPr>
                        <a:xfrm>
                          <a:off x="0" y="0"/>
                          <a:ext cx="2654280" cy="3975120"/>
                        </a:xfrm>
                        <a:prstGeom prst="rect">
                          <a:avLst/>
                        </a:prstGeom>
                        <a:ln w="0">
                          <a:noFill/>
                        </a:ln>
                      </pic:spPr>
                    </pic:pic>
                  </a:graphicData>
                </a:graphic>
              </wp:inline>
            </w:drawing>
          </mc:Choice>
          <mc:Fallback>
            <w:pict>
              <v:shape id="shape_0" stroked="f" o:allowincell="f" style="position:absolute;margin-left:0pt;margin-top:-313.05pt;width:208.95pt;height:312.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گاندی در کتاب اسلام شناسی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شخص پیامبر اسلام صلی الله علیه و آله به نوبة خود نشانه و سرمشق بارزی برای رد فلسفة عنف و اجبار از امر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گاندی در کتاب هند جدید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بدانید بهترین کسی که امروزه بدون هیچ چون و چرایی در قلب میلیونها انسان جا گرفته،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من متقاعد شده‌ام که این شمشیر نبود که در آن روزها مردم زیادی را تسلیم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سخت ساده‌زیست بود، مثل دیگر پیامبران متقی بود و به شدت امانتدار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شدید نسبت به دوستان و پیروان، جسارت،</w:t>
      </w:r>
      <w:bookmarkStart w:id="171" w:name="pg19942_226266"/>
    </w:p>
    <w:p>
      <w:pPr>
        <w:pStyle w:val="BookText"/>
        <w:rPr/>
      </w:pPr>
      <w:bookmarkEnd w:id="171"/>
      <w:r>
        <w:rPr>
          <w:rFonts w:ascii="IRNazanin" w:hAnsi="IRNazanin" w:eastAsia="IRNazanin"/>
          <w:color w:val="111111"/>
          <w:sz w:val="28"/>
          <w:sz w:val="28"/>
          <w:szCs w:val="28"/>
          <w:rtl w:val="true"/>
          <w:lang w:bidi="fa-IR"/>
        </w:rPr>
        <w:t>بی‌باکی و توکل مطلق به خدا دررسالت شخصی، از ویژگیهای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ویژگیها او به هیچ وجه از شمشیر برای برداشتن سدهای مقابل راه خود استفاده نمی‌کرد</w:t>
      </w:r>
      <w:r>
        <w:rPr>
          <w:rFonts w:eastAsia="IRNazanin" w:cs="IRNazanin"/>
          <w:color w:val="111111"/>
          <w:sz w:val="28"/>
          <w:szCs w:val="28"/>
          <w:rtl w:val="true"/>
          <w:lang w:bidi="fa-IR"/>
        </w:rPr>
        <w:t>.»</w:t>
      </w:r>
    </w:p>
    <w:p>
      <w:pPr>
        <w:pStyle w:val="Heading3"/>
        <w:numPr>
          <w:ilvl w:val="2"/>
          <w:numId w:val="1"/>
        </w:numPr>
        <w:rPr/>
      </w:pPr>
      <w:bookmarkStart w:id="172" w:name="__RefHeading___Toc561221_2320776876"/>
      <w:bookmarkStart w:id="173" w:name="_Toc63"/>
      <w:bookmarkEnd w:id="172"/>
      <w:r>
        <w:rPr>
          <w:rtl w:val="true"/>
        </w:rPr>
        <w:t>در ارتباط با سخنان گاندی</w:t>
      </w:r>
      <w:bookmarkEnd w:id="173"/>
    </w:p>
    <w:p>
      <w:pPr>
        <w:pStyle w:val="Heading4"/>
        <w:numPr>
          <w:ilvl w:val="3"/>
          <w:numId w:val="1"/>
        </w:numPr>
        <w:rPr/>
      </w:pPr>
      <w:bookmarkStart w:id="174" w:name="__RefHeading___Toc561223_2320776876"/>
      <w:bookmarkStart w:id="175" w:name="_Toc64"/>
      <w:bookmarkEnd w:id="174"/>
      <w:r>
        <w:rPr>
          <w:rtl w:val="true"/>
        </w:rPr>
        <w:t>موضوع ایثار</w:t>
      </w:r>
      <w:bookmarkEnd w:id="175"/>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آله در ایثار از همة بشریت جلوتر است، زیرا در سورة فتح آیة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خدای مهربان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و یارانش با مخالفان متجاوز شدیدترین برخورد را می‌کنند و در بین دوستان و هم کیشان خود بسیار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فرهنگ عشق و ایثار، پیامبر عزیز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جان و مال و آبرو و اعتبار خود ایثار به نوع کامل‌ترین آن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ایثارها هدفش فقط رضای خدای مهربان و هدایت مردم بوده است</w:t>
      </w:r>
      <w:r>
        <w:rPr>
          <w:rFonts w:eastAsia="IRNazanin" w:cs="IRNazanin"/>
          <w:color w:val="111111"/>
          <w:sz w:val="28"/>
          <w:szCs w:val="28"/>
          <w:rtl w:val="true"/>
          <w:lang w:bidi="fa-IR"/>
        </w:rPr>
        <w:t>.</w:t>
      </w:r>
    </w:p>
    <w:p>
      <w:pPr>
        <w:pStyle w:val="Heading3"/>
        <w:numPr>
          <w:ilvl w:val="2"/>
          <w:numId w:val="1"/>
        </w:numPr>
        <w:rPr/>
      </w:pPr>
      <w:bookmarkStart w:id="176" w:name="__RefHeading___Toc561225_2320776876"/>
      <w:bookmarkStart w:id="177" w:name="_Toc65"/>
      <w:bookmarkEnd w:id="176"/>
      <w:r>
        <w:rPr>
          <w:rtl w:val="true"/>
        </w:rPr>
        <w:t>نمونه‌هایی از ایثار پیامبر صلی الله علیه و آله</w:t>
      </w:r>
      <w:bookmarkEnd w:id="1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عرب نزد پیامبر صلی الله علیه و آله آمد و عبای ایشان را گرفت و محکم کشید به اندازه‌ای که لب آن عبا گردن مبارک ایشان را 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مال خدا که نزد توست، بر این دو شترم بار کن تا ببرم، چون این مالها نه مال توست و نه مال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کمی سکوت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مال خداست و من بندة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آسیبی که به من رساندی،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بدی را با بدی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سخن این مرد عرب خندید، سپس دستور داد بر یکی از شتران او جو و بر دیگری</w:t>
      </w:r>
      <w:bookmarkStart w:id="178" w:name="pg19942_226267"/>
    </w:p>
    <w:p>
      <w:pPr>
        <w:pStyle w:val="BookText"/>
        <w:rPr/>
      </w:pPr>
      <w:bookmarkEnd w:id="178"/>
      <w:r>
        <w:rPr>
          <w:rFonts w:ascii="IRNazanin" w:hAnsi="IRNazanin" w:eastAsia="IRNazanin"/>
          <w:color w:val="111111"/>
          <w:sz w:val="28"/>
          <w:sz w:val="28"/>
          <w:szCs w:val="28"/>
          <w:rtl w:val="true"/>
          <w:lang w:bidi="fa-IR"/>
        </w:rPr>
        <w:t>خرما بار کردند و به او دادند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شخصی به‌نام حریر بن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اسلام را به‌عنوان دین پذیرفتم، هیچ‌گونه در ارتباط داشتن با پیامبر صلی الله علیه و آله مشکلی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اراده می‌کردم و به محضر مبارک آن بزرگوار می‌رسیدم، خنده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با اصحاب خود خوش خُلق و مهربان بود و با آنها گفتگو می‌کرد و شوخی 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اطفال مهربانی می‌کرد و آنها را به آغوش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اقشار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برده، فقیر، کنیز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می‌کردند، قبول می‌کرد و از بیماران دور و نزدیک ملاقات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جنازه‌ها شرکت می‌کرد و کسانی که از او عذرخواهی می‌کردند،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برای خود جایگاه خاص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پوشاک با افراد دیگر جامعه امتیازی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افراد حاجتمند را برآورده می‌نمود، به افراد خیره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هرچند کوچک بود،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آن بزرگوار و خشم ایشان فقط برای خدابود نه برای تخلیة خواسته نفسانی خودش</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ایشان هیچ‌گونه خشونتی در خانواده به همسران خود نمی‌نمود، در حالی که در مکه آن زمان، با زنان تندخویی شدید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بد زبانی برخی از همسران خود صبر می‌نمود، به حدی که دیگران از این همه صبر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توصیه‌های ایشان بود که مرد فقط رفتارهای ناپسند همسرش را توجه نکند و از او جدا شود، بلکه به ویژگیهای پسندیده او هم باید توجه کند</w:t>
      </w:r>
      <w:r>
        <w:rPr>
          <w:rFonts w:eastAsia="IRNazanin" w:cs="IRNazanin"/>
          <w:color w:val="111111"/>
          <w:sz w:val="28"/>
          <w:szCs w:val="28"/>
          <w:rtl w:val="true"/>
          <w:lang w:bidi="fa-IR"/>
        </w:rPr>
        <w:t>.</w:t>
      </w:r>
    </w:p>
    <w:p>
      <w:pPr>
        <w:pStyle w:val="Heading3"/>
        <w:numPr>
          <w:ilvl w:val="2"/>
          <w:numId w:val="1"/>
        </w:numPr>
        <w:rPr/>
      </w:pPr>
      <w:bookmarkStart w:id="179" w:name="__RefHeading___Toc561227_2320776876"/>
      <w:bookmarkStart w:id="180" w:name="_Toc66"/>
      <w:bookmarkEnd w:id="179"/>
      <w:r>
        <w:rPr>
          <w:rtl w:val="true"/>
        </w:rPr>
        <w:t>راف بودلی</w:t>
      </w:r>
      <w:bookmarkEnd w:id="1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مورخ مسیحی غربی از تهمتهایی که بعضی از هم‌کیشان او به قرآن</w:t>
      </w:r>
      <w:bookmarkStart w:id="181" w:name="pg19942_226268"/>
    </w:p>
    <w:p>
      <w:pPr>
        <w:pStyle w:val="BookText"/>
        <w:rPr/>
      </w:pPr>
      <w:bookmarkEnd w:id="181"/>
      <w:r>
        <w:rPr>
          <w:rFonts w:ascii="IRNazanin" w:hAnsi="IRNazanin" w:eastAsia="IRNazanin"/>
          <w:color w:val="111111"/>
          <w:sz w:val="28"/>
          <w:sz w:val="28"/>
          <w:szCs w:val="28"/>
          <w:rtl w:val="true"/>
          <w:lang w:bidi="fa-IR"/>
        </w:rPr>
        <w:t>و پیامبر زده‌اند، سخت متأثر شده و در کتاب خود زندگانی محمد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روزگار است که مشاهده می‌کنیم بدون جهت در میان مردم جهان یک بدبینی عمومی دربارة محمد صلی الله علیه و آله ایجاد می‌کنند، در حالی‌که زندگی محمد صلی الله علیه و آله بسیار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را که دربارة زندگی محمد و علیه او نوشته شده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صفحات زیادی از کتاب خود را با سخنان ناروا و بی منطق سیاه کرده است، بدون اینکه برای ما بیان کند که چنین کسی چگونه توانست قوانینی مترقی و وزین برای پیشرفت بشر بیاورد و چگونه انسانهایی تربیت کرد که در مدت کمی تمدن عظیم و باشکوه اسلامی را پایه‌ریزی نمودند و در گامهای نخست ملتهای بزرگی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کردن عرب صحرانشین از کارهای بزرگ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این کار او با بزرگترین معجزات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قبایل اتحادی شگفت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تفکر در زندگی محمد صلی الله علیه و آله از حکمت و تدبیر او شگفت‌زده می‌شود و محمد را زنده‌ای می‌بیند که در هیچ عصری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شکایت تهمت به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کشیشان می‌نماید</w:t>
      </w:r>
      <w:r>
        <w:rPr>
          <w:rFonts w:eastAsia="IRNazanin" w:cs="IRNazanin"/>
          <w:color w:val="111111"/>
          <w:sz w:val="28"/>
          <w:szCs w:val="28"/>
          <w:rtl w:val="true"/>
          <w:lang w:bidi="fa-IR"/>
        </w:rPr>
        <w:t>.</w:t>
      </w:r>
    </w:p>
    <w:p>
      <w:pPr>
        <w:pStyle w:val="Heading3"/>
        <w:numPr>
          <w:ilvl w:val="2"/>
          <w:numId w:val="1"/>
        </w:numPr>
        <w:rPr/>
      </w:pPr>
      <w:bookmarkStart w:id="182" w:name="__RefHeading___Toc561229_2320776876"/>
      <w:bookmarkStart w:id="183" w:name="_Toc67"/>
      <w:bookmarkEnd w:id="182"/>
      <w:r>
        <w:rPr>
          <w:rtl w:val="true"/>
        </w:rPr>
        <w:t>هنری بولینگ بروک</w:t>
      </w:r>
      <w:bookmarkEnd w:id="183"/>
    </w:p>
    <w:p>
      <w:pPr>
        <w:pStyle w:val="BookText"/>
        <w:rPr/>
      </w:pPr>
      <w:r>
        <w:rPr>
          <w:rtl w:val="true"/>
        </w:rPr>
        <mc:AlternateContent>
          <mc:Choice Requires="wps">
            <w:drawing>
              <wp:inline distT="0" distB="0" distL="0" distR="0">
                <wp:extent cx="3810000" cy="4152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3"/>
                        <a:stretch/>
                      </pic:blipFill>
                      <pic:spPr>
                        <a:xfrm>
                          <a:off x="0" y="0"/>
                          <a:ext cx="3809880" cy="4152960"/>
                        </a:xfrm>
                        <a:prstGeom prst="rect">
                          <a:avLst/>
                        </a:prstGeom>
                        <a:ln w="0">
                          <a:noFill/>
                        </a:ln>
                      </pic:spPr>
                    </pic:pic>
                  </a:graphicData>
                </a:graphic>
              </wp:inline>
            </w:drawing>
          </mc:Choice>
          <mc:Fallback>
            <w:pict>
              <v:shape id="shape_0" stroked="f" o:allowincell="f" style="position:absolute;margin-left:0pt;margin-top:-327.05pt;width:299.95pt;height:326.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و نویسندة آلمانی قرن هجدهم در رسایلی در باب مطالعه و بهره‌گیری از تاریخ، جهان مسیحیت را به سبب تحریف عمدی و آگاهانة تاریخ در همة اعصار،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تحریف تاریخ در مبارزات مذهبی، همیشه متوجه مشهورترین قهرمانان و حامیان کلیسا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اتهام بت‌پرستی یا خرافه‌پرستی است که بر آنان وارد نشده یا</w:t>
      </w:r>
      <w:bookmarkStart w:id="184" w:name="pg19942_226269"/>
    </w:p>
    <w:p>
      <w:pPr>
        <w:pStyle w:val="BookText"/>
        <w:rPr/>
      </w:pPr>
      <w:bookmarkEnd w:id="184"/>
      <w:r>
        <w:rPr>
          <w:rFonts w:ascii="IRNazanin" w:hAnsi="IRNazanin" w:eastAsia="IRNazanin"/>
          <w:color w:val="111111"/>
          <w:sz w:val="28"/>
          <w:sz w:val="28"/>
          <w:szCs w:val="28"/>
          <w:rtl w:val="true"/>
          <w:lang w:bidi="fa-IR"/>
        </w:rPr>
        <w:t>به آن دامن زده نشده است؟ بنابراین، باید گفت اگرچه عصر روشنگری در خصوص پیامبر اسلام صلی الله علیه و آله دو نظریة متقابل را ارائه می‌داد، در واقع محمد صلی الله علیه و آله در عین بی‌گناهی، به عنوان بلاگردانی در صحنة حملات نهانی عصر روشنگری علیه مفاسد اخلاقی دولتمردان و کلیسا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نام این کتاب رساله‌ای در باب احزاب قدیمی است و نویسنده‌اش بولینگ بروک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متعلق به</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یکی از</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بود که جان مکنزی دیپلمات دهة</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کالج چارلستون هدیه کرد، اما در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یک آتش‌سوزی در این کتابخانه، بیشتر این آثار ارزشمند را از بین برد و تنها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هفتادوهشتمین کتاب این مجموعه طی تحقیقاتی دقیق در این کتابخانه قدیمی پیدا و به زودی طی مراسم رسمی به کالج چارلستون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بولینگ بروک یکی از محبوب‌ترین کتابهای سیاسی در دوران خود به شمار می‌رود</w:t>
      </w:r>
      <w:r>
        <w:rPr>
          <w:rFonts w:eastAsia="IRNazanin" w:cs="IRNazanin"/>
          <w:color w:val="111111"/>
          <w:sz w:val="28"/>
          <w:szCs w:val="28"/>
          <w:rtl w:val="true"/>
          <w:lang w:bidi="fa-IR"/>
        </w:rPr>
        <w:t>.</w:t>
      </w:r>
    </w:p>
    <w:p>
      <w:pPr>
        <w:pStyle w:val="Heading3"/>
        <w:numPr>
          <w:ilvl w:val="2"/>
          <w:numId w:val="1"/>
        </w:numPr>
        <w:rPr/>
      </w:pPr>
      <w:bookmarkStart w:id="185" w:name="__RefHeading___Toc561231_2320776876"/>
      <w:bookmarkStart w:id="186" w:name="_Toc68"/>
      <w:bookmarkEnd w:id="185"/>
      <w:r>
        <w:rPr>
          <w:rtl w:val="true"/>
        </w:rPr>
        <w:t>کنون تیلور</w:t>
      </w:r>
      <w:bookmarkEnd w:id="186"/>
    </w:p>
    <w:p>
      <w:pPr>
        <w:pStyle w:val="BookText"/>
        <w:rPr/>
      </w:pPr>
      <w:r>
        <w:rPr>
          <w:rFonts w:ascii="IRNazanin" w:hAnsi="IRNazanin" w:eastAsia="IRNazanin"/>
          <w:color w:val="111111"/>
          <w:sz w:val="28"/>
          <w:sz w:val="28"/>
          <w:szCs w:val="28"/>
          <w:rtl w:val="true"/>
          <w:lang w:bidi="fa-IR"/>
        </w:rPr>
        <w:t>تیلور در کتاب خطابه‌های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انسانیت را جایگزین حیوانیت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را در هر نوع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 برادری آموخت و به انسانها در شناخت حقایق بنیادی طبیعت کمک کرد</w:t>
      </w:r>
      <w:r>
        <w:rPr>
          <w:rFonts w:eastAsia="IRNazanin" w:cs="IRNazanin"/>
          <w:color w:val="111111"/>
          <w:sz w:val="28"/>
          <w:szCs w:val="28"/>
          <w:rtl w:val="true"/>
          <w:lang w:bidi="fa-IR"/>
        </w:rPr>
        <w:t>.»</w:t>
      </w:r>
    </w:p>
    <w:p>
      <w:pPr>
        <w:pStyle w:val="Heading3"/>
        <w:numPr>
          <w:ilvl w:val="2"/>
          <w:numId w:val="1"/>
        </w:numPr>
        <w:rPr/>
      </w:pPr>
      <w:bookmarkStart w:id="187" w:name="__RefHeading___Toc561233_2320776876"/>
      <w:bookmarkStart w:id="188" w:name="_Toc69"/>
      <w:bookmarkEnd w:id="187"/>
      <w:r>
        <w:rPr>
          <w:rtl w:val="true"/>
        </w:rPr>
        <w:t>لیدر</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اسرار پنهان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محمد صلی الله علیه و آله خطاب به یک کافر می‌گوید شما همگی با یکدیگر برابر و برادر هستید و در اسلام برتری یک نژاد بر نژاد دیگر وجود ندارد، بالاترین جاذبه را برای یک مسلمان ایجاد می‌کند</w:t>
      </w:r>
      <w:r>
        <w:rPr>
          <w:rFonts w:eastAsia="IRNazanin" w:cs="IRNazanin"/>
          <w:color w:val="111111"/>
          <w:sz w:val="28"/>
          <w:szCs w:val="28"/>
          <w:rtl w:val="true"/>
          <w:lang w:bidi="fa-IR"/>
        </w:rPr>
        <w:t>.»</w:t>
      </w:r>
      <w:bookmarkStart w:id="189" w:name="pg19942_226270"/>
    </w:p>
    <w:p>
      <w:pPr>
        <w:pStyle w:val="BookText"/>
        <w:rPr/>
      </w:pPr>
      <w:bookmarkEnd w:id="189"/>
      <w:r>
        <w:rPr>
          <w:rFonts w:ascii="IRNazanin" w:hAnsi="IRNazanin" w:eastAsia="IRNazanin"/>
          <w:color w:val="111111"/>
          <w:sz w:val="28"/>
          <w:sz w:val="28"/>
          <w:szCs w:val="28"/>
          <w:rtl w:val="true"/>
          <w:lang w:bidi="fa-IR"/>
        </w:rPr>
        <w:t>میکائیل هارت در کتاب فهرست اشخاص پر نفوذ تاریخ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محمد صلی الله علیه و آله به عنوان پر نفوذترین شخصیت در جهان، ممکن است برخی از خوانندگان را متعجب سازد و حتی برخی آن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تنها مرد در تاریخ بود که به عالی‌ترین شکل خود، هم در جامعة مذهبی و هم در جامعة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سطح معنوی و هم در سطح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به دست آورد</w:t>
      </w:r>
      <w:r>
        <w:rPr>
          <w:rFonts w:eastAsia="IRNazanin" w:cs="IRNazanin"/>
          <w:color w:val="111111"/>
          <w:sz w:val="28"/>
          <w:szCs w:val="28"/>
          <w:rtl w:val="true"/>
          <w:lang w:bidi="fa-IR"/>
        </w:rPr>
        <w:t>.»</w:t>
      </w:r>
    </w:p>
    <w:p>
      <w:pPr>
        <w:pStyle w:val="Heading3"/>
        <w:numPr>
          <w:ilvl w:val="2"/>
          <w:numId w:val="1"/>
        </w:numPr>
        <w:rPr/>
      </w:pPr>
      <w:bookmarkStart w:id="190" w:name="__RefHeading___Toc561235_2320776876"/>
      <w:bookmarkStart w:id="191" w:name="_Toc70"/>
      <w:bookmarkEnd w:id="190"/>
      <w:r>
        <w:rPr>
          <w:rtl w:val="true"/>
        </w:rPr>
        <w:t>در ارتباط با حرف لیدر</w:t>
      </w:r>
      <w:bookmarkEnd w:id="1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سفارش می‌نمود برتری یک نژاد بر نژاد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مبارکه حدید 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خود را با دلایل روشن فرستادیم و با آنها کتاب و میزان نازل کردیم تا مردم قیام به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اجرای حکم خدا با همه یکسان برخورد می‌نمود و هیچ‌گونه تبعیضی را جاری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مخالف این تفکر بود که اگر کسی مقام و موقعیت اجتماعی دارد، حکم خدا جاری نشود و اگر کسانی که موقعیت و مقام اجتماعی ندارند، حکم خدا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بعضی یاران پیامبر اسامه را واسطه قرار دادند که حکم زنی از اشراف که جرمش ثابت شده بود،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حکومتهای امت‌های گذشته به این دلیل از بین رفتند که قوانین در مورد افراد پایین دست اجرا می‌شد، ولی در افراد بالادست حکم خدا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غنی و فقیر، صاحب منصب و مقام و بی نام و نشان را در برابر قانون یکسان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عدالت را رعایت می‌کرد، در نگاه کردنش هم مواظب بود که تبعیض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کردن مواظب بود به یک یا چند نفر بیش از دیگران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برتری افراد از دیدگاه پیامبر صلی الله علیه و آله همان دیدگاه قرآن کریم است؛ یعنی برتری افراد فقط به تقوا و پرهیزگاری است</w:t>
      </w:r>
      <w:bookmarkStart w:id="192" w:name="pg19942_22627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همچنین اندازة تقوای هر فرد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امتیازهای ظاهری و دنیوی افراد، معیار ارزش‌گذاری آنها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کریم و روش پیامبر صلی الله علیه و آله در برابر مشرکان و اهل کتاب تا آن موقعی که رفتار دشمنانه نداشته باشند، برخورد و صلح و رفتار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 اسلامی موظف است در رعایت حقوق اجتماعی مثل امنیت، بین یهودی و مسیحی و مسلمان، فرقی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زیبای اسلام است که درخشندگی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درزندگی شاگرد پیامبر صلی الله علیه و آله حضرت علی علیه السلام است که در بازار مسلمین راه می‌رفت؛ پیرمرد نابینایی را که گدایی می‌کرد،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چرا گدایی می‌کند؟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این پیرمرد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موقعی که جوان بود از او کار می‌کشیدید، حال که پیر شده است، 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از بیت‌المال مسلمانان برای او حقوق در نظر بگیرند</w:t>
      </w:r>
      <w:r>
        <w:rPr>
          <w:rFonts w:eastAsia="IRNazanin" w:cs="IRNazanin"/>
          <w:color w:val="111111"/>
          <w:sz w:val="28"/>
          <w:szCs w:val="28"/>
          <w:rtl w:val="true"/>
          <w:lang w:bidi="fa-IR"/>
        </w:rPr>
        <w:t>.</w:t>
      </w:r>
    </w:p>
    <w:p>
      <w:pPr>
        <w:pStyle w:val="Heading3"/>
        <w:numPr>
          <w:ilvl w:val="2"/>
          <w:numId w:val="1"/>
        </w:numPr>
        <w:rPr/>
      </w:pPr>
      <w:bookmarkStart w:id="193" w:name="__RefHeading___Toc561237_2320776876"/>
      <w:bookmarkStart w:id="194" w:name="_Toc71"/>
      <w:bookmarkEnd w:id="193"/>
      <w:r>
        <w:rPr>
          <w:rtl w:val="true"/>
        </w:rPr>
        <w:t>جیمز میشنر</w:t>
      </w:r>
      <w:bookmarkEnd w:id="1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اسلام، مذهبی که به درستی شناخته نشده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انسانی که اسلام را یافت، حدود</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مسیح در قبیله‌ای عرب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تاجری موفق شد و به زودی مسئولیت کاروان شتران زن بیوه و ثروتمندی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اخلاقیات محمد صلی الله علیه و آله را شناخت و به او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پانزده سال بزرگتر از محمد صلی الله علیه و آله بود، با این حال محمد صلی الله علیه و آله پیشنهادش را پذیرفت و تا زمانی که در قید حیات بود، همسر وفادار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سواد خواندن و نوشتن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الهی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به خواندن کلماتی کرد که به سرعت بخش عظیمی از</w:t>
      </w:r>
      <w:bookmarkStart w:id="195" w:name="pg19942_226272"/>
    </w:p>
    <w:p>
      <w:pPr>
        <w:pStyle w:val="BookText"/>
        <w:rPr/>
      </w:pPr>
      <w:bookmarkEnd w:id="195"/>
      <w:r>
        <w:rPr>
          <w:rFonts w:ascii="IRNazanin" w:hAnsi="IRNazanin" w:eastAsia="IRNazanin"/>
          <w:color w:val="111111"/>
          <w:sz w:val="28"/>
          <w:sz w:val="28"/>
          <w:szCs w:val="28"/>
          <w:rtl w:val="true"/>
          <w:lang w:bidi="fa-IR"/>
        </w:rPr>
        <w:t>کره زمین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همواره مرد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محبوبش ابراهیم از دنیا رفت، کسوفی رخ داد و شایعة همدردی خداوند با محمد بلافاصله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 صلی الله علیه و آله به مردم اعلام کرد این کسوف پدیده‌ای طبیعی است، لذا ابلهانه است چنین اموری را به مرگ یا تولد انسانی نسبت دهیم</w:t>
      </w:r>
      <w:r>
        <w:rPr>
          <w:rFonts w:eastAsia="IRNazanin" w:cs="IRNazanin"/>
          <w:color w:val="111111"/>
          <w:sz w:val="28"/>
          <w:szCs w:val="28"/>
          <w:rtl w:val="true"/>
          <w:lang w:bidi="fa-IR"/>
        </w:rPr>
        <w:t>.»</w:t>
      </w:r>
    </w:p>
    <w:p>
      <w:pPr>
        <w:pStyle w:val="Heading3"/>
        <w:numPr>
          <w:ilvl w:val="2"/>
          <w:numId w:val="1"/>
        </w:numPr>
        <w:rPr/>
      </w:pPr>
      <w:bookmarkStart w:id="196" w:name="__RefHeading___Toc561239_2320776876"/>
      <w:bookmarkStart w:id="197" w:name="_Toc72"/>
      <w:bookmarkEnd w:id="196"/>
      <w:r>
        <w:rPr>
          <w:rtl w:val="true"/>
        </w:rPr>
        <w:t>در ارتباط با سخن جیمز میشنر</w:t>
      </w:r>
      <w:bookmarkEnd w:id="1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است که در کتب حدیث ما آمده است و حتی علمای اهل تسنن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پسری به‌نام ابراهیم داشت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مورد علاقه پیامبر صلی الله علیه و آله است بود و در هیجده ماهگی از دنیا رفت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کانون عاطفه بود، متأثر می‌شودشد و حتی اشک می‌ریزد ریخت و فرمودمی‌فرماید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می‌سوزد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ما به خاطر تو محزونیم ولی هرگز چیزی بر خلاف رضای پروردگار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ناراحت و متأثر به خاطر این که غباری از حزن بر دل مبارک پیغمبر اکرم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تصادفاً خورشید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شک نکردند که گرفتن خورشید هماهنگی عالم بالا به سبب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گرفت برای این که فرزند پیغمبر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مردم مدینه پیچید و زن و مرد یک‌زبان شدند که دیدی خورشید به سبب حزنی که عارض پیغمبر اکرم صلی الله علیه و آله 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پیغمبر صلی الله علیه و آله به مردم نگفته بود ـ العیاذبالله ـ که گرفتن خورشید به خاطر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عقیده و ایمان مردم به پیامبر غمبر اضافه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این گونه مسائل بیش از این فکر نمی‌کنند، ولی پیغمبر چه می‌کند؟ پیامبر صلی الله علیه و آله نمی‌خواهد از نقاط ضعف مردم برای هدایت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از جهالت و نادانی مردم به نفع اسلام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w:t>
      </w:r>
      <w:bookmarkStart w:id="198" w:name="pg19942_226273"/>
    </w:p>
    <w:p>
      <w:pPr>
        <w:pStyle w:val="BookText"/>
        <w:rPr/>
      </w:pPr>
      <w:bookmarkEnd w:id="198"/>
      <w:r>
        <w:rPr>
          <w:rFonts w:ascii="IRNazanin" w:hAnsi="IRNazanin" w:eastAsia="IRNazanin"/>
          <w:color w:val="111111"/>
          <w:sz w:val="28"/>
          <w:sz w:val="28"/>
          <w:szCs w:val="28"/>
          <w:rtl w:val="true"/>
          <w:lang w:bidi="fa-IR"/>
        </w:rPr>
        <w:t>علم و معرفت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از هوشیاری و آگاهی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مبارکه نحل آیه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 إِنَّ رَبَّکَ هُوَ أَعْلَمُ بِمَنْ ضَلَّ عَنْ سَبیلِهِ 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پروردگارت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نیکو دعوت کن و با بهترین روش با آنان به بحث و مبادله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وسایلی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چنین حرفی را از روی جهالتشان گفته‌اند و نتیجة مثبتی از این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به آنها نگفتیم در این جا سکوت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 نکرد، آمد بالای منبر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مردم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خورشید گرفت، به خاطر فرزند من نبود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99" w:name="__RefHeading___Toc561241_2320776876"/>
      <w:bookmarkStart w:id="200" w:name="_Toc73"/>
      <w:bookmarkEnd w:id="199"/>
      <w:r>
        <w:rPr>
          <w:rtl w:val="true"/>
        </w:rPr>
        <w:t>جان اوستین</w:t>
      </w:r>
      <w:bookmarkEnd w:id="200"/>
    </w:p>
    <w:p>
      <w:pPr>
        <w:pStyle w:val="BookText"/>
        <w:rPr/>
      </w:pPr>
      <w:r>
        <w:rPr>
          <w:rtl w:val="true"/>
        </w:rPr>
        <mc:AlternateContent>
          <mc:Choice Requires="wps">
            <w:drawing>
              <wp:inline distT="0" distB="0" distL="0" distR="0">
                <wp:extent cx="3175000" cy="4432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0"/>
                        <a:stretch/>
                      </pic:blipFill>
                      <pic:spPr>
                        <a:xfrm>
                          <a:off x="0" y="0"/>
                          <a:ext cx="3174840" cy="4432320"/>
                        </a:xfrm>
                        <a:prstGeom prst="rect">
                          <a:avLst/>
                        </a:prstGeom>
                        <a:ln w="0">
                          <a:noFill/>
                        </a:ln>
                      </pic:spPr>
                    </pic:pic>
                  </a:graphicData>
                </a:graphic>
              </wp:inline>
            </w:drawing>
          </mc:Choice>
          <mc:Fallback>
            <w:pict>
              <v:shape id="shape_0" stroked="f" o:allowincell="f" style="position:absolute;margin-left:0pt;margin-top:-349.05pt;width:249.95pt;height:348.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در کتاب محمد رسول خدا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کمتر از یک سال او حقیقتاً حاکم دنیوی روحانی و مشهور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دستانی که مانند اهرمی جهان را به لرزه درآورد</w:t>
      </w:r>
      <w:r>
        <w:rPr>
          <w:rFonts w:eastAsia="IRNazanin" w:cs="IRNazanin"/>
          <w:color w:val="111111"/>
          <w:sz w:val="28"/>
          <w:szCs w:val="28"/>
          <w:rtl w:val="true"/>
          <w:lang w:bidi="fa-IR"/>
        </w:rPr>
        <w:t>.»</w:t>
      </w:r>
    </w:p>
    <w:p>
      <w:pPr>
        <w:pStyle w:val="Heading3"/>
        <w:numPr>
          <w:ilvl w:val="2"/>
          <w:numId w:val="1"/>
        </w:numPr>
        <w:rPr/>
      </w:pPr>
      <w:bookmarkStart w:id="201" w:name="__RefHeading___Toc561243_2320776876"/>
      <w:bookmarkStart w:id="202" w:name="_Toc74"/>
      <w:bookmarkEnd w:id="201"/>
      <w:r>
        <w:rPr>
          <w:rtl w:val="true"/>
        </w:rPr>
        <w:t>توین بی</w:t>
      </w:r>
      <w:bookmarkEnd w:id="202"/>
    </w:p>
    <w:p>
      <w:pPr>
        <w:pStyle w:val="BookText"/>
        <w:rPr/>
      </w:pPr>
      <w:r>
        <w:rPr>
          <w:rtl w:val="true"/>
        </w:rPr>
        <mc:AlternateContent>
          <mc:Choice Requires="wps">
            <w:drawing>
              <wp:inline distT="0" distB="0" distL="0" distR="0">
                <wp:extent cx="3251200" cy="2794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2"/>
                        <a:stretch/>
                      </pic:blipFill>
                      <pic:spPr>
                        <a:xfrm>
                          <a:off x="0" y="0"/>
                          <a:ext cx="3251160" cy="2793960"/>
                        </a:xfrm>
                        <a:prstGeom prst="rect">
                          <a:avLst/>
                        </a:prstGeom>
                        <a:ln w="0">
                          <a:noFill/>
                        </a:ln>
                      </pic:spPr>
                    </pic:pic>
                  </a:graphicData>
                </a:graphic>
              </wp:inline>
            </w:drawing>
          </mc:Choice>
          <mc:Fallback>
            <w:pict>
              <v:shape id="shape_0" stroked="f" o:allowincell="f" style="position:absolute;margin-left:0pt;margin-top:-220.05pt;width:255.95pt;height:21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محاکمه تمدن این‌گونه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رفتن برتریهای نژادی آن‌گونه که قبلاً در میان مسلمانان رایج</w:t>
      </w:r>
      <w:bookmarkStart w:id="203" w:name="pg19942_226274"/>
    </w:p>
    <w:p>
      <w:pPr>
        <w:pStyle w:val="BookText"/>
        <w:rPr/>
      </w:pPr>
      <w:bookmarkEnd w:id="203"/>
      <w:r>
        <w:rPr>
          <w:rFonts w:ascii="IRNazanin" w:hAnsi="IRNazanin" w:eastAsia="IRNazanin"/>
          <w:color w:val="111111"/>
          <w:sz w:val="28"/>
          <w:sz w:val="28"/>
          <w:szCs w:val="28"/>
          <w:rtl w:val="true"/>
          <w:lang w:bidi="fa-IR"/>
        </w:rPr>
        <w:t>بوده، یکی از موفقیتهای برجستة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نیاز مبرمی برای ترویج ارزش اسلامی وجود دارد</w:t>
      </w:r>
      <w:r>
        <w:rPr>
          <w:rFonts w:eastAsia="IRNazanin" w:cs="IRNazanin"/>
          <w:color w:val="111111"/>
          <w:sz w:val="28"/>
          <w:szCs w:val="28"/>
          <w:rtl w:val="true"/>
          <w:lang w:bidi="fa-IR"/>
        </w:rPr>
        <w:t>.»</w:t>
      </w:r>
    </w:p>
    <w:p>
      <w:pPr>
        <w:pStyle w:val="Heading3"/>
        <w:numPr>
          <w:ilvl w:val="2"/>
          <w:numId w:val="1"/>
        </w:numPr>
        <w:rPr/>
      </w:pPr>
      <w:bookmarkStart w:id="204" w:name="__RefHeading___Toc561245_2320776876"/>
      <w:bookmarkStart w:id="205" w:name="_Toc75"/>
      <w:bookmarkEnd w:id="204"/>
      <w:r>
        <w:rPr>
          <w:rtl w:val="true"/>
        </w:rPr>
        <w:t>ای ام استوارد</w:t>
      </w:r>
      <w:bookmarkEnd w:id="205"/>
    </w:p>
    <w:p>
      <w:pPr>
        <w:pStyle w:val="BookText"/>
        <w:rPr/>
      </w:pPr>
      <w:r>
        <w:rPr>
          <w:rFonts w:ascii="IRNazanin" w:hAnsi="IRNazanin" w:eastAsia="IRNazanin"/>
          <w:color w:val="111111"/>
          <w:sz w:val="28"/>
          <w:sz w:val="28"/>
          <w:szCs w:val="28"/>
          <w:rtl w:val="true"/>
          <w:lang w:bidi="fa-IR"/>
        </w:rPr>
        <w:t>وی درکتاب مذهب همة پیامبران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اسلام متحیرکننده‌ترین حادثه در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مفهوم حرفش، از پیامبر صلی الله علیه و آله تعریف می‌کند</w:t>
      </w:r>
      <w:r>
        <w:rPr>
          <w:rFonts w:eastAsia="IRNazanin" w:cs="IRNazanin"/>
          <w:color w:val="111111"/>
          <w:sz w:val="28"/>
          <w:szCs w:val="28"/>
          <w:rtl w:val="true"/>
          <w:lang w:bidi="fa-IR"/>
        </w:rPr>
        <w:t>.</w:t>
      </w:r>
    </w:p>
    <w:p>
      <w:pPr>
        <w:pStyle w:val="Heading3"/>
        <w:numPr>
          <w:ilvl w:val="2"/>
          <w:numId w:val="1"/>
        </w:numPr>
        <w:rPr/>
      </w:pPr>
      <w:bookmarkStart w:id="206" w:name="__RefHeading___Toc561247_2320776876"/>
      <w:bookmarkStart w:id="207" w:name="_Toc76"/>
      <w:bookmarkEnd w:id="206"/>
      <w:r>
        <w:rPr>
          <w:rtl w:val="true"/>
        </w:rPr>
        <w:t>باسورت اسمیت</w:t>
      </w:r>
      <w:bookmarkEnd w:id="207"/>
    </w:p>
    <w:p>
      <w:pPr>
        <w:pStyle w:val="BookText"/>
        <w:rPr/>
      </w:pPr>
      <w:r>
        <w:rPr>
          <w:rFonts w:ascii="IRNazanin" w:hAnsi="IRNazanin" w:eastAsia="IRNazanin"/>
          <w:color w:val="111111"/>
          <w:sz w:val="28"/>
          <w:sz w:val="28"/>
          <w:szCs w:val="28"/>
          <w:rtl w:val="true"/>
          <w:lang w:bidi="fa-IR"/>
        </w:rPr>
        <w:t>اسمیت در کتاب محمد و مکتب او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یک بشر وجود داشته باشد که بتواند بگوید من به وسیلة قدرت الهی حکومت می‌کنم، تنها محمد صلی الله علیه و آله است، چرا که او این قدرت را بدون اسباب و پشتیبان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کتاب دیگر خود با عنوان محمد صلی الله علیه و آله در مکه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ظرفیت او برای تحمل آزاری که به خاطر عقایدش بر او وارد می‌کردند، ویژگی و اخلاقیات متعالی پیروانش و کسانی‌که او را رهبر خود می‌دانستند و بزرگی پیروزی نهایی‌اش، همه و همه از کمالات واقعی او سخن می‌گویند</w:t>
      </w:r>
      <w:r>
        <w:rPr>
          <w:rFonts w:eastAsia="IRNazanin" w:cs="IRNazanin"/>
          <w:color w:val="111111"/>
          <w:sz w:val="28"/>
          <w:szCs w:val="28"/>
          <w:rtl w:val="true"/>
          <w:lang w:bidi="fa-IR"/>
        </w:rPr>
        <w:t>.»</w:t>
      </w:r>
    </w:p>
    <w:p>
      <w:pPr>
        <w:pStyle w:val="Heading3"/>
        <w:numPr>
          <w:ilvl w:val="2"/>
          <w:numId w:val="1"/>
        </w:numPr>
        <w:rPr/>
      </w:pPr>
      <w:bookmarkStart w:id="208" w:name="__RefHeading___Toc561249_2320776876"/>
      <w:bookmarkStart w:id="209" w:name="_Toc77"/>
      <w:bookmarkEnd w:id="208"/>
      <w:r>
        <w:rPr>
          <w:rtl w:val="true"/>
        </w:rPr>
        <w:t>پروفسور آلفرد کرونر</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یکی از زمین‌شناسان بزرگ جهان و استاد بخش زمین شناسی دانشگاه مانیز آلمان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قبل از همه یک عرب بادیه‌نشین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غیر ممکن است که او دربارة همه این امور مانند خاستگاه اصلی جهان، چیزی بداند چون دانشمندان تنها در طول چند سال اخیر با روش‌های بسیار پیچیده و ابزار پیشرفته به فهم آن نایل شده‌اند</w:t>
      </w:r>
      <w:bookmarkStart w:id="210" w:name="pg19942_226275"/>
    </w:p>
    <w:p>
      <w:pPr>
        <w:pStyle w:val="Heading3"/>
        <w:numPr>
          <w:ilvl w:val="2"/>
          <w:numId w:val="1"/>
        </w:numPr>
        <w:rPr/>
      </w:pPr>
      <w:bookmarkStart w:id="211" w:name="__RefHeading___Toc561251_2320776876"/>
      <w:bookmarkStart w:id="212" w:name="_Toc78"/>
      <w:bookmarkEnd w:id="210"/>
      <w:bookmarkEnd w:id="211"/>
      <w:r>
        <w:rPr>
          <w:rtl w:val="true"/>
        </w:rPr>
        <w:t>کنت دوبولنویلیه</w:t>
      </w:r>
      <w:bookmarkEnd w:id="212"/>
    </w:p>
    <w:p>
      <w:pPr>
        <w:pStyle w:val="BookText"/>
        <w:rPr/>
      </w:pPr>
      <w:r>
        <w:rPr>
          <w:rFonts w:ascii="IRNazanin" w:hAnsi="IRNazanin" w:eastAsia="IRNazanin"/>
          <w:color w:val="111111"/>
          <w:sz w:val="28"/>
          <w:sz w:val="28"/>
          <w:szCs w:val="28"/>
          <w:rtl w:val="true"/>
          <w:lang w:bidi="fa-IR"/>
        </w:rPr>
        <w:t xml:space="preserve">وی در اثر خود با عنوان زندگی محمد صلی الله علیه و آله که در سال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فطری، اصیل، ساده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به تمجید از پیامبر صلی الله علیه و آله پرداخته و محمد صلی الله علیه و آله را قانون‌گذاری روشنفکر و خردمند معرفی می‌کند که صداقت و خلوص نیت وی، در سادگی و صراحت دینش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دو تفکر مسیحی نادرست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صلی الله علیه و آله بر اساس رجوع به عقل سلیم اروپایی مردود و شناخته شده است، در حالی که نظامی منطقی تر و عقلانی تر و قابل قبول تر از دین او از لحاظ عقل و خرد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فردی غیر عادی و بدون تمدن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اصرار دارد که محمد صلی الله علیه و آله مردی بود نکته سنج و مردم دار که محسّنات ثبات قدم، شجاعت و بصیرت را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آداب و رسوم و سنن مسلمانان دفاع و آنها را به عنوان آداب و رسومی خردمندانه و روشن و قابل فهم،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در اروپا صفحه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213" w:name="__RefHeading___Toc561253_2320776876"/>
      <w:bookmarkStart w:id="214" w:name="_Toc79"/>
      <w:bookmarkEnd w:id="213"/>
      <w:r>
        <w:rPr>
          <w:rtl w:val="true"/>
        </w:rPr>
        <w:t>امیل درمینگهام مورخ و خاور شناس فرانسوی</w:t>
      </w:r>
      <w:bookmarkEnd w:id="2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کسی قدرت آن را ندارد که در اخلاص محمد صلی الله علیه و آله شک و تردید کند، زیرا زندگی او بزرگترین دلیل بر اعتماد او به پیامبری‌اش بود؛ رسالتی که در راه آن تمام زحمات را شجاعانه تحمل کرد و با آن همه عظمت و استعداد سرشار و بصیرت و تسلط بر نفس و اراده قوی و حسن تدبیر که داشت، هرگز کسی به خود اجازه نمی‌داد چنین انسانی را که به او وحی می‌شود و از مواهب خاصی برخوردار بود، را جزء جن زدگان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مرض را به او نسبت می‌دهند،</w:t>
      </w:r>
      <w:bookmarkStart w:id="215" w:name="pg19942_226276"/>
    </w:p>
    <w:p>
      <w:pPr>
        <w:pStyle w:val="BookText"/>
        <w:rPr/>
      </w:pPr>
      <w:bookmarkEnd w:id="215"/>
      <w:r>
        <w:rPr>
          <w:rFonts w:ascii="IRNazanin" w:hAnsi="IRNazanin" w:eastAsia="IRNazanin"/>
          <w:color w:val="111111"/>
          <w:sz w:val="28"/>
          <w:sz w:val="28"/>
          <w:szCs w:val="28"/>
          <w:rtl w:val="true"/>
          <w:lang w:bidi="fa-IR"/>
        </w:rPr>
        <w:t>بسیار در غفلت و خیالند زیرا زندگی محمد صلی الله علیه و آله قبل از بعثت، زندگی موزون و منظمی بوده همان‌گونه که پس از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اسلام از دیدگاه دانشمندان جهان صفحه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216" w:name="__RefHeading___Toc561255_2320776876"/>
      <w:bookmarkStart w:id="217" w:name="_Toc80"/>
      <w:bookmarkEnd w:id="216"/>
      <w:r>
        <w:rPr>
          <w:rtl w:val="true"/>
        </w:rPr>
        <w:t>ادوارد گیبون</w:t>
      </w:r>
      <w:bookmarkEnd w:id="217"/>
    </w:p>
    <w:p>
      <w:pPr>
        <w:pStyle w:val="BookText"/>
        <w:rPr/>
      </w:pPr>
      <w:r>
        <w:rPr>
          <w:rtl w:val="true"/>
        </w:rPr>
        <mc:AlternateContent>
          <mc:Choice Requires="wps">
            <w:drawing>
              <wp:inline distT="0" distB="0" distL="0" distR="0">
                <wp:extent cx="2514600" cy="3225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7"/>
                        <a:stretch/>
                      </pic:blipFill>
                      <pic:spPr>
                        <a:xfrm>
                          <a:off x="0" y="0"/>
                          <a:ext cx="2514600" cy="3225960"/>
                        </a:xfrm>
                        <a:prstGeom prst="rect">
                          <a:avLst/>
                        </a:prstGeom>
                        <a:ln w="0">
                          <a:noFill/>
                        </a:ln>
                      </pic:spPr>
                    </pic:pic>
                  </a:graphicData>
                </a:graphic>
              </wp:inline>
            </w:drawing>
          </mc:Choice>
          <mc:Fallback>
            <w:pict>
              <v:shape id="shape_0" stroked="f" o:allowincell="f" style="position:absolute;margin-left:0pt;margin-top:-254.05pt;width:197.95pt;height:253.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گیبون</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صاحب نام انگلیسی، در کتاب تاریخ انحطاط وسقوط امپراطوری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ویژگیهای پیامبر اسلام صلی الله علیه و آله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محمد صلی الله علیه و آله از لحاظ جمال و زیبایی صوری امتیازهایی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 را جز از نظر کسانی که فاقد آنند، نمی‌توان ناچیز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که شروع به سخنرانی کند، چه شنونده یک نفر بود و چه جمعی بودند، همه مجذوب لطف و محبت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 به طرف او جلب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آراسته، سیمای موقر و با شکوه، چشمان نافذ، تبسم ملیح و جاذب، محاسن پرمو، قیافه‌ای که نمایندة تمام احساسات روحی وی بود و سرانجام نکات و لطایفی را که در محاوره به کار می‌برد، همه را وادار می‌کرد که در برابر او صدای هلهلة تکریم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کارهای مربوط به زندگی دقیقا کلیة آداب و رسوم کشورش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احترام او در برابر اغنیا و ثروتمندان و در مقابل فقرا و بینوایان و همه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صراحتی که در گفتار نشان می‌داد، جای اختفایی برای مقاصد نهایی او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معاشرتی را که در برابر دوستان از نظر رفاقت و سابقه نشان می‌داد، همان بود که به عموم افراد از نظر بشر دوستی رعایت می‌کرد و حافظه اش قوی و پردامنه و هوش و ادراکش سهل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تصورش عالی، قضاوتش صریح و روشن و سریع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218" w:name="pg19942_226277"/>
    </w:p>
    <w:p>
      <w:pPr>
        <w:pStyle w:val="BookText"/>
        <w:rPr/>
      </w:pPr>
      <w:bookmarkEnd w:id="218"/>
      <w:r>
        <w:rPr>
          <w:rFonts w:ascii="IRNazanin" w:hAnsi="IRNazanin" w:eastAsia="IRNazanin"/>
          <w:color w:val="111111"/>
          <w:sz w:val="28"/>
          <w:sz w:val="28"/>
          <w:szCs w:val="28"/>
          <w:rtl w:val="true"/>
          <w:lang w:bidi="fa-IR"/>
        </w:rPr>
        <w:t>دارای قدرت فکر واندیشه بود و هم دارای قدرت وعمل واقدام؛ اگر چه نقشة او به‌تدریج با موفقییت توسعه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اولین فکر رسالت الهی وی دارای نشان نبوغ اصیل و عالی بود</w:t>
      </w:r>
      <w:r>
        <w:rPr>
          <w:rFonts w:eastAsia="IRNazanin" w:cs="IRNazanin"/>
          <w:color w:val="111111"/>
          <w:sz w:val="28"/>
          <w:szCs w:val="28"/>
          <w:rtl w:val="true"/>
          <w:lang w:bidi="fa-IR"/>
        </w:rPr>
        <w:t>.»</w:t>
      </w:r>
    </w:p>
    <w:p>
      <w:pPr>
        <w:pStyle w:val="Heading3"/>
        <w:numPr>
          <w:ilvl w:val="2"/>
          <w:numId w:val="1"/>
        </w:numPr>
        <w:rPr/>
      </w:pPr>
      <w:bookmarkStart w:id="219" w:name="__RefHeading___Toc561257_2320776876"/>
      <w:bookmarkStart w:id="220" w:name="_Toc81"/>
      <w:bookmarkEnd w:id="219"/>
      <w:r>
        <w:rPr>
          <w:rtl w:val="true"/>
        </w:rPr>
        <w:t>فلیپ حتمی</w:t>
      </w:r>
      <w:bookmarkEnd w:id="220"/>
    </w:p>
    <w:p>
      <w:pPr>
        <w:pStyle w:val="BookText"/>
        <w:rPr/>
      </w:pPr>
      <w:r>
        <w:rPr>
          <w:rFonts w:ascii="IRNazanin" w:hAnsi="IRNazanin" w:eastAsia="IRNazanin"/>
          <w:color w:val="111111"/>
          <w:sz w:val="28"/>
          <w:sz w:val="28"/>
          <w:szCs w:val="28"/>
          <w:rtl w:val="true"/>
          <w:lang w:bidi="fa-IR"/>
        </w:rPr>
        <w:t>این مورخ عرب و مسیحی، در اثر معروفش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در اوج قدرت چنان می‌زیست که در ایام ناتوانی زیسته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زندگی‌اش ساده و بی ریا بود، مختصر پولی را که هنگام رحلت به جا گذاشت، از مال دولت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روزانة او چه در مسائل مهم و چه در کارهای فردی، قانونی شده است که به روزگار ما میلیونها نفر با دقت تمام از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تیره های نژاد بشر اتفاق نیفتاده که یکی را چون محمد صلی الله علیه و آله نمونة کامل انسان بشمارند و همة اعمال او را به دقت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عرب، 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21" w:name="__RefHeading___Toc561259_2320776876"/>
      <w:bookmarkStart w:id="222" w:name="_Toc82"/>
      <w:bookmarkEnd w:id="221"/>
      <w:r>
        <w:rPr>
          <w:rtl w:val="true"/>
        </w:rPr>
        <w:t>دایرة المعارف فرانسه</w:t>
      </w:r>
      <w:bookmarkEnd w:id="222"/>
    </w:p>
    <w:p>
      <w:pPr>
        <w:pStyle w:val="BookText"/>
        <w:rPr/>
      </w:pPr>
      <w:r>
        <w:rPr>
          <w:rFonts w:ascii="IRNazanin" w:hAnsi="IRNazanin" w:eastAsia="IRNazanin"/>
          <w:color w:val="111111"/>
          <w:sz w:val="28"/>
          <w:sz w:val="28"/>
          <w:szCs w:val="28"/>
          <w:rtl w:val="true"/>
          <w:lang w:bidi="fa-IR"/>
        </w:rPr>
        <w:t xml:space="preserve">در دایره المعارف فرانسه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محمد صلی الله علیه و آله از دنیا رفت، به کفالت جدش عبدالمطلب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صلی الله علیه و آله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 جدش درگذشت، به کفالت عمویش ابوطالب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صلی الله علیه و آله در قرون وسطی در اروپا به این عنوان معروف بود که پیغمبر است و خاتم است و برای تکمیل تعالیم قبل از خود مبعوث گردیده است</w:t>
      </w:r>
      <w:r>
        <w:rPr>
          <w:rFonts w:eastAsia="IRNazanin" w:cs="IRNazanin"/>
          <w:color w:val="111111"/>
          <w:sz w:val="28"/>
          <w:szCs w:val="28"/>
          <w:rtl w:val="true"/>
          <w:lang w:bidi="fa-IR"/>
        </w:rPr>
        <w:t>.»</w:t>
      </w:r>
    </w:p>
    <w:p>
      <w:pPr>
        <w:pStyle w:val="Heading3"/>
        <w:numPr>
          <w:ilvl w:val="2"/>
          <w:numId w:val="1"/>
        </w:numPr>
        <w:rPr/>
      </w:pPr>
      <w:bookmarkStart w:id="223" w:name="__RefHeading___Toc561261_2320776876"/>
      <w:bookmarkStart w:id="224" w:name="_Toc83"/>
      <w:bookmarkEnd w:id="223"/>
      <w:r>
        <w:rPr>
          <w:rtl w:val="true"/>
        </w:rPr>
        <w:t>لورانسیا دالبری</w:t>
      </w:r>
      <w:bookmarkEnd w:id="2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دانشمند لورانسیا دالبری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بزرگ و پیشوای حکومت و همواره مراقب آسایش و آزادی ملت خود بود و کسانی را که مرتکب جنایت می‌شدند،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دعوت به پرستش خدای</w:t>
      </w:r>
      <w:bookmarkStart w:id="225" w:name="pg19942_226278"/>
    </w:p>
    <w:p>
      <w:pPr>
        <w:pStyle w:val="BookText"/>
        <w:rPr/>
      </w:pPr>
      <w:bookmarkEnd w:id="225"/>
      <w:r>
        <w:rPr>
          <w:rFonts w:ascii="IRNazanin" w:hAnsi="IRNazanin" w:eastAsia="IRNazanin"/>
          <w:color w:val="111111"/>
          <w:sz w:val="28"/>
          <w:sz w:val="28"/>
          <w:szCs w:val="28"/>
          <w:rtl w:val="true"/>
          <w:lang w:bidi="fa-IR"/>
        </w:rPr>
        <w:t>یگانه و دین یگانگی را ترویج می‌کرد و در دعوت به این دین، لطف و مهربانی را حتی با دشمنان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شخصیت، دو صفت از بهترین و عالی‌ترین صفات سرّی وجود داشت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صلی الله علیه و آله ،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26" w:name="__RefHeading___Toc561263_2320776876"/>
      <w:bookmarkStart w:id="227" w:name="_Toc84"/>
      <w:bookmarkEnd w:id="226"/>
      <w:r>
        <w:rPr>
          <w:rtl w:val="true"/>
        </w:rPr>
        <w:t>در ارتباط با سخنان لورانسیا دالبری</w:t>
      </w:r>
      <w:bookmarkEnd w:id="227"/>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پیامبر صلی الله علیه و آله در این جهت گذشت که عدالت در همة وجوهش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پیامبر عزیز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برپا دارندة قسط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خرسندی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اجرای عدالت، از</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که شب‌هایش به نمازشب و روزهایش به روزه بگذرد،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کوچک را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قسم یاد کرده است در روز جزا از ظلم هیچ ظالمی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من به فردی از شما ستمی شده است و بر گردن من حقی است، من حاضرم به قصاص و عمل متقابل تن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بن قیس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وقتی از طائف بر می‌گشتی و عصا را در دست خود حرکت می‌دادی، به شکم من برخورد کرد و مرا رنجه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عمد این کار را مرتکب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حکم قصاص آماده می‌شوم و تسلیم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همان عصا را بیاورند و به دست سواده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عضو بدن تو را که خسته انجور کردم، به همان قسمت از بدن من بزن و حق خود را در همین دنیا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شما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نیز تو را ببخشد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پیامبرش را این‌گونه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رحمتی برای همة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پیامبر اسلام صلی الله علیه و آله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نوشته‌اند وقتی وحشی قاتل حمزه سیدالشهداء ایمان می‌آورد و از عمل زشت خود پشیمان می‌شود و توبه می‌کند، پیامبر صلی الله علیه و آله توبه او را می‌پذیرد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پنهان کن و برو تا من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حمزه عموی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نیز بردة هنده همسر ابوسفیان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ناجوانمردی وقتی کمین کرد و، حضرت حمزه را شهید کردنمود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هنده آمد و به وحشی دستور داد بدن مقدس حمزه را مثله کرد و جگر حمزه را در دهان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فضایل اختصاصی پیامبر خاتم صلی الله علیه و آله این است که آن حضرت تا قیامت برای همة جمعیت‌ها و گروه‌های بشری،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بر این باور است که حتی کافران نیز از رحمت عمومی پیامبر صلی الله علیه و آله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فضیلت اختصاصی یاد شده،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أرْسَلْنَکَ إِلاّ رَحْمَةً لِّلْعَلَمِینَ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تو را جز رحمت برای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آیه به معنای نعمت است و معنای آن این است که پیامبر صلی الله علیه و آله را نعمتی برای عالمیان فرستادیم تا به سعادت شایسته دست یابند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ملاصالح مازندرانی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عزیز در جنگها به دشمنان خود ترحم می‌کرد و به آنان 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پیامبر صلی الله علیه و آله همة انسانهای نیکوکار، گنهکار و فرد متعالی کافر و مؤمن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گسترده در همة زمانها و اعصار شامل بشر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اختصاص به انسانها ندارد و همة موجودات حتی حیوانات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این رحمت و یا بعضی از مراتب آن، به زمینه و شرایطی خاص نیاز دارد که آن زمینه‌ها و شرایط به وسیله خود آن وجود مقدس و دیگر</w:t>
      </w:r>
    </w:p>
    <w:p>
      <w:pPr>
        <w:pStyle w:val="BookText"/>
        <w:rPr/>
      </w:pPr>
      <w:r>
        <w:rPr>
          <w:rFonts w:ascii="IRNazanin" w:hAnsi="IRNazanin" w:eastAsia="IRNazanin"/>
          <w:color w:val="111111"/>
          <w:sz w:val="28"/>
          <w:sz w:val="28"/>
          <w:szCs w:val="28"/>
          <w:rtl w:val="true"/>
          <w:lang w:bidi="fa-IR"/>
        </w:rPr>
        <w:t>انسانها باید فراهم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جابربن سمره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بعد از نماز اول نزد خانواده‌اش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آن بزرگوار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او را پذیرایی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گونه‌های آن دو را یک به یک دست نوازش کشید و دست بر گونة من نیز کشید و من در دستهای ایشان نسیم یا بویی حس کردم گویی دست خود را از کیسة چرمین عطاری در آورده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مالک بن حوریث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تن از جوانان هم سن و سال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رفتیم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این بزرگوار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فکر کردند دلمان برای خانواده‌مان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ما جویا شد و هر کدام برایش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پر مهر و محبت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خانواده‌های خود برگردید و به آنان آموزه‌های اسلام بیاموزید، و همچنان که مرا در حال نماز دیدید، نماز بگذارید و وقتی هنگام نماز فرا رسید، یکی از شما به اذان بایستد و سپس بزرگترین شما امامت را بر عهده بگیرد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شما مشاهده می‌کنید پس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چنان این جوانها را هدایت کرده که جایگاه هدایت کردن دیگران را به آنها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مرا می‌گرفت و بر روی پایش می‌نشاند و حسن بن علی علیه السلام را روی پای دیگرش می‌نشاند و سپس هر دو را به هم نزدیک کرده،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آنان رحمت آور که من نیز با آنان مهربانی می‌کنم</w:t>
      </w:r>
      <w:r>
        <w:rPr>
          <w:rFonts w:eastAsia="IRNazanin" w:cs="IRNazanin"/>
          <w:color w:val="111111"/>
          <w:sz w:val="28"/>
          <w:szCs w:val="28"/>
          <w:rtl w:val="true"/>
          <w:lang w:bidi="fa-IR"/>
        </w:rPr>
        <w:t>.»</w:t>
      </w:r>
      <w:r>
        <w:rPr>
          <w:rStyle w:val="FootnoteAnchor"/>
          <w:rtl w:val="true"/>
        </w:rPr>
        <w:footnoteReference w:id="34"/>
      </w:r>
      <w:bookmarkStart w:id="228" w:name="pg19942_226281"/>
    </w:p>
    <w:p>
      <w:pPr>
        <w:pStyle w:val="Heading3"/>
        <w:numPr>
          <w:ilvl w:val="2"/>
          <w:numId w:val="1"/>
        </w:numPr>
        <w:rPr/>
      </w:pPr>
      <w:bookmarkStart w:id="229" w:name="__RefHeading___Toc561265_2320776876"/>
      <w:bookmarkStart w:id="230" w:name="_Toc85"/>
      <w:bookmarkEnd w:id="228"/>
      <w:bookmarkEnd w:id="229"/>
      <w:r>
        <w:rPr>
          <w:rtl w:val="true"/>
        </w:rPr>
        <w:t>مستر هوبرت ویل</w:t>
      </w:r>
      <w:bookmarkEnd w:id="230"/>
    </w:p>
    <w:p>
      <w:pPr>
        <w:pStyle w:val="BookText"/>
        <w:rPr/>
      </w:pPr>
      <w:r>
        <w:rPr>
          <w:rFonts w:ascii="IRNazanin" w:hAnsi="IRNazanin" w:eastAsia="IRNazanin"/>
          <w:color w:val="111111"/>
          <w:sz w:val="28"/>
          <w:sz w:val="28"/>
          <w:szCs w:val="28"/>
          <w:rtl w:val="true"/>
          <w:lang w:bidi="fa-IR"/>
        </w:rPr>
        <w:t>صاحب کتاب معلم کبیر، در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ششصد سال پس از مسیح ظهور کرده و با نیروی خدایی که داشت، توانست تمام اوهام را برطرف سازد و بت‌پرستی را براندازد و چون مردی درست کردار، راستگو و بی آلایش بود، مردم به او لقب امین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لهجة صادق و عزم استواری داشت و با همین مزایا توانست گمراهان را به راه راست هدایت کند</w:t>
      </w:r>
      <w:r>
        <w:rPr>
          <w:rFonts w:eastAsia="IRNazanin" w:cs="IRNazanin"/>
          <w:color w:val="111111"/>
          <w:sz w:val="28"/>
          <w:szCs w:val="28"/>
          <w:rtl w:val="true"/>
          <w:lang w:bidi="fa-IR"/>
        </w:rPr>
        <w:t>.</w:t>
      </w:r>
    </w:p>
    <w:p>
      <w:pPr>
        <w:pStyle w:val="Heading3"/>
        <w:numPr>
          <w:ilvl w:val="2"/>
          <w:numId w:val="1"/>
        </w:numPr>
        <w:rPr/>
      </w:pPr>
      <w:bookmarkStart w:id="231" w:name="__RefHeading___Toc561267_2320776876"/>
      <w:bookmarkStart w:id="232" w:name="_Toc86"/>
      <w:bookmarkEnd w:id="231"/>
      <w:r>
        <w:rPr>
          <w:rtl w:val="true"/>
        </w:rPr>
        <w:t>مستر جون دی فینرات</w:t>
      </w:r>
      <w:bookmarkEnd w:id="232"/>
    </w:p>
    <w:p>
      <w:pPr>
        <w:pStyle w:val="BookText"/>
        <w:rPr/>
      </w:pPr>
      <w:r>
        <w:rPr>
          <w:rFonts w:ascii="IRNazanin" w:hAnsi="IRNazanin" w:eastAsia="IRNazanin"/>
          <w:color w:val="111111"/>
          <w:sz w:val="28"/>
          <w:sz w:val="28"/>
          <w:szCs w:val="28"/>
          <w:rtl w:val="true"/>
          <w:lang w:bidi="fa-IR"/>
        </w:rPr>
        <w:t>مستر جون دی فینرات، فیلسوف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بزرگترین خیرخواهان بشر است و ظهور او نشانة یکی از عالی‌ترین عقول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آسیا بخواهد به فرزندان خود افتخار کند، سزاوار است که به این رادمرد بزرگ و بی‌مانند افتخار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ظلمهای بزرگ است اگر بخواهیم حق این مرد بزرگ را ادا نکنیم، زیرا این همان شخصی است که در هنگام ظهورش عرب به درجه‌ای از انحطاط و توحش بوده است که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می‌بینیم که پس از بعثت او، در اثر نوری که دیانت اسلام در کسانی‌که آن را با میل پذیرفتند افروخت، چگونه اوضاع آن سامان منقلب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بعثت محمد صلی الله علیه و آله و قدرت خداوندی که شامل تمام جهان و جهانیان است، نباید تردید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نظریة دانشمندان جهان دربارة قرآن و محمد،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33" w:name="__RefHeading___Toc561269_2320776876"/>
      <w:bookmarkStart w:id="234" w:name="_Toc87"/>
      <w:bookmarkEnd w:id="233"/>
      <w:r>
        <w:rPr>
          <w:rtl w:val="true"/>
        </w:rPr>
        <w:t>مسیور بارتلمی سن هیلیارد</w:t>
      </w:r>
      <w:bookmarkEnd w:id="2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در دورة خود باهوش‌ترین عرب و پرهیزگارترین و مقدس‌ترین آنان، پر حوصله و بردبارتر از همه و نسبت</w:t>
      </w:r>
      <w:bookmarkStart w:id="235" w:name="pg19942_226282"/>
    </w:p>
    <w:p>
      <w:pPr>
        <w:pStyle w:val="BookText"/>
        <w:rPr/>
      </w:pPr>
      <w:bookmarkEnd w:id="235"/>
      <w:r>
        <w:rPr>
          <w:rFonts w:ascii="IRNazanin" w:hAnsi="IRNazanin" w:eastAsia="IRNazanin"/>
          <w:color w:val="111111"/>
          <w:sz w:val="28"/>
          <w:sz w:val="28"/>
          <w:szCs w:val="28"/>
          <w:rtl w:val="true"/>
          <w:lang w:bidi="fa-IR"/>
        </w:rPr>
        <w:t>به دشمنان از همه مهربانتر و خوشرفتارتر بود و بر پایة آن، امپراطوری عظیمِ بی‌مانندِ اسلامی را برپا کرد که ناشی از تفوق این پیامبر صلی الله علیه و آله بر رجال آن عصر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دینی که او آورد و مردم را به آن دعوت نمود، یک خیر و برکت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عموم ملل به او گرویدند و از آن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مسلمانان بسیار خوددار و متفکر، کم حرف و احتیاط کار، خوش قلب و در رفتار و کردار خود بسیار مراقب و با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قدرت هم که رسید، کارهای خود را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دلاوری در جنگ و ماهر در فنون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خطر می‌کرد، فرار نمی‌کرد و بدون جهت خود را در مهلکه نمی‌انداخت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صلی الله علیه و آله و قرآن،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236" w:name="__RefHeading___Toc561271_2320776876"/>
      <w:bookmarkStart w:id="237" w:name="_Toc88"/>
      <w:bookmarkEnd w:id="236"/>
      <w:r>
        <w:rPr>
          <w:rtl w:val="true"/>
        </w:rPr>
        <w:t>در ارتباط با سخن میسیو بارتلمی سن هیلیارد</w:t>
      </w:r>
      <w:bookmarkEnd w:id="237"/>
    </w:p>
    <w:p>
      <w:pPr>
        <w:pStyle w:val="BookText"/>
        <w:rPr/>
      </w:pPr>
      <w:r>
        <w:rPr>
          <w:rFonts w:ascii="IRNazanin" w:hAnsi="IRNazanin" w:eastAsia="IRNazanin"/>
          <w:color w:val="111111"/>
          <w:sz w:val="28"/>
          <w:sz w:val="28"/>
          <w:szCs w:val="28"/>
          <w:rtl w:val="true"/>
          <w:lang w:bidi="fa-IR"/>
        </w:rPr>
        <w:t xml:space="preserve">خیرخواهی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بزرگترین منزلت و مقام از آن کسانی است که بیشترین گامها را در راه خیر برای مردم برداشته‌اند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بزرگوار در سخنی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پی انجام کاری برای برادر مؤمنش باشد ولی در حق او خیرخواه نباشد، به خدا و رسول اوخدا خیانت کرده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روی خیرخواهی برای مردم و هدایت آنها، خود را به زحمتهای طاقت‌فرسا می‌انداخت، به گونه‌ای که خداوندی سبحان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می‌رود که اگر آنها به این سخن ایمان نیاورند، جان</w:t>
      </w:r>
    </w:p>
    <w:p>
      <w:pPr>
        <w:pStyle w:val="BookText"/>
        <w:rPr/>
      </w:pPr>
      <w:r>
        <w:rPr>
          <w:rFonts w:ascii="IRNazanin" w:hAnsi="IRNazanin" w:eastAsia="IRNazanin"/>
          <w:color w:val="111111"/>
          <w:sz w:val="28"/>
          <w:sz w:val="28"/>
          <w:szCs w:val="28"/>
          <w:rtl w:val="true"/>
          <w:lang w:bidi="fa-IR"/>
        </w:rPr>
        <w:t xml:space="preserve">خود را از غم و اندوه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w:t>
      </w:r>
      <w:r>
        <w:rPr>
          <w:rStyle w:val="FootnoteAnchor"/>
          <w:rtl w:val="true"/>
        </w:rPr>
        <w:footnoteReference w:id="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 ویلیام مویر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به خدمت پیامبر صلی الله علیه و آله می‌رسیدند، گاه سخن را به درازا می‌کشاندند اما از آنجا که پیامبر با حیا بود، این حیا مانع می‌شد که حتی با اشاره، فرد را متوجه کند که از جای برخیزد و مشغول سخن گفتن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 و بزرگواری پیامبر را خدا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به خانة پیامبر صلی الله علیه و آله داخل نشوید، مگر آن که شما را اذن دهد و به غذایی دعوت کند، بی آنکه منتظر آماده شدن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شدید، داخل شوید و پس از غذا خوردن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صحبت نشوید که پیامبر صلی الله علیه و آله از این رفتار ناراحت می‌شود، ولی از شما شرم و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خدا از بیان حقی شرم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نیکوست، اما در زنان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را خداوند در انسان قرار داده است که باید با ارتباط دین تقویت شود تا از امور زشت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مطلوب دین است که آدمی را از کارهای زشت و نامطلوب باز دارد و حالتی متوسط بین کم رویی و دریدگی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باید دقت کنیم دین اسلام چه چیز را زشت می‌داند، ولی از انجام کاری که مردم آن را نمی‌پسندند، در صورتی که خدای مهربان آن را دوست دارد، خجالت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فراموش می‌کنیم خداوند غفور لحظه لحظه ناظر بر اعمال ماست و بیشتر افراد را مورد توجه قرار می‌دهیم که آنچه را زشت می‌دانند، ما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فاحش به خدای مهربان است</w:t>
      </w:r>
      <w:r>
        <w:rPr>
          <w:rFonts w:eastAsia="IRNazanin" w:cs="IRNazanin"/>
          <w:color w:val="111111"/>
          <w:sz w:val="28"/>
          <w:szCs w:val="28"/>
          <w:rtl w:val="true"/>
          <w:lang w:bidi="fa-IR"/>
        </w:rPr>
        <w:t>.</w:t>
      </w:r>
      <w:bookmarkStart w:id="238" w:name="pg19942_226284"/>
    </w:p>
    <w:p>
      <w:pPr>
        <w:pStyle w:val="Heading3"/>
        <w:numPr>
          <w:ilvl w:val="2"/>
          <w:numId w:val="1"/>
        </w:numPr>
        <w:rPr/>
      </w:pPr>
      <w:bookmarkStart w:id="239" w:name="__RefHeading___Toc561273_2320776876"/>
      <w:bookmarkStart w:id="240" w:name="_Toc89"/>
      <w:bookmarkEnd w:id="238"/>
      <w:bookmarkEnd w:id="239"/>
      <w:r>
        <w:rPr>
          <w:rtl w:val="true"/>
        </w:rPr>
        <w:t>ارنست هگل</w:t>
      </w:r>
      <w:bookmarkEnd w:id="240"/>
    </w:p>
    <w:p>
      <w:pPr>
        <w:pStyle w:val="BookText"/>
        <w:rPr/>
      </w:pPr>
      <w:r>
        <w:rPr>
          <w:rtl w:val="true"/>
        </w:rPr>
        <mc:AlternateContent>
          <mc:Choice Requires="wps">
            <w:drawing>
              <wp:inline distT="0" distB="0" distL="0" distR="0">
                <wp:extent cx="3314700" cy="2451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7"/>
                        <a:stretch/>
                      </pic:blipFill>
                      <pic:spPr>
                        <a:xfrm>
                          <a:off x="0" y="0"/>
                          <a:ext cx="3314880" cy="2451240"/>
                        </a:xfrm>
                        <a:prstGeom prst="rect">
                          <a:avLst/>
                        </a:prstGeom>
                        <a:ln w="0">
                          <a:noFill/>
                        </a:ln>
                      </pic:spPr>
                    </pic:pic>
                  </a:graphicData>
                </a:graphic>
              </wp:inline>
            </w:drawing>
          </mc:Choice>
          <mc:Fallback>
            <w:pict>
              <v:shape id="shape_0" stroked="f" o:allowincell="f" style="position:absolute;margin-left:0pt;margin-top:-193.05pt;width:260.95pt;height:192.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پروفسور هگل یکی از بزرگترین و پرنفوذترین فلاسفة آلمانی‌الاصل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کتاب زندگانی محمد صلی الله علیه و آله نوشتة توماس کارلایل،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اسلامیت طرح خیلی جدید و در عین حال طرز غیر مخدوش و بسیار عالی توحید است</w:t>
      </w:r>
      <w:r>
        <w:rPr>
          <w:rFonts w:eastAsia="IRNazanin" w:cs="IRNazanin"/>
          <w:color w:val="111111"/>
          <w:sz w:val="28"/>
          <w:szCs w:val="28"/>
          <w:rtl w:val="true"/>
          <w:lang w:bidi="fa-IR"/>
        </w:rPr>
        <w:t>.»</w:t>
      </w:r>
    </w:p>
    <w:p>
      <w:pPr>
        <w:pStyle w:val="Heading3"/>
        <w:numPr>
          <w:ilvl w:val="2"/>
          <w:numId w:val="1"/>
        </w:numPr>
        <w:rPr/>
      </w:pPr>
      <w:bookmarkStart w:id="241" w:name="__RefHeading___Toc561275_2320776876"/>
      <w:bookmarkStart w:id="242" w:name="_Toc90"/>
      <w:bookmarkEnd w:id="241"/>
      <w:r>
        <w:rPr>
          <w:rtl w:val="true"/>
        </w:rPr>
        <w:t>پروفسور هانری ماسه، شرقشناس</w:t>
      </w:r>
      <w:bookmarkEnd w:id="242"/>
    </w:p>
    <w:p>
      <w:pPr>
        <w:pStyle w:val="BookText"/>
        <w:rPr/>
      </w:pPr>
      <w:r>
        <w:rPr>
          <w:rFonts w:ascii="IRNazanin" w:hAnsi="IRNazanin" w:eastAsia="IRNazanin"/>
          <w:color w:val="111111"/>
          <w:sz w:val="28"/>
          <w:sz w:val="28"/>
          <w:szCs w:val="28"/>
          <w:rtl w:val="true"/>
          <w:lang w:bidi="fa-IR"/>
        </w:rPr>
        <w:t>این دانشمند مشهور و بنام فرانسوی که متصدی کرسی تدریس زبان فارسی در مدرسة زبانهای شرقی در پاریس و مدتی هم مدیر آن مدرسه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دربارة پیغمبر اسلام یک بحث اجمالی نماییم، او شخصیتی است که همواره متفکر و در اندیشه است، همراه با نفسی که باطنش مملو از غم و اندوه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برجسته‌اش، مهربانی بی شائبه و عزم و اراده و اعتقاد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مردی است حاکم و اداره کنندة مواضع سیاسی و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آن قاهر و آشوب‌طلب نبوده و برعکس همیشه طالب صلح و آرامش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دانشمندان جهان درباره قرآن و محمد صلی الله علیه و آله ، صفحه</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ترجمة حسین وجدانی</w:t>
      </w:r>
      <w:r>
        <w:rPr>
          <w:rFonts w:eastAsia="IRNazanin" w:cs="IRNazanin"/>
          <w:color w:val="111111"/>
          <w:sz w:val="28"/>
          <w:szCs w:val="28"/>
          <w:rtl w:val="true"/>
          <w:lang w:bidi="fa-IR"/>
        </w:rPr>
        <w:t>)</w:t>
      </w:r>
    </w:p>
    <w:p>
      <w:pPr>
        <w:pStyle w:val="Heading3"/>
        <w:numPr>
          <w:ilvl w:val="2"/>
          <w:numId w:val="1"/>
        </w:numPr>
        <w:rPr/>
      </w:pPr>
      <w:bookmarkStart w:id="243" w:name="__RefHeading___Toc561277_2320776876"/>
      <w:bookmarkStart w:id="244" w:name="_Toc91"/>
      <w:bookmarkEnd w:id="243"/>
      <w:r>
        <w:rPr>
          <w:rtl w:val="true"/>
        </w:rPr>
        <w:t xml:space="preserve">سخن هانری ماسه شرق شناس </w:t>
      </w:r>
      <w:r>
        <w:rPr>
          <w:rtl w:val="true"/>
        </w:rPr>
        <w:t>(</w:t>
      </w:r>
      <w:r>
        <w:rPr>
          <w:rtl w:val="true"/>
        </w:rPr>
        <w:t>مدیریت پیامبر</w:t>
      </w:r>
      <w:r>
        <w:rPr>
          <w:rtl w:val="true"/>
        </w:rPr>
        <w:t>)</w:t>
      </w:r>
      <w:bookmarkEnd w:id="244"/>
    </w:p>
    <w:p>
      <w:pPr>
        <w:pStyle w:val="Heading4"/>
        <w:numPr>
          <w:ilvl w:val="3"/>
          <w:numId w:val="1"/>
        </w:numPr>
        <w:rPr/>
      </w:pPr>
      <w:bookmarkStart w:id="245" w:name="__RefHeading___Toc561279_2320776876"/>
      <w:bookmarkStart w:id="246" w:name="_Toc92"/>
      <w:bookmarkEnd w:id="245"/>
      <w:r>
        <w:rPr>
          <w:rtl w:val="true"/>
        </w:rPr>
        <w:t>مراعات کردن لیاقتها و اهلیت‌ها در مدیریت پیامبر صلی الله علیه و آله</w:t>
      </w:r>
      <w:bookmarkEnd w:id="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لیاقت داشتن و اهلیت داشتن افراد، به معنای برخورداری از شرایط لازم برای انجام امور در حیطه‌های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مهربان امر می‌کند شما را که امانتها را به اهلش بسپارید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فتح مکه، جنگ حنین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یارانش مجبور بودند از مکه خارج و عازم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مکه تازه از دست مشرکین خارج شده بود، باید فرمانداری شایسته و با لیاقت تعیین می‌شد که کارها و امور شهر را که مرکز جزیره‌العرب و مورد توجه قبیله‌ها و قشرهای مختلف مردم بود،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توانست جلو بی‌نظمی‌هایی را که امکان داشت دشمنان به‌وجود آورند،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قضیه را مدیریت نمود و در بین همة یاران خود عتّاب بن اسید را برای این مسئولیت بزرگ برگزید و فرمان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باب اهمیت مسئولیت، به عتاب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تو را بر چه کسانی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آنان بهتر از تو را سراغ داشتم، آن شخص را برایتان می‌گماشتم</w:t>
      </w:r>
      <w:r>
        <w:rPr>
          <w:rFonts w:eastAsia="IRNazanin" w:cs="IRNazanin"/>
          <w:color w:val="111111"/>
          <w:sz w:val="28"/>
          <w:szCs w:val="28"/>
          <w:rtl w:val="true"/>
          <w:lang w:bidi="fa-IR"/>
        </w:rPr>
        <w:t>.»</w:t>
      </w:r>
      <w:r>
        <w:rPr>
          <w:rStyle w:val="FootnoteAnchor"/>
          <w:rtl w:val="true"/>
        </w:rPr>
        <w:footnoteReference w:id="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مکرر یک شخص برای مأموریتهای متعدد، نشانگر لیاقت و اهلیت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ابن ام مکتوب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به‌جای پیامبر صلی الله علیه و آله برای مثال در جنگهای ذی فرد و بنی سلیم، نمونه‌ای از رعایت نمودن شایستگی و لیاقتها در سیرة نبوی اسلام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نیز سپردن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جمله موارد عیص، طرف، حشمی و قرده از این قبیل است</w:t>
      </w:r>
      <w:r>
        <w:rPr>
          <w:rFonts w:eastAsia="IRNazanin" w:cs="IRNazanin"/>
          <w:color w:val="111111"/>
          <w:sz w:val="28"/>
          <w:szCs w:val="28"/>
          <w:rtl w:val="true"/>
          <w:lang w:bidi="fa-IR"/>
        </w:rPr>
        <w:t>.</w:t>
      </w:r>
      <w:r>
        <w:rPr>
          <w:rStyle w:val="FootnoteAnchor"/>
          <w:rtl w:val="true"/>
        </w:rPr>
        <w:footnoteReference w:id="40"/>
      </w:r>
      <w:bookmarkStart w:id="247" w:name="pg19942_226286"/>
    </w:p>
    <w:p>
      <w:pPr>
        <w:pStyle w:val="BookText"/>
        <w:rPr/>
      </w:pPr>
      <w:bookmarkEnd w:id="247"/>
      <w:r>
        <w:rPr>
          <w:rFonts w:ascii="IRNazanin" w:hAnsi="IRNazanin" w:eastAsia="IRNazanin"/>
          <w:color w:val="111111"/>
          <w:sz w:val="28"/>
          <w:sz w:val="28"/>
          <w:szCs w:val="28"/>
          <w:rtl w:val="true"/>
          <w:lang w:bidi="fa-IR"/>
        </w:rPr>
        <w:t>مثالهای بالا نمونه هایی بسیار کوچک از مدیریت قابل توجه پیامبر اعظم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248" w:name="__RefHeading___Toc561281_2320776876"/>
      <w:bookmarkStart w:id="249" w:name="_Toc93"/>
      <w:bookmarkEnd w:id="248"/>
      <w:r>
        <w:rPr>
          <w:rtl w:val="true"/>
        </w:rPr>
        <w:t>هیوستن اسمیت</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محققان و دانشمندان پرکاری است که بخش بیشتر زندگی‌اش را به مطالعة ادیان جهان و عرفان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به‌دنیا آمد؛ از پدر و مادری که مبلّغ مذهبی بودند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چین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دکترایش را در 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شیکاگو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در دانشگاه‌های مختلف به تدریس فلسفه و تاریخ ادیان پرداخته است؛ از جمله در دانشگاه واشنگتن، دانشگاه کالیفرنیا و مؤسسه تکنولوژی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از کتابهای اسمیت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فراموش شدة درهای ادراک، فراسوی تفکر پست مدرن، جایگاه معنی در تمدنی جهانی و درآمدی بر آشنایی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کتاب او ادیان جهان است که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رشتة تحریر درآمد و سالها متنی درسی در رشتة تاریخ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کتاب هیوستن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به عنوان بهترین کتاب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دین، برندة جایزة ویلبر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هیوستن دربارة پیامبر اسلام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دنیای اسلام، بستر ظهور و تجلی وجود مطلق در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الگویی الهی و آسمانی است که عقل و ارادة مسلمانان را متوجه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پیامبر صلی الله علیه و آله را دوست می‌دارند و می‌کوشند از او در کوچکترین جزئیات زندگی روزمره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عقل هم باید گفت پیامبر نمایانگر لوگوس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مسیح می‌گوید هیچ انسانی به نزد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نمی‌یابد جز به واسطة من، این بنیز لوگوس است که سخن</w:t>
      </w:r>
      <w:bookmarkStart w:id="250" w:name="pg19942_226287"/>
    </w:p>
    <w:p>
      <w:pPr>
        <w:pStyle w:val="BookText"/>
        <w:rPr/>
      </w:pPr>
      <w:bookmarkEnd w:id="25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مسیحیان این کلمه تقریباً برابر با عیسای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این کلمة کلی و وحیانی عبارت از قرآن است که به واسطة پیامبر اسلام صلی الله علیه و آله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وجود مطلق و خود وحی نیست؛ اما وجود مطلق حق بوده و به‌طور متمایز خودش را از طریق او متجلی می‌سازد</w:t>
      </w:r>
      <w:r>
        <w:rPr>
          <w:rFonts w:eastAsia="IRNazanin" w:cs="IRNazanin"/>
          <w:color w:val="111111"/>
          <w:sz w:val="28"/>
          <w:szCs w:val="28"/>
          <w:rtl w:val="true"/>
          <w:lang w:bidi="fa-IR"/>
        </w:rPr>
        <w:t>.»</w:t>
      </w:r>
    </w:p>
    <w:p>
      <w:pPr>
        <w:pStyle w:val="Heading3"/>
        <w:numPr>
          <w:ilvl w:val="2"/>
          <w:numId w:val="1"/>
        </w:numPr>
        <w:rPr/>
      </w:pPr>
      <w:bookmarkStart w:id="251" w:name="__RefHeading___Toc561283_2320776876"/>
      <w:bookmarkStart w:id="252" w:name="_Toc94"/>
      <w:bookmarkEnd w:id="251"/>
      <w:r>
        <w:rPr>
          <w:rtl w:val="true"/>
        </w:rPr>
        <w:t>دکتر جوموناس</w:t>
      </w:r>
      <w:bookmarkEnd w:id="252"/>
    </w:p>
    <w:p>
      <w:pPr>
        <w:pStyle w:val="BookText"/>
        <w:rPr/>
      </w:pPr>
      <w:r>
        <w:rPr>
          <w:rFonts w:ascii="IRNazanin" w:hAnsi="IRNazanin" w:eastAsia="IRNazanin"/>
          <w:color w:val="111111"/>
          <w:sz w:val="28"/>
          <w:sz w:val="28"/>
          <w:szCs w:val="28"/>
          <w:rtl w:val="true"/>
          <w:lang w:bidi="fa-IR"/>
        </w:rPr>
        <w:t>این محقق و استاد دانشگاه بودائیست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رهبر بزرگ اسلام حضرت محمد صلی الله علیه و آله را بزرگترین مصلح انقلابی جهان می‌دانم که از طرف خداوند به وی الهام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صلی الله علیه و آله در نظر دیگران،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53" w:name="__RefHeading___Toc561285_2320776876"/>
      <w:bookmarkStart w:id="254" w:name="_Toc95"/>
      <w:bookmarkEnd w:id="253"/>
      <w:r>
        <w:rPr>
          <w:rtl w:val="true"/>
        </w:rPr>
        <w:t>جرجیس سال</w:t>
      </w:r>
      <w:bookmarkEnd w:id="254"/>
    </w:p>
    <w:p>
      <w:pPr>
        <w:pStyle w:val="BookText"/>
        <w:rPr/>
      </w:pPr>
      <w:r>
        <w:rPr>
          <w:rFonts w:ascii="IRNazanin" w:hAnsi="IRNazanin" w:eastAsia="IRNazanin"/>
          <w:color w:val="111111"/>
          <w:sz w:val="28"/>
          <w:sz w:val="28"/>
          <w:szCs w:val="28"/>
          <w:rtl w:val="true"/>
          <w:lang w:bidi="fa-IR"/>
        </w:rPr>
        <w:t>این دانشمند و محقق انگلیسی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بهترین و نیکوکارترین اخلاق را داشت و کاملاً برعکس آن است که دشمنانش او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هر بدی و پلیدی بود و کسی بود که برای اخلاق بشر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وی رسول‌الاعظم صلی الله علیه و آله نام دارد ما قیل فیه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قم، مؤسسه فرهنگی و اطلاع‌رسانی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نظریة دانشمندان جهان،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55" w:name="__RefHeading___Toc561287_2320776876"/>
      <w:bookmarkStart w:id="256" w:name="_Toc96"/>
      <w:bookmarkEnd w:id="255"/>
      <w:r>
        <w:rPr>
          <w:rtl w:val="true"/>
        </w:rPr>
        <w:t>ام ساواری</w:t>
      </w:r>
      <w:bookmarkEnd w:id="256"/>
    </w:p>
    <w:p>
      <w:pPr>
        <w:pStyle w:val="BookText"/>
        <w:rPr/>
      </w:pPr>
      <w:r>
        <w:rPr>
          <w:rFonts w:ascii="IRNazanin" w:hAnsi="IRNazanin" w:eastAsia="IRNazanin"/>
          <w:color w:val="111111"/>
          <w:sz w:val="28"/>
          <w:sz w:val="28"/>
          <w:szCs w:val="28"/>
          <w:rtl w:val="true"/>
          <w:lang w:bidi="fa-IR"/>
        </w:rPr>
        <w:t>این محقق و خاورشناس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نابغه‌ای بود که میان بشر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بی‌مانندی بود و زمانه نظیر او را به وجود نخواهد آورد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نظریة دانشمندان جهان، ص</w:t>
      </w:r>
      <w:r>
        <w:rPr>
          <w:rFonts w:eastAsia="IRNazanin" w:cs="IRNazanin"/>
          <w:color w:val="111111"/>
          <w:sz w:val="28"/>
          <w:szCs w:val="28"/>
          <w:lang w:bidi="fa-IR"/>
        </w:rPr>
        <w:t>154</w:t>
      </w:r>
      <w:r>
        <w:rPr>
          <w:rFonts w:eastAsia="IRNazanin" w:cs="IRNazanin"/>
          <w:color w:val="111111"/>
          <w:sz w:val="28"/>
          <w:szCs w:val="28"/>
          <w:rtl w:val="true"/>
          <w:lang w:bidi="fa-IR"/>
        </w:rPr>
        <w:t>)</w:t>
      </w:r>
      <w:bookmarkStart w:id="257" w:name="pg19942_226288"/>
    </w:p>
    <w:p>
      <w:pPr>
        <w:pStyle w:val="Heading3"/>
        <w:numPr>
          <w:ilvl w:val="2"/>
          <w:numId w:val="1"/>
        </w:numPr>
        <w:rPr/>
      </w:pPr>
      <w:bookmarkStart w:id="258" w:name="__RefHeading___Toc561289_2320776876"/>
      <w:bookmarkStart w:id="259" w:name="_Toc97"/>
      <w:bookmarkEnd w:id="257"/>
      <w:bookmarkEnd w:id="258"/>
      <w:r>
        <w:rPr>
          <w:rtl w:val="true"/>
        </w:rPr>
        <w:t>مستر اورینج</w:t>
      </w:r>
      <w:bookmarkEnd w:id="259"/>
    </w:p>
    <w:p>
      <w:pPr>
        <w:pStyle w:val="BookText"/>
        <w:rPr/>
      </w:pPr>
      <w:r>
        <w:rPr>
          <w:rFonts w:ascii="IRNazanin" w:hAnsi="IRNazanin" w:eastAsia="IRNazanin"/>
          <w:color w:val="111111"/>
          <w:sz w:val="28"/>
          <w:sz w:val="28"/>
          <w:szCs w:val="28"/>
          <w:rtl w:val="true"/>
          <w:lang w:bidi="fa-IR"/>
        </w:rPr>
        <w:t>این محقق و مورخ اروپایی نیز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پیامبر، محمد صلی الله علیه و آله مردی با خلوص نیت، خوش اخلاق، بزرگوار و صاحب آرای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او کوتاه، زیبا و دارای معانی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مرد مقدس و بزرگواری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نظریة دانشمندان جهان،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260" w:name="__RefHeading___Toc561291_2320776876"/>
      <w:bookmarkStart w:id="261" w:name="_Toc98"/>
      <w:bookmarkEnd w:id="260"/>
      <w:r>
        <w:rPr>
          <w:rtl w:val="true"/>
        </w:rPr>
        <w:t>دیسون</w:t>
      </w:r>
      <w:bookmarkEnd w:id="261"/>
    </w:p>
    <w:p>
      <w:pPr>
        <w:pStyle w:val="BookText"/>
        <w:rPr/>
      </w:pPr>
      <w:r>
        <w:rPr>
          <w:rFonts w:ascii="IRNazanin" w:hAnsi="IRNazanin" w:eastAsia="IRNazanin"/>
          <w:color w:val="111111"/>
          <w:sz w:val="28"/>
          <w:sz w:val="28"/>
          <w:szCs w:val="28"/>
          <w:rtl w:val="true"/>
          <w:lang w:bidi="fa-IR"/>
        </w:rPr>
        <w:t xml:space="preserve">این نویسنده فرانسوی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و دور از انصاف است که به دین محمد صلی الله علیه و آله مانند دینی که پر از خرافات و دروغ است،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نظر کاملاً مخالف با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محمد صلی الله علیه و آله صریحاً می‌گفت که اسلام مکمل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 در نظر دیگران، ص</w:t>
      </w:r>
      <w:r>
        <w:rPr>
          <w:rFonts w:eastAsia="IRNazanin" w:cs="IRNazanin"/>
          <w:color w:val="111111"/>
          <w:sz w:val="28"/>
          <w:szCs w:val="28"/>
          <w:lang w:bidi="fa-IR"/>
        </w:rPr>
        <w:t>72</w:t>
      </w:r>
    </w:p>
    <w:p>
      <w:pPr>
        <w:pStyle w:val="Heading3"/>
        <w:numPr>
          <w:ilvl w:val="2"/>
          <w:numId w:val="1"/>
        </w:numPr>
        <w:rPr/>
      </w:pPr>
      <w:bookmarkStart w:id="262" w:name="__RefHeading___Toc561293_2320776876"/>
      <w:bookmarkStart w:id="263" w:name="_Toc99"/>
      <w:bookmarkEnd w:id="262"/>
      <w:r>
        <w:rPr>
          <w:rtl w:val="true"/>
        </w:rPr>
        <w:t>مارکس منی</w:t>
      </w:r>
      <w:bookmarkEnd w:id="263"/>
    </w:p>
    <w:p>
      <w:pPr>
        <w:pStyle w:val="BookText"/>
        <w:rPr/>
      </w:pPr>
      <w:r>
        <w:rPr>
          <w:rtl w:val="true"/>
        </w:rPr>
        <mc:AlternateContent>
          <mc:Choice Requires="wps">
            <w:drawing>
              <wp:inline distT="0" distB="0" distL="0" distR="0">
                <wp:extent cx="3289300" cy="2463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3"/>
                        <a:stretch/>
                      </pic:blipFill>
                      <pic:spPr>
                        <a:xfrm>
                          <a:off x="0" y="0"/>
                          <a:ext cx="3289320" cy="2463840"/>
                        </a:xfrm>
                        <a:prstGeom prst="rect">
                          <a:avLst/>
                        </a:prstGeom>
                        <a:ln w="0">
                          <a:noFill/>
                        </a:ln>
                      </pic:spPr>
                    </pic:pic>
                  </a:graphicData>
                </a:graphic>
              </wp:inline>
            </w:drawing>
          </mc:Choice>
          <mc:Fallback>
            <w:pict>
              <v:shape id="shape_0" stroked="f" o:allowincell="f" style="position:absolute;margin-left:0pt;margin-top:-194.05pt;width:258.95pt;height:193.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خاورشناس و محقق آلمانی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اشتباهات مسیحیت و یهودیت را دریافت و با همت عظیمی که خالی از خطر نبود، میان قوم مشرک و بت‌پرست قیام کرد و آنها را به یکتاپرستی دعوت نمود و ابدیت روح را در قلب آنها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نباید او را در صنف مردان بزرگ تاریخ قرار داد بلکه سزاوار است که به پیغمبری ایشان اعتراف نمائیم و از دل و جان بگوئیم او پیامبر خدا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عالمیان ص</w:t>
      </w:r>
      <w:r>
        <w:rPr>
          <w:rFonts w:eastAsia="IRNazanin" w:cs="IRNazanin"/>
          <w:color w:val="111111"/>
          <w:sz w:val="28"/>
          <w:szCs w:val="28"/>
          <w:lang w:bidi="fa-IR"/>
        </w:rPr>
        <w:t>691</w:t>
      </w:r>
      <w:bookmarkStart w:id="264" w:name="pg19942_226289"/>
    </w:p>
    <w:p>
      <w:pPr>
        <w:pStyle w:val="BookText"/>
        <w:rPr/>
      </w:pPr>
      <w:bookmarkEnd w:id="264"/>
      <w:r>
        <w:rPr>
          <w:rFonts w:ascii="IRNazanin" w:hAnsi="IRNazanin" w:eastAsia="IRNazanin"/>
          <w:color w:val="111111"/>
          <w:sz w:val="28"/>
          <w:sz w:val="28"/>
          <w:szCs w:val="28"/>
          <w:rtl w:val="true"/>
          <w:lang w:bidi="fa-IR"/>
        </w:rPr>
        <w:t>برتولد اشپولر</w:t>
      </w:r>
    </w:p>
    <w:p>
      <w:pPr>
        <w:pStyle w:val="BookText"/>
        <w:rPr/>
      </w:pPr>
      <w:r>
        <w:rPr>
          <w:rFonts w:ascii="IRNazanin" w:hAnsi="IRNazanin" w:eastAsia="IRNazanin"/>
          <w:color w:val="111111"/>
          <w:sz w:val="28"/>
          <w:sz w:val="28"/>
          <w:szCs w:val="28"/>
          <w:rtl w:val="true"/>
          <w:lang w:bidi="fa-IR"/>
        </w:rPr>
        <w:t>اشپولر موفق شد در زمینه ی مباحث شرقی از مرکز علمی چندین کشورموفق به اخذ درجه دکتری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پانزده زبان آشنایی کامل داشت واز جمله مستشرقان اآلمانی است که در باره فرهنگ اسلامی در خاورمیانه و سایر قلمروهای جهان اسلام تحقیقات و مطالعاتی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دانشکاه 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،گوتینگن وهامبورگ استاد رسمی کرسی اسلام شناسی وتاریخ مناطق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مشاجرات وتردیدهای ادوار نخستین مسیحیان که سیمای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حقیقت آنچه بود نشان می‌دادند، بی چون وچرا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رسالت پیامبری خویش صادق بوده هیچ گونه تردیدی وجود ندارد وهیچ کس نمی‌تواند منکر شودکه ظهور آان حضرت جلوِی بسیاری از خلاف ها وافراط کاریها را که در جوامع آان روز رایج بود، گرفت واز همان مراحل سخت، سیمایش در جوامع اسلامی مورد تحلیل و تکریم قرار گرفت وعظمت و لغزش ناپذیری او امر مسلمی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کردار ورفتارش به عنوان نمونه عالی نگریسته می‌شود</w:t>
      </w:r>
    </w:p>
    <w:p>
      <w:pPr>
        <w:pStyle w:val="BookText"/>
        <w:rPr/>
      </w:pPr>
      <w:r>
        <w:rPr>
          <w:rFonts w:ascii="IRNazanin" w:hAnsi="IRNazanin" w:eastAsia="IRNazanin"/>
          <w:color w:val="111111"/>
          <w:sz w:val="28"/>
          <w:sz w:val="28"/>
          <w:szCs w:val="28"/>
          <w:rtl w:val="true"/>
          <w:lang w:bidi="fa-IR"/>
        </w:rPr>
        <w:t>برتولد اشپولر،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قمرآریان،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p>
    <w:p>
      <w:pPr>
        <w:pStyle w:val="Heading3"/>
        <w:numPr>
          <w:ilvl w:val="2"/>
          <w:numId w:val="1"/>
        </w:numPr>
        <w:rPr/>
      </w:pPr>
      <w:bookmarkStart w:id="265" w:name="__RefHeading___Toc561295_2320776876"/>
      <w:bookmarkStart w:id="266" w:name="_Toc100"/>
      <w:bookmarkEnd w:id="265"/>
      <w:r>
        <w:rPr>
          <w:rtl w:val="true"/>
        </w:rPr>
        <w:t>ویلیام چیتیک و ساچیکو موراتا</w:t>
      </w:r>
      <w:bookmarkEnd w:id="266"/>
    </w:p>
    <w:p>
      <w:pPr>
        <w:pStyle w:val="BookText"/>
        <w:rPr/>
      </w:pPr>
      <w:r>
        <w:rPr>
          <w:rtl w:val="true"/>
        </w:rPr>
        <mc:AlternateContent>
          <mc:Choice Requires="wps">
            <w:drawing>
              <wp:inline distT="0" distB="0" distL="0" distR="0">
                <wp:extent cx="2895600" cy="2857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6"/>
                        <a:stretch/>
                      </pic:blipFill>
                      <pic:spPr>
                        <a:xfrm>
                          <a:off x="0" y="0"/>
                          <a:ext cx="2895480" cy="2857680"/>
                        </a:xfrm>
                        <a:prstGeom prst="rect">
                          <a:avLst/>
                        </a:prstGeom>
                        <a:ln w="0">
                          <a:noFill/>
                        </a:ln>
                      </pic:spPr>
                    </pic:pic>
                  </a:graphicData>
                </a:graphic>
              </wp:inline>
            </w:drawing>
          </mc:Choice>
          <mc:Fallback>
            <w:pict>
              <v:shape id="shape_0" stroked="f" o:allowincell="f" style="position:absolute;margin-left:0pt;margin-top:-225.05pt;width:227.95pt;height:224.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چیتیک و ساچیکو موراتا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کتاب”سیمای اسلام“در کلیات جهان بینی اسلا 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در مقام پیامبر، سلطان، حاکم، و قاضی و مشاور معنوی کل جامعه قرار داشت؛ بدین ترتیب وی از طرفی محل دریافت پیام</w:t>
      </w:r>
      <w:bookmarkStart w:id="267" w:name="pg19942_226290"/>
    </w:p>
    <w:p>
      <w:pPr>
        <w:pStyle w:val="BookText"/>
        <w:rPr/>
      </w:pPr>
      <w:bookmarkEnd w:id="267"/>
      <w:r>
        <w:rPr>
          <w:rFonts w:ascii="IRNazanin" w:hAnsi="IRNazanin" w:eastAsia="IRNazanin"/>
          <w:color w:val="111111"/>
          <w:sz w:val="28"/>
          <w:sz w:val="28"/>
          <w:szCs w:val="28"/>
          <w:rtl w:val="true"/>
          <w:lang w:bidi="fa-IR"/>
        </w:rPr>
        <w:t>الهی بود و از طرف دیگر در مورد اهداف سیاسی و اجتماعی جامعه اسلامی حکم صادر می‌کرد و بر مسند قضاوت منازعات و مرافعات اجتماعی قرار داشت و به صدور دستور و تنبیه و مجازات متخلفان ین از احکام خداوند و یا عفو و گذشت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این‌که از افراد جامعه در کوشش‌های شخصی جهت نزدیک‌تر شدن به خداوند متعال مشاوره می‌گرفت</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موراتا، ساچیکو؛ و ویلیام چیتیک؛ سیمای اسلام؛ ترجمه‌ی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ص</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پرفسور ویلیام چیتیک از اسلام شناسان ومتخصصان عرفان مولوی وابن عربی در آامریکاست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متولد کانیتکت بوده و دکترای ادبیات فارسی خود را در دانشگاه تهران زیر نظر دکتر سید حسین نصر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دانشگاه صنعتی علوم دینی تدریس کرد او و هم اکنون استاد دانشگاه استونی بروک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ازویرایشگران دانشنامه ایرانیکا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کسی بوده است که صحیفیه سجادیه امام سجاد ع را به زبان انگلیسی ترجمه کرده است با مقدمه‌ای مشروح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ساچیکو موراتا همسر ایشان می‌باشد است ودر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بوده است</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ترجمه شده وترجمه نشده دارد</w:t>
      </w:r>
      <w:r>
        <w:rPr>
          <w:rFonts w:eastAsia="IRNazanin" w:cs="IRNazanin"/>
          <w:color w:val="111111"/>
          <w:sz w:val="28"/>
          <w:szCs w:val="28"/>
          <w:rtl w:val="true"/>
          <w:lang w:bidi="fa-IR"/>
        </w:rPr>
        <w:t>.</w:t>
      </w:r>
    </w:p>
    <w:p>
      <w:pPr>
        <w:pStyle w:val="Heading3"/>
        <w:numPr>
          <w:ilvl w:val="2"/>
          <w:numId w:val="1"/>
        </w:numPr>
        <w:rPr/>
      </w:pPr>
      <w:bookmarkStart w:id="268" w:name="__RefHeading___Toc561297_2320776876"/>
      <w:bookmarkStart w:id="269" w:name="_Toc101"/>
      <w:bookmarkEnd w:id="268"/>
      <w:r>
        <w:rPr>
          <w:rtl w:val="true"/>
        </w:rPr>
        <w:t>آلبرانس کاتیان ایتالیایی</w:t>
      </w:r>
      <w:bookmarkEnd w:id="2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آلبرانس کاتیان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ادیان عرب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امتیاز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کفایت شگفت انگیز او مانند یک سیاستمدار برجسته پیش از آن است که پیامبری باشد و به او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آان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نمی‌تواند بخشنده گی او را پایین آاورد وکسی که این گونه باشد هم به خود وهم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می‌کند</w:t>
      </w:r>
      <w:r>
        <w:rPr>
          <w:rFonts w:eastAsia="IRNazanin" w:cs="IRNazanin"/>
          <w:color w:val="111111"/>
          <w:sz w:val="28"/>
          <w:szCs w:val="28"/>
          <w:rtl w:val="true"/>
          <w:lang w:bidi="fa-IR"/>
        </w:rPr>
        <w:t>.</w:t>
      </w:r>
      <w:bookmarkStart w:id="270" w:name="pg19942_226291"/>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هستی خود را وقف اهداف والای زندگی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p>
    <w:p>
      <w:pPr>
        <w:pStyle w:val="BookText"/>
        <w:rPr/>
      </w:pPr>
      <w:r>
        <w:rPr>
          <w:rFonts w:ascii="IRNazanin" w:hAnsi="IRNazanin" w:eastAsia="IRNazanin"/>
          <w:color w:val="111111"/>
          <w:sz w:val="28"/>
          <w:sz w:val="28"/>
          <w:szCs w:val="28"/>
          <w:rtl w:val="true"/>
          <w:lang w:bidi="fa-IR"/>
        </w:rPr>
        <w:t xml:space="preserve">یکی از ارزیابی‌های مطلوب از زندگی محمد صلی‌الله علیه و آله و پیامبر و دستاوردهای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تراژدی کامیابی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داگهرت فن میکوش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شخصیت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آله را به لحاظ ذاتی، انسانی می‌داند که سرشار از شور و اشتیاق پارسایی و برخوردار از اصول ناب و متعالی اخلاقی است که هستی خود را وقف اهداف والای زندگی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Heading3"/>
        <w:numPr>
          <w:ilvl w:val="2"/>
          <w:numId w:val="1"/>
        </w:numPr>
        <w:rPr/>
      </w:pPr>
      <w:bookmarkStart w:id="271" w:name="__RefHeading___Toc561299_2320776876"/>
      <w:bookmarkStart w:id="272" w:name="_Toc102"/>
      <w:bookmarkEnd w:id="271"/>
      <w:r>
        <w:rPr>
          <w:rtl w:val="true"/>
        </w:rPr>
        <w:t>آر</w:t>
      </w:r>
      <w:r>
        <w:rPr>
          <w:rtl w:val="true"/>
        </w:rPr>
        <w:t>.</w:t>
      </w:r>
      <w:r>
        <w:rPr>
          <w:rtl w:val="true"/>
        </w:rPr>
        <w:t>وی</w:t>
      </w:r>
      <w:r>
        <w:rPr>
          <w:rtl w:val="true"/>
        </w:rPr>
        <w:t>.</w:t>
      </w:r>
      <w:r>
        <w:rPr>
          <w:rtl w:val="true"/>
        </w:rPr>
        <w:t>سی</w:t>
      </w:r>
      <w:r>
        <w:rPr>
          <w:rtl w:val="true"/>
        </w:rPr>
        <w:t xml:space="preserve">. </w:t>
      </w:r>
      <w:r>
        <w:rPr>
          <w:rtl w:val="true"/>
        </w:rPr>
        <w:t>بادلی</w:t>
      </w:r>
      <w:bookmarkEnd w:id="272"/>
    </w:p>
    <w:p>
      <w:pPr>
        <w:pStyle w:val="BookText"/>
        <w:rPr/>
      </w:pPr>
      <w:r>
        <w:rPr>
          <w:rFonts w:ascii="IRNazanin" w:hAnsi="IRNazanin" w:eastAsia="IRNazanin"/>
          <w:color w:val="111111"/>
          <w:sz w:val="28"/>
          <w:sz w:val="28"/>
          <w:szCs w:val="28"/>
          <w:rtl w:val="true"/>
          <w:lang w:bidi="fa-IR"/>
        </w:rPr>
        <w:t>پیامبر اسلام هنوز در میان مردم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نویسان اروپایی کسانی بودند که سال ها در بیابان و در میان اعراب بادیه‌نشین زیستند تا بتوانند احساسات و افکاری را که می‌توانست شخصیت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تاثیر قرار دهد، در خاطر متصور و مجسم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گونه کوشش و تلاش عبارت بود از شرح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با عنوان پیام‌آور به رشته تحریر درآورد که خود یکی از توصیفات نادری است که از چشم‌اندازی همگون با دیدگاه خود مسلمانان، به شرح زندگی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آله پرداخته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تصویرگری های بادلی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سفرهایش به مشرق زمین دریافته بود، شباهت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تصویر او نیز گویی پیامبر اسلام هنوز در میان مردم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بادلی با روشنفکری در باب صفا و صمیمیت تواضع و فروتنی و طبیعت مهربان و سرشار از عاطفه محمد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دیدگاه‌های مخالف رایج در اروپا به دفاع و حمایت از 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دیدگاه‌های ودیدگاه‌های مخالف را ناشی از این می‌داند که اروپاییان از دامن رفاه و تجمل خانه‌هایشان به تصویرگری و تجسم احساسات و شیوه عمل</w:t>
      </w:r>
      <w:bookmarkStart w:id="273" w:name="pg19942_226292"/>
    </w:p>
    <w:p>
      <w:pPr>
        <w:pStyle w:val="BookText"/>
        <w:rPr/>
      </w:pPr>
      <w:bookmarkEnd w:id="273"/>
      <w:r>
        <w:rPr>
          <w:rFonts w:ascii="IRNazanin" w:hAnsi="IRNazanin" w:eastAsia="IRNazanin"/>
          <w:color w:val="111111"/>
          <w:sz w:val="28"/>
          <w:sz w:val="28"/>
          <w:szCs w:val="28"/>
          <w:rtl w:val="true"/>
          <w:lang w:bidi="fa-IR"/>
        </w:rPr>
        <w:t>محمد صلی الله علیه و آله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خود از پیامبر، به خواننده خاطر نشان می‌کند که تمامی سوءتفاهم‌هات و کینه‌توزی‌ها بین اسلام و مسیحیت به واسطه جنگ‌های صلیبی به وجود آمد، و چنین نتیجه می‌گیرد که آنچه تقبیح‌گران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گرفته‌اند این است که به هنگام ظهور اسلام اختلاف نظر ناچیزی بین مسلمانان و مسیحیان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 آنه ماری،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ترجمه حسن لاهوتی، علمی فرهنگی،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 وی سی بادلیاو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محققانی است که سالها در بیابان در میان اعراب زیست تا بتواند احساسات و افکاری را که می‌توانست شخصیت محمد صلی الله علیه و آله را تحت تاثیر قرار دهد، در خاطر متصور و مجسم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تمسخرهای ضد مسلمانان اروپایی بر عکس به خودشان بر نمیگردد؟ باید از خود پرسید چطور یک فرد ناسالم می‌تواند آیینی از خود به جای بگذارد که پس از مرگ وی اینچنین بالندگی و بسط و توسعه یابد؟ امروز شمار هواداران دین اسلام هر ساله ربع میلیون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اروپا، ترجمة مینو صمیمی، ص</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رودی پارت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و شرق‌شناس آلمانی‌ست</w:t>
      </w:r>
      <w:r>
        <w:rPr>
          <w:rFonts w:eastAsia="IRNazanin" w:cs="IRNazanin"/>
          <w:color w:val="111111"/>
          <w:sz w:val="28"/>
          <w:szCs w:val="28"/>
          <w:rtl w:val="true"/>
          <w:lang w:bidi="fa-IR"/>
        </w:rPr>
        <w:t>.</w:t>
      </w:r>
    </w:p>
    <w:p>
      <w:pPr>
        <w:pStyle w:val="Heading3"/>
        <w:numPr>
          <w:ilvl w:val="2"/>
          <w:numId w:val="1"/>
        </w:numPr>
        <w:rPr/>
      </w:pPr>
      <w:bookmarkStart w:id="274" w:name="__RefHeading___Toc561301_2320776876"/>
      <w:bookmarkStart w:id="275" w:name="_Toc103"/>
      <w:bookmarkEnd w:id="274"/>
      <w:r>
        <w:rPr>
          <w:rtl w:val="true"/>
        </w:rPr>
        <w:t>زندگی</w:t>
      </w:r>
      <w:bookmarkEnd w:id="275"/>
    </w:p>
    <w:p>
      <w:pPr>
        <w:pStyle w:val="BookText"/>
        <w:rPr/>
      </w:pPr>
      <w:r>
        <w:rPr>
          <w:rFonts w:ascii="IRNazanin" w:hAnsi="IRNazanin" w:eastAsia="IRNazanin"/>
          <w:color w:val="111111"/>
          <w:sz w:val="28"/>
          <w:sz w:val="28"/>
          <w:szCs w:val="28"/>
          <w:rtl w:val="true"/>
          <w:lang w:bidi="fa-IR"/>
        </w:rPr>
        <w:t xml:space="preserve">رودی پارت در سال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با بهره‌مندی از بورسیه‌ای که بنیاد پروتستان توبینگن در اختیارش گذاشت، به تحصیل در رشته کلام پروتستان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به مطالعات شرق‌شناسی علاقمند شد و به همین دلیل، از حمایت مالی کلیسای پروتستان محروم گردید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هنگامی که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ساله بود در گروه شرق‌شناسی دانشگاه توبینگن در موضوعی در خصوص تاریخ ادبیات عرب رساله دکتری خود را ارائه کرد و پس از این‌که تحصیلات خود را در مصر ادامه داد، در سال</w:t>
      </w:r>
    </w:p>
    <w:p>
      <w:pPr>
        <w:pStyle w:val="BookText"/>
        <w:rPr/>
      </w:pP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رساله استادی خود را در دانشگاه توبینگن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 کرسی استادی درس اسلام‌شناسی و سامی‌شناسی را در دانشگاه توبینگن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بازنشسته شد و یوزف فان اس کرسی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عمده پارت به دلیل ترجمه‌ای کامل از قرآن مجید است که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عادل تئودور خوری که خود از جمله متألهان عرب مسیحی است، ترجمه وی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غالب کارشناسان این است که ترجمه مذکور ضمن بهره‌مندی از اصول علمی ترجمه، هم برای مبتدیان و هم برای دانشجویان رشته‌های کلام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رودی 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رودی پارت</w:t>
      </w:r>
    </w:p>
    <w:p>
      <w:pPr>
        <w:pStyle w:val="BookText"/>
        <w:rPr/>
      </w:pPr>
      <w:r>
        <w:rPr>
          <w:rFonts w:ascii="IRNazanin" w:hAnsi="IRNazanin" w:eastAsia="IRNazanin"/>
          <w:color w:val="111111"/>
          <w:sz w:val="28"/>
          <w:sz w:val="28"/>
          <w:szCs w:val="28"/>
          <w:rtl w:val="true"/>
          <w:lang w:bidi="fa-IR"/>
        </w:rPr>
        <w:t>رودی پارت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دتاریخ‌نویسان نباید پیامبر عرب را با معیار مسیحی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همچنین شاهد احیا و از سرگیری تحقیقات آکادمیک درباره اسلام در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در آن شخصیت محمد صلی الله علیه و آله با دیدگاه‌های انتقادی و علمی مورد بررسی قرار گرفت که همگی سعی در اثبات و تایید صحت و اصالت منابع نخستین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شرح حال‌های انتقادی،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نام داشت که به قلم رودی پارت 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می‌کرد که تاریخ‌نویسان نباید به اشتباه، پیامبر عرب را با معیار مسیحی بسنجند و سرمشقی را که مسیح به عنوان حاکم دنیای ملکوتی بنیان نهاده بود، ملاک ارزیابی محمد صلی الله علیه و آله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اتهام بی‌صداقتی که غالباً طی سده‌های متمادی تا دوره اخیر علیه پیامبر مطرح شده است به‌راحتی قابل رد و ابطال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سخن رودی 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ماری شیمل ،کتاب محمد رسول خدا ص ترجمه حسین لاهوتی، علمی فرهنگی، تهران،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بنواست محقق دانشمند فرانسوی که پس از تحقیقات دقیق</w:t>
      </w:r>
      <w:bookmarkStart w:id="276" w:name="pg19942_226294"/>
    </w:p>
    <w:p>
      <w:pPr>
        <w:pStyle w:val="BookText"/>
        <w:rPr/>
      </w:pPr>
      <w:bookmarkEnd w:id="276"/>
      <w:r>
        <w:rPr>
          <w:rFonts w:ascii="IRNazanin" w:hAnsi="IRNazanin" w:eastAsia="IRNazanin"/>
          <w:color w:val="111111"/>
          <w:sz w:val="28"/>
          <w:sz w:val="28"/>
          <w:szCs w:val="28"/>
          <w:rtl w:val="true"/>
          <w:lang w:bidi="fa-IR"/>
        </w:rPr>
        <w:t xml:space="preserve">مسلمان شده و نام جدید اسلامی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پیرامون تحقیقات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اساسی و نهایئی فکری من در پذیرفتن اسلام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مسلمان شدن ، شروع به تحقیقات و مو شکافی در قرآن نمودم و در این تحقیق با فکر یک نفر محقق دانشمند غربی همراه شدم ، کتابی به نام پد یده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کرد که اصل الهی قرآن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دیده می شود که با وجود گذشت سیزده قرن، با آخرین اکتشافات علمی امروز تطبیق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مرا قانع ساخت و موجب آن شد که بهر یگانگی خدا ایمان آورم ده وبه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اسلام اقرار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دکتر در طبّ هستم و خانواده ام کاتولیک است و اختیار این شغل سبب گردید که تربیت و روش فکری من کاملا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مادّی بشر، اسلام هیچ فرو گذار نکرده و به نظر من یگانه دینی است که با طبیعت بشر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همای سعادت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Heading3"/>
        <w:numPr>
          <w:ilvl w:val="2"/>
          <w:numId w:val="1"/>
        </w:numPr>
        <w:rPr/>
      </w:pPr>
      <w:bookmarkStart w:id="277" w:name="__RefHeading___Toc561303_2320776876"/>
      <w:bookmarkStart w:id="278" w:name="_Toc104"/>
      <w:bookmarkEnd w:id="277"/>
      <w:r>
        <w:rPr>
          <w:rtl w:val="true"/>
        </w:rPr>
        <w:t>پروفسور هورگرونجی</w:t>
      </w:r>
      <w:bookmarkEnd w:id="278"/>
    </w:p>
    <w:p>
      <w:pPr>
        <w:pStyle w:val="BookText"/>
        <w:rPr/>
      </w:pPr>
      <w:r>
        <w:rPr>
          <w:rFonts w:ascii="IRNazanin" w:hAnsi="IRNazanin" w:eastAsia="IRNazanin"/>
          <w:color w:val="111111"/>
          <w:sz w:val="28"/>
          <w:sz w:val="28"/>
          <w:szCs w:val="28"/>
          <w:rtl w:val="true"/>
          <w:lang w:bidi="fa-IR"/>
        </w:rPr>
        <w:t>پروفسور هو رگرونجی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عرب می‌گوید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ملت‌های بنا نهاده شده توسط پیامبر اکرم صلی الله علیه و آله براساس اتحاد بین‌المللی و اخوت بشری بنا گردیده که می‌تواند الگویی برای ملت‌های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ملتی در جهان نمی‌تواند نظیری برای فهم ایده اتحاد ملل که در اسلام انجام شده،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سیاحت غرب 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Heading3"/>
        <w:numPr>
          <w:ilvl w:val="2"/>
          <w:numId w:val="1"/>
        </w:numPr>
        <w:rPr/>
      </w:pPr>
      <w:bookmarkStart w:id="279" w:name="__RefHeading___Toc561305_2320776876"/>
      <w:bookmarkStart w:id="280" w:name="_Toc105"/>
      <w:bookmarkEnd w:id="279"/>
      <w:r>
        <w:rPr>
          <w:rtl w:val="true"/>
        </w:rPr>
        <w:t>میشل، اچ، هارت</w:t>
      </w:r>
      <w:bookmarkEnd w:id="2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اچ،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کتاب صد چهره؛ پرنفوذترین شخصیت‌ها در تاریخ بشر دربارة معیارهای خود در انتخاب این افراد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صرفاً به پاسخگویی به این سؤال می‌پردازد که صد نفر افرادی که بزرگترین تأثیر را بر تاریخ و سیر جهان گذاشته‌اند، چه کسانی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صد نفر را بر حسب اهمیّت، یعنی متناسب با تأثیر کلی ای که هر کدام بر تاریخ و زندگی روزمره دیگر انسانها گذاشته‌اند، مرتب کرده‌ام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میشل هارت در انگیزة مقدم قرار دادن حضرت محمد صلی الله علیه و آله بر همة شخصیتهای سیاسی، اجتماعی، علمی و نظامی دنیا،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قرار دادن محمد از عیسی علیه السلام تا حد زیادی بدین خاطر بوده است که به اعتقاد من تأثیر شخصی محمد صلی الله علیه و آله در تدوین دین اسلام، از تأثیر عیسی علیه السلام در تدوین دین مسیحیت بیشتر بوده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انتخاب محمد در صدر فهرست مؤثرترین اشخاص جهان، ممکن است برخی از خوانندگان را به تعجب وا دارد و شاید از سوی عده‌ای دیگر مورد سؤال قرار گیرد، امّا او تنها مرد تاریخ است که در هر دو بُعد دینی و دنیوی، به طرز شایانی موفق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اول، محمد صلی الله علیه و آله یکی از ادیان بزرگ جهان را بنیان گذاشته و رهبر سیاسی بسیار مؤثری گردیده و امروز، چهارده قرن پس از رحلت وی، هنوز هم نفوذی قوی و ساری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مطرح شده در این کتاب از امتیاز به دنیا آمدن و پرورش یافتن در مراکز تمدن، کشورهای دارای فرهنگ پیشرفته و یا مراکز سیاسی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محمد،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مکّه در جنوب عربستان که در آن هنگام کشوری عقب مانده، دور از مراکز تجاری، هنری و آموزشی جهان بود متولد شد</w:t>
      </w:r>
      <w:r>
        <w:rPr>
          <w:rFonts w:eastAsia="IRNazanin" w:cs="IRNazanin"/>
          <w:color w:val="111111"/>
          <w:sz w:val="28"/>
          <w:szCs w:val="28"/>
          <w:rtl w:val="true"/>
          <w:lang w:bidi="fa-IR"/>
        </w:rPr>
        <w:t>.</w:t>
      </w:r>
      <w:r>
        <w:rPr>
          <w:rStyle w:val="FootnoteAnchor"/>
          <w:rtl w:val="true"/>
        </w:rPr>
        <w:footnoteReference w:id="43"/>
      </w:r>
      <w:bookmarkStart w:id="281" w:name="pg19942_226296"/>
    </w:p>
    <w:p>
      <w:pPr>
        <w:pStyle w:val="Heading3"/>
        <w:numPr>
          <w:ilvl w:val="2"/>
          <w:numId w:val="1"/>
        </w:numPr>
        <w:rPr/>
      </w:pPr>
      <w:bookmarkStart w:id="282" w:name="__RefHeading___Toc561307_2320776876"/>
      <w:bookmarkStart w:id="283" w:name="_Toc106"/>
      <w:bookmarkEnd w:id="281"/>
      <w:bookmarkEnd w:id="282"/>
      <w:r>
        <w:rPr>
          <w:rtl w:val="true"/>
        </w:rPr>
        <w:t>کا اس راماک ریسنا رائو</w:t>
      </w:r>
      <w:bookmarkEnd w:id="283"/>
    </w:p>
    <w:p>
      <w:pPr>
        <w:pStyle w:val="BookText"/>
        <w:rPr/>
      </w:pPr>
      <w:r>
        <w:rPr>
          <w:rFonts w:ascii="IRNazanin" w:hAnsi="IRNazanin" w:eastAsia="IRNazanin"/>
          <w:color w:val="111111"/>
          <w:sz w:val="28"/>
          <w:sz w:val="28"/>
          <w:szCs w:val="28"/>
          <w:rtl w:val="true"/>
          <w:lang w:bidi="fa-IR"/>
        </w:rPr>
        <w:t xml:space="preserve">کا اس راماک ریسنا رائو،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محمد پیامبر اسلام صلی الله علیه و آله ،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محمد به گونه‌ای است که رسیدن به تمام حقیقت آن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اجمالی این ابعاد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صلی الله علیه و آله دلاور، سیاستمدار، سخنور، اصلاح‌طلب، پناه دهندة یتیمان، حامی بردگان، منجی زنان، قاضی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قهرمان است</w:t>
      </w:r>
      <w:r>
        <w:rPr>
          <w:rFonts w:eastAsia="IRNazanin" w:cs="IRNazanin"/>
          <w:color w:val="111111"/>
          <w:sz w:val="28"/>
          <w:szCs w:val="28"/>
          <w:rtl w:val="true"/>
          <w:lang w:bidi="fa-IR"/>
        </w:rPr>
        <w:t>.»</w:t>
      </w:r>
    </w:p>
    <w:p>
      <w:pPr>
        <w:pStyle w:val="Heading3"/>
        <w:numPr>
          <w:ilvl w:val="2"/>
          <w:numId w:val="1"/>
        </w:numPr>
        <w:rPr/>
      </w:pPr>
      <w:bookmarkStart w:id="284" w:name="__RefHeading___Toc561309_2320776876"/>
      <w:bookmarkStart w:id="285" w:name="_Toc107"/>
      <w:bookmarkEnd w:id="284"/>
      <w:r>
        <w:rPr>
          <w:rtl w:val="true"/>
        </w:rPr>
        <w:t>آلویس اشرنگر</w:t>
      </w:r>
      <w:bookmarkEnd w:id="285"/>
    </w:p>
    <w:p>
      <w:pPr>
        <w:pStyle w:val="BookText"/>
        <w:rPr/>
      </w:pPr>
      <w:r>
        <w:rPr>
          <w:rFonts w:ascii="IRNazanin" w:hAnsi="IRNazanin" w:eastAsia="IRNazanin"/>
          <w:color w:val="111111"/>
          <w:sz w:val="28"/>
          <w:sz w:val="28"/>
          <w:szCs w:val="28"/>
          <w:rtl w:val="true"/>
          <w:lang w:bidi="fa-IR"/>
        </w:rPr>
        <w:t>وی در کتاب زندگی و آموزشهای محمد صلی الله علیه و 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نتیجة تحقیقات من مرا بدین اعتقاد کشانیده است که نطفة اسلام نه به خواست خون، نه به خواست تن، نه به خواست بشر بلکه به واسطة ضرورتهای زمان بسته شده است</w:t>
      </w:r>
      <w:r>
        <w:rPr>
          <w:rFonts w:eastAsia="IRNazanin" w:cs="IRNazanin"/>
          <w:color w:val="111111"/>
          <w:sz w:val="28"/>
          <w:szCs w:val="28"/>
          <w:rtl w:val="true"/>
          <w:lang w:bidi="fa-IR"/>
        </w:rPr>
        <w:t>.»</w:t>
      </w:r>
    </w:p>
    <w:p>
      <w:pPr>
        <w:pStyle w:val="Heading3"/>
        <w:numPr>
          <w:ilvl w:val="2"/>
          <w:numId w:val="1"/>
        </w:numPr>
        <w:rPr/>
      </w:pPr>
      <w:bookmarkStart w:id="286" w:name="__RefHeading___Toc561311_2320776876"/>
      <w:bookmarkStart w:id="287" w:name="_Toc108"/>
      <w:bookmarkEnd w:id="286"/>
      <w:r>
        <w:rPr>
          <w:rtl w:val="true"/>
        </w:rPr>
        <w:t>تور آندره</w:t>
      </w:r>
      <w:bookmarkEnd w:id="287"/>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کتاب شخصیت محمد صلی الله علیه و آله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یک اصلاح‌گر راستین دینی و اجتماعی است که جاهلیت عربستان را در هم کوبیده و چشم‌اندازهای تازه و شیوه‌های نوین تفکر را به مردمش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شیمیل در کتاب دیگر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پارسایان مسلمان کلمة خلیل‌الله را منحصراً برای ابراهیم به کار بردند، چونان که کلیم‌الله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موسی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از این جهت که محمد صلی الله علیه و آله را حبیب‌الله خواندند، می‌توان نتیجه گرفت که اسلام دین عشق و محبت است زیرا مرتبة عشق کامل ورای هر پیغمبر دیگری، برازندة قامت محمد صلی الله علیه و آله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حسن لاهوتی ترجمه نموده است</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bookmarkStart w:id="288" w:name="pg19942_226297"/>
    </w:p>
    <w:p>
      <w:pPr>
        <w:pStyle w:val="Heading3"/>
        <w:numPr>
          <w:ilvl w:val="2"/>
          <w:numId w:val="1"/>
        </w:numPr>
        <w:rPr/>
      </w:pPr>
      <w:bookmarkStart w:id="289" w:name="__RefHeading___Toc561313_2320776876"/>
      <w:bookmarkStart w:id="290" w:name="_Toc109"/>
      <w:bookmarkEnd w:id="288"/>
      <w:bookmarkEnd w:id="289"/>
      <w:r>
        <w:rPr>
          <w:rtl w:val="true"/>
        </w:rPr>
        <w:t>راینر ماریا ریلکه</w:t>
      </w:r>
      <w:bookmarkEnd w:id="290"/>
    </w:p>
    <w:p>
      <w:pPr>
        <w:pStyle w:val="BookText"/>
        <w:rPr/>
      </w:pPr>
      <w:r>
        <w:rPr>
          <w:rtl w:val="true"/>
        </w:rPr>
        <mc:AlternateContent>
          <mc:Choice Requires="wps">
            <w:drawing>
              <wp:inline distT="0" distB="0" distL="0" distR="0">
                <wp:extent cx="2882900" cy="2540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6"/>
                        <a:stretch/>
                      </pic:blipFill>
                      <pic:spPr>
                        <a:xfrm>
                          <a:off x="0" y="0"/>
                          <a:ext cx="2882880" cy="2540160"/>
                        </a:xfrm>
                        <a:prstGeom prst="rect">
                          <a:avLst/>
                        </a:prstGeom>
                        <a:ln w="0">
                          <a:noFill/>
                        </a:ln>
                      </pic:spPr>
                    </pic:pic>
                  </a:graphicData>
                </a:graphic>
              </wp:inline>
            </w:drawing>
          </mc:Choice>
          <mc:Fallback>
            <w:pict>
              <v:shape id="shape_0" stroked="f" o:allowincell="f" style="position:absolute;margin-left:0pt;margin-top:-200.05pt;width:226.95pt;height:199.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راینر ماریا ریلکه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برجستة قرن بیستم و آلمانی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داستانها و سروده‌های ریلکه توسط مترجمانی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ریلکه مدتها پیش از سفرش در سال</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تونس و الجزایر، نوعی تمایل به اسلام 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همسرش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بازگشت، خاطرات و نقاشیهای شگفتی با خود از محیط مصر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ریلکه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محمّد یک امّی و بادیه‌نشین پاک طینت است که فرشتة وحی او را به شهود ذات احدیت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وی درست مانند اشعاری است که شعرای مسلمان دربارة بعثت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ریلکه خود به مصر و الجزایر رفت، در نامه‌هایی به همسرش اوج شیفتگی خود را نسبت به دنیای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قرآن را با دقت خواند و از اینکه در اسپانیا مسجدی را به کلیسا تبدیل کرده بودند، نامة دردمندانه‌ای به شاهزاده خانم تاکسیس نوشت و باز هم از اسلام به سبب عقیده به توحید الله، ستایش کرد، در حالی‌که مسیحیت همواره خدا را چون کیک زیبایی قطعه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طور کامل از مسیحیت سرخورده شد و 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خواندن قرآن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صدایی منحصر به خود دارد؛ صدایی که من با تمام وجودم چون بادی در ارغنون، درونش جای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بلافصل و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رودی که از میان رشته کوهی طغیان می‌کند، به سوی خدای یگانه پیش می‌رود؛ خدایی که هر بامداد می‌توان به‌طور شگفت‌انگیزی با او سخن گفت، بدون رابطة تلفنی که نام آن مسیح است</w:t>
      </w:r>
      <w:r>
        <w:rPr>
          <w:rFonts w:eastAsia="IRNazanin" w:cs="IRNazanin"/>
          <w:color w:val="111111"/>
          <w:sz w:val="28"/>
          <w:szCs w:val="28"/>
          <w:rtl w:val="true"/>
          <w:lang w:bidi="fa-IR"/>
        </w:rPr>
        <w:t>.»</w:t>
      </w:r>
      <w:bookmarkStart w:id="291" w:name="pg19942_226298"/>
    </w:p>
    <w:p>
      <w:pPr>
        <w:pStyle w:val="BookText"/>
        <w:rPr/>
      </w:pPr>
      <w:bookmarkEnd w:id="291"/>
      <w:r>
        <w:rPr>
          <w:rFonts w:ascii="IRNazanin" w:hAnsi="IRNazanin" w:eastAsia="IRNazanin"/>
          <w:color w:val="111111"/>
          <w:sz w:val="28"/>
          <w:sz w:val="28"/>
          <w:szCs w:val="28"/>
          <w:rtl w:val="true"/>
          <w:lang w:bidi="fa-IR"/>
        </w:rPr>
        <w:t xml:space="preserve">شعر ریلکه در مورد پیامبر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به خلوتگاه رفیع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خواستة خویش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نخوانده بود 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عظمت چنین کلامی حتی ورای درک فرزانه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آمرنا و تقدیر به‌سویی اشاره کرد و آنچه را بر لوح نوشته شده بود، نشان داد و هیچ تسلیم نشد و دگر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خواند که فرشته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او مردی بود که خوانده بود و می‌توانست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اطلاعاتی ، فرمان الهی را اجرا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محمد صلی الله علیه و آله ، ترجمة شرف الدین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نشریة فرهنگ و هنر 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292" w:name="__RefHeading___Toc561315_2320776876"/>
      <w:bookmarkStart w:id="293" w:name="_Toc110"/>
      <w:bookmarkEnd w:id="292"/>
      <w:r>
        <w:rPr>
          <w:rtl w:val="true"/>
        </w:rPr>
        <w:t>سیر توماس آرنولد</w:t>
      </w:r>
      <w:bookmarkEnd w:id="293"/>
    </w:p>
    <w:p>
      <w:pPr>
        <w:pStyle w:val="BookText"/>
        <w:rPr/>
      </w:pPr>
      <w:r>
        <w:rPr>
          <w:rtl w:val="true"/>
        </w:rPr>
        <mc:AlternateContent>
          <mc:Choice Requires="wps">
            <w:drawing>
              <wp:inline distT="0" distB="0" distL="0" distR="0">
                <wp:extent cx="2400300" cy="2438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9"/>
                        <a:stretch/>
                      </pic:blipFill>
                      <pic:spPr>
                        <a:xfrm>
                          <a:off x="0" y="0"/>
                          <a:ext cx="2400480" cy="2438280"/>
                        </a:xfrm>
                        <a:prstGeom prst="rect">
                          <a:avLst/>
                        </a:prstGeom>
                        <a:ln w="0">
                          <a:noFill/>
                        </a:ln>
                      </pic:spPr>
                    </pic:pic>
                  </a:graphicData>
                </a:graphic>
              </wp:inline>
            </w:drawing>
          </mc:Choice>
          <mc:Fallback>
            <w:pict>
              <v:shape id="shape_0" stroked="f" o:allowincell="f" style="position:absolute;margin-left:0pt;margin-top:-192.05pt;width:188.95pt;height:191.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سیر توماس آرنولد، اهل انگلستان و نویسنده کتاب ارزشمند تاریخ گسترش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دکتر ابوالفضل عزتی،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چاپ بعدی آن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و اضافات فراوان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جوابی است از سوی این دانشمند غربی به ادعای بی اساس چند نفر از غربی‌ها در این باره که دین حضرت محمد صلی الله علیه و آله با شمشیر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در تحقیقی گسترده و با رجوع به منابع مختلف و به زبانهای مختلف در سراسر جهان، به روشنی مدارکی را ارائه می‌کند که دین حضرت محمد صلی الله علیه و آله به سبب محتوای غنی و توحیدی فهم و منطق فطری و از طریق مسلمانان معمولی، گسترش شگفت‌انگیز یافته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کارولین فن گوندرود </w:t>
      </w:r>
      <w:r>
        <w:rPr>
          <w:rStyle w:val="FootnoteAnchor"/>
          <w:rtl w:val="true"/>
        </w:rPr>
        <w:footnoteReference w:id="44"/>
      </w:r>
      <w:r>
        <w:rPr>
          <w:rFonts w:ascii="IRNazanin" w:hAnsi="IRNazanin" w:eastAsia="IRNazanin"/>
          <w:color w:val="111111"/>
          <w:sz w:val="28"/>
          <w:sz w:val="28"/>
          <w:szCs w:val="28"/>
          <w:rtl w:val="true"/>
          <w:lang w:bidi="fa-IR"/>
        </w:rPr>
        <w:t xml:space="preserve">یک راهبه بود، شعری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رؤیایی در</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و محمد را به عنوان شخصیتی برجسته و دارای ابعاد خارق العاده و بسیار بزرگ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خود، تجربة محمد صلی الله علیه و آله را به هنگام دریافت وحی، با دعا و نیایش عیسی مسیح و تصویری که در آیین زرتشت از آب و هوا و آتش و خاک هست،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می‌خواهد به مکاشفه بپردازد، به ندای درونش گوش بسپارد و روح آفریدگار را که معتقد است در ضمیرش نهفته،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به وصف چگونگی دریافت وحی توسط محمد صلی الله علیه و آله به صورتی ادیبانه و تخیلی پرداخته که ریشه در روایات اسلامی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حالی که می‌کوشد تا به مکاشفه بپردازد، ناگهان بهت زده و نگران از خواب بیدار می‌شود، در حالی که وجودش سرشار از آشفتگی و بیم است؛ اما ناگاه صدایی را که از ستارگان فرود می‌آید به گوش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شگفت زده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هیچ چیز مانع من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نور الهی ستارة راهنمای من در آینده باشد، آن‌چنان که اعمال و کردارم جاودانه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قدرت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سرنوشت را پیش چشمانم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بر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به آینده نظر بیفکنم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پرچم من پیروزمندانه به اهتزاز درخواهد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من در برجهان حکم‌فرما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صلی الله علیه و آله در اروپا، ترجمة مینو صمیمی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مفاهیمی چون دیو و عفریت و بت مترادفند، از جمله نامهایی بودند که توسط نویسندگان دوره‌های نمایشی مسیحی و داستانهای عاشقانه و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سدة دوازدهم، ابداع شدند</w:t>
      </w:r>
      <w:r>
        <w:rPr>
          <w:rFonts w:eastAsia="IRNazanin" w:cs="IRNazanin"/>
          <w:color w:val="111111"/>
          <w:sz w:val="28"/>
          <w:szCs w:val="28"/>
          <w:rtl w:val="true"/>
          <w:lang w:bidi="fa-IR"/>
        </w:rPr>
        <w:t>.</w:t>
      </w:r>
      <w:bookmarkStart w:id="294" w:name="pg19942_226300"/>
    </w:p>
    <w:p>
      <w:pPr>
        <w:pStyle w:val="Heading3"/>
        <w:numPr>
          <w:ilvl w:val="2"/>
          <w:numId w:val="1"/>
        </w:numPr>
        <w:rPr/>
      </w:pPr>
      <w:bookmarkStart w:id="295" w:name="__RefHeading___Toc561317_2320776876"/>
      <w:bookmarkStart w:id="296" w:name="_Toc111"/>
      <w:bookmarkEnd w:id="294"/>
      <w:bookmarkEnd w:id="295"/>
      <w:r>
        <w:rPr>
          <w:rtl w:val="true"/>
        </w:rPr>
        <w:t>پیر سیمون لاپلاس</w:t>
      </w:r>
      <w:bookmarkEnd w:id="296"/>
    </w:p>
    <w:p>
      <w:pPr>
        <w:pStyle w:val="BookText"/>
        <w:rPr/>
      </w:pPr>
      <w:r>
        <w:rPr>
          <w:rFonts w:ascii="IRNazanin" w:hAnsi="IRNazanin" w:eastAsia="IRNazanin"/>
          <w:color w:val="111111"/>
          <w:sz w:val="28"/>
          <w:sz w:val="28"/>
          <w:szCs w:val="28"/>
          <w:rtl w:val="true"/>
          <w:lang w:bidi="fa-IR"/>
        </w:rPr>
        <w:t xml:space="preserve">لاپلاس منجم و ریاضیدان بسیار معروف فرانسوی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نظریات و تحولات بزرگی در نجوم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پژوهشگران غربی است که دربارة دین مبین اسلام چنین اظهار 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در ادیان آسمانی عقیده نداریم، ولی آئین حضرت محمد صلی الله علیه و آله و تعالیم، دو نمونة اجتماعی برای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اعتراف می‌کنیم که ظهور دین او و احکام خردمندانه‌اش بزرگ و با ارزش است و به همین جهت از پذیرش تعالیم حضرت محمد صلی الله علیه و آله بی‌نیاز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97" w:name="__RefHeading___Toc561319_2320776876"/>
      <w:bookmarkStart w:id="298" w:name="_Toc112"/>
      <w:bookmarkEnd w:id="297"/>
      <w:r>
        <w:rPr>
          <w:rtl w:val="true"/>
        </w:rPr>
        <w:t xml:space="preserve">مسیو ژول لابوم محقق فرانسوی </w:t>
      </w:r>
      <w:r>
        <w:rPr>
          <w:rtl w:val="true"/>
        </w:rPr>
        <w:t>(</w:t>
      </w:r>
      <w:r>
        <w:rPr>
          <w:rtl w:val="true"/>
        </w:rPr>
        <w:t>مفسر شاهنامه</w:t>
      </w:r>
      <w:r>
        <w:rPr>
          <w:rtl w:val="true"/>
        </w:rPr>
        <w:t>)</w:t>
      </w:r>
      <w:bookmarkEnd w:id="298"/>
    </w:p>
    <w:p>
      <w:pPr>
        <w:pStyle w:val="BookText"/>
        <w:rPr/>
      </w:pPr>
      <w:r>
        <w:rPr>
          <w:rtl w:val="true"/>
        </w:rPr>
        <mc:AlternateContent>
          <mc:Choice Requires="wps">
            <w:drawing>
              <wp:inline distT="0" distB="0" distL="0" distR="0">
                <wp:extent cx="2146300" cy="2857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3"/>
                        <a:stretch/>
                      </pic:blipFill>
                      <pic:spPr>
                        <a:xfrm>
                          <a:off x="0" y="0"/>
                          <a:ext cx="2146320" cy="2857680"/>
                        </a:xfrm>
                        <a:prstGeom prst="rect">
                          <a:avLst/>
                        </a:prstGeom>
                        <a:ln w="0">
                          <a:noFill/>
                        </a:ln>
                      </pic:spPr>
                    </pic:pic>
                  </a:graphicData>
                </a:graphic>
              </wp:inline>
            </w:drawing>
          </mc:Choice>
          <mc:Fallback>
            <w:pict>
              <v:shape id="shape_0" stroked="f" o:allowincell="f" style="position:absolute;margin-left:0pt;margin-top:-225.05pt;width:168.95pt;height:224.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در مقدمة فهرستی که بر ترجمة فرانسوی قرآن کریم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انسانی هر دعوتی از دعوتها را بفهمد، لازم است رفتار و کردار و شرح زندگی صاحب دعوت را با دقت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مطالب مختصر که به آن شارع مقدس عربی، نبی محمد صلی الله علیه و آله اختصاص دادیم، باید به حال این مرد که می‌توان او را موحد جامعة اسلامی نامید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فهمید که در دورة محمد صلی الله علیه و آله در قرن ششم میلادی، سراسر جهان را ابرهای پرآشوب و اضطراب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تولد او نور جدیدی در دلها افکند که نشانی از افول آن تیرگی‌ها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نظر دانشمندان جهان دربارة قرآن و محمد صلی الله علیه و آله ، ص </w:t>
      </w:r>
      <w:r>
        <w:rPr>
          <w:rFonts w:eastAsia="IRNazanin" w:cs="IRNazanin"/>
          <w:color w:val="111111"/>
          <w:sz w:val="28"/>
          <w:szCs w:val="28"/>
          <w:lang w:bidi="fa-IR"/>
        </w:rPr>
        <w:t>90</w:t>
      </w:r>
      <w:r>
        <w:rPr>
          <w:rFonts w:eastAsia="IRNazanin" w:cs="IRNazanin"/>
          <w:color w:val="111111"/>
          <w:sz w:val="28"/>
          <w:szCs w:val="28"/>
          <w:rtl w:val="true"/>
          <w:lang w:bidi="fa-IR"/>
        </w:rPr>
        <w:t>)</w:t>
      </w:r>
      <w:bookmarkStart w:id="299" w:name="pg19942_226301"/>
    </w:p>
    <w:p>
      <w:pPr>
        <w:pStyle w:val="Heading3"/>
        <w:numPr>
          <w:ilvl w:val="2"/>
          <w:numId w:val="1"/>
        </w:numPr>
        <w:rPr/>
      </w:pPr>
      <w:bookmarkStart w:id="300" w:name="__RefHeading___Toc561321_2320776876"/>
      <w:bookmarkStart w:id="301" w:name="_Toc113"/>
      <w:bookmarkEnd w:id="299"/>
      <w:bookmarkEnd w:id="300"/>
      <w:r>
        <w:rPr>
          <w:rtl w:val="true"/>
        </w:rPr>
        <w:t>رژیس بلاشر</w:t>
      </w:r>
      <w:bookmarkEnd w:id="3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بلاشر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حوالی شهر پاریس به دنیا آمد و هفتم اوت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پاریس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بلاشر در آغاز قرن بیستم در خانواده کوچک و متوسطی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همراه با خانوادة خود به مراکش که در آن زمان جزء مستعمرات کشور فرانسه به شمار می‌آمد،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متوسطه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میل باطنی خود در کازابلانکا داوطلب مترجمی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در مدرسة مولای یوسف شهر رباط، به تحصیلات عالیه ادامه داد و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 لیسانس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الجزیره رفت و در بازگشت به رباط، در همان مدرسة یادشده به تدریس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بلاشر تا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مؤسسه مطالعات عالی مراکش را که 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رسالة دکترای خود را در دو مرحله در دانشگاه سوربن پاریس گذراند؛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اول دربارة ابوالطیب متنبّی شاعر معروف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پایان نامة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مرحلة دوم پایان نامه دکترایش را که به ترجمه کتاب طبقات الامم سعید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بود،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بلاشر پس از این مرحله، استاد رسمی مدرسة معروف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ملی زبانهای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تا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کار مهم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اسلامی آکادمی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عضو برجستة آکادمی فرهنگستانهای قاهره و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انستیتو فرانس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مستشرقین معروف می‌باشد و کتابی به‌نام مسئله محمد صلی الله علیه و آله را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اسلام شناسی نوشت که کتابی پرمایه وتا اندازه‌ای بی طرف شمرده می‌شود</w:t>
      </w:r>
      <w:r>
        <w:rPr>
          <w:rFonts w:eastAsia="IRNazanin" w:cs="IRNazanin"/>
          <w:color w:val="111111"/>
          <w:sz w:val="28"/>
          <w:szCs w:val="28"/>
          <w:rtl w:val="true"/>
          <w:lang w:bidi="fa-IR"/>
        </w:rPr>
        <w:t>.</w:t>
      </w:r>
      <w:bookmarkStart w:id="302" w:name="pg19942_226302"/>
    </w:p>
    <w:p>
      <w:pPr>
        <w:pStyle w:val="Heading2"/>
        <w:numPr>
          <w:ilvl w:val="1"/>
          <w:numId w:val="1"/>
        </w:numPr>
        <w:rPr/>
      </w:pPr>
      <w:bookmarkStart w:id="303" w:name="__RefHeading___Toc561323_2320776876"/>
      <w:bookmarkStart w:id="304" w:name="_Toc114"/>
      <w:bookmarkEnd w:id="302"/>
      <w:bookmarkEnd w:id="303"/>
      <w:r>
        <w:rPr>
          <w:rtl w:val="true"/>
        </w:rPr>
        <w:t xml:space="preserve">فصل دوم </w:t>
      </w:r>
      <w:r>
        <w:rPr>
          <w:rtl w:val="true"/>
        </w:rPr>
        <w:t xml:space="preserve">: </w:t>
      </w:r>
      <w:r>
        <w:rPr>
          <w:rtl w:val="true"/>
        </w:rPr>
        <w:t>زندگینامه دانشمندان</w:t>
      </w:r>
      <w:bookmarkEnd w:id="304"/>
    </w:p>
    <w:p>
      <w:pPr>
        <w:pStyle w:val="Heading3"/>
        <w:numPr>
          <w:ilvl w:val="2"/>
          <w:numId w:val="1"/>
        </w:numPr>
        <w:rPr/>
      </w:pPr>
      <w:bookmarkStart w:id="305" w:name="__RefHeading___Toc561325_2320776876"/>
      <w:bookmarkStart w:id="306" w:name="_Toc115"/>
      <w:bookmarkEnd w:id="305"/>
      <w:r>
        <w:rPr>
          <w:rtl w:val="true"/>
        </w:rPr>
        <w:t>رنه دکارت</w:t>
      </w:r>
      <w:bookmarkEnd w:id="306"/>
    </w:p>
    <w:p>
      <w:pPr>
        <w:pStyle w:val="BookText"/>
        <w:rPr/>
      </w:pPr>
      <w:r>
        <w:rPr>
          <w:rtl w:val="true"/>
        </w:rPr>
        <mc:AlternateContent>
          <mc:Choice Requires="wps">
            <w:drawing>
              <wp:inline distT="0" distB="0" distL="0" distR="0">
                <wp:extent cx="2540000" cy="2705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7"/>
                        <a:stretch/>
                      </pic:blipFill>
                      <pic:spPr>
                        <a:xfrm>
                          <a:off x="0" y="0"/>
                          <a:ext cx="2540160" cy="2705040"/>
                        </a:xfrm>
                        <a:prstGeom prst="rect">
                          <a:avLst/>
                        </a:prstGeom>
                        <a:ln w="0">
                          <a:noFill/>
                        </a:ln>
                      </pic:spPr>
                    </pic:pic>
                  </a:graphicData>
                </a:graphic>
              </wp:inline>
            </w:drawing>
          </mc:Choice>
          <mc:Fallback>
            <w:pict>
              <v:shape id="shape_0" stroked="f" o:allowincell="f" style="position:absolute;margin-left:0pt;margin-top:-213.05pt;width:199.95pt;height:212.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فیلسوف ریاضیدان و فیزیکدان بزرگ عصر رنسانس،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شهرک لاهه از ایالت تورن فرانسه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سیزده ماهگی وی درگذشت و پدرش قاضی و مستشار پارلمان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در سال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هنگامی که پسر ده ساله‌ای بود، وارد مدرسة لافلش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فرقه‌ای از مسیحیان به‌نام ژرویتها یا سیوعیان تأسیس کرده بودند و در آن علوم جدید را همراه با تعالیم مسیحیت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طی هشت سال تحصیل در این مدرسه، ادبیات، منطق، اخلاق، ریاضیات و مابعدالطبیعه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دکارت در یک جلسة سخنرانی با عنوان اکتشاف چند سیارة سرگردان در اطراف مشتری، از اکتشافهای گالیله اطلاع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روح او تأثیر فراوان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و خروج از لافلش مدتی به تحصیل علم حقوق و پزشکی مشغول گردید، اما در نهایت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 به جهانگردی بپردازد و آن گونه دانشی را که برای زندگی سودمند باشد،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مدتی به خدمت ارتش هلند در آمد زیرا فرماندهی آن را شاهزاده‌ای به نام مویس بر عهده داشت که در فنون جنگ و نیز فلسفه و علوم مهارتی بسزا داشت و بسیاری از اشراف فرانسه دوست داشتند، فنون رزمی را تحت فرمان او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مدتی که در قشون ارتش هلند بود، به علم مورد علاقة خود یعنی ریاضیات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هلند به دانمارک و آلمان رفت و به خدمت سرداری به‌نام ماکسیمیلیان در آمد، اما زمستان فرا رسید و در دهکدة نوبرگ در حوالی رود دانوب، بی دغدغة خاطر و با فراغت تمام به تحقیق در ریاضیات پرداخت و برهانهای تازه‌ای کشف کرد که بسیار مهم و بدیع بود و در پیشرفت ریاضیات تأثیر بسزایی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دکارت به فکر یکی ساختن همة علوم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دهم نوامبر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سه رؤیای امید بخش دید و آنها را چنین تعبیر کرد که روح حقیقت او را برگزیده و از او خواسته تا همة دانش را به صورت علم واحدی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رؤیاها به قدری او را مشعوف ساخت که نذر کرد تا مقبرة حضرت مریم را در ایتالیا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سال بعد به نذر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چند سالی در اروپا به سیاحت پرداخت و چند سالی هم در پاریس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زندگی در آن‌جا را مزاحم فراغت خاطر خود دید و در سال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بار دیگر به تفکر شخصی مشغول بود و کمتر از کتاب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به دعوت کریستین ملکه سوئد، برای تعلیم فلسفه به دربار وی به استکهلم رفت، اما زمستان سرد این کشور از یک سو و ضرورت سحرخیزی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برای تعلیم ملکه از سوی دیگر، دکارت را که به این نوع آب و هوا و سحرخیزی عادت</w:t>
      </w:r>
      <w:bookmarkStart w:id="307" w:name="pg19942_226305"/>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نداشت به بیماری ذات‌الریه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از دانشمندان و فیلسوفان بزرگ تاریخ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قانون شکست نور را در علم فیزیک کشف کرد و هندسة تحلیلی را در ریاضیات و هندسه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دربارة متد تفکرات متافیزیک؛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هادل</w:t>
      </w:r>
      <w:r>
        <w:rPr>
          <w:rFonts w:eastAsia="IRNazanin" w:cs="IRNazanin"/>
          <w:color w:val="111111"/>
          <w:sz w:val="28"/>
          <w:szCs w:val="28"/>
          <w:rtl w:val="true"/>
          <w:lang w:bidi="fa-IR"/>
        </w:rPr>
        <w:t>.</w:t>
      </w:r>
    </w:p>
    <w:p>
      <w:pPr>
        <w:pStyle w:val="Heading3"/>
        <w:numPr>
          <w:ilvl w:val="2"/>
          <w:numId w:val="1"/>
        </w:numPr>
        <w:rPr/>
      </w:pPr>
      <w:bookmarkStart w:id="308" w:name="__RefHeading___Toc561327_2320776876"/>
      <w:bookmarkStart w:id="309" w:name="_Toc116"/>
      <w:bookmarkEnd w:id="308"/>
      <w:r>
        <w:rPr>
          <w:rtl w:val="true"/>
        </w:rPr>
        <w:t>مارتین لینگز</w:t>
      </w:r>
      <w:bookmarkEnd w:id="309"/>
    </w:p>
    <w:p>
      <w:pPr>
        <w:pStyle w:val="BookText"/>
        <w:rPr/>
      </w:pPr>
      <w:r>
        <w:rPr>
          <w:rtl w:val="true"/>
        </w:rPr>
        <mc:AlternateContent>
          <mc:Choice Requires="wps">
            <w:drawing>
              <wp:inline distT="0" distB="0" distL="0" distR="0">
                <wp:extent cx="1549400" cy="1930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1"/>
                        <a:stretch/>
                      </pic:blipFill>
                      <pic:spPr>
                        <a:xfrm>
                          <a:off x="0" y="0"/>
                          <a:ext cx="1549440" cy="1930320"/>
                        </a:xfrm>
                        <a:prstGeom prst="rect">
                          <a:avLst/>
                        </a:prstGeom>
                        <a:ln w="0">
                          <a:noFill/>
                        </a:ln>
                      </pic:spPr>
                    </pic:pic>
                  </a:graphicData>
                </a:graphic>
              </wp:inline>
            </w:drawing>
          </mc:Choice>
          <mc:Fallback>
            <w:pict>
              <v:shape id="shape_0" stroked="f" o:allowincell="f" style="position:absolute;margin-left:0pt;margin-top:-152.05pt;width:121.95pt;height:151.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انگلیسی که بزرگترین شاهکارش کتاب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صلی الله علیه و آله بر پایة کهن‌ترین منابع اثر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لینگز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انتشارات حکمت منتشر شده، و کتابی است شگفت با متنی فوق‌العاده که برای بسیاری از خوانندگان از جمله خوانندگان غربی‌اش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کتاب، به همان حقیقتی برمی‌گردد که کتاب درباره‌اش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معنای واقعی زندگی، با این سؤال مواجهند که این بشر کیست و نیروی مؤیدش چیست؟ کسی که نزدیک به</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وفاتش در یکی از تاریک‌ترین دوره‌ها، نویسنده ای حقیقت‌جو از گوشه‌ای از آن سوی کره زمین آن قدر شیفته‌اش می‌شود و آن قدر معرفت کسب می‌کند که چنین مجدّانه و عاشقانه در باب زندگی‌اش تحقیق و تتبع می‌کند و حاصل این کار آن قدر شیرین و معطر می‌شود که خود نویسنده را هم به شهادت ده‌ها تن از دوستداران و شاگردانش، به شیرینی و عطر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آن وجود ذی وجود با قلم رسا و هنرمند این نویسنده نگاشته شود، جز این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صلی الله علیه و آله نخستین بار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و تاکنون دست‌کم شش بار تجدید چاپ شده است، اما نویسنده بر هیچ یک از آنها مقدمه‌ای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لطیف دیگری نیز در همین باره وجود دارد، نکته‌ای که نوشتن پانویس و توضیحات را موجه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لینگز معتقد بود حتی بسیاری از مسلمانان عصر ما قدر خداوند را به درستی نفهمیده‌اند و این‌که وقتی، بخصوص باوجود تلاشهای پیگیر بشری، واقعیاتی ماندگار و مؤثر باقی می‌مانند، به اراده و مشیت خداوند چنین‌اند و در پایداری آنها اسراری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سعید تهرانی نسب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ترجمه کتاب هم به گواهی مقدمة مترجم، خواندنی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پس از طی طریق طولانی اما خوشایند در آخرین روزهای تابستان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پیش از وفات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فوق‌العاده زیبا و ساده‌اش در استان کنت، در یک ملاقات از او تقاضای دستخط کردیم،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ملاقات گفت که برایمان دعا خواهد کرد و البته غرض نیز از ملاقات او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توفیق ما بخصوص در ترجمة کتابش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کاترین نیلسن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سوئدی، اندکی پیش‌تر اجازة ترجمه به زبان سوئدی را از او گرفته بود و به کرات برای رفع ابهامات با نویسنده تماس گرفت، اما در عین حال نویسنده او را از هرگونه دخل و تصرف یا حتی اضافه کردن پانویس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پانویسهای خود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منع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مخاطبان و خوانندگان این مطلب بخواهند مارتین لینگز را بیشتر بشناسند، باید بدانند مارتین لینگز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پروتستانی در انگلستان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مانند اغلب جوانان غربی اعتقاد خود را به مسیحیت از دست داد، ولی برخلاف ایشان دست از طلب حقیقت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لینگز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کالج مدلین دانشگاه آکسفورد درجه کارشناسی و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دانشگاه درجه کارشناسی ارشد در رشتة ادبیات انگلیسی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لهستان تدریس کرد و سپس تا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لیتوانی استاد انگلیسی انگلوسکسون و دورة میانی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و تا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قاهره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لزلی اسمالی ـ که وی را از زمانی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می‌شناخت ـ ازدواج کرد که تا پایان عمرش همسر و همسفر او باقی ماند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نوشته‌های رنه گنون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پیام گنون برای لینگز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ادیان بزرگ جهان حقیقی‌اند و هر کدام از آنها توانایی نشان دادن راهی را که به کمال اصیل و ازلی و ملاقات خدا بینجامد،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نوشته‌های گنون به لینگز می‌گفت که در دوران جدید، دین، بخصوص مسیحیت، عقل انسانها را به حال خود رها کرده و تنها احساسات آنها را تغذیه می‌کند و فاجعة مدرنیسم، پیامد بلافصل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لینگز هنوز رسماً پیرو دین مسیحیت مذهب پروتستان کلیسای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گنون مثل برق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رو در روی حقیقت نشسته‌ام و اینکه باید کاری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یکی از بزرگترین فیلسوفان غرب به لینگز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ما بپیوندی، 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گنون سردبیر مجله فرانسوی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 در بین کسانی که در آن مجله می‌نوشتند،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فریتیوف 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بود که با نوشته‌هایش لینگز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سال بعد در ژانویه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لینگز که خبردار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در سوئیس به سر می‌برد، موفق شد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طریق تیتوس بورکارت به لینگز خبر داده بود که اگر بخواهد به طریقة آنها بپیوندد،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مسلمان شود و هرچند برای لینگز بهت‌آور بود، اما بی هیچ تردید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به آخر، شوان پیر و مراد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زبان شاعرانه یک فیلسوف غربی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همزمان با تدریس در دانشگاه قاهره، برای کامل کردن زبان عربی خود می‌کوشید و در عین حال به عنوان دستیار شیخ عبدالواحد یحیی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نخستین کتاب خود کتاب با عنوان یقین دین؛ بینش و پیشرفت در عقاید عرفانی را ابتدا به زبان عربی و بعدها ترجمة آن را به زبان انگلیسی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تفکر، احاطة عالمانه و شیوة فوق‌العاده او در نگارش زبان انگلیسی که به شعر متمایل می‌شود، برای اولین بار در این کتاب آشکار شد؛ اما پس از درگذشت گنون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اغتشاشهایی که به انقلاب مصر و روی کار آمدن جمال عبدالناصر و قتل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انگلیس و اخراج بقیة آنها از دانشگاه قاهره منجر شد، لینگز و همسرش ـ که او نیز مسلمان شده و ربیعه نام گرفته بود ـ به لندن بازگشتند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لینگز کتابی در نقد خرافه‌های مدرن دنیای مدرن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دوباره به تحصیل پرداخت و پس از مدتی به اخذ درجه کارشناسی در رشتة زبان عربی از دانشگاه لندن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استخدام موزة بریتانیا در آمد و همزمان تز دکترایش را دربارة شیخ احمد علوی، عارف الجزایری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بعداً در کتابی با عنوان یکی از اولیای خداوند در قرن بیستم منتشر و به همة زبانهای اصلی دنیا از جمله فارسی ترجمه شد و نخستین مشاهیر اهل فن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کتاب اعتقادات کهن و خرافه‌های مدرن را در نقد دنیای مدرن، به رشتة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دسترسی او به نسخ کمیاب و اصیل شرقی در موزه و کتابخانة ملی بریتانیا باعث شد که بتواند اثر استادانه و زیبای بعدی خود را با ه عنوان هنر قرآنی خطاطی و تذهیب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مقارن همین زمان بود که ثمرة مطالعات وسیع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 در کتابی بسیار وزین و عمیق با عنوان تصوف چیست؟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محمد صلی الله علیه و آله به اعتقاد همة ناقدان، شاهکار لینگز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تمام کتابهای او، یک کتاب به اعتقاد همه، شاهکار شناخته شده است و آن کتاب جز محمد صلی الله علیه و آله بر پایة کهن‌ترین منابع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هم ذوقی و هنری و زیباست و هم مستند و مستدل و حتی به زبانهای فرانسه، ایتالیایی، اسپانیایی، ترکی، آلمانی، مالی، عربی، اردو، سوئدی و چند زبان دیگر ترجمه شده و در سالهای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در مصر برندة ارزنده‌ترین جوایز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مرورها و نقدهای فراوانی بر آن نوشته‌اند که دقیق‌ترین و مفصل‌ترین آنها، نقد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وسیعی از ناقدان و ناظران این گونه آثار در توصیف این کتاب که تاکنون دست کم پنج بار تجدید چاپ شدة از کلمات عالی، زبان فاخر، مهیج، جذاب، مبهوت، باشکوه، روشنگر، با عظمت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برجسته‌ترین ویژگیهای آن مبرّا بودن از قضیه تجددزدگی و احساس حقارت در برابر علوم مدرن است که بسیاری نادیدگان مبتدی به سبب این نقیصه، بخشهایی از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عقل جزئی‌شان مغایر است، سانسور یا دست کم با لحنی عذرخواهانه محتویات را تأویل می‌کردند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بالفطره که تمام اشعار عربی آمده در سیرة پیامبر را به انگلیسی ترجمه کرد، مارتین لینگز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مسلمانان اهل عرفان الجزایری، شاعری بالفطره بود و تمامی اشعار عربی موجود در کتب سیره را خود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متون حدیث و سیرة نقل شده در کتاب او برای اولین بار به زبان انگلیسی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انتشار این شاهکار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سرّ شکسپیر و سه سال بعد کتاب مجموعه اشعار از او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bookmarkStart w:id="310" w:name="pg19942_226310"/>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یازدهم بحران معنوی دنیای مدرن از دیدگاه سنت و احادیث نبوی و سپس کتاب بسیار مهم و پر اقبال رمز و الگوی نخستین جستاری در معنای وجود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قدسی شکسپیر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آنها چهار کتاب دیگر تا زمان وفاتش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بازگشت به روح پرسش‌ها و پاسخ‌ها تقریباً همزمان با وفاتش و سه اثر دیگر پس از وفاتش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لینگز برای شاگردانش یادآور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صاحب نظران خود این مرد حقیقتاً روحانی را نیز از اولیای قرن بیستم و بیست و یکم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متفکران او را استاد بزرگ متافیزیک و عده‌ای از اهل فن او را شاعری درجه یک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شاگردانی که به او نزدیکتر بوده‌اند، نام این مرد بیش از همه یادآور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او به زیبایی و گل، سبب شده بود تا در حیاط خانه اش در وسترهام بهشت کوچکی از گل و گیاه به‌وجود آمد ایجاد کند که پس از وفاتش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پیکرش را در همان بهشت کوچک به خاک سپردند</w:t>
      </w:r>
      <w:r>
        <w:rPr>
          <w:rFonts w:eastAsia="IRNazanin" w:cs="IRNazanin"/>
          <w:color w:val="111111"/>
          <w:sz w:val="28"/>
          <w:szCs w:val="28"/>
          <w:rtl w:val="true"/>
          <w:lang w:bidi="fa-IR"/>
        </w:rPr>
        <w:t>.</w:t>
      </w:r>
    </w:p>
    <w:p>
      <w:pPr>
        <w:pStyle w:val="Heading3"/>
        <w:numPr>
          <w:ilvl w:val="2"/>
          <w:numId w:val="1"/>
        </w:numPr>
        <w:rPr/>
      </w:pPr>
      <w:bookmarkStart w:id="311" w:name="__RefHeading___Toc561329_2320776876"/>
      <w:bookmarkStart w:id="312" w:name="_Toc117"/>
      <w:bookmarkEnd w:id="311"/>
      <w:r>
        <w:rPr>
          <w:rtl w:val="true"/>
        </w:rPr>
        <w:t>جواهر لعل نهرو</w:t>
      </w:r>
      <w:bookmarkEnd w:id="312"/>
    </w:p>
    <w:p>
      <w:pPr>
        <w:pStyle w:val="BookText"/>
        <w:rPr/>
      </w:pPr>
      <w:r>
        <w:rPr>
          <w:rtl w:val="true"/>
        </w:rPr>
        <mc:AlternateContent>
          <mc:Choice Requires="wps">
            <w:drawing>
              <wp:inline distT="0" distB="0" distL="0" distR="0">
                <wp:extent cx="3810000" cy="3810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8"/>
                        <a:stretch/>
                      </pic:blipFill>
                      <pic:spPr>
                        <a:xfrm>
                          <a:off x="0" y="0"/>
                          <a:ext cx="3809880" cy="3809880"/>
                        </a:xfrm>
                        <a:prstGeom prst="rect">
                          <a:avLst/>
                        </a:prstGeom>
                        <a:ln w="0">
                          <a:noFill/>
                        </a:ln>
                      </pic:spPr>
                    </pic:pic>
                  </a:graphicData>
                </a:graphic>
              </wp:inline>
            </w:drawing>
          </mc:Choice>
          <mc:Fallback>
            <w:pict>
              <v:shape id="shape_0" stroked="f" o:allowincell="f" style="position:absolute;margin-left:0pt;margin-top:-300.05pt;width:299.95pt;height:299.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نهرو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جنبش استقلال هند و کنگره ملی هند و اولین نخست وزیر این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اولین نخست وزیر هند پس از اعلام استقلال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 قبل از استقلال هند،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زندانهای استعماری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 وزیری، با کمک</w:t>
      </w:r>
      <w:bookmarkStart w:id="313" w:name="pg19942_226311"/>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افراد میهن دوستی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آمبدکار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قوانین جدیدی را برای ساختاردهی مجدد جامعة هند، تصویب کند که مهم‌ترین آنها لغو نظام کاست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 همراه با احمد سوکارتنو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تیتو وجمال عبد الناصر از پایه‌گذاران جنبش عدم تعهد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سه جلدی نگاهی به تاریخ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گرانسنگ این شخصیت سیاسی در هند است که در دوران زندان وی به روش نامه نگاری برای دخترش ایندیرا نوشته شده است</w:t>
      </w:r>
      <w:r>
        <w:rPr>
          <w:rFonts w:eastAsia="IRNazanin" w:cs="IRNazanin"/>
          <w:color w:val="111111"/>
          <w:sz w:val="28"/>
          <w:szCs w:val="28"/>
          <w:rtl w:val="true"/>
          <w:lang w:bidi="fa-IR"/>
        </w:rPr>
        <w:t>.</w:t>
      </w:r>
    </w:p>
    <w:p>
      <w:pPr>
        <w:pStyle w:val="Heading3"/>
        <w:numPr>
          <w:ilvl w:val="2"/>
          <w:numId w:val="1"/>
        </w:numPr>
        <w:rPr/>
      </w:pPr>
      <w:bookmarkStart w:id="314" w:name="__RefHeading___Toc561331_2320776876"/>
      <w:bookmarkStart w:id="315" w:name="_Toc118"/>
      <w:bookmarkEnd w:id="314"/>
      <w:r>
        <w:rPr>
          <w:rtl w:val="true"/>
        </w:rPr>
        <w:t>تولستوی</w:t>
      </w:r>
      <w:bookmarkEnd w:id="315"/>
    </w:p>
    <w:p>
      <w:pPr>
        <w:pStyle w:val="BookText"/>
        <w:rPr/>
      </w:pPr>
      <w:r>
        <w:rPr>
          <w:rtl w:val="true"/>
        </w:rPr>
        <mc:AlternateContent>
          <mc:Choice Requires="wps">
            <w:drawing>
              <wp:inline distT="0" distB="0" distL="0" distR="0">
                <wp:extent cx="3403600" cy="2387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81"/>
                        <a:stretch/>
                      </pic:blipFill>
                      <pic:spPr>
                        <a:xfrm>
                          <a:off x="0" y="0"/>
                          <a:ext cx="3403440" cy="2387520"/>
                        </a:xfrm>
                        <a:prstGeom prst="rect">
                          <a:avLst/>
                        </a:prstGeom>
                        <a:ln w="0">
                          <a:noFill/>
                        </a:ln>
                      </pic:spPr>
                    </pic:pic>
                  </a:graphicData>
                </a:graphic>
              </wp:inline>
            </w:drawing>
          </mc:Choice>
          <mc:Fallback>
            <w:pict>
              <v:shape id="shape_0" stroked="f" o:allowincell="f" style="position:absolute;margin-left:0pt;margin-top:-188.05pt;width:267.95pt;height:187.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جنگهای‌های قفقاز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مبنای داستانهای قفقازی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داستان کودکی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سه گانه‌ای را آغاز کرد که با نوجوانی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جوانی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جنگهای‌های کریمه، به جبهة سواستویل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واقعی او از صحنه‌های نبرد در کتابی به‌نام قصه‌های سو استویل، نامش را به عنوان نویسنده‌ای زبردست در ادبیات روسیه به ثبت رساند و بعدها از ارتش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در اصلاحات اجتماعی و تعلیم و تربیت کودکان کشورش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اوج شهرت، مبتلا به سرگشتگی و ناامید از بهبود وضعیت جامعه مبتلا شد و در مرز انحطاط فکری و شکست روحی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از فقرا و کشاورزان مسکو را حمایت قابل توجهی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شکست روحی، از سیگار و الکل کناره گیری کرد و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درسی برای خیلی از افراد است که با کوچکترین مشکل، به سیگار و اعتیاد و الکل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تولستوی هر چه بیشتر در خارج معروف می‌شد، در داخل روسیه مورد طعن و لعن و انزجار دسنگاه‌های دولتی و مراجع ارتدوکسی قرار می‌گرفت و نوشته‌هایش قبل از انتشار توقیف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شایعة روانی بودن او به سرعت پراکنده شد و پلیس تزاری کوچکترین حرکت وی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پشتیبانی از مریدانش برخاست و برای آزادی آنها از بازداشت، تمام مسئولیت‌ها را که به عنوان مدرک جرم مطرح بود، برعهده گرفت،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جلال شما به‌قدری بزرگ است که زندانهای ما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ارتدکس در تاریخ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تولستوی را به دلایل زیر مرتد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وحدت تثلیث مقدس در وجود خدای واحد؛ تکذیب بکارت مریم مقدس قبل و بعد از تولد مسیح؛ تکذیب رستاخیز و ضدیت با مظهر لاهوتی ـ ناسوتی مسیح پسرخدا؛ تکذیب وقوع معجزه درمراسم عشای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 معجزه را به‌طور عام و اعجاز تبدیل نان به تن دانسته– و مسیح را به‌طور خاص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تولستوی مبارزات سوسیالیستها را برای برقرای دیکتاتوری پرولتاریا مردود دانسته و به عنوان پرچمدار انسان دوستی و مخالف با جنگ و خونریزی،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نیز جاده صاف‌کن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نام گرفت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تولستوی به‌جای مانده است که معروفترین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آناکارنینفا، رستاخیز، تمشک، هنرچیست؟، مرگ ایوان ایلیچ و حاجی مراد می‌باشد</w:t>
      </w:r>
      <w:r>
        <w:rPr>
          <w:rFonts w:eastAsia="IRNazanin" w:cs="IRNazanin"/>
          <w:color w:val="111111"/>
          <w:sz w:val="28"/>
          <w:szCs w:val="28"/>
          <w:rtl w:val="true"/>
          <w:lang w:bidi="fa-IR"/>
        </w:rPr>
        <w:t>.</w:t>
      </w:r>
      <w:bookmarkStart w:id="316" w:name="pg19942_226313"/>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317" w:name="__RefHeading___Toc561333_2320776876"/>
      <w:bookmarkStart w:id="318" w:name="_Toc119"/>
      <w:bookmarkEnd w:id="317"/>
      <w:r>
        <w:rPr>
          <w:rtl w:val="true"/>
        </w:rPr>
        <w:t>گوستاولوبن</w:t>
      </w:r>
      <w:bookmarkEnd w:id="318"/>
    </w:p>
    <w:p>
      <w:pPr>
        <w:pStyle w:val="BookText"/>
        <w:rPr/>
      </w:pPr>
      <w:r>
        <w:rPr>
          <w:rtl w:val="true"/>
        </w:rPr>
        <mc:AlternateContent>
          <mc:Choice Requires="wps">
            <w:drawing>
              <wp:inline distT="0" distB="0" distL="0" distR="0">
                <wp:extent cx="2616200" cy="2755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5"/>
                        <a:stretch/>
                      </pic:blipFill>
                      <pic:spPr>
                        <a:xfrm>
                          <a:off x="0" y="0"/>
                          <a:ext cx="2616120" cy="2755800"/>
                        </a:xfrm>
                        <a:prstGeom prst="rect">
                          <a:avLst/>
                        </a:prstGeom>
                        <a:ln w="0">
                          <a:noFill/>
                        </a:ln>
                      </pic:spPr>
                    </pic:pic>
                  </a:graphicData>
                </a:graphic>
              </wp:inline>
            </w:drawing>
          </mc:Choice>
          <mc:Fallback>
            <w:pict>
              <v:shape id="shape_0" stroked="f" o:allowincell="f" style="position:absolute;margin-left:0pt;margin-top:-217.05pt;width:205.95pt;height:216.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فرانسوی داشته، وفیلسوف، مورخ، جامعه شناس و پزشک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جوامع، روانشناسی سوسیالیسم، تکامل ماده، تمدن هند، تمدن تازیان</w:t>
      </w:r>
      <w:r>
        <w:rPr>
          <w:rFonts w:eastAsia="IRNazanin" w:cs="IRNazanin"/>
          <w:color w:val="111111"/>
          <w:sz w:val="28"/>
          <w:szCs w:val="28"/>
          <w:rtl w:val="true"/>
          <w:lang w:bidi="fa-IR"/>
        </w:rPr>
        <w:t>.</w:t>
      </w:r>
    </w:p>
    <w:p>
      <w:pPr>
        <w:pStyle w:val="Heading3"/>
        <w:numPr>
          <w:ilvl w:val="2"/>
          <w:numId w:val="1"/>
        </w:numPr>
        <w:rPr/>
      </w:pPr>
      <w:bookmarkStart w:id="319" w:name="__RefHeading___Toc561335_2320776876"/>
      <w:bookmarkStart w:id="320" w:name="_Toc120"/>
      <w:bookmarkEnd w:id="319"/>
      <w:r>
        <w:rPr>
          <w:rtl w:val="true"/>
        </w:rPr>
        <w:t>توماس کارلایل</w:t>
      </w:r>
      <w:bookmarkEnd w:id="320"/>
    </w:p>
    <w:p>
      <w:pPr>
        <w:pStyle w:val="BookText"/>
        <w:rPr/>
      </w:pPr>
      <w:r>
        <w:rPr>
          <w:rFonts w:ascii="IRNazanin" w:hAnsi="IRNazanin" w:eastAsia="IRNazanin"/>
          <w:color w:val="111111"/>
          <w:sz w:val="28"/>
          <w:sz w:val="28"/>
          <w:szCs w:val="28"/>
          <w:rtl w:val="true"/>
          <w:lang w:bidi="fa-IR"/>
        </w:rPr>
        <w:t xml:space="preserve">مورخ و دانشمند اسکاتلندی، در سوم دسامبر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 و ارزشمند او تاریخ انقلاب کبیر فرانسه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تأثیر فراوانی بر افکار سیاسی ادبی و مذهبی نیمة سدة نوزدهم میلادی بریتانیا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اقتدای زیادی به گوته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جمله انقلاب فرانسه و قهرمانان و ستایش قهرمان و قهرمانان در تاریخ از نوشته‌های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نامه‌ها و سخنرانیهایی دربارة اموال فردریک فوای کبیر، از کارهای ارزشمند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کارلایل تحول جدی در رشتة تاریخ نگاری انقلاب ایجاد نمود و تألیف هایش را بدون فوت وقنت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تاریخ‌نگاری ژورنالیستیک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کارلایل در پنجم فوریه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 بست </w:t>
      </w:r>
      <w:r>
        <w:rPr>
          <w:rFonts w:eastAsia="IRNazanin" w:cs="IRNazanin"/>
          <w:color w:val="111111"/>
          <w:sz w:val="28"/>
          <w:szCs w:val="28"/>
          <w:rtl w:val="true"/>
          <w:lang w:bidi="fa-IR"/>
        </w:rPr>
        <w:t>.</w:t>
      </w:r>
    </w:p>
    <w:p>
      <w:pPr>
        <w:pStyle w:val="Heading3"/>
        <w:numPr>
          <w:ilvl w:val="2"/>
          <w:numId w:val="1"/>
        </w:numPr>
        <w:rPr/>
      </w:pPr>
      <w:bookmarkStart w:id="321" w:name="__RefHeading___Toc561337_2320776876"/>
      <w:bookmarkStart w:id="322" w:name="_Toc121"/>
      <w:bookmarkEnd w:id="321"/>
      <w:r>
        <w:rPr>
          <w:rtl w:val="true"/>
        </w:rPr>
        <w:t>جورج برنارد شاو</w:t>
      </w:r>
      <w:bookmarkEnd w:id="322"/>
    </w:p>
    <w:p>
      <w:pPr>
        <w:pStyle w:val="BookText"/>
        <w:rPr/>
      </w:pPr>
      <w:r>
        <w:rPr>
          <w:rtl w:val="true"/>
        </w:rPr>
        <mc:AlternateContent>
          <mc:Choice Requires="wps">
            <w:drawing>
              <wp:inline distT="0" distB="0" distL="0" distR="0">
                <wp:extent cx="3810000" cy="4686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7"/>
                        <a:stretch/>
                      </pic:blipFill>
                      <pic:spPr>
                        <a:xfrm>
                          <a:off x="0" y="0"/>
                          <a:ext cx="3809880" cy="4686480"/>
                        </a:xfrm>
                        <a:prstGeom prst="rect">
                          <a:avLst/>
                        </a:prstGeom>
                        <a:ln w="0">
                          <a:noFill/>
                        </a:ln>
                      </pic:spPr>
                    </pic:pic>
                  </a:graphicData>
                </a:graphic>
              </wp:inline>
            </w:drawing>
          </mc:Choice>
          <mc:Fallback>
            <w:pict>
              <v:shape id="shape_0" stroked="f" o:allowincell="f" style="position:absolute;margin-left:0pt;margin-top:-369.05pt;width:299.95pt;height:368.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توانمندترین نمایشنامه نویس بریتانیا پس از شکسپیر و نافذترین رساله نویس پس از جان نسونیفت، هجو نویس ایرلندی، ویک گیاه خواربود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نوشتن نمایشنامة سنت ژان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323" w:name="pg19942_226314"/>
    </w:p>
    <w:p>
      <w:pPr>
        <w:pStyle w:val="BookText"/>
        <w:rPr/>
      </w:pPr>
      <w:bookmarkEnd w:id="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جایزه ادبی نوبل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 می‌توان به کسب و کار خانم وارن، سلاحها و انسانها، سزار و کلئو پاترا، بشر و فوق بشر، و بیگمالیون را نام برد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جایزة آکادمی اسکار را برای بهترین فیلمنامة اقتباسی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از حاضر جوابی برنارد شاو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یک مهمانی، مردی خیلی چاق سراغ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 بسیار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شاو، وقتی من شما را می‌بینم، فکر می‌کنم در اروپا قحطی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هم سریع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هم هر وقت شما را می‌بینم، فکر می‌کنم عامل این قحطی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نویسندة جوانی از برنارد شاو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می‌نویسید استاد؟ برنارد شاو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لقمه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جوان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شما من برای فرهنگ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شاو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ندارد پسرم، هر کدام از ما برای چیزی می‌نویسیم که نداریم</w:t>
      </w:r>
      <w:r>
        <w:rPr>
          <w:rFonts w:eastAsia="IRNazanin" w:cs="IRNazanin"/>
          <w:color w:val="111111"/>
          <w:sz w:val="28"/>
          <w:szCs w:val="28"/>
          <w:rtl w:val="true"/>
          <w:lang w:bidi="fa-IR"/>
        </w:rPr>
        <w:t>.»</w:t>
      </w:r>
    </w:p>
    <w:p>
      <w:pPr>
        <w:pStyle w:val="Heading3"/>
        <w:numPr>
          <w:ilvl w:val="2"/>
          <w:numId w:val="1"/>
        </w:numPr>
        <w:rPr/>
      </w:pPr>
      <w:bookmarkStart w:id="324" w:name="__RefHeading___Toc561339_2320776876"/>
      <w:bookmarkStart w:id="325" w:name="_Toc122"/>
      <w:bookmarkEnd w:id="324"/>
      <w:r>
        <w:rPr>
          <w:rtl w:val="true"/>
        </w:rPr>
        <w:t>سرپرسی سایکس</w:t>
      </w:r>
      <w:bookmarkEnd w:id="325"/>
    </w:p>
    <w:p>
      <w:pPr>
        <w:pStyle w:val="BookText"/>
        <w:rPr/>
      </w:pPr>
      <w:r>
        <w:rPr>
          <w:rtl w:val="true"/>
        </w:rPr>
        <mc:AlternateContent>
          <mc:Choice Requires="wps">
            <w:drawing>
              <wp:inline distT="0" distB="0" distL="0" distR="0">
                <wp:extent cx="2743200" cy="2730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90"/>
                        <a:stretch/>
                      </pic:blipFill>
                      <pic:spPr>
                        <a:xfrm>
                          <a:off x="0" y="0"/>
                          <a:ext cx="2743200" cy="2730600"/>
                        </a:xfrm>
                        <a:prstGeom prst="rect">
                          <a:avLst/>
                        </a:prstGeom>
                        <a:ln w="0">
                          <a:noFill/>
                        </a:ln>
                      </pic:spPr>
                    </pic:pic>
                  </a:graphicData>
                </a:graphic>
              </wp:inline>
            </w:drawing>
          </mc:Choice>
          <mc:Fallback>
            <w:pict>
              <v:shape id="shape_0" stroked="f" o:allowincell="f" style="position:absolute;margin-left:0pt;margin-top:-215.05pt;width:215.95pt;height:214.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برامیتون کنت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پلیس در جنوب ایران؛ پُست‌های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کنسولگر انگلیس در خراسان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سرکنسولگر انگلیس در کرمان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سرکنسولگر انگلیس در سیستان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سرکنسولگر انگلیس در ترکستان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نویسنده و جغرافیدان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هندوستان خدمت کرد و در آن‌جا با زبان فارسی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به‌نام تاریخ ایران در دو جلد نوشت</w:t>
      </w:r>
      <w:r>
        <w:rPr>
          <w:rFonts w:eastAsia="IRNazanin" w:cs="IRNazanin"/>
          <w:color w:val="111111"/>
          <w:sz w:val="28"/>
          <w:szCs w:val="28"/>
          <w:rtl w:val="true"/>
          <w:lang w:bidi="fa-IR"/>
        </w:rPr>
        <w:t>.</w:t>
      </w:r>
      <w:bookmarkStart w:id="326" w:name="pg19942_226315"/>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327" w:name="__RefHeading___Toc561341_2320776876"/>
      <w:bookmarkStart w:id="328" w:name="_Toc123"/>
      <w:bookmarkEnd w:id="327"/>
      <w:r>
        <w:rPr>
          <w:rtl w:val="true"/>
        </w:rPr>
        <w:t>کارل مارکس</w:t>
      </w:r>
      <w:bookmarkEnd w:id="328"/>
    </w:p>
    <w:p>
      <w:pPr>
        <w:pStyle w:val="BookText"/>
        <w:rPr/>
      </w:pPr>
      <w:r>
        <w:rPr>
          <w:rFonts w:ascii="IRNazanin" w:hAnsi="IRNazanin" w:eastAsia="IRNazanin"/>
          <w:color w:val="111111"/>
          <w:sz w:val="28"/>
          <w:sz w:val="28"/>
          <w:szCs w:val="28"/>
          <w:rtl w:val="true"/>
          <w:lang w:bidi="fa-IR"/>
        </w:rPr>
        <w:t xml:space="preserve">کارل مارکس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نریر پروس آلمان متولد شد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 جامعه شناس، تاریخ‌دان و اقتصاددان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فردریش انگلس، مشهورترین رسالة تاریخ جنبش سوسیالیستی را منتشر و کتاب سرمایه را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انگلس، جوهرة اصلی تفکرات مارکسیستی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به فارسی ترجمه شده است</w:t>
      </w:r>
      <w:r>
        <w:rPr>
          <w:rFonts w:eastAsia="IRNazanin" w:cs="IRNazanin"/>
          <w:color w:val="111111"/>
          <w:sz w:val="28"/>
          <w:szCs w:val="28"/>
          <w:rtl w:val="true"/>
          <w:lang w:bidi="fa-IR"/>
        </w:rPr>
        <w:t>.</w:t>
      </w:r>
    </w:p>
    <w:p>
      <w:pPr>
        <w:pStyle w:val="Heading3"/>
        <w:numPr>
          <w:ilvl w:val="2"/>
          <w:numId w:val="1"/>
        </w:numPr>
        <w:rPr/>
      </w:pPr>
      <w:bookmarkStart w:id="329" w:name="__RefHeading___Toc561343_2320776876"/>
      <w:bookmarkStart w:id="330" w:name="_Toc124"/>
      <w:bookmarkEnd w:id="329"/>
      <w:r>
        <w:rPr>
          <w:rtl w:val="true"/>
        </w:rPr>
        <w:t>گوته</w:t>
      </w:r>
      <w:bookmarkEnd w:id="330"/>
    </w:p>
    <w:p>
      <w:pPr>
        <w:pStyle w:val="BookText"/>
        <w:rPr/>
      </w:pPr>
      <w:r>
        <w:rPr>
          <w:rtl w:val="true"/>
        </w:rPr>
        <mc:AlternateContent>
          <mc:Choice Requires="wps">
            <w:drawing>
              <wp:inline distT="0" distB="0" distL="0" distR="0">
                <wp:extent cx="2882900" cy="3289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3"/>
                        <a:stretch/>
                      </pic:blipFill>
                      <pic:spPr>
                        <a:xfrm>
                          <a:off x="0" y="0"/>
                          <a:ext cx="2882880" cy="3289320"/>
                        </a:xfrm>
                        <a:prstGeom prst="rect">
                          <a:avLst/>
                        </a:prstGeom>
                        <a:ln w="0">
                          <a:noFill/>
                        </a:ln>
                      </pic:spPr>
                    </pic:pic>
                  </a:graphicData>
                </a:graphic>
              </wp:inline>
            </w:drawing>
          </mc:Choice>
          <mc:Fallback>
            <w:pict>
              <v:shape id="shape_0" stroked="f" o:allowincell="f" style="position:absolute;margin-left:0pt;margin-top:-259.05pt;width:226.95pt;height:258.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کلیدهای اصلی ادبیات آلمانی و از مردان بزرگ فرهنگی اروپا ویکی از افراد برجسته ادبیات جهان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اروپا گوته را در آلمان، شکسپیر را در انگلستان، ویکتور هوگو را در فرانسه و دانته را در ایتالیا چهار رکن ادبیات اروپا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در وایمار به تحصیل زبانهای فارسی و عربی و همچنین قرآن پرداخت و شیفتة اشعار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ورتر، فاوست، اگمونت، نغمه‌های رومی، دیوان غربی شرقی، سفرنامه ایتالیا، تئوری رنگها و رنگها</w:t>
      </w:r>
      <w:r>
        <w:rPr>
          <w:rFonts w:eastAsia="IRNazanin" w:cs="IRNazanin"/>
          <w:color w:val="111111"/>
          <w:sz w:val="28"/>
          <w:szCs w:val="28"/>
          <w:rtl w:val="true"/>
          <w:lang w:bidi="fa-IR"/>
        </w:rPr>
        <w:t>.</w:t>
      </w:r>
    </w:p>
    <w:p>
      <w:pPr>
        <w:pStyle w:val="Heading3"/>
        <w:numPr>
          <w:ilvl w:val="2"/>
          <w:numId w:val="1"/>
        </w:numPr>
        <w:rPr/>
      </w:pPr>
      <w:bookmarkStart w:id="331" w:name="__RefHeading___Toc561345_2320776876"/>
      <w:bookmarkStart w:id="332" w:name="_Toc125"/>
      <w:bookmarkEnd w:id="331"/>
      <w:r>
        <w:rPr>
          <w:rtl w:val="true"/>
        </w:rPr>
        <w:t>مستر هربرت جرج ولز</w:t>
      </w:r>
      <w:bookmarkEnd w:id="332"/>
    </w:p>
    <w:p>
      <w:pPr>
        <w:pStyle w:val="BookText"/>
        <w:rPr/>
      </w:pPr>
      <w:r>
        <w:rPr>
          <w:rtl w:val="true"/>
        </w:rPr>
        <mc:AlternateContent>
          <mc:Choice Requires="wps">
            <w:drawing>
              <wp:inline distT="0" distB="0" distL="0" distR="0">
                <wp:extent cx="2489200" cy="2209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5"/>
                        <a:stretch/>
                      </pic:blipFill>
                      <pic:spPr>
                        <a:xfrm>
                          <a:off x="0" y="0"/>
                          <a:ext cx="2489040" cy="2209680"/>
                        </a:xfrm>
                        <a:prstGeom prst="rect">
                          <a:avLst/>
                        </a:prstGeom>
                        <a:ln w="0">
                          <a:noFill/>
                        </a:ln>
                      </pic:spPr>
                    </pic:pic>
                  </a:graphicData>
                </a:graphic>
              </wp:inline>
            </w:drawing>
          </mc:Choice>
          <mc:Fallback>
            <w:pict>
              <v:shape id="shape_0" stroked="f" o:allowincell="f" style="position:absolute;margin-left:0pt;margin-top:-174.05pt;width:195.95pt;height:173.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نویسندة انگلیسی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داستانهای علمی تخیلی که در فاصله‌های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رمانسهای معروف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زمان، جنگ دنیاها، مرد نامرئی، جزیرة دکتر موریو و اولین انسان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جی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پدران علمی ـ خیلی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صلح‌گرا بود و آثار بعدی او بیشتر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آخرین فرزند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باغبان خانگی و مادرش خدمتکار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جاهای دیگر به شاگردی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هم مدتی در مغازة یک پارچه فروش شاگردی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او هیچ‌گاه وضع مالی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ارثیه، توانستند مغازة فروش محصولات چینی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هر رنجی که بود، وارد مدرسه شد و کمک هزینة دانشجویی خود را از مدرسة عادی علوم از لندن گرفت و در آن‌جا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اچ 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یکی از طرفداران تئوری تکامل داروین، به مطالعة زیست شناسی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روی شاگرد تأثیر بسیار زیادی گذاشت و هربرت هنگامی که در کالج تدریس می‌کرد، تحت این تأثیر، دو کتاب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رمان او، پرفروش‌ترین کتاب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غیر تخیلی بود و پیش بینی‌ها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صورت دنباله‌دار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تجربه‌ای در پیشگویی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کتاب دربارة زندگی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عنوان آینده نگرترین اثر ولز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چندین داستان کوتاه هم نوشته است که سرزمین کورها از معروفترین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اپیزودهای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داستان کوتاه ولز به نام شتاب دهندة جدید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روزهای زندگی کاری‌اش دنبال راهی برای سازماندهی بهتر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چند رمان آرمان‌شهری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معمولا این طور آغاز می‌شدند که دنیا در حال پیشروی به سوی یک فاجعة نابودکننده است، تا اینکه مردم راه</w:t>
      </w:r>
      <w:bookmarkStart w:id="333" w:name="pg19942_226317"/>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بهتری برای زندگی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دوران ستارة دنباله دار، گازهای متصاعد شده از ستارة دنباله‌دار باعث می‌شود مردم منطقی رفتار کنند و در تصویر آنچه پیش خواهد آمد، جمعی از دانشمندان کنترل جهان را به‌دست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نویسندگی‌اش، شروع به نوشتن داستانهای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را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 که درست از کار درآمد</w:t>
      </w:r>
      <w:r>
        <w:rPr>
          <w:rFonts w:eastAsia="IRNazanin" w:cs="IRNazanin"/>
          <w:color w:val="111111"/>
          <w:sz w:val="28"/>
          <w:szCs w:val="28"/>
          <w:rtl w:val="true"/>
          <w:lang w:bidi="fa-IR"/>
        </w:rPr>
        <w:t>.</w:t>
      </w:r>
    </w:p>
    <w:p>
      <w:pPr>
        <w:pStyle w:val="Heading3"/>
        <w:numPr>
          <w:ilvl w:val="2"/>
          <w:numId w:val="1"/>
        </w:numPr>
        <w:rPr/>
      </w:pPr>
      <w:bookmarkStart w:id="334" w:name="__RefHeading___Toc561347_2320776876"/>
      <w:bookmarkStart w:id="335" w:name="_Toc126"/>
      <w:bookmarkEnd w:id="334"/>
      <w:r>
        <w:rPr>
          <w:rtl w:val="true"/>
        </w:rPr>
        <w:t>ولتر</w:t>
      </w:r>
      <w:bookmarkEnd w:id="335"/>
    </w:p>
    <w:p>
      <w:pPr>
        <w:pStyle w:val="BookText"/>
        <w:rPr/>
      </w:pPr>
      <w:r>
        <w:rPr>
          <w:rtl w:val="true"/>
        </w:rPr>
        <mc:AlternateContent>
          <mc:Choice Requires="wps">
            <w:drawing>
              <wp:inline distT="0" distB="0" distL="0" distR="0">
                <wp:extent cx="2679700" cy="3035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9"/>
                        <a:stretch/>
                      </pic:blipFill>
                      <pic:spPr>
                        <a:xfrm>
                          <a:off x="0" y="0"/>
                          <a:ext cx="2679840" cy="3035160"/>
                        </a:xfrm>
                        <a:prstGeom prst="rect">
                          <a:avLst/>
                        </a:prstGeom>
                        <a:ln w="0">
                          <a:noFill/>
                        </a:ln>
                      </pic:spPr>
                    </pic:pic>
                  </a:graphicData>
                </a:graphic>
              </wp:inline>
            </w:drawing>
          </mc:Choice>
          <mc:Fallback>
            <w:pict>
              <v:shape id="shape_0" stroked="f" o:allowincell="f" style="position:absolute;margin-left:0pt;margin-top:-239.05pt;width:210.95pt;height:238.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مدرسه لوئی کبیر به اتمام رسانید و سپس به انجمنی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به شاگردی یکی از قضات دادگستری فرانسه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جایزة آکادمی فرانسه به او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نامدارترین فیلسوفان و نویسندگان فرانسه در عصر روشنگری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را بر ضد فیلیپ دوم از خاندان اورلئان سرود که باعث زندانی شدن او در باستیل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زندان، نام ولتر را برای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–ماری آروئه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مورد عفو قرار گرفت و آزاد شد، ولی دوباره پس از مدت کوتاهی مورد اتهام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قبل از دستگیری به انگلستان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اروپا که ادعای تمدن و دموکراسی دارد، چه برخوردهایی با متفکران و اندیشمندان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در سال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دربارة سلطنت هانری چهارم بود، منتشر کرد و در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نمایشنامه‌ای را در پاریس به معرض تماشا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پیش‌آمدی مجبور شد پاریس را ترک کند و به انگلستان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 چند تن از شاعران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انگلیسی آشنا شد و مقالاتی را به زبان انگلیسی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پاریس برگشت و تراژدی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مسمیرامیس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رقابت با حریف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به‌نام ساده دل به چاپ رساند که در اروپا بسیار محبوب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انتقاد از آثار شکسپیر پرداخت و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تحقیقی وی می‌توان تاریخ روسیه، فرهنگ فلسفی و عصر لوئی چهاردهم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او می‌توان به مرگ قیصر و دوشیزه اورلئان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در فوریة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پاریس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داشت در تمرین اجرای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پس از سالها دوری با استقبال زیاد هوادارانش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فوریه،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 دیدن کردند؛ با این حال این سفر به بیماری ولتر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مارچ بهبودی نسبی یافت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مارچ از فرنگستان فرانسه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 در میان شور و استقبال حاضران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مه بیماری او به وخامت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بیماری ولتر در روزهای منتهی به مرگ او، با درد زیادی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درد باعث به‌وجود آمدن شایعات زیادی از طرف دوستان و دشمنانش در مورد چگونگی مرگ او و آخرین گفته‌ها و کرده‌های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ولتر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عقاید ضد کلیسای ولتر، مقامات کلیسا قصد داشتند او را از آیین خاکسپاری مسیحی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بلافاصه پس از مرگ، دوستانش جنازة او را به کلیسای محلی منتقل کردند و به سرعت آداب خاکسپاری مسیحی را به‌صورت کامل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ممنوعیت مراسم خاکسپاری ولتر پس از اجرای مراسم به این کلیسای محلی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فرانسه، در</w:t>
      </w:r>
      <w:bookmarkStart w:id="336" w:name="pg19942_226319"/>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جسد ولتر به پاریس منتقل و با شکوه تشییع شد</w:t>
      </w:r>
      <w:r>
        <w:rPr>
          <w:rFonts w:eastAsia="IRNazanin" w:cs="IRNazanin"/>
          <w:color w:val="111111"/>
          <w:sz w:val="28"/>
          <w:szCs w:val="28"/>
          <w:rtl w:val="true"/>
          <w:lang w:bidi="fa-IR"/>
        </w:rPr>
        <w:t>.</w:t>
      </w:r>
    </w:p>
    <w:p>
      <w:pPr>
        <w:pStyle w:val="Heading3"/>
        <w:numPr>
          <w:ilvl w:val="2"/>
          <w:numId w:val="1"/>
        </w:numPr>
        <w:rPr/>
      </w:pPr>
      <w:bookmarkStart w:id="337" w:name="__RefHeading___Toc561349_2320776876"/>
      <w:bookmarkStart w:id="338" w:name="_Toc127"/>
      <w:bookmarkEnd w:id="337"/>
      <w:r>
        <w:rPr>
          <w:rtl w:val="true"/>
        </w:rPr>
        <w:t>آلفونس دولامارتین</w:t>
      </w:r>
      <w:bookmarkEnd w:id="338"/>
    </w:p>
    <w:p>
      <w:pPr>
        <w:pStyle w:val="BookText"/>
        <w:rPr/>
      </w:pPr>
      <w:r>
        <w:rPr>
          <w:rtl w:val="true"/>
        </w:rPr>
        <mc:AlternateContent>
          <mc:Choice Requires="wps">
            <w:drawing>
              <wp:inline distT="0" distB="0" distL="0" distR="0">
                <wp:extent cx="2032000" cy="22098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3"/>
                        <a:stretch/>
                      </pic:blipFill>
                      <pic:spPr>
                        <a:xfrm>
                          <a:off x="0" y="0"/>
                          <a:ext cx="2031840" cy="2209680"/>
                        </a:xfrm>
                        <a:prstGeom prst="rect">
                          <a:avLst/>
                        </a:prstGeom>
                        <a:ln w="0">
                          <a:noFill/>
                        </a:ln>
                      </pic:spPr>
                    </pic:pic>
                  </a:graphicData>
                </a:graphic>
              </wp:inline>
            </w:drawing>
          </mc:Choice>
          <mc:Fallback>
            <w:pict>
              <v:shape id="shape_0" stroked="f" o:allowincell="f" style="position:absolute;margin-left:0pt;margin-top:-174.05pt;width:159.95pt;height:173.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پاریس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نویسنده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سفرهایی انجام داد و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تحولات اروپا به سیاست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یکی از رهبران چپ گرا در فرانسه فعالیت می‌کرد، اما پس از اینکه در انتخابات ریاست جمهوری در دوران ناپلئون سوم شکست خورد، از سیاست کناره‌گیری کرد و از آن پس به فعالیتهای ادبی مشغول شد و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لامارتین بیشتر به سبب شعر اتوبیوگرافی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ژیروندن ها، مرگ سقراط، حکومت عقلی، سقوط یک فرشته، زندگی اسکندر کبیر، زندگی میکل آنژ، مردان بزرگ خاور، تاریخ روسیه و رازهای جدید، آثار او را شامل می‌شود</w:t>
      </w:r>
      <w:r>
        <w:rPr>
          <w:rFonts w:eastAsia="IRNazanin" w:cs="IRNazanin"/>
          <w:color w:val="111111"/>
          <w:sz w:val="28"/>
          <w:szCs w:val="28"/>
          <w:rtl w:val="true"/>
          <w:lang w:bidi="fa-IR"/>
        </w:rPr>
        <w:t>.</w:t>
      </w:r>
    </w:p>
    <w:p>
      <w:pPr>
        <w:pStyle w:val="Heading3"/>
        <w:numPr>
          <w:ilvl w:val="2"/>
          <w:numId w:val="1"/>
        </w:numPr>
        <w:rPr/>
      </w:pPr>
      <w:bookmarkStart w:id="339" w:name="__RefHeading___Toc561351_2320776876"/>
      <w:bookmarkStart w:id="340" w:name="_Toc128"/>
      <w:bookmarkEnd w:id="339"/>
      <w:r>
        <w:rPr>
          <w:rtl w:val="true"/>
        </w:rPr>
        <w:t>ویلیام جیمز دورانت</w:t>
      </w:r>
      <w:bookmarkEnd w:id="340"/>
    </w:p>
    <w:p>
      <w:pPr>
        <w:pStyle w:val="BookText"/>
        <w:rPr/>
      </w:pPr>
      <w:r>
        <w:rPr>
          <w:rtl w:val="true"/>
        </w:rPr>
        <mc:AlternateContent>
          <mc:Choice Requires="wps">
            <w:drawing>
              <wp:inline distT="0" distB="0" distL="0" distR="0">
                <wp:extent cx="3149600" cy="3022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5"/>
                        <a:stretch/>
                      </pic:blipFill>
                      <pic:spPr>
                        <a:xfrm>
                          <a:off x="0" y="0"/>
                          <a:ext cx="3149640" cy="3022560"/>
                        </a:xfrm>
                        <a:prstGeom prst="rect">
                          <a:avLst/>
                        </a:prstGeom>
                        <a:ln w="0">
                          <a:noFill/>
                        </a:ln>
                      </pic:spPr>
                    </pic:pic>
                  </a:graphicData>
                </a:graphic>
              </wp:inline>
            </w:drawing>
          </mc:Choice>
          <mc:Fallback>
            <w:pict>
              <v:shape id="shape_0" stroked="f" o:allowincell="f" style="position:absolute;margin-left:0pt;margin-top:-238.05pt;width:247.95pt;height:237.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آدامز شمالی ماساچوست به دنیا آمد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آرامگاه گورستان وست وود لس آنجلس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دان، تاریخ نگار و</w:t>
      </w:r>
      <w:bookmarkStart w:id="341" w:name="pg19942_226320"/>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آریل دورانت، فرزند آتل، به عنوان خبرنگار مبتدی برای نشریة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جورنال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و خود را شایستة این کار مهیّج نیافت و به شغل آرام تدریس زبانهای لاتین، فرانسوی، انگلیسی و تدریس هندسه در ستن‌های کالج در شهر ساوت اورینج واقع در نیوجرسی مشغول شد</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مدرسة دینی آن‌جا وارد شد؛ ولی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که در کتاب انتقال شرح داده است،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مدرسة دینی، با یک جهش به حلقة متعصب‌ترین طرفداران اطلاعات در نیویورک پیوست و در مدرسه ای مدرن، مدیر و معلم و دانشجوی ممتاز گردید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کلمبیا شد و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زیست شناسی و زیرنظر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وودبریج وویدی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آموزش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دکترایش را گرفت و یک‌سال به تدریس فلسفه در آن دانشگاه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فیبر تمپل سازمان داد و آن‌را مرکز پیشرفت جوانان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 در کتاب تاریخ فلسفه کار تدریس را رها کرد و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شد تا تمام عمر خود را وقف نوشتن تاریخ تمدن کند</w:t>
      </w:r>
      <w:r>
        <w:rPr>
          <w:rFonts w:eastAsia="IRNazanin" w:cs="IRNazanin"/>
          <w:color w:val="111111"/>
          <w:sz w:val="28"/>
          <w:szCs w:val="28"/>
          <w:rtl w:val="true"/>
          <w:lang w:bidi="fa-IR"/>
        </w:rPr>
        <w:t>.</w:t>
      </w:r>
    </w:p>
    <w:p>
      <w:pPr>
        <w:pStyle w:val="Heading3"/>
        <w:numPr>
          <w:ilvl w:val="2"/>
          <w:numId w:val="1"/>
        </w:numPr>
        <w:rPr/>
      </w:pPr>
      <w:bookmarkStart w:id="342" w:name="__RefHeading___Toc561353_2320776876"/>
      <w:bookmarkStart w:id="343" w:name="_Toc129"/>
      <w:bookmarkEnd w:id="342"/>
      <w:r>
        <w:rPr>
          <w:rtl w:val="true"/>
        </w:rPr>
        <w:t>آثار و فعالیت ها</w:t>
      </w:r>
      <w:bookmarkEnd w:id="34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آثار او تاریخ تمدن، کتابی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است که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توانسته است از آثار مورخان دیگر از هرودوت تا آرنولد، که از ابتدای تاریخ مکتوب بشر تاکنون زیسته 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مکتب‌نویسی از تاریخ نگاری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تاریخ نگاران که تنها تمرکزشان روی وقایع تاریخی و سیر تمدن بشری بود، وی در اثر خود به عوامل تمدن ساز در طول تاریخ نیز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نقل قولی دارد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رودی است با دو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قول به طور ضمنی به این مسئله اشاره دارد که تاریخ نگاران اغلب نهایت توجه و دقت خود را صرف رودخانة در جریان تاریخ نموده اند که معمولا پرآشوب و پرهیاهوست و اجازة برداشت‌ها و تفسیرهای صحیح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 دیدگاه دیگری را مطرح می‌کند که در آن حواشی تاریخ و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اندازة خودِ متنِ تاریخ مهم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همة مردمانی که در طول تاریخ خانه و مجسمه ساختند، شعر سرودند، درشکل گیری تمدن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کتاب درسهایی از تاریخ که در سالهای آخر زندگی خود نوشت،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ملتها را باید با توجه به پدیده های علمی جدید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شناخته شده وی در ایران، می‌توان به دو اثر دیگر یعنی تاریخ فلسفه و لذت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دکتر عباس زریاب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می‌خواست کشیش شود، در دانشگاه بیشتر علوم ـ از زیست شناسی گرفته تا تعلیم و تربیت ـ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نوشتن کتاب اخلاق اسپینوزا به سوی فلسفه رفت و آن را تا دکتری ادامه داد و کرسی استادی دانشگاه را کسب کرد و کتاب‌های فراوانی در زمینة فلسفه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هنری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بزرگان فلسفه، موضوع یک فصل را به ویل دورانت اختصاص داده است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 بزرگترین کار را در فلسفه انجام داده است و آن کار این بود که افکار پیچیدة فلسفی را به زبان ساده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را که برای مردم عادی قابل فهم و درک نبود، به خانه های آنها برد و برای همه مردم قابل فهم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 کنجکاوی او سیر نشد و سر از تاریخ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استاد دانشگاه کالیفرنیا بود، کتاب تاریخ فلسفه را نوشت که فیلسوفان و نقادان دانشگاه، او و کتابش را تحسین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بود که دورانت تصمیم گرفت تاریخ تمدن جهان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آریل که قبل از این یکی از شاگردانش بود، با او در</w:t>
      </w:r>
      <w:bookmarkStart w:id="344" w:name="pg19942_226322"/>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این سفرها همراه شد و او را در نوشتن این کتاب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هر فصل از کتاب به گوشه‌ای از دنیا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و ایران تا سیبری و ژاپن، مقصد او برای نوشتن جلد اول کتاب تاریخ تمدن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زمین، گهواره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جلد اول، سفرهای دور دنیایش شروع شد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تمامی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کتابش و همچنین سفرهایش، به اتمام رسید</w:t>
      </w:r>
      <w:r>
        <w:rPr>
          <w:rFonts w:eastAsia="IRNazanin" w:cs="IRNazanin"/>
          <w:color w:val="111111"/>
          <w:sz w:val="28"/>
          <w:szCs w:val="28"/>
          <w:rtl w:val="true"/>
          <w:lang w:bidi="fa-IR"/>
        </w:rPr>
        <w:t>.</w:t>
      </w:r>
    </w:p>
    <w:p>
      <w:pPr>
        <w:pStyle w:val="Heading3"/>
        <w:numPr>
          <w:ilvl w:val="2"/>
          <w:numId w:val="1"/>
        </w:numPr>
        <w:rPr/>
      </w:pPr>
      <w:bookmarkStart w:id="345" w:name="__RefHeading___Toc561355_2320776876"/>
      <w:bookmarkStart w:id="346" w:name="_Toc130"/>
      <w:bookmarkEnd w:id="345"/>
      <w:r>
        <w:rPr>
          <w:rtl w:val="true"/>
        </w:rPr>
        <w:t>هیوستن اسمیت</w:t>
      </w:r>
      <w:bookmarkEnd w:id="346"/>
    </w:p>
    <w:p>
      <w:pPr>
        <w:pStyle w:val="BookText"/>
        <w:rPr/>
      </w:pPr>
      <w:r>
        <w:rPr>
          <w:rFonts w:ascii="IRNazanin" w:hAnsi="IRNazanin" w:eastAsia="IRNazanin"/>
          <w:color w:val="111111"/>
          <w:sz w:val="28"/>
          <w:sz w:val="28"/>
          <w:szCs w:val="28"/>
          <w:rtl w:val="true"/>
          <w:lang w:bidi="fa-IR"/>
        </w:rPr>
        <w:t xml:space="preserve">این نویسندة مسیحی، فیلسوف، فیلمساز و دین شناس،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سوچو در چین تبشیری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آمریکا شروع به درس خواندن نمود و در مؤسسه تکنولوژی،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استاد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اسمیت خلاصه شده بود در تحقیق و پژوهش در زمینة ادیان بزرگ جهان مانند مسیحیت، اسلام، یهودیت، بودائیسم، آئین کنفوسیوس، هندوئیسم و دیگر ادیان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که تمام ادیان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جامعه و دینی قواعد و مقرراتی دارد؛ چون هر دو احکام اخلاقی دارند و معنویت و اخلاق مانند هنر در درون خود مرزهایی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عنوان شخصیتی مهم و پیشرو در زمینة مطالعات تطبیقی ادیان در دانشگاه‌های هملاین واشنگتن، کلرادو و سیرا کوزتوریس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استاد دانشگاه مدعو کالیفرنیا در برکلی است و در همان شهر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دکترایش را از دانشگاه شیکاگو گرفته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افتخاری را کسب نموده است</w:t>
      </w:r>
      <w:r>
        <w:rPr>
          <w:rFonts w:eastAsia="IRNazanin" w:cs="IRNazanin"/>
          <w:color w:val="111111"/>
          <w:sz w:val="28"/>
          <w:szCs w:val="28"/>
          <w:rtl w:val="true"/>
          <w:lang w:bidi="fa-IR"/>
        </w:rPr>
        <w:t>.</w:t>
      </w:r>
    </w:p>
    <w:p>
      <w:pPr>
        <w:pStyle w:val="Heading3"/>
        <w:numPr>
          <w:ilvl w:val="2"/>
          <w:numId w:val="1"/>
        </w:numPr>
        <w:rPr/>
      </w:pPr>
      <w:bookmarkStart w:id="347" w:name="__RefHeading___Toc561357_2320776876"/>
      <w:bookmarkStart w:id="348" w:name="_Toc131"/>
      <w:bookmarkEnd w:id="347"/>
      <w:r>
        <w:rPr>
          <w:rtl w:val="true"/>
        </w:rPr>
        <w:t>اسمیت</w:t>
      </w:r>
      <w:bookmarkEnd w:id="3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مانند دیگر مسلمانان،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در روز نماز به زبان عربی می‌خواند و اکنون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یوگا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49" w:name="pg19942_226323"/>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شخصیت مدتیست یتیست است و به گونه‌های مختلفی از مدیتیشن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اسمیت بیشتر به سبب کتاب ادیانِ جهان است که بیش از دو میلیون نسخه از آن در سراسر جهان به فروش رفته است و هنوز هم مهمترین کتابهای درسی و مطالعاتی در وادی دین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نقش سنتهای دینی که خودش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 می‌نامد، نقشی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آمده اند تا به ما کمک کنند تا نسبت به یکدیگر رفتاری احترام آمیز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فیلمساز و آهنگساز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مستند وی دربارة هندوئیسم، صوفیسم و بودیسم در جشنواره‌های فیلم جایزه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اسمیت در رسانه‌های دنیا به‌ویژه رادیو و تلویزیونهای آمریکا نیز فردی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برای پخش در تلویزیون سراسری ساخته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مسئولیت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زمینه‌های معنوی و دینی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زمینة اعتقادی که من در آن متولد شده‌ام، شکل دهندة اصلیِ اندیشه‌های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خانوادة میسیونری هستم، در چین بزرگ شدم و درباره خودم باید بگویم که تربیت دینی مثبتی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چنینین تجربه‌ای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بسیاری از دانشجویان من به گونه‌ای هستند که من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زخم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آنها منتقل شده، یا تعصب‌گرایی محض است یا اخلاق زدگی صرف</w:t>
      </w:r>
      <w:r>
        <w:rPr>
          <w:rFonts w:eastAsia="IRNazanin" w:cs="IRNazanin"/>
          <w:color w:val="111111"/>
          <w:sz w:val="28"/>
          <w:szCs w:val="28"/>
          <w:rtl w:val="true"/>
          <w:lang w:bidi="fa-IR"/>
        </w:rPr>
        <w:t>».</w:t>
      </w:r>
    </w:p>
    <w:p>
      <w:pPr>
        <w:pStyle w:val="Heading3"/>
        <w:numPr>
          <w:ilvl w:val="2"/>
          <w:numId w:val="1"/>
        </w:numPr>
        <w:rPr/>
      </w:pPr>
      <w:bookmarkStart w:id="350" w:name="__RefHeading___Toc561359_2320776876"/>
      <w:bookmarkStart w:id="351" w:name="_Toc132"/>
      <w:bookmarkEnd w:id="350"/>
      <w:r>
        <w:rPr>
          <w:rtl w:val="true"/>
        </w:rPr>
        <w:t>برتولد اشپولر</w:t>
      </w:r>
      <w:bookmarkEnd w:id="3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فوت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دانشگاه و شرق شناس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زبانهای اسلامی و مطالعات اسلامی در دانشگاه مونیخ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ریاست مؤسسه اسلامی در دانشگاه گوتینگن</w:t>
      </w:r>
      <w:bookmarkStart w:id="352" w:name="pg19942_226324"/>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به عنوان استاد مطالعات اسلامی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هاینریش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تاریخ و فرهنگ خاور نزدیک در دانشگاه هامبورگ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تظاهرات دانشجویی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عضویت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نازی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دانشجویان معترض را شایستة اردوگاه مرگ دانست و به همین دلیل مدتی از کار رسمی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اروپایی در قسطنطنیه تا قرار داد صلح بلگراد </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مغولها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حکومت و فرهنگ در دوره ایلخانی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و سرزمین بین ولگا و اورال، اردوی زرین مغولها در روسیه از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ایران در صدر اسلام، همکاری در نوشتن تاریخ اسلام کمبریج</w:t>
      </w:r>
      <w:r>
        <w:rPr>
          <w:rFonts w:eastAsia="IRNazanin" w:cs="IRNazanin"/>
          <w:color w:val="111111"/>
          <w:sz w:val="28"/>
          <w:szCs w:val="28"/>
          <w:rtl w:val="true"/>
          <w:lang w:bidi="fa-IR"/>
        </w:rPr>
        <w:t>.</w:t>
      </w:r>
    </w:p>
    <w:p>
      <w:pPr>
        <w:pStyle w:val="Heading3"/>
        <w:numPr>
          <w:ilvl w:val="2"/>
          <w:numId w:val="1"/>
        </w:numPr>
        <w:rPr/>
      </w:pPr>
      <w:bookmarkStart w:id="353" w:name="__RefHeading___Toc561361_2320776876"/>
      <w:bookmarkStart w:id="354" w:name="_Toc133"/>
      <w:bookmarkEnd w:id="353"/>
      <w:r>
        <w:rPr>
          <w:rtl w:val="true"/>
        </w:rPr>
        <w:t>میشل اچ هارت</w:t>
      </w:r>
      <w:bookmarkEnd w:id="3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میشل اچ هارت درکتاب صد چهره؛، پر نفوذترین شخصیتها در تاریخ بشر ، چند چهره از سلسله جنبانان حرکتهای بزرگ در تاریخ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معیارهای خود در انتخاب این صد چهره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صرفا به پاسخگویی به این سؤال می‌پردازد که صد نفری که بزرگترین تأثیر را بر تاریخ و سیر جهان گذاشته‌اند، چه کسانی بوده اند؟ من این صد نفر را بر حسب اهمیت، یعنی متناسب با تأثیر کلی‌ای که هر کدام بر تاریخ و زندگی روزمرة دیگر انسانها گذاشته‌اند، مرتب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این کتاب از خاتم پیامبران، حضرت محمد صلی الله علیه و آله ، مقدم بر دیگر شخصیتها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انگیزه‌ها و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اچ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تقدّم حضرت محمد صلی الله علیه و آله به حضرت عیسی علیه السلام و دیگر شخصیتهای علمی جهان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تا حد زیادی بدین 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که به اعتقاد من تأثیر شخصی محمد صلی الله علیه و آله در تدوین اسلام، از تأثیر عیسی علیه السلام ، در تدوین بشریت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محمد صلی الله علیه و آله در صدر فهرست مؤثرترین اشخاص جهان، ممکن است برخی از خوانندگان را به تعجب وادارد و شاید از سوی عده‌ای دیگر مورد سؤال قرار بگیرد، اما او تنها مرد تاریخ بوده که در هر دو بُعد دینی و دنیوی، به طرز شایانی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محمد صلی الله علیه و آله یکی از ادیان بزرگ جهان را بنیان نهاد و رهبر سیاسی مؤثری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پس از رحلت وی، هنوز هم نفوذی قوی و ساری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این کتاب، از امتیاز به دنیا آمدن و پرورش یافتن در مراکز تمدن کشورهای دارای فرهنگ پیشرفته و یا مراکز سیاسی برخوردار بوده اند؛ اما محمد صلی الله علیه و آله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مکه در جنوب عربستان که در آن هنگام کشوری عقب مانده و به دور از مراکز تجاری، هنری و آموزشی جهان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برایش واضح بود که همان واحد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تکلم نموده و او را برای تبلیغ دین راستین برگزیده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bookmarkStart w:id="355" w:name="pg19942_226327"/>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2"/>
        <w:numPr>
          <w:ilvl w:val="1"/>
          <w:numId w:val="1"/>
        </w:numPr>
        <w:rPr/>
      </w:pPr>
      <w:bookmarkStart w:id="356" w:name="__RefHeading___Toc561363_2320776876"/>
      <w:bookmarkStart w:id="357" w:name="_Toc134"/>
      <w:bookmarkEnd w:id="356"/>
      <w:r>
        <w:rPr>
          <w:rtl w:val="true"/>
        </w:rPr>
        <w:t xml:space="preserve">فصل سوم </w:t>
      </w:r>
      <w:r>
        <w:rPr>
          <w:rtl w:val="true"/>
        </w:rPr>
        <w:t xml:space="preserve">: </w:t>
      </w:r>
      <w:r>
        <w:rPr>
          <w:rtl w:val="true"/>
        </w:rPr>
        <w:t>تازه مسلمانان</w:t>
      </w:r>
      <w:bookmarkEnd w:id="357"/>
    </w:p>
    <w:p>
      <w:pPr>
        <w:pStyle w:val="Heading3"/>
        <w:numPr>
          <w:ilvl w:val="2"/>
          <w:numId w:val="1"/>
        </w:numPr>
        <w:rPr/>
      </w:pPr>
      <w:bookmarkStart w:id="358" w:name="__RefHeading___Toc561365_2320776876"/>
      <w:bookmarkStart w:id="359" w:name="_Toc135"/>
      <w:bookmarkEnd w:id="358"/>
      <w:r>
        <w:rPr>
          <w:rtl w:val="true"/>
        </w:rPr>
        <w:t>تیه ری دانیل آنری</w:t>
      </w:r>
      <w:bookmarkEnd w:id="359"/>
    </w:p>
    <w:p>
      <w:pPr>
        <w:pStyle w:val="BookText"/>
        <w:rPr/>
      </w:pPr>
      <w:r>
        <w:rPr>
          <w:rtl w:val="true"/>
        </w:rPr>
        <mc:AlternateContent>
          <mc:Choice Requires="wps">
            <w:drawing>
              <wp:inline distT="0" distB="0" distL="0" distR="0">
                <wp:extent cx="3238500" cy="3251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15"/>
                        <a:stretch/>
                      </pic:blipFill>
                      <pic:spPr>
                        <a:xfrm>
                          <a:off x="0" y="0"/>
                          <a:ext cx="3238560" cy="3251160"/>
                        </a:xfrm>
                        <a:prstGeom prst="rect">
                          <a:avLst/>
                        </a:prstGeom>
                        <a:ln w="0">
                          <a:noFill/>
                        </a:ln>
                      </pic:spPr>
                    </pic:pic>
                  </a:graphicData>
                </a:graphic>
              </wp:inline>
            </w:drawing>
          </mc:Choice>
          <mc:Fallback>
            <w:pict>
              <v:shape id="shape_0" stroked="f" o:allowincell="f" style="position:absolute;margin-left:0pt;margin-top:-256.05pt;width:254.95pt;height:255.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مهاجم اسبق تیم ملی فوتبال فرانسه و باشگاه بارسلونا،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اوسون فرانسه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آغاز رقابتهای جام جهانی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به دین مقدس اسلام گرویده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مسلمانی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مسلمان شدن او از آنجا مشخص شد که خبرنگاری بعد از به ثمر رساندن گل در بازیهای جام جهانی، عکسی از آنری گرفته بود که وی در حال سجده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که کمی زیرک به نظر می‌رسید، از آنری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شده‌اید؟ آنری در پاسخ فقط گفت که مذهب یک امر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پس از جام جهانی جدی‌تر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آنری در نماز جمعة لندن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دیگری در مصاحبه‌ای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پنهانکاریها را کنار گذاشته‌اید؟ آنری در جواب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زیدان به من گفت کسی باید خجالت بکشد که برای مذهب ما مسلمانان احترام قایل نیست</w:t>
      </w:r>
      <w:r>
        <w:rPr>
          <w:rFonts w:eastAsia="IRNazanin" w:cs="IRNazanin"/>
          <w:color w:val="111111"/>
          <w:sz w:val="28"/>
          <w:szCs w:val="28"/>
          <w:rtl w:val="true"/>
          <w:lang w:bidi="fa-IR"/>
        </w:rPr>
        <w:t>».</w:t>
      </w:r>
      <w:bookmarkStart w:id="360" w:name="pg19942_226328"/>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361" w:name="__RefHeading___Toc561367_2320776876"/>
      <w:bookmarkStart w:id="362" w:name="_Toc136"/>
      <w:bookmarkEnd w:id="361"/>
      <w:r>
        <w:rPr>
          <w:rtl w:val="true"/>
        </w:rPr>
        <w:t>لارین بوث</w:t>
      </w:r>
      <w:bookmarkEnd w:id="362"/>
    </w:p>
    <w:p>
      <w:pPr>
        <w:pStyle w:val="BookText"/>
        <w:rPr/>
      </w:pPr>
      <w:r>
        <w:rPr>
          <w:rtl w:val="true"/>
        </w:rPr>
        <mc:AlternateContent>
          <mc:Choice Requires="wps">
            <w:drawing>
              <wp:inline distT="0" distB="0" distL="0" distR="0">
                <wp:extent cx="3352800" cy="2844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18"/>
                        <a:stretch/>
                      </pic:blipFill>
                      <pic:spPr>
                        <a:xfrm>
                          <a:off x="0" y="0"/>
                          <a:ext cx="3352680" cy="2844720"/>
                        </a:xfrm>
                        <a:prstGeom prst="rect">
                          <a:avLst/>
                        </a:prstGeom>
                        <a:ln w="0">
                          <a:noFill/>
                        </a:ln>
                      </pic:spPr>
                    </pic:pic>
                  </a:graphicData>
                </a:graphic>
              </wp:inline>
            </w:drawing>
          </mc:Choice>
          <mc:Fallback>
            <w:pict>
              <v:shape id="shape_0" stroked="f" o:allowincell="f" style="position:absolute;margin-left:0pt;margin-top:-224.05pt;width:263.95pt;height:223.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گویندة انگلیسی، روزنامه نگار و فعال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اسلینگوت لندن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ناتنی همسر تونی بلر نخست‌وزیر سابق انگلیس است و هم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تی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خبری جمهوری اسلامی ایران 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وقت پیش، پس از سفر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به دین مقدس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علت مسلمانی خود در سفر به قم، این‌طور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شنبه 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احساس کردم یک مورفین معنوی به من تزریق شده است و احساس سعادت و شادی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انگلیس بازگشت، خیلی سریع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وی قبل از این که به ایران بیاید، تا حدودی با اسلام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دیگر گوشت خوک نمی‌خورم، هر روز قرآن می‌خوانم، حجاب دارم و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نماز برپا می‌دارم و هر زمان که بتوانم از مسجد محلی خود دیدار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دیگر مشروبات الکلی مصرف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عجیب از زمانی که تصمیم گرفتم به دین اسلام تغییر دین دهم، این است که من به هیچ عنوان تمایلی برای لمس الکل هم ندارم و این در حالی است که فردی بودم که میل شدیدی به الکل داشتم و در پایان هر روز یک یا دو شیشه الکل مصرف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احتمال پوشیدن برقع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می‌داند که این سفر معنوی مرا به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بوث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از قدرتی که اسلام به انسانها می‌داد، شگفت زده می‌شدم</w:t>
      </w:r>
      <w:r>
        <w:rPr>
          <w:rFonts w:eastAsia="IRNazanin" w:cs="IRNazanin"/>
          <w:color w:val="111111"/>
          <w:sz w:val="28"/>
          <w:szCs w:val="28"/>
          <w:rtl w:val="true"/>
          <w:lang w:bidi="fa-IR"/>
        </w:rPr>
        <w:t>.»</w:t>
      </w:r>
      <w:bookmarkStart w:id="363" w:name="pg19942_226329"/>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364" w:name="__RefHeading___Toc561369_2320776876"/>
      <w:bookmarkStart w:id="365" w:name="_Toc137"/>
      <w:bookmarkEnd w:id="364"/>
      <w:r>
        <w:rPr>
          <w:rtl w:val="true"/>
        </w:rPr>
        <w:t>ایوان ریدلی</w:t>
      </w:r>
      <w:bookmarkEnd w:id="36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ریدلی، خبرنگار و روزنامه نگار انگلیسی،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خبرنگار روزنامه دیل میرور انگلستان،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سفر کرد و توسط طالبان به اهتمام جاسوسی برای آمریکا دستگیر شد و پس از اشغال افغانستان توسط آمریکا آزاد شد و به انگلستان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مسلمان شدنش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دستگیری، طالبان مرا پیش امام جماعت مسجدی بردند و قبول اسلام را به من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پیشنهادشان را بپذیرم، خیال می‌کنند استقلال رأی ندارم و اگر نپذیرم از مخالفان اسلام قلمداد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وعده کردم پس از آزادی در لندن به مطالعه و بررسی اسلام و قرآن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وعده، پس از آزادی به تحقیق و بررسی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تحقیق، قدرت روحی و روانی عجیبی در خود احساس کردم و حقایقی که در نتیجة این تحقیق و بررسی به آنها پی برده بودم، تأثیر شگرفی بر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حیرتش از اهمیت مقام زن در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مشاهدة جایگاه زن در قرآن متحیر شدم زیرا قرآن نه تنها زنان را محکوم و مظلوم قرار نداده، بلکه از آزادی آنان سخن به میان آورده و بر تساوی حقوق زن و مرد از نظر ارزش انسانیت، حق کسب علم و 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قوانین طلاق و حق مالکیت زن را بررسی کردم، چنان مترقی و پیشرفته به نظر می‌آمد که گویی به تازگی در دادگاه خانواده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بسیاری از وکلا برای اثبات دعاوی خود از قوانین مدنی اسلام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اطلاعاتم دربارة اسلام، حقانیت و عقلانیت آن بیشتر برایم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ریدلی به عنوان فوق ستاره در رسانه‌های اسلامی ظاهر شده است و هم اکنون در</w:t>
      </w:r>
      <w:bookmarkStart w:id="366" w:name="pg19942_226330"/>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شبکة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تی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مجری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به شهروند درجه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کشورش تبدیل شده، با اعتقادی راسخ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یک خواهر مسلمان را با حجاب اسلامی می‌بینم، صرف نظر از این که او را بشناسم یا نه، به او لبخند می‌زنم و می‌گویم سلام علیکم؛ یعنی سلام و صلح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پس از این زنی را دیدید که حجاب پوشیده است، به او سلام بگویید</w:t>
      </w:r>
      <w:r>
        <w:rPr>
          <w:rFonts w:eastAsia="IRNazanin" w:cs="IRNazanin"/>
          <w:color w:val="111111"/>
          <w:sz w:val="28"/>
          <w:szCs w:val="28"/>
          <w:rtl w:val="true"/>
          <w:lang w:bidi="fa-IR"/>
        </w:rPr>
        <w:t>.»</w:t>
      </w:r>
    </w:p>
    <w:p>
      <w:pPr>
        <w:pStyle w:val="Heading3"/>
        <w:numPr>
          <w:ilvl w:val="2"/>
          <w:numId w:val="1"/>
        </w:numPr>
        <w:rPr/>
      </w:pPr>
      <w:bookmarkStart w:id="367" w:name="__RefHeading___Toc561371_2320776876"/>
      <w:bookmarkStart w:id="368" w:name="_Toc138"/>
      <w:bookmarkEnd w:id="367"/>
      <w:r>
        <w:rPr>
          <w:rtl w:val="true"/>
        </w:rPr>
        <w:t>اریک سیلوا بن آبیدال</w:t>
      </w:r>
      <w:bookmarkEnd w:id="368"/>
    </w:p>
    <w:p>
      <w:pPr>
        <w:pStyle w:val="BookText"/>
        <w:rPr/>
      </w:pPr>
      <w:r>
        <w:rPr>
          <w:rtl w:val="true"/>
        </w:rPr>
        <mc:AlternateContent>
          <mc:Choice Requires="wps">
            <w:drawing>
              <wp:inline distT="0" distB="0" distL="0" distR="0">
                <wp:extent cx="3365500" cy="3162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22"/>
                        <a:stretch/>
                      </pic:blipFill>
                      <pic:spPr>
                        <a:xfrm>
                          <a:off x="0" y="0"/>
                          <a:ext cx="3365640" cy="3162240"/>
                        </a:xfrm>
                        <a:prstGeom prst="rect">
                          <a:avLst/>
                        </a:prstGeom>
                        <a:ln w="0">
                          <a:noFill/>
                        </a:ln>
                      </pic:spPr>
                    </pic:pic>
                  </a:graphicData>
                </a:graphic>
              </wp:inline>
            </w:drawing>
          </mc:Choice>
          <mc:Fallback>
            <w:pict>
              <v:shape id="shape_0" stroked="f" o:allowincell="f" style="position:absolute;margin-left:0pt;margin-top:-249.05pt;width:264.95pt;height:248.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بازیکن فوتبال اهل فرانسه و دفاع تیم بارسلونا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خود را بعد از مسلمان شدن از اریک به بلال تغییرداد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مورد مسلمانی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آبیدال بازیکن اسبق تیم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 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پس از تحقیق در مورد اسلام، به این دین الهی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بر اینکه اسلام را با آگاهی کامل انتخاب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قرآن را به همراه دارم و بدون هیچ مشکلی به زندگی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آبیدال در مصاحبه با روزنامه </w:t>
      </w:r>
      <w:r>
        <w:rPr>
          <w:rFonts w:eastAsia="Times New Roman" w:cs="Times New Roman" w:ascii="Times New Roman" w:hAnsi="Times New Roman"/>
          <w:color w:val="111111"/>
          <w:sz w:val="28"/>
          <w:szCs w:val="28"/>
          <w:lang w:val="en-US" w:bidi="en-US"/>
        </w:rPr>
        <w:t>eiperiodico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خودم و دینم بسیار فکر کردم و پس از تحقیق دربارة ادیان مختلف، اسلام را برگزیدم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که دربارة این بازیکن مسلمان وجود دارد، این است که وی از جمله بازیکنانی است که به استقبال ضیافت ماه رمضان در رقابتهای لالیگا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آبیدال روزه‌هایش را کامل می‌گیرد و در ترکیب ثابت تیم خود به میدان می‌رود؛ و این اتفاقی است که در گذشته نیز رخ داده است</w:t>
      </w:r>
      <w:r>
        <w:rPr>
          <w:rFonts w:eastAsia="IRNazanin" w:cs="IRNazanin"/>
          <w:color w:val="111111"/>
          <w:sz w:val="28"/>
          <w:szCs w:val="28"/>
          <w:rtl w:val="true"/>
          <w:lang w:bidi="fa-IR"/>
        </w:rPr>
        <w:t>.</w:t>
      </w:r>
      <w:bookmarkStart w:id="369" w:name="pg19942_226331"/>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370" w:name="__RefHeading___Toc561373_2320776876"/>
      <w:bookmarkStart w:id="371" w:name="_Toc139"/>
      <w:bookmarkEnd w:id="370"/>
      <w:r>
        <w:rPr>
          <w:rtl w:val="true"/>
        </w:rPr>
        <w:t>امینه اسلمی</w:t>
      </w:r>
      <w:bookmarkEnd w:id="3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روزنامه نگاری مسیحی و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به تبلیغ مسیحیت اشتغال داشت و معتقد بود اسلام دینی ساختگی و مسلمانها افرادی عقب مانده هستند؛ اما یک اشتباه کامپیوتر دانشگاه مسیر زندگی او را کاملا تغییر داد و به جایی رسید که رئیس جمعیت بین‌المللی زنان مسلمان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ضربان قلب من و خونی است که در رگهایم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منبع انرژژی من است و زندگی من با آن فوق العاده زیبا و با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اسلام هیچ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آنجا شروع شد که او هنگام ثبت نام و اخذ واحدهای ترم جدید به‌وسیلة کامپیوتر، یک واحد درسی برایش او به اشتباه ثبت شد و او به دلیل مسافرت با دو هفته تأخیر از موضوع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نگرانی و ناراحتی به ادارة آموزش دانشگاه مراجعه کرد، فهمید تنها راه باقی مانده شرکت در کلاسی است که غالب حاضران آن را مسلمانان عرب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بسیار سختی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از همراهی با عربهای مسلمان که آنها را به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به شدت نفرت داشت و از طرف دیگر در صورت انصراف، از بورس تحصیلی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با ناراحتی و اضطراب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کلمات شمردة شوهرش توانست او را قانع کند که شاید ارادة خداوند تو را برای یک ماموریت برگزیده باشد؛ برو و آنها را به مسیحیت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انگیزه به دانشگاه برگشت و کارش را از همان روزهای اول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بهانه‌ای به گفتگو با دانشجویان مسلمان می‌پرداخت و از آنها می‌خواست با پیروی از مسیح،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دربارة تغییر دین خود کوتاه نمی آمدند و تسلیم نمی شدند؛ برای همین راه دیگری به ذهنم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تصمیم گرفتم از طریق کتابهای خودشان باطل بودن عقایدشان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دوستان خواستم تا قرآن و کتابهای اسلامی را برایم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آنها نشان دهم که دین آنها باطل است و پیامبر آنها فرستادة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قرائت قرآن کریم را آغاز کرد و تمام آن را به همراه دو کتابی که دوستش داده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چنان در مطالعه غرق شد که در فاصله یک سال و 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اسلامی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قرائت کامل قرآن پرداخت و هر چیزی را که به نظر می‌رسید بتواند بهانه ای برای ایراد و اشکال باشد، یادداشت می‌کرد، اما به مرور دچار تردید و ابهام و پرسشهای بیشتری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بخواهد، ذهنش با موضوعاتی درگیر شده بود که تصورشان را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تغییراتی در رفتارش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فکر می‌کرد و همیشه در حال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را کنار گذاشته بود، گوشت خوک نمی‌خورد و سعی می‌کرد در مهمانی‌های مختلط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طوری بود که شوهر همسرش را به شک و تردید دچارکرد؛ ولی در نهایت شوهرش امیدوار بود آشفتگی فکری او همسرش بعد از مدتی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این مرحله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اصلا فکر نمی‌کردم با مطالعة کتابهای اسلامی اتفاق خاصی رخ بدهد و حتی سبک زندگی روزمره ام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حتی تصورش را هم نمی‌کردم که به‌زودی با بالهایی از آرامش قلبی و ایمان باطنی در آسمان سعادت اعتقاد اسلامی پرواز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همة این تغییرات، او همچنان کاملا مسیحی بود تا این که یک روز چند نفر مسلمان به سراغش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را باز کردم، دیدم چند نفر مسلمان عرب رو به رویم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داشتیم شما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مسیحی هستم و هیچ تصمیمی برای تغییر دین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نشستیم به بحث کردن و هر چه من سؤال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آنها با اطمینان و تسلط پاسخ دادند و به‌هیچ وجه حرفهای عجیب من دربارة قرآن را مسخره نکردند و از انتقادهای تند من از اسلام ناراحت و عصبانی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سئوال کردن معرف گمشدة مؤمن است و سؤال یکی از راه‌های رسیدن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رفتند، احساس می‌کردم دارد درد و غم در وجودم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ارتباط او با مسلمانان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سئوالهای جدید و موضوعات تازه‌ای را مطرح می‌کرد تا روزی که در مقابل یک روحانی از مسلمان شدنش حرف زد و حجاب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طلاق هم به‌طور جدی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آماده بود با وجود علاقة فراوانی که به همسرش داشت، تنها زندگی و خود را تنها به حضور بچه‌هایش دلگرم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دخترش را بسیار دوست داشت و می‌دانست طبق قانون حق نگهداری بچه‌ها با اوست، ولی وقتی در دادگاه حاضر شد قاضی بر خلاف آن حکم کرد و گفت به‌دلیل تغییر دین نمی‌تواند بچه‌ها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قاضی با اعتراض او مواجه شد، به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فرصت داد تا تصمیم بگیرد و بین بچه‌هایش و دین جدید فقط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آیاتی افتاد که داستان حضرت ابراهیم علیه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 که تا چه اندازه در ایمان خود صادق بوده است و می‌دید که حالا نوبت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دلبندش را با دست خود به قربانگاه بندگی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فریاد بکشد، ضجّه بزند و اشک بریزد، اما سکوت کرده بود و در حالی که دندانهایش را روی هم فشار می‌داد، می‌کوشید تا هیچ نشانه‌ای از ضعف و ناتوانی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ترین کابوسی بود که یک زن جوان می‌توانست با آن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حتی برای یک روز هم نمی‌توانست از بچه‌هایش جدا شود، باید آنها را برای همیشه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بچه‌هایش و ایمان به خدا باید تصمیم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می‌گرفت و این ایمانی بود که دو سال شبانه روز برایش زحمت کشیده بود و با کمال اطمینان و باور عقلی و قلبی به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جواب نهایی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 لحظه با تمام وجود به خدای بزرگ روکردم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غیر از خدا هیچ کس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نمی‌تواند از فرزندان من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روزی در آینده به آنها نشان دهم که تنها راه سعادت،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این مرحله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دادگاه بیرون آمدم، در حالی که می‌دانستم زندگی بدون بچه‌هایم بی نهایت تلخ و دردآور است و هیچ کس نمی‌تواند حالم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از قلبم خون می‌ریزد، هرچند مطمئن بودم تصمیمم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نمی‌توانست جز یاد خدا آرامم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درمانده می‌رفتم و زیر لب آیت الکرسی را تلاوت می‌کردم و این آیه را با خود می‌خواندم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اتبع رضوان الله کمن باء سحبنا من الله و مأواه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رضایت و خشنودی خدا را برگزیند، همچون کسی است که خشم خدا را بخواهد و در جهنم جایگزین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مسلمان شدن انسانی دیگر بود و با توجه به قابلیت‌های شخصی ویژه و تجربه‌اش درفعالیت‌های تبلیغی مسیحی، توانست شعلة هدایت اسلام را در جان عدة زیادی در آمریکا و جهان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به اطراف آمریکا می‌رفت و در ایالت‌های مختلف و شهرهای گوناگون به سخنرانی دربارة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که از عمق جان او بر می‌خواست، در مخاطبانش بسیار اثر می‌گذاشت اما در این حال از خانواده‌اش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برای آنها کارت تبریک می‌فرستاد و سعی می‌کرد طبق دستور اسلام به هر بهانه‌ای ارتباط خود را با آنها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همة اعضای خانواده کارت تبریک با جمله‌های حساب شده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جمله‌های حساب شده از آیات و احادیث را بدون آن که منبع ش آنها را ذکر کنم، برایشان آنها می‌نوشتم و سعی می‌کردم با زبانی لطیف، جمله‌هایی مؤثر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بی نتیجه نماند و پس از مدتی اتفاقهای باور نکردنی تازه‌ای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مادر بزرگش تمایل خود را برای مسلمان شدن اعلام کرد و بعد پدر و مادر و خواهرش؛ ولی از همه اینها شیرین‌تر وقتی بود که چند سال بعد شوهرش به او تلفن زد و گفت ترجیح می‌دهد دخترشان مثل مادرشان باشد و اسلام را انتخاب کند و از او به خاطر همة اتفاقات گذشته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همة چیزهایی که برایم روی داده بود، او را بخشیدم زیرا من مزد خود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کسانی که مرا روزی با آن وضع طرد کرده بودند، خودشان به حقیقت رسیدند و بالاتر از همه بچه‌های عزیزم حالا در کنارم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که روزی به‌خاطر حجاب از کار خود برکنار شده بود، حالا رئیس جمعیت بین المللی زنان مسلمان بود و دائم از این ایالت به آن ایالت و از کشوری به کشور دیگر می‌رفت و پروژه‌های جدید اجتماعی و دینی را افتتاح می‌کرد و برای مردم به سخنرانی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یک روز از سوی همه طرد شده و جایی برای سکونت نداشت، اکنون مورد توجه همه بود و از اطراف و اکناف با شوق و محبت به سویش می‌شتافتند و پای صحبت‌هایش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همین حال توانست با چند سال پیگیری و تلاش، دولت آمریکا را متقاعد کند که تمبر رسمی تبریک عید فطر را به زبان عربی برای مسلمانان منتشر و در مراجع عمومی و رسمی استفاده توزیع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طی حادثه‌ای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راه اندازی چندین پروژة جدید از جمله مرکز مطالعات و پژوهشهای زنان نومسلمان و احداث فرهنگسرا برای فرزندان آنها را شروع کرده بود</w:t>
      </w:r>
      <w:r>
        <w:rPr>
          <w:rFonts w:eastAsia="IRNazanin" w:cs="IRNazanin"/>
          <w:color w:val="111111"/>
          <w:sz w:val="28"/>
          <w:szCs w:val="28"/>
          <w:rtl w:val="true"/>
          <w:lang w:bidi="fa-IR"/>
        </w:rPr>
        <w:t>.</w:t>
      </w:r>
      <w:bookmarkStart w:id="372" w:name="pg19942_226336"/>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آری، هر کس خدا را انتخاب کند تنها و بی‌یاور نمی‌ماند و خداوند پاداش تمام فداکاری‌ها و ازخودگذشتی‌های او را هم در این دنیا و هم در آخرت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هیچ گاه از آن ضرر نمی‌بینیم</w:t>
      </w:r>
      <w:r>
        <w:rPr>
          <w:rFonts w:eastAsia="IRNazanin" w:cs="IRNazanin"/>
          <w:color w:val="111111"/>
          <w:sz w:val="28"/>
          <w:szCs w:val="28"/>
          <w:rtl w:val="true"/>
          <w:lang w:bidi="fa-IR"/>
        </w:rPr>
        <w:t>.</w:t>
      </w:r>
    </w:p>
    <w:p>
      <w:pPr>
        <w:pStyle w:val="Heading3"/>
        <w:numPr>
          <w:ilvl w:val="2"/>
          <w:numId w:val="1"/>
        </w:numPr>
        <w:rPr/>
      </w:pPr>
      <w:bookmarkStart w:id="373" w:name="__RefHeading___Toc561375_2320776876"/>
      <w:bookmarkStart w:id="374" w:name="_Toc140"/>
      <w:bookmarkEnd w:id="373"/>
      <w:r>
        <w:rPr>
          <w:rtl w:val="true"/>
        </w:rPr>
        <w:t>پرفسور محمد لنگها وزن</w:t>
      </w:r>
      <w:bookmarkEnd w:id="3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مصاحبه با خبرنگار شیعه نیوز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خانواده‌ای مسیحی کاتولیک در آمریکا به‌دنیا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تحصیلاتم را از مدرسة کاتولیک‌ها شروع کردم، ولی همیشه سؤالها و شبهه‌هایی دربارة مسیحیت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دورة دبیرستان به این نتیجه رسیدیم که حضرت مسیح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تثلیث را نمی‌توانستم قبول کنم؛ ولی هنوزم خودم را مسیحی می‌دانستم، تا این که در دانشگاه ایالت نیویورک در آوبنه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اداری و دانشگاهی ایالت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علاقة خود را نسبت به آیین مسیحیت از دست دادم و بی 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بودم تا این که در دورة فوق لیسانس دانشگاه لاس در تگزاس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 از پایان تحصیل در دانشگاه تگزاس جنوبی، تدریس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تعدادی از دانشجویان مسلمان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دانشجویان از کشورهای مختلف اسلامی از جمله ایران، لبنان، پاکستان، فلسطین، عربستان، اردن، و نیجریه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آنها دربارة مسائل مختلف داشتند،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آنها جور دیگری به دین نگاه می‌کنند که من اصلا آن را تجربه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 بیشتر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دانشگاه به من اختیار داده بودند درسی را که می‌خواهم تدریس کنم، خودم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فلسفه دین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ترم آن را تدریس کردم و همزمان با آن ادیان بزرگ را با دانشجویان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کلاسها به‌تدریج به اسلام نزدیک‌تر می‌شدم تا این که اسلام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برای کسانی که تبلیغ دینی انجام می‌دهند، داستان پیچیده‌ای است، زیرا مسائل علمی و عاطفی دیگری در آن دخیل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هفته‌ای به کلاس نیامد، تا این که او را در دفتر دانشگاه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کلاس نمی‌آیید؟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ایران انقلاب کرده اند و من فکر می‌کنم خیلی مهم است که دانشجویان این جا اطلاعات درستی دربارة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دانستم برای معرفی این انقلاب به دانشجویان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سبب این موضوع، نمی‌توانم سر کلاس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او را تأیید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درست است ولی شما تکلیف دارید درس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با او قرار گذاشتم تبلیغات و اطلاع رسانی انقلاب ایران را در جمع دانشجویان برعهده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 درسش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با همدیگر دوست شدیم و کارهای مختلفی با هم انجام می‌دادیم تا این که لیسانسش را گرفت و به ایران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به جبهه رفته و در آن جا به فیض شهادت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اکبر دربارة اعتقادش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حرف می‌زد و اعتقاد جدی داشت و هیچ شکی دربارة اعتقاداتش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آشنا شدن با اکبر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مسلمان شدم؛ البته در آن زمان به مساجد رفتم و با مسلمانان صحبت کردم و به‌تدریج جذابیتهای‌های اسلام را بیشتر درک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فقط کار علمی دربارة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بودم که مسلمانان چطور فکر می‌کنند، ولی به‌طور ناخواسته، بیشتر به اسلام علاقه‌مند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را یاد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نماز می‌خواندم، به‌خصوص نماز جماعت را زیاد دوست داشتم، ولی هنوز شهادتین را نگفته بودم تا این که روزی بعد از نماز جمعه، در پارکینگ مسجد، چند مسلمان سیاه پوست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آمریکایی نزدم آمدند و گفتند می‌خواهند با من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نحوة آشنایی من با اسلام پرسیدند و من پیش آنها شهادتین گفتم و به طور رسمی مسلمان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خوشحال شدند و همان روز اول به من پیشنهاد دادند پیش‌نماز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همدیگر بیشتر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همکاری آنها انجمن مسلمانان در دانشگاه تگزاس را تأسیس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شد که همان‌جا پس از ملاقات با مسلمانان سیاه پوست آفریقایی، شهادتین را گفتید و رسماً مسلمان شدید؟ آیا اتفاق خاصی برایتان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کار یکباره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خیلی دربارة اسلام فکر کرده بودم، ولی ملاقات با این مسلمانان آمریکایی موجب رغبت من برای پذیرش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دیدن آنها در مرز مسلمانی بودم و به دین اسلام خیلی نزدیک شده بودم، ولی ملاقات با آنها برایم جالب و اخلاص آنان خوشایندم بود و مرا به پذیرش اسلام تشویق کرد و به طرف اسلام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رسماً اسلام را پذیرفتید، چه تغییراتی در کارهای روزمرة شما صورت گرفت؟ و چطور شد تصمیم گرفتید به ایران بیایید؟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دانشجویان مسلمان بیشتر شده بود و به‌سبب آن اختلاف‌هایی با مسئولان دانشگاه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من در مدیریت دانشگاه کار کنم و مرا مشغول کاغذ بازی کنند، ولی من فقط می‌خواستم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ایران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 ایرانی مرا به دکتر خرازی که آن زمان سفیر ایران در سازمان ملل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از دانشگاه استعفا دادم و به صورت جدی تصمیم گرفتم به ایران بیایم و هدفم این بود که دو سال در ایران باشم و چیزی نکاتی را دربارة فلسفه اسلامی یاد بگیرم و چیزهای زیادی از اسلام بدانم و بعد از آن دوباره به آمریکا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دکتر خرازی، دعوت نامه ای از سوی انجمن حکمت و فلسفه تهران فراهم و قرار شد به ایران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دکتر خرازی، به طور اتفاقی آیت الله مصباح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زمان سفری به آمریکا داشتند و من در آن‌جا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خرازی هم مرا به ایشان معرفی کرد و با هم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آیت الله مصباح از من خواست به قم بیایم و در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به نام بنیاد باقرالعلوم علیه السلام فعالیت می‌کرد،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اگر دعوت‌نامه رسمی بفرستید، 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نتوانستم منتظر دعوت‌نامة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حکمت و فلسفه در تهران رفتم و با دکتر اعوانی، تحصیل فلسفة اسلامی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اعوانی سه رسالة فلسفی سهروردی به زبان عربی و فارسی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خواندم که خیلی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آرزویی در زندگی تان بوده که دوست داشته‌اید به آن برسید و تا به حال به آن نرسیده‌اید؟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و خواسته‌های من بیشتر دربارة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چیزهایی نوشتم و آرزو دارم با تکمیل و انتشار آنها به مکتب شیعه خدمت کنم؛ مثلا مقاله هایی در موضوعات مختلفی دارم، از جمله دربارة پیامبر صلی الله علیه و آله و مفهوم خدا در مکتب شیعه که جنبه‌های مختلف تفکر شیعی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کتابی بنویسم و اسلام را به مردم دنیا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مقاله‌هایی هم دربارة ابن سینا نوشتم و امیدوارم آنها را جمع‌آوری و به صورت کتاب منتشر کنم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بیشتر اوقات به کارهای علمی و پژوهشی و تدریس مشغول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تفریح چه 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خاصی ندارم و معمولا تفریح و گردش ما به تابستان‌ها خلاصه می‌شود؛ آن هم پیش مادرم در نیویورک</w:t>
      </w:r>
      <w:bookmarkStart w:id="375" w:name="pg19942_226340"/>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می‌روم و در آن‌جا با خانواده به پارک یا جاهای تفریحی می‌رویم</w:t>
      </w:r>
      <w:r>
        <w:rPr>
          <w:rFonts w:eastAsia="IRNazanin" w:cs="IRNazanin"/>
          <w:color w:val="111111"/>
          <w:sz w:val="28"/>
          <w:szCs w:val="28"/>
          <w:rtl w:val="true"/>
          <w:lang w:bidi="fa-IR"/>
        </w:rPr>
        <w:t>.</w:t>
      </w:r>
    </w:p>
    <w:p>
      <w:pPr>
        <w:pStyle w:val="Heading3"/>
        <w:numPr>
          <w:ilvl w:val="2"/>
          <w:numId w:val="1"/>
        </w:numPr>
        <w:rPr/>
      </w:pPr>
      <w:bookmarkStart w:id="376" w:name="__RefHeading___Toc561377_2320776876"/>
      <w:bookmarkStart w:id="377" w:name="_Toc141"/>
      <w:bookmarkEnd w:id="376"/>
      <w:r>
        <w:rPr>
          <w:rtl w:val="true"/>
        </w:rPr>
        <w:t>ناتسینا ایلوشنکو</w:t>
      </w:r>
      <w:bookmarkEnd w:id="377"/>
    </w:p>
    <w:p>
      <w:pPr>
        <w:pStyle w:val="BookText"/>
        <w:rPr/>
      </w:pPr>
      <w:r>
        <w:rPr>
          <w:rFonts w:ascii="IRNazanin" w:hAnsi="IRNazanin" w:eastAsia="IRNazanin"/>
          <w:color w:val="111111"/>
          <w:sz w:val="28"/>
          <w:sz w:val="28"/>
          <w:szCs w:val="28"/>
          <w:rtl w:val="true"/>
          <w:lang w:bidi="fa-IR"/>
        </w:rPr>
        <w:t>این خانم از نفرات برتر وزنه‌برداری جهان است که بعد از ازدواج با پیمان رجبی که او هم دونده است، به دین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ورزشکاران ایران است که با حجاب اسلامی در رقابت‌های بین المللی شرکت می‌کند و نام خود را به لیلا رجبی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دربارة مسلمانی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و همسرش از طریق یکی از دوستان که در بلاروس زندگی می‌کند،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گفته‌های پیمان، فاصلة آشنایی آنها تا ازدواجشان دو سال طول کشیده است تا در این دو سال لیلا فرصت داشته باشد دربارة دین اسلام و ایران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و کتاب‌هایی دربارة دین اسلام، خواندن قرآن به زبان روسی و در آخر موافقت خانواده‌ها باعث شد تا ورزشکاری دیگر به جمعیت مسلمانان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که اسمش را از طریق یک سایت ایرانی پیدا کرده است، در حضور امام جمعه شهر بوشهر شهادتین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اسلام، اسم و نام خانوادگی‌ام را فراموش کردم</w:t>
      </w:r>
      <w:r>
        <w:rPr>
          <w:rFonts w:eastAsia="IRNazanin" w:cs="IRNazanin"/>
          <w:color w:val="111111"/>
          <w:sz w:val="28"/>
          <w:szCs w:val="28"/>
          <w:rtl w:val="true"/>
          <w:lang w:bidi="fa-IR"/>
        </w:rPr>
        <w:t>.»</w:t>
      </w:r>
    </w:p>
    <w:p>
      <w:pPr>
        <w:pStyle w:val="Heading3"/>
        <w:numPr>
          <w:ilvl w:val="2"/>
          <w:numId w:val="1"/>
        </w:numPr>
        <w:rPr/>
      </w:pPr>
      <w:bookmarkStart w:id="378" w:name="__RefHeading___Toc561379_2320776876"/>
      <w:bookmarkStart w:id="379" w:name="_Toc142"/>
      <w:bookmarkEnd w:id="378"/>
      <w:r>
        <w:rPr>
          <w:rtl w:val="true"/>
        </w:rPr>
        <w:t>مهناز رئوفی</w:t>
      </w:r>
      <w:bookmarkEnd w:id="37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مهناز رئوفی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سادات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سنندج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طباطبائی است، ولی به واسطة اینکه پدرش بهایی بود او نیز بهایی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اجداد او از مسلمانان سرشناس و صاحب احترام و معتمد بودند و هم اکنون آرامگاه‌های آنان مورد تکریم مسلمانان است، ولی پدربزرگ‌های او به مسلک بهاییت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برادرانش، همسر برادران و خواهرانش از اعضای فعال تشکیلات بهائیان بوده‌اند، به شکلی که</w:t>
      </w:r>
      <w:bookmarkStart w:id="380" w:name="pg19942_226341"/>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برادران او هم اکنون نیز از سران بهائیت در ایران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یک بهایی زاده بود، فسادها و تناقض‌هایی که درکار هم‌کیشان خود دید، وی را به‌شدت از این مسلک بیزار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همراه با مطالعة مستقیم دربارة اسلام، باعث شد همراه با شوهرش به عقاید پوچ بهائیت پی برد و با ارادة محکم، اسلام آوردنش را تنها خواست و لطف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مسئله سخن به میان می‌آورد، احساسات و شوق کاملا بر بیانش غالب می‌شود؛ اگر چه تا کنون هزینة سنگینی را نیز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فردی بسیار عاطفی و وابسته به خانواده هستم، به واسطة خروج از بهائیت از خانواده طرد شدم و اجازه پیدا نکردم بعد از سالها خانواده‌ام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در این سالها از دنیا رفت و این اتفاق نیز برایم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این مسئله را به جان خرید و حاضر شد برای یافتن حقیقت، هزینة آن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بهائیان به دلیل ضعفشان هرگز تن به مناظره با او ندادند، با صحبت‌ها و نوشته‌های روشنگرانه‌اش به مبارزه با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رئوفی در چند برنامة رادیویی به افشای بهائیان و عقایدشان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کتابهای سایه شوم، مسلخ عشق، چرا مسلمان شدیم ؟ و نامه‌ای به برادرم را در همین راستا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نامه‌ای به برادرم عقاید بهائیت را زیر سؤال برده است</w:t>
      </w:r>
      <w:r>
        <w:rPr>
          <w:rFonts w:eastAsia="IRNazanin" w:cs="IRNazanin"/>
          <w:color w:val="111111"/>
          <w:sz w:val="28"/>
          <w:szCs w:val="28"/>
          <w:rtl w:val="true"/>
          <w:lang w:bidi="fa-IR"/>
        </w:rPr>
        <w:t>.</w:t>
      </w:r>
    </w:p>
    <w:p>
      <w:pPr>
        <w:pStyle w:val="Heading3"/>
        <w:numPr>
          <w:ilvl w:val="2"/>
          <w:numId w:val="1"/>
        </w:numPr>
        <w:rPr/>
      </w:pPr>
      <w:bookmarkStart w:id="381" w:name="__RefHeading___Toc561381_2320776876"/>
      <w:bookmarkStart w:id="382" w:name="_Toc143"/>
      <w:bookmarkEnd w:id="381"/>
      <w:r>
        <w:rPr>
          <w:rtl w:val="true"/>
        </w:rPr>
        <w:t>دیامس</w:t>
      </w:r>
      <w:bookmarkEnd w:id="38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دیامس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دارای کودکی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مریم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حل خلاص شدن از افسردگی را در نماز و قرائت قرآن یافتم و در نهایت هنگامی که در دسامبر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جزیرة موریس سفر کردم، شخصا اسلام گزیدم</w:t>
      </w:r>
      <w:r>
        <w:rPr>
          <w:rFonts w:eastAsia="IRNazanin" w:cs="IRNazanin"/>
          <w:color w:val="111111"/>
          <w:sz w:val="28"/>
          <w:szCs w:val="28"/>
          <w:rtl w:val="true"/>
          <w:lang w:bidi="fa-IR"/>
        </w:rPr>
        <w:t>.»</w:t>
      </w:r>
      <w:bookmarkStart w:id="383" w:name="pg19942_226342"/>
    </w:p>
    <w:p>
      <w:pPr>
        <w:pStyle w:val="BookText"/>
        <w:rPr/>
      </w:pPr>
      <w:bookmarkEnd w:id="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به گزارش شیعه آنلاین به نقل از فارس، دیامس خواننده و نوازندة زن فرانسوی، با بیان اینکه خلاصی از افسردگی را در نماز و قرائت قرآن یافته، در کتابی اعلام کرد که اسلام آورده و حجاب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دیامس با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جورجیادس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حجاب داشت، از یکی از دانشگاه‌های فرانسه خارج شده و در آن‌جا از بیان هرگونه مطلبی دربارة وضعیت پوشش خود به رسانه‌ها امتناع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روزها با انتشار کتابش با عنوان حسب حال دیامس همگان را از زندگی، سختی‌ها و اسلام آوردن و انتخاب حجاب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از زندگی بدون پدر و ورود به عرصة نوازندگی و همراهی‌اش با خواننده‌های آمریکایی و بازیگران فرانسوی و به دست آوردن مال و شهرت سخن می‌گوید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اوج موفقیت از افسردگی شدیدی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روانشناسان مختلفی مراجعه کردم، اما هیچ کدام کمکی به من نکردند</w:t>
      </w:r>
      <w:r>
        <w:rPr>
          <w:rFonts w:eastAsia="IRNazanin" w:cs="IRNazanin"/>
          <w:color w:val="111111"/>
          <w:sz w:val="28"/>
          <w:szCs w:val="28"/>
          <w:rtl w:val="true"/>
          <w:lang w:bidi="fa-IR"/>
        </w:rPr>
        <w:t>.</w:t>
      </w:r>
    </w:p>
    <w:p>
      <w:pPr>
        <w:pStyle w:val="Heading3"/>
        <w:numPr>
          <w:ilvl w:val="2"/>
          <w:numId w:val="1"/>
        </w:numPr>
        <w:rPr/>
      </w:pPr>
      <w:bookmarkStart w:id="384" w:name="__RefHeading___Toc561383_2320776876"/>
      <w:bookmarkStart w:id="385" w:name="_Toc144"/>
      <w:bookmarkEnd w:id="384"/>
      <w:r>
        <w:rPr>
          <w:rtl w:val="true"/>
        </w:rPr>
        <w:t>پروفسور برلون</w:t>
      </w:r>
      <w:bookmarkEnd w:id="385"/>
    </w:p>
    <w:p>
      <w:pPr>
        <w:pStyle w:val="BookText"/>
        <w:rPr/>
      </w:pPr>
      <w:r>
        <w:rPr>
          <w:rFonts w:ascii="IRNazanin" w:hAnsi="IRNazanin" w:eastAsia="IRNazanin"/>
          <w:color w:val="111111"/>
          <w:sz w:val="28"/>
          <w:sz w:val="28"/>
          <w:szCs w:val="28"/>
          <w:rtl w:val="true"/>
          <w:lang w:bidi="fa-IR"/>
        </w:rPr>
        <w:t>پروفسوری که پس از جراحی مرحوم آیت الله میلانی مسلمان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لحظه بود که فهمیدم حقیقت، نزد کدام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وصیت کرد که وی را در شهری که مرحوم میلانی را در آن دفن کرده‌اند،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مدفن این پروفسور مسلمان شده در خواجه ربیع مشهد، محل مراجعه مردم و افرادی است که حقیقت اسلام را باور کرده‌اند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شیعه آنلاین، حوزه نیوز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بیماری معده شدند و پروفسور برلون را از اروپا برای جراحی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عمل سه ساعته و زمانی که</w:t>
      </w:r>
      <w:bookmarkStart w:id="386" w:name="pg19942_226343"/>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ایشان در حال به هوش آمدن بودند، به مترجم دستور داد تمام کلماتی را که ایشان در حین به هوش آمدن می‌گویند، را برایش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میلانی در آن لحظات فرازهایی از دعای ابوحمزه ثمالی را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مسئله، پروفسور برلون،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شهادتین را به من بیاموزید، زیرا از این لحظه می‌خواهم روی به اسلام بیاورم و پیرو مکتب این روحانی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کار را جویا شدند، پروفسور برلون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زمانی که انسان شاکلة وجودی خود را بدون این‌که بتواند برای دیگران نقش بازی کند، نشان می‌دهد، در حالت به هوش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این آقا، تمام وجودش محو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به یاد اسقف کلیسای کانتربری افتادم که چندی پیش در همین حالت و پس از عمل در کنارش ایستاده بودم و دیدم که او ترانه‌های کوچه بازاری جوانان آن روزگار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بود که فهمیدم حقیقت، نزد کدام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وصیت کرد وی را در شهری که مرحوم میلانی را در آن دفن کرده‌اند، به خاک بسپارند</w:t>
      </w:r>
      <w:r>
        <w:rPr>
          <w:rFonts w:eastAsia="IRNazanin" w:cs="IRNazanin"/>
          <w:color w:val="111111"/>
          <w:sz w:val="28"/>
          <w:szCs w:val="28"/>
          <w:rtl w:val="true"/>
          <w:lang w:bidi="fa-IR"/>
        </w:rPr>
        <w:t>.</w:t>
      </w:r>
    </w:p>
    <w:p>
      <w:pPr>
        <w:pStyle w:val="Heading3"/>
        <w:numPr>
          <w:ilvl w:val="2"/>
          <w:numId w:val="1"/>
        </w:numPr>
        <w:rPr/>
      </w:pPr>
      <w:bookmarkStart w:id="387" w:name="__RefHeading___Toc561385_2320776876"/>
      <w:bookmarkStart w:id="388" w:name="_Toc145"/>
      <w:bookmarkEnd w:id="387"/>
      <w:r>
        <w:rPr>
          <w:rtl w:val="true"/>
        </w:rPr>
        <w:t>مالکوم ایکس</w:t>
      </w:r>
      <w:bookmarkEnd w:id="3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مالکوم ایکس، مبارز سیاهپوستی بود که در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در شهر اوهاما در ایالت نبراسکای آمریکا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هفتمین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کشیش مذهبی و از جمله افرادی بود که برای حقوق مدنی سیاهپوستان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چهار سال بیشتر نداشت که با چشمان خود دید فرقه‌ای از سفیدپوستان آمریکا خانه او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سالگی که رسید، پدری در خانه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ربوده شدن کشیش لیتل، پدرش می‌گذشت که یک روز جسد مثله شده او را کنار ریل راه آهن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مالکوم در بیمارستان روانی بستری شد</w:t>
      </w:r>
      <w:r>
        <w:rPr>
          <w:rFonts w:eastAsia="IRNazanin" w:cs="IRNazanin"/>
          <w:color w:val="111111"/>
          <w:sz w:val="28"/>
          <w:szCs w:val="28"/>
          <w:rtl w:val="true"/>
          <w:lang w:bidi="fa-IR"/>
        </w:rPr>
        <w:t>.</w:t>
      </w:r>
      <w:bookmarkStart w:id="389" w:name="pg19942_226344"/>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مالکوم در کتاب خاطراتش دربارة وضعیت زندگی خود بعد از مرگ پدرش،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خانوادگی ما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سفیدپوست وکیل خانوادگی ما شد و بردگی در لباس محبت را به یکایک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خواهران و برادرانم تحت سرپرستی خانواده‌ای قرار گرفتند و ما کاملاً از هم جدا شدیم</w:t>
      </w:r>
      <w:r>
        <w:rPr>
          <w:rFonts w:eastAsia="IRNazanin" w:cs="IRNazanin"/>
          <w:color w:val="111111"/>
          <w:sz w:val="28"/>
          <w:szCs w:val="28"/>
          <w:rtl w:val="true"/>
          <w:lang w:bidi="fa-IR"/>
        </w:rPr>
        <w:t>.»</w:t>
      </w:r>
    </w:p>
    <w:p>
      <w:pPr>
        <w:pStyle w:val="Heading3"/>
        <w:numPr>
          <w:ilvl w:val="2"/>
          <w:numId w:val="1"/>
        </w:numPr>
        <w:rPr/>
      </w:pPr>
      <w:bookmarkStart w:id="390" w:name="__RefHeading___Toc561387_2320776876"/>
      <w:bookmarkStart w:id="391" w:name="_Toc146"/>
      <w:bookmarkEnd w:id="390"/>
      <w:r>
        <w:rPr>
          <w:rtl w:val="true"/>
        </w:rPr>
        <w:t>زندان</w:t>
      </w:r>
      <w:bookmarkEnd w:id="391"/>
    </w:p>
    <w:p>
      <w:pPr>
        <w:pStyle w:val="BookText"/>
        <w:rPr/>
      </w:pPr>
      <w:r>
        <w:rPr>
          <w:rFonts w:ascii="IRNazanin" w:hAnsi="IRNazanin" w:eastAsia="IRNazanin"/>
          <w:color w:val="111111"/>
          <w:sz w:val="28"/>
          <w:sz w:val="28"/>
          <w:szCs w:val="28"/>
          <w:rtl w:val="true"/>
          <w:lang w:bidi="fa-IR"/>
        </w:rPr>
        <w:t>مالکوم ایکس، درس و مدرسه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هنگامی که برای فروختن یک ساعت دزدی به جواهرفروشی رفت، به دام پلیس گرفتار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برنامه‌ریزی برای اوقات فراغت خود در زندان، به مطالعات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به‌تدریج با سیاه‌پوستان مسلمانی آشنا شد که هم بندش بودند آشنا شد ؛ افرادی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اسلام گفتند</w:t>
      </w:r>
      <w:r>
        <w:rPr>
          <w:rFonts w:eastAsia="IRNazanin" w:cs="IRNazanin"/>
          <w:color w:val="111111"/>
          <w:sz w:val="28"/>
          <w:szCs w:val="28"/>
          <w:rtl w:val="true"/>
          <w:lang w:bidi="fa-IR"/>
        </w:rPr>
        <w:t>.</w:t>
      </w:r>
    </w:p>
    <w:p>
      <w:pPr>
        <w:pStyle w:val="Heading3"/>
        <w:numPr>
          <w:ilvl w:val="2"/>
          <w:numId w:val="1"/>
        </w:numPr>
        <w:rPr/>
      </w:pPr>
      <w:bookmarkStart w:id="392" w:name="__RefHeading___Toc561389_2320776876"/>
      <w:bookmarkStart w:id="393" w:name="_Toc147"/>
      <w:bookmarkEnd w:id="392"/>
      <w:r>
        <w:rPr>
          <w:rtl w:val="true"/>
        </w:rPr>
        <w:t>گروه امت اسلام</w:t>
      </w:r>
      <w:bookmarkEnd w:id="393"/>
    </w:p>
    <w:p>
      <w:pPr>
        <w:pStyle w:val="BookText"/>
        <w:rPr/>
      </w:pPr>
      <w:r>
        <w:rPr>
          <w:rFonts w:ascii="IRNazanin" w:hAnsi="IRNazanin" w:eastAsia="IRNazanin"/>
          <w:color w:val="111111"/>
          <w:sz w:val="28"/>
          <w:sz w:val="28"/>
          <w:szCs w:val="28"/>
          <w:rtl w:val="true"/>
          <w:lang w:bidi="fa-IR"/>
        </w:rPr>
        <w:t xml:space="preserve">هفت سال از دوران محکومیت مالکوم گذشت، اما این بار مالکوم ایکس درنگ نکرد و بلافاصله پس از آزادی، به عضویت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 مطالعاتی و تحقیقاتی خویش را ادامه داد و تا جایی پیش رفت که به عنوان سخنگوی این جمعیت،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مذهبی و اعتقادی او در آمریکا، باعث شد تعداد زیادی از سیاه‌پوستان با اسلام آشنا شوند و در مدت کوتاهی به عضویت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مالکوم به سیاهان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زیستن در آمریکا، شما را آمریکایی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شما باید یاد بگیرید از میوه‌های آمریکایی‌ها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این میوه‌ها لذت نبرده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تنها از خارها و سختی‌ها لذت برده اید، برای اینکه شما باید سخت تر کار می‌کردید تا به میوه ها دست یابید</w:t>
      </w:r>
      <w:r>
        <w:rPr>
          <w:rFonts w:eastAsia="IRNazanin" w:cs="IRNazanin"/>
          <w:color w:val="111111"/>
          <w:sz w:val="28"/>
          <w:szCs w:val="28"/>
          <w:rtl w:val="true"/>
          <w:lang w:bidi="fa-IR"/>
        </w:rPr>
        <w:t>».</w:t>
      </w:r>
      <w:bookmarkStart w:id="394" w:name="pg19942_226345"/>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بِتی، پرستار سیاه‌پوستی بود که در یکی از بیمارستان‌های آمریکا مالکوم را شناخت و پیشنهاد زندگی مشترک با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مالکوم ایکس به چند کشور آسیایی و آفریقایی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جدایی مالکوم ایکس از عالیجاه محمد، گرایش بیش از اندازة وی به نرمش در مقابل خشونت بود، درصورتی‌که مالکوم ایکس می‌گفت برای دفاع ازخود گاهی باید خشن بود</w:t>
      </w:r>
      <w:r>
        <w:rPr>
          <w:rFonts w:eastAsia="IRNazanin" w:cs="IRNazanin"/>
          <w:color w:val="111111"/>
          <w:sz w:val="28"/>
          <w:szCs w:val="28"/>
          <w:rtl w:val="true"/>
          <w:lang w:bidi="fa-IR"/>
        </w:rPr>
        <w:t>.</w:t>
      </w:r>
    </w:p>
    <w:p>
      <w:pPr>
        <w:pStyle w:val="Heading3"/>
        <w:numPr>
          <w:ilvl w:val="2"/>
          <w:numId w:val="1"/>
        </w:numPr>
        <w:rPr/>
      </w:pPr>
      <w:bookmarkStart w:id="395" w:name="__RefHeading___Toc561391_2320776876"/>
      <w:bookmarkStart w:id="396" w:name="_Toc148"/>
      <w:bookmarkEnd w:id="395"/>
      <w:r>
        <w:rPr>
          <w:rtl w:val="true"/>
        </w:rPr>
        <w:t>ترور</w:t>
      </w:r>
      <w:bookmarkEnd w:id="396"/>
    </w:p>
    <w:p>
      <w:pPr>
        <w:pStyle w:val="BookText"/>
        <w:rPr/>
      </w:pPr>
      <w:r>
        <w:rPr>
          <w:rFonts w:ascii="IRNazanin" w:hAnsi="IRNazanin" w:eastAsia="IRNazanin"/>
          <w:color w:val="111111"/>
          <w:sz w:val="28"/>
          <w:sz w:val="28"/>
          <w:szCs w:val="28"/>
          <w:rtl w:val="true"/>
          <w:lang w:bidi="fa-IR"/>
        </w:rPr>
        <w:t xml:space="preserve">مالکوم ایکس، پس از بازگشت از حج،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ملک شبّاز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در آستانة راه بود که خانه‌اش را به آتش کشیدند و از این واقعه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در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سالگی هنگام سخنرانی در سالن بالروم منهتن، با شلیک چند گلوله کشته شد</w:t>
      </w:r>
      <w:r>
        <w:rPr>
          <w:rFonts w:eastAsia="IRNazanin" w:cs="IRNazanin"/>
          <w:color w:val="111111"/>
          <w:sz w:val="28"/>
          <w:szCs w:val="28"/>
          <w:rtl w:val="true"/>
          <w:lang w:bidi="fa-IR"/>
        </w:rPr>
        <w:t>.</w:t>
      </w:r>
    </w:p>
    <w:p>
      <w:pPr>
        <w:pStyle w:val="Heading3"/>
        <w:numPr>
          <w:ilvl w:val="2"/>
          <w:numId w:val="1"/>
        </w:numPr>
        <w:rPr/>
      </w:pPr>
      <w:bookmarkStart w:id="397" w:name="__RefHeading___Toc561393_2320776876"/>
      <w:bookmarkStart w:id="398" w:name="_Toc149"/>
      <w:bookmarkEnd w:id="397"/>
      <w:r>
        <w:rPr>
          <w:rtl w:val="true"/>
        </w:rPr>
        <w:t>موریس بوکای</w:t>
      </w:r>
      <w:bookmarkEnd w:id="398"/>
    </w:p>
    <w:p>
      <w:pPr>
        <w:pStyle w:val="BookText"/>
        <w:rPr/>
      </w:pPr>
      <w:r>
        <w:rPr>
          <w:rFonts w:ascii="IRNazanin" w:hAnsi="IRNazanin" w:eastAsia="IRNazanin"/>
          <w:color w:val="111111"/>
          <w:sz w:val="28"/>
          <w:sz w:val="28"/>
          <w:szCs w:val="28"/>
          <w:rtl w:val="true"/>
          <w:lang w:bidi="fa-IR"/>
        </w:rPr>
        <w:t xml:space="preserve">پروفسور موریس بوکای، متولد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 و مادری فرانسوی متولد شد و مانند آنان متدین به دین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پزشکی ادامه تحصیل داد و پس از پایان تحصیل، به‌عنوان رئیس کلینیک جراحی دانشگاه پاریس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دیدن آیات اعجاز آمیز قرآن مسلمان شد و چند سال به تحقیق دربارة ارتباط میان مفاهیم متون مقدس و دستاوردهای فناوری جدید پرداخت و کتابی به‌نام تورات، انجیل، قرآن و علم تألیف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موریس بوکای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مطالعه در قرآن،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مجمع پزشکی فرانسه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موضوعات علمی در ارتباط با تولید مثل و فیزیولوژی وجود دارد که کاملاً با دستاوردهای کنونی علم</w:t>
      </w:r>
      <w:bookmarkStart w:id="399" w:name="pg19942_226346"/>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مطابقت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از اصول قرآنی است و باید اعتراف کنیم که این مسائل پیچیدة علمی که علم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تازگی به حقیقت آنها پی برده است، نمی‌تواند توسط یک شخص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کرد که آن حضرت به منبع ما فوق بشری در آن روزگار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 که یک شخص درس نخوانده، کتابی را خلق کند که از لحاظ ادبی، سرآمد کتب دیگر ادبای عرب باشد و از لحاظ علمی هنوز پس از چهارده قرن منبع زایش علوم جدید باشد</w:t>
      </w:r>
      <w:r>
        <w:rPr>
          <w:rFonts w:eastAsia="IRNazanin" w:cs="IRNazanin"/>
          <w:color w:val="111111"/>
          <w:sz w:val="28"/>
          <w:szCs w:val="28"/>
          <w:rtl w:val="true"/>
          <w:lang w:bidi="fa-IR"/>
        </w:rPr>
        <w:t>.»</w:t>
      </w:r>
    </w:p>
    <w:p>
      <w:pPr>
        <w:pStyle w:val="Heading3"/>
        <w:numPr>
          <w:ilvl w:val="2"/>
          <w:numId w:val="1"/>
        </w:numPr>
        <w:rPr/>
      </w:pPr>
      <w:bookmarkStart w:id="400" w:name="__RefHeading___Toc561395_2320776876"/>
      <w:bookmarkStart w:id="401" w:name="_Toc150"/>
      <w:bookmarkEnd w:id="400"/>
      <w:r>
        <w:rPr>
          <w:rtl w:val="true"/>
        </w:rPr>
        <w:t>تحقیقات باستان‌شناسی بر جسد فرعون</w:t>
      </w:r>
      <w:bookmarkEnd w:id="401"/>
    </w:p>
    <w:p>
      <w:pPr>
        <w:pStyle w:val="BookText"/>
        <w:rPr/>
      </w:pPr>
      <w:r>
        <w:rPr>
          <w:rFonts w:ascii="IRNazanin" w:hAnsi="IRNazanin" w:eastAsia="IRNazanin"/>
          <w:color w:val="111111"/>
          <w:sz w:val="28"/>
          <w:sz w:val="28"/>
          <w:szCs w:val="28"/>
          <w:rtl w:val="true"/>
          <w:lang w:bidi="fa-IR"/>
        </w:rPr>
        <w:t>باستان شناسان خط سیر حضرت موسی علیه السلام از مصر به خلیج عقبه و تا نزدیکی عربستان 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خلیج عقبه، برآمدگی پل مانندی است که آب کم عمقی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دوربینهای عکاسی عکسبرداری کردند، چرخ‌های اراّبة جنگی و همچنین استخوان‌های انسان و اسبهایی کشف شد که مربوط به فرعون و لشکریان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جمعی از فرعونیان نیز کشف شده بود که طبق تحقیقات، یکی از آنها که از همه هم شاداب تر بود، متعلق به فرعون زمان حضرت موسی علیه السلام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ماجرا، موضوع فرعون جان تازه‌ای گرفت و مدت زیادی ذهن باستان‌شناسان را به خود مشغول کرد تا اینکه صد سال بعد دوباره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 را برآن داشت تا در این زمینه به تحقیق جدیدی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جسد فرعون دچار آسیبهایی شده بود و فرانسویان از مصر خواستند اجازه بدهد مومیایی جسد فرعون را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فرانسویان ه، که بهترین دانشمندان باستان شناس هستندرا دارد، اظهار مسّرت کردند که این جسد را به پاریس ببرند و در آن‌جا روی آن کاوش کنند تا ببینند این</w:t>
      </w:r>
      <w:bookmarkStart w:id="402" w:name="pg19942_226347"/>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که ادعا شده این جسد، جسد فرعون زمان موسی علیه السلام است، صحت دارد یا نه، ثانیا آن را ترمیم کنند تا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از دانشمندان شروع به کاوش روی این جسد کردند؛ یک دسته باستان‌شناسان و دسته دیگر پزشکان قانونی بودند که برای بررسی چگونگی مرگ فرعون، کاوش علمی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زیر نظر بزرگ‌ترین پزشک جراح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w:t>
      </w:r>
    </w:p>
    <w:p>
      <w:pPr>
        <w:pStyle w:val="Heading3"/>
        <w:numPr>
          <w:ilvl w:val="2"/>
          <w:numId w:val="1"/>
        </w:numPr>
        <w:rPr/>
      </w:pPr>
      <w:bookmarkStart w:id="403" w:name="__RefHeading___Toc561397_2320776876"/>
      <w:bookmarkStart w:id="404" w:name="_Toc151"/>
      <w:bookmarkEnd w:id="403"/>
      <w:r>
        <w:rPr>
          <w:rtl w:val="true"/>
        </w:rPr>
        <w:t>اسلام آوردن موریس</w:t>
      </w:r>
      <w:bookmarkEnd w:id="404"/>
    </w:p>
    <w:p>
      <w:pPr>
        <w:pStyle w:val="BookText"/>
        <w:rPr/>
      </w:pPr>
      <w:r>
        <w:rPr>
          <w:rFonts w:ascii="IRNazanin" w:hAnsi="IRNazanin" w:eastAsia="IRNazanin"/>
          <w:color w:val="111111"/>
          <w:sz w:val="28"/>
          <w:sz w:val="28"/>
          <w:szCs w:val="28"/>
          <w:rtl w:val="true"/>
          <w:lang w:bidi="fa-IR"/>
        </w:rPr>
        <w:t>جسد فرعون به فرانسه منتقل و دکتر موریس بوکای به‌عنوان رئیس گروه تحقیقات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توجهش به این بود که ببیند فرعون چگونه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کوچکی از جسد فرعون را جدا کرد و به لابراتوار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می‌کند، می‌بینند آثار نمک دریا روی بدن فرعون دیده می‌شود و نتیجه می‌گیرد که به طور قطع این جسد در دریا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شادابی جسد را می‌بینند، نتیجه می‌گیرند این جسد خیلی در آب نمانده و بلافاصله از آب گرفته شده و آن را مومیایی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این را به عنوان یک کشف بزرگ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این خبر توسط گروه، از آنان خواسته شد زیاد به این مسئله نپردازند زیرا در قرآن این موضوع مطرح شده و اگر مسلمانان از این کشف علمی با خبر شوند، به نفع خود از آن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موریس بوکای نپذیرفت و گفت این محال است، چون قرآن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و این جسد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مصر کشف شده و اینکه فرعون در آب غرق شده، فقط از طریق لابراتوار قابل اکتشاف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افکار دکتر بوکای را به خودش جلب کرده بود، تا این که پس از چندین ماه، یک همایش پزشکی در عربستان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دکتر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موریس بوکای هم به آن همایش دعوت شده بود و در اولین جلسه، کشف جدید خودش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اعلام این خبر توسط یک پزشک مسلمان، دکتر بوکای را از واقعیت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موریس همان سخنی را گفت که در پاریس او را از شنیدنش بر حذر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را که شما اخیرا کشف کردید،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قرآن به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ننجیک ببدنک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جسد فرعون همان روزی که در آب غرق شده، دوباره از آب گرفته شده و بدنش نجات پیدا کرده و خداوند خواسته این جسد برای عبرت آیندگان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تمام جسدهای فراعنه پژمرده شده، ولی جسد فرعون بسیار شاداب و حتی موهای سرش کاملا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بوکای سریعا آاین مطلب را در قرآن و تورات و انجیل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طبق همان روش مسیحیان و اهالی غرب، بتواند اثبات کند که قرآن این مطلب را از آن دو کتاب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دانشمند مسیحی فرانسوی مشاهده می‌کند که در تورات و انجیل چنین چیزی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موریس بوکای در همان همایش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بوکای مسیحی به عربستان می‌آید و وقتی برمی گردد، مسلمان شده و دست به کاوش عمیقی در سراسر آیات قرآن می‌زند و کتابی می‌نویسد به نام تورات، انجیل، قرآن و علم که به زبان‌های مختلف ترجمه می‌شود و اثر بسیار زیادی را در مسلمانان شدن دیگران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موریس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ای میان تورات، انجیل، قرآن و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بشر چیست؟</w:t>
      </w:r>
      <w:bookmarkStart w:id="405" w:name="pg19942_226349"/>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فرعون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مصر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قرآن</w:t>
      </w:r>
    </w:p>
    <w:p>
      <w:pPr>
        <w:pStyle w:val="Heading3"/>
        <w:numPr>
          <w:ilvl w:val="2"/>
          <w:numId w:val="1"/>
        </w:numPr>
        <w:rPr/>
      </w:pPr>
      <w:bookmarkStart w:id="406" w:name="__RefHeading___Toc561399_2320776876"/>
      <w:bookmarkStart w:id="407" w:name="_Toc152"/>
      <w:bookmarkEnd w:id="406"/>
      <w:r>
        <w:rPr>
          <w:rtl w:val="true"/>
        </w:rPr>
        <w:t>حبیب کولو توره</w:t>
      </w:r>
      <w:bookmarkEnd w:id="407"/>
    </w:p>
    <w:p>
      <w:pPr>
        <w:pStyle w:val="BookText"/>
        <w:rPr/>
      </w:pPr>
      <w:r>
        <w:rPr>
          <w:rFonts w:ascii="IRNazanin" w:hAnsi="IRNazanin" w:eastAsia="IRNazanin"/>
          <w:color w:val="111111"/>
          <w:sz w:val="28"/>
          <w:sz w:val="28"/>
          <w:szCs w:val="28"/>
          <w:rtl w:val="true"/>
          <w:lang w:bidi="fa-IR"/>
        </w:rPr>
        <w:t xml:space="preserve">حبیب کولو توره، متولد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فوتبالیست مسلمان تاکنون در تیم‌های میموساس، آرسنال، منچسترسیتی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مصاحبه‌ای، اسلام را بزرگترین عامل موفقیت ورزشی خود توصیف کرد</w:t>
      </w:r>
      <w:r>
        <w:rPr>
          <w:rFonts w:eastAsia="IRNazanin" w:cs="IRNazanin"/>
          <w:color w:val="111111"/>
          <w:sz w:val="28"/>
          <w:szCs w:val="28"/>
          <w:rtl w:val="true"/>
          <w:lang w:bidi="fa-IR"/>
        </w:rPr>
        <w:t>.</w:t>
      </w:r>
    </w:p>
    <w:p>
      <w:pPr>
        <w:pStyle w:val="Heading3"/>
        <w:numPr>
          <w:ilvl w:val="2"/>
          <w:numId w:val="1"/>
        </w:numPr>
        <w:rPr/>
      </w:pPr>
      <w:bookmarkStart w:id="408" w:name="__RefHeading___Toc561401_2320776876"/>
      <w:bookmarkStart w:id="409" w:name="_Toc153"/>
      <w:bookmarkEnd w:id="408"/>
      <w:r>
        <w:rPr>
          <w:rtl w:val="true"/>
        </w:rPr>
        <w:t>اندکی در مورد مسلمانی او</w:t>
      </w:r>
      <w:bookmarkEnd w:id="409"/>
    </w:p>
    <w:p>
      <w:pPr>
        <w:pStyle w:val="BookText"/>
        <w:rPr/>
      </w:pPr>
      <w:r>
        <w:rPr>
          <w:rFonts w:ascii="IRNazanin" w:hAnsi="IRNazanin" w:eastAsia="IRNazanin"/>
          <w:color w:val="111111"/>
          <w:sz w:val="28"/>
          <w:sz w:val="28"/>
          <w:szCs w:val="28"/>
          <w:rtl w:val="true"/>
          <w:lang w:bidi="fa-IR"/>
        </w:rPr>
        <w:t xml:space="preserve">توره در گفتگو با نشریة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با تأکید بر پایبندی عمیق خود به واجبات دینی،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عامل تمامی موفقیت‌های من و موقعیت کنونی‌ام است، زیرا اسلام زندگی مرا تغییر داد و من از مسلمان بودن خود بسیار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فوتبالیست ملی پوش ساحل عاجی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دیگر اعضای مسلمان تیم آرسنال، از جمله ابودیابی و باکاری سانا، هر روز پس از پایان تمرینات برای نماز خواندن به مسجد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همچنین تلاش می‌کنم دیگر بازیکنان تیم را هرچه بیشتر با اسلام آشنا کنم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توره با اشاره به اینکه نماز خود را با افتخار و در صورت ضرورت مقابل دیگر بازیکنان تیم اقامه می‌کند،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وظیفه دارم دربارة اصول اسلام به هم‌تیمی‌های خود اطلاعات بدهم و همیشه به فرایض دینی متعهد باشم، زیرا از این طریق می‌توانم دِین خود را به اسلام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نیز تلاش می‌کنم روزه‌های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معمولا</w:t>
      </w:r>
      <w:r>
        <w:rPr>
          <w:rFonts w:ascii="IRNazanin" w:hAnsi="IRNazanin" w:eastAsia="IRNazanin"/>
          <w:color w:val="111111"/>
          <w:sz w:val="28"/>
          <w:sz w:val="28"/>
          <w:szCs w:val="28"/>
          <w:lang w:bidi="fa-IR"/>
        </w:rPr>
        <w:t>۱۰</w:t>
      </w:r>
      <w:bookmarkStart w:id="410" w:name="pg19942_226350"/>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روز اول ماه رمضان برای من اندکی دشوار است، اما پس از آن شرایط جسمانی خود را با شرایط ماه رمضان تطبیق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بازیکن مسلمان در ادامه، با ابراز خشنودی از افزایش محبوبیت تیم فوتبال آرسنال در میان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طرفداران مسلمان زیادی داریم و این مسئله به‌خصوص زمانی که ما برای برگزاری مسابقات دوستانه به کشورهای اسلامی می‌رویم، بسیار آشکار است</w:t>
      </w:r>
      <w:r>
        <w:rPr>
          <w:rFonts w:eastAsia="IRNazanin" w:cs="IRNazanin"/>
          <w:color w:val="111111"/>
          <w:sz w:val="28"/>
          <w:szCs w:val="28"/>
          <w:rtl w:val="true"/>
          <w:lang w:bidi="fa-IR"/>
        </w:rPr>
        <w:t>.»</w:t>
      </w:r>
    </w:p>
    <w:p>
      <w:pPr>
        <w:pStyle w:val="Heading3"/>
        <w:numPr>
          <w:ilvl w:val="2"/>
          <w:numId w:val="1"/>
        </w:numPr>
        <w:rPr/>
      </w:pPr>
      <w:bookmarkStart w:id="411" w:name="__RefHeading___Toc561403_2320776876"/>
      <w:bookmarkStart w:id="412" w:name="_Toc154"/>
      <w:bookmarkEnd w:id="411"/>
      <w:r>
        <w:rPr>
          <w:rtl w:val="true"/>
        </w:rPr>
        <w:t>دیانا ترون‌گوسو</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 ترون‌گوسو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مسیحی در ایالت تگزاس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تبلیغ دین مسیحیت در کلیسا، ناگهان با دین اسلام آشنا می‌شود و پس از مطالعه و تحقیق،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اسلام را به عنوان دین خود بر می‌گزیند و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این تغییر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مسلمان شدن نامم را عوض کردم و به این دلیل نام هاجر را انتخاب نمودم کردم که دوست داشتم از شهر و کشورم هجرت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شهری به شهر دیگر مهاجرت کنم و در سفر باشم و الان هم گاهی تهران و قم و گاهی در زادگاه خودم در حال مهاجرت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آمریکا فوق‌لیسانس ارتباطات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انقلاب اسلامی در ایران، آمریکا را به قصد اروپا ترک می‌کند و پس از آن برای ادامة مطالعاتش دربارة اسلام راهی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زندگی خود را آغاز می‌کند و پس از آن برای ادامه تحصیلات و تحقیقات، راهی تهران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تحقیقات خود، با موضوع عاشورا و امام‌حسین علیه السلام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خودش، این نقطه اوج تحولات فکری و روحی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تحصیلات خود را در مقطع کارشناسی</w:t>
      </w:r>
      <w:bookmarkStart w:id="413" w:name="pg19942_226351"/>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اهل بیت ادامه می‌دهد</w:t>
      </w:r>
      <w:r>
        <w:rPr>
          <w:rFonts w:eastAsia="IRNazanin" w:cs="IRNazanin"/>
          <w:color w:val="111111"/>
          <w:sz w:val="28"/>
          <w:szCs w:val="28"/>
          <w:rtl w:val="true"/>
          <w:lang w:bidi="fa-IR"/>
        </w:rPr>
        <w:t>.</w:t>
      </w:r>
    </w:p>
    <w:p>
      <w:pPr>
        <w:pStyle w:val="Heading3"/>
        <w:numPr>
          <w:ilvl w:val="2"/>
          <w:numId w:val="1"/>
        </w:numPr>
        <w:rPr/>
      </w:pPr>
      <w:bookmarkStart w:id="414" w:name="__RefHeading___Toc561405_2320776876"/>
      <w:bookmarkStart w:id="415" w:name="_Toc155"/>
      <w:bookmarkEnd w:id="414"/>
      <w:r>
        <w:rPr>
          <w:rtl w:val="true"/>
        </w:rPr>
        <w:t>اندکی دربارة مسلمان شدن وی</w:t>
      </w:r>
      <w:bookmarkEnd w:id="415"/>
    </w:p>
    <w:p>
      <w:pPr>
        <w:pStyle w:val="BookText"/>
        <w:rPr/>
      </w:pPr>
      <w:r>
        <w:rPr>
          <w:rFonts w:ascii="IRNazanin" w:hAnsi="IRNazanin" w:eastAsia="IRNazanin"/>
          <w:color w:val="111111"/>
          <w:sz w:val="28"/>
          <w:sz w:val="28"/>
          <w:szCs w:val="28"/>
          <w:rtl w:val="true"/>
          <w:lang w:bidi="fa-IR"/>
        </w:rPr>
        <w:t>او دربارة نحوة آشنایی‌اش با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یک خانوادة کاتولیک به دنیا آمدم، خانواده‌ای که برای اصول دینی اهمیت فراوانی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دغدغة آشنایی با ادیان مختلف را در سر داشتم و به دنبال حقیقت معنویت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مسیحیت موضوعی با عنوان پادشاهی خدا داریم که معتقد به ظهور حضرت مسیح و حاکمیت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 جریانهایی که آن روز در فضای جهانی بود و مطرح شدن مسئله امامت، مرا خیلی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امامت که پیش می‌رفتیم، من با یک نقطة اوج روبرو شدم و آن امام‌حسین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موضوعات را با مسیحیت تطبیق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فداکاری و جان‌فشانی امام‌حسین علیه السلام که رسیدم، آن را با رنج‌ها و سختی‌های مسیح تطبیق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موضوع امام‌حسین علیه السلام پیش می‌رفتم، هیجانم برای دانستن این همه عظمت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نقطة اصلی لحظات شگفت‌انگیز وجودم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این نتیجه رسیدم که عیسی مسیح همان الگویی را از انسانیت می‌خواهد که مصداقش امام‌حسین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الگوها خیلی وسیع و ژرف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سعی کردم در بیساری از مراسم مذهبی شرکت کنم و به طور جدی خودم را با مراسم عزاداری امام‌حسین علیه السلام آشنا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مراسم، آنچه برای من خیلی اهمیت داشت، شناخت شخصیتی از امام‌حسین علیه السلام بود که نقش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ارادة امام حسین علیه السلام برای احیای حقیقت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اوج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همیشه خدا را شکر کرده‌ام که مرا در مسیر حقیقت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مراسم عزاداری شرکت</w:t>
      </w:r>
      <w:bookmarkStart w:id="416" w:name="pg19942_226352"/>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می‌کنم، می‌فهمم که امام‌حسین علیه السلام از این مراسم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فکر او، راه او و فدا شدنش برای حقیقت و انسانیت، گستره‌ای جهانی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خدا را شکر می‌کنم که مرا با عاشورا و امام‌حسین علیه السلام مسلمان کرد</w:t>
      </w:r>
      <w:r>
        <w:rPr>
          <w:rFonts w:eastAsia="IRNazanin" w:cs="IRNazanin"/>
          <w:color w:val="111111"/>
          <w:sz w:val="28"/>
          <w:szCs w:val="28"/>
          <w:rtl w:val="true"/>
          <w:lang w:bidi="fa-IR"/>
        </w:rPr>
        <w:t>.»</w:t>
      </w:r>
    </w:p>
    <w:p>
      <w:pPr>
        <w:pStyle w:val="Heading3"/>
        <w:numPr>
          <w:ilvl w:val="2"/>
          <w:numId w:val="1"/>
        </w:numPr>
        <w:rPr/>
      </w:pPr>
      <w:bookmarkStart w:id="417" w:name="__RefHeading___Toc561407_2320776876"/>
      <w:bookmarkStart w:id="418" w:name="_Toc156"/>
      <w:bookmarkEnd w:id="417"/>
      <w:r>
        <w:rPr>
          <w:rtl w:val="true"/>
        </w:rPr>
        <w:t>مریم فرانسوا کراح</w:t>
      </w:r>
      <w:bookmarkEnd w:id="418"/>
    </w:p>
    <w:p>
      <w:pPr>
        <w:pStyle w:val="BookText"/>
        <w:rPr/>
      </w:pPr>
      <w:r>
        <w:rPr>
          <w:rtl w:val="true"/>
        </w:rPr>
        <mc:AlternateContent>
          <mc:Choice Requires="wps">
            <w:drawing>
              <wp:inline distT="0" distB="0" distL="0" distR="0">
                <wp:extent cx="3822700" cy="3124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46"/>
                        <a:stretch/>
                      </pic:blipFill>
                      <pic:spPr>
                        <a:xfrm>
                          <a:off x="0" y="0"/>
                          <a:ext cx="3822840" cy="3124080"/>
                        </a:xfrm>
                        <a:prstGeom prst="rect">
                          <a:avLst/>
                        </a:prstGeom>
                        <a:ln w="0">
                          <a:noFill/>
                        </a:ln>
                      </pic:spPr>
                    </pic:pic>
                  </a:graphicData>
                </a:graphic>
              </wp:inline>
            </w:drawing>
          </mc:Choice>
          <mc:Fallback>
            <w:pict>
              <v:shape id="shape_0" stroked="f" o:allowincell="f" style="position:absolute;margin-left:0pt;margin-top:-246.05pt;width:300.95pt;height:245.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فرانسوا کراح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امیلی فرانسوا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 یک بازیگر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به‌سبب ظاهر زیبایش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ایفای نقش کرد؛ اما هم اکنون نمایندة دانشگاه اسلامی آکسفورد است و با حجاب اسلامی در برنامه‌های مختلف تلویزیونی که دربارة جایگاه زنان مسلمان در جامعه است، ظاهر می‌شود</w:t>
      </w:r>
      <w:r>
        <w:rPr>
          <w:rFonts w:eastAsia="IRNazanin" w:cs="IRNazanin"/>
          <w:color w:val="111111"/>
          <w:sz w:val="28"/>
          <w:szCs w:val="28"/>
          <w:rtl w:val="true"/>
          <w:lang w:bidi="fa-IR"/>
        </w:rPr>
        <w:t>.</w:t>
      </w:r>
    </w:p>
    <w:p>
      <w:pPr>
        <w:pStyle w:val="Heading3"/>
        <w:numPr>
          <w:ilvl w:val="2"/>
          <w:numId w:val="1"/>
        </w:numPr>
        <w:rPr/>
      </w:pPr>
      <w:bookmarkStart w:id="419" w:name="__RefHeading___Toc561409_2320776876"/>
      <w:bookmarkStart w:id="420" w:name="_Toc157"/>
      <w:bookmarkEnd w:id="419"/>
      <w:r>
        <w:rPr>
          <w:rtl w:val="true"/>
        </w:rPr>
        <w:t>اندکی دربارۀ مورد مسلمان شدن او</w:t>
      </w:r>
      <w:bookmarkEnd w:id="420"/>
    </w:p>
    <w:p>
      <w:pPr>
        <w:pStyle w:val="BookText"/>
        <w:rPr/>
      </w:pPr>
      <w:r>
        <w:rPr>
          <w:rFonts w:ascii="IRNazanin" w:hAnsi="IRNazanin" w:eastAsia="IRNazanin"/>
          <w:color w:val="111111"/>
          <w:sz w:val="28"/>
          <w:sz w:val="28"/>
          <w:szCs w:val="28"/>
          <w:rtl w:val="true"/>
          <w:lang w:bidi="fa-IR"/>
        </w:rPr>
        <w:t>این بازیگر انگلیسی تازه مسلمان، علت گرایش خود به دین اسلام را درخشش عدالت اجتماعی در دین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که در راهی که به سوی اسلام برگزیدم، عدالت اجتماعی در شخصیت مسلمانان پایه گذاری شده و نیروی عظیم این عدالت نیز جزوی از وجود من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فرانسوا کراح در یک برنامة تلویزیونی که از شبکه فاکس نیوز پخش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بسیاری باعث شد تا این تغییر را در خود ایجاد</w:t>
      </w:r>
      <w:bookmarkStart w:id="421" w:name="pg19942_226353"/>
    </w:p>
    <w:p>
      <w:pPr>
        <w:pStyle w:val="BookText"/>
        <w:rPr/>
      </w:pPr>
      <w:bookmarkEnd w:id="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کشش من به مطالعة زندگی 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او یکی از مظاهر درک نشدنی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مطالعة تفکرات رسول خدا صلی الله علیه و آله دریافتم که ایشان مظهر عدالت و برابری در میان جامعة مسلمانان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عدالت را دوست دارد و همة مسلمانان اعمالشان را باید به سمت احترام به عدالت محوریت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اشاره به برخی از احکام و دستورات اسلام، اشاره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به کسی که به تو بدی کرده؛ پیوستن به کسی که تو را ترک کرده و نیکی طلب کردن برای کسی که برای تو بدی خواسته و گفتن حقیقیت حتی اگر به ضرر تو باشد، از جمله نکات برجستة اسلام است</w:t>
      </w:r>
      <w:r>
        <w:rPr>
          <w:rFonts w:eastAsia="IRNazanin" w:cs="IRNazanin"/>
          <w:color w:val="111111"/>
          <w:sz w:val="28"/>
          <w:szCs w:val="28"/>
          <w:rtl w:val="true"/>
          <w:lang w:bidi="fa-IR"/>
        </w:rPr>
        <w:t>.»</w:t>
      </w:r>
    </w:p>
    <w:p>
      <w:pPr>
        <w:pStyle w:val="Heading3"/>
        <w:numPr>
          <w:ilvl w:val="2"/>
          <w:numId w:val="1"/>
        </w:numPr>
        <w:rPr/>
      </w:pPr>
      <w:bookmarkStart w:id="422" w:name="__RefHeading___Toc561411_2320776876"/>
      <w:bookmarkStart w:id="423" w:name="_Toc158"/>
      <w:bookmarkEnd w:id="422"/>
      <w:r>
        <w:rPr>
          <w:rtl w:val="true"/>
        </w:rPr>
        <w:t>فیلیپ سندروس</w:t>
      </w:r>
      <w:bookmarkEnd w:id="423"/>
    </w:p>
    <w:p>
      <w:pPr>
        <w:pStyle w:val="BookText"/>
        <w:rPr/>
      </w:pPr>
      <w:r>
        <w:rPr>
          <w:rtl w:val="true"/>
        </w:rPr>
        <mc:AlternateContent>
          <mc:Choice Requires="wps">
            <w:drawing>
              <wp:inline distT="0" distB="0" distL="0" distR="0">
                <wp:extent cx="3098800" cy="3695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49"/>
                        <a:stretch/>
                      </pic:blipFill>
                      <pic:spPr>
                        <a:xfrm>
                          <a:off x="0" y="0"/>
                          <a:ext cx="3098880" cy="3695760"/>
                        </a:xfrm>
                        <a:prstGeom prst="rect">
                          <a:avLst/>
                        </a:prstGeom>
                        <a:ln w="0">
                          <a:noFill/>
                        </a:ln>
                      </pic:spPr>
                    </pic:pic>
                  </a:graphicData>
                </a:graphic>
              </wp:inline>
            </w:drawing>
          </mc:Choice>
          <mc:Fallback>
            <w:pict>
              <v:shape id="shape_0" stroked="f" o:allowincell="f" style="position:absolute;margin-left:0pt;margin-top:-291.05pt;width:243.95pt;height:290.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خواندنی از مسلمان شدن فیلیپ سندروس، مدافع تیم ملی سوئیس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فیلیپ سندروس، اگر فوتبالیست نمی‌شد حتما روحانی کلیسا می‌شد؛ اما حالا در روزهای اوج شهرت و عضویت در تیم ملی سوییس و توپ زدن در فولهام انگلیس، تحصیلاتش را در رشتة ادیان به پایان رسانده و با دختری از ایران آشنا شده که دریچه‌ای جدید را به رویش گشوده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فعلی فیلیپ سندروس، دختری تهرانی و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اسلام او را دینی دوست داشتنی یافته و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مرکز اسلامی منچستر، فردی است که به فیلیپ در درک اسلام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او نقش همسر فیلیپ را در مسلمان شدنش مهم می‌داند و معتقد است، غیر مسلمانان در ابتدا می‌خواهند اسلام بیاورند و تفاوت شیعه و سنی را نمی‌دانند و مذهب آنها به آشنا شدن و مواجهة آنها با اولین مسلمان،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بدیعی، امام مرکز اسلامی منچستر، فیلیپ سندروس بازیکن سابق آرسنال را انسانی بسیار متواضع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گفتگو با شفقنا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بین المللی همکاریهای خبری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 پس از آشنایی، به اسلام روی آورد و قرار است سفری به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برنامه‌های اسلامی‌اش را به طور مرتب دارد و کتاب‌های لازم و مورد نیاز برایش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بدیعی، خانوادة فیلیپ خانواده‌ای مسیحی و معتقد هستند و در میان آنان فقط فیلیپ به اسلام گرایش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مرکز اسلامی منچستر، اولین مواجهة غیرمسلمانان با مسلمانان را در آشنایی آنها با اسلام و انتخاب گرایش و مذاهب آنها مهم می‌داند و معتقد است بیشتر تازه مسلمانها اسلام را به همان شکلی یاد می‌گیرند که اولین بار با آن مواجه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دربارة سیر گرایش به اسلام در غرب، به حوزة فعالیت خود در منچستر و حومة آن اشاره می‌کند و به شفقنا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تبلیغات منفی زیاد و اسلام هراسی موجود، گرایش به اسلام، نسبت و وضعیت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افرادی را که در غرب به اسلام گرایش پیدا کرده‌اند، دارای تحصیلات بالا معرفی و به جایگاه اجتماعی برخی از افرادی که به اسلام گرویده اند، اشاره می‌کند که در سطح استادان مشهور دانشگاه در رشته های خود 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بدیعی، پروفسور علی هوگو، استاد زمین شناسی را که در منچستر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مسلمان شده است، از جمله افراد سطح بالایی می‌داند که با علم و آگاهی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می‌کند به سفر این استاد به ایران و زیارت مشهد مقدس و بازدید 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بیان اینکه نزدیک به یکصد تن از افراد در رشته‌های علمی مختلف، در منچستر به اسلام گرویده‌اند، این آمار را در شرایط تبلیغات منفی و فشارهای مختلف در غرب علیه مسلمانان خوب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ترین میزان تحصیلات در میان مسلمانان جدید منچستر، جوانی است که هنوز در کالج تحصیل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بدیعی با وجود اینکه کارهای انجام شده را بسیار خوب توصیف می‌کند، تأسیس مرکزی برای تازه مسلمانان را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فرهنگ متفاوت این افراد با دیگر مسلمانان مقیم، تأسیس مرکزی ویژة آنها، کمک می‌کند که راحت‌تر و بهتر برنامه‌های دینی خود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در مرکز اسلامی منچستر بیشتر به دنبال راه اندازی مؤسسه‌ای برای تازه مسلمانان هستند، چون نیازهای آنها به گونه‌ای است که باید برنامه ها و مراسم متفاوت برایشان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بدیعی همچنین به مشکلات موجود در انتشار کتاب‌های مورد نیاز این افراد اشاره و از این مشکلات با عنوان فقر در انتشار کتابهای لازم، تعبیر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جلساتی با تازه مسلمانان اشاره می‌کند که تلاش داشته در جریان پرسشهای‌های آنان قرار گیرد و دلیل گرایش آنها به اسلام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 معتقد است در راه تبلیغ تشیع هنوز در ابتدای راه هستیم</w:t>
      </w:r>
      <w:r>
        <w:rPr>
          <w:rFonts w:eastAsia="IRNazanin" w:cs="IRNazanin"/>
          <w:color w:val="111111"/>
          <w:sz w:val="28"/>
          <w:szCs w:val="28"/>
          <w:rtl w:val="true"/>
          <w:lang w:bidi="fa-IR"/>
        </w:rPr>
        <w:t>.</w:t>
      </w:r>
      <w:bookmarkStart w:id="424" w:name="pg19942_226356"/>
    </w:p>
    <w:p>
      <w:pPr>
        <w:pStyle w:val="BookText"/>
        <w:rPr/>
      </w:pPr>
      <w:bookmarkEnd w:id="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425" w:name="__RefHeading___Toc561413_2320776876"/>
      <w:bookmarkStart w:id="426" w:name="_Toc159"/>
      <w:bookmarkEnd w:id="425"/>
      <w:r>
        <w:rPr>
          <w:rtl w:val="true"/>
        </w:rPr>
        <w:t>مارگارت مارکوس</w:t>
      </w:r>
      <w:bookmarkEnd w:id="426"/>
    </w:p>
    <w:p>
      <w:pPr>
        <w:pStyle w:val="BookText"/>
        <w:rPr/>
      </w:pPr>
      <w:r>
        <w:rPr>
          <w:rtl w:val="true"/>
        </w:rPr>
        <mc:AlternateContent>
          <mc:Choice Requires="wps">
            <w:drawing>
              <wp:inline distT="0" distB="0" distL="0" distR="0">
                <wp:extent cx="3365500" cy="3276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54"/>
                        <a:stretch/>
                      </pic:blipFill>
                      <pic:spPr>
                        <a:xfrm>
                          <a:off x="0" y="0"/>
                          <a:ext cx="3365640" cy="3276720"/>
                        </a:xfrm>
                        <a:prstGeom prst="rect">
                          <a:avLst/>
                        </a:prstGeom>
                        <a:ln w="0">
                          <a:noFill/>
                        </a:ln>
                      </pic:spPr>
                    </pic:pic>
                  </a:graphicData>
                </a:graphic>
              </wp:inline>
            </w:drawing>
          </mc:Choice>
          <mc:Fallback>
            <w:pict>
              <v:shape id="shape_0" stroked="f" o:allowincell="f" style="position:absolute;margin-left:0pt;margin-top:-258.05pt;width:264.95pt;height:257.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محقق آمریکایی،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نیویورک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افزون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زمینة تاریخ و فرهنگ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عالیة خود را در دانشگاه نیویورک ادامه داد و پس از بررسی دربارة آیین مترقی اسلام و قرآن،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به وسیلة انجمن تبلیغات اسلامی مقیم آمریکا رسماً به دین اسلام مشرف شد، و پس از آن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علت مسلمان شدنش این‌طور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تحصیل مریض و مدت دو سال در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نذر کردم خوب شوم تا زودتر به اسلام و مسلمانان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به طور غیر منتظره‌ای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مرخصی از بیمارستان، در شهر نیویورک به جستجوی فردی مسلمان پرداختم و با شریف ترین افراد مسلمان بر خورد کردم و با کمال افتخار اسلام آوردم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اسلام بسیار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تاریخ تمدّنی و سیاسی آن از آغاز تا عصر حاضر، و تمام معلومات و اطلاعاتی را که دربارة ایمان و عقیده در مذهب مقدّس اسلام به دست آورده‌ام، شخصاً تتبع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پاکستان اقامت گزیدم، مقالاتم در نشریه‌های محلی به زبان انگلیسی و اردو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فاصله‌های معیّنی در مجله‌های هندوستانی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محمد یوسف خان از فوریه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مقالات مرا به صورت کتاب در آورد</w:t>
      </w:r>
      <w:r>
        <w:rPr>
          <w:rFonts w:eastAsia="IRNazanin" w:cs="IRNazanin"/>
          <w:color w:val="111111"/>
          <w:sz w:val="28"/>
          <w:szCs w:val="28"/>
          <w:rtl w:val="true"/>
          <w:lang w:bidi="fa-IR"/>
        </w:rPr>
        <w:t>.</w:t>
      </w:r>
      <w:bookmarkStart w:id="427" w:name="pg19942_226357"/>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428" w:name="__RefHeading___Toc561415_2320776876"/>
      <w:bookmarkStart w:id="429" w:name="_Toc160"/>
      <w:bookmarkEnd w:id="428"/>
      <w:r>
        <w:rPr>
          <w:rtl w:val="true"/>
        </w:rPr>
        <w:t>یوسف اسلام</w:t>
      </w:r>
      <w:bookmarkEnd w:id="429"/>
    </w:p>
    <w:p>
      <w:pPr>
        <w:pStyle w:val="BookText"/>
        <w:rPr/>
      </w:pPr>
      <w:r>
        <w:rPr>
          <w:rtl w:val="true"/>
        </w:rPr>
        <mc:AlternateContent>
          <mc:Choice Requires="wps">
            <w:drawing>
              <wp:inline distT="0" distB="0" distL="0" distR="0">
                <wp:extent cx="4229100" cy="3340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57"/>
                        <a:stretch/>
                      </pic:blipFill>
                      <pic:spPr>
                        <a:xfrm>
                          <a:off x="0" y="0"/>
                          <a:ext cx="4229280" cy="3340080"/>
                        </a:xfrm>
                        <a:prstGeom prst="rect">
                          <a:avLst/>
                        </a:prstGeom>
                        <a:ln w="0">
                          <a:noFill/>
                        </a:ln>
                      </pic:spPr>
                    </pic:pic>
                  </a:graphicData>
                </a:graphic>
              </wp:inline>
            </w:drawing>
          </mc:Choice>
          <mc:Fallback>
            <w:pict>
              <v:shape id="shape_0" stroked="f" o:allowincell="f" style="position:absolute;margin-left:0pt;margin-top:-263.05pt;width:332.95pt;height:262.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صحنة وحشتناکی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استیون جورجیوی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ساله در حال شنا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جریان آب شدیدی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عجیبی می کند به او دست می‌دهد، تعادلش را از دست می‌دهد و مرگ را در چند قدمی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نزدیکی نیست تا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فریادهایش بی نتیجه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لحظه‌ای که خود را غرق شده می‌بیند، بلند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خدایا…اگر مرا نجات دهی کاری برایت انجام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 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اوج جوانی به عنوان پادشاه موسیقی راک اند رول در بریتانیا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فریاد کمک او را استجابت کرد و او را نجات داد و او هم به عهدی که با خداوند بسته بود، عمل کرد</w:t>
      </w:r>
      <w:r>
        <w:rPr>
          <w:rFonts w:eastAsia="IRNazanin" w:cs="IRNazanin"/>
          <w:color w:val="111111"/>
          <w:sz w:val="28"/>
          <w:szCs w:val="28"/>
          <w:rtl w:val="true"/>
          <w:lang w:bidi="fa-IR"/>
        </w:rPr>
        <w:t>.</w:t>
      </w:r>
    </w:p>
    <w:p>
      <w:pPr>
        <w:pStyle w:val="Heading3"/>
        <w:numPr>
          <w:ilvl w:val="2"/>
          <w:numId w:val="1"/>
        </w:numPr>
        <w:rPr/>
      </w:pPr>
      <w:bookmarkStart w:id="430" w:name="__RefHeading___Toc561417_2320776876"/>
      <w:bookmarkStart w:id="431" w:name="_Toc161"/>
      <w:bookmarkEnd w:id="430"/>
      <w:r>
        <w:rPr>
          <w:rtl w:val="true"/>
        </w:rPr>
        <w:t>سفر در جستجوی یقین</w:t>
      </w:r>
      <w:bookmarkEnd w:id="43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استیون جورجیو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ژولای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در لندن در خانواده‌ای مسیحی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یونانی ارتدوکس بود، اما مادرش سوئدی و کاتولیک؛ در حالی که در انگلستان و طبق تعلیمات کلیسای پروتستان و در جامعه‌ای پروتستان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به مدرسه‌ای مذهبی فرستاد تا استیون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کارش را با دقت انجام دهد، ممکن است به خدایی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تشویق کرد تا خوانندگی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باعث شد تا قبل از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آلبوم موسیقی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ترانه هایش در فهرست ده ترانۀ برتر آن روز بریتانیا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نامش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استیونز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این نامی بود که با آن به شهرت رسید و باعث شد در آسمان اروپا بدرخشد، آن هم قبل از اینکه 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دچار بیماری سل شد که باعث گردید یک سال در بیمارستان و به دور از هیاهو به مطالعه کتابهای فلسفه و تصوف شرقی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آرزو کرد کاش می‌توانست راه رسیدن به یقین روحی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با وجود موفقیت های بزرگی که به آنها دست یافته بود، باز زندگی اش دارای بخش مجهول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دوباره به موسیقی بازگردد، اما این بار با مفاهیم جدیدی که در اثنای بیماری به آنها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واقعا هم توانست به فکر خود جامۀ عمل بپوشاند و او با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امشب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خیره کننده‌ای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مذهب بودا روی آورد، با این گمان که سعادت در این است که از فردا باخبر شوی تا از بدیهایش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عقایدی قوی شد و به ستارگان و طالع خوانی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به طول نینجامید و به کمونیسم روی آورد، زیرا گمان می‌کرد خوشبختی در این است که تمام ثروتها میان همه به تساوی تقسیم شوند؛ اما بعدها دانست این با فطرت سازگار نیست و 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اینها و پس از مأیوس شدن از یافتن یقین واقعی، به مواد مخدر و مشروبات الکی روی آورد تا این سلسله زجر آور تفکر و حیرت را فراموش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هم به تعالیم کلیسا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تعالیم او می‌دانست خدایی وجود دارد، اما باید برای رسیدن به او از واسطه استفاده کرد و این باعث شد تا او موسیقی را به عنوان دین برگزیند و افکار و اعتقاداتش را در آن قالب عرضه کند</w:t>
      </w:r>
      <w:r>
        <w:rPr>
          <w:rFonts w:eastAsia="IRNazanin" w:cs="IRNazanin"/>
          <w:color w:val="111111"/>
          <w:sz w:val="28"/>
          <w:szCs w:val="28"/>
          <w:rtl w:val="true"/>
          <w:lang w:bidi="fa-IR"/>
        </w:rPr>
        <w:t>.</w:t>
      </w:r>
      <w:bookmarkStart w:id="432" w:name="pg19942_226359"/>
    </w:p>
    <w:p>
      <w:pPr>
        <w:pStyle w:val="BookText"/>
        <w:rPr/>
      </w:pPr>
      <w:bookmarkEnd w:id="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433" w:name="__RefHeading___Toc561419_2320776876"/>
      <w:bookmarkStart w:id="434" w:name="_Toc162"/>
      <w:bookmarkEnd w:id="433"/>
      <w:r>
        <w:rPr>
          <w:rtl w:val="true"/>
        </w:rPr>
        <w:t>اسلام</w:t>
      </w:r>
      <w:bookmarkEnd w:id="434"/>
    </w:p>
    <w:p>
      <w:pPr>
        <w:pStyle w:val="BookText"/>
        <w:rPr/>
      </w:pPr>
      <w:r>
        <w:rPr>
          <w:rFonts w:ascii="IRNazanin" w:hAnsi="IRNazanin" w:eastAsia="IRNazanin"/>
          <w:color w:val="111111"/>
          <w:sz w:val="28"/>
          <w:sz w:val="28"/>
          <w:szCs w:val="28"/>
          <w:rtl w:val="true"/>
          <w:lang w:bidi="fa-IR"/>
        </w:rPr>
        <w:t>پس از نجات از غرق شدن و یک سال ابتلا به بیماری سل و سفر فکری پیچیده‌ای که داشت، برادرش از سفر بیت المقدس بازگشت و برای استیونز یک نسخۀ ترجمه شده از قرآن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خاطراتش آن لحظه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باز کردم دیدم با بسم الله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را نگاه کردم، اما نام مولف بر آن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کوچکترین اشتباه در آن بیابم، اما نیافتم بلکه بر عکس در کمال یکپارچگی و انسجام، و در نهایت با اسلام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تصمیم گرفت به بیت المقدس سفر کند، با ورود به مسجدالاقصی، احساس آرامش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لندن، با یک دختر مسلمان دیدار کرد و به او گفت دوست دارد اسلام آوردن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او را به مرکز فرهنگی اسلامی در لندن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او شهادتین را بر زبان راند و اسلام آورد</w:t>
      </w:r>
      <w:r>
        <w:rPr>
          <w:rFonts w:eastAsia="IRNazanin" w:cs="IRNazanin"/>
          <w:color w:val="111111"/>
          <w:sz w:val="28"/>
          <w:szCs w:val="28"/>
          <w:rtl w:val="true"/>
          <w:lang w:bidi="fa-IR"/>
        </w:rPr>
        <w:t>.</w:t>
      </w:r>
    </w:p>
    <w:p>
      <w:pPr>
        <w:pStyle w:val="Heading3"/>
        <w:numPr>
          <w:ilvl w:val="2"/>
          <w:numId w:val="1"/>
        </w:numPr>
        <w:rPr/>
      </w:pPr>
      <w:bookmarkStart w:id="435" w:name="__RefHeading___Toc561421_2320776876"/>
      <w:bookmarkStart w:id="436" w:name="_Toc163"/>
      <w:bookmarkEnd w:id="435"/>
      <w:r>
        <w:rPr>
          <w:rtl w:val="true"/>
        </w:rPr>
        <w:t>یوسف اسلام</w:t>
      </w:r>
      <w:bookmarkEnd w:id="436"/>
    </w:p>
    <w:p>
      <w:pPr>
        <w:pStyle w:val="BookText"/>
        <w:rPr/>
      </w:pPr>
      <w:r>
        <w:rPr>
          <w:rFonts w:ascii="IRNazanin" w:hAnsi="IRNazanin" w:eastAsia="IRNazanin"/>
          <w:color w:val="111111"/>
          <w:sz w:val="28"/>
          <w:sz w:val="28"/>
          <w:szCs w:val="28"/>
          <w:rtl w:val="true"/>
          <w:lang w:bidi="fa-IR"/>
        </w:rPr>
        <w:t>وی بعد از اسلام آوردن، یوسف اسلام از موسیقی غربی کناره گرفت و بهتر دید از موهبتی که خداوند در اختیار او قرار داده، در خدمت دعوت استفاده کند و شروع به انتشار سرودهایی نمود که خود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برای برخوردار کردن سروده هایش از روح اسلامی، از جملات عربی نیز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تا کنون، او 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یوسف اسلام به مشهورترین دعوتگر اسلام در غرب تبدیل شد</w:t>
      </w:r>
      <w:r>
        <w:rPr>
          <w:rFonts w:eastAsia="IRNazanin" w:cs="IRNazanin"/>
          <w:color w:val="111111"/>
          <w:sz w:val="28"/>
          <w:szCs w:val="28"/>
          <w:rtl w:val="true"/>
          <w:lang w:bidi="fa-IR"/>
        </w:rPr>
        <w:t>.</w:t>
      </w:r>
    </w:p>
    <w:p>
      <w:pPr>
        <w:pStyle w:val="Heading3"/>
        <w:numPr>
          <w:ilvl w:val="2"/>
          <w:numId w:val="1"/>
        </w:numPr>
        <w:rPr/>
      </w:pPr>
      <w:bookmarkStart w:id="437" w:name="__RefHeading___Toc561423_2320776876"/>
      <w:bookmarkStart w:id="438" w:name="_Toc164"/>
      <w:bookmarkEnd w:id="437"/>
      <w:r>
        <w:rPr>
          <w:rtl w:val="true"/>
        </w:rPr>
        <w:t>نیکولاس سباستین آنلکا</w:t>
      </w:r>
      <w:bookmarkEnd w:id="43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نیکولاس سباستین آنلکا،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بازیکن فوتبال فرانسوی است که به عنوان مهاجم برای باشگاه فوتبال چلسی در لیگ برتر</w:t>
      </w:r>
      <w:bookmarkStart w:id="439" w:name="pg19942_226360"/>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انگلستان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گروید و از آن زمان به بعد اسمش را از نیکولا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در زمان جام جهانی، به حج مشرف شد</w:t>
      </w:r>
      <w:r>
        <w:rPr>
          <w:rFonts w:eastAsia="IRNazanin" w:cs="IRNazanin"/>
          <w:color w:val="111111"/>
          <w:sz w:val="28"/>
          <w:szCs w:val="28"/>
          <w:rtl w:val="true"/>
          <w:lang w:bidi="fa-IR"/>
        </w:rPr>
        <w:t>.</w:t>
      </w:r>
    </w:p>
    <w:p>
      <w:pPr>
        <w:pStyle w:val="Heading3"/>
        <w:numPr>
          <w:ilvl w:val="2"/>
          <w:numId w:val="1"/>
        </w:numPr>
        <w:rPr/>
      </w:pPr>
      <w:bookmarkStart w:id="440" w:name="__RefHeading___Toc561425_2320776876"/>
      <w:bookmarkStart w:id="441" w:name="_Toc165"/>
      <w:bookmarkEnd w:id="440"/>
      <w:r>
        <w:rPr>
          <w:rtl w:val="true"/>
        </w:rPr>
        <w:t>اندکی در مورد مسلمانی او</w:t>
      </w:r>
      <w:bookmarkEnd w:id="441"/>
    </w:p>
    <w:p>
      <w:pPr>
        <w:pStyle w:val="BookText"/>
        <w:rPr/>
      </w:pPr>
      <w:r>
        <w:rPr>
          <w:rFonts w:ascii="IRNazanin" w:hAnsi="IRNazanin" w:eastAsia="IRNazanin"/>
          <w:color w:val="111111"/>
          <w:sz w:val="28"/>
          <w:sz w:val="28"/>
          <w:szCs w:val="28"/>
          <w:rtl w:val="true"/>
          <w:lang w:bidi="fa-IR"/>
        </w:rPr>
        <w:t>نیکولا آنلکا، ستاره و اسطوره فوتبال فرانسه، در روزهایی که فوتبال جهان در تب و تاب جام جهانی بود، بدون هیچ ابایی اجازه داد مطبوعات فرانسه عکسش را در لباس احرام با این حرف جالبش چاپ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در دست گرفتن جام جهانی هیچ ارزشی ندارد، بلکه نگه داشتن دین اسلام است که ازهمه دنیا برام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باعث شده است درون و بیرون زمین آرام تر و با ثبات باشم و می تواند در روزهای سخت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چه دربارۀ فوتبال و چه دربارۀ چیزهای دیگر، به خودم می گویم پشت هر اتفاقی یک دلیلی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نمی توانی بعضی چیزها را عوض کنی باید آنها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از بالا و پایین است و نمی شود آدم همیشه راضی و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ثبات و آرامش را به من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می کند تا بدانم کی هستم و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مصاحبه با مجله ورزشی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مسلمان شدن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کامل ترین دین میان ادیان الهی است که راه درست زندگی راه نشان می‌دهد و من به آن احساس نزدیکی می‌کنم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اظهارداشت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فوتبالیست مسلمان هستم و اسلام جزئی از زندگی خصوصی من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شدن من موضوعی خصوصی است و من عادت ندارم در این باره زیاد صحبت کنم</w:t>
      </w:r>
      <w:r>
        <w:rPr>
          <w:rFonts w:eastAsia="IRNazanin" w:cs="IRNazanin"/>
          <w:color w:val="111111"/>
          <w:sz w:val="28"/>
          <w:szCs w:val="28"/>
          <w:rtl w:val="true"/>
          <w:lang w:bidi="fa-IR"/>
        </w:rPr>
        <w:t>.»</w:t>
      </w:r>
      <w:bookmarkStart w:id="442" w:name="pg19942_226361"/>
    </w:p>
    <w:p>
      <w:pPr>
        <w:pStyle w:val="BookText"/>
        <w:rPr/>
      </w:pPr>
      <w:bookmarkEnd w:id="4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 گفتة وی در اسلام ارزشهای والای معنوی وجود دارد که نه تنها هیچ‌گونه تضادی با اعتقادات درونی و عقاید آدمی ندارند، بلکه با پیروی از آنها زندگی انسان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در‌خصوص روزه داری در ماه مبارک رمضان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احترام زیادی برای ماه رمضان قایل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روزه‌داری هیچ اثر منفی در فعالیت‌های من نداشته و سعی می‌کنم همچون سایر مسلمانان جهان، تمامی آداب مربوط به این ماه را به جا بیاورم</w:t>
      </w:r>
      <w:r>
        <w:rPr>
          <w:rFonts w:eastAsia="IRNazanin" w:cs="IRNazanin"/>
          <w:color w:val="111111"/>
          <w:sz w:val="28"/>
          <w:szCs w:val="28"/>
          <w:rtl w:val="true"/>
          <w:lang w:bidi="fa-IR"/>
        </w:rPr>
        <w:t>.</w:t>
      </w:r>
    </w:p>
    <w:p>
      <w:pPr>
        <w:pStyle w:val="Heading3"/>
        <w:numPr>
          <w:ilvl w:val="2"/>
          <w:numId w:val="1"/>
        </w:numPr>
        <w:rPr/>
      </w:pPr>
      <w:bookmarkStart w:id="443" w:name="__RefHeading___Toc561427_2320776876"/>
      <w:bookmarkStart w:id="444" w:name="_Toc166"/>
      <w:bookmarkEnd w:id="443"/>
      <w:r>
        <w:rPr>
          <w:rtl w:val="true"/>
        </w:rPr>
        <w:t>نیکول کوئین</w:t>
      </w:r>
      <w:bookmarkEnd w:id="444"/>
    </w:p>
    <w:p>
      <w:pPr>
        <w:pStyle w:val="BookText"/>
        <w:rPr/>
      </w:pPr>
      <w:r>
        <w:rPr>
          <w:rFonts w:ascii="IRNazanin" w:hAnsi="IRNazanin" w:eastAsia="IRNazanin"/>
          <w:color w:val="111111"/>
          <w:sz w:val="28"/>
          <w:sz w:val="28"/>
          <w:szCs w:val="28"/>
          <w:rtl w:val="true"/>
          <w:lang w:bidi="fa-IR"/>
        </w:rPr>
        <w:t>نیکول کوئین اهل دالاس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از مسیحیت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سایر زنان آمریکا، مشروب می‌خورد، در کلوپ‌های شبانه شرکت و عکاسی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پیش آمد که وی با سؤالهای بی‌جواب فراوانی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وی را تشویق کردند تا پاسخ سؤالهایش را از مسلمانان بخواهد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نیکول چنان مجذوب شد که تا صبح مشغول تماشای ویدیوهای یوتیوب و افراد تازه مسلمان شدة آمریکایی، بیدار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نیکول اسلام را به عنوان راهنما برگزید و مقصد خود را بر اساس آن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نیکول کتاب‌های زیادی دربارة اسلام خوانده بود، اما هیچ‌گاه فکر نمی‌کردیم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از این عمل وی حیرت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نیکول شک به دل خود راه نداد</w:t>
      </w:r>
      <w:r>
        <w:rPr>
          <w:rFonts w:eastAsia="IRNazanin" w:cs="IRNazanin"/>
          <w:color w:val="111111"/>
          <w:sz w:val="28"/>
          <w:szCs w:val="28"/>
          <w:rtl w:val="true"/>
          <w:lang w:bidi="fa-IR"/>
        </w:rPr>
        <w:t>.»</w:t>
      </w:r>
    </w:p>
    <w:p>
      <w:pPr>
        <w:pStyle w:val="Heading3"/>
        <w:numPr>
          <w:ilvl w:val="2"/>
          <w:numId w:val="1"/>
        </w:numPr>
        <w:rPr/>
      </w:pPr>
      <w:bookmarkStart w:id="445" w:name="__RefHeading___Toc561429_2320776876"/>
      <w:bookmarkStart w:id="446" w:name="_Toc167"/>
      <w:bookmarkEnd w:id="445"/>
      <w:r>
        <w:rPr>
          <w:rtl w:val="true"/>
        </w:rPr>
        <w:t>اندکی دربارة مسلمان شدن او</w:t>
      </w:r>
      <w:bookmarkEnd w:id="44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دربارۀ رابطه با اسلام آوردنش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ساله بودم که برای نخستین بار شروع به کسب اطلاعات دربارة اسلام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خانوادة عرب به همسایگی ما نقل مکان کرده بود و من شیفتة رفتار آنها، لباس پوشیدن، زبان و مذهبشان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و من خیلی با هم دوست</w:t>
      </w:r>
      <w:bookmarkStart w:id="447" w:name="pg19942_226362"/>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شدیم، اما چهار سال طول کشید تا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اصراری برای مسلمان کردن من نداشتند، فقط پاسخ سوالهایم را می‌دادند، آن هم با مهربانی و مهمان نوازی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دبیرستان، اگر چه مسلمان نبودم، خود را از همة حرکات منفی و غیر اخلاقی دور نگاه داشته بودم و این به واسطة همسایگی با آن دوستان و تأثیر اخلاقی آنها برمن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مسلمان شدم تنها چیز واقعی که در من تغییر کرد، نحوة پوشش من و فعالیتهای اوقات فراغتم یعنی رفتن به کنسرت، سینما و ورزش بود</w:t>
      </w:r>
      <w:r>
        <w:rPr>
          <w:rFonts w:eastAsia="IRNazanin" w:cs="IRNazanin"/>
          <w:color w:val="111111"/>
          <w:sz w:val="28"/>
          <w:szCs w:val="28"/>
          <w:rtl w:val="true"/>
          <w:lang w:bidi="fa-IR"/>
        </w:rPr>
        <w:t>.</w:t>
      </w:r>
    </w:p>
    <w:p>
      <w:pPr>
        <w:pStyle w:val="Heading3"/>
        <w:numPr>
          <w:ilvl w:val="2"/>
          <w:numId w:val="1"/>
        </w:numPr>
        <w:rPr/>
      </w:pPr>
      <w:bookmarkStart w:id="448" w:name="__RefHeading___Toc561431_2320776876"/>
      <w:bookmarkStart w:id="449" w:name="_Toc168"/>
      <w:bookmarkEnd w:id="448"/>
      <w:r>
        <w:rPr>
          <w:rtl w:val="true"/>
        </w:rPr>
        <w:t>سوزان کارلاند</w:t>
      </w:r>
      <w:bookmarkEnd w:id="44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کارلاند، در منطقة فیرمونت استرالیا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و مادرش از هم جدا شدند و او مجبور شد با مادرش که یک زن مسیحی متعصب بود،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کودکی بیش نبود، پدر و مادرش تابع کلیسای متحده بودند و هر هفته در درسهای هفتگی یکشنبه‌ها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سمت موسیقی کشیده شد و این درسهای مذهبی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دوباره به کلیسا پیوست؛ کلیسایی که به گفتة خود او، افرادش ادعا می‌کردند شبها خدا با آنها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نمی‌توانست این چیزها را تحمل کند و برخلاف سابق همانند دیگر نوجوانان همسن و سال خود، به جشنهای شبانه و مسافرتهای طولانی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 دربارة ادیان تحقیق کند که صد البته اسلام شامل این فهرست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او، دین اسلام طوری برایش ترسیم شده بود که نشان می‌داد دینی خشونت طلب و کاملا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گفته‌های مادرش را در این مورد فراموش نمی‌کرد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ترجیح می‌دهم با یک قاچاقچی مواد مخدر ازدواج کنم، ولی با یک</w:t>
      </w:r>
      <w:bookmarkStart w:id="450" w:name="pg19942_226363"/>
    </w:p>
    <w:p>
      <w:pPr>
        <w:pStyle w:val="BookText"/>
        <w:rPr/>
      </w:pPr>
      <w:bookmarkEnd w:id="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مسلمان ازدواج نکنم</w:t>
      </w:r>
      <w:r>
        <w:rPr>
          <w:rFonts w:eastAsia="IRNazanin" w:cs="IRNazanin"/>
          <w:color w:val="111111"/>
          <w:sz w:val="28"/>
          <w:szCs w:val="28"/>
          <w:rtl w:val="true"/>
          <w:lang w:bidi="fa-IR"/>
        </w:rPr>
        <w:t>.»</w:t>
      </w:r>
    </w:p>
    <w:p>
      <w:pPr>
        <w:pStyle w:val="Heading3"/>
        <w:numPr>
          <w:ilvl w:val="2"/>
          <w:numId w:val="1"/>
        </w:numPr>
        <w:rPr/>
      </w:pPr>
      <w:bookmarkStart w:id="451" w:name="__RefHeading___Toc561433_2320776876"/>
      <w:bookmarkStart w:id="452" w:name="_Toc169"/>
      <w:bookmarkEnd w:id="451"/>
      <w:r>
        <w:rPr>
          <w:rtl w:val="true"/>
        </w:rPr>
        <w:t>اندکی دربارة مسلمان شدن او</w:t>
      </w:r>
      <w:bookmarkEnd w:id="452"/>
    </w:p>
    <w:p>
      <w:pPr>
        <w:pStyle w:val="BookText"/>
        <w:rPr/>
      </w:pP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هنگامی توجه مرا به خود جلب کرد که در تلویزیون برنامه‌های مستندی را دربارة دین اسلام می‌دیدم و یا مقالاتی را در روزنامه‌ها و مجله‌ها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این مورد نیز به تحقیق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در این تحقیقات به دست آوردم، بیش از آن بود که تصورش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به رحمت و مودت بین همدیگر دعوت می‌کرد و از همه مهم‌تر مسئله‌ای که مرا به خود جذب کرد، مسئله عقل و جسد و روح است که در مسیحیت هر کدام به مانند یکی از ارکان است؛ اما در اسلام این سه عامل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هنگامی که می‌خواستم مسلمان شوم، تمام دوستان و خانواده‌ام را از این اتفاق با خبر کردم؛ به خصوص مادرم که بر حسب اتفاق شبی که من مسلمان شدم، برای شام گوشت خوک سرخ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متوجه شد که من دیگر مسلمان هستم و نمی‌توانم دست‌پخت او را بخورم، به گریه افتاد و مرا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من محجبه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مورد مسئله حجاب کمی بزرگ‌نمایی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من مانند این است که به خدا نزدیک شده‌ام و سمبلی برای زن مسلمان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از طریق حجاب اعلام می‌کند که نمایندة دینش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اینکه حجاب گذاشتم، در خیابانها با تنگ نظری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دوستانم با من قطع رابطه کردند؛ اما اکنون پس از پنج سال و که 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سالگی رسیده‌ا،م، دوستان زیادی اعم از مسلمان و غیرمسلمان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نیز مسلمان است و در استرالیا به دنیا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عضو فعالی در جامعه هستم و به اسم اسلام، در کلیساها و</w:t>
      </w:r>
      <w:bookmarkStart w:id="453" w:name="pg19942_226364"/>
    </w:p>
    <w:p>
      <w:pPr>
        <w:pStyle w:val="BookText"/>
        <w:rPr/>
      </w:pPr>
      <w:bookmarkEnd w:id="4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مدارس غیر اسلامی به سخنرانی می کنم می‌پردازم، چنان که به کمک پناهندگان نیز کمک می کنم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 شدم که به عنوان مسلمان نمونة سال در استرالیا انتخاب شده‌ام، جایزه‌ام را که بالغ بر</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 به این شرط تحویل گرفتم که بتوانم آن را در استرالیا در سازمانهای اسلامی و غیر اسلامی بشر دوستانه توزیع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زندگی‌ام همیشه یکنواخت نبوده است، هیچ‌گاه تسلیم نشده‌ام و هرگز از اینکه مسلمان شده‌ام، پشیمان نیستم</w:t>
      </w:r>
      <w:r>
        <w:rPr>
          <w:rFonts w:eastAsia="IRNazanin" w:cs="IRNazanin"/>
          <w:color w:val="111111"/>
          <w:sz w:val="28"/>
          <w:szCs w:val="28"/>
          <w:rtl w:val="true"/>
          <w:lang w:bidi="fa-IR"/>
        </w:rPr>
        <w:t>.</w:t>
      </w:r>
    </w:p>
    <w:p>
      <w:pPr>
        <w:pStyle w:val="Heading3"/>
        <w:numPr>
          <w:ilvl w:val="2"/>
          <w:numId w:val="1"/>
        </w:numPr>
        <w:rPr/>
      </w:pPr>
      <w:bookmarkStart w:id="454" w:name="__RefHeading___Toc561435_2320776876"/>
      <w:bookmarkStart w:id="455" w:name="_Toc170"/>
      <w:bookmarkEnd w:id="454"/>
      <w:r>
        <w:rPr>
          <w:rtl w:val="true"/>
        </w:rPr>
        <w:t>زهرا گنزالس</w:t>
      </w:r>
      <w:bookmarkEnd w:id="455"/>
    </w:p>
    <w:p>
      <w:pPr>
        <w:pStyle w:val="BookText"/>
        <w:rPr/>
      </w:pPr>
      <w:r>
        <w:rPr>
          <w:rtl w:val="true"/>
        </w:rPr>
        <mc:AlternateContent>
          <mc:Choice Requires="wps">
            <w:drawing>
              <wp:inline distT="0" distB="0" distL="0" distR="0">
                <wp:extent cx="3822700" cy="3416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66"/>
                        <a:stretch/>
                      </pic:blipFill>
                      <pic:spPr>
                        <a:xfrm>
                          <a:off x="0" y="0"/>
                          <a:ext cx="3822840" cy="3416400"/>
                        </a:xfrm>
                        <a:prstGeom prst="rect">
                          <a:avLst/>
                        </a:prstGeom>
                        <a:ln w="0">
                          <a:noFill/>
                        </a:ln>
                      </pic:spPr>
                    </pic:pic>
                  </a:graphicData>
                </a:graphic>
              </wp:inline>
            </w:drawing>
          </mc:Choice>
          <mc:Fallback>
            <w:pict>
              <v:shape id="shape_0" stroked="f" o:allowincell="f" style="position:absolute;margin-left:0pt;margin-top:-269.05pt;width:300.95pt;height:268.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گنزالس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اهل کالیفرنیای آمریکاست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مسلمان شده و یازده سال است که به ایران آمده و هم اکنون ساکن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علت مسلمان شدنش این‌طور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از آنجایی شروع شد که مادرم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پس از پیروزی انقلاب اسلامی، در یکی از دفاتر اسلامی در آمریکا با خانمی ایرانی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آشنایی باعث شد تحقیقات مفصلی انجام دهد و به جاهای مختلف سفر کند و در نهایت تصمیم بگیرد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موقع به خانواده‌اش و به ما نگفت که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نماز می‌خواند و کارهای عبادی‌اش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حجاب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کاتولیک بودیم و مادر بزرگم فرد سنتی مذهبی و متعصبی بود و اجازه نمی‌داد دخترش به این راحتی دینش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مادرم عبادتش را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برای ما هم از توحید گفت، ولی هیچ وقت مستقیما از اسلام و اینکه به این دین گرایش پیدا کنیم، صحبتی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طور مستقیم اشاراتی می‌کرد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مهربانی و بزرگی خداوند می‌گفت و حرفی از دین دیگر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صفت‌های خداوند می‌گفت و ما را به تفکر و تأمل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خانه رفتیم، مادرم ما را دور خودش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من دربارة خدا و اخلاق و اینها گفتم، از دین کاتولیک نیست؛ از دین اسلام است و اسلام یعنی تسلیم در برابر خدا نه در برابر نفسمان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 که من مسلمان شده‌ام و به دین اسلام در آمده‌ام و می‌خواهم با حجاب شوم، ولی شما را مجبور نمی‌کنم که مسلمان بشوید؛ شما را آزاد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تعجب کردیم، ولی وقتی مادرم ما را تنها گذاشت، به حرفهایش فکر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کردن با یکدیگر، به این نتیجه رسیدیم که ما هم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عبادات را از مادرم فرا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مادرم پرسیدم آن موقع که اسلام را به ما معرفی کردید، نگران نبودید که ما مسلمان نشویم؟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مطمئن بودم که اسلام را انتخاب می‌کنید، چون زمینه سازی لازم را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زمینه‌ای ساخت تا فطرت ما رشد کند و به بالندگی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روشی ساده و فطری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مسلمان شدیم، خانواده‌های مادر و پدرم خیلی ما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قبول کنند که ما مسلمان شده ایم و ارتباطشان را به ما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رابطة شان با ما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مادربزرگم با ما تماس گرفت و گفت من دارم می‌میرم؛ بیایید آشتی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هنوز بعد از این همه مدت سعی می‌کرد ما را به دین کاتولیک برگرداند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که روسری پوشیدم و به مدرسه رفتم،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شروع کلاسها بود؛ فکر می‌کردم دوستانم با دیدن من خیلی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سرویس مدرسه شدم، همه با دیدن من ساکت شدند و خیره خیره نگاهم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عجیبی حاکم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آنها متعجب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با خودم گفتم فردا و پس فردا و روزهای آتی را چه کنم؟ بالاخره باید با این پوشش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خواستم که به صندلی آخری که خالی بود بتوانم برسم و بنشینم؛ ولی حس کردم پاهایم خیلی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پارچه بسته و به مدرسه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کردند به خندیدن، بعد هم به سمتم آشغال پرت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چگونگی پایبندی اش به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اسلام را پذیرفته ام، احساس می‌کنم آدم بهتری شده‌ام آرامش قلبی در وجودم حاکم شده و این برای من بسیار ارزشمند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به خانه‌ای که یک زن عرب آدرس آن را به ما داده بود، رفتیم تا پاسخ پرسشهای دینی خود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متعلق به وهابی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بعد رفتیم جایی که می‌گفتند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همه در حال سینه زدن و نوحه‌خوانی به زبان عربی و فارسی بودند و با سوز خاصی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صحنه روبرو شدیم، خیلی تحت تاثیر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آمریکایی‌ها زیاد احساساتی نیستیم و ابراز احساسات نمی‌کنیم، وقتی با این صحنه روبرو شدیم بی اختیار در درونمان حسی ایجاد شد که توصیف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روحانی که تا آن زمان آن را درک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هم در ذهنمان ایجاد شد که این حسین کیست که همه برای او گریه می‌کنند؟ ما در این مراسم با خانمی آشنا شدیم و خیلی با هم صحبت کردیم و چند ماه بعد هم با مطالعات و جستجو اعلام کردیم که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ما برای ترویج حجاب در جامعه کاری نمی‌توانیم بکنیم، ولی من معتقدم ابتدا کمی زور و اجبار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 امر تربیتی است که خانواده‌ها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سنین کودکی باید آن را برای کودکان خود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مسواک زدن را چطور به بچه‌ها یاد می‌دهیم؟ خوب، بچه ابتدا که نمی‌داند مسواک چه مزیتهایی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او را مجبور می‌کنیم حتما مسواک بزند تا خودش کم‌کم عادت بکند و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 شود پیدا کند، تا جایی که حتی اگر جایی رفت و مسواکش نبود، با انگشتانش و مقداری نمک هم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بزرگتر شد، برایش کاملا توضیح بدهید و بعد هم تشویقش کنید تا حالا خودش انتخاب کند که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ما نباشیم، خودش این قضیه را مراعات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ما مجبورش کردیم، اما بعد از آن عادت کرد که این کار را انجام دهد و پس از آن ما از مزیت‌های آن گفتیم و یادش دادیم که فکر کند و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مسئله حجاب هم ما همین کار را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صد درصد با زور، چون انجام پذیر نیست، به خصوص برای نسل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حجاب را از سنین کودکی به بچه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و به خصوص مادران خیلی در این امر مؤثر هستند، ولی امروز می‌بینیم حتی مادرانی که چادر دارند هم دختر بچة کودکشان را با لباسهای نامناسب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بچه گرمش می‌شود یا اذیت می‌شود و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این طورهست بعدش نباید انتظار داشته باشیم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حجاب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نمی‌نشینیم با بچه های خودمان صحبت کنیم و از مزیت‌های حجاب برای آنها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که اگر بی حجابی باشی، مدرسه یا جامعه به تو فشار خواهد آورد، یا چون در خانوادة مذهبی هستی، پس باید با حجاب باشی،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این استدلالهای بی اساس را قبول نخواهد کرد؛ حتی اگر اجبار و زور بالای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می‌خواهم عرض کنم که اولین کلمة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اگر هر کسی،</w:t>
      </w:r>
      <w:bookmarkStart w:id="456" w:name="pg19942_226368"/>
    </w:p>
    <w:p>
      <w:pPr>
        <w:pStyle w:val="BookText"/>
        <w:rPr/>
      </w:pPr>
      <w:bookmarkEnd w:id="4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مسلمان و غیر مسلمان، اهل مطالعه باشد و به دنبال دین واقعی، قطعا به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جملة حضرت زینب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چیزی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خدا ما را آزمایش نمی‌کند، چطوری می‌شود ما را آزمایش نکند و به بلایا دچار نسازد، در حالی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بهترین زنان عالم است، آزمایش کرده و چقدر مشکلات داشتند و چقدر سختی و درد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بدون خطر و مشکلات نمی‌شود، ولی آن کس راه نجات را می‌یابد و در این آشفتگی ها آرامش خواهد یافت و همه چیز را زیبا می‌پسندد که به سمت اسلام واقعی برود، نه اسلام نفسانیت و نه اسلام آمریکایی</w:t>
      </w:r>
      <w:r>
        <w:rPr>
          <w:rFonts w:eastAsia="IRNazanin" w:cs="IRNazanin"/>
          <w:color w:val="111111"/>
          <w:sz w:val="28"/>
          <w:szCs w:val="28"/>
          <w:rtl w:val="true"/>
          <w:lang w:bidi="fa-IR"/>
        </w:rPr>
        <w:t>.</w:t>
      </w:r>
    </w:p>
    <w:p>
      <w:pPr>
        <w:pStyle w:val="Heading3"/>
        <w:numPr>
          <w:ilvl w:val="2"/>
          <w:numId w:val="1"/>
        </w:numPr>
        <w:rPr/>
      </w:pPr>
      <w:bookmarkStart w:id="457" w:name="__RefHeading___Toc561437_2320776876"/>
      <w:bookmarkStart w:id="458" w:name="_Toc171"/>
      <w:bookmarkEnd w:id="457"/>
      <w:r>
        <w:rPr>
          <w:rtl w:val="true"/>
        </w:rPr>
        <w:t>دیوید جان رو</w:t>
      </w:r>
      <w:bookmarkEnd w:id="458"/>
    </w:p>
    <w:p>
      <w:pPr>
        <w:pStyle w:val="BookText"/>
        <w:rPr/>
      </w:pPr>
      <w:r>
        <w:rPr>
          <w:rtl w:val="true"/>
        </w:rPr>
        <mc:AlternateContent>
          <mc:Choice Requires="wps">
            <w:drawing>
              <wp:inline distT="0" distB="0" distL="0" distR="0">
                <wp:extent cx="3784600" cy="3467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72"/>
                        <a:stretch/>
                      </pic:blipFill>
                      <pic:spPr>
                        <a:xfrm>
                          <a:off x="0" y="0"/>
                          <a:ext cx="3784680" cy="3467160"/>
                        </a:xfrm>
                        <a:prstGeom prst="rect">
                          <a:avLst/>
                        </a:prstGeom>
                        <a:ln w="0">
                          <a:noFill/>
                        </a:ln>
                      </pic:spPr>
                    </pic:pic>
                  </a:graphicData>
                </a:graphic>
              </wp:inline>
            </w:drawing>
          </mc:Choice>
          <mc:Fallback>
            <w:pict>
              <v:shape id="shape_0" stroked="f" o:allowincell="f" style="position:absolute;margin-left:0pt;margin-top:-273.05pt;width:297.95pt;height:272.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تاتینگهام ی، مربی انگلیسی تیم ملی بلییارد ایران و قهرمان جهان در این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پیش به دین مبین اسلام مشرف شد و نام خود را به داود رضا تغییر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دربارة علت مسلمان شدنش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امارت مربی بودم، با دو بازیکن بلییارد که مسلمان بودند، دربارة دین اسلام خیلی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بازیکن اروپایی و حرفه ای در بلییارد بود 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خیلی چیزها درباره این دین آسمانی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جرقة پذیرفتن اسلام زمانی در ذهنم زده شد که به همراه اعضای فدراسیون بلییارد ایران به شهر مشهد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خاص و عجیبی مرا تشویق کرد که از بارگاه امام رضا علیه السلام</w:t>
      </w:r>
      <w:bookmarkStart w:id="459" w:name="pg19942_226369"/>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خواستم مرا با خود به حرم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محوطة حرم شدم و مردم را دیدم که با چه آرامش و ایمانی راه می‌رفتند، دعا می‌خواندند و گریه می‌کردند و در برابر ضریح مشغول دعا بودند، حالم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یک قدرت غیر زمینی حالم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آداب مردم ایران هم در تشویق من به پذیرش دین اسلام تأثیر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شهادتین را گفته‌ام و تا اندازه‌ای هم قرآن کریم را خوانده‌ام، ولی باید بگویم که می‌خواهم در پایبندی به دین اسلام جدی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آدمهایی‌هایی هستم که اگر کاری را شروع کنم، تا آخرش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اسلام برای من یک انسان بهتر شدن و یک آدم خوبتر شدن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اسلام را پذیرفته‌ام، احساس می‌کنم آدم بهتری شده‌ام و آرامش زیادی در وجودم حاکم شده است و این برای من بسیار با ارزش است</w:t>
      </w:r>
      <w:r>
        <w:rPr>
          <w:rFonts w:eastAsia="IRNazanin" w:cs="IRNazanin"/>
          <w:color w:val="111111"/>
          <w:sz w:val="28"/>
          <w:szCs w:val="28"/>
          <w:rtl w:val="true"/>
          <w:lang w:bidi="fa-IR"/>
        </w:rPr>
        <w:t>.</w:t>
      </w:r>
    </w:p>
    <w:p>
      <w:pPr>
        <w:pStyle w:val="Heading3"/>
        <w:numPr>
          <w:ilvl w:val="2"/>
          <w:numId w:val="1"/>
        </w:numPr>
        <w:rPr/>
      </w:pPr>
      <w:bookmarkStart w:id="460" w:name="__RefHeading___Toc561439_2320776876"/>
      <w:bookmarkStart w:id="461" w:name="_Toc172"/>
      <w:bookmarkEnd w:id="460"/>
      <w:r>
        <w:rPr>
          <w:rtl w:val="true"/>
        </w:rPr>
        <w:t>جرمین جکسون</w:t>
      </w:r>
      <w:bookmarkEnd w:id="461"/>
    </w:p>
    <w:p>
      <w:pPr>
        <w:pStyle w:val="BookText"/>
        <w:rPr/>
      </w:pPr>
      <w:r>
        <w:rPr>
          <w:rtl w:val="true"/>
        </w:rPr>
        <mc:AlternateContent>
          <mc:Choice Requires="wps">
            <w:drawing>
              <wp:inline distT="0" distB="0" distL="0" distR="0">
                <wp:extent cx="3327400" cy="2959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75"/>
                        <a:stretch/>
                      </pic:blipFill>
                      <pic:spPr>
                        <a:xfrm>
                          <a:off x="0" y="0"/>
                          <a:ext cx="3327480" cy="2959200"/>
                        </a:xfrm>
                        <a:prstGeom prst="rect">
                          <a:avLst/>
                        </a:prstGeom>
                        <a:ln w="0">
                          <a:noFill/>
                        </a:ln>
                      </pic:spPr>
                    </pic:pic>
                  </a:graphicData>
                </a:graphic>
              </wp:inline>
            </w:drawing>
          </mc:Choice>
          <mc:Fallback>
            <w:pict>
              <v:shape id="shape_0" stroked="f" o:allowincell="f" style="position:absolute;margin-left:0pt;margin-top:-233.05pt;width:261.95pt;height:232.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خواننده و نوازنده و آهنگساز آمریکایی،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گری واقع در ایالت ایندبال آمریکا از والدینی سیاهپوست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جورف و کاترین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رهبری گروه نوازندگان و آوازخوانان جکسون، شامل برادر نامدارش مایکل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مارلوتتیو و جکی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جرمین در اواخر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روی آورد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مسلمان شدنش، این‌طور می‌گوید</w:t>
      </w:r>
      <w:r>
        <w:rPr>
          <w:rFonts w:eastAsia="IRNazanin" w:cs="IRNazanin"/>
          <w:color w:val="111111"/>
          <w:sz w:val="28"/>
          <w:szCs w:val="28"/>
          <w:rtl w:val="true"/>
          <w:lang w:bidi="fa-IR"/>
        </w:rPr>
        <w:t>:</w:t>
      </w:r>
      <w:bookmarkStart w:id="462" w:name="pg19942_226370"/>
    </w:p>
    <w:p>
      <w:pPr>
        <w:pStyle w:val="BookText"/>
        <w:rPr/>
      </w:pPr>
      <w:bookmarkEnd w:id="4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مسلمان شدنم این است که می‌خواستم زندگی‌ام را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می‌کنم که انسان کاملی هستم؛ از زندگی‌ام راضی‌ام و بسیار از اینکه مسلمان شده‌ام به خودم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اسلام در زندگی من وارد کرده این است که حالا بردباری بیشتری پیدا کرده‌ام و برایم روشن شده که از کجا آمده‌ام و به کجا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حالا در برخورد با خانواده‌ام و در مقابل مادرم و سایر دوستانم، فرد بهتری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اسلام در وجودم زنده است و مرا مستحکم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ایمان من بود که مرا قوی و آرام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من به اسلام باعث شده به نحو دیگری به زندگی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مقایسه با دیگران منشأ خدمت شوم و خوشبخت زندگی کنم</w:t>
      </w:r>
      <w:r>
        <w:rPr>
          <w:rFonts w:eastAsia="IRNazanin" w:cs="IRNazanin"/>
          <w:color w:val="111111"/>
          <w:sz w:val="28"/>
          <w:szCs w:val="28"/>
          <w:rtl w:val="true"/>
          <w:lang w:bidi="fa-IR"/>
        </w:rPr>
        <w:t>.</w:t>
      </w:r>
    </w:p>
    <w:p>
      <w:pPr>
        <w:pStyle w:val="Heading3"/>
        <w:numPr>
          <w:ilvl w:val="2"/>
          <w:numId w:val="1"/>
        </w:numPr>
        <w:rPr/>
      </w:pPr>
      <w:bookmarkStart w:id="463" w:name="__RefHeading___Toc561441_2320776876"/>
      <w:bookmarkStart w:id="464" w:name="_Toc173"/>
      <w:bookmarkEnd w:id="463"/>
      <w:r>
        <w:rPr>
          <w:rtl w:val="true"/>
        </w:rPr>
        <w:t>ایوت بالداچینو</w:t>
      </w:r>
      <w:bookmarkEnd w:id="464"/>
    </w:p>
    <w:p>
      <w:pPr>
        <w:pStyle w:val="BookText"/>
        <w:rPr/>
      </w:pPr>
      <w:r>
        <w:rPr>
          <w:rtl w:val="true"/>
        </w:rPr>
        <mc:AlternateContent>
          <mc:Choice Requires="wps">
            <w:drawing>
              <wp:inline distT="0" distB="0" distL="0" distR="0">
                <wp:extent cx="3225800" cy="2781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78"/>
                        <a:stretch/>
                      </pic:blipFill>
                      <pic:spPr>
                        <a:xfrm>
                          <a:off x="0" y="0"/>
                          <a:ext cx="3225960" cy="2781360"/>
                        </a:xfrm>
                        <a:prstGeom prst="rect">
                          <a:avLst/>
                        </a:prstGeom>
                        <a:ln w="0">
                          <a:noFill/>
                        </a:ln>
                      </pic:spPr>
                    </pic:pic>
                  </a:graphicData>
                </a:graphic>
              </wp:inline>
            </w:drawing>
          </mc:Choice>
          <mc:Fallback>
            <w:pict>
              <v:shape id="shape_0" stroked="f" o:allowincell="f" style="position:absolute;margin-left:0pt;margin-top:-219.05pt;width:253.95pt;height:218.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وی کارشناسی ارشد حقوق از دانشگاه سیدنی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پس از جدایی از مذهب کاتولیک،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خود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سنی بوده است، ولی اکنون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آیین شیعه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تشرف، نام خود را به ثریا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علت مسلمان شدنش این‌طور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سفر من در کودکی آغاز شد، زیرا همواره در درون خودم به یک خدای واحد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اساسی همواره زندگی مرا تحت الشعاع خودش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کجا آمده‌ام؟ و دوم آنکه سرنوشت من چه خواهد بود؟ با اینکه از دوران کودکی در درون خودم به خدای واحد اعتقاد داشتم، در آیین مسیحیت به وضوح از خدای پدر، خدای پسر و روح‌القدس سخن گفته می‌شد و این سه خدایی برای من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وجود تناقضات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نبود هماهنگی میان باورهای مسیحی را یکی دیگر از مشکلات مذهبی خویش در دوران نوجوانی و جوانی می‌خواند و می‌فزاید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یک کودک بودم و پدر و مادرم برای کنجکاوی‌های کودکانه‌ام پاسخ های فراوانی به من می‌دادند، هیچ‌گاه پاسخ‌هایشان برایم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مستبصر استرالیایی داستان مسلمان شدن خویش را از آنجا آغاز کرد که برای دین مادر خویش به مصر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مردم مسلمان کشور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مصری با این که مردمی بسیار فقیر بودند، بسیار آرامش داشته و در میان آنان احساس مهربانی و دوستی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بالداچینو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اولین بار موسیقی قرآن به گوشم خورد، مجذوب نوای قرآن شدم و در هر فرصتی که به‌دست می‌آوردم، به این موسیقی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مسلمان مصر را مردمی فقیر اما سرشار از احساس و آرامش توصیف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خودم و در اروپا انسانهای زیادی را دیده بودم که با وجود امکانات زیاد، در جستجوی آرامش بودند و هرگز آن را به‌دست نمی‌آورند؛ در حالی که مردم مسلمان مصر چیزی برای زندگی نداشتند، اما بسیار بخشنده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اولین بار به مسجد الحسین علیه السلام رفتم، با التماس خواسته‌های خویش را از خدا طلب کردم و از او خواستم مرا به سمت حقیقت و واقعیت هدایت کند تا از زندگی گذشته‌ام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بالداچینو در قسمت دیگری از صحبتهای خویش به اولین برخورد خویش با قرآن اشاره و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اخلاص اولین سوره‌ای بود که از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آیة کوتاه، تمام معضلات اندیشه مسیحی را حل شده یافتم، زیرا اسلام طریق کاملی برای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تمام سؤالهای خویش را در قرآن یافتم و این اولین برخورد من با قرآن بود که سبب انس همیشگی من با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اظهار شهادتین در مسجد دانشگاه الازهر مصر به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گروید و تحقیق و پژوهش دربارة آیین اسلام را پیش گرفت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465" w:name="pg19942_226374"/>
    </w:p>
    <w:p>
      <w:pPr>
        <w:pStyle w:val="BookText"/>
        <w:rPr/>
      </w:pPr>
      <w:bookmarkEnd w:id="4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2"/>
        <w:numPr>
          <w:ilvl w:val="1"/>
          <w:numId w:val="1"/>
        </w:numPr>
        <w:rPr/>
      </w:pPr>
      <w:bookmarkStart w:id="466" w:name="__RefHeading___Toc561443_2320776876"/>
      <w:bookmarkStart w:id="467" w:name="_Toc174"/>
      <w:bookmarkEnd w:id="466"/>
      <w:r>
        <w:rPr>
          <w:rtl w:val="true"/>
        </w:rPr>
        <w:t xml:space="preserve">فصل چهارم </w:t>
      </w:r>
      <w:r>
        <w:rPr>
          <w:rtl w:val="true"/>
        </w:rPr>
        <w:t xml:space="preserve">: </w:t>
      </w:r>
      <w:r>
        <w:rPr>
          <w:rtl w:val="true"/>
        </w:rPr>
        <w:t>شبهات</w:t>
      </w:r>
      <w:bookmarkEnd w:id="467"/>
    </w:p>
    <w:p>
      <w:pPr>
        <w:pStyle w:val="Heading3"/>
        <w:numPr>
          <w:ilvl w:val="2"/>
          <w:numId w:val="1"/>
        </w:numPr>
        <w:rPr/>
      </w:pPr>
      <w:bookmarkStart w:id="468" w:name="__RefHeading___Toc561445_2320776876"/>
      <w:bookmarkStart w:id="469" w:name="_Toc175"/>
      <w:bookmarkEnd w:id="468"/>
      <w:r>
        <w:rPr>
          <w:rtl w:val="true"/>
        </w:rPr>
        <w:t>معجزه های پیامبر صلی الله علیه و آله</w:t>
      </w:r>
      <w:bookmarkEnd w:id="4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معجزه‌هایی برای پیامبر صلی الله علیه و آله در قرآن آمده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مشرکان مکه تقاضا کردند پیامبر معجزه‌ای نشان بدهد و پیامبر اسلام صلی الله علیه و آله به اذن خدای مهربان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شق‌القمر یعنی جدا کردن اجزای قرص ماه از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رفتن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مبارکه اسرا و نجم، خداوند این معجزه را دربارة پیامبرش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آیة اسرا و نجم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یک شب پیامبر را از مسجدالحرام به بیت‌المقدس و از آن جا به سوی آسمانها به معراج 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دربارة معجزه بودنش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هم آیند تا نظیر قرآن را بیاورند، مانند آن را نخواهند آورد، هرچند برخی از آنها پشتیبان بعضی 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دشمنان پیامبر صلی الله علیه و آله نسل به نسل تصمیم گرفته‌اند یک سوره و یا یک آیه مانند قرآن بیاورند، نتوانسته‌اند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بهترین کارشناسان اسلامی در اختیار صهیونیزم، نشست‌های طولانی دارند که چنین اقدامی کنند،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علم و بیان خدای مهربان، هیچ بشری نمی‌تواند قد علم کند</w:t>
      </w:r>
      <w:r>
        <w:rPr>
          <w:rFonts w:eastAsia="IRNazanin" w:cs="IRNazanin"/>
          <w:color w:val="111111"/>
          <w:sz w:val="28"/>
          <w:szCs w:val="28"/>
          <w:rtl w:val="true"/>
          <w:lang w:bidi="fa-IR"/>
        </w:rPr>
        <w:t>].</w:t>
      </w:r>
      <w:bookmarkStart w:id="470" w:name="pg19942_226375"/>
    </w:p>
    <w:p>
      <w:pPr>
        <w:pStyle w:val="BookText"/>
        <w:rPr/>
      </w:pPr>
      <w:bookmarkEnd w:id="4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رفتن مسخره‌کنندگان و دفع بلای آنها از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سپاه اسلام به چشم مشرکان زیاد دیده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فرشتگان برای کمک سپاه اسلام فرود آمدند</w:t>
      </w:r>
      <w:r>
        <w:rPr>
          <w:rFonts w:eastAsia="IRNazanin" w:cs="IRNazanin"/>
          <w:color w:val="111111"/>
          <w:sz w:val="28"/>
          <w:szCs w:val="28"/>
          <w:rtl w:val="true"/>
          <w:lang w:bidi="fa-IR"/>
        </w:rPr>
        <w:t>.</w:t>
      </w:r>
    </w:p>
    <w:p>
      <w:pPr>
        <w:pStyle w:val="Heading3"/>
        <w:numPr>
          <w:ilvl w:val="2"/>
          <w:numId w:val="1"/>
        </w:numPr>
        <w:rPr/>
      </w:pPr>
      <w:bookmarkStart w:id="471" w:name="__RefHeading___Toc561447_2320776876"/>
      <w:bookmarkStart w:id="472" w:name="_Toc176"/>
      <w:bookmarkEnd w:id="471"/>
      <w:r>
        <w:rPr>
          <w:rtl w:val="true"/>
        </w:rPr>
        <w:t>خلقت حضرت عیسی علیه السلام</w:t>
      </w:r>
      <w:bookmarkEnd w:id="472"/>
    </w:p>
    <w:p>
      <w:pPr>
        <w:pStyle w:val="BookText"/>
        <w:rPr/>
      </w:pPr>
      <w:r>
        <w:rPr>
          <w:rFonts w:ascii="IRNazanin" w:hAnsi="IRNazanin" w:eastAsia="IRNazanin"/>
          <w:color w:val="111111"/>
          <w:sz w:val="28"/>
          <w:sz w:val="28"/>
          <w:szCs w:val="28"/>
          <w:rtl w:val="true"/>
          <w:lang w:bidi="fa-IR"/>
        </w:rPr>
        <w:t>آیا خلقت حضرت عیسی علیه السلام بدون داشتن پدر، ارزش و امتیاز نیست؟ اگر چنین است چرا این ارزش برای بزرگترین مخلوقات خداوند یعنی پیامبر اکرم صلی الله علیه و آله وجود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ذکر است، پیامبر گرامی اسلام صلی الله علیه و آله به علت اینکه بالاترین پیامبر نزد خداوند است، باعث نمی‌شود که ویژگیهای پیامبران دیگر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 حضرت عیسی علیه السلام تفکر مردم پایین‌تر بود و ایشان پیامبر برای زمان خاصی بودند و این کیفیت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اسلام صلی الله علیه و آله در زمان شرک و بت‌پرستی مبغوث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پیامبر صلی الله علیه و آله به همان شیوه به دنیا می‌آمد، حتماً او را پسر خدا و یا شاهد خدا خطاب می‌کردند و این مطلب با مقصود پروردگار عالم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پیامبر صلی الله علیه و آله برای همیشة تاریخ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معجزه‌ای ماندگار یعنی قرآن بیاورد که بعدها در نوشته‌هایی که برای قرآن می‌نویسیم، گوشه‌هایی بسیار کم از اعجاز قرآن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خدای مهربان بارها به پیامبر اسلام صلی الله علیه و آله گوشزد می‌کرد که ویژگی بشر بودن خود را برای مردم بازگو کند، تا بتواند الگوی کاملی برای آنان باشد</w:t>
      </w:r>
      <w:r>
        <w:rPr>
          <w:rFonts w:eastAsia="IRNazanin" w:cs="IRNazanin"/>
          <w:color w:val="111111"/>
          <w:sz w:val="28"/>
          <w:szCs w:val="28"/>
          <w:rtl w:val="true"/>
          <w:lang w:bidi="fa-IR"/>
        </w:rPr>
        <w:t>.</w:t>
      </w:r>
    </w:p>
    <w:p>
      <w:pPr>
        <w:pStyle w:val="Heading3"/>
        <w:numPr>
          <w:ilvl w:val="2"/>
          <w:numId w:val="1"/>
        </w:numPr>
        <w:rPr/>
      </w:pPr>
      <w:bookmarkStart w:id="473" w:name="__RefHeading___Toc561449_2320776876"/>
      <w:bookmarkStart w:id="474" w:name="_Toc177"/>
      <w:bookmarkEnd w:id="473"/>
      <w:r>
        <w:rPr>
          <w:rtl w:val="true"/>
        </w:rPr>
        <w:t>استغفار از گناه برای پیامبر اسلام صلی الله علیه و آله به چه معناست؟</w:t>
      </w:r>
      <w:bookmarkEnd w:id="4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مبارکه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به پیامبرش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گناه می‌کرده؟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شیعه، پیامبر و امامان علیه السلام معصوم هستند و در تمام دوران زندگی گوهربارشان هیچ‌گونه گناه و خطا و اشتباهی نمی‌کنند؛ ولی می‌بینیم پیامبر صلی الله علیه و آله شبانه روز هفتاد مرتبه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گناه دوگونه تصور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بر اثر نافرمانی خداوند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واجبی را ترک کند و یا حرامی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نوعی گناه است که نسبی است؛ یعنی فرد واجبی را ترک نکرده، حرامی مرتکب نشده ولی مقام معنوی بلندی دارد و از این کارهای ضروری خود، مثل غذا خوردن، خوابیدن، تولید مثل، آشامیدن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ضروری یک بشر است، استغفار می‌کند؛ کنایه از اینکه خدای مهربان، من باید در تمام لحظات در حال عبادت و بندگی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 نیکی‌های نیکوکاران برای مقربان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مطلب این استغفار نشان دهندة این است که خداوند چنان عظمتی دارد که حتی پیامبر صلی الله علیه و آله خدا هم باید همة حالات در حال عذرخواهی از او باشد و این درسی برای ماست که به کبر و غرور و خود پسندی دچار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استغفار ذاتاً زیبا و محبوب است و این موجب می‌شود روح انسان طاهر و مقرب به خداوند شود و انرژی مثبت بسیار قوی در زندگی برای فرد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بزرگوار دیگر وحی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وحی و عقل، این بزرگوار پیامبر جهانیان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نمودن همگان از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مبارکة نباء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 را ای محمد صلی الله علیه و آله فرستادیم برای همة مردم جهان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مردم اکثر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قرآن در چندین آیه تصریح نموده است که قرآن برای همة عالم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آیة</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برکت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475" w:name="pg19942_226377"/>
    </w:p>
    <w:p>
      <w:pPr>
        <w:pStyle w:val="BookText"/>
        <w:rPr/>
      </w:pPr>
      <w:bookmarkEnd w:id="4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بر بندة خود تا جهانیان را بیم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پیروان ادیان دیگر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نوبت دستور می‌دهد که به پیامبر اسلام صلی الله علیه و آله مراجعه کنند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تورات و انجیل نیز وعده داده شده بود و در انتها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نمی‌شوید، به دعوتی که همة پیامبران می‌نمودند ایمان بیاورید و آن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شریک برای خدا قائل شدن بردارید و پدر، پسر، شکل، شمایل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آل عمران آیة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بیایید به سوی کمکهایی که یکسان است میان ما و شما تا نپرستیم مگر خدا را، و چیزی را شریک او قرار ندهیم و بعضی از ما بعضی دیگر را به غیر از خداوند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و اگر روی گردانیدند، پس بگویید گواه باشید به اینکه ما گردن نهادگانیم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به این معنا نیست که مردم به هر دینی که دلشان خواست مراجعه کنند، بلکه آیه می‌فرماید حداقل توحید خود را درست کنید و عمل نیکو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لازم به یادآوری است، اگر کسی موحد بود و واقعاً بی‌خبر مانده، از تحقیقات خودش به نتیجه‌ای رسید که مثلاً اسلام نبود عملش هم نیکو بود، قیامت را مؤمن بود، در پیشگاه خداوند مهربان دارای اجر و ثواب است</w:t>
      </w:r>
      <w:r>
        <w:rPr>
          <w:rFonts w:eastAsia="IRNazanin" w:cs="IRNazanin"/>
          <w:color w:val="111111"/>
          <w:sz w:val="28"/>
          <w:szCs w:val="28"/>
          <w:rtl w:val="true"/>
          <w:lang w:bidi="fa-IR"/>
        </w:rPr>
        <w:t>.</w:t>
      </w:r>
    </w:p>
    <w:p>
      <w:pPr>
        <w:pStyle w:val="Heading3"/>
        <w:numPr>
          <w:ilvl w:val="2"/>
          <w:numId w:val="1"/>
        </w:numPr>
        <w:rPr/>
      </w:pPr>
      <w:bookmarkStart w:id="476" w:name="__RefHeading___Toc561451_2320776876"/>
      <w:bookmarkStart w:id="477" w:name="_Toc178"/>
      <w:bookmarkEnd w:id="476"/>
      <w:r>
        <w:rPr>
          <w:rtl w:val="true"/>
        </w:rPr>
        <w:t>آیا اسلام دین کاملی است ؟</w:t>
      </w:r>
      <w:bookmarkEnd w:id="4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کامل‌ترین دین است و حضرت محمد صلی الله علیه و آله آخرین پیامبر، پس باید در این عصر ظهور پیدا می‌کرد تا همة مردم پیام او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اول، آیا اسلام کامل‌ترین دین است؟ خداوند در سورة روم آیة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اسلام را کامل‌تر از ادیان دیگر می‌داند، زیرا تمام نیاز بشر در این دین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توبه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می‌آورد که اسلام بر همة ادیان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کامل‌ترین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پذیرش خاتمیت برای هر کسی که اسلام را قبول داشته باشد،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احزاب آیة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به مسئله خاتمیت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پیامبر دیگری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مخالف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گفت، ممکن نیست کسی مسلمان باشد ولی خاتمیت را قبول نداشته باشد و یا مثلاً قیامت را قبول نداشته باشد، چون تناقض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دیگر قرآن هم مسئله خاتمیت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 که در کتابهای پیشینیان از پیامبر خاتم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صف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هنگامی را که عیسی فرزند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بنی اسرائیل، من فرستادة خدا به سوی شما و تصدیق کنندة کتابی به نام تورات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دهنده‌ام به آمدن رسولی که پس از من می‌آید و نام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خاتمیت پیامبر از ضروریات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فرد مسلمان به موضوع خاتمیت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 که چرا پیامبر صلی الله علیه و آله در این عصر ظهور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می‌شود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هم این اِشکال را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منطق، این را تسلسل می‌گویند و تسلسل هم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تسلسل از حوصله بحث خارج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اسلام، اهداف نامحدود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نیست که به موقعیت زمان و مکان محدود شود؛ یعنی اسلام دعوت به توحید می‌کند و این از مسلمات است که بت‌پرستی به هر شکل و شمایلی باشد، یک نوع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تمام عقلا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دعوت به تفکر و اندیشه می‌کند و این موضوع با فطرت همة انسانها در هر عصر و زمانی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مبارزه با ظلم و تشنة عدالت بودن؛ این مطلب هم برای انسان هر عصر و زمان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 که عقل‌پذیر</w:t>
      </w:r>
      <w:bookmarkStart w:id="478" w:name="pg19942_226379"/>
    </w:p>
    <w:p>
      <w:pPr>
        <w:pStyle w:val="BookText"/>
        <w:rPr/>
      </w:pPr>
      <w:bookmarkEnd w:id="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است و فطرت هم طالب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همة عصرها فطرت و عقل دارند؛ یعنی از عقل و فطرت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اسلام کهنگی ندارد و همیشه تازه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قضیة عاشورا عزیزترین فرد انسان به شهادت می‌رسد و حداکثر یک سال عزاداری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سال پنجم مانند سال اول نیست، ولی در هزار و چند صد سال پیش قضایایی رخ داده است؛ هرچه که می‌گذرد گویا این مصیبت امسال رخ داده است و حتی به کشورهای اروپایی هم سرایت کرده است، زیرا این قضایا با فطرت و عقل مطابقت دارد</w:t>
      </w:r>
      <w:r>
        <w:rPr>
          <w:rFonts w:eastAsia="IRNazanin" w:cs="IRNazanin"/>
          <w:color w:val="111111"/>
          <w:sz w:val="28"/>
          <w:szCs w:val="28"/>
          <w:rtl w:val="true"/>
          <w:lang w:bidi="fa-IR"/>
        </w:rPr>
        <w:t>.</w:t>
      </w:r>
    </w:p>
    <w:p>
      <w:pPr>
        <w:pStyle w:val="Heading3"/>
        <w:numPr>
          <w:ilvl w:val="2"/>
          <w:numId w:val="1"/>
        </w:numPr>
        <w:rPr/>
      </w:pPr>
      <w:bookmarkStart w:id="479" w:name="__RefHeading___Toc561453_2320776876"/>
      <w:bookmarkStart w:id="480" w:name="_Toc179"/>
      <w:bookmarkEnd w:id="479"/>
      <w:r>
        <w:rPr>
          <w:rtl w:val="true"/>
        </w:rPr>
        <w:t>آیا پیامبر اسلام صلی الله علیه و آله در قضاوتهای خود اشتباه می‌کردند؟</w:t>
      </w:r>
      <w:bookmarkEnd w:id="4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زمان زندگی گوهربارشان قضاوتهایی داشتند که اشتباه بوده است، تا جایی که عصمت ایشان را خدشه‌دار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قضایایی است که نهایت اطاعت را اصحاب پیامبر در برابر آن حضرت داشته‌اند و این نشانگر اعتماد و اعتقاد کامل اصحاب به پیامبر عزیز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دهندة این است که آن بزرگوار را معصوم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بدر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در آتش فرو رویم، همراه با تو چنین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دهی تا خویش را به دریا زنیم، سرپیچی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این اصحاب این آیة قرآن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نجم 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باور داشتند پیامبر هرگز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ریشة این شبهه است، روایاتی است که بیان می‌دارد قضاوت پیامبر صلی الله علیه و آله بر اساس شاهد داشتن 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که هم از طریق شیعه نقل</w:t>
      </w:r>
      <w:bookmarkStart w:id="481" w:name="pg19942_226380"/>
    </w:p>
    <w:p>
      <w:pPr>
        <w:pStyle w:val="BookText"/>
        <w:rPr/>
      </w:pPr>
      <w:bookmarkEnd w:id="4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شده و هم از طریق اهل سنت، ممکن است پیامبر صلی الله علیه و آله مثلاً با توجه به گواهی گواهان حق را به مدعی بدهد و حال آنکه در واقع حق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منافاتی با عصمت در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قانون خدای مهربان در شیوة قضاوت اجرا شد، قطعاً پیامبر صلی الله علیه و آله به این معنا از خطای در قضاوت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داشته باشیم که کار پیامبر صلی الله علیه و آله الگو برای ماست؛ زیرا پیامبر عزیز علم پیامبری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همة موارد به علم پیامبری خود عمل کند، قاضی مسلمان چه کند که آن علم را ندارد؛ پس باید پیامبر راه و روش و ابزار قضاوت را که همان شاهد و قسم است، آموزش دهد و براساس آن دو حکم کند و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چنین آموزش دادن، به عصمت ایشان لطمه‌ای وارد نمی‌سازد، بلکه دقت ایشان را در تدریس و آموزش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معتقد به عصمت ایشان در همه شئون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اهل سنت هم در کتاب تاریخی خود مطلبی ذکر نکرده‌اند که با عصمت پیامبر منافاتی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ابوبکر در آغاز خلافت خود خطبه‌ای خواند به این مضمون که رسول خدا صلی الله علیه و آله از دنیا رفت، در حالی‌که حق هیچ کس بر عهده او نبود، چرا که آن حضرت معصوم از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او انتظار داشتید از من توقع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مورخان شیعه با ادلة عقلی و نقلی، عصمت پیامبر صلی الله علیه و آله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می‌کنند و تسلیم نسبتهای ناروا نمی‌شوند</w:t>
      </w:r>
      <w:r>
        <w:rPr>
          <w:rFonts w:eastAsia="IRNazanin" w:cs="IRNazanin"/>
          <w:color w:val="111111"/>
          <w:sz w:val="28"/>
          <w:szCs w:val="28"/>
          <w:rtl w:val="true"/>
          <w:lang w:bidi="fa-IR"/>
        </w:rPr>
        <w:t>.</w:t>
      </w:r>
    </w:p>
    <w:p>
      <w:pPr>
        <w:pStyle w:val="Heading3"/>
        <w:numPr>
          <w:ilvl w:val="2"/>
          <w:numId w:val="1"/>
        </w:numPr>
        <w:rPr/>
      </w:pPr>
      <w:bookmarkStart w:id="482" w:name="__RefHeading___Toc561455_2320776876"/>
      <w:bookmarkStart w:id="483" w:name="_Toc180"/>
      <w:bookmarkEnd w:id="482"/>
      <w:r>
        <w:rPr>
          <w:rtl w:val="true"/>
        </w:rPr>
        <w:t>جایگاه زنان در سیرة پیامبر صلی الله علیه و آله</w:t>
      </w:r>
      <w:bookmarkEnd w:id="4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پیامبر صلی الله علیه و آله زنان چه جایگاهی داشتند؟ دین اسلام مقام زن را در بالاترین درجات که برای انسان ممکن است کسب شود به عنوان الگو و اسوه برای بشریت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سورة تحریم 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 مادر عیسی علیه السلام و همسر فرعون برای مؤمنین به‌عنوان اسوه و الگو معرفی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 و ملاک برتری را تقوا و معنویت می‌داند، به هیچ وجه جنسیت ملاک برتری در دین اسلام معرفی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ناقل همین مطالب بالا از طرف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ضایع شدن حقوق زنان در جوامع مختلف، توجه بیشتری به زنان نموده است تا حقوق‌شان احیا شود و ارزش زن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جایگاه زن قبل از بعثت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احساس حقارت داشتن به دختر و زنده به گور کردن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نگاه کنید، می‌بینید اولین شخصی که مسلمان شد و ایمان آورد،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دهندة این است که پیامبر صلی الله علیه و آله در روابط با همسرش مهربان و خوش اخلاق بود تا اسلام را به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درستکار و راستگو می‌باشی، من هم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را در اختیار پیامبر صلی الله علیه و آله گذاشت و در سخت‌ترین روزهای زندگی پیامبر صلی الله علیه و آله از آن حضرت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بودند مانند سمیه مادر عمار و همسر یاسر که تا پای جان از افکار پیامبر صلی الله علیه و آله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زنان انصار مدینه به حمایت و پیروی از رسول خدا صلی الله علیه و آله در پیمان عقبه با شوق و اشتیاق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باید بگوییم، در منابع مطالعاتی دربارة نقش زنان کمتر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جنگ احد نقش زنان بسیار حماسی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 عماره در این جنگ به همراه اعضای خانواده‌اش به عنوان سقا و امدادگر حضور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را در سختی دید، مسلح شد و به دفاع از جان مبارک پیامبر پرداخت و جراحاتی سخت در این جنگ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دختر عمرو بن حرام، که شوهر و پسر و برادرش را از دست داده و با شتری آنها را برای دفن به مدینه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زنان در</w:t>
      </w:r>
      <w:bookmarkStart w:id="484" w:name="pg19942_226382"/>
    </w:p>
    <w:p>
      <w:pPr>
        <w:pStyle w:val="BookText"/>
        <w:rPr/>
      </w:pPr>
      <w:bookmarkEnd w:id="4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مورد جنگ از او پرسیدند، جوابشان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رسول خدا صلی الله علیه و آله خوب است و غیر از آن هر مصیبتی بوده،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مؤمنان کسانی را به فیض شهادت نایل نموده و کافران را با خشم و بدون نتیجه سرافکنده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این همه مصیبتها پس از ملاقات با رسول خدا صلی الله علیه و آله ، با شجاعت و شهامت عرض کرد پس از سلامت تو هر مصیبتی برای ما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این‌گونه زنان بسیار زیاد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بی نظیر تاریخ اسلام، دختر گرامی پیامبر صلی الله علیه و آله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عواطف شدید و کاملش به پدر مهربان خود، زخمهای او را مداوا می‌نمود و از او پرستاری می‌کرد تا زخمهایش بهبودی یابد و از همسر فداکارش با قوّت دل پشتیبانی می‌نمود تا اساس و ریشة دین اسلام مستحکم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خاصی قایل بود و از خدیجه همسر وفادارش بسیار تجلیل می‌کرد و در مدینه با همسران خویش برخوردی بسیار احترام‌آمیز داشت، عدالت و مساوات را دربارة آنان رعایت می‌نمود و همواره به اصحاب خودش دربارة رعایت حقوق همسران و دختران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پیامبر صلی الله علیه و آله از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علاوه بر این که دخترشان بود، بیشتر به خاطر مقامات معنوی و کمالات روحی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به عنوان زن از چنین جایگاهی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سیرة نبوی برای زنان جایگاهی بسیار منظور شده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واحادیث سفارش زیادی به حقوق زن شده است و این خود موضوع مفصلی است</w:t>
      </w:r>
      <w:r>
        <w:rPr>
          <w:rFonts w:eastAsia="IRNazanin" w:cs="IRNazanin"/>
          <w:color w:val="111111"/>
          <w:sz w:val="28"/>
          <w:szCs w:val="28"/>
          <w:rtl w:val="true"/>
          <w:lang w:bidi="fa-IR"/>
        </w:rPr>
        <w:t>.</w:t>
      </w:r>
    </w:p>
    <w:p>
      <w:pPr>
        <w:pStyle w:val="Heading3"/>
        <w:numPr>
          <w:ilvl w:val="2"/>
          <w:numId w:val="1"/>
        </w:numPr>
        <w:rPr/>
      </w:pPr>
      <w:bookmarkStart w:id="485" w:name="__RefHeading___Toc561457_2320776876"/>
      <w:bookmarkStart w:id="486" w:name="_Toc181"/>
      <w:bookmarkEnd w:id="485"/>
      <w:r>
        <w:rPr>
          <w:rtl w:val="true"/>
        </w:rPr>
        <w:t>کشتار یهودیان به‌دست پیامبر صلی الله علیه و آله</w:t>
      </w:r>
      <w:bookmarkEnd w:id="4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ذی القعده سال پنجم هجری، غزوه بنی قریظه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افروزان جنگ احزاب، سران یهود بنی نظیر و بنی وائل بودند که با سران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تماس گرفتند و به آنها گفتند برخیزید و از هم پیمانان خود کمک بگیرید و ما با</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شمشیرزن یهودی در مدینه به یاری شما خواهیم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گفتند ما با محمد اختلافی جز از ناحیة آئین نداریم؛ شما که اهل کتاب بوده و شرایع حق و باطل را به خوبی تشخیص می‌دهید، بگویید آئین ما بهتر است یا آیین او که بر یکتاپرستی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 آئین بت‌پرستی بهتر از آئین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و لغزش به قدری تأسف‌آور و نابخشودنی است که نویسندگان یهود را پر از تأسف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اسرائیل در کتاب تاریخ یهودیان و عربستان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ارزش نداشت یهود چنین خطایی را مرتکب شود، هرچند قریش تقاضای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هرگز صحیح نبود ملت یهود به بت‌پرستان پناه ببرد، زیرا این تعلیمات با تعلیمات دوران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وسوسة یهودیان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مصادف با زمستان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مدینه با کمبود باران و نوعی قحطی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آذوقه سپاه شرک به قدری نبود که اجازة توقف بیشتری به آنان بدهد و هرگز تصور نمی‌کردند که باید یک ماه در کرانه‌های خندق معطل بمانند، بلکه یقین داشتند که با یک حمله، همة سپاه اسلام را از پای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که یهودیان آتش افروزان جنگ بودند، پس از گذشت چند روز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فهمیدند مرور زمان از قدرت و ارادة سران سپاه خواهد کاست و مقاومت آنها را بر اثر استیلای سرما و کمبود علوفه و خواروبار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زمانی بود که باید از یهود بنی‌قریظه که داخل مدینه بودند،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تنها تیرة یهودی بودند که در مدینه در کنار مسلمانان با صلح و آرامش به سر می‌بردند و به پیمانی که با محمد صلی الله علیه و آله بسته بودند، کاملاً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اخطب دید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این است که از داخل مدینه به نفع سپاه عرب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یهودیان بنی قریظه را به پیمان شکنی دعوت نمود تا آتش جنگ را میان مسلمانان و یهودیان بنی قریظه دامن بزند و از سرگرمی مسلمانان به جنگهای داخلی به پیروزی سپاه عرب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اخطب خود را به دژ بنی‌قریظه رسانید و بسیار اصرار کرد که آنها به اعراب کمک کنند، ولی کعب رئیس قبیلة بنی‌قریظه سخت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صدق و صفا و دوستی و پاکی چیز دیگری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او خیانت کنیم؟ فرزند اخطب به قدری با وی صحبت نمود تا اینکه سرانجام او را راضی نمود و عهدنامه‌ای را که میان آنان و محمد صلی الله علیه و آله نوشته شده بود، در برابر چشم آنها پاره کرد و گفت کار پایان یافت، آماده جنگ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نقشة بنی قریظه این بود که در آغاز کار شهر مدینه را غارت کنند و زنان و کودکان مسلمان را که به خانه‌ها پناهنده شده‌اند، مرعوب سازند و این نقشه را در مدینه به تدریج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جنگجویان بنی قریظه مرموزانه در شهر تردد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اطلاعاتی مسلمانان به پیامبر گزارش داد که بنی قریظه از قریش و غطفان دو هزار سرباز خواسته است تا از داخل دژ وارد مدینه شوند و مدینه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یهودیان بنی قریظه پیمان را شکستند و نسبت به مسلمانان مرتکب خیانت شدند و موجب تقویت جبهه کفر و شرک قریش و تضعیف روحیة مسلمانان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امدادهای غیبی خداوند و تلاش سپاه اسلام به خصوص حضرت علی علیه السلام به پیروزی مسلمانان منجر شد، اما خیانت و پیمان‌شکنی بنی‌قریظه در نبرد احزاب که در حساس‌ترین شرایط صورت گرفت و هستی اسلام در خطر بود، قابل گذشت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هنوز چند ساعت از بازگشت پیامبر صلی الله علیه و آله از خندق نگذشته بود که از جانب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به حرکت به سمت بنی قریظه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سپاه اسلام مقابل دژهای آنان، پیامبر صلی الله علیه و آله نخست آنها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باز زدند، ایشان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محاصره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پیامبر صلی الله علیه و آله خواستند اموال را بگذارند و از مدینه خارج شوند، ولی پیامبر صلی الله علیه و آله فرمود تسلیم بی قید و شرط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یهودیان بنی‌قریظه تسلیم شدند و قبول کردند که سعدبن معاذ که رئیس قبیلة اوس و از صحابة پیامبر صلی الله علیه و آله بود، هرچه حکم در مورد آنان کند،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حکم کرد تمام مردان این قبیله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و پیرمردان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کلیدی این است که چرا پیامبر خدا صلی الله علیه و آله به بنی‌قریظه اجازه نداد مانند سایر یهودیان اموال خود را در اختیار مسلمانان بگذارند و جلای وطن کنند و با نظر سعدبن معاذ موافقت کرد؟ پاسخ واضح است، زیرا هیچ بعید نبود بنی قریظه مانند گروه‌های دیگر وقتی از مدینه بیرون رفتند، با همدست شدن با عربهای مشرک و بت‌پرست، اسلام و مسلمانان را با خطر بزرگی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پیمان قبلی را بنی‌قریظه شکسته بودند و قبیلة بنی نضیر یهود و قبیله دیگر یهود، پیمان شکنی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قبیلة بنی قینقاع پس از این که از مدینه بیرون رفتند، جنگ احد را موجب شدند و قبیلة بنی نضیر جنگ خندق را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 صلی الله علیه و آله نظر سعد را که یهودیان او را به عنوان حَکَم قبول کرده بودند،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سعد هم از روی مدارک و دلایل مستحکم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w:t>
      </w:r>
      <w:bookmarkStart w:id="487" w:name="pg19942_226386"/>
    </w:p>
    <w:p>
      <w:pPr>
        <w:pStyle w:val="BookText"/>
        <w:rPr/>
      </w:pPr>
      <w:bookmarkEnd w:id="4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قریظه خودشان با پیامبر صلی الله علیه و آله پیمان بسته بودند اگر توطئه‌ای بر ضد اسلام و مسلمین کنند، مسلمانان در کشتن آنان آزاد باشند و در عوض در مدینه آزادانه رفت و آمد داشته باشند و زندگی عادی خود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مسلمانان نمی‌توانستند به طور مستقیم با کفار در ارتباط باشند، یهود بنی قریظه واسطه می‌شدند و معاملات را انجام می‌دادند، لذا اقدام اقتصادی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برنامه داشتند پس از حمله به مدینه، تمامی مردان را اعدام کنند و زنان و کودکان به اسارت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سعدبن معاذ دقیقاً مطابق با برنامة خود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قانونهای یهود و تورات آمده است، هنگامی که به قصد نبرد آهنگ شهر نمودی، نخست ایشان را به صلح و دوستی دعوت نما و اگر آنها از در جنگ وارد شدند، شهر را محاصره کن و وقتی بر شهر مسلط شدی، مردان را از دم تیغ بگذران و زنان، کودکان و حیوانات و هر چه در شهر موجود است، به غنیمت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سعد به قانون یهود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پیامبر گرامی اسلام صلی الله علیه و آله را محمد امین لقب دادند، چه بود؟ یادآور می‌شویم، علت این که آن حضرت به این لقب مشهور شده بود، امانت و درستی آن حضرت بود و همین زمینة شایسته‌ای بود که افراد عاقل و خردمند و منصف، به آن حضرت گرایش پیدا کنند زیرا کسی که امین و درستکار بود، امکان نداشت ادعای دروغ مطرح و با طرح یک ادعای دروغ به آنان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پیامبری آن حضرت بر آنان روشن گشته و از آن حضرت پیروی کردند</w:t>
      </w:r>
      <w:r>
        <w:rPr>
          <w:rFonts w:eastAsia="IRNazanin" w:cs="IRNazanin"/>
          <w:color w:val="111111"/>
          <w:sz w:val="28"/>
          <w:szCs w:val="28"/>
          <w:rtl w:val="true"/>
          <w:lang w:bidi="fa-IR"/>
        </w:rPr>
        <w:t>.</w:t>
      </w:r>
    </w:p>
    <w:p>
      <w:pPr>
        <w:pStyle w:val="Heading3"/>
        <w:numPr>
          <w:ilvl w:val="2"/>
          <w:numId w:val="1"/>
        </w:numPr>
        <w:rPr/>
      </w:pPr>
      <w:bookmarkStart w:id="488" w:name="__RefHeading___Toc561459_2320776876"/>
      <w:bookmarkStart w:id="489" w:name="_Toc182"/>
      <w:bookmarkEnd w:id="488"/>
      <w:r>
        <w:rPr>
          <w:rtl w:val="true"/>
        </w:rPr>
        <w:t>معصوم نبودن پیامبر اسلام صلی الله علیه و آله</w:t>
      </w:r>
      <w:bookmarkEnd w:id="489"/>
    </w:p>
    <w:p>
      <w:pPr>
        <w:pStyle w:val="BookText"/>
        <w:rPr/>
      </w:pPr>
      <w:r>
        <w:rPr>
          <w:rFonts w:ascii="IRNazanin" w:hAnsi="IRNazanin" w:eastAsia="IRNazanin"/>
          <w:color w:val="111111"/>
          <w:sz w:val="28"/>
          <w:sz w:val="28"/>
          <w:szCs w:val="28"/>
          <w:rtl w:val="true"/>
          <w:lang w:bidi="fa-IR"/>
        </w:rPr>
        <w:t xml:space="preserve">در آیات اولیة سوره عبس، خداوند پیامبر صلی الله علیه و آله را به سبب روی گردانی از مردی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عتاب و سرزنش قرار داده و این نشان می‌دهد که پیغمبر معصوم نبوده است، بلکه گاه عملی انجام می‌داد که مورد عتاب و سرزنش خداوند قرار می‌گرفت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حقیقت متوجه بعضی از مفسران اهل سنت است، چون آیات ابتدایی سورة مبارکه عبس را خطاب به پیغمبر دانسته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این شبهه را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صلی الله علیه و آله با چند نفر از بزرگان قریش گفتگو می‌کرد تا آنان را به اسلام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گفتگوی مهمی بود، چون اگر آنها ایمان می‌آوردند، یقیناً به پیروی از آنها عدة بسیاری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مکتوم که نابینا و ظاهراً فقیر بود، وارد جلسه شد و تقاضا کرد پیامبر صلی الله علیه و آله برای او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پیاپی تکرار می‌کرد و آرام نمی‌گرفت، زیرا دقیقاً متوجه نبود پیامبر صلی الله علیه و آله با چه کسانی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حرفهای پیامبر صلی الله علیه و آله را قطع کرد تا آنکه حضرت ناراحت شدند و آثار ناخشنودی در چهرة مبارک پیامبر صلی الله علیه و آله نمایان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عرب با خود می‌گویند پیروان محمد فقط نابینایان و بردگان هستند، لذا از عبدالله روی گرداند و به سخنان او توجه نکرد و به سخنان خودش با سران عرب ادامه داد که آیه نازل شد و پیامبر صلی الله علیه و آله را برای انجام این رفتار،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جواب ترجمة آیة شریفه را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در هم کشید و روی گردانید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نابینا نزد او آمده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برای تزکیه خودش آمده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متذکر گردد و این تذکر او را نفع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توانگری خود را به رخ مردم می‌کشد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خوش نشان می‌دهی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بودن پیغمبر اکرم صلی الله علیه و آله در آیات اولیة سورة عبس، با آیات و روایاتی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آنها اشاره می‌کنیم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عبس خطاب به پیغمبر باشد، با آیات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توانگری خود را به رخ مردم می‌کشد، پس تو به او روی خوش نشان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چون بر هیچ کس پوشیده نیست که پیغمبر اکرم صلی الله علیه و آله هرگز چنین برخوردی را با 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اندوزان متکبر نداشتند، بلکه همیشه از آنها دوری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خداوند تبارک و تعالی در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قلم، به صورت مطلق پیغمبر اکرم صلی الله علیه و آله را دارای ملکات اخلاقی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اخلاق عظیم و برجسته‌ای داری که بر آن مسلطی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اندکی قبل از سورة عبس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به خداوند نسبت جهل داد و گفت خداوند که پیغمبر را دارای ملکات اخلاقی دانسته، از بعضی از صفات اخلاقی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برخورد او با عبدالله بن مکتوم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باخبر نبوده و عجولانه حکم به تسلط اخلاقی پیغمبر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خداوند در 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 غلیظَ القَلبِ لانفظّوا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سنگدل و خشن بودی، هر آینه مردم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اینجا قابل تأمل است؛ این که غلیظ القلب به کسی می‌گویند که محبتی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دلالت بر منتفی بودن شرط دارد؛ یعنی در آیة شریفه شرط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محبت از سوی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مورد خطاب بودن پیامبر صلی الله علیه و آله در آیات ابتدایی سورة عبس، با این آیه نیز کاملاً در تضاد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حدیث مشهور نبوی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شدم تا اخلاق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پیغمبری که برای کامل کردن مکارم اخلاق معبوث شده است، خداوند او را به خاطر برخورد با فرد فقیر مورد سرزنش قرار می‌دهد؟ از همة این موارد که بگذریم، در تاریخ موردی یافت نمی‌کنید که گفته باشد پیغمبر اکرم صلی الله علیه و آله با کسی با لحن تند و یا خشن صحبت کرده باشد و یا با بی‌توجهی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روی‌گردانی، به خواستة کسی جواب داده باشد، بلکه در روایات فراوانی وارد شده که پیغمبر حتی با مشرکان هم با گشاده‌رویی برخورد می‌کرد و با همه به‌خصوص فقیران،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داخلی و خارجی سورة مبارکه عبس درمی‌یابیم آن کسی که از عبدالله ابن مکتوم روی گردانید، پیامبر صلی الله علیه و آله نبوده بلکه فردی از بنی امیه بود که نزد حضرت نشسته بود و خداوند در آیات ابتدایی سورة مبارکه عبس، آن مرد را از این عمل زشت و ناپسند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ذکر شده اصلاً خطاب به پیغمبر اکرم صلی الله علیه و آله نیست تا کسی بخواهد عصمت پیغمبر را به‌واسطه آن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آیة دوم از سوره فتح، خدا به رسولش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فا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گناهان گذشته و آیندة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می‌توان استفاده کرد که پیغمبر مسلمانان گناه انجام می‌داده و معصوم نبوده است؟ پاسخ این شبهه را با دو جواب مختصر و مفصل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شریفه، گناه و معصیت الهی نیست، بلکه گناهی است که مشرکان به پیغمبر صلی الله علیه و آله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ابتدای سورة مبارکه فتح، خطاب به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فتح مکه و موقعیتی که به تو دادیم، تمام گناهان نسبت داده شده از سوی مشرکین و تبعات شومی که برای تو در نظر گرفته بودند را بخشیدیم و آنها دیگر با تو برخورد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ذکر شده، بیان معصیت الهی از ناحیة پیامبر اکرم صلی الله علیه و آله نبوده تا اینکه بخواهیم بدین‌وسیله عصمت پیغمبر را زیر سؤال ببریم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طول تاریخ وقتی مکتبی راستین ظهور می‌کرد،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وفاداران به سنتهای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 قد علم کرده و از نسبت دادن هرگونه تهمت و شایعه و گناه به آن مکتب و صاحبش،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مکتب در مسیر پیشرفت خود با شکست مواجه می‌شد، دست‌آویز محکمی برای اثباتهای ناروا به دست مخالفان می‌افتاد و فریاد می‌کشیدند که نگفتیم این مکتب سراسر دروغ است؟ طبیعی است، پیرو آن پیامدهای شومی نیز در انتظار صاحب آن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مکتب به پیروزی می‌رسید، تمام این نسبتهای ناروا و نقشه‌های شوم وفاداران به سنتهای خرافی، نقش بر آب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دربارة پیامبر اکرم صلی الله علیه و آله اتفاق افتاد؛ یعنی زمانی که پیامبر صلی الله علیه و آله دین مبین اسلام را بر مردم عرضه کردند، بت‌پرستان و مشرکین به خشم آمدند و نسبتهای ناروایی را به آن حضرت دادند و آن بزرگوار را به گناهان زیادی متهم کردند که طبیعتاً عواقب و پیامدهایی از ناحیة آنان در انتظار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ابتدای سورة مبارکه فتح،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ما، برای سختی تو مکه را فتح کردیم و جایگاه ویژه‌ای به تو دادیم تا گناهانی که مشرکان به تو نسبت می‌دادند و عواقب سختی را که برای تو در نظر گرفته بودند، ببخشیم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دیگر به تو ضرری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دوم سوره فتح، به معنای معصیت از نگاه مشرکان است نه معصیت الهی؟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وقتی کلمه ذنب دربارة بعضی از پیغمبران به‌کار برده شده، مراد گناه و معصیت از دیدگاه مشرکان و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شعراء،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پیشگاه خداوند متعال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عَلَی ذَنْبُ فَأخافُ أنْ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بر من گناهی دارند که می‌ترسم مرا به خاطر آن گناه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گناه او چیزی جز یاری فرد مظلومی از بنیاسرائیل و کوبیدن ستمگری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فرعونیان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عمل موسی نه تنها گناه نبود، بلکه حمایت از مظلوم بود؛ ولی از دریچة چشم فرعونیان گناه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مورد نظر نیز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گناهی است که از دیدگاه مشرکان گناه بوده و تبعات سختی را برای پیامبر اکرم صلی الله علیه و آله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منظور از کلمة ذنب در آیة دوم سوره فتح، معصیت و نافرمانی الهی باشد، مفهوم ندارد که بگوید خداوند گناهی را که هنوز صورت نگرفته،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گناهان آینده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قرائنی که از بیرون و درون آیه، ذکر شده جای شک و شبهه‌ای باقی نمی‌ماند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معصیت از نگاه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رضا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نزد مشرکان مکه گناهش سنگین‌تر از گناه پیغمبر اکرم صلی الله علیه و آله نبود، زیرا آنها</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می‌پرستیدند و پیغمبر اکرم صلی الله علیه و آله با آنها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آنها را به توحید دعوت کرد، بسیار بر آنها گران آمد و او را به گناه متهم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مبنی بر باطل بودن بتها یک دروغ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ادامة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با فتح مکه تمام نسبتهای ناروای مشرکان و تصمیمهای شومی را که در مورد آن حضرت گرفته بودند، را نقش بر آب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ذکر شده، متوجه می‌شویم که خداوند متعال در آیة دوم از سوره مبارکة فتح، به معصیت الهی از ناحیة پیامبر صلی الله علیه و آله اشاره نمی‌کند،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مکه و موقعیت مناسبی که پیامبر اکرم صلی الله علیه و آله پیدا کردند، دیگر مشرکان نمی‌توانند آن حضرت را به گناه خاصی متهم کنند و نقشه‌های شوم برای حضرت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تصمیمهای شومی را که مشرکان برای آن حضرت گرفته بودند، نقش بر آب کرده است</w:t>
      </w:r>
      <w:r>
        <w:rPr>
          <w:rFonts w:eastAsia="IRNazanin" w:cs="IRNazanin"/>
          <w:color w:val="111111"/>
          <w:sz w:val="28"/>
          <w:szCs w:val="28"/>
          <w:rtl w:val="true"/>
          <w:lang w:bidi="fa-IR"/>
        </w:rPr>
        <w:t>.</w:t>
      </w:r>
      <w:bookmarkStart w:id="490" w:name="pg19942_226392"/>
    </w:p>
    <w:p>
      <w:pPr>
        <w:pStyle w:val="BookText"/>
        <w:rPr/>
      </w:pPr>
      <w:bookmarkEnd w:id="4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491" w:name="__RefHeading___Toc561461_2320776876"/>
      <w:bookmarkStart w:id="492" w:name="_Toc183"/>
      <w:bookmarkEnd w:id="491"/>
      <w:r>
        <w:rPr>
          <w:rtl w:val="true"/>
        </w:rPr>
        <w:t>ازدواج پیامبر با زینب، همسر پسر خوانده اش</w:t>
      </w:r>
      <w:r>
        <w:rPr>
          <w:rtl w:val="true"/>
        </w:rPr>
        <w:t>!</w:t>
      </w:r>
      <w:bookmarkEnd w:id="492"/>
    </w:p>
    <w:p>
      <w:pPr>
        <w:pStyle w:val="BookText"/>
        <w:rPr/>
      </w:pPr>
      <w:r>
        <w:rPr>
          <w:rFonts w:ascii="IRNazanin" w:hAnsi="IRNazanin" w:eastAsia="IRNazanin"/>
          <w:color w:val="111111"/>
          <w:sz w:val="28"/>
          <w:sz w:val="28"/>
          <w:szCs w:val="28"/>
          <w:rtl w:val="true"/>
          <w:lang w:bidi="fa-IR"/>
        </w:rPr>
        <w:t>برخی شرق شناسان برای بد و زشت جلوه دادن کردار و سیرة نبوی دست به این شبهه زدند تا به اغراض و هدفهای تبلیغات مسیحی میان مسلمانان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افسانه‌ای به این شرح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با زید بن حارث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خانه زید رفت و او را صدا زد، اما وی را در خانه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او پرده‌ای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 و پرده کنار رفت و زینب از پشت آن پرده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زیبا و دلربا بود که مانندش را محمد صلی الله علیه و آله پیش‌تر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زیبایی‌اش شگفت‌زده شد و از پشت پرده با زینب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در حالی‌که در دل عشق زینب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به خانه بازگشت، زینب ماجرا را به او گفت و زید دانست پیامبر عاشق زینب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طلاق داد؛ آنگاه محمد صلی الله علیه و آله با او ازدواج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نیاز به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اول، برای از بین بردن این افسانه از 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بدانیم زینب کیست و پیش از ازدواج با زید چه نسبتی با پیامبر صلی الله علیه و 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امیه، دختر عبدالمطلب عمه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دختر عمه پیامبر صلی الله علیه و آله است که کنار و نزدیک رسول اکرم صلی الله علیه و آله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کودکی و جوانی نزدیک و کنار پیامبر صلی الله علیه و آله بود و رسول خدا وی را پیوسته می‌دید و پیش از آن که حجاب بر زنان واجب شود، با زینب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در آن زمان جمال و زیبایی زینب پیامبر صلی الله علیه و آله را مسحور و جادو نکرد؟ اگر پیامبر صلی الله علیه و آله مایل به ازدواج با زینب بود، چیزی مانع نبود بلکه باعث افتخار و شادمانی زینب و خانواده‌اش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این مطلب دقت کنیم، دیگر کوچکترین ارزش و اثری برای آن افسانه ساختگی نمی‌ماند</w:t>
      </w:r>
      <w:r>
        <w:rPr>
          <w:rFonts w:eastAsia="IRNazanin" w:cs="IRNazanin"/>
          <w:color w:val="111111"/>
          <w:sz w:val="28"/>
          <w:szCs w:val="28"/>
          <w:rtl w:val="true"/>
          <w:lang w:bidi="fa-IR"/>
        </w:rPr>
        <w:t>.</w:t>
      </w:r>
      <w:bookmarkStart w:id="493" w:name="pg19942_226393"/>
    </w:p>
    <w:p>
      <w:pPr>
        <w:pStyle w:val="BookText"/>
        <w:rPr/>
      </w:pPr>
      <w:bookmarkEnd w:id="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494" w:name="__RefHeading___Toc561463_2320776876"/>
      <w:bookmarkStart w:id="495" w:name="_Toc184"/>
      <w:bookmarkEnd w:id="494"/>
      <w:r>
        <w:rPr>
          <w:rtl w:val="true"/>
        </w:rPr>
        <w:t>مقدمة دوم</w:t>
      </w:r>
      <w:bookmarkEnd w:id="495"/>
    </w:p>
    <w:p>
      <w:pPr>
        <w:pStyle w:val="Heading4"/>
        <w:numPr>
          <w:ilvl w:val="3"/>
          <w:numId w:val="1"/>
        </w:numPr>
        <w:rPr/>
      </w:pPr>
      <w:bookmarkStart w:id="496" w:name="__RefHeading___Toc561465_2320776876"/>
      <w:bookmarkStart w:id="497" w:name="_Toc185"/>
      <w:bookmarkEnd w:id="496"/>
      <w:r>
        <w:rPr>
          <w:rtl w:val="true"/>
        </w:rPr>
        <w:t>چگونه زینب با زید ازدواج کرد؟</w:t>
      </w:r>
      <w:bookmarkEnd w:id="497"/>
    </w:p>
    <w:p>
      <w:pPr>
        <w:pStyle w:val="BookText"/>
        <w:rPr/>
      </w:pPr>
      <w:r>
        <w:rPr>
          <w:rFonts w:ascii="IRNazanin" w:hAnsi="IRNazanin" w:eastAsia="IRNazanin"/>
          <w:color w:val="111111"/>
          <w:sz w:val="28"/>
          <w:sz w:val="28"/>
          <w:szCs w:val="28"/>
          <w:rtl w:val="true"/>
          <w:lang w:bidi="fa-IR"/>
        </w:rPr>
        <w:t>پیش از آن که پیامبر صلی الله علیه و آله مبعوث و برانگیخته شود، زید را پسرخوانده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پیامبر رشد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کسی که پس از خدیجه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پیامبر اسلام آورد،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وی را بسیار دوست داشت و تصمیم گرفت او را با خانواده‌ای هاشمی وصلت و پیوند دهد تا جایگاه و موقعیتش را بالا ببرد و مسلمانان بدانند مرد مؤمن هم شأن و کف زن مؤمن است و پس از ایمان آوردن، فخرفروشی به خاطر اصل و نسب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خانة عمه‌اش رفت تا دختر عمة هاشمی خود را برای زید که در عرف قریشیان در شمار بردگان و خدمتگزاران بود،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زینب سخت و دشوار آمد و خواستة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زینب پشتیبان خواهر بود، اما پیامبر صلی الله علیه و آله که نویدآور مکارم اخلاق برای آموزش آن به مردم بود، می‌خواست خود نخستین کسی باشد که پایبند اخلاق اسلامی باشد و بدان عمل کند تا در عمل و کردار، اخلاق را به مسلمانان یاد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خواستة خود به پافشاری کرد اما زینب و برادرش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خدای بلندمرتبه سخن والای خود را فرو فرستاد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مرد و زن با ایمانی حق ندارند هنگامی که خدا و پیامبرش امری را لازم بدانند، اختیاری در برابر فرمان خدا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زینب و برادرش این آیه را خواند، سپس به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به عنوان همسر تو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رسول خدا صلی الله علیه و آله عرض کرد می‌پسندم 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ازدواج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مقدمة دوم هم افسانة بالا را باطل می‌کند چون پیامبر صلی الله علیه و آله می‌توانست زینب را برای خود خواستگاری کند</w:t>
      </w:r>
      <w:r>
        <w:rPr>
          <w:rFonts w:eastAsia="IRNazanin" w:cs="IRNazanin"/>
          <w:color w:val="111111"/>
          <w:sz w:val="28"/>
          <w:szCs w:val="28"/>
          <w:rtl w:val="true"/>
          <w:lang w:bidi="fa-IR"/>
        </w:rPr>
        <w:t>.</w:t>
      </w:r>
      <w:bookmarkStart w:id="498" w:name="pg19942_226394"/>
    </w:p>
    <w:p>
      <w:pPr>
        <w:pStyle w:val="BookText"/>
        <w:rPr/>
      </w:pPr>
      <w:bookmarkEnd w:id="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499" w:name="__RefHeading___Toc561467_2320776876"/>
      <w:bookmarkStart w:id="500" w:name="_Toc186"/>
      <w:bookmarkEnd w:id="499"/>
      <w:r>
        <w:rPr>
          <w:rtl w:val="true"/>
        </w:rPr>
        <w:t>مقدمة سوم</w:t>
      </w:r>
      <w:bookmarkEnd w:id="500"/>
    </w:p>
    <w:p>
      <w:pPr>
        <w:pStyle w:val="BookText"/>
        <w:rPr/>
      </w:pPr>
      <w:r>
        <w:rPr>
          <w:rFonts w:ascii="IRNazanin" w:hAnsi="IRNazanin" w:eastAsia="IRNazanin"/>
          <w:color w:val="111111"/>
          <w:sz w:val="28"/>
          <w:sz w:val="28"/>
          <w:szCs w:val="28"/>
          <w:rtl w:val="true"/>
          <w:lang w:bidi="fa-IR"/>
        </w:rPr>
        <w:t>زید غلام و پسرخواندة پیامبر خدا صلی الله علیه و آله ، با زینب دختر عمة ایشان ازدواج کرد؛ اما زندگی مشترک آنها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برای خشنودی رسول خدا صلی الله علیه و آله راضی به ازدواج شده بود، نتوانست از نخوت و خود بزرگ‌بینی خود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 شریف‌ترین عرب را داشت و از همه به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نزدیکتر بود و زید در خانة آنان 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خودبینی و بزرگ‌بینی را قبول نمی‌کرد و به پیامبر صلی الله علیه و آله شکایت برده، متمایل به طلاق دادن زینب بود؛ اما پیامبر او را به صبر و شکیبایی دعوت می‌کرد، هر چند می‌دانست خود بزرگ‌بینی به سادگی از دلها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برخورد با مردم فقط به نسب و ثروت وابسته بود، پیامبر صلی الله علیه و آله نخستین تجربه را پشت سر می‌گذاشت، شاید بتواند سنت تفاخر به اصل و نسب و ثروت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گذشت زمانی دراز و نبوغ و برتری نسلهای آتی و تکرار این تجربه با زنان دیگر که از سنت پیامبر صلی الله علیه و آله پیروی می‌کنند، جفاکاری از بین رفته و مردمان به دوستی و یکرنگی و همدلی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دیگر نمی‌توانست تحمل و صبر کند، پیوسته به احترام پیامبر صلی الله علیه و آله به وی رجوع می‌کرد، زیرا ایشان زید را همسر داده و پیامبر صلی الله علیه و آله هر بار به زید می‌فرمود که همسرت را داشته باش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می‌گذشت و وضع میان زید و همسرش بحرانی‌تر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ترسید و به پیامبر صلی الله علیه و آله از آنچه در دل داشت خبر داد؛ زیرا پیامبر صلی الله علیه و آله رهبر و الگوی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زید آمد و به پیامبر خبر داد که روابط میان او و همسرش قابل تحمل نیست و هر دو به نتیجة طلاق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در همین باره پنهان می‌داشت، اکنون بر زبان آورد که فرمایش خدای بلند مرتبه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آن کسی که خداوند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خوانده‌ات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می‌گفتی همسرت را نگاه دار و از خدا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این امر را تکرار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می‌داشتی که خداوند آن را آشکار می‌کند و از مردم می‌ترسیدی، در حالی‌که خداوند سزاوارتر است، از او بترسی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پیامبر به‌خاطر ترس از حرف و حدیث مردم پنهان می‌داشت، چه بوده است؟</w:t>
      </w:r>
    </w:p>
    <w:p>
      <w:pPr>
        <w:pStyle w:val="BookText"/>
        <w:rPr/>
      </w:pPr>
      <w:r>
        <w:rPr>
          <w:rFonts w:ascii="IRNazanin" w:hAnsi="IRNazanin" w:eastAsia="IRNazanin"/>
          <w:color w:val="111111"/>
          <w:sz w:val="28"/>
          <w:sz w:val="28"/>
          <w:szCs w:val="28"/>
          <w:rtl w:val="true"/>
          <w:lang w:bidi="fa-IR"/>
        </w:rPr>
        <w:t>خداوند می‌خواست حکمی را ثابت کند و روش دیگری را به مردم بیاموزاند که مخالف و ناهمخوان با احکام و آداب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عربها کسی را پسرخواندة خود می‌کردند، به او نسبیت خود را داده وی را فرزند و پسر خویش می‌شمردند و دیگر او را منسوب به پدر واقعی‌اش نمی‌نمودند که ستمی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نام پدرانشان بخوانید که این کار نزد خدا نیز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 دستور داد پس از آن که زید، زینب را طلاق گفت، پیامبر با وی ازدواج کند و زید را به نسب درستش، یعنی زیدبن حارث،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زید نیازش را از آن زن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همسری تو درآوردیم تا مشکلی برای مؤمنان در ازدواج با همسران پسرخوانده‌شان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طلاق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فرمان خدا انجام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تحریم این زنان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برشمردیم، حقایق ازدواج پیامبر صلی الله علیه و آله با زینب بود که آنچه را غرض‌ورزان با پندار و خیال خود بافته بودند،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شبهه‌ای به منظور کاستن شأن و جایگاه پیامبر صلی الله علیه و آله و اهل بیتش در این جا و آن جا بشنویم یا ببینیم، مانند این افسانه، ما را به پژوهش پیوسته برای دستیابی به حقایق تاریخی فرا</w:t>
      </w:r>
      <w:bookmarkStart w:id="501" w:name="pg19942_226396"/>
    </w:p>
    <w:p>
      <w:pPr>
        <w:pStyle w:val="BookText"/>
        <w:rPr/>
      </w:pPr>
      <w:bookmarkEnd w:id="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ماجراها، زینب به عنوان یکی از همسران پیامبر صلی الله علیه و آله وارد خانة ایشان شد و به همسری خویش افتخار کرده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ازدواج پیامبرش درآورد و دربارة من آیه‌ای نازل کرد که تبدیل نمی‌شود و تغییر نمی‌پذیرد و مسلمانان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زینب بدین پیوند افتخار کرده، با رقیبان خود در شمار آنچه به عنوان افتخار برمی‌شمردند،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میان شما هست که از آسمانهای هفت‌گانة بالا خداوند او را به ازدواج پیامبر درآورده باشد؟ ویژگی زینب میان دیگر همسران پیامبر صلی الله علیه و آله این بود که در درجة دوم پس از خدیجه قرار داشت و به فقیران و نیازمندان بسیار انفاق و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ثروتی که به خانوادة زینب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وضع را بر وی 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بذل بخشش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دباغی می‌کرد و حصیر می‌بافت و می‌فروخت و پولش را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دستش درازتر است،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مردم از این فرمایش، ظاهر لغوی آن را برداشت کرده دستهای خود را می‌کشیدند تا ببینند دست کدام یک درازتر است، اما بعد فهمیدند مقصود پیامبر این است که کدام یک بیشتر در راه خدا بخشش دارد که کسی جز زینب دختر جحش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وفات پیامبر صلی الله علیه و آله ، بدو پیوست</w:t>
      </w:r>
      <w:r>
        <w:rPr>
          <w:rFonts w:eastAsia="IRNazanin" w:cs="IRNazanin"/>
          <w:color w:val="111111"/>
          <w:sz w:val="28"/>
          <w:szCs w:val="28"/>
          <w:rtl w:val="true"/>
          <w:lang w:bidi="fa-IR"/>
        </w:rPr>
        <w:t>.</w:t>
      </w:r>
    </w:p>
    <w:p>
      <w:pPr>
        <w:pStyle w:val="Heading3"/>
        <w:numPr>
          <w:ilvl w:val="2"/>
          <w:numId w:val="1"/>
        </w:numPr>
        <w:rPr/>
      </w:pPr>
      <w:bookmarkStart w:id="502" w:name="__RefHeading___Toc561469_2320776876"/>
      <w:bookmarkStart w:id="503" w:name="_Toc187"/>
      <w:bookmarkEnd w:id="502"/>
      <w:r>
        <w:rPr>
          <w:rtl w:val="true"/>
        </w:rPr>
        <w:t>شیوه مدارای پیامبر صلی الله علیه و آله با مخالفان و دیگر اندیشان</w:t>
      </w:r>
      <w:bookmarkEnd w:id="503"/>
    </w:p>
    <w:p>
      <w:pPr>
        <w:pStyle w:val="BookText"/>
        <w:rPr/>
      </w:pPr>
      <w:r>
        <w:rPr>
          <w:rFonts w:ascii="IRNazanin" w:hAnsi="IRNazanin" w:eastAsia="IRNazanin"/>
          <w:color w:val="111111"/>
          <w:sz w:val="28"/>
          <w:sz w:val="28"/>
          <w:szCs w:val="28"/>
          <w:rtl w:val="true"/>
          <w:lang w:bidi="fa-IR"/>
        </w:rPr>
        <w:t>شیوه مدارای پیامبر اکرم صلی الله علیه و آله با مخالفان و دیگر اندیشان چگونه بوده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با مخالفان و دیگر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منافقان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ملایمت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صلح و انعقاد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پیمان‌نامه‌های بسیار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آن حضرت، دلیل تمایل شدید ایشان به مدارا و همزیستی خوب می‌باشد و این رفتار باعث نمی‌شد که در برابر دشمنان قسم خورده چنین برخوردی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افرادی، با جدیت و سختگیری کامل رفتار می‌کرد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دارای روحیه‌ای لطیف و قلبی مهربان بود، لذا اصل دعوت خود را بر مبنای مهربانی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اصلی موفقیت ایشان هم همین مهربانی‌ها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آنقدر به مردم مهربان بود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اگر به این سخن ایمان نیاوردند، خویشتن را به خاطر ایشان از اندوه هلاک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مبارکه کهف،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پیامبر صلی الله علیه و آله با مخالفان چنین بود که با آنان مدارا و با مهربانی به اسلام دعوتشان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مخالفان تمایل به صلح نشان دادند، تو نیز تمایل نشان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مبارکه انفاق،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پیامبر صلی الله علیه و آله با دشمنان کینه‌توز و قسم خورده به شدت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اصحاب گرامی وی بر اساس فرمودة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اشداء علی‌الکفار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سخت‌گیر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انفال نیز خداوند متعال به پیامبرش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با تو در جنگ هستند، تارومار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 را ملزم می‌کند که هرگاه از توطئة دشمن و نداشتن حسن نیت او بویی بردی و بیم خیانت داشتی، فوراً با اعلام غیابی، پیمان را لغو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خِیَانَتَه فَانْبِذْ إلَیْهِم 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گروهی بیم خیانت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پیمانشان را 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یکسان پیمان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رفتار پیامبر صلی الله علیه و آله در برخورد با دیگر اندیشان و مخالفان پیامبر صلی الله علیه و آله به طور کلی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منافقان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می‌کوشیم به اصول مهم حاکم بر رفتار پیامبر صلی الله علیه و آله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برخورد با مخالفان و دیگر اندیشان به نحو مبسوط‌تری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مدارای پیامبر اعظم صلی الله علیه و آله با 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برابر بت‌پرستان و مشرکان قریش، چه در آن زمان که در مکه و در آغاز بعثت بود و قدرت و حکومتی نداشت چه آن هنگام که به مدینه آمده بود و مسلمین دارای قدرت و شوکتی شده بودند، با مدارا و مسالمت‌آمیز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رفتارهای مسالمت‌آمیز و مدارای پیامبر با مشرکان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پیامبر برای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برای دشمنان خودش نفرین کند، در سال اول بعثت، همگان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مشرکان بت‌های خود را مقدس می‌شمردند و پیامبر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خداییی جز خدای یگانه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سنگباران می‌کردند و خون از بدن مبارک 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حضرت خدیجه حاضر بودند و بدن مبارکش را مداوا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خداوند فرشته‌ای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کوه مکه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من چنانچه بخواهی کوه‌ها را به یکدیگر نزدیک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اهل مکه را بفشارد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رحمت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را هدایت فرما که نادانند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حدیبیه، صلح حدیبیه یکی از موارد اعجاب برانگیز و در عین حال باشکوه رفتار مسالمت‌آمیز پیامبر صلی الله علیه و آله را نشان می‌دهد که پس از مدتی آثار با عظمت آن به روشنی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شوال سال ششم هجری تصمیم گرفت برای انجام عمره راهی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تصمیم این بود که حضرت در خواب دید وارد حرم شده، سرش را تراشیده و کلید حرم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پیامبر گرامی اسلام صلی الله علیه و آله اعلام کردند که مردم برای انجام عمره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سرعت مهیا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حضرت دستور فرمودند مسلمانان تنها با یک شمشیر غلاف شده حرکت کنند و از حمل هر نوع سلاح اضافی خودداری کنند تا برای همة اعراب و به خصوص قریش ثابت شود که آنها تنها قصد انجام عمره دارند نه جنگ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وافدی المغاری،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همراه مسلمانان در محدودة مکه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ابتدا عثمان را نزد قریش فرستاد تا به آنان خبر دهد که رسول خدا صلی الله علیه و آله تنها به منظور زیارت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عثمان را در نزد خود نگه داشتند و بین مسلمانان شایعه شد که عثمان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نمی‌روم تا با قریش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را برای بیعت فرا خواند و اصحاب تجدید بیعت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السیره‌النبویه،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برای جنگ نیامده بلکه برای عمره و زیارت خانة خدا آمده بودند؛ لذا پیشنهاد عاقلانه‌ای برای قریش مطرح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برای قریش تاکنون هیچ ثمره‌ای نداشته است و او می‌تواند با آنان قرارداد مدت‌داری ببندد که در آن مدت آنها از امنیت 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وافدی، المغازی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السیره‌النبویه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و تبادل نظر، قریش سهیل بن عمرو را نزد رسول خدا صلی الله علیه و آله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صلی الله علیه و آله برو و با وی قرارداد صلحی منعقد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قرارداد صلح مشروط بر آن باشد که امسال بازگردد و از ورود به مکه صرف نظر کند، چه به خدا قسم ما هرگز تن نخواهیم داد که عرب بگوید محمد صلی الله علیه و آله به زور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لایتحدثّ العرب انّک دخلت علینا 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سیره نبویه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از سوی قریش نزد رسول خدا صلی الله علیه و آله آمده بود، پس از گفت و شنودی، قرارداد صلح را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از جای برخاست، ابتدا نزد ابوبکر و سپس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مگر پیامبر خدا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ما مسلمان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مشرک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راه دین خود تن به خواری دهیم؟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پیامبر اویم امر وی را مخالفت نخواهم کرد و او هم هرگز مرا وا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وافدی المغازی،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عمومی مکه و سران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مهربانانه‌ترین و بزرگ منشانه‌ترین برخوردهای پیامبر اعظم صلی الله علیه و آله ، اعلان عفو عمومی مکه و بخشش و مدارا با سران کفر و شرک و دشمنان دیرین خود پس از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متعصب و لجوجی که جنگهای خونین علیه پیامبر صلی الله علیه و آله به راه انداخته و اصحاب و یاران آن حضرت را به شهادت رسانده بودند، با فتح مکه و تسلط پیغمبر بر آنها سکوت وحشت‌آفرینی بر آنها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نفسهایشان در سینه حبس شده بود و افکار مختلفی به ذهنشان خطور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یادآوری ظلمهایی که به رسول خدا روا داشته بودند، مجازات سنگینی را انتظار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پیامبر اعظم صلی الله علیه و آله سکوت آنان را شکست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تقولون؟ و ماذا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بهت‌زده و نگران با صدای لرزان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نیکی و خوبی دربارة تو نمی‌اندیشیم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همان جمله‌ای که یوسف علیه السلام به برادران ستمگر خود گفت، امروز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شما را می‌آمرزد و ارحم‌الراحمین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 و رحمت با این جملات امیدوار کننده پیام عفو عمومی خود را اعلان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دیرینه و قسم خوردة اسلام و پیامبر اکرم صلی الله علیه و آله که علیه رسول خدا جنگهایی همچون بدر و احد و خندق را فرماندهی و ساماندهی کرده و نیز در فتح مکه در دل مردم ترس و رعب ایجاد کرده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پس از مخالفتهای مداوم ناکام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فتح مکه که پایان خط مبارزات ابوسفیان بود، دو راه چاره‌ای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 گفتن شهادتین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او را بدون یادآوری گذشتة سیاهش محترم شمرد و به او مقامی داد و جملات تاریخی خود را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می‌تواند به مردم اطمینان دهد که هر کس به محیط مسجدالحرام پناهنده شود و سلاح به زمین بگذارد و بی طرفی خود را اعلام کند و به خانه ابوسفیان پناه ببرد و یا به خانة حکیم بن خرام برود، از تعرض ارتش اسلام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تقسیم غنایم جنگی غزوه طایف، به ابوسفیان و پسرش معاویه هر یک صد شتر داد به خاطر این که دلهای آنان را به اسلام مهربان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 افروز جنگهای پس از بدر است که پیغمبر در فتح مکه خون او را هدر اعلان کرده بود، اما به درخواست همسرش پیامبر او را بخشید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جنگهای خونین علیه اسلام و پیامبر اکرم صلی الله علیه و آله ، مسلمانی را به سبب انتقام خون پدرش امیه که در جنگ بدرکشته شده بود، در مکه تقابل دیدگان مردم به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خون او را هدر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ترس مجازات تصمیم گرفته بود از مسیر دریا از حجاز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نزد پیامبر صلی الله علیه و آله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کمال مدارا و مهربانی، یکی از بزرگ‌ترین جانیان زمان را مورد عفو قرار داد و عمامۀ خود را که با آن وارد مکه شده بود، به عنوان نشانۀ امان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پس از این امان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کمال بزرگواری و آزادمنشی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تو محترم است، ولی خوب است که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ماه مهلت خواست که دربارۀ اسلام فکر کند و به بررسی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دو ماه، چهار ماه به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مهلت می‌دهم تا با بصیرت کامل دین اسلام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قبل از چهار ماه به دین اسلام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قبیلۀ، بنی جمع و شیطان صفت بود و به بهانۀ آزادی پوشی که در جنگ بود و اسیر شده بود، با شمشیری زهرآلود قصد جان پیامبر صلی الله علیه و آله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علم غیب قصد او را آشکار ساخت و او بلافاصله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هنده است که در جنگ احد حمزه عموی پیامبر را به شهادت رساند و پیامبر صلی الله علیه و آله حکم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مکه به طائف گریخت، اما پس از مدتی شهادتین گفت و پیغمبر او را بخشید، اما فرمود به جایی برو که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و در جنگهای ردّه، مسیلمه کذّاب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کمالی، خاتم‌النبیین،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هباربن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شتر زینب دختر پیغمبر صلی الله علیه و آله را رم داد و زینب از میان هودج به زمین افتاد و طفل خود را سقط کرد و خود نیز به واسطه همان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فتح مکه خون او را هدر اعلان کرده بود، ولی پس از مدتی بر پیغمبر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عجم‌ها پناه ببرم، ولی فضل و بخشش تو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تقاضای بخشش کرد و پیغمبر او را عفو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سهم خود در عطایا ناراضی بود و پیغمبر را هجو نمود، اما خود به مدینه آمد و در ضمن اشعاری پوزش خواست و مورد عفو پیامبر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کمالی،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فرماندۀ لشکریان هوازن علیه پیامبر صلی الله علیه و آله بود و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شکست به طائف پناه برد؛ اما پیغمبر فرمود اگر بیاید و مسلمان شود، مال او را به همراه صد شتر اضافه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و از جانب پیامبر صلی الله علیه و آله رئیس طوائف هوازن ثماله و مسلمه شد و با طائف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مدارای پیامبر اعظم با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اهل کتاب بسیار مهربانانه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مواجهه پس از تشکیل حکومت اسلامی در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کوشید که براساس اصل مدارا و رحمت رفتار نماید و با گفتگو و عهد و پیمان، برای زندگی مسالمت‌آمیز در کنار یکدیگر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دستور می‌دهد که یهود و نصارا در مسائلی که مورد توافق هر دو دسته و نیز اسلام است را به وحدت و همکاری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اهل الکتاب تعالوا الی کلمه سواء بیننا و بینکم، آل عمران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مغز حکومت اسلامی و اقتدار مسلمانان در مدینه بود و آن حضرت توانایی این را داشت که با اهل کتاب به شدت برخورد کند و آنان را مجبور به تبعیت از دین اسلام نماید اما هیچ گاه پیامبر اسلام صلی الله علیه و آله اهل کتاب را مجبور به پذیرش دین اسلام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مسیحیان لطف و ملایمت می‌کرد و آنان را در گزینش و پیروی کردن دین اسلام و مسیحیت کاملاً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نیز چنین رفتار نموده و در آغاز با آنان معاهده و پیمان بسته و آنها را در پیروی کردن دینشان آزاد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مسالمت‌آمیز پیامبر صلی الله علیه و آله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یهودیان را دشمن‌ترین مردم به مؤمنان معرفی می‌کند در حالیکه مسیحیان را نزدیک‌ترین مردم در دوستی با مؤمنان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صلی الله علیه و آله با یهودیان و مسیحیان با مداراست دین خود را ادامه‌دار حضرت موسی و عیسی علیه السلام می‌داند</w:t>
      </w:r>
      <w:r>
        <w:rPr>
          <w:rFonts w:eastAsia="IRNazanin" w:cs="IRNazanin"/>
          <w:color w:val="111111"/>
          <w:sz w:val="28"/>
          <w:szCs w:val="28"/>
          <w:rtl w:val="true"/>
          <w:lang w:bidi="fa-IR"/>
        </w:rPr>
        <w:t>.</w:t>
      </w:r>
      <w:bookmarkStart w:id="504" w:name="pg19942_226404"/>
    </w:p>
    <w:p>
      <w:pPr>
        <w:pStyle w:val="BookText"/>
        <w:rPr/>
      </w:pPr>
      <w:bookmarkEnd w:id="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اعظم صلی الله علیه و آله با مخالفان خود بطور کلی طبق اصل مهربانی و رحمت بود حکایت‌های زیادی از این مهربانی پیامبر صلی الله علیه و آله با مخالفان در تاریخ هست که به بعضی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مخالفت‌هایی و درگیری‌هایی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آنها شکستن پیمان‌نامه‌ها و عهدنامه‌هایی بود که مخالفان منعقد می‌کردند و بعد انهامی‌شکستند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پیمان‌نامه‌های یهود نوشته شده بود که اگر پیمان را بشکنند پیامبر مجاز به کشتن مردان آنها و به اسارت بردن زنان و فرزندان آنها و به غنیمت بردن اموال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معمولاً پیمان را می‌شکستند</w:t>
      </w:r>
      <w:r>
        <w:rPr>
          <w:rFonts w:eastAsia="IRNazanin" w:cs="IRNazanin"/>
          <w:color w:val="111111"/>
          <w:sz w:val="28"/>
          <w:szCs w:val="28"/>
          <w:rtl w:val="true"/>
          <w:lang w:bidi="fa-IR"/>
        </w:rPr>
        <w:t>.</w:t>
      </w:r>
    </w:p>
    <w:p>
      <w:pPr>
        <w:pStyle w:val="Heading3"/>
        <w:numPr>
          <w:ilvl w:val="2"/>
          <w:numId w:val="1"/>
        </w:numPr>
        <w:rPr/>
      </w:pPr>
      <w:bookmarkStart w:id="505" w:name="__RefHeading___Toc561471_2320776876"/>
      <w:bookmarkStart w:id="506" w:name="_Toc188"/>
      <w:bookmarkEnd w:id="505"/>
      <w:r>
        <w:rPr>
          <w:rtl w:val="true"/>
        </w:rPr>
        <w:t>دین پیامبر اسلام صلی الله علیه و آله قبل از مبعوث شدن</w:t>
      </w:r>
      <w:bookmarkEnd w:id="506"/>
    </w:p>
    <w:p>
      <w:pPr>
        <w:pStyle w:val="BookText"/>
        <w:rPr/>
      </w:pPr>
      <w:r>
        <w:rPr>
          <w:rFonts w:ascii="IRNazanin" w:hAnsi="IRNazanin" w:eastAsia="IRNazanin"/>
          <w:color w:val="111111"/>
          <w:sz w:val="28"/>
          <w:sz w:val="28"/>
          <w:szCs w:val="28"/>
          <w:rtl w:val="true"/>
          <w:lang w:bidi="fa-IR"/>
        </w:rPr>
        <w:t>پیامبر اسلام قبل از مبعوث شدن به مقام پیامبری، از چه دینی پیروی می‌کرد؟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که پیامبر صلی الله علیه و آله قبل از بعثت در مقابل هیچ بتی سجده نکرد و از خط توحید الهی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دین ایشان، در میان علما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پیرو آئین حضرت مسیح علیه السلام می‌دانند، زیرا که قبل از بعثت پیامبر صلی الله علیه و آله ، آئین مسیح علیه السلام رایج و رسمی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او را پیرو آئین حضرت ابراهیم علیه السلام می‌دانند؛ چون او پدر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گفته‌اند آئین داشته، اما ما اطلاعی از آئین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چهارمی نیز وجود دارد که ظاهراً مناسب‌تر به نظر می‌رسد که پیامبر صلی الله علیه و آله شخصاً برنامة خاصی داشته و به آن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آئین مخصوص خویش را داشته، تا زمانی که دین مقدس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هم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 اسلام صلی الله علیه و آله از شیر باز گرفته شد، خداوند بزرگترین فرشته‌اش را قرین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مونس او ساخت، تا او را شبانه روز به راه‌های درست و طریق اخلاق نیک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چنین فرشته‌ای، دلیل بر وجود برنامة اختصاصی برای پیامبر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در هیچ کتاب تاریخی بیان نشده که پیامبر صلی الله علیه و آله در معابد یهود و نصاری با مذهب دیگری مشغول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مرحوم علامه مجلسی در بحارالانوار، روایات فراوانی در منابع اسلامی وجود دارد که پیامبر اسلام صلی الله علیه و آله از آغاز عمر با برکتش، تأیید شده به روح‌القدس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تأییدی، مسلماً براساس الهام روح‌القدس عمل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معتقد است پیامبر اسلام صلی الله علیه و آله قبل از مقام رسالت دارای مقام نبوت بود و گاه فرشتگان با او سخن می‌گفتند و صدای آنها را می‌شنید و گاه در رؤیای صادقانه به او الهام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مقام رسالت رسید و اسلام رسماً بر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وجود ارتباطی که با دستگاه وحی داشت، چه نیازی داشت که در امور جنگی یا اجتماعی با اصحاب خود مشورت کند و به امر پروردگار عالم در سورة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ملزم به شور و مشورت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از نظر دانش و بینش، علم و سیاست برترینِ خلایق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چرا خدا به او دستور مشاوره داده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پاسخ این‌گونه سؤالها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صلی الله علیه و آله سرمشق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مشاوره، جنبة تعلیمی و تربیتی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مشورت کردن، یاران خود را درس عملی می‌داد که پس از وی در مشکلات امور دور هم گرد آیند و از</w:t>
      </w:r>
      <w:bookmarkStart w:id="507" w:name="pg19942_226406"/>
    </w:p>
    <w:p>
      <w:pPr>
        <w:pStyle w:val="BookText"/>
        <w:rPr/>
      </w:pPr>
      <w:bookmarkEnd w:id="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طریق مشورت مشکلات اجتماعی و امور پیچیده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بزرگ یک جمعیت با آن مقام بلندی که در معارف و علوم سیاست و تدبیر دارد، عملاً خود را بی‌نیاز از شور نداند و از افکار یاران صمیمی خود در حلّ گرفتاریها بهره‌برداری نماید، هواداران و پیروان آئین او باید از این عمل سرمشق بگیرند و در گرفتاریها از همین در وارد شوند و مستبدانه کاری را انجام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شور و مشورت، تنها در مسائلی باید باشد که دستور قاطعی از طرف خداوند نباشد</w:t>
      </w:r>
      <w:r>
        <w:rPr>
          <w:rFonts w:eastAsia="IRNazanin" w:cs="IRNazanin"/>
          <w:color w:val="111111"/>
          <w:sz w:val="28"/>
          <w:szCs w:val="28"/>
          <w:rtl w:val="true"/>
          <w:lang w:bidi="fa-IR"/>
        </w:rPr>
        <w:t>).</w:t>
      </w:r>
    </w:p>
    <w:p>
      <w:pPr>
        <w:pStyle w:val="Heading3"/>
        <w:numPr>
          <w:ilvl w:val="2"/>
          <w:numId w:val="1"/>
        </w:numPr>
        <w:rPr/>
      </w:pPr>
      <w:bookmarkStart w:id="508" w:name="__RefHeading___Toc561473_2320776876"/>
      <w:bookmarkStart w:id="509" w:name="_Toc189"/>
      <w:bookmarkEnd w:id="508"/>
      <w:r>
        <w:rPr>
          <w:rtl w:val="true"/>
        </w:rPr>
        <w:t>چرا پیامبر صلی الله علیه و آله همسران زیادی داشت؟</w:t>
      </w:r>
      <w:bookmarkEnd w:id="5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دارای همسران زیادی بود؟ بیان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فرهنگ ازدواج در جزیره‌العرب در زمان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جزیره‌العرب در آن زمان جنگهای زیادی رخ می‌داد، خونریزی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می‌ترسیدند دختران اسیر شوند و به‌دلیل وضعیت بد اقتصادی آن زمان و خوف این که دختران به فحشا رو آورند، به این دو دلیل به جنس زن بی‌علاقه بودند و به‌عنوان ضد ارزش به او نگاه می‌کردند و دختر داشتن را ننگ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زنده به گورشان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دوم این که چون جنگ و کشته شدن زیاد بود، جمعیت زنان از مردان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بود که گزینة همسران متعدد داشتن برای این که عدم تعادل جمعیت بین زن و مرد ایجاد نشود،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تعادل جمعیت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بود، ولی در عربستان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 گرفتن نوعی کمک اقتصادی به خانوادة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برای این که پیامبر صلی الله علیه و آله گرفتاری اقتصادی بببیند، به دامادهای پیامبر صلی الله علیه و آله اصرار می‌ورزیدند که دختران پیامبر صلی الله علیه و آله را طلاق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محیطی که جنگ و ناامنی و خونریزی آرامش همه را از بین برده بود، تنها چیزی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می‌توانست از جنگ جلوگیری کند، ازدواج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ازدواجهای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حضرت خدیجه که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با مرگ شوهرش بیوه شده بود، ازدواج نمود و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همسری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همسران پیامبر صلی الله علیه و آله بجز عایشه، قبلاً یک یا دوبار ازدواج کرده و بعد از عده به عقد پیامبر صلی الله علیه و آله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ازدواجهای پیامبر صلی الله علیه و آله در شرایط سخت جنگ بود؛ مثل شکست مسلمانان در جنگ احد که وضع مسلمانان بسیار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پیامبر صلی الله علیه و آله از قبیله‌های مهم عرب مثل عدی بنی‌امیه و نیز یهودیان مدینه همسر انتخاب کرد، ولی از قبیلة انصار زن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امور ما را متوجه می‌کند که ایشان برای ارضای شهوات ازدواج نمی‌کرد، بلکه دنبال اهداف عالی و بلندی بود که در ادامه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صلی الله علیه و آله دنبال زنان زیبا و جذاب نبود، نشان دهندة این است که امور شهوانی انگیزه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قضیة ام سلمه، وی تعجب کرد که در این سن و سال کسی حاضر نمی‌شود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دنبال ازدواج با زنان جوان نمی‌رود و برای خواستگاری از او کسی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انگیزه‌های جنسی ازدواجهای متعدد می‌کنند، به تجملات و تشریفات هم روی می‌آورند؛ ولی پیامبر صلی الله علیه و آله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زنان را مخیّر می‌نمود که زندگی ساده و بدون زرق و برق را انتخاب کنند و همسر پیامبر صلی الله علیه و آله باقی بمانند و یا این که طلاق بگیرند و دنبال زرق و برق و تجملات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ازدواج‌های متعدد پیامبر صلی الله علیه و آله را نمی‌شود با زن دوستی حمل نمود، چون برنامة ازدواج آن حضرت در آغاز زندگی که تنها به خدیجه اکتفا نمود و همچنین در پایان زندگی که اصولاً ازدواج بر او 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شد، منافات با بهتان زن دوستی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فرازهایی از اسلام، نوشتة مرحوم طباطبایی،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همسران پیامبر صلی الله علیه و آله کنیز بودند که هدف لذت بردن جنسی از کنیز بدون ازدواج هم محقق می‌شد، ولی شما در تاریخ می‌بینید پیامبر صلی الله علیه و آله با اینها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ازدواج حکمت دیگری دارد و این حکمتها و اهداف پیامبر بسیار ارزشمند و عالی است و آنها بدین شرح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سیاسی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ازدواجهای پیامبر صلی الله علیه و آله ، سیاسی و تبلیغی بود؛ یعنی با ازدواج، موقعیتش در بین قبایل مستحکم گردد و بر نفوذ سیاسی و اجتماعی‌اش افزوده شود و از این راه برای رشد و گسترش اسلام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صلی الله علیه و آله با عایشه دختر ابوبکر از قبیلة بزرگ تیم با حفصه دختر عمر از قبیله بزرگ عدی، با ام حبیبه دختر ابوسفیان از قبیله نامدار بنی امیه، ام سلمه از قبیله بنی مخزوم، سوده از بنی اسد، میمونه از بنی هلال و صفیه از بنی‌اسرائیل پیوند زناشویی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عربستان ازدواج تأثیر بسیار زیادی در روابط فی مابین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که جنگ و خونریزی به قول ابن خلدون جزء خصلت ثانوی آنان بوده است، بهترین موضوعی که جلوِ جنگها را می‌گرفت، ازدواج با زنان آن قبیله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از قبیله بنی‌امیه و بنی‌اسرائیل که از دیگران بیشتر با پیامبر صلی الله علیه و آله دشمن بودند، همسر اختیار کرد؛ اما برعکس از قبیلة انصار که با پیامبر صلی الله علیه و آله هیچ دشمنی نداشتند، همسری را برنگزید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ام حبیبه را به ازدواج خود در آورد تا بدین ترتیب داماد ابوسفیان شود و از دشمنی قریش نسبت به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صلی الله علیه و آله با خاندان بنیامیه و هند زن ابوسفیان و سایر دشمنان خونین خود خویشاوند شد و ام حبیبه عامل بسیار مؤثری برای تبلیغ اسلام در خانواده‌های مکه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محمد پیامبری که از نو باید شناخت،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حمایت از محرومان را جزء آئین نجات‌بخش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قرآن، پیامبر صلی الله علیه و آله مردم را به این موضوع به مناسبتهای مختلف تشویق می‌نمود و در عمل، مردان فقیر در کنار مسجد صفه جایگزین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برای زنان مفید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موضوع چند همسرداری در مکه که به‌عنوان یک فرهنگ بود،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تشویق نمود که با این زنان ازدواج کنند و به خانه‌هایشان ببرند تا آنان و بچه‌های یتیم آنها از فقر و بی‌سرپرستی و عقده‌های روانی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در عمل به این کار تن داد تا مسلمانان نیز تشویق شوند و در رفع محرومیت و فقر کوشا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آزاد نمودن کنیزان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راهکارهای متعددی را برای آزادی کنیزان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و صفیه کنیز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پیامبر صلی الله علیه و آله آزاد کرد و بعد با آنها ازدواج نمود تا این حکم شرعی و فرهنگ دینی را که با کنیز نیز می‌شود ازدواج کرد، به مسلمانان بیاموزد؛ یعنی از کنیز بودن تا شریک زندگی شدن ارتقا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عزیز اسلام صلی الله علیه و آله جویریه را آزاد کرد، بسیاری از کنیزان نیز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جویریه در غزوه بنی مطلق اسیر شده و در اختیار پیامبر عزیز قرار گرفته بود، حضرت وی را آزاد و سپس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صلی الله علیه و آله الگویی شد و برای مسلمانان و تمامی اسیران غزوة مصطلق که حدود</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آزاد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جویریه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این عمل او را نپسندیدند و آن را با تعجب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کم‌کم اسیران خود را آزاد کردند، چون نمی‌توانستند بپذیرند که بستگان همسر پیامبر صلی الله علیه و آله بردة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محمد، پیامبری که از نو باید شناخت،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نجات می‌دادند و مانع می‌شدند از این که در دام وابستگان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مشرک و یا کافر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مسلمان همسرانشان یا فوت می‌کردند یا مرتد می‌شدند یا شوهرانشان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نداشتند، زندگی برای آنها سخت می‌شد؛ مثل ام حبیبه دختر ابوسفیان که همراه شوهرش به حبشه هجرت کرد و در آن جا بی‌سرپرست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می‌توانست آن‌جا بماند و نه می‌توانست به مکه نزد پدر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مشکل را متوجه شد، پیکی به پیش نجاشی پادشاه حبشه فرستاد و از او خواست تا ام حبیبه را به عقد پیامبر صلی الله علیه و آله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باعث شد که از بی‌سرپرستی نجات پیدا کند و به طرف بستگان مشرک و کافر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سنت غلط و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همسر مطلقة زیدبن حارثه پسرخوانده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پیامبر صلی الله علیه و آله با زینب حکم زمان جاهلیت را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این بود که با زن پسرخوانده نمی‌شود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ازدواج صورت نمی‌گرفت، ممکن بود زیدبن حارثه یا پسرش اسامه بن زید بعد از رحلت پیامبر صلی الله علیه و آله به عنوان پسر و وارث پیامبر صلی الله علیه و آله مطرح شود و مسیر امامت و وراثت خاندان پیامبر صلی الله علیه و آله دگرگون می‌شد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حکمتهای دیگری هم در ازدواجهای پیامبر صلی الله علیه و آله دخیل بود که به جهت خلاصه شدن، از بیان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مردان با رعایت عدالت می‌توانند چهار همسر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آمدن این آیة شریفه، مردم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دائمی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زنان پیامبر صلی الله علیه و آله قبل از این آیة شریفه به عقد دائمی پیامبر صلی الله علیه و آله در آمده بودند، ولی خداوند به پیامبر صلی الله علیه و آله دستور داد دیگر بعد از این حق ندارد زنی را به عقد دائمی خود در بیاورد و حتی اگر همه زنان را طلاق بدهد، به جای آنان نمی‌تواند با زنان دیگری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اختصاصی</w:t>
      </w:r>
      <w:bookmarkStart w:id="510" w:name="pg19942_226411"/>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پیامبر صلی الله علیه و آله است؛ همان‌گونه که خواندن نماز شب از مختصات پیامبر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511" w:name="__RefHeading___Toc561475_2320776876"/>
      <w:bookmarkStart w:id="512" w:name="_Toc190"/>
      <w:bookmarkEnd w:id="511"/>
      <w:r>
        <w:rPr>
          <w:rtl w:val="true"/>
        </w:rPr>
        <w:t>نماز صبح پیامبر صلی الله علیه و آله قضا شد</w:t>
      </w:r>
      <w:bookmarkEnd w:id="512"/>
    </w:p>
    <w:p>
      <w:pPr>
        <w:pStyle w:val="BookText"/>
        <w:rPr/>
      </w:pPr>
      <w:r>
        <w:rPr>
          <w:rFonts w:ascii="IRNazanin" w:hAnsi="IRNazanin" w:eastAsia="IRNazanin"/>
          <w:color w:val="111111"/>
          <w:sz w:val="28"/>
          <w:sz w:val="28"/>
          <w:szCs w:val="28"/>
          <w:rtl w:val="true"/>
          <w:lang w:bidi="fa-IR"/>
        </w:rPr>
        <w:t>در منابع تاریخی، در خواب ماندن پیامبر صلی الله علیه و آله برای نماز صبح منعکس شده که جای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 نماز صبح پیامبر صلی الله علیه و آله و قضای نماز، در بین علمای شیعه و سنی مشهور و مکرر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علامه مجلسی در بحارالانوار نقل نموده است که رسول خدا از خیبر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استراحت پرداخت و نگهبانی شب را به بلال سپرد و بعد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مدتی بیدار ماند و نماز خواند و نزدیکی‌های صبح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نه بلال بیدار شد و نه رسول خدا و نه هر کسی از اصحاب، تا این که خورشید طلوع کرد و حرارت خورشید آنها را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چرا بیدارمان نکردی؟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یا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مانند شما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حرکت کرده بودند که حضرت ایستاد و وضو گرفت و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هر که نمازی را فراموش کند و بعد به یادش بیاید، هر وقت یادش آمد بخواند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اقم‌الصلوه 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مؤسسه الوفاء بیروت چاپ دوم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شیعه این ماجرا را بیان کرده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قضیه در بین علمای اهل سنت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الکامل فی‌التاریخ، چاپ اول 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کافی حدیثی را نقل می‌کند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به‌نام اعرج از امام صادق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صبحش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خواب داشت تا آفتاب طلوع کرد و این</w:t>
      </w:r>
      <w:bookmarkStart w:id="513" w:name="pg19942_226412"/>
    </w:p>
    <w:p>
      <w:pPr>
        <w:pStyle w:val="BookText"/>
        <w:rPr/>
      </w:pPr>
      <w:bookmarkEnd w:id="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رحمتی بود برای مردم چون تا آن وقت اگر از مردم کسی نمازش به قضا می‌ماند، مردم او را سرزنش کرده و می‌گفتند آیا به نمازت اهمیت نمی‌دهی تا آن که خواب آن حضرت سنت و طریقه‌ای گردید تا اگر کسی نمازش قضا می‌شد، در جواب مردم می‌گفت کاری است که برای رسول خدا صلی الله علیه و آله نیز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ماندن آن حضرت اسوه و رحمتی است برای مردم و خدای سبحان بدین صورت به امت رحم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کافی، چاپ دوم، دارالکتاب الاسلامیه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اکثر علما این قضیه را نقل و آن را قبول کرده‌اند، هیچ کدام این قضیه را بر حضرت عیب و نقص ندانسته و قضای این نماز را تابع یک سری مصالح و رحمت برای مردم دانسته‌اند</w:t>
      </w:r>
      <w:r>
        <w:rPr>
          <w:rFonts w:eastAsia="IRNazanin" w:cs="IRNazanin"/>
          <w:color w:val="111111"/>
          <w:sz w:val="28"/>
          <w:szCs w:val="28"/>
          <w:rtl w:val="true"/>
          <w:lang w:bidi="fa-IR"/>
        </w:rPr>
        <w:t>.</w:t>
      </w:r>
    </w:p>
    <w:p>
      <w:pPr>
        <w:pStyle w:val="Heading3"/>
        <w:numPr>
          <w:ilvl w:val="2"/>
          <w:numId w:val="1"/>
        </w:numPr>
        <w:rPr/>
      </w:pPr>
      <w:bookmarkStart w:id="514" w:name="__RefHeading___Toc561477_2320776876"/>
      <w:bookmarkStart w:id="515" w:name="_Toc191"/>
      <w:bookmarkEnd w:id="514"/>
      <w:r>
        <w:rPr>
          <w:rtl w:val="true"/>
        </w:rPr>
        <w:t>رفتار پیامبر صلی الله علیه و آله با ایرانیان</w:t>
      </w:r>
      <w:bookmarkEnd w:id="515"/>
    </w:p>
    <w:p>
      <w:pPr>
        <w:pStyle w:val="BookText"/>
        <w:rPr/>
      </w:pPr>
      <w:r>
        <w:rPr>
          <w:rFonts w:ascii="IRNazanin" w:hAnsi="IRNazanin" w:eastAsia="IRNazanin"/>
          <w:color w:val="111111"/>
          <w:sz w:val="28"/>
          <w:sz w:val="28"/>
          <w:szCs w:val="28"/>
          <w:rtl w:val="true"/>
          <w:lang w:bidi="fa-IR"/>
        </w:rPr>
        <w:t>رفتار پیامبر صلی الله علیه و آله با ایرانیان چگونه بوده است؟ رفتار و برخورد پیامبر صلی الله علیه و آله در طول زندگی گوهربار خودشان با ایرانیان، سخنان پیامبر صلی الله علیه و آله در مورد ایرانیان و جایگاه ممتاز سلمان فارسی نزد پیامبر صلی الله علیه و آله باعث شد ایرانیها به پیامبر صلی الله علیه و آله و آئینش علاقمند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 صلی الله علیه و آله دربارة سلمان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سلمان از من است، هر کسی او را ستم کند مرا ستم کرده است و هر کسی او را اذیت کند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مقام بلند سلمان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عامل مؤثری بوده است در مسلمان شدن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فرمانروای شهر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ایرانیان را به زشتی یاد نکنید، زیرا آنها از یاران ما هستند و از ما حمایت می‌کنند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پیامبر صلی الله علیه و آله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پیامبر است بر گروه دیگری که هنوز ملحق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پرسیدند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پیامبر صلی الله علیه و آله در پاسخ آنها دست بر شانة سلمان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در ستاره ثریا قرار گیرد، مردانی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مجمع‌البیان، المیزان، الدارالمنثور، الکشاف، قرطبی، مراغی و فی ظلال القرآن ذیل آیه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محمد صلی الله علیه و آله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تَتَلوَلّو یَسْتَبْدل قَوْماً غَیْرَکُمْ ثُمّ لایَکُونُوا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سرپیچی کنید، خداوند گروه دیگری را به جای شما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شیعه و اهل سنت در ذیل آیه گفته‌اند که پس از نزول این آیه، جمعی از اصحاب پرسیدند، گروهی که خداوند در این آیه به آنها اشاره می‌کند، چه کسانی هستند؟ پیامبر صلی الله علیه و آله به سلمان که در نزدیکش بود نگاه کرد و دست به زانوی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این مرد و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اختیار اوست، اگر ایمان به ثریا بسته باشد گروهی از مردان فارس آن را به چنگ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هر کس از شما از آئین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آن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احسان خدا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شخصی دربارة این آیه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اشاره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این شخص و قوم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در ثریا باشد و در آسمانها قرار بگیرد، مردانی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فارس آن را به دست 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اجباری ایرانیان، محقق حجت‌الاسلام حسین الادری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پیامبر صلی الله علیه و آله سایه نداشته، درست است یا خیر؟ اینکه ایشان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داشتند یا نداشتند، از مباحث عقلی نیست تا بتوان به وسیلة عقل این حکم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 به آن اعتماد کرد،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باید به قرآن و روایات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هیچ‌گونه مطلبی دربارة این موضوع نیامده است، اما روایاتی هست که در موضوع فوق آمده و بعضی از آنها در منابع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به‌نام ذکوان نقل است که برای رسول خدا صلی الله علیه و آله سایه‌ای مشاهده نشده است، نه در روز آفتابی و نه در شب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حکیم ترمذی نقل کرده است و گفته رسول خدا صلی الله علیه و آله سایه نداشت تا اینکه پای کسی روی سایة مبارکش نیفتد و باعث توهین به ساحت قدسی آن حضرت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حضائض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رسول خدا صلی الله علیه و آله بر زمین نمایان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خدا صلی الله علیه و آله نور بود و هنگامی که در زیر نور خورشید یا ماه راه می‌رفت سایه‌اش ظاهر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می‌گویند شاهد این دعاوی، خود پیامبر صلی الله علیه و آله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نوراً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الهدی والرشاد،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منابع شیعه به آن اشاره شده این است که این مسئله از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احمد همدانی، از علی بن الحسین بن فعال، از ابن الحسن علی بن موسی‌الرضا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ویژگیهایی است، نظیر این که داناترین با تقواترین، حلیم‌ترین مردم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سایه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 توجه به مطالب بیان شده، روشن شد که روایات وارده در این زمینه از طریق شیعه و سنی اولاً از جهت سند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تنها یک روایت از اهل سنت و یک روایت از امام رضا علیه السلام در منابع شیعه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معقول به نظر می‌رسد که مسئله به این مهمی و صفت این چنینی در رسول خدا صلی الله علیه و آله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مردم از کوچک و بزرگ شاهد آن باشند، ولی روایت آن را نقل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یک روایت کافی است، می‌گوییم چرا اصحاب و یاران امام علی علیه السلام یا امام حسن ع و تا زمان امام کاظم علیه السلام آن را نقل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تا زمان امام هشتم علیه السلام دوباره از زمان امام جواد علیه السلام تا پایان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چه عملی دارد؟ علاوه بر این که این روایت در منابع اصلی اهل سنت مانند کتاب صحاح السته ذکر نشده، همچنین در منابع شیعه هم نیامده است بجز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سایه نداشتن از معجزات پیامبر صلی الله علیه و آله باشد،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مورد اصل موضوع نداریم تا چه رسد به معجزه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معجزات پیامبر صلی الله علیه و آله هم ذکری از این مسئله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عجیب بودن این موضوع و همین عدم ذکر نشان از ثابت نبودن این مسئله نزد علما، روایتی که این مطلب را نقل کرده است نه تواتر دارد نه حتی مستفیض بلکه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هم در این زمینه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مسئلة سایه نداشتن پیامبر ثابت نشده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کاملترین دین است و حضرت محمد صلی الله علیه و آله آخرین پیامبر، پس باید ظهور ایشان در عصر حاضر انجام می‌شد تا همة مردم به راحتی پیامش را دریافت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واقع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باید بحث شود و بعد پاسخ جداگانه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کامل‌ترین ادیان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 آله حضرت محمد صلی الله علیه و آله آخرین پیامبر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 آله در این عصر مبعوث نشد تا همة مردم پیام او را به آسانی دریافت کنند؟</w:t>
      </w:r>
    </w:p>
    <w:p>
      <w:pPr>
        <w:pStyle w:val="BookText"/>
        <w:rPr/>
      </w:pPr>
      <w:r>
        <w:rPr>
          <w:rFonts w:ascii="IRNazanin" w:hAnsi="IRNazanin" w:eastAsia="IRNazanin"/>
          <w:color w:val="111111"/>
          <w:sz w:val="28"/>
          <w:sz w:val="28"/>
          <w:szCs w:val="28"/>
          <w:rtl w:val="true"/>
          <w:lang w:bidi="fa-IR"/>
        </w:rPr>
        <w:t>در مورد محور اول، مهمتر و رساتر از هر کلامی، کلام خدای متعال است که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رسول، با همة پیروانت مستقیم و به جانب آئین پاک 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طریق دین خدا که فطرت خلق را بدان آفریده، آن دین استوار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روم، آیه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حنیف از ادیان سابق کامل‌تر است، زیرا تمامی معارف الهی تا آنجا که وجود بشر ظرفیت آن را داشته باشد و هیچ کار فردی و اجتماعی و مانند آن که بشر بدان نیاز دارد،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آیة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اِلَیْکَ الْکتابَ بِالْحَقّ مصدقً لِما بَیْنَ یَدَیْه مِنَ الْکِتابِ وَ مُهَیْمِناً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مائده، 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فرستادیم که تصدیق به راستی و درستی همة کتاب در برابر اوست کرده و به حقیقت کتاب آسمانی پیشین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دین اسلام به سوی آن هدایت می‌کند، قدیم‌تر و کامل‌تر از همه چیزهایی است که سایر ادیان آسمانی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الاعلمی للمطبوعات بیروت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خداوند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هوالّذی ارسلنا لرسوله بالهدی و دین الحق لیظهره علی‌الدین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رسول خدا را با دین حق به هدایت خلق فرستاد تا بر همة ادیان الهی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خلاصة پیام این آیة مبارکه آن است که دین اسلام بر همة ادیان حاکم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گونه آیات، به خوبی معلوم می‌شود که در این مسئله جای تردید نیست که اسلام کامل‌ترین دین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محمدتقی، اصول عقاید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مدیریت حوزه علمیه قم،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مالکیت همانند مسئله کامل بودن اسلام، از ضروریات دین است؛ یعنی هر کسی که به اسلام معتقد است، باید این مسئله را که حضرت محمد صلی الله علیه و آله آخرین پیامبر است، قبول داشته باشد و این مسئله جزء جدایی ناپذیر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دربارة خاتمیت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صلی الله علیه و آله ابا احدٍ مِن رِجالِکُم و لکنّ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خاتم‌النبیین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پدر هیچ یک از مردان شما نیست لکن او رسول خدا و خاتم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مبارکه، به صریح‌ترین بیان مسئله خاتمیت حضرت محمد صلی الله علیه و آله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زبان عربی آشنایی داشته باشد، به آسانی می‌فهمد که این آیه ناظر بر جریان خاتمیت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 نظر از همة دلایل دیگر، تنها از همین آیه می‌تواند یقین پیدا کند که دیگر پیامبری از جانب خدا نمی‌آید و حضرت محمد صلی الله علیه و آله آخرین فرستادة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راستاست که در حدیثی نقل شده،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مثلی فی الانبیاء کمثل رجل نبی داراً فاکملها وحسنها لاموضع لبنه فکان من دخلها و نظم الیها فقال اما احسنها الاموضع هذه اللبنه قال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فاتاموضع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للبنه ختم بالانبیاء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انبیاء، مثل کسی است که خانه‌ای را بسازد و تکمیل کند تا تنها جای یک آجر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وارد آن خانه شود، بگوید این خانه بسیار زیباست، مگر یک آجر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آن آجر، تکمیل کننده سلسله انبیاء و خاتم آنها هستم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تفسیر المیزان،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جریان خاتمیت حضرت به روشن‌ترین عنوان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خاتمیت حضرت محمد صلی الله علیه و آله برای یک فرد به همان گونه‌ای است که این تصور که پس از پیامبر اسلام صلی الله علیه و آله احتمال ظهور داشته باشد، اساساً یک تصور محال و مخالف ضرورت است و واقعاً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بزرگان گفته‌اند همان طور که اگر کسی بگوید من به قرآن ایمان دارم ولی به توحید و اعتقاد به قرآن برابر است با ایمان به وحدانیت خدا چه این که ایمان به قرآن مساوی است با اعتقاد به معاد و ممکن نیست کسی قرآن را قبول داشته باشد اما به معاد باور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ختم نبوت به حضرت محمد صلی الله علیه و آله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به قرآن ایمان داشته باشد و آن را کلام خدا و وحی آسمانی بداند، در خاتمیت حضرت محمد صلی الله علیه و آله نه تنها تردید بلکه پرسش نیز برای او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آیة یاد شده هم نبود، خاتمیت فطرت محمد جزء ضرورت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متعدد اسلام خاتمیت حضرت محمد صلی الله علیه و آله مطرح شده و در چندین جا از قرآن آمده که در کتابهای آسمانی پیشینیان از پیامبر خاتم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هنگامی را که عیسی علیه السلام فرزند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بنی‌اسرائیل، من فرستادة خدا به سوی شما و تصدیق کنندة کتابی به نام تورات هستم و بشارت دهنده‌ام به آمدن رسولی که پس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الامیّ الذی یجدونه مکتوباً عندهم فی‌التورات و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از رسول و پیامبر درس نخوانده پیروی می‌کنند، پیامبری را که نبوت او در تورات و انجیل نوشته شده،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شواهد متعدد دیگر به خاتمیت حضرت محمد صلی الله علیه و 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یک فرد مسلمان هرگز این پرسش مطرح نیست که آیا پیامبری بعد از حضرت محمد صلی الله علیه و آله خواهد آمد یا نه؛ اما باید توجه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داشت که این حرف که خاتمیت حضرت محمد تردید بردار و پرسش بردار نیست، هرگز به آن معنا نیست که پس بحث علمی هم نیاز نیست و نباید در این باره از نظر علمی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مطهری، خاتمیت،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صدرا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محور سوم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گفت از اینکه چون اسلام و حضرت محمد صلی الله علیه و آله در این عصر ظهور نکرد، نمی‌توان این نتیجه را گرفت که اسلام دین کامل و حضرت محمد صلی الله علیه و آله خاتم انبیا خواهد بود، زیرا روشن‌ترین دلیل بر بطلان این نتیجه‌گیری آن است که این حرف پایان ندارد چون میلیونها سال دیگر هم کسی می‌تواند بگوید اگر اسلام کامل‌ترین ادیان و محمد صلی الله علیه و آله خاتم انبیا باشد، باید در این عصر ظهور می‌کرد؛ در حالی‌که این تسلسل است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اسلام نه تنها امروز بلکه تا همیشة تاریخ همان طراوت را دارد که چهارده قرن پیش و در زمان ظهورش داشته است و یک ذره کاهش و فروکشی در آیات قرآن و معارف زلال و قوانین منحصر به فرد آن پدید نیامده است و تا ابد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زنده بودن اسلام و احکام دین پیامبر صلی الله علیه و آله خاتم به گفتة برخی بزرگان این است که تعلیمات اسلام در تمام ابعاد آن هرگز جایگزین ندارد، زیرا اسلام در تعلیمات خود هرگز دنبال هدفهای جزئی و موّقت برای بشر نرفته است، چون هدفهای جزئی و موقت برای بشر، به زمان و مکان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شرایط زمانی و مکانی تغییر کرد، اهداف و احکام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حرکت و نهضتی براساس اهداف نامحدود پایه‌ریزی شود، هر اندازه بشر پیشرفت کند، برای همیشه این نهضت و حرکت و تعلیم و پیام می‌تواند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نهضت پیامبر صلی الله علیه و آله یک نهضت توحیدی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الهی پیامش لا اله الا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همیشه زنده است و همان طور که با جاهلیت کهن و پرستش بتهای لات و عزی و هبل و امثال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و نبرد داشت، با جاهلیتهای مدرن در همه زمانها و مکانها مبارزه می‌کند و مردم را از پرستش هر نوع بت و در هر چهره که ظهور کند، نهی می‌کند و به توحید و پرستش خدای یکتا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یکی از تعلیمات اسلامی، دربارة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آیة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 هستیم و همه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برمی‌داریم و هر لحظه‌ای که بر ما می‌گذرد، به خدا و قیامت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اسلام، به تفکر و اندیشه دعوت و به علم و دانش توصیه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انسان را به عبادت و بندگی و انجام عمل‌های صالح فرا خوانده است و هزارها نمونة دیگر، هر کدام از این پیامهای امروز تا آینده همان‌گونه نو و تازه و شاداب و زلال و پر جاذبه و دل‌انگیز و عقل پسند و فطرت پذیر است که در هنگام ظهور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روزی خواهد آمد که کسی اگر عقل و اندیشة سالم داشته باشد، بگوید فکر و اندیشه چیز خوبی نیست؟ یا تعاون و کمک به ضعیفان که دستور اسلام است، خوب نیست، و همچنین سایر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مطهری، خاتمیت،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پیام همچنان زنده و درخشان است، پس همان طور که در چهارده قرن پیش از ظهور اسلام و بعثت پیامبر خاتم بود، این عصر و تمام اعصار بعدی همه عصر محمدی است و دین خاتم انبیا زنده و پر طراوت و دل‌انگیز و نجات‌بخش است و پیام اسلام و قرآن در هر زمان متناسب با شرایط آن، به گوش جهانیان رسیده و خواهد رسید، چون ندای اسلام ندای فطرت استانهاست و ندای فطرت همیشه گویا و طنین برانگیز است، اما این که چه کسی لیاقت عمل را پیدا خواهد کرد، مسئلة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معلوم می‌شود چون اسلام کامل‌ترین و آخرین دین آسمانی است، ظهورش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با امروز و آینده که بشر ممکن است از نظر ارتباطات و سرعت انتقال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اطلاعات و مسائلی از این قبیل بیشتر از این پیشرفت کند،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همان‌طور که اشاره شد، تمام احکام و معارف اسلام نه تنها امروز و این عصر، بلکه تا ابدیت تاریخ مثل زمان ظهورش زنده و پویا و حیات‌بخش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ظهور کرده، اما دینش برای همه اعصار است، زیرا پاسخگوی تمام نیازهای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خاتم انبیا همچنان زنده، مترقی و به روز است؛ گویا در همین عصر تازه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دین اسلام جامع‌ترین ادیان الهی است، خواسته‌های فطری بشر را به طور کامل در نظر داشته و قوانین پیشرو و مترقی را که در هر عصر و زمان بتواند پاسخگوی نیازهای بشر باشد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نظر فرقی با گذشته، حال و آینده ندارد؛ چون فطرت بشر و خواسته‌های آنها در همة عصرها و زمانها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همان میزان که امروز زمینه بشر فرهنگ اسلام فراهم است، در گذشته نیز مسلمانان و مبلغان اسلام در نشر پیام اسلام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می‌بینید که در اقصی نقاط جهان، اسلام حضور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اثر به ارواح پاک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و پدرعزیزم حاج مهرعلی زارع و مادرگرامی ام بانو مهدوی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می‌کنم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ابی عبدالرحمن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تفسیرالقرآن العظیم، عربستان، مکتبه نزار مصطفی البار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حاتم پیشین ص</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تحقیقی اسلام،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چاپ چهارم،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جعفری، تفسیر کوثر،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تاریخ پیامبر اسلام،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زندگی پیامبر اعظم، حدیث راه عشق، چاپ اول،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محمدبن ابی یعقوبی، تاریخ یعقوبی، بیروت، دار صادر،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محمدبن عمر المغازی، تحقیق مارسدن جونس، بیروت، مؤسسه الاعلمی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الامم والملوک، تحقیق محمد ابوالفضل ابراهیم، بیروت، دارالتراث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سید غلامرضا سعیدی ترجمه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دار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التوحیید،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پر فروغ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ستارگان درخشان،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پر فروغ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مبارزه با خرافات، شهید مطهری، مجموعه آثار،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مسترهوبرت ویل، درست کرداری پیامبر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فَلَعَلَّکَ بَاخِعٌ نَّفْسَکَ عَلَی آثَارِهِمْ إِن لَّمْ یُؤْمِنُوا بِهَذَا الْحَدِیثِ أَسَفاً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پیشین،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صد چهره پر نفوذترین شخصیتها در تاریخ بشرترجمه محمد شیخی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صد چهره پر نفوذترین شخصیتها در تاریخ بشرترجمه محمد شیخی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Karoline Von Gunderode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png"/><Relationship Id="rId29" Type="http://schemas.openxmlformats.org/officeDocument/2006/relationships/image" Target="media/image4.pn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image" Target="media/image5.png"/><Relationship Id="rId33" Type="http://schemas.openxmlformats.org/officeDocument/2006/relationships/image" Target="media/image5.png"/><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image" Target="media/image6.png"/><Relationship Id="rId39" Type="http://schemas.openxmlformats.org/officeDocument/2006/relationships/image" Target="media/image6.png"/><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image" Target="media/image7.png"/><Relationship Id="rId45" Type="http://schemas.openxmlformats.org/officeDocument/2006/relationships/image" Target="media/image7.png"/><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png"/><Relationship Id="rId50" Type="http://schemas.openxmlformats.org/officeDocument/2006/relationships/image" Target="media/image8.pn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image" Target="media/image9.png"/><Relationship Id="rId54" Type="http://schemas.openxmlformats.org/officeDocument/2006/relationships/image" Target="media/image9.png"/><Relationship Id="rId55" Type="http://schemas.openxmlformats.org/officeDocument/2006/relationships/image" Target="media/image10.png"/><Relationship Id="rId56" Type="http://schemas.openxmlformats.org/officeDocument/2006/relationships/image" Target="media/image10.png"/><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image" Target="media/image11.png"/><Relationship Id="rId61" Type="http://schemas.openxmlformats.org/officeDocument/2006/relationships/image" Target="media/image11.png"/><Relationship Id="rId62" Type="http://schemas.openxmlformats.org/officeDocument/2006/relationships/footer" Target="footer39.xml"/><Relationship Id="rId63" Type="http://schemas.openxmlformats.org/officeDocument/2006/relationships/image" Target="media/image12.png"/><Relationship Id="rId64" Type="http://schemas.openxmlformats.org/officeDocument/2006/relationships/image" Target="media/image12.png"/><Relationship Id="rId65" Type="http://schemas.openxmlformats.org/officeDocument/2006/relationships/footer" Target="footer40.xml"/><Relationship Id="rId66" Type="http://schemas.openxmlformats.org/officeDocument/2006/relationships/image" Target="media/image13.png"/><Relationship Id="rId67" Type="http://schemas.openxmlformats.org/officeDocument/2006/relationships/image" Target="media/image13.png"/><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image" Target="media/image14.png"/><Relationship Id="rId81" Type="http://schemas.openxmlformats.org/officeDocument/2006/relationships/image" Target="media/image14.png"/><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image" Target="media/image15.png"/><Relationship Id="rId86" Type="http://schemas.openxmlformats.org/officeDocument/2006/relationships/image" Target="media/image15.png"/><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image" Target="media/image16.png"/><Relationship Id="rId92" Type="http://schemas.openxmlformats.org/officeDocument/2006/relationships/image" Target="media/image16.png"/><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image" Target="media/image17.png"/><Relationship Id="rId98" Type="http://schemas.openxmlformats.org/officeDocument/2006/relationships/image" Target="media/image17.png"/><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image" Target="media/image18.png"/><Relationship Id="rId103" Type="http://schemas.openxmlformats.org/officeDocument/2006/relationships/image" Target="media/image18.png"/><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image" Target="media/image19.png"/><Relationship Id="rId109" Type="http://schemas.openxmlformats.org/officeDocument/2006/relationships/image" Target="media/image19.png"/><Relationship Id="rId110" Type="http://schemas.openxmlformats.org/officeDocument/2006/relationships/footer" Target="footer71.xml"/><Relationship Id="rId111" Type="http://schemas.openxmlformats.org/officeDocument/2006/relationships/footer" Target="footer72.xml"/><Relationship Id="rId112" Type="http://schemas.openxmlformats.org/officeDocument/2006/relationships/footer" Target="footer73.xml"/><Relationship Id="rId113" Type="http://schemas.openxmlformats.org/officeDocument/2006/relationships/image" Target="media/image20.png"/><Relationship Id="rId114" Type="http://schemas.openxmlformats.org/officeDocument/2006/relationships/image" Target="media/image20.png"/><Relationship Id="rId115" Type="http://schemas.openxmlformats.org/officeDocument/2006/relationships/footer" Target="footer74.xml"/><Relationship Id="rId116" Type="http://schemas.openxmlformats.org/officeDocument/2006/relationships/footer" Target="footer75.xml"/><Relationship Id="rId117" Type="http://schemas.openxmlformats.org/officeDocument/2006/relationships/footer" Target="footer76.xml"/><Relationship Id="rId118" Type="http://schemas.openxmlformats.org/officeDocument/2006/relationships/footer" Target="footer77.xml"/><Relationship Id="rId119" Type="http://schemas.openxmlformats.org/officeDocument/2006/relationships/footer" Target="footer78.xml"/><Relationship Id="rId120" Type="http://schemas.openxmlformats.org/officeDocument/2006/relationships/image" Target="media/image21.png"/><Relationship Id="rId121" Type="http://schemas.openxmlformats.org/officeDocument/2006/relationships/image" Target="media/image21.png"/><Relationship Id="rId122" Type="http://schemas.openxmlformats.org/officeDocument/2006/relationships/image" Target="media/image22.png"/><Relationship Id="rId123" Type="http://schemas.openxmlformats.org/officeDocument/2006/relationships/image" Target="media/image22.png"/><Relationship Id="rId124" Type="http://schemas.openxmlformats.org/officeDocument/2006/relationships/footer" Target="footer79.xml"/><Relationship Id="rId125" Type="http://schemas.openxmlformats.org/officeDocument/2006/relationships/footer" Target="footer80.xml"/><Relationship Id="rId126" Type="http://schemas.openxmlformats.org/officeDocument/2006/relationships/footer" Target="footer81.xml"/><Relationship Id="rId127" Type="http://schemas.openxmlformats.org/officeDocument/2006/relationships/image" Target="media/image23.png"/><Relationship Id="rId128" Type="http://schemas.openxmlformats.org/officeDocument/2006/relationships/image" Target="media/image23.png"/><Relationship Id="rId129" Type="http://schemas.openxmlformats.org/officeDocument/2006/relationships/footer" Target="footer82.xml"/><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footer" Target="footer85.xml"/><Relationship Id="rId133" Type="http://schemas.openxmlformats.org/officeDocument/2006/relationships/footer" Target="footer86.xml"/><Relationship Id="rId134" Type="http://schemas.openxmlformats.org/officeDocument/2006/relationships/footer" Target="footer87.xml"/><Relationship Id="rId135" Type="http://schemas.openxmlformats.org/officeDocument/2006/relationships/footer" Target="footer88.xml"/><Relationship Id="rId136" Type="http://schemas.openxmlformats.org/officeDocument/2006/relationships/footer" Target="footer89.xml"/><Relationship Id="rId137" Type="http://schemas.openxmlformats.org/officeDocument/2006/relationships/image" Target="media/image24.png"/><Relationship Id="rId138" Type="http://schemas.openxmlformats.org/officeDocument/2006/relationships/image" Target="media/image24.png"/><Relationship Id="rId139" Type="http://schemas.openxmlformats.org/officeDocument/2006/relationships/footer" Target="footer90.xml"/><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image" Target="media/image25.png"/><Relationship Id="rId144" Type="http://schemas.openxmlformats.org/officeDocument/2006/relationships/image" Target="media/image25.png"/><Relationship Id="rId145" Type="http://schemas.openxmlformats.org/officeDocument/2006/relationships/footer" Target="footer94.xml"/><Relationship Id="rId146" Type="http://schemas.openxmlformats.org/officeDocument/2006/relationships/image" Target="media/image26.png"/><Relationship Id="rId147" Type="http://schemas.openxmlformats.org/officeDocument/2006/relationships/image" Target="media/image26.png"/><Relationship Id="rId148" Type="http://schemas.openxmlformats.org/officeDocument/2006/relationships/footer" Target="footer95.xml"/><Relationship Id="rId149" Type="http://schemas.openxmlformats.org/officeDocument/2006/relationships/footer" Target="footer96.xml"/><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image" Target="media/image27.png"/><Relationship Id="rId157" Type="http://schemas.openxmlformats.org/officeDocument/2006/relationships/image" Target="media/image27.png"/><Relationship Id="rId158" Type="http://schemas.openxmlformats.org/officeDocument/2006/relationships/footer" Target="footer103.xml"/><Relationship Id="rId159" Type="http://schemas.openxmlformats.org/officeDocument/2006/relationships/image" Target="media/image28.png"/><Relationship Id="rId160" Type="http://schemas.openxmlformats.org/officeDocument/2006/relationships/image" Target="media/image28.png"/><Relationship Id="rId161" Type="http://schemas.openxmlformats.org/officeDocument/2006/relationships/footer" Target="footer104.xml"/><Relationship Id="rId162" Type="http://schemas.openxmlformats.org/officeDocument/2006/relationships/footer" Target="footer105.xml"/><Relationship Id="rId163" Type="http://schemas.openxmlformats.org/officeDocument/2006/relationships/image" Target="media/image29.png"/><Relationship Id="rId164" Type="http://schemas.openxmlformats.org/officeDocument/2006/relationships/image" Target="media/image29.png"/><Relationship Id="rId165" Type="http://schemas.openxmlformats.org/officeDocument/2006/relationships/footer" Target="footer106.xml"/><Relationship Id="rId166" Type="http://schemas.openxmlformats.org/officeDocument/2006/relationships/footer" Target="footer107.xml"/><Relationship Id="rId167" Type="http://schemas.openxmlformats.org/officeDocument/2006/relationships/image" Target="media/image10.png"/><Relationship Id="rId168" Type="http://schemas.openxmlformats.org/officeDocument/2006/relationships/image" Target="media/image10.png"/><Relationship Id="rId169" Type="http://schemas.openxmlformats.org/officeDocument/2006/relationships/footer" Target="footer108.xml"/><Relationship Id="rId170" Type="http://schemas.openxmlformats.org/officeDocument/2006/relationships/footer" Target="footer109.xml"/><Relationship Id="rId171" Type="http://schemas.openxmlformats.org/officeDocument/2006/relationships/image" Target="media/image30.png"/><Relationship Id="rId172" Type="http://schemas.openxmlformats.org/officeDocument/2006/relationships/image" Target="media/image30.png"/><Relationship Id="rId173" Type="http://schemas.openxmlformats.org/officeDocument/2006/relationships/footer" Target="footer110.xml"/><Relationship Id="rId174" Type="http://schemas.openxmlformats.org/officeDocument/2006/relationships/footer" Target="footer111.xml"/><Relationship Id="rId175" Type="http://schemas.openxmlformats.org/officeDocument/2006/relationships/footer" Target="footer112.xml"/><Relationship Id="rId176" Type="http://schemas.openxmlformats.org/officeDocument/2006/relationships/footer" Target="footer113.xml"/><Relationship Id="rId177" Type="http://schemas.openxmlformats.org/officeDocument/2006/relationships/footer" Target="footer114.xml"/><Relationship Id="rId178" Type="http://schemas.openxmlformats.org/officeDocument/2006/relationships/image" Target="media/image4.png"/><Relationship Id="rId179" Type="http://schemas.openxmlformats.org/officeDocument/2006/relationships/image" Target="media/image4.png"/><Relationship Id="rId180" Type="http://schemas.openxmlformats.org/officeDocument/2006/relationships/footer" Target="footer115.xml"/><Relationship Id="rId181" Type="http://schemas.openxmlformats.org/officeDocument/2006/relationships/image" Target="media/image5.png"/><Relationship Id="rId182" Type="http://schemas.openxmlformats.org/officeDocument/2006/relationships/image" Target="media/image5.png"/><Relationship Id="rId183" Type="http://schemas.openxmlformats.org/officeDocument/2006/relationships/footer" Target="footer116.xml"/><Relationship Id="rId184" Type="http://schemas.openxmlformats.org/officeDocument/2006/relationships/footer" Target="footer117.xml"/><Relationship Id="rId185" Type="http://schemas.openxmlformats.org/officeDocument/2006/relationships/image" Target="media/image3.png"/><Relationship Id="rId186" Type="http://schemas.openxmlformats.org/officeDocument/2006/relationships/image" Target="media/image3.png"/><Relationship Id="rId187" Type="http://schemas.openxmlformats.org/officeDocument/2006/relationships/image" Target="media/image31.png"/><Relationship Id="rId188" Type="http://schemas.openxmlformats.org/officeDocument/2006/relationships/image" Target="media/image31.png"/><Relationship Id="rId189" Type="http://schemas.openxmlformats.org/officeDocument/2006/relationships/footer" Target="footer118.xml"/><Relationship Id="rId190" Type="http://schemas.openxmlformats.org/officeDocument/2006/relationships/image" Target="media/image8.png"/><Relationship Id="rId191" Type="http://schemas.openxmlformats.org/officeDocument/2006/relationships/image" Target="media/image8.png"/><Relationship Id="rId192" Type="http://schemas.openxmlformats.org/officeDocument/2006/relationships/footer" Target="footer119.xml"/><Relationship Id="rId193" Type="http://schemas.openxmlformats.org/officeDocument/2006/relationships/image" Target="media/image32.png"/><Relationship Id="rId194" Type="http://schemas.openxmlformats.org/officeDocument/2006/relationships/image" Target="media/image32.png"/><Relationship Id="rId195" Type="http://schemas.openxmlformats.org/officeDocument/2006/relationships/image" Target="media/image33.png"/><Relationship Id="rId196" Type="http://schemas.openxmlformats.org/officeDocument/2006/relationships/image" Target="media/image33.png"/><Relationship Id="rId197" Type="http://schemas.openxmlformats.org/officeDocument/2006/relationships/footer" Target="footer120.xml"/><Relationship Id="rId198" Type="http://schemas.openxmlformats.org/officeDocument/2006/relationships/footer" Target="footer121.xml"/><Relationship Id="rId199" Type="http://schemas.openxmlformats.org/officeDocument/2006/relationships/image" Target="media/image13.png"/><Relationship Id="rId200" Type="http://schemas.openxmlformats.org/officeDocument/2006/relationships/image" Target="media/image13.png"/><Relationship Id="rId201" Type="http://schemas.openxmlformats.org/officeDocument/2006/relationships/footer" Target="footer122.xml"/><Relationship Id="rId202" Type="http://schemas.openxmlformats.org/officeDocument/2006/relationships/footer" Target="footer123.xml"/><Relationship Id="rId203" Type="http://schemas.openxmlformats.org/officeDocument/2006/relationships/image" Target="media/image14.png"/><Relationship Id="rId204" Type="http://schemas.openxmlformats.org/officeDocument/2006/relationships/image" Target="media/image14.png"/><Relationship Id="rId205" Type="http://schemas.openxmlformats.org/officeDocument/2006/relationships/image" Target="media/image34.png"/><Relationship Id="rId206" Type="http://schemas.openxmlformats.org/officeDocument/2006/relationships/image" Target="media/image34.png"/><Relationship Id="rId207" Type="http://schemas.openxmlformats.org/officeDocument/2006/relationships/footer" Target="footer124.xml"/><Relationship Id="rId208" Type="http://schemas.openxmlformats.org/officeDocument/2006/relationships/footer" Target="footer125.xml"/><Relationship Id="rId209" Type="http://schemas.openxmlformats.org/officeDocument/2006/relationships/footer" Target="footer126.xml"/><Relationship Id="rId210" Type="http://schemas.openxmlformats.org/officeDocument/2006/relationships/footer" Target="footer127.xml"/><Relationship Id="rId211" Type="http://schemas.openxmlformats.org/officeDocument/2006/relationships/footer" Target="footer128.xml"/><Relationship Id="rId212" Type="http://schemas.openxmlformats.org/officeDocument/2006/relationships/footer" Target="footer129.xml"/><Relationship Id="rId213" Type="http://schemas.openxmlformats.org/officeDocument/2006/relationships/footer" Target="footer130.xml"/><Relationship Id="rId214" Type="http://schemas.openxmlformats.org/officeDocument/2006/relationships/footer" Target="footer131.xml"/><Relationship Id="rId215" Type="http://schemas.openxmlformats.org/officeDocument/2006/relationships/image" Target="media/image35.png"/><Relationship Id="rId216" Type="http://schemas.openxmlformats.org/officeDocument/2006/relationships/image" Target="media/image35.png"/><Relationship Id="rId217" Type="http://schemas.openxmlformats.org/officeDocument/2006/relationships/footer" Target="footer132.xml"/><Relationship Id="rId218" Type="http://schemas.openxmlformats.org/officeDocument/2006/relationships/image" Target="media/image36.png"/><Relationship Id="rId219" Type="http://schemas.openxmlformats.org/officeDocument/2006/relationships/image" Target="media/image36.png"/><Relationship Id="rId220" Type="http://schemas.openxmlformats.org/officeDocument/2006/relationships/footer" Target="footer133.xml"/><Relationship Id="rId221" Type="http://schemas.openxmlformats.org/officeDocument/2006/relationships/footer" Target="footer134.xml"/><Relationship Id="rId222" Type="http://schemas.openxmlformats.org/officeDocument/2006/relationships/image" Target="media/image37.png"/><Relationship Id="rId223" Type="http://schemas.openxmlformats.org/officeDocument/2006/relationships/image" Target="media/image37.png"/><Relationship Id="rId224" Type="http://schemas.openxmlformats.org/officeDocument/2006/relationships/footer" Target="footer135.xml"/><Relationship Id="rId225" Type="http://schemas.openxmlformats.org/officeDocument/2006/relationships/footer" Target="footer136.xml"/><Relationship Id="rId226" Type="http://schemas.openxmlformats.org/officeDocument/2006/relationships/footer" Target="footer137.xml"/><Relationship Id="rId227" Type="http://schemas.openxmlformats.org/officeDocument/2006/relationships/footer" Target="footer138.xml"/><Relationship Id="rId228" Type="http://schemas.openxmlformats.org/officeDocument/2006/relationships/footer" Target="footer139.xml"/><Relationship Id="rId229" Type="http://schemas.openxmlformats.org/officeDocument/2006/relationships/footer" Target="footer140.xml"/><Relationship Id="rId230" Type="http://schemas.openxmlformats.org/officeDocument/2006/relationships/footer" Target="footer141.xml"/><Relationship Id="rId231" Type="http://schemas.openxmlformats.org/officeDocument/2006/relationships/footer" Target="footer142.xml"/><Relationship Id="rId232" Type="http://schemas.openxmlformats.org/officeDocument/2006/relationships/footer" Target="footer143.xml"/><Relationship Id="rId233" Type="http://schemas.openxmlformats.org/officeDocument/2006/relationships/footer" Target="footer144.xml"/><Relationship Id="rId234" Type="http://schemas.openxmlformats.org/officeDocument/2006/relationships/footer" Target="footer145.xml"/><Relationship Id="rId235" Type="http://schemas.openxmlformats.org/officeDocument/2006/relationships/footer" Target="footer146.xml"/><Relationship Id="rId236" Type="http://schemas.openxmlformats.org/officeDocument/2006/relationships/footer" Target="footer147.xml"/><Relationship Id="rId237" Type="http://schemas.openxmlformats.org/officeDocument/2006/relationships/footer" Target="footer148.xml"/><Relationship Id="rId238" Type="http://schemas.openxmlformats.org/officeDocument/2006/relationships/footer" Target="footer149.xml"/><Relationship Id="rId239" Type="http://schemas.openxmlformats.org/officeDocument/2006/relationships/footer" Target="footer150.xml"/><Relationship Id="rId240" Type="http://schemas.openxmlformats.org/officeDocument/2006/relationships/footer" Target="footer151.xml"/><Relationship Id="rId241" Type="http://schemas.openxmlformats.org/officeDocument/2006/relationships/footer" Target="footer152.xml"/><Relationship Id="rId242" Type="http://schemas.openxmlformats.org/officeDocument/2006/relationships/footer" Target="footer153.xml"/><Relationship Id="rId243" Type="http://schemas.openxmlformats.org/officeDocument/2006/relationships/footer" Target="footer154.xml"/><Relationship Id="rId244" Type="http://schemas.openxmlformats.org/officeDocument/2006/relationships/footer" Target="footer155.xml"/><Relationship Id="rId245" Type="http://schemas.openxmlformats.org/officeDocument/2006/relationships/footer" Target="footer156.xml"/><Relationship Id="rId246" Type="http://schemas.openxmlformats.org/officeDocument/2006/relationships/image" Target="media/image38.png"/><Relationship Id="rId247" Type="http://schemas.openxmlformats.org/officeDocument/2006/relationships/image" Target="media/image38.png"/><Relationship Id="rId248" Type="http://schemas.openxmlformats.org/officeDocument/2006/relationships/footer" Target="footer157.xml"/><Relationship Id="rId249" Type="http://schemas.openxmlformats.org/officeDocument/2006/relationships/image" Target="media/image39.png"/><Relationship Id="rId250" Type="http://schemas.openxmlformats.org/officeDocument/2006/relationships/image" Target="media/image39.png"/><Relationship Id="rId251" Type="http://schemas.openxmlformats.org/officeDocument/2006/relationships/footer" Target="footer158.xml"/><Relationship Id="rId252" Type="http://schemas.openxmlformats.org/officeDocument/2006/relationships/footer" Target="footer159.xml"/><Relationship Id="rId253" Type="http://schemas.openxmlformats.org/officeDocument/2006/relationships/footer" Target="footer160.xml"/><Relationship Id="rId254" Type="http://schemas.openxmlformats.org/officeDocument/2006/relationships/image" Target="media/image40.png"/><Relationship Id="rId255" Type="http://schemas.openxmlformats.org/officeDocument/2006/relationships/image" Target="media/image40.png"/><Relationship Id="rId256" Type="http://schemas.openxmlformats.org/officeDocument/2006/relationships/footer" Target="footer161.xml"/><Relationship Id="rId257" Type="http://schemas.openxmlformats.org/officeDocument/2006/relationships/image" Target="media/image41.png"/><Relationship Id="rId258" Type="http://schemas.openxmlformats.org/officeDocument/2006/relationships/image" Target="media/image41.png"/><Relationship Id="rId259" Type="http://schemas.openxmlformats.org/officeDocument/2006/relationships/footer" Target="footer162.xml"/><Relationship Id="rId260" Type="http://schemas.openxmlformats.org/officeDocument/2006/relationships/footer" Target="footer163.xml"/><Relationship Id="rId261" Type="http://schemas.openxmlformats.org/officeDocument/2006/relationships/footer" Target="footer164.xml"/><Relationship Id="rId262" Type="http://schemas.openxmlformats.org/officeDocument/2006/relationships/footer" Target="footer165.xml"/><Relationship Id="rId263" Type="http://schemas.openxmlformats.org/officeDocument/2006/relationships/footer" Target="footer166.xml"/><Relationship Id="rId264" Type="http://schemas.openxmlformats.org/officeDocument/2006/relationships/footer" Target="footer167.xml"/><Relationship Id="rId265" Type="http://schemas.openxmlformats.org/officeDocument/2006/relationships/footer" Target="footer168.xml"/><Relationship Id="rId266" Type="http://schemas.openxmlformats.org/officeDocument/2006/relationships/image" Target="media/image42.png"/><Relationship Id="rId267" Type="http://schemas.openxmlformats.org/officeDocument/2006/relationships/image" Target="media/image42.png"/><Relationship Id="rId268" Type="http://schemas.openxmlformats.org/officeDocument/2006/relationships/footer" Target="footer169.xml"/><Relationship Id="rId269" Type="http://schemas.openxmlformats.org/officeDocument/2006/relationships/footer" Target="footer170.xml"/><Relationship Id="rId270" Type="http://schemas.openxmlformats.org/officeDocument/2006/relationships/footer" Target="footer171.xml"/><Relationship Id="rId271" Type="http://schemas.openxmlformats.org/officeDocument/2006/relationships/footer" Target="footer172.xml"/><Relationship Id="rId272" Type="http://schemas.openxmlformats.org/officeDocument/2006/relationships/image" Target="media/image43.png"/><Relationship Id="rId273" Type="http://schemas.openxmlformats.org/officeDocument/2006/relationships/image" Target="media/image43.png"/><Relationship Id="rId274" Type="http://schemas.openxmlformats.org/officeDocument/2006/relationships/footer" Target="footer173.xml"/><Relationship Id="rId275" Type="http://schemas.openxmlformats.org/officeDocument/2006/relationships/image" Target="media/image44.png"/><Relationship Id="rId276" Type="http://schemas.openxmlformats.org/officeDocument/2006/relationships/image" Target="media/image44.png"/><Relationship Id="rId277" Type="http://schemas.openxmlformats.org/officeDocument/2006/relationships/footer" Target="footer174.xml"/><Relationship Id="rId278" Type="http://schemas.openxmlformats.org/officeDocument/2006/relationships/image" Target="media/image45.png"/><Relationship Id="rId279" Type="http://schemas.openxmlformats.org/officeDocument/2006/relationships/image" Target="media/image45.png"/><Relationship Id="rId280" Type="http://schemas.openxmlformats.org/officeDocument/2006/relationships/footer" Target="footer175.xml"/><Relationship Id="rId281" Type="http://schemas.openxmlformats.org/officeDocument/2006/relationships/footer" Target="footer176.xml"/><Relationship Id="rId282" Type="http://schemas.openxmlformats.org/officeDocument/2006/relationships/footer" Target="footer177.xml"/><Relationship Id="rId283" Type="http://schemas.openxmlformats.org/officeDocument/2006/relationships/footer" Target="footer178.xml"/><Relationship Id="rId284" Type="http://schemas.openxmlformats.org/officeDocument/2006/relationships/footer" Target="footer179.xml"/><Relationship Id="rId285" Type="http://schemas.openxmlformats.org/officeDocument/2006/relationships/footer" Target="footer180.xml"/><Relationship Id="rId286" Type="http://schemas.openxmlformats.org/officeDocument/2006/relationships/footer" Target="footer181.xml"/><Relationship Id="rId287" Type="http://schemas.openxmlformats.org/officeDocument/2006/relationships/footer" Target="footer182.xml"/><Relationship Id="rId288" Type="http://schemas.openxmlformats.org/officeDocument/2006/relationships/footer" Target="footer183.xml"/><Relationship Id="rId289" Type="http://schemas.openxmlformats.org/officeDocument/2006/relationships/footer" Target="footer184.xml"/><Relationship Id="rId290" Type="http://schemas.openxmlformats.org/officeDocument/2006/relationships/footer" Target="footer185.xml"/><Relationship Id="rId291" Type="http://schemas.openxmlformats.org/officeDocument/2006/relationships/footer" Target="footer186.xml"/><Relationship Id="rId292" Type="http://schemas.openxmlformats.org/officeDocument/2006/relationships/footer" Target="footer187.xml"/><Relationship Id="rId293" Type="http://schemas.openxmlformats.org/officeDocument/2006/relationships/footer" Target="footer188.xml"/><Relationship Id="rId294" Type="http://schemas.openxmlformats.org/officeDocument/2006/relationships/footer" Target="footer189.xml"/><Relationship Id="rId295" Type="http://schemas.openxmlformats.org/officeDocument/2006/relationships/footer" Target="footer190.xml"/><Relationship Id="rId296" Type="http://schemas.openxmlformats.org/officeDocument/2006/relationships/footer" Target="footer191.xml"/><Relationship Id="rId297" Type="http://schemas.openxmlformats.org/officeDocument/2006/relationships/footer" Target="footer192.xml"/><Relationship Id="rId298" Type="http://schemas.openxmlformats.org/officeDocument/2006/relationships/footer" Target="footer193.xml"/><Relationship Id="rId299" Type="http://schemas.openxmlformats.org/officeDocument/2006/relationships/footer" Target="footer194.xml"/><Relationship Id="rId300" Type="http://schemas.openxmlformats.org/officeDocument/2006/relationships/footer" Target="footer195.xml"/><Relationship Id="rId301" Type="http://schemas.openxmlformats.org/officeDocument/2006/relationships/footer" Target="footer196.xml"/><Relationship Id="rId302" Type="http://schemas.openxmlformats.org/officeDocument/2006/relationships/footer" Target="footer197.xml"/><Relationship Id="rId303" Type="http://schemas.openxmlformats.org/officeDocument/2006/relationships/footer" Target="footer198.xml"/><Relationship Id="rId304" Type="http://schemas.openxmlformats.org/officeDocument/2006/relationships/footer" Target="footer199.xml"/><Relationship Id="rId305" Type="http://schemas.openxmlformats.org/officeDocument/2006/relationships/footer" Target="footer200.xml"/><Relationship Id="rId306" Type="http://schemas.openxmlformats.org/officeDocument/2006/relationships/footer" Target="footer201.xml"/><Relationship Id="rId307" Type="http://schemas.openxmlformats.org/officeDocument/2006/relationships/footer" Target="footer202.xml"/><Relationship Id="rId308" Type="http://schemas.openxmlformats.org/officeDocument/2006/relationships/footer" Target="footer203.xml"/><Relationship Id="rId309" Type="http://schemas.openxmlformats.org/officeDocument/2006/relationships/footer" Target="footer204.xml"/><Relationship Id="rId310" Type="http://schemas.openxmlformats.org/officeDocument/2006/relationships/footer" Target="footer205.xml"/><Relationship Id="rId311" Type="http://schemas.openxmlformats.org/officeDocument/2006/relationships/footer" Target="footer206.xml"/><Relationship Id="rId312" Type="http://schemas.openxmlformats.org/officeDocument/2006/relationships/footer" Target="footer207.xml"/><Relationship Id="rId313" Type="http://schemas.openxmlformats.org/officeDocument/2006/relationships/footer" Target="footer208.xml"/><Relationship Id="rId314" Type="http://schemas.openxmlformats.org/officeDocument/2006/relationships/footer" Target="footer209.xml"/><Relationship Id="rId315" Type="http://schemas.openxmlformats.org/officeDocument/2006/relationships/footer" Target="footer210.xml"/><Relationship Id="rId316" Type="http://schemas.openxmlformats.org/officeDocument/2006/relationships/footer" Target="footer211.xml"/><Relationship Id="rId317" Type="http://schemas.openxmlformats.org/officeDocument/2006/relationships/footer" Target="footer212.xml"/><Relationship Id="rId318" Type="http://schemas.openxmlformats.org/officeDocument/2006/relationships/footer" Target="footer213.xml"/><Relationship Id="rId319" Type="http://schemas.openxmlformats.org/officeDocument/2006/relationships/footer" Target="footer214.xml"/><Relationship Id="rId320" Type="http://schemas.openxmlformats.org/officeDocument/2006/relationships/footer" Target="footer215.xml"/><Relationship Id="rId321" Type="http://schemas.openxmlformats.org/officeDocument/2006/relationships/footer" Target="footer216.xml"/><Relationship Id="rId322" Type="http://schemas.openxmlformats.org/officeDocument/2006/relationships/footer" Target="footer217.xml"/><Relationship Id="rId323" Type="http://schemas.openxmlformats.org/officeDocument/2006/relationships/footer" Target="footer218.xml"/><Relationship Id="rId324" Type="http://schemas.openxmlformats.org/officeDocument/2006/relationships/footer" Target="footer219.xml"/><Relationship Id="rId325" Type="http://schemas.openxmlformats.org/officeDocument/2006/relationships/footer" Target="footer220.xml"/><Relationship Id="rId326" Type="http://schemas.openxmlformats.org/officeDocument/2006/relationships/footer" Target="footer221.xml"/><Relationship Id="rId327" Type="http://schemas.openxmlformats.org/officeDocument/2006/relationships/footer" Target="footer222.xml"/><Relationship Id="rId328" Type="http://schemas.openxmlformats.org/officeDocument/2006/relationships/footer" Target="footer223.xml"/><Relationship Id="rId329" Type="http://schemas.openxmlformats.org/officeDocument/2006/relationships/footer" Target="footer224.xml"/><Relationship Id="rId330" Type="http://schemas.openxmlformats.org/officeDocument/2006/relationships/footer" Target="footer225.xml"/><Relationship Id="rId331" Type="http://schemas.openxmlformats.org/officeDocument/2006/relationships/footer" Target="footer2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2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61994</Words>
  <Characters>242815</Characters>
  <CharactersWithSpaces>303735</CharactersWithSpaces>
  <Paragraphs>1122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2026-08-26T06:45:42Z</dcterms:created>
  <dc:creator>ghaemiyeh.com</dc:creator>
  <dc:description/>
  <dc:language>en-US</dc:language>
  <cp:lastModifiedBy/>
  <dcterms:modified xsi:type="dcterms:W3CDTF">2026-08-26T10:18:55Z</dcterms:modified>
  <cp:revision>1</cp:revision>
  <dc:subject/>
  <dc:title>تابش پیامبر اسلام ص در اروپا</dc:title>
</cp:coreProperties>
</file>

<file path=docProps/custom.xml><?xml version="1.0" encoding="utf-8"?>
<Properties xmlns="http://schemas.openxmlformats.org/officeDocument/2006/custom-properties" xmlns:vt="http://schemas.openxmlformats.org/officeDocument/2006/docPropsVTypes"/>
</file>