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الجواهر الفخریه فی شرح الروضه البهیه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فی أعدادها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الواجب سبع صلوات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و المندوب لا حصر 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الثانی فی شروطها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الشرط الأول:الوقت</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وقت الیومیة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وقت النوافل</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النافلة المبتدأة فی مواضع</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فی تقدیم النافلة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یعوّل فی الوقت علی الظنّ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الشرط الثانی القبلة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الکعبة للمشاهد و من بحکمه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علامة أهل العراق</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علامة أهل الشام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علامة أهل المغرب</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علامة أهل الیمن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یجوز أن یعوّل علی قبلة البلد</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لو فقد الأمارات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لو انکشف الخطأ بعد الصلاة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الشرط الثالث:ستر العورة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المراد بالعورة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شرائط الساتر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یسقط ستر الرأس عن الأمة المحضة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لا تجوز الصلاة فیما یستر ظهر القدم إلاّ مع الساق</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یکره ترک التحنّک و الرداء</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تکره)الصلاة فی ثوب المتّهم بالنجاسة أو الغصب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الشرط الرابع:المکان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المراد بالمکان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الأفضل المسجد و فضل بعض المساجد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مسجد المرأة بیتها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یستحبّ اتّخاذ المساجد</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آداب المسجد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تکره الصلاة فی أمکنة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ما یصح السجود علیه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الشرط الخامس طهارة البدن من الحدث و الخبث</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الشرط السادس:ترک الکلام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المراد من الکلام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ترک الفعل الکثیر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ترک السکوت الطویل و البکاء و القهقهه و التطبیق و التکتف</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الالتفات إلی ما وراء و الأکل و الشرب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الشرط السابع:الإسلام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الثالث فی کیفیة الصلاة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یستحبّ الأذان و الإقامة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یستحبّان قبل الشروع</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استحبابهما ثابت فی الخمس</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یسقط الأذان فی مواضع</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یستحبّ رفع الصوت بهما للرجل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الفصل بینهما برکعتین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یکره الکلام فی خلالهما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القیام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النیة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تکبیرة الإحرام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القراءة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الحمد و سورة کاملة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الجهر بالقراءة و الإخفات بها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الترتیل للقراءة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سؤال الرحمة و التعوّذ من النقمة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تحرم قراءة العزیمة فی الفریضة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یستحبّ الجهر بالقراءة فی نوافل اللیل و السرّ فی نوافل النهار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جاهل الحمد یجب علیه التعلّم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الرکوع</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حدّ الرکوع</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الذکر الواجب فی الرکوع</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وضع الیدین علی عینی الرکبتین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السجود</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السجود علی الأعضاء السبعة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جلسة الاستراحة و باقی مستحباتها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التشهّد</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التسلیم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الرابع فی باقی مستحبّات الصلاة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مستحبات التکبیر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تربّع المصلّی قاعدا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القنوت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التعقیب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الفصل الخامس فی التروک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المراد بالتروک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ترک الواجب عمدا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فی الأرکان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الحدث المبطل للطهارة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یحرم قطع الصلاة الواجبة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یجوز قتل الحیّة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یکره الالتفات یمینا و شمالا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تتمّة المرأة کالرجل فی جمیع ما سلف إلاّ ما استثنی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السادس فی بقیة الصلوات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صلاة الجمعة و کیفیّتها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کیفیّة الجمعة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الخطبتین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لا تنعقد الجمعة إلاّ بالإمام العادل علیه السّلام،أو نائبه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اجتماع خمسة فصاعدا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تسقط)الجمعة عن طوائف</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یزاد فی نافلة الجمعة أربع رکعات</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صلاة العیدین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تجب بشروط الجمعة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یستحبّ القنوت بالمرسوم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تصلّی جماعة،و فرادی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یستحبّ الإصحار بها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یکره التنفّل قبلها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یستحبّ التکبیر عقیب أربع</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صلاة الآیات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سببها</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هذه الصلاة رکعتان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یستحبّ القنوت عقیب کلّ زوج</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یجهر فی الجمعة و العیدین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لو جامعت صلاة الآیات الحاضرة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یستحبّ الغسل للقضاء</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الأغسال المستحبة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الصلاة المنذورة و شبهها</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صلاة النیابة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صلاة الاستسقاء</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نافلة شهر رمضان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نافلة الزیارة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صلاة الاستخارة بالرقاع</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صلاة الشکر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الفصل السابع فی الخلل فی الصلاة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هو إمّا عن عمد أو سهو</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لو کان الشکّ فی محلّه أتی به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تقضی السجدة و التشهّد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سجدتی السهو و احکامها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الشک فی الرکعات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أحکام الشک فی الرکعات</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مسائل سبع</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الاولی:لو غلب علی ظنّه بعد التروّی أحد طرفی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الثانیة:حکم الصدوق بالبطلان فی صورة الشکّ بین الاثنتین و الأربع</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الثالثة:أوجب الاحتیاط برکعتین جالسا لو شکّ فی المغرب بین الاثنتین و الثلاث</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الرابعة:خیّر ابن الجنید الشاکّ بین الثلاث و الأربع بین البناء علی الأقلّ و ...</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الخامسة:قال علیّ بن بابویه:إن ذهب الوهم إلی الثالثة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السادسة:لا حکم للسهو مع الکثرة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السابعة:أوجب ابنا بابویه سجدتی السهو علی من شکّ بین الثلاث و الأربع و ظنّ الأکثر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الفصل الثامن فی القضاء</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یجب قضاء الفرائض الیومیة مع الفوات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یراعی فی القضاء الترتیب بحسب الفوات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لو جهل عین الفائتة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یقضی المرتدّ زمان ردّته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یقضی فاقد الطهور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صلاة العاری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یستحبّ قضاء النوافل الراتبة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یجب علی الولیّ هو الولد الذکر الأکبر ما فات أباه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فعل الصلاة علی غیر الوجه المجزی شرعا کترکها عمدا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لو فات المکلّف من الصلاة ما لم یحصه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یعدل إلی السابقة لو شرع فی قضاء اللاحقة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مسائل</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الاولی:ذهب المرتضی و ابن الجنید و سلاّر إلی وجوب تأخیر اولی الأعذار إلی آخر الوقت</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الثانیة:المرویّ فی المبطون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الثالثة:یستحبّ تعجیل القضاء</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الفصل التاسع فی صلاة الخوف</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هی مقصورة سفرا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کیفیة صلاة ذات الرقاع</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یجب علی المصلّین أخذ السلاح</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الفصل العاشر فی صلاة المسافر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شروطها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قصد المسافة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لا یقطع السفر بمروره علی منزله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لا یکثر سفره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لا یکون سفره معصیة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أن یتواری عن جدران بلده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التخییر بین و القصر و الإتمام فی اربعة امکنة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لو دخل علیه الوقت حاضرا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یستحبّ جبر کلّ مقصورة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الفصل الحادی عشر فی الجماعة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هی مستحبّة فی الفریضة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هی واجبة فی الجمعة و العیدین مع وجوبهما</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یشترط بلوغ الإمام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یشترط ذکوریّة الإمام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تکره القراءة خلفه فی الجهریة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یجب علی المأموم نیة الائتمام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یقطع النافلة إذا أحرم الإمام بالفریضة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لو أدرکه بعد الرکوع</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یجب علی المأموم المتابعة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یستحبّ إسماع الإمام من خلفه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یکره أن یأتمّ کلّ من الحاضر و المسافر بصاحبه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لو تبیّن للمأموم عدم الأهلیة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لو عرض للإمام مخرج</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المصلّی خلف من لا یقتدی به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لا یؤمّ القاعد القائم و ...</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مرجحات الإمامة</w:t>
        </w:r>
        <w:r>
          <w:tab/>
        </w:r>
        <w:r>
          <w:fldChar w:fldCharType="begin"/>
        </w:r>
        <w:r>
          <w:instrText xml:space="preserve">PAGEREF 206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99_253709"/>
    <w:bookmarkEnd w:id="0"/>
    <w:p>
      <w:pPr>
        <w:pStyle w:val="Heading2"/>
      </w:pPr>
      <w:bookmarkStart w:id="148" w:name="_Toc1"/>
      <w:r>
        <w:t>اشارة</w:t>
      </w:r>
      <w:bookmarkEnd w:id="148"/>
    </w:p>
    <w:p>
      <w:pPr>
        <w:pStyle w:val="BookText"/>
      </w:pPr>
      <w:r>
        <w:rPr>
          <w:rFonts w:ascii="IRNazanin" w:hAnsi="IRNazanin" w:eastAsia="IRNazanin" w:cs="IRNazanin"/>
          <w:lang w:bidi="fa-IR"/>
          <w:color w:val="111111"/>
          <w:sz w:val="28"/>
          <w:szCs w:val="28"/>
          <w:rtl/>
        </w:rPr>
        <w:t xml:space="preserve">سرشناسه : وجدانی فخر، قدرت‌الله ۱۳۱۱-۱۳۷۵. ، شارح عنوان قراردادی : اللمعه الدمشقیه .شرح</w:t>
      </w:r>
    </w:p>
    <w:p>
      <w:pPr>
        <w:pStyle w:val="BookText"/>
      </w:pPr>
      <w:r>
        <w:rPr>
          <w:rFonts w:ascii="IRNazanin" w:hAnsi="IRNazanin" w:eastAsia="IRNazanin" w:cs="IRNazanin"/>
          <w:lang w:bidi="fa-IR"/>
          <w:color w:val="111111"/>
          <w:sz w:val="28"/>
          <w:szCs w:val="28"/>
          <w:rtl/>
        </w:rPr>
        <w:t xml:space="preserve">الروضه‌البهیه فی شرح‌اللمعه‌الدمشقیه .شرح</w:t>
      </w:r>
    </w:p>
    <w:p>
      <w:pPr>
        <w:pStyle w:val="BookText"/>
      </w:pPr>
      <w:r>
        <w:rPr>
          <w:rFonts w:ascii="IRNazanin" w:hAnsi="IRNazanin" w:eastAsia="IRNazanin" w:cs="IRNazanin"/>
          <w:lang w:bidi="fa-IR"/>
          <w:color w:val="111111"/>
          <w:sz w:val="28"/>
          <w:szCs w:val="28"/>
          <w:rtl/>
        </w:rPr>
        <w:t xml:space="preserve">عنوان و نام پدیدآور : الجواهر‌الفخریه فی شرح‌الروضه‌البهیه / تالیف قدره‌الله الوجدانی‌‌فخر.</w:t>
      </w:r>
    </w:p>
    <w:p>
      <w:pPr>
        <w:pStyle w:val="BookText"/>
      </w:pPr>
      <w:r>
        <w:rPr>
          <w:rFonts w:ascii="IRNazanin" w:hAnsi="IRNazanin" w:eastAsia="IRNazanin" w:cs="IRNazanin"/>
          <w:lang w:bidi="fa-IR"/>
          <w:color w:val="111111"/>
          <w:sz w:val="28"/>
          <w:szCs w:val="28"/>
          <w:rtl/>
        </w:rPr>
        <w:t xml:space="preserve">مشخصات نشر : قم‌‬‬‬ سماء قلم‌‬‬‬ ۱۳۸۳.‬‬‬</w:t>
      </w:r>
    </w:p>
    <w:p>
      <w:pPr>
        <w:pStyle w:val="BookText"/>
      </w:pPr>
      <w:r>
        <w:rPr>
          <w:rFonts w:ascii="IRNazanin" w:hAnsi="IRNazanin" w:eastAsia="IRNazanin" w:cs="IRNazanin"/>
          <w:lang w:bidi="fa-IR"/>
          <w:color w:val="111111"/>
          <w:sz w:val="28"/>
          <w:szCs w:val="28"/>
          <w:rtl/>
        </w:rPr>
        <w:t xml:space="preserve">مشخصات ظاهری : ۱۶ج.‬‬‬</w:t>
      </w:r>
    </w:p>
    <w:p>
      <w:pPr>
        <w:pStyle w:val="BookText"/>
      </w:pPr>
      <w:r>
        <w:rPr>
          <w:rFonts w:ascii="IRNazanin" w:hAnsi="IRNazanin" w:eastAsia="IRNazanin" w:cs="IRNazanin"/>
          <w:lang w:bidi="fa-IR"/>
          <w:color w:val="111111"/>
          <w:sz w:val="28"/>
          <w:szCs w:val="28"/>
          <w:rtl/>
        </w:rPr>
        <w:t xml:space="preserve">شابک : دوره‌‌‌‭ 964-8536-18-</w:t>
      </w:r>
      <w:r>
        <w:rPr>
          <w:rFonts w:ascii="Times New Roman" w:hAnsi="Times New Roman" w:eastAsia="Times New Roman" w:cs="Times New Roman"/>
          <w:lang w:val="en-US" w:bidi="en-US"/>
          <w:color w:val="111111"/>
          <w:sz w:val="28"/>
          <w:szCs w:val="28"/>
          <w:rtl/>
        </w:rPr>
        <w:t xml:space="preserve">X : ‬ </w:t>
      </w:r>
      <w:r>
        <w:rPr>
          <w:rFonts w:ascii="IRNazanin" w:hAnsi="IRNazanin" w:eastAsia="IRNazanin" w:cs="IRNazanin"/>
          <w:lang w:bidi="fa-IR"/>
          <w:color w:val="111111"/>
          <w:sz w:val="28"/>
          <w:szCs w:val="28"/>
          <w:rtl/>
        </w:rPr>
        <w:t xml:space="preserve">؛ ج ۱ ‎964-7521-05-7‬‬ ؛ ج ۲‬ ‎964-8536-17-1‬‬ ؛ ج ۳ ‎964-8536-16-3‬‬ ؛ ج ۴‬ ‎964-8536-15-5‬‬ ؛ ج ۵ ‎964-8536-14-7‬‬ ؛ ج ۶ ‎964-8536-13-9‬‬ ؛ ج ۷ ‎964-8536-12-5‬‬ ؛ ج ۸ ‎964-8536-11-2‬‬ ؛ ج ۹ ‎964-8536-15-4‬‬‬‬ ؛ ج ۱۰‬ ‎964-8536-02-3‬‬ ؛ ج ۱۱ ‎964-8536-03-1‬‬ ؛ ج ۱۲ ‎964-8536-04-</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ج.۱۳ ‎964-8536-05-8‬‬ ؛ ج ۱۴ ‎964-8536-06-6‬‬ ؛ ج ۱۵ ‎964-8536-07-4‬‬ ؛ ج ۱۶‬ ‎964-8536-08-2‬‬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شرحی بر " الروضه‌‌البهیه ... " شهید ثانی که خود شرحی بر" اللمعه‌‌الدمشقیه شهید اول است.</w:t>
      </w:r>
    </w:p>
    <w:p>
      <w:pPr>
        <w:pStyle w:val="BookText"/>
      </w:pPr>
      <w:r>
        <w:rPr>
          <w:rFonts w:ascii="IRNazanin" w:hAnsi="IRNazanin" w:eastAsia="IRNazanin" w:cs="IRNazanin"/>
          <w:lang w:bidi="fa-IR"/>
          <w:color w:val="111111"/>
          <w:sz w:val="28"/>
          <w:szCs w:val="28"/>
          <w:rtl/>
        </w:rPr>
        <w:t xml:space="preserve">یادداشت : چاپ قبلی موسسه فرهنگی سماء، ۱۳۸۱.</w:t>
      </w:r>
    </w:p>
    <w:p>
      <w:pPr>
        <w:pStyle w:val="BookText"/>
      </w:pPr>
      <w:r>
        <w:rPr>
          <w:rFonts w:ascii="IRNazanin" w:hAnsi="IRNazanin" w:eastAsia="IRNazanin" w:cs="IRNazanin"/>
          <w:lang w:bidi="fa-IR"/>
          <w:color w:val="111111"/>
          <w:sz w:val="28"/>
          <w:szCs w:val="28"/>
          <w:rtl/>
        </w:rPr>
        <w:t xml:space="preserve">یادداشت : ج. ۱(چاپ دوم: ۱۳۸۴).</w:t>
      </w:r>
    </w:p>
    <w:p>
      <w:pPr>
        <w:pStyle w:val="BookText"/>
      </w:pPr>
      <w:r>
        <w:rPr>
          <w:rFonts w:ascii="IRNazanin" w:hAnsi="IRNazanin" w:eastAsia="IRNazanin" w:cs="IRNazanin"/>
          <w:lang w:bidi="fa-IR"/>
          <w:color w:val="111111"/>
          <w:sz w:val="28"/>
          <w:szCs w:val="28"/>
          <w:rtl/>
        </w:rPr>
        <w:t xml:space="preserve">یادداشت : ج. ۶، ۷ و ۱۴(چاپ دوم: ۱۳۸۴).</w:t>
      </w:r>
    </w:p>
    <w:p>
      <w:pPr>
        <w:pStyle w:val="BookText"/>
      </w:pPr>
      <w:r>
        <w:rPr>
          <w:rFonts w:ascii="IRNazanin" w:hAnsi="IRNazanin" w:eastAsia="IRNazanin" w:cs="IRNazanin"/>
          <w:lang w:bidi="fa-IR"/>
          <w:color w:val="111111"/>
          <w:sz w:val="28"/>
          <w:szCs w:val="28"/>
          <w:rtl/>
        </w:rPr>
        <w:t xml:space="preserve">یادداشت : ج.۷ و ۸ (چاپ سوم: ۱۳۸۶)‬‬.</w:t>
      </w:r>
    </w:p>
    <w:p>
      <w:pPr>
        <w:pStyle w:val="BookText"/>
      </w:pPr>
      <w:r>
        <w:rPr>
          <w:rFonts w:ascii="IRNazanin" w:hAnsi="IRNazanin" w:eastAsia="IRNazanin" w:cs="IRNazanin"/>
          <w:lang w:bidi="fa-IR"/>
          <w:color w:val="111111"/>
          <w:sz w:val="28"/>
          <w:szCs w:val="28"/>
          <w:rtl/>
        </w:rPr>
        <w:t xml:space="preserve">یادداشت : ج.۱۰ تا ۱۲( چاپ سوم: ۱۳۸۶).‬</w:t>
      </w:r>
    </w:p>
    <w:p>
      <w:pPr>
        <w:pStyle w:val="BookText"/>
      </w:pPr>
      <w:r>
        <w:rPr>
          <w:rFonts w:ascii="IRNazanin" w:hAnsi="IRNazanin" w:eastAsia="IRNazanin" w:cs="IRNazanin"/>
          <w:lang w:bidi="fa-IR"/>
          <w:color w:val="111111"/>
          <w:sz w:val="28"/>
          <w:szCs w:val="28"/>
          <w:rtl/>
        </w:rPr>
        <w:t xml:space="preserve">یادداشت : ج.۱۶( چاپ سوم: ۱۳۸۶).‬</w:t>
      </w:r>
    </w:p>
    <w:p>
      <w:pPr>
        <w:pStyle w:val="BookText"/>
      </w:pPr>
      <w:r>
        <w:rPr>
          <w:rFonts w:ascii="IRNazanin" w:hAnsi="IRNazanin" w:eastAsia="IRNazanin" w:cs="IRNazanin"/>
          <w:lang w:bidi="fa-IR"/>
          <w:color w:val="111111"/>
          <w:sz w:val="28"/>
          <w:szCs w:val="28"/>
          <w:rtl/>
        </w:rPr>
        <w:t xml:space="preserve">مندرجات : ج.۷. تتمه کتاب‌المتاجر.- ج.۸ . الدین ٬ الرهن ٬ الحجر ٬ الضمان ٬ الحوالة و الکافالة.- ج.۱۰.الاجاره، الوکاله، الشفعه، السبق والرمایه، الجعاله والوصایا‬ - ج.۱۱. النکاح‬.- ج.۱۲. تتمه کتاب‌النکاح.- ج.۱۴.اللقطه، احیاء‌الموات، الصید و‌الذباحه، الاطعمه و‌الاشربه - ج.۱۶. الحدود</w:t>
      </w:r>
    </w:p>
    <w:p>
      <w:pPr>
        <w:pStyle w:val="BookText"/>
      </w:pPr>
      <w:r>
        <w:rPr>
          <w:rFonts w:ascii="IRNazanin" w:hAnsi="IRNazanin" w:eastAsia="IRNazanin" w:cs="IRNazanin"/>
          <w:lang w:bidi="fa-IR"/>
          <w:color w:val="111111"/>
          <w:sz w:val="28"/>
          <w:szCs w:val="28"/>
          <w:rtl/>
        </w:rPr>
        <w:t xml:space="preserve">موضوع : شهید اول محمد بن مکی ۷۳۴-۷۸۶ق . اللمعه الدمشقیه - نقد و تفسیر</w:t>
      </w:r>
    </w:p>
    <w:p>
      <w:pPr>
        <w:pStyle w:val="BookText"/>
      </w:pPr>
      <w:r>
        <w:rPr>
          <w:rFonts w:ascii="IRNazanin" w:hAnsi="IRNazanin" w:eastAsia="IRNazanin" w:cs="IRNazanin"/>
          <w:lang w:bidi="fa-IR"/>
          <w:color w:val="111111"/>
          <w:sz w:val="28"/>
          <w:szCs w:val="28"/>
          <w:rtl/>
        </w:rPr>
        <w:t xml:space="preserve">موضوع : شهید ثانی زین‌الدین بن علی ۹۱۱-۹۶۶ق . الروضه البهیه فی شرح اللمعه الدمشقیه - نقد و تفسیر</w:t>
      </w:r>
    </w:p>
    <w:p>
      <w:pPr>
        <w:pStyle w:val="BookText"/>
      </w:pPr>
      <w:r>
        <w:rPr>
          <w:rFonts w:ascii="IRNazanin" w:hAnsi="IRNazanin" w:eastAsia="IRNazanin" w:cs="IRNazanin"/>
          <w:lang w:bidi="fa-IR"/>
          <w:color w:val="111111"/>
          <w:sz w:val="28"/>
          <w:szCs w:val="28"/>
          <w:rtl/>
        </w:rPr>
        <w:t xml:space="preserve">موضوع : فقه جعفری -- قرن ۸ق ‬</w:t>
      </w:r>
    </w:p>
    <w:p>
      <w:pPr>
        <w:pStyle w:val="BookText"/>
      </w:pPr>
      <w:r>
        <w:rPr>
          <w:rFonts w:ascii="IRNazanin" w:hAnsi="IRNazanin" w:eastAsia="IRNazanin" w:cs="IRNazanin"/>
          <w:lang w:bidi="fa-IR"/>
          <w:color w:val="111111"/>
          <w:sz w:val="28"/>
          <w:szCs w:val="28"/>
          <w:rtl/>
        </w:rPr>
        <w:t xml:space="preserve">شناسه افزوده : شهید اول محمد بن مکی ۷۳۴-۷۸۶ق . اللمعه الدمشقیه شرح</w:t>
      </w:r>
    </w:p>
    <w:p>
      <w:pPr>
        <w:pStyle w:val="BookText"/>
      </w:pPr>
      <w:r>
        <w:rPr>
          <w:rFonts w:ascii="IRNazanin" w:hAnsi="IRNazanin" w:eastAsia="IRNazanin" w:cs="IRNazanin"/>
          <w:lang w:bidi="fa-IR"/>
          <w:color w:val="111111"/>
          <w:sz w:val="28"/>
          <w:szCs w:val="28"/>
          <w:rtl/>
        </w:rPr>
        <w:t xml:space="preserve">شناسه افزوده : شهید ثانی زین‌الدین بن علی ۹۱۱-۹۶۶ق . الروضه البهیه فی شرح اللمعه الدمشقیه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۱۸۲/۳‭‮‬‌‌‭‭‬‭‭/ش‌۹ل‌۸۲۱۸ ۱۳۸۳‬</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‭م‌۸۳-۷۱۹۴</w:t>
      </w:r>
    </w:p>
    <w:p>
      <w:pPr>
        <w:pStyle w:val="Heading2"/>
      </w:pPr>
      <w:bookmarkStart w:id="149" w:name="_Toc2"/>
      <w:r>
        <w:t>اشارة</w:t>
      </w:r>
      <w:bookmarkEnd w:id="149"/>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9899_253713"/>
    <w:bookmarkEnd w:id="1"/>
    <w:p>
      <w:pPr>
        <w:pStyle w:val="Heading2"/>
      </w:pPr>
      <w:bookmarkStart w:id="150" w:name="_Toc3"/>
      <w:r>
        <w:t>کتاب الصلاة</w:t>
      </w:r>
      <w:bookmarkEnd w:id="150"/>
    </w:p>
    <w:p>
      <w:pPr>
        <w:pStyle w:val="Heading3"/>
      </w:pPr>
      <w:bookmarkStart w:id="151" w:name="_Toc4"/>
      <w:r>
        <w:t>اشارة</w:t>
      </w:r>
      <w:bookmarkEnd w:id="151"/>
    </w:p>
    <w:p>
      <w:pPr>
        <w:pStyle w:val="BookText"/>
      </w:pPr>
      <w:r>
        <w:rPr>
          <w:rFonts w:ascii="IRNazanin" w:hAnsi="IRNazanin" w:eastAsia="IRNazanin" w:cs="IRNazanin"/>
          <w:lang w:bidi="fa-IR"/>
          <w:color w:val="111111"/>
          <w:sz w:val="28"/>
          <w:szCs w:val="28"/>
          <w:rtl/>
        </w:rPr>
        <w:t xml:space="preserve">کتاب(1)الصلاة(2) فصوله(3)أحد عشر:</w:t>
      </w:r>
    </w:p>
    <w:p>
      <w:pPr>
        <w:pStyle w:val="BookText"/>
      </w:pPr>
      <w:r>
        <w:rPr>
          <w:rFonts w:ascii="IRNazanin" w:hAnsi="IRNazanin" w:eastAsia="IRNazanin" w:cs="IRNazanin"/>
          <w:lang w:bidi="fa-IR"/>
          <w:color w:val="111111"/>
          <w:sz w:val="28"/>
          <w:szCs w:val="28"/>
          <w:rtl/>
        </w:rPr>
        <w:t xml:space="preserve">کتاب الصلاة</w:t>
      </w:r>
    </w:p>
    <w:p>
      <w:pPr>
        <w:pStyle w:val="BookText"/>
      </w:pPr>
      <w:r>
        <w:rPr>
          <w:rFonts w:ascii="IRNazanin" w:hAnsi="IRNazanin" w:eastAsia="IRNazanin" w:cs="IRNazanin"/>
          <w:lang w:bidi="fa-IR"/>
          <w:color w:val="111111"/>
          <w:sz w:val="28"/>
          <w:szCs w:val="28"/>
          <w:rtl/>
        </w:rPr>
        <w:t xml:space="preserve">خبر لمبتدإ مقدّر و هو«هذا»و الاضافة بیانیة کما فی سائر الکتب المضافة الی عنوان یبحث فیه عنه.</w:t>
      </w:r>
    </w:p>
    <w:p>
      <w:pPr>
        <w:pStyle w:val="BookText"/>
      </w:pPr>
      <w:r>
        <w:rPr>
          <w:rFonts w:ascii="IRNazanin" w:hAnsi="IRNazanin" w:eastAsia="IRNazanin" w:cs="IRNazanin"/>
          <w:lang w:bidi="fa-IR"/>
          <w:color w:val="111111"/>
          <w:sz w:val="28"/>
          <w:szCs w:val="28"/>
          <w:rtl/>
        </w:rPr>
        <w:t xml:space="preserve">الصلاة:الدعاء،و الدین،و الرحمة،و الاستغفار،و حسن الثناء من اللّه علی الرسول،و عبادة فیها رکوع و سجود،و هی اسم یوضع موضع المصدر.</w:t>
      </w:r>
    </w:p>
    <w:p>
      <w:pPr>
        <w:pStyle w:val="BookText"/>
      </w:pPr>
      <w:r>
        <w:rPr>
          <w:rFonts w:ascii="IRNazanin" w:hAnsi="IRNazanin" w:eastAsia="IRNazanin" w:cs="IRNazanin"/>
          <w:lang w:bidi="fa-IR"/>
          <w:color w:val="111111"/>
          <w:sz w:val="28"/>
          <w:szCs w:val="28"/>
          <w:rtl/>
        </w:rPr>
        <w:t xml:space="preserve">و قیل:الصلاة من اللّه الرحمة،و من الملائکة الاستغفار،و من المؤمنین الدعاء، و من الطیر و الهوامّ التسبیح،و هی لا تکون إلاّ فی الخیر بخلاف الدعاء فإنّه یکون فی الخیر و الشرّ،و کنیسة الیهود یقال:اجتمعت الیهود فی صلاتهم و صلواتهم، أصلها بالعبرانیة.«صلوتا».(أقرب الموارد).</w:t>
      </w:r>
    </w:p>
    <w:p>
      <w:pPr>
        <w:pStyle w:val="BookText"/>
      </w:pPr>
      <w:r>
        <w:rPr>
          <w:rFonts w:ascii="IRNazanin" w:hAnsi="IRNazanin" w:eastAsia="IRNazanin" w:cs="IRNazanin"/>
          <w:lang w:bidi="fa-IR"/>
          <w:color w:val="111111"/>
          <w:sz w:val="28"/>
          <w:szCs w:val="28"/>
          <w:rtl/>
        </w:rPr>
        <w:t xml:space="preserve">الضمیر من قوله«فصوله»یرجع الی الکتاب،یعنی یبحث فی الکتاب عن الفصول المذکورة.</w:t>
      </w:r>
    </w:p>
    <w:p>
      <w:pPr>
        <w:pStyle w:val="BookText"/>
      </w:pPr>
      <w:r>
        <w:rPr>
          <w:rFonts w:ascii="IRNazanin" w:hAnsi="IRNazanin" w:eastAsia="IRNazanin" w:cs="IRNazanin"/>
          <w:lang w:bidi="fa-IR"/>
          <w:color w:val="111111"/>
          <w:sz w:val="28"/>
          <w:szCs w:val="28"/>
          <w:rtl/>
        </w:rPr>
        <w:t xml:space="preserve">و اعلم أنّ فصول الکتاب أحد عشر فصلا:</w:t>
      </w:r>
    </w:p>
    <w:p>
      <w:pPr>
        <w:pStyle w:val="BookText"/>
      </w:pPr>
      <w:r>
        <w:rPr>
          <w:rFonts w:ascii="IRNazanin" w:hAnsi="IRNazanin" w:eastAsia="IRNazanin" w:cs="IRNazanin"/>
          <w:lang w:bidi="fa-IR"/>
          <w:color w:val="111111"/>
          <w:sz w:val="28"/>
          <w:szCs w:val="28"/>
          <w:rtl/>
        </w:rPr>
        <w:t xml:space="preserve">الأول:فی أعداد الصلاة.</w:t>
      </w:r>
    </w:p>
    <w:p>
      <w:pPr>
        <w:pStyle w:val="BookText"/>
      </w:pPr>
      <w:r>
        <w:rPr>
          <w:rFonts w:ascii="IRNazanin" w:hAnsi="IRNazanin" w:eastAsia="IRNazanin" w:cs="IRNazanin"/>
          <w:lang w:bidi="fa-IR"/>
          <w:color w:val="111111"/>
          <w:sz w:val="28"/>
          <w:szCs w:val="28"/>
          <w:rtl/>
        </w:rPr>
        <w:t xml:space="preserve">الثانی:فی شروط الصلاة.</w:t>
      </w:r>
    </w:p>
    <w:p>
      <w:pPr>
        <w:pStyle w:val="BookText"/>
      </w:pPr>
      <w:r>
        <w:rPr>
          <w:rFonts w:ascii="IRNazanin" w:hAnsi="IRNazanin" w:eastAsia="IRNazanin" w:cs="IRNazanin"/>
          <w:lang w:bidi="fa-IR"/>
          <w:color w:val="111111"/>
          <w:sz w:val="28"/>
          <w:szCs w:val="28"/>
          <w:rtl/>
        </w:rPr>
        <w:t xml:space="preserve">الثالث:فی کیفیة الصلاة.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9899_253714"/>
    <w:bookmarkEnd w:id="2"/>
    <w:p>
      <w:pPr>
        <w:pStyle w:val="Heading3"/>
      </w:pPr>
      <w:bookmarkStart w:id="152" w:name="_Toc5"/>
      <w:r>
        <w:t>الفصل الأول فی أعدادها</w:t>
      </w:r>
      <w:bookmarkEnd w:id="152"/>
    </w:p>
    <w:p>
      <w:pPr>
        <w:pStyle w:val="Heading4"/>
      </w:pPr>
      <w:bookmarkStart w:id="153" w:name="_Toc6"/>
      <w:r>
        <w:t>اشارة</w:t>
      </w:r>
      <w:bookmarkEnd w:id="153"/>
    </w:p>
    <w:p>
      <w:pPr>
        <w:pStyle w:val="BookText"/>
      </w:pPr>
      <w:r>
        <w:rPr>
          <w:rFonts w:ascii="IRNazanin" w:hAnsi="IRNazanin" w:eastAsia="IRNazanin" w:cs="IRNazanin"/>
          <w:lang w:bidi="fa-IR"/>
          <w:color w:val="111111"/>
          <w:sz w:val="28"/>
          <w:szCs w:val="28"/>
          <w:rtl/>
        </w:rPr>
        <w:t xml:space="preserve">(الأول) (1) (فی أعدادها)</w:t>
      </w:r>
    </w:p>
    <w:p>
      <w:pPr>
        <w:pStyle w:val="Heading4"/>
      </w:pPr>
      <w:bookmarkStart w:id="154" w:name="_Toc7"/>
      <w:r>
        <w:t>الواجب سبع صلوات</w:t>
      </w:r>
      <w:bookmarkEnd w:id="154"/>
    </w:p>
    <w:p>
      <w:pPr>
        <w:pStyle w:val="BookText"/>
      </w:pPr>
      <w:r>
        <w:rPr>
          <w:rFonts w:ascii="IRNazanin" w:hAnsi="IRNazanin" w:eastAsia="IRNazanin" w:cs="IRNazanin"/>
          <w:lang w:bidi="fa-IR"/>
          <w:color w:val="111111"/>
          <w:sz w:val="28"/>
          <w:szCs w:val="28"/>
          <w:rtl/>
        </w:rPr>
        <w:t xml:space="preserve">(و الواجب سبع) (2)صلوات:</w:t>
      </w:r>
    </w:p>
    <w:p>
      <w:pPr>
        <w:pStyle w:val="BookText"/>
      </w:pPr>
      <w:r>
        <w:rPr>
          <w:rFonts w:ascii="IRNazanin" w:hAnsi="IRNazanin" w:eastAsia="IRNazanin" w:cs="IRNazanin"/>
          <w:lang w:bidi="fa-IR"/>
          <w:color w:val="111111"/>
          <w:sz w:val="28"/>
          <w:szCs w:val="28"/>
          <w:rtl/>
        </w:rPr>
        <w:t xml:space="preserve">(الیومیة) الخمس(3)الواقعة فی الیوم و اللیلة،</w:t>
      </w:r>
    </w:p>
    <w:p>
      <w:pPr>
        <w:pStyle w:val="BookText"/>
      </w:pPr>
      <w:r>
        <w:rPr>
          <w:rFonts w:ascii="IRNazanin" w:hAnsi="IRNazanin" w:eastAsia="IRNazanin" w:cs="IRNazanin"/>
          <w:lang w:bidi="fa-IR"/>
          <w:color w:val="111111"/>
          <w:sz w:val="28"/>
          <w:szCs w:val="28"/>
          <w:rtl/>
        </w:rPr>
        <w:t xml:space="preserve">الرابع:فی مستحبّات الصلاة.</w:t>
      </w:r>
    </w:p>
    <w:p>
      <w:pPr>
        <w:pStyle w:val="BookText"/>
      </w:pPr>
      <w:r>
        <w:rPr>
          <w:rFonts w:ascii="IRNazanin" w:hAnsi="IRNazanin" w:eastAsia="IRNazanin" w:cs="IRNazanin"/>
          <w:lang w:bidi="fa-IR"/>
          <w:color w:val="111111"/>
          <w:sz w:val="28"/>
          <w:szCs w:val="28"/>
          <w:rtl/>
        </w:rPr>
        <w:t xml:space="preserve">الخامس:فی تروک الصلاة.</w:t>
      </w:r>
    </w:p>
    <w:p>
      <w:pPr>
        <w:pStyle w:val="BookText"/>
      </w:pPr>
      <w:r>
        <w:rPr>
          <w:rFonts w:ascii="IRNazanin" w:hAnsi="IRNazanin" w:eastAsia="IRNazanin" w:cs="IRNazanin"/>
          <w:lang w:bidi="fa-IR"/>
          <w:color w:val="111111"/>
          <w:sz w:val="28"/>
          <w:szCs w:val="28"/>
          <w:rtl/>
        </w:rPr>
        <w:t xml:space="preserve">السادس:فی بقیة الصلاة الواجبة.</w:t>
      </w:r>
    </w:p>
    <w:p>
      <w:pPr>
        <w:pStyle w:val="BookText"/>
      </w:pPr>
      <w:r>
        <w:rPr>
          <w:rFonts w:ascii="IRNazanin" w:hAnsi="IRNazanin" w:eastAsia="IRNazanin" w:cs="IRNazanin"/>
          <w:lang w:bidi="fa-IR"/>
          <w:color w:val="111111"/>
          <w:sz w:val="28"/>
          <w:szCs w:val="28"/>
          <w:rtl/>
        </w:rPr>
        <w:t xml:space="preserve">السابع:فی أحکام الخلل فی الصلاة.</w:t>
      </w:r>
    </w:p>
    <w:p>
      <w:pPr>
        <w:pStyle w:val="BookText"/>
      </w:pPr>
      <w:r>
        <w:rPr>
          <w:rFonts w:ascii="IRNazanin" w:hAnsi="IRNazanin" w:eastAsia="IRNazanin" w:cs="IRNazanin"/>
          <w:lang w:bidi="fa-IR"/>
          <w:color w:val="111111"/>
          <w:sz w:val="28"/>
          <w:szCs w:val="28"/>
          <w:rtl/>
        </w:rPr>
        <w:t xml:space="preserve">الثامن:فی صلاة القضاء.</w:t>
      </w:r>
    </w:p>
    <w:p>
      <w:pPr>
        <w:pStyle w:val="BookText"/>
      </w:pPr>
      <w:r>
        <w:rPr>
          <w:rFonts w:ascii="IRNazanin" w:hAnsi="IRNazanin" w:eastAsia="IRNazanin" w:cs="IRNazanin"/>
          <w:lang w:bidi="fa-IR"/>
          <w:color w:val="111111"/>
          <w:sz w:val="28"/>
          <w:szCs w:val="28"/>
          <w:rtl/>
        </w:rPr>
        <w:t xml:space="preserve">التاسع:فی صلاة الخوف.</w:t>
      </w:r>
    </w:p>
    <w:p>
      <w:pPr>
        <w:pStyle w:val="BookText"/>
      </w:pPr>
      <w:r>
        <w:rPr>
          <w:rFonts w:ascii="IRNazanin" w:hAnsi="IRNazanin" w:eastAsia="IRNazanin" w:cs="IRNazanin"/>
          <w:lang w:bidi="fa-IR"/>
          <w:color w:val="111111"/>
          <w:sz w:val="28"/>
          <w:szCs w:val="28"/>
          <w:rtl/>
        </w:rPr>
        <w:t xml:space="preserve">العاشر:فی صلاة المسافر.</w:t>
      </w:r>
    </w:p>
    <w:p>
      <w:pPr>
        <w:pStyle w:val="BookText"/>
      </w:pPr>
      <w:r>
        <w:rPr>
          <w:rFonts w:ascii="IRNazanin" w:hAnsi="IRNazanin" w:eastAsia="IRNazanin" w:cs="IRNazanin"/>
          <w:lang w:bidi="fa-IR"/>
          <w:color w:val="111111"/>
          <w:sz w:val="28"/>
          <w:szCs w:val="28"/>
          <w:rtl/>
        </w:rPr>
        <w:t xml:space="preserve">الحادی عشر:فی صلاة الجماعة.</w:t>
      </w:r>
    </w:p>
    <w:p>
      <w:pPr>
        <w:pStyle w:val="BookText"/>
      </w:pPr>
      <w:r>
        <w:rPr>
          <w:rFonts w:ascii="Amiri" w:hAnsi="Amiri" w:eastAsia="Amiri" w:cs="Amiri"/>
          <w:lang w:bidi="ar-SA"/>
          <w:color w:val="111111"/>
          <w:sz w:val="28"/>
          <w:szCs w:val="28"/>
          <w:rtl/>
        </w:rPr>
        <w:t xml:space="preserve">أعداد الصلاة</w:t>
      </w:r>
    </w:p>
    <w:p>
      <w:pPr>
        <w:pStyle w:val="BookText"/>
      </w:pPr>
      <w:r>
        <w:rPr>
          <w:rFonts w:ascii="IRNazanin" w:hAnsi="IRNazanin" w:eastAsia="IRNazanin" w:cs="IRNazanin"/>
          <w:lang w:bidi="fa-IR"/>
          <w:color w:val="111111"/>
          <w:sz w:val="28"/>
          <w:szCs w:val="28"/>
          <w:rtl/>
        </w:rPr>
        <w:t xml:space="preserve">صفة لموصوف مقدّر و هو«الفصل»أی الفصل الأول من الکتاب فی بیان أعداد الصلاة.و الضمیر فی قوله:«أعدادها»یرجع الی الصلاة.</w:t>
      </w:r>
    </w:p>
    <w:p>
      <w:pPr>
        <w:pStyle w:val="BookText"/>
      </w:pPr>
      <w:r>
        <w:rPr>
          <w:rFonts w:ascii="IRNazanin" w:hAnsi="IRNazanin" w:eastAsia="IRNazanin" w:cs="IRNazanin"/>
          <w:lang w:bidi="fa-IR"/>
          <w:color w:val="111111"/>
          <w:sz w:val="28"/>
          <w:szCs w:val="28"/>
          <w:rtl/>
        </w:rPr>
        <w:t xml:space="preserve">اعلم أنّ ما یجب من الصلوات سبع:</w:t>
      </w:r>
    </w:p>
    <w:p>
      <w:pPr>
        <w:pStyle w:val="BookText"/>
      </w:pPr>
      <w:r>
        <w:rPr>
          <w:rFonts w:ascii="IRNazanin" w:hAnsi="IRNazanin" w:eastAsia="IRNazanin" w:cs="IRNazanin"/>
          <w:lang w:bidi="fa-IR"/>
          <w:color w:val="111111"/>
          <w:sz w:val="28"/>
          <w:szCs w:val="28"/>
          <w:rtl/>
        </w:rPr>
        <w:t xml:space="preserve">الاولی:الصلاة الیومیة.</w:t>
      </w:r>
    </w:p>
    <w:p>
      <w:pPr>
        <w:pStyle w:val="BookText"/>
      </w:pPr>
      <w:r>
        <w:rPr>
          <w:rFonts w:ascii="IRNazanin" w:hAnsi="IRNazanin" w:eastAsia="IRNazanin" w:cs="IRNazanin"/>
          <w:lang w:bidi="fa-IR"/>
          <w:color w:val="111111"/>
          <w:sz w:val="28"/>
          <w:szCs w:val="28"/>
          <w:rtl/>
        </w:rPr>
        <w:t xml:space="preserve">الثانیة:صلاة الجمعة.</w:t>
      </w:r>
    </w:p>
    <w:p>
      <w:pPr>
        <w:pStyle w:val="BookText"/>
      </w:pPr>
      <w:r>
        <w:rPr>
          <w:rFonts w:ascii="IRNazanin" w:hAnsi="IRNazanin" w:eastAsia="IRNazanin" w:cs="IRNazanin"/>
          <w:lang w:bidi="fa-IR"/>
          <w:color w:val="111111"/>
          <w:sz w:val="28"/>
          <w:szCs w:val="28"/>
          <w:rtl/>
        </w:rPr>
        <w:t xml:space="preserve">الثالثة:صلاة العیدین.</w:t>
      </w:r>
    </w:p>
    <w:p>
      <w:pPr>
        <w:pStyle w:val="BookText"/>
      </w:pPr>
      <w:r>
        <w:rPr>
          <w:rFonts w:ascii="IRNazanin" w:hAnsi="IRNazanin" w:eastAsia="IRNazanin" w:cs="IRNazanin"/>
          <w:lang w:bidi="fa-IR"/>
          <w:color w:val="111111"/>
          <w:sz w:val="28"/>
          <w:szCs w:val="28"/>
          <w:rtl/>
        </w:rPr>
        <w:t xml:space="preserve">الرابعة:صلاة الآیات.</w:t>
      </w:r>
    </w:p>
    <w:p>
      <w:pPr>
        <w:pStyle w:val="BookText"/>
      </w:pPr>
      <w:r>
        <w:rPr>
          <w:rFonts w:ascii="Amiri" w:hAnsi="Amiri" w:eastAsia="Amiri" w:cs="Amiri"/>
          <w:lang w:bidi="ar-SA"/>
          <w:color w:val="111111"/>
          <w:sz w:val="28"/>
          <w:szCs w:val="28"/>
          <w:rtl/>
        </w:rPr>
        <w:t xml:space="preserve">الخامسة:صلاة الطواف.</w:t>
      </w:r>
    </w:p>
    <w:p>
      <w:pPr>
        <w:pStyle w:val="BookText"/>
      </w:pPr>
      <w:r>
        <w:rPr>
          <w:rFonts w:ascii="Amiri" w:hAnsi="Amiri" w:eastAsia="Amiri" w:cs="Amiri"/>
          <w:lang w:bidi="ar-SA"/>
          <w:color w:val="111111"/>
          <w:sz w:val="28"/>
          <w:szCs w:val="28"/>
          <w:rtl/>
        </w:rPr>
        <w:t xml:space="preserve">السادسة:صلاة الأموات.</w:t>
      </w:r>
    </w:p>
    <w:p>
      <w:pPr>
        <w:pStyle w:val="BookText"/>
      </w:pPr>
      <w:r>
        <w:rPr>
          <w:rFonts w:ascii="Amiri" w:hAnsi="Amiri" w:eastAsia="Amiri" w:cs="Amiri"/>
          <w:lang w:bidi="ar-SA"/>
          <w:color w:val="111111"/>
          <w:sz w:val="28"/>
          <w:szCs w:val="28"/>
          <w:rtl/>
        </w:rPr>
        <w:t xml:space="preserve">السابعة:صلاة الملتزم بها بالنذر و شبهه.</w:t>
      </w:r>
    </w:p>
    <w:p>
      <w:pPr>
        <w:pStyle w:val="BookText"/>
      </w:pPr>
      <w:r>
        <w:rPr>
          <w:rFonts w:ascii="IRNazanin" w:hAnsi="IRNazanin" w:eastAsia="IRNazanin" w:cs="IRNazanin"/>
          <w:lang w:bidi="fa-IR"/>
          <w:color w:val="111111"/>
          <w:sz w:val="28"/>
          <w:szCs w:val="28"/>
          <w:rtl/>
        </w:rPr>
        <w:t xml:space="preserve">الیومیة الخمس عبارة عن:صلاة الصبح،و الظهر،و العصر،و المغرب، و العشاء.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نسبت(1)إلی الیوم تغلیبا(2)،أو بناء(3)علی إطلاقه علی ما یشمل اللیل (و الجمعة(4)و العیدان و الآیات و الطواف و الأموات(5)و الملتزم(6)بنذر و شبهه) و هذه(7)الأسماء إمّا</w:t>
      </w:r>
    </w:p>
    <w:p>
      <w:pPr>
        <w:pStyle w:val="BookText"/>
      </w:pPr>
      <w:r>
        <w:rPr>
          <w:rFonts w:ascii="IRNazanin" w:hAnsi="IRNazanin" w:eastAsia="IRNazanin" w:cs="IRNazanin"/>
          <w:lang w:bidi="fa-IR"/>
          <w:color w:val="111111"/>
          <w:sz w:val="28"/>
          <w:szCs w:val="28"/>
          <w:rtl/>
        </w:rPr>
        <w:t xml:space="preserve">جواب عن سؤال مقدّر و هو:أنّ الصلاة الخمس یقع اثنان منها فی اللیل و هما المغرب و العشاء فکیف أطلق علی المجموع بالصلاة الیومیة؟</w:t>
      </w:r>
    </w:p>
    <w:p>
      <w:pPr>
        <w:pStyle w:val="BookText"/>
      </w:pPr>
      <w:r>
        <w:rPr>
          <w:rFonts w:ascii="IRNazanin" w:hAnsi="IRNazanin" w:eastAsia="IRNazanin" w:cs="IRNazanin"/>
          <w:lang w:bidi="fa-IR"/>
          <w:color w:val="111111"/>
          <w:sz w:val="28"/>
          <w:szCs w:val="28"/>
          <w:rtl/>
        </w:rPr>
        <w:t xml:space="preserve">فأجاب عنه بجوابین:</w:t>
      </w:r>
    </w:p>
    <w:p>
      <w:pPr>
        <w:pStyle w:val="BookText"/>
      </w:pPr>
      <w:r>
        <w:rPr>
          <w:rFonts w:ascii="IRNazanin" w:hAnsi="IRNazanin" w:eastAsia="IRNazanin" w:cs="IRNazanin"/>
          <w:lang w:bidi="fa-IR"/>
          <w:color w:val="111111"/>
          <w:sz w:val="28"/>
          <w:szCs w:val="28"/>
          <w:rtl/>
        </w:rPr>
        <w:t xml:space="preserve">الأوّل:إطلاق الیومیة للتغلیب،لأنّ عدد الصلاة الواقعة فی الیوم ثلاث و الواقع فی اللیل اثنتان فیطلق اسم الثلاث علی الاثنتین تغلیبا.</w:t>
      </w:r>
    </w:p>
    <w:p>
      <w:pPr>
        <w:pStyle w:val="BookText"/>
      </w:pPr>
      <w:r>
        <w:rPr>
          <w:rFonts w:ascii="IRNazanin" w:hAnsi="IRNazanin" w:eastAsia="IRNazanin" w:cs="IRNazanin"/>
          <w:lang w:bidi="fa-IR"/>
          <w:color w:val="111111"/>
          <w:sz w:val="28"/>
          <w:szCs w:val="28"/>
          <w:rtl/>
        </w:rPr>
        <w:t xml:space="preserve">الثانی:إطلاق الیوم فی اللغة علی الوقت،و هو یشمل اللیل أیضا.</w:t>
      </w:r>
    </w:p>
    <w:p>
      <w:pPr>
        <w:pStyle w:val="BookText"/>
      </w:pPr>
      <w:r>
        <w:rPr>
          <w:rFonts w:ascii="IRNazanin" w:hAnsi="IRNazanin" w:eastAsia="IRNazanin" w:cs="IRNazanin"/>
          <w:lang w:bidi="fa-IR"/>
          <w:color w:val="111111"/>
          <w:sz w:val="28"/>
          <w:szCs w:val="28"/>
          <w:rtl/>
        </w:rPr>
        <w:t xml:space="preserve">الیوم-بالفتح-:أوّله من طلوع الفجر الثانی الی غروب الشمس.</w:t>
      </w:r>
    </w:p>
    <w:p>
      <w:pPr>
        <w:pStyle w:val="BookText"/>
      </w:pPr>
      <w:r>
        <w:rPr>
          <w:rFonts w:ascii="IRNazanin" w:hAnsi="IRNazanin" w:eastAsia="IRNazanin" w:cs="IRNazanin"/>
          <w:lang w:bidi="fa-IR"/>
          <w:color w:val="111111"/>
          <w:sz w:val="28"/>
          <w:szCs w:val="28"/>
          <w:rtl/>
        </w:rPr>
        <w:t xml:space="preserve">و قد یراد بالیوم الوقت مطلقا و منه الحدیث«تلک أیام الهرج»أی وقته، و لا یختصّ بالنهار دون اللیل.فتقول:ذخرتک لهذا الیوم،أی الوقت الذی افتقرت فیه إلیک،و هو مذکّر جمعه أیام.(أقرب الموارد).</w:t>
      </w:r>
    </w:p>
    <w:p>
      <w:pPr>
        <w:pStyle w:val="BookText"/>
      </w:pPr>
      <w:r>
        <w:rPr>
          <w:rFonts w:ascii="IRNazanin" w:hAnsi="IRNazanin" w:eastAsia="IRNazanin" w:cs="IRNazanin"/>
          <w:lang w:bidi="fa-IR"/>
          <w:color w:val="111111"/>
          <w:sz w:val="28"/>
          <w:szCs w:val="28"/>
          <w:rtl/>
        </w:rPr>
        <w:t xml:space="preserve">هذا الجواب الأول من السؤال.</w:t>
      </w:r>
    </w:p>
    <w:p>
      <w:pPr>
        <w:pStyle w:val="BookText"/>
      </w:pPr>
      <w:r>
        <w:rPr>
          <w:rFonts w:ascii="IRNazanin" w:hAnsi="IRNazanin" w:eastAsia="IRNazanin" w:cs="IRNazanin"/>
          <w:lang w:bidi="fa-IR"/>
          <w:color w:val="111111"/>
          <w:sz w:val="28"/>
          <w:szCs w:val="28"/>
          <w:rtl/>
        </w:rPr>
        <w:t xml:space="preserve">و هذا جواب ثان من الجوابین المذکورین آنفا.</w:t>
      </w:r>
    </w:p>
    <w:p>
      <w:pPr>
        <w:pStyle w:val="BookText"/>
      </w:pPr>
      <w:r>
        <w:rPr>
          <w:rFonts w:ascii="IRNazanin" w:hAnsi="IRNazanin" w:eastAsia="IRNazanin" w:cs="IRNazanin"/>
          <w:lang w:bidi="fa-IR"/>
          <w:color w:val="111111"/>
          <w:sz w:val="28"/>
          <w:szCs w:val="28"/>
          <w:rtl/>
        </w:rPr>
        <w:t xml:space="preserve">أی صلاة الجمعة و العیدین...إلخ.</w:t>
      </w:r>
    </w:p>
    <w:p>
      <w:pPr>
        <w:pStyle w:val="BookText"/>
      </w:pPr>
      <w:r>
        <w:rPr>
          <w:rFonts w:ascii="IRNazanin" w:hAnsi="IRNazanin" w:eastAsia="IRNazanin" w:cs="IRNazanin"/>
          <w:lang w:bidi="fa-IR"/>
          <w:color w:val="111111"/>
          <w:sz w:val="28"/>
          <w:szCs w:val="28"/>
          <w:rtl/>
        </w:rPr>
        <w:t xml:space="preserve">أی الصلاة علی الأموات.</w:t>
      </w:r>
    </w:p>
    <w:p>
      <w:pPr>
        <w:pStyle w:val="BookText"/>
      </w:pPr>
      <w:r>
        <w:rPr>
          <w:rFonts w:ascii="IRNazanin" w:hAnsi="IRNazanin" w:eastAsia="IRNazanin" w:cs="IRNazanin"/>
          <w:lang w:bidi="fa-IR"/>
          <w:color w:val="111111"/>
          <w:sz w:val="28"/>
          <w:szCs w:val="28"/>
          <w:rtl/>
        </w:rPr>
        <w:t xml:space="preserve">بصیغة اسم المفعول،أی الصلاة التی التزم و تعهّد المکلّف بها بسبب النذر أو العهد أو الیمین.</w:t>
      </w:r>
    </w:p>
    <w:p>
      <w:pPr>
        <w:pStyle w:val="BookText"/>
      </w:pPr>
      <w:r>
        <w:rPr>
          <w:rFonts w:ascii="IRNazanin" w:hAnsi="IRNazanin" w:eastAsia="IRNazanin" w:cs="IRNazanin"/>
          <w:lang w:bidi="fa-IR"/>
          <w:color w:val="111111"/>
          <w:sz w:val="28"/>
          <w:szCs w:val="28"/>
          <w:rtl/>
        </w:rPr>
        <w:t xml:space="preserve">یعنی أنّ إطلاق هذه الأسماء علی الصلاة المذکورة(إمّا)من حیث الغلبة العرفیة،بمعنی أنّ المتعارف بین الناس إطلاق الجمعة علی صلاتها کما یقولون:أقمنا الجمعة،یعنی صلاة الجمعة،أو آتینا العیدین أو الآیات أو الطواف...و هکذا، و یریدون منها إتیان الصلاة.(أو)بتقدیر المضاف و هو الصلاة فی کلّ منها،إلاّ فی الیومیة فبتقدیر الموصوف فیها و هو الصلاة أیضا.فیکون من قبیل المجاز فی الحذف،مثل قوله تعالی: وَ سْئَلِ الْقَرْیَةَ (یوسف:82)أی أهلها،فقام المضاف إلیه مقام المضاف و أعرب بإعرابه و هو النصب فی المثال.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غالبة(1)عرفا،أو بتقدیر حذف المضاف(2)فیما عدا الأولی(3)،و الموصوف فیها(4).و عدّها سبعة أسدّ ممّا صنع(5)من(6)قبله حیث عدّوها تسعة(7) بجعل الآیات ثلاثا(8)بالکسوفین.</w:t>
      </w:r>
    </w:p>
    <w:p>
      <w:pPr>
        <w:pStyle w:val="BookText"/>
      </w:pPr>
      <w:r>
        <w:rPr>
          <w:rFonts w:ascii="IRNazanin" w:hAnsi="IRNazanin" w:eastAsia="IRNazanin" w:cs="IRNazanin"/>
          <w:lang w:bidi="fa-IR"/>
          <w:color w:val="111111"/>
          <w:sz w:val="28"/>
          <w:szCs w:val="28"/>
          <w:rtl/>
        </w:rPr>
        <w:t xml:space="preserve">و فی إدخال(9)صلاة الأموات اختیار إطلاقها</w:t>
      </w:r>
    </w:p>
    <w:p>
      <w:pPr>
        <w:pStyle w:val="BookText"/>
      </w:pPr>
      <w:r>
        <w:rPr>
          <w:rFonts w:ascii="IRNazanin" w:hAnsi="IRNazanin" w:eastAsia="IRNazanin" w:cs="IRNazanin"/>
          <w:lang w:bidi="fa-IR"/>
          <w:color w:val="111111"/>
          <w:sz w:val="28"/>
          <w:szCs w:val="28"/>
          <w:rtl/>
        </w:rPr>
        <w:t xml:space="preserve">بالرفع خبر قوله«هذه الأسماء»یعنی أنّ إطلاق هذه الأسماء علی الصلاة إمّا من حیث الغلبة العرفیة...</w:t>
      </w:r>
    </w:p>
    <w:p>
      <w:pPr>
        <w:pStyle w:val="BookText"/>
      </w:pPr>
      <w:r>
        <w:rPr>
          <w:rFonts w:ascii="IRNazanin" w:hAnsi="IRNazanin" w:eastAsia="IRNazanin" w:cs="IRNazanin"/>
          <w:lang w:bidi="fa-IR"/>
          <w:color w:val="111111"/>
          <w:sz w:val="28"/>
          <w:szCs w:val="28"/>
          <w:rtl/>
        </w:rPr>
        <w:t xml:space="preserve">قد أوضحنا ذلک آنفا بأنّ ذلک من قبیل المجاز فی الحذف.</w:t>
      </w:r>
    </w:p>
    <w:p>
      <w:pPr>
        <w:pStyle w:val="BookText"/>
      </w:pPr>
      <w:r>
        <w:rPr>
          <w:rFonts w:ascii="IRNazanin" w:hAnsi="IRNazanin" w:eastAsia="IRNazanin" w:cs="IRNazanin"/>
          <w:lang w:bidi="fa-IR"/>
          <w:color w:val="111111"/>
          <w:sz w:val="28"/>
          <w:szCs w:val="28"/>
          <w:rtl/>
        </w:rPr>
        <w:t xml:space="preserve">المراد من الاولی هو الیومیة،یعنی یصحّ تقدیر المضاف فی کلّ ممّا ذکر إلاّ الیومیة،فلا یصحّ فیها تقدیر المضاف،بل یقدّر فیها الموصوف لأنّ یاء النسبة فی «الیومیة»یوجب کونها صفة للصلاة لا مضاف إلیه لها،فیکون المعنی فیها الصلاة المتصفة بالیومیة.</w:t>
      </w:r>
    </w:p>
    <w:p>
      <w:pPr>
        <w:pStyle w:val="BookText"/>
      </w:pPr>
      <w:r>
        <w:rPr>
          <w:rFonts w:ascii="IRNazanin" w:hAnsi="IRNazanin" w:eastAsia="IRNazanin" w:cs="IRNazanin"/>
          <w:lang w:bidi="fa-IR"/>
          <w:color w:val="111111"/>
          <w:sz w:val="28"/>
          <w:szCs w:val="28"/>
          <w:rtl/>
        </w:rPr>
        <w:t xml:space="preserve">أقول:و المناسب فی الملتزم بها بنذر و شبهه أیضا تقدیر الموصوف لا المضاف، و التذکیر فیه باعتبار الواجب لعدم صحّة الإضافة فیه،نظرا الی أنّه وصف مفعول.</w:t>
      </w:r>
    </w:p>
    <w:p>
      <w:pPr>
        <w:pStyle w:val="BookText"/>
      </w:pPr>
      <w:r>
        <w:rPr>
          <w:rFonts w:ascii="IRNazanin" w:hAnsi="IRNazanin" w:eastAsia="IRNazanin" w:cs="IRNazanin"/>
          <w:lang w:bidi="fa-IR"/>
          <w:color w:val="111111"/>
          <w:sz w:val="28"/>
          <w:szCs w:val="28"/>
          <w:rtl/>
        </w:rPr>
        <w:t xml:space="preserve">أی بتقدیر حذف الموصوف فی الاولی.</w:t>
      </w:r>
    </w:p>
    <w:p>
      <w:pPr>
        <w:pStyle w:val="BookText"/>
      </w:pPr>
      <w:r>
        <w:rPr>
          <w:rFonts w:ascii="IRNazanin" w:hAnsi="IRNazanin" w:eastAsia="IRNazanin" w:cs="IRNazanin"/>
          <w:lang w:bidi="fa-IR"/>
          <w:color w:val="111111"/>
          <w:sz w:val="28"/>
          <w:szCs w:val="28"/>
          <w:rtl/>
        </w:rPr>
        <w:t xml:space="preserve">یعنی أنّ المصنّف رحمه اللّه عدّ الصلاة الواجبة سبعا و الحال أنّ المتقدّمین علیه عدّوها تسعا،بإضافة صلاة الکسوف و الخسوف علیها.فقال الشارح رحمه اللّه:إنّ عدّ الصلوات الواجبة سبعا کما صنعه المصنّف رحمه اللّه أصحّ و أتقن ممّا صنع المتقدّمون علیه.</w:t>
      </w:r>
    </w:p>
    <w:p>
      <w:pPr>
        <w:pStyle w:val="BookText"/>
      </w:pPr>
      <w:r>
        <w:rPr>
          <w:rFonts w:ascii="IRNazanin" w:hAnsi="IRNazanin" w:eastAsia="IRNazanin" w:cs="IRNazanin"/>
          <w:lang w:bidi="fa-IR"/>
          <w:color w:val="111111"/>
          <w:sz w:val="28"/>
          <w:szCs w:val="28"/>
          <w:rtl/>
        </w:rPr>
        <w:t xml:space="preserve">قوله«من»موصول و فاعل«صنع»و الضمیر فی قوله«قبله»بفتح القاف و سکون الباء یرجع إلی المصنّف رحمه اللّه.</w:t>
      </w:r>
    </w:p>
    <w:p>
      <w:pPr>
        <w:pStyle w:val="BookText"/>
      </w:pPr>
      <w:r>
        <w:rPr>
          <w:rFonts w:ascii="IRNazanin" w:hAnsi="IRNazanin" w:eastAsia="IRNazanin" w:cs="IRNazanin"/>
          <w:lang w:bidi="fa-IR"/>
          <w:color w:val="111111"/>
          <w:sz w:val="28"/>
          <w:szCs w:val="28"/>
          <w:rtl/>
        </w:rPr>
        <w:t xml:space="preserve">أی المتقدّمون علی المصنّف عدّوا الصلوات الواجبة تسعا.</w:t>
      </w:r>
    </w:p>
    <w:p>
      <w:pPr>
        <w:pStyle w:val="BookText"/>
      </w:pPr>
      <w:r>
        <w:rPr>
          <w:rFonts w:ascii="IRNazanin" w:hAnsi="IRNazanin" w:eastAsia="IRNazanin" w:cs="IRNazanin"/>
          <w:lang w:bidi="fa-IR"/>
          <w:color w:val="111111"/>
          <w:sz w:val="28"/>
          <w:szCs w:val="28"/>
          <w:rtl/>
        </w:rPr>
        <w:t xml:space="preserve">یعنی أنّهم عدّوا صلاة الآیات ثلاثا.</w:t>
      </w:r>
    </w:p>
    <w:p>
      <w:pPr>
        <w:pStyle w:val="BookText"/>
      </w:pPr>
      <w:r>
        <w:rPr>
          <w:rFonts w:ascii="IRNazanin" w:hAnsi="IRNazanin" w:eastAsia="IRNazanin" w:cs="IRNazanin"/>
          <w:lang w:bidi="fa-IR"/>
          <w:color w:val="111111"/>
          <w:sz w:val="28"/>
          <w:szCs w:val="28"/>
          <w:rtl/>
        </w:rPr>
        <w:t xml:space="preserve">خبر مقدّم لقوله«اختیار»إطلاقها علیه،یعنی أنّ المصنّف رحمه اللّه عدّ صلاة الأموات من جملة الصلوات الواجبة،فذلک یدلّ بأنه قائل بکون صلاة الأموات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علیها(1)بطریق الحقیقة الشرعیة،و هو(2)الذی صرّح المصنّف باختیاره فی الذکری.و نفی الصلاة عمّا لا فاتحة فیها و لا طهور و الحکم بتحلیلها بالتسلیم ینافی(3)الحقیقة.</w:t>
      </w:r>
    </w:p>
    <w:p>
      <w:pPr>
        <w:pStyle w:val="BookText"/>
      </w:pPr>
      <w:r>
        <w:rPr>
          <w:rFonts w:ascii="IRNazanin" w:hAnsi="IRNazanin" w:eastAsia="IRNazanin" w:cs="IRNazanin"/>
          <w:lang w:bidi="fa-IR"/>
          <w:color w:val="111111"/>
          <w:sz w:val="28"/>
          <w:szCs w:val="28"/>
          <w:rtl/>
        </w:rPr>
        <w:t xml:space="preserve">و بقی من أقسام الصلاة الواجبة صلاة الاحتیاط و القضاء(4)،</w:t>
      </w:r>
    </w:p>
    <w:p>
      <w:pPr>
        <w:pStyle w:val="BookText"/>
      </w:pPr>
      <w:r>
        <w:rPr>
          <w:rFonts w:ascii="Amiri" w:hAnsi="Amiri" w:eastAsia="Amiri" w:cs="Amiri"/>
          <w:lang w:bidi="ar-SA"/>
          <w:color w:val="111111"/>
          <w:sz w:val="28"/>
          <w:szCs w:val="28"/>
          <w:rtl/>
        </w:rPr>
        <w:t xml:space="preserve">صلاة.</w:t>
      </w:r>
    </w:p>
    <w:p>
      <w:pPr>
        <w:pStyle w:val="BookText"/>
      </w:pPr>
      <w:r>
        <w:rPr>
          <w:rFonts w:ascii="IRNazanin" w:hAnsi="IRNazanin" w:eastAsia="IRNazanin" w:cs="IRNazanin"/>
          <w:lang w:bidi="fa-IR"/>
          <w:color w:val="111111"/>
          <w:sz w:val="28"/>
          <w:szCs w:val="28"/>
          <w:rtl/>
        </w:rPr>
        <w:t xml:space="preserve">إیضاح:قد اختلفوا فی کون صلاة الأموات دعاء أو صلاة.</w:t>
      </w:r>
    </w:p>
    <w:p>
      <w:pPr>
        <w:pStyle w:val="BookText"/>
      </w:pPr>
      <w:r>
        <w:rPr>
          <w:rFonts w:ascii="IRNazanin" w:hAnsi="IRNazanin" w:eastAsia="IRNazanin" w:cs="IRNazanin"/>
          <w:lang w:bidi="fa-IR"/>
          <w:color w:val="111111"/>
          <w:sz w:val="28"/>
          <w:szCs w:val="28"/>
          <w:rtl/>
        </w:rPr>
        <w:t xml:space="preserve">قال البعض بأنّها لیست صلاة لنفی الصلاتیة ممّا لم یکن فیه الفاتحة بقوله«لا صلاة إلاّ بفاتحة الکتاب».</w:t>
      </w:r>
    </w:p>
    <w:p>
      <w:pPr>
        <w:pStyle w:val="BookText"/>
      </w:pPr>
      <w:r>
        <w:rPr>
          <w:rFonts w:ascii="IRNazanin" w:hAnsi="IRNazanin" w:eastAsia="IRNazanin" w:cs="IRNazanin"/>
          <w:lang w:bidi="fa-IR"/>
          <w:color w:val="111111"/>
          <w:sz w:val="28"/>
          <w:szCs w:val="28"/>
          <w:rtl/>
        </w:rPr>
        <w:t xml:space="preserve">و ممّا لم یکن فیه الطهور بقوله«لا صلاة إلاّ بطهور».</w:t>
      </w:r>
    </w:p>
    <w:p>
      <w:pPr>
        <w:pStyle w:val="BookText"/>
      </w:pPr>
      <w:r>
        <w:rPr>
          <w:rFonts w:ascii="IRNazanin" w:hAnsi="IRNazanin" w:eastAsia="IRNazanin" w:cs="IRNazanin"/>
          <w:lang w:bidi="fa-IR"/>
          <w:color w:val="111111"/>
          <w:sz w:val="28"/>
          <w:szCs w:val="28"/>
          <w:rtl/>
        </w:rPr>
        <w:t xml:space="preserve">و ممّا لم یکن التحلیل منه بالسلام بقوله«تحریمها التکبیر و تحلیلها التسلیم».</w:t>
      </w:r>
    </w:p>
    <w:p>
      <w:pPr>
        <w:pStyle w:val="BookText"/>
      </w:pPr>
      <w:r>
        <w:rPr>
          <w:rFonts w:ascii="IRNazanin" w:hAnsi="IRNazanin" w:eastAsia="IRNazanin" w:cs="IRNazanin"/>
          <w:lang w:bidi="fa-IR"/>
          <w:color w:val="111111"/>
          <w:sz w:val="28"/>
          <w:szCs w:val="28"/>
          <w:rtl/>
        </w:rPr>
        <w:t xml:space="preserve">فعدم ما یشترط فی حقیقة الصلاة یدلّ علی عدم کون صلاة الأموات صلاة حقیقة لحصر الصلاة فی الروایة الاولی بما فیه فاتحة الکتاب،و فی الثانیة بما فیه الطهور،و فی الثالثة بما فیه التسلیم.</w:t>
      </w:r>
    </w:p>
    <w:p>
      <w:pPr>
        <w:pStyle w:val="BookText"/>
      </w:pPr>
      <w:r>
        <w:rPr>
          <w:rFonts w:ascii="IRNazanin" w:hAnsi="IRNazanin" w:eastAsia="IRNazanin" w:cs="IRNazanin"/>
          <w:lang w:bidi="fa-IR"/>
          <w:color w:val="111111"/>
          <w:sz w:val="28"/>
          <w:szCs w:val="28"/>
          <w:rtl/>
        </w:rPr>
        <w:t xml:space="preserve">و قد تقدّم فی صلاة المیّت عدم الحمد فیها و عدم اشتراط الطهارة و التسلیم فیها أیضا.</w:t>
      </w:r>
    </w:p>
    <w:p>
      <w:pPr>
        <w:pStyle w:val="BookText"/>
      </w:pPr>
      <w:r>
        <w:rPr>
          <w:rFonts w:ascii="IRNazanin" w:hAnsi="IRNazanin" w:eastAsia="IRNazanin" w:cs="IRNazanin"/>
          <w:lang w:bidi="fa-IR"/>
          <w:color w:val="111111"/>
          <w:sz w:val="28"/>
          <w:szCs w:val="28"/>
          <w:rtl/>
        </w:rPr>
        <w:t xml:space="preserve">و قال بعض آخر بکون صلاة الأموات صلاة حقیقة و منهم المصنّف رحمه اللّه فإنه صرّح فی کتابه الذکری باختیاره القول بالصلاة،و کذلک هنا عدّه من جملة الصلوات الواجبة،لکن نظر الشارح رحمه اللّه عدم کونها صلاة بقوله:«و نفی الصلاة....الخ»ینافی الحقیقة.</w:t>
      </w:r>
    </w:p>
    <w:p>
      <w:pPr>
        <w:pStyle w:val="BookText"/>
      </w:pPr>
      <w:r>
        <w:rPr>
          <w:rFonts w:ascii="IRNazanin" w:hAnsi="IRNazanin" w:eastAsia="IRNazanin" w:cs="IRNazanin"/>
          <w:lang w:bidi="fa-IR"/>
          <w:color w:val="111111"/>
          <w:sz w:val="28"/>
          <w:szCs w:val="28"/>
          <w:rtl/>
        </w:rPr>
        <w:t xml:space="preserve">الضمیر فی قوله«إطلاقها»یرجع الی الصلاة،و فی قوله«علیها»یرجع الی صلاة الأموات.</w:t>
      </w:r>
    </w:p>
    <w:p>
      <w:pPr>
        <w:pStyle w:val="BookText"/>
      </w:pPr>
      <w:r>
        <w:rPr>
          <w:rFonts w:ascii="IRNazanin" w:hAnsi="IRNazanin" w:eastAsia="IRNazanin" w:cs="IRNazanin"/>
          <w:lang w:bidi="fa-IR"/>
          <w:color w:val="111111"/>
          <w:sz w:val="28"/>
          <w:szCs w:val="28"/>
          <w:rtl/>
        </w:rPr>
        <w:t xml:space="preserve">الضمیر فی قوله«و هو الذی»یرجع الی الاختیار،یعنی أنّ المصنّف رحمه اللّه اختار بالصراحة فی کتابه الذکری کونها صلاة حقیقة.</w:t>
      </w:r>
    </w:p>
    <w:p>
      <w:pPr>
        <w:pStyle w:val="BookText"/>
      </w:pPr>
      <w:r>
        <w:rPr>
          <w:rFonts w:ascii="IRNazanin" w:hAnsi="IRNazanin" w:eastAsia="IRNazanin" w:cs="IRNazanin"/>
          <w:lang w:bidi="fa-IR"/>
          <w:color w:val="111111"/>
          <w:sz w:val="28"/>
          <w:szCs w:val="28"/>
          <w:rtl/>
        </w:rPr>
        <w:t xml:space="preserve">خبر قوله«و نفی الصلاة...الخ».</w:t>
      </w:r>
    </w:p>
    <w:p>
      <w:pPr>
        <w:pStyle w:val="BookText"/>
      </w:pPr>
      <w:r>
        <w:rPr>
          <w:rFonts w:ascii="IRNazanin" w:hAnsi="IRNazanin" w:eastAsia="IRNazanin" w:cs="IRNazanin"/>
          <w:lang w:bidi="fa-IR"/>
          <w:color w:val="111111"/>
          <w:sz w:val="28"/>
          <w:szCs w:val="28"/>
          <w:rtl/>
        </w:rPr>
        <w:t xml:space="preserve">سیأتی تفصیل صلاة الاحتیاط عند الشکّ فی أحکام الشکوک الصحیحة،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فیمکن(1)دخولهما فی الملتزم،و هو(2)الذی استحسنه المصنّف،و فی(3) الیومیة،لأنّ الأول(4)مکمّل لما یحتمل فواته منها،و الثانی(5)فعلها فی غیر وقتها،</w:t>
      </w:r>
    </w:p>
    <w:p>
      <w:pPr>
        <w:pStyle w:val="BookText"/>
      </w:pPr>
      <w:r>
        <w:rPr>
          <w:rFonts w:ascii="IRNazanin" w:hAnsi="IRNazanin" w:eastAsia="IRNazanin" w:cs="IRNazanin"/>
          <w:lang w:bidi="fa-IR"/>
          <w:color w:val="111111"/>
          <w:sz w:val="28"/>
          <w:szCs w:val="28"/>
          <w:rtl/>
        </w:rPr>
        <w:t xml:space="preserve">و هکذا صلاة القضاء،فإنهما من الصلوات الواجبة،لکن المصنّف رحمه اللّه لم یذکرهما فی عداد الصلاة الواجبة،فأجاب الشارح رحمه اللّه عن هذا الإشکال.</w:t>
      </w:r>
    </w:p>
    <w:p>
      <w:pPr>
        <w:pStyle w:val="BookText"/>
      </w:pPr>
      <w:r>
        <w:rPr>
          <w:rFonts w:ascii="IRNazanin" w:hAnsi="IRNazanin" w:eastAsia="IRNazanin" w:cs="IRNazanin"/>
          <w:lang w:bidi="fa-IR"/>
          <w:color w:val="111111"/>
          <w:sz w:val="28"/>
          <w:szCs w:val="28"/>
          <w:rtl/>
        </w:rPr>
        <w:t xml:space="preserve">فجواب الشارح رحمه اللّه عن إشکال عدم عدّ الصلاتین المذکورتین من الصلاة الواجبة بتوجیهات ثلاثة لعبارة المصنّف رحمه اللّه.</w:t>
      </w:r>
    </w:p>
    <w:p>
      <w:pPr>
        <w:pStyle w:val="BookText"/>
      </w:pPr>
      <w:r>
        <w:rPr>
          <w:rFonts w:ascii="IRNazanin" w:hAnsi="IRNazanin" w:eastAsia="IRNazanin" w:cs="IRNazanin"/>
          <w:lang w:bidi="fa-IR"/>
          <w:color w:val="111111"/>
          <w:sz w:val="28"/>
          <w:szCs w:val="28"/>
          <w:rtl/>
        </w:rPr>
        <w:t xml:space="preserve">الأول:دخول صلاتی الاحتیاط و القضاء فی عنوان الملتزم شبه النذر،بأنّ المراد من شبه النذر لیس الیمین و العهد فقط،بل شیء یوجب الصلاة علی ذمّة الشخص،فهو من أقسام النذر،فالمکلّف یلتزم بصلاة الاحتیاط باختیاره الطرف الموجب للصلاة عند شکّه فکأنه یلتزم بصلاة الاحتیاط بذلک،کما یلتزم بالصلاة المندوبة بالنذر.و هکذا یلتزم بصلاة القضاء عند عدم إتیانها فی الوقت.</w:t>
      </w:r>
    </w:p>
    <w:p>
      <w:pPr>
        <w:pStyle w:val="BookText"/>
      </w:pPr>
      <w:r>
        <w:rPr>
          <w:rFonts w:ascii="IRNazanin" w:hAnsi="IRNazanin" w:eastAsia="IRNazanin" w:cs="IRNazanin"/>
          <w:lang w:bidi="fa-IR"/>
          <w:color w:val="111111"/>
          <w:sz w:val="28"/>
          <w:szCs w:val="28"/>
          <w:rtl/>
        </w:rPr>
        <w:t xml:space="preserve">الثانی:دخول صلاتی الاحتیاط و القضاء فی الصلاة الیومیة لأنّ الأولی مکمّلة لها،فکأنّها جزء من الیومیة،و الثانیة هی نفس الصلاة الیومیة إلاّ أنها فی خارج وقتها.</w:t>
      </w:r>
    </w:p>
    <w:p>
      <w:pPr>
        <w:pStyle w:val="BookText"/>
      </w:pPr>
      <w:r>
        <w:rPr>
          <w:rFonts w:ascii="IRNazanin" w:hAnsi="IRNazanin" w:eastAsia="IRNazanin" w:cs="IRNazanin"/>
          <w:lang w:bidi="fa-IR"/>
          <w:color w:val="111111"/>
          <w:sz w:val="28"/>
          <w:szCs w:val="28"/>
          <w:rtl/>
        </w:rPr>
        <w:t xml:space="preserve">الثالث:أن یقال بدخول صلاة الاحتیاط فی الملتزم-کما تقدّم وجهه-و دخول صلاة القضاء فی الیومیة لأنّها إتیان الیومیة فی خارج وقتها-کما تقدّم أیضا-.</w:t>
      </w:r>
    </w:p>
    <w:p>
      <w:pPr>
        <w:pStyle w:val="BookText"/>
      </w:pPr>
      <w:r>
        <w:rPr>
          <w:rFonts w:ascii="IRNazanin" w:hAnsi="IRNazanin" w:eastAsia="IRNazanin" w:cs="IRNazanin"/>
          <w:lang w:bidi="fa-IR"/>
          <w:color w:val="111111"/>
          <w:sz w:val="28"/>
          <w:szCs w:val="28"/>
          <w:rtl/>
        </w:rPr>
        <w:t xml:space="preserve">الضمیر فی قوله«و هو الذی»یرجع إلی إمکان دخولهما المفهوم من قوله «فیمکن»کما فی قوله تعالی: اِعْدِلُوا هُوَ أَقْرَبُ لِلتَّقْویٰ (المائدة:8)و الضمیر یرجع الی العدل المفهوم من«اعدلوا».یعنی أنّ المصنّف رحمه اللّه استحسن هذا التوجیه فی بعض تألیفاته.</w:t>
      </w:r>
    </w:p>
    <w:p>
      <w:pPr>
        <w:pStyle w:val="BookText"/>
      </w:pPr>
      <w:r>
        <w:rPr>
          <w:rFonts w:ascii="IRNazanin" w:hAnsi="IRNazanin" w:eastAsia="IRNazanin" w:cs="IRNazanin"/>
          <w:lang w:bidi="fa-IR"/>
          <w:color w:val="111111"/>
          <w:sz w:val="28"/>
          <w:szCs w:val="28"/>
          <w:rtl/>
        </w:rPr>
        <w:t xml:space="preserve">عطف علی قوله«فی الملتزم»یعنی یمکن دخول الصلاتین فی الیومیة.و هذا هو التوجیه الثانی.</w:t>
      </w:r>
    </w:p>
    <w:p>
      <w:pPr>
        <w:pStyle w:val="BookText"/>
      </w:pPr>
      <w:r>
        <w:rPr>
          <w:rFonts w:ascii="IRNazanin" w:hAnsi="IRNazanin" w:eastAsia="IRNazanin" w:cs="IRNazanin"/>
          <w:lang w:bidi="fa-IR"/>
          <w:color w:val="111111"/>
          <w:sz w:val="28"/>
          <w:szCs w:val="28"/>
          <w:rtl/>
        </w:rPr>
        <w:t xml:space="preserve">المراد من«الأول»هو صلاة الاحتیاط.</w:t>
      </w:r>
    </w:p>
    <w:p>
      <w:pPr>
        <w:pStyle w:val="BookText"/>
      </w:pPr>
      <w:r>
        <w:rPr>
          <w:rFonts w:ascii="IRNazanin" w:hAnsi="IRNazanin" w:eastAsia="IRNazanin" w:cs="IRNazanin"/>
          <w:lang w:bidi="fa-IR"/>
          <w:color w:val="111111"/>
          <w:sz w:val="28"/>
          <w:szCs w:val="28"/>
          <w:rtl/>
        </w:rPr>
        <w:t xml:space="preserve">المراد من«الثانی»صلاة القضاء.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9899_253719"/>
    <w:bookmarkEnd w:id="3"/>
    <w:p>
      <w:pPr>
        <w:pStyle w:val="BookText"/>
      </w:pPr>
      <w:r>
        <w:rPr>
          <w:rFonts w:ascii="IRNazanin" w:hAnsi="IRNazanin" w:eastAsia="IRNazanin" w:cs="IRNazanin"/>
          <w:lang w:bidi="fa-IR"/>
          <w:color w:val="111111"/>
          <w:sz w:val="28"/>
          <w:szCs w:val="28"/>
          <w:rtl/>
        </w:rPr>
        <w:t xml:space="preserve">و دخول(1)الأول(2)فی الملتزم،و الثانی(3)فی الیومیة،و له(4)وجه وجیه.</w:t>
      </w:r>
    </w:p>
    <w:p>
      <w:pPr>
        <w:pStyle w:val="Heading4"/>
      </w:pPr>
      <w:bookmarkStart w:id="155" w:name="_Toc8"/>
      <w:r>
        <w:t>و المندوب لا حصر له</w:t>
      </w:r>
      <w:bookmarkEnd w:id="155"/>
    </w:p>
    <w:p>
      <w:pPr>
        <w:pStyle w:val="BookText"/>
      </w:pPr>
      <w:r>
        <w:rPr>
          <w:rFonts w:ascii="IRNazanin" w:hAnsi="IRNazanin" w:eastAsia="IRNazanin" w:cs="IRNazanin"/>
          <w:lang w:bidi="fa-IR"/>
          <w:color w:val="111111"/>
          <w:sz w:val="28"/>
          <w:szCs w:val="28"/>
          <w:rtl/>
        </w:rPr>
        <w:t xml:space="preserve">(و المندوب) من الصلاة (لا حصر له) (5)فإنّ الصلاة خیر موضوع، فمن شاء استقلّ و من شاء استکثر(6)</w:t>
      </w:r>
    </w:p>
    <w:p>
      <w:pPr>
        <w:pStyle w:val="BookText"/>
      </w:pPr>
      <w:r>
        <w:rPr>
          <w:rFonts w:ascii="IRNazanin" w:hAnsi="IRNazanin" w:eastAsia="IRNazanin" w:cs="IRNazanin"/>
          <w:lang w:bidi="fa-IR"/>
          <w:color w:val="111111"/>
          <w:sz w:val="28"/>
          <w:szCs w:val="28"/>
          <w:rtl/>
        </w:rPr>
        <w:t xml:space="preserve">عطف علی قوله«دخولها».و هذا هو التوجیه الثالث من التوجیهات الثلاثة المفصّلة آنفا.</w:t>
      </w:r>
    </w:p>
    <w:p>
      <w:pPr>
        <w:pStyle w:val="BookText"/>
      </w:pPr>
      <w:r>
        <w:rPr>
          <w:rFonts w:ascii="IRNazanin" w:hAnsi="IRNazanin" w:eastAsia="IRNazanin" w:cs="IRNazanin"/>
          <w:lang w:bidi="fa-IR"/>
          <w:color w:val="111111"/>
          <w:sz w:val="28"/>
          <w:szCs w:val="28"/>
          <w:rtl/>
        </w:rPr>
        <w:t xml:space="preserve">بأن یوجّه بدخول صلاة الاحتیاط فی عنوان الملتزم،لأنّ المکلّف باختیاره طرف الشکّ الموجب لصلاة الاحتیاط یلتزم بنفسه بصلاة الاحتیاط فیصدق علیها الملتزم بها.</w:t>
      </w:r>
    </w:p>
    <w:p>
      <w:pPr>
        <w:pStyle w:val="BookText"/>
      </w:pPr>
      <w:r>
        <w:rPr>
          <w:rFonts w:ascii="IRNazanin" w:hAnsi="IRNazanin" w:eastAsia="IRNazanin" w:cs="IRNazanin"/>
          <w:lang w:bidi="fa-IR"/>
          <w:color w:val="111111"/>
          <w:sz w:val="28"/>
          <w:szCs w:val="28"/>
          <w:rtl/>
        </w:rPr>
        <w:t xml:space="preserve">أی دخول صلاة القضاء فی عنوان الصلاة الیومیة لأنها إتیان الیومیة فی غیر وقتها.</w:t>
      </w:r>
    </w:p>
    <w:p>
      <w:pPr>
        <w:pStyle w:val="BookText"/>
      </w:pPr>
      <w:r>
        <w:rPr>
          <w:rFonts w:ascii="IRNazanin" w:hAnsi="IRNazanin" w:eastAsia="IRNazanin" w:cs="IRNazanin"/>
          <w:lang w:bidi="fa-IR"/>
          <w:color w:val="111111"/>
          <w:sz w:val="28"/>
          <w:szCs w:val="28"/>
          <w:rtl/>
        </w:rPr>
        <w:t xml:space="preserve">الضمیر فی قوله«و له»یرجع الی الاحتمال الأخیر فقال الشارح رحمه اللّه بأنّ وجه هذا الاحتمال وجیه عندی.</w:t>
      </w:r>
    </w:p>
    <w:p>
      <w:pPr>
        <w:pStyle w:val="BookText"/>
      </w:pPr>
      <w:r>
        <w:rPr>
          <w:rFonts w:ascii="IRNazanin" w:hAnsi="IRNazanin" w:eastAsia="IRNazanin" w:cs="IRNazanin"/>
          <w:lang w:bidi="fa-IR"/>
          <w:color w:val="111111"/>
          <w:sz w:val="28"/>
          <w:szCs w:val="28"/>
          <w:rtl/>
        </w:rPr>
        <w:t xml:space="preserve">*و من الحواشی:قوله«و له وجه»بیان وجهه-کما أفاده فی شرح الألفیة بأنّ وجوب الاحتیاط بسبب اجنبی من قبل المکلّف،و هو طرو الشکّ بسبب تقصیره فی التحفظ غالبا،فهو یشبه النذر فی کونه بسبب من المکلّف،و وجه دخول القضاء فی الیومیة واضح.(حاشیة الشیخ علی رحمه اللّه).</w:t>
      </w:r>
    </w:p>
    <w:p>
      <w:pPr>
        <w:pStyle w:val="BookText"/>
      </w:pPr>
      <w:r>
        <w:rPr>
          <w:rFonts w:ascii="IRNazanin" w:hAnsi="IRNazanin" w:eastAsia="IRNazanin" w:cs="IRNazanin"/>
          <w:lang w:bidi="fa-IR"/>
          <w:color w:val="111111"/>
          <w:sz w:val="28"/>
          <w:szCs w:val="28"/>
          <w:rtl/>
        </w:rPr>
        <w:t xml:space="preserve">أی لا تنحصر الصلوات المستحبة فی عدد معیّن لأنها من موضوعات الخیر فی الشرع،فمن أراد الإکثار من الخیر أکثر الخیر،و من أراد الإقلال أقلّ.</w:t>
      </w:r>
    </w:p>
    <w:p>
      <w:pPr>
        <w:pStyle w:val="BookText"/>
      </w:pPr>
      <w:r>
        <w:rPr>
          <w:rFonts w:ascii="IRNazanin" w:hAnsi="IRNazanin" w:eastAsia="IRNazanin" w:cs="IRNazanin"/>
          <w:lang w:bidi="fa-IR"/>
          <w:color w:val="111111"/>
          <w:sz w:val="28"/>
          <w:szCs w:val="28"/>
          <w:rtl/>
        </w:rPr>
        <w:t xml:space="preserve">فإنّ العبارة المذکورة مأخوذة من الروایة المنقولة فی کتاب البحار:</w:t>
      </w:r>
    </w:p>
    <w:p>
      <w:pPr>
        <w:pStyle w:val="BookText"/>
      </w:pPr>
      <w:r>
        <w:rPr>
          <w:rFonts w:ascii="IRNazanin" w:hAnsi="IRNazanin" w:eastAsia="IRNazanin" w:cs="IRNazanin"/>
          <w:lang w:bidi="fa-IR"/>
          <w:color w:val="111111"/>
          <w:sz w:val="28"/>
          <w:szCs w:val="28"/>
          <w:rtl/>
        </w:rPr>
        <w:t xml:space="preserve">عن أبی ذرّ رحمه اللّه قال:دخلت علی رسول اللّه صلّی اللّه علیه و آله و هو جالس وحده،فقال لی:</w:t>
      </w:r>
    </w:p>
    <w:p>
      <w:pPr>
        <w:pStyle w:val="BookText"/>
      </w:pPr>
      <w:r>
        <w:rPr>
          <w:rFonts w:ascii="IRNazanin" w:hAnsi="IRNazanin" w:eastAsia="IRNazanin" w:cs="IRNazanin"/>
          <w:lang w:bidi="fa-IR"/>
          <w:color w:val="111111"/>
          <w:sz w:val="28"/>
          <w:szCs w:val="28"/>
          <w:rtl/>
        </w:rPr>
        <w:t xml:space="preserve">یا أبا ذرّ للمسجد تحیة،قلت:و ما تحیّته؟قال:رکعتان ترکعهما،فقلت:یا رسول اللّه إنّک أمرتنی بالصلاة فما الصلاة؟قال:خیر موضوع،فمن شاء أقلّ،و من شاء أکثر.(البحار:ج 18 ص 31 باب أنّ للصلاة أربعة آلاف باب،طبع کمبانی).</w:t>
      </w:r>
    </w:p>
    <w:p>
      <w:pPr>
        <w:pStyle w:val="BookText"/>
      </w:pPr>
      <w:r>
        <w:rPr>
          <w:rFonts w:ascii="IRNazanin" w:hAnsi="IRNazanin" w:eastAsia="IRNazanin" w:cs="IRNazanin"/>
          <w:lang w:bidi="fa-IR"/>
          <w:color w:val="111111"/>
          <w:sz w:val="28"/>
          <w:szCs w:val="28"/>
          <w:rtl/>
        </w:rPr>
        <w:t xml:space="preserve">و فی کتاب المستدرک:«استقلّ،استکثر».</w:t>
      </w:r>
    </w:p>
    <w:p>
      <w:pPr>
        <w:pStyle w:val="BookText"/>
      </w:pPr>
      <w:r>
        <w:rPr>
          <w:rFonts w:ascii="IRNazanin" w:hAnsi="IRNazanin" w:eastAsia="IRNazanin" w:cs="IRNazanin"/>
          <w:lang w:bidi="fa-IR"/>
          <w:color w:val="111111"/>
          <w:sz w:val="28"/>
          <w:szCs w:val="28"/>
          <w:rtl/>
        </w:rPr>
        <w:t xml:space="preserve">قوله«خیر موضوع»یمکن قراءته علی وجهین: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أفضله(1)الرواتب) الیومیة التی هی ضعفها(2) (فللظهر ثمان) رکعات</w:t>
      </w:r>
    </w:p>
    <w:p>
      <w:pPr>
        <w:pStyle w:val="BookText"/>
      </w:pPr>
      <w:r>
        <w:rPr>
          <w:rFonts w:ascii="IRNazanin" w:hAnsi="IRNazanin" w:eastAsia="IRNazanin" w:cs="IRNazanin"/>
          <w:lang w:bidi="fa-IR"/>
          <w:color w:val="111111"/>
          <w:sz w:val="28"/>
          <w:szCs w:val="28"/>
          <w:rtl/>
        </w:rPr>
        <w:t xml:space="preserve">الأول:بأن یضاف لفظ الخیر الی لفظ الموضوع فیکون معناه:إنّ الصلاة أخیر و أحسن موضوع من جانب الشارع،فمن شاء اختار القلیل من الخیر أو الکثیر منه.</w:t>
      </w:r>
    </w:p>
    <w:p>
      <w:pPr>
        <w:pStyle w:val="BookText"/>
      </w:pPr>
      <w:r>
        <w:rPr>
          <w:rFonts w:ascii="IRNazanin" w:hAnsi="IRNazanin" w:eastAsia="IRNazanin" w:cs="IRNazanin"/>
          <w:lang w:bidi="fa-IR"/>
          <w:color w:val="111111"/>
          <w:sz w:val="28"/>
          <w:szCs w:val="28"/>
          <w:rtl/>
        </w:rPr>
        <w:t xml:space="preserve">الثانی:بأن یکون من قبیل الصفة و الموصوف فیقرأ اللفظان بالرفع.</w:t>
      </w:r>
    </w:p>
    <w:p>
      <w:pPr>
        <w:pStyle w:val="BookText"/>
      </w:pPr>
      <w:r>
        <w:rPr>
          <w:rFonts w:ascii="IRNazanin" w:hAnsi="IRNazanin" w:eastAsia="IRNazanin" w:cs="IRNazanin"/>
          <w:lang w:bidi="fa-IR"/>
          <w:color w:val="111111"/>
          <w:sz w:val="28"/>
          <w:szCs w:val="28"/>
          <w:rtl/>
        </w:rPr>
        <w:t xml:space="preserve">أی أفضل الصلاة المندوبة النوافل الیومیة،و تسمیتها بالرواتب لکونها ثابتة و دائمة.</w:t>
      </w:r>
    </w:p>
    <w:p>
      <w:pPr>
        <w:pStyle w:val="BookText"/>
      </w:pPr>
      <w:r>
        <w:rPr>
          <w:rFonts w:ascii="IRNazanin" w:hAnsi="IRNazanin" w:eastAsia="IRNazanin" w:cs="IRNazanin"/>
          <w:lang w:bidi="fa-IR"/>
          <w:color w:val="111111"/>
          <w:sz w:val="28"/>
          <w:szCs w:val="28"/>
          <w:rtl/>
        </w:rPr>
        <w:t xml:space="preserve">الرواتب-جمع راتب-:دائم و ثابت.و الرواتب أیضا:الوظائف،و السنن التابعة للفرائض،و قیل:الموقّتة بوقت مخصوص.(أقرب الموارد).</w:t>
      </w:r>
    </w:p>
    <w:p>
      <w:pPr>
        <w:pStyle w:val="BookText"/>
      </w:pPr>
      <w:r>
        <w:rPr>
          <w:rFonts w:ascii="IRNazanin" w:hAnsi="IRNazanin" w:eastAsia="IRNazanin" w:cs="IRNazanin"/>
          <w:lang w:bidi="fa-IR"/>
          <w:color w:val="111111"/>
          <w:sz w:val="28"/>
          <w:szCs w:val="28"/>
          <w:rtl/>
        </w:rPr>
        <w:t xml:space="preserve">الضمیر فی قوله«هی»یرجع الی الرواتب،و فی قوله«ضعفها»یرجع الی الیومیة المعلومة بالقرائن.</w:t>
      </w:r>
    </w:p>
    <w:p>
      <w:pPr>
        <w:pStyle w:val="BookText"/>
      </w:pPr>
      <w:r>
        <w:rPr>
          <w:rFonts w:ascii="IRNazanin" w:hAnsi="IRNazanin" w:eastAsia="IRNazanin" w:cs="IRNazanin"/>
          <w:lang w:bidi="fa-IR"/>
          <w:color w:val="111111"/>
          <w:sz w:val="28"/>
          <w:szCs w:val="28"/>
          <w:rtl/>
        </w:rPr>
        <w:t xml:space="preserve">یعنی أنّ عدد الرواتب تکون ضعف عدد الصلاة الیومیة،لأنّ عدد رکعات الصلاة الخمس الیومیة سبعة عشر رکعة،فیکون عدد الرواتب أربعا و ثلاثین رکعة بهذا التفصیل:</w:t>
      </w:r>
    </w:p>
    <w:p>
      <w:pPr>
        <w:pStyle w:val="BookText"/>
      </w:pPr>
      <w:r>
        <w:rPr>
          <w:rFonts w:ascii="IRNazanin" w:hAnsi="IRNazanin" w:eastAsia="IRNazanin" w:cs="IRNazanin"/>
          <w:lang w:bidi="fa-IR"/>
          <w:color w:val="111111"/>
          <w:sz w:val="28"/>
          <w:szCs w:val="28"/>
          <w:rtl/>
        </w:rPr>
        <w:t xml:space="preserve">لصلاة الظهر:ثمان رکعات قبلها.</w:t>
      </w:r>
    </w:p>
    <w:p>
      <w:pPr>
        <w:pStyle w:val="BookText"/>
      </w:pPr>
      <w:r>
        <w:rPr>
          <w:rFonts w:ascii="IRNazanin" w:hAnsi="IRNazanin" w:eastAsia="IRNazanin" w:cs="IRNazanin"/>
          <w:lang w:bidi="fa-IR"/>
          <w:color w:val="111111"/>
          <w:sz w:val="28"/>
          <w:szCs w:val="28"/>
          <w:rtl/>
        </w:rPr>
        <w:t xml:space="preserve">لصلاة العصر:ثمان رکعات قبلها.</w:t>
      </w:r>
    </w:p>
    <w:p>
      <w:pPr>
        <w:pStyle w:val="BookText"/>
      </w:pPr>
      <w:r>
        <w:rPr>
          <w:rFonts w:ascii="IRNazanin" w:hAnsi="IRNazanin" w:eastAsia="IRNazanin" w:cs="IRNazanin"/>
          <w:lang w:bidi="fa-IR"/>
          <w:color w:val="111111"/>
          <w:sz w:val="28"/>
          <w:szCs w:val="28"/>
          <w:rtl/>
        </w:rPr>
        <w:t xml:space="preserve">لصلاة المغرب:أربع رکعات بعدها.</w:t>
      </w:r>
    </w:p>
    <w:p>
      <w:pPr>
        <w:pStyle w:val="BookText"/>
      </w:pPr>
      <w:r>
        <w:rPr>
          <w:rFonts w:ascii="IRNazanin" w:hAnsi="IRNazanin" w:eastAsia="IRNazanin" w:cs="IRNazanin"/>
          <w:lang w:bidi="fa-IR"/>
          <w:color w:val="111111"/>
          <w:sz w:val="28"/>
          <w:szCs w:val="28"/>
          <w:rtl/>
        </w:rPr>
        <w:t xml:space="preserve">لصلاة العشاء:رکعتان جالسا بعدها.</w:t>
      </w:r>
    </w:p>
    <w:p>
      <w:pPr>
        <w:pStyle w:val="BookText"/>
      </w:pPr>
      <w:r>
        <w:rPr>
          <w:rFonts w:ascii="IRNazanin" w:hAnsi="IRNazanin" w:eastAsia="IRNazanin" w:cs="IRNazanin"/>
          <w:lang w:bidi="fa-IR"/>
          <w:color w:val="111111"/>
          <w:sz w:val="28"/>
          <w:szCs w:val="28"/>
          <w:rtl/>
        </w:rPr>
        <w:t xml:space="preserve">لصلاة الصبح:رکعتان قائما قبلها.</w:t>
      </w:r>
    </w:p>
    <w:p>
      <w:pPr>
        <w:pStyle w:val="BookText"/>
      </w:pPr>
      <w:r>
        <w:rPr>
          <w:rFonts w:ascii="IRNazanin" w:hAnsi="IRNazanin" w:eastAsia="IRNazanin" w:cs="IRNazanin"/>
          <w:lang w:bidi="fa-IR"/>
          <w:color w:val="111111"/>
          <w:sz w:val="28"/>
          <w:szCs w:val="28"/>
          <w:rtl/>
        </w:rPr>
        <w:t xml:space="preserve">نوافل اللیل:ثمان رکعات.</w:t>
      </w:r>
    </w:p>
    <w:p>
      <w:pPr>
        <w:pStyle w:val="BookText"/>
      </w:pPr>
      <w:r>
        <w:rPr>
          <w:rFonts w:ascii="IRNazanin" w:hAnsi="IRNazanin" w:eastAsia="IRNazanin" w:cs="IRNazanin"/>
          <w:lang w:bidi="fa-IR"/>
          <w:color w:val="111111"/>
          <w:sz w:val="28"/>
          <w:szCs w:val="28"/>
          <w:rtl/>
        </w:rPr>
        <w:t xml:space="preserve">صلاة الشفع:رکعتان قبل صلاة الصبح.</w:t>
      </w:r>
    </w:p>
    <w:p>
      <w:pPr>
        <w:pStyle w:val="BookText"/>
      </w:pPr>
      <w:r>
        <w:rPr>
          <w:rFonts w:ascii="IRNazanin" w:hAnsi="IRNazanin" w:eastAsia="IRNazanin" w:cs="IRNazanin"/>
          <w:lang w:bidi="fa-IR"/>
          <w:color w:val="111111"/>
          <w:sz w:val="28"/>
          <w:szCs w:val="28"/>
          <w:rtl/>
        </w:rPr>
        <w:t xml:space="preserve">صلاة الوتر:رکعة واحدة قبل صلاة الصبح.</w:t>
      </w:r>
    </w:p>
    <w:p>
      <w:pPr>
        <w:pStyle w:val="BookText"/>
      </w:pPr>
      <w:r>
        <w:rPr>
          <w:rFonts w:ascii="IRNazanin" w:hAnsi="IRNazanin" w:eastAsia="IRNazanin" w:cs="IRNazanin"/>
          <w:lang w:bidi="fa-IR"/>
          <w:color w:val="111111"/>
          <w:sz w:val="28"/>
          <w:szCs w:val="28"/>
          <w:rtl/>
        </w:rPr>
        <w:t xml:space="preserve">فیکون المجموع أربعة و ثلاثین رکعة،لأنّ رکعتی العشاء جالسا تعدّان رکعة واحدة،فاذا جمعت مع الفرائض الیومیة تکون الصلاة الیومیة مع نوافلها إحدی و خمسین رکعة.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(قبلها(1)،و للعصر ثمان رکعات قبلها،و للمغرب أربع بعدها،و للعشاء رکعتان جالسا) أی الجلوس ثابت فیهما(2)بالأصل لا رخصة(3)،لأنّ الغرض منهما(4)واحدة لیکمل بها ضعف الفریضة،و هو(5)یحصل بالجلوس فیهما،لأنّ الرکعتین من جلوس ثوابهما رکعة من قیام.</w:t>
      </w:r>
    </w:p>
    <w:p>
      <w:pPr>
        <w:pStyle w:val="BookText"/>
      </w:pPr>
      <w:r>
        <w:rPr>
          <w:rFonts w:ascii="IRNazanin" w:hAnsi="IRNazanin" w:eastAsia="IRNazanin" w:cs="IRNazanin"/>
          <w:lang w:bidi="fa-IR"/>
          <w:color w:val="111111"/>
          <w:sz w:val="28"/>
          <w:szCs w:val="28"/>
          <w:rtl/>
        </w:rPr>
        <w:t xml:space="preserve">(و یجوز قائما) (6)بل هو(7)أفضل علی الأقوی للتصریح(8)به فی بعض</w:t>
      </w:r>
    </w:p>
    <w:p>
      <w:pPr>
        <w:pStyle w:val="BookText"/>
      </w:pPr>
      <w:r>
        <w:rPr>
          <w:rFonts w:ascii="IRNazanin" w:hAnsi="IRNazanin" w:eastAsia="IRNazanin" w:cs="IRNazanin"/>
          <w:lang w:bidi="fa-IR"/>
          <w:color w:val="111111"/>
          <w:sz w:val="28"/>
          <w:szCs w:val="28"/>
          <w:rtl/>
        </w:rPr>
        <w:t xml:space="preserve">الضمیر فی قوله«قبلها»یرجع الی صلاة الظهر المفهوم بالقرینة،کما أنّ الضمیر فی قوله«قبلها»بعد ذلک یرجع الی صلاة العصر کذلک.</w:t>
      </w:r>
    </w:p>
    <w:p>
      <w:pPr>
        <w:pStyle w:val="BookText"/>
      </w:pPr>
      <w:r>
        <w:rPr>
          <w:rFonts w:ascii="IRNazanin" w:hAnsi="IRNazanin" w:eastAsia="IRNazanin" w:cs="IRNazanin"/>
          <w:lang w:bidi="fa-IR"/>
          <w:color w:val="111111"/>
          <w:sz w:val="28"/>
          <w:szCs w:val="28"/>
          <w:rtl/>
        </w:rPr>
        <w:t xml:space="preserve">یعنی أنّ الجلوس ثبت فی الرکعتین بالذات یعنی شرّعتا فی حال الجلوس،لکن النوافل الاخر شرّعن قائما،و یجوز إتیانها جالسا أیضا.</w:t>
      </w:r>
    </w:p>
    <w:p>
      <w:pPr>
        <w:pStyle w:val="BookText"/>
      </w:pPr>
      <w:r>
        <w:rPr>
          <w:rFonts w:ascii="IRNazanin" w:hAnsi="IRNazanin" w:eastAsia="IRNazanin" w:cs="IRNazanin"/>
          <w:lang w:bidi="fa-IR"/>
          <w:color w:val="111111"/>
          <w:sz w:val="28"/>
          <w:szCs w:val="28"/>
          <w:rtl/>
        </w:rPr>
        <w:t xml:space="preserve">أی لیس الجلوس فیهما من حیث الجواز کما فی سائر النوافل.</w:t>
      </w:r>
    </w:p>
    <w:p>
      <w:pPr>
        <w:pStyle w:val="BookText"/>
      </w:pPr>
      <w:r>
        <w:rPr>
          <w:rFonts w:ascii="IRNazanin" w:hAnsi="IRNazanin" w:eastAsia="IRNazanin" w:cs="IRNazanin"/>
          <w:lang w:bidi="fa-IR"/>
          <w:color w:val="111111"/>
          <w:sz w:val="28"/>
          <w:szCs w:val="28"/>
          <w:rtl/>
        </w:rPr>
        <w:t xml:space="preserve">یعنی أنّ الغرض من الرکعتین المذکورتین إکمال کون عدد النوافل ضعف عدد الفرائض،کما ورد فی الروایات.</w:t>
      </w:r>
    </w:p>
    <w:p>
      <w:pPr>
        <w:pStyle w:val="BookText"/>
      </w:pPr>
      <w:r>
        <w:rPr>
          <w:rFonts w:ascii="IRNazanin" w:hAnsi="IRNazanin" w:eastAsia="IRNazanin" w:cs="IRNazanin"/>
          <w:lang w:bidi="fa-IR"/>
          <w:color w:val="111111"/>
          <w:sz w:val="28"/>
          <w:szCs w:val="28"/>
          <w:rtl/>
        </w:rPr>
        <w:t xml:space="preserve">الضمیر فی قوله«هو»یرجع الی الضعف،یعنی أنّ هذا المعنی یحصل بالجلوس فی الرکعتین لکون الرکعتین جالسا تعدّان برکعة قائما.</w:t>
      </w:r>
    </w:p>
    <w:p>
      <w:pPr>
        <w:pStyle w:val="BookText"/>
      </w:pPr>
      <w:r>
        <w:rPr>
          <w:rFonts w:ascii="IRNazanin" w:hAnsi="IRNazanin" w:eastAsia="IRNazanin" w:cs="IRNazanin"/>
          <w:lang w:bidi="fa-IR"/>
          <w:color w:val="111111"/>
          <w:sz w:val="28"/>
          <w:szCs w:val="28"/>
          <w:rtl/>
        </w:rPr>
        <w:t xml:space="preserve">یعنی یجوز إتیان الرکعتین المذکورتین بحال القیام أیضا.</w:t>
      </w:r>
    </w:p>
    <w:p>
      <w:pPr>
        <w:pStyle w:val="BookText"/>
      </w:pPr>
      <w:r>
        <w:rPr>
          <w:rFonts w:ascii="IRNazanin" w:hAnsi="IRNazanin" w:eastAsia="IRNazanin" w:cs="IRNazanin"/>
          <w:lang w:bidi="fa-IR"/>
          <w:color w:val="111111"/>
          <w:sz w:val="28"/>
          <w:szCs w:val="28"/>
          <w:rtl/>
        </w:rPr>
        <w:t xml:space="preserve">أی القیام للرکعتین أفضل،بناء علی الأقوی من القولین.</w:t>
      </w:r>
    </w:p>
    <w:p>
      <w:pPr>
        <w:pStyle w:val="BookText"/>
      </w:pPr>
      <w:r>
        <w:rPr>
          <w:rFonts w:ascii="IRNazanin" w:hAnsi="IRNazanin" w:eastAsia="IRNazanin" w:cs="IRNazanin"/>
          <w:lang w:bidi="fa-IR"/>
          <w:color w:val="111111"/>
          <w:sz w:val="28"/>
          <w:szCs w:val="28"/>
          <w:rtl/>
        </w:rPr>
        <w:t xml:space="preserve">تعلیل کون القیام فیهما أفضل،بأنّ فی بعض الروایات صرّح بالقیام و هو منقول فی کتاب الوسائل:</w:t>
      </w:r>
    </w:p>
    <w:p>
      <w:pPr>
        <w:pStyle w:val="BookText"/>
      </w:pPr>
      <w:r>
        <w:rPr>
          <w:rFonts w:ascii="IRNazanin" w:hAnsi="IRNazanin" w:eastAsia="IRNazanin" w:cs="IRNazanin"/>
          <w:lang w:bidi="fa-IR"/>
          <w:color w:val="111111"/>
          <w:sz w:val="28"/>
          <w:szCs w:val="28"/>
          <w:rtl/>
        </w:rPr>
        <w:t xml:space="preserve">محمّد بن الحسن عن عثمان بن عیسی عن ابن مسکان عن سلیمان بن خالد عن أبی عبد اللّه علیه السّلام قال:صلاة النافلة ثمان رکعات حین تزول الشمس قبل الظهر، و ست رکعات بعد الظهر،و رکعتان قبل العصر،و أربع رکعات بعد المغرب، و رکعتان بعد العشاء الآخرة،یقرأ فیهما مائة آیة قائما أو قاعدا،و القیام أفضل، و لا تعدّهما من الخمسین...الخ.(الوسائل:ج 3 ص 35 ب 13 من أبواب أعداد الفرائض و نوافلها ح 16).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و عدم دلالة ما دلّ علی فعلهما جالسا علی أفضلیته(1)،بل غایته الدلالة علی الجواز،مضافا(2)إلی ما دلّ علی أفضلیة القیام فی النافلة مطلقا و محلّهما(3) (بعدها) أی بعد العشاء،و الأفضل جعلهما بعد التعقیب، و بعد کلّ صلاة یرید فعلها بعدها.</w:t>
      </w:r>
    </w:p>
    <w:p>
      <w:pPr>
        <w:pStyle w:val="BookText"/>
      </w:pPr>
      <w:r>
        <w:rPr>
          <w:rFonts w:ascii="IRNazanin" w:hAnsi="IRNazanin" w:eastAsia="IRNazanin" w:cs="IRNazanin"/>
          <w:lang w:bidi="fa-IR"/>
          <w:color w:val="111111"/>
          <w:sz w:val="28"/>
          <w:szCs w:val="28"/>
          <w:rtl/>
        </w:rPr>
        <w:t xml:space="preserve">و اختلف کلام المصنّف فی تقدیمهما علی نافلة شهر رمضان(4) الواقعة بعد العشاء،و تأخیرهما عنها،ففی النفلیة قطع بالأول(5)، و فی الذکری بالثانی(6)،و ظاهره(7)هنا الأول نظرا إلی البعدیة(8)،</w:t>
      </w:r>
    </w:p>
    <w:p>
      <w:pPr>
        <w:pStyle w:val="BookText"/>
      </w:pPr>
      <w:r>
        <w:rPr>
          <w:rFonts w:ascii="IRNazanin" w:hAnsi="IRNazanin" w:eastAsia="IRNazanin" w:cs="IRNazanin"/>
          <w:lang w:bidi="fa-IR"/>
          <w:color w:val="111111"/>
          <w:sz w:val="28"/>
          <w:szCs w:val="28"/>
          <w:rtl/>
        </w:rPr>
        <w:t xml:space="preserve">الضمیر فی قوله«أفضلیته»یرجع الی الجلوس،یعنی أن الدالّ علی الجلوس لا یعارض ما دلّ علی القیام،بل هو یدلّ علی تشریعه جالسا لا لکونه أفضل.</w:t>
      </w:r>
    </w:p>
    <w:p>
      <w:pPr>
        <w:pStyle w:val="BookText"/>
      </w:pPr>
      <w:r>
        <w:rPr>
          <w:rFonts w:ascii="IRNazanin" w:hAnsi="IRNazanin" w:eastAsia="IRNazanin" w:cs="IRNazanin"/>
          <w:lang w:bidi="fa-IR"/>
          <w:color w:val="111111"/>
          <w:sz w:val="28"/>
          <w:szCs w:val="28"/>
          <w:rtl/>
        </w:rPr>
        <w:t xml:space="preserve">یعنی یضیف الی الروایة الدالّة علی أفضلیة القیام فی رکعتی العشاء الروایات الدالّة علی استحباب القیام فی جمیع النوافل مطلقا،بلا فرق بین نافلة العشاء و غیرها.</w:t>
      </w:r>
    </w:p>
    <w:p>
      <w:pPr>
        <w:pStyle w:val="BookText"/>
      </w:pPr>
      <w:r>
        <w:rPr>
          <w:rFonts w:ascii="IRNazanin" w:hAnsi="IRNazanin" w:eastAsia="IRNazanin" w:cs="IRNazanin"/>
          <w:lang w:bidi="fa-IR"/>
          <w:color w:val="111111"/>
          <w:sz w:val="28"/>
          <w:szCs w:val="28"/>
          <w:rtl/>
        </w:rPr>
        <w:t xml:space="preserve">أی محلّ رکعتی النافلة للعشاء بعد صلاة العشاء،و الأفضل أن یأتیهما بعد التعقیب للصلاة،فلو أراد الصلاة الاخری بعد العشاء فالأفضل إتیانهما بعدها أیضا.</w:t>
      </w:r>
    </w:p>
    <w:p>
      <w:pPr>
        <w:pStyle w:val="BookText"/>
      </w:pPr>
      <w:r>
        <w:rPr>
          <w:rFonts w:ascii="IRNazanin" w:hAnsi="IRNazanin" w:eastAsia="IRNazanin" w:cs="IRNazanin"/>
          <w:lang w:bidi="fa-IR"/>
          <w:color w:val="111111"/>
          <w:sz w:val="28"/>
          <w:szCs w:val="28"/>
          <w:rtl/>
        </w:rPr>
        <w:t xml:space="preserve">یستحبّ إتیان نافلة شهر رمضان بعد صلاة العشاء-کما سیأتی تفصیله-فهل تقدّم علی الرکعتین المذکورتین أم لا؟</w:t>
      </w:r>
    </w:p>
    <w:p>
      <w:pPr>
        <w:pStyle w:val="BookText"/>
      </w:pPr>
      <w:r>
        <w:rPr>
          <w:rFonts w:ascii="IRNazanin" w:hAnsi="IRNazanin" w:eastAsia="IRNazanin" w:cs="IRNazanin"/>
          <w:lang w:bidi="fa-IR"/>
          <w:color w:val="111111"/>
          <w:sz w:val="28"/>
          <w:szCs w:val="28"/>
          <w:rtl/>
        </w:rPr>
        <w:t xml:space="preserve">یعنی قال المصنّف رحمه اللّه فی کتابه النفلیة بالأول،و هو تقدیمهما علی نافلة شهر رمضان.</w:t>
      </w:r>
    </w:p>
    <w:p>
      <w:pPr>
        <w:pStyle w:val="BookText"/>
      </w:pPr>
      <w:r>
        <w:rPr>
          <w:rFonts w:ascii="IRNazanin" w:hAnsi="IRNazanin" w:eastAsia="IRNazanin" w:cs="IRNazanin"/>
          <w:lang w:bidi="fa-IR"/>
          <w:color w:val="111111"/>
          <w:sz w:val="28"/>
          <w:szCs w:val="28"/>
          <w:rtl/>
        </w:rPr>
        <w:t xml:space="preserve">یعنی و قال فی کتابه الذکری بتقدیم نافلة شهر رمضان علیهما.</w:t>
      </w:r>
    </w:p>
    <w:p>
      <w:pPr>
        <w:pStyle w:val="BookText"/>
      </w:pPr>
      <w:r>
        <w:rPr>
          <w:rFonts w:ascii="IRNazanin" w:hAnsi="IRNazanin" w:eastAsia="IRNazanin" w:cs="IRNazanin"/>
          <w:lang w:bidi="fa-IR"/>
          <w:color w:val="111111"/>
          <w:sz w:val="28"/>
          <w:szCs w:val="28"/>
          <w:rtl/>
        </w:rPr>
        <w:t xml:space="preserve">الضمیر فی قوله«ظاهره»یرجع الی المصنّف رحمه اللّه.یعنی أن ظاهر عبارة المصنّف رحمه اللّه فی هذا الکتاب أیضا القول بتقدیم الرکعتین علی نافلة شهر رمضان.</w:t>
      </w:r>
    </w:p>
    <w:p>
      <w:pPr>
        <w:pStyle w:val="BookText"/>
      </w:pPr>
      <w:r>
        <w:rPr>
          <w:rFonts w:ascii="IRNazanin" w:hAnsi="IRNazanin" w:eastAsia="IRNazanin" w:cs="IRNazanin"/>
          <w:lang w:bidi="fa-IR"/>
          <w:color w:val="111111"/>
          <w:sz w:val="28"/>
          <w:szCs w:val="28"/>
          <w:rtl/>
        </w:rPr>
        <w:t xml:space="preserve">أی الظهور یستعاد من لفظ«بعدها»فی قوله:و للعشاء رکعتان جالسا و یجوز قائما بعدها.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کلاهما(1)حسن.</w:t>
      </w:r>
    </w:p>
    <w:p>
      <w:pPr>
        <w:pStyle w:val="BookText"/>
      </w:pPr>
      <w:r>
        <w:rPr>
          <w:rFonts w:ascii="IRNazanin" w:hAnsi="IRNazanin" w:eastAsia="IRNazanin" w:cs="IRNazanin"/>
          <w:lang w:bidi="fa-IR"/>
          <w:color w:val="111111"/>
          <w:sz w:val="28"/>
          <w:szCs w:val="28"/>
          <w:rtl/>
        </w:rPr>
        <w:t xml:space="preserve">(و ثمان) رکعات صلاة (اللیل،و رکعتا الشفع) بعدها(2)، (و رکعة(3) الوتر،و رکعتا الصبح قبلها(4)) هذا هو المشهور روایة و فتوی(5)،و روی ثلاث و ثلاثون بإسقاط الوتیرة(6)،و تسع و عشرون(7)و سبع</w:t>
      </w:r>
    </w:p>
    <w:p>
      <w:pPr>
        <w:pStyle w:val="BookText"/>
      </w:pPr>
      <w:r>
        <w:rPr>
          <w:rFonts w:ascii="IRNazanin" w:hAnsi="IRNazanin" w:eastAsia="IRNazanin" w:cs="IRNazanin"/>
          <w:lang w:bidi="fa-IR"/>
          <w:color w:val="111111"/>
          <w:sz w:val="28"/>
          <w:szCs w:val="28"/>
          <w:rtl/>
        </w:rPr>
        <w:t xml:space="preserve">أی کلا القولین-تقدیم الرکعتین علی نافلة شهر رمضان أو العکس-حسن، لأنّ البعدیة فی العبارة و الروایة تصدق علی کلا الوجهین.</w:t>
      </w:r>
    </w:p>
    <w:p>
      <w:pPr>
        <w:pStyle w:val="BookText"/>
      </w:pPr>
      <w:r>
        <w:rPr>
          <w:rFonts w:ascii="IRNazanin" w:hAnsi="IRNazanin" w:eastAsia="IRNazanin" w:cs="IRNazanin"/>
          <w:lang w:bidi="fa-IR"/>
          <w:color w:val="111111"/>
          <w:sz w:val="28"/>
          <w:szCs w:val="28"/>
          <w:rtl/>
        </w:rPr>
        <w:t xml:space="preserve">الضمیر فی قوله«بعدها»یرجع الی ثمان.</w:t>
      </w:r>
    </w:p>
    <w:p>
      <w:pPr>
        <w:pStyle w:val="BookText"/>
      </w:pPr>
      <w:r>
        <w:rPr>
          <w:rFonts w:ascii="IRNazanin" w:hAnsi="IRNazanin" w:eastAsia="IRNazanin" w:cs="IRNazanin"/>
          <w:lang w:bidi="fa-IR"/>
          <w:color w:val="111111"/>
          <w:sz w:val="28"/>
          <w:szCs w:val="28"/>
          <w:rtl/>
        </w:rPr>
        <w:t xml:space="preserve">یعنی و رکعة واحدة تسمّی«صلاة الوتر».</w:t>
      </w:r>
    </w:p>
    <w:p>
      <w:pPr>
        <w:pStyle w:val="BookText"/>
      </w:pPr>
      <w:r>
        <w:rPr>
          <w:rFonts w:ascii="IRNazanin" w:hAnsi="IRNazanin" w:eastAsia="IRNazanin" w:cs="IRNazanin"/>
          <w:lang w:bidi="fa-IR"/>
          <w:color w:val="111111"/>
          <w:sz w:val="28"/>
          <w:szCs w:val="28"/>
          <w:rtl/>
        </w:rPr>
        <w:t xml:space="preserve">الضمیر فی قوله«قبلها»یرجع الی صلاة الصبح،یعنی أنّ نافلتها قبل صلاتها.</w:t>
      </w:r>
    </w:p>
    <w:p>
      <w:pPr>
        <w:pStyle w:val="BookText"/>
      </w:pPr>
      <w:r>
        <w:rPr>
          <w:rFonts w:ascii="IRNazanin" w:hAnsi="IRNazanin" w:eastAsia="IRNazanin" w:cs="IRNazanin"/>
          <w:lang w:bidi="fa-IR"/>
          <w:color w:val="111111"/>
          <w:sz w:val="28"/>
          <w:szCs w:val="28"/>
          <w:rtl/>
        </w:rPr>
        <w:t xml:space="preserve">أی المشهور من حیث الروایة و الفتوی تقدیم نافلة الصبح علی الصلاة.</w:t>
      </w:r>
    </w:p>
    <w:p>
      <w:pPr>
        <w:pStyle w:val="BookText"/>
      </w:pPr>
      <w:r>
        <w:rPr>
          <w:rFonts w:ascii="IRNazanin" w:hAnsi="IRNazanin" w:eastAsia="IRNazanin" w:cs="IRNazanin"/>
          <w:lang w:bidi="fa-IR"/>
          <w:color w:val="111111"/>
          <w:sz w:val="28"/>
          <w:szCs w:val="28"/>
          <w:rtl/>
        </w:rPr>
        <w:t xml:space="preserve">یعنی ورد تعداد النوافل فی بعض الروایات ثلاث و ثلاثون رکعة،فعلیه اسقط صلاة الوتیرة و هی الرکعتان بعد العشاء جالسا،و قد تقدّم کونهما فی مقام رکعة واحدة قائما من حیث الثواب.</w:t>
      </w:r>
    </w:p>
    <w:p>
      <w:pPr>
        <w:pStyle w:val="BookText"/>
      </w:pPr>
      <w:r>
        <w:rPr>
          <w:rFonts w:ascii="IRNazanin" w:hAnsi="IRNazanin" w:eastAsia="IRNazanin" w:cs="IRNazanin"/>
          <w:lang w:bidi="fa-IR"/>
          <w:color w:val="111111"/>
          <w:sz w:val="28"/>
          <w:szCs w:val="28"/>
          <w:rtl/>
        </w:rPr>
        <w:t xml:space="preserve">و الروایة الدالّة علی کون النوافل بالعدد المذکور منقولة فی کتاب الوسائل:</w:t>
      </w:r>
    </w:p>
    <w:p>
      <w:pPr>
        <w:pStyle w:val="BookText"/>
      </w:pPr>
      <w:r>
        <w:rPr>
          <w:rFonts w:ascii="IRNazanin" w:hAnsi="IRNazanin" w:eastAsia="IRNazanin" w:cs="IRNazanin"/>
          <w:lang w:bidi="fa-IR"/>
          <w:color w:val="111111"/>
          <w:sz w:val="28"/>
          <w:szCs w:val="28"/>
          <w:rtl/>
        </w:rPr>
        <w:t xml:space="preserve">عن محمّد بن یحیی عن أحمد بن محمّد عن محمّد بن سنان عن ابن مسکان عن محمّد بن أبی عمیر قال:سألت أبا عبد اللّه علیه السّلام عن أفضل ما جرت به السنّة من الصلاة،قال:تمام الخمسین.(الوسائل:ج 3 ص 32 ب 13 من أبواب أعداد الفرائض و نوافلها ح 5).</w:t>
      </w:r>
    </w:p>
    <w:p>
      <w:pPr>
        <w:pStyle w:val="BookText"/>
      </w:pPr>
      <w:r>
        <w:rPr>
          <w:rFonts w:ascii="IRNazanin" w:hAnsi="IRNazanin" w:eastAsia="IRNazanin" w:cs="IRNazanin"/>
          <w:lang w:bidi="fa-IR"/>
          <w:color w:val="111111"/>
          <w:sz w:val="28"/>
          <w:szCs w:val="28"/>
          <w:rtl/>
        </w:rPr>
        <w:t xml:space="preserve">فیستفاد منها کون أعداد النوافل ثلاثا و ثلاثین رکعة.</w:t>
      </w:r>
    </w:p>
    <w:p>
      <w:pPr>
        <w:pStyle w:val="BookText"/>
      </w:pPr>
      <w:r>
        <w:rPr>
          <w:rFonts w:ascii="IRNazanin" w:hAnsi="IRNazanin" w:eastAsia="IRNazanin" w:cs="IRNazanin"/>
          <w:lang w:bidi="fa-IR"/>
          <w:color w:val="111111"/>
          <w:sz w:val="28"/>
          <w:szCs w:val="28"/>
          <w:rtl/>
        </w:rPr>
        <w:t xml:space="preserve">وتر المصلّی أوتر الصلاة:صلّی الوتر.</w:t>
      </w:r>
    </w:p>
    <w:p>
      <w:pPr>
        <w:pStyle w:val="BookText"/>
      </w:pPr>
      <w:r>
        <w:rPr>
          <w:rFonts w:ascii="IRNazanin" w:hAnsi="IRNazanin" w:eastAsia="IRNazanin" w:cs="IRNazanin"/>
          <w:lang w:bidi="fa-IR"/>
          <w:color w:val="111111"/>
          <w:sz w:val="28"/>
          <w:szCs w:val="28"/>
          <w:rtl/>
        </w:rPr>
        <w:t xml:space="preserve">أی روی کون تعداد النوافل تسعا و عشرین رکعة بإسقاط أربع رکعات من نوافل صلاة العصر مع الوتیرة.</w:t>
      </w:r>
    </w:p>
    <w:p>
      <w:pPr>
        <w:pStyle w:val="BookText"/>
      </w:pPr>
      <w:r>
        <w:rPr>
          <w:rFonts w:ascii="IRNazanin" w:hAnsi="IRNazanin" w:eastAsia="IRNazanin" w:cs="IRNazanin"/>
          <w:lang w:bidi="fa-IR"/>
          <w:color w:val="111111"/>
          <w:sz w:val="28"/>
          <w:szCs w:val="28"/>
          <w:rtl/>
        </w:rPr>
        <w:t xml:space="preserve">و الروایة منقولة فی کتاب الوسائل:</w:t>
      </w:r>
    </w:p>
    <w:p>
      <w:pPr>
        <w:pStyle w:val="BookText"/>
      </w:pPr>
      <w:r>
        <w:rPr>
          <w:rFonts w:ascii="IRNazanin" w:hAnsi="IRNazanin" w:eastAsia="IRNazanin" w:cs="IRNazanin"/>
          <w:lang w:bidi="fa-IR"/>
          <w:color w:val="111111"/>
          <w:sz w:val="28"/>
          <w:szCs w:val="28"/>
          <w:rtl/>
        </w:rPr>
        <w:t xml:space="preserve">عن یحیی بن حبیب قال:سألت الرضا علیه السّلام عن أفضل ما یتقرّب به العباد الی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عشرون(1)بنقص(2)العصریة أربعا،أو ستا مع الوتیرة،و حمل(3)علی المؤکّد منها لا علی(4)انحصار السنة فیها.</w:t>
      </w:r>
    </w:p>
    <w:p>
      <w:pPr>
        <w:pStyle w:val="BookText"/>
      </w:pPr>
      <w:r>
        <w:rPr>
          <w:rFonts w:ascii="IRNazanin" w:hAnsi="IRNazanin" w:eastAsia="IRNazanin" w:cs="IRNazanin"/>
          <w:lang w:bidi="fa-IR"/>
          <w:color w:val="111111"/>
          <w:sz w:val="28"/>
          <w:szCs w:val="28"/>
          <w:rtl/>
        </w:rPr>
        <w:t xml:space="preserve">(و فی السفر(5)و الخوف) الموجبین(6)للقصر (تنتصف الرباعیة، و تسقط راتبة المقصورة) و لو قال:راتبتها(7)کان أقصر،فالساقط نصف</w:t>
      </w:r>
    </w:p>
    <w:p>
      <w:pPr>
        <w:pStyle w:val="BookText"/>
      </w:pPr>
      <w:r>
        <w:rPr>
          <w:rFonts w:ascii="IRNazanin" w:hAnsi="IRNazanin" w:eastAsia="IRNazanin" w:cs="IRNazanin"/>
          <w:lang w:bidi="fa-IR"/>
          <w:color w:val="111111"/>
          <w:sz w:val="28"/>
          <w:szCs w:val="28"/>
          <w:rtl/>
        </w:rPr>
        <w:t xml:space="preserve">تعالی من الصلاة،قال:ستة و أربعون رکعة فرائضة و نوافله،قلت:هذه روایة زرارة؟قال:أو تری أحدا کان أصدع بالحقّ منه؟.(الوسائل:ج 3 ص 43 باب 14 من أبواب أعداد الفرائض و نوافلها ح 5).</w:t>
      </w:r>
    </w:p>
    <w:p>
      <w:pPr>
        <w:pStyle w:val="BookText"/>
      </w:pPr>
      <w:r>
        <w:rPr>
          <w:rFonts w:ascii="IRNazanin" w:hAnsi="IRNazanin" w:eastAsia="IRNazanin" w:cs="IRNazanin"/>
          <w:lang w:bidi="fa-IR"/>
          <w:color w:val="111111"/>
          <w:sz w:val="28"/>
          <w:szCs w:val="28"/>
          <w:rtl/>
        </w:rPr>
        <w:t xml:space="preserve">فیستفاد منها کون النوافل بالعدد المذکور لأنّ عدد الفرائض و هو سبعة عشر رکعة اذا حذف من ستة و أربعین یبقی تسعا و عشرین رکعة.</w:t>
      </w:r>
    </w:p>
    <w:p>
      <w:pPr>
        <w:pStyle w:val="BookText"/>
      </w:pPr>
      <w:r>
        <w:rPr>
          <w:rFonts w:ascii="IRNazanin" w:hAnsi="IRNazanin" w:eastAsia="IRNazanin" w:cs="IRNazanin"/>
          <w:lang w:bidi="fa-IR"/>
          <w:color w:val="111111"/>
          <w:sz w:val="28"/>
          <w:szCs w:val="28"/>
          <w:rtl/>
        </w:rPr>
        <w:t xml:space="preserve">و الروایة الدالّة علی السبع و العشرین منقولة فی کتاب الوسائل:</w:t>
      </w:r>
    </w:p>
    <w:p>
      <w:pPr>
        <w:pStyle w:val="BookText"/>
      </w:pPr>
      <w:r>
        <w:rPr>
          <w:rFonts w:ascii="IRNazanin" w:hAnsi="IRNazanin" w:eastAsia="IRNazanin" w:cs="IRNazanin"/>
          <w:lang w:bidi="fa-IR"/>
          <w:color w:val="111111"/>
          <w:sz w:val="28"/>
          <w:szCs w:val="28"/>
          <w:rtl/>
        </w:rPr>
        <w:t xml:space="preserve">عن أحمد بن محمّد بن عیسی عن الحسن بن علی ابن بنت إلیاس عن عبد اللّه بن سنان قال:سمعت أبا عبد اللّه علیه السّلام یقول:لا تصلّ أقلّ من أربع و أربعین رکعة.قال:</w:t>
      </w:r>
    </w:p>
    <w:p>
      <w:pPr>
        <w:pStyle w:val="BookText"/>
      </w:pPr>
      <w:r>
        <w:rPr>
          <w:rFonts w:ascii="IRNazanin" w:hAnsi="IRNazanin" w:eastAsia="IRNazanin" w:cs="IRNazanin"/>
          <w:lang w:bidi="fa-IR"/>
          <w:color w:val="111111"/>
          <w:sz w:val="28"/>
          <w:szCs w:val="28"/>
          <w:rtl/>
        </w:rPr>
        <w:t xml:space="preserve">و رأیته یصلّی بعد العتمة أربع رکعات.(الوسائل:ج 3 ص 43 ب 14 من أبواب أعداد الفرائض و نوافلها ح 4).</w:t>
      </w:r>
    </w:p>
    <w:p>
      <w:pPr>
        <w:pStyle w:val="BookText"/>
      </w:pPr>
      <w:r>
        <w:rPr>
          <w:rFonts w:ascii="IRNazanin" w:hAnsi="IRNazanin" w:eastAsia="IRNazanin" w:cs="IRNazanin"/>
          <w:lang w:bidi="fa-IR"/>
          <w:color w:val="111111"/>
          <w:sz w:val="28"/>
          <w:szCs w:val="28"/>
          <w:rtl/>
        </w:rPr>
        <w:t xml:space="preserve">أی بنقص أربع رکعات من نوافل العصر مع الوتیرة فی تسع و عشرین،أو بنقص ستة رکعات من نوافل صلاة العصر مع الوتیرة فی سبع و عشرین.</w:t>
      </w:r>
    </w:p>
    <w:p>
      <w:pPr>
        <w:pStyle w:val="BookText"/>
      </w:pPr>
      <w:r>
        <w:rPr>
          <w:rFonts w:ascii="IRNazanin" w:hAnsi="IRNazanin" w:eastAsia="IRNazanin" w:cs="IRNazanin"/>
          <w:lang w:bidi="fa-IR"/>
          <w:color w:val="111111"/>
          <w:sz w:val="28"/>
          <w:szCs w:val="28"/>
          <w:rtl/>
        </w:rPr>
        <w:t xml:space="preserve">یعنی حملت الروایتان علی المؤکّد فی الاستحباب بالنسبة الی العددین المذکورین.</w:t>
      </w:r>
    </w:p>
    <w:p>
      <w:pPr>
        <w:pStyle w:val="BookText"/>
      </w:pPr>
      <w:r>
        <w:rPr>
          <w:rFonts w:ascii="IRNazanin" w:hAnsi="IRNazanin" w:eastAsia="IRNazanin" w:cs="IRNazanin"/>
          <w:lang w:bidi="fa-IR"/>
          <w:color w:val="111111"/>
          <w:sz w:val="28"/>
          <w:szCs w:val="28"/>
          <w:rtl/>
        </w:rPr>
        <w:t xml:space="preserve">أی لا یستفاد من الروایتین انحصار عدد النوافل فیما ذکر فیهما،و الضمیر فی قوله«فیها»یرجع الی العدد المذکور فی الروایتین.</w:t>
      </w:r>
    </w:p>
    <w:p>
      <w:pPr>
        <w:pStyle w:val="BookText"/>
      </w:pPr>
      <w:r>
        <w:rPr>
          <w:rFonts w:ascii="IRNazanin" w:hAnsi="IRNazanin" w:eastAsia="IRNazanin" w:cs="IRNazanin"/>
          <w:lang w:bidi="fa-IR"/>
          <w:color w:val="111111"/>
          <w:sz w:val="28"/>
          <w:szCs w:val="28"/>
          <w:rtl/>
        </w:rPr>
        <w:t xml:space="preserve">یعنی و فی السفر و الخوف الموجبان لقصر الصلاة-کما یأتی شرائطهما-تنتصف تعداد النوافل،فإذا انتصف عدد أربع و ثلاثین یکون نصفها سبعة عشر رکعة.</w:t>
      </w:r>
    </w:p>
    <w:p>
      <w:pPr>
        <w:pStyle w:val="BookText"/>
      </w:pPr>
      <w:r>
        <w:rPr>
          <w:rFonts w:ascii="IRNazanin" w:hAnsi="IRNazanin" w:eastAsia="IRNazanin" w:cs="IRNazanin"/>
          <w:lang w:bidi="fa-IR"/>
          <w:color w:val="111111"/>
          <w:sz w:val="28"/>
          <w:szCs w:val="28"/>
          <w:rtl/>
        </w:rPr>
        <w:t xml:space="preserve">أخرج بذلک القید السفر و الخوف اللذین لا یوجبان القصر کسفر المعصیة و الخوف القلیل.</w:t>
      </w:r>
    </w:p>
    <w:p>
      <w:pPr>
        <w:pStyle w:val="BookText"/>
      </w:pPr>
      <w:r>
        <w:rPr>
          <w:rFonts w:ascii="IRNazanin" w:hAnsi="IRNazanin" w:eastAsia="IRNazanin" w:cs="IRNazanin"/>
          <w:lang w:bidi="fa-IR"/>
          <w:color w:val="111111"/>
          <w:sz w:val="28"/>
          <w:szCs w:val="28"/>
          <w:rtl/>
        </w:rPr>
        <w:t xml:space="preserve">یعنی لو کان المصنّف رحمه اللّه أتی عبارته بقوله«راتبتها»لکانت أقصر،لأنّ إتیان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الراتبة سبع عشرة رکعة،و هو(1)فی غیر الوتیرة موضع وفاق، و فیها(2)علی المشهور،بل قیل:إنّه(3)إجماعیّ أیضا.</w:t>
      </w:r>
    </w:p>
    <w:p>
      <w:pPr>
        <w:pStyle w:val="BookText"/>
      </w:pPr>
      <w:r>
        <w:rPr>
          <w:rFonts w:ascii="IRNazanin" w:hAnsi="IRNazanin" w:eastAsia="IRNazanin" w:cs="IRNazanin"/>
          <w:lang w:bidi="fa-IR"/>
          <w:color w:val="111111"/>
          <w:sz w:val="28"/>
          <w:szCs w:val="28"/>
          <w:rtl/>
        </w:rPr>
        <w:t xml:space="preserve">و لکن روی الفضل بن شاذان عن الرضا علیه السّلام عدم سقوطها(4)،معلّلا بأنّها زیادة فی الخمسین تطوّعا(5)،لیتمّ بها(6)بدل کلّ رکعة من الفریضة رکعتان من التطوّع.قال المصنّف فی الذکری:و هذا قویّ(7)لأنّه خاصّ</w:t>
      </w:r>
    </w:p>
    <w:p>
      <w:pPr>
        <w:pStyle w:val="BookText"/>
      </w:pPr>
      <w:r>
        <w:rPr>
          <w:rFonts w:ascii="IRNazanin" w:hAnsi="IRNazanin" w:eastAsia="IRNazanin" w:cs="IRNazanin"/>
          <w:lang w:bidi="fa-IR"/>
          <w:color w:val="111111"/>
          <w:sz w:val="28"/>
          <w:szCs w:val="28"/>
          <w:rtl/>
        </w:rPr>
        <w:t xml:space="preserve">الضمیر الراجع الی الرباعیة یکفی من ذکر لفظ المقصورة.</w:t>
      </w:r>
    </w:p>
    <w:p>
      <w:pPr>
        <w:pStyle w:val="BookText"/>
      </w:pPr>
      <w:r>
        <w:rPr>
          <w:rFonts w:ascii="IRNazanin" w:hAnsi="IRNazanin" w:eastAsia="IRNazanin" w:cs="IRNazanin"/>
          <w:lang w:bidi="fa-IR"/>
          <w:color w:val="111111"/>
          <w:sz w:val="28"/>
          <w:szCs w:val="28"/>
          <w:rtl/>
        </w:rPr>
        <w:t xml:space="preserve">و الحاصل:أنّ الصلاة التی تقصر فی السفر و الخوف هی الرباعیة،أی الظهر و العصر و العشاء،فالمجموع من نوافلها سبعة عشر رکعة،لأنّ للظهر ثمان رکعات و للعصر ثمان رکعات و للعشاء رکعتان جالسا بمنزلة الرکعة الواحدة قائما.</w:t>
      </w:r>
    </w:p>
    <w:p>
      <w:pPr>
        <w:pStyle w:val="BookText"/>
      </w:pPr>
      <w:r>
        <w:rPr>
          <w:rFonts w:ascii="IRNazanin" w:hAnsi="IRNazanin" w:eastAsia="IRNazanin" w:cs="IRNazanin"/>
          <w:lang w:bidi="fa-IR"/>
          <w:color w:val="111111"/>
          <w:sz w:val="28"/>
          <w:szCs w:val="28"/>
          <w:rtl/>
        </w:rPr>
        <w:t xml:space="preserve">الضمیر فی قوله«هو»یرجع الی السقوط،یعنی أنّ سقوط نوافل الظهرین إجماعیّ،لکن سقوط نافلة العشاء مشهوریّ.</w:t>
      </w:r>
    </w:p>
    <w:p>
      <w:pPr>
        <w:pStyle w:val="BookText"/>
      </w:pPr>
      <w:r>
        <w:rPr>
          <w:rFonts w:ascii="IRNazanin" w:hAnsi="IRNazanin" w:eastAsia="IRNazanin" w:cs="IRNazanin"/>
          <w:lang w:bidi="fa-IR"/>
          <w:color w:val="111111"/>
          <w:sz w:val="28"/>
          <w:szCs w:val="28"/>
          <w:rtl/>
        </w:rPr>
        <w:t xml:space="preserve">الضمیر فی قوله«و فیها»یرجع الی الوتیرة.</w:t>
      </w:r>
    </w:p>
    <w:p>
      <w:pPr>
        <w:pStyle w:val="BookText"/>
      </w:pPr>
      <w:r>
        <w:rPr>
          <w:rFonts w:ascii="IRNazanin" w:hAnsi="IRNazanin" w:eastAsia="IRNazanin" w:cs="IRNazanin"/>
          <w:lang w:bidi="fa-IR"/>
          <w:color w:val="111111"/>
          <w:sz w:val="28"/>
          <w:szCs w:val="28"/>
          <w:rtl/>
        </w:rPr>
        <w:t xml:space="preserve">أی قال البعض:إنّ السقوط فی الوتیرة أیضا إجماعیّ فی السفر و الخوف.</w:t>
      </w:r>
    </w:p>
    <w:p>
      <w:pPr>
        <w:pStyle w:val="BookText"/>
      </w:pPr>
      <w:r>
        <w:rPr>
          <w:rFonts w:ascii="IRNazanin" w:hAnsi="IRNazanin" w:eastAsia="IRNazanin" w:cs="IRNazanin"/>
          <w:lang w:bidi="fa-IR"/>
          <w:color w:val="111111"/>
          <w:sz w:val="28"/>
          <w:szCs w:val="28"/>
          <w:rtl/>
        </w:rPr>
        <w:t xml:space="preserve">الروایة منقولة فی کتاب الوسائل:</w:t>
      </w:r>
    </w:p>
    <w:p>
      <w:pPr>
        <w:pStyle w:val="BookText"/>
      </w:pPr>
      <w:r>
        <w:rPr>
          <w:rFonts w:ascii="IRNazanin" w:hAnsi="IRNazanin" w:eastAsia="IRNazanin" w:cs="IRNazanin"/>
          <w:lang w:bidi="fa-IR"/>
          <w:color w:val="111111"/>
          <w:sz w:val="28"/>
          <w:szCs w:val="28"/>
          <w:rtl/>
        </w:rPr>
        <w:t xml:space="preserve">محمّد بن علی بن الحسین بإسناده عن الفضل بن شاذان عن الرضا علیه السّلام(فی حدیث)قال:و إنّما صارت العتمة مقصورة و لیس تترک رکعتاها(رکعتیها)لأنّ الرکعتین لیستا من الخمسین،و إنّما هی زیادة فی الخمسین تطوّعا لیتمّ بها بدل کلّ رکعة من الفریضة رکعتین من التطوّع.(الوسائل:ج 3 ص 70 ب 29 من أبواب أعداد الفرائض و نوافلها ح 3).</w:t>
      </w:r>
    </w:p>
    <w:p>
      <w:pPr>
        <w:pStyle w:val="BookText"/>
      </w:pPr>
      <w:r>
        <w:rPr>
          <w:rFonts w:ascii="IRNazanin" w:hAnsi="IRNazanin" w:eastAsia="IRNazanin" w:cs="IRNazanin"/>
          <w:lang w:bidi="fa-IR"/>
          <w:color w:val="111111"/>
          <w:sz w:val="28"/>
          <w:szCs w:val="28"/>
          <w:rtl/>
        </w:rPr>
        <w:t xml:space="preserve">ای ندبا و مستحبا لا واجبا.</w:t>
      </w:r>
    </w:p>
    <w:p>
      <w:pPr>
        <w:pStyle w:val="BookText"/>
      </w:pPr>
      <w:r>
        <w:rPr>
          <w:rFonts w:ascii="IRNazanin" w:hAnsi="IRNazanin" w:eastAsia="IRNazanin" w:cs="IRNazanin"/>
          <w:lang w:bidi="fa-IR"/>
          <w:color w:val="111111"/>
          <w:sz w:val="28"/>
          <w:szCs w:val="28"/>
          <w:rtl/>
        </w:rPr>
        <w:t xml:space="preserve">الضمیر فی قوله«بها»یرجع الی الزیادة،یعنی علّة زیادة الوتیرة بالنوافل لتمامیة کون بدل کلّ رکعة من الفریضة رکعتان من النوافل،لأنّ تعداد الفرائض سبعة عشر رکعة،فإذا کرّرت تکون أربعة و ثلاثین رکعة.</w:t>
      </w:r>
    </w:p>
    <w:p>
      <w:pPr>
        <w:pStyle w:val="BookText"/>
      </w:pPr>
      <w:r>
        <w:rPr>
          <w:rFonts w:ascii="IRNazanin" w:hAnsi="IRNazanin" w:eastAsia="IRNazanin" w:cs="IRNazanin"/>
          <w:lang w:bidi="fa-IR"/>
          <w:color w:val="111111"/>
          <w:sz w:val="28"/>
          <w:szCs w:val="28"/>
          <w:rtl/>
        </w:rPr>
        <w:t xml:space="preserve">المشار إلیه فی قوله«و هذا قویّ»هو عدم سقوط الوتیرة،فاستدلّ المصنّف رحمه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معلّل،إلاّ(1)أن ینعقد الإجماع علی خلافه.</w:t>
      </w:r>
    </w:p>
    <w:p>
      <w:pPr>
        <w:pStyle w:val="BookText"/>
      </w:pPr>
      <w:r>
        <w:rPr>
          <w:rFonts w:ascii="IRNazanin" w:hAnsi="IRNazanin" w:eastAsia="IRNazanin" w:cs="IRNazanin"/>
          <w:lang w:bidi="fa-IR"/>
          <w:color w:val="111111"/>
          <w:sz w:val="28"/>
          <w:szCs w:val="28"/>
          <w:rtl/>
        </w:rPr>
        <w:t xml:space="preserve">و نبّه بالاستثناء علی دعوی ابن إدریس الإجماع علیه(2)،مع أنّ الشیخ فی النهایة صرّح بعدمه(3)،فما قوّاه فی محلّه(4).</w:t>
      </w:r>
    </w:p>
    <w:p>
      <w:pPr>
        <w:pStyle w:val="BookText"/>
      </w:pPr>
      <w:r>
        <w:rPr>
          <w:rFonts w:ascii="IRNazanin" w:hAnsi="IRNazanin" w:eastAsia="IRNazanin" w:cs="IRNazanin"/>
          <w:lang w:bidi="fa-IR"/>
          <w:color w:val="111111"/>
          <w:sz w:val="28"/>
          <w:szCs w:val="28"/>
          <w:rtl/>
        </w:rPr>
        <w:t xml:space="preserve">(و لکلّ رکعتین من النافلة تشهّد و تسلیم) هذا هو الأغلب(5).و قد خرج عنه(6)مواضع ذکر المصنّف منها موضعین بقوله: (و للوتر بانفراده)</w:t>
      </w:r>
    </w:p>
    <w:p>
      <w:pPr>
        <w:pStyle w:val="BookText"/>
      </w:pPr>
      <w:r>
        <w:rPr>
          <w:rFonts w:ascii="IRNazanin" w:hAnsi="IRNazanin" w:eastAsia="IRNazanin" w:cs="IRNazanin"/>
          <w:lang w:bidi="fa-IR"/>
          <w:color w:val="111111"/>
          <w:sz w:val="28"/>
          <w:szCs w:val="28"/>
          <w:rtl/>
        </w:rPr>
        <w:t xml:space="preserve">فی کتابه الذکری بعدم سقوطها بدلیلین.</w:t>
      </w:r>
    </w:p>
    <w:p>
      <w:pPr>
        <w:pStyle w:val="BookText"/>
      </w:pPr>
      <w:r>
        <w:rPr>
          <w:rFonts w:ascii="IRNazanin" w:hAnsi="IRNazanin" w:eastAsia="IRNazanin" w:cs="IRNazanin"/>
          <w:lang w:bidi="fa-IR"/>
          <w:color w:val="111111"/>
          <w:sz w:val="28"/>
          <w:szCs w:val="28"/>
          <w:rtl/>
        </w:rPr>
        <w:t xml:space="preserve">الأول:کون الروایات الدالّة علی سقوط نوافل الصلاة المقصورة عامّة،بمعنی أنّ فیها سقوط النوافل المقصورة عند السفر و الخوف،و روایة الفضل بن شاذان خاصّة،فیخصّص بها علی الروایات العامّة.</w:t>
      </w:r>
    </w:p>
    <w:p>
      <w:pPr>
        <w:pStyle w:val="BookText"/>
      </w:pPr>
      <w:r>
        <w:rPr>
          <w:rFonts w:ascii="IRNazanin" w:hAnsi="IRNazanin" w:eastAsia="IRNazanin" w:cs="IRNazanin"/>
          <w:lang w:bidi="fa-IR"/>
          <w:color w:val="111111"/>
          <w:sz w:val="28"/>
          <w:szCs w:val="28"/>
          <w:rtl/>
        </w:rPr>
        <w:t xml:space="preserve">الثانی:کون روایة الفضل معلّلة بقوله«و إنّما هی زیادة فی الخمسین تطوّعا» فتقدّم علی غیرها.</w:t>
      </w:r>
    </w:p>
    <w:p>
      <w:pPr>
        <w:pStyle w:val="BookText"/>
      </w:pPr>
      <w:r>
        <w:rPr>
          <w:rFonts w:ascii="IRNazanin" w:hAnsi="IRNazanin" w:eastAsia="IRNazanin" w:cs="IRNazanin"/>
          <w:lang w:bidi="fa-IR"/>
          <w:color w:val="111111"/>
          <w:sz w:val="28"/>
          <w:szCs w:val="28"/>
          <w:rtl/>
        </w:rPr>
        <w:t xml:space="preserve">استثناء من عدّ القول بالسقوط قویا،یعنی لا یحکم به اذا قام الإجماع علی السقوط.</w:t>
      </w:r>
    </w:p>
    <w:p>
      <w:pPr>
        <w:pStyle w:val="BookText"/>
      </w:pPr>
      <w:r>
        <w:rPr>
          <w:rFonts w:ascii="IRNazanin" w:hAnsi="IRNazanin" w:eastAsia="IRNazanin" w:cs="IRNazanin"/>
          <w:lang w:bidi="fa-IR"/>
          <w:color w:val="111111"/>
          <w:sz w:val="28"/>
          <w:szCs w:val="28"/>
          <w:rtl/>
        </w:rPr>
        <w:t xml:space="preserve">الضمیر فی قوله«علیه»یرجع الی السقوط،فإنّ ابن إدریس ادّعی الإجماع بسقوط الوتیرة عند السفر.</w:t>
      </w:r>
    </w:p>
    <w:p>
      <w:pPr>
        <w:pStyle w:val="BookText"/>
      </w:pPr>
      <w:r>
        <w:rPr>
          <w:rFonts w:ascii="IRNazanin" w:hAnsi="IRNazanin" w:eastAsia="IRNazanin" w:cs="IRNazanin"/>
          <w:lang w:bidi="fa-IR"/>
          <w:color w:val="111111"/>
          <w:sz w:val="28"/>
          <w:szCs w:val="28"/>
          <w:rtl/>
        </w:rPr>
        <w:t xml:space="preserve">و صرّح الشیخ الطوسی رحمه اللّه بعدم الإجماع بالسقوط.</w:t>
      </w:r>
    </w:p>
    <w:p>
      <w:pPr>
        <w:pStyle w:val="BookText"/>
      </w:pPr>
      <w:r>
        <w:rPr>
          <w:rFonts w:ascii="IRNazanin" w:hAnsi="IRNazanin" w:eastAsia="IRNazanin" w:cs="IRNazanin"/>
          <w:lang w:bidi="fa-IR"/>
          <w:color w:val="111111"/>
          <w:sz w:val="28"/>
          <w:szCs w:val="28"/>
          <w:rtl/>
        </w:rPr>
        <w:t xml:space="preserve">و هذا نظر الشارح،بأنّ عدم سقوط الوتیرة قویّ.</w:t>
      </w:r>
    </w:p>
    <w:p>
      <w:pPr>
        <w:pStyle w:val="BookText"/>
      </w:pPr>
      <w:r>
        <w:rPr>
          <w:rFonts w:ascii="IRNazanin" w:hAnsi="IRNazanin" w:eastAsia="IRNazanin" w:cs="IRNazanin"/>
          <w:lang w:bidi="fa-IR"/>
          <w:color w:val="111111"/>
          <w:sz w:val="28"/>
          <w:szCs w:val="28"/>
          <w:rtl/>
        </w:rPr>
        <w:t xml:space="preserve">یعنی أنّ الأغلب فی النوافل کونها برکعتین مثل صلاة الصبح بتشهّد و سلام.</w:t>
      </w:r>
    </w:p>
    <w:p>
      <w:pPr>
        <w:pStyle w:val="BookText"/>
      </w:pPr>
      <w:r>
        <w:rPr>
          <w:rFonts w:ascii="IRNazanin" w:hAnsi="IRNazanin" w:eastAsia="IRNazanin" w:cs="IRNazanin"/>
          <w:lang w:bidi="fa-IR"/>
          <w:color w:val="111111"/>
          <w:sz w:val="28"/>
          <w:szCs w:val="28"/>
          <w:rtl/>
        </w:rPr>
        <w:t xml:space="preserve">أی خرج عن القاعدة المذکورة موارد ذکر منها المصنّف رحمه اللّه صلاتی الوتر و صلاة الأعرابی.</w:t>
      </w:r>
    </w:p>
    <w:p>
      <w:pPr>
        <w:pStyle w:val="BookText"/>
      </w:pPr>
      <w:r>
        <w:rPr>
          <w:rFonts w:ascii="IRNazanin" w:hAnsi="IRNazanin" w:eastAsia="IRNazanin" w:cs="IRNazanin"/>
          <w:lang w:bidi="fa-IR"/>
          <w:color w:val="111111"/>
          <w:sz w:val="28"/>
          <w:szCs w:val="28"/>
          <w:rtl/>
        </w:rPr>
        <w:t xml:space="preserve">صلاة الوتر:هی رکعة واحدة،یقرأ فیها الحمد و السورة ثمّ یرفع یده بالقنوت و أقلّ ما ورد فی قنوتها-بعد الدعاء و ذکر حاجاته بأیّ مقدار شاء-أمور:</w:t>
      </w:r>
    </w:p>
    <w:p>
      <w:pPr>
        <w:pStyle w:val="BookText"/>
      </w:pPr>
      <w:r>
        <w:rPr>
          <w:rFonts w:ascii="IRNazanin" w:hAnsi="IRNazanin" w:eastAsia="IRNazanin" w:cs="IRNazanin"/>
          <w:lang w:bidi="fa-IR"/>
          <w:color w:val="111111"/>
          <w:sz w:val="28"/>
          <w:szCs w:val="28"/>
          <w:rtl/>
        </w:rPr>
        <w:t xml:space="preserve">الأول:الاستغفار للمؤمنین و الأفضل ذکر أسامی الأربعین منهم بقوله:اللهمّ اغفر لفلان،و لا فرق بین الرجال و النساء،و الأحیاء و الأموات،فإنّ الدعاء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تشهد و تسلیم(1) (و لصلاة الأعرابی) (2)من التشهّد و التسلیم (ترتیب)</w:t>
      </w:r>
    </w:p>
    <w:p>
      <w:pPr>
        <w:pStyle w:val="BookText"/>
      </w:pPr>
      <w:r>
        <w:rPr>
          <w:rFonts w:ascii="IRNazanin" w:hAnsi="IRNazanin" w:eastAsia="IRNazanin" w:cs="IRNazanin"/>
          <w:lang w:bidi="fa-IR"/>
          <w:color w:val="111111"/>
          <w:sz w:val="28"/>
          <w:szCs w:val="28"/>
          <w:rtl/>
        </w:rPr>
        <w:t xml:space="preserve">لأربعین من المؤمنین یوجب استجابة الدعاء.</w:t>
      </w:r>
    </w:p>
    <w:p>
      <w:pPr>
        <w:pStyle w:val="BookText"/>
      </w:pPr>
      <w:r>
        <w:rPr>
          <w:rFonts w:ascii="IRNazanin" w:hAnsi="IRNazanin" w:eastAsia="IRNazanin" w:cs="IRNazanin"/>
          <w:lang w:bidi="fa-IR"/>
          <w:color w:val="111111"/>
          <w:sz w:val="28"/>
          <w:szCs w:val="28"/>
          <w:rtl/>
        </w:rPr>
        <w:t xml:space="preserve">الثانی:الاستغفار سبعین مرّة بقوله:أستغفر اللّه ربّی و أتوب إلیه،و یستحبّ رفع الید الیسر و العدّ بالیمنی.</w:t>
      </w:r>
    </w:p>
    <w:p>
      <w:pPr>
        <w:pStyle w:val="BookText"/>
      </w:pPr>
      <w:r>
        <w:rPr>
          <w:rFonts w:ascii="IRNazanin" w:hAnsi="IRNazanin" w:eastAsia="IRNazanin" w:cs="IRNazanin"/>
          <w:lang w:bidi="fa-IR"/>
          <w:color w:val="111111"/>
          <w:sz w:val="28"/>
          <w:szCs w:val="28"/>
          <w:rtl/>
        </w:rPr>
        <w:t xml:space="preserve">الثالث:قول«هذا مقام العائذ بک من النار»سبع مرّات.نقل الاستغفار و الذکر المذکوران عن الرسول صلّی اللّه علیه و آله فی صلاة الوتر.</w:t>
      </w:r>
    </w:p>
    <w:p>
      <w:pPr>
        <w:pStyle w:val="BookText"/>
      </w:pPr>
      <w:r>
        <w:rPr>
          <w:rFonts w:ascii="IRNazanin" w:hAnsi="IRNazanin" w:eastAsia="IRNazanin" w:cs="IRNazanin"/>
          <w:lang w:bidi="fa-IR"/>
          <w:color w:val="111111"/>
          <w:sz w:val="28"/>
          <w:szCs w:val="28"/>
          <w:rtl/>
        </w:rPr>
        <w:t xml:space="preserve">الرابع:قول«العفو»ثلاثمائة مرّة،نقل ذلک عن الإمام زین العابدین علیه السّلام بأنّه کان یقولها فی صلاة الوتر ثلاثمائة مرّة.</w:t>
      </w:r>
    </w:p>
    <w:p>
      <w:pPr>
        <w:pStyle w:val="BookText"/>
      </w:pPr>
      <w:r>
        <w:rPr>
          <w:rFonts w:ascii="IRNazanin" w:hAnsi="IRNazanin" w:eastAsia="IRNazanin" w:cs="IRNazanin"/>
          <w:lang w:bidi="fa-IR"/>
          <w:color w:val="111111"/>
          <w:sz w:val="28"/>
          <w:szCs w:val="28"/>
          <w:rtl/>
        </w:rPr>
        <w:t xml:space="preserve">الخامس:قول«ربّ اغفر لی و ارحمنی و تب علیّ انّک التوّاب الغفور الرحیم» و ینبغی أن یطیل القنوت فیها و یبکی أو یتباکی من خشیة اللّه،ثمّ یرکع و یأتی بالسجدتین و یتشهّد و یسلّم.</w:t>
      </w:r>
    </w:p>
    <w:p>
      <w:pPr>
        <w:pStyle w:val="BookText"/>
      </w:pPr>
      <w:r>
        <w:rPr>
          <w:rFonts w:ascii="IRNazanin" w:hAnsi="IRNazanin" w:eastAsia="IRNazanin" w:cs="IRNazanin"/>
          <w:lang w:bidi="fa-IR"/>
          <w:color w:val="111111"/>
          <w:sz w:val="28"/>
          <w:szCs w:val="28"/>
          <w:rtl/>
        </w:rPr>
        <w:t xml:space="preserve">و یستحبّ أن یسبّح تسبیح الزهراء علیها السّلام و هی:اللّه أکبر 34 مرّة،الحمد للّه 33 مرّة،سبحان اللّه 33 مرّة،فیکون المجموع مائة مرّة.</w:t>
      </w:r>
    </w:p>
    <w:p>
      <w:pPr>
        <w:pStyle w:val="BookText"/>
      </w:pPr>
      <w:r>
        <w:rPr>
          <w:rFonts w:ascii="IRNazanin" w:hAnsi="IRNazanin" w:eastAsia="IRNazanin" w:cs="IRNazanin"/>
          <w:lang w:bidi="fa-IR"/>
          <w:color w:val="111111"/>
          <w:sz w:val="28"/>
          <w:szCs w:val="28"/>
          <w:rtl/>
        </w:rPr>
        <w:t xml:space="preserve">ثم یقول بعد ذلک«الحمد لربّ الصباح الحمد لفالق الإصباح».ثمّ یقول«سبحان ربّی الملک القدّوس العزیز الحکیم»ثلاث مرّات.</w:t>
      </w:r>
    </w:p>
    <w:p>
      <w:pPr>
        <w:pStyle w:val="BookText"/>
      </w:pPr>
      <w:r>
        <w:rPr>
          <w:rFonts w:ascii="IRNazanin" w:hAnsi="IRNazanin" w:eastAsia="IRNazanin" w:cs="IRNazanin"/>
          <w:lang w:bidi="fa-IR"/>
          <w:color w:val="111111"/>
          <w:sz w:val="28"/>
          <w:szCs w:val="28"/>
          <w:rtl/>
        </w:rPr>
        <w:t xml:space="preserve">و هناک أدعیة و أذکار اخری فمن أرادها فلیراجعها فی مظانّها.</w:t>
      </w:r>
    </w:p>
    <w:p>
      <w:pPr>
        <w:pStyle w:val="BookText"/>
      </w:pPr>
      <w:r>
        <w:rPr>
          <w:rFonts w:ascii="IRNazanin" w:hAnsi="IRNazanin" w:eastAsia="IRNazanin" w:cs="IRNazanin"/>
          <w:lang w:bidi="fa-IR"/>
          <w:color w:val="111111"/>
          <w:sz w:val="28"/>
          <w:szCs w:val="28"/>
          <w:rtl/>
        </w:rPr>
        <w:t xml:space="preserve">و أنا الحقیر المذنب ألتمس المؤمنین أن یذکرونی ضمن الأربعین و أن لا ینسونی أبدا،تقبّل اللّه تعالی أعمالهم.</w:t>
      </w:r>
    </w:p>
    <w:p>
      <w:pPr>
        <w:pStyle w:val="BookText"/>
      </w:pPr>
      <w:r>
        <w:rPr>
          <w:rFonts w:ascii="IRNazanin" w:hAnsi="IRNazanin" w:eastAsia="IRNazanin" w:cs="IRNazanin"/>
          <w:lang w:bidi="fa-IR"/>
          <w:color w:val="111111"/>
          <w:sz w:val="28"/>
          <w:szCs w:val="28"/>
          <w:rtl/>
        </w:rPr>
        <w:t xml:space="preserve">صلاة الأعرابی:و هی عشر رکعات،بأن یصلّی رکعتین مثل صلاة الصبح،ثمّ یصلّی أربع رکعات مثل صلاة الظهر،ثمّ یصلّی أربع رکعات أیضا مثل صلاة العصر،فیکون المجموع عشر رکعات.</w:t>
      </w:r>
    </w:p>
    <w:p>
      <w:pPr>
        <w:pStyle w:val="BookText"/>
      </w:pPr>
      <w:r>
        <w:rPr>
          <w:rFonts w:ascii="IRNazanin" w:hAnsi="IRNazanin" w:eastAsia="IRNazanin" w:cs="IRNazanin"/>
          <w:lang w:bidi="fa-IR"/>
          <w:color w:val="111111"/>
          <w:sz w:val="28"/>
          <w:szCs w:val="28"/>
          <w:rtl/>
        </w:rPr>
        <w:t xml:space="preserve">قوله«تشهّد و تسلیم»کلاهما بالرفع مبتدأن مؤخّران خبرهما قوله«لصلاة الوتر بانفراده».</w:t>
      </w:r>
    </w:p>
    <w:p>
      <w:pPr>
        <w:pStyle w:val="BookText"/>
      </w:pPr>
      <w:r>
        <w:rPr>
          <w:rFonts w:ascii="IRNazanin" w:hAnsi="IRNazanin" w:eastAsia="IRNazanin" w:cs="IRNazanin"/>
          <w:lang w:bidi="fa-IR"/>
          <w:color w:val="111111"/>
          <w:sz w:val="28"/>
          <w:szCs w:val="28"/>
          <w:rtl/>
        </w:rPr>
        <w:t xml:space="preserve">خبر مقدّم لقوله«ترتیب الظهرین بعد الثنائیة»یعنی یلزم لصلاة الأعرابی التشهّد و السلام بالکیفیة التی تلزم لصلاة الظهرین بعد صلاة الصبح،کما أوضحناه آنفا.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(الظهرین بعد الثنائیة) فهی عشر رکعات بخمس(1)تشهّدات و ثلاث تسلیمات(2)کالصبح و الظهرین.</w:t>
      </w:r>
    </w:p>
    <w:p>
      <w:pPr>
        <w:pStyle w:val="BookText"/>
      </w:pPr>
      <w:r>
        <w:rPr>
          <w:rFonts w:ascii="IRNazanin" w:hAnsi="IRNazanin" w:eastAsia="IRNazanin" w:cs="IRNazanin"/>
          <w:lang w:bidi="fa-IR"/>
          <w:color w:val="111111"/>
          <w:sz w:val="28"/>
          <w:szCs w:val="28"/>
          <w:rtl/>
        </w:rPr>
        <w:t xml:space="preserve">و بقی صلوات اخر(3)ذکرها الشیخ فی المصباح و السید رضیّ الدین</w:t>
      </w:r>
    </w:p>
    <w:p>
      <w:pPr>
        <w:pStyle w:val="BookText"/>
      </w:pPr>
      <w:r>
        <w:rPr>
          <w:rFonts w:ascii="IRNazanin" w:hAnsi="IRNazanin" w:eastAsia="IRNazanin" w:cs="IRNazanin"/>
          <w:lang w:bidi="fa-IR"/>
          <w:color w:val="111111"/>
          <w:sz w:val="28"/>
          <w:szCs w:val="28"/>
          <w:rtl/>
        </w:rPr>
        <w:t xml:space="preserve">لأنّ تشهّدین یکونان فی الأربعة الاولی،و اثنین منه یکونان فی الأربعة الثانیة، و تشهّد واحد یکون فی الرکعتین الأخیرتین،فیکون المجموع من التشهّدات خمسة.</w:t>
      </w:r>
    </w:p>
    <w:p>
      <w:pPr>
        <w:pStyle w:val="BookText"/>
      </w:pPr>
      <w:r>
        <w:rPr>
          <w:rFonts w:ascii="IRNazanin" w:hAnsi="IRNazanin" w:eastAsia="IRNazanin" w:cs="IRNazanin"/>
          <w:lang w:bidi="fa-IR"/>
          <w:color w:val="111111"/>
          <w:sz w:val="28"/>
          <w:szCs w:val="28"/>
          <w:rtl/>
        </w:rPr>
        <w:t xml:space="preserve">لأنّ للرکعتین سلام واحد،و للأربع الاولی سلام واحد،و للأربع الثانیة سلام واحد،فیکون المجموع ثلاث تسلیمات.</w:t>
      </w:r>
    </w:p>
    <w:p>
      <w:pPr>
        <w:pStyle w:val="BookText"/>
      </w:pPr>
      <w:r>
        <w:rPr>
          <w:rFonts w:ascii="IRNazanin" w:hAnsi="IRNazanin" w:eastAsia="IRNazanin" w:cs="IRNazanin"/>
          <w:lang w:bidi="fa-IR"/>
          <w:color w:val="111111"/>
          <w:sz w:val="28"/>
          <w:szCs w:val="28"/>
          <w:rtl/>
        </w:rPr>
        <w:t xml:space="preserve">و المستند لصلاة الأعرابی عن کتاب مصباح المتهجّدین للشیخ الطوسی رحمه اللّه فی خصوص الأدعیة الواردة عن المعصومین علیهم السّلام.</w:t>
      </w:r>
    </w:p>
    <w:p>
      <w:pPr>
        <w:pStyle w:val="BookText"/>
      </w:pPr>
      <w:r>
        <w:rPr>
          <w:rFonts w:ascii="IRNazanin" w:hAnsi="IRNazanin" w:eastAsia="IRNazanin" w:cs="IRNazanin"/>
          <w:lang w:bidi="fa-IR"/>
          <w:color w:val="111111"/>
          <w:sz w:val="28"/>
          <w:szCs w:val="28"/>
          <w:rtl/>
        </w:rPr>
        <w:t xml:space="preserve">روی عن زید بن ثابت قال:أتی رجل من الأعراب الی رسول اللّه صلّی اللّه علیه و آله قال:</w:t>
      </w:r>
    </w:p>
    <w:p>
      <w:pPr>
        <w:pStyle w:val="BookText"/>
      </w:pPr>
      <w:r>
        <w:rPr>
          <w:rFonts w:ascii="IRNazanin" w:hAnsi="IRNazanin" w:eastAsia="IRNazanin" w:cs="IRNazanin"/>
          <w:lang w:bidi="fa-IR"/>
          <w:color w:val="111111"/>
          <w:sz w:val="28"/>
          <w:szCs w:val="28"/>
          <w:rtl/>
        </w:rPr>
        <w:t xml:space="preserve">بأبی أنت و أمّی یا رسول اللّه:إنّا نکون بالبادیة هذه بعیدا من المدینة و لا نقدر أن نأتیک فی کلّ جمعة،فدلّنی علی عمل فیه فضل صلاة الجمعة اذا مضیت الی أهلی خبّرتهم به،فقال رسول اللّه صلّی اللّه علیه و آله:اذا کان ارتفاع الشمس فصلّ رکعتین تقرأ فی الاولی الحمد مرّة و قل أعوذ برب الفلق سبع مرّات،و اقرأ فی الثانیة الحمد مرّة و قل أعوذ بربّ الناس سبع مرّات،فاذا سلّمت فاقرأ آیة الکرسی سبع مرّات،ثمّ قم و صلّ ثمان رکعات بتسلیمتین،و اقرأ فی کلّ رکعة منها الحمد مرّة و اذا جاء نصر اللّه مرّة و قل هو اللّه أحد خمسا و عشرین مرّة،فإذا فرغت من صلاتک فقل «سبحان اللّه ربّ العرش الکریم(العظیم)و لا حول و لا قوّة إلاّ باللّه العلیّ العظیم»سبعین مرّة.فو الذی اصطفانی بالنبوّة ما من مؤمن و لا مؤمنة یصلّی هذه الصلاة یوم الجمعة کما أقول إلاّ و أنا ضامن له الجنّة،و لا یقوم من مقامه حتی یغفر له ذنوبه و لأبویه ذنوبهما.(من حاشیة اللمعة عن مصباح المتهجّدین).</w:t>
      </w:r>
    </w:p>
    <w:p>
      <w:pPr>
        <w:pStyle w:val="BookText"/>
      </w:pPr>
      <w:r>
        <w:rPr>
          <w:rFonts w:ascii="IRNazanin" w:hAnsi="IRNazanin" w:eastAsia="IRNazanin" w:cs="IRNazanin"/>
          <w:lang w:bidi="fa-IR"/>
          <w:color w:val="111111"/>
          <w:sz w:val="28"/>
          <w:szCs w:val="28"/>
          <w:rtl/>
        </w:rPr>
        <w:t xml:space="preserve">یعنی بقیت الصلوات الاخری التی تؤتی بتسلیم أزید من رکعتین أو أقلّ منهما،و قد ذکرها الشیخ فی کتابه المصباح و السید فی کتابه المسمّی «تتمّات المصباح».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طاوس فی تتمّاته(1)یفعل منها بتسلیم واحد أزید من رکعتین،ترک المصنّف(2)و الجماعة استثناءها لعدم اشتهارها و جهالة طریقها،و صلاة الأعرابی توافقها فی الثانی(3)دون الأول(4).</w:t>
      </w:r>
    </w:p>
    <w:p>
      <w:pPr>
        <w:pStyle w:val="BookText"/>
      </w:pPr>
      <w:r>
        <w:rPr>
          <w:rFonts w:ascii="IRNazanin" w:hAnsi="IRNazanin" w:eastAsia="IRNazanin" w:cs="IRNazanin"/>
          <w:lang w:bidi="fa-IR"/>
          <w:color w:val="111111"/>
          <w:sz w:val="28"/>
          <w:szCs w:val="28"/>
          <w:rtl/>
        </w:rPr>
        <w:t xml:space="preserve">هو اسم کتاب للسید باعتبار أنّه یذکر فیه التتمّات لمصباح الشیخ رحمه اللّه فیمکن إرجاع الضمیر فی قوله«تتمّاته»الی السیّد و الی المصباح.</w:t>
      </w:r>
    </w:p>
    <w:p>
      <w:pPr>
        <w:pStyle w:val="BookText"/>
      </w:pPr>
      <w:r>
        <w:rPr>
          <w:rFonts w:ascii="IRNazanin" w:hAnsi="IRNazanin" w:eastAsia="IRNazanin" w:cs="IRNazanin"/>
          <w:lang w:bidi="fa-IR"/>
          <w:color w:val="111111"/>
          <w:sz w:val="28"/>
          <w:szCs w:val="28"/>
          <w:rtl/>
        </w:rPr>
        <w:t xml:space="preserve">إنّ المصنّف رحمه اللّه ترک استثناء الصلاة المذکورة عن القاعدة المذکورة فی کیفیة صلاة النوافل بتسلیم واحد لکلّ رکعتین لعدم کون الصلاة المذکورة مشهورة، و لکون الرواة فی سندها مجهولین،بمعنی أنّ الراوی لها لم یعلم عدالته و لا وثاقته.</w:t>
      </w:r>
    </w:p>
    <w:p>
      <w:pPr>
        <w:pStyle w:val="BookText"/>
      </w:pPr>
      <w:r>
        <w:rPr>
          <w:rFonts w:ascii="IRNazanin" w:hAnsi="IRNazanin" w:eastAsia="IRNazanin" w:cs="IRNazanin"/>
          <w:lang w:bidi="fa-IR"/>
          <w:color w:val="111111"/>
          <w:sz w:val="28"/>
          <w:szCs w:val="28"/>
          <w:rtl/>
        </w:rPr>
        <w:t xml:space="preserve">و الضمیران فی قولیه«اشتهارها»«و طریقها»یرجعان الی الصلاة المذکورة.</w:t>
      </w:r>
    </w:p>
    <w:p>
      <w:pPr>
        <w:pStyle w:val="BookText"/>
      </w:pPr>
      <w:r>
        <w:rPr>
          <w:rFonts w:ascii="IRNazanin" w:hAnsi="IRNazanin" w:eastAsia="IRNazanin" w:cs="IRNazanin"/>
          <w:lang w:bidi="fa-IR"/>
          <w:color w:val="111111"/>
          <w:sz w:val="28"/>
          <w:szCs w:val="28"/>
          <w:rtl/>
        </w:rPr>
        <w:t xml:space="preserve">المراد من«الثانی»هو جهالة الطریق،یعنی أنّ صلاة الأعرابی توافق الروایات المذکورة من حیث جهالة سند الروایة.</w:t>
      </w:r>
    </w:p>
    <w:p>
      <w:pPr>
        <w:pStyle w:val="BookText"/>
      </w:pPr>
      <w:r>
        <w:rPr>
          <w:rFonts w:ascii="IRNazanin" w:hAnsi="IRNazanin" w:eastAsia="IRNazanin" w:cs="IRNazanin"/>
          <w:lang w:bidi="fa-IR"/>
          <w:color w:val="111111"/>
          <w:sz w:val="28"/>
          <w:szCs w:val="28"/>
          <w:rtl/>
        </w:rPr>
        <w:t xml:space="preserve">*من الحواشی:نقل الشیخ فی المصباح هذه الصلاة عن زید بن ثابت،و اشتهر نقلها ممّن تبعه فی الکتب،و نقل الشیخ فی التهذیب أنّ زید بن ثابت حکم فی الفرائض بحکم الجاهلیة.(حاشیة الشیخ الفاضل أحمد التونی رحمه اللّه).</w:t>
      </w:r>
    </w:p>
    <w:p>
      <w:pPr>
        <w:pStyle w:val="BookText"/>
      </w:pPr>
      <w:r>
        <w:rPr>
          <w:rFonts w:ascii="IRNazanin" w:hAnsi="IRNazanin" w:eastAsia="IRNazanin" w:cs="IRNazanin"/>
          <w:lang w:bidi="fa-IR"/>
          <w:color w:val="111111"/>
          <w:sz w:val="28"/>
          <w:szCs w:val="28"/>
          <w:rtl/>
        </w:rPr>
        <w:t xml:space="preserve">المراد من الأول هو عدم الاشتهار یعنی انّ صلاة الأعرابی لم تشترک فی الصلاة المذکورة من حیث عدم اشتهارها کما تقدّم فی الحاشیة المنقولة عن الکتاب.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19899_253730"/>
    <w:bookmarkEnd w:id="4"/>
    <w:p>
      <w:pPr>
        <w:pStyle w:val="Heading3"/>
      </w:pPr>
      <w:bookmarkStart w:id="156" w:name="_Toc9"/>
      <w:r>
        <w:t>(الفصل الثانی فی شروطها</w:t>
      </w:r>
      <w:bookmarkEnd w:id="156"/>
    </w:p>
    <w:p>
      <w:pPr>
        <w:pStyle w:val="Heading4"/>
      </w:pPr>
      <w:bookmarkStart w:id="157" w:name="_Toc10"/>
      <w:r>
        <w:t>اشارة</w:t>
      </w:r>
      <w:bookmarkEnd w:id="157"/>
    </w:p>
    <w:p>
      <w:pPr>
        <w:pStyle w:val="BookText"/>
      </w:pPr>
      <w:r>
        <w:rPr>
          <w:rFonts w:ascii="IRNazanin" w:hAnsi="IRNazanin" w:eastAsia="IRNazanin" w:cs="IRNazanin"/>
          <w:lang w:bidi="fa-IR"/>
          <w:color w:val="111111"/>
          <w:sz w:val="28"/>
          <w:szCs w:val="28"/>
          <w:rtl/>
        </w:rPr>
        <w:t xml:space="preserve">(الفصل الثانی(1))</w:t>
      </w:r>
    </w:p>
    <w:p>
      <w:pPr>
        <w:pStyle w:val="BookText"/>
      </w:pPr>
      <w:r>
        <w:rPr>
          <w:rFonts w:ascii="IRNazanin" w:hAnsi="IRNazanin" w:eastAsia="IRNazanin" w:cs="IRNazanin"/>
          <w:lang w:bidi="fa-IR"/>
          <w:color w:val="111111"/>
          <w:sz w:val="28"/>
          <w:szCs w:val="28"/>
          <w:rtl/>
        </w:rPr>
        <w:t xml:space="preserve">(فی شروطها)</w:t>
      </w:r>
    </w:p>
    <w:p>
      <w:pPr>
        <w:pStyle w:val="BookText"/>
      </w:pPr>
      <w:r>
        <w:rPr>
          <w:rFonts w:ascii="IRNazanin" w:hAnsi="IRNazanin" w:eastAsia="IRNazanin" w:cs="IRNazanin"/>
          <w:lang w:bidi="fa-IR"/>
          <w:color w:val="111111"/>
          <w:sz w:val="28"/>
          <w:szCs w:val="28"/>
          <w:rtl/>
        </w:rPr>
        <w:t xml:space="preserve">(و هی سبعة) (2):</w:t>
      </w:r>
    </w:p>
    <w:p>
      <w:pPr>
        <w:pStyle w:val="Heading4"/>
      </w:pPr>
      <w:bookmarkStart w:id="158" w:name="_Toc11"/>
      <w:r>
        <w:t>الشرط الأول:الوقت</w:t>
      </w:r>
      <w:bookmarkEnd w:id="158"/>
    </w:p>
    <w:p>
      <w:pPr>
        <w:pStyle w:val="Heading5"/>
      </w:pPr>
      <w:bookmarkStart w:id="159" w:name="_Toc12"/>
      <w:r>
        <w:t>اشارة</w:t>
      </w:r>
      <w:bookmarkEnd w:id="159"/>
    </w:p>
    <w:p>
      <w:pPr>
        <w:pStyle w:val="BookText"/>
      </w:pPr>
      <w:r>
        <w:rPr>
          <w:rFonts w:ascii="IRNazanin" w:hAnsi="IRNazanin" w:eastAsia="IRNazanin" w:cs="IRNazanin"/>
          <w:lang w:bidi="fa-IR"/>
          <w:color w:val="111111"/>
          <w:sz w:val="28"/>
          <w:szCs w:val="28"/>
          <w:rtl/>
        </w:rPr>
        <w:t xml:space="preserve">(الأول(3):الوقت(4))</w:t>
      </w:r>
    </w:p>
    <w:p>
      <w:pPr>
        <w:pStyle w:val="BookText"/>
      </w:pPr>
      <w:r>
        <w:rPr>
          <w:rFonts w:ascii="Amiri" w:hAnsi="Amiri" w:eastAsia="Amiri" w:cs="Amiri"/>
          <w:lang w:bidi="ar-SA"/>
          <w:color w:val="111111"/>
          <w:sz w:val="28"/>
          <w:szCs w:val="28"/>
          <w:rtl/>
        </w:rPr>
        <w:t xml:space="preserve">شروط الصلاة</w:t>
      </w:r>
    </w:p>
    <w:p>
      <w:pPr>
        <w:pStyle w:val="BookText"/>
      </w:pPr>
      <w:r>
        <w:rPr>
          <w:rFonts w:ascii="IRNazanin" w:hAnsi="IRNazanin" w:eastAsia="IRNazanin" w:cs="IRNazanin"/>
          <w:lang w:bidi="fa-IR"/>
          <w:color w:val="111111"/>
          <w:sz w:val="28"/>
          <w:szCs w:val="28"/>
          <w:rtl/>
        </w:rPr>
        <w:t xml:space="preserve">أی الفصل الثانی من الفصول التی قال فی أول الکتاب«فصوله أحد عشر» و الضمیر فی«شروطها»یرجع الی الصلاة.</w:t>
      </w:r>
    </w:p>
    <w:p>
      <w:pPr>
        <w:pStyle w:val="BookText"/>
      </w:pPr>
      <w:r>
        <w:rPr>
          <w:rFonts w:ascii="IRNazanin" w:hAnsi="IRNazanin" w:eastAsia="IRNazanin" w:cs="IRNazanin"/>
          <w:lang w:bidi="fa-IR"/>
          <w:color w:val="111111"/>
          <w:sz w:val="28"/>
          <w:szCs w:val="28"/>
          <w:rtl/>
        </w:rPr>
        <w:t xml:space="preserve">أی الشروط سبعة:</w:t>
      </w:r>
    </w:p>
    <w:p>
      <w:pPr>
        <w:pStyle w:val="BookText"/>
      </w:pPr>
      <w:r>
        <w:rPr>
          <w:rFonts w:ascii="IRNazanin" w:hAnsi="IRNazanin" w:eastAsia="IRNazanin" w:cs="IRNazanin"/>
          <w:lang w:bidi="fa-IR"/>
          <w:color w:val="111111"/>
          <w:sz w:val="28"/>
          <w:szCs w:val="28"/>
          <w:rtl/>
        </w:rPr>
        <w:t xml:space="preserve">الأول:الوقت.</w:t>
      </w:r>
    </w:p>
    <w:p>
      <w:pPr>
        <w:pStyle w:val="BookText"/>
      </w:pPr>
      <w:r>
        <w:rPr>
          <w:rFonts w:ascii="IRNazanin" w:hAnsi="IRNazanin" w:eastAsia="IRNazanin" w:cs="IRNazanin"/>
          <w:lang w:bidi="fa-IR"/>
          <w:color w:val="111111"/>
          <w:sz w:val="28"/>
          <w:szCs w:val="28"/>
          <w:rtl/>
        </w:rPr>
        <w:t xml:space="preserve">الثانی:القبلة.</w:t>
      </w:r>
    </w:p>
    <w:p>
      <w:pPr>
        <w:pStyle w:val="BookText"/>
      </w:pPr>
      <w:r>
        <w:rPr>
          <w:rFonts w:ascii="Amiri" w:hAnsi="Amiri" w:eastAsia="Amiri" w:cs="Amiri"/>
          <w:lang w:bidi="ar-SA"/>
          <w:color w:val="111111"/>
          <w:sz w:val="28"/>
          <w:szCs w:val="28"/>
          <w:rtl/>
        </w:rPr>
        <w:t xml:space="preserve">الثالث:ستر العورة.</w:t>
      </w:r>
    </w:p>
    <w:p>
      <w:pPr>
        <w:pStyle w:val="BookText"/>
      </w:pPr>
      <w:r>
        <w:rPr>
          <w:rFonts w:ascii="IRNazanin" w:hAnsi="IRNazanin" w:eastAsia="IRNazanin" w:cs="IRNazanin"/>
          <w:lang w:bidi="fa-IR"/>
          <w:color w:val="111111"/>
          <w:sz w:val="28"/>
          <w:szCs w:val="28"/>
          <w:rtl/>
        </w:rPr>
        <w:t xml:space="preserve">الرابع:مکان المصلّی.</w:t>
      </w:r>
    </w:p>
    <w:p>
      <w:pPr>
        <w:pStyle w:val="BookText"/>
      </w:pPr>
      <w:r>
        <w:rPr>
          <w:rFonts w:ascii="Amiri" w:hAnsi="Amiri" w:eastAsia="Amiri" w:cs="Amiri"/>
          <w:lang w:bidi="ar-SA"/>
          <w:color w:val="111111"/>
          <w:sz w:val="28"/>
          <w:szCs w:val="28"/>
          <w:rtl/>
        </w:rPr>
        <w:t xml:space="preserve">الخامس:الطهارة من الحدث و الخبث.</w:t>
      </w:r>
    </w:p>
    <w:p>
      <w:pPr>
        <w:pStyle w:val="BookText"/>
      </w:pPr>
      <w:r>
        <w:rPr>
          <w:rFonts w:ascii="IRNazanin" w:hAnsi="IRNazanin" w:eastAsia="IRNazanin" w:cs="IRNazanin"/>
          <w:lang w:bidi="fa-IR"/>
          <w:color w:val="111111"/>
          <w:sz w:val="28"/>
          <w:szCs w:val="28"/>
          <w:rtl/>
        </w:rPr>
        <w:t xml:space="preserve">السادس:ترک الکلام.</w:t>
      </w:r>
    </w:p>
    <w:p>
      <w:pPr>
        <w:pStyle w:val="BookText"/>
      </w:pPr>
      <w:r>
        <w:rPr>
          <w:rFonts w:ascii="IRNazanin" w:hAnsi="IRNazanin" w:eastAsia="IRNazanin" w:cs="IRNazanin"/>
          <w:lang w:bidi="fa-IR"/>
          <w:color w:val="111111"/>
          <w:sz w:val="28"/>
          <w:szCs w:val="28"/>
          <w:rtl/>
        </w:rPr>
        <w:t xml:space="preserve">السابع:الإسلام.</w:t>
      </w:r>
    </w:p>
    <w:p>
      <w:pPr>
        <w:pStyle w:val="BookText"/>
      </w:pPr>
      <w:r>
        <w:rPr>
          <w:rFonts w:ascii="IRNazanin" w:hAnsi="IRNazanin" w:eastAsia="IRNazanin" w:cs="IRNazanin"/>
          <w:lang w:bidi="fa-IR"/>
          <w:color w:val="111111"/>
          <w:sz w:val="28"/>
          <w:szCs w:val="28"/>
          <w:rtl/>
        </w:rPr>
        <w:t xml:space="preserve">الوقت</w:t>
      </w:r>
    </w:p>
    <w:p>
      <w:pPr>
        <w:pStyle w:val="BookText"/>
      </w:pPr>
      <w:r>
        <w:rPr>
          <w:rFonts w:ascii="Amiri" w:hAnsi="Amiri" w:eastAsia="Amiri" w:cs="Amiri"/>
          <w:lang w:bidi="ar-SA"/>
          <w:color w:val="111111"/>
          <w:sz w:val="28"/>
          <w:szCs w:val="28"/>
          <w:rtl/>
        </w:rPr>
        <w:t xml:space="preserve">صفة لموصوف مقدّر و هو الشرط.</w:t>
      </w:r>
    </w:p>
    <w:p>
      <w:pPr>
        <w:pStyle w:val="BookText"/>
      </w:pPr>
      <w:r>
        <w:rPr>
          <w:rFonts w:ascii="IRNazanin" w:hAnsi="IRNazanin" w:eastAsia="IRNazanin" w:cs="IRNazanin"/>
          <w:lang w:bidi="fa-IR"/>
          <w:color w:val="111111"/>
          <w:sz w:val="28"/>
          <w:szCs w:val="28"/>
          <w:rtl/>
        </w:rPr>
        <w:t xml:space="preserve">الوقت من وقت یقت،وقتا.مثل ضرب،یضرب ضربا:أی جعل وقتا لأمر کذا،و هو المصدر،أو هو مقدار من الزمان،جمعه أوقات.(المنجد).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9899_253731"/>
    <w:bookmarkEnd w:id="5"/>
    <w:p>
      <w:pPr>
        <w:pStyle w:val="Heading5"/>
      </w:pPr>
      <w:bookmarkStart w:id="160" w:name="_Toc13"/>
      <w:r>
        <w:t>وقت الیومیة</w:t>
      </w:r>
      <w:bookmarkEnd w:id="160"/>
    </w:p>
    <w:p>
      <w:pPr>
        <w:pStyle w:val="BookText"/>
      </w:pPr>
      <w:r>
        <w:rPr>
          <w:rFonts w:ascii="IRNazanin" w:hAnsi="IRNazanin" w:eastAsia="IRNazanin" w:cs="IRNazanin"/>
          <w:lang w:bidi="fa-IR"/>
          <w:color w:val="111111"/>
          <w:sz w:val="28"/>
          <w:szCs w:val="28"/>
          <w:rtl/>
        </w:rPr>
        <w:t xml:space="preserve">و المراد هنا(1)وقت الیومیة،مع أنّ السبعة شروط لمطلق الصلاة غیر الأموات فی الجملة(2)،فیجوز(3)عود ضمیر شروطها إلی المطلق،لکن(4) لا یلائمه تخصیص الوقت بالیومیة إلاّ(5)أن یؤخذ کون مطلق الوقت شرطا و ما(6)بعد</w:t>
      </w:r>
    </w:p>
    <w:p>
      <w:pPr>
        <w:pStyle w:val="BookText"/>
      </w:pPr>
      <w:r>
        <w:rPr>
          <w:rFonts w:ascii="IRNazanin" w:hAnsi="IRNazanin" w:eastAsia="IRNazanin" w:cs="IRNazanin"/>
          <w:lang w:bidi="fa-IR"/>
          <w:color w:val="111111"/>
          <w:sz w:val="28"/>
          <w:szCs w:val="28"/>
          <w:rtl/>
        </w:rPr>
        <w:t xml:space="preserve">أی المراد من الوقت هنا بیان وقت الیومیة.</w:t>
      </w:r>
    </w:p>
    <w:p>
      <w:pPr>
        <w:pStyle w:val="BookText"/>
      </w:pPr>
      <w:r>
        <w:rPr>
          <w:rFonts w:ascii="IRNazanin" w:hAnsi="IRNazanin" w:eastAsia="IRNazanin" w:cs="IRNazanin"/>
          <w:lang w:bidi="fa-IR"/>
          <w:color w:val="111111"/>
          <w:sz w:val="28"/>
          <w:szCs w:val="28"/>
          <w:rtl/>
        </w:rPr>
        <w:t xml:space="preserve">یعنی مع کون الشروط السبعة المذکورة من شروط مطلق الصلوات لا الصلوات الیومیة قوله«فی الجملة»قید لقوله«شروط لمطلق الصلاة».یعنی أنّ الشروط المذکورة شروط لمطلق الصلوات إجمالا و لو احتاجت فی تطبیق بعضها لبعض الصلاة الی توجیه و تکلّف،مثل تطبیق شرط الوقت لجمیع الصلاة من الجمعة و المیّت،و الآیات و الطواف لأنّ کلاّ منها شروط بوقت معیّن إلاّ صلاة الأموات،فلا یشترط الوقت فیها،کما لا تشترط الشروط الاخر فیها أیضا.</w:t>
      </w:r>
    </w:p>
    <w:p>
      <w:pPr>
        <w:pStyle w:val="BookText"/>
      </w:pPr>
      <w:r>
        <w:rPr>
          <w:rFonts w:ascii="IRNazanin" w:hAnsi="IRNazanin" w:eastAsia="IRNazanin" w:cs="IRNazanin"/>
          <w:lang w:bidi="fa-IR"/>
          <w:color w:val="111111"/>
          <w:sz w:val="28"/>
          <w:szCs w:val="28"/>
          <w:rtl/>
        </w:rPr>
        <w:t xml:space="preserve">هذا متفرّع لکون الشروط لمطلق الصلوات لا الصلاة الیومیة،یعنی اذا کان کذلک فیجوز عود الضمیر فی قوله«فی شروطها»الی مطلق الصلاة لا لخصوص الیومیة منها.</w:t>
      </w:r>
    </w:p>
    <w:p>
      <w:pPr>
        <w:pStyle w:val="BookText"/>
      </w:pPr>
      <w:r>
        <w:rPr>
          <w:rFonts w:ascii="IRNazanin" w:hAnsi="IRNazanin" w:eastAsia="IRNazanin" w:cs="IRNazanin"/>
          <w:lang w:bidi="fa-IR"/>
          <w:color w:val="111111"/>
          <w:sz w:val="28"/>
          <w:szCs w:val="28"/>
          <w:rtl/>
        </w:rPr>
        <w:t xml:space="preserve">هذا إیراد لرجوع ضمیر«شروطها»الی مطلق الصلاة،بأنه اذا کان کذلک فلا یناسب اختصاص البحث لبیان وقت الصلاة،بل المناسب بیان أوقات مطلق الصلوات الواجبة.</w:t>
      </w:r>
    </w:p>
    <w:p>
      <w:pPr>
        <w:pStyle w:val="BookText"/>
      </w:pPr>
      <w:r>
        <w:rPr>
          <w:rFonts w:ascii="IRNazanin" w:hAnsi="IRNazanin" w:eastAsia="IRNazanin" w:cs="IRNazanin"/>
          <w:lang w:bidi="fa-IR"/>
          <w:color w:val="111111"/>
          <w:sz w:val="28"/>
          <w:szCs w:val="28"/>
          <w:rtl/>
        </w:rPr>
        <w:t xml:space="preserve">هذا توجیه لاختصاص المصنّف رحمه اللّه البحث لبیان وقت الیومیة.</w:t>
      </w:r>
    </w:p>
    <w:p>
      <w:pPr>
        <w:pStyle w:val="BookText"/>
      </w:pPr>
      <w:r>
        <w:rPr>
          <w:rFonts w:ascii="IRNazanin" w:hAnsi="IRNazanin" w:eastAsia="IRNazanin" w:cs="IRNazanin"/>
          <w:lang w:bidi="fa-IR"/>
          <w:color w:val="111111"/>
          <w:sz w:val="28"/>
          <w:szCs w:val="28"/>
          <w:rtl/>
        </w:rPr>
        <w:t xml:space="preserve">بأن یقال:إنّ المصنّف رحمه اللّه قال أولا:إنّ من شروط مطلق الصلوات هو الوقت بلا اختصاص بالیومیة و غیرها،و بعد ذکر الوقت من الشروط السبعة لکلّ من الصلاة الواجبة بنحو الإجمال شرع لبیان حکم آخر و هو بیان التفصیل فی الوقت المخصوص للصلاة الیومیة،و هذا لا ینافی کون الوقت فی الجملة شرطا لمطلق الصلاة.</w:t>
      </w:r>
    </w:p>
    <w:p>
      <w:pPr>
        <w:pStyle w:val="BookText"/>
      </w:pPr>
      <w:r>
        <w:rPr>
          <w:rFonts w:ascii="IRNazanin" w:hAnsi="IRNazanin" w:eastAsia="IRNazanin" w:cs="IRNazanin"/>
          <w:lang w:bidi="fa-IR"/>
          <w:color w:val="111111"/>
          <w:sz w:val="28"/>
          <w:szCs w:val="28"/>
          <w:rtl/>
        </w:rPr>
        <w:t xml:space="preserve">قوله«و ما»مبتدأ و خبره«حکم آخر».قوله«بعد»یضاف الی قوله«ذکره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ذکره(1)مجملا من(2)التفصیل حکم آخر للیومیة،و لو عاد ضمیر(3) شروطها إلی الیومیة لا یحسن،لعدم(4)الممیّز مع اشتراک الجمیع فی الشرائط بقول مطلق،إلاّ(5)أنّ عوده إلی الیومیة أوفق لنظم الشروط، بقرینة تفصیل الوقت و عدم(6)اشتراطه للطواف و الأموات و الملتزم إلاّ بتکلّف(7)و تجوّز،و عدم(8)اشتراط الطهارة من الحدث و الخبث فی صلاة</w:t>
      </w:r>
    </w:p>
    <w:p>
      <w:pPr>
        <w:pStyle w:val="BookText"/>
      </w:pPr>
      <w:r>
        <w:rPr>
          <w:rFonts w:ascii="IRNazanin" w:hAnsi="IRNazanin" w:eastAsia="IRNazanin" w:cs="IRNazanin"/>
          <w:lang w:bidi="fa-IR"/>
          <w:color w:val="111111"/>
          <w:sz w:val="28"/>
          <w:szCs w:val="28"/>
          <w:rtl/>
        </w:rPr>
        <w:t xml:space="preserve">مجملا»بکسر الذال،و یقدّر قبل لفظ«بعد»فعل هو ما ذکر،أو ما وقع،أو ما یأتی،فتکون العبارة هکذا:و ما ذکر-أو و ما وقع أو و ما یأتی-بعد ذکر الوقت مجملا من التفصیل حکم آخر للیومیة.</w:t>
      </w:r>
    </w:p>
    <w:p>
      <w:pPr>
        <w:pStyle w:val="BookText"/>
      </w:pPr>
      <w:r>
        <w:rPr>
          <w:rFonts w:ascii="IRNazanin" w:hAnsi="IRNazanin" w:eastAsia="IRNazanin" w:cs="IRNazanin"/>
          <w:lang w:bidi="fa-IR"/>
          <w:color w:val="111111"/>
          <w:sz w:val="28"/>
          <w:szCs w:val="28"/>
          <w:rtl/>
        </w:rPr>
        <w:t xml:space="preserve">الضمیر فی قوله«ذکره»یرجع الی الوقت.قوله«مجملا»حال من ذکر الوقت.</w:t>
      </w:r>
    </w:p>
    <w:p>
      <w:pPr>
        <w:pStyle w:val="BookText"/>
      </w:pPr>
      <w:r>
        <w:rPr>
          <w:rFonts w:ascii="IRNazanin" w:hAnsi="IRNazanin" w:eastAsia="IRNazanin" w:cs="IRNazanin"/>
          <w:lang w:bidi="fa-IR"/>
          <w:color w:val="111111"/>
          <w:sz w:val="28"/>
          <w:szCs w:val="28"/>
          <w:rtl/>
        </w:rPr>
        <w:t xml:space="preserve">لفظ«من»لبیان«ما»الموصولة،یعنی:و ما ذکره عبارة من تفصیل الوقت.</w:t>
      </w:r>
    </w:p>
    <w:p>
      <w:pPr>
        <w:pStyle w:val="BookText"/>
      </w:pPr>
      <w:r>
        <w:rPr>
          <w:rFonts w:ascii="IRNazanin" w:hAnsi="IRNazanin" w:eastAsia="IRNazanin" w:cs="IRNazanin"/>
          <w:lang w:bidi="fa-IR"/>
          <w:color w:val="111111"/>
          <w:sz w:val="28"/>
          <w:szCs w:val="28"/>
          <w:rtl/>
        </w:rPr>
        <w:t xml:space="preserve">قد وجّه الشارح رحمه اللّه عود الضمیر فی قوله«فی شروطها»الی مطلق الصلاة و أجاب من الایراد المذکور،ثم أکّده بقوله«لو عاد ضمیر شروطها الی الیومیة لا یحسن»بتعلیل ما یذکره.</w:t>
      </w:r>
    </w:p>
    <w:p>
      <w:pPr>
        <w:pStyle w:val="BookText"/>
      </w:pPr>
      <w:r>
        <w:rPr>
          <w:rFonts w:ascii="IRNazanin" w:hAnsi="IRNazanin" w:eastAsia="IRNazanin" w:cs="IRNazanin"/>
          <w:lang w:bidi="fa-IR"/>
          <w:color w:val="111111"/>
          <w:sz w:val="28"/>
          <w:szCs w:val="28"/>
          <w:rtl/>
        </w:rPr>
        <w:t xml:space="preserve">هذا تعلیل لتأکید مدّعاه بعود الضمیر الی مطلق الصلاة،بأنّ جمیع الشروط السبعة بالإطلاق تشترک فیها الصلوات الواجبة و لا ممیّز للاختصاص.</w:t>
      </w:r>
    </w:p>
    <w:p>
      <w:pPr>
        <w:pStyle w:val="BookText"/>
      </w:pPr>
      <w:r>
        <w:rPr>
          <w:rFonts w:ascii="IRNazanin" w:hAnsi="IRNazanin" w:eastAsia="IRNazanin" w:cs="IRNazanin"/>
          <w:lang w:bidi="fa-IR"/>
          <w:color w:val="111111"/>
          <w:sz w:val="28"/>
          <w:szCs w:val="28"/>
          <w:rtl/>
        </w:rPr>
        <w:t xml:space="preserve">هذا رجوع من الشارح رحمه اللّه عن استدلاله برجوع الضمیر فی شرائطها الی مطلق الصلاة،بدلیل أنّ رجوع الضمیر الی الصلاة الیومیة مناسب لنظم الشروط المذکورة.و القرینة هی تفصیل الوقت للیومیة.</w:t>
      </w:r>
    </w:p>
    <w:p>
      <w:pPr>
        <w:pStyle w:val="BookText"/>
      </w:pPr>
      <w:r>
        <w:rPr>
          <w:rFonts w:ascii="IRNazanin" w:hAnsi="IRNazanin" w:eastAsia="IRNazanin" w:cs="IRNazanin"/>
          <w:lang w:bidi="fa-IR"/>
          <w:color w:val="111111"/>
          <w:sz w:val="28"/>
          <w:szCs w:val="28"/>
          <w:rtl/>
        </w:rPr>
        <w:t xml:space="preserve">أی و بقرینة عدم اشتراط الوقت لصلاة الطواف و الأموات و المنذور إلاّ بالتکلّف أو التجوّز.</w:t>
      </w:r>
    </w:p>
    <w:p>
      <w:pPr>
        <w:pStyle w:val="BookText"/>
      </w:pPr>
      <w:r>
        <w:rPr>
          <w:rFonts w:ascii="IRNazanin" w:hAnsi="IRNazanin" w:eastAsia="IRNazanin" w:cs="IRNazanin"/>
          <w:lang w:bidi="fa-IR"/>
          <w:color w:val="111111"/>
          <w:sz w:val="28"/>
          <w:szCs w:val="28"/>
          <w:rtl/>
        </w:rPr>
        <w:t xml:space="preserve">و الضمیر فی قوله«عدم اشتراطه»یرجع الی الوقت.</w:t>
      </w:r>
    </w:p>
    <w:p>
      <w:pPr>
        <w:pStyle w:val="BookText"/>
      </w:pPr>
      <w:r>
        <w:rPr>
          <w:rFonts w:ascii="IRNazanin" w:hAnsi="IRNazanin" w:eastAsia="IRNazanin" w:cs="IRNazanin"/>
          <w:lang w:bidi="fa-IR"/>
          <w:color w:val="111111"/>
          <w:sz w:val="28"/>
          <w:szCs w:val="28"/>
          <w:rtl/>
        </w:rPr>
        <w:t xml:space="preserve">بأن یکلّف فی توجیه اشتراط الوقت لصلاة الطواف بأنّ وقتها بعد فعل الطواف،و فی صلاة الأموات بأنّ وقتها بعد التغسیل و التکفین،و فی صلاة الملتزم علی حسب ما یلتزم المکلّف به.</w:t>
      </w:r>
    </w:p>
    <w:p>
      <w:pPr>
        <w:pStyle w:val="BookText"/>
      </w:pPr>
      <w:r>
        <w:rPr>
          <w:rFonts w:ascii="IRNazanin" w:hAnsi="IRNazanin" w:eastAsia="IRNazanin" w:cs="IRNazanin"/>
          <w:lang w:bidi="fa-IR"/>
          <w:color w:val="111111"/>
          <w:sz w:val="28"/>
          <w:szCs w:val="28"/>
          <w:rtl/>
        </w:rPr>
        <w:t xml:space="preserve">عطف علی قوله«تفصیل الوقت»و هذه قرینة ثالثة لعود الضمیر فی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الأموات و هی أحد السبعة،و اختصاص(1)الیومیة بالضمیر مع اشتراکه(2)لکونها الفرد الأظهر من بینها(3)،و الأکمل(4)مع(5)انضمام قرائن لفظیة بعد ذلک.</w:t>
      </w:r>
    </w:p>
    <w:p>
      <w:pPr>
        <w:pStyle w:val="BookText"/>
      </w:pPr>
      <w:r>
        <w:rPr>
          <w:rFonts w:ascii="IRNazanin" w:hAnsi="IRNazanin" w:eastAsia="IRNazanin" w:cs="IRNazanin"/>
          <w:lang w:bidi="fa-IR"/>
          <w:color w:val="111111"/>
          <w:sz w:val="28"/>
          <w:szCs w:val="28"/>
          <w:rtl/>
        </w:rPr>
        <w:t xml:space="preserve">(فللظهر) من الوقت (زوال(6)الشمس) عن وسط السماء و میلها(7) عن دائرة نصف النهار (المعلوم بزید الظلّ) أی زیادته،مصدران(8)</w:t>
      </w:r>
    </w:p>
    <w:p>
      <w:pPr>
        <w:pStyle w:val="BookText"/>
      </w:pPr>
      <w:r>
        <w:rPr>
          <w:rFonts w:ascii="IRNazanin" w:hAnsi="IRNazanin" w:eastAsia="IRNazanin" w:cs="IRNazanin"/>
          <w:lang w:bidi="fa-IR"/>
          <w:color w:val="111111"/>
          <w:sz w:val="28"/>
          <w:szCs w:val="28"/>
          <w:rtl/>
        </w:rPr>
        <w:t xml:space="preserve">«شروطها»الی الصلاة الیومیة،و هی عدم اشتراط الطهارة من الحدث و الخبث فی صلاة المیّت،و الحال أنها من جملة الصلوات الواجبة.</w:t>
      </w:r>
    </w:p>
    <w:p>
      <w:pPr>
        <w:pStyle w:val="BookText"/>
      </w:pPr>
      <w:r>
        <w:rPr>
          <w:rFonts w:ascii="IRNazanin" w:hAnsi="IRNazanin" w:eastAsia="IRNazanin" w:cs="IRNazanin"/>
          <w:lang w:bidi="fa-IR"/>
          <w:color w:val="111111"/>
          <w:sz w:val="28"/>
          <w:szCs w:val="28"/>
          <w:rtl/>
        </w:rPr>
        <w:t xml:space="preserve">هذا جواب عن سؤال مقدّر و هو:أنّ الصلاة الواجبة کلّها تشترک فی الشروط السبعة،فکیف تختصّ الشروط بالصلاة الیومیة بإرجاع الضمیر فی«شروطها» الی الیومیة؟</w:t>
      </w:r>
    </w:p>
    <w:p>
      <w:pPr>
        <w:pStyle w:val="BookText"/>
      </w:pPr>
      <w:r>
        <w:rPr>
          <w:rFonts w:ascii="IRNazanin" w:hAnsi="IRNazanin" w:eastAsia="IRNazanin" w:cs="IRNazanin"/>
          <w:lang w:bidi="fa-IR"/>
          <w:color w:val="111111"/>
          <w:sz w:val="28"/>
          <w:szCs w:val="28"/>
          <w:rtl/>
        </w:rPr>
        <w:t xml:space="preserve">فأجاب عنه بأنّ الصلاة الیومیة أظهر أفراد الصلوات الواجبة،فلذا اختصّت الشرائط بها و إن اشترکت الصلاة الواجبة فی جمیعها أو بعضها.</w:t>
      </w:r>
    </w:p>
    <w:p>
      <w:pPr>
        <w:pStyle w:val="BookText"/>
      </w:pPr>
      <w:r>
        <w:rPr>
          <w:rFonts w:ascii="IRNazanin" w:hAnsi="IRNazanin" w:eastAsia="IRNazanin" w:cs="IRNazanin"/>
          <w:lang w:bidi="fa-IR"/>
          <w:color w:val="111111"/>
          <w:sz w:val="28"/>
          <w:szCs w:val="28"/>
          <w:rtl/>
        </w:rPr>
        <w:t xml:space="preserve">قوله«اختصاص الیومیة»مبتدأ خبره قوله«لکونها الفرد الأظهر».</w:t>
      </w:r>
    </w:p>
    <w:p>
      <w:pPr>
        <w:pStyle w:val="BookText"/>
      </w:pPr>
      <w:r>
        <w:rPr>
          <w:rFonts w:ascii="IRNazanin" w:hAnsi="IRNazanin" w:eastAsia="IRNazanin" w:cs="IRNazanin"/>
          <w:lang w:bidi="fa-IR"/>
          <w:color w:val="111111"/>
          <w:sz w:val="28"/>
          <w:szCs w:val="28"/>
          <w:rtl/>
        </w:rPr>
        <w:t xml:space="preserve">الضمیر فی قوله«مع اشتراکه»یرجع الی الجمیع،یعنی مع اشتراک جمیع الصلوات الواجبة فی الشرائط.</w:t>
      </w:r>
    </w:p>
    <w:p>
      <w:pPr>
        <w:pStyle w:val="BookText"/>
      </w:pPr>
      <w:r>
        <w:rPr>
          <w:rFonts w:ascii="IRNazanin" w:hAnsi="IRNazanin" w:eastAsia="IRNazanin" w:cs="IRNazanin"/>
          <w:lang w:bidi="fa-IR"/>
          <w:color w:val="111111"/>
          <w:sz w:val="28"/>
          <w:szCs w:val="28"/>
          <w:rtl/>
        </w:rPr>
        <w:t xml:space="preserve">الضمیر فی قوله«من بینها»یرجع الی الصلاة الواجبة.</w:t>
      </w:r>
    </w:p>
    <w:p>
      <w:pPr>
        <w:pStyle w:val="BookText"/>
      </w:pPr>
      <w:r>
        <w:rPr>
          <w:rFonts w:ascii="IRNazanin" w:hAnsi="IRNazanin" w:eastAsia="IRNazanin" w:cs="IRNazanin"/>
          <w:lang w:bidi="fa-IR"/>
          <w:color w:val="111111"/>
          <w:sz w:val="28"/>
          <w:szCs w:val="28"/>
          <w:rtl/>
        </w:rPr>
        <w:t xml:space="preserve">عطف علی قوله«الأظهر»صفة للفرد.</w:t>
      </w:r>
    </w:p>
    <w:p>
      <w:pPr>
        <w:pStyle w:val="BookText"/>
      </w:pPr>
      <w:r>
        <w:rPr>
          <w:rFonts w:ascii="IRNazanin" w:hAnsi="IRNazanin" w:eastAsia="IRNazanin" w:cs="IRNazanin"/>
          <w:lang w:bidi="fa-IR"/>
          <w:color w:val="111111"/>
          <w:sz w:val="28"/>
          <w:szCs w:val="28"/>
          <w:rtl/>
        </w:rPr>
        <w:t xml:space="preserve">و هذا تأیید آخر لعود الضمیر الی الصلاة الیومیة،بمعنی أن عوده إلیها أوفق لنظم الشروط...الخ،مع وجود القرائن اللفظیة،و من القرائن اللفظیة ذکر وقت الیومیة.</w:t>
      </w:r>
    </w:p>
    <w:p>
      <w:pPr>
        <w:pStyle w:val="BookText"/>
      </w:pPr>
      <w:r>
        <w:rPr>
          <w:rFonts w:ascii="IRNazanin" w:hAnsi="IRNazanin" w:eastAsia="IRNazanin" w:cs="IRNazanin"/>
          <w:lang w:bidi="fa-IR"/>
          <w:color w:val="111111"/>
          <w:sz w:val="28"/>
          <w:szCs w:val="28"/>
          <w:rtl/>
        </w:rPr>
        <w:t xml:space="preserve">مبتدأ مؤخّر للخبر المقدّم و هو قوله«فللظهر»یعنی أنّ وقت صلاة الظهر هو زوال الشمس عن وسط السماء.</w:t>
      </w:r>
    </w:p>
    <w:p>
      <w:pPr>
        <w:pStyle w:val="BookText"/>
      </w:pPr>
      <w:r>
        <w:rPr>
          <w:rFonts w:ascii="IRNazanin" w:hAnsi="IRNazanin" w:eastAsia="IRNazanin" w:cs="IRNazanin"/>
          <w:lang w:bidi="fa-IR"/>
          <w:color w:val="111111"/>
          <w:sz w:val="28"/>
          <w:szCs w:val="28"/>
          <w:rtl/>
        </w:rPr>
        <w:t xml:space="preserve">قوله«و میلها»عطف تفسیر لزوال الشمس،و کلاهما بمعنی واحد.و العلامة لتشخیص الزوال هو زیادة ظلّ ذی الظلّ بعد نقصه.</w:t>
      </w:r>
    </w:p>
    <w:p>
      <w:pPr>
        <w:pStyle w:val="BookText"/>
      </w:pPr>
      <w:r>
        <w:rPr>
          <w:rFonts w:ascii="Amiri" w:hAnsi="Amiri" w:eastAsia="Amiri" w:cs="Amiri"/>
          <w:lang w:bidi="ar-SA"/>
          <w:color w:val="111111"/>
          <w:sz w:val="28"/>
          <w:szCs w:val="28"/>
          <w:rtl/>
        </w:rPr>
        <w:t xml:space="preserve">قوله«المعلوم»بالرفع صفة لزوال الشمس.</w:t>
      </w:r>
    </w:p>
    <w:p>
      <w:pPr>
        <w:pStyle w:val="BookText"/>
      </w:pPr>
      <w:r>
        <w:rPr>
          <w:rFonts w:ascii="IRNazanin" w:hAnsi="IRNazanin" w:eastAsia="IRNazanin" w:cs="IRNazanin"/>
          <w:lang w:bidi="fa-IR"/>
          <w:color w:val="111111"/>
          <w:sz w:val="28"/>
          <w:szCs w:val="28"/>
          <w:rtl/>
        </w:rPr>
        <w:t xml:space="preserve">یعنی أنّ لفظی«زید»و«زیادة»کلاهما مصدران من زاد یزید.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لزاد الشیء (بعد نقصه) و ذلک فی الظلّ المبسوط،و هو الحادث من المقاییس(1)القائمة علی سطح(2)الافق،فإنّ الشمس إذا طلعت وقع(3) -لکلّ شاخص قائم علی سطح الأرض بحیث یکون عمودا علی سطح الافق-ظلّ(4)طویل الی جهة المغرب،ثمّ لا یزال ینقص کلّما ارتفعت</w:t>
      </w:r>
    </w:p>
    <w:p>
      <w:pPr>
        <w:pStyle w:val="BookText"/>
      </w:pPr>
      <w:r>
        <w:rPr>
          <w:rFonts w:ascii="IRNazanin" w:hAnsi="IRNazanin" w:eastAsia="IRNazanin" w:cs="IRNazanin"/>
          <w:lang w:bidi="fa-IR"/>
          <w:color w:val="111111"/>
          <w:sz w:val="28"/>
          <w:szCs w:val="28"/>
          <w:rtl/>
        </w:rPr>
        <w:t xml:space="preserve">یعنی أنّ الظلّ الذی یزید بعد نقصه إنّما هو فی الظل المبسوط الحامل من المقاییس القائمة،بمعنی أنّ الشاخص ینصب فی الأرض بشکل عمودی،فاذا طلعت الشمس علیه من المشرق یزید ظلّه،فکلّما ارتفعت الشّمس ینقص ظلّه الی أن تبلغ وسط السماء،فینقص ظلّه فی بعض البلاد،و یعدم فی البعض کما یأتی تفصیله إن شاء اللّه.</w:t>
      </w:r>
    </w:p>
    <w:p>
      <w:pPr>
        <w:pStyle w:val="BookText"/>
      </w:pPr>
      <w:r>
        <w:rPr>
          <w:rFonts w:ascii="IRNazanin" w:hAnsi="IRNazanin" w:eastAsia="IRNazanin" w:cs="IRNazanin"/>
          <w:lang w:bidi="fa-IR"/>
          <w:color w:val="111111"/>
          <w:sz w:val="28"/>
          <w:szCs w:val="28"/>
          <w:rtl/>
        </w:rPr>
        <w:t xml:space="preserve">و احترز بقوله«و ذلک فی الظلّ المبسوط»عن الظلّ المنکوس،و هو الظلّ الحاصل من شاخص لا ینصب عمودیا فی الأرض،بل ینصب فی الجدار مثلا موازیا و مواجها للشمس عند طلوعها.</w:t>
      </w:r>
    </w:p>
    <w:p>
      <w:pPr>
        <w:pStyle w:val="BookText"/>
      </w:pPr>
      <w:r>
        <w:rPr>
          <w:rFonts w:ascii="IRNazanin" w:hAnsi="IRNazanin" w:eastAsia="IRNazanin" w:cs="IRNazanin"/>
          <w:lang w:bidi="fa-IR"/>
          <w:color w:val="111111"/>
          <w:sz w:val="28"/>
          <w:szCs w:val="28"/>
          <w:rtl/>
        </w:rPr>
        <w:t xml:space="preserve">فاذا طلعت الشمس علیه لا یوجد فیه الظلّ فی الأول أصلا،لکن کلّما ارتفعت الشمس أخذ الظلّ فی الشروع بحیث یزید بارتفاع الشمس،فیقال له:الظلّ المنکوس أو المعکوس لأنه یکون عکس الظلّ المبسوط فی الأرض.</w:t>
      </w:r>
    </w:p>
    <w:p>
      <w:pPr>
        <w:pStyle w:val="BookText"/>
      </w:pPr>
      <w:r>
        <w:rPr>
          <w:rFonts w:ascii="IRNazanin" w:hAnsi="IRNazanin" w:eastAsia="IRNazanin" w:cs="IRNazanin"/>
          <w:lang w:bidi="fa-IR"/>
          <w:color w:val="111111"/>
          <w:sz w:val="28"/>
          <w:szCs w:val="28"/>
          <w:rtl/>
        </w:rPr>
        <w:t xml:space="preserve">المقاییس-جمع مفرده المقیاس بالکسر-:المقدار و المیل،لأنه یقاس به عمقها و ما یقاس به.(أقرب الموارد).</w:t>
      </w:r>
    </w:p>
    <w:p>
      <w:pPr>
        <w:pStyle w:val="BookText"/>
      </w:pPr>
      <w:r>
        <w:rPr>
          <w:rFonts w:ascii="IRNazanin" w:hAnsi="IRNazanin" w:eastAsia="IRNazanin" w:cs="IRNazanin"/>
          <w:lang w:bidi="fa-IR"/>
          <w:color w:val="111111"/>
          <w:sz w:val="28"/>
          <w:szCs w:val="28"/>
          <w:rtl/>
        </w:rPr>
        <w:t xml:space="preserve">الجار و المجرور یتعلّق بقوله«القائمة».الافق-بضمّ الألف و الفاء أو بسکونه-:</w:t>
      </w:r>
    </w:p>
    <w:p>
      <w:pPr>
        <w:pStyle w:val="BookText"/>
      </w:pPr>
      <w:r>
        <w:rPr>
          <w:rFonts w:ascii="IRNazanin" w:hAnsi="IRNazanin" w:eastAsia="IRNazanin" w:cs="IRNazanin"/>
          <w:lang w:bidi="fa-IR"/>
          <w:color w:val="111111"/>
          <w:sz w:val="28"/>
          <w:szCs w:val="28"/>
          <w:rtl/>
        </w:rPr>
        <w:t xml:space="preserve">الناحیة جمعه«الآفاق».(أقرب الموارد).</w:t>
      </w:r>
    </w:p>
    <w:p>
      <w:pPr>
        <w:pStyle w:val="BookText"/>
      </w:pPr>
      <w:r>
        <w:rPr>
          <w:rFonts w:ascii="IRNazanin" w:hAnsi="IRNazanin" w:eastAsia="IRNazanin" w:cs="IRNazanin"/>
          <w:lang w:bidi="fa-IR"/>
          <w:color w:val="111111"/>
          <w:sz w:val="28"/>
          <w:szCs w:val="28"/>
          <w:rtl/>
        </w:rPr>
        <w:t xml:space="preserve">قوله«وقع»فعل ماض یأتی فاعله بقوله«ظلّ»یعنی أنّ الشمس اذا طلعت یحصل لکلّ شاخص و ذی ظلّ ظلّ طویل الی جهة المغرب.</w:t>
      </w:r>
    </w:p>
    <w:p>
      <w:pPr>
        <w:pStyle w:val="BookText"/>
      </w:pPr>
      <w:r>
        <w:rPr>
          <w:rFonts w:ascii="Amiri" w:hAnsi="Amiri" w:eastAsia="Amiri" w:cs="Amiri"/>
          <w:lang w:bidi="ar-SA"/>
          <w:color w:val="111111"/>
          <w:sz w:val="28"/>
          <w:szCs w:val="28"/>
          <w:rtl/>
        </w:rPr>
        <w:t xml:space="preserve">قوله«قائم»بالجرّ صفة ل‍«شاخص».</w:t>
      </w:r>
    </w:p>
    <w:p>
      <w:pPr>
        <w:pStyle w:val="BookText"/>
      </w:pPr>
      <w:r>
        <w:rPr>
          <w:rFonts w:ascii="IRNazanin" w:hAnsi="IRNazanin" w:eastAsia="IRNazanin" w:cs="IRNazanin"/>
          <w:lang w:bidi="fa-IR"/>
          <w:color w:val="111111"/>
          <w:sz w:val="28"/>
          <w:szCs w:val="28"/>
          <w:rtl/>
        </w:rPr>
        <w:t xml:space="preserve">قوله«بحیث»بیان ل‍«قائم»یعنی کون الشاخص قائما کونه علی صورة العمود فی الأرض.</w:t>
      </w:r>
    </w:p>
    <w:p>
      <w:pPr>
        <w:pStyle w:val="BookText"/>
      </w:pPr>
      <w:r>
        <w:rPr>
          <w:rFonts w:ascii="IRNazanin" w:hAnsi="IRNazanin" w:eastAsia="IRNazanin" w:cs="IRNazanin"/>
          <w:lang w:bidi="fa-IR"/>
          <w:color w:val="111111"/>
          <w:sz w:val="28"/>
          <w:szCs w:val="28"/>
          <w:rtl/>
        </w:rPr>
        <w:t xml:space="preserve">فاعل لقوله«وقع»کما أوضحنا.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حتی تبلغ(1)وسط السماء فینتهی النقصان إن کان(2)عرض المکان المنصوب فیه المقیاس مخالفا(3)لمیل الشمس فی</w:t>
      </w:r>
    </w:p>
    <w:p>
      <w:pPr>
        <w:pStyle w:val="BookText"/>
      </w:pPr>
      <w:r>
        <w:rPr>
          <w:rFonts w:ascii="IRNazanin" w:hAnsi="IRNazanin" w:eastAsia="IRNazanin" w:cs="IRNazanin"/>
          <w:lang w:bidi="fa-IR"/>
          <w:color w:val="111111"/>
          <w:sz w:val="28"/>
          <w:szCs w:val="28"/>
          <w:rtl/>
        </w:rPr>
        <w:t xml:space="preserve">فاعله ضمیر التأنیث العائد الی الشمس،یعنی أنّ الظلّ الحاصل من الشاخص الی طرف المغرب ینقص بارتفاع الشمس حتی تبلغ الشمس وسط السماء، فینتهی الظلّ الی نهایة النقصان.</w:t>
      </w:r>
    </w:p>
    <w:p>
      <w:pPr>
        <w:pStyle w:val="BookText"/>
      </w:pPr>
      <w:r>
        <w:rPr>
          <w:rFonts w:ascii="IRNazanin" w:hAnsi="IRNazanin" w:eastAsia="IRNazanin" w:cs="IRNazanin"/>
          <w:lang w:bidi="fa-IR"/>
          <w:color w:val="111111"/>
          <w:sz w:val="28"/>
          <w:szCs w:val="28"/>
          <w:rtl/>
        </w:rPr>
        <w:t xml:space="preserve">یعنی أنّ نقصان الظلّ بالنحو المذکور فی صورة اختلاف درجة عرض المکان المنصوب فیه لمیل الشمس،و سیأتی تفصیل ذلک إن شاء اللّه.</w:t>
      </w:r>
    </w:p>
    <w:p>
      <w:pPr>
        <w:pStyle w:val="BookText"/>
      </w:pPr>
      <w:r>
        <w:rPr>
          <w:rFonts w:ascii="IRNazanin" w:hAnsi="IRNazanin" w:eastAsia="IRNazanin" w:cs="IRNazanin"/>
          <w:lang w:bidi="fa-IR"/>
          <w:color w:val="111111"/>
          <w:sz w:val="28"/>
          <w:szCs w:val="28"/>
          <w:rtl/>
        </w:rPr>
        <w:t xml:space="preserve">خبر قوله«کان»یعنی اذا بلغت الشمس وسط السماء ینتهی نقصان الظلّ فی صورة کون عرض المکان المنصوب فیه الشاخص مخالفا لمیل الشمس من حیث مقدار الدرجة التی عیّنها أهل الفنّ لکلّ منهما.</w:t>
      </w:r>
    </w:p>
    <w:p>
      <w:pPr>
        <w:pStyle w:val="BookText"/>
      </w:pPr>
      <w:r>
        <w:rPr>
          <w:rFonts w:ascii="IRNazanin" w:hAnsi="IRNazanin" w:eastAsia="IRNazanin" w:cs="IRNazanin"/>
          <w:lang w:bidi="fa-IR"/>
          <w:color w:val="111111"/>
          <w:sz w:val="28"/>
          <w:szCs w:val="28"/>
          <w:rtl/>
        </w:rPr>
        <w:t xml:space="preserve">إیضاح:اعلم أنّ أهل الفنّ عیّنوا درجات للبلاد من حیث العرض و من حیث الطول،أمّا ضابطة تعیین الدرجات من حیث عرض البلاد هی بعدها عن خطّ الاستواء.</w:t>
      </w:r>
    </w:p>
    <w:p>
      <w:pPr>
        <w:pStyle w:val="BookText"/>
      </w:pPr>
      <w:r>
        <w:rPr>
          <w:rFonts w:ascii="IRNazanin" w:hAnsi="IRNazanin" w:eastAsia="IRNazanin" w:cs="IRNazanin"/>
          <w:lang w:bidi="fa-IR"/>
          <w:color w:val="111111"/>
          <w:sz w:val="28"/>
          <w:szCs w:val="28"/>
          <w:rtl/>
        </w:rPr>
        <w:t xml:space="preserve">و خطّ الاستواء:هو الخطّ الفرضی الذی یمتدّ من جانب المشرق الی جانب المغرب بحیث یوجب تقسیم کرة الأرض بنصفی الدائرتین المفروضتین بنصفی دائرة الشمالی و الجنوبی،و یسمّیان بالقطب الشمالی و القطب الجنوبی.(کما عن کتاب جام جم لفرهاد میرزا).</w:t>
      </w:r>
    </w:p>
    <w:p>
      <w:pPr>
        <w:pStyle w:val="BookText"/>
      </w:pPr>
      <w:r>
        <w:pict>
          <v:shape type="#_x0000_t75" stroked="f" style="width:420pt; height:213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و قد ذکرت الدرجات لسائر البلاد فمن أراد فلیرجع إلیها.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قد عیّن بعضهم لمیل الشمس درجة مقدارها 24 درجة،و بعضهم الآخر درجة مقدارها 5،23 درجة.</w:t>
      </w:r>
    </w:p>
    <w:p>
      <w:pPr>
        <w:pStyle w:val="BookText"/>
      </w:pPr>
      <w:r>
        <w:rPr>
          <w:rFonts w:ascii="IRNazanin" w:hAnsi="IRNazanin" w:eastAsia="IRNazanin" w:cs="IRNazanin"/>
          <w:lang w:bidi="fa-IR"/>
          <w:color w:val="111111"/>
          <w:sz w:val="28"/>
          <w:szCs w:val="28"/>
          <w:rtl/>
        </w:rPr>
        <w:t xml:space="preserve">اذا عرفت ذلک فاعلم أنّ البلاد تقسم علی أقسام من حیث الدرجة المعلومة من قربها الی خطّ الاستواء و بعدها عنه:</w:t>
      </w:r>
    </w:p>
    <w:p>
      <w:pPr>
        <w:pStyle w:val="BookText"/>
      </w:pPr>
      <w:r>
        <w:rPr>
          <w:rFonts w:ascii="IRNazanin" w:hAnsi="IRNazanin" w:eastAsia="IRNazanin" w:cs="IRNazanin"/>
          <w:lang w:bidi="fa-IR"/>
          <w:color w:val="111111"/>
          <w:sz w:val="28"/>
          <w:szCs w:val="28"/>
          <w:rtl/>
        </w:rPr>
        <w:t xml:space="preserve">الأول:البلاد التی تقع فی خطّ الاستواء المذکور،بحیث لا یتصوّر لها درجة جغرافیة إلاّ الصفر،ففی أمثال تلک تطلع الشمس علیهم علی صورة عمودیة فی أول یوم من فصل الربیع و أول یوم من فصل الخریف،و هما الیومان اللذان یساویان لیلتیهما.</w:t>
      </w:r>
    </w:p>
    <w:p>
      <w:pPr>
        <w:pStyle w:val="BookText"/>
      </w:pPr>
      <w:r>
        <w:rPr>
          <w:rFonts w:ascii="IRNazanin" w:hAnsi="IRNazanin" w:eastAsia="IRNazanin" w:cs="IRNazanin"/>
          <w:lang w:bidi="fa-IR"/>
          <w:color w:val="111111"/>
          <w:sz w:val="28"/>
          <w:szCs w:val="28"/>
          <w:rtl/>
        </w:rPr>
        <w:t xml:space="preserve">و الحاصل:عدم الظلّ فی أمثال هذه البلاد فی یومین من أیام السنة.</w:t>
      </w:r>
    </w:p>
    <w:p>
      <w:pPr>
        <w:pStyle w:val="BookText"/>
      </w:pPr>
      <w:r>
        <w:rPr>
          <w:rFonts w:ascii="IRNazanin" w:hAnsi="IRNazanin" w:eastAsia="IRNazanin" w:cs="IRNazanin"/>
          <w:lang w:bidi="fa-IR"/>
          <w:color w:val="111111"/>
          <w:sz w:val="28"/>
          <w:szCs w:val="28"/>
          <w:rtl/>
        </w:rPr>
        <w:t xml:space="preserve">1-الیوم الأول من شهر(فروردین)حمل.</w:t>
      </w:r>
    </w:p>
    <w:p>
      <w:pPr>
        <w:pStyle w:val="BookText"/>
      </w:pPr>
      <w:r>
        <w:rPr>
          <w:rFonts w:ascii="IRNazanin" w:hAnsi="IRNazanin" w:eastAsia="IRNazanin" w:cs="IRNazanin"/>
          <w:lang w:bidi="fa-IR"/>
          <w:color w:val="111111"/>
          <w:sz w:val="28"/>
          <w:szCs w:val="28"/>
          <w:rtl/>
        </w:rPr>
        <w:t xml:space="preserve">2-الیوم الأول من شهر(مهر)میزان.</w:t>
      </w:r>
    </w:p>
    <w:p>
      <w:pPr>
        <w:pStyle w:val="BookText"/>
      </w:pPr>
      <w:r>
        <w:rPr>
          <w:rFonts w:ascii="IRNazanin" w:hAnsi="IRNazanin" w:eastAsia="IRNazanin" w:cs="IRNazanin"/>
          <w:lang w:bidi="fa-IR"/>
          <w:color w:val="111111"/>
          <w:sz w:val="28"/>
          <w:szCs w:val="28"/>
          <w:rtl/>
        </w:rPr>
        <w:t xml:space="preserve">الثانی:البلاد التی تبعد عن خطّ الاستواء و تکون ذات درجة جغرافیة من حیث العرض،و ذلک أیضا علی أقسام ثلاثة:</w:t>
      </w:r>
    </w:p>
    <w:p>
      <w:pPr>
        <w:pStyle w:val="BookText"/>
      </w:pPr>
      <w:r>
        <w:rPr>
          <w:rFonts w:ascii="IRNazanin" w:hAnsi="IRNazanin" w:eastAsia="IRNazanin" w:cs="IRNazanin"/>
          <w:lang w:bidi="fa-IR"/>
          <w:color w:val="111111"/>
          <w:sz w:val="28"/>
          <w:szCs w:val="28"/>
          <w:rtl/>
        </w:rPr>
        <w:t xml:space="preserve">1-البلاد التی تکون درجة بعدها عن خطّ الاستواء أقلّ من درجة المیل الأعظم للشمس،مثل بلدتی مکّة المکرّمة و صنعاء،فإنّ مقدار درجتهما أقلّ من درجة المیل الأعظم،لأنّ بلدة مکّة بعدها عن خطّ الاستواء 5،21 درجة، و المیل الأعظم للشمس بعده عن خطّ الاستواء 23 درجة و 30 دقیقة و 17 ثانیة.</w:t>
      </w:r>
    </w:p>
    <w:p>
      <w:pPr>
        <w:pStyle w:val="BookText"/>
      </w:pPr>
      <w:r>
        <w:rPr>
          <w:rFonts w:ascii="IRNazanin" w:hAnsi="IRNazanin" w:eastAsia="IRNazanin" w:cs="IRNazanin"/>
          <w:lang w:bidi="fa-IR"/>
          <w:color w:val="111111"/>
          <w:sz w:val="28"/>
          <w:szCs w:val="28"/>
          <w:rtl/>
        </w:rPr>
        <w:t xml:space="preserve">ففی أمثال هذه البلاد یعدم ظلّ الشاخص فی یومین من أیام السنة:</w:t>
      </w:r>
    </w:p>
    <w:p>
      <w:pPr>
        <w:pStyle w:val="BookText"/>
      </w:pPr>
      <w:r>
        <w:rPr>
          <w:rFonts w:ascii="IRNazanin" w:hAnsi="IRNazanin" w:eastAsia="IRNazanin" w:cs="IRNazanin"/>
          <w:lang w:bidi="fa-IR"/>
          <w:color w:val="111111"/>
          <w:sz w:val="28"/>
          <w:szCs w:val="28"/>
          <w:rtl/>
        </w:rPr>
        <w:t xml:space="preserve">1-فی یوم لم تصل الشمس الی المیل الأعظم،بل کانت فی درجة تساوی درجة البلدة المذکورة عند صعودها.</w:t>
      </w:r>
    </w:p>
    <w:p>
      <w:pPr>
        <w:pStyle w:val="BookText"/>
      </w:pPr>
      <w:r>
        <w:rPr>
          <w:rFonts w:ascii="IRNazanin" w:hAnsi="IRNazanin" w:eastAsia="IRNazanin" w:cs="IRNazanin"/>
          <w:lang w:bidi="fa-IR"/>
          <w:color w:val="111111"/>
          <w:sz w:val="28"/>
          <w:szCs w:val="28"/>
          <w:rtl/>
        </w:rPr>
        <w:t xml:space="preserve">2-فی یوم تنزل الشمس من المیل الأعظم و یساوی درجة البلد المذکور.</w:t>
      </w:r>
    </w:p>
    <w:p>
      <w:pPr>
        <w:pStyle w:val="BookText"/>
      </w:pPr>
      <w:r>
        <w:rPr>
          <w:rFonts w:ascii="IRNazanin" w:hAnsi="IRNazanin" w:eastAsia="IRNazanin" w:cs="IRNazanin"/>
          <w:lang w:bidi="fa-IR"/>
          <w:color w:val="111111"/>
          <w:sz w:val="28"/>
          <w:szCs w:val="28"/>
          <w:rtl/>
        </w:rPr>
        <w:t xml:space="preserve">لأنّ الشمس فی الیومین المذکورین تطلع علی رءوس البلاد المذکورة بصورة عمودیة،فیعدم الظلّ فی الیومین المذکورین.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بلدة مکّة التی تکون درجة عرضها 5،21 درجة یعدم الظلّ اذا تطابق درجة صعود الشمس و هبوطها بذلک المقدار.</w:t>
      </w:r>
    </w:p>
    <w:p>
      <w:pPr>
        <w:pStyle w:val="BookText"/>
      </w:pPr>
      <w:r>
        <w:rPr>
          <w:rFonts w:ascii="IRNazanin" w:hAnsi="IRNazanin" w:eastAsia="IRNazanin" w:cs="IRNazanin"/>
          <w:lang w:bidi="fa-IR"/>
          <w:color w:val="111111"/>
          <w:sz w:val="28"/>
          <w:szCs w:val="28"/>
          <w:rtl/>
        </w:rPr>
        <w:t xml:space="preserve">فیتفق الأول فی الثامن من درجة الجوزاء،و هو الیوم الرابع من ذلک البرج المسمّی بشهر(خرداد).</w:t>
      </w:r>
    </w:p>
    <w:p>
      <w:pPr>
        <w:pStyle w:val="BookText"/>
      </w:pPr>
      <w:r>
        <w:rPr>
          <w:rFonts w:ascii="IRNazanin" w:hAnsi="IRNazanin" w:eastAsia="IRNazanin" w:cs="IRNazanin"/>
          <w:lang w:bidi="fa-IR"/>
          <w:color w:val="111111"/>
          <w:sz w:val="28"/>
          <w:szCs w:val="28"/>
          <w:rtl/>
        </w:rPr>
        <w:t xml:space="preserve">و یتفق الثانی فی الهبوط اذا وصلت الی درجة ثلاثة و عشرین من برج السرطان المسمّی بشهر(تیر).</w:t>
      </w:r>
    </w:p>
    <w:p>
      <w:pPr>
        <w:pStyle w:val="BookText"/>
      </w:pPr>
      <w:r>
        <w:rPr>
          <w:rFonts w:ascii="IRNazanin" w:hAnsi="IRNazanin" w:eastAsia="IRNazanin" w:cs="IRNazanin"/>
          <w:lang w:bidi="fa-IR"/>
          <w:color w:val="111111"/>
          <w:sz w:val="28"/>
          <w:szCs w:val="28"/>
          <w:rtl/>
        </w:rPr>
        <w:t xml:space="preserve">3-البلاد التی تکون درجتها الجغرافیة عرضا بمقدار درجة المیل الأعظم، مثل بلدة«المدینة المنوّرة»قد عیّنوا درجة عرضها 25 درجة.</w:t>
      </w:r>
    </w:p>
    <w:p>
      <w:pPr>
        <w:pStyle w:val="BookText"/>
      </w:pPr>
      <w:r>
        <w:rPr>
          <w:rFonts w:ascii="IRNazanin" w:hAnsi="IRNazanin" w:eastAsia="IRNazanin" w:cs="IRNazanin"/>
          <w:lang w:bidi="fa-IR"/>
          <w:color w:val="111111"/>
          <w:sz w:val="28"/>
          <w:szCs w:val="28"/>
          <w:rtl/>
        </w:rPr>
        <w:t xml:space="preserve">و درجة المیل الأعظم تقدّم کونها تقریبا 24 درجة.</w:t>
      </w:r>
    </w:p>
    <w:p>
      <w:pPr>
        <w:pStyle w:val="BookText"/>
      </w:pPr>
      <w:r>
        <w:rPr>
          <w:rFonts w:ascii="IRNazanin" w:hAnsi="IRNazanin" w:eastAsia="IRNazanin" w:cs="IRNazanin"/>
          <w:lang w:bidi="fa-IR"/>
          <w:color w:val="111111"/>
          <w:sz w:val="28"/>
          <w:szCs w:val="28"/>
          <w:rtl/>
        </w:rPr>
        <w:t xml:space="preserve">ففی أمثال بلدة المدینة المنوّرة التی تقرب درجة بعدها بدرجة بعد المیل الأعظم یعدم الظلّ فی أیام السنة یوما واحدا و هو أول برج السرطان المسمّی بشهر(تیر).</w:t>
      </w:r>
    </w:p>
    <w:p>
      <w:pPr>
        <w:pStyle w:val="BookText"/>
      </w:pPr>
      <w:r>
        <w:rPr>
          <w:rFonts w:ascii="IRNazanin" w:hAnsi="IRNazanin" w:eastAsia="IRNazanin" w:cs="IRNazanin"/>
          <w:lang w:bidi="fa-IR"/>
          <w:color w:val="111111"/>
          <w:sz w:val="28"/>
          <w:szCs w:val="28"/>
          <w:rtl/>
        </w:rPr>
        <w:t xml:space="preserve">4-البلاد التی تکون درجته الجغرافیة من عرضها أکثر من درجة المیل الأعظم و ذلک مثل بلاد العراق و ایران و غیرهما فلا تطلع الشمس فیهما علی رءوس أهلها،فلا ینعدم الظلّ عنهم أبدا لکن یصل لمنتهی النقصان ثمّ یزید.</w:t>
      </w:r>
    </w:p>
    <w:p>
      <w:pPr>
        <w:pStyle w:val="BookText"/>
      </w:pPr>
      <w:r>
        <w:rPr>
          <w:rFonts w:ascii="IRNazanin" w:hAnsi="IRNazanin" w:eastAsia="IRNazanin" w:cs="IRNazanin"/>
          <w:lang w:bidi="fa-IR"/>
          <w:color w:val="111111"/>
          <w:sz w:val="28"/>
          <w:szCs w:val="28"/>
          <w:rtl/>
        </w:rPr>
        <w:t xml:space="preserve">فائدة:إنّ الشمس فی أول یوم من برج الحمل(فروردین)تکون علی نقطة الاعتدال الربیعی فتطلع علی خطّ الاستواء و تقرب علیه،ثمّ تمیل الی جهة الشمال فیکون طلوعها و غروبها منحرفا عن خطّ الاستواء(دائرة معدّل النهار) و هکذا تتدرّج شیئا فشیئا حتی الیوم الأخیر من فصل الربیع،و هو آخر شهر (خرداد).</w:t>
      </w:r>
    </w:p>
    <w:p>
      <w:pPr>
        <w:pStyle w:val="BookText"/>
      </w:pPr>
      <w:r>
        <w:rPr>
          <w:rFonts w:ascii="IRNazanin" w:hAnsi="IRNazanin" w:eastAsia="IRNazanin" w:cs="IRNazanin"/>
          <w:lang w:bidi="fa-IR"/>
          <w:color w:val="111111"/>
          <w:sz w:val="28"/>
          <w:szCs w:val="28"/>
          <w:rtl/>
        </w:rPr>
        <w:t xml:space="preserve">ثمّ إنّ الشمس ترجع و ینتقص انحرافها فی أول یوم من الصیف و هو أول شهر(تیر)و یقال لها(نقطة الانقلاب الصیفی).و یبعد هذا المدار عن مدار معدّل النهار الی جهة الشمال بما یقرب من ثلاث و عشرین درجة و نصف.</w:t>
      </w:r>
    </w:p>
    <w:p>
      <w:pPr>
        <w:pStyle w:val="BookText"/>
      </w:pPr>
      <w:r>
        <w:rPr>
          <w:rFonts w:ascii="IRNazanin" w:hAnsi="IRNazanin" w:eastAsia="IRNazanin" w:cs="IRNazanin"/>
          <w:lang w:bidi="fa-IR"/>
          <w:color w:val="111111"/>
          <w:sz w:val="28"/>
          <w:szCs w:val="28"/>
          <w:rtl/>
        </w:rPr>
        <w:t xml:space="preserve">و یظلّ الانحراف الشمالی ینقص یوما فیوما حتی تنتهی الشمس الی نقطة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الاعتدال الخریفی،و هو أول یوم من فصل الخریف،و هو أول یوم من شهر (مهر)فتطلع الشمس علی مدار معدّل النهار کما کانت فی أول فصل الربیع.</w:t>
      </w:r>
    </w:p>
    <w:p>
      <w:pPr>
        <w:pStyle w:val="BookText"/>
      </w:pPr>
      <w:r>
        <w:rPr>
          <w:rFonts w:ascii="IRNazanin" w:hAnsi="IRNazanin" w:eastAsia="IRNazanin" w:cs="IRNazanin"/>
          <w:lang w:bidi="fa-IR"/>
          <w:color w:val="111111"/>
          <w:sz w:val="28"/>
          <w:szCs w:val="28"/>
          <w:rtl/>
        </w:rPr>
        <w:t xml:space="preserve">ثمّ تأخذ فی الانحراف نحو الجنوب شیئا فشیئا حتی نقطة الانقلاب الشتوی، فتسیر علی مدار رأس الجدی،ثمّ ترجع عائدة حتی تنتهی الی نقطة الاعتدال الربیعی،و هکذا.</w:t>
      </w:r>
    </w:p>
    <w:p>
      <w:pPr>
        <w:pStyle w:val="BookText"/>
      </w:pPr>
      <w:r>
        <w:rPr>
          <w:rFonts w:ascii="IRNazanin" w:hAnsi="IRNazanin" w:eastAsia="IRNazanin" w:cs="IRNazanin"/>
          <w:lang w:bidi="fa-IR"/>
          <w:color w:val="111111"/>
          <w:sz w:val="28"/>
          <w:szCs w:val="28"/>
          <w:rtl/>
        </w:rPr>
        <w:t xml:space="preserve">اذا عرفت کیفیة دورة الشمس فاعلم أنه یختلف ظلّ کلّ شاخص بالنسبة الی موقعیته من الأرض.</w:t>
      </w:r>
    </w:p>
    <w:p>
      <w:pPr>
        <w:pStyle w:val="BookText"/>
      </w:pPr>
      <w:r>
        <w:rPr>
          <w:rFonts w:ascii="IRNazanin" w:hAnsi="IRNazanin" w:eastAsia="IRNazanin" w:cs="IRNazanin"/>
          <w:lang w:bidi="fa-IR"/>
          <w:color w:val="111111"/>
          <w:sz w:val="28"/>
          <w:szCs w:val="28"/>
          <w:rtl/>
        </w:rPr>
        <w:t xml:space="preserve">فالبلاد التی تکون علی خطّ الاستواء یعدم ظلّهم عند ما تکون الشمس علی نقطتی(الاعتدال الربیعی«أول فروردین»و الخریفی«أول مهر»)و یمیل ظلّهم نحو الجنوب اذا أخذت الشمس تنحرف نحو الشمال و بالعکس.</w:t>
      </w:r>
    </w:p>
    <w:p>
      <w:pPr>
        <w:pStyle w:val="BookText"/>
      </w:pPr>
      <w:r>
        <w:rPr>
          <w:rFonts w:ascii="IRNazanin" w:hAnsi="IRNazanin" w:eastAsia="IRNazanin" w:cs="IRNazanin"/>
          <w:lang w:bidi="fa-IR"/>
          <w:color w:val="111111"/>
          <w:sz w:val="28"/>
          <w:szCs w:val="28"/>
          <w:rtl/>
        </w:rPr>
        <w:t xml:space="preserve">و البلاد التی یکون عرضها أکثر من ثلاث و عشرین درجة و نصف(درجة المیل الأعظم)لا یعدمون الظلّ أبدا،بل ینقص و یزید حسب إقبال الشمس علیهم و إدبارهم عنها،فأهل الشمال یکون ظلّهم الی الشمال عند الزوال أبدا، و أهل الجنوب یکون ظلّهم الی الجنوب عند الزوال أبدا.</w:t>
      </w:r>
    </w:p>
    <w:p>
      <w:pPr>
        <w:pStyle w:val="BookText"/>
      </w:pPr>
      <w:r>
        <w:rPr>
          <w:rFonts w:ascii="IRNazanin" w:hAnsi="IRNazanin" w:eastAsia="IRNazanin" w:cs="IRNazanin"/>
          <w:lang w:bidi="fa-IR"/>
          <w:color w:val="111111"/>
          <w:sz w:val="28"/>
          <w:szCs w:val="28"/>
          <w:rtl/>
        </w:rPr>
        <w:t xml:space="preserve">و أمّا البلاد التی تکون بین الانقلابین فیأخذ ظلّهم یمیل نحو الشمال تارة،و نحو الجنوب أخری.</w:t>
      </w:r>
    </w:p>
    <w:p>
      <w:pPr>
        <w:pStyle w:val="BookText"/>
      </w:pPr>
      <w:r>
        <w:rPr>
          <w:rFonts w:ascii="IRNazanin" w:hAnsi="IRNazanin" w:eastAsia="IRNazanin" w:cs="IRNazanin"/>
          <w:lang w:bidi="fa-IR"/>
          <w:color w:val="111111"/>
          <w:sz w:val="28"/>
          <w:szCs w:val="28"/>
          <w:rtl/>
        </w:rPr>
        <w:t xml:space="preserve">و ربما یعدم ظلّهم و ذلک فی السنة مرّتین،مرّة عند صعود الشمس و وصولها الی درجة عرض البلد،و اخری عند هبوطها و وصولها الی نفس الدرجة.(حاشیة کلانتر).</w:t>
      </w:r>
    </w:p>
    <w:p>
      <w:pPr>
        <w:pStyle w:val="BookText"/>
      </w:pPr>
      <w:r>
        <w:rPr>
          <w:rFonts w:ascii="IRNazanin" w:hAnsi="IRNazanin" w:eastAsia="IRNazanin" w:cs="IRNazanin"/>
          <w:lang w:bidi="fa-IR"/>
          <w:color w:val="111111"/>
          <w:sz w:val="28"/>
          <w:szCs w:val="28"/>
          <w:rtl/>
        </w:rPr>
        <w:t xml:space="preserve">فائدة اخری:الدائرة تقسم الی 360 درجة بنحو التساوی بینها،و یقسّم کلّ درجة الی ستین و یسمّی کلّ منها بالدقیقة،و کلّ دقیقة تقسم الی ستین و یسمّی کلّ منها بالثانیة.</w:t>
      </w:r>
    </w:p>
    <w:p>
      <w:pPr>
        <w:pStyle w:val="BookText"/>
      </w:pPr>
      <w:r>
        <w:rPr>
          <w:rFonts w:ascii="IRNazanin" w:hAnsi="IRNazanin" w:eastAsia="IRNazanin" w:cs="IRNazanin"/>
          <w:lang w:bidi="fa-IR"/>
          <w:color w:val="111111"/>
          <w:sz w:val="28"/>
          <w:szCs w:val="28"/>
          <w:rtl/>
        </w:rPr>
        <w:t xml:space="preserve">فائدة ثالثة:دائرة البروج هی مدار حرکة الشمس فی أیام السنة،و تقسم الی اثنی عشر قسمة،و تسمّی کلّ منها باسم خاصّ،هکذا: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الحمل(فروردین).</w:t>
      </w:r>
    </w:p>
    <w:p>
      <w:pPr>
        <w:pStyle w:val="BookText"/>
      </w:pPr>
      <w:r>
        <w:rPr>
          <w:rFonts w:ascii="IRNazanin" w:hAnsi="IRNazanin" w:eastAsia="IRNazanin" w:cs="IRNazanin"/>
          <w:lang w:bidi="fa-IR"/>
          <w:color w:val="111111"/>
          <w:sz w:val="28"/>
          <w:szCs w:val="28"/>
          <w:rtl/>
        </w:rPr>
        <w:t xml:space="preserve">الثور(اردیبهشت).</w:t>
      </w:r>
    </w:p>
    <w:p>
      <w:pPr>
        <w:pStyle w:val="BookText"/>
      </w:pPr>
      <w:r>
        <w:rPr>
          <w:rFonts w:ascii="IRNazanin" w:hAnsi="IRNazanin" w:eastAsia="IRNazanin" w:cs="IRNazanin"/>
          <w:lang w:bidi="fa-IR"/>
          <w:color w:val="111111"/>
          <w:sz w:val="28"/>
          <w:szCs w:val="28"/>
          <w:rtl/>
        </w:rPr>
        <w:t xml:space="preserve">الجوزاء(خرداد).</w:t>
      </w:r>
    </w:p>
    <w:p>
      <w:pPr>
        <w:pStyle w:val="BookText"/>
      </w:pPr>
      <w:r>
        <w:rPr>
          <w:rFonts w:ascii="IRNazanin" w:hAnsi="IRNazanin" w:eastAsia="IRNazanin" w:cs="IRNazanin"/>
          <w:lang w:bidi="fa-IR"/>
          <w:color w:val="111111"/>
          <w:sz w:val="28"/>
          <w:szCs w:val="28"/>
          <w:rtl/>
        </w:rPr>
        <w:t xml:space="preserve">السرطان(تیر).</w:t>
      </w:r>
    </w:p>
    <w:p>
      <w:pPr>
        <w:pStyle w:val="BookText"/>
      </w:pPr>
      <w:r>
        <w:rPr>
          <w:rFonts w:ascii="IRNazanin" w:hAnsi="IRNazanin" w:eastAsia="IRNazanin" w:cs="IRNazanin"/>
          <w:lang w:bidi="fa-IR"/>
          <w:color w:val="111111"/>
          <w:sz w:val="28"/>
          <w:szCs w:val="28"/>
          <w:rtl/>
        </w:rPr>
        <w:t xml:space="preserve">الأسد(مرداد).</w:t>
      </w:r>
    </w:p>
    <w:p>
      <w:pPr>
        <w:pStyle w:val="BookText"/>
      </w:pPr>
      <w:r>
        <w:rPr>
          <w:rFonts w:ascii="IRNazanin" w:hAnsi="IRNazanin" w:eastAsia="IRNazanin" w:cs="IRNazanin"/>
          <w:lang w:bidi="fa-IR"/>
          <w:color w:val="111111"/>
          <w:sz w:val="28"/>
          <w:szCs w:val="28"/>
          <w:rtl/>
        </w:rPr>
        <w:t xml:space="preserve">السنبلة(شهریور).</w:t>
      </w:r>
    </w:p>
    <w:p>
      <w:pPr>
        <w:pStyle w:val="BookText"/>
      </w:pPr>
      <w:r>
        <w:rPr>
          <w:rFonts w:ascii="IRNazanin" w:hAnsi="IRNazanin" w:eastAsia="IRNazanin" w:cs="IRNazanin"/>
          <w:lang w:bidi="fa-IR"/>
          <w:color w:val="111111"/>
          <w:sz w:val="28"/>
          <w:szCs w:val="28"/>
          <w:rtl/>
        </w:rPr>
        <w:t xml:space="preserve">المیزان(مهر).</w:t>
      </w:r>
    </w:p>
    <w:p>
      <w:pPr>
        <w:pStyle w:val="BookText"/>
      </w:pPr>
      <w:r>
        <w:rPr>
          <w:rFonts w:ascii="IRNazanin" w:hAnsi="IRNazanin" w:eastAsia="IRNazanin" w:cs="IRNazanin"/>
          <w:lang w:bidi="fa-IR"/>
          <w:color w:val="111111"/>
          <w:sz w:val="28"/>
          <w:szCs w:val="28"/>
          <w:rtl/>
        </w:rPr>
        <w:t xml:space="preserve">العقرب(آبان).</w:t>
      </w:r>
    </w:p>
    <w:p>
      <w:pPr>
        <w:pStyle w:val="BookText"/>
      </w:pPr>
      <w:r>
        <w:rPr>
          <w:rFonts w:ascii="IRNazanin" w:hAnsi="IRNazanin" w:eastAsia="IRNazanin" w:cs="IRNazanin"/>
          <w:lang w:bidi="fa-IR"/>
          <w:color w:val="111111"/>
          <w:sz w:val="28"/>
          <w:szCs w:val="28"/>
          <w:rtl/>
        </w:rPr>
        <w:t xml:space="preserve">القوس(آذر).</w:t>
      </w:r>
    </w:p>
    <w:p>
      <w:pPr>
        <w:pStyle w:val="BookText"/>
      </w:pPr>
      <w:r>
        <w:rPr>
          <w:rFonts w:ascii="IRNazanin" w:hAnsi="IRNazanin" w:eastAsia="IRNazanin" w:cs="IRNazanin"/>
          <w:lang w:bidi="fa-IR"/>
          <w:color w:val="111111"/>
          <w:sz w:val="28"/>
          <w:szCs w:val="28"/>
          <w:rtl/>
        </w:rPr>
        <w:t xml:space="preserve">الجدی(دی).</w:t>
      </w:r>
    </w:p>
    <w:p>
      <w:pPr>
        <w:pStyle w:val="BookText"/>
      </w:pPr>
      <w:r>
        <w:rPr>
          <w:rFonts w:ascii="IRNazanin" w:hAnsi="IRNazanin" w:eastAsia="IRNazanin" w:cs="IRNazanin"/>
          <w:lang w:bidi="fa-IR"/>
          <w:color w:val="111111"/>
          <w:sz w:val="28"/>
          <w:szCs w:val="28"/>
          <w:rtl/>
        </w:rPr>
        <w:t xml:space="preserve">الدلو(بهمن).</w:t>
      </w:r>
    </w:p>
    <w:p>
      <w:pPr>
        <w:pStyle w:val="BookText"/>
      </w:pPr>
      <w:r>
        <w:rPr>
          <w:rFonts w:ascii="IRNazanin" w:hAnsi="IRNazanin" w:eastAsia="IRNazanin" w:cs="IRNazanin"/>
          <w:lang w:bidi="fa-IR"/>
          <w:color w:val="111111"/>
          <w:sz w:val="28"/>
          <w:szCs w:val="28"/>
          <w:rtl/>
        </w:rPr>
        <w:t xml:space="preserve">الحوت(إسفند).</w:t>
      </w:r>
    </w:p>
    <w:p>
      <w:pPr>
        <w:pStyle w:val="BookText"/>
      </w:pPr>
      <w:r>
        <w:rPr>
          <w:rFonts w:ascii="IRNazanin" w:hAnsi="IRNazanin" w:eastAsia="IRNazanin" w:cs="IRNazanin"/>
          <w:lang w:bidi="fa-IR"/>
          <w:color w:val="111111"/>
          <w:sz w:val="28"/>
          <w:szCs w:val="28"/>
          <w:rtl/>
        </w:rPr>
        <w:t xml:space="preserve">فائدة رابعة:لا یخفی أنّ مقدار درجة عرض البلاد یلاحظ ببعده و قربه عن خطّ الاستواء کما فصّلناه فی الایضاح المتقدّم.</w:t>
      </w:r>
    </w:p>
    <w:p>
      <w:pPr>
        <w:pStyle w:val="BookText"/>
      </w:pPr>
      <w:r>
        <w:rPr>
          <w:rFonts w:ascii="IRNazanin" w:hAnsi="IRNazanin" w:eastAsia="IRNazanin" w:cs="IRNazanin"/>
          <w:lang w:bidi="fa-IR"/>
          <w:color w:val="111111"/>
          <w:sz w:val="28"/>
          <w:szCs w:val="28"/>
          <w:rtl/>
        </w:rPr>
        <w:t xml:space="preserve">أمّا مقدار طول البلاد فاختلفوا فی المبدأ الملحوظ من طول البلاد.</w:t>
      </w:r>
    </w:p>
    <w:p>
      <w:pPr>
        <w:pStyle w:val="BookText"/>
      </w:pPr>
      <w:r>
        <w:rPr>
          <w:rFonts w:ascii="IRNazanin" w:hAnsi="IRNazanin" w:eastAsia="IRNazanin" w:cs="IRNazanin"/>
          <w:lang w:bidi="fa-IR"/>
          <w:color w:val="111111"/>
          <w:sz w:val="28"/>
          <w:szCs w:val="28"/>
          <w:rtl/>
        </w:rPr>
        <w:t xml:space="preserve">فذهب علماء الیونان الی ملاحظة ابتداء طول البلاد من المغرب،باعتقادهم عدم وجود البلاد المعمورة بعدها.</w:t>
      </w:r>
    </w:p>
    <w:p>
      <w:pPr>
        <w:pStyle w:val="BookText"/>
      </w:pPr>
      <w:r>
        <w:rPr>
          <w:rFonts w:ascii="IRNazanin" w:hAnsi="IRNazanin" w:eastAsia="IRNazanin" w:cs="IRNazanin"/>
          <w:lang w:bidi="fa-IR"/>
          <w:color w:val="111111"/>
          <w:sz w:val="28"/>
          <w:szCs w:val="28"/>
          <w:rtl/>
        </w:rPr>
        <w:t xml:space="preserve">و ذهب آخرون أنّ ابتداء طول البلاد من البحر المحیط(المحیط الاطلسی).</w:t>
      </w:r>
    </w:p>
    <w:p>
      <w:pPr>
        <w:pStyle w:val="BookText"/>
      </w:pPr>
      <w:r>
        <w:rPr>
          <w:rFonts w:ascii="IRNazanin" w:hAnsi="IRNazanin" w:eastAsia="IRNazanin" w:cs="IRNazanin"/>
          <w:lang w:bidi="fa-IR"/>
          <w:color w:val="111111"/>
          <w:sz w:val="28"/>
          <w:szCs w:val="28"/>
          <w:rtl/>
        </w:rPr>
        <w:t xml:space="preserve">أمّا بطلیموس الحکیم فرأی أنّ المبدأ من الجزائر الستة المسمّیات بالجزائر الخالدات،و جزائر السعداء.</w:t>
      </w:r>
    </w:p>
    <w:p>
      <w:pPr>
        <w:pStyle w:val="BookText"/>
      </w:pPr>
      <w:r>
        <w:rPr>
          <w:rFonts w:ascii="IRNazanin" w:hAnsi="IRNazanin" w:eastAsia="IRNazanin" w:cs="IRNazanin"/>
          <w:lang w:bidi="fa-IR"/>
          <w:color w:val="111111"/>
          <w:sz w:val="28"/>
          <w:szCs w:val="28"/>
          <w:rtl/>
        </w:rPr>
        <w:t xml:space="preserve">أمّا المتأخّرون فذهبوا الی أنّ المبدأ من نصف النهار(گرینویج)الذی یمرّ من بلدة(لندن)عاصمة بریطانیا.</w:t>
      </w:r>
    </w:p>
    <w:p>
      <w:pPr>
        <w:pStyle w:val="BookText"/>
      </w:pPr>
      <w:r>
        <w:rPr>
          <w:rFonts w:ascii="IRNazanin" w:hAnsi="IRNazanin" w:eastAsia="IRNazanin" w:cs="IRNazanin"/>
          <w:lang w:bidi="fa-IR"/>
          <w:color w:val="111111"/>
          <w:sz w:val="28"/>
          <w:szCs w:val="28"/>
          <w:rtl/>
        </w:rPr>
        <w:t xml:space="preserve">فائدة خامسة:إنّ الشمس تطلع فی أول یوم الربیع(أول فروردین)من خطّ الاستواء و تغرب فیه،فیکون اللیل و النهار متساویین و تکون الطبیعة فی أکثر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النقاط مطلوبة.</w:t>
      </w:r>
    </w:p>
    <w:p>
      <w:pPr>
        <w:pStyle w:val="BookText"/>
      </w:pPr>
      <w:r>
        <w:rPr>
          <w:rFonts w:ascii="IRNazanin" w:hAnsi="IRNazanin" w:eastAsia="IRNazanin" w:cs="IRNazanin"/>
          <w:lang w:bidi="fa-IR"/>
          <w:color w:val="111111"/>
          <w:sz w:val="28"/>
          <w:szCs w:val="28"/>
          <w:rtl/>
        </w:rPr>
        <w:t xml:space="preserve">ثمّ تمیل الشمس الی الشمال فی کلّ یوم مقدارا،و کلّما ترتفع تزید حرارتها حتی تصل المیل الأعظم،و هو أول یوم من شهر(تیر)و یکون أطول أیام السنة.</w:t>
      </w:r>
    </w:p>
    <w:p>
      <w:pPr>
        <w:pStyle w:val="BookText"/>
      </w:pPr>
      <w:r>
        <w:rPr>
          <w:rFonts w:ascii="IRNazanin" w:hAnsi="IRNazanin" w:eastAsia="IRNazanin" w:cs="IRNazanin"/>
          <w:lang w:bidi="fa-IR"/>
          <w:color w:val="111111"/>
          <w:sz w:val="28"/>
          <w:szCs w:val="28"/>
          <w:rtl/>
        </w:rPr>
        <w:t xml:space="preserve">ثمّ تنزل فی حرکتها و تقلّ حرارتها الی أن تصل الاعتدال الخریفی(أول شهریور)ثمّ تنتقل الی الجنوب فتنقص من حرارتها یوما فیوما الی أن تصل أول یوم من الشتاء،و هو(أول شهر دی)یکون أقصر أیام السنة،و هکذا.</w:t>
      </w:r>
    </w:p>
    <w:p>
      <w:pPr>
        <w:pStyle w:val="BookText"/>
      </w:pPr>
      <w:r>
        <w:rPr>
          <w:rFonts w:ascii="IRNazanin" w:hAnsi="IRNazanin" w:eastAsia="IRNazanin" w:cs="IRNazanin"/>
          <w:lang w:bidi="fa-IR"/>
          <w:color w:val="111111"/>
          <w:sz w:val="28"/>
          <w:szCs w:val="28"/>
          <w:rtl/>
        </w:rPr>
        <w:t xml:space="preserve">انظر الشکل رقم(1)لعلّه یفیدک.</w:t>
      </w:r>
    </w:p>
    <w:p>
      <w:pPr>
        <w:pStyle w:val="BookText"/>
      </w:pPr>
      <w:r>
        <w:pict>
          <v:shape type="#_x0000_t75" stroked="f" style="width:420pt; height:410pt; margin-left:0pt; margin-top:0pt; mso-position-horizontal:left; mso-position-vertical:top; mso-position-horizontal-relative:char; mso-position-vertical-relative:line;">
            <w10:wrap type="inline"/>
            <v:imagedata r:id="rId10"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المقدار(1)و یعدم(2)الظلّ أصلا إن کان بقدره(3)،و ذلک(4)فی کلّ مکان یکون عرضه مساویا(5)للمیل الأعظم للشمس أو أنقص(6)عند میلها بقدره و موافقته له فی الجهة(7).</w:t>
      </w:r>
    </w:p>
    <w:p>
      <w:pPr>
        <w:pStyle w:val="BookText"/>
      </w:pPr>
      <w:r>
        <w:rPr>
          <w:rFonts w:ascii="IRNazanin" w:hAnsi="IRNazanin" w:eastAsia="IRNazanin" w:cs="IRNazanin"/>
          <w:lang w:bidi="fa-IR"/>
          <w:color w:val="111111"/>
          <w:sz w:val="28"/>
          <w:szCs w:val="28"/>
          <w:rtl/>
        </w:rPr>
        <w:t xml:space="preserve">أی فی مقدار الدرجة التی عیّنوا لکلّ من میل الشمس و البلاد کما أوضحناه فی المقدّمات المفصّلة.</w:t>
      </w:r>
    </w:p>
    <w:p>
      <w:pPr>
        <w:pStyle w:val="BookText"/>
      </w:pPr>
      <w:r>
        <w:rPr>
          <w:rFonts w:ascii="IRNazanin" w:hAnsi="IRNazanin" w:eastAsia="IRNazanin" w:cs="IRNazanin"/>
          <w:lang w:bidi="fa-IR"/>
          <w:color w:val="111111"/>
          <w:sz w:val="28"/>
          <w:szCs w:val="28"/>
          <w:rtl/>
        </w:rPr>
        <w:t xml:space="preserve">بصیغة المجهول من:عدم المال عدما و عدما:فقده،و هو وزان علم.عدم الرجل عدامة:کان عدیما أی أحمق.(أقرب الموارد).</w:t>
      </w:r>
    </w:p>
    <w:p>
      <w:pPr>
        <w:pStyle w:val="BookText"/>
      </w:pPr>
      <w:r>
        <w:rPr>
          <w:rFonts w:ascii="IRNazanin" w:hAnsi="IRNazanin" w:eastAsia="IRNazanin" w:cs="IRNazanin"/>
          <w:lang w:bidi="fa-IR"/>
          <w:color w:val="111111"/>
          <w:sz w:val="28"/>
          <w:szCs w:val="28"/>
          <w:rtl/>
        </w:rPr>
        <w:t xml:space="preserve">یعنی أنّ الظلّ یکون معدوما أصلا اذا کان عرض البلد من حیث الدرجة بمقدار درجة المیل الأعظم،کما مثّلنا لذلک کون درجة بلدة المدینة المنوّرة مثلا بمقدار درجة المیل الأعظم بتفاوت یسیر.</w:t>
      </w:r>
    </w:p>
    <w:p>
      <w:pPr>
        <w:pStyle w:val="BookText"/>
      </w:pPr>
      <w:r>
        <w:rPr>
          <w:rFonts w:ascii="IRNazanin" w:hAnsi="IRNazanin" w:eastAsia="IRNazanin" w:cs="IRNazanin"/>
          <w:lang w:bidi="fa-IR"/>
          <w:color w:val="111111"/>
          <w:sz w:val="28"/>
          <w:szCs w:val="28"/>
          <w:rtl/>
        </w:rPr>
        <w:t xml:space="preserve">درجة المیل الأعظم 24 درجة.</w:t>
      </w:r>
    </w:p>
    <w:p>
      <w:pPr>
        <w:pStyle w:val="BookText"/>
      </w:pPr>
      <w:r>
        <w:rPr>
          <w:rFonts w:ascii="IRNazanin" w:hAnsi="IRNazanin" w:eastAsia="IRNazanin" w:cs="IRNazanin"/>
          <w:lang w:bidi="fa-IR"/>
          <w:color w:val="111111"/>
          <w:sz w:val="28"/>
          <w:szCs w:val="28"/>
          <w:rtl/>
        </w:rPr>
        <w:t xml:space="preserve">درجة عرض المدینة 25 درجة.</w:t>
      </w:r>
    </w:p>
    <w:p>
      <w:pPr>
        <w:pStyle w:val="BookText"/>
      </w:pPr>
      <w:r>
        <w:rPr>
          <w:rFonts w:ascii="IRNazanin" w:hAnsi="IRNazanin" w:eastAsia="IRNazanin" w:cs="IRNazanin"/>
          <w:lang w:bidi="fa-IR"/>
          <w:color w:val="111111"/>
          <w:sz w:val="28"/>
          <w:szCs w:val="28"/>
          <w:rtl/>
        </w:rPr>
        <w:t xml:space="preserve">الضمیر فی قوله«بقدره»یرجع الی المیل،و اسم کان الضمیر العائد علی قوله «عرض المکان المنصوب فیه المقیاس».</w:t>
      </w:r>
    </w:p>
    <w:p>
      <w:pPr>
        <w:pStyle w:val="BookText"/>
      </w:pPr>
      <w:r>
        <w:rPr>
          <w:rFonts w:ascii="IRNazanin" w:hAnsi="IRNazanin" w:eastAsia="IRNazanin" w:cs="IRNazanin"/>
          <w:lang w:bidi="fa-IR"/>
          <w:color w:val="111111"/>
          <w:sz w:val="28"/>
          <w:szCs w:val="28"/>
          <w:rtl/>
        </w:rPr>
        <w:t xml:space="preserve">یعنی:فیعدم الظلّ اذا کان مقدار درجة المکان المنصوب فیه المقیاس بمقدار درجة المیل.</w:t>
      </w:r>
    </w:p>
    <w:p>
      <w:pPr>
        <w:pStyle w:val="BookText"/>
      </w:pPr>
      <w:r>
        <w:rPr>
          <w:rFonts w:ascii="IRNazanin" w:hAnsi="IRNazanin" w:eastAsia="IRNazanin" w:cs="IRNazanin"/>
          <w:lang w:bidi="fa-IR"/>
          <w:color w:val="111111"/>
          <w:sz w:val="28"/>
          <w:szCs w:val="28"/>
          <w:rtl/>
        </w:rPr>
        <w:t xml:space="preserve">المشار إلیه فی قوله«ذلک»هو انعدام الظلّ.</w:t>
      </w:r>
    </w:p>
    <w:p>
      <w:pPr>
        <w:pStyle w:val="BookText"/>
      </w:pPr>
      <w:r>
        <w:rPr>
          <w:rFonts w:ascii="IRNazanin" w:hAnsi="IRNazanin" w:eastAsia="IRNazanin" w:cs="IRNazanin"/>
          <w:lang w:bidi="fa-IR"/>
          <w:color w:val="111111"/>
          <w:sz w:val="28"/>
          <w:szCs w:val="28"/>
          <w:rtl/>
        </w:rPr>
        <w:t xml:space="preserve">قد فصّلنا البلاد فی تقسیمها الی ثلاثة أقسام من کون درجة البلد مساویة لدرجة المیل الأعظم أو أنقص.</w:t>
      </w:r>
    </w:p>
    <w:p>
      <w:pPr>
        <w:pStyle w:val="BookText"/>
      </w:pPr>
      <w:r>
        <w:rPr>
          <w:rFonts w:ascii="IRNazanin" w:hAnsi="IRNazanin" w:eastAsia="IRNazanin" w:cs="IRNazanin"/>
          <w:lang w:bidi="fa-IR"/>
          <w:color w:val="111111"/>
          <w:sz w:val="28"/>
          <w:szCs w:val="28"/>
          <w:rtl/>
        </w:rPr>
        <w:t xml:space="preserve">کما اذا کان عرض البلد أقلّ من درجة المیل الأعظم،مثل بلدة مکّة عرضها 21 درجة و 25 دقیقة،و الحال أنّ درجة المیل الأعظم 25 درجة.</w:t>
      </w:r>
    </w:p>
    <w:p>
      <w:pPr>
        <w:pStyle w:val="BookText"/>
      </w:pPr>
      <w:r>
        <w:rPr>
          <w:rFonts w:ascii="IRNazanin" w:hAnsi="IRNazanin" w:eastAsia="IRNazanin" w:cs="IRNazanin"/>
          <w:lang w:bidi="fa-IR"/>
          <w:color w:val="111111"/>
          <w:sz w:val="28"/>
          <w:szCs w:val="28"/>
          <w:rtl/>
        </w:rPr>
        <w:t xml:space="preserve">یعنی موافقة المکان مع المیل الأعظم من حیث الجهة،مثل بلدة مکّة،فإنّ جهة عرض البلد متّفقة مع جهة انحراف الشمس،یعنی کان عرض البلد شمالیا کما أنّ انحراف الشمس الی الشمال أیضا.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یتفق(1)فی أطول أیام السنة تقریبا فی مدینة الرسول صلّی اللّه علیه و آله و ما قاربها(2)فی العرض،و فی(3)مکّة قبل الانتهاء بستة و عشرین یوما،ثمّ یحدث ظلّ جنوبی(4)إلی تمام المیل و بعده إلی ذلک المقدار،ثمّ</w:t>
      </w:r>
    </w:p>
    <w:p>
      <w:pPr>
        <w:pStyle w:val="BookText"/>
      </w:pPr>
      <w:r>
        <w:rPr>
          <w:rFonts w:ascii="IRNazanin" w:hAnsi="IRNazanin" w:eastAsia="IRNazanin" w:cs="IRNazanin"/>
          <w:lang w:bidi="fa-IR"/>
          <w:color w:val="111111"/>
          <w:sz w:val="28"/>
          <w:szCs w:val="28"/>
          <w:rtl/>
        </w:rPr>
        <w:t xml:space="preserve">فاعله الضمیر العائد علی الانعدام.یعنی:أنّ عدم ظلّ الشاخص یتفق فی المدینة المنوّرة فی الیوم الذی یکون أطول أیام السنة،و هو أول یوم من شهر (تیر)من شهور السنة الشمسیة.هذا مثال تساوی درجة المکان بدرجة عرض المیل الأعظم،و بعده یحدث الظلّ الی طرف الشمال آنا فآنا.</w:t>
      </w:r>
    </w:p>
    <w:p>
      <w:pPr>
        <w:pStyle w:val="BookText"/>
      </w:pPr>
      <w:r>
        <w:rPr>
          <w:rFonts w:ascii="IRNazanin" w:hAnsi="IRNazanin" w:eastAsia="IRNazanin" w:cs="IRNazanin"/>
          <w:lang w:bidi="fa-IR"/>
          <w:color w:val="111111"/>
          <w:sz w:val="28"/>
          <w:szCs w:val="28"/>
          <w:rtl/>
        </w:rPr>
        <w:t xml:space="preserve">أی و کذا فی البلاد التی تقارب بلدة المدینة المنوّرة من حیث درجة العرض.</w:t>
      </w:r>
    </w:p>
    <w:p>
      <w:pPr>
        <w:pStyle w:val="BookText"/>
      </w:pPr>
      <w:r>
        <w:rPr>
          <w:rFonts w:ascii="IRNazanin" w:hAnsi="IRNazanin" w:eastAsia="IRNazanin" w:cs="IRNazanin"/>
          <w:lang w:bidi="fa-IR"/>
          <w:color w:val="111111"/>
          <w:sz w:val="28"/>
          <w:szCs w:val="28"/>
          <w:rtl/>
        </w:rPr>
        <w:t xml:space="preserve">قوله«تقریبا»إشارة الی أنّ انعدام الظلّ فی الیوم المذکور لیس تحقیقیا بل هو تقریبی،لأنّ درجة عرض بلدة المدینة المنوّرة لا تساوی درجة عرض المیل الأعظم بل تقاربها،فإنّ الحدّ الأقصی لدرجة المیل الأعظم-کما تقدّم-هو 24 درجة،أمّا درجة عرض بلدة المدینة المنوّرة فهو 25 درجة فتبتعد الشمس من رءوس أهل المدینة المنوّرة بمقدار درجة واحدة،فلا یحصل لها أثر محسوس، فیقال:إنّ الظلّ یعدم فی الیوم المذکور فی بلدة المدینة المنوّرة و أمثالها تقریبا.</w:t>
      </w:r>
    </w:p>
    <w:p>
      <w:pPr>
        <w:pStyle w:val="BookText"/>
      </w:pPr>
      <w:r>
        <w:rPr>
          <w:rFonts w:ascii="IRNazanin" w:hAnsi="IRNazanin" w:eastAsia="IRNazanin" w:cs="IRNazanin"/>
          <w:lang w:bidi="fa-IR"/>
          <w:color w:val="111111"/>
          <w:sz w:val="28"/>
          <w:szCs w:val="28"/>
          <w:rtl/>
        </w:rPr>
        <w:t xml:space="preserve">عطف علی قوله«فی أطول أیام السنّة»یعنی:و یتفق انعدام الظلّ فی مکّة المکرّمة قبل أن تنتهی الشمس بنهایة میلها بستة و عشرین یوما،بمعنی أنّ الشمس تبتدئ بمیلها الکامل فی أول برج السرطان،یعنی أول شهر(تیر).فقبل ذلک بمقدار ستة و عشرین یوما و هو الرابع من الجوزاء-أی الیوم الرابع من شهر(خرداد)-ینعدم الظلّ فی بلدة مکّة و مثلها.</w:t>
      </w:r>
    </w:p>
    <w:p>
      <w:pPr>
        <w:pStyle w:val="BookText"/>
      </w:pPr>
      <w:r>
        <w:rPr>
          <w:rFonts w:ascii="IRNazanin" w:hAnsi="IRNazanin" w:eastAsia="IRNazanin" w:cs="IRNazanin"/>
          <w:lang w:bidi="fa-IR"/>
          <w:color w:val="111111"/>
          <w:sz w:val="28"/>
          <w:szCs w:val="28"/>
          <w:rtl/>
        </w:rPr>
        <w:t xml:space="preserve">یعنی بعد انعدام الظلّ فی الیوم المذکور یحدث الظلّ الی طرف الجنوب لأنّ میل الشمس الی جهة الشمال،فهو یوجب حدوث الظلّ الی الجنوب الی أن تنتهی الشمس بالمیل الأعظم،و اذا انتهی إلیه أیضا یدوم الظلّ الحادث الی الجنوب الی أن تصل الشمس بعد تمام المیل و رجوعها الی مقدار درجة عرض المکان،فیعدم الظلّ أیضا فی الیوم المذکور.فالانعدام الثانی یحصل فی ستة و عشرین یوما من السرطان،أی فی یوم 26 من شهر(تیر)الشمسی.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یعدم یوما آخر.</w:t>
      </w:r>
    </w:p>
    <w:p>
      <w:pPr>
        <w:pStyle w:val="BookText"/>
      </w:pPr>
      <w:r>
        <w:rPr>
          <w:rFonts w:ascii="IRNazanin" w:hAnsi="IRNazanin" w:eastAsia="IRNazanin" w:cs="IRNazanin"/>
          <w:lang w:bidi="fa-IR"/>
          <w:color w:val="111111"/>
          <w:sz w:val="28"/>
          <w:szCs w:val="28"/>
          <w:rtl/>
        </w:rPr>
        <w:t xml:space="preserve">و الضابط(1):أنّ ما کان عرضه زائدا علی المیل الأعظم لا یعدم الظلّ</w:t>
      </w:r>
    </w:p>
    <w:p>
      <w:pPr>
        <w:pStyle w:val="BookText"/>
      </w:pPr>
      <w:r>
        <w:rPr>
          <w:rFonts w:ascii="IRNazanin" w:hAnsi="IRNazanin" w:eastAsia="IRNazanin" w:cs="IRNazanin"/>
          <w:lang w:bidi="fa-IR"/>
          <w:color w:val="111111"/>
          <w:sz w:val="28"/>
          <w:szCs w:val="28"/>
          <w:rtl/>
        </w:rPr>
        <w:t xml:space="preserve">اختلاف المحققین فی یوم انعدام الظل فی مکّة:</w:t>
      </w:r>
    </w:p>
    <w:p>
      <w:pPr>
        <w:pStyle w:val="BookText"/>
      </w:pPr>
      <w:r>
        <w:rPr>
          <w:rFonts w:ascii="IRNazanin" w:hAnsi="IRNazanin" w:eastAsia="IRNazanin" w:cs="IRNazanin"/>
          <w:lang w:bidi="fa-IR"/>
          <w:color w:val="111111"/>
          <w:sz w:val="28"/>
          <w:szCs w:val="28"/>
          <w:rtl/>
        </w:rPr>
        <w:t xml:space="preserve">عن استاذ الفنّ و خرّیطه الخواجة نصیر الدین الطوسی رحمه اللّه:یقع الانعدام الأول فی الثامن من الجوزاء،و هو قبل وصول الشمس بالانقلاب الصیفی باثنین و عشرین یوما(یوم الثامن من شهر خرداد)و الانعدام الثانی یقع بعد ثلاثة و عشرین یوما من الانقلاب الصیفی.</w:t>
      </w:r>
    </w:p>
    <w:p>
      <w:pPr>
        <w:pStyle w:val="BookText"/>
      </w:pPr>
      <w:r>
        <w:rPr>
          <w:rFonts w:ascii="IRNazanin" w:hAnsi="IRNazanin" w:eastAsia="IRNazanin" w:cs="IRNazanin"/>
          <w:lang w:bidi="fa-IR"/>
          <w:color w:val="111111"/>
          <w:sz w:val="28"/>
          <w:szCs w:val="28"/>
          <w:rtl/>
        </w:rPr>
        <w:t xml:space="preserve">و عن کتاب روض الجنان للشارح رحمه اللّه اختیار ما قاله الخواجة رحمه اللّه،لعلّ الاختیار المذکور مع ما ذکره فی هذا الشرح لکون التفاوت یسیرا،و اللّه العالم.(عن شرح الذهن).</w:t>
      </w:r>
    </w:p>
    <w:p>
      <w:pPr>
        <w:pStyle w:val="BookText"/>
      </w:pPr>
      <w:r>
        <w:rPr>
          <w:rFonts w:ascii="IRNazanin" w:hAnsi="IRNazanin" w:eastAsia="IRNazanin" w:cs="IRNazanin"/>
          <w:lang w:bidi="fa-IR"/>
          <w:color w:val="111111"/>
          <w:sz w:val="28"/>
          <w:szCs w:val="28"/>
          <w:rtl/>
        </w:rPr>
        <w:t xml:space="preserve">أی الضابط فی انعدام ظلّ الشاخص هو ما اذا کان درجة عرض المکان زائدا علی درجة میل الأعظم لا یعدم الظلّ أبدا،مثل العراق و إیران،فإنّ درجتهما تزید عن درجة المیل الأعظم،انظر الجدول الآتی فی تعیین درجات بعض مدن ایران،و قس مع درجة المیل الأعظم للشمس،و قد تقدّم مرارا بأنّ درجة میل الشمس الأعظم 24 درجة.</w:t>
      </w:r>
    </w:p>
    <w:p>
      <w:pPr>
        <w:pStyle w:val="BookText"/>
      </w:pPr>
      <w:r>
        <w:pict>
          <v:shape type="#_x0000_t75" stroked="f" style="width:420pt; height:308pt; margin-left:0pt; margin-top:0pt; mso-position-horizontal:left; mso-position-vertical:top; mso-position-horizontal-relative:char; mso-position-vertical-relative:line;">
            <w10:wrap type="inline"/>
            <v:imagedata r:id="rId11" o:title=""/>
          </v:shape>
        </w:pic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أصلا،بل یبقی عند زوال الشمس منه(1)بقیة تختلف زیادة و نقصانا ببعد الشمس من مسامتة رءوس أهله و قربها(2)،و ما کان عرضه مساویا للمیل یعدم فیه یوما و هو أطول أیام السنة(3)،و ما کان عرضه أنقص منه(4)کمکّة و صنعاء یعدم فیه یومین عند مسامتة الشمس لرءوس أهله صاعدة(5)و هابطة(6)،کلّ ذلک(7)مع موافقته له فی الجهة کما مرّ.</w:t>
      </w:r>
    </w:p>
    <w:p>
      <w:pPr>
        <w:pStyle w:val="BookText"/>
      </w:pPr>
      <w:r>
        <w:rPr>
          <w:rFonts w:ascii="IRNazanin" w:hAnsi="IRNazanin" w:eastAsia="IRNazanin" w:cs="IRNazanin"/>
          <w:lang w:bidi="fa-IR"/>
          <w:color w:val="111111"/>
          <w:sz w:val="28"/>
          <w:szCs w:val="28"/>
          <w:rtl/>
        </w:rPr>
        <w:t xml:space="preserve">أمّا المیل الجنوبی فلا یعدم ظلّه(8)من ذی</w:t>
      </w:r>
    </w:p>
    <w:p>
      <w:pPr>
        <w:pStyle w:val="BookText"/>
      </w:pPr>
      <w:r>
        <w:rPr>
          <w:rFonts w:ascii="IRNazanin" w:hAnsi="IRNazanin" w:eastAsia="IRNazanin" w:cs="IRNazanin"/>
          <w:lang w:bidi="fa-IR"/>
          <w:color w:val="111111"/>
          <w:sz w:val="28"/>
          <w:szCs w:val="28"/>
          <w:rtl/>
        </w:rPr>
        <w:t xml:space="preserve">یعنی أنّ الظلّ فی البلاد المذکورة لا یعدم عند زوال الشمس أبدا بل یبقی مقدار منه،و یختلف الباقی من حیث البعد و القرب لخطّ الاستواء کما تقدّم.</w:t>
      </w:r>
    </w:p>
    <w:p>
      <w:pPr>
        <w:pStyle w:val="BookText"/>
      </w:pPr>
      <w:r>
        <w:rPr>
          <w:rFonts w:ascii="IRNazanin" w:hAnsi="IRNazanin" w:eastAsia="IRNazanin" w:cs="IRNazanin"/>
          <w:lang w:bidi="fa-IR"/>
          <w:color w:val="111111"/>
          <w:sz w:val="28"/>
          <w:szCs w:val="28"/>
          <w:rtl/>
        </w:rPr>
        <w:t xml:space="preserve">عطف علی قوله«ببعد الشمس».و الضمیر یرجع الی الشمس.</w:t>
      </w:r>
    </w:p>
    <w:p>
      <w:pPr>
        <w:pStyle w:val="BookText"/>
      </w:pPr>
      <w:r>
        <w:rPr>
          <w:rFonts w:ascii="IRNazanin" w:hAnsi="IRNazanin" w:eastAsia="IRNazanin" w:cs="IRNazanin"/>
          <w:lang w:bidi="fa-IR"/>
          <w:color w:val="111111"/>
          <w:sz w:val="28"/>
          <w:szCs w:val="28"/>
          <w:rtl/>
        </w:rPr>
        <w:t xml:space="preserve">قد مثّلنا لذلک ببلدة المدینة المنوّرة،فإنّ درجة عرضها یقارب درجة المیل الأعظم.</w:t>
      </w:r>
    </w:p>
    <w:p>
      <w:pPr>
        <w:pStyle w:val="BookText"/>
      </w:pPr>
      <w:r>
        <w:rPr>
          <w:rFonts w:ascii="IRNazanin" w:hAnsi="IRNazanin" w:eastAsia="IRNazanin" w:cs="IRNazanin"/>
          <w:lang w:bidi="fa-IR"/>
          <w:color w:val="111111"/>
          <w:sz w:val="28"/>
          <w:szCs w:val="28"/>
          <w:rtl/>
        </w:rPr>
        <w:t xml:space="preserve">الضمیر فی قوله«منه»یرجع الی المیل الأعظم،یعنی أنّ المکان الذی یکون درجة عرضه أنقص من درجة المیل الأعظم-مثل بلدة مکّة-قد تقدّم کون درجتها 5،21 و درجة المیل الأعظم 24.</w:t>
      </w:r>
    </w:p>
    <w:p>
      <w:pPr>
        <w:pStyle w:val="BookText"/>
      </w:pPr>
      <w:r>
        <w:rPr>
          <w:rFonts w:ascii="IRNazanin" w:hAnsi="IRNazanin" w:eastAsia="IRNazanin" w:cs="IRNazanin"/>
          <w:lang w:bidi="fa-IR"/>
          <w:color w:val="111111"/>
          <w:sz w:val="28"/>
          <w:szCs w:val="28"/>
          <w:rtl/>
        </w:rPr>
        <w:t xml:space="preserve">قد تقدّم سیر الشمس صاعدة من الاعتدال الربیعی الی طرف الشمال،فیعدم الظلّ یوما واحدا عند صعود الشمس الی الشمال و یوما آخر عند هبوطها الی الجنوب.</w:t>
      </w:r>
    </w:p>
    <w:p>
      <w:pPr>
        <w:pStyle w:val="BookText"/>
      </w:pPr>
      <w:r>
        <w:rPr>
          <w:rFonts w:ascii="IRNazanin" w:hAnsi="IRNazanin" w:eastAsia="IRNazanin" w:cs="IRNazanin"/>
          <w:lang w:bidi="fa-IR"/>
          <w:color w:val="111111"/>
          <w:sz w:val="28"/>
          <w:szCs w:val="28"/>
          <w:rtl/>
        </w:rPr>
        <w:t xml:space="preserve">فإنّ الشمس تصعد الی نقطة الانقلاب ثمّ تهبط و ترجع منها الی الاعتدال کما مرّ.</w:t>
      </w:r>
    </w:p>
    <w:p>
      <w:pPr>
        <w:pStyle w:val="BookText"/>
      </w:pPr>
      <w:r>
        <w:rPr>
          <w:rFonts w:ascii="IRNazanin" w:hAnsi="IRNazanin" w:eastAsia="IRNazanin" w:cs="IRNazanin"/>
          <w:lang w:bidi="fa-IR"/>
          <w:color w:val="111111"/>
          <w:sz w:val="28"/>
          <w:szCs w:val="28"/>
          <w:rtl/>
        </w:rPr>
        <w:t xml:space="preserve">المشار إلیه فی قوله«ذلک»هو انعدام الظلّ بالتفصیل المذکور.</w:t>
      </w:r>
    </w:p>
    <w:p>
      <w:pPr>
        <w:pStyle w:val="BookText"/>
      </w:pPr>
      <w:r>
        <w:rPr>
          <w:rFonts w:ascii="IRNazanin" w:hAnsi="IRNazanin" w:eastAsia="IRNazanin" w:cs="IRNazanin"/>
          <w:lang w:bidi="fa-IR"/>
          <w:color w:val="111111"/>
          <w:sz w:val="28"/>
          <w:szCs w:val="28"/>
          <w:rtl/>
        </w:rPr>
        <w:t xml:space="preserve">یعنی أنّ جمیع التفاصیل المذکورة فی انعدام الظلّ إنّما هو فی صورة موافقة المکان للمیل الأعظم فی الجهة جنوبا و شمالا.</w:t>
      </w:r>
    </w:p>
    <w:p>
      <w:pPr>
        <w:pStyle w:val="BookText"/>
      </w:pPr>
      <w:r>
        <w:rPr>
          <w:rFonts w:ascii="IRNazanin" w:hAnsi="IRNazanin" w:eastAsia="IRNazanin" w:cs="IRNazanin"/>
          <w:lang w:bidi="fa-IR"/>
          <w:color w:val="111111"/>
          <w:sz w:val="28"/>
          <w:szCs w:val="28"/>
          <w:rtl/>
        </w:rPr>
        <w:t xml:space="preserve">الضمیر فی قوله«ظلّه»یرجع الی الشاخص.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العرض(1)مطلقا،لا کما(2)قاله المصنّف رحمه اللّه فی الذکری-تبعا للعلاّمة- من کون ذلک(3)بمکّة و صنعاء فی أطول أیام السنة،فإنّه(4)من أقبح الفساد.و أول(5)من وقع فیه الرافعیّ من الشافعیة،ثمّ قلّده(6)فیه جماعة منّا و منهم من غیر تحقیق للمحلّ.و قد حرّرنا البحث فی شرح الإرشاد(7).</w:t>
      </w:r>
    </w:p>
    <w:p>
      <w:pPr>
        <w:pStyle w:val="BookText"/>
      </w:pPr>
      <w:r>
        <w:rPr>
          <w:rFonts w:ascii="IRNazanin" w:hAnsi="IRNazanin" w:eastAsia="IRNazanin" w:cs="IRNazanin"/>
          <w:lang w:bidi="fa-IR"/>
          <w:color w:val="111111"/>
          <w:sz w:val="28"/>
          <w:szCs w:val="28"/>
          <w:rtl/>
        </w:rPr>
        <w:t xml:space="preserve">و إنما لم یذکر المصنّف هنا حکم حدوثه(8)بعد عدمه</w:t>
      </w:r>
    </w:p>
    <w:p>
      <w:pPr>
        <w:pStyle w:val="BookText"/>
      </w:pPr>
      <w:r>
        <w:rPr>
          <w:rFonts w:ascii="IRNazanin" w:hAnsi="IRNazanin" w:eastAsia="IRNazanin" w:cs="IRNazanin"/>
          <w:lang w:bidi="fa-IR"/>
          <w:color w:val="111111"/>
          <w:sz w:val="28"/>
          <w:szCs w:val="28"/>
          <w:rtl/>
        </w:rPr>
        <w:t xml:space="preserve">أی المکان الذی هو صاحب درجة من حیث العرض،و المراد هو العرض الشمالی،و عدم تقییده بالشمالی لعدم ثبوت کون البلاد فی الجنوب أیضا فی القدیم، فلذا یقصد من العرض الشمالی.</w:t>
      </w:r>
    </w:p>
    <w:p>
      <w:pPr>
        <w:pStyle w:val="BookText"/>
      </w:pPr>
      <w:r>
        <w:rPr>
          <w:rFonts w:ascii="IRNazanin" w:hAnsi="IRNazanin" w:eastAsia="IRNazanin" w:cs="IRNazanin"/>
          <w:lang w:bidi="fa-IR"/>
          <w:color w:val="111111"/>
          <w:sz w:val="28"/>
          <w:szCs w:val="28"/>
          <w:rtl/>
        </w:rPr>
        <w:t xml:space="preserve">هذه الجملة ترتبط بما قاله«و ما کان عرضه أنقص...الخ»یعنی یعدم الظلّ فی أیام السنة یومین فی مکّة و صنعاء کما تقدّم،و لیس المطلب کما قال المصنّف رحمه اللّه فی کتابه«الذکری»تبعا للعلاّمة رحمه اللّه بانعدام الظلّ فی مکّة و صنعاء یوما واحدا،و هو الیوم الأطول من أیام السنة.</w:t>
      </w:r>
    </w:p>
    <w:p>
      <w:pPr>
        <w:pStyle w:val="BookText"/>
      </w:pPr>
      <w:r>
        <w:rPr>
          <w:rFonts w:ascii="IRNazanin" w:hAnsi="IRNazanin" w:eastAsia="IRNazanin" w:cs="IRNazanin"/>
          <w:lang w:bidi="fa-IR"/>
          <w:color w:val="111111"/>
          <w:sz w:val="28"/>
          <w:szCs w:val="28"/>
          <w:rtl/>
        </w:rPr>
        <w:t xml:space="preserve">المشار إلیه فی قوله«ذلک»هو انعدام الظلّ فی أطول أیام السنة،و هو الیوم الأول من شهر(تیر)الشمسی.</w:t>
      </w:r>
    </w:p>
    <w:p>
      <w:pPr>
        <w:pStyle w:val="BookText"/>
      </w:pPr>
      <w:r>
        <w:rPr>
          <w:rFonts w:ascii="IRNazanin" w:hAnsi="IRNazanin" w:eastAsia="IRNazanin" w:cs="IRNazanin"/>
          <w:lang w:bidi="fa-IR"/>
          <w:color w:val="111111"/>
          <w:sz w:val="28"/>
          <w:szCs w:val="28"/>
          <w:rtl/>
        </w:rPr>
        <w:t xml:space="preserve">أی القول بانعدام الظلّ فی بلدتی مکّة و صنعاء یوما واحدا من أقبح الفساد.</w:t>
      </w:r>
    </w:p>
    <w:p>
      <w:pPr>
        <w:pStyle w:val="BookText"/>
      </w:pPr>
      <w:r>
        <w:rPr>
          <w:rFonts w:ascii="IRNazanin" w:hAnsi="IRNazanin" w:eastAsia="IRNazanin" w:cs="IRNazanin"/>
          <w:lang w:bidi="fa-IR"/>
          <w:color w:val="111111"/>
          <w:sz w:val="28"/>
          <w:szCs w:val="28"/>
          <w:rtl/>
        </w:rPr>
        <w:t xml:space="preserve">یعنی أول شخص وقع فی هذا الفساد هو الرافعیّ من علماء الشافعیة.</w:t>
      </w:r>
    </w:p>
    <w:p>
      <w:pPr>
        <w:pStyle w:val="BookText"/>
      </w:pPr>
      <w:r>
        <w:rPr>
          <w:rFonts w:ascii="IRNazanin" w:hAnsi="IRNazanin" w:eastAsia="IRNazanin" w:cs="IRNazanin"/>
          <w:lang w:bidi="fa-IR"/>
          <w:color w:val="111111"/>
          <w:sz w:val="28"/>
          <w:szCs w:val="28"/>
          <w:rtl/>
        </w:rPr>
        <w:t xml:space="preserve">الضمیر فی قوله«قلّده»یرجع الی الشافعی المذکور،یعنی تبع الرافعیّ بعض من علماء الشیعة و العامّة.</w:t>
      </w:r>
    </w:p>
    <w:p>
      <w:pPr>
        <w:pStyle w:val="BookText"/>
      </w:pPr>
      <w:r>
        <w:rPr>
          <w:rFonts w:ascii="IRNazanin" w:hAnsi="IRNazanin" w:eastAsia="IRNazanin" w:cs="IRNazanin"/>
          <w:lang w:bidi="fa-IR"/>
          <w:color w:val="111111"/>
          <w:sz w:val="28"/>
          <w:szCs w:val="28"/>
          <w:rtl/>
        </w:rPr>
        <w:t xml:space="preserve">قوله«منّا»أی من علماء الإمامیة و قوله«منهم»أی من علماء أهل السنّة.</w:t>
      </w:r>
    </w:p>
    <w:p>
      <w:pPr>
        <w:pStyle w:val="BookText"/>
      </w:pPr>
      <w:r>
        <w:rPr>
          <w:rFonts w:ascii="IRNazanin" w:hAnsi="IRNazanin" w:eastAsia="IRNazanin" w:cs="IRNazanin"/>
          <w:lang w:bidi="fa-IR"/>
          <w:color w:val="111111"/>
          <w:sz w:val="28"/>
          <w:szCs w:val="28"/>
          <w:rtl/>
        </w:rPr>
        <w:t xml:space="preserve">شرح الإرشاد للشارح رحمه اللّه.</w:t>
      </w:r>
    </w:p>
    <w:p>
      <w:pPr>
        <w:pStyle w:val="BookText"/>
      </w:pPr>
      <w:r>
        <w:rPr>
          <w:rFonts w:ascii="IRNazanin" w:hAnsi="IRNazanin" w:eastAsia="IRNazanin" w:cs="IRNazanin"/>
          <w:lang w:bidi="fa-IR"/>
          <w:color w:val="111111"/>
          <w:sz w:val="28"/>
          <w:szCs w:val="28"/>
          <w:rtl/>
        </w:rPr>
        <w:t xml:space="preserve">هذا اعتراض من الشارح لعبارة المصنّف رحمه اللّه بالاختصار بقوله«فللظّهر زوال الشمس المعلوم بزید الظلّ»فإنّها لا تدلّ بکون حدوث الظلّ بعد عدمه علامة أیضا بمعرفة الزوال،و الحال أنّ حدوثه بعد عدمه أیضا علامة،کما أنّ زیده بعد النقصان علامة،و الضمیران فی قولیه«حدوثه»و«عدمه»یرجعان الی الظلّ.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لأنّه(1)نادر،فاقتصر علی العلامة الغالبة،و لو عبّر(2)بظهور الظلّ فی جانب المشرق-کما صنع فی الرسالة الألفیة-لشمل القسمین بعبارة وجیزة.</w:t>
      </w:r>
    </w:p>
    <w:p>
      <w:pPr>
        <w:pStyle w:val="BookText"/>
      </w:pPr>
      <w:r>
        <w:rPr>
          <w:rFonts w:ascii="IRNazanin" w:hAnsi="IRNazanin" w:eastAsia="IRNazanin" w:cs="IRNazanin"/>
          <w:lang w:bidi="fa-IR"/>
          <w:color w:val="111111"/>
          <w:sz w:val="28"/>
          <w:szCs w:val="28"/>
          <w:rtl/>
        </w:rPr>
        <w:t xml:space="preserve">(و للعصر(3)الفراغ منها(4)و لو تقدیرا) بتقدیر(5)أن لا یکون قد</w:t>
      </w:r>
    </w:p>
    <w:p>
      <w:pPr>
        <w:pStyle w:val="BookText"/>
      </w:pPr>
      <w:r>
        <w:rPr>
          <w:rFonts w:ascii="IRNazanin" w:hAnsi="IRNazanin" w:eastAsia="IRNazanin" w:cs="IRNazanin"/>
          <w:lang w:bidi="fa-IR"/>
          <w:color w:val="111111"/>
          <w:sz w:val="28"/>
          <w:szCs w:val="28"/>
          <w:rtl/>
        </w:rPr>
        <w:t xml:space="preserve">علّل عدم ذکر المصنّف رحمه اللّه حدوث الظلّ بعد عدمه بأنه نادر،فاکتفی بالعلامة الغالبة.</w:t>
      </w:r>
    </w:p>
    <w:p>
      <w:pPr>
        <w:pStyle w:val="BookText"/>
      </w:pPr>
      <w:r>
        <w:rPr>
          <w:rFonts w:ascii="IRNazanin" w:hAnsi="IRNazanin" w:eastAsia="IRNazanin" w:cs="IRNazanin"/>
          <w:lang w:bidi="fa-IR"/>
          <w:color w:val="111111"/>
          <w:sz w:val="28"/>
          <w:szCs w:val="28"/>
          <w:rtl/>
        </w:rPr>
        <w:t xml:space="preserve">یعنی لو کان المصنّف رحمه اللّه عبّر بقوله«فللظهر ظهور الظلّ فی جانب المشرق» بدل«بزید الظلّ»لکان یشمل العلامتین،لأنّ الظلّ عند الزوال یظهر الی طرف المشرق بعد عدمه،کما فی الیومین المذکورین فی مکّة و صنعاء،و أیضا یظهر بعد نقصانه الی جانب المشرق.</w:t>
      </w:r>
    </w:p>
    <w:p>
      <w:pPr>
        <w:pStyle w:val="BookText"/>
      </w:pPr>
      <w:r>
        <w:rPr>
          <w:rFonts w:ascii="IRNazanin" w:hAnsi="IRNazanin" w:eastAsia="IRNazanin" w:cs="IRNazanin"/>
          <w:lang w:bidi="fa-IR"/>
          <w:color w:val="111111"/>
          <w:sz w:val="28"/>
          <w:szCs w:val="28"/>
          <w:rtl/>
        </w:rPr>
        <w:t xml:space="preserve">یعنی و للعصر من الوقت الفراغ من صلاة الظهر و لو تقدیرا.و هو عطف علی قوله«فللظهر...الخ».</w:t>
      </w:r>
    </w:p>
    <w:p>
      <w:pPr>
        <w:pStyle w:val="BookText"/>
      </w:pPr>
      <w:r>
        <w:rPr>
          <w:rFonts w:ascii="IRNazanin" w:hAnsi="IRNazanin" w:eastAsia="IRNazanin" w:cs="IRNazanin"/>
          <w:lang w:bidi="fa-IR"/>
          <w:color w:val="111111"/>
          <w:sz w:val="28"/>
          <w:szCs w:val="28"/>
          <w:rtl/>
        </w:rPr>
        <w:t xml:space="preserve">إیضاح:اعلم أنّ صلاتی الظهر و العصر لکلّ منهما وقت خاصّ و مشترک.</w:t>
      </w:r>
    </w:p>
    <w:p>
      <w:pPr>
        <w:pStyle w:val="BookText"/>
      </w:pPr>
      <w:r>
        <w:rPr>
          <w:rFonts w:ascii="IRNazanin" w:hAnsi="IRNazanin" w:eastAsia="IRNazanin" w:cs="IRNazanin"/>
          <w:lang w:bidi="fa-IR"/>
          <w:color w:val="111111"/>
          <w:sz w:val="28"/>
          <w:szCs w:val="28"/>
          <w:rtl/>
        </w:rPr>
        <w:t xml:space="preserve">أمّا الوقت الخاصّ لصلاة الظهر فهو أوّل وقت من الزوال بمقدار إتیانها تماما أو قصرا،بطیئا أو سریعا،و هکذا.</w:t>
      </w:r>
    </w:p>
    <w:p>
      <w:pPr>
        <w:pStyle w:val="BookText"/>
      </w:pPr>
      <w:r>
        <w:rPr>
          <w:rFonts w:ascii="IRNazanin" w:hAnsi="IRNazanin" w:eastAsia="IRNazanin" w:cs="IRNazanin"/>
          <w:lang w:bidi="fa-IR"/>
          <w:color w:val="111111"/>
          <w:sz w:val="28"/>
          <w:szCs w:val="28"/>
          <w:rtl/>
        </w:rPr>
        <w:t xml:space="preserve">و أمّا الوقت الخاصّ لصلاة العصر فهو آخر وقت الی المغرب بقدر إتیان صلاة العصر کذلک.</w:t>
      </w:r>
    </w:p>
    <w:p>
      <w:pPr>
        <w:pStyle w:val="BookText"/>
      </w:pPr>
      <w:r>
        <w:rPr>
          <w:rFonts w:ascii="IRNazanin" w:hAnsi="IRNazanin" w:eastAsia="IRNazanin" w:cs="IRNazanin"/>
          <w:lang w:bidi="fa-IR"/>
          <w:color w:val="111111"/>
          <w:sz w:val="28"/>
          <w:szCs w:val="28"/>
          <w:rtl/>
        </w:rPr>
        <w:t xml:space="preserve">أمّا الوقت المشترک بینهما فهو ما بین الوقتین المختصّین المذکورین.</w:t>
      </w:r>
    </w:p>
    <w:p>
      <w:pPr>
        <w:pStyle w:val="BookText"/>
      </w:pPr>
      <w:r>
        <w:rPr>
          <w:rFonts w:ascii="IRNazanin" w:hAnsi="IRNazanin" w:eastAsia="IRNazanin" w:cs="IRNazanin"/>
          <w:lang w:bidi="fa-IR"/>
          <w:color w:val="111111"/>
          <w:sz w:val="28"/>
          <w:szCs w:val="28"/>
          <w:rtl/>
        </w:rPr>
        <w:t xml:space="preserve">فلو أتی المصلّی صلاة العصر فی الوقت الخاصّ لصلاة الظهر و لو نسیانا یحکم ببطلانها.و هکذا لو أتی صلاة الظهر فی الوقت الخاصّ لصلاة العصر یحکم ببطلانها.لکن لو أتی و لو رکعة من إحداهما فی الوقت المشترک یحکم بصحّتها،کما یأتی تفصیله إن شاء اللّه تعالی.</w:t>
      </w:r>
    </w:p>
    <w:p>
      <w:pPr>
        <w:pStyle w:val="BookText"/>
      </w:pPr>
      <w:r>
        <w:rPr>
          <w:rFonts w:ascii="IRNazanin" w:hAnsi="IRNazanin" w:eastAsia="IRNazanin" w:cs="IRNazanin"/>
          <w:lang w:bidi="fa-IR"/>
          <w:color w:val="111111"/>
          <w:sz w:val="28"/>
          <w:szCs w:val="28"/>
          <w:rtl/>
        </w:rPr>
        <w:t xml:space="preserve">الضمیر فی قوله«منها»یرجع الی صلاة الظهر.</w:t>
      </w:r>
    </w:p>
    <w:p>
      <w:pPr>
        <w:pStyle w:val="BookText"/>
      </w:pPr>
      <w:r>
        <w:rPr>
          <w:rFonts w:ascii="IRNazanin" w:hAnsi="IRNazanin" w:eastAsia="IRNazanin" w:cs="IRNazanin"/>
          <w:lang w:bidi="fa-IR"/>
          <w:color w:val="111111"/>
          <w:sz w:val="28"/>
          <w:szCs w:val="28"/>
          <w:rtl/>
        </w:rPr>
        <w:t xml:space="preserve">تفسیر للفراغ تقدیرا،یعنی لو لم یأتی بصلاة الظهر و نسیها،لکن لو أتاها کان ممکنا فی الزمان الملحوظ،فاذا یحکم بدخول وقت العصر.</w:t>
      </w:r>
    </w:p>
    <w:p>
      <w:pPr>
        <w:pStyle w:val="BookText"/>
      </w:pPr>
      <w:r>
        <w:rPr>
          <w:rFonts w:ascii="IRNazanin" w:hAnsi="IRNazanin" w:eastAsia="IRNazanin" w:cs="IRNazanin"/>
          <w:lang w:bidi="fa-IR"/>
          <w:color w:val="111111"/>
          <w:sz w:val="28"/>
          <w:szCs w:val="28"/>
          <w:rtl/>
        </w:rPr>
        <w:t xml:space="preserve">و الضمیر فی قوله«صلاّها»یرجع الی صلاة الظهر.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صلاّها فإنّ وقت العصر یدخل بمضیّ مقدار فعله(1)الظهر بحسب حاله من قصر،و تمام،و خفة،و بطء،و حصول(2)الشرائط،و فقدها بحیث لو اشتغل بها(3)لأتمّها.لا بمعنی(4)جواز فعل العصر حینئذ مطلقا(5)،بل تظهر الفائدة لو صلاّها(6)ناسیا قبل الظهر،فإنّها(7)تقع صحیحة إن وقعت بعد دخول وقتها المذکور،و کذا لو دخل(8)قبل أن یتمّها (و تأخیرها) (9)أی العصر إلی (مصیر الظلّ) الحادث بعد الزوال</w:t>
      </w:r>
    </w:p>
    <w:p>
      <w:pPr>
        <w:pStyle w:val="BookText"/>
      </w:pPr>
      <w:r>
        <w:rPr>
          <w:rFonts w:ascii="IRNazanin" w:hAnsi="IRNazanin" w:eastAsia="IRNazanin" w:cs="IRNazanin"/>
          <w:lang w:bidi="fa-IR"/>
          <w:color w:val="111111"/>
          <w:sz w:val="28"/>
          <w:szCs w:val="28"/>
          <w:rtl/>
        </w:rPr>
        <w:t xml:space="preserve">الضمیران فی قولیه«فعله»و«حاله»یرجعان الی المصلّی.</w:t>
      </w:r>
    </w:p>
    <w:p>
      <w:pPr>
        <w:pStyle w:val="BookText"/>
      </w:pPr>
      <w:r>
        <w:rPr>
          <w:rFonts w:ascii="IRNazanin" w:hAnsi="IRNazanin" w:eastAsia="IRNazanin" w:cs="IRNazanin"/>
          <w:lang w:bidi="fa-IR"/>
          <w:color w:val="111111"/>
          <w:sz w:val="28"/>
          <w:szCs w:val="28"/>
          <w:rtl/>
        </w:rPr>
        <w:t xml:space="preserve">أی بحصول شرائط الصلاة اذا کان یحتاج الی تحصیلها.</w:t>
      </w:r>
    </w:p>
    <w:p>
      <w:pPr>
        <w:pStyle w:val="BookText"/>
      </w:pPr>
      <w:r>
        <w:rPr>
          <w:rFonts w:ascii="IRNazanin" w:hAnsi="IRNazanin" w:eastAsia="IRNazanin" w:cs="IRNazanin"/>
          <w:lang w:bidi="fa-IR"/>
          <w:color w:val="111111"/>
          <w:sz w:val="28"/>
          <w:szCs w:val="28"/>
          <w:rtl/>
        </w:rPr>
        <w:t xml:space="preserve">الضمیران فی قولیه«بها»و«لأتمّها»یرجعان الی صلاة الظهر.</w:t>
      </w:r>
    </w:p>
    <w:p>
      <w:pPr>
        <w:pStyle w:val="BookText"/>
      </w:pPr>
      <w:r>
        <w:rPr>
          <w:rFonts w:ascii="IRNazanin" w:hAnsi="IRNazanin" w:eastAsia="IRNazanin" w:cs="IRNazanin"/>
          <w:lang w:bidi="fa-IR"/>
          <w:color w:val="111111"/>
          <w:sz w:val="28"/>
          <w:szCs w:val="28"/>
          <w:rtl/>
        </w:rPr>
        <w:t xml:space="preserve">أی لیس معنی دخول وقت العصر بأنّ المکلّف یجوز إقدامه بصلاة العصر و لو عمدا بل الشهرة ما یذکره.</w:t>
      </w:r>
    </w:p>
    <w:p>
      <w:pPr>
        <w:pStyle w:val="BookText"/>
      </w:pPr>
      <w:r>
        <w:rPr>
          <w:rFonts w:ascii="IRNazanin" w:hAnsi="IRNazanin" w:eastAsia="IRNazanin" w:cs="IRNazanin"/>
          <w:lang w:bidi="fa-IR"/>
          <w:color w:val="111111"/>
          <w:sz w:val="28"/>
          <w:szCs w:val="28"/>
          <w:rtl/>
        </w:rPr>
        <w:t xml:space="preserve">إشارة بعدم الفرق بین العمد و النسیان،أی المراد کذلک.</w:t>
      </w:r>
    </w:p>
    <w:p>
      <w:pPr>
        <w:pStyle w:val="BookText"/>
      </w:pPr>
      <w:r>
        <w:rPr>
          <w:rFonts w:ascii="IRNazanin" w:hAnsi="IRNazanin" w:eastAsia="IRNazanin" w:cs="IRNazanin"/>
          <w:lang w:bidi="fa-IR"/>
          <w:color w:val="111111"/>
          <w:sz w:val="28"/>
          <w:szCs w:val="28"/>
          <w:rtl/>
        </w:rPr>
        <w:t xml:space="preserve">الضمیر فی قوله«صلاّها»یرجع الی صلاة العصر یعنی أنّ ثمرة دخول وقت العصر بالتقدیر المذکور تظهر فی صورة إتیان صلاة العصر قبل الظهر فی الوقت المذکور.</w:t>
      </w:r>
    </w:p>
    <w:p>
      <w:pPr>
        <w:pStyle w:val="BookText"/>
      </w:pPr>
      <w:r>
        <w:rPr>
          <w:rFonts w:ascii="IRNazanin" w:hAnsi="IRNazanin" w:eastAsia="IRNazanin" w:cs="IRNazanin"/>
          <w:lang w:bidi="fa-IR"/>
          <w:color w:val="111111"/>
          <w:sz w:val="28"/>
          <w:szCs w:val="28"/>
          <w:rtl/>
        </w:rPr>
        <w:t xml:space="preserve">یعنی أنّ صلاة العصر تکون صحیحة إن وقعت فی الوقت المذکور.</w:t>
      </w:r>
    </w:p>
    <w:p>
      <w:pPr>
        <w:pStyle w:val="BookText"/>
      </w:pPr>
      <w:r>
        <w:rPr>
          <w:rFonts w:ascii="IRNazanin" w:hAnsi="IRNazanin" w:eastAsia="IRNazanin" w:cs="IRNazanin"/>
          <w:lang w:bidi="fa-IR"/>
          <w:color w:val="111111"/>
          <w:sz w:val="28"/>
          <w:szCs w:val="28"/>
          <w:rtl/>
        </w:rPr>
        <w:t xml:space="preserve">فاعله الضمیر العائد الی الوقت.یعنی و کذا یحکم بصحّة صلاة العصر لو أتاها فی الوقت الخاصّ لصلاة الظهر نسیانا،لکن وقعت رکعة منها فی الوقت المذکور.</w:t>
      </w:r>
    </w:p>
    <w:p>
      <w:pPr>
        <w:pStyle w:val="BookText"/>
      </w:pPr>
      <w:r>
        <w:rPr>
          <w:rFonts w:ascii="IRNazanin" w:hAnsi="IRNazanin" w:eastAsia="IRNazanin" w:cs="IRNazanin"/>
          <w:lang w:bidi="fa-IR"/>
          <w:color w:val="111111"/>
          <w:sz w:val="28"/>
          <w:szCs w:val="28"/>
          <w:rtl/>
        </w:rPr>
        <w:t xml:space="preserve">و الضمیر فی قوله«یتمّها»یرجع الی صلاة العصر.</w:t>
      </w:r>
    </w:p>
    <w:p>
      <w:pPr>
        <w:pStyle w:val="BookText"/>
      </w:pPr>
      <w:r>
        <w:rPr>
          <w:rFonts w:ascii="IRNazanin" w:hAnsi="IRNazanin" w:eastAsia="IRNazanin" w:cs="IRNazanin"/>
          <w:lang w:bidi="fa-IR"/>
          <w:color w:val="111111"/>
          <w:sz w:val="28"/>
          <w:szCs w:val="28"/>
          <w:rtl/>
        </w:rPr>
        <w:t xml:space="preserve">و کذا الحال فی صلاة الظهر لو أتاها فی آخر الوقت المخصوص بصلاة العصر کما تقدّم،لکن وقعت رکعة منها فی الوقت المشترک یحکم بصحّتها،بخلاف إتیان تمامها فی الوقت المخصوص للعصر فیحکم حینئذ ببطلانها.</w:t>
      </w:r>
    </w:p>
    <w:p>
      <w:pPr>
        <w:pStyle w:val="BookText"/>
      </w:pPr>
      <w:r>
        <w:rPr>
          <w:rFonts w:ascii="IRNazanin" w:hAnsi="IRNazanin" w:eastAsia="IRNazanin" w:cs="IRNazanin"/>
          <w:lang w:bidi="fa-IR"/>
          <w:color w:val="111111"/>
          <w:sz w:val="28"/>
          <w:szCs w:val="28"/>
          <w:rtl/>
        </w:rPr>
        <w:t xml:space="preserve">هذا بیان وقت الفضیلة لصلاة العصر و هو تأخیرها الی أن یصیر ظلّ الشاخص من حیث الزیادة بعد النقصان بمقدار نفس الشاخص.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(1)أی مثل ذی الظلّ و هو المقیاس (أفضل(2)) من تقدیمها علی ذلک الوقت،کما أنّ فعل الظهر قبل هذا المقدار أفضل،بل قیل بتعیّنه(3) بخلاف تأخیر العصر.</w:t>
      </w:r>
    </w:p>
    <w:p>
      <w:pPr>
        <w:pStyle w:val="BookText"/>
      </w:pPr>
      <w:r>
        <w:rPr>
          <w:rFonts w:ascii="IRNazanin" w:hAnsi="IRNazanin" w:eastAsia="IRNazanin" w:cs="IRNazanin"/>
          <w:lang w:bidi="fa-IR"/>
          <w:color w:val="111111"/>
          <w:sz w:val="28"/>
          <w:szCs w:val="28"/>
          <w:rtl/>
        </w:rPr>
        <w:t xml:space="preserve">(و للمغرب ذهاب(4)الحمرة المشرقیة) و هی الکائنة فی جهة المشرق(5)،و حدّه(6)قمّة الرأس.</w:t>
      </w:r>
    </w:p>
    <w:p>
      <w:pPr>
        <w:pStyle w:val="BookText"/>
      </w:pPr>
      <w:r>
        <w:rPr>
          <w:rFonts w:ascii="IRNazanin" w:hAnsi="IRNazanin" w:eastAsia="IRNazanin" w:cs="IRNazanin"/>
          <w:lang w:bidi="fa-IR"/>
          <w:color w:val="111111"/>
          <w:sz w:val="28"/>
          <w:szCs w:val="28"/>
          <w:rtl/>
        </w:rPr>
        <w:t xml:space="preserve">*و من الحواشی:و اعتبر بعضهم المماثلة بین الفیء الزائد و الظلّ الأول الباقی عند الزوال،و المستفاد من الروایات قول الأکثر مع عدم انضباط الثانی لاختلاف الظلّ الأول یوما فیوما.(حاشیة جمال الدین رحمه اللّه).</w:t>
      </w:r>
    </w:p>
    <w:p>
      <w:pPr>
        <w:pStyle w:val="BookText"/>
      </w:pPr>
      <w:r>
        <w:rPr>
          <w:rFonts w:ascii="IRNazanin" w:hAnsi="IRNazanin" w:eastAsia="IRNazanin" w:cs="IRNazanin"/>
          <w:lang w:bidi="fa-IR"/>
          <w:color w:val="111111"/>
          <w:sz w:val="28"/>
          <w:szCs w:val="28"/>
          <w:rtl/>
        </w:rPr>
        <w:t xml:space="preserve">الضمیر فی قوله«مثله»یرجع الی ذی الظلّ المعلوم بالقرینة و إن لم یذکر قبلا.</w:t>
      </w:r>
    </w:p>
    <w:p>
      <w:pPr>
        <w:pStyle w:val="BookText"/>
      </w:pPr>
      <w:r>
        <w:rPr>
          <w:rFonts w:ascii="IRNazanin" w:hAnsi="IRNazanin" w:eastAsia="IRNazanin" w:cs="IRNazanin"/>
          <w:lang w:bidi="fa-IR"/>
          <w:color w:val="111111"/>
          <w:sz w:val="28"/>
          <w:szCs w:val="28"/>
          <w:rtl/>
        </w:rPr>
        <w:t xml:space="preserve">خبر قوله«و تأخیرها».و الضمیر فی قوله«تقدیمها»یرجع الی صلاة العصر.</w:t>
      </w:r>
    </w:p>
    <w:p>
      <w:pPr>
        <w:pStyle w:val="BookText"/>
      </w:pPr>
      <w:r>
        <w:rPr>
          <w:rFonts w:ascii="IRNazanin" w:hAnsi="IRNazanin" w:eastAsia="IRNazanin" w:cs="IRNazanin"/>
          <w:lang w:bidi="fa-IR"/>
          <w:color w:val="111111"/>
          <w:sz w:val="28"/>
          <w:szCs w:val="28"/>
          <w:rtl/>
        </w:rPr>
        <w:t xml:space="preserve">أقول:إنّ الوقت المذکور هو وقت الفضیلة لصلاة العصر بالاتفاق،و لم یقل أحد من الامامیة بوجوب تأخیرها الی ذلک الوقت علی ما حقّقت.</w:t>
      </w:r>
    </w:p>
    <w:p>
      <w:pPr>
        <w:pStyle w:val="BookText"/>
      </w:pPr>
      <w:r>
        <w:rPr>
          <w:rFonts w:ascii="IRNazanin" w:hAnsi="IRNazanin" w:eastAsia="IRNazanin" w:cs="IRNazanin"/>
          <w:lang w:bidi="fa-IR"/>
          <w:color w:val="111111"/>
          <w:sz w:val="28"/>
          <w:szCs w:val="28"/>
          <w:rtl/>
        </w:rPr>
        <w:t xml:space="preserve">یعنی قیل بتعیّن الوقت المذکور لصلاة الظهر،بمعنی أنه لا یجوز تأخیرها من ذلک الوقت،لکن صلاة العصر یجوز تأخیرها الی ذلک الوقت لتحصیل وقت الفضیلة منها،و لم یقل أحد بتعیّن تأخیرها الی ذلک الوقت.</w:t>
      </w:r>
    </w:p>
    <w:p>
      <w:pPr>
        <w:pStyle w:val="BookText"/>
      </w:pPr>
      <w:r>
        <w:rPr>
          <w:rFonts w:ascii="IRNazanin" w:hAnsi="IRNazanin" w:eastAsia="IRNazanin" w:cs="IRNazanin"/>
          <w:lang w:bidi="fa-IR"/>
          <w:color w:val="111111"/>
          <w:sz w:val="28"/>
          <w:szCs w:val="28"/>
          <w:rtl/>
        </w:rPr>
        <w:t xml:space="preserve">و الضمیر فی قوله«بتعیّنه»یرجع الی فعل الظهر.</w:t>
      </w:r>
    </w:p>
    <w:p>
      <w:pPr>
        <w:pStyle w:val="BookText"/>
      </w:pPr>
      <w:r>
        <w:rPr>
          <w:rFonts w:ascii="IRNazanin" w:hAnsi="IRNazanin" w:eastAsia="IRNazanin" w:cs="IRNazanin"/>
          <w:lang w:bidi="fa-IR"/>
          <w:color w:val="111111"/>
          <w:sz w:val="28"/>
          <w:szCs w:val="28"/>
          <w:rtl/>
        </w:rPr>
        <w:t xml:space="preserve">بفتح الذال مبتدأ و خبره قوله«و للمغرب»یعنی و لصلاة المغرب من الوقت هو انعدام الحمرة المشرقیة.</w:t>
      </w:r>
    </w:p>
    <w:p>
      <w:pPr>
        <w:pStyle w:val="BookText"/>
      </w:pPr>
      <w:r>
        <w:rPr>
          <w:rFonts w:ascii="IRNazanin" w:hAnsi="IRNazanin" w:eastAsia="IRNazanin" w:cs="IRNazanin"/>
          <w:lang w:bidi="fa-IR"/>
          <w:color w:val="111111"/>
          <w:sz w:val="28"/>
          <w:szCs w:val="28"/>
          <w:rtl/>
        </w:rPr>
        <w:t xml:space="preserve">یعنی أنّ الحمرة المشرقیة تکون فی جهة المشرق بعد غروب الشمس،و کلّما یمضی من استتارتها تتحرّک الحمرة من المشرق تلو الشمس،و کأنّ الظلمة جیش یعقّب جیش الحمرات الباقیة من النور الحاصل من الشمس لیتسلّط علی الافق، و هکذا یکون حتی یجیء جیش الحمرة علی المحاذی لرءوس أهل المکان المذکور، ففی هذا الحال یحکم بدخول وقت صلاة المغرب.</w:t>
      </w:r>
    </w:p>
    <w:p>
      <w:pPr>
        <w:pStyle w:val="BookText"/>
      </w:pPr>
      <w:r>
        <w:rPr>
          <w:rFonts w:ascii="IRNazanin" w:hAnsi="IRNazanin" w:eastAsia="IRNazanin" w:cs="IRNazanin"/>
          <w:lang w:bidi="fa-IR"/>
          <w:color w:val="111111"/>
          <w:sz w:val="28"/>
          <w:szCs w:val="28"/>
          <w:rtl/>
        </w:rPr>
        <w:t xml:space="preserve">الضمیر فی قوله«و حدّه»یرجع الی الذهاب و هو مبتدأ و خبره«قمّة الرأس».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للعشاء الفراغ منها(1)) و لو تقدیرا علی نحو ما قرّر للظهر(2).إلاّ أنّه هنا لو شرع فی العشاء تماما(3)تامّة الأفعال فلا بدّ من دخول المشترک و هو(4)فیها،فتصحّ مع النسیان بخلاف العصر(5).</w:t>
      </w:r>
    </w:p>
    <w:p>
      <w:pPr>
        <w:pStyle w:val="BookText"/>
      </w:pPr>
      <w:r>
        <w:rPr>
          <w:rFonts w:ascii="IRNazanin" w:hAnsi="IRNazanin" w:eastAsia="IRNazanin" w:cs="IRNazanin"/>
          <w:lang w:bidi="fa-IR"/>
          <w:color w:val="111111"/>
          <w:sz w:val="28"/>
          <w:szCs w:val="28"/>
          <w:rtl/>
        </w:rPr>
        <w:t xml:space="preserve">و«القمّة»بالکسر:أعلی الرأس،و أعلی کلّ شیء.(أقرب الموارد).</w:t>
      </w:r>
    </w:p>
    <w:p>
      <w:pPr>
        <w:pStyle w:val="BookText"/>
      </w:pPr>
      <w:r>
        <w:rPr>
          <w:rFonts w:ascii="IRNazanin" w:hAnsi="IRNazanin" w:eastAsia="IRNazanin" w:cs="IRNazanin"/>
          <w:lang w:bidi="fa-IR"/>
          <w:color w:val="111111"/>
          <w:sz w:val="28"/>
          <w:szCs w:val="28"/>
          <w:rtl/>
        </w:rPr>
        <w:t xml:space="preserve">و المراد هنا أعلی رءوس الحاضرین فی المحلّ الذی تطلّع و تغرب الشمس فیه.</w:t>
      </w:r>
    </w:p>
    <w:p>
      <w:pPr>
        <w:pStyle w:val="BookText"/>
      </w:pPr>
      <w:r>
        <w:rPr>
          <w:rFonts w:ascii="IRNazanin" w:hAnsi="IRNazanin" w:eastAsia="IRNazanin" w:cs="IRNazanin"/>
          <w:lang w:bidi="fa-IR"/>
          <w:color w:val="111111"/>
          <w:sz w:val="28"/>
          <w:szCs w:val="28"/>
          <w:rtl/>
        </w:rPr>
        <w:t xml:space="preserve">یعنی أن وقت العشاء هو الزمان الذی یفرغ المصلّی من صلاة المغرب و لو تقدیرا.</w:t>
      </w:r>
    </w:p>
    <w:p>
      <w:pPr>
        <w:pStyle w:val="BookText"/>
      </w:pPr>
      <w:r>
        <w:rPr>
          <w:rFonts w:ascii="IRNazanin" w:hAnsi="IRNazanin" w:eastAsia="IRNazanin" w:cs="IRNazanin"/>
          <w:lang w:bidi="fa-IR"/>
          <w:color w:val="111111"/>
          <w:sz w:val="28"/>
          <w:szCs w:val="28"/>
          <w:rtl/>
        </w:rPr>
        <w:t xml:space="preserve">یعنی کما تقدّم الفراغ التقدیری فی صلاة الظهر.</w:t>
      </w:r>
    </w:p>
    <w:p>
      <w:pPr>
        <w:pStyle w:val="BookText"/>
      </w:pPr>
      <w:r>
        <w:rPr>
          <w:rFonts w:ascii="IRNazanin" w:hAnsi="IRNazanin" w:eastAsia="IRNazanin" w:cs="IRNazanin"/>
          <w:lang w:bidi="fa-IR"/>
          <w:color w:val="111111"/>
          <w:sz w:val="28"/>
          <w:szCs w:val="28"/>
          <w:rtl/>
        </w:rPr>
        <w:t xml:space="preserve">و اعلم أنّ لصلاة المغرب و العشاء أیضا وقتا خاصّا و وقتا مشترکا.</w:t>
      </w:r>
    </w:p>
    <w:p>
      <w:pPr>
        <w:pStyle w:val="BookText"/>
      </w:pPr>
      <w:r>
        <w:rPr>
          <w:rFonts w:ascii="IRNazanin" w:hAnsi="IRNazanin" w:eastAsia="IRNazanin" w:cs="IRNazanin"/>
          <w:lang w:bidi="fa-IR"/>
          <w:color w:val="111111"/>
          <w:sz w:val="28"/>
          <w:szCs w:val="28"/>
          <w:rtl/>
        </w:rPr>
        <w:t xml:space="preserve">فالوقت الخاصّ للمغرب مقدار زمان یمکن إتیانها فیه من حیث حاله خفة و بطء،و من حیث تحصیل الشرائط اللازمة فیها.</w:t>
      </w:r>
    </w:p>
    <w:p>
      <w:pPr>
        <w:pStyle w:val="BookText"/>
      </w:pPr>
      <w:r>
        <w:rPr>
          <w:rFonts w:ascii="IRNazanin" w:hAnsi="IRNazanin" w:eastAsia="IRNazanin" w:cs="IRNazanin"/>
          <w:lang w:bidi="fa-IR"/>
          <w:color w:val="111111"/>
          <w:sz w:val="28"/>
          <w:szCs w:val="28"/>
          <w:rtl/>
        </w:rPr>
        <w:t xml:space="preserve">أمّا الوقت الخاصّ للعشاء:فهو الزمان الذی یقدّر بإتیانها فیه قبل نصف اللیل.</w:t>
      </w:r>
    </w:p>
    <w:p>
      <w:pPr>
        <w:pStyle w:val="BookText"/>
      </w:pPr>
      <w:r>
        <w:rPr>
          <w:rFonts w:ascii="IRNazanin" w:hAnsi="IRNazanin" w:eastAsia="IRNazanin" w:cs="IRNazanin"/>
          <w:lang w:bidi="fa-IR"/>
          <w:color w:val="111111"/>
          <w:sz w:val="28"/>
          <w:szCs w:val="28"/>
          <w:rtl/>
        </w:rPr>
        <w:t xml:space="preserve">و الوقت المشترک بینهما هو الزمان الفاصل بین الوقتین المشترکین.</w:t>
      </w:r>
    </w:p>
    <w:p>
      <w:pPr>
        <w:pStyle w:val="BookText"/>
      </w:pPr>
      <w:r>
        <w:rPr>
          <w:rFonts w:ascii="IRNazanin" w:hAnsi="IRNazanin" w:eastAsia="IRNazanin" w:cs="IRNazanin"/>
          <w:lang w:bidi="fa-IR"/>
          <w:color w:val="111111"/>
          <w:sz w:val="28"/>
          <w:szCs w:val="28"/>
          <w:rtl/>
        </w:rPr>
        <w:t xml:space="preserve">فلو کانت الصلاة قصرا و صلّی صلاة العشاء فی الوقت الخاصّ بالمغرب یحکم ببطلانها،عمدا کان أو نسیانا.</w:t>
      </w:r>
    </w:p>
    <w:p>
      <w:pPr>
        <w:pStyle w:val="BookText"/>
      </w:pPr>
      <w:r>
        <w:rPr>
          <w:rFonts w:ascii="IRNazanin" w:hAnsi="IRNazanin" w:eastAsia="IRNazanin" w:cs="IRNazanin"/>
          <w:lang w:bidi="fa-IR"/>
          <w:color w:val="111111"/>
          <w:sz w:val="28"/>
          <w:szCs w:val="28"/>
          <w:rtl/>
        </w:rPr>
        <w:t xml:space="preserve">لکن لو صلّی العشاء فی الوقت الخاصّ للمغرب نسیانا لا یحکم ببطلانها لوقوع رکعة منها فی الوقت المشترک کما مرّ فی الظهرین.</w:t>
      </w:r>
    </w:p>
    <w:p>
      <w:pPr>
        <w:pStyle w:val="BookText"/>
      </w:pPr>
      <w:r>
        <w:rPr>
          <w:rFonts w:ascii="IRNazanin" w:hAnsi="IRNazanin" w:eastAsia="IRNazanin" w:cs="IRNazanin"/>
          <w:lang w:bidi="fa-IR"/>
          <w:color w:val="111111"/>
          <w:sz w:val="28"/>
          <w:szCs w:val="28"/>
          <w:rtl/>
        </w:rPr>
        <w:t xml:space="preserve">و هکذا لو صلّی المغرب فی الوقت الخاصّ للعشاء یحکم ببطلانها،عمدا کان أو نسیانا.</w:t>
      </w:r>
    </w:p>
    <w:p>
      <w:pPr>
        <w:pStyle w:val="BookText"/>
      </w:pPr>
      <w:r>
        <w:rPr>
          <w:rFonts w:ascii="IRNazanin" w:hAnsi="IRNazanin" w:eastAsia="IRNazanin" w:cs="IRNazanin"/>
          <w:lang w:bidi="fa-IR"/>
          <w:color w:val="111111"/>
          <w:sz w:val="28"/>
          <w:szCs w:val="28"/>
          <w:rtl/>
        </w:rPr>
        <w:t xml:space="preserve">بمعنی أنه لو دخل العشاء فی الوقت الخاصّ للمغرب نسیانا لا یحکم ببطلانها لوقوع رکعة منها فی المشترک کما تقدّم.و احترز بقوله«تماما»عن الدخول فیه اذا کانت الصلاة قصرا فیحکم ببطلانها لوقوع تمام الصلاة فی غیر وقتها.</w:t>
      </w:r>
    </w:p>
    <w:p>
      <w:pPr>
        <w:pStyle w:val="BookText"/>
      </w:pPr>
      <w:r>
        <w:rPr>
          <w:rFonts w:ascii="IRNazanin" w:hAnsi="IRNazanin" w:eastAsia="IRNazanin" w:cs="IRNazanin"/>
          <w:lang w:bidi="fa-IR"/>
          <w:color w:val="111111"/>
          <w:sz w:val="28"/>
          <w:szCs w:val="28"/>
          <w:rtl/>
        </w:rPr>
        <w:t xml:space="preserve">الضمیر فی قوله«و هو»یرجع الی المصلّی،و فی قوله«فیها»یرجع الی الصلاة.</w:t>
      </w:r>
    </w:p>
    <w:p>
      <w:pPr>
        <w:pStyle w:val="BookText"/>
      </w:pPr>
      <w:r>
        <w:rPr>
          <w:rFonts w:ascii="IRNazanin" w:hAnsi="IRNazanin" w:eastAsia="IRNazanin" w:cs="IRNazanin"/>
          <w:lang w:bidi="fa-IR"/>
          <w:color w:val="111111"/>
          <w:sz w:val="28"/>
          <w:szCs w:val="28"/>
          <w:rtl/>
        </w:rPr>
        <w:t xml:space="preserve">یعنی أنه یدخل الوقت المشترک فی حال کون المصلّی مشغولا بصلاة العشاء.</w:t>
      </w:r>
    </w:p>
    <w:p>
      <w:pPr>
        <w:pStyle w:val="BookText"/>
      </w:pPr>
      <w:r>
        <w:rPr>
          <w:rFonts w:ascii="IRNazanin" w:hAnsi="IRNazanin" w:eastAsia="IRNazanin" w:cs="IRNazanin"/>
          <w:lang w:bidi="fa-IR"/>
          <w:color w:val="111111"/>
          <w:sz w:val="28"/>
          <w:szCs w:val="28"/>
          <w:rtl/>
        </w:rPr>
        <w:t xml:space="preserve">و لیس صلاة العصر کذلک اذا دخل فیها من الوقت الخاصّ للظهر لکون رکعاتهما متساویة.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تأخیرها) إلی ذهاب الحمرة (المغربیة(1)أفضل) ،بل قیل بتعیّنه(2) کتقدیم(3)المغرب علیه.</w:t>
      </w:r>
    </w:p>
    <w:p>
      <w:pPr>
        <w:pStyle w:val="BookText"/>
      </w:pPr>
      <w:r>
        <w:rPr>
          <w:rFonts w:ascii="IRNazanin" w:hAnsi="IRNazanin" w:eastAsia="IRNazanin" w:cs="IRNazanin"/>
          <w:lang w:bidi="fa-IR"/>
          <w:color w:val="111111"/>
          <w:sz w:val="28"/>
          <w:szCs w:val="28"/>
          <w:rtl/>
        </w:rPr>
        <w:t xml:space="preserve">أمّا الشفق(4)الأصفر و الأبیض فلا عبرة بهما عندنا.</w:t>
      </w:r>
    </w:p>
    <w:p>
      <w:pPr>
        <w:pStyle w:val="BookText"/>
      </w:pPr>
      <w:r>
        <w:rPr>
          <w:rFonts w:ascii="IRNazanin" w:hAnsi="IRNazanin" w:eastAsia="IRNazanin" w:cs="IRNazanin"/>
          <w:lang w:bidi="fa-IR"/>
          <w:color w:val="111111"/>
          <w:sz w:val="28"/>
          <w:szCs w:val="28"/>
          <w:rtl/>
        </w:rPr>
        <w:t xml:space="preserve">(و للصبح طلوع الفجر(5)) الصادق و هو الثانی</w:t>
      </w:r>
    </w:p>
    <w:p>
      <w:pPr>
        <w:pStyle w:val="BookText"/>
      </w:pPr>
      <w:r>
        <w:rPr>
          <w:rFonts w:ascii="IRNazanin" w:hAnsi="IRNazanin" w:eastAsia="IRNazanin" w:cs="IRNazanin"/>
          <w:lang w:bidi="fa-IR"/>
          <w:color w:val="111111"/>
          <w:sz w:val="28"/>
          <w:szCs w:val="28"/>
          <w:rtl/>
        </w:rPr>
        <w:t xml:space="preserve">الحمرة المغربیة هی التی تحرّکت من المشرق،فإذا زالت عن قمّة الرأس یقال لها المغربیة.یعنی تأخیر صلاة العشاء الی ذهاب الحمرة المغربیة أفضل من تعجیلها.</w:t>
      </w:r>
    </w:p>
    <w:p>
      <w:pPr>
        <w:pStyle w:val="BookText"/>
      </w:pPr>
      <w:r>
        <w:rPr>
          <w:rFonts w:ascii="IRNazanin" w:hAnsi="IRNazanin" w:eastAsia="IRNazanin" w:cs="IRNazanin"/>
          <w:lang w:bidi="fa-IR"/>
          <w:color w:val="111111"/>
          <w:sz w:val="28"/>
          <w:szCs w:val="28"/>
          <w:rtl/>
        </w:rPr>
        <w:t xml:space="preserve">یعنی قال البعض بوجوب تأخیر صلاة العشاء علی الذهاب المذکور.</w:t>
      </w:r>
    </w:p>
    <w:p>
      <w:pPr>
        <w:pStyle w:val="BookText"/>
      </w:pPr>
      <w:r>
        <w:rPr>
          <w:rFonts w:ascii="IRNazanin" w:hAnsi="IRNazanin" w:eastAsia="IRNazanin" w:cs="IRNazanin"/>
          <w:lang w:bidi="fa-IR"/>
          <w:color w:val="111111"/>
          <w:sz w:val="28"/>
          <w:szCs w:val="28"/>
          <w:rtl/>
        </w:rPr>
        <w:t xml:space="preserve">یعنی کما قال البعض بوجوب تقدیم صلاة المغرب علی الذهاب المذکور.</w:t>
      </w:r>
    </w:p>
    <w:p>
      <w:pPr>
        <w:pStyle w:val="BookText"/>
      </w:pPr>
      <w:r>
        <w:rPr>
          <w:rFonts w:ascii="IRNazanin" w:hAnsi="IRNazanin" w:eastAsia="IRNazanin" w:cs="IRNazanin"/>
          <w:lang w:bidi="fa-IR"/>
          <w:color w:val="111111"/>
          <w:sz w:val="28"/>
          <w:szCs w:val="28"/>
          <w:rtl/>
        </w:rPr>
        <w:t xml:space="preserve">الشفق:بقیة ضوء الشمس و حمرتها فی أول اللیل.(المنجد).</w:t>
      </w:r>
    </w:p>
    <w:p>
      <w:pPr>
        <w:pStyle w:val="BookText"/>
      </w:pPr>
      <w:r>
        <w:rPr>
          <w:rFonts w:ascii="IRNazanin" w:hAnsi="IRNazanin" w:eastAsia="IRNazanin" w:cs="IRNazanin"/>
          <w:lang w:bidi="fa-IR"/>
          <w:color w:val="111111"/>
          <w:sz w:val="28"/>
          <w:szCs w:val="28"/>
          <w:rtl/>
        </w:rPr>
        <w:t xml:space="preserve">إیضاح:اعلم أنّ شعاع الشمس یختلف عند طلوعها و غروبها.</w:t>
      </w:r>
    </w:p>
    <w:p>
      <w:pPr>
        <w:pStyle w:val="BookText"/>
      </w:pPr>
      <w:r>
        <w:rPr>
          <w:rFonts w:ascii="IRNazanin" w:hAnsi="IRNazanin" w:eastAsia="IRNazanin" w:cs="IRNazanin"/>
          <w:lang w:bidi="fa-IR"/>
          <w:color w:val="111111"/>
          <w:sz w:val="28"/>
          <w:szCs w:val="28"/>
          <w:rtl/>
        </w:rPr>
        <w:t xml:space="preserve">فقبل ظهور قرص الشمس عن المشرق یظهر بیاض و یکون علامة لوقت صلاة الصبح اذا کان صادقا،ثمّ یتبدّل لونه بالحمرة و الصفرة الکاشفة عن ظهور قرصها.</w:t>
      </w:r>
    </w:p>
    <w:p>
      <w:pPr>
        <w:pStyle w:val="BookText"/>
      </w:pPr>
      <w:r>
        <w:rPr>
          <w:rFonts w:ascii="IRNazanin" w:hAnsi="IRNazanin" w:eastAsia="IRNazanin" w:cs="IRNazanin"/>
          <w:lang w:bidi="fa-IR"/>
          <w:color w:val="111111"/>
          <w:sz w:val="28"/>
          <w:szCs w:val="28"/>
          <w:rtl/>
        </w:rPr>
        <w:t xml:space="preserve">و کذلک عند غروبها یظهر الشفق بلون صفرة ثمّ یتبدّل بلون حمرة،ثمّ یتبدّل ببیاض.یعنی أنّ لونی الأصفر و الأبیض لا اعتبار لهما عند الامامیة.</w:t>
      </w:r>
    </w:p>
    <w:p>
      <w:pPr>
        <w:pStyle w:val="BookText"/>
      </w:pPr>
      <w:r>
        <w:rPr>
          <w:rFonts w:ascii="IRNazanin" w:hAnsi="IRNazanin" w:eastAsia="IRNazanin" w:cs="IRNazanin"/>
          <w:lang w:bidi="fa-IR"/>
          <w:color w:val="111111"/>
          <w:sz w:val="28"/>
          <w:szCs w:val="28"/>
          <w:rtl/>
        </w:rPr>
        <w:t xml:space="preserve">و الضمیر فی قوله«بهما»یرجع الی الأصفر و الأبیض.</w:t>
      </w:r>
    </w:p>
    <w:p>
      <w:pPr>
        <w:pStyle w:val="BookText"/>
      </w:pPr>
      <w:r>
        <w:rPr>
          <w:rFonts w:ascii="IRNazanin" w:hAnsi="IRNazanin" w:eastAsia="IRNazanin" w:cs="IRNazanin"/>
          <w:lang w:bidi="fa-IR"/>
          <w:color w:val="111111"/>
          <w:sz w:val="28"/>
          <w:szCs w:val="28"/>
          <w:rtl/>
        </w:rPr>
        <w:t xml:space="preserve">و استدلّ بکون المراد من الشفق هو الحمرة بروایة منقولة عن کتاب الوسائل:</w:t>
      </w:r>
    </w:p>
    <w:p>
      <w:pPr>
        <w:pStyle w:val="BookText"/>
      </w:pPr>
      <w:r>
        <w:rPr>
          <w:rFonts w:ascii="IRNazanin" w:hAnsi="IRNazanin" w:eastAsia="IRNazanin" w:cs="IRNazanin"/>
          <w:lang w:bidi="fa-IR"/>
          <w:color w:val="111111"/>
          <w:sz w:val="28"/>
          <w:szCs w:val="28"/>
          <w:rtl/>
        </w:rPr>
        <w:t xml:space="preserve">عن ابن فضّال عن ثعلبة بن میمون-الی قوله-:فدخلنا علی أبی عبد اللّه علیه السّلام فسألناه عن صلاة العشاء الآخرة قبل سقوط الشفق،فقال:لا بأس بذلک.قلنا:</w:t>
      </w:r>
    </w:p>
    <w:p>
      <w:pPr>
        <w:pStyle w:val="BookText"/>
      </w:pPr>
      <w:r>
        <w:rPr>
          <w:rFonts w:ascii="IRNazanin" w:hAnsi="IRNazanin" w:eastAsia="IRNazanin" w:cs="IRNazanin"/>
          <w:lang w:bidi="fa-IR"/>
          <w:color w:val="111111"/>
          <w:sz w:val="28"/>
          <w:szCs w:val="28"/>
          <w:rtl/>
        </w:rPr>
        <w:t xml:space="preserve">و أیّ شیء الشفق؟فقال:الحمرة.(الوسائل:ج 3 ص 148 ب 22 من أبواب المواقیت ح 6).</w:t>
      </w:r>
    </w:p>
    <w:p>
      <w:pPr>
        <w:pStyle w:val="BookText"/>
      </w:pPr>
      <w:r>
        <w:rPr>
          <w:rFonts w:ascii="IRNazanin" w:hAnsi="IRNazanin" w:eastAsia="IRNazanin" w:cs="IRNazanin"/>
          <w:lang w:bidi="fa-IR"/>
          <w:color w:val="111111"/>
          <w:sz w:val="28"/>
          <w:szCs w:val="28"/>
          <w:rtl/>
        </w:rPr>
        <w:t xml:space="preserve">الفجر-مصدر-:ضوء الصباح و هو حمرة الشمس فی سواد اللیل،و قیل:هو فی آخر اللیل کالشفق فی أوله،هذا أصله ثمّ سمّی به الوقت.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المعترض(1)فی الافق.</w:t>
      </w:r>
    </w:p>
    <w:p>
      <w:pPr>
        <w:pStyle w:val="BookText"/>
      </w:pPr>
      <w:r>
        <w:rPr>
          <w:rFonts w:ascii="IRNazanin" w:hAnsi="IRNazanin" w:eastAsia="IRNazanin" w:cs="IRNazanin"/>
          <w:lang w:bidi="fa-IR"/>
          <w:color w:val="111111"/>
          <w:sz w:val="28"/>
          <w:szCs w:val="28"/>
          <w:rtl/>
        </w:rPr>
        <w:t xml:space="preserve">(و یمتدّ وقت الظهرین إلی الغروب) اختیارا علی أشهر القولین(2) لا بمعنی(3)أنّ الظهر تشارک العصر فی جمیع ذلک الوقت(4)،بل یختصّ العصر من آخره(5)بمقدار أدائها،کما یختصّ الظهر من</w:t>
      </w:r>
    </w:p>
    <w:p>
      <w:pPr>
        <w:pStyle w:val="BookText"/>
      </w:pPr>
      <w:r>
        <w:rPr>
          <w:rFonts w:ascii="IRNazanin" w:hAnsi="IRNazanin" w:eastAsia="IRNazanin" w:cs="IRNazanin"/>
          <w:lang w:bidi="fa-IR"/>
          <w:color w:val="111111"/>
          <w:sz w:val="28"/>
          <w:szCs w:val="28"/>
          <w:rtl/>
        </w:rPr>
        <w:t xml:space="preserve">و قیل:الفجر اثنان(الأول)الکاذب و هو المستطیل و یبدو أسود معترضا،و یقال له:ذنب السرحان أی ذنب الذئب(و الثانی)الصادق و هو المستطیر،و یبدو ساطعا یملأ الأفق ببیاضه،و هو عمود الصبح و یطلع بعد ما یغیب الأول،و بطلوعه یدخل النهار.(أقرب الموارد،المصباح المنیر).</w:t>
      </w:r>
    </w:p>
    <w:p>
      <w:pPr>
        <w:pStyle w:val="BookText"/>
      </w:pPr>
      <w:r>
        <w:rPr>
          <w:rFonts w:ascii="IRNazanin" w:hAnsi="IRNazanin" w:eastAsia="IRNazanin" w:cs="IRNazanin"/>
          <w:lang w:bidi="fa-IR"/>
          <w:color w:val="111111"/>
          <w:sz w:val="28"/>
          <w:szCs w:val="28"/>
          <w:rtl/>
        </w:rPr>
        <w:t xml:space="preserve">أی الظاهر من طرف المشرق.</w:t>
      </w:r>
    </w:p>
    <w:p>
      <w:pPr>
        <w:pStyle w:val="BookText"/>
      </w:pPr>
      <w:r>
        <w:rPr>
          <w:rFonts w:ascii="IRNazanin" w:hAnsi="IRNazanin" w:eastAsia="IRNazanin" w:cs="IRNazanin"/>
          <w:lang w:bidi="fa-IR"/>
          <w:color w:val="111111"/>
          <w:sz w:val="28"/>
          <w:szCs w:val="28"/>
          <w:rtl/>
        </w:rPr>
        <w:t xml:space="preserve">یعنی أنّ امتداد وقت الظهرین الی الغروب بناء علی أشهر القولین فی مقابل القول الآخر و هو امتداده عند الاضطرار مثل المرأة التی تعلم نقاءها من الحیض عند الغروب،و هکذا الصبی الذی یبلغ عند الغروب.</w:t>
      </w:r>
    </w:p>
    <w:p>
      <w:pPr>
        <w:pStyle w:val="BookText"/>
      </w:pPr>
      <w:r>
        <w:rPr>
          <w:rFonts w:ascii="IRNazanin" w:hAnsi="IRNazanin" w:eastAsia="IRNazanin" w:cs="IRNazanin"/>
          <w:lang w:bidi="fa-IR"/>
          <w:color w:val="111111"/>
          <w:sz w:val="28"/>
          <w:szCs w:val="28"/>
          <w:rtl/>
        </w:rPr>
        <w:t xml:space="preserve">*من حواشی الکتاب:قوله«علی أشهر القولین»مقابله القول بأنّ الامتداد علی هذا الوجه إنما هو فی المضطرّین و أولی الأعذار،و أمّا فی حال الاختیار فوقت الظهر الی أن یصیر ظلّ کلّ شیء مثله،و للعصر الی أن یصیر مثلیه،و هو قول الشیخ فی أکثر کتبه.و قال فی النهایة:آخر وقت الظهر لمن لا عذر له الی أن یصیر الظلّ علی أربعة أقدام و هی أربعة أسباع الشخص.و ذهب المرتضی فی بعض کتبه الی أنّ وقت العصر للمختار الی أن یصیر الظلّ بعد الزیادة ستة أسباعه،و الأظهر ما هو الأشهر.(حاشیة جمال الدین رحمه اللّه).</w:t>
      </w:r>
    </w:p>
    <w:p>
      <w:pPr>
        <w:pStyle w:val="BookText"/>
      </w:pPr>
      <w:r>
        <w:rPr>
          <w:rFonts w:ascii="IRNazanin" w:hAnsi="IRNazanin" w:eastAsia="IRNazanin" w:cs="IRNazanin"/>
          <w:lang w:bidi="fa-IR"/>
          <w:color w:val="111111"/>
          <w:sz w:val="28"/>
          <w:szCs w:val="28"/>
          <w:rtl/>
        </w:rPr>
        <w:t xml:space="preserve">هذا بیان أنّ ظاهر کلام المصنّف رحمه اللّه لیس بمراد،بل المراد من امتداد وقتی الظهر و العصر هو اختصاص صلاة العصر بمقدار أدائها فی آخر الوقت،کما أنّ صلاة الظهر تختصّ بمقدار أدائها فی أول الوقت.</w:t>
      </w:r>
    </w:p>
    <w:p>
      <w:pPr>
        <w:pStyle w:val="BookText"/>
      </w:pPr>
      <w:r>
        <w:rPr>
          <w:rFonts w:ascii="IRNazanin" w:hAnsi="IRNazanin" w:eastAsia="IRNazanin" w:cs="IRNazanin"/>
          <w:lang w:bidi="fa-IR"/>
          <w:color w:val="111111"/>
          <w:sz w:val="28"/>
          <w:szCs w:val="28"/>
          <w:rtl/>
        </w:rPr>
        <w:t xml:space="preserve">و هو الامتداد الی الغروب.</w:t>
      </w:r>
    </w:p>
    <w:p>
      <w:pPr>
        <w:pStyle w:val="BookText"/>
      </w:pPr>
      <w:r>
        <w:rPr>
          <w:rFonts w:ascii="IRNazanin" w:hAnsi="IRNazanin" w:eastAsia="IRNazanin" w:cs="IRNazanin"/>
          <w:lang w:bidi="fa-IR"/>
          <w:color w:val="111111"/>
          <w:sz w:val="28"/>
          <w:szCs w:val="28"/>
          <w:rtl/>
        </w:rPr>
        <w:t xml:space="preserve">الضمیر فی قوله«آخره»یرجع الی الوقت،و الضمیر فی قوله«أدائها»یرجع الی صلاة العصر المعلومة بالقرینة.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 به(1).</w:t>
      </w:r>
    </w:p>
    <w:p>
      <w:pPr>
        <w:pStyle w:val="BookText"/>
      </w:pPr>
      <w:r>
        <w:rPr>
          <w:rFonts w:ascii="IRNazanin" w:hAnsi="IRNazanin" w:eastAsia="IRNazanin" w:cs="IRNazanin"/>
          <w:lang w:bidi="fa-IR"/>
          <w:color w:val="111111"/>
          <w:sz w:val="28"/>
          <w:szCs w:val="28"/>
          <w:rtl/>
        </w:rPr>
        <w:t xml:space="preserve">و إطلاق امتداد وقتهما(2)باعتبار کونهما لفظا واحدا إذا امتدّ وقت مجموعه من حیث هو مجموع إلی الغروب لا ینافی(3)عدم امتداد بعض أجزائه-و هو الظهر-إلی ذلک(4)،کما إذا قیل:یمتدّ وقت العصر إلی الغروب لا ینافی عدم امتداد بعض أجزائها(5)-و هو أولها-إلیه.</w:t>
      </w:r>
    </w:p>
    <w:p>
      <w:pPr>
        <w:pStyle w:val="BookText"/>
      </w:pPr>
      <w:r>
        <w:rPr>
          <w:rFonts w:ascii="IRNazanin" w:hAnsi="IRNazanin" w:eastAsia="IRNazanin" w:cs="IRNazanin"/>
          <w:lang w:bidi="fa-IR"/>
          <w:color w:val="111111"/>
          <w:sz w:val="28"/>
          <w:szCs w:val="28"/>
          <w:rtl/>
        </w:rPr>
        <w:t xml:space="preserve">یعنی کما أنّ صلاة الظهر تختصّ من أول الوقت به.و الضمیر فی قوله«أوله» یرجع الی الوقت،و فی قوله«به»یرجع الی الأول.</w:t>
      </w:r>
    </w:p>
    <w:p>
      <w:pPr>
        <w:pStyle w:val="BookText"/>
      </w:pPr>
      <w:r>
        <w:rPr>
          <w:rFonts w:ascii="IRNazanin" w:hAnsi="IRNazanin" w:eastAsia="IRNazanin" w:cs="IRNazanin"/>
          <w:lang w:bidi="fa-IR"/>
          <w:color w:val="111111"/>
          <w:sz w:val="28"/>
          <w:szCs w:val="28"/>
          <w:rtl/>
        </w:rPr>
        <w:t xml:space="preserve">یعنی أنّ المراد من إطلاق وقتی الظهر و العصر الی الغروب باعتبار أنّ الظهرین لفظ واحد و المجموع منهما یمتدّ وقته الی الغروب،و المسلّم منه عدم امتداد وقت آخر الصلاة منهما الی الغروب،کما أنّه لا یتصوّر امتداد وقت أول جزء من صلاة العصر الی الغروب لاختصاص آخر الوقت لآخر الجزء منها،و هو واضح.</w:t>
      </w:r>
    </w:p>
    <w:p>
      <w:pPr>
        <w:pStyle w:val="BookText"/>
      </w:pPr>
      <w:r>
        <w:rPr>
          <w:rFonts w:ascii="IRNazanin" w:hAnsi="IRNazanin" w:eastAsia="IRNazanin" w:cs="IRNazanin"/>
          <w:lang w:bidi="fa-IR"/>
          <w:color w:val="111111"/>
          <w:sz w:val="28"/>
          <w:szCs w:val="28"/>
          <w:rtl/>
        </w:rPr>
        <w:t xml:space="preserve">خبر لقوله«و إطلاق امتداد وقتهما».و الضمیر فی قوله«بعض أجزائه»یرجع الی اللفظ الواحد.یعنی أنّ إطلاق امتداد وقت الظهرین باعتبار لفظ الواحد لا ینافی عدم امتداد جزئه الآخر الی الغروب کما أوضحناه.</w:t>
      </w:r>
    </w:p>
    <w:p>
      <w:pPr>
        <w:pStyle w:val="BookText"/>
      </w:pPr>
      <w:r>
        <w:rPr>
          <w:rFonts w:ascii="IRNazanin" w:hAnsi="IRNazanin" w:eastAsia="IRNazanin" w:cs="IRNazanin"/>
          <w:lang w:bidi="fa-IR"/>
          <w:color w:val="111111"/>
          <w:sz w:val="28"/>
          <w:szCs w:val="28"/>
          <w:rtl/>
        </w:rPr>
        <w:t xml:space="preserve">المشار إلیه فی قوله«ذلک»هو الغروب.</w:t>
      </w:r>
    </w:p>
    <w:p>
      <w:pPr>
        <w:pStyle w:val="BookText"/>
      </w:pPr>
      <w:r>
        <w:rPr>
          <w:rFonts w:ascii="IRNazanin" w:hAnsi="IRNazanin" w:eastAsia="IRNazanin" w:cs="IRNazanin"/>
          <w:lang w:bidi="fa-IR"/>
          <w:color w:val="111111"/>
          <w:sz w:val="28"/>
          <w:szCs w:val="28"/>
          <w:rtl/>
        </w:rPr>
        <w:t xml:space="preserve">الضمیر فی قوله«بعض أجزائها»یرجع الی صلاة العصر.و فی قوله«و هو» یرجع الی بعض،و فی قوله«إلیه»یرجع الی الغروب.</w:t>
      </w:r>
    </w:p>
    <w:p>
      <w:pPr>
        <w:pStyle w:val="BookText"/>
      </w:pPr>
      <w:r>
        <w:rPr>
          <w:rFonts w:ascii="IRNazanin" w:hAnsi="IRNazanin" w:eastAsia="IRNazanin" w:cs="IRNazanin"/>
          <w:lang w:bidi="fa-IR"/>
          <w:color w:val="111111"/>
          <w:sz w:val="28"/>
          <w:szCs w:val="28"/>
          <w:rtl/>
        </w:rPr>
        <w:t xml:space="preserve">یعنی أنّ القول بامتداد وقت صلاة العصر الی الغروب لیس معناه امتداد وقت جمیع أجزائها الی الغروب لأنّه لا یتصوّر أصلا.</w:t>
      </w:r>
    </w:p>
    <w:p>
      <w:pPr>
        <w:pStyle w:val="BookText"/>
      </w:pPr>
      <w:r>
        <w:rPr>
          <w:rFonts w:ascii="IRNazanin" w:hAnsi="IRNazanin" w:eastAsia="IRNazanin" w:cs="IRNazanin"/>
          <w:lang w:bidi="fa-IR"/>
          <w:color w:val="111111"/>
          <w:sz w:val="28"/>
          <w:szCs w:val="28"/>
          <w:rtl/>
        </w:rPr>
        <w:t xml:space="preserve">و الحاصل:قد ذکروا أنّ هنا مجازین:1-اطلاق الظهرین علی صلاة العصر.2- إطلاق امتداد وقتهما الی الغروب.و العلاقة المجازیة إمّا إطلاق الجزء علی الکلّ بمعنی إطلاق وقت الجزء علی المجموع،أو العلاقة المجاورة،و هی مجاورة الظهر بالعصر.</w:t>
      </w:r>
    </w:p>
    <w:p>
      <w:pPr>
        <w:pStyle w:val="BookText"/>
      </w:pPr>
      <w:r>
        <w:rPr>
          <w:rFonts w:ascii="IRNazanin" w:hAnsi="IRNazanin" w:eastAsia="IRNazanin" w:cs="IRNazanin"/>
          <w:lang w:bidi="fa-IR"/>
          <w:color w:val="111111"/>
          <w:sz w:val="28"/>
          <w:szCs w:val="28"/>
          <w:rtl/>
        </w:rPr>
        <w:t xml:space="preserve">لکن علی ما ذکره الشارح رحمه اللّه بأنّ امتداد وقتهما الی الغروب من حیث کونهما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فإطلاق الامتداد علی وقتهما بهذا المعنی(1)بطریق الحقیقة لا المجاز،إطلاقا(2)لحکم بعض الأجزاء علی الجمیع أو نحو ذلک(3).</w:t>
      </w:r>
    </w:p>
    <w:p>
      <w:pPr>
        <w:pStyle w:val="BookText"/>
      </w:pPr>
      <w:r>
        <w:rPr>
          <w:rFonts w:ascii="IRNazanin" w:hAnsi="IRNazanin" w:eastAsia="IRNazanin" w:cs="IRNazanin"/>
          <w:lang w:bidi="fa-IR"/>
          <w:color w:val="111111"/>
          <w:sz w:val="28"/>
          <w:szCs w:val="28"/>
          <w:rtl/>
        </w:rPr>
        <w:t xml:space="preserve">(و) وقت (العشاءین(4)إلی نصف اللیل) مع اختصاص العشاء من آخره بمقدار أدائها(5)،علی نحو ما ذکرناه فی الظهرین.</w:t>
      </w:r>
    </w:p>
    <w:p>
      <w:pPr>
        <w:pStyle w:val="BookText"/>
      </w:pPr>
      <w:r>
        <w:rPr>
          <w:rFonts w:ascii="IRNazanin" w:hAnsi="IRNazanin" w:eastAsia="IRNazanin" w:cs="IRNazanin"/>
          <w:lang w:bidi="fa-IR"/>
          <w:color w:val="111111"/>
          <w:sz w:val="28"/>
          <w:szCs w:val="28"/>
          <w:rtl/>
        </w:rPr>
        <w:t xml:space="preserve">(و یمتدّ وقت الصبح حتی(6)تطلع الشمس) علی افق(7)مکان المصلّی و إن لم(8)تظهر للأبصار.</w:t>
      </w:r>
    </w:p>
    <w:p>
      <w:pPr>
        <w:pStyle w:val="BookText"/>
      </w:pPr>
      <w:r>
        <w:rPr>
          <w:rFonts w:ascii="IRNazanin" w:hAnsi="IRNazanin" w:eastAsia="IRNazanin" w:cs="IRNazanin"/>
          <w:lang w:bidi="fa-IR"/>
          <w:color w:val="111111"/>
          <w:sz w:val="28"/>
          <w:szCs w:val="28"/>
          <w:rtl/>
        </w:rPr>
        <w:t xml:space="preserve">لفظا واحدا هو امتداد وقت آخر الجزء إلیه لا امتداد أول الجزء منهما،فیکون الإطلاق کذلک حقیقة و متعارفا لا مجازا بالعلاقتین المذکورتین.</w:t>
      </w:r>
    </w:p>
    <w:p>
      <w:pPr>
        <w:pStyle w:val="BookText"/>
      </w:pPr>
      <w:r>
        <w:rPr>
          <w:rFonts w:ascii="IRNazanin" w:hAnsi="IRNazanin" w:eastAsia="IRNazanin" w:cs="IRNazanin"/>
          <w:lang w:bidi="fa-IR"/>
          <w:color w:val="111111"/>
          <w:sz w:val="28"/>
          <w:szCs w:val="28"/>
          <w:rtl/>
        </w:rPr>
        <w:t xml:space="preserve">إشارة الی عدم شمول إطلاق الامتداد بجمیع الأجزاء بل یختصّ آخر الجزء من الوقت لآخر الجزء من صلاة العصر.</w:t>
      </w:r>
    </w:p>
    <w:p>
      <w:pPr>
        <w:pStyle w:val="BookText"/>
      </w:pPr>
      <w:r>
        <w:rPr>
          <w:rFonts w:ascii="IRNazanin" w:hAnsi="IRNazanin" w:eastAsia="IRNazanin" w:cs="IRNazanin"/>
          <w:lang w:bidi="fa-IR"/>
          <w:color w:val="111111"/>
          <w:sz w:val="28"/>
          <w:szCs w:val="28"/>
          <w:rtl/>
        </w:rPr>
        <w:t xml:space="preserve">هذا دلیل إطلاق المجاز الذی نفاه.یعنی أنّ القائلین بالإطلاق مجازا استدلّوا بإطلاق حکم البعض الی الکلّ المعروف بعلاقة الکلّ و الجزء.</w:t>
      </w:r>
    </w:p>
    <w:p>
      <w:pPr>
        <w:pStyle w:val="BookText"/>
      </w:pPr>
      <w:r>
        <w:rPr>
          <w:rFonts w:ascii="IRNazanin" w:hAnsi="IRNazanin" w:eastAsia="IRNazanin" w:cs="IRNazanin"/>
          <w:lang w:bidi="fa-IR"/>
          <w:color w:val="111111"/>
          <w:sz w:val="28"/>
          <w:szCs w:val="28"/>
          <w:rtl/>
        </w:rPr>
        <w:t xml:space="preserve">کما ذکرنا العلاقة المجاورة بین الصلاتین أو المجاورة بین الأجزاء.</w:t>
      </w:r>
    </w:p>
    <w:p>
      <w:pPr>
        <w:pStyle w:val="BookText"/>
      </w:pPr>
      <w:r>
        <w:rPr>
          <w:rFonts w:ascii="IRNazanin" w:hAnsi="IRNazanin" w:eastAsia="IRNazanin" w:cs="IRNazanin"/>
          <w:lang w:bidi="fa-IR"/>
          <w:color w:val="111111"/>
          <w:sz w:val="28"/>
          <w:szCs w:val="28"/>
          <w:rtl/>
        </w:rPr>
        <w:t xml:space="preserve">عطف علی قوله«الظهرین».یعنی و یمتدّ وقت صلاة المغرب و العشاء الی نصف اللیل.و المراد من الإطلاق هنا أیضا اختصاص آخر جزء من الوقت بآخر جزء من الصلاتین.</w:t>
      </w:r>
    </w:p>
    <w:p>
      <w:pPr>
        <w:pStyle w:val="BookText"/>
      </w:pPr>
      <w:r>
        <w:rPr>
          <w:rFonts w:ascii="IRNazanin" w:hAnsi="IRNazanin" w:eastAsia="IRNazanin" w:cs="IRNazanin"/>
          <w:lang w:bidi="fa-IR"/>
          <w:color w:val="111111"/>
          <w:sz w:val="28"/>
          <w:szCs w:val="28"/>
          <w:rtl/>
        </w:rPr>
        <w:t xml:space="preserve">الضمیر فی قوله«أدائها»یرجع الی صلاة العشاء.یعنی قد ذکرنا اختصاص آخر جزء من الوقت لآخر جزء من الصلاتین فی الظهرین،کذلک فی العشاءین.</w:t>
      </w:r>
    </w:p>
    <w:p>
      <w:pPr>
        <w:pStyle w:val="BookText"/>
      </w:pPr>
      <w:r>
        <w:rPr>
          <w:rFonts w:ascii="IRNazanin" w:hAnsi="IRNazanin" w:eastAsia="IRNazanin" w:cs="IRNazanin"/>
          <w:lang w:bidi="fa-IR"/>
          <w:color w:val="111111"/>
          <w:sz w:val="28"/>
          <w:szCs w:val="28"/>
          <w:rtl/>
        </w:rPr>
        <w:t xml:space="preserve">یعنی أنّ وقت صلاة الصبح أیضا یمتدّ من طلوع الفجر الصادق الی طلوع الشمس.</w:t>
      </w:r>
    </w:p>
    <w:p>
      <w:pPr>
        <w:pStyle w:val="BookText"/>
      </w:pPr>
      <w:r>
        <w:rPr>
          <w:rFonts w:ascii="IRNazanin" w:hAnsi="IRNazanin" w:eastAsia="IRNazanin" w:cs="IRNazanin"/>
          <w:lang w:bidi="fa-IR"/>
          <w:color w:val="111111"/>
          <w:sz w:val="28"/>
          <w:szCs w:val="28"/>
          <w:rtl/>
        </w:rPr>
        <w:t xml:space="preserve">أی المراد من طلوع الشمس طلوعها علی افق المصلّی.</w:t>
      </w:r>
    </w:p>
    <w:p>
      <w:pPr>
        <w:pStyle w:val="BookText"/>
      </w:pPr>
      <w:r>
        <w:rPr>
          <w:rFonts w:ascii="IRNazanin" w:hAnsi="IRNazanin" w:eastAsia="IRNazanin" w:cs="IRNazanin"/>
          <w:lang w:bidi="fa-IR"/>
          <w:color w:val="111111"/>
          <w:sz w:val="28"/>
          <w:szCs w:val="28"/>
          <w:rtl/>
        </w:rPr>
        <w:t xml:space="preserve">و لا یخفی أنّ الآفاق تختلف من جهة طلوع الشمس لأنّها تطلع فی مکان و الحال یکون فی الآخر لیل،فالمناط هو طلوع الشمس فی نفس افق المصلّی.</w:t>
      </w:r>
    </w:p>
    <w:p>
      <w:pPr>
        <w:pStyle w:val="BookText"/>
      </w:pPr>
      <w:r>
        <w:rPr>
          <w:rFonts w:ascii="IRNazanin" w:hAnsi="IRNazanin" w:eastAsia="IRNazanin" w:cs="IRNazanin"/>
          <w:lang w:bidi="fa-IR"/>
          <w:color w:val="111111"/>
          <w:sz w:val="28"/>
          <w:szCs w:val="28"/>
          <w:rtl/>
        </w:rPr>
        <w:t xml:space="preserve">أی و إن لم یظهر طلوع الشمس علی الأبصار بأن کانت الجبال أو غیرها مانعة من رؤیتها بالأبصار أو منع الغیم من رؤیتها.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6" w:name="pg19899_253754"/>
    <w:bookmarkEnd w:id="6"/>
    <w:p>
      <w:pPr>
        <w:pStyle w:val="Heading5"/>
      </w:pPr>
      <w:bookmarkStart w:id="161" w:name="_Toc14"/>
      <w:r>
        <w:t>وقت النوافل</w:t>
      </w:r>
      <w:bookmarkEnd w:id="161"/>
    </w:p>
    <w:p>
      <w:pPr>
        <w:pStyle w:val="BookText"/>
      </w:pPr>
      <w:r>
        <w:rPr>
          <w:rFonts w:ascii="IRNazanin" w:hAnsi="IRNazanin" w:eastAsia="IRNazanin" w:cs="IRNazanin"/>
          <w:lang w:bidi="fa-IR"/>
          <w:color w:val="111111"/>
          <w:sz w:val="28"/>
          <w:szCs w:val="28"/>
          <w:rtl/>
        </w:rPr>
        <w:t xml:space="preserve">(و) وقت (نافلة الظهر(1)من الزوال إلی أن یصیر الفیء) و هو(2)الظلّ الحادث بعد الزوال،سمّاه(3)فی وقت الفریضة ظلاّ و هنا فیء-و هو أجود(4)-لأنّه مأخوذ من«فاء:إذا رجع»مقدار (قدمین) أی سبعی(5) قامة المقیاس،لأنّها إذا قسّمت سبعة أقسام یقال لکلّ قسم:«قدم»، و الأصل فیه أنّ قامة الإنسان غالبا سبعة أقدام بقدمه(6).</w:t>
      </w:r>
    </w:p>
    <w:p>
      <w:pPr>
        <w:pStyle w:val="BookText"/>
      </w:pPr>
      <w:r>
        <w:rPr>
          <w:rFonts w:ascii="IRNazanin" w:hAnsi="IRNazanin" w:eastAsia="IRNazanin" w:cs="IRNazanin"/>
          <w:lang w:bidi="fa-IR"/>
          <w:color w:val="111111"/>
          <w:sz w:val="28"/>
          <w:szCs w:val="28"/>
          <w:rtl/>
        </w:rPr>
        <w:t xml:space="preserve">قد تقدّم أنّ نافلة الظهر ثمان رکعات قبلها،فوقت أدائها من الزوال الی کون الظلّ الحادث للشاخص بمقدار القدمین.</w:t>
      </w:r>
    </w:p>
    <w:p>
      <w:pPr>
        <w:pStyle w:val="BookText"/>
      </w:pPr>
      <w:r>
        <w:rPr>
          <w:rFonts w:ascii="IRNazanin" w:hAnsi="IRNazanin" w:eastAsia="IRNazanin" w:cs="IRNazanin"/>
          <w:lang w:bidi="fa-IR"/>
          <w:color w:val="111111"/>
          <w:sz w:val="28"/>
          <w:szCs w:val="28"/>
          <w:rtl/>
        </w:rPr>
        <w:t xml:space="preserve">الضمیر فی قوله«و هو»یرجع الی الفیء.</w:t>
      </w:r>
    </w:p>
    <w:p>
      <w:pPr>
        <w:pStyle w:val="BookText"/>
      </w:pPr>
      <w:r>
        <w:rPr>
          <w:rFonts w:ascii="IRNazanin" w:hAnsi="IRNazanin" w:eastAsia="IRNazanin" w:cs="IRNazanin"/>
          <w:lang w:bidi="fa-IR"/>
          <w:color w:val="111111"/>
          <w:sz w:val="28"/>
          <w:szCs w:val="28"/>
          <w:rtl/>
        </w:rPr>
        <w:t xml:space="preserve">یعنی أنّ المصنّف رحمه اللّه سمّی الظلّ الحادث فی وقت الفریضة ظلاّ بقوله«بزید الظلّ»و هنا فیئا بملاحظة معناه اللغوی و هو الرجوع لکون الظلّ یرجع من المغرب الی المشرق.</w:t>
      </w:r>
    </w:p>
    <w:p>
      <w:pPr>
        <w:pStyle w:val="BookText"/>
      </w:pPr>
      <w:r>
        <w:rPr>
          <w:rFonts w:ascii="IRNazanin" w:hAnsi="IRNazanin" w:eastAsia="IRNazanin" w:cs="IRNazanin"/>
          <w:lang w:bidi="fa-IR"/>
          <w:color w:val="111111"/>
          <w:sz w:val="28"/>
          <w:szCs w:val="28"/>
          <w:rtl/>
        </w:rPr>
        <w:t xml:space="preserve">یعنی أنّ تسمیة الظلّ الحادث بلفظ الفیء أجود لتناسبه معنی الرجوع فی معناه اللغوی.</w:t>
      </w:r>
    </w:p>
    <w:p>
      <w:pPr>
        <w:pStyle w:val="BookText"/>
      </w:pPr>
      <w:r>
        <w:rPr>
          <w:rFonts w:ascii="IRNazanin" w:hAnsi="IRNazanin" w:eastAsia="IRNazanin" w:cs="IRNazanin"/>
          <w:lang w:bidi="fa-IR"/>
          <w:color w:val="111111"/>
          <w:sz w:val="28"/>
          <w:szCs w:val="28"/>
          <w:rtl/>
        </w:rPr>
        <w:t xml:space="preserve">و المراد منه رجوع الظلّ من جانب المغرب الی جانب المشرق،فإنّ الظلّ الی الزوال یکون فی جانب المغرب ثمّ یرجع بعد الزوال الی جانب المشرق.</w:t>
      </w:r>
    </w:p>
    <w:p>
      <w:pPr>
        <w:pStyle w:val="BookText"/>
      </w:pPr>
      <w:r>
        <w:rPr>
          <w:rFonts w:ascii="IRNazanin" w:hAnsi="IRNazanin" w:eastAsia="IRNazanin" w:cs="IRNazanin"/>
          <w:lang w:bidi="fa-IR"/>
          <w:color w:val="111111"/>
          <w:sz w:val="28"/>
          <w:szCs w:val="28"/>
          <w:rtl/>
        </w:rPr>
        <w:t xml:space="preserve">تثنیة مفردة«سبع»یعنی أنّ القدمین تکونان سبعی قامة الانسان المتوسّط، فإنها مقدار سبعة أقدام متعارفة فیکون القدمان بمقدار سبعین منهما.</w:t>
      </w:r>
    </w:p>
    <w:p>
      <w:pPr>
        <w:pStyle w:val="BookText"/>
      </w:pPr>
      <w:r>
        <w:rPr>
          <w:rFonts w:ascii="IRNazanin" w:hAnsi="IRNazanin" w:eastAsia="IRNazanin" w:cs="IRNazanin"/>
          <w:lang w:bidi="fa-IR"/>
          <w:color w:val="111111"/>
          <w:sz w:val="28"/>
          <w:szCs w:val="28"/>
          <w:rtl/>
        </w:rPr>
        <w:t xml:space="preserve">القدم-محرّکة-:من الرجل،ما یطأ علیه الانسان من لدن الرسغ الی ما دون ذلک،مؤنثة،جمعها أقدام.(أقرب الموارد).</w:t>
      </w:r>
    </w:p>
    <w:p>
      <w:pPr>
        <w:pStyle w:val="BookText"/>
      </w:pPr>
      <w:r>
        <w:rPr>
          <w:rFonts w:ascii="IRNazanin" w:hAnsi="IRNazanin" w:eastAsia="IRNazanin" w:cs="IRNazanin"/>
          <w:lang w:bidi="fa-IR"/>
          <w:color w:val="111111"/>
          <w:sz w:val="28"/>
          <w:szCs w:val="28"/>
          <w:rtl/>
        </w:rPr>
        <w:t xml:space="preserve">یعنی أنّ القاعدة فی المسألة أنّ قامة کلّ انسان اذا قسّمت تکون سبعة أقدام بقدمه المتعارفة له.</w:t>
      </w:r>
    </w:p>
    <w:p>
      <w:pPr>
        <w:pStyle w:val="BookText"/>
      </w:pPr>
      <w:r>
        <w:rPr>
          <w:rFonts w:ascii="IRNazanin" w:hAnsi="IRNazanin" w:eastAsia="IRNazanin" w:cs="IRNazanin"/>
          <w:lang w:bidi="fa-IR"/>
          <w:color w:val="111111"/>
          <w:sz w:val="28"/>
          <w:szCs w:val="28"/>
          <w:rtl/>
        </w:rPr>
        <w:t xml:space="preserve">فائدة:و الوجه فی تعبیر المصنّف رحمه اللّه بالقدمین و تفسیر الشارح رحمه اللّه بکونهما سبعی قامة المقیاس،لأنّ أول شاخص لوحظ به الوقت کان طوله بمقدار قامة الانسان المتعارف،و هی اذا قسّمت علی سبعة أقسام یکون کلّ جزء منها بمقدار قدم،فتکون قامة الانسان المتعارفة سبعة أقدام کذلک.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للعصر(1)أربعة أقدام) فعلی هذا(2)تقدّم نافلة العصر بعد صلاة الظهر أول وقتها(3)أو فی هذا المقدار،و تؤخّر الفریضة(4)إلی وقتها، و هو(5)ما بعد المثل.هذا(6)هو المشهور روایة(7)و فتوی.</w:t>
      </w:r>
    </w:p>
    <w:p>
      <w:pPr>
        <w:pStyle w:val="BookText"/>
      </w:pPr>
      <w:r>
        <w:rPr>
          <w:rFonts w:ascii="IRNazanin" w:hAnsi="IRNazanin" w:eastAsia="IRNazanin" w:cs="IRNazanin"/>
          <w:lang w:bidi="fa-IR"/>
          <w:color w:val="111111"/>
          <w:sz w:val="28"/>
          <w:szCs w:val="28"/>
          <w:rtl/>
        </w:rPr>
        <w:t xml:space="preserve">و فی بعض الأخبار(8)ما یدلّ علی امتداد وقتهما بامتداد وقت فضیلة</w:t>
      </w:r>
    </w:p>
    <w:p>
      <w:pPr>
        <w:pStyle w:val="BookText"/>
      </w:pPr>
      <w:r>
        <w:rPr>
          <w:rFonts w:ascii="IRNazanin" w:hAnsi="IRNazanin" w:eastAsia="IRNazanin" w:cs="IRNazanin"/>
          <w:lang w:bidi="fa-IR"/>
          <w:color w:val="111111"/>
          <w:sz w:val="28"/>
          <w:szCs w:val="28"/>
          <w:rtl/>
        </w:rPr>
        <w:t xml:space="preserve">یعنی أنّ وقت نافلة العصر الی أن یصیر الفیء بمقدار أربعة أقدام.</w:t>
      </w:r>
    </w:p>
    <w:p>
      <w:pPr>
        <w:pStyle w:val="BookText"/>
      </w:pPr>
      <w:r>
        <w:rPr>
          <w:rFonts w:ascii="IRNazanin" w:hAnsi="IRNazanin" w:eastAsia="IRNazanin" w:cs="IRNazanin"/>
          <w:lang w:bidi="fa-IR"/>
          <w:color w:val="111111"/>
          <w:sz w:val="28"/>
          <w:szCs w:val="28"/>
          <w:rtl/>
        </w:rPr>
        <w:t xml:space="preserve">یعنی فاذا تعیّن وقت نافلة صلاة العصر الی ذلک المقدار و قد تقدّم کون وقت فضیلة صلاة العصر اذا صار الظلّ بمقدار الشاخص،فاذا یأتی المصلّی بنافلة العصر بعد صلاة الظهر الی هذا المقدار من الوقت ثمّ یؤخّر صلاة العصر الی وقت فضیلتها کما تقدّم.</w:t>
      </w:r>
    </w:p>
    <w:p>
      <w:pPr>
        <w:pStyle w:val="BookText"/>
      </w:pPr>
      <w:r>
        <w:rPr>
          <w:rFonts w:ascii="IRNazanin" w:hAnsi="IRNazanin" w:eastAsia="IRNazanin" w:cs="IRNazanin"/>
          <w:lang w:bidi="fa-IR"/>
          <w:color w:val="111111"/>
          <w:sz w:val="28"/>
          <w:szCs w:val="28"/>
          <w:rtl/>
        </w:rPr>
        <w:t xml:space="preserve">أی فی أول الوقت المخصوص لصلاة الظهر.</w:t>
      </w:r>
    </w:p>
    <w:p>
      <w:pPr>
        <w:pStyle w:val="BookText"/>
      </w:pPr>
      <w:r>
        <w:rPr>
          <w:rFonts w:ascii="IRNazanin" w:hAnsi="IRNazanin" w:eastAsia="IRNazanin" w:cs="IRNazanin"/>
          <w:lang w:bidi="fa-IR"/>
          <w:color w:val="111111"/>
          <w:sz w:val="28"/>
          <w:szCs w:val="28"/>
          <w:rtl/>
        </w:rPr>
        <w:t xml:space="preserve">المراد من«الفریضة»هو صلاة العصر،و المراد من«وقتها»هو صیرورة الظلّ بمقدار قامة الشاخص.</w:t>
      </w:r>
    </w:p>
    <w:p>
      <w:pPr>
        <w:pStyle w:val="BookText"/>
      </w:pPr>
      <w:r>
        <w:rPr>
          <w:rFonts w:ascii="IRNazanin" w:hAnsi="IRNazanin" w:eastAsia="IRNazanin" w:cs="IRNazanin"/>
          <w:lang w:bidi="fa-IR"/>
          <w:color w:val="111111"/>
          <w:sz w:val="28"/>
          <w:szCs w:val="28"/>
          <w:rtl/>
        </w:rPr>
        <w:t xml:space="preserve">الضمیر فی قوله«و هو»یرجع الی الوقت.یعنی أنّ وقت فریضة العصر بعد کون الظلّ بمقدار الشاخص.</w:t>
      </w:r>
    </w:p>
    <w:p>
      <w:pPr>
        <w:pStyle w:val="BookText"/>
      </w:pPr>
      <w:r>
        <w:rPr>
          <w:rFonts w:ascii="IRNazanin" w:hAnsi="IRNazanin" w:eastAsia="IRNazanin" w:cs="IRNazanin"/>
          <w:lang w:bidi="fa-IR"/>
          <w:color w:val="111111"/>
          <w:sz w:val="28"/>
          <w:szCs w:val="28"/>
          <w:rtl/>
        </w:rPr>
        <w:t xml:space="preserve">المشار إلیه فی قوله«هذا هو المشهور»تعیّن وقت نافلة الظهر الی کون الظلّ بمقدار القدمین و نافلة العصر الی کون الظلّ بمقدار أربعة أقدام فی مقابل القول بامتداد وقت نافلة الظهر و العصر بمقدار امتداد وقت فضیلتهما.</w:t>
      </w:r>
    </w:p>
    <w:p>
      <w:pPr>
        <w:pStyle w:val="BookText"/>
      </w:pPr>
      <w:r>
        <w:rPr>
          <w:rFonts w:ascii="IRNazanin" w:hAnsi="IRNazanin" w:eastAsia="IRNazanin" w:cs="IRNazanin"/>
          <w:lang w:bidi="fa-IR"/>
          <w:color w:val="111111"/>
          <w:sz w:val="28"/>
          <w:szCs w:val="28"/>
          <w:rtl/>
        </w:rPr>
        <w:t xml:space="preserve">و الروایة الدالّة علی کون وقت نافلة الظهر قدمین و نافلة العصر أربعة أقدام منقولة فی کتاب الوسائل:</w:t>
      </w:r>
    </w:p>
    <w:p>
      <w:pPr>
        <w:pStyle w:val="BookText"/>
      </w:pPr>
      <w:r>
        <w:rPr>
          <w:rFonts w:ascii="IRNazanin" w:hAnsi="IRNazanin" w:eastAsia="IRNazanin" w:cs="IRNazanin"/>
          <w:lang w:bidi="fa-IR"/>
          <w:color w:val="111111"/>
          <w:sz w:val="28"/>
          <w:szCs w:val="28"/>
          <w:rtl/>
        </w:rPr>
        <w:t xml:space="preserve">محمّد بن علی بن الحسین بإسناده عن الفضیل بن یسار و زرارة بن أعین و محمّد بن مسلم و برید بن معاویة العجلی عن أبی جعفر و أبی عبد اللّه علیهما السّلام أنهما قالا:</w:t>
      </w:r>
    </w:p>
    <w:p>
      <w:pPr>
        <w:pStyle w:val="BookText"/>
      </w:pPr>
      <w:r>
        <w:rPr>
          <w:rFonts w:ascii="IRNazanin" w:hAnsi="IRNazanin" w:eastAsia="IRNazanin" w:cs="IRNazanin"/>
          <w:lang w:bidi="fa-IR"/>
          <w:color w:val="111111"/>
          <w:sz w:val="28"/>
          <w:szCs w:val="28"/>
          <w:rtl/>
        </w:rPr>
        <w:t xml:space="preserve">وقت الظهر بعد الزوال قدمان،و وقت العصر بعد ذلک قدمان.(الوسائل:ج 3 ص 102 ب 8 من أبواب المواقیت ح 1).</w:t>
      </w:r>
    </w:p>
    <w:p>
      <w:pPr>
        <w:pStyle w:val="BookText"/>
      </w:pPr>
      <w:r>
        <w:rPr>
          <w:rFonts w:ascii="IRNazanin" w:hAnsi="IRNazanin" w:eastAsia="IRNazanin" w:cs="IRNazanin"/>
          <w:lang w:bidi="fa-IR"/>
          <w:color w:val="111111"/>
          <w:sz w:val="28"/>
          <w:szCs w:val="28"/>
          <w:rtl/>
        </w:rPr>
        <w:t xml:space="preserve">و من الأخبار التی تدلّ علی امتداد وقت نافلتیهما بامتداد وقتی فضیلتهما هو ما ورد فی کتاب الوسائل: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الفریضة،و هو(1)زیادة الظلّ بمقدار مثل الشخص للظهر و مثلیه للعصر، و فیه(2)قوّة.</w:t>
      </w:r>
    </w:p>
    <w:p>
      <w:pPr>
        <w:pStyle w:val="BookText"/>
      </w:pPr>
      <w:r>
        <w:rPr>
          <w:rFonts w:ascii="IRNazanin" w:hAnsi="IRNazanin" w:eastAsia="IRNazanin" w:cs="IRNazanin"/>
          <w:lang w:bidi="fa-IR"/>
          <w:color w:val="111111"/>
          <w:sz w:val="28"/>
          <w:szCs w:val="28"/>
          <w:rtl/>
        </w:rPr>
        <w:t xml:space="preserve">و یناسبه(3)المنقول من فعل النبی صلّی اللّه علیه و آله و الأئمة علیهم السّلام و غیرهم من</w:t>
      </w:r>
    </w:p>
    <w:p>
      <w:pPr>
        <w:pStyle w:val="BookText"/>
      </w:pPr>
      <w:r>
        <w:rPr>
          <w:rFonts w:ascii="IRNazanin" w:hAnsi="IRNazanin" w:eastAsia="IRNazanin" w:cs="IRNazanin"/>
          <w:lang w:bidi="fa-IR"/>
          <w:color w:val="111111"/>
          <w:sz w:val="28"/>
          <w:szCs w:val="28"/>
          <w:rtl/>
        </w:rPr>
        <w:t xml:space="preserve">محمّد بن علی بن الحسین عن زرارة عن أبی جعفر علیه السّلام قال:سألته عن وقت الظهر،فقال:ذراع من زوال الشمس،وقت العصر ذراعان(ذراع)من وقت الظهر فذاک أربعة أقدام من زوال الشمس.</w:t>
      </w:r>
    </w:p>
    <w:p>
      <w:pPr>
        <w:pStyle w:val="BookText"/>
      </w:pPr>
      <w:r>
        <w:rPr>
          <w:rFonts w:ascii="IRNazanin" w:hAnsi="IRNazanin" w:eastAsia="IRNazanin" w:cs="IRNazanin"/>
          <w:lang w:bidi="fa-IR"/>
          <w:color w:val="111111"/>
          <w:sz w:val="28"/>
          <w:szCs w:val="28"/>
          <w:rtl/>
        </w:rPr>
        <w:t xml:space="preserve">ثمّ قال:إنّ حائط مسجد رسول اللّه صلّی اللّه علیه و آله کان قامة،و کان اذا مضی منه ذراع صلّی الظهر،و اذا مضی منه ذراعان صلّی العصر.</w:t>
      </w:r>
    </w:p>
    <w:p>
      <w:pPr>
        <w:pStyle w:val="BookText"/>
      </w:pPr>
      <w:r>
        <w:rPr>
          <w:rFonts w:ascii="IRNazanin" w:hAnsi="IRNazanin" w:eastAsia="IRNazanin" w:cs="IRNazanin"/>
          <w:lang w:bidi="fa-IR"/>
          <w:color w:val="111111"/>
          <w:sz w:val="28"/>
          <w:szCs w:val="28"/>
          <w:rtl/>
        </w:rPr>
        <w:t xml:space="preserve">ثمّ قال:أ تدری لم جعل الذراع و الذراعان؟قلت:لم جعل ذلک؟قال:لمکان النافلة،لک أن تتنفّل من زوال الشمس الی أن یمضی ذراع،فاذا بلغ فیؤک ذراعا من الزوال و بدأت بالفریضة و ترکت النافلة،و اذا بلغ فیؤک ذراعین بدأت بالفریضة و ترکت النافلة.(الوسائل:ج 3 ص 103 ب 8 من أبواب المواقیت ح 3 و 4).</w:t>
      </w:r>
    </w:p>
    <w:p>
      <w:pPr>
        <w:pStyle w:val="BookText"/>
      </w:pPr>
      <w:r>
        <w:rPr>
          <w:rFonts w:ascii="IRNazanin" w:hAnsi="IRNazanin" w:eastAsia="IRNazanin" w:cs="IRNazanin"/>
          <w:lang w:bidi="fa-IR"/>
          <w:color w:val="111111"/>
          <w:sz w:val="28"/>
          <w:szCs w:val="28"/>
          <w:rtl/>
        </w:rPr>
        <w:t xml:space="preserve">*من حواشی الکتاب:إنّ المحقّق رحمه اللّه استدلّ بهذه الروایة علی امتداد وقت نافلة العصر و الظهر بامتداد وقت فضیلتهما.فإنّ المراد من الذراع هو القامة،و المراد من الذراعین هو القامتین.(حاشیة الفاضل التونی رحمه اللّه).</w:t>
      </w:r>
    </w:p>
    <w:p>
      <w:pPr>
        <w:pStyle w:val="BookText"/>
      </w:pPr>
      <w:r>
        <w:rPr>
          <w:rFonts w:ascii="IRNazanin" w:hAnsi="IRNazanin" w:eastAsia="IRNazanin" w:cs="IRNazanin"/>
          <w:lang w:bidi="fa-IR"/>
          <w:color w:val="111111"/>
          <w:sz w:val="28"/>
          <w:szCs w:val="28"/>
          <w:rtl/>
        </w:rPr>
        <w:t xml:space="preserve">فقوله«اذا بلغ فیؤک ذراعین بدأت بالفریضة و ترکت النافلة»معناه امتداد وقت النافلة حتی یکون فیء الانسان بمقدار مثلیه،لأنّ المراد من الذراع هو القامة و أمّا الروایة الدالّة علی کون المراد من الذراع هو القامة فمنقولة فی کتاب الوسائل:</w:t>
      </w:r>
    </w:p>
    <w:p>
      <w:pPr>
        <w:pStyle w:val="BookText"/>
      </w:pPr>
      <w:r>
        <w:rPr>
          <w:rFonts w:ascii="IRNazanin" w:hAnsi="IRNazanin" w:eastAsia="IRNazanin" w:cs="IRNazanin"/>
          <w:lang w:bidi="fa-IR"/>
          <w:color w:val="111111"/>
          <w:sz w:val="28"/>
          <w:szCs w:val="28"/>
          <w:rtl/>
        </w:rPr>
        <w:t xml:space="preserve">عن علی بن حنظلة قال:قال لی أبو عبد اللّه علیه السّلام:القامة و القامتان الذراع و الذراعان فی کتاب علی علیه السّلام.(الوسائل:ج 3 ص 105 ب 8 من أبواب المواقیت ح 14).</w:t>
      </w:r>
    </w:p>
    <w:p>
      <w:pPr>
        <w:pStyle w:val="BookText"/>
      </w:pPr>
      <w:r>
        <w:rPr>
          <w:rFonts w:ascii="IRNazanin" w:hAnsi="IRNazanin" w:eastAsia="IRNazanin" w:cs="IRNazanin"/>
          <w:lang w:bidi="fa-IR"/>
          <w:color w:val="111111"/>
          <w:sz w:val="28"/>
          <w:szCs w:val="28"/>
          <w:rtl/>
        </w:rPr>
        <w:t xml:space="preserve">الضمیر فی قوله«و هو»یرجع الی وقت الفضیلة.</w:t>
      </w:r>
    </w:p>
    <w:p>
      <w:pPr>
        <w:pStyle w:val="BookText"/>
      </w:pPr>
      <w:r>
        <w:rPr>
          <w:rFonts w:ascii="IRNazanin" w:hAnsi="IRNazanin" w:eastAsia="IRNazanin" w:cs="IRNazanin"/>
          <w:lang w:bidi="fa-IR"/>
          <w:color w:val="111111"/>
          <w:sz w:val="28"/>
          <w:szCs w:val="28"/>
          <w:rtl/>
        </w:rPr>
        <w:t xml:space="preserve">الضمیر فی قوله«و فیه»یرجع الی القول المذکور.</w:t>
      </w:r>
    </w:p>
    <w:p>
      <w:pPr>
        <w:pStyle w:val="BookText"/>
      </w:pPr>
      <w:r>
        <w:rPr>
          <w:rFonts w:ascii="IRNazanin" w:hAnsi="IRNazanin" w:eastAsia="IRNazanin" w:cs="IRNazanin"/>
          <w:lang w:bidi="fa-IR"/>
          <w:color w:val="111111"/>
          <w:sz w:val="28"/>
          <w:szCs w:val="28"/>
          <w:rtl/>
        </w:rPr>
        <w:t xml:space="preserve">أی یناسب بعض الأخبار المذکورة ما نقل عن عمل شخص الرسول صلّی اللّه علیه و آله و الأئمة علیهم السّلام بأنهم کانوا یأتون نوافل العصر الی وقت فضیلة صلاتهم سلام اللّه علیهم.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السلف(1)من صلاة نافلة العصر قبل الفریضة متّصلة بها.</w:t>
      </w:r>
    </w:p>
    <w:p>
      <w:pPr>
        <w:pStyle w:val="BookText"/>
      </w:pPr>
      <w:r>
        <w:rPr>
          <w:rFonts w:ascii="IRNazanin" w:hAnsi="IRNazanin" w:eastAsia="IRNazanin" w:cs="IRNazanin"/>
          <w:lang w:bidi="fa-IR"/>
          <w:color w:val="111111"/>
          <w:sz w:val="28"/>
          <w:szCs w:val="28"/>
          <w:rtl/>
        </w:rPr>
        <w:t xml:space="preserve">و علی ما ذکروه من الأقدام(2)لا یجتمعان أصلا لمن أراد صلاة العصر فی وقت الفضیلة،و المرویّ(3)أنّ النبی صلّی اللّه علیه و آله کان یتبع الظهر برکعتین من سنّة العصر،و یؤخّر الباقی إلی أن یرید صلاة العصر.و ربما أتبعها(4)بأربع و ستّ و أخّر الباقی.</w:t>
      </w:r>
    </w:p>
    <w:p>
      <w:pPr>
        <w:pStyle w:val="BookText"/>
      </w:pPr>
      <w:r>
        <w:rPr>
          <w:rFonts w:ascii="IRNazanin" w:hAnsi="IRNazanin" w:eastAsia="IRNazanin" w:cs="IRNazanin"/>
          <w:lang w:bidi="fa-IR"/>
          <w:color w:val="111111"/>
          <w:sz w:val="28"/>
          <w:szCs w:val="28"/>
          <w:rtl/>
        </w:rPr>
        <w:t xml:space="preserve">و هو(5)السرّ فی اختلاف المسلمین فی أعداد نافلتیهما(6)،و لکن أهل البیت أدری(7)بما فیه.</w:t>
      </w:r>
    </w:p>
    <w:p>
      <w:pPr>
        <w:pStyle w:val="BookText"/>
      </w:pPr>
      <w:r>
        <w:rPr>
          <w:rFonts w:ascii="IRNazanin" w:hAnsi="IRNazanin" w:eastAsia="IRNazanin" w:cs="IRNazanin"/>
          <w:lang w:bidi="fa-IR"/>
          <w:color w:val="111111"/>
          <w:sz w:val="28"/>
          <w:szCs w:val="28"/>
          <w:rtl/>
        </w:rPr>
        <w:t xml:space="preserve">المراد من السلف هم العلماء،بعد الأئمة علیهم السّلام.</w:t>
      </w:r>
    </w:p>
    <w:p>
      <w:pPr>
        <w:pStyle w:val="BookText"/>
      </w:pPr>
      <w:r>
        <w:rPr>
          <w:rFonts w:ascii="IRNazanin" w:hAnsi="IRNazanin" w:eastAsia="IRNazanin" w:cs="IRNazanin"/>
          <w:lang w:bidi="fa-IR"/>
          <w:color w:val="111111"/>
          <w:sz w:val="28"/>
          <w:szCs w:val="28"/>
          <w:rtl/>
        </w:rPr>
        <w:t xml:space="preserve">یعنی بناء علی القول یکون وقت نافلة الظهر اذا صار الظلّ قدمین و کون وقت العصر اذا صار أربعة أقدام لا یمکن اجتماع وقتی فضیلة العصر مع نافلتها.</w:t>
      </w:r>
    </w:p>
    <w:p>
      <w:pPr>
        <w:pStyle w:val="BookText"/>
      </w:pPr>
      <w:r>
        <w:rPr>
          <w:rFonts w:ascii="IRNazanin" w:hAnsi="IRNazanin" w:eastAsia="IRNazanin" w:cs="IRNazanin"/>
          <w:lang w:bidi="fa-IR"/>
          <w:color w:val="111111"/>
          <w:sz w:val="28"/>
          <w:szCs w:val="28"/>
          <w:rtl/>
        </w:rPr>
        <w:t xml:space="preserve">بالرفع عطف علی قوله«المنقول».یعنی و تؤیّد بعض الأخبار الدالّة علی امتداد وقت النافلة الی وقت الفریضة الروایة المنقولة بأنّ النبی صلّی اللّه علیه و آله کان یصلّی الرکعتین من نافلة صلاة العصر بعد صلاته الظهر و یؤخّر باقیها الی أن یرید صلاة العصر.</w:t>
      </w:r>
    </w:p>
    <w:p>
      <w:pPr>
        <w:pStyle w:val="BookText"/>
      </w:pPr>
      <w:r>
        <w:rPr>
          <w:rFonts w:ascii="IRNazanin" w:hAnsi="IRNazanin" w:eastAsia="IRNazanin" w:cs="IRNazanin"/>
          <w:lang w:bidi="fa-IR"/>
          <w:color w:val="111111"/>
          <w:sz w:val="28"/>
          <w:szCs w:val="28"/>
          <w:rtl/>
        </w:rPr>
        <w:t xml:space="preserve">یعنی ورد فی الروایة أیضا بأنّ رسول اللّه صلّی اللّه علیه و آله کان یأتی برکعات أربع من النافلة للعصر بعد صلاته الظهر أو ستّ رکعات منها ثمّ یؤخّر الباقی الی أن یرید صلاة العصر.</w:t>
      </w:r>
    </w:p>
    <w:p>
      <w:pPr>
        <w:pStyle w:val="BookText"/>
      </w:pPr>
      <w:r>
        <w:rPr>
          <w:rFonts w:ascii="IRNazanin" w:hAnsi="IRNazanin" w:eastAsia="IRNazanin" w:cs="IRNazanin"/>
          <w:lang w:bidi="fa-IR"/>
          <w:color w:val="111111"/>
          <w:sz w:val="28"/>
          <w:szCs w:val="28"/>
          <w:rtl/>
        </w:rPr>
        <w:t xml:space="preserve">یعنی أنّ اختلاف النقل فی إتیان الرسول صلّی اللّه علیه و آله من نوافل العصر بعد صلاته الظهر برکعتین،أو أربع رکعات،أو ستّ رکعات کان موجبا لاختلاف الأقوال.</w:t>
      </w:r>
    </w:p>
    <w:p>
      <w:pPr>
        <w:pStyle w:val="BookText"/>
      </w:pPr>
      <w:r>
        <w:rPr>
          <w:rFonts w:ascii="IRNazanin" w:hAnsi="IRNazanin" w:eastAsia="IRNazanin" w:cs="IRNazanin"/>
          <w:lang w:bidi="fa-IR"/>
          <w:color w:val="111111"/>
          <w:sz w:val="28"/>
          <w:szCs w:val="28"/>
          <w:rtl/>
        </w:rPr>
        <w:t xml:space="preserve">فقال بعض الفقهاء بأنّ نافلة الظهر عشر رکعات ثمانیة قبلها و رکعتان بعدها.</w:t>
      </w:r>
    </w:p>
    <w:p>
      <w:pPr>
        <w:pStyle w:val="BookText"/>
      </w:pPr>
      <w:r>
        <w:rPr>
          <w:rFonts w:ascii="IRNazanin" w:hAnsi="IRNazanin" w:eastAsia="IRNazanin" w:cs="IRNazanin"/>
          <w:lang w:bidi="fa-IR"/>
          <w:color w:val="111111"/>
          <w:sz w:val="28"/>
          <w:szCs w:val="28"/>
          <w:rtl/>
        </w:rPr>
        <w:t xml:space="preserve">و قال بعض بکون نافلة الظهر اثنی عشر رکعة،و هکذا.</w:t>
      </w:r>
    </w:p>
    <w:p>
      <w:pPr>
        <w:pStyle w:val="BookText"/>
      </w:pPr>
      <w:r>
        <w:rPr>
          <w:rFonts w:ascii="IRNazanin" w:hAnsi="IRNazanin" w:eastAsia="IRNazanin" w:cs="IRNazanin"/>
          <w:lang w:bidi="fa-IR"/>
          <w:color w:val="111111"/>
          <w:sz w:val="28"/>
          <w:szCs w:val="28"/>
          <w:rtl/>
        </w:rPr>
        <w:t xml:space="preserve">الضمیر فی قوله«نافلتیهما»یرجع الی الظهر و العصر.</w:t>
      </w:r>
    </w:p>
    <w:p>
      <w:pPr>
        <w:pStyle w:val="BookText"/>
      </w:pPr>
      <w:r>
        <w:rPr>
          <w:rFonts w:ascii="IRNazanin" w:hAnsi="IRNazanin" w:eastAsia="IRNazanin" w:cs="IRNazanin"/>
          <w:lang w:bidi="fa-IR"/>
          <w:color w:val="111111"/>
          <w:sz w:val="28"/>
          <w:szCs w:val="28"/>
          <w:rtl/>
        </w:rPr>
        <w:t xml:space="preserve">هذا مثل معروف فی کلام العرب،لکن المراد هنا أنّ أهل البیت علیهم السّلام أدری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أخّر(1)المتقدّمة علی الفرض عنه لا لعذر نقص الفضل و بقیت أداء ما بقی وقتها،بخلاف المتأخّر(2)فإنّ وقتها لا یدخل بدون فعله.</w:t>
      </w:r>
    </w:p>
    <w:p>
      <w:pPr>
        <w:pStyle w:val="BookText"/>
      </w:pPr>
      <w:r>
        <w:rPr>
          <w:rFonts w:ascii="IRNazanin" w:hAnsi="IRNazanin" w:eastAsia="IRNazanin" w:cs="IRNazanin"/>
          <w:lang w:bidi="fa-IR"/>
          <w:color w:val="111111"/>
          <w:sz w:val="28"/>
          <w:szCs w:val="28"/>
          <w:rtl/>
        </w:rPr>
        <w:t xml:space="preserve">(و للمغرب(3)إلی ذهاب الحمرة المغربیة،و للعشاء کوقتها(4)) فتبقی أداء إلی أن ینتصف اللیل،و لیس فی النوافل ما یمتدّ(5)بامتداد وقت</w:t>
      </w:r>
    </w:p>
    <w:p>
      <w:pPr>
        <w:pStyle w:val="BookText"/>
      </w:pPr>
      <w:r>
        <w:rPr>
          <w:rFonts w:ascii="IRNazanin" w:hAnsi="IRNazanin" w:eastAsia="IRNazanin" w:cs="IRNazanin"/>
          <w:lang w:bidi="fa-IR"/>
          <w:color w:val="111111"/>
          <w:sz w:val="28"/>
          <w:szCs w:val="28"/>
          <w:rtl/>
        </w:rPr>
        <w:t xml:space="preserve">بذلک،و هم الذین عرّفوا أنّ نوافل العصر ثمانی رکعات،و أنّ ما أتی به النبی صلّی اللّه علیه و آله فی بعض الأحیان من رکعتین أو أربع أو ستّ بعد الظهر إنّما هی من نوافل العصر، و قد قدّمها لا أنّها من نوافل الظهر لتکون أزید من ثمان و نوافل العصر أقلّ منها.</w:t>
      </w:r>
    </w:p>
    <w:p>
      <w:pPr>
        <w:pStyle w:val="BookText"/>
      </w:pPr>
      <w:r>
        <w:rPr>
          <w:rFonts w:ascii="IRNazanin" w:hAnsi="IRNazanin" w:eastAsia="IRNazanin" w:cs="IRNazanin"/>
          <w:lang w:bidi="fa-IR"/>
          <w:color w:val="111111"/>
          <w:sz w:val="28"/>
          <w:szCs w:val="28"/>
          <w:rtl/>
        </w:rPr>
        <w:t xml:space="preserve">و الاختلاف بین علماء أهل السنّة فی تعداد النوافل لکثیر لاختلاف السنّة.</w:t>
      </w:r>
    </w:p>
    <w:p>
      <w:pPr>
        <w:pStyle w:val="BookText"/>
      </w:pPr>
      <w:r>
        <w:rPr>
          <w:rFonts w:ascii="IRNazanin" w:hAnsi="IRNazanin" w:eastAsia="IRNazanin" w:cs="IRNazanin"/>
          <w:lang w:bidi="fa-IR"/>
          <w:color w:val="111111"/>
          <w:sz w:val="28"/>
          <w:szCs w:val="28"/>
          <w:rtl/>
        </w:rPr>
        <w:t xml:space="preserve">هذا مطلب آخر و هو اذا أخّر المصلّی النوافل التی قبل صلاته-مثل نافلة الظهر و العصر و الصبح-اختیارا تصحّ النوافل أداء،لکن تکون أقلّ فضلا بشرط بقاء وقتها،کما اذا أتاها قبل کون الظلّ بمقدار قدمین فی نافلة الظهر و أربعة أقدام فی نافلة العصر لبقاء وقتها.</w:t>
      </w:r>
    </w:p>
    <w:p>
      <w:pPr>
        <w:pStyle w:val="BookText"/>
      </w:pPr>
      <w:r>
        <w:rPr>
          <w:rFonts w:ascii="IRNazanin" w:hAnsi="IRNazanin" w:eastAsia="IRNazanin" w:cs="IRNazanin"/>
          <w:lang w:bidi="fa-IR"/>
          <w:color w:val="111111"/>
          <w:sz w:val="28"/>
          <w:szCs w:val="28"/>
          <w:rtl/>
        </w:rPr>
        <w:t xml:space="preserve">مثل نافلة المغرب و العشاء لعدم دخول وقتها قبل فعل الفریضة.و الضمیر فی قوله«فعله»یرجع الی الفرض.</w:t>
      </w:r>
    </w:p>
    <w:p>
      <w:pPr>
        <w:pStyle w:val="BookText"/>
      </w:pPr>
      <w:r>
        <w:rPr>
          <w:rFonts w:ascii="IRNazanin" w:hAnsi="IRNazanin" w:eastAsia="IRNazanin" w:cs="IRNazanin"/>
          <w:lang w:bidi="fa-IR"/>
          <w:color w:val="111111"/>
          <w:sz w:val="28"/>
          <w:szCs w:val="28"/>
          <w:rtl/>
        </w:rPr>
        <w:t xml:space="preserve">أی وقت نافلة المغرب بعد إتیانها الی أن تذهب الحمرة المغربیة.</w:t>
      </w:r>
    </w:p>
    <w:p>
      <w:pPr>
        <w:pStyle w:val="BookText"/>
      </w:pPr>
      <w:r>
        <w:rPr>
          <w:rFonts w:ascii="IRNazanin" w:hAnsi="IRNazanin" w:eastAsia="IRNazanin" w:cs="IRNazanin"/>
          <w:lang w:bidi="fa-IR"/>
          <w:color w:val="111111"/>
          <w:sz w:val="28"/>
          <w:szCs w:val="28"/>
          <w:rtl/>
        </w:rPr>
        <w:t xml:space="preserve">و قد تقدّم أنّ الحمرة تظهر من المشرق بعد استتار قرص الشمس و تتحرّک من المشرق تلو الشمس،فاذا وصلت الی قمّة الرأس یدخل وقت صلاة المغرب،ثمّ تسیر الی جانب المغرب،فما لم تزل هذه الحمرات فی طرف المغرب یکون وقت أداء نافلة المغرب بعد إتیان الصلاة المفروضة.</w:t>
      </w:r>
    </w:p>
    <w:p>
      <w:pPr>
        <w:pStyle w:val="BookText"/>
      </w:pPr>
      <w:r>
        <w:rPr>
          <w:rFonts w:ascii="IRNazanin" w:hAnsi="IRNazanin" w:eastAsia="IRNazanin" w:cs="IRNazanin"/>
          <w:lang w:bidi="fa-IR"/>
          <w:color w:val="111111"/>
          <w:sz w:val="28"/>
          <w:szCs w:val="28"/>
          <w:rtl/>
        </w:rPr>
        <w:t xml:space="preserve">أمّا وقت نافلة العشاء فیمتدّ بامتداد وقت أدائها.</w:t>
      </w:r>
    </w:p>
    <w:p>
      <w:pPr>
        <w:pStyle w:val="BookText"/>
      </w:pPr>
      <w:r>
        <w:rPr>
          <w:rFonts w:ascii="IRNazanin" w:hAnsi="IRNazanin" w:eastAsia="IRNazanin" w:cs="IRNazanin"/>
          <w:lang w:bidi="fa-IR"/>
          <w:color w:val="111111"/>
          <w:sz w:val="28"/>
          <w:szCs w:val="28"/>
          <w:rtl/>
        </w:rPr>
        <w:t xml:space="preserve">یعنی أنّ وقت نافلة العشاء یمتدّ کوقت أداء صلاة العشاء.و الضمیر فی قوله «کوقتها»یرجع الی الصلاة.</w:t>
      </w:r>
    </w:p>
    <w:p>
      <w:pPr>
        <w:pStyle w:val="BookText"/>
      </w:pPr>
      <w:r>
        <w:rPr>
          <w:rFonts w:ascii="IRNazanin" w:hAnsi="IRNazanin" w:eastAsia="IRNazanin" w:cs="IRNazanin"/>
          <w:lang w:bidi="fa-IR"/>
          <w:color w:val="111111"/>
          <w:sz w:val="28"/>
          <w:szCs w:val="28"/>
          <w:rtl/>
        </w:rPr>
        <w:t xml:space="preserve">أی لیس فی النوافل الیومیة نافلة یمتدّ وقتها بامتداد وقت أدائها إلاّ نافلة العشاء،لأنّ وقت نافلة الظهر حتی یفیء الظلّ الی قدمین،و وقت نافلة العصر الی أن یصیر الفیء أربعة أقدام،و نافلة المغرب الی ذهاب الحمرة المغربیة،و نافلة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الفریضة علی المشهور سواها (و للّیل بعد نصفه) الأول(1) (إلی طلوع الفجر) الثانی(2).</w:t>
      </w:r>
    </w:p>
    <w:p>
      <w:pPr>
        <w:pStyle w:val="BookText"/>
      </w:pPr>
      <w:r>
        <w:rPr>
          <w:rFonts w:ascii="IRNazanin" w:hAnsi="IRNazanin" w:eastAsia="IRNazanin" w:cs="IRNazanin"/>
          <w:lang w:bidi="fa-IR"/>
          <w:color w:val="111111"/>
          <w:sz w:val="28"/>
          <w:szCs w:val="28"/>
          <w:rtl/>
        </w:rPr>
        <w:t xml:space="preserve">و الشفع و الوتر من جملة(3)صلاة اللیل هنا،و کذا(4)تشارکها فی</w:t>
      </w:r>
    </w:p>
    <w:p>
      <w:pPr>
        <w:pStyle w:val="BookText"/>
      </w:pPr>
      <w:r>
        <w:rPr>
          <w:rFonts w:ascii="IRNazanin" w:hAnsi="IRNazanin" w:eastAsia="IRNazanin" w:cs="IRNazanin"/>
          <w:lang w:bidi="fa-IR"/>
          <w:color w:val="111111"/>
          <w:sz w:val="28"/>
          <w:szCs w:val="28"/>
          <w:rtl/>
        </w:rPr>
        <w:t xml:space="preserve">الصبح الی أن تطلع الحمرة من المشرق،لکن نافلة العشاء الی وقت أداء الفرض، و هو الی أن ینتصف اللیل.و الضمیر فی قوله«سواها»یرجع الی نافلة العشاء.</w:t>
      </w:r>
    </w:p>
    <w:p>
      <w:pPr>
        <w:pStyle w:val="BookText"/>
      </w:pPr>
      <w:r>
        <w:rPr>
          <w:rFonts w:ascii="IRNazanin" w:hAnsi="IRNazanin" w:eastAsia="IRNazanin" w:cs="IRNazanin"/>
          <w:lang w:bidi="fa-IR"/>
          <w:color w:val="111111"/>
          <w:sz w:val="28"/>
          <w:szCs w:val="28"/>
          <w:rtl/>
        </w:rPr>
        <w:t xml:space="preserve">قوله«علی المشهور»فی مقابل الأشهر،و هو امتداد وقت جمیع النافلة الراتبة بامتداد الفریضة و به روایة لکنّها معارضة بما هو أصحّ و أشهر.</w:t>
      </w:r>
    </w:p>
    <w:p>
      <w:pPr>
        <w:pStyle w:val="BookText"/>
      </w:pPr>
      <w:r>
        <w:rPr>
          <w:rFonts w:ascii="IRNazanin" w:hAnsi="IRNazanin" w:eastAsia="IRNazanin" w:cs="IRNazanin"/>
          <w:lang w:bidi="fa-IR"/>
          <w:color w:val="111111"/>
          <w:sz w:val="28"/>
          <w:szCs w:val="28"/>
          <w:rtl/>
        </w:rPr>
        <w:t xml:space="preserve">و قد علّق الشارح رحمه اللّه علی قول المصنّف رحمه اللّه«علی المشهور»بقوله:بل الإجماع.</w:t>
      </w:r>
    </w:p>
    <w:p>
      <w:pPr>
        <w:pStyle w:val="BookText"/>
      </w:pPr>
      <w:r>
        <w:rPr>
          <w:rFonts w:ascii="IRNazanin" w:hAnsi="IRNazanin" w:eastAsia="IRNazanin" w:cs="IRNazanin"/>
          <w:lang w:bidi="fa-IR"/>
          <w:color w:val="111111"/>
          <w:sz w:val="28"/>
          <w:szCs w:val="28"/>
          <w:rtl/>
        </w:rPr>
        <w:t xml:space="preserve">و قد حشّی جمال الدین رحمه اللّه علی هذه التعلیقة قائلا:لأنها نافلة للعشاء فتکون مقدّرة بوقتها کما قال فی المعتبر.</w:t>
      </w:r>
    </w:p>
    <w:p>
      <w:pPr>
        <w:pStyle w:val="BookText"/>
      </w:pPr>
      <w:r>
        <w:rPr>
          <w:rFonts w:ascii="IRNazanin" w:hAnsi="IRNazanin" w:eastAsia="IRNazanin" w:cs="IRNazanin"/>
          <w:lang w:bidi="fa-IR"/>
          <w:color w:val="111111"/>
          <w:sz w:val="28"/>
          <w:szCs w:val="28"/>
          <w:rtl/>
        </w:rPr>
        <w:t xml:space="preserve">*و من حواشی الکتاب:الروایة المستفادة منها امتداد أوقات النوافل بامتداد أوقات الفریضة هی المنقولة عن القاسم بن الولید الغفاری عن أبی عبد اللّه علیه السّلام قال:قلت لأبی عبد اللّه:جعلت فداک صلاة النهار النوافل کم هی؟قال:ستّ عشرة رکعة،أیّ ساعات النهار شئت أن تصلّیها صلّیتها إلاّ أنّک إن صلّیتها فی مواقیتها أفضل.</w:t>
      </w:r>
    </w:p>
    <w:p>
      <w:pPr>
        <w:pStyle w:val="BookText"/>
      </w:pPr>
      <w:r>
        <w:rPr>
          <w:rFonts w:ascii="IRNazanin" w:hAnsi="IRNazanin" w:eastAsia="IRNazanin" w:cs="IRNazanin"/>
          <w:lang w:bidi="fa-IR"/>
          <w:color w:val="111111"/>
          <w:sz w:val="28"/>
          <w:szCs w:val="28"/>
          <w:rtl/>
        </w:rPr>
        <w:t xml:space="preserve">و الروایة غیر صریحة مع معارضتها بأکثر و أصحّ منها،فمن شاء فلیراجع کتاب الوسائل باب 13 و 17 و 18 من أبواب أعداد الفرائض و نوافلها.(حاشیة کلانتر).</w:t>
      </w:r>
    </w:p>
    <w:p>
      <w:pPr>
        <w:pStyle w:val="BookText"/>
      </w:pPr>
      <w:r>
        <w:rPr>
          <w:rFonts w:ascii="IRNazanin" w:hAnsi="IRNazanin" w:eastAsia="IRNazanin" w:cs="IRNazanin"/>
          <w:lang w:bidi="fa-IR"/>
          <w:color w:val="111111"/>
          <w:sz w:val="28"/>
          <w:szCs w:val="28"/>
          <w:rtl/>
        </w:rPr>
        <w:t xml:space="preserve">قوله«الأول»صفة للنصف،یعنی أنّ وقت نافلة اللیل بعد نصفه الأول،فیکون أول نصفه الثانی وقت صلاة اللیل الی أن یطلع الفجر.</w:t>
      </w:r>
    </w:p>
    <w:p>
      <w:pPr>
        <w:pStyle w:val="BookText"/>
      </w:pPr>
      <w:r>
        <w:rPr>
          <w:rFonts w:ascii="IRNazanin" w:hAnsi="IRNazanin" w:eastAsia="IRNazanin" w:cs="IRNazanin"/>
          <w:lang w:bidi="fa-IR"/>
          <w:color w:val="111111"/>
          <w:sz w:val="28"/>
          <w:szCs w:val="28"/>
          <w:rtl/>
        </w:rPr>
        <w:t xml:space="preserve">صفة للفجر،یعنی الفجر الثانی الذی یسمّی بالفجر الصادق،فی مقابل الفجر الأول المسمّی بالفجر الکاذب کما تقدّم.</w:t>
      </w:r>
    </w:p>
    <w:p>
      <w:pPr>
        <w:pStyle w:val="BookText"/>
      </w:pPr>
      <w:r>
        <w:rPr>
          <w:rFonts w:ascii="IRNazanin" w:hAnsi="IRNazanin" w:eastAsia="IRNazanin" w:cs="IRNazanin"/>
          <w:lang w:bidi="fa-IR"/>
          <w:color w:val="111111"/>
          <w:sz w:val="28"/>
          <w:szCs w:val="28"/>
          <w:rtl/>
        </w:rPr>
        <w:t xml:space="preserve">یعنی أنّ صلاتی الشفع و الوتر تعدّان من صلاة اللیل من حیث امتداد وقتهما الی طلوع الفجر الصادق.</w:t>
      </w:r>
    </w:p>
    <w:p>
      <w:pPr>
        <w:pStyle w:val="BookText"/>
      </w:pPr>
      <w:r>
        <w:rPr>
          <w:rFonts w:ascii="IRNazanin" w:hAnsi="IRNazanin" w:eastAsia="IRNazanin" w:cs="IRNazanin"/>
          <w:lang w:bidi="fa-IR"/>
          <w:color w:val="111111"/>
          <w:sz w:val="28"/>
          <w:szCs w:val="28"/>
          <w:rtl/>
        </w:rPr>
        <w:t xml:space="preserve">أی و کذا تشارکان الشفع و الوتر صلاة اللیل فی التزاحم بنافلة الصبح و صلاته.بمعنی أنّ المصلّی لو صلّی أربع رکعات من صلاة اللیل قبل الفجر یجوز 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المزاحمة بعد(1)الفجر لو أدرک(2)من الوقت مقدار أربع،کما یزاحم(3) بنافلة الظهرین لو أدرک من وقتها(4)رکعة،أما المغربیة(5)فلا یزاحم بها مطلقا إلاّ أن یتلبّس منها(6)برکعتین فیتمّها مطلقا(7).</w:t>
      </w:r>
    </w:p>
    <w:p>
      <w:pPr>
        <w:pStyle w:val="BookText"/>
      </w:pPr>
      <w:r>
        <w:rPr>
          <w:rFonts w:ascii="IRNazanin" w:hAnsi="IRNazanin" w:eastAsia="IRNazanin" w:cs="IRNazanin"/>
          <w:lang w:bidi="fa-IR"/>
          <w:color w:val="111111"/>
          <w:sz w:val="28"/>
          <w:szCs w:val="28"/>
          <w:rtl/>
        </w:rPr>
        <w:t xml:space="preserve">(و للصبح(8)حتی تطلع الحمرة) من قبل المشرق،</w:t>
      </w:r>
    </w:p>
    <w:p>
      <w:pPr>
        <w:pStyle w:val="BookText"/>
      </w:pPr>
      <w:r>
        <w:rPr>
          <w:rFonts w:ascii="IRNazanin" w:hAnsi="IRNazanin" w:eastAsia="IRNazanin" w:cs="IRNazanin"/>
          <w:lang w:bidi="fa-IR"/>
          <w:color w:val="111111"/>
          <w:sz w:val="28"/>
          <w:szCs w:val="28"/>
          <w:rtl/>
        </w:rPr>
        <w:t xml:space="preserve">أن یأتی بالباقی و بصلاة الشفع و الوتر قبل نافلة الصبح و صلاته.</w:t>
      </w:r>
    </w:p>
    <w:p>
      <w:pPr>
        <w:pStyle w:val="BookText"/>
      </w:pPr>
      <w:r>
        <w:rPr>
          <w:rFonts w:ascii="IRNazanin" w:hAnsi="IRNazanin" w:eastAsia="IRNazanin" w:cs="IRNazanin"/>
          <w:lang w:bidi="fa-IR"/>
          <w:color w:val="111111"/>
          <w:sz w:val="28"/>
          <w:szCs w:val="28"/>
          <w:rtl/>
        </w:rPr>
        <w:t xml:space="preserve">و الضمیر فی قوله«تشارکهما»یرجع الی صلاة اللیل.کما أنّ الضمیر الفاعلی المستتر یرجع الی صلاة الشفع و الوتر.</w:t>
      </w:r>
    </w:p>
    <w:p>
      <w:pPr>
        <w:pStyle w:val="BookText"/>
      </w:pPr>
      <w:r>
        <w:rPr>
          <w:rFonts w:ascii="Amiri" w:hAnsi="Amiri" w:eastAsia="Amiri" w:cs="Amiri"/>
          <w:lang w:bidi="ar-SA"/>
          <w:color w:val="111111"/>
          <w:sz w:val="28"/>
          <w:szCs w:val="28"/>
          <w:rtl/>
        </w:rPr>
        <w:t xml:space="preserve">ظرف المزاحمة.</w:t>
      </w:r>
    </w:p>
    <w:p>
      <w:pPr>
        <w:pStyle w:val="BookText"/>
      </w:pPr>
      <w:r>
        <w:rPr>
          <w:rFonts w:ascii="IRNazanin" w:hAnsi="IRNazanin" w:eastAsia="IRNazanin" w:cs="IRNazanin"/>
          <w:lang w:bidi="fa-IR"/>
          <w:color w:val="111111"/>
          <w:sz w:val="28"/>
          <w:szCs w:val="28"/>
          <w:rtl/>
        </w:rPr>
        <w:t xml:space="preserve">أی التزاحم بینهما اذا أدرک المصلّی أربع رکعات من صلاة اللیل المعروف هی ثمانیة رکعات.</w:t>
      </w:r>
    </w:p>
    <w:p>
      <w:pPr>
        <w:pStyle w:val="BookText"/>
      </w:pPr>
      <w:r>
        <w:rPr>
          <w:rFonts w:ascii="IRNazanin" w:hAnsi="IRNazanin" w:eastAsia="IRNazanin" w:cs="IRNazanin"/>
          <w:lang w:bidi="fa-IR"/>
          <w:color w:val="111111"/>
          <w:sz w:val="28"/>
          <w:szCs w:val="28"/>
          <w:rtl/>
        </w:rPr>
        <w:t xml:space="preserve">بصیغة المجهول،یعنی کما تحصل المزاحمة بین نافلة الظهر و العصر مع وقت فضیلتهما اذا أدرک رکعة من النافلة فی وقتها،کما اذا أدرک رکعة قبل کون الظلّ أربع أقدام یجوز له إتیان ما بقی من رکعات النافلة للعصر قبلها.</w:t>
      </w:r>
    </w:p>
    <w:p>
      <w:pPr>
        <w:pStyle w:val="BookText"/>
      </w:pPr>
      <w:r>
        <w:rPr>
          <w:rFonts w:ascii="IRNazanin" w:hAnsi="IRNazanin" w:eastAsia="IRNazanin" w:cs="IRNazanin"/>
          <w:lang w:bidi="fa-IR"/>
          <w:color w:val="111111"/>
          <w:sz w:val="28"/>
          <w:szCs w:val="28"/>
          <w:rtl/>
        </w:rPr>
        <w:t xml:space="preserve">الضمیر فی قوله«من وقتها»یرجع الی النافلة،کما أوضحنا أنّ المصلّی اذا أدرک رکعة واحدة من نافلة الظهر و العصر فی وقتها یأتی الرکعات الباقیة فی وقت فضیلة الفریضة.</w:t>
      </w:r>
    </w:p>
    <w:p>
      <w:pPr>
        <w:pStyle w:val="BookText"/>
      </w:pPr>
      <w:r>
        <w:rPr>
          <w:rFonts w:ascii="IRNazanin" w:hAnsi="IRNazanin" w:eastAsia="IRNazanin" w:cs="IRNazanin"/>
          <w:lang w:bidi="fa-IR"/>
          <w:color w:val="111111"/>
          <w:sz w:val="28"/>
          <w:szCs w:val="28"/>
          <w:rtl/>
        </w:rPr>
        <w:t xml:space="preserve">المراد من المغربیة هو أربع رکعات نافلة صلاة المغرب فإنّها لا یزاحم بوقت فریضة العشاء سواء أتی من نافلة المغرب شیئا أم لا.</w:t>
      </w:r>
    </w:p>
    <w:p>
      <w:pPr>
        <w:pStyle w:val="BookText"/>
      </w:pPr>
      <w:r>
        <w:rPr>
          <w:rFonts w:ascii="IRNazanin" w:hAnsi="IRNazanin" w:eastAsia="IRNazanin" w:cs="IRNazanin"/>
          <w:lang w:bidi="fa-IR"/>
          <w:color w:val="111111"/>
          <w:sz w:val="28"/>
          <w:szCs w:val="28"/>
          <w:rtl/>
        </w:rPr>
        <w:t xml:space="preserve">الضمیر فی قوله«منها»یرجع الی نافلة المغرب،فإذا أقدم بإتیان رکعتین من نافلة المغرب فدخل وقت العشاء بانتصاف اللیل یتمّ الرکعتین سواء کان المصلّی فی أول الرکعتین أو آخرهما.</w:t>
      </w:r>
    </w:p>
    <w:p>
      <w:pPr>
        <w:pStyle w:val="BookText"/>
      </w:pPr>
      <w:r>
        <w:rPr>
          <w:rFonts w:ascii="IRNazanin" w:hAnsi="IRNazanin" w:eastAsia="IRNazanin" w:cs="IRNazanin"/>
          <w:lang w:bidi="fa-IR"/>
          <w:color w:val="111111"/>
          <w:sz w:val="28"/>
          <w:szCs w:val="28"/>
          <w:rtl/>
        </w:rPr>
        <w:t xml:space="preserve">قوله«مطلقا»إشارة الی عدم الفرق بین کون المصلّی فی أول الرکعتین أو آخرهما عند انتصاف اللیل.</w:t>
      </w:r>
    </w:p>
    <w:p>
      <w:pPr>
        <w:pStyle w:val="BookText"/>
      </w:pPr>
      <w:r>
        <w:rPr>
          <w:rFonts w:ascii="IRNazanin" w:hAnsi="IRNazanin" w:eastAsia="IRNazanin" w:cs="IRNazanin"/>
          <w:lang w:bidi="fa-IR"/>
          <w:color w:val="111111"/>
          <w:sz w:val="28"/>
          <w:szCs w:val="28"/>
          <w:rtl/>
        </w:rPr>
        <w:t xml:space="preserve">یعنی أنّ وقت نافلة الصبح من طلوع الفجر الصادق الی طلوع الحمرة من جانب المشرق.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19899_253761"/>
    <w:bookmarkEnd w:id="7"/>
    <w:p>
      <w:pPr>
        <w:pStyle w:val="BookText"/>
      </w:pPr>
      <w:r>
        <w:rPr>
          <w:rFonts w:ascii="IRNazanin" w:hAnsi="IRNazanin" w:eastAsia="IRNazanin" w:cs="IRNazanin"/>
          <w:lang w:bidi="fa-IR"/>
          <w:color w:val="111111"/>
          <w:sz w:val="28"/>
          <w:szCs w:val="28"/>
          <w:rtl/>
        </w:rPr>
        <w:t xml:space="preserve">و هو(1)آخر وقت فضیلة الفریضة،کالمثل(2)و المثلین للظهرین و الحمرة(3)المغربیة للمغرب،و هو(4)یناسب روایة المثل لا القدم.</w:t>
      </w:r>
    </w:p>
    <w:p>
      <w:pPr>
        <w:pStyle w:val="Heading5"/>
      </w:pPr>
      <w:bookmarkStart w:id="162" w:name="_Toc15"/>
      <w:r>
        <w:t>النافلة المبتدأة فی مواضع</w:t>
      </w:r>
      <w:bookmarkEnd w:id="162"/>
    </w:p>
    <w:p>
      <w:pPr>
        <w:pStyle w:val="BookText"/>
      </w:pPr>
      <w:r>
        <w:rPr>
          <w:rFonts w:ascii="IRNazanin" w:hAnsi="IRNazanin" w:eastAsia="IRNazanin" w:cs="IRNazanin"/>
          <w:lang w:bidi="fa-IR"/>
          <w:color w:val="111111"/>
          <w:sz w:val="28"/>
          <w:szCs w:val="28"/>
          <w:rtl/>
        </w:rPr>
        <w:t xml:space="preserve">(و تکره النافلة المبتدأة(5))</w:t>
      </w:r>
    </w:p>
    <w:p>
      <w:pPr>
        <w:pStyle w:val="BookText"/>
      </w:pPr>
      <w:r>
        <w:rPr>
          <w:rFonts w:ascii="IRNazanin" w:hAnsi="IRNazanin" w:eastAsia="IRNazanin" w:cs="IRNazanin"/>
          <w:lang w:bidi="fa-IR"/>
          <w:color w:val="111111"/>
          <w:sz w:val="28"/>
          <w:szCs w:val="28"/>
          <w:rtl/>
        </w:rPr>
        <w:t xml:space="preserve">الضمیر فی قوله«و هو»یرجع الی طلوع حمرة المشرق و هی تظهر قرب طلوع الشمس.یعنی أنّ وقت فضیلة صلاة الصبح أیضا من الفجر الثانی الی طلوع الحمرة المشرقیة.</w:t>
      </w:r>
    </w:p>
    <w:p>
      <w:pPr>
        <w:pStyle w:val="BookText"/>
      </w:pPr>
      <w:r>
        <w:rPr>
          <w:rFonts w:ascii="IRNazanin" w:hAnsi="IRNazanin" w:eastAsia="IRNazanin" w:cs="IRNazanin"/>
          <w:lang w:bidi="fa-IR"/>
          <w:color w:val="111111"/>
          <w:sz w:val="28"/>
          <w:szCs w:val="28"/>
          <w:rtl/>
        </w:rPr>
        <w:t xml:space="preserve">أی کما أنّ آخر وقت فضیلة صلاة الظهر الی کون الظلّ بمقدار الشاخص، و وقت فضیلة صلاة العصر الی أن یصیر الظلّ بمثلی الشاخص،کما تقدّم.</w:t>
      </w:r>
    </w:p>
    <w:p>
      <w:pPr>
        <w:pStyle w:val="BookText"/>
      </w:pPr>
      <w:r>
        <w:rPr>
          <w:rFonts w:ascii="IRNazanin" w:hAnsi="IRNazanin" w:eastAsia="IRNazanin" w:cs="IRNazanin"/>
          <w:lang w:bidi="fa-IR"/>
          <w:color w:val="111111"/>
          <w:sz w:val="28"/>
          <w:szCs w:val="28"/>
          <w:rtl/>
        </w:rPr>
        <w:t xml:space="preserve">عطف علی قوله«المثل»أی و کذهاب الحمرة المغربیة لصلاة المغرب من جهة وقت الفضیلة.</w:t>
      </w:r>
    </w:p>
    <w:p>
      <w:pPr>
        <w:pStyle w:val="BookText"/>
      </w:pPr>
      <w:r>
        <w:rPr>
          <w:rFonts w:ascii="IRNazanin" w:hAnsi="IRNazanin" w:eastAsia="IRNazanin" w:cs="IRNazanin"/>
          <w:lang w:bidi="fa-IR"/>
          <w:color w:val="111111"/>
          <w:sz w:val="28"/>
          <w:szCs w:val="28"/>
          <w:rtl/>
        </w:rPr>
        <w:t xml:space="preserve">أی القول بامتداد وقت نافلة الصبح الی آخر وقت فضیلة صلاته یناسب الروایات الدالّة علی امتداد وقت نافلة الظهر الی أن یصیر الظلّ مثل الشاخص، و امتداد وقت فضیلة العصر الی أن یصیر الظلّ مثلی الشاخص.و لا یناسب الروایات الدالّة بکون وقت نافلة الظهر الی أن یصیر الظلّ بمقدار القدمین و وقت نافلة العصر الی أن یصیر الظلّ بمقدار أربع أقدام،لأنه اذا قلنا بکون وقت نافلة الظهرین بمقدار القدمین و أربع أقدام فلا یصادف مع وقت فضیلة الفریضة،و قد تقدّم من المشهور و قول المصنّف رحمه اللّه العمل بروایة القدمین.</w:t>
      </w:r>
    </w:p>
    <w:p>
      <w:pPr>
        <w:pStyle w:val="BookText"/>
      </w:pPr>
      <w:r>
        <w:rPr>
          <w:rFonts w:ascii="IRNazanin" w:hAnsi="IRNazanin" w:eastAsia="IRNazanin" w:cs="IRNazanin"/>
          <w:lang w:bidi="fa-IR"/>
          <w:color w:val="111111"/>
          <w:sz w:val="28"/>
          <w:szCs w:val="28"/>
          <w:rtl/>
        </w:rPr>
        <w:t xml:space="preserve">قوله«المبتدأة»بصیغة اسم المفعول،یعنی تکره الصلاة التی یقیمها الشخص تبرّعا بدون سبب الاستحباب فی خمسة مواضع:</w:t>
      </w:r>
    </w:p>
    <w:p>
      <w:pPr>
        <w:pStyle w:val="BookText"/>
      </w:pPr>
      <w:r>
        <w:rPr>
          <w:rFonts w:ascii="IRNazanin" w:hAnsi="IRNazanin" w:eastAsia="IRNazanin" w:cs="IRNazanin"/>
          <w:lang w:bidi="fa-IR"/>
          <w:color w:val="111111"/>
          <w:sz w:val="28"/>
          <w:szCs w:val="28"/>
          <w:rtl/>
        </w:rPr>
        <w:t xml:space="preserve">اثنان منها فعلی:</w:t>
      </w:r>
    </w:p>
    <w:p>
      <w:pPr>
        <w:pStyle w:val="BookText"/>
      </w:pPr>
      <w:r>
        <w:rPr>
          <w:rFonts w:ascii="Amiri" w:hAnsi="Amiri" w:eastAsia="Amiri" w:cs="Amiri"/>
          <w:lang w:bidi="ar-SA"/>
          <w:color w:val="111111"/>
          <w:sz w:val="28"/>
          <w:szCs w:val="28"/>
          <w:rtl/>
        </w:rPr>
        <w:t xml:space="preserve">الأول:بعد صلاة الصبح.</w:t>
      </w:r>
    </w:p>
    <w:p>
      <w:pPr>
        <w:pStyle w:val="BookText"/>
      </w:pPr>
      <w:r>
        <w:rPr>
          <w:rFonts w:ascii="IRNazanin" w:hAnsi="IRNazanin" w:eastAsia="IRNazanin" w:cs="IRNazanin"/>
          <w:lang w:bidi="fa-IR"/>
          <w:color w:val="111111"/>
          <w:sz w:val="28"/>
          <w:szCs w:val="28"/>
          <w:rtl/>
        </w:rPr>
        <w:t xml:space="preserve">الثانی:بعد صلاة العصر.</w:t>
      </w:r>
    </w:p>
    <w:p>
      <w:pPr>
        <w:pStyle w:val="BookText"/>
      </w:pPr>
      <w:r>
        <w:rPr>
          <w:rFonts w:ascii="IRNazanin" w:hAnsi="IRNazanin" w:eastAsia="IRNazanin" w:cs="IRNazanin"/>
          <w:lang w:bidi="fa-IR"/>
          <w:color w:val="111111"/>
          <w:sz w:val="28"/>
          <w:szCs w:val="28"/>
          <w:rtl/>
        </w:rPr>
        <w:t xml:space="preserve">و ثلاثة منها زمانی:</w:t>
      </w:r>
    </w:p>
    <w:p>
      <w:pPr>
        <w:pStyle w:val="BookText"/>
      </w:pPr>
      <w:r>
        <w:rPr>
          <w:rFonts w:ascii="IRNazanin" w:hAnsi="IRNazanin" w:eastAsia="IRNazanin" w:cs="IRNazanin"/>
          <w:lang w:bidi="fa-IR"/>
          <w:color w:val="111111"/>
          <w:sz w:val="28"/>
          <w:szCs w:val="28"/>
          <w:rtl/>
        </w:rPr>
        <w:t xml:space="preserve">الأول:عند طلوع الشمس.</w:t>
      </w:r>
    </w:p>
    <w:p>
      <w:pPr>
        <w:pStyle w:val="BookText"/>
      </w:pPr>
      <w:r>
        <w:rPr>
          <w:rFonts w:ascii="IRNazanin" w:hAnsi="IRNazanin" w:eastAsia="IRNazanin" w:cs="IRNazanin"/>
          <w:lang w:bidi="fa-IR"/>
          <w:color w:val="111111"/>
          <w:sz w:val="28"/>
          <w:szCs w:val="28"/>
          <w:rtl/>
        </w:rPr>
        <w:t xml:space="preserve">الثانی:عند غروبها.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هی(1)التی یحدثها المصلّی تبرّعا،فإنّ الصلاة قربان(2)کلّ تقیّ،و احترز بها(3)عن ذات السبب،کصلاة الطواف(4)،و الإحرام(5)،و تحیة المسجد عند دخوله(6)،و الزیارة عند حصولها(7)،و الحاجة(8)،و الاستخارة، و الشکر،و قضاء النوافل مطلقا(9)فی هذه الأوقات الخمسة المتعلّق اثنان</w:t>
      </w:r>
    </w:p>
    <w:p>
      <w:pPr>
        <w:pStyle w:val="BookText"/>
      </w:pPr>
      <w:r>
        <w:rPr>
          <w:rFonts w:ascii="IRNazanin" w:hAnsi="IRNazanin" w:eastAsia="IRNazanin" w:cs="IRNazanin"/>
          <w:lang w:bidi="fa-IR"/>
          <w:color w:val="111111"/>
          <w:sz w:val="28"/>
          <w:szCs w:val="28"/>
          <w:rtl/>
        </w:rPr>
        <w:t xml:space="preserve">الثالث:عند قیام الشمس فی وسط السماء.</w:t>
      </w:r>
    </w:p>
    <w:p>
      <w:pPr>
        <w:pStyle w:val="BookText"/>
      </w:pPr>
      <w:r>
        <w:rPr>
          <w:rFonts w:ascii="IRNazanin" w:hAnsi="IRNazanin" w:eastAsia="IRNazanin" w:cs="IRNazanin"/>
          <w:lang w:bidi="fa-IR"/>
          <w:color w:val="111111"/>
          <w:sz w:val="28"/>
          <w:szCs w:val="28"/>
          <w:rtl/>
        </w:rPr>
        <w:t xml:space="preserve">و لا یخفی أنّه لا معنی للکراهة فی العبادات،فالمراد منها کونها أقلّ ثوابا لا الکراهة التی تکون فیها المفسدة الغیر الملتزمة،کما هو کذلک فی غیر العبادات.</w:t>
      </w:r>
    </w:p>
    <w:p>
      <w:pPr>
        <w:pStyle w:val="BookText"/>
      </w:pPr>
      <w:r>
        <w:rPr>
          <w:rFonts w:ascii="IRNazanin" w:hAnsi="IRNazanin" w:eastAsia="IRNazanin" w:cs="IRNazanin"/>
          <w:lang w:bidi="fa-IR"/>
          <w:color w:val="111111"/>
          <w:sz w:val="28"/>
          <w:szCs w:val="28"/>
          <w:rtl/>
        </w:rPr>
        <w:t xml:space="preserve">الضمیر فی قوله«و هی»یرجع الی النافلة المبتدأة.یعنی أنّ المراد منها الصلاة التی یأتیها المصلّی بدون سبب الاستحباب،فإنّ الصلاة راجحة بدون سبب شرعی لأنّها کما تقدّم:«خیر موضوع»(البحار:ج 18 ص 31 باب أنّ للصلاة أربعة آلاف باب،طبع کمبانی).و«الصلاة قربان کلّ تقی».(الوسائل:ج 3 ص 30 ب 12 من أبواب أعداد الفرائض و نوافلها ح 2).</w:t>
      </w:r>
    </w:p>
    <w:p>
      <w:pPr>
        <w:pStyle w:val="BookText"/>
      </w:pPr>
      <w:r>
        <w:rPr>
          <w:rFonts w:ascii="IRNazanin" w:hAnsi="IRNazanin" w:eastAsia="IRNazanin" w:cs="IRNazanin"/>
          <w:lang w:bidi="fa-IR"/>
          <w:color w:val="111111"/>
          <w:sz w:val="28"/>
          <w:szCs w:val="28"/>
          <w:rtl/>
        </w:rPr>
        <w:t xml:space="preserve">القربان:کلّ ما یتقرّب به الی اللّه تعالی من ذبیحة و غیرها،و الجمع قرابین، و هو فی الأصل مصدر و لهذا یستوی فیه المفرد و الجمع.(أقرب الموارد).</w:t>
      </w:r>
    </w:p>
    <w:p>
      <w:pPr>
        <w:pStyle w:val="BookText"/>
      </w:pPr>
      <w:r>
        <w:rPr>
          <w:rFonts w:ascii="IRNazanin" w:hAnsi="IRNazanin" w:eastAsia="IRNazanin" w:cs="IRNazanin"/>
          <w:lang w:bidi="fa-IR"/>
          <w:color w:val="111111"/>
          <w:sz w:val="28"/>
          <w:szCs w:val="28"/>
          <w:rtl/>
        </w:rPr>
        <w:t xml:space="preserve">فاعله الضمیر العائد علی المصنّف رحمه اللّه.یعنی أنه احترز بقید المبتدأة عن النافلة التی لها سبب.</w:t>
      </w:r>
    </w:p>
    <w:p>
      <w:pPr>
        <w:pStyle w:val="BookText"/>
      </w:pPr>
      <w:r>
        <w:rPr>
          <w:rFonts w:ascii="IRNazanin" w:hAnsi="IRNazanin" w:eastAsia="IRNazanin" w:cs="IRNazanin"/>
          <w:lang w:bidi="fa-IR"/>
          <w:color w:val="111111"/>
          <w:sz w:val="28"/>
          <w:szCs w:val="28"/>
          <w:rtl/>
        </w:rPr>
        <w:t xml:space="preserve">مثال للنافلة التی لها سبب.</w:t>
      </w:r>
    </w:p>
    <w:p>
      <w:pPr>
        <w:pStyle w:val="BookText"/>
      </w:pPr>
      <w:r>
        <w:rPr>
          <w:rFonts w:ascii="IRNazanin" w:hAnsi="IRNazanin" w:eastAsia="IRNazanin" w:cs="IRNazanin"/>
          <w:lang w:bidi="fa-IR"/>
          <w:color w:val="111111"/>
          <w:sz w:val="28"/>
          <w:szCs w:val="28"/>
          <w:rtl/>
        </w:rPr>
        <w:t xml:space="preserve">فإنّ الصلاة المستحبّة عند الإحرام تکره فی الموارد الخمسة المذکورة،و سیأتی فی کتاب الحجّ استحباب الصلاة عند الإحرام بقوله«یستحبّ سنّة الإحرام، و هی ستّ رکعات،ثمّ أربع،ثمّ رکعتان».</w:t>
      </w:r>
    </w:p>
    <w:p>
      <w:pPr>
        <w:pStyle w:val="BookText"/>
      </w:pPr>
      <w:r>
        <w:rPr>
          <w:rFonts w:ascii="IRNazanin" w:hAnsi="IRNazanin" w:eastAsia="IRNazanin" w:cs="IRNazanin"/>
          <w:lang w:bidi="fa-IR"/>
          <w:color w:val="111111"/>
          <w:sz w:val="28"/>
          <w:szCs w:val="28"/>
          <w:rtl/>
        </w:rPr>
        <w:t xml:space="preserve">کما یأتی استحباب رکعتین عند الدخول فی المسجد.</w:t>
      </w:r>
    </w:p>
    <w:p>
      <w:pPr>
        <w:pStyle w:val="BookText"/>
      </w:pPr>
      <w:r>
        <w:rPr>
          <w:rFonts w:ascii="IRNazanin" w:hAnsi="IRNazanin" w:eastAsia="IRNazanin" w:cs="IRNazanin"/>
          <w:lang w:bidi="fa-IR"/>
          <w:color w:val="111111"/>
          <w:sz w:val="28"/>
          <w:szCs w:val="28"/>
          <w:rtl/>
        </w:rPr>
        <w:t xml:space="preserve">الضمیر فی و قوله«حصولها»یرجع الی الزیارة،فإنّ زیارة مشاهد الأئمة المعصومین علیهم السّلام توجب استحباب صلاة الزیارة.</w:t>
      </w:r>
    </w:p>
    <w:p>
      <w:pPr>
        <w:pStyle w:val="BookText"/>
      </w:pPr>
      <w:r>
        <w:rPr>
          <w:rFonts w:ascii="IRNazanin" w:hAnsi="IRNazanin" w:eastAsia="IRNazanin" w:cs="IRNazanin"/>
          <w:lang w:bidi="fa-IR"/>
          <w:color w:val="111111"/>
          <w:sz w:val="28"/>
          <w:szCs w:val="28"/>
          <w:rtl/>
        </w:rPr>
        <w:t xml:space="preserve">قد ذکروا استحباب الصلاة فی الموارد المذکورة.</w:t>
      </w:r>
    </w:p>
    <w:p>
      <w:pPr>
        <w:pStyle w:val="BookText"/>
      </w:pPr>
      <w:r>
        <w:rPr>
          <w:rFonts w:ascii="IRNazanin" w:hAnsi="IRNazanin" w:eastAsia="IRNazanin" w:cs="IRNazanin"/>
          <w:lang w:bidi="fa-IR"/>
          <w:color w:val="111111"/>
          <w:sz w:val="28"/>
          <w:szCs w:val="28"/>
          <w:rtl/>
        </w:rPr>
        <w:t xml:space="preserve">قوله«مطلقا»إشارة الی عدم الفرق بین قضاء نوافل اللیل أو الیوم فی عدم کراهتها فی الأوقات المذکورة.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بالفعل(1) (بعد صلاة الصبح) إلی أن تطلع الشمس (و العصر) (2)إلی أن تغرب (و) ثلاثة(3)بالزمان (عند طلوع الشمس) (4)أی بعده(5)حتی ترتفع و یستولی شعاعها و تذهب الحمرة،و هنا(6)یتّصل وقت الکراهتین الفعلی(7)و الزمانی (و) عند (غروبها) (8)أی میلها إلی الغروب و اصفرارها حتی یکمل(9)بذهاب الحمرة المشرقیة.</w:t>
      </w:r>
    </w:p>
    <w:p>
      <w:pPr>
        <w:pStyle w:val="BookText"/>
      </w:pPr>
      <w:r>
        <w:rPr>
          <w:rFonts w:ascii="IRNazanin" w:hAnsi="IRNazanin" w:eastAsia="IRNazanin" w:cs="IRNazanin"/>
          <w:lang w:bidi="fa-IR"/>
          <w:color w:val="111111"/>
          <w:sz w:val="28"/>
          <w:szCs w:val="28"/>
          <w:rtl/>
        </w:rPr>
        <w:t xml:space="preserve">و تجتمع هنا الکراهتان فی وقت واحد (و) عند (قیامها) (10)فی وسط</w:t>
      </w:r>
    </w:p>
    <w:p>
      <w:pPr>
        <w:pStyle w:val="BookText"/>
      </w:pPr>
      <w:r>
        <w:rPr>
          <w:rFonts w:ascii="IRNazanin" w:hAnsi="IRNazanin" w:eastAsia="IRNazanin" w:cs="IRNazanin"/>
          <w:lang w:bidi="fa-IR"/>
          <w:color w:val="111111"/>
          <w:sz w:val="28"/>
          <w:szCs w:val="28"/>
          <w:rtl/>
        </w:rPr>
        <w:t xml:space="preserve">یعنی أنّ کراهة اثنان من الموارد الخمسة یرتبط بالفعل،یعنی إتیان الفعل مثل إتیان صلاة الصبح و العصر توجب الکراهة.</w:t>
      </w:r>
    </w:p>
    <w:p>
      <w:pPr>
        <w:pStyle w:val="BookText"/>
      </w:pPr>
      <w:r>
        <w:rPr>
          <w:rFonts w:ascii="IRNazanin" w:hAnsi="IRNazanin" w:eastAsia="IRNazanin" w:cs="IRNazanin"/>
          <w:lang w:bidi="fa-IR"/>
          <w:color w:val="111111"/>
          <w:sz w:val="28"/>
          <w:szCs w:val="28"/>
          <w:rtl/>
        </w:rPr>
        <w:t xml:space="preserve">هذا مثال ثان للفعل الذی یوجب کراهة النافلة بعده،و هو إتیان صلاة العصر.</w:t>
      </w:r>
    </w:p>
    <w:p>
      <w:pPr>
        <w:pStyle w:val="BookText"/>
      </w:pPr>
      <w:r>
        <w:rPr>
          <w:rFonts w:ascii="IRNazanin" w:hAnsi="IRNazanin" w:eastAsia="IRNazanin" w:cs="IRNazanin"/>
          <w:lang w:bidi="fa-IR"/>
          <w:color w:val="111111"/>
          <w:sz w:val="28"/>
          <w:szCs w:val="28"/>
          <w:rtl/>
        </w:rPr>
        <w:t xml:space="preserve">یعنی أنّ الکراهة فی ثلاثة منها ترتبط بالزمان.</w:t>
      </w:r>
    </w:p>
    <w:p>
      <w:pPr>
        <w:pStyle w:val="BookText"/>
      </w:pPr>
      <w:r>
        <w:rPr>
          <w:rFonts w:ascii="IRNazanin" w:hAnsi="IRNazanin" w:eastAsia="IRNazanin" w:cs="IRNazanin"/>
          <w:lang w:bidi="fa-IR"/>
          <w:color w:val="111111"/>
          <w:sz w:val="28"/>
          <w:szCs w:val="28"/>
          <w:rtl/>
        </w:rPr>
        <w:t xml:space="preserve">هذا مثال أول لما یکون الزمان موجبا للکراهة.</w:t>
      </w:r>
    </w:p>
    <w:p>
      <w:pPr>
        <w:pStyle w:val="BookText"/>
      </w:pPr>
      <w:r>
        <w:rPr>
          <w:rFonts w:ascii="IRNazanin" w:hAnsi="IRNazanin" w:eastAsia="IRNazanin" w:cs="IRNazanin"/>
          <w:lang w:bidi="fa-IR"/>
          <w:color w:val="111111"/>
          <w:sz w:val="28"/>
          <w:szCs w:val="28"/>
          <w:rtl/>
        </w:rPr>
        <w:t xml:space="preserve">الضمیر فی قوله«بعده»یرجع الی الطلوع،و فاعل قوله«ترتفع»ضمیر التأنیث العائد علی الشمس،و فاعل قوله«یستولی»شعاعها.</w:t>
      </w:r>
    </w:p>
    <w:p>
      <w:pPr>
        <w:pStyle w:val="BookText"/>
      </w:pPr>
      <w:r>
        <w:rPr>
          <w:rFonts w:ascii="IRNazanin" w:hAnsi="IRNazanin" w:eastAsia="IRNazanin" w:cs="IRNazanin"/>
          <w:lang w:bidi="fa-IR"/>
          <w:color w:val="111111"/>
          <w:sz w:val="28"/>
          <w:szCs w:val="28"/>
          <w:rtl/>
        </w:rPr>
        <w:t xml:space="preserve">المشار إلیه فی قوله«هنا»هو طلوع الشمس.یعنی أنّ کراهة الصلاة بعد صلاة الصبح تتصل بالکراهة بعد طلوع الشمس.</w:t>
      </w:r>
    </w:p>
    <w:p>
      <w:pPr>
        <w:pStyle w:val="BookText"/>
      </w:pPr>
      <w:r>
        <w:rPr>
          <w:rFonts w:ascii="IRNazanin" w:hAnsi="IRNazanin" w:eastAsia="IRNazanin" w:cs="IRNazanin"/>
          <w:lang w:bidi="fa-IR"/>
          <w:color w:val="111111"/>
          <w:sz w:val="28"/>
          <w:szCs w:val="28"/>
          <w:rtl/>
        </w:rPr>
        <w:t xml:space="preserve">المراد من الفعل الموجب للکراهة هو صلاة الصبح،و من الزمان هو طلوع الشمس.</w:t>
      </w:r>
    </w:p>
    <w:p>
      <w:pPr>
        <w:pStyle w:val="BookText"/>
      </w:pPr>
      <w:r>
        <w:rPr>
          <w:rFonts w:ascii="IRNazanin" w:hAnsi="IRNazanin" w:eastAsia="IRNazanin" w:cs="IRNazanin"/>
          <w:lang w:bidi="fa-IR"/>
          <w:color w:val="111111"/>
          <w:sz w:val="28"/>
          <w:szCs w:val="28"/>
          <w:rtl/>
        </w:rPr>
        <w:t xml:space="preserve">هذا هو الثانی من الکراهة الزمانیة،و الضمیر فی قوله«غروبها»یرجع الی الشمس.</w:t>
      </w:r>
    </w:p>
    <w:p>
      <w:pPr>
        <w:pStyle w:val="BookText"/>
      </w:pPr>
      <w:r>
        <w:rPr>
          <w:rFonts w:ascii="IRNazanin" w:hAnsi="IRNazanin" w:eastAsia="IRNazanin" w:cs="IRNazanin"/>
          <w:lang w:bidi="fa-IR"/>
          <w:color w:val="111111"/>
          <w:sz w:val="28"/>
          <w:szCs w:val="28"/>
          <w:rtl/>
        </w:rPr>
        <w:t xml:space="preserve">فاعله الضمیر العائد الی الغروب،یعنی أنّ الکراهة تحصل عند میل الشمس الی الغروب و علامة میلها هی اصفرارها،و تستمرّ الکراهة الی کمال الغروب، و هو یحصل بذهاب الحمرة المشرقیة التی یدخل وقت صلاة المغرب،فقبل الغروب الشرعی أیضا تجتمع الکراهتان الفعلیة و الزمانیة.</w:t>
      </w:r>
    </w:p>
    <w:p>
      <w:pPr>
        <w:pStyle w:val="BookText"/>
      </w:pPr>
      <w:r>
        <w:rPr>
          <w:rFonts w:ascii="IRNazanin" w:hAnsi="IRNazanin" w:eastAsia="IRNazanin" w:cs="IRNazanin"/>
          <w:lang w:bidi="fa-IR"/>
          <w:color w:val="111111"/>
          <w:sz w:val="28"/>
          <w:szCs w:val="28"/>
          <w:rtl/>
        </w:rPr>
        <w:t xml:space="preserve">هذا مثال ثالث من الکراهة الزمانیة،و هو زمان قیام الشمس فی وسط السماء بأن تصل الشمس الی دائرة نصف النهار تقریبا.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 وصولها إلی دائرة نصف النهار تقریبا إلی أن تزول(1) (إلاّ یوم الجمعة) (2)فلا تکره النافلة فیه(3)عند قیامها،لاستحباب صلاة رکعتین من نافلتها حینئذ،و فی الحقیقة هذا الاستثناء منقطع(4)،لأنّ نافلة الجمعة من ذوات الأسباب إلاّ أن یقال بعدم کراهة المبتدأة فیه(5)أیضا عملا(6) بإطلاق النصوص باستثنائه.</w:t>
      </w:r>
    </w:p>
    <w:p>
      <w:pPr>
        <w:pStyle w:val="BookText"/>
      </w:pPr>
      <w:r>
        <w:rPr>
          <w:rFonts w:ascii="IRNazanin" w:hAnsi="IRNazanin" w:eastAsia="IRNazanin" w:cs="IRNazanin"/>
          <w:lang w:bidi="fa-IR"/>
          <w:color w:val="111111"/>
          <w:sz w:val="28"/>
          <w:szCs w:val="28"/>
          <w:rtl/>
        </w:rPr>
        <w:t xml:space="preserve">فاعله ضمیر التأنیث العائد علی الشمس،یعنی هذه الکراهة الزمانیة من قیام الشمس فی وسط السماء الی أن تزول الشمس و دخل وقت صلاة الظهر.</w:t>
      </w:r>
    </w:p>
    <w:p>
      <w:pPr>
        <w:pStyle w:val="BookText"/>
      </w:pPr>
      <w:r>
        <w:rPr>
          <w:rFonts w:ascii="IRNazanin" w:hAnsi="IRNazanin" w:eastAsia="IRNazanin" w:cs="IRNazanin"/>
          <w:lang w:bidi="fa-IR"/>
          <w:color w:val="111111"/>
          <w:sz w:val="28"/>
          <w:szCs w:val="28"/>
          <w:rtl/>
        </w:rPr>
        <w:t xml:space="preserve">یعنی لا تکره النافلة عند قیام الشمس فی وسط السماء فی یوم الجمعة.</w:t>
      </w:r>
    </w:p>
    <w:p>
      <w:pPr>
        <w:pStyle w:val="BookText"/>
      </w:pPr>
      <w:r>
        <w:rPr>
          <w:rFonts w:ascii="IRNazanin" w:hAnsi="IRNazanin" w:eastAsia="IRNazanin" w:cs="IRNazanin"/>
          <w:lang w:bidi="fa-IR"/>
          <w:color w:val="111111"/>
          <w:sz w:val="28"/>
          <w:szCs w:val="28"/>
          <w:rtl/>
        </w:rPr>
        <w:t xml:space="preserve">الضمیر فی قوله«فیه»یرجع الی الیوم،و فی قوله«قیامها»یرجع الی الشمس.</w:t>
      </w:r>
    </w:p>
    <w:p>
      <w:pPr>
        <w:pStyle w:val="BookText"/>
      </w:pPr>
      <w:r>
        <w:rPr>
          <w:rFonts w:ascii="IRNazanin" w:hAnsi="IRNazanin" w:eastAsia="IRNazanin" w:cs="IRNazanin"/>
          <w:lang w:bidi="fa-IR"/>
          <w:color w:val="111111"/>
          <w:sz w:val="28"/>
          <w:szCs w:val="28"/>
          <w:rtl/>
        </w:rPr>
        <w:t xml:space="preserve">و لا یخفی أنّ نوافل یوم الجمعة عشرون رکعة کما سیأتی فی کتاب الصلاة قوله:</w:t>
      </w:r>
    </w:p>
    <w:p>
      <w:pPr>
        <w:pStyle w:val="BookText"/>
      </w:pPr>
      <w:r>
        <w:rPr>
          <w:rFonts w:ascii="IRNazanin" w:hAnsi="IRNazanin" w:eastAsia="IRNazanin" w:cs="IRNazanin"/>
          <w:lang w:bidi="fa-IR"/>
          <w:color w:val="111111"/>
          <w:sz w:val="28"/>
          <w:szCs w:val="28"/>
          <w:rtl/>
        </w:rPr>
        <w:t xml:space="preserve">«و یزاد نافلتها أربع رکعات،و الأفضل جعلها سداس فی الأوقات الثلاثة و رکعتان عند الزوال».</w:t>
      </w:r>
    </w:p>
    <w:p>
      <w:pPr>
        <w:pStyle w:val="BookText"/>
      </w:pPr>
      <w:r>
        <w:rPr>
          <w:rFonts w:ascii="IRNazanin" w:hAnsi="IRNazanin" w:eastAsia="IRNazanin" w:cs="IRNazanin"/>
          <w:lang w:bidi="fa-IR"/>
          <w:color w:val="111111"/>
          <w:sz w:val="28"/>
          <w:szCs w:val="28"/>
          <w:rtl/>
        </w:rPr>
        <w:t xml:space="preserve">و المراد من«الاستثناء المنقطع»هو عدم دخول المستثنی فی المستثنی منه کقوله:جاءنی القوم إلاّ الجار،و المستثنی منه فی المقام هو النافلة المبتدأة، و المستثنی هو النافلة من ذوی الأسباب،فإنّ قیام الشمس وسط السماء سبب زمانی لاستحباب النافلة فیه.</w:t>
      </w:r>
    </w:p>
    <w:p>
      <w:pPr>
        <w:pStyle w:val="BookText"/>
      </w:pPr>
      <w:r>
        <w:rPr>
          <w:rFonts w:ascii="IRNazanin" w:hAnsi="IRNazanin" w:eastAsia="IRNazanin" w:cs="IRNazanin"/>
          <w:lang w:bidi="fa-IR"/>
          <w:color w:val="111111"/>
          <w:sz w:val="28"/>
          <w:szCs w:val="28"/>
          <w:rtl/>
        </w:rPr>
        <w:t xml:space="preserve">بأنّ یقال إنّ النافلة المبتدأة أیضا لا تکره فی زمان ارتفاع الشمس وسط السماء،بمعنی أنّه لو أقام الشخص صلاة تبرّعا غیر صلاة النافلة الواردة عند زوال الجمعة لا یحکم بکراهتها.</w:t>
      </w:r>
    </w:p>
    <w:p>
      <w:pPr>
        <w:pStyle w:val="BookText"/>
      </w:pPr>
      <w:r>
        <w:rPr>
          <w:rFonts w:ascii="IRNazanin" w:hAnsi="IRNazanin" w:eastAsia="IRNazanin" w:cs="IRNazanin"/>
          <w:lang w:bidi="fa-IR"/>
          <w:color w:val="111111"/>
          <w:sz w:val="28"/>
          <w:szCs w:val="28"/>
          <w:rtl/>
        </w:rPr>
        <w:t xml:space="preserve">أی الحکم بعدم کراهة نافلة المبتدأة عند زوال الجمعة للعمل بإطلاق النصوص الدالّة باستثناء یوم الجمعة.و الضمیر فی قوله«باستثنائه»یرجع الی یوم الجمعة.</w:t>
      </w:r>
    </w:p>
    <w:p>
      <w:pPr>
        <w:pStyle w:val="BookText"/>
      </w:pPr>
      <w:r>
        <w:rPr>
          <w:rFonts w:ascii="IRNazanin" w:hAnsi="IRNazanin" w:eastAsia="IRNazanin" w:cs="IRNazanin"/>
          <w:lang w:bidi="fa-IR"/>
          <w:color w:val="111111"/>
          <w:sz w:val="28"/>
          <w:szCs w:val="28"/>
          <w:rtl/>
        </w:rPr>
        <w:t xml:space="preserve">و من النصوص الدالّة باستثناء یوم الجمعة هو المنقول فی کتاب الوسائل:</w:t>
      </w:r>
    </w:p>
    <w:p>
      <w:pPr>
        <w:pStyle w:val="BookText"/>
      </w:pPr>
      <w:r>
        <w:rPr>
          <w:rFonts w:ascii="IRNazanin" w:hAnsi="IRNazanin" w:eastAsia="IRNazanin" w:cs="IRNazanin"/>
          <w:lang w:bidi="fa-IR"/>
          <w:color w:val="111111"/>
          <w:sz w:val="28"/>
          <w:szCs w:val="28"/>
          <w:rtl/>
        </w:rPr>
        <w:t xml:space="preserve">محمّد بن الحسن عن فضالة عن عبد اللّه بن سنان عن أبی عبد اللّه علیه السّلام قال:لا صلاة نصف النهار إلاّ یوم الجمعة.(الوسائل:ج 5 ص 18 ب 6 من أبواب صلاة الجمعة ح 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8" w:name="pg19899_253765"/>
    <w:bookmarkEnd w:id="8"/>
    <w:p>
      <w:pPr>
        <w:pStyle w:val="Heading5"/>
      </w:pPr>
      <w:bookmarkStart w:id="163" w:name="_Toc16"/>
      <w:r>
        <w:t>فی تقدیم النافلة</w:t>
      </w:r>
      <w:bookmarkEnd w:id="163"/>
    </w:p>
    <w:p>
      <w:pPr>
        <w:pStyle w:val="BookText"/>
      </w:pPr>
      <w:r>
        <w:rPr>
          <w:rFonts w:ascii="IRNazanin" w:hAnsi="IRNazanin" w:eastAsia="IRNazanin" w:cs="IRNazanin"/>
          <w:lang w:bidi="fa-IR"/>
          <w:color w:val="111111"/>
          <w:sz w:val="28"/>
          <w:szCs w:val="28"/>
          <w:rtl/>
        </w:rPr>
        <w:t xml:space="preserve">(و لا تقدّم) النافلة اللیلیة(1)علی الانتصاف (إلاّ لعذر) کتعب(2)و برد و رطوبة رأس و جنابة و لو اختیاریة یشقّ معها الغسل،فیجوز تقدیمها(3) حینئذ من أوله بعد العشاء بنیة التقدیم(4)أو الأداء(5).و منها(6)الشفع و الوتر.</w:t>
      </w:r>
    </w:p>
    <w:p>
      <w:pPr>
        <w:pStyle w:val="BookText"/>
      </w:pPr>
      <w:r>
        <w:rPr>
          <w:rFonts w:ascii="IRNazanin" w:hAnsi="IRNazanin" w:eastAsia="IRNazanin" w:cs="IRNazanin"/>
          <w:lang w:bidi="fa-IR"/>
          <w:color w:val="111111"/>
          <w:sz w:val="28"/>
          <w:szCs w:val="28"/>
          <w:rtl/>
        </w:rPr>
        <w:t xml:space="preserve">المراد من«اللیلیة»هی النافلة المنسوبة الی اللیل،و هی إحدی عشر رکعة کما تقدّم،و قد ذکرنا بأنّ وقتها بعد انتصاف اللیل الی الفجر الصادق،فلا یجوز تقدیمها علی نصف اللیل إلاّ لعذر.</w:t>
      </w:r>
    </w:p>
    <w:p>
      <w:pPr>
        <w:pStyle w:val="BookText"/>
      </w:pPr>
      <w:r>
        <w:rPr>
          <w:rFonts w:ascii="IRNazanin" w:hAnsi="IRNazanin" w:eastAsia="IRNazanin" w:cs="IRNazanin"/>
          <w:lang w:bidi="fa-IR"/>
          <w:color w:val="111111"/>
          <w:sz w:val="28"/>
          <w:szCs w:val="28"/>
          <w:rtl/>
        </w:rPr>
        <w:t xml:space="preserve">هذا و ما بعده أمثلة الأعذار التی یجوز تقدیم نافلة اللیل علی نصف اللیل و هی:</w:t>
      </w:r>
    </w:p>
    <w:p>
      <w:pPr>
        <w:pStyle w:val="BookText"/>
      </w:pPr>
      <w:r>
        <w:rPr>
          <w:rFonts w:ascii="Amiri" w:hAnsi="Amiri" w:eastAsia="Amiri" w:cs="Amiri"/>
          <w:lang w:bidi="ar-SA"/>
          <w:color w:val="111111"/>
          <w:sz w:val="28"/>
          <w:szCs w:val="28"/>
          <w:rtl/>
        </w:rPr>
        <w:t xml:space="preserve">الأول:وجود التعب و المشقّة بعد النصف.</w:t>
      </w:r>
    </w:p>
    <w:p>
      <w:pPr>
        <w:pStyle w:val="BookText"/>
      </w:pPr>
      <w:r>
        <w:rPr>
          <w:rFonts w:ascii="IRNazanin" w:hAnsi="IRNazanin" w:eastAsia="IRNazanin" w:cs="IRNazanin"/>
          <w:lang w:bidi="fa-IR"/>
          <w:color w:val="111111"/>
          <w:sz w:val="28"/>
          <w:szCs w:val="28"/>
          <w:rtl/>
        </w:rPr>
        <w:t xml:space="preserve">الثانی:احتمال وجود برد یمنع من إتیان النافلة بعد النصف.</w:t>
      </w:r>
    </w:p>
    <w:p>
      <w:pPr>
        <w:pStyle w:val="BookText"/>
      </w:pPr>
      <w:r>
        <w:rPr>
          <w:rFonts w:ascii="IRNazanin" w:hAnsi="IRNazanin" w:eastAsia="IRNazanin" w:cs="IRNazanin"/>
          <w:lang w:bidi="fa-IR"/>
          <w:color w:val="111111"/>
          <w:sz w:val="28"/>
          <w:szCs w:val="28"/>
          <w:rtl/>
        </w:rPr>
        <w:t xml:space="preserve">الثالث:رطوبة الرأس(علامة البلغم)التی توجب کون نومه ثقیلا.</w:t>
      </w:r>
    </w:p>
    <w:p>
      <w:pPr>
        <w:pStyle w:val="BookText"/>
      </w:pPr>
      <w:r>
        <w:rPr>
          <w:rFonts w:ascii="IRNazanin" w:hAnsi="IRNazanin" w:eastAsia="IRNazanin" w:cs="IRNazanin"/>
          <w:lang w:bidi="fa-IR"/>
          <w:color w:val="111111"/>
          <w:sz w:val="28"/>
          <w:szCs w:val="28"/>
          <w:rtl/>
        </w:rPr>
        <w:t xml:space="preserve">الرابع:حصول الجنابة بعد النصف و لو کانت اختیاریة و التی یشقّ علیه الغسل معها بعد النصف.</w:t>
      </w:r>
    </w:p>
    <w:p>
      <w:pPr>
        <w:pStyle w:val="BookText"/>
      </w:pPr>
      <w:r>
        <w:rPr>
          <w:rFonts w:ascii="IRNazanin" w:hAnsi="IRNazanin" w:eastAsia="IRNazanin" w:cs="IRNazanin"/>
          <w:lang w:bidi="fa-IR"/>
          <w:color w:val="111111"/>
          <w:sz w:val="28"/>
          <w:szCs w:val="28"/>
          <w:rtl/>
        </w:rPr>
        <w:t xml:space="preserve">و الضمیر فی قوله«معها»یرجع الی الجنابة.</w:t>
      </w:r>
    </w:p>
    <w:p>
      <w:pPr>
        <w:pStyle w:val="BookText"/>
      </w:pPr>
      <w:r>
        <w:rPr>
          <w:rFonts w:ascii="IRNazanin" w:hAnsi="IRNazanin" w:eastAsia="IRNazanin" w:cs="IRNazanin"/>
          <w:lang w:bidi="fa-IR"/>
          <w:color w:val="111111"/>
          <w:sz w:val="28"/>
          <w:szCs w:val="28"/>
          <w:rtl/>
        </w:rPr>
        <w:t xml:space="preserve">الضمیر فی قوله«تقدیمها»یرجع الی النافلة اللیلیة.یعنی اذا وجد ذو الأعذار المذکورة یجوز له أن یأتی النافلة قبل النصف،و ضمیر قوله«من أوله»یرجع الی اللیل.</w:t>
      </w:r>
    </w:p>
    <w:p>
      <w:pPr>
        <w:pStyle w:val="BookText"/>
      </w:pPr>
      <w:r>
        <w:rPr>
          <w:rFonts w:ascii="IRNazanin" w:hAnsi="IRNazanin" w:eastAsia="IRNazanin" w:cs="IRNazanin"/>
          <w:lang w:bidi="fa-IR"/>
          <w:color w:val="111111"/>
          <w:sz w:val="28"/>
          <w:szCs w:val="28"/>
          <w:rtl/>
        </w:rPr>
        <w:t xml:space="preserve">المراد من«نیة التقدیم»هو إتیان العمل فی خارج الوقت المعیّن له.</w:t>
      </w:r>
    </w:p>
    <w:p>
      <w:pPr>
        <w:pStyle w:val="BookText"/>
      </w:pPr>
      <w:r>
        <w:rPr>
          <w:rFonts w:ascii="IRNazanin" w:hAnsi="IRNazanin" w:eastAsia="IRNazanin" w:cs="IRNazanin"/>
          <w:lang w:bidi="fa-IR"/>
          <w:color w:val="111111"/>
          <w:sz w:val="28"/>
          <w:szCs w:val="28"/>
          <w:rtl/>
        </w:rPr>
        <w:t xml:space="preserve">المراد من«نیّة الأداء»هو إتیان العمل فی وقته،فبناء علی جواز إتیانها قبل الانتصاف یحکم بتوسعة وقت النافلة،و ذلک یستفاد من بعض الأخبار المنقولة فی کتاب الوسائل،مثل:</w:t>
      </w:r>
    </w:p>
    <w:p>
      <w:pPr>
        <w:pStyle w:val="BookText"/>
      </w:pPr>
      <w:r>
        <w:rPr>
          <w:rFonts w:ascii="IRNazanin" w:hAnsi="IRNazanin" w:eastAsia="IRNazanin" w:cs="IRNazanin"/>
          <w:lang w:bidi="fa-IR"/>
          <w:color w:val="111111"/>
          <w:sz w:val="28"/>
          <w:szCs w:val="28"/>
          <w:rtl/>
        </w:rPr>
        <w:t xml:space="preserve">الحسین بن سعید عن محمّد بن أبی عمیر عن جعفر بن عثمان عن سماعة عن أبی عبد اللّه علیه السّلام قال:لا بأس بصلاة اللیل فیما بین أوله الی آخره،إلاّ أنّ أفضل ذلک بعد انتصاف اللیل.(الوسائل:ج 3 ص 183 ب 44 من أبواب المواقیت ح 9).</w:t>
      </w:r>
    </w:p>
    <w:p>
      <w:pPr>
        <w:pStyle w:val="BookText"/>
      </w:pPr>
      <w:r>
        <w:rPr>
          <w:rFonts w:ascii="IRNazanin" w:hAnsi="IRNazanin" w:eastAsia="IRNazanin" w:cs="IRNazanin"/>
          <w:lang w:bidi="fa-IR"/>
          <w:color w:val="111111"/>
          <w:sz w:val="28"/>
          <w:szCs w:val="28"/>
          <w:rtl/>
        </w:rPr>
        <w:t xml:space="preserve">یعنی أنّ صلاتی الشفع و الوتر تعدّان من النافلة اللیلیة فی جواز تقدیمها علی النصف عند العذر.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قضاؤها(1)أفضل) من تقدیمها فی صورة جوازه(2) (و أول الوقت(3) أفضل) من غیره (إلاّ) فی مواضع ترتقی إلی خمسة و عشرین(4)ذکر أکثرها المصنّف فی النفلیة(5)،و حرّرناها(6)</w:t>
      </w:r>
    </w:p>
    <w:p>
      <w:pPr>
        <w:pStyle w:val="BookText"/>
      </w:pPr>
      <w:r>
        <w:rPr>
          <w:rFonts w:ascii="IRNazanin" w:hAnsi="IRNazanin" w:eastAsia="IRNazanin" w:cs="IRNazanin"/>
          <w:lang w:bidi="fa-IR"/>
          <w:color w:val="111111"/>
          <w:sz w:val="28"/>
          <w:szCs w:val="28"/>
          <w:rtl/>
        </w:rPr>
        <w:t xml:space="preserve">الضمیر فی قوله«و قضاؤها»یرجع الی النافلة اللیلیة،یعنی أنّ إتیان النافلة المذکورة بعد وقتها بنیّة القضاء أفضل من تقدیمها علی انتصاف اللیل.</w:t>
      </w:r>
    </w:p>
    <w:p>
      <w:pPr>
        <w:pStyle w:val="BookText"/>
      </w:pPr>
      <w:r>
        <w:rPr>
          <w:rFonts w:ascii="IRNazanin" w:hAnsi="IRNazanin" w:eastAsia="IRNazanin" w:cs="IRNazanin"/>
          <w:lang w:bidi="fa-IR"/>
          <w:color w:val="111111"/>
          <w:sz w:val="28"/>
          <w:szCs w:val="28"/>
          <w:rtl/>
        </w:rPr>
        <w:t xml:space="preserve">الضمیر فی قوله«جوازه»یرجع الی التقدیم،یعنی اذا جوّز تقدیمها لذوی الأعذار یکون إتیان قضاء النافلة أفضل من تقدیمها علی تنصیف اللیل.</w:t>
      </w:r>
    </w:p>
    <w:p>
      <w:pPr>
        <w:pStyle w:val="BookText"/>
      </w:pPr>
      <w:r>
        <w:rPr>
          <w:rFonts w:ascii="IRNazanin" w:hAnsi="IRNazanin" w:eastAsia="IRNazanin" w:cs="IRNazanin"/>
          <w:lang w:bidi="fa-IR"/>
          <w:color w:val="111111"/>
          <w:sz w:val="28"/>
          <w:szCs w:val="28"/>
          <w:rtl/>
        </w:rPr>
        <w:t xml:space="preserve">لا یخفی بأنّ ذلک المطلب یتعلّق لجمیع الصلوات واجبة کانت أم مندوبة،و هو کون إتیان الصلاة أول الوقت أفضل من تأخّرها.</w:t>
      </w:r>
    </w:p>
    <w:p>
      <w:pPr>
        <w:pStyle w:val="BookText"/>
      </w:pPr>
      <w:r>
        <w:rPr>
          <w:rFonts w:ascii="Amiri" w:hAnsi="Amiri" w:eastAsia="Amiri" w:cs="Amiri"/>
          <w:lang w:bidi="ar-SA"/>
          <w:color w:val="111111"/>
          <w:sz w:val="28"/>
          <w:szCs w:val="28"/>
          <w:rtl/>
        </w:rPr>
        <w:t xml:space="preserve">و الدلیل علی ذلک قوله وَ سٰارِعُوا إِلیٰ مَغْفِرَةٍ مِنْ رَبِّکُمْ... الخ.(آل عمران:133).</w:t>
      </w:r>
    </w:p>
    <w:p>
      <w:pPr>
        <w:pStyle w:val="BookText"/>
      </w:pPr>
      <w:r>
        <w:rPr>
          <w:rFonts w:ascii="IRNazanin" w:hAnsi="IRNazanin" w:eastAsia="IRNazanin" w:cs="IRNazanin"/>
          <w:lang w:bidi="fa-IR"/>
          <w:color w:val="111111"/>
          <w:sz w:val="28"/>
          <w:szCs w:val="28"/>
          <w:rtl/>
        </w:rPr>
        <w:t xml:space="preserve">و الروایة المنقولة فی کتاب الوسائل:</w:t>
      </w:r>
    </w:p>
    <w:p>
      <w:pPr>
        <w:pStyle w:val="BookText"/>
      </w:pPr>
      <w:r>
        <w:rPr>
          <w:rFonts w:ascii="IRNazanin" w:hAnsi="IRNazanin" w:eastAsia="IRNazanin" w:cs="IRNazanin"/>
          <w:lang w:bidi="fa-IR"/>
          <w:color w:val="111111"/>
          <w:sz w:val="28"/>
          <w:szCs w:val="28"/>
          <w:rtl/>
        </w:rPr>
        <w:t xml:space="preserve">علی بن إبراهیم عن أبیه عن أبی عمیر عن عمر بن أذینة عن زرارة قال:قلت لأبی جعفر علیه السّلام:أصلحک اللّه وقت کلّ صلاة أول الوقت أفضل أو وسطه أو آخره؟قال:أوله،إنّ رسول اللّه صلّی اللّه علیه و آله قال:إنّ اللّه عزّ و جلّ یحبّ من الخیر ما یعجّل.(الوسائل:ج 3 ص 89 ب 3 من أبواب المواقیت ح 12).</w:t>
      </w:r>
    </w:p>
    <w:p>
      <w:pPr>
        <w:pStyle w:val="BookText"/>
      </w:pPr>
      <w:r>
        <w:rPr>
          <w:rFonts w:ascii="IRNazanin" w:hAnsi="IRNazanin" w:eastAsia="IRNazanin" w:cs="IRNazanin"/>
          <w:lang w:bidi="fa-IR"/>
          <w:color w:val="111111"/>
          <w:sz w:val="28"/>
          <w:szCs w:val="28"/>
          <w:rtl/>
        </w:rPr>
        <w:t xml:space="preserve">یعنی أنّ المواضع التی تصل الی خمسة و عشرین استثنی فیها إتیان الصلاة فی أول الوقت.</w:t>
      </w:r>
    </w:p>
    <w:p>
      <w:pPr>
        <w:pStyle w:val="BookText"/>
      </w:pPr>
      <w:r>
        <w:rPr>
          <w:rFonts w:ascii="IRNazanin" w:hAnsi="IRNazanin" w:eastAsia="IRNazanin" w:cs="IRNazanin"/>
          <w:lang w:bidi="fa-IR"/>
          <w:color w:val="111111"/>
          <w:sz w:val="28"/>
          <w:szCs w:val="28"/>
          <w:rtl/>
        </w:rPr>
        <w:t xml:space="preserve">یعنی أنّ المصنّف رحمه اللّه ذکر أکثر المواضع المذکورة فی کتابه«النفلیة».</w:t>
      </w:r>
    </w:p>
    <w:p>
      <w:pPr>
        <w:pStyle w:val="BookText"/>
      </w:pPr>
      <w:r>
        <w:rPr>
          <w:rFonts w:ascii="IRNazanin" w:hAnsi="IRNazanin" w:eastAsia="IRNazanin" w:cs="IRNazanin"/>
          <w:lang w:bidi="fa-IR"/>
          <w:color w:val="111111"/>
          <w:sz w:val="28"/>
          <w:szCs w:val="28"/>
          <w:rtl/>
        </w:rPr>
        <w:t xml:space="preserve">و قد حرّر الشارح رحمه اللّه أکثر المواضع المذکورة فی شرح کتاب النفلیة.</w:t>
      </w:r>
    </w:p>
    <w:p>
      <w:pPr>
        <w:pStyle w:val="BookText"/>
      </w:pPr>
      <w:r>
        <w:rPr>
          <w:rFonts w:ascii="IRNazanin" w:hAnsi="IRNazanin" w:eastAsia="IRNazanin" w:cs="IRNazanin"/>
          <w:lang w:bidi="fa-IR"/>
          <w:color w:val="111111"/>
          <w:sz w:val="28"/>
          <w:szCs w:val="28"/>
          <w:rtl/>
        </w:rPr>
        <w:t xml:space="preserve">أقول:المواضع التی استثنی فیها إتیان الصلاة فی أول الوقت أشیر الی بعض منه:</w:t>
      </w:r>
    </w:p>
    <w:p>
      <w:pPr>
        <w:pStyle w:val="BookText"/>
      </w:pPr>
      <w:r>
        <w:rPr>
          <w:rFonts w:ascii="IRNazanin" w:hAnsi="IRNazanin" w:eastAsia="IRNazanin" w:cs="IRNazanin"/>
          <w:lang w:bidi="fa-IR"/>
          <w:color w:val="111111"/>
          <w:sz w:val="28"/>
          <w:szCs w:val="28"/>
          <w:rtl/>
        </w:rPr>
        <w:t xml:space="preserve">الأول:تأخیر صلاة العشاء الی ذهاب الشفق المغربی.</w:t>
      </w:r>
    </w:p>
    <w:p>
      <w:pPr>
        <w:pStyle w:val="BookText"/>
      </w:pPr>
      <w:r>
        <w:rPr>
          <w:rFonts w:ascii="IRNazanin" w:hAnsi="IRNazanin" w:eastAsia="IRNazanin" w:cs="IRNazanin"/>
          <w:lang w:bidi="fa-IR"/>
          <w:color w:val="111111"/>
          <w:sz w:val="28"/>
          <w:szCs w:val="28"/>
          <w:rtl/>
        </w:rPr>
        <w:t xml:space="preserve">الثانی:تأخیر المستحاضة الظهر و المغرب الی آخر وقت فضیلتهما.</w:t>
      </w:r>
    </w:p>
    <w:p>
      <w:pPr>
        <w:pStyle w:val="BookText"/>
      </w:pPr>
      <w:r>
        <w:rPr>
          <w:rFonts w:ascii="IRNazanin" w:hAnsi="IRNazanin" w:eastAsia="IRNazanin" w:cs="IRNazanin"/>
          <w:lang w:bidi="fa-IR"/>
          <w:color w:val="111111"/>
          <w:sz w:val="28"/>
          <w:szCs w:val="28"/>
          <w:rtl/>
        </w:rPr>
        <w:t xml:space="preserve">الثالث:تأخیر المتیمّم الی آخر الوقت بقدر ما یصلّی الفریضة.</w:t>
      </w:r>
    </w:p>
    <w:p>
      <w:pPr>
        <w:pStyle w:val="BookText"/>
      </w:pPr>
      <w:r>
        <w:rPr>
          <w:rFonts w:ascii="IRNazanin" w:hAnsi="IRNazanin" w:eastAsia="IRNazanin" w:cs="IRNazanin"/>
          <w:lang w:bidi="fa-IR"/>
          <w:color w:val="111111"/>
          <w:sz w:val="28"/>
          <w:szCs w:val="28"/>
          <w:rtl/>
        </w:rPr>
        <w:t xml:space="preserve">الرابع:تأخیر المربّیة للصبی ذات الثوب الواحد الظهرین الی آخر الوقت لتغسل الثوب قبلهما،و یحصل فیه أربع صلاة بغیر نجاسة.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الباقی(1)فی شرحها،و قد ذکر منها هنا ثلاثة(2)مواضع:</w:t>
      </w:r>
    </w:p>
    <w:p>
      <w:pPr>
        <w:pStyle w:val="BookText"/>
      </w:pPr>
      <w:r>
        <w:rPr>
          <w:rFonts w:ascii="IRNazanin" w:hAnsi="IRNazanin" w:eastAsia="IRNazanin" w:cs="IRNazanin"/>
          <w:lang w:bidi="fa-IR"/>
          <w:color w:val="111111"/>
          <w:sz w:val="28"/>
          <w:szCs w:val="28"/>
          <w:rtl/>
        </w:rPr>
        <w:t xml:space="preserve">(لمن یتوقّع(3)زوال عذره) بعد أوله(4)،کفاقد الساتر أو وصفه(5) و القیام(6)،و ما بعده(7)من المراتب الراجحة علی ما هو به إذا رجا القدرة</w:t>
      </w:r>
    </w:p>
    <w:p>
      <w:pPr>
        <w:pStyle w:val="BookText"/>
      </w:pPr>
      <w:r>
        <w:rPr>
          <w:rFonts w:ascii="IRNazanin" w:hAnsi="IRNazanin" w:eastAsia="IRNazanin" w:cs="IRNazanin"/>
          <w:lang w:bidi="fa-IR"/>
          <w:color w:val="111111"/>
          <w:sz w:val="28"/>
          <w:szCs w:val="28"/>
          <w:rtl/>
        </w:rPr>
        <w:t xml:space="preserve">الخامس:تأخیر صلاة اللیل الی الثلث الآخر الی الفجر.</w:t>
      </w:r>
    </w:p>
    <w:p>
      <w:pPr>
        <w:pStyle w:val="BookText"/>
      </w:pPr>
      <w:r>
        <w:rPr>
          <w:rFonts w:ascii="IRNazanin" w:hAnsi="IRNazanin" w:eastAsia="IRNazanin" w:cs="IRNazanin"/>
          <w:lang w:bidi="fa-IR"/>
          <w:color w:val="111111"/>
          <w:sz w:val="28"/>
          <w:szCs w:val="28"/>
          <w:rtl/>
        </w:rPr>
        <w:t xml:space="preserve">السادس:تأخیر صلاة الصبح لمن أدرک من صلاة اللیل أربع رکعات الی أن یتمّها.</w:t>
      </w:r>
    </w:p>
    <w:p>
      <w:pPr>
        <w:pStyle w:val="BookText"/>
      </w:pPr>
      <w:r>
        <w:rPr>
          <w:rFonts w:ascii="IRNazanin" w:hAnsi="IRNazanin" w:eastAsia="IRNazanin" w:cs="IRNazanin"/>
          <w:lang w:bidi="fa-IR"/>
          <w:color w:val="111111"/>
          <w:sz w:val="28"/>
          <w:szCs w:val="28"/>
          <w:rtl/>
        </w:rPr>
        <w:t xml:space="preserve">السابع:تأخیر مدافع الأخبثین الی أن یخرجهما.</w:t>
      </w:r>
    </w:p>
    <w:p>
      <w:pPr>
        <w:pStyle w:val="BookText"/>
      </w:pPr>
      <w:r>
        <w:rPr>
          <w:rFonts w:ascii="IRNazanin" w:hAnsi="IRNazanin" w:eastAsia="IRNazanin" w:cs="IRNazanin"/>
          <w:lang w:bidi="fa-IR"/>
          <w:color w:val="111111"/>
          <w:sz w:val="28"/>
          <w:szCs w:val="28"/>
          <w:rtl/>
        </w:rPr>
        <w:t xml:space="preserve">الثامن:تأخیر الصائم المغرب الی بعد الإفطار لرفع منازعة النفس،أو انتظار الغیر لصلاته.</w:t>
      </w:r>
    </w:p>
    <w:p>
      <w:pPr>
        <w:pStyle w:val="BookText"/>
      </w:pPr>
      <w:r>
        <w:rPr>
          <w:rFonts w:ascii="IRNazanin" w:hAnsi="IRNazanin" w:eastAsia="IRNazanin" w:cs="IRNazanin"/>
          <w:lang w:bidi="fa-IR"/>
          <w:color w:val="111111"/>
          <w:sz w:val="28"/>
          <w:szCs w:val="28"/>
          <w:rtl/>
        </w:rPr>
        <w:t xml:space="preserve">التاسع:تأخیر صاحب العذر الراجی لزواله بل أوجبه السید رحمه اللّه.</w:t>
      </w:r>
    </w:p>
    <w:p>
      <w:pPr>
        <w:pStyle w:val="BookText"/>
      </w:pPr>
      <w:r>
        <w:rPr>
          <w:rFonts w:ascii="IRNazanin" w:hAnsi="IRNazanin" w:eastAsia="IRNazanin" w:cs="IRNazanin"/>
          <w:lang w:bidi="fa-IR"/>
          <w:color w:val="111111"/>
          <w:sz w:val="28"/>
          <w:szCs w:val="28"/>
          <w:rtl/>
        </w:rPr>
        <w:t xml:space="preserve">العاشر:تأخیر الصلاة لإدراک فضیلة الجماعة.</w:t>
      </w:r>
    </w:p>
    <w:p>
      <w:pPr>
        <w:pStyle w:val="BookText"/>
      </w:pPr>
      <w:r>
        <w:rPr>
          <w:rFonts w:ascii="IRNazanin" w:hAnsi="IRNazanin" w:eastAsia="IRNazanin" w:cs="IRNazanin"/>
          <w:lang w:bidi="fa-IR"/>
          <w:color w:val="111111"/>
          <w:sz w:val="28"/>
          <w:szCs w:val="28"/>
          <w:rtl/>
        </w:rPr>
        <w:t xml:space="preserve">الحادی عشر:تأخیرها لإتیانها فی مکان شریف مثل المساجد أو العتبات المقدّسة.</w:t>
      </w:r>
    </w:p>
    <w:p>
      <w:pPr>
        <w:pStyle w:val="BookText"/>
      </w:pPr>
      <w:r>
        <w:rPr>
          <w:rFonts w:ascii="IRNazanin" w:hAnsi="IRNazanin" w:eastAsia="IRNazanin" w:cs="IRNazanin"/>
          <w:lang w:bidi="fa-IR"/>
          <w:color w:val="111111"/>
          <w:sz w:val="28"/>
          <w:szCs w:val="28"/>
          <w:rtl/>
        </w:rPr>
        <w:t xml:space="preserve">یعنی حرّر الشارح المواضع المذکورة فی شرح النفلیة و أضاف إلیها الباقی منها.</w:t>
      </w:r>
    </w:p>
    <w:p>
      <w:pPr>
        <w:pStyle w:val="BookText"/>
      </w:pPr>
      <w:r>
        <w:rPr>
          <w:rFonts w:ascii="IRNazanin" w:hAnsi="IRNazanin" w:eastAsia="IRNazanin" w:cs="IRNazanin"/>
          <w:lang w:bidi="fa-IR"/>
          <w:color w:val="111111"/>
          <w:sz w:val="28"/>
          <w:szCs w:val="28"/>
          <w:rtl/>
        </w:rPr>
        <w:t xml:space="preserve">المواضع التی ذکرها المصنّف رحمه اللّه فی هذا الکتاب ثلاثة.</w:t>
      </w:r>
    </w:p>
    <w:p>
      <w:pPr>
        <w:pStyle w:val="BookText"/>
      </w:pPr>
      <w:r>
        <w:rPr>
          <w:rFonts w:ascii="IRNazanin" w:hAnsi="IRNazanin" w:eastAsia="IRNazanin" w:cs="IRNazanin"/>
          <w:lang w:bidi="fa-IR"/>
          <w:color w:val="111111"/>
          <w:sz w:val="28"/>
          <w:szCs w:val="28"/>
          <w:rtl/>
        </w:rPr>
        <w:t xml:space="preserve">الأول:تأخیر الصلاة لذوی الأعذار الذین یتوقّعون زوال عذرهم.</w:t>
      </w:r>
    </w:p>
    <w:p>
      <w:pPr>
        <w:pStyle w:val="BookText"/>
      </w:pPr>
      <w:r>
        <w:rPr>
          <w:rFonts w:ascii="IRNazanin" w:hAnsi="IRNazanin" w:eastAsia="IRNazanin" w:cs="IRNazanin"/>
          <w:lang w:bidi="fa-IR"/>
          <w:color w:val="111111"/>
          <w:sz w:val="28"/>
          <w:szCs w:val="28"/>
          <w:rtl/>
        </w:rPr>
        <w:t xml:space="preserve">الثانی:تأخیر الصائم صلاته اذا انتظر الغیر فی إفطاره لصلاة.</w:t>
      </w:r>
    </w:p>
    <w:p>
      <w:pPr>
        <w:pStyle w:val="BookText"/>
      </w:pPr>
      <w:r>
        <w:rPr>
          <w:rFonts w:ascii="IRNazanin" w:hAnsi="IRNazanin" w:eastAsia="IRNazanin" w:cs="IRNazanin"/>
          <w:lang w:bidi="fa-IR"/>
          <w:color w:val="111111"/>
          <w:sz w:val="28"/>
          <w:szCs w:val="28"/>
          <w:rtl/>
        </w:rPr>
        <w:t xml:space="preserve">الثالث:تأخیر صلاة المغرب و العشاء لمن یفیض من عرفة الی المشعر الحرام، فإنه لا مانع من تأخیرهما الی أن یأتیهما فی المشعر.</w:t>
      </w:r>
    </w:p>
    <w:p>
      <w:pPr>
        <w:pStyle w:val="BookText"/>
      </w:pPr>
      <w:r>
        <w:rPr>
          <w:rFonts w:ascii="IRNazanin" w:hAnsi="IRNazanin" w:eastAsia="IRNazanin" w:cs="IRNazanin"/>
          <w:lang w:bidi="fa-IR"/>
          <w:color w:val="111111"/>
          <w:sz w:val="28"/>
          <w:szCs w:val="28"/>
          <w:rtl/>
        </w:rPr>
        <w:t xml:space="preserve">هذا الموضع الأول من المواضع الثلاثة المذکورة.</w:t>
      </w:r>
    </w:p>
    <w:p>
      <w:pPr>
        <w:pStyle w:val="BookText"/>
      </w:pPr>
      <w:r>
        <w:rPr>
          <w:rFonts w:ascii="IRNazanin" w:hAnsi="IRNazanin" w:eastAsia="IRNazanin" w:cs="IRNazanin"/>
          <w:lang w:bidi="fa-IR"/>
          <w:color w:val="111111"/>
          <w:sz w:val="28"/>
          <w:szCs w:val="28"/>
          <w:rtl/>
        </w:rPr>
        <w:t xml:space="preserve">الضمیر فی قوله«أوله»یرجع الی الوقت.</w:t>
      </w:r>
    </w:p>
    <w:p>
      <w:pPr>
        <w:pStyle w:val="BookText"/>
      </w:pPr>
      <w:r>
        <w:rPr>
          <w:rFonts w:ascii="IRNazanin" w:hAnsi="IRNazanin" w:eastAsia="IRNazanin" w:cs="IRNazanin"/>
          <w:lang w:bidi="fa-IR"/>
          <w:color w:val="111111"/>
          <w:sz w:val="28"/>
          <w:szCs w:val="28"/>
          <w:rtl/>
        </w:rPr>
        <w:t xml:space="preserve">أی فاقد وصف الساتر،کما اذا فقد صفة الطهارة فی الساتر فی أول الوقت لیجوز له التأخیر لتحصیل الساتر الطاهر.</w:t>
      </w:r>
    </w:p>
    <w:p>
      <w:pPr>
        <w:pStyle w:val="BookText"/>
      </w:pPr>
      <w:r>
        <w:rPr>
          <w:rFonts w:ascii="IRNazanin" w:hAnsi="IRNazanin" w:eastAsia="IRNazanin" w:cs="IRNazanin"/>
          <w:lang w:bidi="fa-IR"/>
          <w:color w:val="111111"/>
          <w:sz w:val="28"/>
          <w:szCs w:val="28"/>
          <w:rtl/>
        </w:rPr>
        <w:t xml:space="preserve">أی فاقد القیام فی أول الوقت،کما اذا لم یتمکّن من إقامة الصلاة فی أول الوقت قائما یجوز له تأخیرها الی أن یأتیها کذلک.</w:t>
      </w:r>
    </w:p>
    <w:p>
      <w:pPr>
        <w:pStyle w:val="BookText"/>
      </w:pPr>
      <w:r>
        <w:rPr>
          <w:rFonts w:ascii="IRNazanin" w:hAnsi="IRNazanin" w:eastAsia="IRNazanin" w:cs="IRNazanin"/>
          <w:lang w:bidi="fa-IR"/>
          <w:color w:val="111111"/>
          <w:sz w:val="28"/>
          <w:szCs w:val="28"/>
          <w:rtl/>
        </w:rPr>
        <w:t xml:space="preserve">أی و کفا قد ما بعد القیام من المراتب الدانیة منه کالمتمکّن من الصلاة مضطجعا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آخره.و الماء(1)علی القول بجواز التیمّم مع السعة(2)و لإزالة النجاسة غیر المعفوّ عنها(3) (و لصائم(4)یتوقّع) غیره (فطره) و مثله من تاقت(5) نفسه إلی الإفطار بحیث ینافی الإقبال علی الصلاة (و للعشاءین) (6) للمفیض من عرفة (إلی المشعر) و إن تثلّث(7)اللیل.</w:t>
      </w:r>
    </w:p>
    <w:p>
      <w:pPr>
        <w:pStyle w:val="BookText"/>
      </w:pPr>
      <w:r>
        <w:rPr>
          <w:rFonts w:ascii="IRNazanin" w:hAnsi="IRNazanin" w:eastAsia="IRNazanin" w:cs="IRNazanin"/>
          <w:lang w:bidi="fa-IR"/>
          <w:color w:val="111111"/>
          <w:sz w:val="28"/>
          <w:szCs w:val="28"/>
          <w:rtl/>
        </w:rPr>
        <w:t xml:space="preserve">و یرجو تمکّنه من الصلاة جالسا فیجوز له تأخیر صلاته الی وقت یتمکّن من الجلوس قبل انقضاء الوقت.</w:t>
      </w:r>
    </w:p>
    <w:p>
      <w:pPr>
        <w:pStyle w:val="BookText"/>
      </w:pPr>
      <w:r>
        <w:rPr>
          <w:rFonts w:ascii="IRNazanin" w:hAnsi="IRNazanin" w:eastAsia="IRNazanin" w:cs="IRNazanin"/>
          <w:lang w:bidi="fa-IR"/>
          <w:color w:val="111111"/>
          <w:sz w:val="28"/>
          <w:szCs w:val="28"/>
          <w:rtl/>
        </w:rPr>
        <w:t xml:space="preserve">و الضمیر فی قوله«هو»یرجع الی المکلّف،و فی قوله«به»بما الموصول،و فی قوله«فی آخره»یرجع الی الوقت.</w:t>
      </w:r>
    </w:p>
    <w:p>
      <w:pPr>
        <w:pStyle w:val="BookText"/>
      </w:pPr>
      <w:r>
        <w:rPr>
          <w:rFonts w:ascii="IRNazanin" w:hAnsi="IRNazanin" w:eastAsia="IRNazanin" w:cs="IRNazanin"/>
          <w:lang w:bidi="fa-IR"/>
          <w:color w:val="111111"/>
          <w:sz w:val="28"/>
          <w:szCs w:val="28"/>
          <w:rtl/>
        </w:rPr>
        <w:t xml:space="preserve">بالجرّ عطف علی قوله«الساتر».یعنی من ذوی الأعذار فاقد الماء للطهارة بناء علی القول بجواز التیمّم فی أول الوقت.</w:t>
      </w:r>
    </w:p>
    <w:p>
      <w:pPr>
        <w:pStyle w:val="BookText"/>
      </w:pPr>
      <w:r>
        <w:rPr>
          <w:rFonts w:ascii="IRNazanin" w:hAnsi="IRNazanin" w:eastAsia="IRNazanin" w:cs="IRNazanin"/>
          <w:lang w:bidi="fa-IR"/>
          <w:color w:val="111111"/>
          <w:sz w:val="28"/>
          <w:szCs w:val="28"/>
          <w:rtl/>
        </w:rPr>
        <w:t xml:space="preserve">محرّکة فی مقابل ضیق الوقت.</w:t>
      </w:r>
    </w:p>
    <w:p>
      <w:pPr>
        <w:pStyle w:val="BookText"/>
      </w:pPr>
      <w:r>
        <w:rPr>
          <w:rFonts w:ascii="IRNazanin" w:hAnsi="IRNazanin" w:eastAsia="IRNazanin" w:cs="IRNazanin"/>
          <w:lang w:bidi="fa-IR"/>
          <w:color w:val="111111"/>
          <w:sz w:val="28"/>
          <w:szCs w:val="28"/>
          <w:rtl/>
        </w:rPr>
        <w:t xml:space="preserve">قد تقدّم کون النجاسة التی أقلّ من الدرهم البغلی معفوّا عنها فی الصلاة،لکن المکلّف اذا وجد فی ثوبه نجاسة أزید منه و لم یتمکّن من إزالتها فی أول الوقت یجوز له تأخر صلاته مع رجاء تمکّنه من الإزالة فی آخر الوقت.</w:t>
      </w:r>
    </w:p>
    <w:p>
      <w:pPr>
        <w:pStyle w:val="BookText"/>
      </w:pPr>
      <w:r>
        <w:rPr>
          <w:rFonts w:ascii="IRNazanin" w:hAnsi="IRNazanin" w:eastAsia="IRNazanin" w:cs="IRNazanin"/>
          <w:lang w:bidi="fa-IR"/>
          <w:color w:val="111111"/>
          <w:sz w:val="28"/>
          <w:szCs w:val="28"/>
          <w:rtl/>
        </w:rPr>
        <w:t xml:space="preserve">عطف علی قوله«لمن یتوقّع زوال عذره»یعنی إلاّ الصائم ینتظر الغیر لإفطاره فیستحبّ له تأخیر صلاته عن أول الوقت،و هو الموضع الثانی من المواضع الثلاثة المذکورة.</w:t>
      </w:r>
    </w:p>
    <w:p>
      <w:pPr>
        <w:pStyle w:val="BookText"/>
      </w:pPr>
      <w:r>
        <w:rPr>
          <w:rFonts w:ascii="IRNazanin" w:hAnsi="IRNazanin" w:eastAsia="IRNazanin" w:cs="IRNazanin"/>
          <w:lang w:bidi="fa-IR"/>
          <w:color w:val="111111"/>
          <w:sz w:val="28"/>
          <w:szCs w:val="28"/>
          <w:rtl/>
        </w:rPr>
        <w:t xml:space="preserve">أی و مثل الصائم الذی ینتظر الغیر لإفطاره من اشتاقت نفسه الی الإفطار، و لا یحصل له کمال الإقبال عند الصلاة قبل الإفطار.</w:t>
      </w:r>
    </w:p>
    <w:p>
      <w:pPr>
        <w:pStyle w:val="BookText"/>
      </w:pPr>
      <w:r>
        <w:rPr>
          <w:rFonts w:ascii="IRNazanin" w:hAnsi="IRNazanin" w:eastAsia="IRNazanin" w:cs="IRNazanin"/>
          <w:lang w:bidi="fa-IR"/>
          <w:color w:val="111111"/>
          <w:sz w:val="28"/>
          <w:szCs w:val="28"/>
          <w:rtl/>
        </w:rPr>
        <w:t xml:space="preserve">و تاق یتوق توقا و تؤقا و تیاقة و توقانا:اشتاق إلیه،فهو تائق،و توّاق.(أقرب الموارد).</w:t>
      </w:r>
    </w:p>
    <w:p>
      <w:pPr>
        <w:pStyle w:val="BookText"/>
      </w:pPr>
      <w:r>
        <w:rPr>
          <w:rFonts w:ascii="IRNazanin" w:hAnsi="IRNazanin" w:eastAsia="IRNazanin" w:cs="IRNazanin"/>
          <w:lang w:bidi="fa-IR"/>
          <w:color w:val="111111"/>
          <w:sz w:val="28"/>
          <w:szCs w:val="28"/>
          <w:rtl/>
        </w:rPr>
        <w:t xml:space="preserve">أی إلاّ لصلاتی المغرب و العشاء لمن یفیض من عرفة الی المشعر الحرام فیستحبّ له تأخیرهما الی أن یصل المشعر و یصلّی فیه،و هو الموضع الثالث من المواضع الثلاثة المذکورة.</w:t>
      </w:r>
    </w:p>
    <w:p>
      <w:pPr>
        <w:pStyle w:val="BookText"/>
      </w:pPr>
      <w:r>
        <w:rPr>
          <w:rFonts w:ascii="IRNazanin" w:hAnsi="IRNazanin" w:eastAsia="IRNazanin" w:cs="IRNazanin"/>
          <w:lang w:bidi="fa-IR"/>
          <w:color w:val="111111"/>
          <w:sz w:val="28"/>
          <w:szCs w:val="28"/>
          <w:rtl/>
        </w:rPr>
        <w:t xml:space="preserve">أی و إن مضی ثلث اللیل،إشارة الی نصوص واردة فی کراهة تأخیر صلاة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9" w:name="pg19899_253769"/>
    <w:bookmarkEnd w:id="9"/>
    <w:p>
      <w:pPr>
        <w:pStyle w:val="Heading5"/>
      </w:pPr>
      <w:bookmarkStart w:id="164" w:name="_Toc17"/>
      <w:r>
        <w:t>یعوّل فی الوقت علی الظنّ</w:t>
      </w:r>
      <w:bookmarkEnd w:id="164"/>
    </w:p>
    <w:p>
      <w:pPr>
        <w:pStyle w:val="BookText"/>
      </w:pPr>
      <w:r>
        <w:rPr>
          <w:rFonts w:ascii="IRNazanin" w:hAnsi="IRNazanin" w:eastAsia="IRNazanin" w:cs="IRNazanin"/>
          <w:lang w:bidi="fa-IR"/>
          <w:color w:val="111111"/>
          <w:sz w:val="28"/>
          <w:szCs w:val="28"/>
          <w:rtl/>
        </w:rPr>
        <w:t xml:space="preserve">(و یعوّل(1)فی الوقت علی الظنّ) المستند إلی ورد(2)بصنعة أو درس و نحوهما (مع تعذّر العلم) أمّا مع إمکانه فلا یجوز الدخول بدونه(3) (فإن)</w:t>
      </w:r>
    </w:p>
    <w:p>
      <w:pPr>
        <w:pStyle w:val="BookText"/>
      </w:pPr>
      <w:r>
        <w:rPr>
          <w:rFonts w:ascii="IRNazanin" w:hAnsi="IRNazanin" w:eastAsia="IRNazanin" w:cs="IRNazanin"/>
          <w:lang w:bidi="fa-IR"/>
          <w:color w:val="111111"/>
          <w:sz w:val="28"/>
          <w:szCs w:val="28"/>
          <w:rtl/>
        </w:rPr>
        <w:t xml:space="preserve">المغرب الی ثلث اللیل منها المنقول فی کتاب الوسائل:</w:t>
      </w:r>
    </w:p>
    <w:p>
      <w:pPr>
        <w:pStyle w:val="BookText"/>
      </w:pPr>
      <w:r>
        <w:rPr>
          <w:rFonts w:ascii="IRNazanin" w:hAnsi="IRNazanin" w:eastAsia="IRNazanin" w:cs="IRNazanin"/>
          <w:lang w:bidi="fa-IR"/>
          <w:color w:val="111111"/>
          <w:sz w:val="28"/>
          <w:szCs w:val="28"/>
          <w:rtl/>
        </w:rPr>
        <w:t xml:space="preserve">محمّد بن یعقوب(الی)عن عمر بن یزید قال:قال أبو عبد اللّه علیه السّلام:وقت المغرب فی السفر الی ثلث اللیل.(الوسائل:ج 3 ص 141 ب 19 من أبواب المواقیت ح 1) فاستثنی منه تأخیر صلاة المغرب الی ثلث اللیل لمن یفیض من عرفة الی المشعر الحرام.</w:t>
      </w:r>
    </w:p>
    <w:p>
      <w:pPr>
        <w:pStyle w:val="BookText"/>
      </w:pPr>
      <w:r>
        <w:rPr>
          <w:rFonts w:ascii="IRNazanin" w:hAnsi="IRNazanin" w:eastAsia="IRNazanin" w:cs="IRNazanin"/>
          <w:lang w:bidi="fa-IR"/>
          <w:color w:val="111111"/>
          <w:sz w:val="28"/>
          <w:szCs w:val="28"/>
          <w:rtl/>
        </w:rPr>
        <w:t xml:space="preserve">أقول:الروایات الدالّة علی إتیان الصلاة فی أول أوقاتها لکثیرة جدا،فیلزم علی الطلبة و غیرهم من المؤمنین أن لا یؤخّروا صلاتهم عن أول وقتها و لا یتهاونوا عن ذلک،و نکتفی من الروایات المذکورة بنقل روایة منقولة فی کتاب الوسائل:</w:t>
      </w:r>
    </w:p>
    <w:p>
      <w:pPr>
        <w:pStyle w:val="BookText"/>
      </w:pPr>
      <w:r>
        <w:rPr>
          <w:rFonts w:ascii="IRNazanin" w:hAnsi="IRNazanin" w:eastAsia="IRNazanin" w:cs="IRNazanin"/>
          <w:lang w:bidi="fa-IR"/>
          <w:color w:val="111111"/>
          <w:sz w:val="28"/>
          <w:szCs w:val="28"/>
          <w:rtl/>
        </w:rPr>
        <w:t xml:space="preserve">عن جماعة(الی)عن سماعة عن أبی بصیر قال:سمعت أبا جعفر علیه السّلام یقول:(الی أن قال):إنّ أول ما یحاسب به العبد الصلاة،فإن قبلت قبل ما سواها.إنّ الصلاة اذا ارتفعت فی اوّل وقتها رجعت الی صاحبها و هی بیضاء مشرقة تقول:</w:t>
      </w:r>
    </w:p>
    <w:p>
      <w:pPr>
        <w:pStyle w:val="BookText"/>
      </w:pPr>
      <w:r>
        <w:rPr>
          <w:rFonts w:ascii="IRNazanin" w:hAnsi="IRNazanin" w:eastAsia="IRNazanin" w:cs="IRNazanin"/>
          <w:lang w:bidi="fa-IR"/>
          <w:color w:val="111111"/>
          <w:sz w:val="28"/>
          <w:szCs w:val="28"/>
          <w:rtl/>
        </w:rPr>
        <w:t xml:space="preserve">حفظتنی حفظک اللّه،و اذا ارتفعت فی غیر وقتها بغیر حدودها رجعت الی صاحبها و هی سوداء مظلمة تقول:ضیّعتنی ضیّعک اللّه.(الوسائل:ج 3 ص 78 ب 1 من أبواب المواقیت ح 2).</w:t>
      </w:r>
    </w:p>
    <w:p>
      <w:pPr>
        <w:pStyle w:val="BookText"/>
      </w:pPr>
      <w:r>
        <w:rPr>
          <w:rFonts w:ascii="IRNazanin" w:hAnsi="IRNazanin" w:eastAsia="IRNazanin" w:cs="IRNazanin"/>
          <w:lang w:bidi="fa-IR"/>
          <w:color w:val="111111"/>
          <w:sz w:val="28"/>
          <w:szCs w:val="28"/>
          <w:rtl/>
        </w:rPr>
        <w:t xml:space="preserve">أی یعتمد المکلّف فی تشخیص أوقات صلاته علی ظنّه الحاصل له من الأعمال المرتّبة مثل الصنعة أو الدرس و أمثالهما الواقعة فی کلّ یوم،کما اذا کانت له وظیفة مرتّبة معیّنة مثل الدرس أو العبادة أو صنعة تنتهی فی کلّ یوم مثلا عند الزوال أو المغرب بحیث تکون العادة مستمرّة کذلک،فیجوز له الاعتماد علی الظنّ الحاصل من ذلک اذا لم یتمکّن من تشخیص الوقت لغیم و غیره.</w:t>
      </w:r>
    </w:p>
    <w:p>
      <w:pPr>
        <w:pStyle w:val="BookText"/>
      </w:pPr>
      <w:r>
        <w:rPr>
          <w:rFonts w:ascii="IRNazanin" w:hAnsi="IRNazanin" w:eastAsia="IRNazanin" w:cs="IRNazanin"/>
          <w:lang w:bidi="fa-IR"/>
          <w:color w:val="111111"/>
          <w:sz w:val="28"/>
          <w:szCs w:val="28"/>
          <w:rtl/>
        </w:rPr>
        <w:t xml:space="preserve">الورد-بکسر الواو و سکون الراء-:من الماء المحمیّ،و قیل:یومها اذا أخذت صاحبها لوقت(أقرب الموارد)و المراد هنا هو الأمر المداوم المستمرّ کما یقال:ذکر فلان ورد لسانی.</w:t>
      </w:r>
    </w:p>
    <w:p>
      <w:pPr>
        <w:pStyle w:val="BookText"/>
      </w:pPr>
      <w:r>
        <w:rPr>
          <w:rFonts w:ascii="IRNazanin" w:hAnsi="IRNazanin" w:eastAsia="IRNazanin" w:cs="IRNazanin"/>
          <w:lang w:bidi="fa-IR"/>
          <w:color w:val="111111"/>
          <w:sz w:val="28"/>
          <w:szCs w:val="28"/>
          <w:rtl/>
        </w:rPr>
        <w:t xml:space="preserve">یعنی اذا تمکّن من تحصیل العلم لا یجوز الاعتماد علی الظنّ.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بالظنّ حیث یتعذّر العلم ثمّ انکشف وقوعها(1)فی الوقت أو (دخل(2)و هو(3)فیها أجزأ) علی أصحّ القولین (و إن تقدّمت) (4)علیه بأجمعها (أعاد) و هو(5)موضع وفاق.</w:t>
      </w:r>
    </w:p>
    <w:p>
      <w:pPr>
        <w:pStyle w:val="BookText"/>
      </w:pPr>
      <w:r>
        <w:rPr>
          <w:rFonts w:ascii="IRNazanin" w:hAnsi="IRNazanin" w:eastAsia="IRNazanin" w:cs="IRNazanin"/>
          <w:lang w:bidi="fa-IR"/>
          <w:color w:val="111111"/>
          <w:sz w:val="28"/>
          <w:szCs w:val="28"/>
          <w:rtl/>
        </w:rPr>
        <w:t xml:space="preserve">الضمیر فی قوله«وقوعها»یرجع الی الصلاة.یعنی اذا دخل الصلاة اعتمادا علی الظنّ بدخول وقت الصلاة ثمّ انکشف إصابة الظنّ تکفی صلاته.</w:t>
      </w:r>
    </w:p>
    <w:p>
      <w:pPr>
        <w:pStyle w:val="BookText"/>
      </w:pPr>
      <w:r>
        <w:rPr>
          <w:rFonts w:ascii="IRNazanin" w:hAnsi="IRNazanin" w:eastAsia="IRNazanin" w:cs="IRNazanin"/>
          <w:lang w:bidi="fa-IR"/>
          <w:color w:val="111111"/>
          <w:sz w:val="28"/>
          <w:szCs w:val="28"/>
          <w:rtl/>
        </w:rPr>
        <w:t xml:space="preserve">فاعله الضمیر العائد الی الوقت.</w:t>
      </w:r>
    </w:p>
    <w:p>
      <w:pPr>
        <w:pStyle w:val="BookText"/>
      </w:pPr>
      <w:r>
        <w:rPr>
          <w:rFonts w:ascii="IRNazanin" w:hAnsi="IRNazanin" w:eastAsia="IRNazanin" w:cs="IRNazanin"/>
          <w:lang w:bidi="fa-IR"/>
          <w:color w:val="111111"/>
          <w:sz w:val="28"/>
          <w:szCs w:val="28"/>
          <w:rtl/>
        </w:rPr>
        <w:t xml:space="preserve">الضمیر فی قوله«و هو»یرجع الی المصلّی،و فی قوله«فیها»یرجع الی الصلاة.</w:t>
      </w:r>
    </w:p>
    <w:p>
      <w:pPr>
        <w:pStyle w:val="BookText"/>
      </w:pPr>
      <w:r>
        <w:rPr>
          <w:rFonts w:ascii="IRNazanin" w:hAnsi="IRNazanin" w:eastAsia="IRNazanin" w:cs="IRNazanin"/>
          <w:lang w:bidi="fa-IR"/>
          <w:color w:val="111111"/>
          <w:sz w:val="28"/>
          <w:szCs w:val="28"/>
          <w:rtl/>
        </w:rPr>
        <w:t xml:space="preserve">یعنی اذا اعتمد علی الظنّ عند تعذّر العلم و صلّی فدخل وقت الصلاة فی حال کونه مشغولا للصلاة تجزی صلاته علی أصحّ القولین.</w:t>
      </w:r>
    </w:p>
    <w:p>
      <w:pPr>
        <w:pStyle w:val="BookText"/>
      </w:pPr>
      <w:r>
        <w:rPr>
          <w:rFonts w:ascii="IRNazanin" w:hAnsi="IRNazanin" w:eastAsia="IRNazanin" w:cs="IRNazanin"/>
          <w:lang w:bidi="fa-IR"/>
          <w:color w:val="111111"/>
          <w:sz w:val="28"/>
          <w:szCs w:val="28"/>
          <w:rtl/>
        </w:rPr>
        <w:t xml:space="preserve">و فی مقابله عدم الإجزاء،کما هو مذهب القدیمین و السید المرتضی،کما لو وقعت الصلاة بأسرها قبل دخول الوقت.</w:t>
      </w:r>
    </w:p>
    <w:p>
      <w:pPr>
        <w:pStyle w:val="BookText"/>
      </w:pPr>
      <w:r>
        <w:rPr>
          <w:rFonts w:ascii="IRNazanin" w:hAnsi="IRNazanin" w:eastAsia="IRNazanin" w:cs="IRNazanin"/>
          <w:lang w:bidi="fa-IR"/>
          <w:color w:val="111111"/>
          <w:sz w:val="28"/>
          <w:szCs w:val="28"/>
          <w:rtl/>
        </w:rPr>
        <w:t xml:space="preserve">*من حواشی الکتاب:الخلاف فی الصورة الثانیة،و هی إن دخل و هو فیها فمذهب الشیخ و جماعة الإجزاء،و مذهب القدیمین و السید المرتضی الی عدم الإجزاء و وجوب الإعادة،کما لو وقعت بأسرها قبل دخول الوقت،و الأول أظهر لتحقّق الامتثال حیث جوّز التعویل علی الظنّ و الإعادة یحتاج الی دلیل...الخ.(حاشیة جمال الدین رحمه اللّه).</w:t>
      </w:r>
    </w:p>
    <w:p>
      <w:pPr>
        <w:pStyle w:val="BookText"/>
      </w:pPr>
      <w:r>
        <w:rPr>
          <w:rFonts w:ascii="IRNazanin" w:hAnsi="IRNazanin" w:eastAsia="IRNazanin" w:cs="IRNazanin"/>
          <w:lang w:bidi="fa-IR"/>
          <w:color w:val="111111"/>
          <w:sz w:val="28"/>
          <w:szCs w:val="28"/>
          <w:rtl/>
        </w:rPr>
        <w:t xml:space="preserve">فاعله ضمیر التأنیث العائد الی الصلاح.یعنی لو اتّفق وقوع الصلاة بأجمعها فی وقت لم یدخل وقت الصلاة یجب علیه إعادة صلاته.و الضمیر فی قوله«علیه» یرجع الی الوقت،و فی قوله«بأجمعها»یرجع الی الصلاة.</w:t>
      </w:r>
    </w:p>
    <w:p>
      <w:pPr>
        <w:pStyle w:val="BookText"/>
      </w:pPr>
      <w:r>
        <w:rPr>
          <w:rFonts w:ascii="IRNazanin" w:hAnsi="IRNazanin" w:eastAsia="IRNazanin" w:cs="IRNazanin"/>
          <w:lang w:bidi="fa-IR"/>
          <w:color w:val="111111"/>
          <w:sz w:val="28"/>
          <w:szCs w:val="28"/>
          <w:rtl/>
        </w:rPr>
        <w:t xml:space="preserve">أی وجوب الإعادة فی الفرض المذکور لم یختلف فیه أحد.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0" w:name="pg19899_253771"/>
    <w:bookmarkEnd w:id="10"/>
    <w:p>
      <w:pPr>
        <w:pStyle w:val="Heading4"/>
      </w:pPr>
      <w:bookmarkStart w:id="165" w:name="_Toc18"/>
      <w:r>
        <w:t>الشرط الثانی القبلة</w:t>
      </w:r>
      <w:bookmarkEnd w:id="165"/>
    </w:p>
    <w:p>
      <w:pPr>
        <w:pStyle w:val="Heading5"/>
      </w:pPr>
      <w:bookmarkStart w:id="166" w:name="_Toc19"/>
      <w:r>
        <w:t>اشارة</w:t>
      </w:r>
      <w:bookmarkEnd w:id="166"/>
    </w:p>
    <w:p>
      <w:pPr>
        <w:pStyle w:val="BookText"/>
      </w:pPr>
      <w:r>
        <w:rPr>
          <w:rFonts w:ascii="IRNazanin" w:hAnsi="IRNazanin" w:eastAsia="IRNazanin" w:cs="IRNazanin"/>
          <w:lang w:bidi="fa-IR"/>
          <w:color w:val="111111"/>
          <w:sz w:val="28"/>
          <w:szCs w:val="28"/>
          <w:rtl/>
        </w:rPr>
        <w:t xml:space="preserve">(الثانی(1):القبلة(2))</w:t>
      </w:r>
    </w:p>
    <w:p>
      <w:pPr>
        <w:pStyle w:val="Heading5"/>
      </w:pPr>
      <w:bookmarkStart w:id="167" w:name="_Toc20"/>
      <w:r>
        <w:t>الکعبة للمشاهد و من بحکمه</w:t>
      </w:r>
      <w:bookmarkEnd w:id="167"/>
    </w:p>
    <w:p>
      <w:pPr>
        <w:pStyle w:val="BookText"/>
      </w:pPr>
      <w:r>
        <w:rPr>
          <w:rFonts w:ascii="IRNazanin" w:hAnsi="IRNazanin" w:eastAsia="IRNazanin" w:cs="IRNazanin"/>
          <w:lang w:bidi="fa-IR"/>
          <w:color w:val="111111"/>
          <w:sz w:val="28"/>
          <w:szCs w:val="28"/>
          <w:rtl/>
        </w:rPr>
        <w:t xml:space="preserve">(و هی) عین (الکعبة للمشاهد) لها(3) (أو حکمه) (4)و هو من یقدر علی التوجّه إلی عینها بغیر مشقّة کثیرة لا تتحمّل عادة،و لو بالصعود إلی جبل أو سطح (وجهتها) (5)و هی السمت الذی</w:t>
      </w:r>
    </w:p>
    <w:p>
      <w:pPr>
        <w:pStyle w:val="BookText"/>
      </w:pPr>
      <w:r>
        <w:rPr>
          <w:rFonts w:ascii="Amiri" w:hAnsi="Amiri" w:eastAsia="Amiri" w:cs="Amiri"/>
          <w:lang w:bidi="ar-SA"/>
          <w:color w:val="111111"/>
          <w:sz w:val="28"/>
          <w:szCs w:val="28"/>
          <w:rtl/>
        </w:rPr>
        <w:t xml:space="preserve">القبلة</w:t>
      </w:r>
    </w:p>
    <w:p>
      <w:pPr>
        <w:pStyle w:val="BookText"/>
      </w:pPr>
      <w:r>
        <w:rPr>
          <w:rFonts w:ascii="IRNazanin" w:hAnsi="IRNazanin" w:eastAsia="IRNazanin" w:cs="IRNazanin"/>
          <w:lang w:bidi="fa-IR"/>
          <w:color w:val="111111"/>
          <w:sz w:val="28"/>
          <w:szCs w:val="28"/>
          <w:rtl/>
        </w:rPr>
        <w:t xml:space="preserve">صفة لموصوف مقدّر و هو الشرط،أی الشرط الثانی من شروط الصلاة التی قال عنها المصنّف رحمه اللّه فی صفحة 22:«و هی سبعة».</w:t>
      </w:r>
    </w:p>
    <w:p>
      <w:pPr>
        <w:pStyle w:val="BookText"/>
      </w:pPr>
      <w:r>
        <w:rPr>
          <w:rFonts w:ascii="IRNazanin" w:hAnsi="IRNazanin" w:eastAsia="IRNazanin" w:cs="IRNazanin"/>
          <w:lang w:bidi="fa-IR"/>
          <w:color w:val="111111"/>
          <w:sz w:val="28"/>
          <w:szCs w:val="28"/>
          <w:rtl/>
        </w:rPr>
        <w:t xml:space="preserve">و قد ذکر الشرط الأول منها و هو الوقت،ثم شرع فی بیان الثانی منها و هو القبلة.</w:t>
      </w:r>
    </w:p>
    <w:p>
      <w:pPr>
        <w:pStyle w:val="BookText"/>
      </w:pPr>
      <w:r>
        <w:rPr>
          <w:rFonts w:ascii="IRNazanin" w:hAnsi="IRNazanin" w:eastAsia="IRNazanin" w:cs="IRNazanin"/>
          <w:lang w:bidi="fa-IR"/>
          <w:color w:val="111111"/>
          <w:sz w:val="28"/>
          <w:szCs w:val="28"/>
          <w:rtl/>
        </w:rPr>
        <w:t xml:space="preserve">القبلة-بکسر القاف و سکون الباء-:النوع،و الجهة،یقال:ما لهذا الأمر قبلة، أی جهة صحّة.و منه قبلة المصلّی للجهة التی یصلّی نحوها.و الکعبة:کلّ ما یستقبل من شیء.(أقرب الموارد).و المراد منها هنا هو الجهة التی یصلّی إلیها.</w:t>
      </w:r>
    </w:p>
    <w:p>
      <w:pPr>
        <w:pStyle w:val="BookText"/>
      </w:pPr>
      <w:r>
        <w:rPr>
          <w:rFonts w:ascii="IRNazanin" w:hAnsi="IRNazanin" w:eastAsia="IRNazanin" w:cs="IRNazanin"/>
          <w:lang w:bidi="fa-IR"/>
          <w:color w:val="111111"/>
          <w:sz w:val="28"/>
          <w:szCs w:val="28"/>
          <w:rtl/>
        </w:rPr>
        <w:t xml:space="preserve">یعنی أنّ القبلة هی نفس الکعبة للمصلّی الذی یشاهدها.و الضمیر فی قوله «هی»یرجع الی القبلة،و فی قوله«لها»یرجع الی الکعبة.</w:t>
      </w:r>
    </w:p>
    <w:p>
      <w:pPr>
        <w:pStyle w:val="BookText"/>
      </w:pPr>
      <w:r>
        <w:rPr>
          <w:rFonts w:ascii="IRNazanin" w:hAnsi="IRNazanin" w:eastAsia="IRNazanin" w:cs="IRNazanin"/>
          <w:lang w:bidi="fa-IR"/>
          <w:color w:val="111111"/>
          <w:sz w:val="28"/>
          <w:szCs w:val="28"/>
          <w:rtl/>
        </w:rPr>
        <w:t xml:space="preserve">الکعبة:کلّ بیت مربّع،و البیت الحرام بمکّة.قیل سمّی بالکعبة لنتوئه،و قیل:</w:t>
      </w:r>
    </w:p>
    <w:p>
      <w:pPr>
        <w:pStyle w:val="BookText"/>
      </w:pPr>
      <w:r>
        <w:rPr>
          <w:rFonts w:ascii="IRNazanin" w:hAnsi="IRNazanin" w:eastAsia="IRNazanin" w:cs="IRNazanin"/>
          <w:lang w:bidi="fa-IR"/>
          <w:color w:val="111111"/>
          <w:sz w:val="28"/>
          <w:szCs w:val="28"/>
          <w:rtl/>
        </w:rPr>
        <w:t xml:space="preserve">لتربیعه.و جمعه کعبات و کعاب.(أقرب الموارد).</w:t>
      </w:r>
    </w:p>
    <w:p>
      <w:pPr>
        <w:pStyle w:val="BookText"/>
      </w:pPr>
      <w:r>
        <w:rPr>
          <w:rFonts w:ascii="IRNazanin" w:hAnsi="IRNazanin" w:eastAsia="IRNazanin" w:cs="IRNazanin"/>
          <w:lang w:bidi="fa-IR"/>
          <w:color w:val="111111"/>
          <w:sz w:val="28"/>
          <w:szCs w:val="28"/>
          <w:rtl/>
        </w:rPr>
        <w:t xml:space="preserve">بالجرّ عطف علی قوله«للمشاهد».یعنی أنّ قبلة المصلّی هی عین الکعبة لمن یشاهد عینها کمن یصلّی فی المسجد الحرام فإنه یشاهد الکعبة،أو لمن فی حکم المشاهد،و هو الذی یتمکّن من التوجّه الی عین الکعبة کمن سکن فی بعض بیوت مکّة یقدر أن یصعد الی السطح أو الجبل و یشاهد عین الکعبة.و الضمیر فی قوله«الی عینها»یرجع الی الکعبة.</w:t>
      </w:r>
    </w:p>
    <w:p>
      <w:pPr>
        <w:pStyle w:val="BookText"/>
      </w:pPr>
      <w:r>
        <w:rPr>
          <w:rFonts w:ascii="IRNazanin" w:hAnsi="IRNazanin" w:eastAsia="IRNazanin" w:cs="IRNazanin"/>
          <w:lang w:bidi="fa-IR"/>
          <w:color w:val="111111"/>
          <w:sz w:val="28"/>
          <w:szCs w:val="28"/>
          <w:rtl/>
        </w:rPr>
        <w:t xml:space="preserve">و لا یخفی ما فی عطف الحکم علی قوله«للمشاهد»فإنّ عطف المصدر علی الاسم لم یکن مصطلحا،و الأولی ذکر«من»الموصول قبله کما ذکره الشارح رحمه اللّه بقوله «و هو من یقدر...الخ».</w:t>
      </w:r>
    </w:p>
    <w:p>
      <w:pPr>
        <w:pStyle w:val="BookText"/>
      </w:pPr>
      <w:r>
        <w:rPr>
          <w:rFonts w:ascii="IRNazanin" w:hAnsi="IRNazanin" w:eastAsia="IRNazanin" w:cs="IRNazanin"/>
          <w:lang w:bidi="fa-IR"/>
          <w:color w:val="111111"/>
          <w:sz w:val="28"/>
          <w:szCs w:val="28"/>
          <w:rtl/>
        </w:rPr>
        <w:t xml:space="preserve">بالرفع عطف الی الکعبة.یعنی أنّ القبلة هی جهة الکعبة لا نفسها لمن لا یشاهد الکعبة،و لیس فی حکم المشاهد.</w:t>
      </w:r>
    </w:p>
    <w:p>
      <w:pPr>
        <w:pStyle w:val="BookText"/>
      </w:pPr>
      <w:r>
        <w:rPr>
          <w:rFonts w:ascii="IRNazanin" w:hAnsi="IRNazanin" w:eastAsia="IRNazanin" w:cs="IRNazanin"/>
          <w:lang w:bidi="fa-IR"/>
          <w:color w:val="111111"/>
          <w:sz w:val="28"/>
          <w:szCs w:val="28"/>
          <w:rtl/>
        </w:rPr>
        <w:t xml:space="preserve">الجهة-مثلّث الجیم-:الجانب و الناحیة و ما توجّهت إلیه(المنجد)الجمع جهات.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یحتمل(1)کونها فیه و یقطع بعدم خروجها عنه لأمارة شرعیة(2) (لغیره) (3)أی غیر المشاهد و من بحکمه کالأعمی(4).</w:t>
      </w:r>
    </w:p>
    <w:p>
      <w:pPr>
        <w:pStyle w:val="BookText"/>
      </w:pPr>
      <w:r>
        <w:rPr>
          <w:rFonts w:ascii="IRNazanin" w:hAnsi="IRNazanin" w:eastAsia="IRNazanin" w:cs="IRNazanin"/>
          <w:lang w:bidi="fa-IR"/>
          <w:color w:val="111111"/>
          <w:sz w:val="28"/>
          <w:szCs w:val="28"/>
          <w:rtl/>
        </w:rPr>
        <w:t xml:space="preserve">و لیست(5)الجهة للبعید محصلة عین الکعبة و إن کان</w:t>
      </w:r>
    </w:p>
    <w:p>
      <w:pPr>
        <w:pStyle w:val="BookText"/>
      </w:pPr>
      <w:r>
        <w:rPr>
          <w:rFonts w:ascii="IRNazanin" w:hAnsi="IRNazanin" w:eastAsia="IRNazanin" w:cs="IRNazanin"/>
          <w:lang w:bidi="fa-IR"/>
          <w:color w:val="111111"/>
          <w:sz w:val="28"/>
          <w:szCs w:val="28"/>
          <w:rtl/>
        </w:rPr>
        <w:t xml:space="preserve">و المراد منه أنّ الجهة هی التی یحتمل المصلّی کون الکعبة فیها بحیث یقطع بعدم خروج الکعبة عنها،مثلا اذا تعیّن وجود الکعبة فی الجهة التی مقدارها عشرین ذراعها یحصل القطع له بأنّ الکعبة لا تکون خارجة من المقدار المذکور و لو لم یقطع بکونها فی نقطة خاصّة منه.</w:t>
      </w:r>
    </w:p>
    <w:p>
      <w:pPr>
        <w:pStyle w:val="BookText"/>
      </w:pPr>
      <w:r>
        <w:rPr>
          <w:rFonts w:ascii="IRNazanin" w:hAnsi="IRNazanin" w:eastAsia="IRNazanin" w:cs="IRNazanin"/>
          <w:lang w:bidi="fa-IR"/>
          <w:color w:val="111111"/>
          <w:sz w:val="28"/>
          <w:szCs w:val="28"/>
          <w:rtl/>
        </w:rPr>
        <w:t xml:space="preserve">ففی المقام یجتمع القطع و الاحتمال.أمّا القطع لعدم خروج الکعبة عن مقدار الجهة المذکور.و أمّا الاحتمال فی کون عین الکعبة فی نقاط المقدار المعلوم فی الجهة.</w:t>
      </w:r>
    </w:p>
    <w:p>
      <w:pPr>
        <w:pStyle w:val="BookText"/>
      </w:pPr>
      <w:r>
        <w:rPr>
          <w:rFonts w:ascii="IRNazanin" w:hAnsi="IRNazanin" w:eastAsia="IRNazanin" w:cs="IRNazanin"/>
          <w:lang w:bidi="fa-IR"/>
          <w:color w:val="111111"/>
          <w:sz w:val="28"/>
          <w:szCs w:val="28"/>
          <w:rtl/>
        </w:rPr>
        <w:t xml:space="preserve">و الضمیر فی قوله«کونها»یرجع الی الکعبة،و فی قوله«فیه»یرجع الی السمت.</w:t>
      </w:r>
    </w:p>
    <w:p>
      <w:pPr>
        <w:pStyle w:val="BookText"/>
      </w:pPr>
      <w:r>
        <w:rPr>
          <w:rFonts w:ascii="IRNazanin" w:hAnsi="IRNazanin" w:eastAsia="IRNazanin" w:cs="IRNazanin"/>
          <w:lang w:bidi="fa-IR"/>
          <w:color w:val="111111"/>
          <w:sz w:val="28"/>
          <w:szCs w:val="28"/>
          <w:rtl/>
        </w:rPr>
        <w:t xml:space="preserve">قوله«لأمارة شرعیة»یتعلّق بقولیه«یحتمل»و«یقطع».یعنی أنّ حصول الاحتمال بکون الکعبة فی نقطة من نقاط المقدار المتعیّن فی الجهة و حصول القطع بعدم خروجها عنه بسبب أمارة شرعیة.</w:t>
      </w:r>
    </w:p>
    <w:p>
      <w:pPr>
        <w:pStyle w:val="BookText"/>
      </w:pPr>
      <w:r>
        <w:rPr>
          <w:rFonts w:ascii="IRNazanin" w:hAnsi="IRNazanin" w:eastAsia="IRNazanin" w:cs="IRNazanin"/>
          <w:lang w:bidi="fa-IR"/>
          <w:color w:val="111111"/>
          <w:sz w:val="28"/>
          <w:szCs w:val="28"/>
          <w:rtl/>
        </w:rPr>
        <w:t xml:space="preserve">و لا یخفی أنّ المکلّف اذا تعذّر له تحصیل الأمارة الشرعیة فی تشخیص الکعبة فی جهة من الجهات یجب علیه تحصیل القطع بما یحکم علیه العقل،کما اذا لم یعلم بوجود الکعبة فی أیّ جهة من الجهات یجب علیه الصلاة بالجهة التی یعلم بوجود الکعبة فی أحد منها.</w:t>
      </w:r>
    </w:p>
    <w:p>
      <w:pPr>
        <w:pStyle w:val="BookText"/>
      </w:pPr>
      <w:r>
        <w:rPr>
          <w:rFonts w:ascii="IRNazanin" w:hAnsi="IRNazanin" w:eastAsia="IRNazanin" w:cs="IRNazanin"/>
          <w:lang w:bidi="fa-IR"/>
          <w:color w:val="111111"/>
          <w:sz w:val="28"/>
          <w:szCs w:val="28"/>
          <w:rtl/>
        </w:rPr>
        <w:t xml:space="preserve">یعنی أنّ القبلة جهة الکعبة لغیر من یشاهدها أو فی حکمه.</w:t>
      </w:r>
    </w:p>
    <w:p>
      <w:pPr>
        <w:pStyle w:val="BookText"/>
      </w:pPr>
      <w:r>
        <w:rPr>
          <w:rFonts w:ascii="IRNazanin" w:hAnsi="IRNazanin" w:eastAsia="IRNazanin" w:cs="IRNazanin"/>
          <w:lang w:bidi="fa-IR"/>
          <w:color w:val="111111"/>
          <w:sz w:val="28"/>
          <w:szCs w:val="28"/>
          <w:rtl/>
        </w:rPr>
        <w:t xml:space="preserve">قوله:کالأعمی مثال لغیر المشاهد و من فی حکم المشاهد،فإنّ من لا بصر له لا یشاهد عین الکعبة و لو بالصعود الی السطح أو الجبل.</w:t>
      </w:r>
    </w:p>
    <w:p>
      <w:pPr>
        <w:pStyle w:val="BookText"/>
      </w:pPr>
      <w:r>
        <w:rPr>
          <w:rFonts w:ascii="IRNazanin" w:hAnsi="IRNazanin" w:eastAsia="IRNazanin" w:cs="IRNazanin"/>
          <w:lang w:bidi="fa-IR"/>
          <w:color w:val="111111"/>
          <w:sz w:val="28"/>
          <w:szCs w:val="28"/>
          <w:rtl/>
        </w:rPr>
        <w:t xml:space="preserve">و هذا الکلام من الشارح رحمه اللّه فی الاعتراض علی کلام العلاّمة رحمه اللّه فی کتابه «التذکرة».</w:t>
      </w:r>
    </w:p>
    <w:p>
      <w:pPr>
        <w:pStyle w:val="BookText"/>
      </w:pPr>
      <w:r>
        <w:rPr>
          <w:rFonts w:ascii="IRNazanin" w:hAnsi="IRNazanin" w:eastAsia="IRNazanin" w:cs="IRNazanin"/>
          <w:lang w:bidi="fa-IR"/>
          <w:color w:val="111111"/>
          <w:sz w:val="28"/>
          <w:szCs w:val="28"/>
          <w:rtl/>
        </w:rPr>
        <w:t xml:space="preserve">فإنّ العلاّمة رحمه اللّه قال:جهة الکعبة هی ما یظنّ أنّه الکعبة حتی لو ظنّ خروجه عنها لم یصحّ.فقال الشارح رحمه اللّه:إنّ الجهة لا توجب تحصیل عین الکعبة فیها و إن کان المصلّی بعیدا عنها بمقدار کثیر لعدم إمکان استقبال العین تحقیقا،کما یتّضح من استدلاله.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البعد(1)عن الجسم یوجب اتّساع جهة محاذاته،لأنّ</w:t>
      </w:r>
    </w:p>
    <w:p>
      <w:pPr>
        <w:pStyle w:val="BookText"/>
      </w:pPr>
      <w:r>
        <w:rPr>
          <w:rFonts w:ascii="IRNazanin" w:hAnsi="IRNazanin" w:eastAsia="IRNazanin" w:cs="IRNazanin"/>
          <w:lang w:bidi="fa-IR"/>
          <w:color w:val="111111"/>
          <w:sz w:val="28"/>
          <w:szCs w:val="28"/>
          <w:rtl/>
        </w:rPr>
        <w:t xml:space="preserve">هذا ردّ لمن استدلّ علی کون البعد عن الجسم موجبا لتحصیل المحاذاة لعینه،</w:t>
      </w:r>
    </w:p>
    <w:p>
      <w:pPr>
        <w:pStyle w:val="BookText"/>
      </w:pPr>
      <w:r>
        <w:pict>
          <v:shape type="#_x0000_t75" stroked="f" style="width:420pt; height:481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شکل رقم(2)</w:t>
      </w:r>
    </w:p>
    <w:p>
      <w:pPr>
        <w:pStyle w:val="BookText"/>
      </w:pPr>
      <w:r>
        <w:rPr>
          <w:rFonts w:ascii="IRNazanin" w:hAnsi="IRNazanin" w:eastAsia="IRNazanin" w:cs="IRNazanin"/>
          <w:lang w:bidi="fa-IR"/>
          <w:color w:val="111111"/>
          <w:sz w:val="28"/>
          <w:szCs w:val="28"/>
          <w:rtl/>
        </w:rPr>
        <w:t xml:space="preserve">قد یلاحظ انتهاء المواقف التی تساوی جرم الکعبة بها بخلاف المواقف التی تزید علیه، فیحتاج الی انحراف الخطوط فی اتّصالها الی الکعبة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ذلک(1)لا یقتضی استقبال العین،إذ لو أخرجت خطوط متوازیة(2)من مواقف البعید المتباعدة(3)المتفقة الجهة علی وجه(4)یزید علی جرم</w:t>
      </w:r>
    </w:p>
    <w:p>
      <w:pPr>
        <w:pStyle w:val="BookText"/>
      </w:pPr>
      <w:r>
        <w:rPr>
          <w:rFonts w:ascii="IRNazanin" w:hAnsi="IRNazanin" w:eastAsia="IRNazanin" w:cs="IRNazanin"/>
          <w:lang w:bidi="fa-IR"/>
          <w:color w:val="111111"/>
          <w:sz w:val="28"/>
          <w:szCs w:val="28"/>
          <w:rtl/>
        </w:rPr>
        <w:t xml:space="preserve">لأنّ الجسم اذا قرب لا یحاذی به إلاّ القلیل ممّا یقابله،فاذا بعد مقدارا یحاذی به أکثر ممّا کان،و هکذا.انظر الی الشکل رقم(2)تجده مفیدا لک إن شاء اللّه تعالی فی فهم استدلالهم.</w:t>
      </w:r>
    </w:p>
    <w:p>
      <w:pPr>
        <w:pStyle w:val="BookText"/>
      </w:pPr>
      <w:r>
        <w:rPr>
          <w:rFonts w:ascii="IRNazanin" w:hAnsi="IRNazanin" w:eastAsia="IRNazanin" w:cs="IRNazanin"/>
          <w:lang w:bidi="fa-IR"/>
          <w:color w:val="111111"/>
          <w:sz w:val="28"/>
          <w:szCs w:val="28"/>
          <w:rtl/>
        </w:rPr>
        <w:t xml:space="preserve">فالمقابل القریب الواحد یری نفسه محاذیا للجسم الموجود،فاذا بعد یری الاثنان نفسهما محاذیان للجسم،و اذا بعد أکثر ممّا قبل یرون الثلاثة،و هکذا الأبعد فالأبعد،کلّما حصل البعد حصل اتّساع جهة المحاذاة.</w:t>
      </w:r>
    </w:p>
    <w:p>
      <w:pPr>
        <w:pStyle w:val="BookText"/>
      </w:pPr>
      <w:r>
        <w:rPr>
          <w:rFonts w:ascii="IRNazanin" w:hAnsi="IRNazanin" w:eastAsia="IRNazanin" w:cs="IRNazanin"/>
          <w:lang w:bidi="fa-IR"/>
          <w:color w:val="111111"/>
          <w:sz w:val="28"/>
          <w:szCs w:val="28"/>
          <w:rtl/>
        </w:rPr>
        <w:t xml:space="preserve">و قوله«و إن کان البعد...الخ»جملة وصلیة،فیردّ الشارح رحمه اللّه هذا الاستدلال بقوله«لأنّ ذلک...الخ».</w:t>
      </w:r>
    </w:p>
    <w:p>
      <w:pPr>
        <w:pStyle w:val="BookText"/>
      </w:pPr>
      <w:r>
        <w:rPr>
          <w:rFonts w:ascii="IRNazanin" w:hAnsi="IRNazanin" w:eastAsia="IRNazanin" w:cs="IRNazanin"/>
          <w:lang w:bidi="fa-IR"/>
          <w:color w:val="111111"/>
          <w:sz w:val="28"/>
          <w:szCs w:val="28"/>
          <w:rtl/>
        </w:rPr>
        <w:t xml:space="preserve">هذا تعلیل الردّ و المشار إلیه فی قوله:«لأنّ ذلک»کون البعد موجبا لاتّساع جهة المحاذاة فیردّ الشارح رحمه اللّه بأنّ الاتّساع المذکور لا یقتضی کون المحاذاة بعین الکعبة،لأنّه لو جعلت خطوط متوازیة من المواضع البعیدة الی نفس الکعبة بحیث تزید عن مقدار جرم الکعبة لا یتصوّر اتّصال جمیع الخطوط الی عین الکعبة.انظر الی الشکل رقم(3)یتّضح لک جلیا إن شاء اللّه.</w:t>
      </w:r>
    </w:p>
    <w:p>
      <w:pPr>
        <w:pStyle w:val="BookText"/>
      </w:pPr>
      <w:r>
        <w:rPr>
          <w:rFonts w:ascii="IRNazanin" w:hAnsi="IRNazanin" w:eastAsia="IRNazanin" w:cs="IRNazanin"/>
          <w:lang w:bidi="fa-IR"/>
          <w:color w:val="111111"/>
          <w:sz w:val="28"/>
          <w:szCs w:val="28"/>
          <w:rtl/>
        </w:rPr>
        <w:t xml:space="preserve">فلو فرض مقدار جرم الکعبة خمسة عشر ذراعا مثلا لا یقابل عین الکعبة إلاّ الحاضرون فی الصفّ الذی یکون طوله بهذا المقدار،و لا یقابل عینها الحاضرون فی الصفوف المطوّلة منه.</w:t>
      </w:r>
    </w:p>
    <w:p>
      <w:pPr>
        <w:pStyle w:val="BookText"/>
      </w:pPr>
      <w:r>
        <w:rPr>
          <w:rFonts w:ascii="IRNazanin" w:hAnsi="IRNazanin" w:eastAsia="IRNazanin" w:cs="IRNazanin"/>
          <w:lang w:bidi="fa-IR"/>
          <w:color w:val="111111"/>
          <w:sz w:val="28"/>
          <w:szCs w:val="28"/>
          <w:rtl/>
        </w:rPr>
        <w:t xml:space="preserve">صفة للخطوط،و المراد منها خطوط متساویة تمتدّ و لا تتّصل أبدا،بحیث یمتدّ بلا انحراف الی الیمین و الیسار.</w:t>
      </w:r>
    </w:p>
    <w:p>
      <w:pPr>
        <w:pStyle w:val="BookText"/>
      </w:pPr>
      <w:r>
        <w:rPr>
          <w:rFonts w:ascii="Amiri" w:hAnsi="Amiri" w:eastAsia="Amiri" w:cs="Amiri"/>
          <w:lang w:bidi="ar-SA"/>
          <w:color w:val="111111"/>
          <w:sz w:val="28"/>
          <w:szCs w:val="28"/>
          <w:rtl/>
        </w:rPr>
        <w:t xml:space="preserve">وازاه موازاة:قابله و واجهه.(أقرب الموارد).</w:t>
      </w:r>
    </w:p>
    <w:p>
      <w:pPr>
        <w:pStyle w:val="BookText"/>
      </w:pPr>
      <w:r>
        <w:rPr>
          <w:rFonts w:ascii="IRNazanin" w:hAnsi="IRNazanin" w:eastAsia="IRNazanin" w:cs="IRNazanin"/>
          <w:lang w:bidi="fa-IR"/>
          <w:color w:val="111111"/>
          <w:sz w:val="28"/>
          <w:szCs w:val="28"/>
          <w:rtl/>
        </w:rPr>
        <w:t xml:space="preserve">قوله«المتباعدة»بالکسر صفة للمواقف.یعنی لو أخرجت الخطوط من مواقف البعید التی تکون متباعدة و متّفقة الجهة،فأخرجت بذلک الخطوط المتوازیة التی لیست من المتّفقة الجهة...</w:t>
      </w:r>
    </w:p>
    <w:p>
      <w:pPr>
        <w:pStyle w:val="BookText"/>
      </w:pPr>
      <w:r>
        <w:rPr>
          <w:rFonts w:ascii="IRNazanin" w:hAnsi="IRNazanin" w:eastAsia="IRNazanin" w:cs="IRNazanin"/>
          <w:lang w:bidi="fa-IR"/>
          <w:color w:val="111111"/>
          <w:sz w:val="28"/>
          <w:szCs w:val="28"/>
          <w:rtl/>
        </w:rPr>
        <w:t xml:space="preserve">یعنی أنّ إخراج الخطوط المتوازیة لو کانت أزید من جرم الکعبة لم یتّصل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الکعبة لم تتصل الخطوط أجمع بالکعبة ضرورة(1)،</w:t>
      </w:r>
    </w:p>
    <w:p>
      <w:pPr>
        <w:pStyle w:val="BookText"/>
      </w:pPr>
      <w:r>
        <w:rPr>
          <w:rFonts w:ascii="IRNazanin" w:hAnsi="IRNazanin" w:eastAsia="IRNazanin" w:cs="IRNazanin"/>
          <w:lang w:bidi="fa-IR"/>
          <w:color w:val="111111"/>
          <w:sz w:val="28"/>
          <w:szCs w:val="28"/>
          <w:rtl/>
        </w:rPr>
        <w:t xml:space="preserve">الی عینها.</w:t>
      </w:r>
    </w:p>
    <w:p>
      <w:pPr>
        <w:pStyle w:val="BookText"/>
      </w:pPr>
      <w:r>
        <w:rPr>
          <w:rFonts w:ascii="IRNazanin" w:hAnsi="IRNazanin" w:eastAsia="IRNazanin" w:cs="IRNazanin"/>
          <w:lang w:bidi="fa-IR"/>
          <w:color w:val="111111"/>
          <w:sz w:val="28"/>
          <w:szCs w:val="28"/>
          <w:rtl/>
        </w:rPr>
        <w:t xml:space="preserve">الجرم-بالکسر-:الجسد،و الجمع القلیل أجرام،و الکثیر جروم و جرم.</w:t>
      </w:r>
    </w:p>
    <w:p>
      <w:pPr>
        <w:pStyle w:val="BookText"/>
      </w:pPr>
      <w:r>
        <w:rPr>
          <w:rFonts w:ascii="IRNazanin" w:hAnsi="IRNazanin" w:eastAsia="IRNazanin" w:cs="IRNazanin"/>
          <w:lang w:bidi="fa-IR"/>
          <w:color w:val="111111"/>
          <w:sz w:val="28"/>
          <w:szCs w:val="28"/>
          <w:rtl/>
        </w:rPr>
        <w:t xml:space="preserve">(لسان العرب).</w:t>
      </w:r>
    </w:p>
    <w:p>
      <w:pPr>
        <w:pStyle w:val="BookText"/>
      </w:pPr>
      <w:r>
        <w:rPr>
          <w:rFonts w:ascii="IRNazanin" w:hAnsi="IRNazanin" w:eastAsia="IRNazanin" w:cs="IRNazanin"/>
          <w:lang w:bidi="fa-IR"/>
          <w:color w:val="111111"/>
          <w:sz w:val="28"/>
          <w:szCs w:val="28"/>
          <w:rtl/>
        </w:rPr>
        <w:t xml:space="preserve">یعنی أنّ عدم اتصال الخطوط المتوازیة فی صورة زیادة المواقف عن جرم الکعبة ضروریّ،کما فی الشکل رقم(3).</w:t>
      </w:r>
    </w:p>
    <w:p>
      <w:pPr>
        <w:pStyle w:val="BookText"/>
      </w:pPr>
      <w:r>
        <w:pict>
          <v:shape type="#_x0000_t75" stroked="f" style="width:420pt; height:481pt; margin-left:0pt; margin-top:0pt; mso-position-horizontal:left; mso-position-vertical:top; mso-position-horizontal-relative:char; mso-position-vertical-relative:line;">
            <w10:wrap type="inline"/>
            <v:imagedata r:id="rId13" o:title=""/>
          </v:shape>
        </w:pic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إلاّ(1)لخرجت عن کونها متوازیة.</w:t>
      </w:r>
    </w:p>
    <w:p>
      <w:pPr>
        <w:pStyle w:val="BookText"/>
      </w:pPr>
      <w:r>
        <w:rPr>
          <w:rFonts w:ascii="IRNazanin" w:hAnsi="IRNazanin" w:eastAsia="IRNazanin" w:cs="IRNazanin"/>
          <w:lang w:bidi="fa-IR"/>
          <w:color w:val="111111"/>
          <w:sz w:val="28"/>
          <w:szCs w:val="28"/>
          <w:rtl/>
        </w:rPr>
        <w:t xml:space="preserve">و بهذا(2)یظهر الفرق بین العین و الجهة،و یترتّب علیه(3)بطلان صلاة بعض الصفّ المستطیل زیادة من قدر الکعبة(4)لو اعتبر مقابلة العین.</w:t>
      </w:r>
    </w:p>
    <w:p>
      <w:pPr>
        <w:pStyle w:val="BookText"/>
      </w:pPr>
      <w:r>
        <w:rPr>
          <w:rFonts w:ascii="IRNazanin" w:hAnsi="IRNazanin" w:eastAsia="IRNazanin" w:cs="IRNazanin"/>
          <w:lang w:bidi="fa-IR"/>
          <w:color w:val="111111"/>
          <w:sz w:val="28"/>
          <w:szCs w:val="28"/>
          <w:rtl/>
        </w:rPr>
        <w:t xml:space="preserve">و القول(5)بأنّ البعید فرضه الجهة أصحّ القولین فی المسألة،خلافا</w:t>
      </w:r>
    </w:p>
    <w:p>
      <w:pPr>
        <w:pStyle w:val="BookText"/>
      </w:pPr>
      <w:r>
        <w:rPr>
          <w:rFonts w:ascii="IRNazanin" w:hAnsi="IRNazanin" w:eastAsia="IRNazanin" w:cs="IRNazanin"/>
          <w:lang w:bidi="fa-IR"/>
          <w:color w:val="111111"/>
          <w:sz w:val="28"/>
          <w:szCs w:val="28"/>
          <w:rtl/>
        </w:rPr>
        <w:t xml:space="preserve">یعنی فإن اتّصلت الخطوط الخارجة من المواقف المتّفقة الجهة لعین الکعبة یلزم خروجها من کونها متوازیة بل تکون منحرفة الی الکعبة انظر الی الشکل رقم (2)یفیدک إن شاء اللّه تعالی.</w:t>
      </w:r>
    </w:p>
    <w:p>
      <w:pPr>
        <w:pStyle w:val="BookText"/>
      </w:pPr>
      <w:r>
        <w:rPr>
          <w:rFonts w:ascii="IRNazanin" w:hAnsi="IRNazanin" w:eastAsia="IRNazanin" w:cs="IRNazanin"/>
          <w:lang w:bidi="fa-IR"/>
          <w:color w:val="111111"/>
          <w:sz w:val="28"/>
          <w:szCs w:val="28"/>
          <w:rtl/>
        </w:rPr>
        <w:t xml:space="preserve">أی ببیان عدم اتّصال الخطوط المتوازیة من المواقف المتّفقة الجهة الی عین الکعبة یظهر الفرق بین القول بکون عین الکعبة قبلة المتباعدین و بین القول بکونها جهة الکعبة،و تظهر فائدة الخلاف فی الحکم ببطلان صلاة بعض من صلّی فی الصفّ الطویل الذی یزید عن مقدار جرم الکعبة.</w:t>
      </w:r>
    </w:p>
    <w:p>
      <w:pPr>
        <w:pStyle w:val="BookText"/>
      </w:pPr>
      <w:r>
        <w:rPr>
          <w:rFonts w:ascii="IRNazanin" w:hAnsi="IRNazanin" w:eastAsia="IRNazanin" w:cs="IRNazanin"/>
          <w:lang w:bidi="fa-IR"/>
          <w:color w:val="111111"/>
          <w:sz w:val="28"/>
          <w:szCs w:val="28"/>
          <w:rtl/>
        </w:rPr>
        <w:t xml:space="preserve">*من حواشی الکتاب:قوله«و لیست الجهة للبعید محصّلة عین الکعبة...الخ»قال العلاّمة رحمه اللّه فی التذکرة:جهة الکعبة هی ما یظنّ أنه الکعبة حتی لو ظنّ خروجها عنها لم یصحّ،و هذا التفسیر مع فساد عبارته یستلزم بطلان صلاة بعض الصفّ المستطیل الذی یزید طوله عن مقدار بعد الکعبة للقطع بخروج بعضه متعلّق بأفراد المجموع علی الإشاعة لا علی التعیین،فلا ینافیه ظنّ کلّ واحد علما لیقین أنّه مستقبل القبلة،قلنا:الظنّ لا بدّ من استناده الی أمارة میسّرة له بحیث یجوز الرکون إلیه شرعا،و هذا القطع ینافیه...الخ.(عن شرح الإرشاد).</w:t>
      </w:r>
    </w:p>
    <w:p>
      <w:pPr>
        <w:pStyle w:val="BookText"/>
      </w:pPr>
      <w:r>
        <w:rPr>
          <w:rFonts w:ascii="IRNazanin" w:hAnsi="IRNazanin" w:eastAsia="IRNazanin" w:cs="IRNazanin"/>
          <w:lang w:bidi="fa-IR"/>
          <w:color w:val="111111"/>
          <w:sz w:val="28"/>
          <w:szCs w:val="28"/>
          <w:rtl/>
        </w:rPr>
        <w:t xml:space="preserve">الضمیر فی قوله«علیه»یرجع الی الفرق المذکور.یعنی یترتّب علی الاختلاف المذکور بطلان صلاة بعض الصفوف المطوّلة.</w:t>
      </w:r>
    </w:p>
    <w:p>
      <w:pPr>
        <w:pStyle w:val="BookText"/>
      </w:pPr>
      <w:r>
        <w:rPr>
          <w:rFonts w:ascii="IRNazanin" w:hAnsi="IRNazanin" w:eastAsia="IRNazanin" w:cs="IRNazanin"/>
          <w:lang w:bidi="fa-IR"/>
          <w:color w:val="111111"/>
          <w:sz w:val="28"/>
          <w:szCs w:val="28"/>
          <w:rtl/>
        </w:rPr>
        <w:t xml:space="preserve">فعلی القول بکون القبلة عین الکعبة کما عن العلاّمة رحمه اللّه و الشافعی یحکم ببطلان صلاة غیر المتقابلین الی عین الکعبة،و علی القول الآخر یحکم بصحّتها.</w:t>
      </w:r>
    </w:p>
    <w:p>
      <w:pPr>
        <w:pStyle w:val="BookText"/>
      </w:pPr>
      <w:r>
        <w:rPr>
          <w:rFonts w:ascii="IRNazanin" w:hAnsi="IRNazanin" w:eastAsia="IRNazanin" w:cs="IRNazanin"/>
          <w:lang w:bidi="fa-IR"/>
          <w:color w:val="111111"/>
          <w:sz w:val="28"/>
          <w:szCs w:val="28"/>
          <w:rtl/>
        </w:rPr>
        <w:t xml:space="preserve">کما لو فرضنا مقدار جرم الکعبة خمسة عشر ذراعا و مقدار امتداد الصفّ عشرون ذراعا.</w:t>
      </w:r>
    </w:p>
    <w:p>
      <w:pPr>
        <w:pStyle w:val="BookText"/>
      </w:pPr>
      <w:r>
        <w:rPr>
          <w:rFonts w:ascii="IRNazanin" w:hAnsi="IRNazanin" w:eastAsia="IRNazanin" w:cs="IRNazanin"/>
          <w:lang w:bidi="fa-IR"/>
          <w:color w:val="111111"/>
          <w:sz w:val="28"/>
          <w:szCs w:val="28"/>
          <w:rtl/>
        </w:rPr>
        <w:t xml:space="preserve">هذا نظر الشارح رحمه اللّه فی المسألة بأنّ القول بکون قبلة المتباعدین جهة الکعبة لا عینها.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للأکثر(1)حیث جعلوا المعتبر للخارج عن الحرم استقباله،استنادا إلی روایات(2)ضعیفة(3).</w:t>
      </w:r>
    </w:p>
    <w:p>
      <w:pPr>
        <w:pStyle w:val="BookText"/>
      </w:pPr>
      <w:r>
        <w:rPr>
          <w:rFonts w:ascii="IRNazanin" w:hAnsi="IRNazanin" w:eastAsia="IRNazanin" w:cs="IRNazanin"/>
          <w:lang w:bidi="fa-IR"/>
          <w:color w:val="111111"/>
          <w:sz w:val="28"/>
          <w:szCs w:val="28"/>
          <w:rtl/>
        </w:rPr>
        <w:t xml:space="preserve">یعنی أنّ القول الأصحّ فی المسألة هو کون قبلة من لم یشاهد الکعبة و لم یکن بحکمه هو جهة الکعبة لا عینها.و هذا القول علی خلاف أکثر الفقهاء الذین یقولون بأنّ المعتبر من تحصیل القبلة هو الحرم لمن کان خارجا عنه.</w:t>
      </w:r>
    </w:p>
    <w:p>
      <w:pPr>
        <w:pStyle w:val="BookText"/>
      </w:pPr>
      <w:r>
        <w:rPr>
          <w:rFonts w:ascii="IRNazanin" w:hAnsi="IRNazanin" w:eastAsia="IRNazanin" w:cs="IRNazanin"/>
          <w:lang w:bidi="fa-IR"/>
          <w:color w:val="111111"/>
          <w:sz w:val="28"/>
          <w:szCs w:val="28"/>
          <w:rtl/>
        </w:rPr>
        <w:t xml:space="preserve">*من حواشی الکتاب:فی الأکثریة نظر،إذ القائل به الشیخ رحمه اللّه و جماعة و أکثر المتأخّرین.و بالجملة قالوا:إنّ الکعبة قبلة لأهل المسجد،و المسجد قبلة لأهل الحرم،و الحرم قبلة من کان خارجا عنه.فعلی ظاهر قولهم یکفی لمن فی الحرم التوجّه الی جزء من المسجد و إن کان فی غیر جهة الکعبة.و کذا للخارج عن الجرم التوجّه الی جزء من الحرم مطلقا،و الأول و إن لم یکن بعیدا،کیف و ظاهر الآیة التوجّه الی المسجد مطلقا،لکن الثانی بعید جدّا.</w:t>
      </w:r>
    </w:p>
    <w:p>
      <w:pPr>
        <w:pStyle w:val="BookText"/>
      </w:pPr>
      <w:r>
        <w:rPr>
          <w:rFonts w:ascii="IRNazanin" w:hAnsi="IRNazanin" w:eastAsia="IRNazanin" w:cs="IRNazanin"/>
          <w:lang w:bidi="fa-IR"/>
          <w:color w:val="111111"/>
          <w:sz w:val="28"/>
          <w:szCs w:val="28"/>
          <w:rtl/>
        </w:rPr>
        <w:t xml:space="preserve">(حاشیة جمال الدین رحمه اللّه).</w:t>
      </w:r>
    </w:p>
    <w:p>
      <w:pPr>
        <w:pStyle w:val="BookText"/>
      </w:pPr>
      <w:r>
        <w:rPr>
          <w:rFonts w:ascii="IRNazanin" w:hAnsi="IRNazanin" w:eastAsia="IRNazanin" w:cs="IRNazanin"/>
          <w:lang w:bidi="fa-IR"/>
          <w:color w:val="111111"/>
          <w:sz w:val="28"/>
          <w:szCs w:val="28"/>
          <w:rtl/>
        </w:rPr>
        <w:t xml:space="preserve">و الروایات-المستفادة منها القول بکون قبلة المتباعدین هو الحرم،و قبلة أهل الحرم هی المسجد الحرام،و قبلة المصلّین فی المسجد الحرام هی الکعبة،کما عن الشیخ رحمه اللّه و جماعة-منقولة فی کتاب الوسائل:</w:t>
      </w:r>
    </w:p>
    <w:p>
      <w:pPr>
        <w:pStyle w:val="BookText"/>
      </w:pPr>
      <w:r>
        <w:rPr>
          <w:rFonts w:ascii="IRNazanin" w:hAnsi="IRNazanin" w:eastAsia="IRNazanin" w:cs="IRNazanin"/>
          <w:lang w:bidi="fa-IR"/>
          <w:color w:val="111111"/>
          <w:sz w:val="28"/>
          <w:szCs w:val="28"/>
          <w:rtl/>
        </w:rPr>
        <w:t xml:space="preserve">عن عبد اللّه بن محمّد الحجّال عن بعض رجاله عن أبی عبد اللّه علیه السّلام:إنّ اللّه تعالی جعل الکعبة قبلة لأهل المسجد،و جعل المسجد قبلة لأهل الحرم،و جعل الحرم قبلة لأهل الدنیا.(الوسائل:ب 3 من أبواب القبلة ح 1 ج 3 ص 220).</w:t>
      </w:r>
    </w:p>
    <w:p>
      <w:pPr>
        <w:pStyle w:val="BookText"/>
      </w:pPr>
      <w:r>
        <w:rPr>
          <w:rFonts w:ascii="IRNazanin" w:hAnsi="IRNazanin" w:eastAsia="IRNazanin" w:cs="IRNazanin"/>
          <w:lang w:bidi="fa-IR"/>
          <w:color w:val="111111"/>
          <w:sz w:val="28"/>
          <w:szCs w:val="28"/>
          <w:rtl/>
        </w:rPr>
        <w:t xml:space="preserve">عن بشر بن جعفر الجعفی عن جعفر بن محمّد علیه السّلام قال:سمعته یقول:البیت قبلة لأهل المسجد،و المسجد قبلة لأهل الحرم،و الحرم قبلة للناس جمیعا.(الوسائل:</w:t>
      </w:r>
    </w:p>
    <w:p>
      <w:pPr>
        <w:pStyle w:val="BookText"/>
      </w:pPr>
      <w:r>
        <w:rPr>
          <w:rFonts w:ascii="Amiri" w:hAnsi="Amiri" w:eastAsia="Amiri" w:cs="Amiri"/>
          <w:lang w:bidi="ar-SA"/>
          <w:color w:val="111111"/>
          <w:sz w:val="28"/>
          <w:szCs w:val="28"/>
          <w:rtl/>
        </w:rPr>
        <w:t xml:space="preserve">ب 3 من أبواب القبلة ح 2 ج 3 ص 220).</w:t>
      </w:r>
    </w:p>
    <w:p>
      <w:pPr>
        <w:pStyle w:val="BookText"/>
      </w:pPr>
      <w:r>
        <w:rPr>
          <w:rFonts w:ascii="IRNazanin" w:hAnsi="IRNazanin" w:eastAsia="IRNazanin" w:cs="IRNazanin"/>
          <w:lang w:bidi="fa-IR"/>
          <w:color w:val="111111"/>
          <w:sz w:val="28"/>
          <w:szCs w:val="28"/>
          <w:rtl/>
        </w:rPr>
        <w:t xml:space="preserve">وجه ضعف الروایة الأولی کونها مرسلة کما أنّ فی سندها محمّد بن الحجّال عن بعض رجاله.</w:t>
      </w:r>
    </w:p>
    <w:p>
      <w:pPr>
        <w:pStyle w:val="BookText"/>
      </w:pPr>
      <w:r>
        <w:rPr>
          <w:rFonts w:ascii="IRNazanin" w:hAnsi="IRNazanin" w:eastAsia="IRNazanin" w:cs="IRNazanin"/>
          <w:lang w:bidi="fa-IR"/>
          <w:color w:val="111111"/>
          <w:sz w:val="28"/>
          <w:szCs w:val="28"/>
          <w:rtl/>
        </w:rPr>
        <w:t xml:space="preserve">و وجه ضعف الروایة الثانیة هو لعلّه عدم تعرّض أهل الرجال بحالة المذکورین فی سندها.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1" w:name="pg19899_253778"/>
    <w:bookmarkEnd w:id="11"/>
    <w:p>
      <w:pPr>
        <w:pStyle w:val="BookText"/>
      </w:pPr>
      <w:r>
        <w:rPr>
          <w:rFonts w:ascii="IRNazanin" w:hAnsi="IRNazanin" w:eastAsia="IRNazanin" w:cs="IRNazanin"/>
          <w:lang w:bidi="fa-IR"/>
          <w:color w:val="111111"/>
          <w:sz w:val="28"/>
          <w:szCs w:val="28"/>
          <w:rtl/>
        </w:rPr>
        <w:t xml:space="preserve">ثمّ إن علم البعید(1)بالجهة بمحراب معصوم أو اعتبار(2)رصدیّ و إلاّ(3)عوّل علی العلامات المنصوبة لمعرفتها نصّا(4)أو استنباطا.</w:t>
      </w:r>
    </w:p>
    <w:p>
      <w:pPr>
        <w:pStyle w:val="Heading5"/>
      </w:pPr>
      <w:bookmarkStart w:id="168" w:name="_Toc21"/>
      <w:r>
        <w:t>علامة أهل العراق</w:t>
      </w:r>
      <w:bookmarkEnd w:id="168"/>
    </w:p>
    <w:p>
      <w:pPr>
        <w:pStyle w:val="BookText"/>
      </w:pPr>
      <w:r>
        <w:rPr>
          <w:rFonts w:ascii="IRNazanin" w:hAnsi="IRNazanin" w:eastAsia="IRNazanin" w:cs="IRNazanin"/>
          <w:lang w:bidi="fa-IR"/>
          <w:color w:val="111111"/>
          <w:sz w:val="28"/>
          <w:szCs w:val="28"/>
          <w:rtl/>
        </w:rPr>
        <w:t xml:space="preserve">(و علامة) (5)أهل (العراق و من فی سمتهم) کبعض أهل</w:t>
      </w:r>
    </w:p>
    <w:p>
      <w:pPr>
        <w:pStyle w:val="BookText"/>
      </w:pPr>
      <w:r>
        <w:rPr>
          <w:rFonts w:ascii="IRNazanin" w:hAnsi="IRNazanin" w:eastAsia="IRNazanin" w:cs="IRNazanin"/>
          <w:lang w:bidi="fa-IR"/>
          <w:color w:val="111111"/>
          <w:sz w:val="28"/>
          <w:szCs w:val="28"/>
          <w:rtl/>
        </w:rPr>
        <w:t xml:space="preserve">قد تقدّم أنّ القبلة لغیر المشاهد للکعبة و من بحکمه هی جهة الکعبة،فالعلم بالجهة یحصل بأمور:</w:t>
      </w:r>
    </w:p>
    <w:p>
      <w:pPr>
        <w:pStyle w:val="BookText"/>
      </w:pPr>
      <w:r>
        <w:rPr>
          <w:rFonts w:ascii="IRNazanin" w:hAnsi="IRNazanin" w:eastAsia="IRNazanin" w:cs="IRNazanin"/>
          <w:lang w:bidi="fa-IR"/>
          <w:color w:val="111111"/>
          <w:sz w:val="28"/>
          <w:szCs w:val="28"/>
          <w:rtl/>
        </w:rPr>
        <w:t xml:space="preserve">الأول:المحراب الذی صلّی المعصوم علیه السّلام فیه،مثل محراب مسجد النبی صلّی اللّه علیه و آله فی المدینة و محراب مسجد الکوفة و مسجد البصرة.</w:t>
      </w:r>
    </w:p>
    <w:p>
      <w:pPr>
        <w:pStyle w:val="BookText"/>
      </w:pPr>
      <w:r>
        <w:rPr>
          <w:rFonts w:ascii="IRNazanin" w:hAnsi="IRNazanin" w:eastAsia="IRNazanin" w:cs="IRNazanin"/>
          <w:lang w:bidi="fa-IR"/>
          <w:color w:val="111111"/>
          <w:sz w:val="28"/>
          <w:szCs w:val="28"/>
          <w:rtl/>
        </w:rPr>
        <w:t xml:space="preserve">الثانی:القواعد الرصدیة التی وضعها أهل الفنّ لتشخیص جهة القبلة،مثل الدائرة الهندیة المعروفة أو غیرها ممّا یتحصّل منها جهة القبلة.</w:t>
      </w:r>
    </w:p>
    <w:p>
      <w:pPr>
        <w:pStyle w:val="BookText"/>
      </w:pPr>
      <w:r>
        <w:rPr>
          <w:rFonts w:ascii="IRNazanin" w:hAnsi="IRNazanin" w:eastAsia="IRNazanin" w:cs="IRNazanin"/>
          <w:lang w:bidi="fa-IR"/>
          <w:color w:val="111111"/>
          <w:sz w:val="28"/>
          <w:szCs w:val="28"/>
          <w:rtl/>
        </w:rPr>
        <w:t xml:space="preserve">الثالث:العلائم الکلّیة النجومیة التی أخذوها من بعض الروایات و استخرجها بعض من القواعد النجومیة فی خصوص معرفة قبلة الأمکنة،و سیوضح المصنّف رحمه اللّه هذه العلائم النجومیة فی عباراته القادمة.</w:t>
      </w:r>
    </w:p>
    <w:p>
      <w:pPr>
        <w:pStyle w:val="BookText"/>
      </w:pPr>
      <w:r>
        <w:rPr>
          <w:rFonts w:ascii="IRNazanin" w:hAnsi="IRNazanin" w:eastAsia="IRNazanin" w:cs="IRNazanin"/>
          <w:lang w:bidi="fa-IR"/>
          <w:color w:val="111111"/>
          <w:sz w:val="28"/>
          <w:szCs w:val="28"/>
          <w:rtl/>
        </w:rPr>
        <w:t xml:space="preserve">عطف علی قوله«بمحراب».و المراد من الرصدی هو المنجّم الذی ینتظر فی محلّ مخصوص لمعرفة النجوم و الکواکب.</w:t>
      </w:r>
    </w:p>
    <w:p>
      <w:pPr>
        <w:pStyle w:val="BookText"/>
      </w:pPr>
      <w:r>
        <w:rPr>
          <w:rFonts w:ascii="IRNazanin" w:hAnsi="IRNazanin" w:eastAsia="IRNazanin" w:cs="IRNazanin"/>
          <w:lang w:bidi="fa-IR"/>
          <w:color w:val="111111"/>
          <w:sz w:val="28"/>
          <w:szCs w:val="28"/>
          <w:rtl/>
        </w:rPr>
        <w:t xml:space="preserve">المرصد:محرّکة من رصده رصدا رصدا:قعد له علی طریقه.</w:t>
      </w:r>
    </w:p>
    <w:p>
      <w:pPr>
        <w:pStyle w:val="BookText"/>
      </w:pPr>
      <w:r>
        <w:rPr>
          <w:rFonts w:ascii="IRNazanin" w:hAnsi="IRNazanin" w:eastAsia="IRNazanin" w:cs="IRNazanin"/>
          <w:lang w:bidi="fa-IR"/>
          <w:color w:val="111111"/>
          <w:sz w:val="28"/>
          <w:szCs w:val="28"/>
          <w:rtl/>
        </w:rPr>
        <w:t xml:space="preserve">یعنی و إن لم یمکن تشخیص جهة القبلة بوسیلة محراب المعصوم علیه السّلام أو أمارة رصدیّ یعتمد المکلّف علی العلامات المنصوبة لتشخیص جهة القبلة فی النصّ أو فی استنباط الفقهاء.</w:t>
      </w:r>
    </w:p>
    <w:p>
      <w:pPr>
        <w:pStyle w:val="BookText"/>
      </w:pPr>
      <w:r>
        <w:rPr>
          <w:rFonts w:ascii="IRNazanin" w:hAnsi="IRNazanin" w:eastAsia="IRNazanin" w:cs="IRNazanin"/>
          <w:lang w:bidi="fa-IR"/>
          <w:color w:val="111111"/>
          <w:sz w:val="28"/>
          <w:szCs w:val="28"/>
          <w:rtl/>
        </w:rPr>
        <w:t xml:space="preserve">سیأتی نقل الروایة الواردة فی بیان العلامات المذکورة.</w:t>
      </w:r>
    </w:p>
    <w:p>
      <w:pPr>
        <w:pStyle w:val="BookText"/>
      </w:pPr>
      <w:r>
        <w:rPr>
          <w:rFonts w:ascii="IRNazanin" w:hAnsi="IRNazanin" w:eastAsia="IRNazanin" w:cs="IRNazanin"/>
          <w:lang w:bidi="fa-IR"/>
          <w:color w:val="111111"/>
          <w:sz w:val="28"/>
          <w:szCs w:val="28"/>
          <w:rtl/>
        </w:rPr>
        <w:t xml:space="preserve">من هنا شرع فی بیان معرفة جهة القبلة لبعض البلدان،فقال:إنّ أهل العراق و من فی السمت الذی یقارب العراق درجة طول بلدهم مثل بعض خراسان یعتمدون علی علامتین:</w:t>
      </w:r>
    </w:p>
    <w:p>
      <w:pPr>
        <w:pStyle w:val="BookText"/>
      </w:pPr>
      <w:r>
        <w:rPr>
          <w:rFonts w:ascii="IRNazanin" w:hAnsi="IRNazanin" w:eastAsia="IRNazanin" w:cs="IRNazanin"/>
          <w:lang w:bidi="fa-IR"/>
          <w:color w:val="111111"/>
          <w:sz w:val="28"/>
          <w:szCs w:val="28"/>
          <w:rtl/>
        </w:rPr>
        <w:t xml:space="preserve">الأولی:جعل المغرب علی الأیمن و المشرق علی الأیسر.</w:t>
      </w:r>
    </w:p>
    <w:p>
      <w:pPr>
        <w:pStyle w:val="BookText"/>
      </w:pPr>
      <w:r>
        <w:rPr>
          <w:rFonts w:ascii="IRNazanin" w:hAnsi="IRNazanin" w:eastAsia="IRNazanin" w:cs="IRNazanin"/>
          <w:lang w:bidi="fa-IR"/>
          <w:color w:val="111111"/>
          <w:sz w:val="28"/>
          <w:szCs w:val="28"/>
          <w:rtl/>
        </w:rPr>
        <w:t xml:space="preserve">الثانیة:جعل الجدی فی حالتی ارتفاعه و انخفاضه خلف المنکب الأیمن.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خراسان(1)ممّن یقاربهم(2)فی طول بلدهم(3) (جعل المغرب علی الأیمن و المشرق علی الأیسر و الجدی) (4)حال غایة ارتفاعه أو انخفاضه</w:t>
      </w:r>
    </w:p>
    <w:p>
      <w:pPr>
        <w:pStyle w:val="BookText"/>
      </w:pPr>
      <w:r>
        <w:rPr>
          <w:rFonts w:ascii="IRNazanin" w:hAnsi="IRNazanin" w:eastAsia="IRNazanin" w:cs="IRNazanin"/>
          <w:lang w:bidi="fa-IR"/>
          <w:color w:val="111111"/>
          <w:sz w:val="28"/>
          <w:szCs w:val="28"/>
          <w:rtl/>
        </w:rPr>
        <w:t xml:space="preserve">العراق:شاطئ النهر أو البحر علی طوله،و قیل لبلد العراق عراق لأنه علی شاطئ دجلة و الفرات عداء(أی تتابعا)حتی یتّصل بالبحر.و العراقان:الکوفة و البصرة.(لسان العرب).</w:t>
      </w:r>
    </w:p>
    <w:p>
      <w:pPr>
        <w:pStyle w:val="BookText"/>
      </w:pPr>
      <w:r>
        <w:rPr>
          <w:rFonts w:ascii="IRNazanin" w:hAnsi="IRNazanin" w:eastAsia="IRNazanin" w:cs="IRNazanin"/>
          <w:lang w:bidi="fa-IR"/>
          <w:color w:val="111111"/>
          <w:sz w:val="28"/>
          <w:szCs w:val="28"/>
          <w:rtl/>
        </w:rPr>
        <w:t xml:space="preserve">خراسان:بلاد بشرقی فارس،معناه موضع الشمس.(أقرب الموارد).</w:t>
      </w:r>
    </w:p>
    <w:p>
      <w:pPr>
        <w:pStyle w:val="BookText"/>
      </w:pPr>
      <w:r>
        <w:rPr>
          <w:rFonts w:ascii="IRNazanin" w:hAnsi="IRNazanin" w:eastAsia="IRNazanin" w:cs="IRNazanin"/>
          <w:lang w:bidi="fa-IR"/>
          <w:color w:val="111111"/>
          <w:sz w:val="28"/>
          <w:szCs w:val="28"/>
          <w:rtl/>
        </w:rPr>
        <w:t xml:space="preserve">الضمیر فی قوله«یقاربهم»یرجع الی أهل العراق.یعنی علامة أهل العراق و بعض أهل خراسان الذین یکونون مقاربین لأهل العراق فی طول بلدهم جعل المغرب...الخ.</w:t>
      </w:r>
    </w:p>
    <w:p>
      <w:pPr>
        <w:pStyle w:val="BookText"/>
      </w:pPr>
      <w:r>
        <w:rPr>
          <w:rFonts w:ascii="IRNazanin" w:hAnsi="IRNazanin" w:eastAsia="IRNazanin" w:cs="IRNazanin"/>
          <w:lang w:bidi="fa-IR"/>
          <w:color w:val="111111"/>
          <w:sz w:val="28"/>
          <w:szCs w:val="28"/>
          <w:rtl/>
        </w:rPr>
        <w:t xml:space="preserve">و الضمیر فی قوله«فی سمتهم»أیضا یرجع الی أهل العراق.</w:t>
      </w:r>
    </w:p>
    <w:p>
      <w:pPr>
        <w:pStyle w:val="BookText"/>
      </w:pPr>
      <w:r>
        <w:rPr>
          <w:rFonts w:ascii="IRNazanin" w:hAnsi="IRNazanin" w:eastAsia="IRNazanin" w:cs="IRNazanin"/>
          <w:lang w:bidi="fa-IR"/>
          <w:color w:val="111111"/>
          <w:sz w:val="28"/>
          <w:szCs w:val="28"/>
          <w:rtl/>
        </w:rPr>
        <w:t xml:space="preserve">السمت-بسکون المیم-:الطریق.(أقرب الموارد).</w:t>
      </w:r>
    </w:p>
    <w:p>
      <w:pPr>
        <w:pStyle w:val="BookText"/>
      </w:pPr>
      <w:r>
        <w:rPr>
          <w:rFonts w:ascii="IRNazanin" w:hAnsi="IRNazanin" w:eastAsia="IRNazanin" w:cs="IRNazanin"/>
          <w:lang w:bidi="fa-IR"/>
          <w:color w:val="111111"/>
          <w:sz w:val="28"/>
          <w:szCs w:val="28"/>
          <w:rtl/>
        </w:rPr>
        <w:t xml:space="preserve">قد مرّ التفصیل فی بیان المراد من طول البلاد آنفا فی الفوائد المذکورة،و قلنا فیها بأنّه اختلف أهل الفنّ فی المبدأ الذی یلاحظ منه طول البلاد.و المعروف بین المتأخّرین فی تحصیل طول البلاد من حیث المبدأ هو(گرینویج)الذی یمرّ علی عاصمة بریطانیا کما هو المبنی فی عصرنا الحاضر.</w:t>
      </w:r>
    </w:p>
    <w:p>
      <w:pPr>
        <w:pStyle w:val="BookText"/>
      </w:pPr>
      <w:r>
        <w:rPr>
          <w:rFonts w:ascii="IRNazanin" w:hAnsi="IRNazanin" w:eastAsia="IRNazanin" w:cs="IRNazanin"/>
          <w:lang w:bidi="fa-IR"/>
          <w:color w:val="111111"/>
          <w:sz w:val="28"/>
          <w:szCs w:val="28"/>
          <w:rtl/>
        </w:rPr>
        <w:t xml:space="preserve">و لا یخفی أنّ المراد من«خراسان»هو بلاد إیران.و المراد من قوله«کبعض أهل خراسان»هو بعض أهل إیران،مثل:أهل بلدة ماکو،و بلدة خوی،و بلدة سلماس،و نقدة،و إیلام،و قصر شیرین،و أمثال ذلک ممّا تقارب درجة طولها درجة طول بلاد العراق کما ذکرها أهل الفنّ.</w:t>
      </w:r>
    </w:p>
    <w:p>
      <w:pPr>
        <w:pStyle w:val="BookText"/>
      </w:pPr>
      <w:r>
        <w:rPr>
          <w:rFonts w:ascii="IRNazanin" w:hAnsi="IRNazanin" w:eastAsia="IRNazanin" w:cs="IRNazanin"/>
          <w:lang w:bidi="fa-IR"/>
          <w:color w:val="111111"/>
          <w:sz w:val="28"/>
          <w:szCs w:val="28"/>
          <w:rtl/>
        </w:rPr>
        <w:t xml:space="preserve">بالجرّ عطف علی المغرب.یعنی علامة أهل العراق بإضافة جعل المغرب علی الأیمن و المشرق علی الأیسر جعل الجدی خلف المنکب الأیمن.</w:t>
      </w:r>
    </w:p>
    <w:p>
      <w:pPr>
        <w:pStyle w:val="BookText"/>
      </w:pPr>
      <w:r>
        <w:rPr>
          <w:rFonts w:ascii="IRNazanin" w:hAnsi="IRNazanin" w:eastAsia="IRNazanin" w:cs="IRNazanin"/>
          <w:lang w:bidi="fa-IR"/>
          <w:color w:val="111111"/>
          <w:sz w:val="28"/>
          <w:szCs w:val="28"/>
          <w:rtl/>
        </w:rPr>
        <w:t xml:space="preserve">الجدی-بفتح الجیم و سکون الدال-:نجم الی جنب القطب یدور مع بنات نعش تعرف به القبلة،و برج فی السماء ملاصق للدلو.(أقرب الموارد،المنجد).و یستعمل البعض فی النجم مصغّرا للفرق بین معناه البرج و معناه النجم.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المنکب(1)الأیمن) و هذه العلامة ورد بها النصّ(2)</w:t>
      </w:r>
    </w:p>
    <w:p>
      <w:pPr>
        <w:pStyle w:val="BookText"/>
      </w:pPr>
      <w:r>
        <w:rPr>
          <w:rFonts w:ascii="IRNazanin" w:hAnsi="IRNazanin" w:eastAsia="IRNazanin" w:cs="IRNazanin"/>
          <w:lang w:bidi="fa-IR"/>
          <w:color w:val="111111"/>
          <w:sz w:val="28"/>
          <w:szCs w:val="28"/>
          <w:rtl/>
        </w:rPr>
        <w:t xml:space="preserve">المنکب-بکسر الکاف-:مجتمع رأس الکتف و العضد،مذکّر جمعه:مناکب.</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یعنی:أنّ علامة القبلة لأهل العراق و من فی سمتهم جعل المغرب فی الجانب الأیمن و المشرق فی الأیسر و جعل الجدی فی حالتی غایة ارتفاعه و انخفاضه فی مقابل خلف المنکب الأیمن.</w:t>
      </w:r>
    </w:p>
    <w:p>
      <w:pPr>
        <w:pStyle w:val="BookText"/>
      </w:pPr>
      <w:r>
        <w:rPr>
          <w:rFonts w:ascii="IRNazanin" w:hAnsi="IRNazanin" w:eastAsia="IRNazanin" w:cs="IRNazanin"/>
          <w:lang w:bidi="fa-IR"/>
          <w:color w:val="111111"/>
          <w:sz w:val="28"/>
          <w:szCs w:val="28"/>
          <w:rtl/>
        </w:rPr>
        <w:t xml:space="preserve">و لا یخفی أنّ الجدی کذلک یکون علامة لمعرفة القبلة لا فی جمیع حالاته.</w:t>
      </w:r>
    </w:p>
    <w:p>
      <w:pPr>
        <w:pStyle w:val="BookText"/>
      </w:pPr>
      <w:r>
        <w:rPr>
          <w:rFonts w:ascii="IRNazanin" w:hAnsi="IRNazanin" w:eastAsia="IRNazanin" w:cs="IRNazanin"/>
          <w:lang w:bidi="fa-IR"/>
          <w:color w:val="111111"/>
          <w:sz w:val="28"/>
          <w:szCs w:val="28"/>
          <w:rtl/>
        </w:rPr>
        <w:t xml:space="preserve">و المراد من غایة ارتفاعه هو سیره فی تقاطع دائرة نصف النهار للبلد و دائرة مدار نفسه،و المراد من انخفاضه وصول الجدی الی محلّ التقاطع من الدائرتین فی محلّ أسفل.</w:t>
      </w:r>
    </w:p>
    <w:p>
      <w:pPr>
        <w:pStyle w:val="BookText"/>
      </w:pPr>
      <w:r>
        <w:rPr>
          <w:rFonts w:ascii="IRNazanin" w:hAnsi="IRNazanin" w:eastAsia="IRNazanin" w:cs="IRNazanin"/>
          <w:lang w:bidi="fa-IR"/>
          <w:color w:val="111111"/>
          <w:sz w:val="28"/>
          <w:szCs w:val="28"/>
          <w:rtl/>
        </w:rPr>
        <w:t xml:space="preserve">و بعبارة أخری:أنّ الجدی یطلع ابتداء فی نصف النهار،ثمّ یدور الی قطب فلک البروج،و یرتفع الی غایة الارتفاع،فهذه علامة لتشخیص القبلة.کما أنّ حالة انخفاضه علامة للتشخیص أیضا،و هی أیضا تقع فی نصف النهار.</w:t>
      </w:r>
    </w:p>
    <w:p>
      <w:pPr>
        <w:pStyle w:val="BookText"/>
      </w:pPr>
      <w:r>
        <w:rPr>
          <w:rFonts w:ascii="IRNazanin" w:hAnsi="IRNazanin" w:eastAsia="IRNazanin" w:cs="IRNazanin"/>
          <w:lang w:bidi="fa-IR"/>
          <w:color w:val="111111"/>
          <w:sz w:val="28"/>
          <w:szCs w:val="28"/>
          <w:rtl/>
        </w:rPr>
        <w:t xml:space="preserve">فائدة:عن الخواجة نصیر الدین الطوسی رحمه اللّه،أنّ العرب یسمّون الکواکب السبعة المعروفة بالدبّ ببنات النعش الصغری،لأنهم یتصوّرون فی أذهانهم کون النجوم الأربعة بصورة المربّع نعشا،و النجوم التالیة لها بناتا للنعش کأنهم یصوّرون فی أذهانهم حالة خروج النعش و خروج بنات النعش تالیة للنعش،کما هو مرسوم فی الکثیر أنّ النعش یحمل و تخرج بنات صاحبه تالیة و باکیة.</w:t>
      </w:r>
    </w:p>
    <w:p>
      <w:pPr>
        <w:pStyle w:val="BookText"/>
      </w:pPr>
      <w:r>
        <w:rPr>
          <w:rFonts w:ascii="IRNazanin" w:hAnsi="IRNazanin" w:eastAsia="IRNazanin" w:cs="IRNazanin"/>
          <w:lang w:bidi="fa-IR"/>
          <w:color w:val="111111"/>
          <w:sz w:val="28"/>
          <w:szCs w:val="28"/>
          <w:rtl/>
        </w:rPr>
        <w:t xml:space="preserve">کأنّ الشارح رحمه اللّه فی مقام الانتقاد للمصنّف رحمه اللّه بأنّ العلامتین المذکورتین لا یستند علیهما فی تشخیص القبلة علی الإطلاق بالنسبة علی جمیع بلاد العراق، بل یستند علیه أهل أوساط العراق کما سیشیر إلیه.و المراد من النصّ هو المنقول فی کتاب الوسائل:</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قال:سألته عن القبلة،فقال:ضع الجدی فی قفاک و صلّ.(الوسائل:ب 5 من أبواب القبلة ح 1 ج 3 ص 222).</w:t>
      </w:r>
    </w:p>
    <w:p>
      <w:pPr>
        <w:pStyle w:val="BookText"/>
      </w:pPr>
      <w:r>
        <w:rPr>
          <w:rFonts w:ascii="IRNazanin" w:hAnsi="IRNazanin" w:eastAsia="IRNazanin" w:cs="IRNazanin"/>
          <w:lang w:bidi="fa-IR"/>
          <w:color w:val="111111"/>
          <w:sz w:val="28"/>
          <w:szCs w:val="28"/>
          <w:rtl/>
        </w:rPr>
        <w:t xml:space="preserve">محمّد بن علی بن الحسین قال:قال رجل للصادق علیه السّلام:إنی أکون فی السفر و 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خاصّة(1)علامة للکوفة و ما ناسبها،و هی(2)موافقة للقواعد المستنبطة من الهیئة و غیرها(3)فالعمل(4)بها متعیّن فی أوساط العراق مضافا(5)إلی</w:t>
      </w:r>
    </w:p>
    <w:p>
      <w:pPr>
        <w:pStyle w:val="BookText"/>
      </w:pPr>
      <w:r>
        <w:rPr>
          <w:rFonts w:ascii="IRNazanin" w:hAnsi="IRNazanin" w:eastAsia="IRNazanin" w:cs="IRNazanin"/>
          <w:lang w:bidi="fa-IR"/>
          <w:color w:val="111111"/>
          <w:sz w:val="28"/>
          <w:szCs w:val="28"/>
          <w:rtl/>
        </w:rPr>
        <w:t xml:space="preserve">أهتدی الی القبلة باللیل،فقال:أ تعرف الکوکب الذی یقال له جدی؟قلت:نعم، قال:اجعله علی یمینک،و اذا کنت فی طریق الحجّ فاجعله بین کتفیک.(الوسائل:</w:t>
      </w:r>
    </w:p>
    <w:p>
      <w:pPr>
        <w:pStyle w:val="BookText"/>
      </w:pPr>
      <w:r>
        <w:rPr>
          <w:rFonts w:ascii="Amiri" w:hAnsi="Amiri" w:eastAsia="Amiri" w:cs="Amiri"/>
          <w:lang w:bidi="ar-SA"/>
          <w:color w:val="111111"/>
          <w:sz w:val="28"/>
          <w:szCs w:val="28"/>
          <w:rtl/>
        </w:rPr>
        <w:t xml:space="preserve">باب 5 من أبواب القبلة ح 2 ج 3 ص 222).</w:t>
      </w:r>
    </w:p>
    <w:p>
      <w:pPr>
        <w:pStyle w:val="BookText"/>
      </w:pPr>
      <w:r>
        <w:rPr>
          <w:rFonts w:ascii="IRNazanin" w:hAnsi="IRNazanin" w:eastAsia="IRNazanin" w:cs="IRNazanin"/>
          <w:lang w:bidi="fa-IR"/>
          <w:color w:val="111111"/>
          <w:sz w:val="28"/>
          <w:szCs w:val="28"/>
          <w:rtl/>
        </w:rPr>
        <w:t xml:space="preserve">قال صاحب المدارک:الأولی حمل العلامة الاولی و الثالثة علی أطراف العراق الغربیة و ما والاها،و حمل الثانیة علی أوساط العراق کالکوفة و بغداد،و أمّا أطرافه الشرقیة کالبصرة و ما والاها فیحتاج فیها الی زیادة انحراف نحو المغرب، و کذا القول فی بلاد خراسان.</w:t>
      </w:r>
    </w:p>
    <w:p>
      <w:pPr>
        <w:pStyle w:val="BookText"/>
      </w:pPr>
      <w:r>
        <w:rPr>
          <w:rFonts w:ascii="IRNazanin" w:hAnsi="IRNazanin" w:eastAsia="IRNazanin" w:cs="IRNazanin"/>
          <w:lang w:bidi="fa-IR"/>
          <w:color w:val="111111"/>
          <w:sz w:val="28"/>
          <w:szCs w:val="28"/>
          <w:rtl/>
        </w:rPr>
        <w:t xml:space="preserve">و الضمیر فی قوله«ناسبها»یرجع الی الکوفة.</w:t>
      </w:r>
    </w:p>
    <w:p>
      <w:pPr>
        <w:pStyle w:val="BookText"/>
      </w:pPr>
      <w:r>
        <w:rPr>
          <w:rFonts w:ascii="IRNazanin" w:hAnsi="IRNazanin" w:eastAsia="IRNazanin" w:cs="IRNazanin"/>
          <w:lang w:bidi="fa-IR"/>
          <w:color w:val="111111"/>
          <w:sz w:val="28"/>
          <w:szCs w:val="28"/>
          <w:rtl/>
        </w:rPr>
        <w:t xml:space="preserve">و وجه کون الروایة فی بیان العلامة الکوفة هو کون السائل-و هو محمّد بن مسلم-من أهل الکوفة و إلاّ لم یصرّح فیها باسم الکوفة.</w:t>
      </w:r>
    </w:p>
    <w:p>
      <w:pPr>
        <w:pStyle w:val="BookText"/>
      </w:pPr>
      <w:r>
        <w:rPr>
          <w:rFonts w:ascii="IRNazanin" w:hAnsi="IRNazanin" w:eastAsia="IRNazanin" w:cs="IRNazanin"/>
          <w:lang w:bidi="fa-IR"/>
          <w:color w:val="111111"/>
          <w:sz w:val="28"/>
          <w:szCs w:val="28"/>
          <w:rtl/>
        </w:rPr>
        <w:t xml:space="preserve">قوله«خاصّة»قید للضمیر المذکور بقوله«ورد بها».یعنی أنّ النصّ ورد فی بیان هذه العلامة(جعل الجدی خلف المنکب الأیمن)فقط و لم یصرّح فیه بجعل المغرب علی الأیمن و المشرق علی الأیسر.انظر الروایتین المذکورتین ففیهما«ضع الجدی فی قفاک و صلّ»و«اجعله علی یمینک».</w:t>
      </w:r>
    </w:p>
    <w:p>
      <w:pPr>
        <w:pStyle w:val="BookText"/>
      </w:pPr>
      <w:r>
        <w:rPr>
          <w:rFonts w:ascii="IRNazanin" w:hAnsi="IRNazanin" w:eastAsia="IRNazanin" w:cs="IRNazanin"/>
          <w:lang w:bidi="fa-IR"/>
          <w:color w:val="111111"/>
          <w:sz w:val="28"/>
          <w:szCs w:val="28"/>
          <w:rtl/>
        </w:rPr>
        <w:t xml:space="preserve">الضمیر فی قوله«هی»یرجع الی العلامة.یعنی أنّها توافق للقواعد النجومیة و الجغرافیة مثل الدائرة الهندیة المعروفة.</w:t>
      </w:r>
    </w:p>
    <w:p>
      <w:pPr>
        <w:pStyle w:val="BookText"/>
      </w:pPr>
      <w:r>
        <w:rPr>
          <w:rFonts w:ascii="IRNazanin" w:hAnsi="IRNazanin" w:eastAsia="IRNazanin" w:cs="IRNazanin"/>
          <w:lang w:bidi="fa-IR"/>
          <w:color w:val="111111"/>
          <w:sz w:val="28"/>
          <w:szCs w:val="28"/>
          <w:rtl/>
        </w:rPr>
        <w:t xml:space="preserve">الضمیر فی قوله«غیرها»یرجع الی الهیئة،و المراد منه هو العلم الذی یفید فی تحصیل درجات طول البلاد و عرضها.</w:t>
      </w:r>
    </w:p>
    <w:p>
      <w:pPr>
        <w:pStyle w:val="BookText"/>
      </w:pPr>
      <w:r>
        <w:rPr>
          <w:rFonts w:ascii="IRNazanin" w:hAnsi="IRNazanin" w:eastAsia="IRNazanin" w:cs="IRNazanin"/>
          <w:lang w:bidi="fa-IR"/>
          <w:color w:val="111111"/>
          <w:sz w:val="28"/>
          <w:szCs w:val="28"/>
          <w:rtl/>
        </w:rPr>
        <w:t xml:space="preserve">هذه نتیجة اختصاص العلامة ببلدة الکوفة،فقال الشارح رحمه اللّه:إنّ العمل بالعلامة المذکورة یختصّ بالبلاد التی تقع فی أوساط العراق لا البلاد التی تقع فی شرقه،مثل البصرة و ما یوافقها من حیث الدرجة.</w:t>
      </w:r>
    </w:p>
    <w:p>
      <w:pPr>
        <w:pStyle w:val="BookText"/>
      </w:pPr>
      <w:r>
        <w:rPr>
          <w:rFonts w:ascii="IRNazanin" w:hAnsi="IRNazanin" w:eastAsia="IRNazanin" w:cs="IRNazanin"/>
          <w:lang w:bidi="fa-IR"/>
          <w:color w:val="111111"/>
          <w:sz w:val="28"/>
          <w:szCs w:val="28"/>
          <w:rtl/>
        </w:rPr>
        <w:t xml:space="preserve">هذه البلاد المذکورة أمثلة أوساط العراق و الأولی إتیان«مضافة»باعتبار کون لفظ الأوساط جمعا.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الکوفة کبغداد و المشهدین(1)و الحلّة.</w:t>
      </w:r>
    </w:p>
    <w:p>
      <w:pPr>
        <w:pStyle w:val="BookText"/>
      </w:pPr>
      <w:r>
        <w:rPr>
          <w:rFonts w:ascii="IRNazanin" w:hAnsi="IRNazanin" w:eastAsia="IRNazanin" w:cs="IRNazanin"/>
          <w:lang w:bidi="fa-IR"/>
          <w:color w:val="111111"/>
          <w:sz w:val="28"/>
          <w:szCs w:val="28"/>
          <w:rtl/>
        </w:rPr>
        <w:t xml:space="preserve">و أمّا العلامة الاولی(2):فإن أرید فیها(3)بالمغرب و المشرق الاعتدالیان(4)-کما صرّح</w:t>
      </w:r>
    </w:p>
    <w:p>
      <w:pPr>
        <w:pStyle w:val="BookText"/>
      </w:pPr>
      <w:r>
        <w:rPr>
          <w:rFonts w:ascii="IRNazanin" w:hAnsi="IRNazanin" w:eastAsia="IRNazanin" w:cs="IRNazanin"/>
          <w:lang w:bidi="fa-IR"/>
          <w:color w:val="111111"/>
          <w:sz w:val="28"/>
          <w:szCs w:val="28"/>
          <w:rtl/>
        </w:rPr>
        <w:t xml:space="preserve">*من حواشی الکتاب:قوله«فی أوساط العراق مضافا الی الکوفة»و الظاهر أنّ یقال«مضافة»باعتبار کون الأوساط جمعا.و وجه الإفراد باعتبار أنّه حال من العمل،بمعنی أنّ العمل بها فی هذه الأماکن مضافا ذلک العمل الی العمل بها فی الکوفة،و هذا من الفصاحة و الایجاز،أو أنه حال من العراق فهو مقیّد بالاضافة، و الأواسط جزؤه باعتبار،فیصحّ الحال منه،فتأمّل.(حاشیة الشیخ علی رحمه اللّه).</w:t>
      </w:r>
    </w:p>
    <w:p>
      <w:pPr>
        <w:pStyle w:val="BookText"/>
      </w:pPr>
      <w:r>
        <w:rPr>
          <w:rFonts w:ascii="IRNazanin" w:hAnsi="IRNazanin" w:eastAsia="IRNazanin" w:cs="IRNazanin"/>
          <w:lang w:bidi="fa-IR"/>
          <w:color w:val="111111"/>
          <w:sz w:val="28"/>
          <w:szCs w:val="28"/>
          <w:rtl/>
        </w:rPr>
        <w:t xml:space="preserve">المراد من«المشهدین»هما الکاظمین علیهما السّلام.</w:t>
      </w:r>
    </w:p>
    <w:p>
      <w:pPr>
        <w:pStyle w:val="BookText"/>
      </w:pPr>
      <w:r>
        <w:rPr>
          <w:rFonts w:ascii="IRNazanin" w:hAnsi="IRNazanin" w:eastAsia="IRNazanin" w:cs="IRNazanin"/>
          <w:lang w:bidi="fa-IR"/>
          <w:color w:val="111111"/>
          <w:sz w:val="28"/>
          <w:szCs w:val="28"/>
          <w:rtl/>
        </w:rPr>
        <w:t xml:space="preserve">و الحاصل:أنّ درجة طول بلدة الکوفة کما عن أهل الفنّ 44 درجة،فکلّ بلدة تساوی الکوفة فی الطول تتعیّن العلامة لأهلها،فالبلاد المذکورة تساویها تحقیقا مثل بلدة الحلّة أو تقریبا مثل بلدة بغداد لأنّ طولها 44 درجة و 24 دقیقة.</w:t>
      </w:r>
    </w:p>
    <w:p>
      <w:pPr>
        <w:pStyle w:val="BookText"/>
      </w:pPr>
      <w:r>
        <w:rPr>
          <w:rFonts w:ascii="IRNazanin" w:hAnsi="IRNazanin" w:eastAsia="IRNazanin" w:cs="IRNazanin"/>
          <w:lang w:bidi="fa-IR"/>
          <w:color w:val="111111"/>
          <w:sz w:val="28"/>
          <w:szCs w:val="28"/>
          <w:rtl/>
        </w:rPr>
        <w:t xml:space="preserve">المراد من العلامة الاولی هو جعل المغرب علی الأیمن و المشرق علی الأیسر، فهذا إشکال ثان علی کلام المصنّف رحمه اللّه بأنه لو أراد المشرق و المغرب الاعتدالیین تکون العلامة الاولی مخالفة للعلامة الثانیة کثیرا.</w:t>
      </w:r>
    </w:p>
    <w:p>
      <w:pPr>
        <w:pStyle w:val="BookText"/>
      </w:pPr>
      <w:r>
        <w:rPr>
          <w:rFonts w:ascii="IRNazanin" w:hAnsi="IRNazanin" w:eastAsia="IRNazanin" w:cs="IRNazanin"/>
          <w:lang w:bidi="fa-IR"/>
          <w:color w:val="111111"/>
          <w:sz w:val="28"/>
          <w:szCs w:val="28"/>
          <w:rtl/>
        </w:rPr>
        <w:t xml:space="preserve">فلا یصحّ قوله«جعل المغرب...الخ»و«جعل الجدی...الخ».</w:t>
      </w:r>
    </w:p>
    <w:p>
      <w:pPr>
        <w:pStyle w:val="BookText"/>
      </w:pPr>
      <w:r>
        <w:rPr>
          <w:rFonts w:ascii="IRNazanin" w:hAnsi="IRNazanin" w:eastAsia="IRNazanin" w:cs="IRNazanin"/>
          <w:lang w:bidi="fa-IR"/>
          <w:color w:val="111111"/>
          <w:sz w:val="28"/>
          <w:szCs w:val="28"/>
          <w:rtl/>
        </w:rPr>
        <w:t xml:space="preserve">الضمیر فی قوله«فیها»یرجع الی العلامة الاولی.و الجملة الشرطیة یأتی جوابها فی قوله«کانت مخالفة للثانیة کثیرا».</w:t>
      </w:r>
    </w:p>
    <w:p>
      <w:pPr>
        <w:pStyle w:val="BookText"/>
      </w:pPr>
      <w:r>
        <w:rPr>
          <w:rFonts w:ascii="IRNazanin" w:hAnsi="IRNazanin" w:eastAsia="IRNazanin" w:cs="IRNazanin"/>
          <w:lang w:bidi="fa-IR"/>
          <w:color w:val="111111"/>
          <w:sz w:val="28"/>
          <w:szCs w:val="28"/>
          <w:rtl/>
        </w:rPr>
        <w:t xml:space="preserve">قوله«الاعتدالیان»نائب فاعل لقوله«إن أرید».</w:t>
      </w:r>
    </w:p>
    <w:p>
      <w:pPr>
        <w:pStyle w:val="BookText"/>
      </w:pPr>
      <w:r>
        <w:rPr>
          <w:rFonts w:ascii="IRNazanin" w:hAnsi="IRNazanin" w:eastAsia="IRNazanin" w:cs="IRNazanin"/>
          <w:lang w:bidi="fa-IR"/>
          <w:color w:val="111111"/>
          <w:sz w:val="28"/>
          <w:szCs w:val="28"/>
          <w:rtl/>
        </w:rPr>
        <w:t xml:space="preserve">و اعلم أنّ المشرق و المغرب علی ثلاثة أقسام:</w:t>
      </w:r>
    </w:p>
    <w:p>
      <w:pPr>
        <w:pStyle w:val="BookText"/>
      </w:pPr>
      <w:r>
        <w:rPr>
          <w:rFonts w:ascii="IRNazanin" w:hAnsi="IRNazanin" w:eastAsia="IRNazanin" w:cs="IRNazanin"/>
          <w:lang w:bidi="fa-IR"/>
          <w:color w:val="111111"/>
          <w:sz w:val="28"/>
          <w:szCs w:val="28"/>
          <w:rtl/>
        </w:rPr>
        <w:t xml:space="preserve">الأول:الاعتدالیان،و هما اللذان یقعان فی طرفی خطّ الاستواء الذی یکون اللیل و النهار فیهما متساویین،مثل أول الربیع و أول الخریف،کما فصّلناه فی مبحث الوقت.</w:t>
      </w:r>
    </w:p>
    <w:p>
      <w:pPr>
        <w:pStyle w:val="BookText"/>
      </w:pPr>
      <w:r>
        <w:rPr>
          <w:rFonts w:ascii="IRNazanin" w:hAnsi="IRNazanin" w:eastAsia="IRNazanin" w:cs="IRNazanin"/>
          <w:lang w:bidi="fa-IR"/>
          <w:color w:val="111111"/>
          <w:sz w:val="28"/>
          <w:szCs w:val="28"/>
          <w:rtl/>
        </w:rPr>
        <w:t xml:space="preserve">الثانی:الاصطلاحیان،و هما الحاصلان فی کلّ یوم من طلوع الشمس و غروبها و من قطعها نصف النهار،و هما الأعمّ من الاعتدالیین لشمولهما علیهما أیضا،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به(1)المصنّف فی البیان-أو الجهتان(2)اصطلاحا-و هما المقاطعتان(3) لجهتی الجنوب(4)و الشمال(5)بخطّین بحیث یحدث عنهما زوایا(6)قوائم- کانت مخالفة(7)للثانیة کثیرا،لأنّ الجدی حال استقامته(8)یکون علی</w:t>
      </w:r>
    </w:p>
    <w:p>
      <w:pPr>
        <w:pStyle w:val="BookText"/>
      </w:pPr>
      <w:r>
        <w:rPr>
          <w:rFonts w:ascii="IRNazanin" w:hAnsi="IRNazanin" w:eastAsia="IRNazanin" w:cs="IRNazanin"/>
          <w:lang w:bidi="fa-IR"/>
          <w:color w:val="111111"/>
          <w:sz w:val="28"/>
          <w:szCs w:val="28"/>
          <w:rtl/>
        </w:rPr>
        <w:t xml:space="preserve">کما هو واضح.</w:t>
      </w:r>
    </w:p>
    <w:p>
      <w:pPr>
        <w:pStyle w:val="BookText"/>
      </w:pPr>
      <w:r>
        <w:rPr>
          <w:rFonts w:ascii="IRNazanin" w:hAnsi="IRNazanin" w:eastAsia="IRNazanin" w:cs="IRNazanin"/>
          <w:lang w:bidi="fa-IR"/>
          <w:color w:val="111111"/>
          <w:sz w:val="28"/>
          <w:szCs w:val="28"/>
          <w:rtl/>
        </w:rPr>
        <w:t xml:space="preserve">الثالث:العرفیان،و هما النقاط التی تطلع الشمس و تغرب فیها جمیعا.بمعنی أنّ مجموع النقاط التی طلعت و غربت الشمس فیها تسمّی بالعرفی.</w:t>
      </w:r>
    </w:p>
    <w:p>
      <w:pPr>
        <w:pStyle w:val="BookText"/>
      </w:pPr>
      <w:r>
        <w:rPr>
          <w:rFonts w:ascii="IRNazanin" w:hAnsi="IRNazanin" w:eastAsia="IRNazanin" w:cs="IRNazanin"/>
          <w:lang w:bidi="fa-IR"/>
          <w:color w:val="111111"/>
          <w:sz w:val="28"/>
          <w:szCs w:val="28"/>
          <w:rtl/>
        </w:rPr>
        <w:t xml:space="preserve">یعنی أنّ المصنّف رحمه اللّه صرّح بکون المراد من المشرق و المغرب فی المسألة هو الاعتدالیین.و الضمیر فی قوله«به»یرجع الی الاعتدال.</w:t>
      </w:r>
    </w:p>
    <w:p>
      <w:pPr>
        <w:pStyle w:val="BookText"/>
      </w:pPr>
      <w:r>
        <w:rPr>
          <w:rFonts w:ascii="IRNazanin" w:hAnsi="IRNazanin" w:eastAsia="IRNazanin" w:cs="IRNazanin"/>
          <w:lang w:bidi="fa-IR"/>
          <w:color w:val="111111"/>
          <w:sz w:val="28"/>
          <w:szCs w:val="28"/>
          <w:rtl/>
        </w:rPr>
        <w:t xml:space="preserve">عطف علی قوله«الاعتدالیان».یعنی أو ارید من المشرق و المغرب الجهتان الاصطلاحی،و هو القسم الثانی من أقسام المشرق و المغرب المذکورة قبل قلیل.</w:t>
      </w:r>
    </w:p>
    <w:p>
      <w:pPr>
        <w:pStyle w:val="BookText"/>
      </w:pPr>
      <w:r>
        <w:rPr>
          <w:rFonts w:ascii="IRNazanin" w:hAnsi="IRNazanin" w:eastAsia="IRNazanin" w:cs="IRNazanin"/>
          <w:lang w:bidi="fa-IR"/>
          <w:color w:val="111111"/>
          <w:sz w:val="28"/>
          <w:szCs w:val="28"/>
          <w:rtl/>
        </w:rPr>
        <w:t xml:space="preserve">یعنی أنّ الجهتین الاصطلاحیتین هما المقاطعتان لجهتی الجنوب و الشمال بنحو خطّین،و الذی یحصل من التقاطع زوایا قوائم.</w:t>
      </w:r>
    </w:p>
    <w:p>
      <w:pPr>
        <w:pStyle w:val="BookText"/>
      </w:pPr>
      <w:r>
        <w:rPr>
          <w:rFonts w:ascii="IRNazanin" w:hAnsi="IRNazanin" w:eastAsia="IRNazanin" w:cs="IRNazanin"/>
          <w:lang w:bidi="fa-IR"/>
          <w:color w:val="111111"/>
          <w:sz w:val="28"/>
          <w:szCs w:val="28"/>
          <w:rtl/>
        </w:rPr>
        <w:t xml:space="preserve">الجنوب-بفتح الجیم-:نقطة الجنوب.(أقرب الموارد).</w:t>
      </w:r>
    </w:p>
    <w:p>
      <w:pPr>
        <w:pStyle w:val="BookText"/>
      </w:pPr>
      <w:r>
        <w:rPr>
          <w:rFonts w:ascii="IRNazanin" w:hAnsi="IRNazanin" w:eastAsia="IRNazanin" w:cs="IRNazanin"/>
          <w:lang w:bidi="fa-IR"/>
          <w:color w:val="111111"/>
          <w:sz w:val="28"/>
          <w:szCs w:val="28"/>
          <w:rtl/>
        </w:rPr>
        <w:t xml:space="preserve">الشمال بفتح الشین بمعنی الجهة المقابلة للجنوب،و بکسر الشین بمعنی الیسار.</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الزوایا ثلاثة أقسام:قائمة،منفرجة،حادّة.و المراد من القائمة هی الحاصلة من تقاطع خطّین عمودیین و مقداره تسعون درجة.</w:t>
      </w:r>
    </w:p>
    <w:p>
      <w:pPr>
        <w:pStyle w:val="BookText"/>
      </w:pPr>
      <w:r>
        <w:rPr>
          <w:rFonts w:ascii="IRNazanin" w:hAnsi="IRNazanin" w:eastAsia="IRNazanin" w:cs="IRNazanin"/>
          <w:lang w:bidi="fa-IR"/>
          <w:color w:val="111111"/>
          <w:sz w:val="28"/>
          <w:szCs w:val="28"/>
          <w:rtl/>
        </w:rPr>
        <w:t xml:space="preserve">خبر قوله«کانت»و اسمه الضمیر المؤنث العائد علی العلامة الاولی،و هی جعل المغرب علی الیمین و المشرق علی الیسار.</w:t>
      </w:r>
    </w:p>
    <w:p>
      <w:pPr>
        <w:pStyle w:val="BookText"/>
      </w:pPr>
      <w:r>
        <w:rPr>
          <w:rFonts w:ascii="IRNazanin" w:hAnsi="IRNazanin" w:eastAsia="IRNazanin" w:cs="IRNazanin"/>
          <w:lang w:bidi="fa-IR"/>
          <w:color w:val="111111"/>
          <w:sz w:val="28"/>
          <w:szCs w:val="28"/>
          <w:rtl/>
        </w:rPr>
        <w:t xml:space="preserve">یعنی لو ارید من المشرق و المغرب الاعتدالیان أو الاصطلاحیان کانت مخالفة للعلامة الثانیة،و هی جعل الجدی خلف المنکب الأیمن.</w:t>
      </w:r>
    </w:p>
    <w:p>
      <w:pPr>
        <w:pStyle w:val="BookText"/>
      </w:pPr>
      <w:r>
        <w:rPr>
          <w:rFonts w:ascii="IRNazanin" w:hAnsi="IRNazanin" w:eastAsia="IRNazanin" w:cs="IRNazanin"/>
          <w:lang w:bidi="fa-IR"/>
          <w:color w:val="111111"/>
          <w:sz w:val="28"/>
          <w:szCs w:val="28"/>
          <w:rtl/>
        </w:rPr>
        <w:t xml:space="preserve">المراد من استقامة الجدی کونه فی غایة ارتفاعه و انخفاضه علی دائرة نصف النهار.</w:t>
      </w:r>
    </w:p>
    <w:p>
      <w:pPr>
        <w:pStyle w:val="BookText"/>
      </w:pPr>
      <w:r>
        <w:rPr>
          <w:rFonts w:ascii="IRNazanin" w:hAnsi="IRNazanin" w:eastAsia="IRNazanin" w:cs="IRNazanin"/>
          <w:lang w:bidi="fa-IR"/>
          <w:color w:val="111111"/>
          <w:sz w:val="28"/>
          <w:szCs w:val="28"/>
          <w:rtl/>
        </w:rPr>
        <w:t xml:space="preserve">و اعلم أنّ الجدی یصیر فی حالتی غایة ارتفاعه و غایة انخفاضه فی دائرة نصف النهار.فاذا جعل المغرب الاعتدالی أو الاصطلاحی علی الیمین و المشرق الاعتدالی أو الاصطلاحی علی الیسار فیقع الجدی فی مقابل بین الکتفین.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دائرة نصف النهار المارّة(1)بنقطتی الجنوب و الشمال،فجعل المشرق و المغرب علی الوجه السابق(2)علی الیمین و الیسار یوجب جعل الجدی بین الکتفین قضیة(3)للتقاطع،فإذا اعتبر کون الجدی خلف المنکب الأیمن</w:t>
      </w:r>
    </w:p>
    <w:p>
      <w:pPr>
        <w:pStyle w:val="BookText"/>
      </w:pPr>
      <w:r>
        <w:rPr>
          <w:rFonts w:ascii="IRNazanin" w:hAnsi="IRNazanin" w:eastAsia="IRNazanin" w:cs="IRNazanin"/>
          <w:lang w:bidi="fa-IR"/>
          <w:color w:val="111111"/>
          <w:sz w:val="28"/>
          <w:szCs w:val="28"/>
          <w:rtl/>
        </w:rPr>
        <w:t xml:space="preserve">صفة لقوله«دائرة».یعنی أنّ دائرة نصف النهار تمتدّ بین نقطتی الشمال و الجنوب،کما أنّ خطّ الاستواء یمتدّ من المشرق الی المغرب.</w:t>
      </w:r>
    </w:p>
    <w:p>
      <w:pPr>
        <w:pStyle w:val="BookText"/>
      </w:pPr>
      <w:r>
        <w:rPr>
          <w:rFonts w:ascii="IRNazanin" w:hAnsi="IRNazanin" w:eastAsia="IRNazanin" w:cs="IRNazanin"/>
          <w:lang w:bidi="fa-IR"/>
          <w:color w:val="111111"/>
          <w:sz w:val="28"/>
          <w:szCs w:val="28"/>
          <w:rtl/>
        </w:rPr>
        <w:t xml:space="preserve">المراد من الوجه السابق هو المغرب و المشرق الاعتدالیان.یعنی اذا جعل المغرب الاعتدالی علی الیمین و المشرق الاعتدالی علی الیسار فیقع الجدی بین الکتفین لا خلف المنکب الأیمن کما قاله المصنّف رحمه اللّه.</w:t>
      </w:r>
    </w:p>
    <w:p>
      <w:pPr>
        <w:pStyle w:val="BookText"/>
      </w:pPr>
      <w:r>
        <w:rPr>
          <w:rFonts w:ascii="IRNazanin" w:hAnsi="IRNazanin" w:eastAsia="IRNazanin" w:cs="IRNazanin"/>
          <w:lang w:bidi="fa-IR"/>
          <w:color w:val="111111"/>
          <w:sz w:val="28"/>
          <w:szCs w:val="28"/>
          <w:rtl/>
        </w:rPr>
        <w:t xml:space="preserve">قوله«قضیة»مفعول له تعلیل لوقوع الجدی بین الکتفین.بمعنی أنّ التقاطع بین خطّی الجنوب و الشمال مع خطّی المشرق و المغرب یوجب وقوع الجدی کذلک، لأنّ الجدی کما تقدّم کرارا یقع عند حالتی ارتفاعه و انخفاضه فی خطّ نصف النهار القاطع لخطّ المشرق و المغرب.</w:t>
      </w:r>
    </w:p>
    <w:p>
      <w:pPr>
        <w:pStyle w:val="BookText"/>
      </w:pPr>
      <w:r>
        <w:pict>
          <v:shape type="#_x0000_t75" stroked="f" style="width:420pt; height:358pt; margin-left:0pt; margin-top:0pt; mso-position-horizontal:left; mso-position-vertical:top; mso-position-horizontal-relative:char; mso-position-vertical-relative:line;">
            <w10:wrap type="inline"/>
            <v:imagedata r:id="rId14" o:title=""/>
          </v:shape>
        </w:pict>
      </w:r>
    </w:p>
    <w:p>
      <w:pPr>
        <w:pStyle w:val="BookText"/>
      </w:pPr>
      <w:r>
        <w:rPr>
          <w:rFonts w:ascii="Amiri" w:hAnsi="Amiri" w:eastAsia="Amiri" w:cs="Amiri"/>
          <w:lang w:bidi="ar-SA"/>
          <w:color w:val="111111"/>
          <w:sz w:val="28"/>
          <w:szCs w:val="28"/>
          <w:rtl/>
        </w:rPr>
        <w:t xml:space="preserve">الدائرة 360 درجة</w:t>
      </w:r>
    </w:p>
    <w:p>
      <w:pPr>
        <w:pStyle w:val="BookText"/>
      </w:pPr>
      <w:r>
        <w:rPr>
          <w:rFonts w:ascii="IRNazanin" w:hAnsi="IRNazanin" w:eastAsia="IRNazanin" w:cs="IRNazanin"/>
          <w:lang w:bidi="fa-IR"/>
          <w:color w:val="111111"/>
          <w:sz w:val="28"/>
          <w:szCs w:val="28"/>
          <w:rtl/>
        </w:rPr>
        <w:t xml:space="preserve">شکل رقم(4).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لزم الانحراف بالوجه(1)عن نقطة الجنوب نحو المغرب کثیرا،فینحرف بواسطته(2)الأیمن عن المغرب نحو الشمال و الأیسر عن المشرق نحو الجنوب،فلا یصحّ جعلهما(3)معا علامة لجهة واحدة،إلاّ أن یدّعی اغتفار هذا التفاوت(4)و هو(5)بعید خصوصا مع مخالفة العلامة(6)للنصّ</w:t>
      </w:r>
    </w:p>
    <w:p>
      <w:pPr>
        <w:pStyle w:val="BookText"/>
      </w:pPr>
      <w:r>
        <w:rPr>
          <w:rFonts w:ascii="IRNazanin" w:hAnsi="IRNazanin" w:eastAsia="IRNazanin" w:cs="IRNazanin"/>
          <w:lang w:bidi="fa-IR"/>
          <w:color w:val="111111"/>
          <w:sz w:val="28"/>
          <w:szCs w:val="28"/>
          <w:rtl/>
        </w:rPr>
        <w:t xml:space="preserve">فائدة:اعلم أنّ الدائرة تجمع ثلاثمائة و ستین درجة،فاذا امتدّ الخطّان المتقاطعان فی وسطها تنقسم الی جهات أربعة تکون لکلّ واحد منها تسعین درجة.انظر الی الشکل رقم(4)تجده مفیدا إن شاء اللّه تعالی.</w:t>
      </w:r>
    </w:p>
    <w:p>
      <w:pPr>
        <w:pStyle w:val="BookText"/>
      </w:pPr>
      <w:r>
        <w:rPr>
          <w:rFonts w:ascii="IRNazanin" w:hAnsi="IRNazanin" w:eastAsia="IRNazanin" w:cs="IRNazanin"/>
          <w:lang w:bidi="fa-IR"/>
          <w:color w:val="111111"/>
          <w:sz w:val="28"/>
          <w:szCs w:val="28"/>
          <w:rtl/>
        </w:rPr>
        <w:t xml:space="preserve">یعنی عند جعل الجدی خلف المنکب الأیمن ینحرف الوجه عن التقابل بنقطة الجنوب الی طرف المغرب کثیرا.</w:t>
      </w:r>
    </w:p>
    <w:p>
      <w:pPr>
        <w:pStyle w:val="BookText"/>
      </w:pPr>
      <w:r>
        <w:rPr>
          <w:rFonts w:ascii="IRNazanin" w:hAnsi="IRNazanin" w:eastAsia="IRNazanin" w:cs="IRNazanin"/>
          <w:lang w:bidi="fa-IR"/>
          <w:color w:val="111111"/>
          <w:sz w:val="28"/>
          <w:szCs w:val="28"/>
          <w:rtl/>
        </w:rPr>
        <w:t xml:space="preserve">الضمیر فی قوله«بواسطته»یرجع الی الانحراف.قوله«الأیمن»فاعل «فینحرف».یعنی اذا انحرف الوجه عن نقطة الجنوب فینحرف الیمین عن جانب المغرب الی جانب الشمال،و هکذا ینحرف طرف الأیسر عن جانب المشرق الی طرف الجنوب فلا یشکل کلام المصنّف رحمه اللّه.</w:t>
      </w:r>
    </w:p>
    <w:p>
      <w:pPr>
        <w:pStyle w:val="BookText"/>
      </w:pPr>
      <w:r>
        <w:rPr>
          <w:rFonts w:ascii="IRNazanin" w:hAnsi="IRNazanin" w:eastAsia="IRNazanin" w:cs="IRNazanin"/>
          <w:lang w:bidi="fa-IR"/>
          <w:color w:val="111111"/>
          <w:sz w:val="28"/>
          <w:szCs w:val="28"/>
          <w:rtl/>
        </w:rPr>
        <w:t xml:space="preserve">الضمیر فی«جعلهما»یرجع الی العلامتین المذکورتین،و هما:جعل المغرب علی الیمین...الخ،و جعل الجدی خلف المنکب الأیمن.</w:t>
      </w:r>
    </w:p>
    <w:p>
      <w:pPr>
        <w:pStyle w:val="BookText"/>
      </w:pPr>
      <w:r>
        <w:rPr>
          <w:rFonts w:ascii="IRNazanin" w:hAnsi="IRNazanin" w:eastAsia="IRNazanin" w:cs="IRNazanin"/>
          <w:lang w:bidi="fa-IR"/>
          <w:color w:val="111111"/>
          <w:sz w:val="28"/>
          <w:szCs w:val="28"/>
          <w:rtl/>
        </w:rPr>
        <w:t xml:space="preserve">بأنّ یقال باغتفار الانحراف بهذا المقدار عن القبلة عند الصلاة.</w:t>
      </w:r>
    </w:p>
    <w:p>
      <w:pPr>
        <w:pStyle w:val="BookText"/>
      </w:pPr>
      <w:r>
        <w:rPr>
          <w:rFonts w:ascii="IRNazanin" w:hAnsi="IRNazanin" w:eastAsia="IRNazanin" w:cs="IRNazanin"/>
          <w:lang w:bidi="fa-IR"/>
          <w:color w:val="111111"/>
          <w:sz w:val="28"/>
          <w:szCs w:val="28"/>
          <w:rtl/>
        </w:rPr>
        <w:t xml:space="preserve">أی اغتفار التفاوت المذکور یستبعد جدّا،لأنّ التفاوت بین العلامتین کما بیّن أهل الفنّ 33 درجة،فإنّ القبلة-بناء علی جعل الجدی خلف المنکب الأیمن- تنحرف عن خطّ نقطة الجنوب بمقدار 33 درجة بخلاف جعل المغرب علی الیمین و المشرق علی الیسار.</w:t>
      </w:r>
    </w:p>
    <w:p>
      <w:pPr>
        <w:pStyle w:val="BookText"/>
      </w:pPr>
      <w:r>
        <w:rPr>
          <w:rFonts w:ascii="IRNazanin" w:hAnsi="IRNazanin" w:eastAsia="IRNazanin" w:cs="IRNazanin"/>
          <w:lang w:bidi="fa-IR"/>
          <w:color w:val="111111"/>
          <w:sz w:val="28"/>
          <w:szCs w:val="28"/>
          <w:rtl/>
        </w:rPr>
        <w:t xml:space="preserve">کیف یمکن القول باغتفار هذا المقدار من الانحراف،بأن یقال بجواز العمل بالعلامة الاولی الموجب للانحراف بهذا المقدار؟</w:t>
      </w:r>
    </w:p>
    <w:p>
      <w:pPr>
        <w:pStyle w:val="BookText"/>
      </w:pPr>
      <w:r>
        <w:rPr>
          <w:rFonts w:ascii="IRNazanin" w:hAnsi="IRNazanin" w:eastAsia="IRNazanin" w:cs="IRNazanin"/>
          <w:lang w:bidi="fa-IR"/>
          <w:color w:val="111111"/>
          <w:sz w:val="28"/>
          <w:szCs w:val="28"/>
          <w:rtl/>
        </w:rPr>
        <w:t xml:space="preserve">اللام فی قوله«العلامة»للعهد الذکری،و المراد هو جعل المغرب علی الیمین و المشرق علی الیسار.یعنی أنّ تلک العلامة لم تذکر فی النصّ المذکور.(راجع صفحة 72 هامش 2 من هذا الجزء).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الاعتبار(1)،فهی(2)إمّا فاسدة الوضع أو تختصّ ببعض جهات العراق، و هی أطرافه الغربیة(3)-کالموصل و ما والاها(4)-فإنّ التحقیق أنّ جهتهم(5)نقطة الجنوب،و هی(6)موافقة لما ذکر(7)فی العلامة.</w:t>
      </w:r>
    </w:p>
    <w:p>
      <w:pPr>
        <w:pStyle w:val="BookText"/>
      </w:pPr>
      <w:r>
        <w:rPr>
          <w:rFonts w:ascii="IRNazanin" w:hAnsi="IRNazanin" w:eastAsia="IRNazanin" w:cs="IRNazanin"/>
          <w:lang w:bidi="fa-IR"/>
          <w:color w:val="111111"/>
          <w:sz w:val="28"/>
          <w:szCs w:val="28"/>
          <w:rtl/>
        </w:rPr>
        <w:t xml:space="preserve">و لو اعتبرت العلامة المذکورة(8)غیر مقیّدة بالاعتدال و لا بالمصطلح</w:t>
      </w:r>
    </w:p>
    <w:p>
      <w:pPr>
        <w:pStyle w:val="BookText"/>
      </w:pPr>
      <w:r>
        <w:rPr>
          <w:rFonts w:ascii="IRNazanin" w:hAnsi="IRNazanin" w:eastAsia="IRNazanin" w:cs="IRNazanin"/>
          <w:lang w:bidi="fa-IR"/>
          <w:color w:val="111111"/>
          <w:sz w:val="28"/>
          <w:szCs w:val="28"/>
          <w:rtl/>
        </w:rPr>
        <w:t xml:space="preserve">عطف علی النصّ.و المراد من الاعتبار هو القواعد النجومیة و الجغرافیة.</w:t>
      </w:r>
    </w:p>
    <w:p>
      <w:pPr>
        <w:pStyle w:val="BookText"/>
      </w:pPr>
      <w:r>
        <w:rPr>
          <w:rFonts w:ascii="IRNazanin" w:hAnsi="IRNazanin" w:eastAsia="IRNazanin" w:cs="IRNazanin"/>
          <w:lang w:bidi="fa-IR"/>
          <w:color w:val="111111"/>
          <w:sz w:val="28"/>
          <w:szCs w:val="28"/>
          <w:rtl/>
        </w:rPr>
        <w:t xml:space="preserve">الضمیر فی قوله«فهی»یرجع الی العلامة الاولی.یعنی أنّ جعل المغرب علی الیمین و المشرق علی الیسار إمّا یحکم ببطلانه و فساده أصلا و وضعا،أو یحکم باختصاص ذلک ببعض بلاد العراق.</w:t>
      </w:r>
    </w:p>
    <w:p>
      <w:pPr>
        <w:pStyle w:val="BookText"/>
      </w:pPr>
      <w:r>
        <w:rPr>
          <w:rFonts w:ascii="IRNazanin" w:hAnsi="IRNazanin" w:eastAsia="IRNazanin" w:cs="IRNazanin"/>
          <w:lang w:bidi="fa-IR"/>
          <w:color w:val="111111"/>
          <w:sz w:val="28"/>
          <w:szCs w:val="28"/>
          <w:rtl/>
        </w:rPr>
        <w:t xml:space="preserve">أی أطراف العراق من جانب الغرب مثل بلدة الموصل.</w:t>
      </w:r>
    </w:p>
    <w:p>
      <w:pPr>
        <w:pStyle w:val="BookText"/>
      </w:pPr>
      <w:r>
        <w:rPr>
          <w:rFonts w:ascii="IRNazanin" w:hAnsi="IRNazanin" w:eastAsia="IRNazanin" w:cs="IRNazanin"/>
          <w:lang w:bidi="fa-IR"/>
          <w:color w:val="111111"/>
          <w:sz w:val="28"/>
          <w:szCs w:val="28"/>
          <w:rtl/>
        </w:rPr>
        <w:t xml:space="preserve">الضمیر فی قوله«والاها»یرجع الی الموصل.یعنی تجعل العلامة لأهل الموصل و أهل البلاد التی تکون فی خطّ نصف نهار الموصل،بمعنی کون البلاد متساویة فی الدرجة من حیث الطول،کما تقدّم آنفا اختلاف درجات بغض البلاد و تساویها فی البعض الآخر.</w:t>
      </w:r>
    </w:p>
    <w:p>
      <w:pPr>
        <w:pStyle w:val="BookText"/>
      </w:pPr>
      <w:r>
        <w:rPr>
          <w:rFonts w:ascii="IRNazanin" w:hAnsi="IRNazanin" w:eastAsia="IRNazanin" w:cs="IRNazanin"/>
          <w:lang w:bidi="fa-IR"/>
          <w:color w:val="111111"/>
          <w:sz w:val="28"/>
          <w:szCs w:val="28"/>
          <w:rtl/>
        </w:rPr>
        <w:t xml:space="preserve">الضمیر فی قوله«جهتهم»یرجع الی الأطراف الغربیة.یعنی أنّ التحقیق هو أنّ جهة قبلة أطراف العراق الغربیة هی نقطة الجنوب.</w:t>
      </w:r>
    </w:p>
    <w:p>
      <w:pPr>
        <w:pStyle w:val="BookText"/>
      </w:pPr>
      <w:r>
        <w:rPr>
          <w:rFonts w:ascii="IRNazanin" w:hAnsi="IRNazanin" w:eastAsia="IRNazanin" w:cs="IRNazanin"/>
          <w:lang w:bidi="fa-IR"/>
          <w:color w:val="111111"/>
          <w:sz w:val="28"/>
          <w:szCs w:val="28"/>
          <w:rtl/>
        </w:rPr>
        <w:t xml:space="preserve">الضمیر فی قوله«و هی»یرجع الی الجهة التی هی نقطة الجنوب.</w:t>
      </w:r>
    </w:p>
    <w:p>
      <w:pPr>
        <w:pStyle w:val="BookText"/>
      </w:pPr>
      <w:r>
        <w:rPr>
          <w:rFonts w:ascii="IRNazanin" w:hAnsi="IRNazanin" w:eastAsia="IRNazanin" w:cs="IRNazanin"/>
          <w:lang w:bidi="fa-IR"/>
          <w:color w:val="111111"/>
          <w:sz w:val="28"/>
          <w:szCs w:val="28"/>
          <w:rtl/>
        </w:rPr>
        <w:t xml:space="preserve">و المراد ممّا ذکر هو جعل المغرب علی الأیمن و المشرق علی الأیسر،و اللام فی قوله«العلامة»للعهد الذکری.</w:t>
      </w:r>
    </w:p>
    <w:p>
      <w:pPr>
        <w:pStyle w:val="BookText"/>
      </w:pPr>
      <w:r>
        <w:rPr>
          <w:rFonts w:ascii="IRNazanin" w:hAnsi="IRNazanin" w:eastAsia="IRNazanin" w:cs="IRNazanin"/>
          <w:lang w:bidi="fa-IR"/>
          <w:color w:val="111111"/>
          <w:sz w:val="28"/>
          <w:szCs w:val="28"/>
          <w:rtl/>
        </w:rPr>
        <w:t xml:space="preserve">هذا إشکال آخر للمصنّف رحمه اللّه فی صورة إرادة العرفیّین من المشرق و المغرب الاعتدالیین منهما کما تقدّم فی الأقسام الثلاثة منهما.</w:t>
      </w:r>
    </w:p>
    <w:p>
      <w:pPr>
        <w:pStyle w:val="BookText"/>
      </w:pPr>
      <w:r>
        <w:rPr>
          <w:rFonts w:ascii="IRNazanin" w:hAnsi="IRNazanin" w:eastAsia="IRNazanin" w:cs="IRNazanin"/>
          <w:lang w:bidi="fa-IR"/>
          <w:color w:val="111111"/>
          <w:sz w:val="28"/>
          <w:szCs w:val="28"/>
          <w:rtl/>
        </w:rPr>
        <w:t xml:space="preserve">بمعنی أنه اذا ارید المشرق و المغرب العرفیّین فینشر الإشکال أکثر ممّا ذکر،لأنّ العرف یقول بکون مجموع النقاط التی تطلع الشمس و تغرب فیها فی جمیع أیام السنة مشرقا و مغربا.فتختلف مطالع الشمس و مغاربها،ففی کلّ یوم تطلع من نقطة غیر النقطة التی تطلع منها فی الیوم الأخر،و کذلک غروبها.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بالجهتین العرفیتین(1)انتشر الفساد کثیرا،بسبب الزیادة فیهما(2)</w:t>
      </w:r>
    </w:p>
    <w:p>
      <w:pPr>
        <w:pStyle w:val="BookText"/>
      </w:pPr>
      <w:r>
        <w:rPr>
          <w:rFonts w:ascii="IRNazanin" w:hAnsi="IRNazanin" w:eastAsia="IRNazanin" w:cs="IRNazanin"/>
          <w:lang w:bidi="fa-IR"/>
          <w:color w:val="111111"/>
          <w:sz w:val="28"/>
          <w:szCs w:val="28"/>
          <w:rtl/>
        </w:rPr>
        <w:t xml:space="preserve">*من حواشی الکتاب:و الجهتان العرفیّتان تمام القوس الذی فیه مطالع الشمس فی السنة و ما فیها مغاربها کذلک.(حاشیة جمال الدین رحمه اللّه).</w:t>
      </w:r>
    </w:p>
    <w:p>
      <w:pPr>
        <w:pStyle w:val="BookText"/>
      </w:pPr>
      <w:r>
        <w:rPr>
          <w:rFonts w:ascii="IRNazanin" w:hAnsi="IRNazanin" w:eastAsia="IRNazanin" w:cs="IRNazanin"/>
          <w:lang w:bidi="fa-IR"/>
          <w:color w:val="111111"/>
          <w:sz w:val="28"/>
          <w:szCs w:val="28"/>
          <w:rtl/>
        </w:rPr>
        <w:t xml:space="preserve">قد تقدّم صدق المشرق و المغرب العرفیّین بمجموع نقاط المشارق و المغارب فی طول أیام السنة.</w:t>
      </w:r>
    </w:p>
    <w:p>
      <w:pPr>
        <w:pStyle w:val="BookText"/>
      </w:pPr>
      <w:r>
        <w:rPr>
          <w:rFonts w:ascii="IRNazanin" w:hAnsi="IRNazanin" w:eastAsia="IRNazanin" w:cs="IRNazanin"/>
          <w:lang w:bidi="fa-IR"/>
          <w:color w:val="111111"/>
          <w:sz w:val="28"/>
          <w:szCs w:val="28"/>
          <w:rtl/>
        </w:rPr>
        <w:t xml:space="preserve">الضمیر فی قوله«فیهما»یرجع الی المشرق و المغرب العرفیّین.یعنی انتشار الفساد الکثیر فی المسألة بسبب الزیادة و النقصان فی العرفیّین.</w:t>
      </w:r>
    </w:p>
    <w:p>
      <w:pPr>
        <w:pStyle w:val="BookText"/>
      </w:pPr>
      <w:r>
        <w:rPr>
          <w:rFonts w:ascii="IRNazanin" w:hAnsi="IRNazanin" w:eastAsia="IRNazanin" w:cs="IRNazanin"/>
          <w:lang w:bidi="fa-IR"/>
          <w:color w:val="111111"/>
          <w:sz w:val="28"/>
          <w:szCs w:val="28"/>
          <w:rtl/>
        </w:rPr>
        <w:t xml:space="preserve">مثلا اذا جعل نقطة سافلة من مدار رأس السرطان علی جانب الیمین و کذلک فی جانب المشرق لیحصل الانحراف من نقطة الجنوب الی جانب المشرق،بحیث لا یقع الجدّی خلف المنکب الأیمن بل یقع خلف المنکب الأیسر الذی یکون بمقدار انحراف أهل الشام الی المشرق و هو 31 درجة فیکون ذلک علامة لأهل الشام لا العراق.</w:t>
      </w:r>
    </w:p>
    <w:p>
      <w:pPr>
        <w:pStyle w:val="BookText"/>
      </w:pPr>
      <w:r>
        <w:rPr>
          <w:rFonts w:ascii="IRNazanin" w:hAnsi="IRNazanin" w:eastAsia="IRNazanin" w:cs="IRNazanin"/>
          <w:lang w:bidi="fa-IR"/>
          <w:color w:val="111111"/>
          <w:sz w:val="28"/>
          <w:szCs w:val="28"/>
          <w:rtl/>
        </w:rPr>
        <w:t xml:space="preserve">و إن جعل نقطة سافلة من مدار رأس السرطان علی جانب الأیمن و جعل مدار رأس الجدی علی جانب الأیسر الأول-(هو آخر نقطة من المغرب العرفی الی الشمال) الثانی(هو آخر نقطة من المشرق الی طرف الجنوب)-لیکون ذلک علامة لغیر أهل العراق.</w:t>
      </w:r>
    </w:p>
    <w:p>
      <w:pPr>
        <w:pStyle w:val="BookText"/>
      </w:pPr>
      <w:r>
        <w:rPr>
          <w:rFonts w:ascii="IRNazanin" w:hAnsi="IRNazanin" w:eastAsia="IRNazanin" w:cs="IRNazanin"/>
          <w:lang w:bidi="fa-IR"/>
          <w:color w:val="111111"/>
          <w:sz w:val="28"/>
          <w:szCs w:val="28"/>
          <w:rtl/>
        </w:rPr>
        <w:t xml:space="preserve">و إن جعل العکس لیکون ذلک أیضا علامة لغیر أهل الشام.</w:t>
      </w:r>
    </w:p>
    <w:p>
      <w:pPr>
        <w:pStyle w:val="BookText"/>
      </w:pPr>
      <w:r>
        <w:rPr>
          <w:rFonts w:ascii="IRNazanin" w:hAnsi="IRNazanin" w:eastAsia="IRNazanin" w:cs="IRNazanin"/>
          <w:lang w:bidi="fa-IR"/>
          <w:color w:val="111111"/>
          <w:sz w:val="28"/>
          <w:szCs w:val="28"/>
          <w:rtl/>
        </w:rPr>
        <w:t xml:space="preserve">فیکون جعل المغرب علی جانب الأیمن و المشرق علی الأیسر المذکور العلامة الأولی لأهل العراق فاسدا،بل تکون العلامة الثالثة لبیان قبلة سائر البلاد.</w:t>
      </w:r>
    </w:p>
    <w:p>
      <w:pPr>
        <w:pStyle w:val="BookText"/>
      </w:pPr>
      <w:r>
        <w:rPr>
          <w:rFonts w:ascii="IRNazanin" w:hAnsi="IRNazanin" w:eastAsia="IRNazanin" w:cs="IRNazanin"/>
          <w:lang w:bidi="fa-IR"/>
          <w:color w:val="111111"/>
          <w:sz w:val="28"/>
          <w:szCs w:val="28"/>
          <w:rtl/>
        </w:rPr>
        <w:t xml:space="preserve">فکیف جعل المصنّف رحمه اللّه ذلک علامة ثابتة لتشخیص قبلة أهل العراق؟</w:t>
      </w:r>
    </w:p>
    <w:p>
      <w:pPr>
        <w:pStyle w:val="BookText"/>
      </w:pPr>
      <w:r>
        <w:rPr>
          <w:rFonts w:ascii="IRNazanin" w:hAnsi="IRNazanin" w:eastAsia="IRNazanin" w:cs="IRNazanin"/>
          <w:lang w:bidi="fa-IR"/>
          <w:color w:val="111111"/>
          <w:sz w:val="28"/>
          <w:szCs w:val="28"/>
          <w:rtl/>
        </w:rPr>
        <w:t xml:space="preserve">لو قیل:لیلزم جعل نقطة معیّنة من المغرب العرفی علی الأیمن و کذلک الأیسر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النقصان الملحق لهما(1)تارة بعلامة الشام(2)و اخری بعلامة العراق(3)و ثالثة بزیادة عنهما(4)،و تخصیصهما(5)حینئذ بما یوافق الثانیة(6)یوجب سقوط فائدة العلامة(7).</w:t>
      </w:r>
    </w:p>
    <w:p>
      <w:pPr>
        <w:pStyle w:val="BookText"/>
      </w:pPr>
      <w:r>
        <w:rPr>
          <w:rFonts w:ascii="IRNazanin" w:hAnsi="IRNazanin" w:eastAsia="IRNazanin" w:cs="IRNazanin"/>
          <w:lang w:bidi="fa-IR"/>
          <w:color w:val="111111"/>
          <w:sz w:val="28"/>
          <w:szCs w:val="28"/>
          <w:rtl/>
        </w:rPr>
        <w:t xml:space="preserve">بحیث ینطبق بالعلامة الثانیة و هی جعل الجدی خلف المنکب الأیمن.</w:t>
      </w:r>
    </w:p>
    <w:p>
      <w:pPr>
        <w:pStyle w:val="BookText"/>
      </w:pPr>
      <w:r>
        <w:rPr>
          <w:rFonts w:ascii="IRNazanin" w:hAnsi="IRNazanin" w:eastAsia="IRNazanin" w:cs="IRNazanin"/>
          <w:lang w:bidi="fa-IR"/>
          <w:color w:val="111111"/>
          <w:sz w:val="28"/>
          <w:szCs w:val="28"/>
          <w:rtl/>
        </w:rPr>
        <w:t xml:space="preserve">یقال:فبناء علی ذلک تلغی العلامة الاولی لکفایة العلامة الثانیة فی المقام.</w:t>
      </w:r>
    </w:p>
    <w:p>
      <w:pPr>
        <w:pStyle w:val="BookText"/>
      </w:pPr>
      <w:r>
        <w:rPr>
          <w:rFonts w:ascii="IRNazanin" w:hAnsi="IRNazanin" w:eastAsia="IRNazanin" w:cs="IRNazanin"/>
          <w:lang w:bidi="fa-IR"/>
          <w:color w:val="111111"/>
          <w:sz w:val="28"/>
          <w:szCs w:val="28"/>
          <w:rtl/>
        </w:rPr>
        <w:t xml:space="preserve">أی الزیادة و النقصان الحاصلان فی المشرق و المغرب العرفیّین یلحقانهما تارة بعلامة الشام،و ذلک اذا کان انحراف الیمین قلیلا من المغرب الاعتدالی الی جانب الجنوب،و انحراف الیسار قلیلا الی جانب الشمال لصدق المشرق و المغرب العرفیّین لهما.</w:t>
      </w:r>
    </w:p>
    <w:p>
      <w:pPr>
        <w:pStyle w:val="BookText"/>
      </w:pPr>
      <w:r>
        <w:rPr>
          <w:rFonts w:ascii="IRNazanin" w:hAnsi="IRNazanin" w:eastAsia="IRNazanin" w:cs="IRNazanin"/>
          <w:lang w:bidi="fa-IR"/>
          <w:color w:val="111111"/>
          <w:sz w:val="28"/>
          <w:szCs w:val="28"/>
          <w:rtl/>
        </w:rPr>
        <w:t xml:space="preserve">و تارة بعلامة العراق،و ذلک اذا کان الانحراف من المغرب الاعتدالی الی جانب الشمال،بعکس ما تقدّم.</w:t>
      </w:r>
    </w:p>
    <w:p>
      <w:pPr>
        <w:pStyle w:val="BookText"/>
      </w:pPr>
      <w:r>
        <w:rPr>
          <w:rFonts w:ascii="IRNazanin" w:hAnsi="IRNazanin" w:eastAsia="IRNazanin" w:cs="IRNazanin"/>
          <w:lang w:bidi="fa-IR"/>
          <w:color w:val="111111"/>
          <w:sz w:val="28"/>
          <w:szCs w:val="28"/>
          <w:rtl/>
        </w:rPr>
        <w:t xml:space="preserve">و تارة بعلامة غیرهما،و ذلک فی صورة انحراف أزید من المقدارین المذکورین علامة للعراق و الشام.</w:t>
      </w:r>
    </w:p>
    <w:p>
      <w:pPr>
        <w:pStyle w:val="BookText"/>
      </w:pPr>
      <w:r>
        <w:rPr>
          <w:rFonts w:ascii="IRNazanin" w:hAnsi="IRNazanin" w:eastAsia="IRNazanin" w:cs="IRNazanin"/>
          <w:lang w:bidi="fa-IR"/>
          <w:color w:val="111111"/>
          <w:sz w:val="28"/>
          <w:szCs w:val="28"/>
          <w:rtl/>
        </w:rPr>
        <w:t xml:space="preserve">و قوله«الملحق»بصیغة اسم الفاعل صفة لکلّ من الزیادة و النقصان.</w:t>
      </w:r>
    </w:p>
    <w:p>
      <w:pPr>
        <w:pStyle w:val="BookText"/>
      </w:pPr>
      <w:r>
        <w:rPr>
          <w:rFonts w:ascii="IRNazanin" w:hAnsi="IRNazanin" w:eastAsia="IRNazanin" w:cs="IRNazanin"/>
          <w:lang w:bidi="fa-IR"/>
          <w:color w:val="111111"/>
          <w:sz w:val="28"/>
          <w:szCs w:val="28"/>
          <w:rtl/>
        </w:rPr>
        <w:t xml:space="preserve">و الضمیر فی قوله«لهما»یرجع الی الجهتین العرفیّتین.</w:t>
      </w:r>
    </w:p>
    <w:p>
      <w:pPr>
        <w:pStyle w:val="BookText"/>
      </w:pPr>
      <w:r>
        <w:rPr>
          <w:rFonts w:ascii="IRNazanin" w:hAnsi="IRNazanin" w:eastAsia="IRNazanin" w:cs="IRNazanin"/>
          <w:lang w:bidi="fa-IR"/>
          <w:color w:val="111111"/>
          <w:sz w:val="28"/>
          <w:szCs w:val="28"/>
          <w:rtl/>
        </w:rPr>
        <w:t xml:space="preserve">ذلک فی صورة الانحراف من المغرب الاعتدالی الی طرف الجنوب،کما تقدّم.</w:t>
      </w:r>
    </w:p>
    <w:p>
      <w:pPr>
        <w:pStyle w:val="BookText"/>
      </w:pPr>
      <w:r>
        <w:rPr>
          <w:rFonts w:ascii="IRNazanin" w:hAnsi="IRNazanin" w:eastAsia="IRNazanin" w:cs="IRNazanin"/>
          <w:lang w:bidi="fa-IR"/>
          <w:color w:val="111111"/>
          <w:sz w:val="28"/>
          <w:szCs w:val="28"/>
          <w:rtl/>
        </w:rPr>
        <w:t xml:space="preserve">و ذلک فی صورة الانحراف من المغرب الاعتدالی الی جانب الشمال.</w:t>
      </w:r>
    </w:p>
    <w:p>
      <w:pPr>
        <w:pStyle w:val="BookText"/>
      </w:pPr>
      <w:r>
        <w:rPr>
          <w:rFonts w:ascii="IRNazanin" w:hAnsi="IRNazanin" w:eastAsia="IRNazanin" w:cs="IRNazanin"/>
          <w:lang w:bidi="fa-IR"/>
          <w:color w:val="111111"/>
          <w:sz w:val="28"/>
          <w:szCs w:val="28"/>
          <w:rtl/>
        </w:rPr>
        <w:t xml:space="preserve">و ذلک فی صورة الانحراف أکثر ممّا ذکر من المقدارین.</w:t>
      </w:r>
    </w:p>
    <w:p>
      <w:pPr>
        <w:pStyle w:val="BookText"/>
      </w:pPr>
      <w:r>
        <w:rPr>
          <w:rFonts w:ascii="IRNazanin" w:hAnsi="IRNazanin" w:eastAsia="IRNazanin" w:cs="IRNazanin"/>
          <w:lang w:bidi="fa-IR"/>
          <w:color w:val="111111"/>
          <w:sz w:val="28"/>
          <w:szCs w:val="28"/>
          <w:rtl/>
        </w:rPr>
        <w:t xml:space="preserve">جواب عمّا لو قیل بأنّ المراد من المشرق و المغرب العرفیّین هو النقطة المخصوصة منهما الموافقة بالعلامة الاولی.</w:t>
      </w:r>
    </w:p>
    <w:p>
      <w:pPr>
        <w:pStyle w:val="BookText"/>
      </w:pPr>
      <w:r>
        <w:rPr>
          <w:rFonts w:ascii="IRNazanin" w:hAnsi="IRNazanin" w:eastAsia="IRNazanin" w:cs="IRNazanin"/>
          <w:lang w:bidi="fa-IR"/>
          <w:color w:val="111111"/>
          <w:sz w:val="28"/>
          <w:szCs w:val="28"/>
          <w:rtl/>
        </w:rPr>
        <w:t xml:space="preserve">و الضمیر فی قوله«تخصیصهما»یرجع الی المشرق و المغرب العرفیّین.</w:t>
      </w:r>
    </w:p>
    <w:p>
      <w:pPr>
        <w:pStyle w:val="BookText"/>
      </w:pPr>
      <w:r>
        <w:rPr>
          <w:rFonts w:ascii="IRNazanin" w:hAnsi="IRNazanin" w:eastAsia="IRNazanin" w:cs="IRNazanin"/>
          <w:lang w:bidi="fa-IR"/>
          <w:color w:val="111111"/>
          <w:sz w:val="28"/>
          <w:szCs w:val="28"/>
          <w:rtl/>
        </w:rPr>
        <w:t xml:space="preserve">قوله«الثانیة»صفة لموصوف مقدّر و هو العلامة.</w:t>
      </w:r>
    </w:p>
    <w:p>
      <w:pPr>
        <w:pStyle w:val="BookText"/>
      </w:pPr>
      <w:r>
        <w:rPr>
          <w:rFonts w:ascii="IRNazanin" w:hAnsi="IRNazanin" w:eastAsia="IRNazanin" w:cs="IRNazanin"/>
          <w:lang w:bidi="fa-IR"/>
          <w:color w:val="111111"/>
          <w:sz w:val="28"/>
          <w:szCs w:val="28"/>
          <w:rtl/>
        </w:rPr>
        <w:t xml:space="preserve">اللام فی قوله«العلامة»للعهد الذکری،و المراد منها هی العلامة الاولی.</w:t>
      </w:r>
    </w:p>
    <w:p>
      <w:pPr>
        <w:pStyle w:val="BookText"/>
      </w:pPr>
      <w:r>
        <w:rPr>
          <w:rFonts w:ascii="IRNazanin" w:hAnsi="IRNazanin" w:eastAsia="IRNazanin" w:cs="IRNazanin"/>
          <w:lang w:bidi="fa-IR"/>
          <w:color w:val="111111"/>
          <w:sz w:val="28"/>
          <w:szCs w:val="28"/>
          <w:rtl/>
        </w:rPr>
        <w:t xml:space="preserve">یعنی اذا کان الملاک من جعل المشرق علی الأیمن و المشرق علی الأیسر هو انطباقهما بجعل الجدی خلف المنکب الأیمن فما الفائدة فی العلامة الاولی،فیکون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ذکره لغوا.و لتسهیل فهم المشرق و المغرب الاعتدالیّین و الاصطلاحیّین و العرفیّین انظر الی الشکل رقم(5)یبدو لک جلیا إن شاء اللّه تعالی.</w:t>
      </w:r>
    </w:p>
    <w:p>
      <w:pPr>
        <w:pStyle w:val="BookText"/>
      </w:pPr>
      <w:r>
        <w:pict>
          <v:shape type="#_x0000_t75" stroked="f" style="width:420pt; height:446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یتبین من هذا الشکل أنّ أوساط العراق عند اتجاههم الی الکعبة ینحرفون عن نقطة الجنوب الی الغرب فوق العشرین درجة،و یلزمهم أن یقع کوکب الجدی القطبی خلف منکبهم الأیمن.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أطراف(1)العراق الشرقیة کالبصرة و ما</w:t>
      </w:r>
    </w:p>
    <w:p>
      <w:pPr>
        <w:pStyle w:val="BookText"/>
      </w:pPr>
      <w:r>
        <w:rPr>
          <w:rFonts w:ascii="IRNazanin" w:hAnsi="IRNazanin" w:eastAsia="IRNazanin" w:cs="IRNazanin"/>
          <w:lang w:bidi="fa-IR"/>
          <w:color w:val="111111"/>
          <w:sz w:val="28"/>
          <w:szCs w:val="28"/>
          <w:rtl/>
        </w:rPr>
        <w:t xml:space="preserve">فإذا جعل المصلّی منتهی المغرب الشمالی علی یمینه و منتهی المشرق الجنوبی علی یساره یحصل الانحراف عن نقطة الجنوب نحو المغرب بدرجات تقرب 45 درجة،انظر(ألف-ب)من الشکل رقم(6).</w:t>
      </w:r>
    </w:p>
    <w:p>
      <w:pPr>
        <w:pStyle w:val="BookText"/>
      </w:pPr>
      <w:r>
        <w:rPr>
          <w:rFonts w:ascii="IRNazanin" w:hAnsi="IRNazanin" w:eastAsia="IRNazanin" w:cs="IRNazanin"/>
          <w:lang w:bidi="fa-IR"/>
          <w:color w:val="111111"/>
          <w:sz w:val="28"/>
          <w:szCs w:val="28"/>
          <w:rtl/>
        </w:rPr>
        <w:t xml:space="preserve">و کذلک العکس،انظر(ج-د)منه.</w:t>
      </w:r>
    </w:p>
    <w:p>
      <w:pPr>
        <w:pStyle w:val="BookText"/>
      </w:pPr>
      <w:r>
        <w:rPr>
          <w:rFonts w:ascii="IRNazanin" w:hAnsi="IRNazanin" w:eastAsia="IRNazanin" w:cs="IRNazanin"/>
          <w:lang w:bidi="fa-IR"/>
          <w:color w:val="111111"/>
          <w:sz w:val="28"/>
          <w:szCs w:val="28"/>
          <w:rtl/>
        </w:rPr>
        <w:t xml:space="preserve">قد تبیّن أنّ علامة القبلة لأهل بلاد أوساط العراق بجعل الجدی خلف المنکب الأیمن الملازم بالانحراف الی جهة الشمال قلیلا.</w:t>
      </w:r>
    </w:p>
    <w:p>
      <w:pPr>
        <w:pStyle w:val="BookText"/>
      </w:pPr>
      <w:r>
        <w:rPr>
          <w:rFonts w:ascii="IRNazanin" w:hAnsi="IRNazanin" w:eastAsia="IRNazanin" w:cs="IRNazanin"/>
          <w:lang w:bidi="fa-IR"/>
          <w:color w:val="111111"/>
          <w:sz w:val="28"/>
          <w:szCs w:val="28"/>
          <w:rtl/>
        </w:rPr>
        <w:t xml:space="preserve">و أمّا علامة أهل أطراف العراق الشرقیة مثل البصرة فیلزم انحراف المصلّی الی طرف المغرب عن مقدار الانحراف فی أوساطها.</w:t>
      </w:r>
    </w:p>
    <w:p>
      <w:pPr>
        <w:pStyle w:val="BookText"/>
      </w:pPr>
      <w:r>
        <w:pict>
          <v:shape type="#_x0000_t75" stroked="f" style="width:420pt; height:392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شکل رقم(6).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2" w:name="pg19899_253791"/>
    <w:bookmarkEnd w:id="12"/>
    <w:p>
      <w:pPr>
        <w:pStyle w:val="BookText"/>
      </w:pPr>
      <w:r>
        <w:rPr>
          <w:rFonts w:ascii="IRNazanin" w:hAnsi="IRNazanin" w:eastAsia="IRNazanin" w:cs="IRNazanin"/>
          <w:lang w:bidi="fa-IR"/>
          <w:color w:val="111111"/>
          <w:sz w:val="28"/>
          <w:szCs w:val="28"/>
          <w:rtl/>
        </w:rPr>
        <w:t xml:space="preserve">والاها(1)من بلاد خراسان،فیحتاجون إلی زیادة انحراف نحو المغرب عن أوساطها قلیلا(2)،و علی هذا القیاس(3).</w:t>
      </w:r>
    </w:p>
    <w:p>
      <w:pPr>
        <w:pStyle w:val="Heading5"/>
      </w:pPr>
      <w:bookmarkStart w:id="169" w:name="_Toc22"/>
      <w:r>
        <w:t>علامة أهل الشام</w:t>
      </w:r>
      <w:bookmarkEnd w:id="169"/>
    </w:p>
    <w:p>
      <w:pPr>
        <w:pStyle w:val="BookText"/>
      </w:pPr>
      <w:r>
        <w:rPr>
          <w:rFonts w:ascii="IRNazanin" w:hAnsi="IRNazanin" w:eastAsia="IRNazanin" w:cs="IRNazanin"/>
          <w:lang w:bidi="fa-IR"/>
          <w:color w:val="111111"/>
          <w:sz w:val="28"/>
          <w:szCs w:val="28"/>
          <w:rtl/>
        </w:rPr>
        <w:t xml:space="preserve">(و للشام) من العلامات (جعله) أی الجدی فی تلک الحالة(4) (خلف الأیسر) الظاهر من العبارة کون الأیسر صفة للمنکب بقرینة ما قبله(5)، و بهذا(6)صرّح فی البیان،فعلیه یکون انحراف</w:t>
      </w:r>
    </w:p>
    <w:p>
      <w:pPr>
        <w:pStyle w:val="BookText"/>
      </w:pPr>
      <w:r>
        <w:rPr>
          <w:rFonts w:ascii="IRNazanin" w:hAnsi="IRNazanin" w:eastAsia="IRNazanin" w:cs="IRNazanin"/>
          <w:lang w:bidi="fa-IR"/>
          <w:color w:val="111111"/>
          <w:sz w:val="28"/>
          <w:szCs w:val="28"/>
          <w:rtl/>
        </w:rPr>
        <w:t xml:space="preserve">الضمیر فی قوله«والاها»یرجع الی البصرة.یعنی أنّ البلاد التی تساوی البصرة من حیث الطول الجغرافی من بلاد خراسان...</w:t>
      </w:r>
    </w:p>
    <w:p>
      <w:pPr>
        <w:pStyle w:val="BookText"/>
      </w:pPr>
      <w:r>
        <w:rPr>
          <w:rFonts w:ascii="IRNazanin" w:hAnsi="IRNazanin" w:eastAsia="IRNazanin" w:cs="IRNazanin"/>
          <w:lang w:bidi="fa-IR"/>
          <w:color w:val="111111"/>
          <w:sz w:val="28"/>
          <w:szCs w:val="28"/>
          <w:rtl/>
        </w:rPr>
        <w:t xml:space="preserve">و قد تقدّم أنّ المراد من خراسان هو بلاد ایران،فأهل هذه البلاد ینحرفون الی جانب المغرب أزید ممّا ینحرف أهل الأوساط قلیلا.</w:t>
      </w:r>
    </w:p>
    <w:p>
      <w:pPr>
        <w:pStyle w:val="BookText"/>
      </w:pPr>
      <w:r>
        <w:rPr>
          <w:rFonts w:ascii="IRNazanin" w:hAnsi="IRNazanin" w:eastAsia="IRNazanin" w:cs="IRNazanin"/>
          <w:lang w:bidi="fa-IR"/>
          <w:color w:val="111111"/>
          <w:sz w:val="28"/>
          <w:szCs w:val="28"/>
          <w:rtl/>
        </w:rPr>
        <w:t xml:space="preserve">قید لقوله«أزید».یعنی تکون زیادة انحرافهم عن انحراف الأوساط قلیلا، و قد ذکروا أنّ انحراف البصرة 38 درجة،و انحراف بغداد 48 درجة،فیکون التفاوت بدرجتین.و علی ما نقل عن کتاب روض الجنان للشهید الثانی أنّ انحراف أوساط العراق الی المغرب 33 درجة و انحراف البصرة 37 درجة.</w:t>
      </w:r>
    </w:p>
    <w:p>
      <w:pPr>
        <w:pStyle w:val="BookText"/>
      </w:pPr>
      <w:r>
        <w:rPr>
          <w:rFonts w:ascii="IRNazanin" w:hAnsi="IRNazanin" w:eastAsia="IRNazanin" w:cs="IRNazanin"/>
          <w:lang w:bidi="fa-IR"/>
          <w:color w:val="111111"/>
          <w:sz w:val="28"/>
          <w:szCs w:val="28"/>
          <w:rtl/>
        </w:rPr>
        <w:t xml:space="preserve">یعنی کلّما ازدادت البلاد فی الطول شرقا ازداد الانحراف نحو الجنوب،کما ینعکس الأمر عند التفاوت فی الطول من ناحیة المغرب.</w:t>
      </w:r>
    </w:p>
    <w:p>
      <w:pPr>
        <w:pStyle w:val="BookText"/>
      </w:pPr>
      <w:r>
        <w:rPr>
          <w:rFonts w:ascii="IRNazanin" w:hAnsi="IRNazanin" w:eastAsia="IRNazanin" w:cs="IRNazanin"/>
          <w:lang w:bidi="fa-IR"/>
          <w:color w:val="111111"/>
          <w:sz w:val="28"/>
          <w:szCs w:val="28"/>
          <w:rtl/>
        </w:rPr>
        <w:t xml:space="preserve">أی فی غایة ارتفاعه و انخفاضه.و قد شرع المصنّف رحمه اللّه فی بیان قبلة أهل الشام بعد بیان علامة قبلة أهل العراق،و ذکر لها علامتین:</w:t>
      </w:r>
    </w:p>
    <w:p>
      <w:pPr>
        <w:pStyle w:val="BookText"/>
      </w:pPr>
      <w:r>
        <w:rPr>
          <w:rFonts w:ascii="IRNazanin" w:hAnsi="IRNazanin" w:eastAsia="IRNazanin" w:cs="IRNazanin"/>
          <w:lang w:bidi="fa-IR"/>
          <w:color w:val="111111"/>
          <w:sz w:val="28"/>
          <w:szCs w:val="28"/>
          <w:rtl/>
        </w:rPr>
        <w:t xml:space="preserve">الاولی:جعل الجدی عند غایة ارتفاعه و انخفاضه خلف المنکب الأیسر.</w:t>
      </w:r>
    </w:p>
    <w:p>
      <w:pPr>
        <w:pStyle w:val="BookText"/>
      </w:pPr>
      <w:r>
        <w:rPr>
          <w:rFonts w:ascii="IRNazanin" w:hAnsi="IRNazanin" w:eastAsia="IRNazanin" w:cs="IRNazanin"/>
          <w:lang w:bidi="fa-IR"/>
          <w:color w:val="111111"/>
          <w:sz w:val="28"/>
          <w:szCs w:val="28"/>
          <w:rtl/>
        </w:rPr>
        <w:t xml:space="preserve">الثانیة:جعل السهیل فی أول طلوعه فی مقابل عینیه،و ذلک یحصل بالانحراف من نقطة الجنوب الی المشرق بمقدار 31 درجة کما ذکره أهل الفنّ.</w:t>
      </w:r>
    </w:p>
    <w:p>
      <w:pPr>
        <w:pStyle w:val="BookText"/>
      </w:pPr>
      <w:r>
        <w:rPr>
          <w:rFonts w:ascii="IRNazanin" w:hAnsi="IRNazanin" w:eastAsia="IRNazanin" w:cs="IRNazanin"/>
          <w:lang w:bidi="fa-IR"/>
          <w:color w:val="111111"/>
          <w:sz w:val="28"/>
          <w:szCs w:val="28"/>
          <w:rtl/>
        </w:rPr>
        <w:t xml:space="preserve">یعنی أن المصنّف رحمه اللّه لم یذکر موصوف الأیسر هنا،و لکن ذکره فی عبارته المتقدّمة فی بیان علامة أهل العراق بقوله«و جعل الجدی خلف المنکب الأیمن» فتکون قرینة بأنّ المراد من الأیسر لیس طرف الیسار مطلقا بل المراد هو المنکب الأیسر.</w:t>
      </w:r>
    </w:p>
    <w:p>
      <w:pPr>
        <w:pStyle w:val="BookText"/>
      </w:pPr>
      <w:r>
        <w:rPr>
          <w:rFonts w:ascii="IRNazanin" w:hAnsi="IRNazanin" w:eastAsia="IRNazanin" w:cs="IRNazanin"/>
          <w:lang w:bidi="fa-IR"/>
          <w:color w:val="111111"/>
          <w:sz w:val="28"/>
          <w:szCs w:val="28"/>
          <w:rtl/>
        </w:rPr>
        <w:t xml:space="preserve">أی بکون الأیسر صفة للمنکب صرّح المصنّف رحمه اللّه فی کتابه البیان.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الشامیّ(1)عن نقطة الجنوب مشرقا بقدر انحراف العراقی عنها مغربا.</w:t>
      </w:r>
    </w:p>
    <w:p>
      <w:pPr>
        <w:pStyle w:val="BookText"/>
      </w:pPr>
      <w:r>
        <w:rPr>
          <w:rFonts w:ascii="IRNazanin" w:hAnsi="IRNazanin" w:eastAsia="IRNazanin" w:cs="IRNazanin"/>
          <w:lang w:bidi="fa-IR"/>
          <w:color w:val="111111"/>
          <w:sz w:val="28"/>
          <w:szCs w:val="28"/>
          <w:rtl/>
        </w:rPr>
        <w:t xml:space="preserve">و الذی(2)صرّح به غیره(3)-و وافقه المصنّف فی الدروس و غیرها(4)-أنّ الشامیّ یجعل الجدی خلف الکتف(5)لا المنکب،و هذا هو الحقّ الموافق للقواعد(6)،لأنّ انحراف الشامیّ أقلّ من انحراف العراقیّ المتوسّط، و بالتحریر(7)التامّ ینقص الشامیّ عنه(8)جزءین(9)من تسعین</w:t>
      </w:r>
    </w:p>
    <w:p>
      <w:pPr>
        <w:pStyle w:val="BookText"/>
      </w:pPr>
      <w:r>
        <w:rPr>
          <w:rFonts w:ascii="IRNazanin" w:hAnsi="IRNazanin" w:eastAsia="IRNazanin" w:cs="IRNazanin"/>
          <w:lang w:bidi="fa-IR"/>
          <w:color w:val="111111"/>
          <w:sz w:val="28"/>
          <w:szCs w:val="28"/>
          <w:rtl/>
        </w:rPr>
        <w:t xml:space="preserve">یعنی فبناء علی جعل الجدی خلف المنکب الأیسر للشامی یلزم انحرافه عن نقطة الجنوب الی جانب المشرق بمقدار انحراف العراقی عن نقطة الجنوب الی جانب المغرب.</w:t>
      </w:r>
    </w:p>
    <w:p>
      <w:pPr>
        <w:pStyle w:val="BookText"/>
      </w:pPr>
      <w:r>
        <w:rPr>
          <w:rFonts w:ascii="IRNazanin" w:hAnsi="IRNazanin" w:eastAsia="IRNazanin" w:cs="IRNazanin"/>
          <w:lang w:bidi="fa-IR"/>
          <w:color w:val="111111"/>
          <w:sz w:val="28"/>
          <w:szCs w:val="28"/>
          <w:rtl/>
        </w:rPr>
        <w:t xml:space="preserve">هذا اعتراض من الشارح رحمه اللّه بالقول بتساوی انحراف العراقی الی المغرب و انحراف الشامی الی المشرق،بل یتفاوت مقدار انحرافهما ببیان أنّ الشامی لا یجعل الجدی خلف المنکب الأیسر بل یجعله خلف کتفه الأیسر.</w:t>
      </w:r>
    </w:p>
    <w:p>
      <w:pPr>
        <w:pStyle w:val="BookText"/>
      </w:pPr>
      <w:r>
        <w:rPr>
          <w:rFonts w:ascii="IRNazanin" w:hAnsi="IRNazanin" w:eastAsia="IRNazanin" w:cs="IRNazanin"/>
          <w:lang w:bidi="fa-IR"/>
          <w:color w:val="111111"/>
          <w:sz w:val="28"/>
          <w:szCs w:val="28"/>
          <w:rtl/>
        </w:rPr>
        <w:t xml:space="preserve">الضمیر فی قوله«غیره»یرجع الی المصنّف رحمه اللّه،و فی قوله«وافقه»یرجع الی الغیر.</w:t>
      </w:r>
    </w:p>
    <w:p>
      <w:pPr>
        <w:pStyle w:val="BookText"/>
      </w:pPr>
      <w:r>
        <w:rPr>
          <w:rFonts w:ascii="IRNazanin" w:hAnsi="IRNazanin" w:eastAsia="IRNazanin" w:cs="IRNazanin"/>
          <w:lang w:bidi="fa-IR"/>
          <w:color w:val="111111"/>
          <w:sz w:val="28"/>
          <w:szCs w:val="28"/>
          <w:rtl/>
        </w:rPr>
        <w:t xml:space="preserve">الضمیر فی قوله«غیرها»یرجع الی الدروس،و التأنیث باعتبار الجمع.</w:t>
      </w:r>
    </w:p>
    <w:p>
      <w:pPr>
        <w:pStyle w:val="BookText"/>
      </w:pPr>
      <w:r>
        <w:rPr>
          <w:rFonts w:ascii="IRNazanin" w:hAnsi="IRNazanin" w:eastAsia="IRNazanin" w:cs="IRNazanin"/>
          <w:lang w:bidi="fa-IR"/>
          <w:color w:val="111111"/>
          <w:sz w:val="28"/>
          <w:szCs w:val="28"/>
          <w:rtl/>
        </w:rPr>
        <w:t xml:space="preserve">الکتف،و الکتف،و الکتف:عظم عریض خلف المنکب،و الجمع کتفة و أکتاف.(المنجد).</w:t>
      </w:r>
    </w:p>
    <w:p>
      <w:pPr>
        <w:pStyle w:val="BookText"/>
      </w:pPr>
      <w:r>
        <w:rPr>
          <w:rFonts w:ascii="IRNazanin" w:hAnsi="IRNazanin" w:eastAsia="IRNazanin" w:cs="IRNazanin"/>
          <w:lang w:bidi="fa-IR"/>
          <w:color w:val="111111"/>
          <w:sz w:val="28"/>
          <w:szCs w:val="28"/>
          <w:rtl/>
        </w:rPr>
        <w:t xml:space="preserve">أی القواعد النجومیة و الجغرافیة،فإنّ أهل الفنّ قد ذکروا أنّ درجة انحراف أهل الشام من نقطة الجنوب الی جانب المشرق 31 درجة.</w:t>
      </w:r>
    </w:p>
    <w:p>
      <w:pPr>
        <w:pStyle w:val="BookText"/>
      </w:pPr>
      <w:r>
        <w:rPr>
          <w:rFonts w:ascii="IRNazanin" w:hAnsi="IRNazanin" w:eastAsia="IRNazanin" w:cs="IRNazanin"/>
          <w:lang w:bidi="fa-IR"/>
          <w:color w:val="111111"/>
          <w:sz w:val="28"/>
          <w:szCs w:val="28"/>
          <w:rtl/>
        </w:rPr>
        <w:t xml:space="preserve">و ذکروا أنّ مقدار انحراف أهل أوساط العراق من نقطة الجنوب الی المغرب 33 درجة.فعلی ذلک یقع الجدی خلف کتف أهل الشام الأیسر لا خلف منکبهم الأیسر.</w:t>
      </w:r>
    </w:p>
    <w:p>
      <w:pPr>
        <w:pStyle w:val="BookText"/>
      </w:pPr>
      <w:r>
        <w:rPr>
          <w:rFonts w:ascii="IRNazanin" w:hAnsi="IRNazanin" w:eastAsia="IRNazanin" w:cs="IRNazanin"/>
          <w:lang w:bidi="fa-IR"/>
          <w:color w:val="111111"/>
          <w:sz w:val="28"/>
          <w:szCs w:val="28"/>
          <w:rtl/>
        </w:rPr>
        <w:t xml:space="preserve">أی و بالتحقیق الکامل فی المطلب یکون انحراف أهل الشام من نقطة الجنوب الی المشرق أقلّ بدرجتین من انحراف أهل العراق الی المغرب.</w:t>
      </w:r>
    </w:p>
    <w:p>
      <w:pPr>
        <w:pStyle w:val="BookText"/>
      </w:pPr>
      <w:r>
        <w:rPr>
          <w:rFonts w:ascii="IRNazanin" w:hAnsi="IRNazanin" w:eastAsia="IRNazanin" w:cs="IRNazanin"/>
          <w:lang w:bidi="fa-IR"/>
          <w:color w:val="111111"/>
          <w:sz w:val="28"/>
          <w:szCs w:val="28"/>
          <w:rtl/>
        </w:rPr>
        <w:t xml:space="preserve">الضمیر فی قوله«عنه»یرجع الی انحراف العراقی.</w:t>
      </w:r>
    </w:p>
    <w:p>
      <w:pPr>
        <w:pStyle w:val="BookText"/>
      </w:pPr>
      <w:r>
        <w:rPr>
          <w:rFonts w:ascii="IRNazanin" w:hAnsi="IRNazanin" w:eastAsia="IRNazanin" w:cs="IRNazanin"/>
          <w:lang w:bidi="fa-IR"/>
          <w:color w:val="111111"/>
          <w:sz w:val="28"/>
          <w:szCs w:val="28"/>
          <w:rtl/>
        </w:rPr>
        <w:t xml:space="preserve">و المراد من الجزءین من تسعین جزء هو درجتان من الدرجات المنظورة بین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ممّا(1)بین الجنوب و المشرق أو المغرب.</w:t>
      </w:r>
    </w:p>
    <w:p>
      <w:pPr>
        <w:pStyle w:val="BookText"/>
      </w:pPr>
      <w:r>
        <w:rPr>
          <w:rFonts w:ascii="IRNazanin" w:hAnsi="IRNazanin" w:eastAsia="IRNazanin" w:cs="IRNazanin"/>
          <w:lang w:bidi="fa-IR"/>
          <w:color w:val="111111"/>
          <w:sz w:val="28"/>
          <w:szCs w:val="28"/>
          <w:rtl/>
        </w:rPr>
        <w:t xml:space="preserve">(و جعل(2)سهیل) أول طلوعه(3)-و هو بروزه عن الافق- (بین)</w:t>
      </w:r>
    </w:p>
    <w:p>
      <w:pPr>
        <w:pStyle w:val="BookText"/>
      </w:pPr>
      <w:r>
        <w:rPr>
          <w:rFonts w:ascii="IRNazanin" w:hAnsi="IRNazanin" w:eastAsia="IRNazanin" w:cs="IRNazanin"/>
          <w:lang w:bidi="fa-IR"/>
          <w:color w:val="111111"/>
          <w:sz w:val="28"/>
          <w:szCs w:val="28"/>
          <w:rtl/>
        </w:rPr>
        <w:t xml:space="preserve">الجنوب و المشرق الاعتدالی.</w:t>
      </w:r>
    </w:p>
    <w:p>
      <w:pPr>
        <w:pStyle w:val="BookText"/>
      </w:pPr>
      <w:r>
        <w:rPr>
          <w:rFonts w:ascii="IRNazanin" w:hAnsi="IRNazanin" w:eastAsia="IRNazanin" w:cs="IRNazanin"/>
          <w:lang w:bidi="fa-IR"/>
          <w:color w:val="111111"/>
          <w:sz w:val="28"/>
          <w:szCs w:val="28"/>
          <w:rtl/>
        </w:rPr>
        <w:t xml:space="preserve">إیضاح:قد تقدّم سابقا بأنّ علماء الهیئة و النجوم قد قسّموا کلّ دائرة الی ثلاثمائة و ستین جزء و سمّوه بالدرجة،فاختلاف الدرجة بین الجنوب و الشمال یکون بمقدار 180 درجة،و اختلاف الدرجة بین الجنوب و المشرق الاعتدالی 90 درجة،و کذا بین الجنوب و بین المغرب الاعتدالی 90 درجة،و کذا الحال بین الشمال و بین المشرق أو المغرب الاعتدالیّین 90 درجة.</w:t>
      </w:r>
    </w:p>
    <w:p>
      <w:pPr>
        <w:pStyle w:val="BookText"/>
      </w:pPr>
      <w:r>
        <w:rPr>
          <w:rFonts w:ascii="IRNazanin" w:hAnsi="IRNazanin" w:eastAsia="IRNazanin" w:cs="IRNazanin"/>
          <w:lang w:bidi="fa-IR"/>
          <w:color w:val="111111"/>
          <w:sz w:val="28"/>
          <w:szCs w:val="28"/>
          <w:rtl/>
        </w:rPr>
        <w:t xml:space="preserve">فإذا کان انحراف أوساط العراق الی المغرب 33 درجة و انحراف أهل الشام الی المشرق 31 درجة فیتفاوت الانحراف بینهما بدرجتین فیعبّر عنهما بجزءین من تسعین جزء.</w:t>
      </w:r>
    </w:p>
    <w:p>
      <w:pPr>
        <w:pStyle w:val="BookText"/>
      </w:pPr>
      <w:r>
        <w:rPr>
          <w:rFonts w:ascii="IRNazanin" w:hAnsi="IRNazanin" w:eastAsia="IRNazanin" w:cs="IRNazanin"/>
          <w:lang w:bidi="fa-IR"/>
          <w:color w:val="111111"/>
          <w:sz w:val="28"/>
          <w:szCs w:val="28"/>
          <w:rtl/>
        </w:rPr>
        <w:t xml:space="preserve">بیان«تسعین جزء».یعنی أنّ ذلک یکون بین الجنوب و المشرق و المغرب.</w:t>
      </w:r>
    </w:p>
    <w:p>
      <w:pPr>
        <w:pStyle w:val="BookText"/>
      </w:pPr>
      <w:r>
        <w:rPr>
          <w:rFonts w:ascii="IRNazanin" w:hAnsi="IRNazanin" w:eastAsia="IRNazanin" w:cs="IRNazanin"/>
          <w:lang w:bidi="fa-IR"/>
          <w:color w:val="111111"/>
          <w:sz w:val="28"/>
          <w:szCs w:val="28"/>
          <w:rtl/>
        </w:rPr>
        <w:t xml:space="preserve">راجع الشکل رقم(6)یتضح لک جلیا إن شاء اللّه تعالی.</w:t>
      </w:r>
    </w:p>
    <w:p>
      <w:pPr>
        <w:pStyle w:val="BookText"/>
      </w:pPr>
      <w:r>
        <w:rPr>
          <w:rFonts w:ascii="IRNazanin" w:hAnsi="IRNazanin" w:eastAsia="IRNazanin" w:cs="IRNazanin"/>
          <w:lang w:bidi="fa-IR"/>
          <w:color w:val="111111"/>
          <w:sz w:val="28"/>
          <w:szCs w:val="28"/>
          <w:rtl/>
        </w:rPr>
        <w:t xml:space="preserve">عطف علی قوله«جعله».و هذه علامة ثانیة لتشخیص القبلة لأهل الشام کما تقدّم قبل قلیل بأنّ لأهل الشام علامتین.</w:t>
      </w:r>
    </w:p>
    <w:p>
      <w:pPr>
        <w:pStyle w:val="BookText"/>
      </w:pPr>
      <w:r>
        <w:rPr>
          <w:rFonts w:ascii="IRNazanin" w:hAnsi="IRNazanin" w:eastAsia="IRNazanin" w:cs="IRNazanin"/>
          <w:lang w:bidi="fa-IR"/>
          <w:color w:val="111111"/>
          <w:sz w:val="28"/>
          <w:szCs w:val="28"/>
          <w:rtl/>
        </w:rPr>
        <w:t xml:space="preserve">سهیل:نجم قیل عند طلوعه تنضج الفواکه و ینقضی القیظ،و فی المثل(اذا طلع سهیل رفع کیل و وضع کیل)یضرب فی تبدّل الکلام.(أقرب الموارد).</w:t>
      </w:r>
    </w:p>
    <w:p>
      <w:pPr>
        <w:pStyle w:val="BookText"/>
      </w:pPr>
      <w:r>
        <w:rPr>
          <w:rFonts w:ascii="IRNazanin" w:hAnsi="IRNazanin" w:eastAsia="IRNazanin" w:cs="IRNazanin"/>
          <w:lang w:bidi="fa-IR"/>
          <w:color w:val="111111"/>
          <w:sz w:val="28"/>
          <w:szCs w:val="28"/>
          <w:rtl/>
        </w:rPr>
        <w:t xml:space="preserve">عن أهل الفنّ أنّ سهیل نجم فی طرف الجنوب یطلع عن نقطة ینحرف الی المشرق بمقدار 31 درجة،ثمّ یسیر الی نصف النهار و یغرب فی نقطة ینحرف الی المغرب بمقدار 31 درجة أیضا.</w:t>
      </w:r>
    </w:p>
    <w:p>
      <w:pPr>
        <w:pStyle w:val="BookText"/>
      </w:pPr>
      <w:r>
        <w:rPr>
          <w:rFonts w:ascii="IRNazanin" w:hAnsi="IRNazanin" w:eastAsia="IRNazanin" w:cs="IRNazanin"/>
          <w:lang w:bidi="fa-IR"/>
          <w:color w:val="111111"/>
          <w:sz w:val="28"/>
          <w:szCs w:val="28"/>
          <w:rtl/>
        </w:rPr>
        <w:t xml:space="preserve">یعنی جعل سهیل بین العینین فی زمان أول طلوعه تکون علامة للقبلة لا مطلقا.</w:t>
      </w:r>
    </w:p>
    <w:p>
      <w:pPr>
        <w:pStyle w:val="BookText"/>
      </w:pPr>
      <w:r>
        <w:rPr>
          <w:rFonts w:ascii="IRNazanin" w:hAnsi="IRNazanin" w:eastAsia="IRNazanin" w:cs="IRNazanin"/>
          <w:lang w:bidi="fa-IR"/>
          <w:color w:val="111111"/>
          <w:sz w:val="28"/>
          <w:szCs w:val="28"/>
          <w:rtl/>
        </w:rPr>
        <w:t xml:space="preserve">و تعریف الشارح رحمه اللّه الطلوع بقوله:«و هو بروزه عن الافق»مع وضوح معنی الطلوع لبیان الملاک هو أول طلوعه لا مطلقا فی مقابل بعض الفقهاء الذین جعلوا الملاک ارتفاعه الی خطّ نصف النهار،فإنّ فساده واضح.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3" w:name="pg19899_253794"/>
    <w:bookmarkEnd w:id="13"/>
    <w:p>
      <w:pPr>
        <w:pStyle w:val="BookText"/>
      </w:pPr>
      <w:r>
        <w:rPr>
          <w:rFonts w:ascii="IRNazanin" w:hAnsi="IRNazanin" w:eastAsia="IRNazanin" w:cs="IRNazanin"/>
          <w:lang w:bidi="fa-IR"/>
          <w:color w:val="111111"/>
          <w:sz w:val="28"/>
          <w:szCs w:val="28"/>
          <w:rtl/>
        </w:rPr>
        <w:t xml:space="preserve">(العینین) لا مطلق کونه(1)و لا غایة ارتفاعه،لأنّه(2)فی غایة الارتفاع یکون مسامتا(3)للجنوب،لأنّ غایة ارتفاع کلّ کوکب یکون علی دائرة نصف النهار المسامتة(4)له کما سلف(5).</w:t>
      </w:r>
    </w:p>
    <w:p>
      <w:pPr>
        <w:pStyle w:val="Heading5"/>
      </w:pPr>
      <w:bookmarkStart w:id="170" w:name="_Toc23"/>
      <w:r>
        <w:t>علامة أهل المغرب</w:t>
      </w:r>
      <w:bookmarkEnd w:id="170"/>
    </w:p>
    <w:p>
      <w:pPr>
        <w:pStyle w:val="BookText"/>
      </w:pPr>
      <w:r>
        <w:rPr>
          <w:rFonts w:ascii="IRNazanin" w:hAnsi="IRNazanin" w:eastAsia="IRNazanin" w:cs="IRNazanin"/>
          <w:lang w:bidi="fa-IR"/>
          <w:color w:val="111111"/>
          <w:sz w:val="28"/>
          <w:szCs w:val="28"/>
          <w:rtl/>
        </w:rPr>
        <w:t xml:space="preserve">(و للمغرب) (6)و المراد به بعض المغرب</w:t>
      </w:r>
    </w:p>
    <w:p>
      <w:pPr>
        <w:pStyle w:val="BookText"/>
      </w:pPr>
      <w:r>
        <w:rPr>
          <w:rFonts w:ascii="IRNazanin" w:hAnsi="IRNazanin" w:eastAsia="IRNazanin" w:cs="IRNazanin"/>
          <w:lang w:bidi="fa-IR"/>
          <w:color w:val="111111"/>
          <w:sz w:val="28"/>
          <w:szCs w:val="28"/>
          <w:rtl/>
        </w:rPr>
        <w:t xml:space="preserve">أی لا مطلق وجود السهیل بأیّ نقطة کانت حتّی اذا انحرف الی المغرب بدرجات مذکورة.</w:t>
      </w:r>
    </w:p>
    <w:p>
      <w:pPr>
        <w:pStyle w:val="BookText"/>
      </w:pPr>
      <w:r>
        <w:rPr>
          <w:rFonts w:ascii="IRNazanin" w:hAnsi="IRNazanin" w:eastAsia="IRNazanin" w:cs="IRNazanin"/>
          <w:lang w:bidi="fa-IR"/>
          <w:color w:val="111111"/>
          <w:sz w:val="28"/>
          <w:szCs w:val="28"/>
          <w:rtl/>
        </w:rPr>
        <w:t xml:space="preserve">الضمیر فی قوله«لأنه»یرجع الی السهیل یعنی اذا ارتفع الی خطّ نصف النهار فإنّه یحاذی نقطة الشمال،لأنّ خطّ نصف النهار یمتدّ من الجنوب الی الشمال.</w:t>
      </w:r>
    </w:p>
    <w:p>
      <w:pPr>
        <w:pStyle w:val="BookText"/>
      </w:pPr>
      <w:r>
        <w:rPr>
          <w:rFonts w:ascii="IRNazanin" w:hAnsi="IRNazanin" w:eastAsia="IRNazanin" w:cs="IRNazanin"/>
          <w:lang w:bidi="fa-IR"/>
          <w:color w:val="111111"/>
          <w:sz w:val="28"/>
          <w:szCs w:val="28"/>
          <w:rtl/>
        </w:rPr>
        <w:t xml:space="preserve">فلو جعل السهیل فی هذا الحال بین العینین یلزم أن یوافق قبلة أهل الشام مع قبلة أهل البلاد الغربیة من العراق مثل الموصل و ما والاها،لأنّه قد علم انحراف قبلة أهل الشام من الجنوب الی المشرق بمقدار 31 درجة.</w:t>
      </w:r>
    </w:p>
    <w:p>
      <w:pPr>
        <w:pStyle w:val="BookText"/>
      </w:pPr>
      <w:r>
        <w:rPr>
          <w:rFonts w:ascii="IRNazanin" w:hAnsi="IRNazanin" w:eastAsia="IRNazanin" w:cs="IRNazanin"/>
          <w:lang w:bidi="fa-IR"/>
          <w:color w:val="111111"/>
          <w:sz w:val="28"/>
          <w:szCs w:val="28"/>
          <w:rtl/>
        </w:rPr>
        <w:t xml:space="preserve">أی مقابلا للجنوب.</w:t>
      </w:r>
    </w:p>
    <w:p>
      <w:pPr>
        <w:pStyle w:val="BookText"/>
      </w:pPr>
      <w:r>
        <w:rPr>
          <w:rFonts w:ascii="IRNazanin" w:hAnsi="IRNazanin" w:eastAsia="IRNazanin" w:cs="IRNazanin"/>
          <w:lang w:bidi="fa-IR"/>
          <w:color w:val="111111"/>
          <w:sz w:val="28"/>
          <w:szCs w:val="28"/>
          <w:rtl/>
        </w:rPr>
        <w:t xml:space="preserve">صفة لدائرة نصف النهار،و الضمیر فی قوله«له»یرجع الی الجنوب.</w:t>
      </w:r>
    </w:p>
    <w:p>
      <w:pPr>
        <w:pStyle w:val="BookText"/>
      </w:pPr>
      <w:r>
        <w:rPr>
          <w:rFonts w:ascii="IRNazanin" w:hAnsi="IRNazanin" w:eastAsia="IRNazanin" w:cs="IRNazanin"/>
          <w:lang w:bidi="fa-IR"/>
          <w:color w:val="111111"/>
          <w:sz w:val="28"/>
          <w:szCs w:val="28"/>
          <w:rtl/>
        </w:rPr>
        <w:t xml:space="preserve">أی کما سلف فی خصوص الجدی بقوله:«إنّ الجدی حال استقامته یکون علی دائرة نصف النهار».</w:t>
      </w:r>
    </w:p>
    <w:p>
      <w:pPr>
        <w:pStyle w:val="BookText"/>
      </w:pPr>
      <w:r>
        <w:rPr>
          <w:rFonts w:ascii="IRNazanin" w:hAnsi="IRNazanin" w:eastAsia="IRNazanin" w:cs="IRNazanin"/>
          <w:lang w:bidi="fa-IR"/>
          <w:color w:val="111111"/>
          <w:sz w:val="28"/>
          <w:szCs w:val="28"/>
          <w:rtl/>
        </w:rPr>
        <w:t xml:space="preserve">عطف علی قوله:«أهل العراق».یعنی و علامة معرفة جهة الکعبة لأهل المغرب جعل الثریّا...الخ.</w:t>
      </w:r>
    </w:p>
    <w:p>
      <w:pPr>
        <w:pStyle w:val="BookText"/>
      </w:pPr>
      <w:r>
        <w:rPr>
          <w:rFonts w:ascii="IRNazanin" w:hAnsi="IRNazanin" w:eastAsia="IRNazanin" w:cs="IRNazanin"/>
          <w:lang w:bidi="fa-IR"/>
          <w:color w:val="111111"/>
          <w:sz w:val="28"/>
          <w:szCs w:val="28"/>
          <w:rtl/>
        </w:rPr>
        <w:t xml:space="preserve">و اعلم أنه قد ذکروا فی تشخیص القبلة لأهل المغرب علامتین:</w:t>
      </w:r>
    </w:p>
    <w:p>
      <w:pPr>
        <w:pStyle w:val="BookText"/>
      </w:pPr>
      <w:r>
        <w:rPr>
          <w:rFonts w:ascii="IRNazanin" w:hAnsi="IRNazanin" w:eastAsia="IRNazanin" w:cs="IRNazanin"/>
          <w:lang w:bidi="fa-IR"/>
          <w:color w:val="111111"/>
          <w:sz w:val="28"/>
          <w:szCs w:val="28"/>
          <w:rtl/>
        </w:rPr>
        <w:t xml:space="preserve">الأول:جعل الثریّا فی أول طلوعها فی مقابل وجه الیمین.</w:t>
      </w:r>
    </w:p>
    <w:p>
      <w:pPr>
        <w:pStyle w:val="BookText"/>
      </w:pPr>
      <w:r>
        <w:rPr>
          <w:rFonts w:ascii="IRNazanin" w:hAnsi="IRNazanin" w:eastAsia="IRNazanin" w:cs="IRNazanin"/>
          <w:lang w:bidi="fa-IR"/>
          <w:color w:val="111111"/>
          <w:sz w:val="28"/>
          <w:szCs w:val="28"/>
          <w:rtl/>
        </w:rPr>
        <w:t xml:space="preserve">الثانی:جعل العیّوق فی مقابل وجه الیسار.</w:t>
      </w:r>
    </w:p>
    <w:p>
      <w:pPr>
        <w:pStyle w:val="BookText"/>
      </w:pPr>
      <w:r>
        <w:rPr>
          <w:rFonts w:ascii="IRNazanin" w:hAnsi="IRNazanin" w:eastAsia="IRNazanin" w:cs="IRNazanin"/>
          <w:lang w:bidi="fa-IR"/>
          <w:color w:val="111111"/>
          <w:sz w:val="28"/>
          <w:szCs w:val="28"/>
          <w:rtl/>
        </w:rPr>
        <w:t xml:space="preserve">و لا یخفی أنّ قبلة أهل المغرب تقع بین النجمین المذکورین،فتکون منحرفة من نقطة الشمال الی المشرق.</w:t>
      </w:r>
    </w:p>
    <w:p>
      <w:pPr>
        <w:pStyle w:val="BookText"/>
      </w:pPr>
      <w:r>
        <w:rPr>
          <w:rFonts w:ascii="IRNazanin" w:hAnsi="IRNazanin" w:eastAsia="IRNazanin" w:cs="IRNazanin"/>
          <w:lang w:bidi="fa-IR"/>
          <w:color w:val="111111"/>
          <w:sz w:val="28"/>
          <w:szCs w:val="28"/>
          <w:rtl/>
        </w:rPr>
        <w:t xml:space="preserve">و المراد من المغرب هنا بعض البلاد الغربیة الواقعة فی جانب الجنوب الغربی لمکّة المکرّمة،مثل الحبشة(أثیوبیا)و النوبة(السودان)لا المغرب المشهور-مثل مراکش و الجزائر و السنغال و کینیا و غیرها التی تساوی المذکورات من حیث الدرجة المعیّنة فی الطول-فإنّ قبلتهم الی طرف المشرق.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4" w:name="pg19899_253795"/>
    <w:bookmarkEnd w:id="14"/>
    <w:p>
      <w:pPr>
        <w:pStyle w:val="BookText"/>
      </w:pPr>
      <w:r>
        <w:rPr>
          <w:rFonts w:ascii="IRNazanin" w:hAnsi="IRNazanin" w:eastAsia="IRNazanin" w:cs="IRNazanin"/>
          <w:lang w:bidi="fa-IR"/>
          <w:color w:val="111111"/>
          <w:sz w:val="28"/>
          <w:szCs w:val="28"/>
          <w:rtl/>
        </w:rPr>
        <w:t xml:space="preserve">کالحبشة(1)و النّوبة(2)لا المغرب المشهور (جعل الثّریّا(3)و العیّوق(4)) عند طلوعهما (علی یمینه و شماله) (5)الثّریّا علی الیمین،و العیّوق علی الیسار.</w:t>
      </w:r>
    </w:p>
    <w:p>
      <w:pPr>
        <w:pStyle w:val="BookText"/>
      </w:pPr>
      <w:r>
        <w:rPr>
          <w:rFonts w:ascii="IRNazanin" w:hAnsi="IRNazanin" w:eastAsia="IRNazanin" w:cs="IRNazanin"/>
          <w:lang w:bidi="fa-IR"/>
          <w:color w:val="111111"/>
          <w:sz w:val="28"/>
          <w:szCs w:val="28"/>
          <w:rtl/>
        </w:rPr>
        <w:t xml:space="preserve">و أمّا المغرب المشهور(6)فقبلته تقرب من نقطة المشرق و بعضها(7)یمیل عنه(8)نحو الجنوب یسیرا.</w:t>
      </w:r>
    </w:p>
    <w:p>
      <w:pPr>
        <w:pStyle w:val="Heading5"/>
      </w:pPr>
      <w:bookmarkStart w:id="171" w:name="_Toc24"/>
      <w:r>
        <w:t>علامة أهل الیمن</w:t>
      </w:r>
      <w:bookmarkEnd w:id="171"/>
    </w:p>
    <w:p>
      <w:pPr>
        <w:pStyle w:val="BookText"/>
      </w:pPr>
      <w:r>
        <w:rPr>
          <w:rFonts w:ascii="IRNazanin" w:hAnsi="IRNazanin" w:eastAsia="IRNazanin" w:cs="IRNazanin"/>
          <w:lang w:bidi="fa-IR"/>
          <w:color w:val="111111"/>
          <w:sz w:val="28"/>
          <w:szCs w:val="28"/>
          <w:rtl/>
        </w:rPr>
        <w:t xml:space="preserve">(و الیمن مقابل الشام) و لازم المقابلة أنّ أهل الیمن یجعلون سهیلا طالعا(9)بین الکتفین مقابل جعل الشامیّ</w:t>
      </w:r>
    </w:p>
    <w:p>
      <w:pPr>
        <w:pStyle w:val="BookText"/>
      </w:pPr>
      <w:r>
        <w:rPr>
          <w:rFonts w:ascii="IRNazanin" w:hAnsi="IRNazanin" w:eastAsia="IRNazanin" w:cs="IRNazanin"/>
          <w:lang w:bidi="fa-IR"/>
          <w:color w:val="111111"/>
          <w:sz w:val="28"/>
          <w:szCs w:val="28"/>
          <w:rtl/>
        </w:rPr>
        <w:t xml:space="preserve">مثال لبعض بلاد المغرب،و المراد منه أثیوبیا.</w:t>
      </w:r>
    </w:p>
    <w:p>
      <w:pPr>
        <w:pStyle w:val="BookText"/>
      </w:pPr>
      <w:r>
        <w:rPr>
          <w:rFonts w:ascii="IRNazanin" w:hAnsi="IRNazanin" w:eastAsia="IRNazanin" w:cs="IRNazanin"/>
          <w:lang w:bidi="fa-IR"/>
          <w:color w:val="111111"/>
          <w:sz w:val="28"/>
          <w:szCs w:val="28"/>
          <w:rtl/>
        </w:rPr>
        <w:t xml:space="preserve">هذا مثال آخر أیضا،و المراد منه السودان.</w:t>
      </w:r>
    </w:p>
    <w:p>
      <w:pPr>
        <w:pStyle w:val="BookText"/>
      </w:pPr>
      <w:r>
        <w:rPr>
          <w:rFonts w:ascii="IRNazanin" w:hAnsi="IRNazanin" w:eastAsia="IRNazanin" w:cs="IRNazanin"/>
          <w:lang w:bidi="fa-IR"/>
          <w:color w:val="111111"/>
          <w:sz w:val="28"/>
          <w:szCs w:val="28"/>
          <w:rtl/>
        </w:rPr>
        <w:t xml:space="preserve">و هی ستة أو سبعة کواکب علی شکل عنقود،و تشاهد بالعین المجرّدة.</w:t>
      </w:r>
    </w:p>
    <w:p>
      <w:pPr>
        <w:pStyle w:val="BookText"/>
      </w:pPr>
      <w:r>
        <w:rPr>
          <w:rFonts w:ascii="IRNazanin" w:hAnsi="IRNazanin" w:eastAsia="IRNazanin" w:cs="IRNazanin"/>
          <w:lang w:bidi="fa-IR"/>
          <w:color w:val="111111"/>
          <w:sz w:val="28"/>
          <w:szCs w:val="28"/>
          <w:rtl/>
        </w:rPr>
        <w:t xml:space="preserve">الثریّا:مجموعة کواکب فی عنق الثور،سمّیت بذلک لکثرة کواکبها مع ضیق المحلّ.</w:t>
      </w:r>
    </w:p>
    <w:p>
      <w:pPr>
        <w:pStyle w:val="BookText"/>
      </w:pPr>
      <w:r>
        <w:rPr>
          <w:rFonts w:ascii="IRNazanin" w:hAnsi="IRNazanin" w:eastAsia="IRNazanin" w:cs="IRNazanin"/>
          <w:lang w:bidi="fa-IR"/>
          <w:color w:val="111111"/>
          <w:sz w:val="28"/>
          <w:szCs w:val="28"/>
          <w:rtl/>
        </w:rPr>
        <w:t xml:space="preserve">(أقرب الموارد،المنجد).و تسمّی بالفارسیة(پروین).</w:t>
      </w:r>
    </w:p>
    <w:p>
      <w:pPr>
        <w:pStyle w:val="BookText"/>
      </w:pPr>
      <w:r>
        <w:rPr>
          <w:rFonts w:ascii="IRNazanin" w:hAnsi="IRNazanin" w:eastAsia="IRNazanin" w:cs="IRNazanin"/>
          <w:lang w:bidi="fa-IR"/>
          <w:color w:val="111111"/>
          <w:sz w:val="28"/>
          <w:szCs w:val="28"/>
          <w:rtl/>
        </w:rPr>
        <w:t xml:space="preserve">العیّوق:نجم أحمر مضیء فی طرف المجرّة الأیمن یتلو الثریّا لا یتقدّمها.(أقرب الموارد).</w:t>
      </w:r>
    </w:p>
    <w:p>
      <w:pPr>
        <w:pStyle w:val="BookText"/>
      </w:pPr>
      <w:r>
        <w:rPr>
          <w:rFonts w:ascii="IRNazanin" w:hAnsi="IRNazanin" w:eastAsia="IRNazanin" w:cs="IRNazanin"/>
          <w:lang w:bidi="fa-IR"/>
          <w:color w:val="111111"/>
          <w:sz w:val="28"/>
          <w:szCs w:val="28"/>
          <w:rtl/>
        </w:rPr>
        <w:t xml:space="preserve">قیل:إنّ معناه الحافظ و المانع من المکروه،و وجه تسمیته کونه عائقا للثریّا،کأنه یکون محافظا لها.</w:t>
      </w:r>
    </w:p>
    <w:p>
      <w:pPr>
        <w:pStyle w:val="BookText"/>
      </w:pPr>
      <w:r>
        <w:rPr>
          <w:rFonts w:ascii="IRNazanin" w:hAnsi="IRNazanin" w:eastAsia="IRNazanin" w:cs="IRNazanin"/>
          <w:lang w:bidi="fa-IR"/>
          <w:color w:val="111111"/>
          <w:sz w:val="28"/>
          <w:szCs w:val="28"/>
          <w:rtl/>
        </w:rPr>
        <w:t xml:space="preserve">قیل:اسمه بالفارسیة(سروش).</w:t>
      </w:r>
    </w:p>
    <w:p>
      <w:pPr>
        <w:pStyle w:val="BookText"/>
      </w:pPr>
      <w:r>
        <w:rPr>
          <w:rFonts w:ascii="IRNazanin" w:hAnsi="IRNazanin" w:eastAsia="IRNazanin" w:cs="IRNazanin"/>
          <w:lang w:bidi="fa-IR"/>
          <w:color w:val="111111"/>
          <w:sz w:val="28"/>
          <w:szCs w:val="28"/>
          <w:rtl/>
        </w:rPr>
        <w:t xml:space="preserve">بصورة اللفّ و النشر المرتّب،بمعنی أنه تجعل الثریّا علی یمین الوجه و العیّوق علی شماله.</w:t>
      </w:r>
    </w:p>
    <w:p>
      <w:pPr>
        <w:pStyle w:val="BookText"/>
      </w:pPr>
      <w:r>
        <w:rPr>
          <w:rFonts w:ascii="IRNazanin" w:hAnsi="IRNazanin" w:eastAsia="IRNazanin" w:cs="IRNazanin"/>
          <w:lang w:bidi="fa-IR"/>
          <w:color w:val="111111"/>
          <w:sz w:val="28"/>
          <w:szCs w:val="28"/>
          <w:rtl/>
        </w:rPr>
        <w:t xml:space="preserve">قد تقدّم آنفا أنّ المغرب المشهور هو الجزائر،و مراکش و غیرهما.</w:t>
      </w:r>
    </w:p>
    <w:p>
      <w:pPr>
        <w:pStyle w:val="BookText"/>
      </w:pPr>
      <w:r>
        <w:rPr>
          <w:rFonts w:ascii="IRNazanin" w:hAnsi="IRNazanin" w:eastAsia="IRNazanin" w:cs="IRNazanin"/>
          <w:lang w:bidi="fa-IR"/>
          <w:color w:val="111111"/>
          <w:sz w:val="28"/>
          <w:szCs w:val="28"/>
          <w:rtl/>
        </w:rPr>
        <w:t xml:space="preserve">الضمیر فی قوله«و بعضها»یرجع الی بلاد المغرب المعلوم بالقرینة.</w:t>
      </w:r>
    </w:p>
    <w:p>
      <w:pPr>
        <w:pStyle w:val="BookText"/>
      </w:pPr>
      <w:r>
        <w:rPr>
          <w:rFonts w:ascii="IRNazanin" w:hAnsi="IRNazanin" w:eastAsia="IRNazanin" w:cs="IRNazanin"/>
          <w:lang w:bidi="fa-IR"/>
          <w:color w:val="111111"/>
          <w:sz w:val="28"/>
          <w:szCs w:val="28"/>
          <w:rtl/>
        </w:rPr>
        <w:t xml:space="preserve">الضمیر فی قوله«عنه»یرجع الی المشرق.یعنی أنّ قبلة بعض بلاد المغرب المشهور یمیل من المشرق الی جانب الجنوب قلیلا.</w:t>
      </w:r>
    </w:p>
    <w:p>
      <w:pPr>
        <w:pStyle w:val="BookText"/>
      </w:pPr>
      <w:r>
        <w:rPr>
          <w:rFonts w:ascii="IRNazanin" w:hAnsi="IRNazanin" w:eastAsia="IRNazanin" w:cs="IRNazanin"/>
          <w:lang w:bidi="fa-IR"/>
          <w:color w:val="111111"/>
          <w:sz w:val="28"/>
          <w:szCs w:val="28"/>
          <w:rtl/>
        </w:rPr>
        <w:t xml:space="preserve">قوله«طالعا»حال من سهیل.</w:t>
      </w:r>
    </w:p>
    <w:p>
      <w:pPr>
        <w:pStyle w:val="BookText"/>
      </w:pPr>
      <w:r>
        <w:rPr>
          <w:rFonts w:ascii="IRNazanin" w:hAnsi="IRNazanin" w:eastAsia="IRNazanin" w:cs="IRNazanin"/>
          <w:lang w:bidi="fa-IR"/>
          <w:color w:val="111111"/>
          <w:sz w:val="28"/>
          <w:szCs w:val="28"/>
          <w:rtl/>
        </w:rPr>
        <w:t xml:space="preserve">و اعلم أنّ قبلة أهل الیمن خلاف قبلة أهل الشام،لأنهما متقابلان کتقابل إنسانین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له(1)بین العینین،و أنّهم یجعلون الجدی محاذیا(2)لأذنهم الیمنی،بحیث یکون مقابلا للمنکب الأیسر،فإنّ مقابله(3)یکون إلی مقدّم الأیمن، و هذا(4)مخالف لما صرّح به المصنّف فی کتبه</w:t>
      </w:r>
    </w:p>
    <w:p>
      <w:pPr>
        <w:pStyle w:val="BookText"/>
      </w:pPr>
      <w:r>
        <w:rPr>
          <w:rFonts w:ascii="IRNazanin" w:hAnsi="IRNazanin" w:eastAsia="IRNazanin" w:cs="IRNazanin"/>
          <w:lang w:bidi="fa-IR"/>
          <w:color w:val="111111"/>
          <w:sz w:val="28"/>
          <w:szCs w:val="28"/>
          <w:rtl/>
        </w:rPr>
        <w:t xml:space="preserve">یقوم أحدهما فی مقابل الآخر.فالهیئة التی یجعلها أهل الشام قبلتهم یأخذون أهل الیمن عکسها علامة لقبلتهم.</w:t>
      </w:r>
    </w:p>
    <w:p>
      <w:pPr>
        <w:pStyle w:val="BookText"/>
      </w:pPr>
      <w:r>
        <w:rPr>
          <w:rFonts w:ascii="IRNazanin" w:hAnsi="IRNazanin" w:eastAsia="IRNazanin" w:cs="IRNazanin"/>
          <w:lang w:bidi="fa-IR"/>
          <w:color w:val="111111"/>
          <w:sz w:val="28"/>
          <w:szCs w:val="28"/>
          <w:rtl/>
        </w:rPr>
        <w:t xml:space="preserve">و لا یخفی أنّ أهل الشام کانوا یجعلون السهیل بین عینیهم،فیلزم لأهل الیمن جعله خلف کتفیهم.</w:t>
      </w:r>
    </w:p>
    <w:p>
      <w:pPr>
        <w:pStyle w:val="BookText"/>
      </w:pPr>
      <w:r>
        <w:rPr>
          <w:rFonts w:ascii="IRNazanin" w:hAnsi="IRNazanin" w:eastAsia="IRNazanin" w:cs="IRNazanin"/>
          <w:lang w:bidi="fa-IR"/>
          <w:color w:val="111111"/>
          <w:sz w:val="28"/>
          <w:szCs w:val="28"/>
          <w:rtl/>
        </w:rPr>
        <w:t xml:space="preserve">و أیضا أنّ أهل الشام کانوا یجعلون الجدی فی مقابل خلف کتفهم الأیسر،فیجعل أهل الیمن فی مقابل الاذن الیمنی.</w:t>
      </w:r>
    </w:p>
    <w:p>
      <w:pPr>
        <w:pStyle w:val="BookText"/>
      </w:pPr>
      <w:r>
        <w:rPr>
          <w:rFonts w:ascii="IRNazanin" w:hAnsi="IRNazanin" w:eastAsia="IRNazanin" w:cs="IRNazanin"/>
          <w:lang w:bidi="fa-IR"/>
          <w:color w:val="111111"/>
          <w:sz w:val="28"/>
          <w:szCs w:val="28"/>
          <w:rtl/>
        </w:rPr>
        <w:t xml:space="preserve">الضمیر فی قوله«له»یرجع الی سهیل.</w:t>
      </w:r>
    </w:p>
    <w:p>
      <w:pPr>
        <w:pStyle w:val="BookText"/>
      </w:pPr>
      <w:r>
        <w:rPr>
          <w:rFonts w:ascii="IRNazanin" w:hAnsi="IRNazanin" w:eastAsia="IRNazanin" w:cs="IRNazanin"/>
          <w:lang w:bidi="fa-IR"/>
          <w:color w:val="111111"/>
          <w:sz w:val="28"/>
          <w:szCs w:val="28"/>
          <w:rtl/>
        </w:rPr>
        <w:t xml:space="preserve">یعنی أنّ أهل الیمن یجعلون الجدی فی مقابل اذنهم الیمنی.</w:t>
      </w:r>
    </w:p>
    <w:p>
      <w:pPr>
        <w:pStyle w:val="BookText"/>
      </w:pPr>
      <w:r>
        <w:rPr>
          <w:rFonts w:ascii="IRNazanin" w:hAnsi="IRNazanin" w:eastAsia="IRNazanin" w:cs="IRNazanin"/>
          <w:lang w:bidi="fa-IR"/>
          <w:color w:val="111111"/>
          <w:sz w:val="28"/>
          <w:szCs w:val="28"/>
          <w:rtl/>
        </w:rPr>
        <w:t xml:space="preserve">قوله«بحیث یکون مقابلا للمنکب الأیسر»إشارة الی هیئة أهل الشام،فإنهم کانوا یجعلون الجدی خلف المنکب الأیسر،فأهل الیمن یجعلونه محاذیا لأذنهم الیمنی للمقابلة بینهما.</w:t>
      </w:r>
    </w:p>
    <w:p>
      <w:pPr>
        <w:pStyle w:val="BookText"/>
      </w:pPr>
      <w:r>
        <w:rPr>
          <w:rFonts w:ascii="IRNazanin" w:hAnsi="IRNazanin" w:eastAsia="IRNazanin" w:cs="IRNazanin"/>
          <w:lang w:bidi="fa-IR"/>
          <w:color w:val="111111"/>
          <w:sz w:val="28"/>
          <w:szCs w:val="28"/>
          <w:rtl/>
        </w:rPr>
        <w:t xml:space="preserve">الضمیر فی قوله«مقابله»یرجع الی المنکب الأیسر.یعنی أنّ مقابل المنکب الأیسر هو مقدّم الأیمن الذی یحاذی الاذن الیمنی.</w:t>
      </w:r>
    </w:p>
    <w:p>
      <w:pPr>
        <w:pStyle w:val="BookText"/>
      </w:pPr>
      <w:r>
        <w:rPr>
          <w:rFonts w:ascii="IRNazanin" w:hAnsi="IRNazanin" w:eastAsia="IRNazanin" w:cs="IRNazanin"/>
          <w:lang w:bidi="fa-IR"/>
          <w:color w:val="111111"/>
          <w:sz w:val="28"/>
          <w:szCs w:val="28"/>
          <w:rtl/>
        </w:rPr>
        <w:t xml:space="preserve">المشار إلیه فی قوله«هذا»هو کون علامة أهل الیمن مقابل العلامتین المذکورتین فی خصوص أهل الشام.</w:t>
      </w:r>
    </w:p>
    <w:p>
      <w:pPr>
        <w:pStyle w:val="BookText"/>
      </w:pPr>
      <w:r>
        <w:rPr>
          <w:rFonts w:ascii="IRNazanin" w:hAnsi="IRNazanin" w:eastAsia="IRNazanin" w:cs="IRNazanin"/>
          <w:lang w:bidi="fa-IR"/>
          <w:color w:val="111111"/>
          <w:sz w:val="28"/>
          <w:szCs w:val="28"/>
          <w:rtl/>
        </w:rPr>
        <w:t xml:space="preserve">و قد أورد الشارح رحمه اللّه لما یستفاد من کلام المصنّف رحمه اللّه فی علامة أهل الیمن بإیرادات ثلاثة:</w:t>
      </w:r>
    </w:p>
    <w:p>
      <w:pPr>
        <w:pStyle w:val="BookText"/>
      </w:pPr>
      <w:r>
        <w:rPr>
          <w:rFonts w:ascii="IRNazanin" w:hAnsi="IRNazanin" w:eastAsia="IRNazanin" w:cs="IRNazanin"/>
          <w:lang w:bidi="fa-IR"/>
          <w:color w:val="111111"/>
          <w:sz w:val="28"/>
          <w:szCs w:val="28"/>
          <w:rtl/>
        </w:rPr>
        <w:t xml:space="preserve">الأول:بأنّ المصنّف رحمه اللّه جعل العلامة فی خصوص سهیل فی هذا الکتاب بجعله بین الکتفین حال طلوعه،و الحال أنه ذکر فی سائر کتبه جعله بین الکتفین فی حال غروبه.</w:t>
      </w:r>
    </w:p>
    <w:p>
      <w:pPr>
        <w:pStyle w:val="BookText"/>
      </w:pPr>
      <w:r>
        <w:rPr>
          <w:rFonts w:ascii="IRNazanin" w:hAnsi="IRNazanin" w:eastAsia="IRNazanin" w:cs="IRNazanin"/>
          <w:lang w:bidi="fa-IR"/>
          <w:color w:val="111111"/>
          <w:sz w:val="28"/>
          <w:szCs w:val="28"/>
          <w:rtl/>
        </w:rPr>
        <w:t xml:space="preserve">و أیضا أنّ المصنّف رحمه اللّه قال هنا بجعل الجدی محاذیا للأذن الیمنی لأهل الیمن،و الحال أنه قال فی سائر کتبه بجعل الجدی بین العینین.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الثلاثة(1)و غیره من أنّ الیمنی یجعل الجدی بین العینین و سهیلا غائبا بین الکتفین(2)،فإنّ</w:t>
      </w:r>
    </w:p>
    <w:p>
      <w:pPr>
        <w:pStyle w:val="BookText"/>
      </w:pPr>
      <w:r>
        <w:rPr>
          <w:rFonts w:ascii="IRNazanin" w:hAnsi="IRNazanin" w:eastAsia="IRNazanin" w:cs="IRNazanin"/>
          <w:lang w:bidi="fa-IR"/>
          <w:color w:val="111111"/>
          <w:sz w:val="28"/>
          <w:szCs w:val="28"/>
          <w:rtl/>
        </w:rPr>
        <w:t xml:space="preserve">الثانی:أنّ العلامتین اللتین ذکرهما المصنّف رحمه اللّه فی سائر کتبه لا تتوافقان فی بیان قبلة أهل الیمن،لأنّ جعل الجدی فی حالة غایة ارتفاعه أو انخفاضه یلازم بجعل نقطة الشمال محاذیا له لوقوع الجدی فی حالتیهما علی خطّ نصف النهار الذی یمتدّ من الجنوب الی الشمال.</w:t>
      </w:r>
    </w:p>
    <w:p>
      <w:pPr>
        <w:pStyle w:val="BookText"/>
      </w:pPr>
      <w:r>
        <w:rPr>
          <w:rFonts w:ascii="IRNazanin" w:hAnsi="IRNazanin" w:eastAsia="IRNazanin" w:cs="IRNazanin"/>
          <w:lang w:bidi="fa-IR"/>
          <w:color w:val="111111"/>
          <w:sz w:val="28"/>
          <w:szCs w:val="28"/>
          <w:rtl/>
        </w:rPr>
        <w:t xml:space="preserve">إذا یلزم أخذ المساوی لنقطة الشمال قبلة بلا انحراف أصلا،و هذا لا یوافق العلامة الثانیة،و هی جعل سهیل فی حالة غروبه بین الکتفین،لأنّ سهیل کما تقدّم آنفا نجم فی طرف الجنوب یطلع عن نقطة تنحرف الی المشرق بمقدار 31 درجة،ثمّ یتحرّک الی خطّ نصف النهار،ثمّ ینتقل الی طرف المغرب فیغرب فی مقدار 31 درجة فیه.</w:t>
      </w:r>
    </w:p>
    <w:p>
      <w:pPr>
        <w:pStyle w:val="BookText"/>
      </w:pPr>
      <w:r>
        <w:rPr>
          <w:rFonts w:ascii="IRNazanin" w:hAnsi="IRNazanin" w:eastAsia="IRNazanin" w:cs="IRNazanin"/>
          <w:lang w:bidi="fa-IR"/>
          <w:color w:val="111111"/>
          <w:sz w:val="28"/>
          <w:szCs w:val="28"/>
          <w:rtl/>
        </w:rPr>
        <w:t xml:space="preserve">فیعلم منه أنّ سهیل لا یوافق العلامة الاولی إلاّ فی حال ارتفاعه الی نصف النهار لا فی حال غروبه،کما ذکره المصنّف رحمه اللّه فی کتبه.</w:t>
      </w:r>
    </w:p>
    <w:p>
      <w:pPr>
        <w:pStyle w:val="BookText"/>
      </w:pPr>
      <w:r>
        <w:rPr>
          <w:rFonts w:ascii="IRNazanin" w:hAnsi="IRNazanin" w:eastAsia="IRNazanin" w:cs="IRNazanin"/>
          <w:lang w:bidi="fa-IR"/>
          <w:color w:val="111111"/>
          <w:sz w:val="28"/>
          <w:szCs w:val="28"/>
          <w:rtl/>
        </w:rPr>
        <w:t xml:space="preserve">الثالث:بناء علی العلامتین اللتین ذکرهما المصنّف رحمه اللّه فی سائر کتبه تکون قبلة أهل الیمن علی خلاف قبلة أهل العراق لا الشام،لأنّ الشامی یتّجه الی نقطة منحرفة عن الجنوب الی المشرق و المقابلة منه تقتضی الاتّجاه الی نقطة منحرفة نحو المغرب.</w:t>
      </w:r>
    </w:p>
    <w:p>
      <w:pPr>
        <w:pStyle w:val="BookText"/>
      </w:pPr>
      <w:r>
        <w:rPr>
          <w:rFonts w:ascii="IRNazanin" w:hAnsi="IRNazanin" w:eastAsia="IRNazanin" w:cs="IRNazanin"/>
          <w:lang w:bidi="fa-IR"/>
          <w:color w:val="111111"/>
          <w:sz w:val="28"/>
          <w:szCs w:val="28"/>
          <w:rtl/>
        </w:rPr>
        <w:t xml:space="preserve">مع أنّ الیمنی إمّا متّجه الی نقطة القطب الشمالی أو منحرف الی شرق القطب قلیلا.</w:t>
      </w:r>
    </w:p>
    <w:p>
      <w:pPr>
        <w:pStyle w:val="BookText"/>
      </w:pPr>
      <w:r>
        <w:rPr>
          <w:rFonts w:ascii="IRNazanin" w:hAnsi="IRNazanin" w:eastAsia="IRNazanin" w:cs="IRNazanin"/>
          <w:lang w:bidi="fa-IR"/>
          <w:color w:val="111111"/>
          <w:sz w:val="28"/>
          <w:szCs w:val="28"/>
          <w:rtl/>
        </w:rPr>
        <w:t xml:space="preserve">فلا تقابل بین الیمنی و الشامی أصلا،نعم هو مقابل للعراقی عند میله الی غرب القطب الجنوبی بقلیل.</w:t>
      </w:r>
    </w:p>
    <w:p>
      <w:pPr>
        <w:pStyle w:val="BookText"/>
      </w:pPr>
      <w:r>
        <w:rPr>
          <w:rFonts w:ascii="IRNazanin" w:hAnsi="IRNazanin" w:eastAsia="IRNazanin" w:cs="IRNazanin"/>
          <w:lang w:bidi="fa-IR"/>
          <w:color w:val="111111"/>
          <w:sz w:val="28"/>
          <w:szCs w:val="28"/>
          <w:rtl/>
        </w:rPr>
        <w:t xml:space="preserve">و هذه الإیرادات الثلاثة یستفاد من العبارة کما تری.</w:t>
      </w:r>
    </w:p>
    <w:p>
      <w:pPr>
        <w:pStyle w:val="BookText"/>
      </w:pPr>
      <w:r>
        <w:rPr>
          <w:rFonts w:ascii="IRNazanin" w:hAnsi="IRNazanin" w:eastAsia="IRNazanin" w:cs="IRNazanin"/>
          <w:lang w:bidi="fa-IR"/>
          <w:color w:val="111111"/>
          <w:sz w:val="28"/>
          <w:szCs w:val="28"/>
          <w:rtl/>
        </w:rPr>
        <w:t xml:space="preserve">المراد من الکتب الثلاثة:الدروس،و البیان،و الذکری.</w:t>
      </w:r>
    </w:p>
    <w:p>
      <w:pPr>
        <w:pStyle w:val="BookText"/>
      </w:pPr>
      <w:r>
        <w:rPr>
          <w:rFonts w:ascii="IRNazanin" w:hAnsi="IRNazanin" w:eastAsia="IRNazanin" w:cs="IRNazanin"/>
          <w:lang w:bidi="fa-IR"/>
          <w:color w:val="111111"/>
          <w:sz w:val="28"/>
          <w:szCs w:val="28"/>
          <w:rtl/>
        </w:rPr>
        <w:t xml:space="preserve">قوله«و غیره»عطف علی المصنّف رحمه اللّه.یعنی صرّح المصنّف رحمه اللّه و غیره...</w:t>
      </w:r>
    </w:p>
    <w:p>
      <w:pPr>
        <w:pStyle w:val="BookText"/>
      </w:pPr>
      <w:r>
        <w:rPr>
          <w:rFonts w:ascii="IRNazanin" w:hAnsi="IRNazanin" w:eastAsia="IRNazanin" w:cs="IRNazanin"/>
          <w:lang w:bidi="fa-IR"/>
          <w:color w:val="111111"/>
          <w:sz w:val="28"/>
          <w:szCs w:val="28"/>
          <w:rtl/>
        </w:rPr>
        <w:t xml:space="preserve">هذا الإیراد الأول من الإیرادات المفصّلة آنفا.یعنی أنّ المصنّف رحمه اللّه و غیره صرّحوا فی علامة أهل الیمن بجعل الجدی بین العینین،و جعل سهیل فی حال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ذلک(1)یقتضی کون الیمن مقابلا للعراق لا للشام.</w:t>
      </w:r>
    </w:p>
    <w:p>
      <w:pPr>
        <w:pStyle w:val="BookText"/>
      </w:pPr>
      <w:r>
        <w:rPr>
          <w:rFonts w:ascii="IRNazanin" w:hAnsi="IRNazanin" w:eastAsia="IRNazanin" w:cs="IRNazanin"/>
          <w:lang w:bidi="fa-IR"/>
          <w:color w:val="111111"/>
          <w:sz w:val="28"/>
          <w:szCs w:val="28"/>
          <w:rtl/>
        </w:rPr>
        <w:t xml:space="preserve">و مع هذا الاختلاف فالعلامتان(2)مختلفتان أیضا،فإنّ جعل الجدی طالعا(3)بین العینین یقتضی استقبال نقطة الشمال،و حینئذ(4)فیکون نقطة الجنوب بین الکتفین،و هی(5)موازیة لسهیل فی غایة(6)ارتفاعه-کما مرّ- لا(7)غائبا.</w:t>
      </w:r>
    </w:p>
    <w:p>
      <w:pPr>
        <w:pStyle w:val="BookText"/>
      </w:pPr>
      <w:r>
        <w:rPr>
          <w:rFonts w:ascii="IRNazanin" w:hAnsi="IRNazanin" w:eastAsia="IRNazanin" w:cs="IRNazanin"/>
          <w:lang w:bidi="fa-IR"/>
          <w:color w:val="111111"/>
          <w:sz w:val="28"/>
          <w:szCs w:val="28"/>
          <w:rtl/>
        </w:rPr>
        <w:t xml:space="preserve">و مع هذا(8)فالمقابلة للعراقیّ لا للشامیّ.</w:t>
      </w:r>
    </w:p>
    <w:p>
      <w:pPr>
        <w:pStyle w:val="BookText"/>
      </w:pPr>
      <w:r>
        <w:rPr>
          <w:rFonts w:ascii="IRNazanin" w:hAnsi="IRNazanin" w:eastAsia="IRNazanin" w:cs="IRNazanin"/>
          <w:lang w:bidi="fa-IR"/>
          <w:color w:val="111111"/>
          <w:sz w:val="28"/>
          <w:szCs w:val="28"/>
          <w:rtl/>
        </w:rPr>
        <w:t xml:space="preserve">غروبه بین الکتفین.</w:t>
      </w:r>
    </w:p>
    <w:p>
      <w:pPr>
        <w:pStyle w:val="BookText"/>
      </w:pPr>
      <w:r>
        <w:rPr>
          <w:rFonts w:ascii="IRNazanin" w:hAnsi="IRNazanin" w:eastAsia="IRNazanin" w:cs="IRNazanin"/>
          <w:lang w:bidi="fa-IR"/>
          <w:color w:val="111111"/>
          <w:sz w:val="28"/>
          <w:szCs w:val="28"/>
          <w:rtl/>
        </w:rPr>
        <w:t xml:space="preserve">قوله«غائبا»حال من سهیل بمعنی الغروب.</w:t>
      </w:r>
    </w:p>
    <w:p>
      <w:pPr>
        <w:pStyle w:val="BookText"/>
      </w:pPr>
      <w:r>
        <w:rPr>
          <w:rFonts w:ascii="IRNazanin" w:hAnsi="IRNazanin" w:eastAsia="IRNazanin" w:cs="IRNazanin"/>
          <w:lang w:bidi="fa-IR"/>
          <w:color w:val="111111"/>
          <w:sz w:val="28"/>
          <w:szCs w:val="28"/>
          <w:rtl/>
        </w:rPr>
        <w:t xml:space="preserve">المشار إلیه فی قوله«ذلک»هو جعل الجدی بین العینین و السهیل عند غروبه بین الکتفین.</w:t>
      </w:r>
    </w:p>
    <w:p>
      <w:pPr>
        <w:pStyle w:val="BookText"/>
      </w:pPr>
      <w:r>
        <w:rPr>
          <w:rFonts w:ascii="IRNazanin" w:hAnsi="IRNazanin" w:eastAsia="IRNazanin" w:cs="IRNazanin"/>
          <w:lang w:bidi="fa-IR"/>
          <w:color w:val="111111"/>
          <w:sz w:val="28"/>
          <w:szCs w:val="28"/>
          <w:rtl/>
        </w:rPr>
        <w:t xml:space="preserve">*من حواشی الکتاب:فی قول الشارح رحمه اللّه«یقتضی کون الیمن مقابلا للعراق لا للشام»لأنّ أهالی المغرب الشمالی من العراق یجعلون الجدی خلف المنکبین الملازم لجعل سهیل غائبا بین العینین،فالیمانی اذا جعل الجدی بین العینین و سهیلا غائبا خلف المنکبین یکون العراقی و الیمانی متقابلین.(حاشیة کلانتر).</w:t>
      </w:r>
    </w:p>
    <w:p>
      <w:pPr>
        <w:pStyle w:val="BookText"/>
      </w:pPr>
      <w:r>
        <w:rPr>
          <w:rFonts w:ascii="IRNazanin" w:hAnsi="IRNazanin" w:eastAsia="IRNazanin" w:cs="IRNazanin"/>
          <w:lang w:bidi="fa-IR"/>
          <w:color w:val="111111"/>
          <w:sz w:val="28"/>
          <w:szCs w:val="28"/>
          <w:rtl/>
        </w:rPr>
        <w:t xml:space="preserve">هذا الإیراد الثانی من إیرادات الشارح رحمه اللّه الثلاثة المفصّلة آنفا.</w:t>
      </w:r>
    </w:p>
    <w:p>
      <w:pPr>
        <w:pStyle w:val="BookText"/>
      </w:pPr>
      <w:r>
        <w:rPr>
          <w:rFonts w:ascii="IRNazanin" w:hAnsi="IRNazanin" w:eastAsia="IRNazanin" w:cs="IRNazanin"/>
          <w:lang w:bidi="fa-IR"/>
          <w:color w:val="111111"/>
          <w:sz w:val="28"/>
          <w:szCs w:val="28"/>
          <w:rtl/>
        </w:rPr>
        <w:t xml:space="preserve">و المراد من العلامتین جعل الیمنی الجدی بین العینین و السهیل غائبا بین الکتفین.</w:t>
      </w:r>
    </w:p>
    <w:p>
      <w:pPr>
        <w:pStyle w:val="BookText"/>
      </w:pPr>
      <w:r>
        <w:rPr>
          <w:rFonts w:ascii="IRNazanin" w:hAnsi="IRNazanin" w:eastAsia="IRNazanin" w:cs="IRNazanin"/>
          <w:lang w:bidi="fa-IR"/>
          <w:color w:val="111111"/>
          <w:sz w:val="28"/>
          <w:szCs w:val="28"/>
          <w:rtl/>
        </w:rPr>
        <w:t xml:space="preserve">حال من الجدی.یعنی أنّ جعله فی أول طلوعه بین العینین یوجب أن یستقبل الیمنی نقطة الشمال کما أوضحناه آنفا.</w:t>
      </w:r>
    </w:p>
    <w:p>
      <w:pPr>
        <w:pStyle w:val="BookText"/>
      </w:pPr>
      <w:r>
        <w:rPr>
          <w:rFonts w:ascii="IRNazanin" w:hAnsi="IRNazanin" w:eastAsia="IRNazanin" w:cs="IRNazanin"/>
          <w:lang w:bidi="fa-IR"/>
          <w:color w:val="111111"/>
          <w:sz w:val="28"/>
          <w:szCs w:val="28"/>
          <w:rtl/>
        </w:rPr>
        <w:t xml:space="preserve">أی حین استقبال نقطة الشمال تکون نقطة الجنوب بین الکتفین لامتداد خطّ الجنوب الی الشمال.</w:t>
      </w:r>
    </w:p>
    <w:p>
      <w:pPr>
        <w:pStyle w:val="BookText"/>
      </w:pPr>
      <w:r>
        <w:rPr>
          <w:rFonts w:ascii="IRNazanin" w:hAnsi="IRNazanin" w:eastAsia="IRNazanin" w:cs="IRNazanin"/>
          <w:lang w:bidi="fa-IR"/>
          <w:color w:val="111111"/>
          <w:sz w:val="28"/>
          <w:szCs w:val="28"/>
          <w:rtl/>
        </w:rPr>
        <w:t xml:space="preserve">الضمیر فی قوله«هی»یرجع الی نقطة الجنوب.یعنی أنها تحاذی لسهیل فی حال غایة ارتفاعه کما أوضحنا أنّه یقع فی غایة ارتفاعه فی نصف النهار.</w:t>
      </w:r>
    </w:p>
    <w:p>
      <w:pPr>
        <w:pStyle w:val="BookText"/>
      </w:pPr>
      <w:r>
        <w:rPr>
          <w:rFonts w:ascii="IRNazanin" w:hAnsi="IRNazanin" w:eastAsia="IRNazanin" w:cs="IRNazanin"/>
          <w:lang w:bidi="fa-IR"/>
          <w:color w:val="111111"/>
          <w:sz w:val="28"/>
          <w:szCs w:val="28"/>
          <w:rtl/>
        </w:rPr>
        <w:t xml:space="preserve">ظرف لقوله«موازیة».</w:t>
      </w:r>
    </w:p>
    <w:p>
      <w:pPr>
        <w:pStyle w:val="BookText"/>
      </w:pPr>
      <w:r>
        <w:rPr>
          <w:rFonts w:ascii="IRNazanin" w:hAnsi="IRNazanin" w:eastAsia="IRNazanin" w:cs="IRNazanin"/>
          <w:lang w:bidi="fa-IR"/>
          <w:color w:val="111111"/>
          <w:sz w:val="28"/>
          <w:szCs w:val="28"/>
          <w:rtl/>
        </w:rPr>
        <w:t xml:space="preserve">أی لا یکون سهیل عند غروبه فی نقطة الجنوب،کما مرّ.</w:t>
      </w:r>
    </w:p>
    <w:p>
      <w:pPr>
        <w:pStyle w:val="BookText"/>
      </w:pPr>
      <w:r>
        <w:rPr>
          <w:rFonts w:ascii="IRNazanin" w:hAnsi="IRNazanin" w:eastAsia="IRNazanin" w:cs="IRNazanin"/>
          <w:lang w:bidi="fa-IR"/>
          <w:color w:val="111111"/>
          <w:sz w:val="28"/>
          <w:szCs w:val="28"/>
          <w:rtl/>
        </w:rPr>
        <w:t xml:space="preserve">المشار إلیه هو قوله«فالعلامتان مختلفتان».یعنی و مع اختلاف العلامتین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هذا(1)بحسب ما یتعلّق بعباراتهم.و أمّا(2)الموافق للتحقیق فهو:(3) أنّ المقابل للشام من الیمن هو صنعاء و ما ناسبها و هی(4) لا تناسب شیئا من هذه</w:t>
      </w:r>
    </w:p>
    <w:p>
      <w:pPr>
        <w:pStyle w:val="BookText"/>
      </w:pPr>
      <w:r>
        <w:rPr>
          <w:rFonts w:ascii="IRNazanin" w:hAnsi="IRNazanin" w:eastAsia="IRNazanin" w:cs="IRNazanin"/>
          <w:lang w:bidi="fa-IR"/>
          <w:color w:val="111111"/>
          <w:sz w:val="28"/>
          <w:szCs w:val="28"/>
          <w:rtl/>
        </w:rPr>
        <w:t xml:space="preserve">فالمقابلة المذکورة تکون بین العراقی و الیمنی لا بینه و بین الشامی.</w:t>
      </w:r>
    </w:p>
    <w:p>
      <w:pPr>
        <w:pStyle w:val="BookText"/>
      </w:pPr>
      <w:r>
        <w:rPr>
          <w:rFonts w:ascii="IRNazanin" w:hAnsi="IRNazanin" w:eastAsia="IRNazanin" w:cs="IRNazanin"/>
          <w:lang w:bidi="fa-IR"/>
          <w:color w:val="111111"/>
          <w:sz w:val="28"/>
          <w:szCs w:val="28"/>
          <w:rtl/>
        </w:rPr>
        <w:t xml:space="preserve">و هذا هو الإیراد الثالث من إیرادات الشارح رحمه اللّه الثلاثة المذکورة آنفا.</w:t>
      </w:r>
    </w:p>
    <w:p>
      <w:pPr>
        <w:pStyle w:val="BookText"/>
      </w:pPr>
      <w:r>
        <w:rPr>
          <w:rFonts w:ascii="IRNazanin" w:hAnsi="IRNazanin" w:eastAsia="IRNazanin" w:cs="IRNazanin"/>
          <w:lang w:bidi="fa-IR"/>
          <w:color w:val="111111"/>
          <w:sz w:val="28"/>
          <w:szCs w:val="28"/>
          <w:rtl/>
        </w:rPr>
        <w:t xml:space="preserve">و قد تقدّم من حاشیة کلانتر آنفا تقریر کون الیمنی بناء علی العلامتین المذکورتین متقابلا للعراقی.</w:t>
      </w:r>
    </w:p>
    <w:p>
      <w:pPr>
        <w:pStyle w:val="BookText"/>
      </w:pPr>
      <w:r>
        <w:rPr>
          <w:rFonts w:ascii="IRNazanin" w:hAnsi="IRNazanin" w:eastAsia="IRNazanin" w:cs="IRNazanin"/>
          <w:lang w:bidi="fa-IR"/>
          <w:color w:val="111111"/>
          <w:sz w:val="28"/>
          <w:szCs w:val="28"/>
          <w:rtl/>
        </w:rPr>
        <w:t xml:space="preserve">و لا یخفی أنّ المراد من العراق فی المطلب بعض مدنه الواقعة فی أوساط العراق و غربه.</w:t>
      </w:r>
    </w:p>
    <w:p>
      <w:pPr>
        <w:pStyle w:val="BookText"/>
      </w:pPr>
      <w:r>
        <w:rPr>
          <w:rFonts w:ascii="IRNazanin" w:hAnsi="IRNazanin" w:eastAsia="IRNazanin" w:cs="IRNazanin"/>
          <w:lang w:bidi="fa-IR"/>
          <w:color w:val="111111"/>
          <w:sz w:val="28"/>
          <w:szCs w:val="28"/>
          <w:rtl/>
        </w:rPr>
        <w:t xml:space="preserve">المشار إلیه فی قوله«هذا»ما ذکر من المطالب المتعلّقة لعبارات الفقهاء فی خصوص قبلة أهل الیمن.و الضمیر فی قوله«عباراتهم»یرجع الی الفقهاء.</w:t>
      </w:r>
    </w:p>
    <w:p>
      <w:pPr>
        <w:pStyle w:val="BookText"/>
      </w:pPr>
      <w:r>
        <w:rPr>
          <w:rFonts w:ascii="IRNazanin" w:hAnsi="IRNazanin" w:eastAsia="IRNazanin" w:cs="IRNazanin"/>
          <w:lang w:bidi="fa-IR"/>
          <w:color w:val="111111"/>
          <w:sz w:val="28"/>
          <w:szCs w:val="28"/>
          <w:rtl/>
        </w:rPr>
        <w:t xml:space="preserve">هذا نظر الشارح رحمه اللّه فی التحقیق فی قبلة أهل الیمن.</w:t>
      </w:r>
    </w:p>
    <w:p>
      <w:pPr>
        <w:pStyle w:val="BookText"/>
      </w:pPr>
      <w:r>
        <w:rPr>
          <w:rFonts w:ascii="IRNazanin" w:hAnsi="IRNazanin" w:eastAsia="IRNazanin" w:cs="IRNazanin"/>
          <w:lang w:bidi="fa-IR"/>
          <w:color w:val="111111"/>
          <w:sz w:val="28"/>
          <w:szCs w:val="28"/>
          <w:rtl/>
        </w:rPr>
        <w:t xml:space="preserve">الضمیر فی قوله«فهو»یرجع الی الموافق للتحقیق.یعنی الذی یوافق التحقیق فی نظر الشارح رحمه اللّه فی تشخیص قبلة أهل الیمن هو کون قبلتهم متقابلة لقبلة أهل الشام بالنسبة الی بعض مدن الیمن مثل صنعاء و ما ناسبها.</w:t>
      </w:r>
    </w:p>
    <w:p>
      <w:pPr>
        <w:pStyle w:val="BookText"/>
      </w:pPr>
      <w:r>
        <w:rPr>
          <w:rFonts w:ascii="IRNazanin" w:hAnsi="IRNazanin" w:eastAsia="IRNazanin" w:cs="IRNazanin"/>
          <w:lang w:bidi="fa-IR"/>
          <w:color w:val="111111"/>
          <w:sz w:val="28"/>
          <w:szCs w:val="28"/>
          <w:rtl/>
        </w:rPr>
        <w:t xml:space="preserve">صنعاء:عاصمة الیمن و درجة طولها الجغرافیة کما ذکره أهل الفنّ 77 درجة و 14 دقیقة و درجة عرضها 5،14.</w:t>
      </w:r>
    </w:p>
    <w:p>
      <w:pPr>
        <w:pStyle w:val="BookText"/>
      </w:pPr>
      <w:r>
        <w:rPr>
          <w:rFonts w:ascii="IRNazanin" w:hAnsi="IRNazanin" w:eastAsia="IRNazanin" w:cs="IRNazanin"/>
          <w:lang w:bidi="fa-IR"/>
          <w:color w:val="111111"/>
          <w:sz w:val="28"/>
          <w:szCs w:val="28"/>
          <w:rtl/>
        </w:rPr>
        <w:t xml:space="preserve">و الضمیر فی قوله«ناسبها»یرجع الی صنعاء.</w:t>
      </w:r>
    </w:p>
    <w:p>
      <w:pPr>
        <w:pStyle w:val="BookText"/>
      </w:pPr>
      <w:r>
        <w:rPr>
          <w:rFonts w:ascii="IRNazanin" w:hAnsi="IRNazanin" w:eastAsia="IRNazanin" w:cs="IRNazanin"/>
          <w:lang w:bidi="fa-IR"/>
          <w:color w:val="111111"/>
          <w:sz w:val="28"/>
          <w:szCs w:val="28"/>
          <w:rtl/>
        </w:rPr>
        <w:t xml:space="preserve">أقول:إنّ علی أهل صنعاء العمل بالعلامتین المذکورتین فی هذا الکتاب-و هما جعل سهیل عند طلوعه بین الکتفین و جعل الجدی عند غایة ارتفاعه فی مقابل اذنهم الیمنی-و لا یجوز لهم العمل بالعلامتین المذکورتین فی سائر الکتب للزوم الإیرادات المذکورة فیها.</w:t>
      </w:r>
    </w:p>
    <w:p>
      <w:pPr>
        <w:pStyle w:val="BookText"/>
      </w:pPr>
      <w:r>
        <w:rPr>
          <w:rFonts w:ascii="IRNazanin" w:hAnsi="IRNazanin" w:eastAsia="IRNazanin" w:cs="IRNazanin"/>
          <w:lang w:bidi="fa-IR"/>
          <w:color w:val="111111"/>
          <w:sz w:val="28"/>
          <w:szCs w:val="28"/>
          <w:rtl/>
        </w:rPr>
        <w:t xml:space="preserve">الضمیر فی قوله«و هی»یرجع الی صنعاء.یعنی أنّ مدینة صنعاء من مدن الیمن لا تناسب شیئا ممّا ذکر المصنّف رحمه اللّه فی کتبه الثلاثة و غیره من العلامات،و هی قوله«أنّ الیمنی یجعل الجدی بین العینین و سهیلا غائبا بین الکتفین».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5" w:name="pg19899_253800"/>
    <w:bookmarkEnd w:id="15"/>
    <w:p>
      <w:pPr>
        <w:pStyle w:val="BookText"/>
      </w:pPr>
      <w:r>
        <w:rPr>
          <w:rFonts w:ascii="IRNazanin" w:hAnsi="IRNazanin" w:eastAsia="IRNazanin" w:cs="IRNazanin"/>
          <w:lang w:bidi="fa-IR"/>
          <w:color w:val="111111"/>
          <w:sz w:val="28"/>
          <w:szCs w:val="28"/>
          <w:rtl/>
        </w:rPr>
        <w:t xml:space="preserve">العلامات(1)،و إنّما المناسب لها(2)عدن و ما والاها،فتدبّر.</w:t>
      </w:r>
    </w:p>
    <w:p>
      <w:pPr>
        <w:pStyle w:val="Heading5"/>
      </w:pPr>
      <w:bookmarkStart w:id="172" w:name="_Toc25"/>
      <w:r>
        <w:t>یجوز أن یعوّل علی قبلة البلد</w:t>
      </w:r>
      <w:bookmarkEnd w:id="172"/>
    </w:p>
    <w:p>
      <w:pPr>
        <w:pStyle w:val="BookText"/>
      </w:pPr>
      <w:r>
        <w:rPr>
          <w:rFonts w:ascii="IRNazanin" w:hAnsi="IRNazanin" w:eastAsia="IRNazanin" w:cs="IRNazanin"/>
          <w:lang w:bidi="fa-IR"/>
          <w:color w:val="111111"/>
          <w:sz w:val="28"/>
          <w:szCs w:val="28"/>
          <w:rtl/>
        </w:rPr>
        <w:t xml:space="preserve">(و) یجوز أن (یعوّل علی قبلة البلد) (3)من غیر أن یجتهد(4) (إلاّ مع علم الخطأ) فیجب حینئذ الاجتهاد،</w:t>
      </w:r>
    </w:p>
    <w:p>
      <w:pPr>
        <w:pStyle w:val="BookText"/>
      </w:pPr>
      <w:r>
        <w:rPr>
          <w:rFonts w:ascii="IRNazanin" w:hAnsi="IRNazanin" w:eastAsia="IRNazanin" w:cs="IRNazanin"/>
          <w:lang w:bidi="fa-IR"/>
          <w:color w:val="111111"/>
          <w:sz w:val="28"/>
          <w:szCs w:val="28"/>
          <w:rtl/>
        </w:rPr>
        <w:t xml:space="preserve">اللام فی«العلامات»للعهد الذکری،و المراد هو العلامات المذکورة فی کتبه الثلاثة کما أوضحناها آنفا.</w:t>
      </w:r>
    </w:p>
    <w:p>
      <w:pPr>
        <w:pStyle w:val="BookText"/>
      </w:pPr>
      <w:r>
        <w:rPr>
          <w:rFonts w:ascii="IRNazanin" w:hAnsi="IRNazanin" w:eastAsia="IRNazanin" w:cs="IRNazanin"/>
          <w:lang w:bidi="fa-IR"/>
          <w:color w:val="111111"/>
          <w:sz w:val="28"/>
          <w:szCs w:val="28"/>
          <w:rtl/>
        </w:rPr>
        <w:t xml:space="preserve">و لا یخفی أنّ المراد من العلامات هو العلامتین،و التعبیر بالجمع لعلّه باعتبار ذکرهما فی الکتب الثلاثة.</w:t>
      </w:r>
    </w:p>
    <w:p>
      <w:pPr>
        <w:pStyle w:val="BookText"/>
      </w:pPr>
      <w:r>
        <w:rPr>
          <w:rFonts w:ascii="IRNazanin" w:hAnsi="IRNazanin" w:eastAsia="IRNazanin" w:cs="IRNazanin"/>
          <w:lang w:bidi="fa-IR"/>
          <w:color w:val="111111"/>
          <w:sz w:val="28"/>
          <w:szCs w:val="28"/>
          <w:rtl/>
        </w:rPr>
        <w:t xml:space="preserve">الضمیر فی قوله«لها»یرجع الی العلامات.یعنی أنّ المتناسب للعلامات المذکورة فی الکتب الثلاثة إنّما هو قبلة بعض مدن الیمن مثل مدینة عدن التی یکون طولها 75 درجة و المدن التی توافقها من حیث الدرجات.</w:t>
      </w:r>
    </w:p>
    <w:p>
      <w:pPr>
        <w:pStyle w:val="BookText"/>
      </w:pPr>
      <w:r>
        <w:rPr>
          <w:rFonts w:ascii="IRNazanin" w:hAnsi="IRNazanin" w:eastAsia="IRNazanin" w:cs="IRNazanin"/>
          <w:lang w:bidi="fa-IR"/>
          <w:color w:val="111111"/>
          <w:sz w:val="28"/>
          <w:szCs w:val="28"/>
          <w:rtl/>
        </w:rPr>
        <w:t xml:space="preserve">و الضمیر فی قوله«والاها»یرجع الی عدن.</w:t>
      </w:r>
    </w:p>
    <w:p>
      <w:pPr>
        <w:pStyle w:val="BookText"/>
      </w:pPr>
      <w:r>
        <w:rPr>
          <w:rFonts w:ascii="IRNazanin" w:hAnsi="IRNazanin" w:eastAsia="IRNazanin" w:cs="IRNazanin"/>
          <w:lang w:bidi="fa-IR"/>
          <w:color w:val="111111"/>
          <w:sz w:val="28"/>
          <w:szCs w:val="28"/>
          <w:rtl/>
        </w:rPr>
        <w:t xml:space="preserve">*من حواشی الکتاب:حاصل تحقیقه:أنّ بلاد الیمن مختلفة فبعضها مقابل للشام کصنعاء و ما ناسبها فی الطول و العرض،و هی لا تناسب العلامات المذکورة کجعل الجدی بین العینین و سهیلا غائبا بین الکتفین،لما عرفت من الإشکال علی جعل الشامی الجدی خلف المنکب الأیسر الذی یلزم منه کون الجدی مقابلا للأذن الیمنی للیمانی.</w:t>
      </w:r>
    </w:p>
    <w:p>
      <w:pPr>
        <w:pStyle w:val="BookText"/>
      </w:pPr>
      <w:r>
        <w:rPr>
          <w:rFonts w:ascii="IRNazanin" w:hAnsi="IRNazanin" w:eastAsia="IRNazanin" w:cs="IRNazanin"/>
          <w:lang w:bidi="fa-IR"/>
          <w:color w:val="111111"/>
          <w:sz w:val="28"/>
          <w:szCs w:val="28"/>
          <w:rtl/>
        </w:rPr>
        <w:t xml:space="preserve">و إنّما المناسب للعلامات المذکورة(یمن و ما والاها)-مع قطع النظر عمّا تقدّم علیها من إشکال-لأنّ عرض عدن 12 درجة و 33 دقیقة،و طولها من جهة الشرق 40 درجة و 10 دقائق،فیصیر انحرافهم عن الشمال الی المغرب قریبا من انحراف الشامی عن الجنوب الی الشرق.(حاشیة کلانتر).</w:t>
      </w:r>
    </w:p>
    <w:p>
      <w:pPr>
        <w:pStyle w:val="BookText"/>
      </w:pPr>
      <w:r>
        <w:rPr>
          <w:rFonts w:ascii="IRNazanin" w:hAnsi="IRNazanin" w:eastAsia="IRNazanin" w:cs="IRNazanin"/>
          <w:lang w:bidi="fa-IR"/>
          <w:color w:val="111111"/>
          <w:sz w:val="28"/>
          <w:szCs w:val="28"/>
          <w:rtl/>
        </w:rPr>
        <w:t xml:space="preserve">و هنا تمّت المطالب المذکورة فی العلامات التی تشخّص بها القبلة من حیث العلائم النجومیة و الجغرافیة،ثمّ یذکر المباحث الاخری فی القبلة.</w:t>
      </w:r>
    </w:p>
    <w:p>
      <w:pPr>
        <w:pStyle w:val="BookText"/>
      </w:pPr>
      <w:r>
        <w:rPr>
          <w:rFonts w:ascii="IRNazanin" w:hAnsi="IRNazanin" w:eastAsia="IRNazanin" w:cs="IRNazanin"/>
          <w:lang w:bidi="fa-IR"/>
          <w:color w:val="111111"/>
          <w:sz w:val="28"/>
          <w:szCs w:val="28"/>
          <w:rtl/>
        </w:rPr>
        <w:t xml:space="preserve">یعنی یجوز للمصلّی أن یصلّی الی القبلة التی أخذها أهل البلد بلا حاجة الی اجتهاد.</w:t>
      </w:r>
    </w:p>
    <w:p>
      <w:pPr>
        <w:pStyle w:val="BookText"/>
      </w:pPr>
      <w:r>
        <w:rPr>
          <w:rFonts w:ascii="IRNazanin" w:hAnsi="IRNazanin" w:eastAsia="IRNazanin" w:cs="IRNazanin"/>
          <w:lang w:bidi="fa-IR"/>
          <w:color w:val="111111"/>
          <w:sz w:val="28"/>
          <w:szCs w:val="28"/>
          <w:rtl/>
        </w:rPr>
        <w:t xml:space="preserve">أی بلا حاجة الی الاجتهاد من الطرق الروائیة و النجومیة،فلو علم خطأهم یجب الاجتهاد.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کذا(1)یجوز الاجتهاد فیها تیامنا و تیاسرا و إن لم یعلم الخطأ.</w:t>
      </w:r>
    </w:p>
    <w:p>
      <w:pPr>
        <w:pStyle w:val="BookText"/>
      </w:pPr>
      <w:r>
        <w:rPr>
          <w:rFonts w:ascii="Amiri" w:hAnsi="Amiri" w:eastAsia="Amiri" w:cs="Amiri"/>
          <w:lang w:bidi="ar-SA"/>
          <w:color w:val="111111"/>
          <w:sz w:val="28"/>
          <w:szCs w:val="28"/>
          <w:rtl/>
        </w:rPr>
        <w:t xml:space="preserve">و المراد بقبلة البلد محراب مسجده(2)و توجّه قبوره و نحوه(3)،و لا فرق</w:t>
      </w:r>
    </w:p>
    <w:p>
      <w:pPr>
        <w:pStyle w:val="BookText"/>
      </w:pPr>
      <w:r>
        <w:rPr>
          <w:rFonts w:ascii="IRNazanin" w:hAnsi="IRNazanin" w:eastAsia="IRNazanin" w:cs="IRNazanin"/>
          <w:lang w:bidi="fa-IR"/>
          <w:color w:val="111111"/>
          <w:sz w:val="28"/>
          <w:szCs w:val="28"/>
          <w:rtl/>
        </w:rPr>
        <w:t xml:space="preserve">یعنی کما أنه اذا علم خطأ أهل البلد فی أصل القبلة یجب الاجتهاد کذلک یجوز له الاجتهاد اذا لم یعلم خطأهم فی التیامن و التیاسر.</w:t>
      </w:r>
    </w:p>
    <w:p>
      <w:pPr>
        <w:pStyle w:val="BookText"/>
      </w:pPr>
      <w:r>
        <w:rPr>
          <w:rFonts w:ascii="IRNazanin" w:hAnsi="IRNazanin" w:eastAsia="IRNazanin" w:cs="IRNazanin"/>
          <w:lang w:bidi="fa-IR"/>
          <w:color w:val="111111"/>
          <w:sz w:val="28"/>
          <w:szCs w:val="28"/>
          <w:rtl/>
        </w:rPr>
        <w:t xml:space="preserve">و الحاصل:أنّ وجوب الاجتهاد إنّما هو فی صورة الیقین بأنّ أهل البلد أخطئوا فی أصل القبلة،فما لم یتیقّن بخطئهم لا یجوز له العمل باجتهاده، لکن فی خصوص التیامن و التیاسر یجوز له العمل باجتهاده و لو لم یعلم بخطئهم.</w:t>
      </w:r>
    </w:p>
    <w:p>
      <w:pPr>
        <w:pStyle w:val="BookText"/>
      </w:pPr>
      <w:r>
        <w:rPr>
          <w:rFonts w:ascii="IRNazanin" w:hAnsi="IRNazanin" w:eastAsia="IRNazanin" w:cs="IRNazanin"/>
          <w:lang w:bidi="fa-IR"/>
          <w:color w:val="111111"/>
          <w:sz w:val="28"/>
          <w:szCs w:val="28"/>
          <w:rtl/>
        </w:rPr>
        <w:t xml:space="preserve">و بعبارة أخری:أنّ الحاصل من کلام المصنّف و الشارح رحمهما اللّه أنّ المصلّی یجوز له الاجتهاد فی تشخیص قبلة البلد و لو عند عدم علمه بخطئهم فی مقابل القول من البعض بعدم جواز العمل باجتهاده اذا لم یحصل له العلم بخطإ أهل البلد،لأنّ الأمر دائر بین تشخیصه و تشخیص أهل البلد،و لا یرجّح تشخیصه علی تشخیص أهل البلد،بل الترجیح معهم لکثرتهم.</w:t>
      </w:r>
    </w:p>
    <w:p>
      <w:pPr>
        <w:pStyle w:val="BookText"/>
      </w:pPr>
      <w:r>
        <w:rPr>
          <w:rFonts w:ascii="IRNazanin" w:hAnsi="IRNazanin" w:eastAsia="IRNazanin" w:cs="IRNazanin"/>
          <w:lang w:bidi="fa-IR"/>
          <w:color w:val="111111"/>
          <w:sz w:val="28"/>
          <w:szCs w:val="28"/>
          <w:rtl/>
        </w:rPr>
        <w:t xml:space="preserve">لکن لو علم من الخارج بأنهم أخطئوا فی تشخیص القبلة فیجب علیه الاجتهاد و لا یجوز له الصلاة بقبلتهم.</w:t>
      </w:r>
    </w:p>
    <w:p>
      <w:pPr>
        <w:pStyle w:val="BookText"/>
      </w:pPr>
      <w:r>
        <w:rPr>
          <w:rFonts w:ascii="IRNazanin" w:hAnsi="IRNazanin" w:eastAsia="IRNazanin" w:cs="IRNazanin"/>
          <w:lang w:bidi="fa-IR"/>
          <w:color w:val="111111"/>
          <w:sz w:val="28"/>
          <w:szCs w:val="28"/>
          <w:rtl/>
        </w:rPr>
        <w:t xml:space="preserve">و أیضا یجوز للمصلّی أن یجتهد فی التیامن و التیاسر و لو لم یحصل له العلم بخطئهم.</w:t>
      </w:r>
    </w:p>
    <w:p>
      <w:pPr>
        <w:pStyle w:val="BookText"/>
      </w:pPr>
      <w:r>
        <w:rPr>
          <w:rFonts w:ascii="IRNazanin" w:hAnsi="IRNazanin" w:eastAsia="IRNazanin" w:cs="IRNazanin"/>
          <w:lang w:bidi="fa-IR"/>
          <w:color w:val="111111"/>
          <w:sz w:val="28"/>
          <w:szCs w:val="28"/>
          <w:rtl/>
        </w:rPr>
        <w:t xml:space="preserve">و وجه الجواز هنا-و لو عند عدم علمه بخطئهم-هو المسامحة فی تشخیص التیامن و التیاسر من أهل البلد،بخلاف تشخیص أصل القبلة،فإنّهم لا یسامحون فی أصلها کثیرا.</w:t>
      </w:r>
    </w:p>
    <w:p>
      <w:pPr>
        <w:pStyle w:val="BookText"/>
      </w:pPr>
      <w:r>
        <w:rPr>
          <w:rFonts w:ascii="IRNazanin" w:hAnsi="IRNazanin" w:eastAsia="IRNazanin" w:cs="IRNazanin"/>
          <w:lang w:bidi="fa-IR"/>
          <w:color w:val="111111"/>
          <w:sz w:val="28"/>
          <w:szCs w:val="28"/>
          <w:rtl/>
        </w:rPr>
        <w:t xml:space="preserve">الضمیر فی قوله«مسجده»یرجع الی البلد.یعنی أنّ لتشخیص قبلة أهل البلد أمارات منها محراب المسجد.</w:t>
      </w:r>
    </w:p>
    <w:p>
      <w:pPr>
        <w:pStyle w:val="BookText"/>
      </w:pPr>
      <w:r>
        <w:rPr>
          <w:rFonts w:ascii="IRNazanin" w:hAnsi="IRNazanin" w:eastAsia="IRNazanin" w:cs="IRNazanin"/>
          <w:lang w:bidi="fa-IR"/>
          <w:color w:val="111111"/>
          <w:sz w:val="28"/>
          <w:szCs w:val="28"/>
          <w:rtl/>
        </w:rPr>
        <w:t xml:space="preserve">المحراب:الغرفة،صدر البیت و أکرم مواضعه،و منه سمّی محراب المسجد و هو مقام الامام،و صدر المجلس،و أشرف موضع فیه.(أقرب الموارد).</w:t>
      </w:r>
    </w:p>
    <w:p>
      <w:pPr>
        <w:pStyle w:val="BookText"/>
      </w:pPr>
      <w:r>
        <w:rPr>
          <w:rFonts w:ascii="IRNazanin" w:hAnsi="IRNazanin" w:eastAsia="IRNazanin" w:cs="IRNazanin"/>
          <w:lang w:bidi="fa-IR"/>
          <w:color w:val="111111"/>
          <w:sz w:val="28"/>
          <w:szCs w:val="28"/>
          <w:rtl/>
        </w:rPr>
        <w:t xml:space="preserve">و الضمیر فی قوله«قبوره»یرجع الی البلد.</w:t>
      </w:r>
    </w:p>
    <w:p>
      <w:pPr>
        <w:pStyle w:val="BookText"/>
      </w:pPr>
      <w:r>
        <w:rPr>
          <w:rFonts w:ascii="IRNazanin" w:hAnsi="IRNazanin" w:eastAsia="IRNazanin" w:cs="IRNazanin"/>
          <w:lang w:bidi="fa-IR"/>
          <w:color w:val="111111"/>
          <w:sz w:val="28"/>
          <w:szCs w:val="28"/>
          <w:rtl/>
        </w:rPr>
        <w:t xml:space="preserve">و المراد من«نحوه»مثل جعل المحتضر الی جهة القبلة و جعل الذبیحة إلیها.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6" w:name="pg19899_253802"/>
    <w:bookmarkEnd w:id="16"/>
    <w:p>
      <w:pPr>
        <w:pStyle w:val="BookText"/>
      </w:pPr>
      <w:r>
        <w:rPr>
          <w:rFonts w:ascii="IRNazanin" w:hAnsi="IRNazanin" w:eastAsia="IRNazanin" w:cs="IRNazanin"/>
          <w:lang w:bidi="fa-IR"/>
          <w:color w:val="111111"/>
          <w:sz w:val="28"/>
          <w:szCs w:val="28"/>
          <w:rtl/>
        </w:rPr>
        <w:t xml:space="preserve">بین الکبیر(1)و الصغیر.و المراد به بلد المسلمین،فلا عبرة بمحراب المجهولة کقبورها(2)،کما لا عبرة بنحو القبر و القبرین للمسلمین(3)،و لا بالمحراب المنصوب فی طریق قلیلة المارّة(4)منهم.</w:t>
      </w:r>
    </w:p>
    <w:p>
      <w:pPr>
        <w:pStyle w:val="Heading5"/>
      </w:pPr>
      <w:bookmarkStart w:id="173" w:name="_Toc26"/>
      <w:r>
        <w:t>لو فقد الأمارات</w:t>
      </w:r>
      <w:bookmarkEnd w:id="173"/>
    </w:p>
    <w:p>
      <w:pPr>
        <w:pStyle w:val="BookText"/>
      </w:pPr>
      <w:r>
        <w:rPr>
          <w:rFonts w:ascii="IRNazanin" w:hAnsi="IRNazanin" w:eastAsia="IRNazanin" w:cs="IRNazanin"/>
          <w:lang w:bidi="fa-IR"/>
          <w:color w:val="111111"/>
          <w:sz w:val="28"/>
          <w:szCs w:val="28"/>
          <w:rtl/>
        </w:rPr>
        <w:t xml:space="preserve">(و لو فقد الأمارات) الدالّة علی الجهة المذکورة هنا(5)و غیرها (قلّد) العدل العارف بها رجلا کان أم امرأة حرا أم عبدا.</w:t>
      </w:r>
    </w:p>
    <w:p>
      <w:pPr>
        <w:pStyle w:val="BookText"/>
      </w:pPr>
      <w:r>
        <w:rPr>
          <w:rFonts w:ascii="IRNazanin" w:hAnsi="IRNazanin" w:eastAsia="IRNazanin" w:cs="IRNazanin"/>
          <w:lang w:bidi="fa-IR"/>
          <w:color w:val="111111"/>
          <w:sz w:val="28"/>
          <w:szCs w:val="28"/>
          <w:rtl/>
        </w:rPr>
        <w:t xml:space="preserve">و لا فرق بین فقدها لمانع من رؤیتها کغیم(6)و رؤیته کعمی(7)و جهل</w:t>
      </w:r>
    </w:p>
    <w:p>
      <w:pPr>
        <w:pStyle w:val="BookText"/>
      </w:pPr>
      <w:r>
        <w:rPr>
          <w:rFonts w:ascii="IRNazanin" w:hAnsi="IRNazanin" w:eastAsia="IRNazanin" w:cs="IRNazanin"/>
          <w:lang w:bidi="fa-IR"/>
          <w:color w:val="111111"/>
          <w:sz w:val="28"/>
          <w:szCs w:val="28"/>
          <w:rtl/>
        </w:rPr>
        <w:t xml:space="preserve">صفة لموصوف مقدّر و هو البلد.یعنی لا فرق فی کون المحراب و توجّه القبور علامة للقبلة بین کون البلد صغیرا أو کبیرا.</w:t>
      </w:r>
    </w:p>
    <w:p>
      <w:pPr>
        <w:pStyle w:val="BookText"/>
      </w:pPr>
      <w:r>
        <w:rPr>
          <w:rFonts w:ascii="IRNazanin" w:hAnsi="IRNazanin" w:eastAsia="IRNazanin" w:cs="IRNazanin"/>
          <w:lang w:bidi="fa-IR"/>
          <w:color w:val="111111"/>
          <w:sz w:val="28"/>
          <w:szCs w:val="28"/>
          <w:rtl/>
        </w:rPr>
        <w:t xml:space="preserve">الضمیر فی قوله«کقبورها»یرجع الی المجهولة.یعنی کما لا یعتبر محراب البلد الذی یکون مجهولا بین کونه بلدة مسلم أو غیره کذلک لا تعتبر قبورها.</w:t>
      </w:r>
    </w:p>
    <w:p>
      <w:pPr>
        <w:pStyle w:val="BookText"/>
      </w:pPr>
      <w:r>
        <w:rPr>
          <w:rFonts w:ascii="IRNazanin" w:hAnsi="IRNazanin" w:eastAsia="IRNazanin" w:cs="IRNazanin"/>
          <w:lang w:bidi="fa-IR"/>
          <w:color w:val="111111"/>
          <w:sz w:val="28"/>
          <w:szCs w:val="28"/>
          <w:rtl/>
        </w:rPr>
        <w:t xml:space="preserve">فإنّ القبر الواحد أو الاثنین لا یکون علامة لتشخیص القبلة و لو کان للمسلمین.</w:t>
      </w:r>
    </w:p>
    <w:p>
      <w:pPr>
        <w:pStyle w:val="BookText"/>
      </w:pPr>
      <w:r>
        <w:rPr>
          <w:rFonts w:ascii="IRNazanin" w:hAnsi="IRNazanin" w:eastAsia="IRNazanin" w:cs="IRNazanin"/>
          <w:lang w:bidi="fa-IR"/>
          <w:color w:val="111111"/>
          <w:sz w:val="28"/>
          <w:szCs w:val="28"/>
          <w:rtl/>
        </w:rPr>
        <w:t xml:space="preserve">قوله«قلیلة المارّة»صفة للطریق و هی مؤنّث مجازی.یعنی أنّ المحراب الذی نصب فی الطریق الذی یمرّ المسلمون به قلیلا لا یکون أمارة شرعیة فی تشخیص القبلة.</w:t>
      </w:r>
    </w:p>
    <w:p>
      <w:pPr>
        <w:pStyle w:val="BookText"/>
      </w:pPr>
      <w:r>
        <w:rPr>
          <w:rFonts w:ascii="IRNazanin" w:hAnsi="IRNazanin" w:eastAsia="IRNazanin" w:cs="IRNazanin"/>
          <w:lang w:bidi="fa-IR"/>
          <w:color w:val="111111"/>
          <w:sz w:val="28"/>
          <w:szCs w:val="28"/>
          <w:rtl/>
        </w:rPr>
        <w:t xml:space="preserve">قوله«هنا»إشارة الی عبارة الکتاب.و الضمیر فی قوله«غیرها»یرجع الی عبارة الکتاب.یعنی لو لم توجد العلامات المذکورة لتشخیص القبلة فی هذا الکتاب و غیره یجوز للمصلّی تقلید العادل العارف بالعلامات.و المراد من التقلید أخذ قول العادل بلا احتیاج الی دلیله.</w:t>
      </w:r>
    </w:p>
    <w:p>
      <w:pPr>
        <w:pStyle w:val="BookText"/>
      </w:pPr>
      <w:r>
        <w:rPr>
          <w:rFonts w:ascii="IRNazanin" w:hAnsi="IRNazanin" w:eastAsia="IRNazanin" w:cs="IRNazanin"/>
          <w:lang w:bidi="fa-IR"/>
          <w:color w:val="111111"/>
          <w:sz w:val="28"/>
          <w:szCs w:val="28"/>
          <w:rtl/>
        </w:rPr>
        <w:t xml:space="preserve">مثال للمانع الذی یمنع رؤیة العلامات المذکورة،فإنّ الغیم یمنع من رؤیة الکواکب المذکورة فی تشخیص القبلة.و الضمیر فی قوله«رؤیتها»یرجع الی الأمارات.</w:t>
      </w:r>
    </w:p>
    <w:p>
      <w:pPr>
        <w:pStyle w:val="BookText"/>
      </w:pPr>
      <w:r>
        <w:rPr>
          <w:rFonts w:ascii="IRNazanin" w:hAnsi="IRNazanin" w:eastAsia="IRNazanin" w:cs="IRNazanin"/>
          <w:lang w:bidi="fa-IR"/>
          <w:color w:val="111111"/>
          <w:sz w:val="28"/>
          <w:szCs w:val="28"/>
          <w:rtl/>
        </w:rPr>
        <w:t xml:space="preserve">مثال للمانع الذی یمنع من رؤیة المصلّی،فإنّ عدم بصر المصلّی یمنع من رؤیة العلامات المذکورة فی تشخیص القبلة.و الضمیر فی قوله«رؤیته»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کالعامیّ(1)مع ضیق الوقت عن التعلّم علی أجود الأقوال و هو الذی یقتضیه إطلاق العبارة،و للمصنّف و غیره(2)فی ذلک اختلاف.</w:t>
      </w:r>
    </w:p>
    <w:p>
      <w:pPr>
        <w:pStyle w:val="BookText"/>
      </w:pPr>
      <w:r>
        <w:rPr>
          <w:rFonts w:ascii="IRNazanin" w:hAnsi="IRNazanin" w:eastAsia="IRNazanin" w:cs="IRNazanin"/>
          <w:lang w:bidi="fa-IR"/>
          <w:color w:val="111111"/>
          <w:sz w:val="28"/>
          <w:szCs w:val="28"/>
          <w:rtl/>
        </w:rPr>
        <w:t xml:space="preserve">و لو فقد التقلید صلّی إلی أربع جهات متقاطعة علی زوایا قوائم(3) مع الإمکان،فإن عجز اکتفی بالممکن(4).و الحکم(5)بالأربع حینئذ مشهور،و مستنده(6)ضعیف</w:t>
      </w:r>
    </w:p>
    <w:p>
      <w:pPr>
        <w:pStyle w:val="BookText"/>
      </w:pPr>
      <w:r>
        <w:rPr>
          <w:rFonts w:ascii="IRNazanin" w:hAnsi="IRNazanin" w:eastAsia="IRNazanin" w:cs="IRNazanin"/>
          <w:lang w:bidi="fa-IR"/>
          <w:color w:val="111111"/>
          <w:sz w:val="28"/>
          <w:szCs w:val="28"/>
          <w:rtl/>
        </w:rPr>
        <w:t xml:space="preserve">یرجع الی المصلّی.</w:t>
      </w:r>
    </w:p>
    <w:p>
      <w:pPr>
        <w:pStyle w:val="BookText"/>
      </w:pPr>
      <w:r>
        <w:rPr>
          <w:rFonts w:ascii="IRNazanin" w:hAnsi="IRNazanin" w:eastAsia="IRNazanin" w:cs="IRNazanin"/>
          <w:lang w:bidi="fa-IR"/>
          <w:color w:val="111111"/>
          <w:sz w:val="28"/>
          <w:szCs w:val="28"/>
          <w:rtl/>
        </w:rPr>
        <w:t xml:space="preserve">و قوله«و جهل»عطف علی العمی و مثال آخر للمانع من رؤیة المصلّی.و الضمیر فی قوله«بها»یرجع الی الأمارات.</w:t>
      </w:r>
    </w:p>
    <w:p>
      <w:pPr>
        <w:pStyle w:val="BookText"/>
      </w:pPr>
      <w:r>
        <w:rPr>
          <w:rFonts w:ascii="IRNazanin" w:hAnsi="IRNazanin" w:eastAsia="IRNazanin" w:cs="IRNazanin"/>
          <w:lang w:bidi="fa-IR"/>
          <w:color w:val="111111"/>
          <w:sz w:val="28"/>
          <w:szCs w:val="28"/>
          <w:rtl/>
        </w:rPr>
        <w:t xml:space="preserve">أی المنسوب الی العامّ بتشدید المیم و جمعه العوامّ،و بالتخفیف بمعنی السنة.</w:t>
      </w:r>
    </w:p>
    <w:p>
      <w:pPr>
        <w:pStyle w:val="BookText"/>
      </w:pPr>
      <w:r>
        <w:rPr>
          <w:rFonts w:ascii="IRNazanin" w:hAnsi="IRNazanin" w:eastAsia="IRNazanin" w:cs="IRNazanin"/>
          <w:lang w:bidi="fa-IR"/>
          <w:color w:val="111111"/>
          <w:sz w:val="28"/>
          <w:szCs w:val="28"/>
          <w:rtl/>
        </w:rPr>
        <w:t xml:space="preserve">قوله«علی أجود الأقوال»إشارة الی وجود الأقوال الثلاثة فی المسألة:</w:t>
      </w:r>
    </w:p>
    <w:p>
      <w:pPr>
        <w:pStyle w:val="BookText"/>
      </w:pPr>
      <w:r>
        <w:rPr>
          <w:rFonts w:ascii="IRNazanin" w:hAnsi="IRNazanin" w:eastAsia="IRNazanin" w:cs="IRNazanin"/>
          <w:lang w:bidi="fa-IR"/>
          <w:color w:val="111111"/>
          <w:sz w:val="28"/>
          <w:szCs w:val="28"/>
          <w:rtl/>
        </w:rPr>
        <w:t xml:space="preserve">الأول:وجوب الصلاة الی أربع جهات بلا تقیید مطلقا.</w:t>
      </w:r>
    </w:p>
    <w:p>
      <w:pPr>
        <w:pStyle w:val="BookText"/>
      </w:pPr>
      <w:r>
        <w:rPr>
          <w:rFonts w:ascii="IRNazanin" w:hAnsi="IRNazanin" w:eastAsia="IRNazanin" w:cs="IRNazanin"/>
          <w:lang w:bidi="fa-IR"/>
          <w:color w:val="111111"/>
          <w:sz w:val="28"/>
          <w:szCs w:val="28"/>
          <w:rtl/>
        </w:rPr>
        <w:t xml:space="preserve">الثانی:وجوب التقلید من العادل العارف مطلقا.</w:t>
      </w:r>
    </w:p>
    <w:p>
      <w:pPr>
        <w:pStyle w:val="BookText"/>
      </w:pPr>
      <w:r>
        <w:rPr>
          <w:rFonts w:ascii="IRNazanin" w:hAnsi="IRNazanin" w:eastAsia="IRNazanin" w:cs="IRNazanin"/>
          <w:lang w:bidi="fa-IR"/>
          <w:color w:val="111111"/>
          <w:sz w:val="28"/>
          <w:szCs w:val="28"/>
          <w:rtl/>
        </w:rPr>
        <w:t xml:space="preserve">الثالث:التفصیل بین کونه أعمی فیجوز له التقلید أو مبصرا فیصلّی الی أربع جهات.</w:t>
      </w:r>
    </w:p>
    <w:p>
      <w:pPr>
        <w:pStyle w:val="BookText"/>
      </w:pPr>
      <w:r>
        <w:rPr>
          <w:rFonts w:ascii="IRNazanin" w:hAnsi="IRNazanin" w:eastAsia="IRNazanin" w:cs="IRNazanin"/>
          <w:lang w:bidi="fa-IR"/>
          <w:color w:val="111111"/>
          <w:sz w:val="28"/>
          <w:szCs w:val="28"/>
          <w:rtl/>
        </w:rPr>
        <w:t xml:space="preserve">الضمیر فی قوله«غیره»یرجع الی المصنّف رحمه اللّه.</w:t>
      </w:r>
    </w:p>
    <w:p>
      <w:pPr>
        <w:pStyle w:val="BookText"/>
      </w:pPr>
      <w:r>
        <w:rPr>
          <w:rFonts w:ascii="IRNazanin" w:hAnsi="IRNazanin" w:eastAsia="IRNazanin" w:cs="IRNazanin"/>
          <w:lang w:bidi="fa-IR"/>
          <w:color w:val="111111"/>
          <w:sz w:val="28"/>
          <w:szCs w:val="28"/>
          <w:rtl/>
        </w:rPr>
        <w:t xml:space="preserve">قد تقدّم آنفا بأنّ أقسام الزوایا ثلاثة:منفرجة،حادّة،قائمة.</w:t>
      </w:r>
    </w:p>
    <w:p>
      <w:pPr>
        <w:pStyle w:val="BookText"/>
      </w:pPr>
      <w:r>
        <w:rPr>
          <w:rFonts w:ascii="IRNazanin" w:hAnsi="IRNazanin" w:eastAsia="IRNazanin" w:cs="IRNazanin"/>
          <w:lang w:bidi="fa-IR"/>
          <w:color w:val="111111"/>
          <w:sz w:val="28"/>
          <w:szCs w:val="28"/>
          <w:rtl/>
        </w:rPr>
        <w:t xml:space="preserve">یعنی أنّ المصلّی اذا لم یمکن له تشخیص القبلة لا بالأمارات المذکورة و لا بالتقلید عن العادل العارف یجب علیه الصلاة بأربع جهات علی صورة الزوایا القائمة.</w:t>
      </w:r>
    </w:p>
    <w:p>
      <w:pPr>
        <w:pStyle w:val="BookText"/>
      </w:pPr>
      <w:r>
        <w:rPr>
          <w:rFonts w:ascii="IRNazanin" w:hAnsi="IRNazanin" w:eastAsia="IRNazanin" w:cs="IRNazanin"/>
          <w:lang w:bidi="fa-IR"/>
          <w:color w:val="111111"/>
          <w:sz w:val="28"/>
          <w:szCs w:val="28"/>
          <w:rtl/>
        </w:rPr>
        <w:t xml:space="preserve">کما اذا تمکّن من الصلاة الی جهتین لا بالأربع فلا یجب علیه الصلاة الی أربع جهات،أو تمکّن من الصلاة الی ثلاث جهات فکذلک.</w:t>
      </w:r>
    </w:p>
    <w:p>
      <w:pPr>
        <w:pStyle w:val="BookText"/>
      </w:pPr>
      <w:r>
        <w:rPr>
          <w:rFonts w:ascii="IRNazanin" w:hAnsi="IRNazanin" w:eastAsia="IRNazanin" w:cs="IRNazanin"/>
          <w:lang w:bidi="fa-IR"/>
          <w:color w:val="111111"/>
          <w:sz w:val="28"/>
          <w:szCs w:val="28"/>
          <w:rtl/>
        </w:rPr>
        <w:t xml:space="preserve">أی الحکم بالصلاة بأربع جهات فی صورة عدم التمکّن من تقلید العادل العارف هو المشهور بین الفقهاء.</w:t>
      </w:r>
    </w:p>
    <w:p>
      <w:pPr>
        <w:pStyle w:val="BookText"/>
      </w:pPr>
      <w:r>
        <w:rPr>
          <w:rFonts w:ascii="IRNazanin" w:hAnsi="IRNazanin" w:eastAsia="IRNazanin" w:cs="IRNazanin"/>
          <w:lang w:bidi="fa-IR"/>
          <w:color w:val="111111"/>
          <w:sz w:val="28"/>
          <w:szCs w:val="28"/>
          <w:rtl/>
        </w:rPr>
        <w:t xml:space="preserve">أی مستند الحکم المذکور ضعیف،و المستند روایتان منقولتان فی کتاب الوسائل: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اعتباره(1)حسن،لأنّ الصلاة کذلک تستلزم إمّا القبلة أو الانحراف عنها(2)بما لا یبلغ الیمین و الیسار(3)،و هو موجب للصحّة</w:t>
      </w:r>
    </w:p>
    <w:p>
      <w:pPr>
        <w:pStyle w:val="BookText"/>
      </w:pPr>
      <w:r>
        <w:rPr>
          <w:rFonts w:ascii="IRNazanin" w:hAnsi="IRNazanin" w:eastAsia="IRNazanin" w:cs="IRNazanin"/>
          <w:lang w:bidi="fa-IR"/>
          <w:color w:val="111111"/>
          <w:sz w:val="28"/>
          <w:szCs w:val="28"/>
          <w:rtl/>
        </w:rPr>
        <w:t xml:space="preserve">محمّد بن علی بن الحسین قال:روی فیمن لا یهتدی الی القبلة فی مفازة أنّه یصلّی الی أربعة جوانب.(الوسائل:ب 8 من أبواب القبلة ح 1 ج 3 ص 225).</w:t>
      </w:r>
    </w:p>
    <w:p>
      <w:pPr>
        <w:pStyle w:val="BookText"/>
      </w:pPr>
      <w:r>
        <w:rPr>
          <w:rFonts w:ascii="IRNazanin" w:hAnsi="IRNazanin" w:eastAsia="IRNazanin" w:cs="IRNazanin"/>
          <w:lang w:bidi="fa-IR"/>
          <w:color w:val="111111"/>
          <w:sz w:val="28"/>
          <w:szCs w:val="28"/>
          <w:rtl/>
        </w:rPr>
        <w:t xml:space="preserve">عن خراش عن بعض أصحابنا عن أبی عبد اللّه علیه السّلام قال:قلت:جعلت فداک إنّ هؤلاء المخالفین علینا یقولون:اذا اطبقت علینا أو أظلمت فلم نعرف السماء کنّا و أنتم سواء فی الاجتهاد،فقال:لیس کما یقولون،اذا کان ذلک فلیصلّ لأربع وجوه.(الوسائل:ب 8 من أبواب القبلة ح 5 ج 3 ص 226).و وجه ضعف الروایتین هو ارسالهما.</w:t>
      </w:r>
    </w:p>
    <w:p>
      <w:pPr>
        <w:pStyle w:val="BookText"/>
      </w:pPr>
      <w:r>
        <w:rPr>
          <w:rFonts w:ascii="IRNazanin" w:hAnsi="IRNazanin" w:eastAsia="IRNazanin" w:cs="IRNazanin"/>
          <w:lang w:bidi="fa-IR"/>
          <w:color w:val="111111"/>
          <w:sz w:val="28"/>
          <w:szCs w:val="28"/>
          <w:rtl/>
        </w:rPr>
        <w:t xml:space="preserve">و لا یخفی أنّ فی مقابل المشهور القول بالصلاة بأیّ جانب شاء استنادا الی روایة منقولة فی الوسائل:</w:t>
      </w:r>
    </w:p>
    <w:p>
      <w:pPr>
        <w:pStyle w:val="BookText"/>
      </w:pPr>
      <w:r>
        <w:rPr>
          <w:rFonts w:ascii="IRNazanin" w:hAnsi="IRNazanin" w:eastAsia="IRNazanin" w:cs="IRNazanin"/>
          <w:lang w:bidi="fa-IR"/>
          <w:color w:val="111111"/>
          <w:sz w:val="28"/>
          <w:szCs w:val="28"/>
          <w:rtl/>
        </w:rPr>
        <w:t xml:space="preserve">عن زرارة قال:سألت أبا جعفر علیه السّلام عن قبلة المتحیّر،فقال:یصلّی حیث شاء.</w:t>
      </w:r>
    </w:p>
    <w:p>
      <w:pPr>
        <w:pStyle w:val="BookText"/>
      </w:pPr>
      <w:r>
        <w:rPr>
          <w:rFonts w:ascii="Amiri" w:hAnsi="Amiri" w:eastAsia="Amiri" w:cs="Amiri"/>
          <w:lang w:bidi="ar-SA"/>
          <w:color w:val="111111"/>
          <w:sz w:val="28"/>
          <w:szCs w:val="28"/>
          <w:rtl/>
        </w:rPr>
        <w:t xml:space="preserve">(الوسائل:ب 8 من أبواب القبلة ح 3 ج 3 ص 226).</w:t>
      </w:r>
    </w:p>
    <w:p>
      <w:pPr>
        <w:pStyle w:val="BookText"/>
      </w:pPr>
      <w:r>
        <w:rPr>
          <w:rFonts w:ascii="IRNazanin" w:hAnsi="IRNazanin" w:eastAsia="IRNazanin" w:cs="IRNazanin"/>
          <w:lang w:bidi="fa-IR"/>
          <w:color w:val="111111"/>
          <w:sz w:val="28"/>
          <w:szCs w:val="28"/>
          <w:rtl/>
        </w:rPr>
        <w:t xml:space="preserve">الضمیر فی قوله«اعتباره»یرجع الی المستند.یعنی أنه و لو کان من حیث السند ضعیفا لکن یستحسن بدلیل یفصّله بقوله«لأنّ...الخ».</w:t>
      </w:r>
    </w:p>
    <w:p>
      <w:pPr>
        <w:pStyle w:val="BookText"/>
      </w:pPr>
      <w:r>
        <w:rPr>
          <w:rFonts w:ascii="IRNazanin" w:hAnsi="IRNazanin" w:eastAsia="IRNazanin" w:cs="IRNazanin"/>
          <w:lang w:bidi="fa-IR"/>
          <w:color w:val="111111"/>
          <w:sz w:val="28"/>
          <w:szCs w:val="28"/>
          <w:rtl/>
        </w:rPr>
        <w:t xml:space="preserve">الضمیر فی قوله«عنها»یرجع الی القبلة.</w:t>
      </w:r>
    </w:p>
    <w:p>
      <w:pPr>
        <w:pStyle w:val="BookText"/>
      </w:pPr>
      <w:r>
        <w:rPr>
          <w:rFonts w:ascii="IRNazanin" w:hAnsi="IRNazanin" w:eastAsia="IRNazanin" w:cs="IRNazanin"/>
          <w:lang w:bidi="fa-IR"/>
          <w:color w:val="111111"/>
          <w:sz w:val="28"/>
          <w:szCs w:val="28"/>
          <w:rtl/>
        </w:rPr>
        <w:t xml:space="preserve">و حاصل تحسین المستند للحکم بالصلاة لأربع جهات هو استحسان العقل لهذا الحکم،لأنّه اذا صلّی الی أربع جهات فهو إمّا ملازم بالصلاة الی القبلة اذا کانت فی إحدی الجوانب التی صلّی إلیها،أو ملازم بالانحراف عن القبلة بالمقدار الذی لا یبلغ الی حدّ الیمین و الیسار،و الذی یکون فیه مغتفرا اذا کانت فیما بین الجهات الأربعة،کما اذا کانت بین الجنوب الغربی و الشرقی،أو الشمال الغربی أو الشرقی اذا صلّی بإحدی الجهات.</w:t>
      </w:r>
    </w:p>
    <w:p>
      <w:pPr>
        <w:pStyle w:val="BookText"/>
      </w:pPr>
      <w:r>
        <w:rPr>
          <w:rFonts w:ascii="IRNazanin" w:hAnsi="IRNazanin" w:eastAsia="IRNazanin" w:cs="IRNazanin"/>
          <w:lang w:bidi="fa-IR"/>
          <w:color w:val="111111"/>
          <w:sz w:val="28"/>
          <w:szCs w:val="28"/>
          <w:rtl/>
        </w:rPr>
        <w:t xml:space="preserve">و المراد من الیمین و الیسار هو الانحراف من جانب القبلة بمقدار 90 درجة،لأنّ الانسان اذا قام متوجّها الی الجنوب تکون یمینه الی جانب المغرب و یساره الی جانب المشرق،و یکون الانحراف بین الجنوب و المشرق 90 درجة،و کذلک بین الجنوب و المغرب،و ذلک المقدار من الانحراف لا یضرّ بصحّة الصلاة.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مطلقا(1)،و یبقی الزائد عن الصلاة الواحدة واجبا من باب المقدّمة، لتوقّف الصلاة إلی القبلة أو ما فی حکمها(2)الواجب علیه کوجوب الصلاة الواحدة فی الثیاب المتعدّدة المشتبهة بالنجس لتحصیل الصلاة فی واحد طاهر،و مثل هذا(3)یجب بدون النصّ،فیبقی النصّ له شاهدا و إن کان مرسلا.</w:t>
      </w:r>
    </w:p>
    <w:p>
      <w:pPr>
        <w:pStyle w:val="BookText"/>
      </w:pPr>
      <w:r>
        <w:rPr>
          <w:rFonts w:ascii="IRNazanin" w:hAnsi="IRNazanin" w:eastAsia="IRNazanin" w:cs="IRNazanin"/>
          <w:lang w:bidi="fa-IR"/>
          <w:color w:val="111111"/>
          <w:sz w:val="28"/>
          <w:szCs w:val="28"/>
          <w:rtl/>
        </w:rPr>
        <w:t xml:space="preserve">و ذهب السید رضیّ الدین ابن طاوس هنا إلی العمل بالقرعة استضعافا(4)لسند الأربع مع ورودها(5)لکلّ أمر مشتبه،و هذا(6)</w:t>
      </w:r>
    </w:p>
    <w:p>
      <w:pPr>
        <w:pStyle w:val="BookText"/>
      </w:pPr>
      <w:r>
        <w:rPr>
          <w:rFonts w:ascii="IRNazanin" w:hAnsi="IRNazanin" w:eastAsia="IRNazanin" w:cs="IRNazanin"/>
          <w:lang w:bidi="fa-IR"/>
          <w:color w:val="111111"/>
          <w:sz w:val="28"/>
          <w:szCs w:val="28"/>
          <w:rtl/>
        </w:rPr>
        <w:t xml:space="preserve">قوله«مطلقا»إشارة بعدم الفرق بین اغتفار ذلک المقدار من الانحراف عن القبلة بین سعة الوقت و ضیقها.</w:t>
      </w:r>
    </w:p>
    <w:p>
      <w:pPr>
        <w:pStyle w:val="BookText"/>
      </w:pPr>
      <w:r>
        <w:rPr>
          <w:rFonts w:ascii="IRNazanin" w:hAnsi="IRNazanin" w:eastAsia="IRNazanin" w:cs="IRNazanin"/>
          <w:lang w:bidi="fa-IR"/>
          <w:color w:val="111111"/>
          <w:sz w:val="28"/>
          <w:szCs w:val="28"/>
          <w:rtl/>
        </w:rPr>
        <w:t xml:space="preserve">قوله«و یبقی الزائد...الخ»إشارة الی أنّ الصلاة الواحدة اذا وقعت الی القبلة من الجهات الأربع ففائدة إتیان الأکثر من باب المقدّمة لتحصیل الواقع منها.</w:t>
      </w:r>
    </w:p>
    <w:p>
      <w:pPr>
        <w:pStyle w:val="BookText"/>
      </w:pPr>
      <w:r>
        <w:rPr>
          <w:rFonts w:ascii="IRNazanin" w:hAnsi="IRNazanin" w:eastAsia="IRNazanin" w:cs="IRNazanin"/>
          <w:lang w:bidi="fa-IR"/>
          <w:color w:val="111111"/>
          <w:sz w:val="28"/>
          <w:szCs w:val="28"/>
          <w:rtl/>
        </w:rPr>
        <w:t xml:space="preserve">الضمیر فی قوله«فی حکمها»یرجع الی القبلة،و المراد من حکم القبلة هو الجهة أو السمت علی الاکتفاء بها فی الاستقبال.</w:t>
      </w:r>
    </w:p>
    <w:p>
      <w:pPr>
        <w:pStyle w:val="BookText"/>
      </w:pPr>
      <w:r>
        <w:rPr>
          <w:rFonts w:ascii="IRNazanin" w:hAnsi="IRNazanin" w:eastAsia="IRNazanin" w:cs="IRNazanin"/>
          <w:lang w:bidi="fa-IR"/>
          <w:color w:val="111111"/>
          <w:sz w:val="28"/>
          <w:szCs w:val="28"/>
          <w:rtl/>
        </w:rPr>
        <w:t xml:space="preserve">و قوله«الواجب»صفة لإتیان الصلاة الی القبلة أو جهة القبلة.</w:t>
      </w:r>
    </w:p>
    <w:p>
      <w:pPr>
        <w:pStyle w:val="BookText"/>
      </w:pPr>
      <w:r>
        <w:rPr>
          <w:rFonts w:ascii="IRNazanin" w:hAnsi="IRNazanin" w:eastAsia="IRNazanin" w:cs="IRNazanin"/>
          <w:lang w:bidi="fa-IR"/>
          <w:color w:val="111111"/>
          <w:sz w:val="28"/>
          <w:szCs w:val="28"/>
          <w:rtl/>
        </w:rPr>
        <w:t xml:space="preserve">و قوله«علیه»یتعلّق علی قوله«لتوقّف الصلاة».و الضمیر فیه یرجع الی الزائد.</w:t>
      </w:r>
    </w:p>
    <w:p>
      <w:pPr>
        <w:pStyle w:val="BookText"/>
      </w:pPr>
      <w:r>
        <w:rPr>
          <w:rFonts w:ascii="IRNazanin" w:hAnsi="IRNazanin" w:eastAsia="IRNazanin" w:cs="IRNazanin"/>
          <w:lang w:bidi="fa-IR"/>
          <w:color w:val="111111"/>
          <w:sz w:val="28"/>
          <w:szCs w:val="28"/>
          <w:rtl/>
        </w:rPr>
        <w:t xml:space="preserve">و حاصل معنی العبارة:أنّ وجوب الزائد عن الصلاة الواحدة علیه لتوقّف الصلاة الی جانب القبلة أو الی جهة القبلة الذی یجب علیه إتیان الزائد.</w:t>
      </w:r>
    </w:p>
    <w:p>
      <w:pPr>
        <w:pStyle w:val="BookText"/>
      </w:pPr>
      <w:r>
        <w:rPr>
          <w:rFonts w:ascii="IRNazanin" w:hAnsi="IRNazanin" w:eastAsia="IRNazanin" w:cs="IRNazanin"/>
          <w:lang w:bidi="fa-IR"/>
          <w:color w:val="111111"/>
          <w:sz w:val="28"/>
          <w:szCs w:val="28"/>
          <w:rtl/>
        </w:rPr>
        <w:t xml:space="preserve">المشار إلیه فی قوله«هذا»إتیان الصلاة الی القبلة أو الی حکمه یجب علی المصلّی بحکم العقل،و النصّ یؤیّد حکم العقل و لو کان مرسلا.</w:t>
      </w:r>
    </w:p>
    <w:p>
      <w:pPr>
        <w:pStyle w:val="BookText"/>
      </w:pPr>
      <w:r>
        <w:rPr>
          <w:rFonts w:ascii="IRNazanin" w:hAnsi="IRNazanin" w:eastAsia="IRNazanin" w:cs="IRNazanin"/>
          <w:lang w:bidi="fa-IR"/>
          <w:color w:val="111111"/>
          <w:sz w:val="28"/>
          <w:szCs w:val="28"/>
          <w:rtl/>
        </w:rPr>
        <w:t xml:space="preserve">یعنی أن السید ابن طاوس رحمه اللّه حکم فی المسألة بالقرعة لضعف مستند الصلاة الی أربع جهات.</w:t>
      </w:r>
    </w:p>
    <w:p>
      <w:pPr>
        <w:pStyle w:val="BookText"/>
      </w:pPr>
      <w:r>
        <w:rPr>
          <w:rFonts w:ascii="IRNazanin" w:hAnsi="IRNazanin" w:eastAsia="IRNazanin" w:cs="IRNazanin"/>
          <w:lang w:bidi="fa-IR"/>
          <w:color w:val="111111"/>
          <w:sz w:val="28"/>
          <w:szCs w:val="28"/>
          <w:rtl/>
        </w:rPr>
        <w:t xml:space="preserve">الضمیر فی قوله«ورودها»یرجع الی القرعة.</w:t>
      </w:r>
    </w:p>
    <w:p>
      <w:pPr>
        <w:pStyle w:val="BookText"/>
      </w:pPr>
      <w:r>
        <w:rPr>
          <w:rFonts w:ascii="IRNazanin" w:hAnsi="IRNazanin" w:eastAsia="IRNazanin" w:cs="IRNazanin"/>
          <w:lang w:bidi="fa-IR"/>
          <w:color w:val="111111"/>
          <w:sz w:val="28"/>
          <w:szCs w:val="28"/>
          <w:rtl/>
        </w:rPr>
        <w:t xml:space="preserve">إدامة استدلال السید بأنّ مورد المسألة من الموارد المشتبهة،فیجب القرعة.</w:t>
      </w:r>
    </w:p>
    <w:p>
      <w:pPr>
        <w:pStyle w:val="BookText"/>
      </w:pPr>
      <w:r>
        <w:rPr>
          <w:rFonts w:ascii="IRNazanin" w:hAnsi="IRNazanin" w:eastAsia="IRNazanin" w:cs="IRNazanin"/>
          <w:lang w:bidi="fa-IR"/>
          <w:color w:val="111111"/>
          <w:sz w:val="28"/>
          <w:szCs w:val="28"/>
          <w:rtl/>
        </w:rPr>
        <w:t xml:space="preserve">و الضمیر فی قوله«منه»یرجع الی المشتبه.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7" w:name="pg19899_253806"/>
    <w:bookmarkEnd w:id="17"/>
    <w:p>
      <w:pPr>
        <w:pStyle w:val="BookText"/>
      </w:pPr>
      <w:r>
        <w:rPr>
          <w:rFonts w:ascii="IRNazanin" w:hAnsi="IRNazanin" w:eastAsia="IRNazanin" w:cs="IRNazanin"/>
          <w:lang w:bidi="fa-IR"/>
          <w:color w:val="111111"/>
          <w:sz w:val="28"/>
          <w:szCs w:val="28"/>
          <w:rtl/>
        </w:rPr>
        <w:t xml:space="preserve">منه،و هو(1)نادر.</w:t>
      </w:r>
    </w:p>
    <w:p>
      <w:pPr>
        <w:pStyle w:val="Heading5"/>
      </w:pPr>
      <w:bookmarkStart w:id="174" w:name="_Toc27"/>
      <w:r>
        <w:t>لو انکشف الخطأ بعد الصلاة</w:t>
      </w:r>
      <w:bookmarkEnd w:id="174"/>
    </w:p>
    <w:p>
      <w:pPr>
        <w:pStyle w:val="BookText"/>
      </w:pPr>
      <w:r>
        <w:rPr>
          <w:rFonts w:ascii="IRNazanin" w:hAnsi="IRNazanin" w:eastAsia="IRNazanin" w:cs="IRNazanin"/>
          <w:lang w:bidi="fa-IR"/>
          <w:color w:val="111111"/>
          <w:sz w:val="28"/>
          <w:szCs w:val="28"/>
          <w:rtl/>
        </w:rPr>
        <w:t xml:space="preserve">(و لو انکشف الخطأ بعد الصلاة) بالاجتهاد أو التقلید حیث(2)یسوغ أو ناسیا للمراعاة (لم یعد ما کان بین الیمین و الیسار) أی ما کان دونهما إلی جهة القبلة و إن قلّ (و یعید ما کان إلیهما) محضا(3) (فی وقته) لا خارجه(4).</w:t>
      </w:r>
    </w:p>
    <w:p>
      <w:pPr>
        <w:pStyle w:val="BookText"/>
      </w:pPr>
      <w:r>
        <w:rPr>
          <w:rFonts w:ascii="IRNazanin" w:hAnsi="IRNazanin" w:eastAsia="IRNazanin" w:cs="IRNazanin"/>
          <w:lang w:bidi="fa-IR"/>
          <w:color w:val="111111"/>
          <w:sz w:val="28"/>
          <w:szCs w:val="28"/>
          <w:rtl/>
        </w:rPr>
        <w:t xml:space="preserve">(و المستدبر) و هو الذی صلّی إلی ما یقابل(5)سمت القبلة الذی تجوز</w:t>
      </w:r>
    </w:p>
    <w:p>
      <w:pPr>
        <w:pStyle w:val="BookText"/>
      </w:pPr>
      <w:r>
        <w:rPr>
          <w:rFonts w:ascii="IRNazanin" w:hAnsi="IRNazanin" w:eastAsia="IRNazanin" w:cs="IRNazanin"/>
          <w:lang w:bidi="fa-IR"/>
          <w:color w:val="111111"/>
          <w:sz w:val="28"/>
          <w:szCs w:val="28"/>
          <w:rtl/>
        </w:rPr>
        <w:t xml:space="preserve">یعنی أنّ قول السید نادر،و المشهور علی خلافه.</w:t>
      </w:r>
    </w:p>
    <w:p>
      <w:pPr>
        <w:pStyle w:val="BookText"/>
      </w:pPr>
      <w:r>
        <w:rPr>
          <w:rFonts w:ascii="IRNazanin" w:hAnsi="IRNazanin" w:eastAsia="IRNazanin" w:cs="IRNazanin"/>
          <w:lang w:bidi="fa-IR"/>
          <w:color w:val="111111"/>
          <w:sz w:val="28"/>
          <w:szCs w:val="28"/>
          <w:rtl/>
        </w:rPr>
        <w:t xml:space="preserve">قید للتقلید.یعنی اذا انکشف خطأ المصلّی فی صلاته الی جانب القبلة بأن اجتهد القبلة أو قلّد فصلّی ثمّ بانت الصلاة الی غیر القبلة بمقدار لم یصل الی حدّ الیمین أو الیسار-و هو کما تقدّم 90 درجة-لا یجب علیه إعادة الصلاة.</w:t>
      </w:r>
    </w:p>
    <w:p>
      <w:pPr>
        <w:pStyle w:val="BookText"/>
      </w:pPr>
      <w:r>
        <w:rPr>
          <w:rFonts w:ascii="IRNazanin" w:hAnsi="IRNazanin" w:eastAsia="IRNazanin" w:cs="IRNazanin"/>
          <w:lang w:bidi="fa-IR"/>
          <w:color w:val="111111"/>
          <w:sz w:val="28"/>
          <w:szCs w:val="28"/>
          <w:rtl/>
        </w:rPr>
        <w:t xml:space="preserve">قوله«أو ناسیا للمراعاة»یعنی اذا نسی وجوب التقلید أو الاجتهاد فی تحصیل القبلة فصلّی ثمّ بان الخلاف لا یجب علیه الإعادة أیضا،کمن بان خلاف اجتهاده أو تقلیده.</w:t>
      </w:r>
    </w:p>
    <w:p>
      <w:pPr>
        <w:pStyle w:val="BookText"/>
      </w:pPr>
      <w:r>
        <w:rPr>
          <w:rFonts w:ascii="IRNazanin" w:hAnsi="IRNazanin" w:eastAsia="IRNazanin" w:cs="IRNazanin"/>
          <w:lang w:bidi="fa-IR"/>
          <w:color w:val="111111"/>
          <w:sz w:val="28"/>
          <w:szCs w:val="28"/>
          <w:rtl/>
        </w:rPr>
        <w:t xml:space="preserve">قوله«و إن قلّ»فاعله الضمیر العائد الی دون.یعنی لا یجب الإعادة و لو انحرف عن جانب الیمین و الیسار قلیلا.</w:t>
      </w:r>
    </w:p>
    <w:p>
      <w:pPr>
        <w:pStyle w:val="BookText"/>
      </w:pPr>
      <w:r>
        <w:rPr>
          <w:rFonts w:ascii="IRNazanin" w:hAnsi="IRNazanin" w:eastAsia="IRNazanin" w:cs="IRNazanin"/>
          <w:lang w:bidi="fa-IR"/>
          <w:color w:val="111111"/>
          <w:sz w:val="28"/>
          <w:szCs w:val="28"/>
          <w:rtl/>
        </w:rPr>
        <w:t xml:space="preserve">یعنی یعید اذا کان متوجّها الی الیمین أو الیسار خالصا اذا علمه قبل تمام الوقت،و بعده لا یعید.</w:t>
      </w:r>
    </w:p>
    <w:p>
      <w:pPr>
        <w:pStyle w:val="BookText"/>
      </w:pPr>
      <w:r>
        <w:rPr>
          <w:rFonts w:ascii="IRNazanin" w:hAnsi="IRNazanin" w:eastAsia="IRNazanin" w:cs="IRNazanin"/>
          <w:lang w:bidi="fa-IR"/>
          <w:color w:val="111111"/>
          <w:sz w:val="28"/>
          <w:szCs w:val="28"/>
          <w:rtl/>
        </w:rPr>
        <w:t xml:space="preserve">فلو علم الخلاف بعد الوقت لا یجب علیه الإعادة.</w:t>
      </w:r>
    </w:p>
    <w:p>
      <w:pPr>
        <w:pStyle w:val="BookText"/>
      </w:pPr>
      <w:r>
        <w:rPr>
          <w:rFonts w:ascii="IRNazanin" w:hAnsi="IRNazanin" w:eastAsia="IRNazanin" w:cs="IRNazanin"/>
          <w:lang w:bidi="fa-IR"/>
          <w:color w:val="111111"/>
          <w:sz w:val="28"/>
          <w:szCs w:val="28"/>
          <w:rtl/>
        </w:rPr>
        <w:t xml:space="preserve">بمعنی أنه اذا صلّی و ظهره الی القبلة أو السمت الذی یجوز له الصلاة إلیه تجب علیه إعادة الصلاة و لو خرج وقت الصلاة.</w:t>
      </w:r>
    </w:p>
    <w:p>
      <w:pPr>
        <w:pStyle w:val="BookText"/>
      </w:pPr>
      <w:r>
        <w:rPr>
          <w:rFonts w:ascii="IRNazanin" w:hAnsi="IRNazanin" w:eastAsia="IRNazanin" w:cs="IRNazanin"/>
          <w:lang w:bidi="fa-IR"/>
          <w:color w:val="111111"/>
          <w:sz w:val="28"/>
          <w:szCs w:val="28"/>
          <w:rtl/>
        </w:rPr>
        <w:t xml:space="preserve">إیضاح:قد تقدّم فی أول مبحث القبلة بأنّ قبلة المشاهدین للکعبة هی عینها، و لغیر المشاهدین السمت الذی یحتمل کونها فیه،و یقطع بعدم خروجها عنه.</w:t>
      </w:r>
    </w:p>
    <w:p>
      <w:pPr>
        <w:pStyle w:val="BookText"/>
      </w:pPr>
      <w:r>
        <w:rPr>
          <w:rFonts w:ascii="IRNazanin" w:hAnsi="IRNazanin" w:eastAsia="IRNazanin" w:cs="IRNazanin"/>
          <w:lang w:bidi="fa-IR"/>
          <w:color w:val="111111"/>
          <w:sz w:val="28"/>
          <w:szCs w:val="28"/>
          <w:rtl/>
        </w:rPr>
        <w:t xml:space="preserve">مثلا اذا تیقّن بکون الکعبة فی مقدار معیّن قلیلا کان أو کثیرا یجوز للمکلّف أن یصلّی مواجها لأیّ نقطة من المقدار المذکور اختیارا.فلو صلّی مواجها لغیر المقدار المذکور فذلک یعدّ منه أنه صلّی ما یقابل القبلة،فیحکم ببطلان صلاته فی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إلیه اختیارا (یعید و لو خرج الوقت) علی المشهور،جمعا بین(1) الأخبار الدالّ أکثرها علی إطلاق الإعادة فی الوقت،و بعضها(2)علی</w:t>
      </w:r>
    </w:p>
    <w:p>
      <w:pPr>
        <w:pStyle w:val="BookText"/>
      </w:pPr>
      <w:r>
        <w:rPr>
          <w:rFonts w:ascii="IRNazanin" w:hAnsi="IRNazanin" w:eastAsia="IRNazanin" w:cs="IRNazanin"/>
          <w:lang w:bidi="fa-IR"/>
          <w:color w:val="111111"/>
          <w:sz w:val="28"/>
          <w:szCs w:val="28"/>
          <w:rtl/>
        </w:rPr>
        <w:t xml:space="preserve">الوقت أو خارجه.</w:t>
      </w:r>
    </w:p>
    <w:p>
      <w:pPr>
        <w:pStyle w:val="BookText"/>
      </w:pPr>
      <w:r>
        <w:rPr>
          <w:rFonts w:ascii="IRNazanin" w:hAnsi="IRNazanin" w:eastAsia="IRNazanin" w:cs="IRNazanin"/>
          <w:lang w:bidi="fa-IR"/>
          <w:color w:val="111111"/>
          <w:sz w:val="28"/>
          <w:szCs w:val="28"/>
          <w:rtl/>
        </w:rPr>
        <w:t xml:space="preserve">قوله«الذی»صفة للسمت.و الضمیر فی قوله«إلیه»یرجع الی السمت.</w:t>
      </w:r>
    </w:p>
    <w:p>
      <w:pPr>
        <w:pStyle w:val="BookText"/>
      </w:pPr>
      <w:r>
        <w:rPr>
          <w:rFonts w:ascii="IRNazanin" w:hAnsi="IRNazanin" w:eastAsia="IRNazanin" w:cs="IRNazanin"/>
          <w:lang w:bidi="fa-IR"/>
          <w:color w:val="111111"/>
          <w:sz w:val="28"/>
          <w:szCs w:val="28"/>
          <w:rtl/>
        </w:rPr>
        <w:t xml:space="preserve">قوله«علی المشهور»إشارة بأنّ فی المسألة قولان:وجوب الإعادة کما اختاره المصنّف رحمه اللّه و المشهور،و عدم وجوبها و هو مختار بعض الفقهاء.و الظاهر أنّ قید المشهور یتعلّق بمسألة الاستدبار الی القبلة.</w:t>
      </w:r>
    </w:p>
    <w:p>
      <w:pPr>
        <w:pStyle w:val="BookText"/>
      </w:pPr>
      <w:r>
        <w:rPr>
          <w:rFonts w:ascii="IRNazanin" w:hAnsi="IRNazanin" w:eastAsia="IRNazanin" w:cs="IRNazanin"/>
          <w:lang w:bidi="fa-IR"/>
          <w:color w:val="111111"/>
          <w:sz w:val="28"/>
          <w:szCs w:val="28"/>
          <w:rtl/>
        </w:rPr>
        <w:t xml:space="preserve">أی للجمع بین الأخبار الدالّة أکثرها بأنّ المصلّی اذا بان له أنه صلّی بغیر القبلة فی الوقت تجب علیه الإعادة مطلقا،و بین الأخبار الدالّة بوجوب الإعادة اذا بان الخلاف فی الوقت علی المتیامن و المتیاسر،فلو بان لهما الخلاف فی غیر الوقت لا یجب علیهما الإعادة،لکن المستدبر تجب علیه الإعادة اذا بان له الخلاف،بلا فرق بین الوقت و خارجه.</w:t>
      </w:r>
    </w:p>
    <w:p>
      <w:pPr>
        <w:pStyle w:val="BookText"/>
      </w:pPr>
      <w:r>
        <w:rPr>
          <w:rFonts w:ascii="IRNazanin" w:hAnsi="IRNazanin" w:eastAsia="IRNazanin" w:cs="IRNazanin"/>
          <w:lang w:bidi="fa-IR"/>
          <w:color w:val="111111"/>
          <w:sz w:val="28"/>
          <w:szCs w:val="28"/>
          <w:rtl/>
        </w:rPr>
        <w:t xml:space="preserve">و الروایة الدالّة علی وجوب الإعادة اذا بان الخلاف فی الوقت بلا فرق بین المستدبر و المتیامن و المتیاسر منقولة فی الوسائل:</w:t>
      </w:r>
    </w:p>
    <w:p>
      <w:pPr>
        <w:pStyle w:val="BookText"/>
      </w:pPr>
      <w:r>
        <w:rPr>
          <w:rFonts w:ascii="IRNazanin" w:hAnsi="IRNazanin" w:eastAsia="IRNazanin" w:cs="IRNazanin"/>
          <w:lang w:bidi="fa-IR"/>
          <w:color w:val="111111"/>
          <w:sz w:val="28"/>
          <w:szCs w:val="28"/>
          <w:rtl/>
        </w:rPr>
        <w:t xml:space="preserve">عن عبد الرحمن بن أبی عبد اللّه عن أبی عبد اللّه علیه السّلام قال:اذا صلّیت و أنت علی غیر القبلة و استبان لک أنک صلّیت و أنت علی غیر القبلة و أنت فی وقت فأعد، و إن فاتک الوقت فلا تعد.(الوسائل:ب 11 من أبواب القبلة ح 1 ج 3 ص 229).</w:t>
      </w:r>
    </w:p>
    <w:p>
      <w:pPr>
        <w:pStyle w:val="BookText"/>
      </w:pPr>
      <w:r>
        <w:rPr>
          <w:rFonts w:ascii="IRNazanin" w:hAnsi="IRNazanin" w:eastAsia="IRNazanin" w:cs="IRNazanin"/>
          <w:lang w:bidi="fa-IR"/>
          <w:color w:val="111111"/>
          <w:sz w:val="28"/>
          <w:szCs w:val="28"/>
          <w:rtl/>
        </w:rPr>
        <w:t xml:space="preserve">فالروایة تدلّ علی وجوب الإعادة اذا بان الخلاف،بلا فرق بین المستدبر و المتیامن و المتیاسر.و کذلک تدلّ علی عدم وجوب الإعادة اذا بان الخلاف فی خارج الوقت،بلا فرق أیضا بین المستدبر و المتیامن و المتیاسر.</w:t>
      </w:r>
    </w:p>
    <w:p>
      <w:pPr>
        <w:pStyle w:val="BookText"/>
      </w:pPr>
      <w:r>
        <w:rPr>
          <w:rFonts w:ascii="IRNazanin" w:hAnsi="IRNazanin" w:eastAsia="IRNazanin" w:cs="IRNazanin"/>
          <w:lang w:bidi="fa-IR"/>
          <w:color w:val="111111"/>
          <w:sz w:val="28"/>
          <w:szCs w:val="28"/>
          <w:rtl/>
        </w:rPr>
        <w:t xml:space="preserve">الضمیر فی قوله«بعضها»یرجع الی الأخبار.یعنی أنّ بعض الأخبار یدلّ علی اختصاص وجوب الإعادة فی الوقت بالمتیامن و المتیاسر،فلو بان خلافهما بعد الوقت لا تجب علیهما الإعادة.</w:t>
      </w:r>
    </w:p>
    <w:p>
      <w:pPr>
        <w:pStyle w:val="BookText"/>
      </w:pPr>
      <w:r>
        <w:rPr>
          <w:rFonts w:ascii="IRNazanin" w:hAnsi="IRNazanin" w:eastAsia="IRNazanin" w:cs="IRNazanin"/>
          <w:lang w:bidi="fa-IR"/>
          <w:color w:val="111111"/>
          <w:sz w:val="28"/>
          <w:szCs w:val="28"/>
          <w:rtl/>
        </w:rPr>
        <w:t xml:space="preserve">و الضمیر فی قوله«تخصیصه»یرجع الی الوقت.یعنی أنّ بعض الأخبار اختصّ الوقت فی وجوب الإعادة فیه بالمتیامن و المتیاسر.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تخصیصه بالمتیامن و المتیاسر و إعادة(1)المستدبر مطلقا.</w:t>
      </w:r>
    </w:p>
    <w:p>
      <w:pPr>
        <w:pStyle w:val="BookText"/>
      </w:pPr>
      <w:r>
        <w:rPr>
          <w:rFonts w:ascii="IRNazanin" w:hAnsi="IRNazanin" w:eastAsia="IRNazanin" w:cs="IRNazanin"/>
          <w:lang w:bidi="fa-IR"/>
          <w:color w:val="111111"/>
          <w:sz w:val="28"/>
          <w:szCs w:val="28"/>
          <w:rtl/>
        </w:rPr>
        <w:t xml:space="preserve">و الأقوی(2)الإعادة فی الوقت مطلقا لضعف مستند التفصیل الموجب</w:t>
      </w:r>
    </w:p>
    <w:p>
      <w:pPr>
        <w:pStyle w:val="BookText"/>
      </w:pPr>
      <w:r>
        <w:rPr>
          <w:rFonts w:ascii="IRNazanin" w:hAnsi="IRNazanin" w:eastAsia="IRNazanin" w:cs="IRNazanin"/>
          <w:lang w:bidi="fa-IR"/>
          <w:color w:val="111111"/>
          <w:sz w:val="28"/>
          <w:szCs w:val="28"/>
          <w:rtl/>
        </w:rPr>
        <w:t xml:space="preserve">و عن بعض المحشّین المعاصرین:رجوع الضمیر الی وجوب الإعادة.لکن لا یناسب المراد من العبارة.</w:t>
      </w:r>
    </w:p>
    <w:p>
      <w:pPr>
        <w:pStyle w:val="BookText"/>
      </w:pPr>
      <w:r>
        <w:rPr>
          <w:rFonts w:ascii="IRNazanin" w:hAnsi="IRNazanin" w:eastAsia="IRNazanin" w:cs="IRNazanin"/>
          <w:lang w:bidi="fa-IR"/>
          <w:color w:val="111111"/>
          <w:sz w:val="28"/>
          <w:szCs w:val="28"/>
          <w:rtl/>
        </w:rPr>
        <w:t xml:space="preserve">عطف علی قوله«تخصیصه».یعنی أنّ بعض الأخبار تدلّ علی وجوب إعادة المستدبر مطلقا،و هو إشارة الی عدم الفرق بین الوقت و غیره فی المستدبر.</w:t>
      </w:r>
    </w:p>
    <w:p>
      <w:pPr>
        <w:pStyle w:val="BookText"/>
      </w:pPr>
      <w:r>
        <w:rPr>
          <w:rFonts w:ascii="IRNazanin" w:hAnsi="IRNazanin" w:eastAsia="IRNazanin" w:cs="IRNazanin"/>
          <w:lang w:bidi="fa-IR"/>
          <w:color w:val="111111"/>
          <w:sz w:val="28"/>
          <w:szCs w:val="28"/>
          <w:rtl/>
        </w:rPr>
        <w:t xml:space="preserve">هذا نظر الشارح رحمه اللّه فی الاستفادة من أخبار الباب،و هو الحکم بوجوب الإعادة اذا بان الخلاف فی الوقت،بلا فرق بین المستدبر و غیره من المتیامن و المتیاسر و من صلّی الی الیمین أو الی الیسار محضا.</w:t>
      </w:r>
    </w:p>
    <w:p>
      <w:pPr>
        <w:pStyle w:val="BookText"/>
      </w:pPr>
      <w:r>
        <w:rPr>
          <w:rFonts w:ascii="IRNazanin" w:hAnsi="IRNazanin" w:eastAsia="IRNazanin" w:cs="IRNazanin"/>
          <w:lang w:bidi="fa-IR"/>
          <w:color w:val="111111"/>
          <w:sz w:val="28"/>
          <w:szCs w:val="28"/>
          <w:rtl/>
        </w:rPr>
        <w:t xml:space="preserve">و الدلیل علی الحکم بإطلاق الإعادة هو ضعف مستند التفصیل الغیر القابل لتقیید الصحیح.</w:t>
      </w:r>
    </w:p>
    <w:p>
      <w:pPr>
        <w:pStyle w:val="BookText"/>
      </w:pPr>
      <w:r>
        <w:rPr>
          <w:rFonts w:ascii="IRNazanin" w:hAnsi="IRNazanin" w:eastAsia="IRNazanin" w:cs="IRNazanin"/>
          <w:lang w:bidi="fa-IR"/>
          <w:color w:val="111111"/>
          <w:sz w:val="28"/>
          <w:szCs w:val="28"/>
          <w:rtl/>
        </w:rPr>
        <w:t xml:space="preserve">و اعلم أنّ المسألة علی أقسام،یقع النزاع بین المشهور و الشارح رحمه اللّه فی بعض منها:</w:t>
      </w:r>
    </w:p>
    <w:p>
      <w:pPr>
        <w:pStyle w:val="BookText"/>
      </w:pPr>
      <w:r>
        <w:rPr>
          <w:rFonts w:ascii="IRNazanin" w:hAnsi="IRNazanin" w:eastAsia="IRNazanin" w:cs="IRNazanin"/>
          <w:lang w:bidi="fa-IR"/>
          <w:color w:val="111111"/>
          <w:sz w:val="28"/>
          <w:szCs w:val="28"/>
          <w:rtl/>
        </w:rPr>
        <w:t xml:space="preserve">الأول:اذا انکشف الخطأ بأنه صلّی دبر القبلة لا خلاف فی وجوب الإعادة فیه فی الوقت و خارجه.</w:t>
      </w:r>
    </w:p>
    <w:p>
      <w:pPr>
        <w:pStyle w:val="BookText"/>
      </w:pPr>
      <w:r>
        <w:rPr>
          <w:rFonts w:ascii="IRNazanin" w:hAnsi="IRNazanin" w:eastAsia="IRNazanin" w:cs="IRNazanin"/>
          <w:lang w:bidi="fa-IR"/>
          <w:color w:val="111111"/>
          <w:sz w:val="28"/>
          <w:szCs w:val="28"/>
          <w:rtl/>
        </w:rPr>
        <w:t xml:space="preserve">الثانی:اذا انکشف الانحراف بمقدار 90 درجة فی الوقت لم یقع الخلاف فیه أیضا فی وجوب الإعادة.</w:t>
      </w:r>
    </w:p>
    <w:p>
      <w:pPr>
        <w:pStyle w:val="BookText"/>
      </w:pPr>
      <w:r>
        <w:rPr>
          <w:rFonts w:ascii="IRNazanin" w:hAnsi="IRNazanin" w:eastAsia="IRNazanin" w:cs="IRNazanin"/>
          <w:lang w:bidi="fa-IR"/>
          <w:color w:val="111111"/>
          <w:sz w:val="28"/>
          <w:szCs w:val="28"/>
          <w:rtl/>
        </w:rPr>
        <w:t xml:space="preserve">الثالث:اذا انکشف الانحراف 90 درجة فی خارج الوقت فلا خلاف فی وجوب الإعادة فیه أیضا.</w:t>
      </w:r>
    </w:p>
    <w:p>
      <w:pPr>
        <w:pStyle w:val="BookText"/>
      </w:pPr>
      <w:r>
        <w:rPr>
          <w:rFonts w:ascii="IRNazanin" w:hAnsi="IRNazanin" w:eastAsia="IRNazanin" w:cs="IRNazanin"/>
          <w:lang w:bidi="fa-IR"/>
          <w:color w:val="111111"/>
          <w:sz w:val="28"/>
          <w:szCs w:val="28"/>
          <w:rtl/>
        </w:rPr>
        <w:t xml:space="preserve">الرابع:اذا انکشف الخطأ فی الوقت بالانحراف بأقل من 90 درجة،فهذا القسم من الأقسام مورد خلاف بین الشارح رحمه اللّه و المشهور.</w:t>
      </w:r>
    </w:p>
    <w:p>
      <w:pPr>
        <w:pStyle w:val="BookText"/>
      </w:pPr>
      <w:r>
        <w:rPr>
          <w:rFonts w:ascii="IRNazanin" w:hAnsi="IRNazanin" w:eastAsia="IRNazanin" w:cs="IRNazanin"/>
          <w:lang w:bidi="fa-IR"/>
          <w:color w:val="111111"/>
          <w:sz w:val="28"/>
          <w:szCs w:val="28"/>
          <w:rtl/>
        </w:rPr>
        <w:t xml:space="preserve">فقال الشارح رحمه اللّه بوجوب إعادة الصلاة فیه،استنادا الی الروایات الدالّة بإطلاقها علی وجوب إعادة الصلاة علی من لم یصلّ الی القبلة.</w:t>
      </w:r>
    </w:p>
    <w:p>
      <w:pPr>
        <w:pStyle w:val="BookText"/>
      </w:pPr>
      <w:r>
        <w:rPr>
          <w:rFonts w:ascii="IRNazanin" w:hAnsi="IRNazanin" w:eastAsia="IRNazanin" w:cs="IRNazanin"/>
          <w:lang w:bidi="fa-IR"/>
          <w:color w:val="111111"/>
          <w:sz w:val="28"/>
          <w:szCs w:val="28"/>
          <w:rtl/>
        </w:rPr>
        <w:t xml:space="preserve">و قال المشهور بعدم وجوب الإعادة علی من انحرف بهذا المقدار.</w:t>
      </w:r>
    </w:p>
    <w:p>
      <w:pPr>
        <w:pStyle w:val="BookText"/>
      </w:pPr>
      <w:r>
        <w:rPr>
          <w:rFonts w:ascii="IRNazanin" w:hAnsi="IRNazanin" w:eastAsia="IRNazanin" w:cs="IRNazanin"/>
          <w:lang w:bidi="fa-IR"/>
          <w:color w:val="111111"/>
          <w:sz w:val="28"/>
          <w:szCs w:val="28"/>
          <w:rtl/>
        </w:rPr>
        <w:t xml:space="preserve">أقول:یمکن تطبیق الخلاف بین الشارح رحمه اللّه و المشهور بالمسألة المشهودة لطلاّب الحوزة العلمیة بقم المقدّسة فی قبلة المسجد المقابل لحرم السیدة فاطمة بنت الامام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لتقیید الصحیح المتناول بإطلاقه موضع(1)النزاع.و علی</w:t>
      </w:r>
    </w:p>
    <w:p>
      <w:pPr>
        <w:pStyle w:val="BookText"/>
      </w:pPr>
      <w:r>
        <w:rPr>
          <w:rFonts w:ascii="IRNazanin" w:hAnsi="IRNazanin" w:eastAsia="IRNazanin" w:cs="IRNazanin"/>
          <w:lang w:bidi="fa-IR"/>
          <w:color w:val="111111"/>
          <w:sz w:val="28"/>
          <w:szCs w:val="28"/>
          <w:rtl/>
        </w:rPr>
        <w:t xml:space="preserve">الکاظم علیها السّلام المشهور انحراف قبلته بالتیامن،فکلّ من صلّی و لم یراع التیامن المشهور تجب علیه إعادة صلاته بناء علی نظر الشارح رحمه اللّه،و لا تجب الإعادة بناء علی المشهور.</w:t>
      </w:r>
    </w:p>
    <w:p>
      <w:pPr>
        <w:pStyle w:val="BookText"/>
      </w:pPr>
      <w:r>
        <w:rPr>
          <w:rFonts w:ascii="IRNazanin" w:hAnsi="IRNazanin" w:eastAsia="IRNazanin" w:cs="IRNazanin"/>
          <w:lang w:bidi="fa-IR"/>
          <w:color w:val="111111"/>
          <w:sz w:val="28"/>
          <w:szCs w:val="28"/>
          <w:rtl/>
        </w:rPr>
        <w:t xml:space="preserve">قد حرّرنا موضع النزاع بین المشهور و الشارح رحمه اللّه،و هو انحراف المصلّی بأقلّ من 90 درجة عن سمت القبلة،فإنّ الروایات الصحیحة الدالّة بوجوب الإعادة علی من صلّی بغیر القبلة کروایة عبد الرحمن بن أبی عبد اللّه المذکورة آنفا تشمل مورد النزاع،و الروایة المقیّدة لها ضعیفة.</w:t>
      </w:r>
    </w:p>
    <w:p>
      <w:pPr>
        <w:pStyle w:val="BookText"/>
      </w:pPr>
      <w:r>
        <w:pict>
          <v:shape type="#_x0000_t75" stroked="f" style="width:420pt; height:430pt; margin-left:0pt; margin-top:0pt; mso-position-horizontal:left; mso-position-vertical:top; mso-position-horizontal-relative:char; mso-position-vertical-relative:line;">
            <w10:wrap type="inline"/>
            <v:imagedata r:id="rId17" o:title=""/>
          </v:shape>
        </w:pic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المشهور(1)کلّ ما خرج عن دبر القبلة إلی أن یصل إلی الیمین و الیسار یلحق بهما(2)،و ما خرج عنهما نحو(3)القبلة یلحق بها.</w:t>
      </w:r>
    </w:p>
    <w:p>
      <w:pPr>
        <w:pStyle w:val="BookText"/>
      </w:pPr>
      <w:r>
        <w:rPr>
          <w:rFonts w:ascii="IRNazanin" w:hAnsi="IRNazanin" w:eastAsia="IRNazanin" w:cs="IRNazanin"/>
          <w:lang w:bidi="fa-IR"/>
          <w:color w:val="111111"/>
          <w:sz w:val="28"/>
          <w:szCs w:val="28"/>
          <w:rtl/>
        </w:rPr>
        <w:t xml:space="preserve">هذه مسألة اخری من المشهور التی یوافقها الشارح رحمه اللّه أیضا،و هی لحوق النقاط المنحرفة عن نقطة دبر القبلة الی أن تصل الیمین و الیسار إلیهما فی وجوب الإعادة مطلقا،بلا فرق بین الاکتشاف فی الوقت أو خارجه.</w:t>
      </w:r>
    </w:p>
    <w:p>
      <w:pPr>
        <w:pStyle w:val="BookText"/>
      </w:pPr>
      <w:r>
        <w:rPr>
          <w:rFonts w:ascii="IRNazanin" w:hAnsi="IRNazanin" w:eastAsia="IRNazanin" w:cs="IRNazanin"/>
          <w:lang w:bidi="fa-IR"/>
          <w:color w:val="111111"/>
          <w:sz w:val="28"/>
          <w:szCs w:val="28"/>
          <w:rtl/>
        </w:rPr>
        <w:t xml:space="preserve">انظر الی الشکل رقم(7)تجده مفیدا لفهم المطلب إن شاء اللّه تعالی.</w:t>
      </w:r>
    </w:p>
    <w:p>
      <w:pPr>
        <w:pStyle w:val="BookText"/>
      </w:pPr>
      <w:r>
        <w:rPr>
          <w:rFonts w:ascii="IRNazanin" w:hAnsi="IRNazanin" w:eastAsia="IRNazanin" w:cs="IRNazanin"/>
          <w:lang w:bidi="fa-IR"/>
          <w:color w:val="111111"/>
          <w:sz w:val="28"/>
          <w:szCs w:val="28"/>
          <w:rtl/>
        </w:rPr>
        <w:t xml:space="preserve">ضمیرا التثنیة فی قولیه«بهما»و«عنهما»یرجعان الی الیمین و الیسار.</w:t>
      </w:r>
    </w:p>
    <w:p>
      <w:pPr>
        <w:pStyle w:val="BookText"/>
      </w:pPr>
      <w:r>
        <w:rPr>
          <w:rFonts w:ascii="IRNazanin" w:hAnsi="IRNazanin" w:eastAsia="IRNazanin" w:cs="IRNazanin"/>
          <w:lang w:bidi="fa-IR"/>
          <w:color w:val="111111"/>
          <w:sz w:val="28"/>
          <w:szCs w:val="28"/>
          <w:rtl/>
        </w:rPr>
        <w:t xml:space="preserve">أی ما خرج عن الیمین و الشمال من النقاط حتی یلحق الی نفس القبلة یلحق بالقبلة.و الضمیر فی قوله«یلحق بها»یرجع الی القبلة.</w:t>
      </w:r>
    </w:p>
    <w:p>
      <w:pPr>
        <w:pStyle w:val="BookText"/>
      </w:pPr>
      <w:r>
        <w:rPr>
          <w:rFonts w:ascii="IRNazanin" w:hAnsi="IRNazanin" w:eastAsia="IRNazanin" w:cs="IRNazanin"/>
          <w:lang w:bidi="fa-IR"/>
          <w:color w:val="111111"/>
          <w:sz w:val="28"/>
          <w:szCs w:val="28"/>
          <w:rtl/>
        </w:rPr>
        <w:t xml:space="preserve">فعلی المشهور تلحق جمیع نقاط 90 درجة من المغرب و 90 درجة من المشرق الی جانب القبلة إلیها،و علی نظر الشارح رحمه اللّه عدم إلحاقها إلیها،انظر الی الشکل رقم(8)یبدو لک واضحا إن شاء اللّه تعالی.</w:t>
      </w:r>
    </w:p>
    <w:p>
      <w:pPr>
        <w:pStyle w:val="BookText"/>
      </w:pPr>
      <w:r>
        <w:pict>
          <v:shape type="#_x0000_t75" stroked="f" style="width:420pt; height:411pt; margin-left:0pt; margin-top:0pt; mso-position-horizontal:left; mso-position-vertical:top; mso-position-horizontal-relative:char; mso-position-vertical-relative:line;">
            <w10:wrap type="inline"/>
            <v:imagedata r:id="rId18" o:title=""/>
          </v:shape>
        </w:pic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8" w:name="pg19899_253811"/>
    <w:bookmarkEnd w:id="18"/>
    <w:p>
      <w:pPr>
        <w:pStyle w:val="Heading4"/>
      </w:pPr>
      <w:bookmarkStart w:id="175" w:name="_Toc28"/>
      <w:r>
        <w:t>الشرط الثالث:ستر العورة</w:t>
      </w:r>
      <w:bookmarkEnd w:id="175"/>
    </w:p>
    <w:p>
      <w:pPr>
        <w:pStyle w:val="Heading5"/>
      </w:pPr>
      <w:bookmarkStart w:id="176" w:name="_Toc29"/>
      <w:r>
        <w:t>اشارة</w:t>
      </w:r>
      <w:bookmarkEnd w:id="176"/>
    </w:p>
    <w:p>
      <w:pPr>
        <w:pStyle w:val="BookText"/>
      </w:pPr>
      <w:r>
        <w:rPr>
          <w:rFonts w:ascii="Amiri" w:hAnsi="Amiri" w:eastAsia="Amiri" w:cs="Amiri"/>
          <w:lang w:bidi="ar-SA"/>
          <w:color w:val="111111"/>
          <w:sz w:val="28"/>
          <w:szCs w:val="28"/>
          <w:rtl/>
        </w:rPr>
        <w:t xml:space="preserve">(الثالث(1):ستر العورة(2))</w:t>
      </w:r>
    </w:p>
    <w:p>
      <w:pPr>
        <w:pStyle w:val="Heading5"/>
      </w:pPr>
      <w:bookmarkStart w:id="177" w:name="_Toc30"/>
      <w:r>
        <w:t>المراد بالعورة</w:t>
      </w:r>
      <w:bookmarkEnd w:id="177"/>
    </w:p>
    <w:p>
      <w:pPr>
        <w:pStyle w:val="BookText"/>
      </w:pPr>
      <w:r>
        <w:rPr>
          <w:rFonts w:ascii="IRNazanin" w:hAnsi="IRNazanin" w:eastAsia="IRNazanin" w:cs="IRNazanin"/>
          <w:lang w:bidi="fa-IR"/>
          <w:color w:val="111111"/>
          <w:sz w:val="28"/>
          <w:szCs w:val="28"/>
          <w:rtl/>
        </w:rPr>
        <w:t xml:space="preserve">(و هی(3)القبل و الدّبر للرجل) و المراد بالقبل:القضیب و الانثیان و بالدّبر:المخرج لا الألیان(4)فی المشهور (و جمیع(5)البدن عدا الوجه) و هو ما یجب غسله منه فی الوضوء أصالة(6)</w:t>
      </w:r>
    </w:p>
    <w:p>
      <w:pPr>
        <w:pStyle w:val="BookText"/>
      </w:pPr>
      <w:r>
        <w:rPr>
          <w:rFonts w:ascii="Amiri" w:hAnsi="Amiri" w:eastAsia="Amiri" w:cs="Amiri"/>
          <w:lang w:bidi="ar-SA"/>
          <w:color w:val="111111"/>
          <w:sz w:val="28"/>
          <w:szCs w:val="28"/>
          <w:rtl/>
        </w:rPr>
        <w:t xml:space="preserve">ستر العورة</w:t>
      </w:r>
    </w:p>
    <w:p>
      <w:pPr>
        <w:pStyle w:val="BookText"/>
      </w:pPr>
      <w:r>
        <w:rPr>
          <w:rFonts w:ascii="IRNazanin" w:hAnsi="IRNazanin" w:eastAsia="IRNazanin" w:cs="IRNazanin"/>
          <w:lang w:bidi="fa-IR"/>
          <w:color w:val="111111"/>
          <w:sz w:val="28"/>
          <w:szCs w:val="28"/>
          <w:rtl/>
        </w:rPr>
        <w:t xml:space="preserve">صفة لموصوف مقدّر و هو الشرط،أی الشرط الثالث من شروط الصلاة التی قال عنها المصنّف رحمه اللّه فی صفحة 22«و هی سبعة».</w:t>
      </w:r>
    </w:p>
    <w:p>
      <w:pPr>
        <w:pStyle w:val="BookText"/>
      </w:pPr>
      <w:r>
        <w:rPr>
          <w:rFonts w:ascii="IRNazanin" w:hAnsi="IRNazanin" w:eastAsia="IRNazanin" w:cs="IRNazanin"/>
          <w:lang w:bidi="fa-IR"/>
          <w:color w:val="111111"/>
          <w:sz w:val="28"/>
          <w:szCs w:val="28"/>
          <w:rtl/>
        </w:rPr>
        <w:t xml:space="preserve">و قد ذکر الشرط الأول منها و هو الوقت،ثمّ ذکر الشرط الثانی منها و هو القبلة، ثمّ شرع فی بیان الشرط الثالث و هو ستر العورة.</w:t>
      </w:r>
    </w:p>
    <w:p>
      <w:pPr>
        <w:pStyle w:val="BookText"/>
      </w:pPr>
      <w:r>
        <w:rPr>
          <w:rFonts w:ascii="IRNazanin" w:hAnsi="IRNazanin" w:eastAsia="IRNazanin" w:cs="IRNazanin"/>
          <w:lang w:bidi="fa-IR"/>
          <w:color w:val="111111"/>
          <w:sz w:val="28"/>
          <w:szCs w:val="28"/>
          <w:rtl/>
        </w:rPr>
        <w:t xml:space="preserve">العورة:کلّ شیء یستره الانسان من أعضائه أنفة و حیاء،جمعه عورات، عورات.(المنجد،أقرب الموارد).</w:t>
      </w:r>
    </w:p>
    <w:p>
      <w:pPr>
        <w:pStyle w:val="BookText"/>
      </w:pPr>
      <w:r>
        <w:rPr>
          <w:rFonts w:ascii="IRNazanin" w:hAnsi="IRNazanin" w:eastAsia="IRNazanin" w:cs="IRNazanin"/>
          <w:lang w:bidi="fa-IR"/>
          <w:color w:val="111111"/>
          <w:sz w:val="28"/>
          <w:szCs w:val="28"/>
          <w:rtl/>
        </w:rPr>
        <w:t xml:space="preserve">الضمیر فی قوله«و هی»یرجع الی العورة.و المراد من القبل-بضمّ القاف و الباء-فی الرجل القضیب و الانثیان،و من الدّبر-بضمّ الدال و الباء-هو مخرج الغائط.</w:t>
      </w:r>
    </w:p>
    <w:p>
      <w:pPr>
        <w:pStyle w:val="BookText"/>
      </w:pPr>
      <w:r>
        <w:rPr>
          <w:rFonts w:ascii="IRNazanin" w:hAnsi="IRNazanin" w:eastAsia="IRNazanin" w:cs="IRNazanin"/>
          <w:lang w:bidi="fa-IR"/>
          <w:color w:val="111111"/>
          <w:sz w:val="28"/>
          <w:szCs w:val="28"/>
          <w:rtl/>
        </w:rPr>
        <w:t xml:space="preserve">القضیب:یکنّی عن ذکر الإنسان و غیره من الحیوانات.(لسان العرب).</w:t>
      </w:r>
    </w:p>
    <w:p>
      <w:pPr>
        <w:pStyle w:val="BookText"/>
      </w:pPr>
      <w:r>
        <w:rPr>
          <w:rFonts w:ascii="IRNazanin" w:hAnsi="IRNazanin" w:eastAsia="IRNazanin" w:cs="IRNazanin"/>
          <w:lang w:bidi="fa-IR"/>
          <w:color w:val="111111"/>
          <w:sz w:val="28"/>
          <w:szCs w:val="28"/>
          <w:rtl/>
        </w:rPr>
        <w:t xml:space="preserve">الألیان-تثنیة ألیة بفتح الألف-:ما رکب العجز و تدلّی من شحم و لحم،جمعها ألایا،ألیات.(المنجد).</w:t>
      </w:r>
    </w:p>
    <w:p>
      <w:pPr>
        <w:pStyle w:val="BookText"/>
      </w:pPr>
      <w:r>
        <w:rPr>
          <w:rFonts w:ascii="IRNazanin" w:hAnsi="IRNazanin" w:eastAsia="IRNazanin" w:cs="IRNazanin"/>
          <w:lang w:bidi="fa-IR"/>
          <w:color w:val="111111"/>
          <w:sz w:val="28"/>
          <w:szCs w:val="28"/>
          <w:rtl/>
        </w:rPr>
        <w:t xml:space="preserve">قوله«فی المشهور»إشارة الی القول الغیر المشهور و هو کون المراد من العورة من السرّة الی الرکبتین أو الی أسفل الساق.</w:t>
      </w:r>
    </w:p>
    <w:p>
      <w:pPr>
        <w:pStyle w:val="BookText"/>
      </w:pPr>
      <w:r>
        <w:rPr>
          <w:rFonts w:ascii="IRNazanin" w:hAnsi="IRNazanin" w:eastAsia="IRNazanin" w:cs="IRNazanin"/>
          <w:lang w:bidi="fa-IR"/>
          <w:color w:val="111111"/>
          <w:sz w:val="28"/>
          <w:szCs w:val="28"/>
          <w:rtl/>
        </w:rPr>
        <w:t xml:space="preserve">عطف علی قوله«القبل»یعنی أنّ العورة فی المقام عبارة عن جمیع البدن إلاّ الوجه و الکفّین و ظاهر القدمین فی خصوص المرأة.بمعنی أنّ المرأة یجب علیها ستر جمیع البدن إلاّ ما استثنی.</w:t>
      </w:r>
    </w:p>
    <w:p>
      <w:pPr>
        <w:pStyle w:val="BookText"/>
      </w:pPr>
      <w:r>
        <w:rPr>
          <w:rFonts w:ascii="IRNazanin" w:hAnsi="IRNazanin" w:eastAsia="IRNazanin" w:cs="IRNazanin"/>
          <w:lang w:bidi="fa-IR"/>
          <w:color w:val="111111"/>
          <w:sz w:val="28"/>
          <w:szCs w:val="28"/>
          <w:rtl/>
        </w:rPr>
        <w:t xml:space="preserve">و المراد من الوجه المستثنی هو المقدار الذی یجب غسله عند الوضوء،و هو ما یحیطه إصبع الإبهام و الوسط،کما تقدّم فی مبحث الوضوء.</w:t>
      </w:r>
    </w:p>
    <w:p>
      <w:pPr>
        <w:pStyle w:val="BookText"/>
      </w:pPr>
      <w:r>
        <w:rPr>
          <w:rFonts w:ascii="IRNazanin" w:hAnsi="IRNazanin" w:eastAsia="IRNazanin" w:cs="IRNazanin"/>
          <w:lang w:bidi="fa-IR"/>
          <w:color w:val="111111"/>
          <w:sz w:val="28"/>
          <w:szCs w:val="28"/>
          <w:rtl/>
        </w:rPr>
        <w:t xml:space="preserve">احترز بقید الأصالة عمّا یجب غسله من باب المقدّمة العلمیة و هو ما زاد عمّا یحیطه الإبهام و الوسطی.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الکفّین) (1)ظاهرهما و بطانهما من الزندین (و ظاهر القدمین) دون باطنهما(2)،و حدّهما مفصل الساق.و فی الذکری و الدروس ألحق باطنهما بظاهرهما(3)،و فی البیان استقرب ما هنا(4)،و هو(5)أحوط (للمرأة) و یجب ستر شیء من الوجه و الکفّ و القدم من باب المقدّمة،و کذا(6)فی عورة الرجل.</w:t>
      </w:r>
    </w:p>
    <w:p>
      <w:pPr>
        <w:pStyle w:val="BookText"/>
      </w:pPr>
      <w:r>
        <w:rPr>
          <w:rFonts w:ascii="IRNazanin" w:hAnsi="IRNazanin" w:eastAsia="IRNazanin" w:cs="IRNazanin"/>
          <w:lang w:bidi="fa-IR"/>
          <w:color w:val="111111"/>
          <w:sz w:val="28"/>
          <w:szCs w:val="28"/>
          <w:rtl/>
        </w:rPr>
        <w:t xml:space="preserve">و المراد بالمرأة الانثی البالغة،لأنّها تأنیث«المرء»و هو الرجل،فتدخل فیها الأمة البالغة،و سیأتی جواز کشفها رأسها(7).و یدخل الشعر فیما یجب ستره،و به(8)قطع المصنّف فی کتبه،و فی الألفیة جعله أولی.</w:t>
      </w:r>
    </w:p>
    <w:p>
      <w:pPr>
        <w:pStyle w:val="BookText"/>
      </w:pPr>
      <w:r>
        <w:rPr>
          <w:rFonts w:ascii="IRNazanin" w:hAnsi="IRNazanin" w:eastAsia="IRNazanin" w:cs="IRNazanin"/>
          <w:lang w:bidi="fa-IR"/>
          <w:color w:val="111111"/>
          <w:sz w:val="28"/>
          <w:szCs w:val="28"/>
          <w:rtl/>
        </w:rPr>
        <w:t xml:space="preserve">أی عدا الکفّین.</w:t>
      </w:r>
    </w:p>
    <w:p>
      <w:pPr>
        <w:pStyle w:val="BookText"/>
      </w:pPr>
      <w:r>
        <w:rPr>
          <w:rFonts w:ascii="IRNazanin" w:hAnsi="IRNazanin" w:eastAsia="IRNazanin" w:cs="IRNazanin"/>
          <w:lang w:bidi="fa-IR"/>
          <w:color w:val="111111"/>
          <w:sz w:val="28"/>
          <w:szCs w:val="28"/>
          <w:rtl/>
        </w:rPr>
        <w:t xml:space="preserve">الضمیر فی قوله«باطنهما»یرجع الی القدمین.یعنی أنّ المستثنی هو ظاهر القدمین و أمّا باطنهما فیلحقان بسائر الأعضاء فی وجوب الستر عند الصلاة.</w:t>
      </w:r>
    </w:p>
    <w:p>
      <w:pPr>
        <w:pStyle w:val="BookText"/>
      </w:pPr>
      <w:r>
        <w:rPr>
          <w:rFonts w:ascii="IRNazanin" w:hAnsi="IRNazanin" w:eastAsia="IRNazanin" w:cs="IRNazanin"/>
          <w:lang w:bidi="fa-IR"/>
          <w:color w:val="111111"/>
          <w:sz w:val="28"/>
          <w:szCs w:val="28"/>
          <w:rtl/>
        </w:rPr>
        <w:t xml:space="preserve">فإنّ المصنّف رحمه اللّه قال فی کتابی الدروس و الذکری بلحوق باطن القدمین بظاهرهما فی الاستثناء.</w:t>
      </w:r>
    </w:p>
    <w:p>
      <w:pPr>
        <w:pStyle w:val="BookText"/>
      </w:pPr>
      <w:r>
        <w:rPr>
          <w:rFonts w:ascii="IRNazanin" w:hAnsi="IRNazanin" w:eastAsia="IRNazanin" w:cs="IRNazanin"/>
          <w:lang w:bidi="fa-IR"/>
          <w:color w:val="111111"/>
          <w:sz w:val="28"/>
          <w:szCs w:val="28"/>
          <w:rtl/>
        </w:rPr>
        <w:t xml:space="preserve">قوله«هنا»إشارة بهذا الکتاب.یعنی أنّ المصنّف رحمه اللّه فی کتابه البیان قرّب عدم لحوق باطن القدمین بظاهرهما.</w:t>
      </w:r>
    </w:p>
    <w:p>
      <w:pPr>
        <w:pStyle w:val="BookText"/>
      </w:pPr>
      <w:r>
        <w:rPr>
          <w:rFonts w:ascii="IRNazanin" w:hAnsi="IRNazanin" w:eastAsia="IRNazanin" w:cs="IRNazanin"/>
          <w:lang w:bidi="fa-IR"/>
          <w:color w:val="111111"/>
          <w:sz w:val="28"/>
          <w:szCs w:val="28"/>
          <w:rtl/>
        </w:rPr>
        <w:t xml:space="preserve">الضمیر فی قوله«و هو»یعود الی ما هنا.یعنی أنّ القول بعدم لحوق باطن القدمین بظاهرهما و وجوب ستر باطنیهما عند الصلاة یطابق الاحتیاط.</w:t>
      </w:r>
    </w:p>
    <w:p>
      <w:pPr>
        <w:pStyle w:val="BookText"/>
      </w:pPr>
      <w:r>
        <w:rPr>
          <w:rFonts w:ascii="IRNazanin" w:hAnsi="IRNazanin" w:eastAsia="IRNazanin" w:cs="IRNazanin"/>
          <w:lang w:bidi="fa-IR"/>
          <w:color w:val="111111"/>
          <w:sz w:val="28"/>
          <w:szCs w:val="28"/>
          <w:rtl/>
        </w:rPr>
        <w:t xml:space="preserve">یعنی و کذا یجب علی الرجل ستر الزائد من العورة من باب المقدّمة العلمیة عند الصلاة لیراعی الاحتیاط.</w:t>
      </w:r>
    </w:p>
    <w:p>
      <w:pPr>
        <w:pStyle w:val="BookText"/>
      </w:pPr>
      <w:r>
        <w:rPr>
          <w:rFonts w:ascii="IRNazanin" w:hAnsi="IRNazanin" w:eastAsia="IRNazanin" w:cs="IRNazanin"/>
          <w:lang w:bidi="fa-IR"/>
          <w:color w:val="111111"/>
          <w:sz w:val="28"/>
          <w:szCs w:val="28"/>
          <w:rtl/>
        </w:rPr>
        <w:t xml:space="preserve">الضمیران فی قوله«کشفها رأسها»یرجع الی الأمة.یعنی سیجیء القول بجواز کشف الأمة رأسها عند الصلاة و عدم کونها مثل الحرّة فی وجوب ستر رأسها.</w:t>
      </w:r>
    </w:p>
    <w:p>
      <w:pPr>
        <w:pStyle w:val="BookText"/>
      </w:pPr>
      <w:r>
        <w:rPr>
          <w:rFonts w:ascii="IRNazanin" w:hAnsi="IRNazanin" w:eastAsia="IRNazanin" w:cs="IRNazanin"/>
          <w:lang w:bidi="fa-IR"/>
          <w:color w:val="111111"/>
          <w:sz w:val="28"/>
          <w:szCs w:val="28"/>
          <w:rtl/>
        </w:rPr>
        <w:t xml:space="preserve">الضمیر فی قوله«و به»یرجع الی دخول الشعر فیما یجب ستره.یعنی أنّ المصنّف رحمه اللّه حکم فی کتبه بالقطع بدخول الشعر فی حکم ما یجب ستره،فعلیه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9" w:name="pg19899_253813"/>
    <w:bookmarkEnd w:id="19"/>
    <w:p>
      <w:pPr>
        <w:pStyle w:val="Heading5"/>
      </w:pPr>
      <w:bookmarkStart w:id="178" w:name="_Toc31"/>
      <w:r>
        <w:t>شرائط الساتر</w:t>
      </w:r>
      <w:bookmarkEnd w:id="178"/>
    </w:p>
    <w:p>
      <w:pPr>
        <w:pStyle w:val="BookText"/>
      </w:pPr>
      <w:r>
        <w:rPr>
          <w:rFonts w:ascii="IRNazanin" w:hAnsi="IRNazanin" w:eastAsia="IRNazanin" w:cs="IRNazanin"/>
          <w:lang w:bidi="fa-IR"/>
          <w:color w:val="111111"/>
          <w:sz w:val="28"/>
          <w:szCs w:val="28"/>
          <w:rtl/>
        </w:rPr>
        <w:t xml:space="preserve">(و یجب کون الساتر طاهرا(1)) فلو کان نجسا لم تصحّ الصلاة (و عفی عما مرّ) (2)من ثوب صاحب القروح(3)و الجروح(4)بشرطه(5)،و ما نجس بدون الدرهم من الدم</w:t>
      </w:r>
    </w:p>
    <w:p>
      <w:pPr>
        <w:pStyle w:val="BookText"/>
      </w:pPr>
      <w:r>
        <w:rPr>
          <w:rFonts w:ascii="IRNazanin" w:hAnsi="IRNazanin" w:eastAsia="IRNazanin" w:cs="IRNazanin"/>
          <w:lang w:bidi="fa-IR"/>
          <w:color w:val="111111"/>
          <w:sz w:val="28"/>
          <w:szCs w:val="28"/>
          <w:rtl/>
        </w:rPr>
        <w:t xml:space="preserve">یجب علی المرأة ستر رأسها عند صلاتها.</w:t>
      </w:r>
    </w:p>
    <w:p>
      <w:pPr>
        <w:pStyle w:val="BookText"/>
      </w:pPr>
      <w:r>
        <w:rPr>
          <w:rFonts w:ascii="IRNazanin" w:hAnsi="IRNazanin" w:eastAsia="IRNazanin" w:cs="IRNazanin"/>
          <w:lang w:bidi="fa-IR"/>
          <w:color w:val="111111"/>
          <w:sz w:val="28"/>
          <w:szCs w:val="28"/>
          <w:rtl/>
        </w:rPr>
        <w:t xml:space="preserve">لکن المصنّف رحمه اللّه قال فی کتابه الألفیة:الأولی دخول شعرها فیما یجب ستره.</w:t>
      </w:r>
    </w:p>
    <w:p>
      <w:pPr>
        <w:pStyle w:val="BookText"/>
      </w:pPr>
      <w:r>
        <w:rPr>
          <w:rFonts w:ascii="IRNazanin" w:hAnsi="IRNazanin" w:eastAsia="IRNazanin" w:cs="IRNazanin"/>
          <w:lang w:bidi="fa-IR"/>
          <w:color w:val="111111"/>
          <w:sz w:val="28"/>
          <w:szCs w:val="28"/>
          <w:rtl/>
        </w:rPr>
        <w:t xml:space="preserve">الأول من شرائط ثوب المصلّی کونه طاهرا،فلو کان نجسا لا تصحّ الصلاة فیه،إلاّ فی الموارد التی سیشیر إلیه رحمه اللّه.</w:t>
      </w:r>
    </w:p>
    <w:p>
      <w:pPr>
        <w:pStyle w:val="BookText"/>
      </w:pPr>
      <w:r>
        <w:rPr>
          <w:rFonts w:ascii="IRNazanin" w:hAnsi="IRNazanin" w:eastAsia="IRNazanin" w:cs="IRNazanin"/>
          <w:lang w:bidi="fa-IR"/>
          <w:color w:val="111111"/>
          <w:sz w:val="28"/>
          <w:szCs w:val="28"/>
          <w:rtl/>
        </w:rPr>
        <w:t xml:space="preserve">یعنی أنّ ثوب المصلّی لا تجب طهارته فی موارد:</w:t>
      </w:r>
    </w:p>
    <w:p>
      <w:pPr>
        <w:pStyle w:val="BookText"/>
      </w:pPr>
      <w:r>
        <w:rPr>
          <w:rFonts w:ascii="IRNazanin" w:hAnsi="IRNazanin" w:eastAsia="IRNazanin" w:cs="IRNazanin"/>
          <w:lang w:bidi="fa-IR"/>
          <w:color w:val="111111"/>
          <w:sz w:val="28"/>
          <w:szCs w:val="28"/>
          <w:rtl/>
        </w:rPr>
        <w:t xml:space="preserve">الأول:ثوب صاحب القروح و الجروح بشرطی السیلان و عدم قطعه بمقدار الصلاة.</w:t>
      </w:r>
    </w:p>
    <w:p>
      <w:pPr>
        <w:pStyle w:val="BookText"/>
      </w:pPr>
      <w:r>
        <w:rPr>
          <w:rFonts w:ascii="IRNazanin" w:hAnsi="IRNazanin" w:eastAsia="IRNazanin" w:cs="IRNazanin"/>
          <w:lang w:bidi="fa-IR"/>
          <w:color w:val="111111"/>
          <w:sz w:val="28"/>
          <w:szCs w:val="28"/>
          <w:rtl/>
        </w:rPr>
        <w:t xml:space="preserve">الثانی:اذا کان الدم الموجود فی الثوب أقلّ من مقدار الدرهم.</w:t>
      </w:r>
    </w:p>
    <w:p>
      <w:pPr>
        <w:pStyle w:val="BookText"/>
      </w:pPr>
      <w:r>
        <w:rPr>
          <w:rFonts w:ascii="IRNazanin" w:hAnsi="IRNazanin" w:eastAsia="IRNazanin" w:cs="IRNazanin"/>
          <w:lang w:bidi="fa-IR"/>
          <w:color w:val="111111"/>
          <w:sz w:val="28"/>
          <w:szCs w:val="28"/>
          <w:rtl/>
        </w:rPr>
        <w:t xml:space="preserve">الثالث:ثوب المرأة المربّیة للصبی.</w:t>
      </w:r>
    </w:p>
    <w:p>
      <w:pPr>
        <w:pStyle w:val="BookText"/>
      </w:pPr>
      <w:r>
        <w:rPr>
          <w:rFonts w:ascii="IRNazanin" w:hAnsi="IRNazanin" w:eastAsia="IRNazanin" w:cs="IRNazanin"/>
          <w:lang w:bidi="fa-IR"/>
          <w:color w:val="111111"/>
          <w:sz w:val="28"/>
          <w:szCs w:val="28"/>
          <w:rtl/>
        </w:rPr>
        <w:t xml:space="preserve">الرابع:ثوب من لم یجد ثوبا طاهرا و لم یتمکّن من الصلاة عاریا.</w:t>
      </w:r>
    </w:p>
    <w:p>
      <w:pPr>
        <w:pStyle w:val="BookText"/>
      </w:pPr>
      <w:r>
        <w:rPr>
          <w:rFonts w:ascii="IRNazanin" w:hAnsi="IRNazanin" w:eastAsia="IRNazanin" w:cs="IRNazanin"/>
          <w:lang w:bidi="fa-IR"/>
          <w:color w:val="111111"/>
          <w:sz w:val="28"/>
          <w:szCs w:val="28"/>
          <w:rtl/>
        </w:rPr>
        <w:t xml:space="preserve">و یشترط فی العفو عن ثوب المرأة المربّیة أمران:</w:t>
      </w:r>
    </w:p>
    <w:p>
      <w:pPr>
        <w:pStyle w:val="BookText"/>
      </w:pPr>
      <w:r>
        <w:rPr>
          <w:rFonts w:ascii="IRNazanin" w:hAnsi="IRNazanin" w:eastAsia="IRNazanin" w:cs="IRNazanin"/>
          <w:lang w:bidi="fa-IR"/>
          <w:color w:val="111111"/>
          <w:sz w:val="28"/>
          <w:szCs w:val="28"/>
          <w:rtl/>
        </w:rPr>
        <w:t xml:space="preserve">ألف:اذا انحصر ثوبها فی الواحد.</w:t>
      </w:r>
    </w:p>
    <w:p>
      <w:pPr>
        <w:pStyle w:val="BookText"/>
      </w:pPr>
      <w:r>
        <w:rPr>
          <w:rFonts w:ascii="IRNazanin" w:hAnsi="IRNazanin" w:eastAsia="IRNazanin" w:cs="IRNazanin"/>
          <w:lang w:bidi="fa-IR"/>
          <w:color w:val="111111"/>
          <w:sz w:val="28"/>
          <w:szCs w:val="28"/>
          <w:rtl/>
        </w:rPr>
        <w:t xml:space="preserve">ب:اذا تنجّس ببول الصبی الذی تربّیه.</w:t>
      </w:r>
    </w:p>
    <w:p>
      <w:pPr>
        <w:pStyle w:val="BookText"/>
      </w:pPr>
      <w:r>
        <w:rPr>
          <w:rFonts w:ascii="IRNazanin" w:hAnsi="IRNazanin" w:eastAsia="IRNazanin" w:cs="IRNazanin"/>
          <w:lang w:bidi="fa-IR"/>
          <w:color w:val="111111"/>
          <w:sz w:val="28"/>
          <w:szCs w:val="28"/>
          <w:rtl/>
        </w:rPr>
        <w:t xml:space="preserve">قوله«عمّا مرّ»إشارة الی ما تقدّم فی أول مبحث الطهارة:فی وجوب إزالة النجاسات عند الصلاة،بقوله:و هذه[النجاسات]یجب إزالتها عن الثوب و البدن،و عفی عن دم الجرح و القرح مع السیلان.</w:t>
      </w:r>
    </w:p>
    <w:p>
      <w:pPr>
        <w:pStyle w:val="BookText"/>
      </w:pPr>
      <w:r>
        <w:rPr>
          <w:rFonts w:ascii="IRNazanin" w:hAnsi="IRNazanin" w:eastAsia="IRNazanin" w:cs="IRNazanin"/>
          <w:lang w:bidi="fa-IR"/>
          <w:color w:val="111111"/>
          <w:sz w:val="28"/>
          <w:szCs w:val="28"/>
          <w:rtl/>
        </w:rPr>
        <w:t xml:space="preserve">القروح:جمع قرح بفتح القاف و ضمّها و سکون الراء.(المنجد).</w:t>
      </w:r>
    </w:p>
    <w:p>
      <w:pPr>
        <w:pStyle w:val="BookText"/>
      </w:pPr>
      <w:r>
        <w:rPr>
          <w:rFonts w:ascii="IRNazanin" w:hAnsi="IRNazanin" w:eastAsia="IRNazanin" w:cs="IRNazanin"/>
          <w:lang w:bidi="fa-IR"/>
          <w:color w:val="111111"/>
          <w:sz w:val="28"/>
          <w:szCs w:val="28"/>
          <w:rtl/>
        </w:rPr>
        <w:t xml:space="preserve">الجروح:جمع جرح بضم الجیم و سکون الراء.(المنجد).و قد تقدّم الفرق بین القروح و الجروح عند ذکر النجاسات من کتاب الطهارة فلا نعیده.</w:t>
      </w:r>
    </w:p>
    <w:p>
      <w:pPr>
        <w:pStyle w:val="BookText"/>
      </w:pPr>
      <w:r>
        <w:rPr>
          <w:rFonts w:ascii="IRNazanin" w:hAnsi="IRNazanin" w:eastAsia="IRNazanin" w:cs="IRNazanin"/>
          <w:lang w:bidi="fa-IR"/>
          <w:color w:val="111111"/>
          <w:sz w:val="28"/>
          <w:szCs w:val="28"/>
          <w:rtl/>
        </w:rPr>
        <w:t xml:space="preserve">و الشرط هو السیلان دائما بحیث لا یسع الصلاة.</w:t>
      </w:r>
    </w:p>
    <w:p>
      <w:pPr>
        <w:pStyle w:val="BookText"/>
      </w:pPr>
      <w:r>
        <w:rPr>
          <w:rFonts w:ascii="IRNazanin" w:hAnsi="IRNazanin" w:eastAsia="IRNazanin" w:cs="IRNazanin"/>
          <w:lang w:bidi="fa-IR"/>
          <w:color w:val="111111"/>
          <w:sz w:val="28"/>
          <w:szCs w:val="28"/>
          <w:rtl/>
        </w:rPr>
        <w:t xml:space="preserve">قوله«بدون الدرهم»قد مرّ التفصیل فی مقدار الدرهم عند بحث النجاسات من کتاب الطهارة،فراجع.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نجاسة) (1)ثوب (المربّیة للصبیّ) بل لمطلق الولد و هو(2)مورد النصّ،فکان التعمیم أولی (ذات(3)الثوب الواحد) فلو قدرت علی غیره و لو بشراء أو استئجار أو استعارة لم یعف عنه،و ألحق بها(4)المربّی،و به(5) الولد المتعدّد.</w:t>
      </w:r>
    </w:p>
    <w:p>
      <w:pPr>
        <w:pStyle w:val="BookText"/>
      </w:pPr>
      <w:r>
        <w:rPr>
          <w:rFonts w:ascii="IRNazanin" w:hAnsi="IRNazanin" w:eastAsia="IRNazanin" w:cs="IRNazanin"/>
          <w:lang w:bidi="fa-IR"/>
          <w:color w:val="111111"/>
          <w:sz w:val="28"/>
          <w:szCs w:val="28"/>
          <w:rtl/>
        </w:rPr>
        <w:t xml:space="preserve">و یشترط نجاسته ببوله(6)خاصّة،فلا یعفی عن غیره،کما لا یعفی عن</w:t>
      </w:r>
    </w:p>
    <w:p>
      <w:pPr>
        <w:pStyle w:val="BookText"/>
      </w:pPr>
      <w:r>
        <w:rPr>
          <w:rFonts w:ascii="IRNazanin" w:hAnsi="IRNazanin" w:eastAsia="IRNazanin" w:cs="IRNazanin"/>
          <w:lang w:bidi="fa-IR"/>
          <w:color w:val="111111"/>
          <w:sz w:val="28"/>
          <w:szCs w:val="28"/>
          <w:rtl/>
        </w:rPr>
        <w:t xml:space="preserve">عطف علی قوله«عمّا مرّ».و هذا هو المورد الثانی ممّا یعفی عن نجاسة الثوب عند الصلاة.و المراد من المربّیة التی تتعهّد و تباشر لتربیة الصبی،بلا فرق بین کون الصبی ولدها أم لا.</w:t>
      </w:r>
    </w:p>
    <w:p>
      <w:pPr>
        <w:pStyle w:val="BookText"/>
      </w:pPr>
      <w:r>
        <w:rPr>
          <w:rFonts w:ascii="IRNazanin" w:hAnsi="IRNazanin" w:eastAsia="IRNazanin" w:cs="IRNazanin"/>
          <w:lang w:bidi="fa-IR"/>
          <w:color w:val="111111"/>
          <w:sz w:val="28"/>
          <w:szCs w:val="28"/>
          <w:rtl/>
        </w:rPr>
        <w:t xml:space="preserve">الضمیر فی قوله«و هو»یرجع الی الولد.یعنی أنّ النصّ ورد فی خصوص الولد لا الصبی،فیشمل الصبی و الصبیّة.</w:t>
      </w:r>
    </w:p>
    <w:p>
      <w:pPr>
        <w:pStyle w:val="BookText"/>
      </w:pPr>
      <w:r>
        <w:rPr>
          <w:rFonts w:ascii="IRNazanin" w:hAnsi="IRNazanin" w:eastAsia="IRNazanin" w:cs="IRNazanin"/>
          <w:lang w:bidi="fa-IR"/>
          <w:color w:val="111111"/>
          <w:sz w:val="28"/>
          <w:szCs w:val="28"/>
          <w:rtl/>
        </w:rPr>
        <w:t xml:space="preserve">و المراد من النصّ هو المنقول فی کتاب الوسائل:</w:t>
      </w:r>
    </w:p>
    <w:p>
      <w:pPr>
        <w:pStyle w:val="BookText"/>
      </w:pPr>
      <w:r>
        <w:rPr>
          <w:rFonts w:ascii="IRNazanin" w:hAnsi="IRNazanin" w:eastAsia="IRNazanin" w:cs="IRNazanin"/>
          <w:lang w:bidi="fa-IR"/>
          <w:color w:val="111111"/>
          <w:sz w:val="28"/>
          <w:szCs w:val="28"/>
          <w:rtl/>
        </w:rPr>
        <w:t xml:space="preserve">عن أبی حفص عن أبی عبد اللّه علیه السّلام قال:سئل عن المرأة لیس لها إلاّ قمیص واحد و لها مولود فیبول علیها،کیف تصنع؟قال:تغسل القمیص فی الیوم مرّة.(الوسائل:</w:t>
      </w:r>
    </w:p>
    <w:p>
      <w:pPr>
        <w:pStyle w:val="BookText"/>
      </w:pPr>
      <w:r>
        <w:rPr>
          <w:rFonts w:ascii="IRNazanin" w:hAnsi="IRNazanin" w:eastAsia="IRNazanin" w:cs="IRNazanin"/>
          <w:lang w:bidi="fa-IR"/>
          <w:color w:val="111111"/>
          <w:sz w:val="28"/>
          <w:szCs w:val="28"/>
          <w:rtl/>
        </w:rPr>
        <w:t xml:space="preserve">ب 4 من أبواب النجاسات ح 1 ج 2 ص 1004).</w:t>
      </w:r>
    </w:p>
    <w:p>
      <w:pPr>
        <w:pStyle w:val="BookText"/>
      </w:pPr>
      <w:r>
        <w:rPr>
          <w:rFonts w:ascii="IRNazanin" w:hAnsi="IRNazanin" w:eastAsia="IRNazanin" w:cs="IRNazanin"/>
          <w:lang w:bidi="fa-IR"/>
          <w:color w:val="111111"/>
          <w:sz w:val="28"/>
          <w:szCs w:val="28"/>
          <w:rtl/>
        </w:rPr>
        <w:t xml:space="preserve">قوله«فکان التعمیم أولی»یعنی أنّ القول بشمول الحکم للصبیّة أیضا أولی.</w:t>
      </w:r>
    </w:p>
    <w:p>
      <w:pPr>
        <w:pStyle w:val="BookText"/>
      </w:pPr>
      <w:r>
        <w:rPr>
          <w:rFonts w:ascii="IRNazanin" w:hAnsi="IRNazanin" w:eastAsia="IRNazanin" w:cs="IRNazanin"/>
          <w:lang w:bidi="fa-IR"/>
          <w:color w:val="111111"/>
          <w:sz w:val="28"/>
          <w:szCs w:val="28"/>
          <w:rtl/>
        </w:rPr>
        <w:t xml:space="preserve">بالجرّ صفة للمربّیة.یعنی أنّ العفو فی ثوب المربّیة شرط بانحصار ثوبها فی الواحد،فلو کان لها ثوب طاهر لا یعفی عنها.</w:t>
      </w:r>
    </w:p>
    <w:p>
      <w:pPr>
        <w:pStyle w:val="BookText"/>
      </w:pPr>
      <w:r>
        <w:rPr>
          <w:rFonts w:ascii="IRNazanin" w:hAnsi="IRNazanin" w:eastAsia="IRNazanin" w:cs="IRNazanin"/>
          <w:lang w:bidi="fa-IR"/>
          <w:color w:val="111111"/>
          <w:sz w:val="28"/>
          <w:szCs w:val="28"/>
          <w:rtl/>
        </w:rPr>
        <w:t xml:space="preserve">الضمیر فی قوله«بها»یرجع الی المربّیة.یعنی قال الفقهاء بلحوق المرء الذی یباشر تربیة الصبی بالمرأة المربّیة فی العفو عن ثوبه النجس فی صلاته اذا کان واحدا.</w:t>
      </w:r>
    </w:p>
    <w:p>
      <w:pPr>
        <w:pStyle w:val="BookText"/>
      </w:pPr>
      <w:r>
        <w:rPr>
          <w:rFonts w:ascii="IRNazanin" w:hAnsi="IRNazanin" w:eastAsia="IRNazanin" w:cs="IRNazanin"/>
          <w:lang w:bidi="fa-IR"/>
          <w:color w:val="111111"/>
          <w:sz w:val="28"/>
          <w:szCs w:val="28"/>
          <w:rtl/>
        </w:rPr>
        <w:t xml:space="preserve">الضمیر فی قوله«به»یرجع الی الولد.یعنی و فی حکم الولد الواحد الولد المتعدّد اذا کانت المرأة مربّیة لهم.</w:t>
      </w:r>
    </w:p>
    <w:p>
      <w:pPr>
        <w:pStyle w:val="BookText"/>
      </w:pPr>
      <w:r>
        <w:rPr>
          <w:rFonts w:ascii="IRNazanin" w:hAnsi="IRNazanin" w:eastAsia="IRNazanin" w:cs="IRNazanin"/>
          <w:lang w:bidi="fa-IR"/>
          <w:color w:val="111111"/>
          <w:sz w:val="28"/>
          <w:szCs w:val="28"/>
          <w:rtl/>
        </w:rPr>
        <w:t xml:space="preserve">یعنی من شرائط العفو عن نجاسة ثوب المربّیة عند صلاتها کون النجاسة بسبب بول الصبی فلو تنجّس بنجاسة غیره لا یحکم بالعفو عنه.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نجاسة البدن(1)به.و إنّما أطلق(2)المصنّف نجاسة المربّیة من غیر أن یقیّد بالثوب لأنّ(3)الکلام فی الساتر،و أمّا التقیید(4)بالبول فهو مورد النصّ و لکنّ(5)المصنّف أطلق النجاسة فی کتبه کلّها.</w:t>
      </w:r>
    </w:p>
    <w:p>
      <w:pPr>
        <w:pStyle w:val="BookText"/>
      </w:pPr>
      <w:r>
        <w:rPr>
          <w:rFonts w:ascii="IRNazanin" w:hAnsi="IRNazanin" w:eastAsia="IRNazanin" w:cs="IRNazanin"/>
          <w:lang w:bidi="fa-IR"/>
          <w:color w:val="111111"/>
          <w:sz w:val="28"/>
          <w:szCs w:val="28"/>
          <w:rtl/>
        </w:rPr>
        <w:t xml:space="preserve">(و یجب غسله(6)کلّ یوم مرّة) و ینبغی کونها آخر النهار لتصلّی فیه أربع صلوات متقاربة(7)بطهارة أو</w:t>
      </w:r>
    </w:p>
    <w:p>
      <w:pPr>
        <w:pStyle w:val="BookText"/>
      </w:pPr>
      <w:r>
        <w:rPr>
          <w:rFonts w:ascii="IRNazanin" w:hAnsi="IRNazanin" w:eastAsia="IRNazanin" w:cs="IRNazanin"/>
          <w:lang w:bidi="fa-IR"/>
          <w:color w:val="111111"/>
          <w:sz w:val="28"/>
          <w:szCs w:val="28"/>
          <w:rtl/>
        </w:rPr>
        <w:t xml:space="preserve">أی کما أنه لا یحکم بالعفو عن نجاسة بدن المربّیة بسبب بول الصبی کذلک لا یحکم بالعفو عن نجاسة غیر بول الصبی.</w:t>
      </w:r>
    </w:p>
    <w:p>
      <w:pPr>
        <w:pStyle w:val="BookText"/>
      </w:pPr>
      <w:r>
        <w:rPr>
          <w:rFonts w:ascii="IRNazanin" w:hAnsi="IRNazanin" w:eastAsia="IRNazanin" w:cs="IRNazanin"/>
          <w:lang w:bidi="fa-IR"/>
          <w:color w:val="111111"/>
          <w:sz w:val="28"/>
          <w:szCs w:val="28"/>
          <w:rtl/>
        </w:rPr>
        <w:t xml:space="preserve">و الضمیر فی قوله«به»یرجع الی بول الصبی.</w:t>
      </w:r>
    </w:p>
    <w:p>
      <w:pPr>
        <w:pStyle w:val="BookText"/>
      </w:pPr>
      <w:r>
        <w:rPr>
          <w:rFonts w:ascii="IRNazanin" w:hAnsi="IRNazanin" w:eastAsia="IRNazanin" w:cs="IRNazanin"/>
          <w:lang w:bidi="fa-IR"/>
          <w:color w:val="111111"/>
          <w:sz w:val="28"/>
          <w:szCs w:val="28"/>
          <w:rtl/>
        </w:rPr>
        <w:t xml:space="preserve">یعنی أنّ المصنّف رحمه اللّه قال«و عن نجاسة المربّیة»و لم یقل عن نجاسة ثوب المربّیة،و الحال کان لازما بالتقیید بالثوب لأنّ المربّیة لا تعفی عن نجاسة بدنها.</w:t>
      </w:r>
    </w:p>
    <w:p>
      <w:pPr>
        <w:pStyle w:val="BookText"/>
      </w:pPr>
      <w:r>
        <w:rPr>
          <w:rFonts w:ascii="IRNazanin" w:hAnsi="IRNazanin" w:eastAsia="IRNazanin" w:cs="IRNazanin"/>
          <w:lang w:bidi="fa-IR"/>
          <w:color w:val="111111"/>
          <w:sz w:val="28"/>
          <w:szCs w:val="28"/>
          <w:rtl/>
        </w:rPr>
        <w:t xml:space="preserve">هذا اعتذار من جانب المصنّف رحمه اللّه لعدم تقییده بالثوب،بأنّ الکلام فی شرائط الساتر،فالقرینة تدلّ علی أنّ المراد ثوبها.</w:t>
      </w:r>
    </w:p>
    <w:p>
      <w:pPr>
        <w:pStyle w:val="BookText"/>
      </w:pPr>
      <w:r>
        <w:rPr>
          <w:rFonts w:ascii="IRNazanin" w:hAnsi="IRNazanin" w:eastAsia="IRNazanin" w:cs="IRNazanin"/>
          <w:lang w:bidi="fa-IR"/>
          <w:color w:val="111111"/>
          <w:sz w:val="28"/>
          <w:szCs w:val="28"/>
          <w:rtl/>
        </w:rPr>
        <w:t xml:space="preserve">یعنی أمّا الشارح رحمه اللّه قیّد الحکم ببول الصبی فی قوله«و یشترط نجاسته ببوله خاصّة»لوروده فی النصّ کما مرّ فی قوله«و لها مولود فیبول علیها».فعلی ذلک یحکم بالعفو عن نجاسة بول الصبی،فلو تنجّس ثوب المربّیة بغیره من النجاسات لا یحکم بالعفو عنها.</w:t>
      </w:r>
    </w:p>
    <w:p>
      <w:pPr>
        <w:pStyle w:val="BookText"/>
      </w:pPr>
      <w:r>
        <w:rPr>
          <w:rFonts w:ascii="IRNazanin" w:hAnsi="IRNazanin" w:eastAsia="IRNazanin" w:cs="IRNazanin"/>
          <w:lang w:bidi="fa-IR"/>
          <w:color w:val="111111"/>
          <w:sz w:val="28"/>
          <w:szCs w:val="28"/>
          <w:rtl/>
        </w:rPr>
        <w:t xml:space="preserve">و الضمیر فی قوله«فهو»یرجع الی التقیید.</w:t>
      </w:r>
    </w:p>
    <w:p>
      <w:pPr>
        <w:pStyle w:val="BookText"/>
      </w:pPr>
      <w:r>
        <w:rPr>
          <w:rFonts w:ascii="IRNazanin" w:hAnsi="IRNazanin" w:eastAsia="IRNazanin" w:cs="IRNazanin"/>
          <w:lang w:bidi="fa-IR"/>
          <w:color w:val="111111"/>
          <w:sz w:val="28"/>
          <w:szCs w:val="28"/>
          <w:rtl/>
        </w:rPr>
        <w:t xml:space="preserve">لکنّ المصنّف رحمه اللّه قال بالعفو عن نجاسة ثوب المربّیة فی کتبه کلّها،بلا فرق بین البول من الصبی و غیره کما فی هذا الکتاب قال«عن نجاسة المربّیة»و لم یقیّده ببول الصبی.</w:t>
      </w:r>
    </w:p>
    <w:p>
      <w:pPr>
        <w:pStyle w:val="BookText"/>
      </w:pPr>
      <w:r>
        <w:rPr>
          <w:rFonts w:ascii="IRNazanin" w:hAnsi="IRNazanin" w:eastAsia="IRNazanin" w:cs="IRNazanin"/>
          <w:lang w:bidi="fa-IR"/>
          <w:color w:val="111111"/>
          <w:sz w:val="28"/>
          <w:szCs w:val="28"/>
          <w:rtl/>
        </w:rPr>
        <w:t xml:space="preserve">الضمیر فی قوله«غسله»بالفتح یرجع الی الثوب.یعنی یجب علی المرأة المربّیة أن تغسل ثوبها المنجّس ببول الصبی أو مطلقا فی کلّ یوم مرّة واحدة لصلاتها.</w:t>
      </w:r>
    </w:p>
    <w:p>
      <w:pPr>
        <w:pStyle w:val="BookText"/>
      </w:pPr>
      <w:r>
        <w:rPr>
          <w:rFonts w:ascii="IRNazanin" w:hAnsi="IRNazanin" w:eastAsia="IRNazanin" w:cs="IRNazanin"/>
          <w:lang w:bidi="fa-IR"/>
          <w:color w:val="111111"/>
          <w:sz w:val="28"/>
          <w:szCs w:val="28"/>
          <w:rtl/>
        </w:rPr>
        <w:t xml:space="preserve">و الضمیر فی قوله«کونها»یرجع الی المرّة.</w:t>
      </w:r>
    </w:p>
    <w:p>
      <w:pPr>
        <w:pStyle w:val="BookText"/>
      </w:pPr>
      <w:r>
        <w:rPr>
          <w:rFonts w:ascii="IRNazanin" w:hAnsi="IRNazanin" w:eastAsia="IRNazanin" w:cs="IRNazanin"/>
          <w:lang w:bidi="fa-IR"/>
          <w:color w:val="111111"/>
          <w:sz w:val="28"/>
          <w:szCs w:val="28"/>
          <w:rtl/>
        </w:rPr>
        <w:t xml:space="preserve">و المراد من«أربع صلوات متقاربة»هی الظهران و العشاءان.یعنی اذا أخّرت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نجاسة(1)خفیفة (و) کذا عفی (عمّا یتعذّر إزالته فیصلّی فیه للضرورة) و لا یتعیّن(2)علیه الصلاة عاریا خلافا للمشهور(3) (و الأقرب تخییر المختار(4)) و هو الذی لا یضطرّ إلی لبسه لبرد و غیره (بینه) أی بین أن یصلّی فیه صلاة تامّة الأفعال(5) (و بین الصلاة عاریا(6)فیومئ للرکوع و السجود) کغیره(7)من العراة قائما(8)مع أمن المطّلع.</w:t>
      </w:r>
    </w:p>
    <w:p>
      <w:pPr>
        <w:pStyle w:val="BookText"/>
      </w:pPr>
      <w:r>
        <w:rPr>
          <w:rFonts w:ascii="IRNazanin" w:hAnsi="IRNazanin" w:eastAsia="IRNazanin" w:cs="IRNazanin"/>
          <w:lang w:bidi="fa-IR"/>
          <w:color w:val="111111"/>
          <w:sz w:val="28"/>
          <w:szCs w:val="28"/>
          <w:rtl/>
        </w:rPr>
        <w:t xml:space="preserve">تغسیل ثوبها الی آخر النهار تتمکّن من أن تصلّی أربع صلوات-الظهر و العصر و المغرب و العشاء-بثوب طاهر.</w:t>
      </w:r>
    </w:p>
    <w:p>
      <w:pPr>
        <w:pStyle w:val="BookText"/>
      </w:pPr>
      <w:r>
        <w:rPr>
          <w:rFonts w:ascii="IRNazanin" w:hAnsi="IRNazanin" w:eastAsia="IRNazanin" w:cs="IRNazanin"/>
          <w:lang w:bidi="fa-IR"/>
          <w:color w:val="111111"/>
          <w:sz w:val="28"/>
          <w:szCs w:val="28"/>
          <w:rtl/>
        </w:rPr>
        <w:t xml:space="preserve">لأنّها اذا أخّرت الغسل تکون نجاسة الثوب قلیلة و خفیفة،و هو ظاهر.</w:t>
      </w:r>
    </w:p>
    <w:p>
      <w:pPr>
        <w:pStyle w:val="BookText"/>
      </w:pPr>
      <w:r>
        <w:rPr>
          <w:rFonts w:ascii="IRNazanin" w:hAnsi="IRNazanin" w:eastAsia="IRNazanin" w:cs="IRNazanin"/>
          <w:lang w:bidi="fa-IR"/>
          <w:color w:val="111111"/>
          <w:sz w:val="28"/>
          <w:szCs w:val="28"/>
          <w:rtl/>
        </w:rPr>
        <w:t xml:space="preserve">أی لا یجب علیه الصلاة عاریا واجبا عینیا،بل الواجب تخییریّ بین الصلاة بالثوب النجس اذا اضطرّ أو عاریا من الثوب.</w:t>
      </w:r>
    </w:p>
    <w:p>
      <w:pPr>
        <w:pStyle w:val="BookText"/>
      </w:pPr>
      <w:r>
        <w:rPr>
          <w:rFonts w:ascii="IRNazanin" w:hAnsi="IRNazanin" w:eastAsia="IRNazanin" w:cs="IRNazanin"/>
          <w:lang w:bidi="fa-IR"/>
          <w:color w:val="111111"/>
          <w:sz w:val="28"/>
          <w:szCs w:val="28"/>
          <w:rtl/>
        </w:rPr>
        <w:t xml:space="preserve">أی الحکم بالوجوب التخییری فی المسألة هو علی خلاف المشهور بین الفقهاء.</w:t>
      </w:r>
    </w:p>
    <w:p>
      <w:pPr>
        <w:pStyle w:val="BookText"/>
      </w:pPr>
      <w:r>
        <w:rPr>
          <w:rFonts w:ascii="IRNazanin" w:hAnsi="IRNazanin" w:eastAsia="IRNazanin" w:cs="IRNazanin"/>
          <w:lang w:bidi="fa-IR"/>
          <w:color w:val="111111"/>
          <w:sz w:val="28"/>
          <w:szCs w:val="28"/>
          <w:rtl/>
        </w:rPr>
        <w:t xml:space="preserve">*من حواشی الکتاب:قوله«خلافا للمشهور»ذهب الشیخ رحمه اللّه و أکثر الأصحاب أنّه یتعیّن علیه الصلاة عاریا،و التخییر ظاهر ابن الجنید رحمه اللّه و مختار المحقّق فی المعتبر،و العلاّمة فی المنتهی عملا بالروایات.(حاشیة الفاضل التونی رحمه اللّه).</w:t>
      </w:r>
    </w:p>
    <w:p>
      <w:pPr>
        <w:pStyle w:val="BookText"/>
      </w:pPr>
      <w:r>
        <w:rPr>
          <w:rFonts w:ascii="IRNazanin" w:hAnsi="IRNazanin" w:eastAsia="IRNazanin" w:cs="IRNazanin"/>
          <w:lang w:bidi="fa-IR"/>
          <w:color w:val="111111"/>
          <w:sz w:val="28"/>
          <w:szCs w:val="28"/>
          <w:rtl/>
        </w:rPr>
        <w:t xml:space="preserve">المراد من المختار الذی لا یضطرّ للبس الثوب لشدّة البرد.و الضمیر فی قوله «غیره»یرجع الی البرد.و المراد منه هو سائر الأعذار الموجب للبس الثوب النجس.</w:t>
      </w:r>
    </w:p>
    <w:p>
      <w:pPr>
        <w:pStyle w:val="BookText"/>
      </w:pPr>
      <w:r>
        <w:rPr>
          <w:rFonts w:ascii="IRNazanin" w:hAnsi="IRNazanin" w:eastAsia="IRNazanin" w:cs="IRNazanin"/>
          <w:lang w:bidi="fa-IR"/>
          <w:color w:val="111111"/>
          <w:sz w:val="28"/>
          <w:szCs w:val="28"/>
          <w:rtl/>
        </w:rPr>
        <w:t xml:space="preserve">بأن یلبس الثوب النجس و یأتی الصلاة بتمام أرکانه و أفعاله من القیام و السجود و الرکوع و غیرها.</w:t>
      </w:r>
    </w:p>
    <w:p>
      <w:pPr>
        <w:pStyle w:val="BookText"/>
      </w:pPr>
      <w:r>
        <w:rPr>
          <w:rFonts w:ascii="IRNazanin" w:hAnsi="IRNazanin" w:eastAsia="IRNazanin" w:cs="IRNazanin"/>
          <w:lang w:bidi="fa-IR"/>
          <w:color w:val="111111"/>
          <w:sz w:val="28"/>
          <w:szCs w:val="28"/>
          <w:rtl/>
        </w:rPr>
        <w:t xml:space="preserve">أی یصلّی فی حال کونه عریانا قائما بحیث یومئ للرکوع و السجود.</w:t>
      </w:r>
    </w:p>
    <w:p>
      <w:pPr>
        <w:pStyle w:val="BookText"/>
      </w:pPr>
      <w:r>
        <w:rPr>
          <w:rFonts w:ascii="IRNazanin" w:hAnsi="IRNazanin" w:eastAsia="IRNazanin" w:cs="IRNazanin"/>
          <w:lang w:bidi="fa-IR"/>
          <w:color w:val="111111"/>
          <w:sz w:val="28"/>
          <w:szCs w:val="28"/>
          <w:rtl/>
        </w:rPr>
        <w:t xml:space="preserve">الضمیر فی قوله«کغیره»یرجع الی من یتعذّر علیه إزالة النجاسة عن ثوبه.</w:t>
      </w:r>
    </w:p>
    <w:p>
      <w:pPr>
        <w:pStyle w:val="BookText"/>
      </w:pPr>
      <w:r>
        <w:rPr>
          <w:rFonts w:ascii="IRNazanin" w:hAnsi="IRNazanin" w:eastAsia="IRNazanin" w:cs="IRNazanin"/>
          <w:lang w:bidi="fa-IR"/>
          <w:color w:val="111111"/>
          <w:sz w:val="28"/>
          <w:szCs w:val="28"/>
          <w:rtl/>
        </w:rPr>
        <w:t xml:space="preserve">یعنی أنّ الشخص المذکور یصلّی قائما عریانا کما أنّ کلّ من لا یتمکّن من الثوب یصلّی عریانا قائما.</w:t>
      </w:r>
    </w:p>
    <w:p>
      <w:pPr>
        <w:pStyle w:val="BookText"/>
      </w:pPr>
      <w:r>
        <w:rPr>
          <w:rFonts w:ascii="IRNazanin" w:hAnsi="IRNazanin" w:eastAsia="IRNazanin" w:cs="IRNazanin"/>
          <w:lang w:bidi="fa-IR"/>
          <w:color w:val="111111"/>
          <w:sz w:val="28"/>
          <w:szCs w:val="28"/>
          <w:rtl/>
        </w:rPr>
        <w:t xml:space="preserve">و قوله«العراة»جمع العاری مثل القضاة جمع القاضی.</w:t>
      </w:r>
    </w:p>
    <w:p>
      <w:pPr>
        <w:pStyle w:val="BookText"/>
      </w:pPr>
      <w:r>
        <w:rPr>
          <w:rFonts w:ascii="IRNazanin" w:hAnsi="IRNazanin" w:eastAsia="IRNazanin" w:cs="IRNazanin"/>
          <w:lang w:bidi="fa-IR"/>
          <w:color w:val="111111"/>
          <w:sz w:val="28"/>
          <w:szCs w:val="28"/>
          <w:rtl/>
        </w:rPr>
        <w:t xml:space="preserve">قوله«قائما»حال ثان من الصلاة کما أنّ قوله«عاریا»حال أول منها.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جالسا مع عدمه(1).</w:t>
      </w:r>
    </w:p>
    <w:p>
      <w:pPr>
        <w:pStyle w:val="BookText"/>
      </w:pPr>
      <w:r>
        <w:rPr>
          <w:rFonts w:ascii="IRNazanin" w:hAnsi="IRNazanin" w:eastAsia="IRNazanin" w:cs="IRNazanin"/>
          <w:lang w:bidi="fa-IR"/>
          <w:color w:val="111111"/>
          <w:sz w:val="28"/>
          <w:szCs w:val="28"/>
          <w:rtl/>
        </w:rPr>
        <w:t xml:space="preserve">و الأفضل الصلاة فیه(2)مراعاة للتمامیة،و تقدیما(3)لفوات الوصف(4) علی فوات أصل الستر،و لو لا الإجماع(5)علی جواز الصلاة فیه عاریا -بل الشهر بتعیّنه-لکان القول بتعیّن الصلاة فیه(6)متوجّها.</w:t>
      </w:r>
    </w:p>
    <w:p>
      <w:pPr>
        <w:pStyle w:val="BookText"/>
      </w:pPr>
      <w:r>
        <w:rPr>
          <w:rFonts w:ascii="IRNazanin" w:hAnsi="IRNazanin" w:eastAsia="IRNazanin" w:cs="IRNazanin"/>
          <w:lang w:bidi="fa-IR"/>
          <w:color w:val="111111"/>
          <w:sz w:val="28"/>
          <w:szCs w:val="28"/>
          <w:rtl/>
        </w:rPr>
        <w:t xml:space="preserve">أمّا المضطرّ إلی لبسه فلا شبهة فی وجوب صلاته فیه.</w:t>
      </w:r>
    </w:p>
    <w:p>
      <w:pPr>
        <w:pStyle w:val="BookText"/>
      </w:pPr>
      <w:r>
        <w:rPr>
          <w:rFonts w:ascii="IRNazanin" w:hAnsi="IRNazanin" w:eastAsia="IRNazanin" w:cs="IRNazanin"/>
          <w:lang w:bidi="fa-IR"/>
          <w:color w:val="111111"/>
          <w:sz w:val="28"/>
          <w:szCs w:val="28"/>
          <w:rtl/>
        </w:rPr>
        <w:t xml:space="preserve">(و یجب کونه) أی الساتر (غیر مغصوب) (7)مع العلم بالغصب</w:t>
      </w:r>
    </w:p>
    <w:p>
      <w:pPr>
        <w:pStyle w:val="BookText"/>
      </w:pPr>
      <w:r>
        <w:rPr>
          <w:rFonts w:ascii="IRNazanin" w:hAnsi="IRNazanin" w:eastAsia="IRNazanin" w:cs="IRNazanin"/>
          <w:lang w:bidi="fa-IR"/>
          <w:color w:val="111111"/>
          <w:sz w:val="28"/>
          <w:szCs w:val="28"/>
          <w:rtl/>
        </w:rPr>
        <w:t xml:space="preserve">الضمیر فی قوله«عدمه»یرجع الی الأمن.یعنی یصلّی عاریا و جالسا مع عدم الأمن من المطّلع.</w:t>
      </w:r>
    </w:p>
    <w:p>
      <w:pPr>
        <w:pStyle w:val="BookText"/>
      </w:pPr>
      <w:r>
        <w:rPr>
          <w:rFonts w:ascii="IRNazanin" w:hAnsi="IRNazanin" w:eastAsia="IRNazanin" w:cs="IRNazanin"/>
          <w:lang w:bidi="fa-IR"/>
          <w:color w:val="111111"/>
          <w:sz w:val="28"/>
          <w:szCs w:val="28"/>
          <w:rtl/>
        </w:rPr>
        <w:t xml:space="preserve">الضمیر فی قوله«فیه»یرجع الی الثوب النجس.یعنی و لو کان مختارا بین الصلاة عاریا و الصلاة بالثوب المذکور لکن الأفضل الصلاة بالثوب النجس، و قد علّل التفصیل المذکور بالدلیلین:</w:t>
      </w:r>
    </w:p>
    <w:p>
      <w:pPr>
        <w:pStyle w:val="BookText"/>
      </w:pPr>
      <w:r>
        <w:rPr>
          <w:rFonts w:ascii="IRNazanin" w:hAnsi="IRNazanin" w:eastAsia="IRNazanin" w:cs="IRNazanin"/>
          <w:lang w:bidi="fa-IR"/>
          <w:color w:val="111111"/>
          <w:sz w:val="28"/>
          <w:szCs w:val="28"/>
          <w:rtl/>
        </w:rPr>
        <w:t xml:space="preserve">الأول:مراعاة تمامیة أفعال الصلاة بأن یأتی الرکوع و السجود بالثوب النجس تامّا لا بالإیماء و الإشارة.</w:t>
      </w:r>
    </w:p>
    <w:p>
      <w:pPr>
        <w:pStyle w:val="BookText"/>
      </w:pPr>
      <w:r>
        <w:rPr>
          <w:rFonts w:ascii="IRNazanin" w:hAnsi="IRNazanin" w:eastAsia="IRNazanin" w:cs="IRNazanin"/>
          <w:lang w:bidi="fa-IR"/>
          <w:color w:val="111111"/>
          <w:sz w:val="28"/>
          <w:szCs w:val="28"/>
          <w:rtl/>
        </w:rPr>
        <w:t xml:space="preserve">الثانی:تقدیم فوت الوصف علی فوت أصل الستر،بمعنی أنه اذا دار الأمر بین حفظ الستر و حفظ وصفه قدّم حفظ أصل الستر فیصلّی بالساتر بلا وصف الطهارة.</w:t>
      </w:r>
    </w:p>
    <w:p>
      <w:pPr>
        <w:pStyle w:val="BookText"/>
      </w:pPr>
      <w:r>
        <w:rPr>
          <w:rFonts w:ascii="IRNazanin" w:hAnsi="IRNazanin" w:eastAsia="IRNazanin" w:cs="IRNazanin"/>
          <w:lang w:bidi="fa-IR"/>
          <w:color w:val="111111"/>
          <w:sz w:val="28"/>
          <w:szCs w:val="28"/>
          <w:rtl/>
        </w:rPr>
        <w:t xml:space="preserve">هذا هو التعلیل الثانی لتفصیل الصلاة مع الثوب النجس.</w:t>
      </w:r>
    </w:p>
    <w:p>
      <w:pPr>
        <w:pStyle w:val="BookText"/>
      </w:pPr>
      <w:r>
        <w:rPr>
          <w:rFonts w:ascii="Amiri" w:hAnsi="Amiri" w:eastAsia="Amiri" w:cs="Amiri"/>
          <w:lang w:bidi="ar-SA"/>
          <w:color w:val="111111"/>
          <w:sz w:val="28"/>
          <w:szCs w:val="28"/>
          <w:rtl/>
        </w:rPr>
        <w:t xml:space="preserve">المراد من الوصف هو طهارة الثوب.</w:t>
      </w:r>
    </w:p>
    <w:p>
      <w:pPr>
        <w:pStyle w:val="BookText"/>
      </w:pPr>
      <w:r>
        <w:rPr>
          <w:rFonts w:ascii="IRNazanin" w:hAnsi="IRNazanin" w:eastAsia="IRNazanin" w:cs="IRNazanin"/>
          <w:lang w:bidi="fa-IR"/>
          <w:color w:val="111111"/>
          <w:sz w:val="28"/>
          <w:szCs w:val="28"/>
          <w:rtl/>
        </w:rPr>
        <w:t xml:space="preserve">إنّه قام الإجماع بجواز الصلاة عاریا لکن الشهرة دلّت بالتعیین لا بالجواز.</w:t>
      </w:r>
    </w:p>
    <w:p>
      <w:pPr>
        <w:pStyle w:val="BookText"/>
      </w:pPr>
      <w:r>
        <w:rPr>
          <w:rFonts w:ascii="IRNazanin" w:hAnsi="IRNazanin" w:eastAsia="IRNazanin" w:cs="IRNazanin"/>
          <w:lang w:bidi="fa-IR"/>
          <w:color w:val="111111"/>
          <w:sz w:val="28"/>
          <w:szCs w:val="28"/>
          <w:rtl/>
        </w:rPr>
        <w:t xml:space="preserve">الضمیر فی قوله«فیه»یرجع الی الثوب النجس.و قوله«متوجّها»خبر کان.</w:t>
      </w:r>
    </w:p>
    <w:p>
      <w:pPr>
        <w:pStyle w:val="BookText"/>
      </w:pPr>
      <w:r>
        <w:rPr>
          <w:rFonts w:ascii="IRNazanin" w:hAnsi="IRNazanin" w:eastAsia="IRNazanin" w:cs="IRNazanin"/>
          <w:lang w:bidi="fa-IR"/>
          <w:color w:val="111111"/>
          <w:sz w:val="28"/>
          <w:szCs w:val="28"/>
          <w:rtl/>
        </w:rPr>
        <w:t xml:space="preserve">یعنی لو لا الإجماع بجواز الصلاة عاریا و الشهرة بتعیّن الصلاة کذلک لکان القول بتعیّن وجوب الصلاة بالثوب النجس متوجّها.</w:t>
      </w:r>
    </w:p>
    <w:p>
      <w:pPr>
        <w:pStyle w:val="BookText"/>
      </w:pPr>
      <w:r>
        <w:rPr>
          <w:rFonts w:ascii="IRNazanin" w:hAnsi="IRNazanin" w:eastAsia="IRNazanin" w:cs="IRNazanin"/>
          <w:lang w:bidi="fa-IR"/>
          <w:color w:val="111111"/>
          <w:sz w:val="28"/>
          <w:szCs w:val="28"/>
          <w:rtl/>
        </w:rPr>
        <w:t xml:space="preserve">الشرط الثانی من شرائط ثوب المصلّی کونه غیر مغصوب.و قوله«مع العلم بالغصب»لإخراج صورة الجهل بکون الثوب مغصوبا،فلو جهل لا یحکم ببطلان الصلاة.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جلد و صوف و شعر) و وبر (من غیر المأکول(1)إلاّ الخزّ(2)) و هو دابّة ذات أربع تصاد من الماء ذکاتها کذکاة السمک،و هی معتبرة فی جلده لا فی وبره إجماعا (و السّنجاب) (3)مع تذکیته لأنّه ذو نفس.</w:t>
      </w:r>
    </w:p>
    <w:p>
      <w:pPr>
        <w:pStyle w:val="BookText"/>
      </w:pPr>
      <w:r>
        <w:rPr>
          <w:rFonts w:ascii="IRNazanin" w:hAnsi="IRNazanin" w:eastAsia="IRNazanin" w:cs="IRNazanin"/>
          <w:lang w:bidi="fa-IR"/>
          <w:color w:val="111111"/>
          <w:sz w:val="28"/>
          <w:szCs w:val="28"/>
          <w:rtl/>
        </w:rPr>
        <w:t xml:space="preserve">قال المصنّف فی الذکری:و قد اشتهر بین التجّار و المسافرین أنّه غیر مذکّی،و لا عبرة بذلک(4)،حملا لتصرّف المسلمین علی ما هو الأغلب</w:t>
      </w:r>
    </w:p>
    <w:p>
      <w:pPr>
        <w:pStyle w:val="BookText"/>
      </w:pPr>
      <w:r>
        <w:rPr>
          <w:rFonts w:ascii="IRNazanin" w:hAnsi="IRNazanin" w:eastAsia="IRNazanin" w:cs="IRNazanin"/>
          <w:lang w:bidi="fa-IR"/>
          <w:color w:val="111111"/>
          <w:sz w:val="28"/>
          <w:szCs w:val="28"/>
          <w:rtl/>
        </w:rPr>
        <w:t xml:space="preserve">الثالث من شرائط ثوب المصلّی أن لا یکون من أجزاء غیر المأکول اللحم.</w:t>
      </w:r>
    </w:p>
    <w:p>
      <w:pPr>
        <w:pStyle w:val="BookText"/>
      </w:pPr>
      <w:r>
        <w:rPr>
          <w:rFonts w:ascii="IRNazanin" w:hAnsi="IRNazanin" w:eastAsia="IRNazanin" w:cs="IRNazanin"/>
          <w:lang w:bidi="fa-IR"/>
          <w:color w:val="111111"/>
          <w:sz w:val="28"/>
          <w:szCs w:val="28"/>
          <w:rtl/>
        </w:rPr>
        <w:t xml:space="preserve">فوائد:یستعمل الصوف فی الغنم و أمثاله،و یستعمل الشعر فی المعز و الحمیر و الخیل و أمثالها،و یستعمل الوبر-بفتح الواو و الباء-فی الإبل و الأرنب و أمثالهما.</w:t>
      </w:r>
    </w:p>
    <w:p>
      <w:pPr>
        <w:pStyle w:val="BookText"/>
      </w:pPr>
      <w:r>
        <w:rPr>
          <w:rFonts w:ascii="IRNazanin" w:hAnsi="IRNazanin" w:eastAsia="IRNazanin" w:cs="IRNazanin"/>
          <w:lang w:bidi="fa-IR"/>
          <w:color w:val="111111"/>
          <w:sz w:val="28"/>
          <w:szCs w:val="28"/>
          <w:rtl/>
        </w:rPr>
        <w:t xml:space="preserve">الخزّ-بتشدید الزاء-:حیوان غیر مأکول اللحم،و أنه دابّة ذات الأربع یشبه الثعلب،یخرج من البحر و یأکل المعلوف فی البرّ و یرجع الی البحر و یعیش فیه، و له جلد ثمین یصنع منه الثوب،و هو قابل للتذکیة مثل السمک.و تذکیته إخراجه من الماء حیّا و موته خارجا.و الفرق بینه و بین السمک أنّ السمک یحلّ لحمه و یطهر میتته خارجا.و الخزّ یطهر میتته لکن لا یحلّ لحمه.(فرهنگ عمید).</w:t>
      </w:r>
    </w:p>
    <w:p>
      <w:pPr>
        <w:pStyle w:val="BookText"/>
      </w:pPr>
      <w:r>
        <w:rPr>
          <w:rFonts w:ascii="IRNazanin" w:hAnsi="IRNazanin" w:eastAsia="IRNazanin" w:cs="IRNazanin"/>
          <w:lang w:bidi="fa-IR"/>
          <w:color w:val="111111"/>
          <w:sz w:val="28"/>
          <w:szCs w:val="28"/>
          <w:rtl/>
        </w:rPr>
        <w:t xml:space="preserve">السنجاب-بکسر السین و ضمّه-:دابّة برّیة أکبر من الجرذ،له ذنب طویل کثیث الشعر یرفعه صعدا،تتّخذ منه الفراء و یضرب به المثل فی خفة الصعود و لونه أزرق رمادی و منه اللون السنجابی.(المنجد).</w:t>
      </w:r>
    </w:p>
    <w:p>
      <w:pPr>
        <w:pStyle w:val="BookText"/>
      </w:pPr>
      <w:r>
        <w:rPr>
          <w:rFonts w:ascii="IRNazanin" w:hAnsi="IRNazanin" w:eastAsia="IRNazanin" w:cs="IRNazanin"/>
          <w:lang w:bidi="fa-IR"/>
          <w:color w:val="111111"/>
          <w:sz w:val="28"/>
          <w:szCs w:val="28"/>
          <w:rtl/>
        </w:rPr>
        <w:t xml:space="preserve">و قوله«لأنه ذو نفس»أی ذو دم دافق،و کلّ حیوان کانت له نفس سائلة لا یطهر إلاّ بالتذکیة.</w:t>
      </w:r>
    </w:p>
    <w:p>
      <w:pPr>
        <w:pStyle w:val="BookText"/>
      </w:pPr>
      <w:r>
        <w:rPr>
          <w:rFonts w:ascii="IRNazanin" w:hAnsi="IRNazanin" w:eastAsia="IRNazanin" w:cs="IRNazanin"/>
          <w:lang w:bidi="fa-IR"/>
          <w:color w:val="111111"/>
          <w:sz w:val="28"/>
          <w:szCs w:val="28"/>
          <w:rtl/>
        </w:rPr>
        <w:t xml:space="preserve">المشار إلیه فی قوله«بذلک»هو اشتهاره بین التجّار بأنه غیر مذکّی.یعنی لا اعتبار بذلک الشهرة،بل یحمل التصرّف من المسلم علی الصحّة.فاذا اشتری جلد السنجاب من ید مسلم یحمل حینئذ بکونه مذکّی لحمل فعل المسلم علی الصحّة.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میتة) (1)فیما یقبل الحیاة کالجلد،أمّا ما لا یقبلها کالشعر،و الصوف فتصحّ الصلاة فیه من میّت إذا أخذه جزّا،أو غسل موضع الاتّصال(2) (و غیر الحریر) (3)المحض،أو الممتزج علی وجه یستهلک الخلیط(4)لقلّته (للرجل و الخنثی) و استثنی منه ما لا یتمّ الصلاة فیه کالتکّة(5) و القلنسوة(6)و ما یجعل منه فی أطراف الثوب</w:t>
      </w:r>
    </w:p>
    <w:p>
      <w:pPr>
        <w:pStyle w:val="BookText"/>
      </w:pPr>
      <w:r>
        <w:rPr>
          <w:rFonts w:ascii="IRNazanin" w:hAnsi="IRNazanin" w:eastAsia="IRNazanin" w:cs="IRNazanin"/>
          <w:lang w:bidi="fa-IR"/>
          <w:color w:val="111111"/>
          <w:sz w:val="28"/>
          <w:szCs w:val="28"/>
          <w:rtl/>
        </w:rPr>
        <w:t xml:space="preserve">الرابع من شرائط ثوب المصلّی أن لا یکون من أجزاء المیتة التی تحلّها الحیاة کالجلد،أمّا ما لا تحلّها الحیاة مثل الثوب المنسوج من شعر المیتة أو صوفها فلا مانع منه بشرطین:</w:t>
      </w:r>
    </w:p>
    <w:p>
      <w:pPr>
        <w:pStyle w:val="BookText"/>
      </w:pPr>
      <w:r>
        <w:rPr>
          <w:rFonts w:ascii="IRNazanin" w:hAnsi="IRNazanin" w:eastAsia="IRNazanin" w:cs="IRNazanin"/>
          <w:lang w:bidi="fa-IR"/>
          <w:color w:val="111111"/>
          <w:sz w:val="28"/>
          <w:szCs w:val="28"/>
          <w:rtl/>
        </w:rPr>
        <w:t xml:space="preserve">الأول:اذا أخذ بالجزّ.</w:t>
      </w:r>
    </w:p>
    <w:p>
      <w:pPr>
        <w:pStyle w:val="BookText"/>
      </w:pPr>
      <w:r>
        <w:rPr>
          <w:rFonts w:ascii="IRNazanin" w:hAnsi="IRNazanin" w:eastAsia="IRNazanin" w:cs="IRNazanin"/>
          <w:lang w:bidi="fa-IR"/>
          <w:color w:val="111111"/>
          <w:sz w:val="28"/>
          <w:szCs w:val="28"/>
          <w:rtl/>
        </w:rPr>
        <w:t xml:space="preserve">الثانی:اذا غسل موضع اتّصال الصوف و الشعر ببدن المیتة.</w:t>
      </w:r>
    </w:p>
    <w:p>
      <w:pPr>
        <w:pStyle w:val="BookText"/>
      </w:pPr>
      <w:r>
        <w:rPr>
          <w:rFonts w:ascii="IRNazanin" w:hAnsi="IRNazanin" w:eastAsia="IRNazanin" w:cs="IRNazanin"/>
          <w:lang w:bidi="fa-IR"/>
          <w:color w:val="111111"/>
          <w:sz w:val="28"/>
          <w:szCs w:val="28"/>
          <w:rtl/>
        </w:rPr>
        <w:t xml:space="preserve">إشارة الی الشرط الثانی من الشرطین المذکورین،و الدلیل علیه أنّه اذا أخذ بالنتف یلازم للرطوبة النجسة فی جذور الشعر و الصوف فیجب تطهیره.</w:t>
      </w:r>
    </w:p>
    <w:p>
      <w:pPr>
        <w:pStyle w:val="BookText"/>
      </w:pPr>
      <w:r>
        <w:rPr>
          <w:rFonts w:ascii="IRNazanin" w:hAnsi="IRNazanin" w:eastAsia="IRNazanin" w:cs="IRNazanin"/>
          <w:lang w:bidi="fa-IR"/>
          <w:color w:val="111111"/>
          <w:sz w:val="28"/>
          <w:szCs w:val="28"/>
          <w:rtl/>
        </w:rPr>
        <w:t xml:space="preserve">الشرط الخامس هو أن لا یکون ثوب المصلّی من الحریر الخالص،فلو اختلط بغیره بمقدار لا یستهلک الحریر علی الخلیط فلا یمنع من الصحّة.</w:t>
      </w:r>
    </w:p>
    <w:p>
      <w:pPr>
        <w:pStyle w:val="BookText"/>
      </w:pPr>
      <w:r>
        <w:rPr>
          <w:rFonts w:ascii="IRNazanin" w:hAnsi="IRNazanin" w:eastAsia="IRNazanin" w:cs="IRNazanin"/>
          <w:lang w:bidi="fa-IR"/>
          <w:color w:val="111111"/>
          <w:sz w:val="28"/>
          <w:szCs w:val="28"/>
          <w:rtl/>
        </w:rPr>
        <w:t xml:space="preserve">الخلیط بمعنی المخلوط.یعنی لو اخلط الحریر بغیره و کان الخلیط قلیلا بحیث یستهلک و یعرف فی العرف و السوق حریرا لا تجوز الصلاة به.</w:t>
      </w:r>
    </w:p>
    <w:p>
      <w:pPr>
        <w:pStyle w:val="BookText"/>
      </w:pPr>
      <w:r>
        <w:rPr>
          <w:rFonts w:ascii="IRNazanin" w:hAnsi="IRNazanin" w:eastAsia="IRNazanin" w:cs="IRNazanin"/>
          <w:lang w:bidi="fa-IR"/>
          <w:color w:val="111111"/>
          <w:sz w:val="28"/>
          <w:szCs w:val="28"/>
          <w:rtl/>
        </w:rPr>
        <w:t xml:space="preserve">و الضمیر فی قوله«لقلّته»یرجع الی الخلیط.</w:t>
      </w:r>
    </w:p>
    <w:p>
      <w:pPr>
        <w:pStyle w:val="BookText"/>
      </w:pPr>
      <w:r>
        <w:rPr>
          <w:rFonts w:ascii="IRNazanin" w:hAnsi="IRNazanin" w:eastAsia="IRNazanin" w:cs="IRNazanin"/>
          <w:lang w:bidi="fa-IR"/>
          <w:color w:val="111111"/>
          <w:sz w:val="28"/>
          <w:szCs w:val="28"/>
          <w:rtl/>
        </w:rPr>
        <w:t xml:space="preserve">قوله«للرجل»إشارة الی أنّ المرأة لا مانع لها من لبس الثوب الحریر عند الصلاة.و الخنثی فی حکم الرجل.</w:t>
      </w:r>
    </w:p>
    <w:p>
      <w:pPr>
        <w:pStyle w:val="BookText"/>
      </w:pPr>
      <w:r>
        <w:rPr>
          <w:rFonts w:ascii="IRNazanin" w:hAnsi="IRNazanin" w:eastAsia="IRNazanin" w:cs="IRNazanin"/>
          <w:lang w:bidi="fa-IR"/>
          <w:color w:val="111111"/>
          <w:sz w:val="28"/>
          <w:szCs w:val="28"/>
          <w:rtl/>
        </w:rPr>
        <w:t xml:space="preserve">التکّة-بکسر التاء و فتح الکاف المشدّد-:رباط یشدّ به السراویل.(المنجد).</w:t>
      </w:r>
    </w:p>
    <w:p>
      <w:pPr>
        <w:pStyle w:val="BookText"/>
      </w:pPr>
      <w:r>
        <w:rPr>
          <w:rFonts w:ascii="IRNazanin" w:hAnsi="IRNazanin" w:eastAsia="IRNazanin" w:cs="IRNazanin"/>
          <w:lang w:bidi="fa-IR"/>
          <w:color w:val="111111"/>
          <w:sz w:val="28"/>
          <w:szCs w:val="28"/>
          <w:rtl/>
        </w:rPr>
        <w:t xml:space="preserve">القلنسوة-بفتح القاف و اللام و سکون النون و ضمّ السین و فتح الواو-و أیضا (القلنسیة):نوع من ملابس الرأس،و هو علی هیئات مختلفة،جمعه قلانیس و قلانس.(المنجد).</w:t>
      </w:r>
    </w:p>
    <w:p>
      <w:pPr>
        <w:pStyle w:val="BookText"/>
      </w:pPr>
      <w:r>
        <w:rPr>
          <w:rFonts w:ascii="IRNazanin" w:hAnsi="IRNazanin" w:eastAsia="IRNazanin" w:cs="IRNazanin"/>
          <w:lang w:bidi="fa-IR"/>
          <w:color w:val="111111"/>
          <w:sz w:val="28"/>
          <w:szCs w:val="28"/>
          <w:rtl/>
        </w:rPr>
        <w:t xml:space="preserve">قوله«و ما یجعل...الخ»یعنی و یستثنی من الثوب الحریر مقدار الحریر الذی یجعل فی حواشی الثیاب.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0" w:name="pg19899_253820"/>
    <w:bookmarkEnd w:id="20"/>
    <w:p>
      <w:pPr>
        <w:pStyle w:val="BookText"/>
      </w:pPr>
      <w:r>
        <w:rPr>
          <w:rFonts w:ascii="IRNazanin" w:hAnsi="IRNazanin" w:eastAsia="IRNazanin" w:cs="IRNazanin"/>
          <w:lang w:bidi="fa-IR"/>
          <w:color w:val="111111"/>
          <w:sz w:val="28"/>
          <w:szCs w:val="28"/>
          <w:rtl/>
        </w:rPr>
        <w:t xml:space="preserve">و نحوها(1)ممّا لا یزید علی أربع أصابع مضمومة،أمّا الافتراش له فلا یعدّ لبسا کالتدثّر(2)به و التوسّد(3)و الرکوب علیه(4).</w:t>
      </w:r>
    </w:p>
    <w:p>
      <w:pPr>
        <w:pStyle w:val="Heading5"/>
      </w:pPr>
      <w:bookmarkStart w:id="179" w:name="_Toc32"/>
      <w:r>
        <w:t>یسقط ستر الرأس عن الأمة المحضة</w:t>
      </w:r>
      <w:bookmarkEnd w:id="179"/>
    </w:p>
    <w:p>
      <w:pPr>
        <w:pStyle w:val="BookText"/>
      </w:pPr>
      <w:r>
        <w:rPr>
          <w:rFonts w:ascii="IRNazanin" w:hAnsi="IRNazanin" w:eastAsia="IRNazanin" w:cs="IRNazanin"/>
          <w:lang w:bidi="fa-IR"/>
          <w:color w:val="111111"/>
          <w:sz w:val="28"/>
          <w:szCs w:val="28"/>
          <w:rtl/>
        </w:rPr>
        <w:t xml:space="preserve">(و یسقط(5)ستر الرأس) و هو(6)الرقبة فما فوقها (عن الأمة المحضة) التی لم ینعتق منها شیء،و إن کانت مدبّرة(7)،أو مکاتبة مشروطة(8)،أو</w:t>
      </w:r>
    </w:p>
    <w:p>
      <w:pPr>
        <w:pStyle w:val="BookText"/>
      </w:pPr>
      <w:r>
        <w:rPr>
          <w:rFonts w:ascii="IRNazanin" w:hAnsi="IRNazanin" w:eastAsia="IRNazanin" w:cs="IRNazanin"/>
          <w:lang w:bidi="fa-IR"/>
          <w:color w:val="111111"/>
          <w:sz w:val="28"/>
          <w:szCs w:val="28"/>
          <w:rtl/>
        </w:rPr>
        <w:t xml:space="preserve">الضمیر فی قوله«و نحوها»یرجع الی الأطراف.یعنی یستثنی من منع الحریر المقدار الذی یجعل فی أمثال أطراف الثوب کما إذا جعل فی یاقة الثوب أو جیبه أو الجورب أو الحزام.</w:t>
      </w:r>
    </w:p>
    <w:p>
      <w:pPr>
        <w:pStyle w:val="BookText"/>
      </w:pPr>
      <w:r>
        <w:rPr>
          <w:rFonts w:ascii="IRNazanin" w:hAnsi="IRNazanin" w:eastAsia="IRNazanin" w:cs="IRNazanin"/>
          <w:lang w:bidi="fa-IR"/>
          <w:color w:val="111111"/>
          <w:sz w:val="28"/>
          <w:szCs w:val="28"/>
          <w:rtl/>
        </w:rPr>
        <w:t xml:space="preserve">قوله«أصابع مضمومة»إشارة الی أنه لا یستثنی مقدار الأصابع منفرجة.</w:t>
      </w:r>
    </w:p>
    <w:p>
      <w:pPr>
        <w:pStyle w:val="BookText"/>
      </w:pPr>
      <w:r>
        <w:rPr>
          <w:rFonts w:ascii="IRNazanin" w:hAnsi="IRNazanin" w:eastAsia="IRNazanin" w:cs="IRNazanin"/>
          <w:lang w:bidi="fa-IR"/>
          <w:color w:val="111111"/>
          <w:sz w:val="28"/>
          <w:szCs w:val="28"/>
          <w:rtl/>
        </w:rPr>
        <w:t xml:space="preserve">التدثّر هو التلفّف،فلا مانع من تلفیف الحریر فوق الثیاب عند الصلاة.</w:t>
      </w:r>
    </w:p>
    <w:p>
      <w:pPr>
        <w:pStyle w:val="BookText"/>
      </w:pPr>
      <w:r>
        <w:rPr>
          <w:rFonts w:ascii="IRNazanin" w:hAnsi="IRNazanin" w:eastAsia="IRNazanin" w:cs="IRNazanin"/>
          <w:lang w:bidi="fa-IR"/>
          <w:color w:val="111111"/>
          <w:sz w:val="28"/>
          <w:szCs w:val="28"/>
          <w:rtl/>
        </w:rPr>
        <w:t xml:space="preserve">التوسّد جعل الحریر متّکأ عند الصلاة فی حال المرض الذی لا یقدر من الصلاة قائما.</w:t>
      </w:r>
    </w:p>
    <w:p>
      <w:pPr>
        <w:pStyle w:val="BookText"/>
      </w:pPr>
      <w:r>
        <w:rPr>
          <w:rFonts w:ascii="IRNazanin" w:hAnsi="IRNazanin" w:eastAsia="IRNazanin" w:cs="IRNazanin"/>
          <w:lang w:bidi="fa-IR"/>
          <w:color w:val="111111"/>
          <w:sz w:val="28"/>
          <w:szCs w:val="28"/>
          <w:rtl/>
        </w:rPr>
        <w:t xml:space="preserve">أی لا یحرم افتراش الحریر،لأنّ جعل الحریر فرشا عند الصلاة لا یعدّ لبسا فلا بأس به حینئذ.و کلّ ما ذکر ممّا یستثنی من الافتراض و التدثّر و التوسّد لا یعدّ لبسا فلا یمنع من الصلاة به لأنّ المنع من لبس الحریر لا من غیر اللبس فی الصلاة.</w:t>
      </w:r>
    </w:p>
    <w:p>
      <w:pPr>
        <w:pStyle w:val="BookText"/>
      </w:pPr>
      <w:r>
        <w:rPr>
          <w:rFonts w:ascii="IRNazanin" w:hAnsi="IRNazanin" w:eastAsia="IRNazanin" w:cs="IRNazanin"/>
          <w:lang w:bidi="fa-IR"/>
          <w:color w:val="111111"/>
          <w:sz w:val="28"/>
          <w:szCs w:val="28"/>
          <w:rtl/>
        </w:rPr>
        <w:t xml:space="preserve">قد تقدّم من المصنّف رحمه اللّه وجوب ستر جمیع البدن للمرأة-عدا الوجه و الکفّین و ظاهر القدمین-بقوله«و جمیع البدن...للمرأة».</w:t>
      </w:r>
    </w:p>
    <w:p>
      <w:pPr>
        <w:pStyle w:val="BookText"/>
      </w:pPr>
      <w:r>
        <w:rPr>
          <w:rFonts w:ascii="IRNazanin" w:hAnsi="IRNazanin" w:eastAsia="IRNazanin" w:cs="IRNazanin"/>
          <w:lang w:bidi="fa-IR"/>
          <w:color w:val="111111"/>
          <w:sz w:val="28"/>
          <w:szCs w:val="28"/>
          <w:rtl/>
        </w:rPr>
        <w:t xml:space="preserve">و یستثنی من المرأة طائفتان:</w:t>
      </w:r>
    </w:p>
    <w:p>
      <w:pPr>
        <w:pStyle w:val="BookText"/>
      </w:pPr>
      <w:r>
        <w:rPr>
          <w:rFonts w:ascii="IRNazanin" w:hAnsi="IRNazanin" w:eastAsia="IRNazanin" w:cs="IRNazanin"/>
          <w:lang w:bidi="fa-IR"/>
          <w:color w:val="111111"/>
          <w:sz w:val="28"/>
          <w:szCs w:val="28"/>
          <w:rtl/>
        </w:rPr>
        <w:t xml:space="preserve">الاولی:ستر الأمة المحضة رأسها.</w:t>
      </w:r>
    </w:p>
    <w:p>
      <w:pPr>
        <w:pStyle w:val="BookText"/>
      </w:pPr>
      <w:r>
        <w:rPr>
          <w:rFonts w:ascii="IRNazanin" w:hAnsi="IRNazanin" w:eastAsia="IRNazanin" w:cs="IRNazanin"/>
          <w:lang w:bidi="fa-IR"/>
          <w:color w:val="111111"/>
          <w:sz w:val="28"/>
          <w:szCs w:val="28"/>
          <w:rtl/>
        </w:rPr>
        <w:t xml:space="preserve">الثانیة:ستر الصبیّة-التی لم تبلغ-رأسها.</w:t>
      </w:r>
    </w:p>
    <w:p>
      <w:pPr>
        <w:pStyle w:val="BookText"/>
      </w:pPr>
      <w:r>
        <w:rPr>
          <w:rFonts w:ascii="IRNazanin" w:hAnsi="IRNazanin" w:eastAsia="IRNazanin" w:cs="IRNazanin"/>
          <w:lang w:bidi="fa-IR"/>
          <w:color w:val="111111"/>
          <w:sz w:val="28"/>
          <w:szCs w:val="28"/>
          <w:rtl/>
        </w:rPr>
        <w:t xml:space="preserve">الضمیر فی قوله«هو»یرجع الی الرأس.یعنی أنّ المراد من الرأس الرقبة و ما فوقها،و لیس المراد هو ما یصدق علیه الرأس.</w:t>
      </w:r>
    </w:p>
    <w:p>
      <w:pPr>
        <w:pStyle w:val="BookText"/>
      </w:pPr>
      <w:r>
        <w:rPr>
          <w:rFonts w:ascii="IRNazanin" w:hAnsi="IRNazanin" w:eastAsia="IRNazanin" w:cs="IRNazanin"/>
          <w:lang w:bidi="fa-IR"/>
          <w:color w:val="111111"/>
          <w:sz w:val="28"/>
          <w:szCs w:val="28"/>
          <w:rtl/>
        </w:rPr>
        <w:t xml:space="preserve">المراد من المدبّرة الأمة التی جعلها مولاها حرّة بعد وفاته بقوله«أنت حرّة دبر وفاتی»فلا یجب علیها ستر رأسها حال الصلاة.</w:t>
      </w:r>
    </w:p>
    <w:p>
      <w:pPr>
        <w:pStyle w:val="BookText"/>
      </w:pPr>
      <w:r>
        <w:rPr>
          <w:rFonts w:ascii="IRNazanin" w:hAnsi="IRNazanin" w:eastAsia="IRNazanin" w:cs="IRNazanin"/>
          <w:lang w:bidi="fa-IR"/>
          <w:color w:val="111111"/>
          <w:sz w:val="28"/>
          <w:szCs w:val="28"/>
          <w:rtl/>
        </w:rPr>
        <w:t xml:space="preserve">المکاتبة المشروطة:هی التی شرطها المولی لعتقها إتیان مبلغ معیّن،مثلا قال:</w:t>
      </w:r>
    </w:p>
    <w:p>
      <w:pPr>
        <w:pStyle w:val="BookText"/>
      </w:pPr>
      <w:r>
        <w:rPr>
          <w:rFonts w:ascii="IRNazanin" w:hAnsi="IRNazanin" w:eastAsia="IRNazanin" w:cs="IRNazanin"/>
          <w:lang w:bidi="fa-IR"/>
          <w:color w:val="111111"/>
          <w:sz w:val="28"/>
          <w:szCs w:val="28"/>
          <w:rtl/>
        </w:rPr>
        <w:t xml:space="preserve">لو جئتی ألف دینار تکونی حرّة،فما لم تأت بالمبلغ المذکور لا تعتق منها شیء.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1" w:name="pg19899_253821"/>
    <w:bookmarkEnd w:id="21"/>
    <w:p>
      <w:pPr>
        <w:pStyle w:val="BookText"/>
      </w:pPr>
      <w:r>
        <w:rPr>
          <w:rFonts w:ascii="IRNazanin" w:hAnsi="IRNazanin" w:eastAsia="IRNazanin" w:cs="IRNazanin"/>
          <w:lang w:bidi="fa-IR"/>
          <w:color w:val="111111"/>
          <w:sz w:val="28"/>
          <w:szCs w:val="28"/>
          <w:rtl/>
        </w:rPr>
        <w:t xml:space="preserve">مطلقة(1)لم تؤدّ شیئا،أو أمّ ولد،و لو انعتق منها شیء فکالحرّة(2) (و الصبیّة) (3)التی لم تبلغ،فتصحّ صلاتها تمرینا مکشوفة الرأس.</w:t>
      </w:r>
    </w:p>
    <w:p>
      <w:pPr>
        <w:pStyle w:val="Heading5"/>
      </w:pPr>
      <w:bookmarkStart w:id="180" w:name="_Toc33"/>
      <w:r>
        <w:t>لا تجوز الصلاة فیما یستر ظهر القدم إلاّ مع الساق</w:t>
      </w:r>
      <w:bookmarkEnd w:id="180"/>
    </w:p>
    <w:p>
      <w:pPr>
        <w:pStyle w:val="BookText"/>
      </w:pPr>
      <w:r>
        <w:rPr>
          <w:rFonts w:ascii="IRNazanin" w:hAnsi="IRNazanin" w:eastAsia="IRNazanin" w:cs="IRNazanin"/>
          <w:lang w:bidi="fa-IR"/>
          <w:color w:val="111111"/>
          <w:sz w:val="28"/>
          <w:szCs w:val="28"/>
          <w:rtl/>
        </w:rPr>
        <w:t xml:space="preserve">(و لا تجوز الصلاة فیما(4)یستر ظهر القدم إلاّ مع الساق) بحیث یغطّی شیئا منه(5)فوق المفصل علی المشهور،</w:t>
      </w:r>
    </w:p>
    <w:p>
      <w:pPr>
        <w:pStyle w:val="BookText"/>
      </w:pPr>
      <w:r>
        <w:rPr>
          <w:rFonts w:ascii="IRNazanin" w:hAnsi="IRNazanin" w:eastAsia="IRNazanin" w:cs="IRNazanin"/>
          <w:lang w:bidi="fa-IR"/>
          <w:color w:val="111111"/>
          <w:sz w:val="28"/>
          <w:szCs w:val="28"/>
          <w:rtl/>
        </w:rPr>
        <w:t xml:space="preserve">المکاتبة المطلقة:هی التی یشرط مولاها لعتقها مبلغا معیّنا مطلقا،بمعنی أنّها لو أتت جزء من المبلغ المعیّن یعتق منها جزء بذلک المقدار،مثلا لو أتت من ألف دینار المذکور فی المثال المتقدّم دینارا واحدا یعتق منها جزء من ألف جزء.</w:t>
      </w:r>
    </w:p>
    <w:p>
      <w:pPr>
        <w:pStyle w:val="BookText"/>
      </w:pPr>
      <w:r>
        <w:rPr>
          <w:rFonts w:ascii="IRNazanin" w:hAnsi="IRNazanin" w:eastAsia="IRNazanin" w:cs="IRNazanin"/>
          <w:lang w:bidi="fa-IR"/>
          <w:color w:val="111111"/>
          <w:sz w:val="28"/>
          <w:szCs w:val="28"/>
          <w:rtl/>
        </w:rPr>
        <w:t xml:space="preserve">قوله«لم تؤدّ شیئا»لإخراج المشروطة المطلقة التی أدّت شیئا فإنّها تعتق منها بذلک المقدار،فلا تجوز لها الصلاة مکشوفة الرأس و الرقبة.</w:t>
      </w:r>
    </w:p>
    <w:p>
      <w:pPr>
        <w:pStyle w:val="BookText"/>
      </w:pPr>
      <w:r>
        <w:rPr>
          <w:rFonts w:ascii="IRNazanin" w:hAnsi="IRNazanin" w:eastAsia="IRNazanin" w:cs="IRNazanin"/>
          <w:lang w:bidi="fa-IR"/>
          <w:color w:val="111111"/>
          <w:sz w:val="28"/>
          <w:szCs w:val="28"/>
          <w:rtl/>
        </w:rPr>
        <w:t xml:space="preserve">یعنی یکون حکم من أعتق منها جزء و لو قلیلا حکم الحرّة فی وجوب ستر الرأس.</w:t>
      </w:r>
    </w:p>
    <w:p>
      <w:pPr>
        <w:pStyle w:val="BookText"/>
      </w:pPr>
      <w:r>
        <w:rPr>
          <w:rFonts w:ascii="IRNazanin" w:hAnsi="IRNazanin" w:eastAsia="IRNazanin" w:cs="IRNazanin"/>
          <w:lang w:bidi="fa-IR"/>
          <w:color w:val="111111"/>
          <w:sz w:val="28"/>
          <w:szCs w:val="28"/>
          <w:rtl/>
        </w:rPr>
        <w:t xml:space="preserve">و هذا المورد الثانی من الموردین اللذین استثنی من حکم وجوب الستر،و هو عطف علی قوله«عن الأمة المحضة».یعنی و یسقط ستر رأس الصبیّة التی لم تبلغ عند الصلاة.</w:t>
      </w:r>
    </w:p>
    <w:p>
      <w:pPr>
        <w:pStyle w:val="BookText"/>
      </w:pPr>
      <w:r>
        <w:rPr>
          <w:rFonts w:ascii="IRNazanin" w:hAnsi="IRNazanin" w:eastAsia="IRNazanin" w:cs="IRNazanin"/>
          <w:lang w:bidi="fa-IR"/>
          <w:color w:val="111111"/>
          <w:sz w:val="28"/>
          <w:szCs w:val="28"/>
          <w:rtl/>
        </w:rPr>
        <w:t xml:space="preserve">و الضمیر فی قوله«صلاتها»یرجع الی الصبیّة.</w:t>
      </w:r>
    </w:p>
    <w:p>
      <w:pPr>
        <w:pStyle w:val="BookText"/>
      </w:pPr>
      <w:r>
        <w:rPr>
          <w:rFonts w:ascii="IRNazanin" w:hAnsi="IRNazanin" w:eastAsia="IRNazanin" w:cs="IRNazanin"/>
          <w:lang w:bidi="fa-IR"/>
          <w:color w:val="111111"/>
          <w:sz w:val="28"/>
          <w:szCs w:val="28"/>
          <w:rtl/>
        </w:rPr>
        <w:t xml:space="preserve">قوله«تمرینا»حال من صلاة الصبیّة.یعنی أنها لا تجب علیها الصلاة،بل تکون صلاتها بعنوان التمرین للصلاة.</w:t>
      </w:r>
    </w:p>
    <w:p>
      <w:pPr>
        <w:pStyle w:val="BookText"/>
      </w:pPr>
      <w:r>
        <w:rPr>
          <w:rFonts w:ascii="IRNazanin" w:hAnsi="IRNazanin" w:eastAsia="IRNazanin" w:cs="IRNazanin"/>
          <w:lang w:bidi="fa-IR"/>
          <w:color w:val="111111"/>
          <w:sz w:val="28"/>
          <w:szCs w:val="28"/>
          <w:rtl/>
        </w:rPr>
        <w:t xml:space="preserve">یعنی لا تجوز الصلاة بما یستر ظهر القدم فقط إلاّ مع الساق،فلا تجوز الصلاة بالنعل الذی یستر ظهر القدمین و لا یستر الساق.</w:t>
      </w:r>
    </w:p>
    <w:p>
      <w:pPr>
        <w:pStyle w:val="BookText"/>
      </w:pPr>
      <w:r>
        <w:rPr>
          <w:rFonts w:ascii="IRNazanin" w:hAnsi="IRNazanin" w:eastAsia="IRNazanin" w:cs="IRNazanin"/>
          <w:lang w:bidi="fa-IR"/>
          <w:color w:val="111111"/>
          <w:sz w:val="28"/>
          <w:szCs w:val="28"/>
          <w:rtl/>
        </w:rPr>
        <w:t xml:space="preserve">الضمیر فی قوله«منه»یرجع الی الساق.یعنی لو کان ما یستر ظهر القدم یستر مقدارا من المفصل أیضا فلا مانع منه.</w:t>
      </w:r>
    </w:p>
    <w:p>
      <w:pPr>
        <w:pStyle w:val="BookText"/>
      </w:pPr>
      <w:r>
        <w:rPr>
          <w:rFonts w:ascii="IRNazanin" w:hAnsi="IRNazanin" w:eastAsia="IRNazanin" w:cs="IRNazanin"/>
          <w:lang w:bidi="fa-IR"/>
          <w:color w:val="111111"/>
          <w:sz w:val="28"/>
          <w:szCs w:val="28"/>
          <w:rtl/>
        </w:rPr>
        <w:t xml:space="preserve">و لعلّ المراد ممّا یستر ظهر القدم و لا یستر مقدارا من الساق هو أمثال النعال الذی یمنع من حرکة أصابع الرجل عند السجود بحیث یمنع اتّصالها بالأرض،لا أمثال الجورب الذی هو غیر مانع من حرکة أصابع الرجل و اتّصالها بالأرض و لو کان یستر نصف ظهر القدم أو کلّه و لا یستر مقدارا من الساق.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مستند(1)المنع ضعیف جدّا،و القول بالجواز قویّ متین(2).</w:t>
      </w:r>
    </w:p>
    <w:p>
      <w:pPr>
        <w:pStyle w:val="BookText"/>
      </w:pPr>
      <w:r>
        <w:rPr>
          <w:rFonts w:ascii="IRNazanin" w:hAnsi="IRNazanin" w:eastAsia="IRNazanin" w:cs="IRNazanin"/>
          <w:lang w:bidi="fa-IR"/>
          <w:color w:val="111111"/>
          <w:sz w:val="28"/>
          <w:szCs w:val="28"/>
          <w:rtl/>
        </w:rPr>
        <w:t xml:space="preserve">(و تستحبّ) الصلاة (فی) النعل (العربیة) (3)للتأسّی (و ترک السواد عدا العمامة(4)و الکساء(5)و الخفّ(6)) فلا یکره الصلاة فیها سودا(7)و إن کان</w:t>
      </w:r>
    </w:p>
    <w:p>
      <w:pPr>
        <w:pStyle w:val="BookText"/>
      </w:pPr>
      <w:r>
        <w:rPr>
          <w:rFonts w:ascii="IRNazanin" w:hAnsi="IRNazanin" w:eastAsia="IRNazanin" w:cs="IRNazanin"/>
          <w:lang w:bidi="fa-IR"/>
          <w:color w:val="111111"/>
          <w:sz w:val="28"/>
          <w:szCs w:val="28"/>
          <w:rtl/>
        </w:rPr>
        <w:t xml:space="preserve">یعنی مستند المشهور فی الحکم المذکور ضعیف،و هو منقول فی کتاب الوسائل نقلا عن العلاّمة فی المختلف و غیره:</w:t>
      </w:r>
    </w:p>
    <w:p>
      <w:pPr>
        <w:pStyle w:val="BookText"/>
      </w:pPr>
      <w:r>
        <w:rPr>
          <w:rFonts w:ascii="IRNazanin" w:hAnsi="IRNazanin" w:eastAsia="IRNazanin" w:cs="IRNazanin"/>
          <w:lang w:bidi="fa-IR"/>
          <w:color w:val="111111"/>
          <w:sz w:val="28"/>
          <w:szCs w:val="28"/>
          <w:rtl/>
        </w:rPr>
        <w:t xml:space="preserve">عن ابن حمزة قال:و روی أنّ الصلاة محظورة فی نعل السندی و الشمشک.</w:t>
      </w:r>
    </w:p>
    <w:p>
      <w:pPr>
        <w:pStyle w:val="BookText"/>
      </w:pPr>
      <w:r>
        <w:rPr>
          <w:rFonts w:ascii="IRNazanin" w:hAnsi="IRNazanin" w:eastAsia="IRNazanin" w:cs="IRNazanin"/>
          <w:lang w:bidi="fa-IR"/>
          <w:color w:val="111111"/>
          <w:sz w:val="28"/>
          <w:szCs w:val="28"/>
          <w:rtl/>
        </w:rPr>
        <w:t xml:space="preserve">(الوسائل:ب 38 من أبواب لباس المصلّی ح 7 ج 3 ص 311،المختلف:الفصل الثالث فی اللباس ج 2 ص 88،الوسیلة لابن حمزة:ص 88).</w:t>
      </w:r>
    </w:p>
    <w:p>
      <w:pPr>
        <w:pStyle w:val="BookText"/>
      </w:pPr>
      <w:r>
        <w:rPr>
          <w:rFonts w:ascii="IRNazanin" w:hAnsi="IRNazanin" w:eastAsia="IRNazanin" w:cs="IRNazanin"/>
          <w:lang w:bidi="fa-IR"/>
          <w:color w:val="111111"/>
          <w:sz w:val="28"/>
          <w:szCs w:val="28"/>
          <w:rtl/>
        </w:rPr>
        <w:t xml:space="preserve">و ضعفه لکون المرویّ عنه مجهولا،فعلی ذلک اختار الشیخ و جماعة کراهة ذلک.</w:t>
      </w:r>
    </w:p>
    <w:p>
      <w:pPr>
        <w:pStyle w:val="BookText"/>
      </w:pPr>
      <w:r>
        <w:rPr>
          <w:rFonts w:ascii="IRNazanin" w:hAnsi="IRNazanin" w:eastAsia="IRNazanin" w:cs="IRNazanin"/>
          <w:lang w:bidi="fa-IR"/>
          <w:color w:val="111111"/>
          <w:sz w:val="28"/>
          <w:szCs w:val="28"/>
          <w:rtl/>
        </w:rPr>
        <w:t xml:space="preserve">(راجع المبسوط:ج 1 ص 83،المراسم لسلاّر:ص 65).</w:t>
      </w:r>
    </w:p>
    <w:p>
      <w:pPr>
        <w:pStyle w:val="BookText"/>
      </w:pPr>
      <w:r>
        <w:rPr>
          <w:rFonts w:ascii="IRNazanin" w:hAnsi="IRNazanin" w:eastAsia="IRNazanin" w:cs="IRNazanin"/>
          <w:lang w:bidi="fa-IR"/>
          <w:color w:val="111111"/>
          <w:sz w:val="28"/>
          <w:szCs w:val="28"/>
          <w:rtl/>
        </w:rPr>
        <w:t xml:space="preserve">لأنّ المذکور فی النصّ المذکور هو نعل السندی و الشمشک،فلا یجوز التعمیم.</w:t>
      </w:r>
    </w:p>
    <w:p>
      <w:pPr>
        <w:pStyle w:val="BookText"/>
      </w:pPr>
      <w:r>
        <w:rPr>
          <w:rFonts w:ascii="IRNazanin" w:hAnsi="IRNazanin" w:eastAsia="IRNazanin" w:cs="IRNazanin"/>
          <w:lang w:bidi="fa-IR"/>
          <w:color w:val="111111"/>
          <w:sz w:val="28"/>
          <w:szCs w:val="28"/>
          <w:rtl/>
        </w:rPr>
        <w:t xml:space="preserve">و الظاهر من النعل العربیة التی لا تمنع من اتّصال أصابع الرجل بالأرض، و المستند لاستحباب ذلک النصّ المنقول فی کتاب الوسائل:</w:t>
      </w:r>
    </w:p>
    <w:p>
      <w:pPr>
        <w:pStyle w:val="BookText"/>
      </w:pPr>
      <w:r>
        <w:rPr>
          <w:rFonts w:ascii="IRNazanin" w:hAnsi="IRNazanin" w:eastAsia="IRNazanin" w:cs="IRNazanin"/>
          <w:lang w:bidi="fa-IR"/>
          <w:color w:val="111111"/>
          <w:sz w:val="28"/>
          <w:szCs w:val="28"/>
          <w:rtl/>
        </w:rPr>
        <w:t xml:space="preserve">عن الحسن بن فضّال قال:رأیت أبا الحسن علیه السّلام عند رأس النبی صلّی اللّه علیه و آله صلّی ستّ رکعات،و ثمان رکعات فی نعلیه.(الوسائل:ب 37 من أبواب لباس المصلّی ح 2 ج 3 ص 308).</w:t>
      </w:r>
    </w:p>
    <w:p>
      <w:pPr>
        <w:pStyle w:val="BookText"/>
      </w:pPr>
      <w:r>
        <w:rPr>
          <w:rFonts w:ascii="IRNazanin" w:hAnsi="IRNazanin" w:eastAsia="IRNazanin" w:cs="IRNazanin"/>
          <w:lang w:bidi="fa-IR"/>
          <w:color w:val="111111"/>
          <w:sz w:val="28"/>
          <w:szCs w:val="28"/>
          <w:rtl/>
        </w:rPr>
        <w:t xml:space="preserve">أی تستحبّ الصلاة بترک لبس الثیاب السود غیر العمامة.</w:t>
      </w:r>
    </w:p>
    <w:p>
      <w:pPr>
        <w:pStyle w:val="BookText"/>
      </w:pPr>
      <w:r>
        <w:rPr>
          <w:rFonts w:ascii="IRNazanin" w:hAnsi="IRNazanin" w:eastAsia="IRNazanin" w:cs="IRNazanin"/>
          <w:lang w:bidi="fa-IR"/>
          <w:color w:val="111111"/>
          <w:sz w:val="28"/>
          <w:szCs w:val="28"/>
          <w:rtl/>
        </w:rPr>
        <w:t xml:space="preserve">و العمامة-بکسر العین-:ما یلفّ علی الرأس،جمعه عمائم و عمام.(المنجد).</w:t>
      </w:r>
    </w:p>
    <w:p>
      <w:pPr>
        <w:pStyle w:val="BookText"/>
      </w:pPr>
      <w:r>
        <w:rPr>
          <w:rFonts w:ascii="IRNazanin" w:hAnsi="IRNazanin" w:eastAsia="IRNazanin" w:cs="IRNazanin"/>
          <w:lang w:bidi="fa-IR"/>
          <w:color w:val="111111"/>
          <w:sz w:val="28"/>
          <w:szCs w:val="28"/>
          <w:rtl/>
        </w:rPr>
        <w:t xml:space="preserve">أی عدا الکساء.و الکساء-بکسر الکاف-:الثوب،جمعه أکسیة.(المنجد).</w:t>
      </w:r>
    </w:p>
    <w:p>
      <w:pPr>
        <w:pStyle w:val="BookText"/>
      </w:pPr>
      <w:r>
        <w:rPr>
          <w:rFonts w:ascii="IRNazanin" w:hAnsi="IRNazanin" w:eastAsia="IRNazanin" w:cs="IRNazanin"/>
          <w:lang w:bidi="fa-IR"/>
          <w:color w:val="111111"/>
          <w:sz w:val="28"/>
          <w:szCs w:val="28"/>
          <w:rtl/>
        </w:rPr>
        <w:t xml:space="preserve">و أیضا الکساء-بالمدّ-:هو ثوب من صوف و منه العباء.(قاله الجوهری).</w:t>
      </w:r>
    </w:p>
    <w:p>
      <w:pPr>
        <w:pStyle w:val="BookText"/>
      </w:pPr>
      <w:r>
        <w:rPr>
          <w:rFonts w:ascii="IRNazanin" w:hAnsi="IRNazanin" w:eastAsia="IRNazanin" w:cs="IRNazanin"/>
          <w:lang w:bidi="fa-IR"/>
          <w:color w:val="111111"/>
          <w:sz w:val="28"/>
          <w:szCs w:val="28"/>
          <w:rtl/>
        </w:rPr>
        <w:t xml:space="preserve">أی عدا الخفّ.و الخفّ:ما یلبس بالرجل،جمعه أخفاف.(المنجد).</w:t>
      </w:r>
    </w:p>
    <w:p>
      <w:pPr>
        <w:pStyle w:val="BookText"/>
      </w:pPr>
      <w:r>
        <w:rPr>
          <w:rFonts w:ascii="IRNazanin" w:hAnsi="IRNazanin" w:eastAsia="IRNazanin" w:cs="IRNazanin"/>
          <w:lang w:bidi="fa-IR"/>
          <w:color w:val="111111"/>
          <w:sz w:val="28"/>
          <w:szCs w:val="28"/>
          <w:rtl/>
        </w:rPr>
        <w:t xml:space="preserve">و الضمیر فی قوله«فیها»یرجع الی العمامة و الکساء و الخفّ.</w:t>
      </w:r>
    </w:p>
    <w:p>
      <w:pPr>
        <w:pStyle w:val="BookText"/>
      </w:pPr>
      <w:r>
        <w:rPr>
          <w:rFonts w:ascii="IRNazanin" w:hAnsi="IRNazanin" w:eastAsia="IRNazanin" w:cs="IRNazanin"/>
          <w:lang w:bidi="fa-IR"/>
          <w:color w:val="111111"/>
          <w:sz w:val="28"/>
          <w:szCs w:val="28"/>
          <w:rtl/>
        </w:rPr>
        <w:t xml:space="preserve">قوله«سودا»حال ممّا ذکر من العمامة و الکساء و الخفّ.</w:t>
      </w:r>
    </w:p>
    <w:p>
      <w:pPr>
        <w:pStyle w:val="BookText"/>
      </w:pPr>
      <w:r>
        <w:rPr>
          <w:rFonts w:ascii="IRNazanin" w:hAnsi="IRNazanin" w:eastAsia="IRNazanin" w:cs="IRNazanin"/>
          <w:lang w:bidi="fa-IR"/>
          <w:color w:val="111111"/>
          <w:sz w:val="28"/>
          <w:szCs w:val="28"/>
          <w:rtl/>
        </w:rPr>
        <w:t xml:space="preserve">و السود:محرّکة علی وزن عدم،بمعنی کون الشیء أسود من سود یسود،وزان علم یعلم مصدره السود.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2" w:name="pg19899_253823"/>
    <w:bookmarkEnd w:id="22"/>
    <w:p>
      <w:pPr>
        <w:pStyle w:val="BookText"/>
      </w:pPr>
      <w:r>
        <w:rPr>
          <w:rFonts w:ascii="IRNazanin" w:hAnsi="IRNazanin" w:eastAsia="IRNazanin" w:cs="IRNazanin"/>
          <w:lang w:bidi="fa-IR"/>
          <w:color w:val="111111"/>
          <w:sz w:val="28"/>
          <w:szCs w:val="28"/>
          <w:rtl/>
        </w:rPr>
        <w:t xml:space="preserve">البیاض أفضل مطلقا(1) (و ترک) الثوب (الرقیق) الذی لا یحکی البدن و إلاّ لم تصحّ(2) (و اشتمال الصمّاء) (3)و المشهور أنّه الالتحاف بالإزار و إدخال طرفیه تحت یده و جمعهما علی منکب واحد.</w:t>
      </w:r>
    </w:p>
    <w:p>
      <w:pPr>
        <w:pStyle w:val="Heading5"/>
      </w:pPr>
      <w:bookmarkStart w:id="181" w:name="_Toc34"/>
      <w:r>
        <w:t>یکره ترک التحنّک و الرداء</w:t>
      </w:r>
      <w:bookmarkEnd w:id="181"/>
    </w:p>
    <w:p>
      <w:pPr>
        <w:pStyle w:val="BookText"/>
      </w:pPr>
      <w:r>
        <w:rPr>
          <w:rFonts w:ascii="IRNazanin" w:hAnsi="IRNazanin" w:eastAsia="IRNazanin" w:cs="IRNazanin"/>
          <w:lang w:bidi="fa-IR"/>
          <w:color w:val="111111"/>
          <w:sz w:val="28"/>
          <w:szCs w:val="28"/>
          <w:rtl/>
        </w:rPr>
        <w:t xml:space="preserve">(و یکره ترک التحنّک) و هو إدارة جزء(4)من العمامة تحت الحنک</w:t>
      </w:r>
    </w:p>
    <w:p>
      <w:pPr>
        <w:pStyle w:val="BookText"/>
      </w:pPr>
      <w:r>
        <w:rPr>
          <w:rFonts w:ascii="IRNazanin" w:hAnsi="IRNazanin" w:eastAsia="IRNazanin" w:cs="IRNazanin"/>
          <w:lang w:bidi="fa-IR"/>
          <w:color w:val="111111"/>
          <w:sz w:val="28"/>
          <w:szCs w:val="28"/>
          <w:rtl/>
        </w:rPr>
        <w:t xml:space="preserve">و السود-بضمّ الأول-:هو الشرف و المجد،و أیضا السود بفتح الأول بمعنی الأرض المسطّحة التی لا حجارة فیها،و یمکن أن یکون المذکور فی العبارة سوادا.</w:t>
      </w:r>
    </w:p>
    <w:p>
      <w:pPr>
        <w:pStyle w:val="BookText"/>
      </w:pPr>
      <w:r>
        <w:rPr>
          <w:rFonts w:ascii="IRNazanin" w:hAnsi="IRNazanin" w:eastAsia="IRNazanin" w:cs="IRNazanin"/>
          <w:lang w:bidi="fa-IR"/>
          <w:color w:val="111111"/>
          <w:sz w:val="28"/>
          <w:szCs w:val="28"/>
          <w:rtl/>
        </w:rPr>
        <w:t xml:space="preserve">قوله«مطلقا»إشارة الی عدم الفرق بین العمامة و الکساء و الخفّ.یعنی و إن کان الأفضل الصلاة بالبیاض حتی فیما ذکر جواز کونها سودا.</w:t>
      </w:r>
    </w:p>
    <w:p>
      <w:pPr>
        <w:pStyle w:val="BookText"/>
      </w:pPr>
      <w:r>
        <w:rPr>
          <w:rFonts w:ascii="IRNazanin" w:hAnsi="IRNazanin" w:eastAsia="IRNazanin" w:cs="IRNazanin"/>
          <w:lang w:bidi="fa-IR"/>
          <w:color w:val="111111"/>
          <w:sz w:val="28"/>
          <w:szCs w:val="28"/>
          <w:rtl/>
        </w:rPr>
        <w:t xml:space="preserve">قوله«و ترک الثوب...الخ»عطف علی قوله«ترک السواد».یعنی و تستحبّ الصلاة بترک لبس الثوب الرقیق الذی لا یحکی البدن،فلو کان رقیقا بحیث یحکی البدن لا تصحّ الصلاة بها لعدم ستر العورة،و هو واجب کما تقدّم.</w:t>
      </w:r>
    </w:p>
    <w:p>
      <w:pPr>
        <w:pStyle w:val="BookText"/>
      </w:pPr>
      <w:r>
        <w:rPr>
          <w:rFonts w:ascii="IRNazanin" w:hAnsi="IRNazanin" w:eastAsia="IRNazanin" w:cs="IRNazanin"/>
          <w:lang w:bidi="fa-IR"/>
          <w:color w:val="111111"/>
          <w:sz w:val="28"/>
          <w:szCs w:val="28"/>
          <w:rtl/>
        </w:rPr>
        <w:t xml:space="preserve">أی یکره فی الصلاة اشتمال الصمّاء.</w:t>
      </w:r>
    </w:p>
    <w:p>
      <w:pPr>
        <w:pStyle w:val="BookText"/>
      </w:pPr>
      <w:r>
        <w:rPr>
          <w:rFonts w:ascii="IRNazanin" w:hAnsi="IRNazanin" w:eastAsia="IRNazanin" w:cs="IRNazanin"/>
          <w:lang w:bidi="fa-IR"/>
          <w:color w:val="111111"/>
          <w:sz w:val="28"/>
          <w:szCs w:val="28"/>
          <w:rtl/>
        </w:rPr>
        <w:t xml:space="preserve">و الصمّاء مؤنث الأصمّ،من صمّ یصمّ صمّا:القارورة سدّها،الجرح سدّه، انسدّت اذنه و ثقل،أو ذهب سمعه،فهو أصمّ،و مؤنثه الصمّاء.(المنجد).</w:t>
      </w:r>
    </w:p>
    <w:p>
      <w:pPr>
        <w:pStyle w:val="BookText"/>
      </w:pPr>
      <w:r>
        <w:rPr>
          <w:rFonts w:ascii="IRNazanin" w:hAnsi="IRNazanin" w:eastAsia="IRNazanin" w:cs="IRNazanin"/>
          <w:lang w:bidi="fa-IR"/>
          <w:color w:val="111111"/>
          <w:sz w:val="28"/>
          <w:szCs w:val="28"/>
          <w:rtl/>
        </w:rPr>
        <w:t xml:space="preserve">و هذا معناه فی اللغة،أمّا المراد منه فی المقام کما قیل:جعل الإزار أو مثله علی المنکبین و لفّ بدنه به و قد وضّحه الشارح رحمه اللّه فراجع أعلاه.</w:t>
      </w:r>
    </w:p>
    <w:p>
      <w:pPr>
        <w:pStyle w:val="BookText"/>
      </w:pPr>
      <w:r>
        <w:rPr>
          <w:rFonts w:ascii="IRNazanin" w:hAnsi="IRNazanin" w:eastAsia="IRNazanin" w:cs="IRNazanin"/>
          <w:lang w:bidi="fa-IR"/>
          <w:color w:val="111111"/>
          <w:sz w:val="28"/>
          <w:szCs w:val="28"/>
          <w:rtl/>
        </w:rPr>
        <w:t xml:space="preserve">و قال صاحب کشف اللثام:کراهة اشتمال الصمّاء بإجماع أهل العلم کما عن التحریر و المنتهی.</w:t>
      </w:r>
    </w:p>
    <w:p>
      <w:pPr>
        <w:pStyle w:val="BookText"/>
      </w:pPr>
      <w:r>
        <w:rPr>
          <w:rFonts w:ascii="IRNazanin" w:hAnsi="IRNazanin" w:eastAsia="IRNazanin" w:cs="IRNazanin"/>
          <w:lang w:bidi="fa-IR"/>
          <w:color w:val="111111"/>
          <w:sz w:val="28"/>
          <w:szCs w:val="28"/>
          <w:rtl/>
        </w:rPr>
        <w:t xml:space="preserve">قال أبو جعفر علیه السّلام فی صحیح زرارة و حسنه:إیّاک و التحاف الصمّاء،قال:و ما التحاف الصمّاء؟قال:أن تدخل الثوب من تحت جناحک فتجعله علی منکب واحد.(الوسائل:ب 25 من أبواب لباس المصلّی ح 1 ج 3 ص 289)و بذلک فسّر فی النهایة و المبسوط و الوسیلة،و فیها أنّه فعل الیهود.(کشف اللثام).</w:t>
      </w:r>
    </w:p>
    <w:p>
      <w:pPr>
        <w:pStyle w:val="BookText"/>
      </w:pPr>
      <w:r>
        <w:rPr>
          <w:rFonts w:ascii="IRNazanin" w:hAnsi="IRNazanin" w:eastAsia="IRNazanin" w:cs="IRNazanin"/>
          <w:lang w:bidi="fa-IR"/>
          <w:color w:val="111111"/>
          <w:sz w:val="28"/>
          <w:szCs w:val="28"/>
          <w:rtl/>
        </w:rPr>
        <w:t xml:space="preserve">و المراد من الجزء أعمّ من طرفی العمامة بل تؤدّی السنّة بإدارة جزء من العمامة تحت الحنک و لو بشقّ مقدار منها.</w:t>
      </w:r>
    </w:p>
    <w:p>
      <w:pPr>
        <w:pStyle w:val="BookText"/>
      </w:pPr>
      <w:r>
        <w:rPr>
          <w:rFonts w:ascii="IRNazanin" w:hAnsi="IRNazanin" w:eastAsia="IRNazanin" w:cs="IRNazanin"/>
          <w:lang w:bidi="fa-IR"/>
          <w:color w:val="111111"/>
          <w:sz w:val="28"/>
          <w:szCs w:val="28"/>
          <w:rtl/>
        </w:rPr>
        <w:t xml:space="preserve">قوله«مطلقا»إشارة الی وجه الإطلاق بقوله«للإمام و غیره».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للإمام و غیره بقرینة القید(1)فی الرداء،و یمکن أن یرید بالإطلاق ترکه(2)فی أیّ حال کان و إن لم یکن مصلّیا،لإطلاق النصوص باستحبابه و التحذیر من ترکه(3)،کقول الصادق علیه السّلام:«من تعمّم و لم یتحنّک فأصابه(4)داء لا دواء له فلا یلومنّ(5)إلاّ نفسه»(6)حتی ذهب(7) الصدوق إلی عدم جواز ترکه فی الصلاة.</w:t>
      </w:r>
    </w:p>
    <w:p>
      <w:pPr>
        <w:pStyle w:val="BookText"/>
      </w:pPr>
      <w:r>
        <w:rPr>
          <w:rFonts w:ascii="IRNazanin" w:hAnsi="IRNazanin" w:eastAsia="IRNazanin" w:cs="IRNazanin"/>
          <w:lang w:bidi="fa-IR"/>
          <w:color w:val="111111"/>
          <w:sz w:val="28"/>
          <w:szCs w:val="28"/>
          <w:rtl/>
        </w:rPr>
        <w:t xml:space="preserve">(و ترک الرداء) (8)و هو ثوب أو ما یقوم</w:t>
      </w:r>
    </w:p>
    <w:p>
      <w:pPr>
        <w:pStyle w:val="BookText"/>
      </w:pPr>
      <w:r>
        <w:rPr>
          <w:rFonts w:ascii="IRNazanin" w:hAnsi="IRNazanin" w:eastAsia="IRNazanin" w:cs="IRNazanin"/>
          <w:lang w:bidi="fa-IR"/>
          <w:color w:val="111111"/>
          <w:sz w:val="28"/>
          <w:szCs w:val="28"/>
          <w:rtl/>
        </w:rPr>
        <w:t xml:space="preserve">المراد من«القید»هو القید فی الرداء،کما فی قوله بعد سطور«و ترک الرداء للإمام».</w:t>
      </w:r>
    </w:p>
    <w:p>
      <w:pPr>
        <w:pStyle w:val="BookText"/>
      </w:pPr>
      <w:r>
        <w:rPr>
          <w:rFonts w:ascii="IRNazanin" w:hAnsi="IRNazanin" w:eastAsia="IRNazanin" w:cs="IRNazanin"/>
          <w:lang w:bidi="fa-IR"/>
          <w:color w:val="111111"/>
          <w:sz w:val="28"/>
          <w:szCs w:val="28"/>
          <w:rtl/>
        </w:rPr>
        <w:t xml:space="preserve">فذلک القید یدلّ بأنّ المراد من کراهة ترک التحنّک مطلقا إشارة الی عدم الفرق بین الإمام و المأموم.</w:t>
      </w:r>
    </w:p>
    <w:p>
      <w:pPr>
        <w:pStyle w:val="BookText"/>
      </w:pPr>
      <w:r>
        <w:rPr>
          <w:rFonts w:ascii="IRNazanin" w:hAnsi="IRNazanin" w:eastAsia="IRNazanin" w:cs="IRNazanin"/>
          <w:lang w:bidi="fa-IR"/>
          <w:color w:val="111111"/>
          <w:sz w:val="28"/>
          <w:szCs w:val="28"/>
          <w:rtl/>
        </w:rPr>
        <w:t xml:space="preserve">الضمیر فی قوله«ترکه»یرجع الی التحنّک.یعنی یمکن أن یراد من کراهة ترک التحنّک ترکه فی أیّ وقت من أوقات التعمّم حتی فی غیر حال الصلاة،حملا علی إطلاق النصّ فی استحباب التحنّک.</w:t>
      </w:r>
    </w:p>
    <w:p>
      <w:pPr>
        <w:pStyle w:val="BookText"/>
      </w:pPr>
      <w:r>
        <w:rPr>
          <w:rFonts w:ascii="IRNazanin" w:hAnsi="IRNazanin" w:eastAsia="IRNazanin" w:cs="IRNazanin"/>
          <w:lang w:bidi="fa-IR"/>
          <w:color w:val="111111"/>
          <w:sz w:val="28"/>
          <w:szCs w:val="28"/>
          <w:rtl/>
        </w:rPr>
        <w:t xml:space="preserve">الضمیران فی قولیه«استحبابه»و«ترکه»یرجعان الی التحنّک.</w:t>
      </w:r>
    </w:p>
    <w:p>
      <w:pPr>
        <w:pStyle w:val="BookText"/>
      </w:pPr>
      <w:r>
        <w:rPr>
          <w:rFonts w:ascii="IRNazanin" w:hAnsi="IRNazanin" w:eastAsia="IRNazanin" w:cs="IRNazanin"/>
          <w:lang w:bidi="fa-IR"/>
          <w:color w:val="111111"/>
          <w:sz w:val="28"/>
          <w:szCs w:val="28"/>
          <w:rtl/>
        </w:rPr>
        <w:t xml:space="preserve">الضمیر فی قوله«فأصابه»یرجع الی«من»الموصول.</w:t>
      </w:r>
    </w:p>
    <w:p>
      <w:pPr>
        <w:pStyle w:val="BookText"/>
      </w:pPr>
      <w:r>
        <w:rPr>
          <w:rFonts w:ascii="IRNazanin" w:hAnsi="IRNazanin" w:eastAsia="IRNazanin" w:cs="IRNazanin"/>
          <w:lang w:bidi="fa-IR"/>
          <w:color w:val="111111"/>
          <w:sz w:val="28"/>
          <w:szCs w:val="28"/>
          <w:rtl/>
        </w:rPr>
        <w:t xml:space="preserve">قوله«لا یلومنّ»من لام یلوم:ذمّ و کدر بالقول،و تلحقه نون التأکید الثقیلة، و هو کنایة عن أنّه إذا لم یتحنّک المعمّم و ابتلی بداء فلا یکون الابتلاء إلاّ بسبب من نفسه فلا یلومنّ حینئذ إلاّ نفسه.</w:t>
      </w:r>
    </w:p>
    <w:p>
      <w:pPr>
        <w:pStyle w:val="BookText"/>
      </w:pPr>
      <w:r>
        <w:rPr>
          <w:rFonts w:ascii="IRNazanin" w:hAnsi="IRNazanin" w:eastAsia="IRNazanin" w:cs="IRNazanin"/>
          <w:lang w:bidi="fa-IR"/>
          <w:color w:val="111111"/>
          <w:sz w:val="28"/>
          <w:szCs w:val="28"/>
          <w:rtl/>
        </w:rPr>
        <w:t xml:space="preserve">الروایة منقولة فی التهذیب(باب ما یجوز الصلاة فیه من اللباس و المکان...ح 846 ج 2 ص 215)و هناک أحادیث اخری فی استحباب التحنّک مطلقا فمن أرادها فلیراجع(الوسائل:ب 26 من أبواب لباس المصلّی ج 3 ص 291-293).</w:t>
      </w:r>
    </w:p>
    <w:p>
      <w:pPr>
        <w:pStyle w:val="BookText"/>
      </w:pPr>
      <w:r>
        <w:rPr>
          <w:rFonts w:ascii="IRNazanin" w:hAnsi="IRNazanin" w:eastAsia="IRNazanin" w:cs="IRNazanin"/>
          <w:lang w:bidi="fa-IR"/>
          <w:color w:val="111111"/>
          <w:sz w:val="28"/>
          <w:szCs w:val="28"/>
          <w:rtl/>
        </w:rPr>
        <w:t xml:space="preserve">أی أفتی الصدوق رحمه اللّه بعدم جواز ترک التحنّک علی المصلّی المتعمّم.(راجع الفقیه:باب ما یصلّی فیه و ما لا یصلّی فیه ج 1 ص 72 بعد حدیث 64).</w:t>
      </w:r>
    </w:p>
    <w:p>
      <w:pPr>
        <w:pStyle w:val="BookText"/>
      </w:pPr>
      <w:r>
        <w:rPr>
          <w:rFonts w:ascii="IRNazanin" w:hAnsi="IRNazanin" w:eastAsia="IRNazanin" w:cs="IRNazanin"/>
          <w:lang w:bidi="fa-IR"/>
          <w:color w:val="111111"/>
          <w:sz w:val="28"/>
          <w:szCs w:val="28"/>
          <w:rtl/>
        </w:rPr>
        <w:t xml:space="preserve">عطف علی قوله«ترک التحنّک».یعنی و من مکروهات ثوب المصلّی ترکه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مقامه(1)یجعل علی المنکبین ثم یردّ ما علی الأیسر(2)علی الأیمن (للإمام) .أمّا غیره من المصلّین فیستحبّ له الرداء،و لکن لا یکره ترکه بل یکون خلاف الأولی (و النقاب(3)للمرأة و اللثام(4)لهما(5)) أی للرجل و المرأة،و إنّما یکرهان إذا لم یمنعا شیئا من واجبات القراءة (فإن منعا القراءة حرما(6)) و فی حکمها الأذکار الواجبة.</w:t>
      </w:r>
    </w:p>
    <w:p>
      <w:pPr>
        <w:pStyle w:val="BookText"/>
      </w:pPr>
      <w:r>
        <w:rPr>
          <w:rFonts w:ascii="IRNazanin" w:hAnsi="IRNazanin" w:eastAsia="IRNazanin" w:cs="IRNazanin"/>
          <w:lang w:bidi="fa-IR"/>
          <w:color w:val="111111"/>
          <w:sz w:val="28"/>
          <w:szCs w:val="28"/>
          <w:rtl/>
        </w:rPr>
        <w:t xml:space="preserve">ثوب الرداء اذا کان إمام الجماعة.</w:t>
      </w:r>
    </w:p>
    <w:p>
      <w:pPr>
        <w:pStyle w:val="BookText"/>
      </w:pPr>
      <w:r>
        <w:rPr>
          <w:rFonts w:ascii="IRNazanin" w:hAnsi="IRNazanin" w:eastAsia="IRNazanin" w:cs="IRNazanin"/>
          <w:lang w:bidi="fa-IR"/>
          <w:color w:val="111111"/>
          <w:sz w:val="28"/>
          <w:szCs w:val="28"/>
          <w:rtl/>
        </w:rPr>
        <w:t xml:space="preserve">الرداء-بکسر الراء-:ما یلبس فوق الثیاب کالعباء و الجبّة.(المنجد).</w:t>
      </w:r>
    </w:p>
    <w:p>
      <w:pPr>
        <w:pStyle w:val="BookText"/>
      </w:pPr>
      <w:r>
        <w:rPr>
          <w:rFonts w:ascii="IRNazanin" w:hAnsi="IRNazanin" w:eastAsia="IRNazanin" w:cs="IRNazanin"/>
          <w:lang w:bidi="fa-IR"/>
          <w:color w:val="111111"/>
          <w:sz w:val="28"/>
          <w:szCs w:val="28"/>
          <w:rtl/>
        </w:rPr>
        <w:t xml:space="preserve">الضمیر فی قوله«مقامه»یرجع الی الثوب.و المراد ممّا یقوم مقام الثوب هو الملحفة و أمثالها.</w:t>
      </w:r>
    </w:p>
    <w:p>
      <w:pPr>
        <w:pStyle w:val="BookText"/>
      </w:pPr>
      <w:r>
        <w:rPr>
          <w:rFonts w:ascii="IRNazanin" w:hAnsi="IRNazanin" w:eastAsia="IRNazanin" w:cs="IRNazanin"/>
          <w:lang w:bidi="fa-IR"/>
          <w:color w:val="111111"/>
          <w:sz w:val="28"/>
          <w:szCs w:val="28"/>
          <w:rtl/>
        </w:rPr>
        <w:t xml:space="preserve">أی یجعل الطرف الأیسر من العباء و أمثاله علی المنکب الأیمن و بالعکس.</w:t>
      </w:r>
    </w:p>
    <w:p>
      <w:pPr>
        <w:pStyle w:val="BookText"/>
      </w:pPr>
      <w:r>
        <w:rPr>
          <w:rFonts w:ascii="IRNazanin" w:hAnsi="IRNazanin" w:eastAsia="IRNazanin" w:cs="IRNazanin"/>
          <w:lang w:bidi="fa-IR"/>
          <w:color w:val="111111"/>
          <w:sz w:val="28"/>
          <w:szCs w:val="28"/>
          <w:rtl/>
        </w:rPr>
        <w:t xml:space="preserve">و الأولی فی غیر الامام أیضا عدم ترک الرداء عند الصلاة.</w:t>
      </w:r>
    </w:p>
    <w:p>
      <w:pPr>
        <w:pStyle w:val="BookText"/>
      </w:pPr>
      <w:r>
        <w:rPr>
          <w:rFonts w:ascii="IRNazanin" w:hAnsi="IRNazanin" w:eastAsia="IRNazanin" w:cs="IRNazanin"/>
          <w:lang w:bidi="fa-IR"/>
          <w:color w:val="111111"/>
          <w:sz w:val="28"/>
          <w:szCs w:val="28"/>
          <w:rtl/>
        </w:rPr>
        <w:t xml:space="preserve">قوله«النقاب»عطف علی نفس الترک لا علی ما أضیف إلیه الترک.یعنی یکره النقاب للمرأة حال صلاتها اذا لم یمنع من صحّة قراءتها و إلاّ یحرم.</w:t>
      </w:r>
    </w:p>
    <w:p>
      <w:pPr>
        <w:pStyle w:val="BookText"/>
      </w:pPr>
      <w:r>
        <w:rPr>
          <w:rFonts w:ascii="IRNazanin" w:hAnsi="IRNazanin" w:eastAsia="IRNazanin" w:cs="IRNazanin"/>
          <w:lang w:bidi="fa-IR"/>
          <w:color w:val="111111"/>
          <w:sz w:val="28"/>
          <w:szCs w:val="28"/>
          <w:rtl/>
        </w:rPr>
        <w:t xml:space="preserve">و النقاب-بکسر النون-:القناع تجعله المرأة علی مارن أنفها و تستر به وجهها.(المنجد).</w:t>
      </w:r>
    </w:p>
    <w:p>
      <w:pPr>
        <w:pStyle w:val="BookText"/>
      </w:pPr>
      <w:r>
        <w:rPr>
          <w:rFonts w:ascii="IRNazanin" w:hAnsi="IRNazanin" w:eastAsia="IRNazanin" w:cs="IRNazanin"/>
          <w:lang w:bidi="fa-IR"/>
          <w:color w:val="111111"/>
          <w:sz w:val="28"/>
          <w:szCs w:val="28"/>
          <w:rtl/>
        </w:rPr>
        <w:t xml:space="preserve">قوله«و اللثام»عطف أیضا علی نفس الترک.یعنی و من مکروهات الثوب فی الصلاة هو اللثام للرجل و المرأة.</w:t>
      </w:r>
    </w:p>
    <w:p>
      <w:pPr>
        <w:pStyle w:val="BookText"/>
      </w:pPr>
      <w:r>
        <w:rPr>
          <w:rFonts w:ascii="IRNazanin" w:hAnsi="IRNazanin" w:eastAsia="IRNazanin" w:cs="IRNazanin"/>
          <w:lang w:bidi="fa-IR"/>
          <w:color w:val="111111"/>
          <w:sz w:val="28"/>
          <w:szCs w:val="28"/>
          <w:rtl/>
        </w:rPr>
        <w:t xml:space="preserve">و اللثام-بکسر اللام-:ما کان علی الأنف و ما حوله من ثوب أو نقاب،جمعه اللثم.(المنجد).</w:t>
      </w:r>
    </w:p>
    <w:p>
      <w:pPr>
        <w:pStyle w:val="BookText"/>
      </w:pPr>
      <w:r>
        <w:rPr>
          <w:rFonts w:ascii="IRNazanin" w:hAnsi="IRNazanin" w:eastAsia="IRNazanin" w:cs="IRNazanin"/>
          <w:lang w:bidi="fa-IR"/>
          <w:color w:val="111111"/>
          <w:sz w:val="28"/>
          <w:szCs w:val="28"/>
          <w:rtl/>
        </w:rPr>
        <w:t xml:space="preserve">و أیضا اللثام ما یدار علی الأنف و الفم و یسترهما.</w:t>
      </w:r>
    </w:p>
    <w:p>
      <w:pPr>
        <w:pStyle w:val="BookText"/>
      </w:pPr>
      <w:r>
        <w:rPr>
          <w:rFonts w:ascii="IRNazanin" w:hAnsi="IRNazanin" w:eastAsia="IRNazanin" w:cs="IRNazanin"/>
          <w:lang w:bidi="fa-IR"/>
          <w:color w:val="111111"/>
          <w:sz w:val="28"/>
          <w:szCs w:val="28"/>
          <w:rtl/>
        </w:rPr>
        <w:t xml:space="preserve">و اعلم أنّ لفظی«النقاب و اللثام»معطوفان علی ترک الرداء.و المعنی هکذا:</w:t>
      </w:r>
    </w:p>
    <w:p>
      <w:pPr>
        <w:pStyle w:val="BookText"/>
      </w:pPr>
      <w:r>
        <w:rPr>
          <w:rFonts w:ascii="IRNazanin" w:hAnsi="IRNazanin" w:eastAsia="IRNazanin" w:cs="IRNazanin"/>
          <w:lang w:bidi="fa-IR"/>
          <w:color w:val="111111"/>
          <w:sz w:val="28"/>
          <w:szCs w:val="28"/>
          <w:rtl/>
        </w:rPr>
        <w:t xml:space="preserve">و یکره للمصلّی ترک الرداء،و یکره النقاب للمصلّیة،کما و یکره اللثام لکلیهما.</w:t>
      </w:r>
    </w:p>
    <w:p>
      <w:pPr>
        <w:pStyle w:val="BookText"/>
      </w:pPr>
      <w:r>
        <w:rPr>
          <w:rFonts w:ascii="IRNazanin" w:hAnsi="IRNazanin" w:eastAsia="IRNazanin" w:cs="IRNazanin"/>
          <w:lang w:bidi="fa-IR"/>
          <w:color w:val="111111"/>
          <w:sz w:val="28"/>
          <w:szCs w:val="28"/>
          <w:rtl/>
        </w:rPr>
        <w:t xml:space="preserve">و الضمیر فی قوله«لهما»یرجع الی الرجل و المرأة،فإنّ اللثام کان متعارفا عند العرب للرجل،فحکم بکراهته عند الصلاة.</w:t>
      </w:r>
    </w:p>
    <w:p>
      <w:pPr>
        <w:pStyle w:val="BookText"/>
      </w:pPr>
      <w:r>
        <w:rPr>
          <w:rFonts w:ascii="IRNazanin" w:hAnsi="IRNazanin" w:eastAsia="IRNazanin" w:cs="IRNazanin"/>
          <w:lang w:bidi="fa-IR"/>
          <w:color w:val="111111"/>
          <w:sz w:val="28"/>
          <w:szCs w:val="28"/>
          <w:rtl/>
        </w:rPr>
        <w:t xml:space="preserve">الضمیر الفاعلی فی قوله«حرما»یرجع الی النقاب و اللثام.یعنی أنّ الحکم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19899_253826"/>
    <w:bookmarkEnd w:id="23"/>
    <w:p>
      <w:pPr>
        <w:pStyle w:val="Heading5"/>
      </w:pPr>
      <w:bookmarkStart w:id="182" w:name="_Toc35"/>
      <w:r>
        <w:t>تکره)الصلاة فی ثوب المتّهم بالنجاسة أو الغصب</w:t>
      </w:r>
      <w:bookmarkEnd w:id="182"/>
    </w:p>
    <w:p>
      <w:pPr>
        <w:pStyle w:val="BookText"/>
      </w:pPr>
      <w:r>
        <w:rPr>
          <w:rFonts w:ascii="IRNazanin" w:hAnsi="IRNazanin" w:eastAsia="IRNazanin" w:cs="IRNazanin"/>
          <w:lang w:bidi="fa-IR"/>
          <w:color w:val="111111"/>
          <w:sz w:val="28"/>
          <w:szCs w:val="28"/>
          <w:rtl/>
        </w:rPr>
        <w:t xml:space="preserve">(و تکره) الصلاة (فی ثوب المتّهم بالنجاسة أو الغصب) فی لباسه(1) (و) فی الثوب (ذی التماثیل) أعمّ من کونها مثال حیوان و غیره، (أو خاتم فیه صورة) (2)حیوان،و یمکن أن یرید بها ما یعمّ المثال،و غایر(3)بینهما تفنّنا، و الأول(4)أوفق للمغایرة (أو قباء(5)مشدود فی غیر)</w:t>
      </w:r>
    </w:p>
    <w:p>
      <w:pPr>
        <w:pStyle w:val="BookText"/>
      </w:pPr>
      <w:r>
        <w:rPr>
          <w:rFonts w:ascii="IRNazanin" w:hAnsi="IRNazanin" w:eastAsia="IRNazanin" w:cs="IRNazanin"/>
          <w:lang w:bidi="fa-IR"/>
          <w:color w:val="111111"/>
          <w:sz w:val="28"/>
          <w:szCs w:val="28"/>
          <w:rtl/>
        </w:rPr>
        <w:t xml:space="preserve">بکراهتهما فی صورة عدم منعهما عن صحّة القراءة،و إلاّ یحکم بحرمتهما لوجوب القراءة الصحیحة فی الصلاة فیحرم المانع منها.</w:t>
      </w:r>
    </w:p>
    <w:p>
      <w:pPr>
        <w:pStyle w:val="BookText"/>
      </w:pPr>
      <w:r>
        <w:rPr>
          <w:rFonts w:ascii="IRNazanin" w:hAnsi="IRNazanin" w:eastAsia="IRNazanin" w:cs="IRNazanin"/>
          <w:lang w:bidi="fa-IR"/>
          <w:color w:val="111111"/>
          <w:sz w:val="28"/>
          <w:szCs w:val="28"/>
          <w:rtl/>
        </w:rPr>
        <w:t xml:space="preserve">و الضمیر فی قوله«فی حکمها»یرجع الی القراءة.یعنی کما یحکم بحرمة المانع من القراءة الصحیحة یحکم بحرمة المانع من الأذکار الواجبة مثل ذکر الرکوع و السجود و التشهّد و غیرها.و لا یحرم المانع من الأذکار المستحبّة فی الصلاة.</w:t>
      </w:r>
    </w:p>
    <w:p>
      <w:pPr>
        <w:pStyle w:val="BookText"/>
      </w:pPr>
      <w:r>
        <w:rPr>
          <w:rFonts w:ascii="IRNazanin" w:hAnsi="IRNazanin" w:eastAsia="IRNazanin" w:cs="IRNazanin"/>
          <w:lang w:bidi="fa-IR"/>
          <w:color w:val="111111"/>
          <w:sz w:val="28"/>
          <w:szCs w:val="28"/>
          <w:rtl/>
        </w:rPr>
        <w:t xml:space="preserve">الضمیر فی قوله«فی لباسه»یرجع الی المتّهم.یعنی لو اتّهم شخص فی غصب لباسه یکره الصلاة فی لباسه.</w:t>
      </w:r>
    </w:p>
    <w:p>
      <w:pPr>
        <w:pStyle w:val="BookText"/>
      </w:pPr>
      <w:r>
        <w:rPr>
          <w:rFonts w:ascii="IRNazanin" w:hAnsi="IRNazanin" w:eastAsia="IRNazanin" w:cs="IRNazanin"/>
          <w:lang w:bidi="fa-IR"/>
          <w:color w:val="111111"/>
          <w:sz w:val="28"/>
          <w:szCs w:val="28"/>
          <w:rtl/>
        </w:rPr>
        <w:t xml:space="preserve">أمّا لو کان متّهما فی غصب مسکنه و مأکوله و بستانه فلا یحکم بکراهة الصلاة فی لباسه.</w:t>
      </w:r>
    </w:p>
    <w:p>
      <w:pPr>
        <w:pStyle w:val="BookText"/>
      </w:pPr>
      <w:r>
        <w:rPr>
          <w:rFonts w:ascii="IRNazanin" w:hAnsi="IRNazanin" w:eastAsia="IRNazanin" w:cs="IRNazanin"/>
          <w:lang w:bidi="fa-IR"/>
          <w:color w:val="111111"/>
          <w:sz w:val="28"/>
          <w:szCs w:val="28"/>
          <w:rtl/>
        </w:rPr>
        <w:t xml:space="preserve">یعنی و یحکم بکراهة الصلاة اذا کان فی إصبع المصلّی خاتم فیه صورة حیوان، أمّا الخاتم المصوّر بصورة غیر الحیوان مثل الشجر و الورد و غیر ذلک فلا یحکم بکراهته.</w:t>
      </w:r>
    </w:p>
    <w:p>
      <w:pPr>
        <w:pStyle w:val="BookText"/>
      </w:pPr>
      <w:r>
        <w:rPr>
          <w:rFonts w:ascii="IRNazanin" w:hAnsi="IRNazanin" w:eastAsia="IRNazanin" w:cs="IRNazanin"/>
          <w:lang w:bidi="fa-IR"/>
          <w:color w:val="111111"/>
          <w:sz w:val="28"/>
          <w:szCs w:val="28"/>
          <w:rtl/>
        </w:rPr>
        <w:t xml:space="preserve">یعنی أنّ المصنّف رحمه اللّه ساق الکلام بعبارتین فی قولیه«التماثیل»و«صورة» و الحال أراد منهما معنی واحدا للتفنّن فی العبارة.</w:t>
      </w:r>
    </w:p>
    <w:p>
      <w:pPr>
        <w:pStyle w:val="BookText"/>
      </w:pPr>
      <w:r>
        <w:rPr>
          <w:rFonts w:ascii="IRNazanin" w:hAnsi="IRNazanin" w:eastAsia="IRNazanin" w:cs="IRNazanin"/>
          <w:lang w:bidi="fa-IR"/>
          <w:color w:val="111111"/>
          <w:sz w:val="28"/>
          <w:szCs w:val="28"/>
          <w:rtl/>
        </w:rPr>
        <w:t xml:space="preserve">و الضمیر فی قوله«بینهما»یرجع الی التماثیل و الصورة.</w:t>
      </w:r>
    </w:p>
    <w:p>
      <w:pPr>
        <w:pStyle w:val="BookText"/>
      </w:pPr>
      <w:r>
        <w:rPr>
          <w:rFonts w:ascii="IRNazanin" w:hAnsi="IRNazanin" w:eastAsia="IRNazanin" w:cs="IRNazanin"/>
          <w:lang w:bidi="fa-IR"/>
          <w:color w:val="111111"/>
          <w:sz w:val="28"/>
          <w:szCs w:val="28"/>
          <w:rtl/>
        </w:rPr>
        <w:t xml:space="preserve">المراد من الأول هو تفسیر الصورة بالتصویر عن الحیوان فی قوله«حیوان» و یقابله التفسیر الثانی و هو إرادة تصویر الأعمّ من الحیوان و غیره فی قوله «و یمکن أن یرید...الخ».</w:t>
      </w:r>
    </w:p>
    <w:p>
      <w:pPr>
        <w:pStyle w:val="BookText"/>
      </w:pPr>
      <w:r>
        <w:rPr>
          <w:rFonts w:ascii="IRNazanin" w:hAnsi="IRNazanin" w:eastAsia="IRNazanin" w:cs="IRNazanin"/>
          <w:lang w:bidi="fa-IR"/>
          <w:color w:val="111111"/>
          <w:sz w:val="28"/>
          <w:szCs w:val="28"/>
          <w:rtl/>
        </w:rPr>
        <w:t xml:space="preserve">و الحاصل:قوله«و الأول»مبتدأ و خبره«أوفق للمغایرة».</w:t>
      </w:r>
    </w:p>
    <w:p>
      <w:pPr>
        <w:pStyle w:val="BookText"/>
      </w:pPr>
      <w:r>
        <w:rPr>
          <w:rFonts w:ascii="IRNazanin" w:hAnsi="IRNazanin" w:eastAsia="IRNazanin" w:cs="IRNazanin"/>
          <w:lang w:bidi="fa-IR"/>
          <w:color w:val="111111"/>
          <w:sz w:val="28"/>
          <w:szCs w:val="28"/>
          <w:rtl/>
        </w:rPr>
        <w:t xml:space="preserve">بالجرّ عطف علی قوله«فی ثوب المتّهم».یعنی و تکره الصلاة فی قباء مشدود فی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(الحرب) علی المشهور.قال الشیخ:ذکره(1)علیّ بن بابویه(2)و سمعناه من الشیوخ مذاکرة و لم أجد به خبرا مسندا.</w:t>
      </w:r>
    </w:p>
    <w:p>
      <w:pPr>
        <w:pStyle w:val="BookText"/>
      </w:pPr>
      <w:r>
        <w:rPr>
          <w:rFonts w:ascii="IRNazanin" w:hAnsi="IRNazanin" w:eastAsia="IRNazanin" w:cs="IRNazanin"/>
          <w:lang w:bidi="fa-IR"/>
          <w:color w:val="111111"/>
          <w:sz w:val="28"/>
          <w:szCs w:val="28"/>
          <w:rtl/>
        </w:rPr>
        <w:t xml:space="preserve">قال المصنّف فی الذکری بعد حکایة قول الشیخ:قلت(3):قد روی العامّة أنّ النبی صلّی اللّه علیه و آله قال:«لا یصلّی أحدکم و هو محزّم»و هو(4) کنایة عن شدّة(5)الوسط،و ظاهر استدراکه لذکر الحدیث جعله دلیلا علی کراهة القباء المشدود،</w:t>
      </w:r>
    </w:p>
    <w:p>
      <w:pPr>
        <w:pStyle w:val="BookText"/>
      </w:pPr>
      <w:r>
        <w:rPr>
          <w:rFonts w:ascii="IRNazanin" w:hAnsi="IRNazanin" w:eastAsia="IRNazanin" w:cs="IRNazanin"/>
          <w:lang w:bidi="fa-IR"/>
          <w:color w:val="111111"/>
          <w:sz w:val="28"/>
          <w:szCs w:val="28"/>
          <w:rtl/>
        </w:rPr>
        <w:t xml:space="preserve">غیر الحرب.</w:t>
      </w:r>
    </w:p>
    <w:p>
      <w:pPr>
        <w:pStyle w:val="BookText"/>
      </w:pPr>
      <w:r>
        <w:rPr>
          <w:rFonts w:ascii="IRNazanin" w:hAnsi="IRNazanin" w:eastAsia="IRNazanin" w:cs="IRNazanin"/>
          <w:lang w:bidi="fa-IR"/>
          <w:color w:val="111111"/>
          <w:sz w:val="28"/>
          <w:szCs w:val="28"/>
          <w:rtl/>
        </w:rPr>
        <w:t xml:space="preserve">القباء-بفتح الأول-:ثوب یلبس فوق الثیاب،جمعه أقبیة.(المنجد).</w:t>
      </w:r>
    </w:p>
    <w:p>
      <w:pPr>
        <w:pStyle w:val="BookText"/>
      </w:pPr>
      <w:r>
        <w:rPr>
          <w:rFonts w:ascii="IRNazanin" w:hAnsi="IRNazanin" w:eastAsia="IRNazanin" w:cs="IRNazanin"/>
          <w:lang w:bidi="fa-IR"/>
          <w:color w:val="111111"/>
          <w:sz w:val="28"/>
          <w:szCs w:val="28"/>
          <w:rtl/>
        </w:rPr>
        <w:t xml:space="preserve">الضمیر فی قوله«ذکره»یرجع الی القباء المشدود.</w:t>
      </w:r>
    </w:p>
    <w:p>
      <w:pPr>
        <w:pStyle w:val="BookText"/>
      </w:pPr>
      <w:r>
        <w:rPr>
          <w:rFonts w:ascii="IRNazanin" w:hAnsi="IRNazanin" w:eastAsia="IRNazanin" w:cs="IRNazanin"/>
          <w:lang w:bidi="fa-IR"/>
          <w:color w:val="111111"/>
          <w:sz w:val="28"/>
          <w:szCs w:val="28"/>
          <w:rtl/>
        </w:rPr>
        <w:t xml:space="preserve">علی بن بابویه رحمه اللّه والد الشیخ الصدوق قدّس سرّه،و قبره الشریف فی بلدة قم الطیّبة صانها اللّه تعالی عن الحدثان.</w:t>
      </w:r>
    </w:p>
    <w:p>
      <w:pPr>
        <w:pStyle w:val="BookText"/>
      </w:pPr>
      <w:r>
        <w:rPr>
          <w:rFonts w:ascii="IRNazanin" w:hAnsi="IRNazanin" w:eastAsia="IRNazanin" w:cs="IRNazanin"/>
          <w:lang w:bidi="fa-IR"/>
          <w:color w:val="111111"/>
          <w:sz w:val="28"/>
          <w:szCs w:val="28"/>
          <w:rtl/>
        </w:rPr>
        <w:t xml:space="preserve">یلزم علی المؤمنین بالأخصّ طلاّب الحوزات العلمیة أن لا یترکوا زیارة قبره الشریف،و هکذا زیارة قبر ولده الصدوق الواقع ببلدة ری المعروف عنه حکایة عدم تفسّخ جسده الشریف بعد هذه المدّة الطویلة المتصرّمة من دفنه و لیترحّموا علیهما لأنهما من أعاظم فقهاء الشیعة.</w:t>
      </w:r>
    </w:p>
    <w:p>
      <w:pPr>
        <w:pStyle w:val="BookText"/>
      </w:pPr>
      <w:r>
        <w:rPr>
          <w:rFonts w:ascii="IRNazanin" w:hAnsi="IRNazanin" w:eastAsia="IRNazanin" w:cs="IRNazanin"/>
          <w:lang w:bidi="fa-IR"/>
          <w:color w:val="111111"/>
          <w:sz w:val="28"/>
          <w:szCs w:val="28"/>
          <w:rtl/>
        </w:rPr>
        <w:t xml:space="preserve">و الحاصل:أنّ الشیخ الطوسی رحمه اللّه قال:إنّ القباء المشدود ذکره علی بن بابویه و سمعناه عن الأساتیذ رحمهم اللّه فی مجالس المذاکرة و المباحثة،لکن لم أجد بکراهة الصلاة فی القباء المشدود خبرا معتبرا.</w:t>
      </w:r>
    </w:p>
    <w:p>
      <w:pPr>
        <w:pStyle w:val="BookText"/>
      </w:pPr>
      <w:r>
        <w:rPr>
          <w:rFonts w:ascii="IRNazanin" w:hAnsi="IRNazanin" w:eastAsia="IRNazanin" w:cs="IRNazanin"/>
          <w:lang w:bidi="fa-IR"/>
          <w:color w:val="111111"/>
          <w:sz w:val="28"/>
          <w:szCs w:val="28"/>
          <w:rtl/>
        </w:rPr>
        <w:t xml:space="preserve">فاعله الضمیر العائد علی المصنّف رحمه اللّه.یعنی قال المصنّف رحمه اللّه فی کتابه الذکری:</w:t>
      </w:r>
    </w:p>
    <w:p>
      <w:pPr>
        <w:pStyle w:val="BookText"/>
      </w:pPr>
      <w:r>
        <w:rPr>
          <w:rFonts w:ascii="IRNazanin" w:hAnsi="IRNazanin" w:eastAsia="IRNazanin" w:cs="IRNazanin"/>
          <w:lang w:bidi="fa-IR"/>
          <w:color w:val="111111"/>
          <w:sz w:val="28"/>
          <w:szCs w:val="28"/>
          <w:rtl/>
        </w:rPr>
        <w:t xml:space="preserve">إنّ أهل السنّة ذکروا کراهة القباء المشدود عند الصلاة روایة.و لعلّ ذکر المصنّف رحمه اللّه الروایة المذکورة من العامّة میله الی الحکم بکراهة القباء المشدود لأنّ التسامح فی اسناد السنن معروف عملا ب‍«التسامح فی أدلّة السنن».</w:t>
      </w:r>
    </w:p>
    <w:p>
      <w:pPr>
        <w:pStyle w:val="BookText"/>
      </w:pPr>
      <w:r>
        <w:rPr>
          <w:rFonts w:ascii="IRNazanin" w:hAnsi="IRNazanin" w:eastAsia="IRNazanin" w:cs="IRNazanin"/>
          <w:lang w:bidi="fa-IR"/>
          <w:color w:val="111111"/>
          <w:sz w:val="28"/>
          <w:szCs w:val="28"/>
          <w:rtl/>
        </w:rPr>
        <w:t xml:space="preserve">أی النهی عن الصلاة فی حال کون المصلّی محزّما کنایة عن شدّ الوسط أیضا.</w:t>
      </w:r>
    </w:p>
    <w:p>
      <w:pPr>
        <w:pStyle w:val="BookText"/>
      </w:pPr>
      <w:r>
        <w:rPr>
          <w:rFonts w:ascii="IRNazanin" w:hAnsi="IRNazanin" w:eastAsia="IRNazanin" w:cs="IRNazanin"/>
          <w:lang w:bidi="fa-IR"/>
          <w:color w:val="111111"/>
          <w:sz w:val="28"/>
          <w:szCs w:val="28"/>
          <w:rtl/>
        </w:rPr>
        <w:t xml:space="preserve">کذا فی اللمعة،و أمّا فی ذکری الشیعة ففیه«شدّ».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بعید(1).</w:t>
      </w:r>
    </w:p>
    <w:p>
      <w:pPr>
        <w:pStyle w:val="BookText"/>
      </w:pPr>
      <w:r>
        <w:rPr>
          <w:rFonts w:ascii="IRNazanin" w:hAnsi="IRNazanin" w:eastAsia="IRNazanin" w:cs="IRNazanin"/>
          <w:lang w:bidi="fa-IR"/>
          <w:color w:val="111111"/>
          <w:sz w:val="28"/>
          <w:szCs w:val="28"/>
          <w:rtl/>
        </w:rPr>
        <w:t xml:space="preserve">و نقل فی البیان عن الشیخ کراهة شدّ الوسط(2)،و یمکن الاکتفاء فی دلیل الکراهة بمثل هذه الروایة.</w:t>
      </w:r>
    </w:p>
    <w:p>
      <w:pPr>
        <w:pStyle w:val="BookText"/>
      </w:pPr>
      <w:r>
        <w:rPr>
          <w:rFonts w:ascii="IRNazanin" w:hAnsi="IRNazanin" w:eastAsia="IRNazanin" w:cs="IRNazanin"/>
          <w:lang w:bidi="fa-IR"/>
          <w:color w:val="111111"/>
          <w:sz w:val="28"/>
          <w:szCs w:val="28"/>
          <w:rtl/>
        </w:rPr>
        <w:t xml:space="preserve">الضمیر فی قوله«و هو بعید»یرجع الی جعل الروایة المذکورة دلیلا للکنایة عن الحزام لشدّ الوسط،لأنّ التحزّم أعمّ من شدّ القباء عموما من وجه،لإمکان شدّ القباء من غیر حزام،و إمکان التحزّم علی غیر قباء.فاذا لا یمکن کون ذلک دلیلا علی المطلوب-و هذا علی خلاف شدّ الوسط الذی نقله عن الشیخ-فإنه مساو للتحزّم،و نظرا الی المسامحة فی دلیل الکراهة یمکن جعله دلیلا علیها.</w:t>
      </w:r>
    </w:p>
    <w:p>
      <w:pPr>
        <w:pStyle w:val="BookText"/>
      </w:pPr>
      <w:r>
        <w:rPr>
          <w:rFonts w:ascii="IRNazanin" w:hAnsi="IRNazanin" w:eastAsia="IRNazanin" w:cs="IRNazanin"/>
          <w:lang w:bidi="fa-IR"/>
          <w:color w:val="111111"/>
          <w:sz w:val="28"/>
          <w:szCs w:val="28"/>
          <w:rtl/>
        </w:rPr>
        <w:t xml:space="preserve">یعنی نقل المصنّف رحمه اللّه فی کتابه البیان عن الشیخ الطوسی رحمه اللّه کراهة شدّ الوسط حال الصلاة لا القباء المشدود.</w:t>
      </w:r>
    </w:p>
    <w:p>
      <w:pPr>
        <w:pStyle w:val="BookText"/>
      </w:pPr>
      <w:r>
        <w:rPr>
          <w:rFonts w:ascii="IRNazanin" w:hAnsi="IRNazanin" w:eastAsia="IRNazanin" w:cs="IRNazanin"/>
          <w:lang w:bidi="fa-IR"/>
          <w:color w:val="111111"/>
          <w:sz w:val="28"/>
          <w:szCs w:val="28"/>
          <w:rtl/>
        </w:rPr>
        <w:t xml:space="preserve">و قال فیه:یمکن الاکتفاء فی دلیل الکراهة علی هذه الروایة المنقولة من العامّة بقوله:«لا یصلّی أحدکم و هو محزّم»لکون الحکم غیر إلزامیّ.</w:t>
      </w:r>
    </w:p>
    <w:p>
      <w:pPr>
        <w:pStyle w:val="BookText"/>
      </w:pPr>
      <w:r>
        <w:rPr>
          <w:rFonts w:ascii="IRNazanin" w:hAnsi="IRNazanin" w:eastAsia="IRNazanin" w:cs="IRNazanin"/>
          <w:lang w:bidi="fa-IR"/>
          <w:color w:val="111111"/>
          <w:sz w:val="28"/>
          <w:szCs w:val="28"/>
          <w:rtl/>
        </w:rPr>
        <w:t xml:space="preserve">أقول:إنّ حکم الکراهة أیضا من الأحکام الخمسة التی یحتاج إثباتها الی دلیل راسخ،و لا یکتفی فیه تمثّل هذه الروایة المنقولة من العامّة.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4" w:name="pg19899_253829"/>
    <w:bookmarkEnd w:id="24"/>
    <w:p>
      <w:pPr>
        <w:pStyle w:val="Heading4"/>
      </w:pPr>
      <w:bookmarkStart w:id="183" w:name="_Toc36"/>
      <w:r>
        <w:t>الشرط الرابع:المکان</w:t>
      </w:r>
      <w:bookmarkEnd w:id="183"/>
    </w:p>
    <w:p>
      <w:pPr>
        <w:pStyle w:val="Heading5"/>
      </w:pPr>
      <w:bookmarkStart w:id="184" w:name="_Toc37"/>
      <w:r>
        <w:t>اشارة</w:t>
      </w:r>
      <w:bookmarkEnd w:id="184"/>
    </w:p>
    <w:p>
      <w:pPr>
        <w:pStyle w:val="BookText"/>
      </w:pPr>
      <w:r>
        <w:rPr>
          <w:rFonts w:ascii="IRNazanin" w:hAnsi="IRNazanin" w:eastAsia="IRNazanin" w:cs="IRNazanin"/>
          <w:lang w:bidi="fa-IR"/>
          <w:color w:val="111111"/>
          <w:sz w:val="28"/>
          <w:szCs w:val="28"/>
          <w:rtl/>
        </w:rPr>
        <w:t xml:space="preserve">(الرابع(1):المکان(2))</w:t>
      </w:r>
    </w:p>
    <w:p>
      <w:pPr>
        <w:pStyle w:val="BookText"/>
      </w:pPr>
      <w:r>
        <w:rPr>
          <w:rFonts w:ascii="IRNazanin" w:hAnsi="IRNazanin" w:eastAsia="IRNazanin" w:cs="IRNazanin"/>
          <w:lang w:bidi="fa-IR"/>
          <w:color w:val="111111"/>
          <w:sz w:val="28"/>
          <w:szCs w:val="28"/>
          <w:rtl/>
        </w:rPr>
        <w:t xml:space="preserve">الذی یصلّی فیه،</w:t>
      </w:r>
    </w:p>
    <w:p>
      <w:pPr>
        <w:pStyle w:val="Heading5"/>
      </w:pPr>
      <w:bookmarkStart w:id="185" w:name="_Toc38"/>
      <w:r>
        <w:t>المراد بالمکان</w:t>
      </w:r>
      <w:bookmarkEnd w:id="185"/>
    </w:p>
    <w:p>
      <w:pPr>
        <w:pStyle w:val="BookText"/>
      </w:pPr>
      <w:r>
        <w:rPr>
          <w:rFonts w:ascii="IRNazanin" w:hAnsi="IRNazanin" w:eastAsia="IRNazanin" w:cs="IRNazanin"/>
          <w:lang w:bidi="fa-IR"/>
          <w:color w:val="111111"/>
          <w:sz w:val="28"/>
          <w:szCs w:val="28"/>
          <w:rtl/>
        </w:rPr>
        <w:t xml:space="preserve">و المراد به هنا(3)ما</w:t>
      </w:r>
    </w:p>
    <w:p>
      <w:pPr>
        <w:pStyle w:val="BookText"/>
      </w:pPr>
      <w:r>
        <w:rPr>
          <w:rFonts w:ascii="IRNazanin" w:hAnsi="IRNazanin" w:eastAsia="IRNazanin" w:cs="IRNazanin"/>
          <w:lang w:bidi="fa-IR"/>
          <w:color w:val="111111"/>
          <w:sz w:val="28"/>
          <w:szCs w:val="28"/>
          <w:rtl/>
        </w:rPr>
        <w:t xml:space="preserve">مکان المصلّی</w:t>
      </w:r>
    </w:p>
    <w:p>
      <w:pPr>
        <w:pStyle w:val="BookText"/>
      </w:pPr>
      <w:r>
        <w:rPr>
          <w:rFonts w:ascii="IRNazanin" w:hAnsi="IRNazanin" w:eastAsia="IRNazanin" w:cs="IRNazanin"/>
          <w:lang w:bidi="fa-IR"/>
          <w:color w:val="111111"/>
          <w:sz w:val="28"/>
          <w:szCs w:val="28"/>
          <w:rtl/>
        </w:rPr>
        <w:t xml:space="preserve">صفة لموصوف مقدّر و هو الشرط،أی الشرط الرابع من شروط الصلاة التی قال عنها المصنّف رحمه اللّه فی صفحة 22:«و هی سبعة».</w:t>
      </w:r>
    </w:p>
    <w:p>
      <w:pPr>
        <w:pStyle w:val="BookText"/>
      </w:pPr>
      <w:r>
        <w:rPr>
          <w:rFonts w:ascii="IRNazanin" w:hAnsi="IRNazanin" w:eastAsia="IRNazanin" w:cs="IRNazanin"/>
          <w:lang w:bidi="fa-IR"/>
          <w:color w:val="111111"/>
          <w:sz w:val="28"/>
          <w:szCs w:val="28"/>
          <w:rtl/>
        </w:rPr>
        <w:t xml:space="preserve">و قد ذکر الأول منها و هو الوقت،ثمّ الثانی منها و هو القبلة،ثمّ ذکر الشرط الثالث منها و هو ستر العورة،ثمّ شرع فی بیان الشرط الرابع و هو المکان.</w:t>
      </w:r>
    </w:p>
    <w:p>
      <w:pPr>
        <w:pStyle w:val="BookText"/>
      </w:pPr>
      <w:r>
        <w:rPr>
          <w:rFonts w:ascii="IRNazanin" w:hAnsi="IRNazanin" w:eastAsia="IRNazanin" w:cs="IRNazanin"/>
          <w:lang w:bidi="fa-IR"/>
          <w:color w:val="111111"/>
          <w:sz w:val="28"/>
          <w:szCs w:val="28"/>
          <w:rtl/>
        </w:rPr>
        <w:t xml:space="preserve">المکان-بفتح الأول-:موضع کون الشیء،جمعه أماکن،و أمکنة،و أمکن، و الأخیر نادر.(المنجد).</w:t>
      </w:r>
    </w:p>
    <w:p>
      <w:pPr>
        <w:pStyle w:val="BookText"/>
      </w:pPr>
      <w:r>
        <w:rPr>
          <w:rFonts w:ascii="IRNazanin" w:hAnsi="IRNazanin" w:eastAsia="IRNazanin" w:cs="IRNazanin"/>
          <w:lang w:bidi="fa-IR"/>
          <w:color w:val="111111"/>
          <w:sz w:val="28"/>
          <w:szCs w:val="28"/>
          <w:rtl/>
        </w:rPr>
        <w:t xml:space="preserve">المشار إلیه فی قوله«هنا»مبحث المکان من حیث الحکم الشرعی فی مقابل مبحث المکان فی علمی الکلام و الحکمة.</w:t>
      </w:r>
    </w:p>
    <w:p>
      <w:pPr>
        <w:pStyle w:val="BookText"/>
      </w:pPr>
      <w:r>
        <w:rPr>
          <w:rFonts w:ascii="IRNazanin" w:hAnsi="IRNazanin" w:eastAsia="IRNazanin" w:cs="IRNazanin"/>
          <w:lang w:bidi="fa-IR"/>
          <w:color w:val="111111"/>
          <w:sz w:val="28"/>
          <w:szCs w:val="28"/>
          <w:rtl/>
        </w:rPr>
        <w:t xml:space="preserve">المکان فی اصطلاح المتکلّمین:هو البعد الموهوم الذی یشغله الجسم و یملأه علی سبیل التوهّم.بمعنی أنّ المکان هو الذی یشغله الجسم بحیث لو فرغ الجسم عنه یخلو المکان عنه.</w:t>
      </w:r>
    </w:p>
    <w:p>
      <w:pPr>
        <w:pStyle w:val="BookText"/>
      </w:pPr>
      <w:r>
        <w:rPr>
          <w:rFonts w:ascii="IRNazanin" w:hAnsi="IRNazanin" w:eastAsia="IRNazanin" w:cs="IRNazanin"/>
          <w:lang w:bidi="fa-IR"/>
          <w:color w:val="111111"/>
          <w:sz w:val="28"/>
          <w:szCs w:val="28"/>
          <w:rtl/>
        </w:rPr>
        <w:t xml:space="preserve">المکان فی اصطلاح الحکماء:هو السطح الباطن من الجسم الحاوی المماسّ للسطح الظاهر من الجسم المحویّ.فکأنّهم یقولون بعدم الوجود للفضاء و لا لبعد المفطور و أمثال ذلک.</w:t>
      </w:r>
    </w:p>
    <w:p>
      <w:pPr>
        <w:pStyle w:val="BookText"/>
      </w:pPr>
      <w:r>
        <w:rPr>
          <w:rFonts w:ascii="IRNazanin" w:hAnsi="IRNazanin" w:eastAsia="IRNazanin" w:cs="IRNazanin"/>
          <w:lang w:bidi="fa-IR"/>
          <w:color w:val="111111"/>
          <w:sz w:val="28"/>
          <w:szCs w:val="28"/>
          <w:rtl/>
        </w:rPr>
        <w:t xml:space="preserve">فلیس الموجود إلاّ الجسم نفسه،لکن الانسان اذا رأی الجسم یتوهّمه و یتخیّله فی مکان،فاذا فرغ الجسم عنه فشغله الآخر یزعمون ذلک ظرفا للأجسام،مثل السطح للجسم المماسّ بالماء،فزعموا أنه مکان للماء الموجود فیه.</w:t>
      </w:r>
    </w:p>
    <w:p>
      <w:pPr>
        <w:pStyle w:val="BookText"/>
      </w:pPr>
      <w:r>
        <w:rPr>
          <w:rFonts w:ascii="IRNazanin" w:hAnsi="IRNazanin" w:eastAsia="IRNazanin" w:cs="IRNazanin"/>
          <w:lang w:bidi="fa-IR"/>
          <w:color w:val="111111"/>
          <w:sz w:val="28"/>
          <w:szCs w:val="28"/>
          <w:rtl/>
        </w:rPr>
        <w:t xml:space="preserve">المکان فی اصطلاح الفقهاء:هو الذی یشغله الجسم من الحیّز أو یعتمد علیه و لو بالوسائط،فیشمل ذلک المکان الذی قام المصلّی فیه أو سجد فیه،أو الفضاء الذی یشغله عند الرکوع أو یشغله صدر المصلّی عند السجود.</w:t>
      </w:r>
    </w:p>
    <w:p>
      <w:pPr>
        <w:pStyle w:val="BookText"/>
      </w:pPr>
      <w:r>
        <w:rPr>
          <w:rFonts w:ascii="IRNazanin" w:hAnsi="IRNazanin" w:eastAsia="IRNazanin" w:cs="IRNazanin"/>
          <w:lang w:bidi="fa-IR"/>
          <w:color w:val="111111"/>
          <w:sz w:val="28"/>
          <w:szCs w:val="28"/>
          <w:rtl/>
        </w:rPr>
        <w:t xml:space="preserve">بمعنی أنه لو کان مکان قیامه مباحا و کذلک موضع سجوده لکن کان الفضاء الذی یشغله صدره عند السجود مغصوبا یحکم ببطلان صلاته.فقوله«و المراد به هنا ما یشغله من الحیّز»إشارة الی ذلک المطلب.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یشغله(1)من الحیّز(2)،أو یعتمد علیه(3)و لو بواسطة،أو وسائط (و یجب کونه(4)غیر مغصوب) للمصلّی(5)و لو جاهلا بحکمه الشرعی أو</w:t>
      </w:r>
    </w:p>
    <w:p>
      <w:pPr>
        <w:pStyle w:val="BookText"/>
      </w:pPr>
      <w:r>
        <w:rPr>
          <w:rFonts w:ascii="IRNazanin" w:hAnsi="IRNazanin" w:eastAsia="IRNazanin" w:cs="IRNazanin"/>
          <w:lang w:bidi="fa-IR"/>
          <w:color w:val="111111"/>
          <w:sz w:val="28"/>
          <w:szCs w:val="28"/>
          <w:rtl/>
        </w:rPr>
        <w:t xml:space="preserve">و الضمیر فی قوله«یشغله»یرجع الی«ما»الموصول،و فاعله الضمیر العائد علی المصلّی و هو بصیغة المعلوم.</w:t>
      </w:r>
    </w:p>
    <w:p>
      <w:pPr>
        <w:pStyle w:val="BookText"/>
      </w:pPr>
      <w:r>
        <w:rPr>
          <w:rFonts w:ascii="IRNazanin" w:hAnsi="IRNazanin" w:eastAsia="IRNazanin" w:cs="IRNazanin"/>
          <w:lang w:bidi="fa-IR"/>
          <w:color w:val="111111"/>
          <w:sz w:val="28"/>
          <w:szCs w:val="28"/>
          <w:rtl/>
        </w:rPr>
        <w:t xml:space="preserve">الحیّز-بفتح الحاء و تشدید الیاء المکسور-:المکان،یقال:هذا فی حیّز التواتر أی فی جهته و مکانه.(المنجد).</w:t>
      </w:r>
    </w:p>
    <w:p>
      <w:pPr>
        <w:pStyle w:val="BookText"/>
      </w:pPr>
      <w:r>
        <w:rPr>
          <w:rFonts w:ascii="IRNazanin" w:hAnsi="IRNazanin" w:eastAsia="IRNazanin" w:cs="IRNazanin"/>
          <w:lang w:bidi="fa-IR"/>
          <w:color w:val="111111"/>
          <w:sz w:val="28"/>
          <w:szCs w:val="28"/>
          <w:rtl/>
        </w:rPr>
        <w:t xml:space="preserve">و الضمیر فی قوله«یعتمد علیه»یرجع الی«ما»الموصول.یعنی أنّ المراد من المکان فی المقام ما یشغله و ما یعتمد المصلّی علیه حالتها بلا واسطة مثل الفرش الذی یصلّی المصلّی علیه،أو مع الواسطة مثل الأرض التی جعل علیها الفرش و صلّی فیه.و هکذا اذا جعل السریر فی الأرض و جعل الفرش علی السریر، فالأرض تکون معتمدا للمصلّی مع واسطة السریر و الفرش،و هکذا.</w:t>
      </w:r>
    </w:p>
    <w:p>
      <w:pPr>
        <w:pStyle w:val="BookText"/>
      </w:pPr>
      <w:r>
        <w:rPr>
          <w:rFonts w:ascii="IRNazanin" w:hAnsi="IRNazanin" w:eastAsia="IRNazanin" w:cs="IRNazanin"/>
          <w:lang w:bidi="fa-IR"/>
          <w:color w:val="111111"/>
          <w:sz w:val="28"/>
          <w:szCs w:val="28"/>
          <w:rtl/>
        </w:rPr>
        <w:t xml:space="preserve">و الحاصل:أنّ المراد من المکان فی اصطلاح الفقه هو الفضاء الذی یشغله المصلّی فی تمام حالات الصلاة قائما و راکعا و ساجدا،و لو لم یتعمّد به مثل الفضاء المشغول حین الرکوع و السجود.</w:t>
      </w:r>
    </w:p>
    <w:p>
      <w:pPr>
        <w:pStyle w:val="BookText"/>
      </w:pPr>
      <w:r>
        <w:rPr>
          <w:rFonts w:ascii="IRNazanin" w:hAnsi="IRNazanin" w:eastAsia="IRNazanin" w:cs="IRNazanin"/>
          <w:lang w:bidi="fa-IR"/>
          <w:color w:val="111111"/>
          <w:sz w:val="28"/>
          <w:szCs w:val="28"/>
          <w:rtl/>
        </w:rPr>
        <w:t xml:space="preserve">فاذا فرضنا مقدار قلیل بمساحة شبر من الأرض مثلا مغصوبا و هو یقابل صدر المصلّی عند رکوعه أو سجوده یحکم ببطلان صلاته لأنّ الفضاء تابع للأرض.</w:t>
      </w:r>
    </w:p>
    <w:p>
      <w:pPr>
        <w:pStyle w:val="BookText"/>
      </w:pPr>
      <w:r>
        <w:rPr>
          <w:rFonts w:ascii="IRNazanin" w:hAnsi="IRNazanin" w:eastAsia="IRNazanin" w:cs="IRNazanin"/>
          <w:lang w:bidi="fa-IR"/>
          <w:color w:val="111111"/>
          <w:sz w:val="28"/>
          <w:szCs w:val="28"/>
          <w:rtl/>
        </w:rPr>
        <w:t xml:space="preserve">کما اذا ملک الشخص مقدارا من الأرض یملک فضاه بالمقدار المتعارف.</w:t>
      </w:r>
    </w:p>
    <w:p>
      <w:pPr>
        <w:pStyle w:val="BookText"/>
      </w:pPr>
      <w:r>
        <w:rPr>
          <w:rFonts w:ascii="IRNazanin" w:hAnsi="IRNazanin" w:eastAsia="IRNazanin" w:cs="IRNazanin"/>
          <w:lang w:bidi="fa-IR"/>
          <w:color w:val="111111"/>
          <w:sz w:val="28"/>
          <w:szCs w:val="28"/>
          <w:rtl/>
        </w:rPr>
        <w:t xml:space="preserve">فیتفرّع بذلک ما اذا قام الشخص بالوسائل الفضائیة فوق دار شخص و یصلّی فیه و الحال أنّ صاحب الدار لم یرض بذلک یحکم حینئذ ببطلان صلاته،لکون الفضاء الذی یشغله المصلّی مغصوبا،لأنّ مالک الدار و الأرض یملک الفضاء فوقه بالمقدار المتعارف،فلا یجوز حینذاک التصرّف فیه بغیر رضا صاحبه.و قد ظهر بذلک معنی قوله رحمه اللّه«ما یشغله من الحیّز».</w:t>
      </w:r>
    </w:p>
    <w:p>
      <w:pPr>
        <w:pStyle w:val="BookText"/>
      </w:pPr>
      <w:r>
        <w:rPr>
          <w:rFonts w:ascii="IRNazanin" w:hAnsi="IRNazanin" w:eastAsia="IRNazanin" w:cs="IRNazanin"/>
          <w:lang w:bidi="fa-IR"/>
          <w:color w:val="111111"/>
          <w:sz w:val="28"/>
          <w:szCs w:val="28"/>
          <w:rtl/>
        </w:rPr>
        <w:t xml:space="preserve">الضمیر فی قوله«کونه»یرجع الی المکان.</w:t>
      </w:r>
    </w:p>
    <w:p>
      <w:pPr>
        <w:pStyle w:val="BookText"/>
      </w:pPr>
      <w:r>
        <w:rPr>
          <w:rFonts w:ascii="IRNazanin" w:hAnsi="IRNazanin" w:eastAsia="IRNazanin" w:cs="IRNazanin"/>
          <w:lang w:bidi="fa-IR"/>
          <w:color w:val="111111"/>
          <w:sz w:val="28"/>
          <w:szCs w:val="28"/>
          <w:rtl/>
        </w:rPr>
        <w:t xml:space="preserve">یعنی أنّ شرط صحّة صلاة المصلّی أن لا یکون المکان الذی یصلّی فیه مغصوبا من جانب المصلّی،بمعنی أنه لو غصبه ثمّ صلّی فیه یحکم حینئذ ببطلان صلاته.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الوضعی(1)لا</w:t>
      </w:r>
    </w:p>
    <w:p>
      <w:pPr>
        <w:pStyle w:val="BookText"/>
      </w:pPr>
      <w:r>
        <w:rPr>
          <w:rFonts w:ascii="IRNazanin" w:hAnsi="IRNazanin" w:eastAsia="IRNazanin" w:cs="IRNazanin"/>
          <w:lang w:bidi="fa-IR"/>
          <w:color w:val="111111"/>
          <w:sz w:val="28"/>
          <w:szCs w:val="28"/>
          <w:rtl/>
        </w:rPr>
        <w:t xml:space="preserve">لکن لو کان مغصوبا من الغیر و صلّی المکلّف جاهلا بکونه مغصوبا فلا یحکم ببطلان صلاة الجاهل بالغصب أو رضا المالک بصلاة غیر الغاصب فی المکان المغصوب بواسطة الغیر.</w:t>
      </w:r>
    </w:p>
    <w:p>
      <w:pPr>
        <w:pStyle w:val="BookText"/>
      </w:pPr>
      <w:r>
        <w:rPr>
          <w:rFonts w:ascii="IRNazanin" w:hAnsi="IRNazanin" w:eastAsia="IRNazanin" w:cs="IRNazanin"/>
          <w:lang w:bidi="fa-IR"/>
          <w:color w:val="111111"/>
          <w:sz w:val="28"/>
          <w:szCs w:val="28"/>
          <w:rtl/>
        </w:rPr>
        <w:t xml:space="preserve">اعلم أنّ الأحکام إمّا تکلیفیة أو وضعیة.</w:t>
      </w:r>
    </w:p>
    <w:p>
      <w:pPr>
        <w:pStyle w:val="BookText"/>
      </w:pPr>
      <w:r>
        <w:rPr>
          <w:rFonts w:ascii="IRNazanin" w:hAnsi="IRNazanin" w:eastAsia="IRNazanin" w:cs="IRNazanin"/>
          <w:lang w:bidi="fa-IR"/>
          <w:color w:val="111111"/>
          <w:sz w:val="28"/>
          <w:szCs w:val="28"/>
          <w:rtl/>
        </w:rPr>
        <w:t xml:space="preserve">أمّا الأول فهو:الوجوب،و الحرمة،و الکراهة،و الاستحباب،و الاباحة علی قول فیها.</w:t>
      </w:r>
    </w:p>
    <w:p>
      <w:pPr>
        <w:pStyle w:val="BookText"/>
      </w:pPr>
      <w:r>
        <w:rPr>
          <w:rFonts w:ascii="IRNazanin" w:hAnsi="IRNazanin" w:eastAsia="IRNazanin" w:cs="IRNazanin"/>
          <w:lang w:bidi="fa-IR"/>
          <w:color w:val="111111"/>
          <w:sz w:val="28"/>
          <w:szCs w:val="28"/>
          <w:rtl/>
        </w:rPr>
        <w:t xml:space="preserve">فیعبّر عن ذلک-کما سیأتی فی الأبواب الآتیة-بأنّه:</w:t>
      </w:r>
    </w:p>
    <w:p>
      <w:pPr>
        <w:pStyle w:val="BookText"/>
      </w:pPr>
      <w:r>
        <w:rPr>
          <w:rFonts w:ascii="IRNazanin" w:hAnsi="IRNazanin" w:eastAsia="IRNazanin" w:cs="IRNazanin"/>
          <w:lang w:bidi="fa-IR"/>
          <w:color w:val="111111"/>
          <w:sz w:val="28"/>
          <w:szCs w:val="28"/>
          <w:rtl/>
        </w:rPr>
        <w:t xml:space="preserve">إمّا راجح مع المنع من النقیض فهو الواجب،مثل الصلاة و الصوم الواجبین،فهما راجحان و مطلوبان للشارح،و منع المکلّف من نقیضهما یعنی ترکهما.</w:t>
      </w:r>
    </w:p>
    <w:p>
      <w:pPr>
        <w:pStyle w:val="BookText"/>
      </w:pPr>
      <w:r>
        <w:rPr>
          <w:rFonts w:ascii="IRNazanin" w:hAnsi="IRNazanin" w:eastAsia="IRNazanin" w:cs="IRNazanin"/>
          <w:lang w:bidi="fa-IR"/>
          <w:color w:val="111111"/>
          <w:sz w:val="28"/>
          <w:szCs w:val="28"/>
          <w:rtl/>
        </w:rPr>
        <w:t xml:space="preserve">و إمّا مرجوح مع المنع من النقیض أیضا فهو الحرام،مثل شرب الخمر و أکل المیتة، فإنّهما مرجوحان و ممنوعان من جانب الشارع،و منع الشارع من نقیضهما و هو فعلهما.</w:t>
      </w:r>
    </w:p>
    <w:p>
      <w:pPr>
        <w:pStyle w:val="BookText"/>
      </w:pPr>
      <w:r>
        <w:rPr>
          <w:rFonts w:ascii="IRNazanin" w:hAnsi="IRNazanin" w:eastAsia="IRNazanin" w:cs="IRNazanin"/>
          <w:lang w:bidi="fa-IR"/>
          <w:color w:val="111111"/>
          <w:sz w:val="28"/>
          <w:szCs w:val="28"/>
          <w:rtl/>
        </w:rPr>
        <w:t xml:space="preserve">و إمّا مرجوح مع عدم المنع من النقیض و هو الکراهة،مثل أکل لحم الحمیر،فإنّ الشارع لم یمنع من فعله.</w:t>
      </w:r>
    </w:p>
    <w:p>
      <w:pPr>
        <w:pStyle w:val="BookText"/>
      </w:pPr>
      <w:r>
        <w:rPr>
          <w:rFonts w:ascii="IRNazanin" w:hAnsi="IRNazanin" w:eastAsia="IRNazanin" w:cs="IRNazanin"/>
          <w:lang w:bidi="fa-IR"/>
          <w:color w:val="111111"/>
          <w:sz w:val="28"/>
          <w:szCs w:val="28"/>
          <w:rtl/>
        </w:rPr>
        <w:t xml:space="preserve">و إمّا راجح مع عدم المنع من النقیض أیضا و هو الاستحباب،مثل صلاة اللیل، فإنّ الشارع لم یمنع من ترکه.</w:t>
      </w:r>
    </w:p>
    <w:p>
      <w:pPr>
        <w:pStyle w:val="BookText"/>
      </w:pPr>
      <w:r>
        <w:rPr>
          <w:rFonts w:ascii="IRNazanin" w:hAnsi="IRNazanin" w:eastAsia="IRNazanin" w:cs="IRNazanin"/>
          <w:lang w:bidi="fa-IR"/>
          <w:color w:val="111111"/>
          <w:sz w:val="28"/>
          <w:szCs w:val="28"/>
          <w:rtl/>
        </w:rPr>
        <w:t xml:space="preserve">و إمّا متساوی الطرفین لم یکن أحدهما راجحا و لا مرجوحا فیعبّر عنه بالإباحة،مثل جمیع المباحات،فإنّ الشارع لم یمنع من فعله و لا من ترکه،مثل الأکل و الشرب و أمثالهما.</w:t>
      </w:r>
    </w:p>
    <w:p>
      <w:pPr>
        <w:pStyle w:val="BookText"/>
      </w:pPr>
      <w:r>
        <w:rPr>
          <w:rFonts w:ascii="IRNazanin" w:hAnsi="IRNazanin" w:eastAsia="IRNazanin" w:cs="IRNazanin"/>
          <w:lang w:bidi="fa-IR"/>
          <w:color w:val="111111"/>
          <w:sz w:val="28"/>
          <w:szCs w:val="28"/>
          <w:rtl/>
        </w:rPr>
        <w:t xml:space="preserve">أمّا الأحکام التکلیفیة:فهی مثل الصحّة و البطلان و الشرطیة و الجزئیة و المانعیة و القاطعیة و الملکیة و غیرها التی تنتزع من الأحکام التکلیفیة،مثلا بطلان الصلاة فی المکان المغصوب ینتزع من قول الشارع:لا تغصب.</w:t>
      </w:r>
    </w:p>
    <w:p>
      <w:pPr>
        <w:pStyle w:val="BookText"/>
      </w:pPr>
      <w:r>
        <w:rPr>
          <w:rFonts w:ascii="IRNazanin" w:hAnsi="IRNazanin" w:eastAsia="IRNazanin" w:cs="IRNazanin"/>
          <w:lang w:bidi="fa-IR"/>
          <w:color w:val="111111"/>
          <w:sz w:val="28"/>
          <w:szCs w:val="28"/>
          <w:rtl/>
        </w:rPr>
        <w:t xml:space="preserve">و هکذا الصحّة فی الملک و المباح ینتزع و یستفاد من قول الشارع:صلّ فی ملکک و صلّ فی الطریق بشرط عدم تعطیل الطریق عن المارّة.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بأصله(1)أو ناسیا(2)له أو لأصله علی ما یقتضیه إطلاق العبارة(3)،و فی</w:t>
      </w:r>
    </w:p>
    <w:p>
      <w:pPr>
        <w:pStyle w:val="BookText"/>
      </w:pPr>
      <w:r>
        <w:rPr>
          <w:rFonts w:ascii="IRNazanin" w:hAnsi="IRNazanin" w:eastAsia="IRNazanin" w:cs="IRNazanin"/>
          <w:lang w:bidi="fa-IR"/>
          <w:color w:val="111111"/>
          <w:sz w:val="28"/>
          <w:szCs w:val="28"/>
          <w:rtl/>
        </w:rPr>
        <w:t xml:space="preserve">و کذا الشرطیة تنتزع من قول الشارع:توضّأ قبل الصلاة لها.</w:t>
      </w:r>
    </w:p>
    <w:p>
      <w:pPr>
        <w:pStyle w:val="BookText"/>
      </w:pPr>
      <w:r>
        <w:rPr>
          <w:rFonts w:ascii="IRNazanin" w:hAnsi="IRNazanin" w:eastAsia="IRNazanin" w:cs="IRNazanin"/>
          <w:lang w:bidi="fa-IR"/>
          <w:color w:val="111111"/>
          <w:sz w:val="28"/>
          <w:szCs w:val="28"/>
          <w:rtl/>
        </w:rPr>
        <w:t xml:space="preserve">و کذا الجزئیة تنتزع من قول الشارع:اقرأ الحمد للصلاة و ارکع و اسجد لها، و هکذا.</w:t>
      </w:r>
    </w:p>
    <w:p>
      <w:pPr>
        <w:pStyle w:val="BookText"/>
      </w:pPr>
      <w:r>
        <w:rPr>
          <w:rFonts w:ascii="IRNazanin" w:hAnsi="IRNazanin" w:eastAsia="IRNazanin" w:cs="IRNazanin"/>
          <w:lang w:bidi="fa-IR"/>
          <w:color w:val="111111"/>
          <w:sz w:val="28"/>
          <w:szCs w:val="28"/>
          <w:rtl/>
        </w:rPr>
        <w:t xml:space="preserve">و کذا القاطعیة تنتزع من قول الشارع:لا تتکلّم حین الصلاة.</w:t>
      </w:r>
    </w:p>
    <w:p>
      <w:pPr>
        <w:pStyle w:val="BookText"/>
      </w:pPr>
      <w:r>
        <w:rPr>
          <w:rFonts w:ascii="IRNazanin" w:hAnsi="IRNazanin" w:eastAsia="IRNazanin" w:cs="IRNazanin"/>
          <w:lang w:bidi="fa-IR"/>
          <w:color w:val="111111"/>
          <w:sz w:val="28"/>
          <w:szCs w:val="28"/>
          <w:rtl/>
        </w:rPr>
        <w:t xml:space="preserve">و حاصل معنی العبارة:من شرائط مکان المصلّی أن لا یکون مغصوبا للمصلّی، و لا فرق بین کون المصلّی جاهلا بأنّه لا یجوز له التصرّف فی المکان المغصوب أو علم بعدم جواز تصرّفه لکن یکون جاهلا ببطلان صلاته فی المکان المغصوب.</w:t>
      </w:r>
    </w:p>
    <w:p>
      <w:pPr>
        <w:pStyle w:val="BookText"/>
      </w:pPr>
      <w:r>
        <w:rPr>
          <w:rFonts w:ascii="IRNazanin" w:hAnsi="IRNazanin" w:eastAsia="IRNazanin" w:cs="IRNazanin"/>
          <w:lang w:bidi="fa-IR"/>
          <w:color w:val="111111"/>
          <w:sz w:val="28"/>
          <w:szCs w:val="28"/>
          <w:rtl/>
        </w:rPr>
        <w:t xml:space="preserve">و هذا المراد من قوله«أو الوضعی».</w:t>
      </w:r>
    </w:p>
    <w:p>
      <w:pPr>
        <w:pStyle w:val="BookText"/>
      </w:pPr>
      <w:r>
        <w:rPr>
          <w:rFonts w:ascii="IRNazanin" w:hAnsi="IRNazanin" w:eastAsia="IRNazanin" w:cs="IRNazanin"/>
          <w:lang w:bidi="fa-IR"/>
          <w:color w:val="111111"/>
          <w:sz w:val="28"/>
          <w:szCs w:val="28"/>
          <w:rtl/>
        </w:rPr>
        <w:t xml:space="preserve">أی لا تبطل الصلاة اذا کان المصلّی جاهلا بأصل الغصب،کما اذا صلّی فی مکان لا یعلم کونه غصبا.</w:t>
      </w:r>
    </w:p>
    <w:p>
      <w:pPr>
        <w:pStyle w:val="BookText"/>
      </w:pPr>
      <w:r>
        <w:rPr>
          <w:rFonts w:ascii="IRNazanin" w:hAnsi="IRNazanin" w:eastAsia="IRNazanin" w:cs="IRNazanin"/>
          <w:lang w:bidi="fa-IR"/>
          <w:color w:val="111111"/>
          <w:sz w:val="28"/>
          <w:szCs w:val="28"/>
          <w:rtl/>
        </w:rPr>
        <w:t xml:space="preserve">قوله«أو ناسیا»عطف علی قوله«جاهلا».یعنی یحکم ببطلان صلاته أیضا اذا نسی الحکم الشرعی أو الوضعی للمغصوب.</w:t>
      </w:r>
    </w:p>
    <w:p>
      <w:pPr>
        <w:pStyle w:val="BookText"/>
      </w:pPr>
      <w:r>
        <w:rPr>
          <w:rFonts w:ascii="IRNazanin" w:hAnsi="IRNazanin" w:eastAsia="IRNazanin" w:cs="IRNazanin"/>
          <w:lang w:bidi="fa-IR"/>
          <w:color w:val="111111"/>
          <w:sz w:val="28"/>
          <w:szCs w:val="28"/>
          <w:rtl/>
        </w:rPr>
        <w:t xml:space="preserve">و الضمیر فی قوله«له»یرجع الی الحکم الشرعی و الوضعی.</w:t>
      </w:r>
    </w:p>
    <w:p>
      <w:pPr>
        <w:pStyle w:val="BookText"/>
      </w:pPr>
      <w:r>
        <w:rPr>
          <w:rFonts w:ascii="IRNazanin" w:hAnsi="IRNazanin" w:eastAsia="IRNazanin" w:cs="IRNazanin"/>
          <w:lang w:bidi="fa-IR"/>
          <w:color w:val="111111"/>
          <w:sz w:val="28"/>
          <w:szCs w:val="28"/>
          <w:rtl/>
        </w:rPr>
        <w:t xml:space="preserve">و الضمیر فی قوله«لأصله»یرجع الی الغصب.یعنی یحکم ببطلان الصلاة اذا نسی کون المکان مغصوبا فصلّی فیه.</w:t>
      </w:r>
    </w:p>
    <w:p>
      <w:pPr>
        <w:pStyle w:val="BookText"/>
      </w:pPr>
      <w:r>
        <w:rPr>
          <w:rFonts w:ascii="IRNazanin" w:hAnsi="IRNazanin" w:eastAsia="IRNazanin" w:cs="IRNazanin"/>
          <w:lang w:bidi="fa-IR"/>
          <w:color w:val="111111"/>
          <w:sz w:val="28"/>
          <w:szCs w:val="28"/>
          <w:rtl/>
        </w:rPr>
        <w:t xml:space="preserve">یعنی أنّ إطلاق عبارة المصنّف رحمه اللّه فی قوله«و یجب کونه غیر مغصوب» یقتضی البطلان فی الصور المذکورة.</w:t>
      </w:r>
    </w:p>
    <w:p>
      <w:pPr>
        <w:pStyle w:val="BookText"/>
      </w:pPr>
      <w:r>
        <w:rPr>
          <w:rFonts w:ascii="IRNazanin" w:hAnsi="IRNazanin" w:eastAsia="IRNazanin" w:cs="IRNazanin"/>
          <w:lang w:bidi="fa-IR"/>
          <w:color w:val="111111"/>
          <w:sz w:val="28"/>
          <w:szCs w:val="28"/>
          <w:rtl/>
        </w:rPr>
        <w:t xml:space="preserve">إیضاح:اعلم أنّ صور الصلاة فی المکان المغصوب خمس یحکم ببطلان الصلاة فی أربع منها،و بالصحّة فی واحدة:</w:t>
      </w:r>
    </w:p>
    <w:p>
      <w:pPr>
        <w:pStyle w:val="BookText"/>
      </w:pPr>
      <w:r>
        <w:rPr>
          <w:rFonts w:ascii="IRNazanin" w:hAnsi="IRNazanin" w:eastAsia="IRNazanin" w:cs="IRNazanin"/>
          <w:lang w:bidi="fa-IR"/>
          <w:color w:val="111111"/>
          <w:sz w:val="28"/>
          <w:szCs w:val="28"/>
          <w:rtl/>
        </w:rPr>
        <w:t xml:space="preserve">الأولی:اذا علم کون المکان مغصوبا و علم حکمه الشرعی و الوضعی فصلّی فیه،ففی هذه الصورة یحکم ببطلان صلاته.</w:t>
      </w:r>
    </w:p>
    <w:p>
      <w:pPr>
        <w:pStyle w:val="BookText"/>
      </w:pPr>
      <w:r>
        <w:rPr>
          <w:rFonts w:ascii="IRNazanin" w:hAnsi="IRNazanin" w:eastAsia="IRNazanin" w:cs="IRNazanin"/>
          <w:lang w:bidi="fa-IR"/>
          <w:color w:val="111111"/>
          <w:sz w:val="28"/>
          <w:szCs w:val="28"/>
          <w:rtl/>
        </w:rPr>
        <w:t xml:space="preserve">الثانیة:اذا جهل الحکم الشرعی و الوضعی للصلاة فی المکان المغصوب فصلّی فیه،ففی هذه الصورة أیضا یحکم ببطلان صلاته.</w:t>
      </w:r>
    </w:p>
    <w:p>
      <w:pPr>
        <w:pStyle w:val="BookText"/>
      </w:pPr>
      <w:r>
        <w:rPr>
          <w:rFonts w:ascii="IRNazanin" w:hAnsi="IRNazanin" w:eastAsia="IRNazanin" w:cs="IRNazanin"/>
          <w:lang w:bidi="fa-IR"/>
          <w:color w:val="111111"/>
          <w:sz w:val="28"/>
          <w:szCs w:val="28"/>
          <w:rtl/>
        </w:rPr>
        <w:t xml:space="preserve">الثالثة:اذا علم کون المکان مغصوبا فنسی و صلّی فیه،ففی هذه الصورة أیضا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الأخیرین(1)للمصنّف رحمه اللّه قول آخر بالصحّة،و ثالث(2)بها(3)فی خارج الوقت خاصّة،و مثله(4)القول فی اللباس.</w:t>
      </w:r>
    </w:p>
    <w:p>
      <w:pPr>
        <w:pStyle w:val="BookText"/>
      </w:pPr>
      <w:r>
        <w:rPr>
          <w:rFonts w:ascii="IRNazanin" w:hAnsi="IRNazanin" w:eastAsia="IRNazanin" w:cs="IRNazanin"/>
          <w:lang w:bidi="fa-IR"/>
          <w:color w:val="111111"/>
          <w:sz w:val="28"/>
          <w:szCs w:val="28"/>
          <w:rtl/>
        </w:rPr>
        <w:t xml:space="preserve">و احترزنا بکون المصلّی هو الغاصب عمّا لو کان غیره،فإنّ الصلاة فیه(5)بإذن المالک صحیحة فی المشهور،کلّ</w:t>
      </w:r>
    </w:p>
    <w:p>
      <w:pPr>
        <w:pStyle w:val="BookText"/>
      </w:pPr>
      <w:r>
        <w:rPr>
          <w:rFonts w:ascii="IRNazanin" w:hAnsi="IRNazanin" w:eastAsia="IRNazanin" w:cs="IRNazanin"/>
          <w:lang w:bidi="fa-IR"/>
          <w:color w:val="111111"/>
          <w:sz w:val="28"/>
          <w:szCs w:val="28"/>
          <w:rtl/>
        </w:rPr>
        <w:t xml:space="preserve">یحکم ببطلان صلاته.</w:t>
      </w:r>
    </w:p>
    <w:p>
      <w:pPr>
        <w:pStyle w:val="BookText"/>
      </w:pPr>
      <w:r>
        <w:rPr>
          <w:rFonts w:ascii="IRNazanin" w:hAnsi="IRNazanin" w:eastAsia="IRNazanin" w:cs="IRNazanin"/>
          <w:lang w:bidi="fa-IR"/>
          <w:color w:val="111111"/>
          <w:sz w:val="28"/>
          <w:szCs w:val="28"/>
          <w:rtl/>
        </w:rPr>
        <w:t xml:space="preserve">الرابعة:اذا نسی الحکم الشرعی و الوضعی للصلاة فی المکان المغصوب و صلّی فیه،یحکم ببطلان صلاته فی هذه الصورة أیضا.</w:t>
      </w:r>
    </w:p>
    <w:p>
      <w:pPr>
        <w:pStyle w:val="BookText"/>
      </w:pPr>
      <w:r>
        <w:rPr>
          <w:rFonts w:ascii="IRNazanin" w:hAnsi="IRNazanin" w:eastAsia="IRNazanin" w:cs="IRNazanin"/>
          <w:lang w:bidi="fa-IR"/>
          <w:color w:val="111111"/>
          <w:sz w:val="28"/>
          <w:szCs w:val="28"/>
          <w:rtl/>
        </w:rPr>
        <w:t xml:space="preserve">الخامسة:اذا جهل بکون المکان غصبا فصلّی فیه ثمّ ظهر کونه مغصوبا،ففی هذه الصورة خاصّة یحکم بصحّة صلاته.</w:t>
      </w:r>
    </w:p>
    <w:p>
      <w:pPr>
        <w:pStyle w:val="BookText"/>
      </w:pPr>
      <w:r>
        <w:rPr>
          <w:rFonts w:ascii="IRNazanin" w:hAnsi="IRNazanin" w:eastAsia="IRNazanin" w:cs="IRNazanin"/>
          <w:lang w:bidi="fa-IR"/>
          <w:color w:val="111111"/>
          <w:sz w:val="28"/>
          <w:szCs w:val="28"/>
          <w:rtl/>
        </w:rPr>
        <w:t xml:space="preserve">المراد من الأخیرین هو صورة نسیان حکم الغصب و صورة نسیان أصل الغصب.یعنی یستفاد من إطلاق کلام المصنّف رحمه اللّه هنا بطلان الصلاة فی الصورتین المذکورتین.</w:t>
      </w:r>
    </w:p>
    <w:p>
      <w:pPr>
        <w:pStyle w:val="BookText"/>
      </w:pPr>
      <w:r>
        <w:rPr>
          <w:rFonts w:ascii="IRNazanin" w:hAnsi="IRNazanin" w:eastAsia="IRNazanin" w:cs="IRNazanin"/>
          <w:lang w:bidi="fa-IR"/>
          <w:color w:val="111111"/>
          <w:sz w:val="28"/>
          <w:szCs w:val="28"/>
          <w:rtl/>
        </w:rPr>
        <w:t xml:space="preserve">و له قول بصحّة الصلاة فیهما.</w:t>
      </w:r>
    </w:p>
    <w:p>
      <w:pPr>
        <w:pStyle w:val="BookText"/>
      </w:pPr>
      <w:r>
        <w:rPr>
          <w:rFonts w:ascii="Amiri" w:hAnsi="Amiri" w:eastAsia="Amiri" w:cs="Amiri"/>
          <w:lang w:bidi="ar-SA"/>
          <w:color w:val="111111"/>
          <w:sz w:val="28"/>
          <w:szCs w:val="28"/>
          <w:rtl/>
        </w:rPr>
        <w:t xml:space="preserve">و له قول ثالث بالصحّة اذا علم بعد وقت الصلاة.</w:t>
      </w:r>
    </w:p>
    <w:p>
      <w:pPr>
        <w:pStyle w:val="BookText"/>
      </w:pPr>
      <w:r>
        <w:rPr>
          <w:rFonts w:ascii="Amiri" w:hAnsi="Amiri" w:eastAsia="Amiri" w:cs="Amiri"/>
          <w:lang w:bidi="ar-SA"/>
          <w:color w:val="111111"/>
          <w:sz w:val="28"/>
          <w:szCs w:val="28"/>
          <w:rtl/>
        </w:rPr>
        <w:t xml:space="preserve">قوله«ثالث»صفة لموصوف مقدّر و هو«قول».</w:t>
      </w:r>
    </w:p>
    <w:p>
      <w:pPr>
        <w:pStyle w:val="BookText"/>
      </w:pPr>
      <w:r>
        <w:rPr>
          <w:rFonts w:ascii="IRNazanin" w:hAnsi="IRNazanin" w:eastAsia="IRNazanin" w:cs="IRNazanin"/>
          <w:lang w:bidi="fa-IR"/>
          <w:color w:val="111111"/>
          <w:sz w:val="28"/>
          <w:szCs w:val="28"/>
          <w:rtl/>
        </w:rPr>
        <w:t xml:space="preserve">الضمیر فی قوله«بها»یرجع الی الصحّة.یعنی أنّ للمصنّف رحمه اللّه قول ثالث فی الصورتین الأخیرتین بالصحّة فیما لو تذکّر الغصبیة فی خارج الوقت لا فی وقت الصلاة.</w:t>
      </w:r>
    </w:p>
    <w:p>
      <w:pPr>
        <w:pStyle w:val="BookText"/>
      </w:pPr>
      <w:r>
        <w:rPr>
          <w:rFonts w:ascii="IRNazanin" w:hAnsi="IRNazanin" w:eastAsia="IRNazanin" w:cs="IRNazanin"/>
          <w:lang w:bidi="fa-IR"/>
          <w:color w:val="111111"/>
          <w:sz w:val="28"/>
          <w:szCs w:val="28"/>
          <w:rtl/>
        </w:rPr>
        <w:t xml:space="preserve">الضمیر فی قوله«و مثله»یرجع الی المکان.یعنی و مثل المکان القول فی لباس المصلّی،فالصلاة فی اللباس المغصوب فاسدة فی أربع صور من الصور المذکورة، و صحیحة فی صورة واحدة،و هی التی اذا جهل المصلّی بکون اللباس غصبا فصلّی ثمّ علم کونه مغصوبا فلا یجب علیه إعادة الصلاة فی الوقت-علی قول-لا فی خارجه.</w:t>
      </w:r>
    </w:p>
    <w:p>
      <w:pPr>
        <w:pStyle w:val="BookText"/>
      </w:pPr>
      <w:r>
        <w:rPr>
          <w:rFonts w:ascii="IRNazanin" w:hAnsi="IRNazanin" w:eastAsia="IRNazanin" w:cs="IRNazanin"/>
          <w:lang w:bidi="fa-IR"/>
          <w:color w:val="111111"/>
          <w:sz w:val="28"/>
          <w:szCs w:val="28"/>
          <w:rtl/>
        </w:rPr>
        <w:t xml:space="preserve">الضمیر فی قوله«فیه»یرجع الی المکان المغصوب یعنی أنّ الصلاة فی المکان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ذلک(1)مع الاختیار،أمّا مع الاضطرار کالمحبوس فیه(2)فلا منع(3) (خالیا(4)من نجاسة متعدّیة) (5)إلی المصلّی أو محموله الذی یشترط طهارته علی وجه یمنع من الصلاة،فلو لم تتعدّ أو تعدّت علی وجه یعفی عنه کقلیل الدم أو إلی ما</w:t>
      </w:r>
    </w:p>
    <w:p>
      <w:pPr>
        <w:pStyle w:val="BookText"/>
      </w:pPr>
      <w:r>
        <w:rPr>
          <w:rFonts w:ascii="IRNazanin" w:hAnsi="IRNazanin" w:eastAsia="IRNazanin" w:cs="IRNazanin"/>
          <w:lang w:bidi="fa-IR"/>
          <w:color w:val="111111"/>
          <w:sz w:val="28"/>
          <w:szCs w:val="28"/>
          <w:rtl/>
        </w:rPr>
        <w:t xml:space="preserve">المغصوب صحیحة اذا کانت بإذن المالک.</w:t>
      </w:r>
    </w:p>
    <w:p>
      <w:pPr>
        <w:pStyle w:val="BookText"/>
      </w:pPr>
      <w:r>
        <w:rPr>
          <w:rFonts w:ascii="IRNazanin" w:hAnsi="IRNazanin" w:eastAsia="IRNazanin" w:cs="IRNazanin"/>
          <w:lang w:bidi="fa-IR"/>
          <w:color w:val="111111"/>
          <w:sz w:val="28"/>
          <w:szCs w:val="28"/>
          <w:rtl/>
        </w:rPr>
        <w:t xml:space="preserve">أقول:اذ لم یرد نحو:لا تصلّ فی المغصوب،بل نهی عن التصرّف فی مال الغیر.</w:t>
      </w:r>
    </w:p>
    <w:p>
      <w:pPr>
        <w:pStyle w:val="BookText"/>
      </w:pPr>
      <w:r>
        <w:rPr>
          <w:rFonts w:ascii="IRNazanin" w:hAnsi="IRNazanin" w:eastAsia="IRNazanin" w:cs="IRNazanin"/>
          <w:lang w:bidi="fa-IR"/>
          <w:color w:val="111111"/>
          <w:sz w:val="28"/>
          <w:szCs w:val="28"/>
          <w:rtl/>
        </w:rPr>
        <w:t xml:space="preserve">و کذا یجوز لشخص المالک أن یصلّی فی المکان الذی غصب الغیر عنه بلا خلاف من أهل الحقّ،لکن الزیدیة خالفت فی صحّة صلاة المالک أیضا.</w:t>
      </w:r>
    </w:p>
    <w:p>
      <w:pPr>
        <w:pStyle w:val="BookText"/>
      </w:pPr>
      <w:r>
        <w:rPr>
          <w:rFonts w:ascii="IRNazanin" w:hAnsi="IRNazanin" w:eastAsia="IRNazanin" w:cs="IRNazanin"/>
          <w:lang w:bidi="fa-IR"/>
          <w:color w:val="111111"/>
          <w:sz w:val="28"/>
          <w:szCs w:val="28"/>
          <w:rtl/>
        </w:rPr>
        <w:t xml:space="preserve">المشار إلیه فی قوله«کلّ ذلک»هو بطلان الصلاة فی الصور المذکورة.یعنی أنّ الحکم بالبطلان إنما هو فی حال الاختیار،لکن لو اضطرّ المصلّی للصلاة فی المکان المغصوب فلا یمنع من الصحّة.</w:t>
      </w:r>
    </w:p>
    <w:p>
      <w:pPr>
        <w:pStyle w:val="BookText"/>
      </w:pPr>
      <w:r>
        <w:rPr>
          <w:rFonts w:ascii="IRNazanin" w:hAnsi="IRNazanin" w:eastAsia="IRNazanin" w:cs="IRNazanin"/>
          <w:lang w:bidi="fa-IR"/>
          <w:color w:val="111111"/>
          <w:sz w:val="28"/>
          <w:szCs w:val="28"/>
          <w:rtl/>
        </w:rPr>
        <w:t xml:space="preserve">الضمیر فی قوله«فیه»یرجع الی المکان المغصوب.یعنی أنّ المحبوس فی المکان الغصبی لا یمنع من الصلاة فیه لاضطراره بذلک.</w:t>
      </w:r>
    </w:p>
    <w:p>
      <w:pPr>
        <w:pStyle w:val="BookText"/>
      </w:pPr>
      <w:r>
        <w:rPr>
          <w:rFonts w:ascii="IRNazanin" w:hAnsi="IRNazanin" w:eastAsia="IRNazanin" w:cs="IRNazanin"/>
          <w:lang w:bidi="fa-IR"/>
          <w:color w:val="111111"/>
          <w:sz w:val="28"/>
          <w:szCs w:val="28"/>
          <w:rtl/>
        </w:rPr>
        <w:t xml:space="preserve">أی لا مانع من الصلاة فی المکان المغصوب عند الاضطرار لا الاختیار،فلو کانت مقدّمات الخلاص من المکان المغصوب ممکنة له لا یجوز حینئذ الصلاة فی المکان الغصبی،کما اذا حبس فی المکان المغصوب لامتناعه من أداء دین حلّ أجله و هو میسور منه،لکنه یمتنع و یحبس فیه فلا تصحّ صلاة ذلک الشخص فیه، کما لا یخفی.</w:t>
      </w:r>
    </w:p>
    <w:p>
      <w:pPr>
        <w:pStyle w:val="BookText"/>
      </w:pPr>
      <w:r>
        <w:rPr>
          <w:rFonts w:ascii="IRNazanin" w:hAnsi="IRNazanin" w:eastAsia="IRNazanin" w:cs="IRNazanin"/>
          <w:lang w:bidi="fa-IR"/>
          <w:color w:val="111111"/>
          <w:sz w:val="28"/>
          <w:szCs w:val="28"/>
          <w:rtl/>
        </w:rPr>
        <w:t xml:space="preserve">قوله«خالیا»خبر ثان لقوله«و یجب کونه».یعنی الشرط الثانی فی مکان المصلّی کونه خالیا من النجاسة.</w:t>
      </w:r>
    </w:p>
    <w:p>
      <w:pPr>
        <w:pStyle w:val="BookText"/>
      </w:pPr>
      <w:r>
        <w:rPr>
          <w:rFonts w:ascii="IRNazanin" w:hAnsi="IRNazanin" w:eastAsia="IRNazanin" w:cs="IRNazanin"/>
          <w:lang w:bidi="fa-IR"/>
          <w:color w:val="111111"/>
          <w:sz w:val="28"/>
          <w:szCs w:val="28"/>
          <w:rtl/>
        </w:rPr>
        <w:t xml:space="preserve">فلو تتعدّی النجاسة و لم تسر الی المصلّی فلا مانع منها کما ذکره الشارح رحمه اللّه.</w:t>
      </w:r>
    </w:p>
    <w:p>
      <w:pPr>
        <w:pStyle w:val="BookText"/>
      </w:pPr>
      <w:r>
        <w:rPr>
          <w:rFonts w:ascii="IRNazanin" w:hAnsi="IRNazanin" w:eastAsia="IRNazanin" w:cs="IRNazanin"/>
          <w:lang w:bidi="fa-IR"/>
          <w:color w:val="111111"/>
          <w:sz w:val="28"/>
          <w:szCs w:val="28"/>
          <w:rtl/>
        </w:rPr>
        <w:t xml:space="preserve">و الحاصل:اذا کان مکان المصلّی متنجّسا بحیث لا یسری الی ثوب المصلّی و بدنه تصحّ الصلاة فیه،بخلاف محلّ السجدة فإنه یشترط فیه کونه طاهرا مطلقا کما سیشیر إلیه رحمه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5" w:name="pg19899_253835"/>
    <w:bookmarkEnd w:id="25"/>
    <w:p>
      <w:pPr>
        <w:pStyle w:val="BookText"/>
      </w:pPr>
      <w:r>
        <w:rPr>
          <w:rFonts w:ascii="IRNazanin" w:hAnsi="IRNazanin" w:eastAsia="IRNazanin" w:cs="IRNazanin"/>
          <w:lang w:bidi="fa-IR"/>
          <w:color w:val="111111"/>
          <w:sz w:val="28"/>
          <w:szCs w:val="28"/>
          <w:rtl/>
        </w:rPr>
        <w:t xml:space="preserve">لا یتمّ(1)الصلاة فیه لم یضرّ (طاهر المسجد) بفتح الجیم،و هو القدر المعتبر(2)منه فی السجود مطلقا(3).</w:t>
      </w:r>
    </w:p>
    <w:p>
      <w:pPr>
        <w:pStyle w:val="Heading5"/>
      </w:pPr>
      <w:bookmarkStart w:id="186" w:name="_Toc39"/>
      <w:r>
        <w:t>الأفضل المسجد و فضل بعض المساجد</w:t>
      </w:r>
      <w:bookmarkEnd w:id="186"/>
    </w:p>
    <w:p>
      <w:pPr>
        <w:pStyle w:val="BookText"/>
      </w:pPr>
      <w:r>
        <w:rPr>
          <w:rFonts w:ascii="IRNazanin" w:hAnsi="IRNazanin" w:eastAsia="IRNazanin" w:cs="IRNazanin"/>
          <w:lang w:bidi="fa-IR"/>
          <w:color w:val="111111"/>
          <w:sz w:val="28"/>
          <w:szCs w:val="28"/>
          <w:rtl/>
        </w:rPr>
        <w:t xml:space="preserve">(و الأفضل المسجد) لغیر المرأة،أو مطلقا بناء علی إطلاق المسجد(4) علی بیتها بالنسبة إلیها(5)کما ینبّه علیه (و تتفاوت) المساجد (فی الفضیلة) بحسب تفاوتها فی</w:t>
      </w:r>
    </w:p>
    <w:p>
      <w:pPr>
        <w:pStyle w:val="BookText"/>
      </w:pPr>
      <w:r>
        <w:rPr>
          <w:rFonts w:ascii="IRNazanin" w:hAnsi="IRNazanin" w:eastAsia="IRNazanin" w:cs="IRNazanin"/>
          <w:lang w:bidi="fa-IR"/>
          <w:color w:val="111111"/>
          <w:sz w:val="28"/>
          <w:szCs w:val="28"/>
          <w:rtl/>
        </w:rPr>
        <w:t xml:space="preserve">مثل الجورب و القلنسوة و غیرهما.و المراد من عدم تمام الصلاة فیه کونه صغیرا بحیث لا یکون ساترا عند الصلاة فیه.و الضمیر فی قوله«فیه»یرجع الی «ما»الموصول.</w:t>
      </w:r>
    </w:p>
    <w:p>
      <w:pPr>
        <w:pStyle w:val="BookText"/>
      </w:pPr>
      <w:r>
        <w:rPr>
          <w:rFonts w:ascii="IRNazanin" w:hAnsi="IRNazanin" w:eastAsia="IRNazanin" w:cs="IRNazanin"/>
          <w:lang w:bidi="fa-IR"/>
          <w:color w:val="111111"/>
          <w:sz w:val="28"/>
          <w:szCs w:val="28"/>
          <w:rtl/>
        </w:rPr>
        <w:t xml:space="preserve">سیأتی المقدار المعتبر فی وضع الجبهة علی الأرض عند السجود.</w:t>
      </w:r>
    </w:p>
    <w:p>
      <w:pPr>
        <w:pStyle w:val="BookText"/>
      </w:pPr>
      <w:r>
        <w:rPr>
          <w:rFonts w:ascii="IRNazanin" w:hAnsi="IRNazanin" w:eastAsia="IRNazanin" w:cs="IRNazanin"/>
          <w:lang w:bidi="fa-IR"/>
          <w:color w:val="111111"/>
          <w:sz w:val="28"/>
          <w:szCs w:val="28"/>
          <w:rtl/>
        </w:rPr>
        <w:t xml:space="preserve">و الضمیر فی قوله«هو»یرجع الی المسجد،و هو بصیغة اسم الزمان و المکان.و فی قوله«منه»یرجع الی المکان.</w:t>
      </w:r>
    </w:p>
    <w:p>
      <w:pPr>
        <w:pStyle w:val="BookText"/>
      </w:pPr>
      <w:r>
        <w:rPr>
          <w:rFonts w:ascii="IRNazanin" w:hAnsi="IRNazanin" w:eastAsia="IRNazanin" w:cs="IRNazanin"/>
          <w:lang w:bidi="fa-IR"/>
          <w:color w:val="111111"/>
          <w:sz w:val="28"/>
          <w:szCs w:val="28"/>
          <w:rtl/>
        </w:rPr>
        <w:t xml:space="preserve">قوله«مطلقا»إشارة الی قوله المصنّف رحمه اللّه«طاهر المسجد».یعنی یشترط طهارة مقدار ما یصحّ السجود علیه من الجبهة حال الصلاة من النجاسة،بلا فرق بین کونها مسریة أو غیر مسریة.</w:t>
      </w:r>
    </w:p>
    <w:p>
      <w:pPr>
        <w:pStyle w:val="BookText"/>
      </w:pPr>
      <w:r>
        <w:rPr>
          <w:rFonts w:ascii="IRNazanin" w:hAnsi="IRNazanin" w:eastAsia="IRNazanin" w:cs="IRNazanin"/>
          <w:lang w:bidi="fa-IR"/>
          <w:color w:val="111111"/>
          <w:sz w:val="28"/>
          <w:szCs w:val="28"/>
          <w:rtl/>
        </w:rPr>
        <w:t xml:space="preserve">یعنی اذا أطلق المسجد علی بیت المرأة فیصحّ قوله«و الأفضل المسجد».</w:t>
      </w:r>
    </w:p>
    <w:p>
      <w:pPr>
        <w:pStyle w:val="BookText"/>
      </w:pPr>
      <w:r>
        <w:rPr>
          <w:rFonts w:ascii="IRNazanin" w:hAnsi="IRNazanin" w:eastAsia="IRNazanin" w:cs="IRNazanin"/>
          <w:lang w:bidi="fa-IR"/>
          <w:color w:val="111111"/>
          <w:sz w:val="28"/>
          <w:szCs w:val="28"/>
          <w:rtl/>
        </w:rPr>
        <w:t xml:space="preserve">و الضمیر فی قوله«بیتها»یرجع الی المرأة.</w:t>
      </w:r>
    </w:p>
    <w:p>
      <w:pPr>
        <w:pStyle w:val="BookText"/>
      </w:pPr>
      <w:r>
        <w:rPr>
          <w:rFonts w:ascii="IRNazanin" w:hAnsi="IRNazanin" w:eastAsia="IRNazanin" w:cs="IRNazanin"/>
          <w:lang w:bidi="fa-IR"/>
          <w:color w:val="111111"/>
          <w:sz w:val="28"/>
          <w:szCs w:val="28"/>
          <w:rtl/>
        </w:rPr>
        <w:t xml:space="preserve">و الروایات الدالّة علی إطلاق المسجد علی بیت المرأة منقولة فی کتاب الوسائل:</w:t>
      </w:r>
    </w:p>
    <w:p>
      <w:pPr>
        <w:pStyle w:val="BookText"/>
      </w:pPr>
      <w:r>
        <w:rPr>
          <w:rFonts w:ascii="IRNazanin" w:hAnsi="IRNazanin" w:eastAsia="IRNazanin" w:cs="IRNazanin"/>
          <w:lang w:bidi="fa-IR"/>
          <w:color w:val="111111"/>
          <w:sz w:val="28"/>
          <w:szCs w:val="28"/>
          <w:rtl/>
        </w:rPr>
        <w:t xml:space="preserve">عن هشام بن سالم،قال:قال الصادق علیه السّلام:خیر مساجد نسائکم البیوت.</w:t>
      </w:r>
    </w:p>
    <w:p>
      <w:pPr>
        <w:pStyle w:val="BookText"/>
      </w:pPr>
      <w:r>
        <w:rPr>
          <w:rFonts w:ascii="IRNazanin" w:hAnsi="IRNazanin" w:eastAsia="IRNazanin" w:cs="IRNazanin"/>
          <w:lang w:bidi="fa-IR"/>
          <w:color w:val="111111"/>
          <w:sz w:val="28"/>
          <w:szCs w:val="28"/>
          <w:rtl/>
        </w:rPr>
        <w:t xml:space="preserve">(الوسائل:ب 30 من أبواب أحکام المساجد ح 2 ج 3 ص 510).</w:t>
      </w:r>
    </w:p>
    <w:p>
      <w:pPr>
        <w:pStyle w:val="BookText"/>
      </w:pPr>
      <w:r>
        <w:rPr>
          <w:rFonts w:ascii="IRNazanin" w:hAnsi="IRNazanin" w:eastAsia="IRNazanin" w:cs="IRNazanin"/>
          <w:lang w:bidi="fa-IR"/>
          <w:color w:val="111111"/>
          <w:sz w:val="28"/>
          <w:szCs w:val="28"/>
          <w:rtl/>
        </w:rPr>
        <w:t xml:space="preserve">و هشام أیضا قال:و روی أنّ خیر مساجد النساء البیوت.(الوسائل:نفس الباب السابق ح 3).</w:t>
      </w:r>
    </w:p>
    <w:p>
      <w:pPr>
        <w:pStyle w:val="BookText"/>
      </w:pPr>
      <w:r>
        <w:rPr>
          <w:rFonts w:ascii="IRNazanin" w:hAnsi="IRNazanin" w:eastAsia="IRNazanin" w:cs="IRNazanin"/>
          <w:lang w:bidi="fa-IR"/>
          <w:color w:val="111111"/>
          <w:sz w:val="28"/>
          <w:szCs w:val="28"/>
          <w:rtl/>
        </w:rPr>
        <w:t xml:space="preserve">و عن یونس بن ظبیان قال:قال أبو عبد اللّه علیه السّلام:خیر مساجد نسائکم البیوت.</w:t>
      </w:r>
    </w:p>
    <w:p>
      <w:pPr>
        <w:pStyle w:val="BookText"/>
      </w:pPr>
      <w:r>
        <w:rPr>
          <w:rFonts w:ascii="IRNazanin" w:hAnsi="IRNazanin" w:eastAsia="IRNazanin" w:cs="IRNazanin"/>
          <w:lang w:bidi="fa-IR"/>
          <w:color w:val="111111"/>
          <w:sz w:val="28"/>
          <w:szCs w:val="28"/>
          <w:rtl/>
        </w:rPr>
        <w:t xml:space="preserve">(الوسائل:نفس الباب السابق ح 5).</w:t>
      </w:r>
    </w:p>
    <w:p>
      <w:pPr>
        <w:pStyle w:val="BookText"/>
      </w:pPr>
      <w:r>
        <w:rPr>
          <w:rFonts w:ascii="IRNazanin" w:hAnsi="IRNazanin" w:eastAsia="IRNazanin" w:cs="IRNazanin"/>
          <w:lang w:bidi="fa-IR"/>
          <w:color w:val="111111"/>
          <w:sz w:val="28"/>
          <w:szCs w:val="28"/>
          <w:rtl/>
        </w:rPr>
        <w:t xml:space="preserve">الضمیر فی قوله«إلیها»یرجع الی المرأة.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ذاتها(1)أو عوارضها(2)ککثیر الجماعة:</w:t>
      </w:r>
    </w:p>
    <w:p>
      <w:pPr>
        <w:pStyle w:val="BookText"/>
      </w:pPr>
      <w:r>
        <w:rPr>
          <w:rFonts w:ascii="IRNazanin" w:hAnsi="IRNazanin" w:eastAsia="IRNazanin" w:cs="IRNazanin"/>
          <w:lang w:bidi="fa-IR"/>
          <w:color w:val="111111"/>
          <w:sz w:val="28"/>
          <w:szCs w:val="28"/>
          <w:rtl/>
        </w:rPr>
        <w:t xml:space="preserve">(فالمسجد الحرام(3)بمائة ألف صلاة) و منه الکعبة و زوائده(4)الحادثة و إن کان غیرهما أفضل،فإنّ القدر(5)المشترک بینها فضله</w:t>
      </w:r>
    </w:p>
    <w:p>
      <w:pPr>
        <w:pStyle w:val="BookText"/>
      </w:pPr>
      <w:r>
        <w:rPr>
          <w:rFonts w:ascii="IRNazanin" w:hAnsi="IRNazanin" w:eastAsia="IRNazanin" w:cs="IRNazanin"/>
          <w:lang w:bidi="fa-IR"/>
          <w:color w:val="111111"/>
          <w:sz w:val="28"/>
          <w:szCs w:val="28"/>
          <w:rtl/>
        </w:rPr>
        <w:t xml:space="preserve">الضمیر فی قوله«ذاتها»یرجع الی المساجد.یعنی یمکن التفاوت إمّا من حیث ذات المساجد-کما أن فضیلة الصلاة فی المسجد الحرام تتفاوت بالنسبة الی غیره بالذات-أو...</w:t>
      </w:r>
    </w:p>
    <w:p>
      <w:pPr>
        <w:pStyle w:val="BookText"/>
      </w:pPr>
      <w:r>
        <w:rPr>
          <w:rFonts w:ascii="IRNazanin" w:hAnsi="IRNazanin" w:eastAsia="IRNazanin" w:cs="IRNazanin"/>
          <w:lang w:bidi="fa-IR"/>
          <w:color w:val="111111"/>
          <w:sz w:val="28"/>
          <w:szCs w:val="28"/>
          <w:rtl/>
        </w:rPr>
        <w:t xml:space="preserve">الضمیر فی قوله«عوارضها»أیضا یرجع الی المساجد.و المراد من الفضیلة العارضة هو حصول الفضیلة بالعرض لا بالذات،مثل کثرة الجماعة الموجبة لزیادة فضیلة الصلاة،بحیث لو زاد المأمومون عن العشرة فلا حدّ فی ثوابها کما ورد فی الأخبار.</w:t>
      </w:r>
    </w:p>
    <w:p>
      <w:pPr>
        <w:pStyle w:val="BookText"/>
      </w:pPr>
      <w:r>
        <w:rPr>
          <w:rFonts w:ascii="IRNazanin" w:hAnsi="IRNazanin" w:eastAsia="IRNazanin" w:cs="IRNazanin"/>
          <w:lang w:bidi="fa-IR"/>
          <w:color w:val="111111"/>
          <w:sz w:val="28"/>
          <w:szCs w:val="28"/>
          <w:rtl/>
        </w:rPr>
        <w:t xml:space="preserve">الحرام:ضدّ الحلال،أی لا یحلّ انتهاکه کالأشهر الحرم و البیت الحرام و المسجد الحرام و البلد الحرام،و جمعه حرم،و المراد منه هنا المسجد الحرام فی مکّة المعظّمة.</w:t>
      </w:r>
    </w:p>
    <w:p>
      <w:pPr>
        <w:pStyle w:val="BookText"/>
      </w:pPr>
      <w:r>
        <w:rPr>
          <w:rFonts w:ascii="IRNazanin" w:hAnsi="IRNazanin" w:eastAsia="IRNazanin" w:cs="IRNazanin"/>
          <w:lang w:bidi="fa-IR"/>
          <w:color w:val="111111"/>
          <w:sz w:val="28"/>
          <w:szCs w:val="28"/>
          <w:rtl/>
        </w:rPr>
        <w:t xml:space="preserve">بالرفع عطف علی الکعبة.و الضمیر فی قوله«منه»یرجع الی المسجد الحرام أیضا.</w:t>
      </w:r>
    </w:p>
    <w:p>
      <w:pPr>
        <w:pStyle w:val="BookText"/>
      </w:pPr>
      <w:r>
        <w:rPr>
          <w:rFonts w:ascii="IRNazanin" w:hAnsi="IRNazanin" w:eastAsia="IRNazanin" w:cs="IRNazanin"/>
          <w:lang w:bidi="fa-IR"/>
          <w:color w:val="111111"/>
          <w:sz w:val="28"/>
          <w:szCs w:val="28"/>
          <w:rtl/>
        </w:rPr>
        <w:t xml:space="preserve">یعنی یعدّ من المسجد الحرام الکعبة و زوائد المسجد من حیث الفضیلة.</w:t>
      </w:r>
    </w:p>
    <w:p>
      <w:pPr>
        <w:pStyle w:val="BookText"/>
      </w:pPr>
      <w:r>
        <w:rPr>
          <w:rFonts w:ascii="IRNazanin" w:hAnsi="IRNazanin" w:eastAsia="IRNazanin" w:cs="IRNazanin"/>
          <w:lang w:bidi="fa-IR"/>
          <w:color w:val="111111"/>
          <w:sz w:val="28"/>
          <w:szCs w:val="28"/>
          <w:rtl/>
        </w:rPr>
        <w:t xml:space="preserve">بمعنی أنه لو صلّی فی داخل الکعبة تکون الصلاة بمقدار فضیلة الصلاة فی المسجد و لو کانت الصلاة فی داخل الکعبة مکروهة علی قول،و مع ذلک تزید فضیلة الصلاة بذلک المقدار.</w:t>
      </w:r>
    </w:p>
    <w:p>
      <w:pPr>
        <w:pStyle w:val="BookText"/>
      </w:pPr>
      <w:r>
        <w:rPr>
          <w:rFonts w:ascii="IRNazanin" w:hAnsi="IRNazanin" w:eastAsia="IRNazanin" w:cs="IRNazanin"/>
          <w:lang w:bidi="fa-IR"/>
          <w:color w:val="111111"/>
          <w:sz w:val="28"/>
          <w:szCs w:val="28"/>
          <w:rtl/>
        </w:rPr>
        <w:t xml:space="preserve">و لا یخفی أنّ المسجد الحرام أضیف إلیه مقدار فی زمان حکومة بنی أمیة،و أضیفت إلیه أیضا زوائد فی سائر الأزمنة.</w:t>
      </w:r>
    </w:p>
    <w:p>
      <w:pPr>
        <w:pStyle w:val="BookText"/>
      </w:pPr>
      <w:r>
        <w:rPr>
          <w:rFonts w:ascii="IRNazanin" w:hAnsi="IRNazanin" w:eastAsia="IRNazanin" w:cs="IRNazanin"/>
          <w:lang w:bidi="fa-IR"/>
          <w:color w:val="111111"/>
          <w:sz w:val="28"/>
          <w:szCs w:val="28"/>
          <w:rtl/>
        </w:rPr>
        <w:t xml:space="preserve">فالفضیلة الحاصلة فی مقدار المسجد فی زمان رسول اللّه صلّی اللّه علیه و آله متّصلة فی الزوائد التی اضیفت الی المسجد بعده.</w:t>
      </w:r>
    </w:p>
    <w:p>
      <w:pPr>
        <w:pStyle w:val="BookText"/>
      </w:pPr>
      <w:r>
        <w:rPr>
          <w:rFonts w:ascii="IRNazanin" w:hAnsi="IRNazanin" w:eastAsia="IRNazanin" w:cs="IRNazanin"/>
          <w:lang w:bidi="fa-IR"/>
          <w:color w:val="111111"/>
          <w:sz w:val="28"/>
          <w:szCs w:val="28"/>
          <w:rtl/>
        </w:rPr>
        <w:t xml:space="preserve">یعنی أنّ مقدار الفضیلة المشترکة بین جمیع نقاط المسجد الحرام أعمّ من داخل الکعبة و أصل المسجد فی زمان رسول اللّه صلّی اللّه علیه و آله و زوائده القدیمة و الحدیثة یکون بذلک المقدار(أی مائة ألف صلاة).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العدد،و إن اختصّ الأفضل(1)بأمر آخر(2)لا تقدیر فیه،کما یختصّ بعض المساجد المشترکة فی وصف(3)بفضیلة(4)زائدة عمّا اشترک فیه(5) مع غیره(6) (و النبویّ) بالمدینة (بعشرة آلاف) صلاة،و حکم زیادته(7)</w:t>
      </w:r>
    </w:p>
    <w:p>
      <w:pPr>
        <w:pStyle w:val="BookText"/>
      </w:pPr>
      <w:r>
        <w:rPr>
          <w:rFonts w:ascii="IRNazanin" w:hAnsi="IRNazanin" w:eastAsia="IRNazanin" w:cs="IRNazanin"/>
          <w:lang w:bidi="fa-IR"/>
          <w:color w:val="111111"/>
          <w:sz w:val="28"/>
          <w:szCs w:val="28"/>
          <w:rtl/>
        </w:rPr>
        <w:t xml:space="preserve">قوله«الأفضل»صفة لموصوف مقدّر و هو المکان.یعنی و إن اختصّ المکان الأفضل من بعض نقاط المسجد بسبب أمر آخر لفضیلة زائدة علی الفضیلة المشترکة،مثل الصلاة فی مقام إبراهیم أو فی المکان الذی کان فی زمان رسول اللّه صلّی اللّه علیه و آله.</w:t>
      </w:r>
    </w:p>
    <w:p>
      <w:pPr>
        <w:pStyle w:val="BookText"/>
      </w:pPr>
      <w:r>
        <w:rPr>
          <w:rFonts w:ascii="IRNazanin" w:hAnsi="IRNazanin" w:eastAsia="IRNazanin" w:cs="IRNazanin"/>
          <w:lang w:bidi="fa-IR"/>
          <w:color w:val="111111"/>
          <w:sz w:val="28"/>
          <w:szCs w:val="28"/>
          <w:rtl/>
        </w:rPr>
        <w:t xml:space="preserve">المراد من الأمر الآخر هو الثواب الکثیر الآخر.و الضمیر فی قوله«فیه» یرجع الی الأمر.یعنی أنّ المکان الأفضل-مثل أصل المسجد الحرام-یختصّ بالثواب الکثیر الذی لا یقدّر مقداره.</w:t>
      </w:r>
    </w:p>
    <w:p>
      <w:pPr>
        <w:pStyle w:val="BookText"/>
      </w:pPr>
      <w:r>
        <w:rPr>
          <w:rFonts w:ascii="IRNazanin" w:hAnsi="IRNazanin" w:eastAsia="IRNazanin" w:cs="IRNazanin"/>
          <w:lang w:bidi="fa-IR"/>
          <w:color w:val="111111"/>
          <w:sz w:val="28"/>
          <w:szCs w:val="28"/>
          <w:rtl/>
        </w:rPr>
        <w:t xml:space="preserve">أی المساجد التی تشترک فی الوصف مثل کون المسجدین جامعین أو اشتراک المسجدین فی وصف السوق أو المحلّة لا مانع من اختصاص البعض بفضیلة زائدة علی الوصف المشترک.</w:t>
      </w:r>
    </w:p>
    <w:p>
      <w:pPr>
        <w:pStyle w:val="BookText"/>
      </w:pPr>
      <w:r>
        <w:rPr>
          <w:rFonts w:ascii="IRNazanin" w:hAnsi="IRNazanin" w:eastAsia="IRNazanin" w:cs="IRNazanin"/>
          <w:lang w:bidi="fa-IR"/>
          <w:color w:val="111111"/>
          <w:sz w:val="28"/>
          <w:szCs w:val="28"/>
          <w:rtl/>
        </w:rPr>
        <w:t xml:space="preserve">قوله«بفضیلة»یتعلّق بقوله«کما یختصّ».</w:t>
      </w:r>
    </w:p>
    <w:p>
      <w:pPr>
        <w:pStyle w:val="BookText"/>
      </w:pPr>
      <w:r>
        <w:rPr>
          <w:rFonts w:ascii="IRNazanin" w:hAnsi="IRNazanin" w:eastAsia="IRNazanin" w:cs="IRNazanin"/>
          <w:lang w:bidi="fa-IR"/>
          <w:color w:val="111111"/>
          <w:sz w:val="28"/>
          <w:szCs w:val="28"/>
          <w:rtl/>
        </w:rPr>
        <w:t xml:space="preserve">و الضمیر فی قوله«فیه»یرجع الی«ما»الموصول.</w:t>
      </w:r>
    </w:p>
    <w:p>
      <w:pPr>
        <w:pStyle w:val="BookText"/>
      </w:pPr>
      <w:r>
        <w:rPr>
          <w:rFonts w:ascii="IRNazanin" w:hAnsi="IRNazanin" w:eastAsia="IRNazanin" w:cs="IRNazanin"/>
          <w:lang w:bidi="fa-IR"/>
          <w:color w:val="111111"/>
          <w:sz w:val="28"/>
          <w:szCs w:val="28"/>
          <w:rtl/>
        </w:rPr>
        <w:t xml:space="preserve">و الضمیر فی قوله«مع غیره»یرجع الی البعض.</w:t>
      </w:r>
    </w:p>
    <w:p>
      <w:pPr>
        <w:pStyle w:val="BookText"/>
      </w:pPr>
      <w:r>
        <w:rPr>
          <w:rFonts w:ascii="IRNazanin" w:hAnsi="IRNazanin" w:eastAsia="IRNazanin" w:cs="IRNazanin"/>
          <w:lang w:bidi="fa-IR"/>
          <w:color w:val="111111"/>
          <w:sz w:val="28"/>
          <w:szCs w:val="28"/>
          <w:rtl/>
        </w:rPr>
        <w:t xml:space="preserve">و حاصل التنظیر:انّه یمکن أن یکون بعض المساجد مشترکا مع البعض فی أصل الفضیلة،کمساجد السوق أو القبیلة فإنهما یکونان علی نسق واحد فی الفضیلة و الثواب،لکن یختصّ البعض بمزیة و فضیلة زائدة بالنسبة الی الآخر،کما لو کانت الصلاة فی أحدهما أکثر من الآخر،أو کانت الجماعة منعقدة فیه،أو کان الامام الذی یصلّی فیه ذا مزیّة من حیث العلم أو العمل أو غیر ذلک من الأمور العرضیة اللاحقة للمساجد المذکورة فی محلّها.</w:t>
      </w:r>
    </w:p>
    <w:p>
      <w:pPr>
        <w:pStyle w:val="BookText"/>
      </w:pPr>
      <w:r>
        <w:rPr>
          <w:rFonts w:ascii="IRNazanin" w:hAnsi="IRNazanin" w:eastAsia="IRNazanin" w:cs="IRNazanin"/>
          <w:lang w:bidi="fa-IR"/>
          <w:color w:val="111111"/>
          <w:sz w:val="28"/>
          <w:szCs w:val="28"/>
          <w:rtl/>
        </w:rPr>
        <w:t xml:space="preserve">الضمیر فی قوله«زیادته»یرجع الی المسجد النبوی.یعنی أنّ حکم زوائد مسجد المدینة أیضا مثل زوائد المسجد الحرام فی اشتراک جمیع نقاطه فی الفضیلة المذکورة،و اختصاص نقاط المسجد الأصلی فی زمن رسول اللّه صلّی اللّه علیه و آله بفضیلة زائدة کما تقدّم فی المسجد الحرام.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6" w:name="pg19899_253838"/>
    <w:bookmarkEnd w:id="26"/>
    <w:p>
      <w:pPr>
        <w:pStyle w:val="BookText"/>
      </w:pPr>
      <w:r>
        <w:rPr>
          <w:rFonts w:ascii="IRNazanin" w:hAnsi="IRNazanin" w:eastAsia="IRNazanin" w:cs="IRNazanin"/>
          <w:lang w:bidi="fa-IR"/>
          <w:color w:val="111111"/>
          <w:sz w:val="28"/>
          <w:szCs w:val="28"/>
          <w:rtl/>
        </w:rPr>
        <w:t xml:space="preserve">الحادثة کما مرّ (و کلّ من مسجد الکوفة و الأقصی(1)) سمّی به بالإضافة إلی بعده عن المسجد الحرام (بألف(2)) صلاة (و) المسجد (الجامع) فی البلد للجمعة أو الجماعة(3)و إن تعدّد(4) (بمائة،و) مسجد (القبیلة) کالمحلّة(5)فی البلد (بخمس و عشرین،و) مسجد (السوق(6)باثنتی عشرة) .</w:t>
      </w:r>
    </w:p>
    <w:p>
      <w:pPr>
        <w:pStyle w:val="Heading5"/>
      </w:pPr>
      <w:bookmarkStart w:id="187" w:name="_Toc40"/>
      <w:r>
        <w:t>مسجد المرأة بیتها</w:t>
      </w:r>
      <w:bookmarkEnd w:id="187"/>
    </w:p>
    <w:p>
      <w:pPr>
        <w:pStyle w:val="BookText"/>
      </w:pPr>
      <w:r>
        <w:rPr>
          <w:rFonts w:ascii="IRNazanin" w:hAnsi="IRNazanin" w:eastAsia="IRNazanin" w:cs="IRNazanin"/>
          <w:lang w:bidi="fa-IR"/>
          <w:color w:val="111111"/>
          <w:sz w:val="28"/>
          <w:szCs w:val="28"/>
          <w:rtl/>
        </w:rPr>
        <w:t xml:space="preserve">(و مسجد المرأة بیتها) بمعنی أنّ صلاتها فیه أفضل من خروجها إلی المسجد،أو بمعنی کون صلاتها فیه(7)کالمسجد فی الفضیلة،فلا تفتقر إلی</w:t>
      </w:r>
    </w:p>
    <w:p>
      <w:pPr>
        <w:pStyle w:val="BookText"/>
      </w:pPr>
      <w:r>
        <w:rPr>
          <w:rFonts w:ascii="IRNazanin" w:hAnsi="IRNazanin" w:eastAsia="IRNazanin" w:cs="IRNazanin"/>
          <w:lang w:bidi="fa-IR"/>
          <w:color w:val="111111"/>
          <w:sz w:val="28"/>
          <w:szCs w:val="28"/>
          <w:rtl/>
        </w:rPr>
        <w:t xml:space="preserve">الأقصی:الأبعد،و الجمع:أقاص،یقال:عرف ذلک الأدانی و الأقاصی، و الأذناب و النواصی.(أقرب الموارد).</w:t>
      </w:r>
    </w:p>
    <w:p>
      <w:pPr>
        <w:pStyle w:val="BookText"/>
      </w:pPr>
      <w:r>
        <w:rPr>
          <w:rFonts w:ascii="IRNazanin" w:hAnsi="IRNazanin" w:eastAsia="IRNazanin" w:cs="IRNazanin"/>
          <w:lang w:bidi="fa-IR"/>
          <w:color w:val="111111"/>
          <w:sz w:val="28"/>
          <w:szCs w:val="28"/>
          <w:rtl/>
        </w:rPr>
        <w:t xml:space="preserve">و الضمیر فی قوله«به»یرجع الی الأقصی.یعنی أنّ وجه تسمیته بمسجد الأقصی لبعده عن المسجد الحرام.</w:t>
      </w:r>
    </w:p>
    <w:p>
      <w:pPr>
        <w:pStyle w:val="BookText"/>
      </w:pPr>
      <w:r>
        <w:rPr>
          <w:rFonts w:ascii="IRNazanin" w:hAnsi="IRNazanin" w:eastAsia="IRNazanin" w:cs="IRNazanin"/>
          <w:lang w:bidi="fa-IR"/>
          <w:color w:val="111111"/>
          <w:sz w:val="28"/>
          <w:szCs w:val="28"/>
          <w:rtl/>
        </w:rPr>
        <w:t xml:space="preserve">أو لعدم وجود المسجد وراءه فی زمانه(حاشیة القاضی رحمه اللّه).</w:t>
      </w:r>
    </w:p>
    <w:p>
      <w:pPr>
        <w:pStyle w:val="BookText"/>
      </w:pPr>
      <w:r>
        <w:rPr>
          <w:rFonts w:ascii="IRNazanin" w:hAnsi="IRNazanin" w:eastAsia="IRNazanin" w:cs="IRNazanin"/>
          <w:lang w:bidi="fa-IR"/>
          <w:color w:val="111111"/>
          <w:sz w:val="28"/>
          <w:szCs w:val="28"/>
          <w:rtl/>
        </w:rPr>
        <w:t xml:space="preserve">یعنی أنّ فضیلة الصلاة فی مسجدی الکوفة و الأقصی بمقدار ألف صلاة فی غیرهما.</w:t>
      </w:r>
    </w:p>
    <w:p>
      <w:pPr>
        <w:pStyle w:val="BookText"/>
      </w:pPr>
      <w:r>
        <w:rPr>
          <w:rFonts w:ascii="IRNazanin" w:hAnsi="IRNazanin" w:eastAsia="IRNazanin" w:cs="IRNazanin"/>
          <w:lang w:bidi="fa-IR"/>
          <w:color w:val="111111"/>
          <w:sz w:val="28"/>
          <w:szCs w:val="28"/>
          <w:rtl/>
        </w:rPr>
        <w:t xml:space="preserve">أی المراد من المسجد الجامع هو الذی تقام فیه صلاة الجمعة أو صلاة الجماعة.</w:t>
      </w:r>
    </w:p>
    <w:p>
      <w:pPr>
        <w:pStyle w:val="BookText"/>
      </w:pPr>
      <w:r>
        <w:rPr>
          <w:rFonts w:ascii="IRNazanin" w:hAnsi="IRNazanin" w:eastAsia="IRNazanin" w:cs="IRNazanin"/>
          <w:lang w:bidi="fa-IR"/>
          <w:color w:val="111111"/>
          <w:sz w:val="28"/>
          <w:szCs w:val="28"/>
          <w:rtl/>
        </w:rPr>
        <w:t xml:space="preserve">أی و إن تعدّد مسجد الجامع فی بلدة،کما اذا اقیمت صلاة الجمعة فی مسجدین أو أزید-مثل أن تقام صلاة الجمعة فی کل اسبوع فی أحد مساجد البلد،أو اقیمت صلاة الجماعة فی المتعدّد-فیوجد عنوان الجامع فی المتعدّد،و تکون فضیلة الصلاة فیه بمائة کما ورد فی الأخبار.</w:t>
      </w:r>
    </w:p>
    <w:p>
      <w:pPr>
        <w:pStyle w:val="BookText"/>
      </w:pPr>
      <w:r>
        <w:rPr>
          <w:rFonts w:ascii="IRNazanin" w:hAnsi="IRNazanin" w:eastAsia="IRNazanin" w:cs="IRNazanin"/>
          <w:lang w:bidi="fa-IR"/>
          <w:color w:val="111111"/>
          <w:sz w:val="28"/>
          <w:szCs w:val="28"/>
          <w:rtl/>
        </w:rPr>
        <w:t xml:space="preserve">یعنی أنّ فضیلة مسجد القبیلة و المحلّة الذی لا یصلّی فیه إلاّ طائفة من الناس أو أهل محلّة من البلد تکون بمقدار خمس و عشرین فضیلة من الصلاة فی غیره.</w:t>
      </w:r>
    </w:p>
    <w:p>
      <w:pPr>
        <w:pStyle w:val="BookText"/>
      </w:pPr>
      <w:r>
        <w:rPr>
          <w:rFonts w:ascii="IRNazanin" w:hAnsi="IRNazanin" w:eastAsia="IRNazanin" w:cs="IRNazanin"/>
          <w:lang w:bidi="fa-IR"/>
          <w:color w:val="111111"/>
          <w:sz w:val="28"/>
          <w:szCs w:val="28"/>
          <w:rtl/>
        </w:rPr>
        <w:t xml:space="preserve">أی المسجد الواقع فی السوق الذی لا یصلّی فیه إلاّ أهل السوق تکون فضیلة الصلاة فیه بمقدار اثنتی عشرة فضیلة فی غیره.</w:t>
      </w:r>
    </w:p>
    <w:p>
      <w:pPr>
        <w:pStyle w:val="BookText"/>
      </w:pPr>
      <w:r>
        <w:rPr>
          <w:rFonts w:ascii="IRNazanin" w:hAnsi="IRNazanin" w:eastAsia="IRNazanin" w:cs="IRNazanin"/>
          <w:lang w:bidi="fa-IR"/>
          <w:color w:val="111111"/>
          <w:sz w:val="28"/>
          <w:szCs w:val="28"/>
          <w:rtl/>
        </w:rPr>
        <w:t xml:space="preserve">الضمیر فی قوله«فیه»یرجع الی بیت المرأة.یعنی أنّ المرأة لو صلّت فی بیتها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7" w:name="pg19899_253839"/>
    <w:bookmarkEnd w:id="27"/>
    <w:p>
      <w:pPr>
        <w:pStyle w:val="BookText"/>
      </w:pPr>
      <w:r>
        <w:rPr>
          <w:rFonts w:ascii="IRNazanin" w:hAnsi="IRNazanin" w:eastAsia="IRNazanin" w:cs="IRNazanin"/>
          <w:lang w:bidi="fa-IR"/>
          <w:color w:val="111111"/>
          <w:sz w:val="28"/>
          <w:szCs w:val="28"/>
          <w:rtl/>
        </w:rPr>
        <w:t xml:space="preserve">طلبها(1)بالخروج،و هل هو(2)کمسجد مطلق،أو کما ترید(3)الخروج إلیه فیختلف بحسبه؟الظاهر الثانی(4).</w:t>
      </w:r>
    </w:p>
    <w:p>
      <w:pPr>
        <w:pStyle w:val="Heading5"/>
      </w:pPr>
      <w:bookmarkStart w:id="188" w:name="_Toc41"/>
      <w:r>
        <w:t>یستحبّ اتّخاذ المساجد</w:t>
      </w:r>
      <w:bookmarkEnd w:id="188"/>
    </w:p>
    <w:p>
      <w:pPr>
        <w:pStyle w:val="BookText"/>
      </w:pPr>
      <w:r>
        <w:rPr>
          <w:rFonts w:ascii="IRNazanin" w:hAnsi="IRNazanin" w:eastAsia="IRNazanin" w:cs="IRNazanin"/>
          <w:lang w:bidi="fa-IR"/>
          <w:color w:val="111111"/>
          <w:sz w:val="28"/>
          <w:szCs w:val="28"/>
          <w:rtl/>
        </w:rPr>
        <w:t xml:space="preserve">(و یستحبّ(5)اتّخاذ المساجد استحبابا مؤکدا) فمن بنی مسجدا بنی اللّه له بیتا فی الجنّة،و زید(6)فی بعض الأخبار کمفحص قطاة(7)و هو(8)</w:t>
      </w:r>
    </w:p>
    <w:p>
      <w:pPr>
        <w:pStyle w:val="BookText"/>
      </w:pPr>
      <w:r>
        <w:rPr>
          <w:rFonts w:ascii="IRNazanin" w:hAnsi="IRNazanin" w:eastAsia="IRNazanin" w:cs="IRNazanin"/>
          <w:lang w:bidi="fa-IR"/>
          <w:color w:val="111111"/>
          <w:sz w:val="28"/>
          <w:szCs w:val="28"/>
          <w:rtl/>
        </w:rPr>
        <w:t xml:space="preserve">تحصل لها فضیلة الصلاة فی المسجد،و لا یخفی أنه یحتمل فی العبارة معنیان:</w:t>
      </w:r>
    </w:p>
    <w:p>
      <w:pPr>
        <w:pStyle w:val="BookText"/>
      </w:pPr>
      <w:r>
        <w:rPr>
          <w:rFonts w:ascii="IRNazanin" w:hAnsi="IRNazanin" w:eastAsia="IRNazanin" w:cs="IRNazanin"/>
          <w:lang w:bidi="fa-IR"/>
          <w:color w:val="111111"/>
          <w:sz w:val="28"/>
          <w:szCs w:val="28"/>
          <w:rtl/>
        </w:rPr>
        <w:t xml:space="preserve">الأول:أنّ المرأة تحصل لها الفضیلة المذکورة فی المساجد لو خرجت و صلّت فیها، لکن لو لم تخرج إلیها و صلّت فی بیتها تکون فضیلتها أزید من فضیلة المسجد.</w:t>
      </w:r>
    </w:p>
    <w:p>
      <w:pPr>
        <w:pStyle w:val="BookText"/>
      </w:pPr>
      <w:r>
        <w:rPr>
          <w:rFonts w:ascii="IRNazanin" w:hAnsi="IRNazanin" w:eastAsia="IRNazanin" w:cs="IRNazanin"/>
          <w:lang w:bidi="fa-IR"/>
          <w:color w:val="111111"/>
          <w:sz w:val="28"/>
          <w:szCs w:val="28"/>
          <w:rtl/>
        </w:rPr>
        <w:t xml:space="preserve">الثانی:أنّ فضیلة صلاتها فی بیتها مساویة لصلاتها فی المسجد.</w:t>
      </w:r>
    </w:p>
    <w:p>
      <w:pPr>
        <w:pStyle w:val="BookText"/>
      </w:pPr>
      <w:r>
        <w:rPr>
          <w:rFonts w:ascii="IRNazanin" w:hAnsi="IRNazanin" w:eastAsia="IRNazanin" w:cs="IRNazanin"/>
          <w:lang w:bidi="fa-IR"/>
          <w:color w:val="111111"/>
          <w:sz w:val="28"/>
          <w:szCs w:val="28"/>
          <w:rtl/>
        </w:rPr>
        <w:t xml:space="preserve">الضمیر فی قوله«طلبها»یرجع الی الفضیلة.یعنی أنّ المرأة لا تحتاج الی تحصیل فضیلة الصلاة فی المساجد بل تکتب لها الفضیلة لو صلّت فی بیتها.</w:t>
      </w:r>
    </w:p>
    <w:p>
      <w:pPr>
        <w:pStyle w:val="BookText"/>
      </w:pPr>
      <w:r>
        <w:rPr>
          <w:rFonts w:ascii="IRNazanin" w:hAnsi="IRNazanin" w:eastAsia="IRNazanin" w:cs="IRNazanin"/>
          <w:lang w:bidi="fa-IR"/>
          <w:color w:val="111111"/>
          <w:sz w:val="28"/>
          <w:szCs w:val="28"/>
          <w:rtl/>
        </w:rPr>
        <w:t xml:space="preserve">یعنی هل أنّ بیت المرأة یکون مثل مطلق المسجد فی الفضیلة أو المسجد الذی ترید الصلاة فیه؟مثلا اذا أرادت الصلاة فی المسجد الجامع تکتب لها فضیلة الجامع و هکذا السوق اذا أرادته.</w:t>
      </w:r>
    </w:p>
    <w:p>
      <w:pPr>
        <w:pStyle w:val="BookText"/>
      </w:pPr>
      <w:r>
        <w:rPr>
          <w:rFonts w:ascii="IRNazanin" w:hAnsi="IRNazanin" w:eastAsia="IRNazanin" w:cs="IRNazanin"/>
          <w:lang w:bidi="fa-IR"/>
          <w:color w:val="111111"/>
          <w:sz w:val="28"/>
          <w:szCs w:val="28"/>
          <w:rtl/>
        </w:rPr>
        <w:t xml:space="preserve">فاعله الضمیر العائد الی المرأة.</w:t>
      </w:r>
    </w:p>
    <w:p>
      <w:pPr>
        <w:pStyle w:val="BookText"/>
      </w:pPr>
      <w:r>
        <w:rPr>
          <w:rFonts w:ascii="IRNazanin" w:hAnsi="IRNazanin" w:eastAsia="IRNazanin" w:cs="IRNazanin"/>
          <w:lang w:bidi="fa-IR"/>
          <w:color w:val="111111"/>
          <w:sz w:val="28"/>
          <w:szCs w:val="28"/>
          <w:rtl/>
        </w:rPr>
        <w:t xml:space="preserve">المراد من الثانی هو المسجد الذی ترید المرأة الصلاة فیه.</w:t>
      </w:r>
    </w:p>
    <w:p>
      <w:pPr>
        <w:pStyle w:val="BookText"/>
      </w:pPr>
      <w:r>
        <w:rPr>
          <w:rFonts w:ascii="IRNazanin" w:hAnsi="IRNazanin" w:eastAsia="IRNazanin" w:cs="IRNazanin"/>
          <w:lang w:bidi="fa-IR"/>
          <w:color w:val="111111"/>
          <w:sz w:val="28"/>
          <w:szCs w:val="28"/>
          <w:rtl/>
        </w:rPr>
        <w:t xml:space="preserve">فلمّا ذکر اسم المساجد فی مکان المصلّی التفت المصنّف رحمه اللّه الی بیان ثواب تأسیس المساجد فقال:یستحبّ تأسیس المسجد استحبابا مؤکّدا.</w:t>
      </w:r>
    </w:p>
    <w:p>
      <w:pPr>
        <w:pStyle w:val="BookText"/>
      </w:pPr>
      <w:r>
        <w:rPr>
          <w:rFonts w:ascii="IRNazanin" w:hAnsi="IRNazanin" w:eastAsia="IRNazanin" w:cs="IRNazanin"/>
          <w:lang w:bidi="fa-IR"/>
          <w:color w:val="111111"/>
          <w:sz w:val="28"/>
          <w:szCs w:val="28"/>
          <w:rtl/>
        </w:rPr>
        <w:t xml:space="preserve">یعنی أنّ فی بعض الأخبار زیدت عبارة«کمفحص قطاة».و الروایة منقولة فی کتاب الوسائل:</w:t>
      </w:r>
    </w:p>
    <w:p>
      <w:pPr>
        <w:pStyle w:val="BookText"/>
      </w:pPr>
      <w:r>
        <w:rPr>
          <w:rFonts w:ascii="IRNazanin" w:hAnsi="IRNazanin" w:eastAsia="IRNazanin" w:cs="IRNazanin"/>
          <w:lang w:bidi="fa-IR"/>
          <w:color w:val="111111"/>
          <w:sz w:val="28"/>
          <w:szCs w:val="28"/>
          <w:rtl/>
        </w:rPr>
        <w:t xml:space="preserve">عن أبی عبیدة الحذّاء عن أبی جعفر علیه السّلام أنّه قال:من بنی مسجدا کمفحص قطاة بنی اللّه له بیتا فی الجنّة.(الوسائل:ج 3 ص 486 ب 8 من أبواب أحکام المساجد ح 2).</w:t>
      </w:r>
    </w:p>
    <w:p>
      <w:pPr>
        <w:pStyle w:val="BookText"/>
      </w:pPr>
      <w:r>
        <w:rPr>
          <w:rFonts w:ascii="IRNazanin" w:hAnsi="IRNazanin" w:eastAsia="IRNazanin" w:cs="IRNazanin"/>
          <w:lang w:bidi="fa-IR"/>
          <w:color w:val="111111"/>
          <w:sz w:val="28"/>
          <w:szCs w:val="28"/>
          <w:rtl/>
        </w:rPr>
        <w:t xml:space="preserve">قوله«و زید»فعل مبنی للمجهول من زاد یزید.</w:t>
      </w:r>
    </w:p>
    <w:p>
      <w:pPr>
        <w:pStyle w:val="BookText"/>
      </w:pPr>
      <w:r>
        <w:rPr>
          <w:rFonts w:ascii="IRNazanin" w:hAnsi="IRNazanin" w:eastAsia="IRNazanin" w:cs="IRNazanin"/>
          <w:lang w:bidi="fa-IR"/>
          <w:color w:val="111111"/>
          <w:sz w:val="28"/>
          <w:szCs w:val="28"/>
          <w:rtl/>
        </w:rPr>
        <w:t xml:space="preserve">القطاة:طائر فی حجم الحمام جمعه قطوات.(المنجد).</w:t>
      </w:r>
    </w:p>
    <w:p>
      <w:pPr>
        <w:pStyle w:val="BookText"/>
      </w:pPr>
      <w:r>
        <w:rPr>
          <w:rFonts w:ascii="IRNazanin" w:hAnsi="IRNazanin" w:eastAsia="IRNazanin" w:cs="IRNazanin"/>
          <w:lang w:bidi="fa-IR"/>
          <w:color w:val="111111"/>
          <w:sz w:val="28"/>
          <w:szCs w:val="28"/>
          <w:rtl/>
        </w:rPr>
        <w:t xml:space="preserve">الضمیر فی قوله«هو»یرجع الی لفظ«مفحص».یعنی أنّ اللفظ علی وزن مقعد بصیغة اسم المکان،و هو الموضع الذی تعدّه طیر القطاة بصدرها لتبیض فیه.</w:t>
      </w:r>
    </w:p>
    <w:p>
      <w:pPr>
        <w:pStyle w:val="BookText"/>
      </w:pPr>
      <w:r>
        <w:rPr>
          <w:rFonts w:ascii="IRNazanin" w:hAnsi="IRNazanin" w:eastAsia="IRNazanin" w:cs="IRNazanin"/>
          <w:lang w:bidi="fa-IR"/>
          <w:color w:val="111111"/>
          <w:sz w:val="28"/>
          <w:szCs w:val="28"/>
          <w:rtl/>
        </w:rPr>
        <w:t xml:space="preserve">و جؤجؤ-علی وزن هدهد-:الصدر.(المنجد).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کمقعد الموضع الذی تکشفه القطاة و تلینه بجؤجؤها لتبیض فیه، و التشبیه به مبالغة فی الصغر،بناء(1)علی الاکتفاء برسمه(2)حیث یمکن الانتفاع به فی أقلّ مراتبه(3)و إن لم یعمل له حائط و نحوه(4).</w:t>
      </w:r>
    </w:p>
    <w:p>
      <w:pPr>
        <w:pStyle w:val="BookText"/>
      </w:pPr>
      <w:r>
        <w:rPr>
          <w:rFonts w:ascii="IRNazanin" w:hAnsi="IRNazanin" w:eastAsia="IRNazanin" w:cs="IRNazanin"/>
          <w:lang w:bidi="fa-IR"/>
          <w:color w:val="111111"/>
          <w:sz w:val="28"/>
          <w:szCs w:val="28"/>
          <w:rtl/>
        </w:rPr>
        <w:t xml:space="preserve">قال أبو عبیدة الحذّاء(5)راوی الحدیث:مرّ بی أبو عبد اللّه علیه السّلام فی طریق مکة و قد سوّیت(6)بأحجار مسجدا،فقلت:جعلت فداک نرجو أن یکون هذا(7)من ذاک؟(8)فقال:نعم(9).</w:t>
      </w:r>
    </w:p>
    <w:p>
      <w:pPr>
        <w:pStyle w:val="BookText"/>
      </w:pPr>
      <w:r>
        <w:rPr>
          <w:rFonts w:ascii="IRNazanin" w:hAnsi="IRNazanin" w:eastAsia="IRNazanin" w:cs="IRNazanin"/>
          <w:lang w:bidi="fa-IR"/>
          <w:color w:val="111111"/>
          <w:sz w:val="28"/>
          <w:szCs w:val="28"/>
          <w:rtl/>
        </w:rPr>
        <w:t xml:space="preserve">قوله«بناء»من بنی یبنی بنیا و بناء بکسر الباء.</w:t>
      </w:r>
    </w:p>
    <w:p>
      <w:pPr>
        <w:pStyle w:val="BookText"/>
      </w:pPr>
      <w:r>
        <w:rPr>
          <w:rFonts w:ascii="IRNazanin" w:hAnsi="IRNazanin" w:eastAsia="IRNazanin" w:cs="IRNazanin"/>
          <w:lang w:bidi="fa-IR"/>
          <w:color w:val="111111"/>
          <w:sz w:val="28"/>
          <w:szCs w:val="28"/>
          <w:rtl/>
        </w:rPr>
        <w:t xml:space="preserve">الضمیر فی قوله«برسمه»یرجع الی المسجد.یعنی أنّ التشبیه بمفحص القطاة مبالغة فی بیان صغر المسجد الذی یبنیه الشخص،و إلاّ یلزم کونه بحیث یمکن الانتفاع به لا بمقدار المفحص حقیقة لعدم الفائدة بذلک المقدار منه.</w:t>
      </w:r>
    </w:p>
    <w:p>
      <w:pPr>
        <w:pStyle w:val="BookText"/>
      </w:pPr>
      <w:r>
        <w:rPr>
          <w:rFonts w:ascii="IRNazanin" w:hAnsi="IRNazanin" w:eastAsia="IRNazanin" w:cs="IRNazanin"/>
          <w:lang w:bidi="fa-IR"/>
          <w:color w:val="111111"/>
          <w:sz w:val="28"/>
          <w:szCs w:val="28"/>
          <w:rtl/>
        </w:rPr>
        <w:t xml:space="preserve">الضمیر فی قوله«مراتبه»یرجع الی الانتفاع.یعنی یلزم رعایة المقدار الذی یمکن فیه أقلّ مراتب الانتفاع.</w:t>
      </w:r>
    </w:p>
    <w:p>
      <w:pPr>
        <w:pStyle w:val="BookText"/>
      </w:pPr>
      <w:r>
        <w:rPr>
          <w:rFonts w:ascii="IRNazanin" w:hAnsi="IRNazanin" w:eastAsia="IRNazanin" w:cs="IRNazanin"/>
          <w:lang w:bidi="fa-IR"/>
          <w:color w:val="111111"/>
          <w:sz w:val="28"/>
          <w:szCs w:val="28"/>
          <w:rtl/>
        </w:rPr>
        <w:t xml:space="preserve">یعنی و إن لم یحدث فی المکان الذی یجعله مسجدا جدارا و لا سقفا،بل یکفی تسویة الموضع بالأحجار و غیرها بقصد المسجد کما یشیر إلیه فی الروایة.</w:t>
      </w:r>
    </w:p>
    <w:p>
      <w:pPr>
        <w:pStyle w:val="BookText"/>
      </w:pPr>
      <w:r>
        <w:rPr>
          <w:rFonts w:ascii="IRNazanin" w:hAnsi="IRNazanin" w:eastAsia="IRNazanin" w:cs="IRNazanin"/>
          <w:lang w:bidi="fa-IR"/>
          <w:color w:val="111111"/>
          <w:sz w:val="28"/>
          <w:szCs w:val="28"/>
          <w:rtl/>
        </w:rPr>
        <w:t xml:space="preserve">الحذّاء-بفتح الحاء و تشدید الذال-:هو زیاد بن عیسی کما ذکره النجاشی و الشیخ فی رجاله ثقة،روی عن الباقرین علیهما السّلام و مات فی زمن الصادق علیه السّلام.</w:t>
      </w:r>
    </w:p>
    <w:p>
      <w:pPr>
        <w:pStyle w:val="BookText"/>
      </w:pPr>
      <w:r>
        <w:rPr>
          <w:rFonts w:ascii="IRNazanin" w:hAnsi="IRNazanin" w:eastAsia="IRNazanin" w:cs="IRNazanin"/>
          <w:lang w:bidi="fa-IR"/>
          <w:color w:val="111111"/>
          <w:sz w:val="28"/>
          <w:szCs w:val="28"/>
          <w:rtl/>
        </w:rPr>
        <w:t xml:space="preserve">أی جعلت أرضا محجّرا بقصد المسجد.</w:t>
      </w:r>
    </w:p>
    <w:p>
      <w:pPr>
        <w:pStyle w:val="BookText"/>
      </w:pPr>
      <w:r>
        <w:rPr>
          <w:rFonts w:ascii="IRNazanin" w:hAnsi="IRNazanin" w:eastAsia="IRNazanin" w:cs="IRNazanin"/>
          <w:lang w:bidi="fa-IR"/>
          <w:color w:val="111111"/>
          <w:sz w:val="28"/>
          <w:szCs w:val="28"/>
          <w:rtl/>
        </w:rPr>
        <w:t xml:space="preserve">قوله«هذا»مرکّب من هاء التنبیه و ذا اسم الإشارة للقریب.</w:t>
      </w:r>
    </w:p>
    <w:p>
      <w:pPr>
        <w:pStyle w:val="BookText"/>
      </w:pPr>
      <w:r>
        <w:rPr>
          <w:rFonts w:ascii="IRNazanin" w:hAnsi="IRNazanin" w:eastAsia="IRNazanin" w:cs="IRNazanin"/>
          <w:lang w:bidi="fa-IR"/>
          <w:color w:val="111111"/>
          <w:sz w:val="28"/>
          <w:szCs w:val="28"/>
          <w:rtl/>
        </w:rPr>
        <w:t xml:space="preserve">قوله«ذاک»اسم إشارة للمتوسط،کما انّ«ذلک»اسم إشارة للبعید.یعنی قال أبو عبیدة الحذّاء للصادق علیه السّلام:أ نرجو أن یکون ثواب هذا المسجد الذی حجّرته مثل ثواب بناء سائر المساجد؟فقال:نعم.</w:t>
      </w:r>
    </w:p>
    <w:p>
      <w:pPr>
        <w:pStyle w:val="BookText"/>
      </w:pPr>
      <w:r>
        <w:rPr>
          <w:rFonts w:ascii="IRNazanin" w:hAnsi="IRNazanin" w:eastAsia="IRNazanin" w:cs="IRNazanin"/>
          <w:lang w:bidi="fa-IR"/>
          <w:color w:val="111111"/>
          <w:sz w:val="28"/>
          <w:szCs w:val="28"/>
          <w:rtl/>
        </w:rPr>
        <w:t xml:space="preserve">قوله«نعم»بفتح النون حرف جواب،و یقال أیضا:نعم بفتح الأول و کسر العین و سکون المیم،و نعم،و نعام.(المنجد).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اتّخاذها(1) (مکشوفة) و لو بعضها(2)للاحتیاج(3)إلی السقف فی أکثر البلاد لدفع الحرّ و البرد.</w:t>
      </w:r>
    </w:p>
    <w:p>
      <w:pPr>
        <w:pStyle w:val="BookText"/>
      </w:pPr>
      <w:r>
        <w:rPr>
          <w:rFonts w:ascii="IRNazanin" w:hAnsi="IRNazanin" w:eastAsia="IRNazanin" w:cs="IRNazanin"/>
          <w:lang w:bidi="fa-IR"/>
          <w:color w:val="111111"/>
          <w:sz w:val="28"/>
          <w:szCs w:val="28"/>
          <w:rtl/>
        </w:rPr>
        <w:t xml:space="preserve">(و المیضاة) (4)و هی المطهّرة للحدث و الخبث</w:t>
      </w:r>
    </w:p>
    <w:p>
      <w:pPr>
        <w:pStyle w:val="BookText"/>
      </w:pPr>
      <w:r>
        <w:rPr>
          <w:rFonts w:ascii="IRNazanin" w:hAnsi="IRNazanin" w:eastAsia="IRNazanin" w:cs="IRNazanin"/>
          <w:lang w:bidi="fa-IR"/>
          <w:color w:val="111111"/>
          <w:sz w:val="28"/>
          <w:szCs w:val="28"/>
          <w:rtl/>
        </w:rPr>
        <w:t xml:space="preserve">الضمیر فی قوله«اتخاذها»یرجع الی المساجد،و المراد من الاتخاذ التأسیس.</w:t>
      </w:r>
    </w:p>
    <w:p>
      <w:pPr>
        <w:pStyle w:val="BookText"/>
      </w:pPr>
      <w:r>
        <w:rPr>
          <w:rFonts w:ascii="IRNazanin" w:hAnsi="IRNazanin" w:eastAsia="IRNazanin" w:cs="IRNazanin"/>
          <w:lang w:bidi="fa-IR"/>
          <w:color w:val="111111"/>
          <w:sz w:val="28"/>
          <w:szCs w:val="28"/>
          <w:rtl/>
        </w:rPr>
        <w:t xml:space="preserve">یعنی یستحبّ فی تأسیس المسجد أن یجعل بلا سقف،و لا یخفی أنّ استحباب ذلک فی بعض الأمکنة التی یساعد الهواء الانتفاع منه.</w:t>
      </w:r>
    </w:p>
    <w:p>
      <w:pPr>
        <w:pStyle w:val="BookText"/>
      </w:pPr>
      <w:r>
        <w:rPr>
          <w:rFonts w:ascii="IRNazanin" w:hAnsi="IRNazanin" w:eastAsia="IRNazanin" w:cs="IRNazanin"/>
          <w:lang w:bidi="fa-IR"/>
          <w:color w:val="111111"/>
          <w:sz w:val="28"/>
          <w:szCs w:val="28"/>
          <w:rtl/>
        </w:rPr>
        <w:t xml:space="preserve">الضمیر فی قوله«بعضها»یرجع الی المساجد.یعنی یستحبّ تأسیس مقدار من المسجد بلا سقف و مقدار منه مع السقف.</w:t>
      </w:r>
    </w:p>
    <w:p>
      <w:pPr>
        <w:pStyle w:val="BookText"/>
      </w:pPr>
      <w:r>
        <w:rPr>
          <w:rFonts w:ascii="IRNazanin" w:hAnsi="IRNazanin" w:eastAsia="IRNazanin" w:cs="IRNazanin"/>
          <w:lang w:bidi="fa-IR"/>
          <w:color w:val="111111"/>
          <w:sz w:val="28"/>
          <w:szCs w:val="28"/>
          <w:rtl/>
        </w:rPr>
        <w:t xml:space="preserve">هذا تعلیل لاستحباب بعض المسجد مسقّفا.یعنی أنّ فی أکثر البلاد یحتاج المسجد الی السقف للحفظ من الحرّ أو البرد.</w:t>
      </w:r>
    </w:p>
    <w:p>
      <w:pPr>
        <w:pStyle w:val="BookText"/>
      </w:pPr>
      <w:r>
        <w:rPr>
          <w:rFonts w:ascii="IRNazanin" w:hAnsi="IRNazanin" w:eastAsia="IRNazanin" w:cs="IRNazanin"/>
          <w:lang w:bidi="fa-IR"/>
          <w:color w:val="111111"/>
          <w:sz w:val="28"/>
          <w:szCs w:val="28"/>
          <w:rtl/>
        </w:rPr>
        <w:t xml:space="preserve">أقول:لکن فی بعض الأخبار دلالة علی کراهة السقف للمسجد مطلقا کما نقل فی کتاب الوسائل:</w:t>
      </w:r>
    </w:p>
    <w:p>
      <w:pPr>
        <w:pStyle w:val="BookText"/>
      </w:pPr>
      <w:r>
        <w:rPr>
          <w:rFonts w:ascii="IRNazanin" w:hAnsi="IRNazanin" w:eastAsia="IRNazanin" w:cs="IRNazanin"/>
          <w:lang w:bidi="fa-IR"/>
          <w:color w:val="111111"/>
          <w:sz w:val="28"/>
          <w:szCs w:val="28"/>
          <w:rtl/>
        </w:rPr>
        <w:t xml:space="preserve">عن الحلبی قال:سئل أبو عبد اللّه علیه السّلام عن المساجد المظلّلة أ تکره الصلاة فیها؟ فقال:نعم...الخ.(الوسائل:ج 3 ص 488 ب 9 من أبواب أحکام المساجد ح 2).</w:t>
      </w:r>
    </w:p>
    <w:p>
      <w:pPr>
        <w:pStyle w:val="BookText"/>
      </w:pPr>
      <w:r>
        <w:rPr>
          <w:rFonts w:ascii="IRNazanin" w:hAnsi="IRNazanin" w:eastAsia="IRNazanin" w:cs="IRNazanin"/>
          <w:lang w:bidi="fa-IR"/>
          <w:color w:val="111111"/>
          <w:sz w:val="28"/>
          <w:szCs w:val="28"/>
          <w:rtl/>
        </w:rPr>
        <w:t xml:space="preserve">و عن الحلبی أیضا أنه سأل أبا عبد اللّه علیه السّلام عن المساجد المظلّلة أ یکره القیام فیها؟قال:نعم،و لکن لا تضرّکم الصلاة فیها.(الوسائل:نفس الباب السابق ح 3).</w:t>
      </w:r>
    </w:p>
    <w:p>
      <w:pPr>
        <w:pStyle w:val="BookText"/>
      </w:pPr>
      <w:r>
        <w:rPr>
          <w:rFonts w:ascii="IRNazanin" w:hAnsi="IRNazanin" w:eastAsia="IRNazanin" w:cs="IRNazanin"/>
          <w:lang w:bidi="fa-IR"/>
          <w:color w:val="111111"/>
          <w:sz w:val="28"/>
          <w:szCs w:val="28"/>
          <w:rtl/>
        </w:rPr>
        <w:t xml:space="preserve">و قال أبو جعفر علیه السّلام:أول ما یبدأ به قائمنا سقوف المساجد فیکسّرها و یأمر بها فتجعل عریشا کعریش موسی.(الوسائل:نفس الباب السابق ح 4).</w:t>
      </w:r>
    </w:p>
    <w:p>
      <w:pPr>
        <w:pStyle w:val="BookText"/>
      </w:pPr>
      <w:r>
        <w:rPr>
          <w:rFonts w:ascii="IRNazanin" w:hAnsi="IRNazanin" w:eastAsia="IRNazanin" w:cs="IRNazanin"/>
          <w:lang w:bidi="fa-IR"/>
          <w:color w:val="111111"/>
          <w:sz w:val="28"/>
          <w:szCs w:val="28"/>
          <w:rtl/>
        </w:rPr>
        <w:t xml:space="preserve">قال صاحب الوسائل رحمه اللّه:ینبغی أن لا یکون بین المصلّی و بین السماء حائل و لا حجاب و أنّه من أسباب قبول الصلاة و إجابة الدعاء.</w:t>
      </w:r>
    </w:p>
    <w:p>
      <w:pPr>
        <w:pStyle w:val="BookText"/>
      </w:pPr>
      <w:r>
        <w:rPr>
          <w:rFonts w:ascii="IRNazanin" w:hAnsi="IRNazanin" w:eastAsia="IRNazanin" w:cs="IRNazanin"/>
          <w:lang w:bidi="fa-IR"/>
          <w:color w:val="111111"/>
          <w:sz w:val="28"/>
          <w:szCs w:val="28"/>
          <w:rtl/>
        </w:rPr>
        <w:t xml:space="preserve">المیضاة علی وزن میعاد،و میزان أصلها الموضاة،مثل کون أصل المیزان الموزان و المیعاد الموعاد قلبت الواو یاء علی قاعدة الصرف اذا کان ما قبل الواو مکسورا تقلب یاء،و هی اسم للموضع الذی یتوضّأ فیه،مأخوذ من وضوأ یوضأ وضوء و وضاءة الشیء:صار نظیفا حسنا.(المنجد).و المراد من المیضاة هنا هو محلّ النظافة حدثا و خبثا.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بابها) (1)لا فی وسطها(2)علی تقدیر سبق إعدادها(3)علی المسجدیة و إلاّ حرم(4)فی الخبثیة مطلقا و الحدثیة إن أضرّت بها(5).</w:t>
      </w:r>
    </w:p>
    <w:p>
      <w:pPr>
        <w:pStyle w:val="BookText"/>
      </w:pPr>
      <w:r>
        <w:rPr>
          <w:rFonts w:ascii="IRNazanin" w:hAnsi="IRNazanin" w:eastAsia="IRNazanin" w:cs="IRNazanin"/>
          <w:lang w:bidi="fa-IR"/>
          <w:color w:val="111111"/>
          <w:sz w:val="28"/>
          <w:szCs w:val="28"/>
          <w:rtl/>
        </w:rPr>
        <w:t xml:space="preserve">(و المنارة(6)مع حائطها(7)) لا فی وسطها مع تقدّمها(8)علی المسجدیة کذلک و إلاّ حرم،و یمکن شمول کونها مع الحائط استحباب أن لا تعلو</w:t>
      </w:r>
    </w:p>
    <w:p>
      <w:pPr>
        <w:pStyle w:val="BookText"/>
      </w:pPr>
      <w:r>
        <w:rPr>
          <w:rFonts w:ascii="IRNazanin" w:hAnsi="IRNazanin" w:eastAsia="IRNazanin" w:cs="IRNazanin"/>
          <w:lang w:bidi="fa-IR"/>
          <w:color w:val="111111"/>
          <w:sz w:val="28"/>
          <w:szCs w:val="28"/>
          <w:rtl/>
        </w:rPr>
        <w:t xml:space="preserve">الضمیر فی قوله«علی بابها»یرجع الی المساجد.یعنی یستحبّ تأسیس محلّ النظافة من الحدث و الخبث بباب المساجد.</w:t>
      </w:r>
    </w:p>
    <w:p>
      <w:pPr>
        <w:pStyle w:val="BookText"/>
      </w:pPr>
      <w:r>
        <w:rPr>
          <w:rFonts w:ascii="IRNazanin" w:hAnsi="IRNazanin" w:eastAsia="IRNazanin" w:cs="IRNazanin"/>
          <w:lang w:bidi="fa-IR"/>
          <w:color w:val="111111"/>
          <w:sz w:val="28"/>
          <w:szCs w:val="28"/>
          <w:rtl/>
        </w:rPr>
        <w:t xml:space="preserve">أی لا یستحبّ تأسیس المیضاة فی وسط المساجد فی زمان الإقدام للتأسیس.</w:t>
      </w:r>
    </w:p>
    <w:p>
      <w:pPr>
        <w:pStyle w:val="BookText"/>
      </w:pPr>
      <w:r>
        <w:rPr>
          <w:rFonts w:ascii="IRNazanin" w:hAnsi="IRNazanin" w:eastAsia="IRNazanin" w:cs="IRNazanin"/>
          <w:lang w:bidi="fa-IR"/>
          <w:color w:val="111111"/>
          <w:sz w:val="28"/>
          <w:szCs w:val="28"/>
          <w:rtl/>
        </w:rPr>
        <w:t xml:space="preserve">الضمیر فی قوله«إعدادها»یرجع الی المیضاة و هو مصدر من أعدّ یعدّ.یعنی أنّ عدم استحباب تأسیس المیضاة فی وسط المساجد إنما هو من أول التأسیس، فلو أسّس المسجد لا یجوز تأسیس المیضاة فی الوسط لحرمة جعل الوسط من المسجد محلّ نظافة.</w:t>
      </w:r>
    </w:p>
    <w:p>
      <w:pPr>
        <w:pStyle w:val="BookText"/>
      </w:pPr>
      <w:r>
        <w:rPr>
          <w:rFonts w:ascii="IRNazanin" w:hAnsi="IRNazanin" w:eastAsia="IRNazanin" w:cs="IRNazanin"/>
          <w:lang w:bidi="fa-IR"/>
          <w:color w:val="111111"/>
          <w:sz w:val="28"/>
          <w:szCs w:val="28"/>
          <w:rtl/>
        </w:rPr>
        <w:t xml:space="preserve">أی حرم تأسیس المیضاة لرفع الخبث فی وسط المسجد مطلقا،بلا فرق بین الضرر بالمسجدیة أم لا.</w:t>
      </w:r>
    </w:p>
    <w:p>
      <w:pPr>
        <w:pStyle w:val="BookText"/>
      </w:pPr>
      <w:r>
        <w:rPr>
          <w:rFonts w:ascii="IRNazanin" w:hAnsi="IRNazanin" w:eastAsia="IRNazanin" w:cs="IRNazanin"/>
          <w:lang w:bidi="fa-IR"/>
          <w:color w:val="111111"/>
          <w:sz w:val="28"/>
          <w:szCs w:val="28"/>
          <w:rtl/>
        </w:rPr>
        <w:t xml:space="preserve">الضمیر فی قوله«بها»یرجع الی المسجدیة.یعنی لو أضرّت المیضاة بالمسجدیة لا یجوز تأسیسها فی وسط المسجد و لو لنظافة غیر الخبثیة.</w:t>
      </w:r>
    </w:p>
    <w:p>
      <w:pPr>
        <w:pStyle w:val="BookText"/>
      </w:pPr>
      <w:r>
        <w:rPr>
          <w:rFonts w:ascii="IRNazanin" w:hAnsi="IRNazanin" w:eastAsia="IRNazanin" w:cs="IRNazanin"/>
          <w:lang w:bidi="fa-IR"/>
          <w:color w:val="111111"/>
          <w:sz w:val="28"/>
          <w:szCs w:val="28"/>
          <w:rtl/>
        </w:rPr>
        <w:t xml:space="preserve">المنارة-بفتح الأول-:التی یؤذّن علیها،و جمعها:مناور و منائر.(المصباح المنیر).</w:t>
      </w:r>
    </w:p>
    <w:p>
      <w:pPr>
        <w:pStyle w:val="BookText"/>
      </w:pPr>
      <w:r>
        <w:rPr>
          <w:rFonts w:ascii="IRNazanin" w:hAnsi="IRNazanin" w:eastAsia="IRNazanin" w:cs="IRNazanin"/>
          <w:lang w:bidi="fa-IR"/>
          <w:color w:val="111111"/>
          <w:sz w:val="28"/>
          <w:szCs w:val="28"/>
          <w:rtl/>
        </w:rPr>
        <w:t xml:space="preserve">و المراد منها هنا المأذنة التی تجعل للمساجد.</w:t>
      </w:r>
    </w:p>
    <w:p>
      <w:pPr>
        <w:pStyle w:val="BookText"/>
      </w:pPr>
      <w:r>
        <w:rPr>
          <w:rFonts w:ascii="IRNazanin" w:hAnsi="IRNazanin" w:eastAsia="IRNazanin" w:cs="IRNazanin"/>
          <w:lang w:bidi="fa-IR"/>
          <w:color w:val="111111"/>
          <w:sz w:val="28"/>
          <w:szCs w:val="28"/>
          <w:rtl/>
        </w:rPr>
        <w:t xml:space="preserve">الضمیر فی قوله«حائطها»یرجع الی المساجد.</w:t>
      </w:r>
    </w:p>
    <w:p>
      <w:pPr>
        <w:pStyle w:val="BookText"/>
      </w:pPr>
      <w:r>
        <w:rPr>
          <w:rFonts w:ascii="IRNazanin" w:hAnsi="IRNazanin" w:eastAsia="IRNazanin" w:cs="IRNazanin"/>
          <w:lang w:bidi="fa-IR"/>
          <w:color w:val="111111"/>
          <w:sz w:val="28"/>
          <w:szCs w:val="28"/>
          <w:rtl/>
        </w:rPr>
        <w:t xml:space="preserve">الضمیر فی قوله«تقدّمها»یرجع الی المنارة.یعنی جواز المنارة فی وسط المساجد إنما هو فی صورة تقدّم المنارة علی المسجدیة،و إلاّ لا یجوز جعل المنارة فی وسط المساجد لمنافاته بأصل الوقف الّذی یحرم تبدیله و تغییره،لأنّ الموقوف یوقّف علی حسب ما یوقعه أهله.</w:t>
      </w:r>
    </w:p>
    <w:p>
      <w:pPr>
        <w:pStyle w:val="BookText"/>
      </w:pPr>
      <w:r>
        <w:rPr>
          <w:rFonts w:ascii="IRNazanin" w:hAnsi="IRNazanin" w:eastAsia="IRNazanin" w:cs="IRNazanin"/>
          <w:lang w:bidi="fa-IR"/>
          <w:color w:val="111111"/>
          <w:sz w:val="28"/>
          <w:szCs w:val="28"/>
          <w:rtl/>
        </w:rPr>
        <w:t xml:space="preserve">قوله«کذلک»إشارة الی کون المنارة مثل المیضاة فی عدم جواز تأسیسها فی وسط المسجد بعد المسجدیة،لأنها تأخذ من فضاء المسجد و هو غیر جائز.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8" w:name="pg19899_253843"/>
    <w:bookmarkEnd w:id="28"/>
    <w:p>
      <w:pPr>
        <w:pStyle w:val="BookText"/>
      </w:pPr>
      <w:r>
        <w:rPr>
          <w:rFonts w:ascii="IRNazanin" w:hAnsi="IRNazanin" w:eastAsia="IRNazanin" w:cs="IRNazanin"/>
          <w:lang w:bidi="fa-IR"/>
          <w:color w:val="111111"/>
          <w:sz w:val="28"/>
          <w:szCs w:val="28"/>
          <w:rtl/>
        </w:rPr>
        <w:t xml:space="preserve">علیه،فإنّها(1)إذا فارقته بالعلوّ فقد خرجت عن المعیّة و هو(2)مکروه.</w:t>
      </w:r>
    </w:p>
    <w:p>
      <w:pPr>
        <w:pStyle w:val="Heading5"/>
      </w:pPr>
      <w:bookmarkStart w:id="189" w:name="_Toc42"/>
      <w:r>
        <w:t>آداب المسجد</w:t>
      </w:r>
      <w:bookmarkEnd w:id="189"/>
    </w:p>
    <w:p>
      <w:pPr>
        <w:pStyle w:val="BookText"/>
      </w:pPr>
      <w:r>
        <w:rPr>
          <w:rFonts w:ascii="IRNazanin" w:hAnsi="IRNazanin" w:eastAsia="IRNazanin" w:cs="IRNazanin"/>
          <w:lang w:bidi="fa-IR"/>
          <w:color w:val="111111"/>
          <w:sz w:val="28"/>
          <w:szCs w:val="28"/>
          <w:rtl/>
        </w:rPr>
        <w:t xml:space="preserve">(و تقدیم الداخل) إلیها (یمینه(3)و الخارج) منها (یساره) عکس الخلاء تشریفا(4)للیمنی فیهما (و تعاهد(5)نعله) و ما(6)یصحبه من عصا و شبهه، و هو استعلام حاله عند باب المسجد احتیاطا للطهارة،و التعهّد أفصح من التعاهد لأنّه(7)یکون بین اثنین</w:t>
      </w:r>
    </w:p>
    <w:p>
      <w:pPr>
        <w:pStyle w:val="BookText"/>
      </w:pPr>
      <w:r>
        <w:rPr>
          <w:rFonts w:ascii="IRNazanin" w:hAnsi="IRNazanin" w:eastAsia="IRNazanin" w:cs="IRNazanin"/>
          <w:lang w:bidi="fa-IR"/>
          <w:color w:val="111111"/>
          <w:sz w:val="28"/>
          <w:szCs w:val="28"/>
          <w:rtl/>
        </w:rPr>
        <w:t xml:space="preserve">الضمیر فی قوله«فإنها»یرجع الی المنارة،و فی قوله«فارقته»یرجع الی الحائط.یعنی أنّ المنارة اذا علت و ارتفعت علی حائط المسجد فهی تنافی المعیّة التی یستفاد من قوله«و المنارة مع حائطها».</w:t>
      </w:r>
    </w:p>
    <w:p>
      <w:pPr>
        <w:pStyle w:val="BookText"/>
      </w:pPr>
      <w:r>
        <w:rPr>
          <w:rFonts w:ascii="IRNazanin" w:hAnsi="IRNazanin" w:eastAsia="IRNazanin" w:cs="IRNazanin"/>
          <w:lang w:bidi="fa-IR"/>
          <w:color w:val="111111"/>
          <w:sz w:val="28"/>
          <w:szCs w:val="28"/>
          <w:rtl/>
        </w:rPr>
        <w:t xml:space="preserve">الضمیر فی قوله«و هو»یرجع الی الخروج المفهوم من قوله«خرجت...الخ».</w:t>
      </w:r>
    </w:p>
    <w:p>
      <w:pPr>
        <w:pStyle w:val="BookText"/>
      </w:pPr>
      <w:r>
        <w:rPr>
          <w:rFonts w:ascii="IRNazanin" w:hAnsi="IRNazanin" w:eastAsia="IRNazanin" w:cs="IRNazanin"/>
          <w:lang w:bidi="fa-IR"/>
          <w:color w:val="111111"/>
          <w:sz w:val="28"/>
          <w:szCs w:val="28"/>
          <w:rtl/>
        </w:rPr>
        <w:t xml:space="preserve">و لا یخفی أنّ هنا حکمین:</w:t>
      </w:r>
    </w:p>
    <w:p>
      <w:pPr>
        <w:pStyle w:val="BookText"/>
      </w:pPr>
      <w:r>
        <w:rPr>
          <w:rFonts w:ascii="Amiri" w:hAnsi="Amiri" w:eastAsia="Amiri" w:cs="Amiri"/>
          <w:lang w:bidi="ar-SA"/>
          <w:color w:val="111111"/>
          <w:sz w:val="28"/>
          <w:szCs w:val="28"/>
          <w:rtl/>
        </w:rPr>
        <w:t xml:space="preserve">الأول:استحباب أخذ المنارة للمسجد.</w:t>
      </w:r>
    </w:p>
    <w:p>
      <w:pPr>
        <w:pStyle w:val="BookText"/>
      </w:pPr>
      <w:r>
        <w:rPr>
          <w:rFonts w:ascii="IRNazanin" w:hAnsi="IRNazanin" w:eastAsia="IRNazanin" w:cs="IRNazanin"/>
          <w:lang w:bidi="fa-IR"/>
          <w:color w:val="111111"/>
          <w:sz w:val="28"/>
          <w:szCs w:val="28"/>
          <w:rtl/>
        </w:rPr>
        <w:t xml:space="preserve">الثانی:کراهة جعلها عالیة عن حائط المسجد.</w:t>
      </w:r>
    </w:p>
    <w:p>
      <w:pPr>
        <w:pStyle w:val="BookText"/>
      </w:pPr>
      <w:r>
        <w:rPr>
          <w:rFonts w:ascii="IRNazanin" w:hAnsi="IRNazanin" w:eastAsia="IRNazanin" w:cs="IRNazanin"/>
          <w:lang w:bidi="fa-IR"/>
          <w:color w:val="111111"/>
          <w:sz w:val="28"/>
          <w:szCs w:val="28"/>
          <w:rtl/>
        </w:rPr>
        <w:t xml:space="preserve">بالنصب مفعول قوله«تقدیم الداخل»کذلک قوله«یساره».یعنی یستحبّ لمن دخل المسجد أن یقدّم یمینه و لمن خرج منه أن یقدّم یساره.</w:t>
      </w:r>
    </w:p>
    <w:p>
      <w:pPr>
        <w:pStyle w:val="BookText"/>
      </w:pPr>
      <w:r>
        <w:rPr>
          <w:rFonts w:ascii="IRNazanin" w:hAnsi="IRNazanin" w:eastAsia="IRNazanin" w:cs="IRNazanin"/>
          <w:lang w:bidi="fa-IR"/>
          <w:color w:val="111111"/>
          <w:sz w:val="28"/>
          <w:szCs w:val="28"/>
          <w:rtl/>
        </w:rPr>
        <w:t xml:space="preserve">أی تشریفا للرجل الیمنی حالة الدخول الی المسجد فتقدّم،و فی حالة الدخول الی بیت الخلاء،فتؤخّر.</w:t>
      </w:r>
    </w:p>
    <w:p>
      <w:pPr>
        <w:pStyle w:val="BookText"/>
      </w:pPr>
      <w:r>
        <w:rPr>
          <w:rFonts w:ascii="IRNazanin" w:hAnsi="IRNazanin" w:eastAsia="IRNazanin" w:cs="IRNazanin"/>
          <w:lang w:bidi="fa-IR"/>
          <w:color w:val="111111"/>
          <w:sz w:val="28"/>
          <w:szCs w:val="28"/>
          <w:rtl/>
        </w:rPr>
        <w:t xml:space="preserve">و الضمیر فی قوله«فیهما»یرجع الی المسجد و الخلاء.</w:t>
      </w:r>
    </w:p>
    <w:p>
      <w:pPr>
        <w:pStyle w:val="BookText"/>
      </w:pPr>
      <w:r>
        <w:rPr>
          <w:rFonts w:ascii="IRNazanin" w:hAnsi="IRNazanin" w:eastAsia="IRNazanin" w:cs="IRNazanin"/>
          <w:lang w:bidi="fa-IR"/>
          <w:color w:val="111111"/>
          <w:sz w:val="28"/>
          <w:szCs w:val="28"/>
          <w:rtl/>
        </w:rPr>
        <w:t xml:space="preserve">بالرفع عطف علی قوله سابقا«اتخاذ المساجد».و المراد من التعاهد هنا هو التحفّظ و الرعایة عند باب المساجد.بمعنی معرفة النعل بأن لا یکون نجسا و لا یدخل المسجد بالنعل النجس.</w:t>
      </w:r>
    </w:p>
    <w:p>
      <w:pPr>
        <w:pStyle w:val="BookText"/>
      </w:pPr>
      <w:r>
        <w:rPr>
          <w:rFonts w:ascii="IRNazanin" w:hAnsi="IRNazanin" w:eastAsia="IRNazanin" w:cs="IRNazanin"/>
          <w:lang w:bidi="fa-IR"/>
          <w:color w:val="111111"/>
          <w:sz w:val="28"/>
          <w:szCs w:val="28"/>
          <w:rtl/>
        </w:rPr>
        <w:t xml:space="preserve">بالجرّ محلاّ عطف علی قوله«نعله».یعنی یستحبّ تعاهد ما یصحبه من عصا و غیره.و الضمیر فی قوله«یصحبه»یرجع الی الداخل.</w:t>
      </w:r>
    </w:p>
    <w:p>
      <w:pPr>
        <w:pStyle w:val="BookText"/>
      </w:pPr>
      <w:r>
        <w:rPr>
          <w:rFonts w:ascii="IRNazanin" w:hAnsi="IRNazanin" w:eastAsia="IRNazanin" w:cs="IRNazanin"/>
          <w:lang w:bidi="fa-IR"/>
          <w:color w:val="111111"/>
          <w:sz w:val="28"/>
          <w:szCs w:val="28"/>
          <w:rtl/>
        </w:rPr>
        <w:t xml:space="preserve">الضمیر فی قوله«لأنّه»یرجع الی لفظ«التعاهد».یعنی أنّ هذا اللفظ یستعمل فی المفهوم الذی یکون بین الاثنین،و لیس هذا محلّه.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المصنّف تبع الروایة(1).</w:t>
      </w:r>
    </w:p>
    <w:p>
      <w:pPr>
        <w:pStyle w:val="BookText"/>
      </w:pPr>
      <w:r>
        <w:rPr>
          <w:rFonts w:ascii="IRNazanin" w:hAnsi="IRNazanin" w:eastAsia="IRNazanin" w:cs="IRNazanin"/>
          <w:lang w:bidi="fa-IR"/>
          <w:color w:val="111111"/>
          <w:sz w:val="28"/>
          <w:szCs w:val="28"/>
          <w:rtl/>
        </w:rPr>
        <w:t xml:space="preserve">(و الدعاء فیهما) أی الدخول و الخروج بالمنقول و غیره (و صلاة التحیة(2)قبل جلوسه) و أقلّها رکعتان،</w:t>
      </w:r>
    </w:p>
    <w:p>
      <w:pPr>
        <w:pStyle w:val="BookText"/>
      </w:pPr>
      <w:r>
        <w:rPr>
          <w:rFonts w:ascii="IRNazanin" w:hAnsi="IRNazanin" w:eastAsia="IRNazanin" w:cs="IRNazanin"/>
          <w:lang w:bidi="fa-IR"/>
          <w:color w:val="111111"/>
          <w:sz w:val="28"/>
          <w:szCs w:val="28"/>
          <w:rtl/>
        </w:rPr>
        <w:t xml:space="preserve">و اعلم أنّ من الأبواب بابین یستفاد منهما المعنی الواقع بین الاثنین،و هما باب المفاعلة و التفاعل.</w:t>
      </w:r>
    </w:p>
    <w:p>
      <w:pPr>
        <w:pStyle w:val="BookText"/>
      </w:pPr>
      <w:r>
        <w:rPr>
          <w:rFonts w:ascii="IRNazanin" w:hAnsi="IRNazanin" w:eastAsia="IRNazanin" w:cs="IRNazanin"/>
          <w:lang w:bidi="fa-IR"/>
          <w:color w:val="111111"/>
          <w:sz w:val="28"/>
          <w:szCs w:val="28"/>
          <w:rtl/>
        </w:rPr>
        <w:t xml:space="preserve">و الفرق بینهما هو أنّ الأول یحتاج الی فاعل و مفعول مثل:ضارب زید عمرا، و الثانی یحتاج الی الفاعلین مثل:تضارب زید و عمرو.</w:t>
      </w:r>
    </w:p>
    <w:p>
      <w:pPr>
        <w:pStyle w:val="BookText"/>
      </w:pPr>
      <w:r>
        <w:rPr>
          <w:rFonts w:ascii="IRNazanin" w:hAnsi="IRNazanin" w:eastAsia="IRNazanin" w:cs="IRNazanin"/>
          <w:lang w:bidi="fa-IR"/>
          <w:color w:val="111111"/>
          <w:sz w:val="28"/>
          <w:szCs w:val="28"/>
          <w:rtl/>
        </w:rPr>
        <w:t xml:space="preserve">فعلی ذلک اعترض الشارح قدّس سرّه علی المصنّف رحمه اللّه بأنّ استعمال لفظ«التعهد» أفصح من لفظ التعاهد الذی هو بین الاثنین.</w:t>
      </w:r>
    </w:p>
    <w:p>
      <w:pPr>
        <w:pStyle w:val="BookText"/>
      </w:pPr>
      <w:r>
        <w:rPr>
          <w:rFonts w:ascii="IRNazanin" w:hAnsi="IRNazanin" w:eastAsia="IRNazanin" w:cs="IRNazanin"/>
          <w:lang w:bidi="fa-IR"/>
          <w:color w:val="111111"/>
          <w:sz w:val="28"/>
          <w:szCs w:val="28"/>
          <w:rtl/>
        </w:rPr>
        <w:t xml:space="preserve">أقول:لکن الذی یستفاد من کتب اللغة أنّ التعهد و التعاهد و الاعتهاد تستعمل بمعنی واحد،انظر المنقول من بعض کتب اللغة:تعاهد و تعهّد و اعتهد الشیء:</w:t>
      </w:r>
    </w:p>
    <w:p>
      <w:pPr>
        <w:pStyle w:val="BookText"/>
      </w:pPr>
      <w:r>
        <w:rPr>
          <w:rFonts w:ascii="Amiri" w:hAnsi="Amiri" w:eastAsia="Amiri" w:cs="Amiri"/>
          <w:lang w:bidi="ar-SA"/>
          <w:color w:val="111111"/>
          <w:sz w:val="28"/>
          <w:szCs w:val="28"/>
          <w:rtl/>
        </w:rPr>
        <w:t xml:space="preserve">تحفّظ به و جدّد العهد به.</w:t>
      </w:r>
    </w:p>
    <w:p>
      <w:pPr>
        <w:pStyle w:val="BookText"/>
      </w:pPr>
      <w:r>
        <w:rPr>
          <w:rFonts w:ascii="IRNazanin" w:hAnsi="IRNazanin" w:eastAsia="IRNazanin" w:cs="IRNazanin"/>
          <w:lang w:bidi="fa-IR"/>
          <w:color w:val="111111"/>
          <w:sz w:val="28"/>
          <w:szCs w:val="28"/>
          <w:rtl/>
        </w:rPr>
        <w:t xml:space="preserve">عهد یعهد عهدا الأمر:عرفه،و عهد الشیء:حفظه و راعاه.(المنجد).</w:t>
      </w:r>
    </w:p>
    <w:p>
      <w:pPr>
        <w:pStyle w:val="BookText"/>
      </w:pPr>
      <w:r>
        <w:rPr>
          <w:rFonts w:ascii="IRNazanin" w:hAnsi="IRNazanin" w:eastAsia="IRNazanin" w:cs="IRNazanin"/>
          <w:lang w:bidi="fa-IR"/>
          <w:color w:val="111111"/>
          <w:sz w:val="28"/>
          <w:szCs w:val="28"/>
          <w:rtl/>
        </w:rPr>
        <w:t xml:space="preserve">الروایة منقولة فی کتاب الوسائل:</w:t>
      </w:r>
    </w:p>
    <w:p>
      <w:pPr>
        <w:pStyle w:val="BookText"/>
      </w:pPr>
      <w:r>
        <w:rPr>
          <w:rFonts w:ascii="IRNazanin" w:hAnsi="IRNazanin" w:eastAsia="IRNazanin" w:cs="IRNazanin"/>
          <w:lang w:bidi="fa-IR"/>
          <w:color w:val="111111"/>
          <w:sz w:val="28"/>
          <w:szCs w:val="28"/>
          <w:rtl/>
        </w:rPr>
        <w:t xml:space="preserve">عن عبد اللّه بن میمون القدّاح عن جعفر بن محمّد عن أبیه علیهما السّلام قال:قال النبی صلّی اللّه علیه و آله:تعاهدوا نعالکم عند أبواب مساجدکم،و نهی أن یتنعّل الرجل و هو قائم.(الوسائل:ج 3 ص 504 ب 24 من أبواب أحکام المساجد ح 1).</w:t>
      </w:r>
    </w:p>
    <w:p>
      <w:pPr>
        <w:pStyle w:val="BookText"/>
      </w:pPr>
      <w:r>
        <w:rPr>
          <w:rFonts w:ascii="Amiri" w:hAnsi="Amiri" w:eastAsia="Amiri" w:cs="Amiri"/>
          <w:lang w:bidi="ar-SA"/>
          <w:color w:val="111111"/>
          <w:sz w:val="28"/>
          <w:szCs w:val="28"/>
          <w:rtl/>
        </w:rPr>
        <w:t xml:space="preserve">و کذلک فی الوسائل عن مکارم الأخلاق عن النبی صلّی اللّه علیه و آله فی قوله تعالی خُذُوا زِینَتَکُمْ عِنْدَ کُلِّ مَسْجِدٍ (الأعراف:31)قال:تعاهدوا نعالکم عند أبواب المسجد.(الوسائل:نفس الباب السابق ح 3،مکارم الأخلاق:ج 1 ص 269 ح 811).</w:t>
      </w:r>
    </w:p>
    <w:p>
      <w:pPr>
        <w:pStyle w:val="BookText"/>
      </w:pPr>
      <w:r>
        <w:rPr>
          <w:rFonts w:ascii="IRNazanin" w:hAnsi="IRNazanin" w:eastAsia="IRNazanin" w:cs="IRNazanin"/>
          <w:lang w:bidi="fa-IR"/>
          <w:color w:val="111111"/>
          <w:sz w:val="28"/>
          <w:szCs w:val="28"/>
          <w:rtl/>
        </w:rPr>
        <w:t xml:space="preserve">التحیة من حیّاه تحیة،قال له:حیّاک اللّه،أی أطال عمرک،و حیّاه اللّه:أبقاه.</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و المراد من صلاة التحیة هنا هو السلام و الاحترام للمسجد.فإنّ احترام الحرم بالإحرام و احترام مراقد المعصومین علیهم السّلام بالزیارة،و احترام المساجد هو بصلاة التحیة عند الدخول فیها.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تتکرّر(1)بتکرّر الدخول و لو عن قرب،و تتأدّی بسنّة(2)غیرها و فریضة(3)و إن لم ینوها(4)معها،لأنّ المقصود بالتحیة أن لا تنتهک(5) حرمة المسجد بالجلوس بغیر صلاة،و قد حصل،و إن کان الأفضل عدم التداخل(6).</w:t>
      </w:r>
    </w:p>
    <w:p>
      <w:pPr>
        <w:pStyle w:val="BookText"/>
      </w:pPr>
      <w:r>
        <w:rPr>
          <w:rFonts w:ascii="IRNazanin" w:hAnsi="IRNazanin" w:eastAsia="IRNazanin" w:cs="IRNazanin"/>
          <w:lang w:bidi="fa-IR"/>
          <w:color w:val="111111"/>
          <w:sz w:val="28"/>
          <w:szCs w:val="28"/>
          <w:rtl/>
        </w:rPr>
        <w:t xml:space="preserve">و تکره(7)إذا دخل و الامام فی مکتوبة(8)،أو الصلاة تقام(9)،أو قرب</w:t>
      </w:r>
    </w:p>
    <w:p>
      <w:pPr>
        <w:pStyle w:val="BookText"/>
      </w:pPr>
      <w:r>
        <w:rPr>
          <w:rFonts w:ascii="IRNazanin" w:hAnsi="IRNazanin" w:eastAsia="IRNazanin" w:cs="IRNazanin"/>
          <w:lang w:bidi="fa-IR"/>
          <w:color w:val="111111"/>
          <w:sz w:val="28"/>
          <w:szCs w:val="28"/>
          <w:rtl/>
        </w:rPr>
        <w:t xml:space="preserve">فاعله الضمیر المؤنث العائد الی صلاة التحیة.یعنی أنّها تتکرّر بتکرار الدخول فی المسجد،بمعنی انه اذا دخل و صلّی ثمّ خرج منه ثمّ دخل المسجد ثانیة تستحبّ له صلاة التحیة و لو کان دخوله فی الدفعة الثانیة متقاربة.</w:t>
      </w:r>
    </w:p>
    <w:p>
      <w:pPr>
        <w:pStyle w:val="BookText"/>
      </w:pPr>
      <w:r>
        <w:rPr>
          <w:rFonts w:ascii="IRNazanin" w:hAnsi="IRNazanin" w:eastAsia="IRNazanin" w:cs="IRNazanin"/>
          <w:lang w:bidi="fa-IR"/>
          <w:color w:val="111111"/>
          <w:sz w:val="28"/>
          <w:szCs w:val="28"/>
          <w:rtl/>
        </w:rPr>
        <w:t xml:space="preserve">یعنی أنّ استحباب صلاة التحیة للمسجد یتأدّی بإتیان صلاة سنّة اخری،کما اذا دخل المسجد و أدّی صلاة أول الشهر مثلا فالاستحباب یتأدّی بذلک أیضا، کما أنه یتأدّی بإتیان صلاة الفریضة فیها.</w:t>
      </w:r>
    </w:p>
    <w:p>
      <w:pPr>
        <w:pStyle w:val="BookText"/>
      </w:pPr>
      <w:r>
        <w:rPr>
          <w:rFonts w:ascii="IRNazanin" w:hAnsi="IRNazanin" w:eastAsia="IRNazanin" w:cs="IRNazanin"/>
          <w:lang w:bidi="fa-IR"/>
          <w:color w:val="111111"/>
          <w:sz w:val="28"/>
          <w:szCs w:val="28"/>
          <w:rtl/>
        </w:rPr>
        <w:t xml:space="preserve">و الضمیر فی قوله«غیرها»یرجع الی صلاة التحیة.</w:t>
      </w:r>
    </w:p>
    <w:p>
      <w:pPr>
        <w:pStyle w:val="BookText"/>
      </w:pPr>
      <w:r>
        <w:rPr>
          <w:rFonts w:ascii="IRNazanin" w:hAnsi="IRNazanin" w:eastAsia="IRNazanin" w:cs="IRNazanin"/>
          <w:lang w:bidi="fa-IR"/>
          <w:color w:val="111111"/>
          <w:sz w:val="28"/>
          <w:szCs w:val="28"/>
          <w:rtl/>
        </w:rPr>
        <w:t xml:space="preserve">بالجرّ عطف علی«سنّة».و المعنی أنّ التحیة تتأدّی بنفسها و بسنّة غیرها و بفریضة.</w:t>
      </w:r>
    </w:p>
    <w:p>
      <w:pPr>
        <w:pStyle w:val="BookText"/>
      </w:pPr>
      <w:r>
        <w:rPr>
          <w:rFonts w:ascii="IRNazanin" w:hAnsi="IRNazanin" w:eastAsia="IRNazanin" w:cs="IRNazanin"/>
          <w:lang w:bidi="fa-IR"/>
          <w:color w:val="111111"/>
          <w:sz w:val="28"/>
          <w:szCs w:val="28"/>
          <w:rtl/>
        </w:rPr>
        <w:t xml:space="preserve">و الضمیر فی قوله«لم ینوها»یرجع الی التحیة،و فی قوله«معها»یرجع الی السنّة و الفریضة.</w:t>
      </w:r>
    </w:p>
    <w:p>
      <w:pPr>
        <w:pStyle w:val="BookText"/>
      </w:pPr>
      <w:r>
        <w:rPr>
          <w:rFonts w:ascii="IRNazanin" w:hAnsi="IRNazanin" w:eastAsia="IRNazanin" w:cs="IRNazanin"/>
          <w:lang w:bidi="fa-IR"/>
          <w:color w:val="111111"/>
          <w:sz w:val="28"/>
          <w:szCs w:val="28"/>
          <w:rtl/>
        </w:rPr>
        <w:t xml:space="preserve">قوله«لا تنتهک»من الانهتاک مجرّدة هتک یهتک هتکا.</w:t>
      </w:r>
    </w:p>
    <w:p>
      <w:pPr>
        <w:pStyle w:val="BookText"/>
      </w:pPr>
      <w:r>
        <w:rPr>
          <w:rFonts w:ascii="IRNazanin" w:hAnsi="IRNazanin" w:eastAsia="IRNazanin" w:cs="IRNazanin"/>
          <w:lang w:bidi="fa-IR"/>
          <w:color w:val="111111"/>
          <w:sz w:val="28"/>
          <w:szCs w:val="28"/>
          <w:rtl/>
        </w:rPr>
        <w:t xml:space="preserve">بأنّ الأفضل أن یأتی بصلاة التحیة و لو أدّی الصلاة المسنونة أو الفریضة فی المسجد.</w:t>
      </w:r>
    </w:p>
    <w:p>
      <w:pPr>
        <w:pStyle w:val="BookText"/>
      </w:pPr>
      <w:r>
        <w:rPr>
          <w:rFonts w:ascii="IRNazanin" w:hAnsi="IRNazanin" w:eastAsia="IRNazanin" w:cs="IRNazanin"/>
          <w:lang w:bidi="fa-IR"/>
          <w:color w:val="111111"/>
          <w:sz w:val="28"/>
          <w:szCs w:val="28"/>
          <w:rtl/>
        </w:rPr>
        <w:t xml:space="preserve">فاعله الضمیر المؤنث العائد علی صلاة التحیة.یعنی أنّ التحیة تحکم بالکراهة فی حالة دخوله للمسجد و الجماعة قائمة.</w:t>
      </w:r>
    </w:p>
    <w:p>
      <w:pPr>
        <w:pStyle w:val="BookText"/>
      </w:pPr>
      <w:r>
        <w:rPr>
          <w:rFonts w:ascii="Amiri" w:hAnsi="Amiri" w:eastAsia="Amiri" w:cs="Amiri"/>
          <w:lang w:bidi="ar-SA"/>
          <w:color w:val="111111"/>
          <w:sz w:val="28"/>
          <w:szCs w:val="28"/>
          <w:rtl/>
        </w:rPr>
        <w:t xml:space="preserve">المکتوبة:بمعنی الصلاة کما فی قوله سبحانه: إِنَّ الصَّلاٰةَ کٰانَتْ عَلَی الْمُؤْمِنِینَ کِتٰاباً مَوْقُوتاً .(النساء:103).</w:t>
      </w:r>
    </w:p>
    <w:p>
      <w:pPr>
        <w:pStyle w:val="BookText"/>
      </w:pPr>
      <w:r>
        <w:rPr>
          <w:rFonts w:ascii="IRNazanin" w:hAnsi="IRNazanin" w:eastAsia="IRNazanin" w:cs="IRNazanin"/>
          <w:lang w:bidi="fa-IR"/>
          <w:color w:val="111111"/>
          <w:sz w:val="28"/>
          <w:szCs w:val="28"/>
          <w:rtl/>
        </w:rPr>
        <w:t xml:space="preserve">کما اذا دخل المسجد و رأی الامام فی حال إقامة الصلاة،أو فی حال یقرب إقامته الصلاة.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إقامتها بحیث لا یفرغ منها(1)قبله(2)فإن لم یکن متطهّرا أو کان له عذر مانع عنها(3)فلیذکر اللّه تعالی.</w:t>
      </w:r>
    </w:p>
    <w:p>
      <w:pPr>
        <w:pStyle w:val="BookText"/>
      </w:pPr>
      <w:r>
        <w:rPr>
          <w:rFonts w:ascii="IRNazanin" w:hAnsi="IRNazanin" w:eastAsia="IRNazanin" w:cs="IRNazanin"/>
          <w:lang w:bidi="fa-IR"/>
          <w:color w:val="111111"/>
          <w:sz w:val="28"/>
          <w:szCs w:val="28"/>
          <w:rtl/>
        </w:rPr>
        <w:t xml:space="preserve">و تحیة المسجد الحرام الطواف(4)،کما أن تحیة الحرم الإحرام،و منی الرمی.</w:t>
      </w:r>
    </w:p>
    <w:p>
      <w:pPr>
        <w:pStyle w:val="BookText"/>
      </w:pPr>
      <w:r>
        <w:rPr>
          <w:rFonts w:ascii="IRNazanin" w:hAnsi="IRNazanin" w:eastAsia="IRNazanin" w:cs="IRNazanin"/>
          <w:lang w:bidi="fa-IR"/>
          <w:color w:val="111111"/>
          <w:sz w:val="28"/>
          <w:szCs w:val="28"/>
          <w:rtl/>
        </w:rPr>
        <w:t xml:space="preserve">(و یحرم زخرفتها) (5)و هو نقشها بالزّخرف(6)و هو الذهب،أو مطلق النقش کما اختاره(7)المصنّف فی الذکری،و فی الدروس أطلق الحکم بکراهة الزخرفة و التصویر،ثم جعل تحریمهما قولا.و فی البیان حرّم النقش و الزخرفة و التصویر بما فیه روح،و ظاهر الزخرفة هنا(8)النقش</w:t>
      </w:r>
    </w:p>
    <w:p>
      <w:pPr>
        <w:pStyle w:val="BookText"/>
      </w:pPr>
      <w:r>
        <w:rPr>
          <w:rFonts w:ascii="IRNazanin" w:hAnsi="IRNazanin" w:eastAsia="IRNazanin" w:cs="IRNazanin"/>
          <w:lang w:bidi="fa-IR"/>
          <w:color w:val="111111"/>
          <w:sz w:val="28"/>
          <w:szCs w:val="28"/>
          <w:rtl/>
        </w:rPr>
        <w:t xml:space="preserve">الضمیر فی قوله«منها»یرجع الی صلاة التحیة.یعنی أنّ کراهة صلاة التحیة فی صورة عدم الفراغ منها عند إقامة صلاة الإمام،فلو وسع الوقت لها لا تکره.</w:t>
      </w:r>
    </w:p>
    <w:p>
      <w:pPr>
        <w:pStyle w:val="BookText"/>
      </w:pPr>
      <w:r>
        <w:rPr>
          <w:rFonts w:ascii="IRNazanin" w:hAnsi="IRNazanin" w:eastAsia="IRNazanin" w:cs="IRNazanin"/>
          <w:lang w:bidi="fa-IR"/>
          <w:color w:val="111111"/>
          <w:sz w:val="28"/>
          <w:szCs w:val="28"/>
          <w:rtl/>
        </w:rPr>
        <w:t xml:space="preserve">الضمیر فی قوله«قبله»یرجع الی قیام الصلاة أو ما یقرب الی القیام.</w:t>
      </w:r>
    </w:p>
    <w:p>
      <w:pPr>
        <w:pStyle w:val="BookText"/>
      </w:pPr>
      <w:r>
        <w:rPr>
          <w:rFonts w:ascii="IRNazanin" w:hAnsi="IRNazanin" w:eastAsia="IRNazanin" w:cs="IRNazanin"/>
          <w:lang w:bidi="fa-IR"/>
          <w:color w:val="111111"/>
          <w:sz w:val="28"/>
          <w:szCs w:val="28"/>
          <w:rtl/>
        </w:rPr>
        <w:t xml:space="preserve">الضمیر فی قوله«عنها»یرجع الی صلاة التحیة.یعنی لو کان الداخل معذورا من إتیانها لعدم کونه متطهّرا أو لمانع آخر فیستحبّ له أن یذکر اللّه تعالی بأیّ ذکر شاء.</w:t>
      </w:r>
    </w:p>
    <w:p>
      <w:pPr>
        <w:pStyle w:val="BookText"/>
      </w:pPr>
      <w:r>
        <w:rPr>
          <w:rFonts w:ascii="IRNazanin" w:hAnsi="IRNazanin" w:eastAsia="IRNazanin" w:cs="IRNazanin"/>
          <w:lang w:bidi="fa-IR"/>
          <w:color w:val="111111"/>
          <w:sz w:val="28"/>
          <w:szCs w:val="28"/>
          <w:rtl/>
        </w:rPr>
        <w:t xml:space="preserve">یعنی أنّ الطواف فی مسجد الحرام یکفی عن استحباب صلاة التحیة فیه.</w:t>
      </w:r>
    </w:p>
    <w:p>
      <w:pPr>
        <w:pStyle w:val="BookText"/>
      </w:pPr>
      <w:r>
        <w:rPr>
          <w:rFonts w:ascii="IRNazanin" w:hAnsi="IRNazanin" w:eastAsia="IRNazanin" w:cs="IRNazanin"/>
          <w:lang w:bidi="fa-IR"/>
          <w:color w:val="111111"/>
          <w:sz w:val="28"/>
          <w:szCs w:val="28"/>
          <w:rtl/>
        </w:rPr>
        <w:t xml:space="preserve">و قد تقدّم أنّ التحیة بمعنی السلام و الاحترام،فالاحترام لمسجد الحرام هو الطواف،و احترام الحرم الدخول فیه بالإحرام،و احترام منی هو رمی الجمرات فیها.</w:t>
      </w:r>
    </w:p>
    <w:p>
      <w:pPr>
        <w:pStyle w:val="BookText"/>
      </w:pPr>
      <w:r>
        <w:rPr>
          <w:rFonts w:ascii="IRNazanin" w:hAnsi="IRNazanin" w:eastAsia="IRNazanin" w:cs="IRNazanin"/>
          <w:lang w:bidi="fa-IR"/>
          <w:color w:val="111111"/>
          <w:sz w:val="28"/>
          <w:szCs w:val="28"/>
          <w:rtl/>
        </w:rPr>
        <w:t xml:space="preserve">الزخرفة-بفتح الزاء و سکون الخاء و فتح الراء علی وزن دحرجة-:لها معنیان فی المقام،أحدهما:النقش بالزخرف،ثانیهما:مطلق النقش.</w:t>
      </w:r>
    </w:p>
    <w:p>
      <w:pPr>
        <w:pStyle w:val="BookText"/>
      </w:pPr>
      <w:r>
        <w:rPr>
          <w:rFonts w:ascii="IRNazanin" w:hAnsi="IRNazanin" w:eastAsia="IRNazanin" w:cs="IRNazanin"/>
          <w:lang w:bidi="fa-IR"/>
          <w:color w:val="111111"/>
          <w:sz w:val="28"/>
          <w:szCs w:val="28"/>
          <w:rtl/>
        </w:rPr>
        <w:t xml:space="preserve">الزخرف-بضمّ الزاء و سکون الخاء و ضمّ الراء-:الذهب.</w:t>
      </w:r>
    </w:p>
    <w:p>
      <w:pPr>
        <w:pStyle w:val="BookText"/>
      </w:pPr>
      <w:r>
        <w:rPr>
          <w:rFonts w:ascii="IRNazanin" w:hAnsi="IRNazanin" w:eastAsia="IRNazanin" w:cs="IRNazanin"/>
          <w:lang w:bidi="fa-IR"/>
          <w:color w:val="111111"/>
          <w:sz w:val="28"/>
          <w:szCs w:val="28"/>
          <w:rtl/>
        </w:rPr>
        <w:t xml:space="preserve">الضمیر فی قوله«اختاره»یرجع الی مطلق النقش.یعنی أنّ المصنّف رحمه اللّه اختار مطلق النقش من اللفظ المذکور.</w:t>
      </w:r>
    </w:p>
    <w:p>
      <w:pPr>
        <w:pStyle w:val="BookText"/>
      </w:pPr>
      <w:r>
        <w:rPr>
          <w:rFonts w:ascii="IRNazanin" w:hAnsi="IRNazanin" w:eastAsia="IRNazanin" w:cs="IRNazanin"/>
          <w:lang w:bidi="fa-IR"/>
          <w:color w:val="111111"/>
          <w:sz w:val="28"/>
          <w:szCs w:val="28"/>
          <w:rtl/>
        </w:rPr>
        <w:t xml:space="preserve">یعنی أنّ ظاهر لفظ الزخرفة فی هذا الکتاب هو النقش بالذهب.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بالذهب،فیصیر(1)أقوال المصنّف بحسب کتبه،و هو(2)غریب منه.</w:t>
      </w:r>
    </w:p>
    <w:p>
      <w:pPr>
        <w:pStyle w:val="BookText"/>
      </w:pPr>
      <w:r>
        <w:rPr>
          <w:rFonts w:ascii="IRNazanin" w:hAnsi="IRNazanin" w:eastAsia="IRNazanin" w:cs="IRNazanin"/>
          <w:lang w:bidi="fa-IR"/>
          <w:color w:val="111111"/>
          <w:sz w:val="28"/>
          <w:szCs w:val="28"/>
          <w:rtl/>
        </w:rPr>
        <w:t xml:space="preserve">(و) کذا یحرم (نقشها(3)بالصور) ذوات الأرواح دون غیرها،و هو(4) لازم من تحریم النقش مطلقا لا من غیره(5)،و هو قرینة اخری(6)علی</w:t>
      </w:r>
    </w:p>
    <w:p>
      <w:pPr>
        <w:pStyle w:val="BookText"/>
      </w:pPr>
      <w:r>
        <w:rPr>
          <w:rFonts w:ascii="IRNazanin" w:hAnsi="IRNazanin" w:eastAsia="IRNazanin" w:cs="IRNazanin"/>
          <w:lang w:bidi="fa-IR"/>
          <w:color w:val="111111"/>
          <w:sz w:val="28"/>
          <w:szCs w:val="28"/>
          <w:rtl/>
        </w:rPr>
        <w:t xml:space="preserve">یعنی اذا ارید من لفظ الزخرفة هو النقش بالذهب فی هذا الکتاب فیحصل للمصنّف رحمه اللّه أقوال بتعداد کتبه المذکورة و بهذا التفصیل:</w:t>
      </w:r>
    </w:p>
    <w:p>
      <w:pPr>
        <w:pStyle w:val="BookText"/>
      </w:pPr>
      <w:r>
        <w:rPr>
          <w:rFonts w:ascii="IRNazanin" w:hAnsi="IRNazanin" w:eastAsia="IRNazanin" w:cs="IRNazanin"/>
          <w:lang w:bidi="fa-IR"/>
          <w:color w:val="111111"/>
          <w:sz w:val="28"/>
          <w:szCs w:val="28"/>
          <w:rtl/>
        </w:rPr>
        <w:t xml:space="preserve">1-حرمة النقش بالذهب،اختاره فی اللمعة.</w:t>
      </w:r>
    </w:p>
    <w:p>
      <w:pPr>
        <w:pStyle w:val="BookText"/>
      </w:pPr>
      <w:r>
        <w:rPr>
          <w:rFonts w:ascii="IRNazanin" w:hAnsi="IRNazanin" w:eastAsia="IRNazanin" w:cs="IRNazanin"/>
          <w:lang w:bidi="fa-IR"/>
          <w:color w:val="111111"/>
          <w:sz w:val="28"/>
          <w:szCs w:val="28"/>
          <w:rtl/>
        </w:rPr>
        <w:t xml:space="preserve">2-حرمة مطلق نقش المساجد،اختاره فی الذکری.</w:t>
      </w:r>
    </w:p>
    <w:p>
      <w:pPr>
        <w:pStyle w:val="BookText"/>
      </w:pPr>
      <w:r>
        <w:rPr>
          <w:rFonts w:ascii="IRNazanin" w:hAnsi="IRNazanin" w:eastAsia="IRNazanin" w:cs="IRNazanin"/>
          <w:lang w:bidi="fa-IR"/>
          <w:color w:val="111111"/>
          <w:sz w:val="28"/>
          <w:szCs w:val="28"/>
          <w:rtl/>
        </w:rPr>
        <w:t xml:space="preserve">3-إطلاق الحکم بکراهة الزخرفة و التصویر للمساجد،اختاره فی الدروس.</w:t>
      </w:r>
    </w:p>
    <w:p>
      <w:pPr>
        <w:pStyle w:val="BookText"/>
      </w:pPr>
      <w:r>
        <w:rPr>
          <w:rFonts w:ascii="IRNazanin" w:hAnsi="IRNazanin" w:eastAsia="IRNazanin" w:cs="IRNazanin"/>
          <w:lang w:bidi="fa-IR"/>
          <w:color w:val="111111"/>
          <w:sz w:val="28"/>
          <w:szCs w:val="28"/>
          <w:rtl/>
        </w:rPr>
        <w:t xml:space="preserve">4-حرمة النقش و الزخرفة و تصویر ما فیه الروح،اختاره فی البیان.</w:t>
      </w:r>
    </w:p>
    <w:p>
      <w:pPr>
        <w:pStyle w:val="BookText"/>
      </w:pPr>
      <w:r>
        <w:rPr>
          <w:rFonts w:ascii="IRNazanin" w:hAnsi="IRNazanin" w:eastAsia="IRNazanin" w:cs="IRNazanin"/>
          <w:lang w:bidi="fa-IR"/>
          <w:color w:val="111111"/>
          <w:sz w:val="28"/>
          <w:szCs w:val="28"/>
          <w:rtl/>
        </w:rPr>
        <w:t xml:space="preserve">لکن لو حملنا الزخرفة بمعنی مطلق النقش فینقص من الأقوال المذکورة واحد، لاتحاد قولیه فی کتابیه اللمعة و الذکری و الغرابة فیه قلیلة</w:t>
      </w:r>
    </w:p>
    <w:p>
      <w:pPr>
        <w:pStyle w:val="BookText"/>
      </w:pPr>
      <w:r>
        <w:rPr>
          <w:rFonts w:ascii="IRNazanin" w:hAnsi="IRNazanin" w:eastAsia="IRNazanin" w:cs="IRNazanin"/>
          <w:lang w:bidi="fa-IR"/>
          <w:color w:val="111111"/>
          <w:sz w:val="28"/>
          <w:szCs w:val="28"/>
          <w:rtl/>
        </w:rPr>
        <w:t xml:space="preserve">أی الأقوال العدیدة بتعداد کتبه المذکورة غریب من المصنّف رحمه اللّه جدّا لعدم سبق مثله فیما یعرف منه،لأنّ الاستقامة فی الرأی معهود منه رحمه اللّه.</w:t>
      </w:r>
    </w:p>
    <w:p>
      <w:pPr>
        <w:pStyle w:val="BookText"/>
      </w:pPr>
      <w:r>
        <w:rPr>
          <w:rFonts w:ascii="IRNazanin" w:hAnsi="IRNazanin" w:eastAsia="IRNazanin" w:cs="IRNazanin"/>
          <w:lang w:bidi="fa-IR"/>
          <w:color w:val="111111"/>
          <w:sz w:val="28"/>
          <w:szCs w:val="28"/>
          <w:rtl/>
        </w:rPr>
        <w:t xml:space="preserve">یعنی و کذا یحرم تنقیش المساجد بصور ذوی الأرواح،مثل صورة الانسان و الحیوان بخلاف صور الأشجار.</w:t>
      </w:r>
    </w:p>
    <w:p>
      <w:pPr>
        <w:pStyle w:val="BookText"/>
      </w:pPr>
      <w:r>
        <w:rPr>
          <w:rFonts w:ascii="IRNazanin" w:hAnsi="IRNazanin" w:eastAsia="IRNazanin" w:cs="IRNazanin"/>
          <w:lang w:bidi="fa-IR"/>
          <w:color w:val="111111"/>
          <w:sz w:val="28"/>
          <w:szCs w:val="28"/>
          <w:rtl/>
        </w:rPr>
        <w:t xml:space="preserve">أی حرمة تنقیش المساجد بصور ذوی الأرواح من لوازم القول بتحریم النقش مطلقا.</w:t>
      </w:r>
    </w:p>
    <w:p>
      <w:pPr>
        <w:pStyle w:val="BookText"/>
      </w:pPr>
      <w:r>
        <w:rPr>
          <w:rFonts w:ascii="IRNazanin" w:hAnsi="IRNazanin" w:eastAsia="IRNazanin" w:cs="IRNazanin"/>
          <w:lang w:bidi="fa-IR"/>
          <w:color w:val="111111"/>
          <w:sz w:val="28"/>
          <w:szCs w:val="28"/>
          <w:rtl/>
        </w:rPr>
        <w:t xml:space="preserve">قوله«مطلقا»إشارة الی عدم الفرق بین النقش بالذهب أو بغیره.</w:t>
      </w:r>
    </w:p>
    <w:p>
      <w:pPr>
        <w:pStyle w:val="BookText"/>
      </w:pPr>
      <w:r>
        <w:rPr>
          <w:rFonts w:ascii="IRNazanin" w:hAnsi="IRNazanin" w:eastAsia="IRNazanin" w:cs="IRNazanin"/>
          <w:lang w:bidi="fa-IR"/>
          <w:color w:val="111111"/>
          <w:sz w:val="28"/>
          <w:szCs w:val="28"/>
          <w:rtl/>
        </w:rPr>
        <w:t xml:space="preserve">الضمیر فی قوله«من غیره»یرجع الی تحریم النقش مطلقا.و المراد من «غیره»هو تفسیر الزخرفة فی قول المصنّف رحمه اللّه بالذهب خاصّة،و هو المعنی الأول للزخرفة،لا المطلق،أی الذهب و غیره الذی هو المعنی الثانی للزخرفة کما تقدّم.</w:t>
      </w:r>
    </w:p>
    <w:p>
      <w:pPr>
        <w:pStyle w:val="BookText"/>
      </w:pPr>
      <w:r>
        <w:rPr>
          <w:rFonts w:ascii="IRNazanin" w:hAnsi="IRNazanin" w:eastAsia="IRNazanin" w:cs="IRNazanin"/>
          <w:lang w:bidi="fa-IR"/>
          <w:color w:val="111111"/>
          <w:sz w:val="28"/>
          <w:szCs w:val="28"/>
          <w:rtl/>
        </w:rPr>
        <w:t xml:space="preserve">إذ علی المعنی الأول للزخرفة لا یلزم منه تحریم نقش المساجد بالصور ذوات الأرواح،بل هو لازم للمعنی الثانی للزخرفة.</w:t>
      </w:r>
    </w:p>
    <w:p>
      <w:pPr>
        <w:pStyle w:val="BookText"/>
      </w:pPr>
      <w:r>
        <w:rPr>
          <w:rFonts w:ascii="IRNazanin" w:hAnsi="IRNazanin" w:eastAsia="IRNazanin" w:cs="IRNazanin"/>
          <w:lang w:bidi="fa-IR"/>
          <w:color w:val="111111"/>
          <w:sz w:val="28"/>
          <w:szCs w:val="28"/>
          <w:rtl/>
        </w:rPr>
        <w:t xml:space="preserve">یعنی أنّ ذکر المصنّف رحمه اللّه هذه العبارة قرینة اخری بإرادته من الأولی تحریم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إرادة الزخرفة بالمعنی الأول(1)خاصّة،و هذا(2)هو الأجود.</w:t>
      </w:r>
    </w:p>
    <w:p>
      <w:pPr>
        <w:pStyle w:val="BookText"/>
      </w:pPr>
      <w:r>
        <w:rPr>
          <w:rFonts w:ascii="IRNazanin" w:hAnsi="IRNazanin" w:eastAsia="IRNazanin" w:cs="IRNazanin"/>
          <w:lang w:bidi="fa-IR"/>
          <w:color w:val="111111"/>
          <w:sz w:val="28"/>
          <w:szCs w:val="28"/>
          <w:rtl/>
        </w:rPr>
        <w:t xml:space="preserve">و لا ریب فی تحریم تصویر ذی الروح(3)فی غیر المساجد ففیها(4)أولی، أمّا تصویر غیره(5)فلا.</w:t>
      </w:r>
    </w:p>
    <w:p>
      <w:pPr>
        <w:pStyle w:val="BookText"/>
      </w:pPr>
      <w:r>
        <w:rPr>
          <w:rFonts w:ascii="IRNazanin" w:hAnsi="IRNazanin" w:eastAsia="IRNazanin" w:cs="IRNazanin"/>
          <w:lang w:bidi="fa-IR"/>
          <w:color w:val="111111"/>
          <w:sz w:val="28"/>
          <w:szCs w:val="28"/>
          <w:rtl/>
        </w:rPr>
        <w:t xml:space="preserve">(و تنجیسها) (6)و تنجیس آلاتها کفرشها،لا مطلق(7)إدخال النجاسة</w:t>
      </w:r>
    </w:p>
    <w:p>
      <w:pPr>
        <w:pStyle w:val="BookText"/>
      </w:pPr>
      <w:r>
        <w:rPr>
          <w:rFonts w:ascii="IRNazanin" w:hAnsi="IRNazanin" w:eastAsia="IRNazanin" w:cs="IRNazanin"/>
          <w:lang w:bidi="fa-IR"/>
          <w:color w:val="111111"/>
          <w:sz w:val="28"/>
          <w:szCs w:val="28"/>
          <w:rtl/>
        </w:rPr>
        <w:t xml:space="preserve">النقش بالذهب خاصّة.و القرینة الاولی هی ظهور لفظ الزخرفة فی النقش بالذهب،کما تقدّم من الشارح رحمه اللّه فی قوله«و ظاهر الزخرفة هنا النقش بالذهب».</w:t>
      </w:r>
    </w:p>
    <w:p>
      <w:pPr>
        <w:pStyle w:val="BookText"/>
      </w:pPr>
      <w:r>
        <w:rPr>
          <w:rFonts w:ascii="IRNazanin" w:hAnsi="IRNazanin" w:eastAsia="IRNazanin" w:cs="IRNazanin"/>
          <w:lang w:bidi="fa-IR"/>
          <w:color w:val="111111"/>
          <w:sz w:val="28"/>
          <w:szCs w:val="28"/>
          <w:rtl/>
        </w:rPr>
        <w:t xml:space="preserve">المعنی الأول هو النقش بالذهب.</w:t>
      </w:r>
    </w:p>
    <w:p>
      <w:pPr>
        <w:pStyle w:val="BookText"/>
      </w:pPr>
      <w:r>
        <w:rPr>
          <w:rFonts w:ascii="IRNazanin" w:hAnsi="IRNazanin" w:eastAsia="IRNazanin" w:cs="IRNazanin"/>
          <w:lang w:bidi="fa-IR"/>
          <w:color w:val="111111"/>
          <w:sz w:val="28"/>
          <w:szCs w:val="28"/>
          <w:rtl/>
        </w:rPr>
        <w:t xml:space="preserve">المشار إلیه هو المعنی الأول.یعنی أنّ الأجود هو حمل الزخرفة بالنقش بالذهب.</w:t>
      </w:r>
    </w:p>
    <w:p>
      <w:pPr>
        <w:pStyle w:val="BookText"/>
      </w:pPr>
      <w:r>
        <w:rPr>
          <w:rFonts w:ascii="IRNazanin" w:hAnsi="IRNazanin" w:eastAsia="IRNazanin" w:cs="IRNazanin"/>
          <w:lang w:bidi="fa-IR"/>
          <w:color w:val="111111"/>
          <w:sz w:val="28"/>
          <w:szCs w:val="28"/>
          <w:rtl/>
        </w:rPr>
        <w:t xml:space="preserve">المراد من تصویر ذوی الروح-الذی یحرم بلا إشکال مطلقا-هو المجسّمات التی لها ظلّ لو جعلت فی مقابل الشمس.</w:t>
      </w:r>
    </w:p>
    <w:p>
      <w:pPr>
        <w:pStyle w:val="BookText"/>
      </w:pPr>
      <w:r>
        <w:rPr>
          <w:rFonts w:ascii="IRNazanin" w:hAnsi="IRNazanin" w:eastAsia="IRNazanin" w:cs="IRNazanin"/>
          <w:lang w:bidi="fa-IR"/>
          <w:color w:val="111111"/>
          <w:sz w:val="28"/>
          <w:szCs w:val="28"/>
          <w:rtl/>
        </w:rPr>
        <w:t xml:space="preserve">قال الشیخ الأنصاری رحمه اللّه فی کتابه المکاسب:تصویر صور ذوات الأرواح حرام اذا کانت مجسّمة بلا خلاف فتوی و نصّا.و قد ذکر أقوال الفقهاء و النصوص الدالّة فی المسألة.</w:t>
      </w:r>
    </w:p>
    <w:p>
      <w:pPr>
        <w:pStyle w:val="BookText"/>
      </w:pPr>
      <w:r>
        <w:rPr>
          <w:rFonts w:ascii="IRNazanin" w:hAnsi="IRNazanin" w:eastAsia="IRNazanin" w:cs="IRNazanin"/>
          <w:lang w:bidi="fa-IR"/>
          <w:color w:val="111111"/>
          <w:sz w:val="28"/>
          <w:szCs w:val="28"/>
          <w:rtl/>
        </w:rPr>
        <w:t xml:space="preserve">الضمیر فی قوله«ففیها»یرجع الی المساجد.یعنی اذا کانت التصاویر المجسّمة محرّمة مطلقا فتحرم فی المساجد مؤکّدا،لتأکّد الحرمة فی الأمکنة المحترمة.</w:t>
      </w:r>
    </w:p>
    <w:p>
      <w:pPr>
        <w:pStyle w:val="BookText"/>
      </w:pPr>
      <w:r>
        <w:rPr>
          <w:rFonts w:ascii="IRNazanin" w:hAnsi="IRNazanin" w:eastAsia="IRNazanin" w:cs="IRNazanin"/>
          <w:lang w:bidi="fa-IR"/>
          <w:color w:val="111111"/>
          <w:sz w:val="28"/>
          <w:szCs w:val="28"/>
          <w:rtl/>
        </w:rPr>
        <w:t xml:space="preserve">أی تصویر غیر ذوی الأرواح فلا یحرم،مثل الأشجار و الأبنیة.</w:t>
      </w:r>
    </w:p>
    <w:p>
      <w:pPr>
        <w:pStyle w:val="BookText"/>
      </w:pPr>
      <w:r>
        <w:rPr>
          <w:rFonts w:ascii="IRNazanin" w:hAnsi="IRNazanin" w:eastAsia="IRNazanin" w:cs="IRNazanin"/>
          <w:lang w:bidi="fa-IR"/>
          <w:color w:val="111111"/>
          <w:sz w:val="28"/>
          <w:szCs w:val="28"/>
          <w:rtl/>
        </w:rPr>
        <w:t xml:space="preserve">أی یحرم تنجیس المساجد و تنجیس لوازمها و آلاتها،مثل الفرش و الحصر و البواری فیها.</w:t>
      </w:r>
    </w:p>
    <w:p>
      <w:pPr>
        <w:pStyle w:val="BookText"/>
      </w:pPr>
      <w:r>
        <w:rPr>
          <w:rFonts w:ascii="IRNazanin" w:hAnsi="IRNazanin" w:eastAsia="IRNazanin" w:cs="IRNazanin"/>
          <w:lang w:bidi="fa-IR"/>
          <w:color w:val="111111"/>
          <w:sz w:val="28"/>
          <w:szCs w:val="28"/>
          <w:rtl/>
        </w:rPr>
        <w:t xml:space="preserve">أی لا یحرم إدخال النجاسات غیر المسریة الی المساجد،مثل أن یلبس الثوب النجس و یدخل المسجد.</w:t>
      </w:r>
    </w:p>
    <w:p>
      <w:pPr>
        <w:pStyle w:val="BookText"/>
      </w:pPr>
      <w:r>
        <w:rPr>
          <w:rFonts w:ascii="IRNazanin" w:hAnsi="IRNazanin" w:eastAsia="IRNazanin" w:cs="IRNazanin"/>
          <w:lang w:bidi="fa-IR"/>
          <w:color w:val="111111"/>
          <w:sz w:val="28"/>
          <w:szCs w:val="28"/>
          <w:rtl/>
        </w:rPr>
        <w:t xml:space="preserve">و هناک قول آخر هو حرمة إدخال النجاسة مطلقا،و لا یخفی لو کان إدخال النجاسة هتکا لحرمة المسجد عرفا،مثل إدخال المیّت غیر المغسول و العذرة و غیرهما.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فی الأقوی.</w:t>
      </w:r>
    </w:p>
    <w:p>
      <w:pPr>
        <w:pStyle w:val="BookText"/>
      </w:pPr>
      <w:r>
        <w:rPr>
          <w:rFonts w:ascii="IRNazanin" w:hAnsi="IRNazanin" w:eastAsia="IRNazanin" w:cs="IRNazanin"/>
          <w:lang w:bidi="fa-IR"/>
          <w:color w:val="111111"/>
          <w:sz w:val="28"/>
          <w:szCs w:val="28"/>
          <w:rtl/>
        </w:rPr>
        <w:t xml:space="preserve">(و إخراج(1)الحصی منها(2)) إن کانت فرشا أو جزء منها،أمّا لو کانت قمامة(3)استحبّ إخراجها و مثلها(4)التراب،و متی اخرجت علی وجه التحریم (فتعاد) (5)وجوبا إلیها أو إلی غیرها من المساجد،حیث یجوز نقل آلاتها إلیه و ما لها(6)لغناء الأول،أو أولویة الثانی(7).</w:t>
      </w:r>
    </w:p>
    <w:p>
      <w:pPr>
        <w:pStyle w:val="BookText"/>
      </w:pPr>
      <w:r>
        <w:rPr>
          <w:rFonts w:ascii="IRNazanin" w:hAnsi="IRNazanin" w:eastAsia="IRNazanin" w:cs="IRNazanin"/>
          <w:lang w:bidi="fa-IR"/>
          <w:color w:val="111111"/>
          <w:sz w:val="28"/>
          <w:szCs w:val="28"/>
          <w:rtl/>
        </w:rPr>
        <w:t xml:space="preserve">أی یحرم إخراج الحصی من المساجد فی صورة کونها فرشا لها،کما فی بعض الأمکنة یجعلون الحصی فی المسجد بدلا من الفرش،و هکذا اذا کانت جزء له، لکن لا یحرم إخراجها من المساجد بقصد النظافة.</w:t>
      </w:r>
    </w:p>
    <w:p>
      <w:pPr>
        <w:pStyle w:val="BookText"/>
      </w:pPr>
      <w:r>
        <w:rPr>
          <w:rFonts w:ascii="IRNazanin" w:hAnsi="IRNazanin" w:eastAsia="IRNazanin" w:cs="IRNazanin"/>
          <w:lang w:bidi="fa-IR"/>
          <w:color w:val="111111"/>
          <w:sz w:val="28"/>
          <w:szCs w:val="28"/>
          <w:rtl/>
        </w:rPr>
        <w:t xml:space="preserve">الحصی-بفتح الأول-:صغار الحجارة،الواحدة الحصاة،و الجمع:الحصیات و الحصیّ و الحصیّ.(المنجد).</w:t>
      </w:r>
    </w:p>
    <w:p>
      <w:pPr>
        <w:pStyle w:val="BookText"/>
      </w:pPr>
      <w:r>
        <w:rPr>
          <w:rFonts w:ascii="IRNazanin" w:hAnsi="IRNazanin" w:eastAsia="IRNazanin" w:cs="IRNazanin"/>
          <w:lang w:bidi="fa-IR"/>
          <w:color w:val="111111"/>
          <w:sz w:val="28"/>
          <w:szCs w:val="28"/>
          <w:rtl/>
        </w:rPr>
        <w:t xml:space="preserve">و یمکن أن یکون هنا الحصیّ بضمّ الأول و الحصیّ بکسره جمع الحصاة.</w:t>
      </w:r>
    </w:p>
    <w:p>
      <w:pPr>
        <w:pStyle w:val="BookText"/>
      </w:pPr>
      <w:r>
        <w:rPr>
          <w:rFonts w:ascii="IRNazanin" w:hAnsi="IRNazanin" w:eastAsia="IRNazanin" w:cs="IRNazanin"/>
          <w:lang w:bidi="fa-IR"/>
          <w:color w:val="111111"/>
          <w:sz w:val="28"/>
          <w:szCs w:val="28"/>
          <w:rtl/>
        </w:rPr>
        <w:t xml:space="preserve">الضمیر فی قوله«منها»یرجع الی المساجد.</w:t>
      </w:r>
    </w:p>
    <w:p>
      <w:pPr>
        <w:pStyle w:val="BookText"/>
      </w:pPr>
      <w:r>
        <w:rPr>
          <w:rFonts w:ascii="IRNazanin" w:hAnsi="IRNazanin" w:eastAsia="IRNazanin" w:cs="IRNazanin"/>
          <w:lang w:bidi="fa-IR"/>
          <w:color w:val="111111"/>
          <w:sz w:val="28"/>
          <w:szCs w:val="28"/>
          <w:rtl/>
        </w:rPr>
        <w:t xml:space="preserve">القمامة-بضم القاف-:الکناسة.(المصباح المنیر).</w:t>
      </w:r>
    </w:p>
    <w:p>
      <w:pPr>
        <w:pStyle w:val="BookText"/>
      </w:pPr>
      <w:r>
        <w:rPr>
          <w:rFonts w:ascii="IRNazanin" w:hAnsi="IRNazanin" w:eastAsia="IRNazanin" w:cs="IRNazanin"/>
          <w:lang w:bidi="fa-IR"/>
          <w:color w:val="111111"/>
          <w:sz w:val="28"/>
          <w:szCs w:val="28"/>
          <w:rtl/>
        </w:rPr>
        <w:t xml:space="preserve">الضمیر فی قوله«مثلها»یرجع الی الحصاة.یعنی أنّ إخراج تراب المساجد منها أیضا حرام إلاّ بقصد النظافة.</w:t>
      </w:r>
    </w:p>
    <w:p>
      <w:pPr>
        <w:pStyle w:val="BookText"/>
      </w:pPr>
      <w:r>
        <w:rPr>
          <w:rFonts w:ascii="IRNazanin" w:hAnsi="IRNazanin" w:eastAsia="IRNazanin" w:cs="IRNazanin"/>
          <w:lang w:bidi="fa-IR"/>
          <w:color w:val="111111"/>
          <w:sz w:val="28"/>
          <w:szCs w:val="28"/>
          <w:rtl/>
        </w:rPr>
        <w:t xml:space="preserve">بصیغة المجهول من عاد یعود.یعنی فلو أخرج الحصی أو التراب من المساجد فی صورة التحریم یجب إعادتها الی المسجد الذی أخرجها منه أو الی المسجد الآخر اذا جاز انتقال آلات المسجد المذکور الی غیره و هو فی صورة الاستغناء و عدم الحاجة.</w:t>
      </w:r>
    </w:p>
    <w:p>
      <w:pPr>
        <w:pStyle w:val="BookText"/>
      </w:pPr>
      <w:r>
        <w:rPr>
          <w:rFonts w:ascii="IRNazanin" w:hAnsi="IRNazanin" w:eastAsia="IRNazanin" w:cs="IRNazanin"/>
          <w:lang w:bidi="fa-IR"/>
          <w:color w:val="111111"/>
          <w:sz w:val="28"/>
          <w:szCs w:val="28"/>
          <w:rtl/>
        </w:rPr>
        <w:t xml:space="preserve">قوله«ما لها»مرکّب من لفظی(ما)و(لها)عطف علی قوله«آلاتها».یعنی لا یجب إعادة ما اخرج من المسجد إلیه من آلاته و ما یختصّ له ممّا وقف له،مثل الفرش و الحصر و سائر اللوازم،بل یجوز إعادتها الی مسجد آخر اذا غنی المسجد الأول منها.</w:t>
      </w:r>
    </w:p>
    <w:p>
      <w:pPr>
        <w:pStyle w:val="BookText"/>
      </w:pPr>
      <w:r>
        <w:rPr>
          <w:rFonts w:ascii="IRNazanin" w:hAnsi="IRNazanin" w:eastAsia="IRNazanin" w:cs="IRNazanin"/>
          <w:lang w:bidi="fa-IR"/>
          <w:color w:val="111111"/>
          <w:sz w:val="28"/>
          <w:szCs w:val="28"/>
          <w:rtl/>
        </w:rPr>
        <w:t xml:space="preserve">کما اذا احتاج الثانی بما أخرجه من الأول من جهة أهمّیته فی المنظر و شدّة حاجته مع عدم حاجة المأخوذ عنه بهذا المقدار.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تعلیتها(1)) بل تبنی وسطا عرفا. (و البصاق(2)فیها) و التنخّم(3)و نحوه و کفّارته(4)دفنه. (و رفع الصوت) المتجاوز للمعتاد و لو فی قراءة القرآن.</w:t>
      </w:r>
    </w:p>
    <w:p>
      <w:pPr>
        <w:pStyle w:val="BookText"/>
      </w:pPr>
      <w:r>
        <w:rPr>
          <w:rFonts w:ascii="IRNazanin" w:hAnsi="IRNazanin" w:eastAsia="IRNazanin" w:cs="IRNazanin"/>
          <w:lang w:bidi="fa-IR"/>
          <w:color w:val="111111"/>
          <w:sz w:val="28"/>
          <w:szCs w:val="28"/>
          <w:rtl/>
        </w:rPr>
        <w:t xml:space="preserve">(و قتل القمّل(5)) فیدفن لو فعل (و بری(6)النبل(7)و) هو داخل فی</w:t>
      </w:r>
    </w:p>
    <w:p>
      <w:pPr>
        <w:pStyle w:val="BookText"/>
      </w:pPr>
      <w:r>
        <w:rPr>
          <w:rFonts w:ascii="IRNazanin" w:hAnsi="IRNazanin" w:eastAsia="IRNazanin" w:cs="IRNazanin"/>
          <w:lang w:bidi="fa-IR"/>
          <w:color w:val="111111"/>
          <w:sz w:val="28"/>
          <w:szCs w:val="28"/>
          <w:rtl/>
        </w:rPr>
        <w:t xml:space="preserve">الضمیر فی قوله«تعلیتها»یرجع الی المساجد.یعنی یکره جعل حائط المساجد متعالیا خارجا عن المتعارف.</w:t>
      </w:r>
    </w:p>
    <w:p>
      <w:pPr>
        <w:pStyle w:val="BookText"/>
      </w:pPr>
      <w:r>
        <w:rPr>
          <w:rFonts w:ascii="IRNazanin" w:hAnsi="IRNazanin" w:eastAsia="IRNazanin" w:cs="IRNazanin"/>
          <w:lang w:bidi="fa-IR"/>
          <w:color w:val="111111"/>
          <w:sz w:val="28"/>
          <w:szCs w:val="28"/>
          <w:rtl/>
        </w:rPr>
        <w:t xml:space="preserve">و التعلیة مصدر علی وزن تفرقة.</w:t>
      </w:r>
    </w:p>
    <w:p>
      <w:pPr>
        <w:pStyle w:val="BookText"/>
      </w:pPr>
      <w:r>
        <w:rPr>
          <w:rFonts w:ascii="IRNazanin" w:hAnsi="IRNazanin" w:eastAsia="IRNazanin" w:cs="IRNazanin"/>
          <w:lang w:bidi="fa-IR"/>
          <w:color w:val="111111"/>
          <w:sz w:val="28"/>
          <w:szCs w:val="28"/>
          <w:rtl/>
        </w:rPr>
        <w:t xml:space="preserve">أی یکره قذف البصاق فی المساجد.</w:t>
      </w:r>
    </w:p>
    <w:p>
      <w:pPr>
        <w:pStyle w:val="BookText"/>
      </w:pPr>
      <w:r>
        <w:rPr>
          <w:rFonts w:ascii="IRNazanin" w:hAnsi="IRNazanin" w:eastAsia="IRNazanin" w:cs="IRNazanin"/>
          <w:lang w:bidi="fa-IR"/>
          <w:color w:val="111111"/>
          <w:sz w:val="28"/>
          <w:szCs w:val="28"/>
          <w:rtl/>
        </w:rPr>
        <w:t xml:space="preserve">البصاق-بضمّ الباء-:لعاب الفم الّذی یدفعه الانسان.(المنجد).</w:t>
      </w:r>
    </w:p>
    <w:p>
      <w:pPr>
        <w:pStyle w:val="BookText"/>
      </w:pPr>
      <w:r>
        <w:rPr>
          <w:rFonts w:ascii="IRNazanin" w:hAnsi="IRNazanin" w:eastAsia="IRNazanin" w:cs="IRNazanin"/>
          <w:lang w:bidi="fa-IR"/>
          <w:color w:val="111111"/>
          <w:sz w:val="28"/>
          <w:szCs w:val="28"/>
          <w:rtl/>
        </w:rPr>
        <w:t xml:space="preserve">عطف علی البصاق.</w:t>
      </w:r>
    </w:p>
    <w:p>
      <w:pPr>
        <w:pStyle w:val="BookText"/>
      </w:pPr>
      <w:r>
        <w:rPr>
          <w:rFonts w:ascii="IRNazanin" w:hAnsi="IRNazanin" w:eastAsia="IRNazanin" w:cs="IRNazanin"/>
          <w:lang w:bidi="fa-IR"/>
          <w:color w:val="111111"/>
          <w:sz w:val="28"/>
          <w:szCs w:val="28"/>
          <w:rtl/>
        </w:rPr>
        <w:t xml:space="preserve">التنخّم:دفع فضلات تخرج من الصدر.</w:t>
      </w:r>
    </w:p>
    <w:p>
      <w:pPr>
        <w:pStyle w:val="BookText"/>
      </w:pPr>
      <w:r>
        <w:rPr>
          <w:rFonts w:ascii="IRNazanin" w:hAnsi="IRNazanin" w:eastAsia="IRNazanin" w:cs="IRNazanin"/>
          <w:lang w:bidi="fa-IR"/>
          <w:color w:val="111111"/>
          <w:sz w:val="28"/>
          <w:szCs w:val="28"/>
          <w:rtl/>
        </w:rPr>
        <w:t xml:space="preserve">النخامة:هی النخاعة وزنا و معنی،و هو ما یخرجه الانسان من حلقه من مخرج الخاء.(المصباح المنیر).و تسمّی أیضا بالبلغم.یعنی یکره أیضا قذف النخامة فی المساجد.</w:t>
      </w:r>
    </w:p>
    <w:p>
      <w:pPr>
        <w:pStyle w:val="BookText"/>
      </w:pPr>
      <w:r>
        <w:rPr>
          <w:rFonts w:ascii="IRNazanin" w:hAnsi="IRNazanin" w:eastAsia="IRNazanin" w:cs="IRNazanin"/>
          <w:lang w:bidi="fa-IR"/>
          <w:color w:val="111111"/>
          <w:sz w:val="28"/>
          <w:szCs w:val="28"/>
          <w:rtl/>
        </w:rPr>
        <w:t xml:space="preserve">أی کفّارة البصاق و التنخّم دفنه و ستره لئلاّ یتنفّر الغیر و یتأذّی منه.</w:t>
      </w:r>
    </w:p>
    <w:p>
      <w:pPr>
        <w:pStyle w:val="BookText"/>
      </w:pPr>
      <w:r>
        <w:rPr>
          <w:rFonts w:ascii="IRNazanin" w:hAnsi="IRNazanin" w:eastAsia="IRNazanin" w:cs="IRNazanin"/>
          <w:lang w:bidi="fa-IR"/>
          <w:color w:val="111111"/>
          <w:sz w:val="28"/>
          <w:szCs w:val="28"/>
          <w:rtl/>
        </w:rPr>
        <w:t xml:space="preserve">أی من المکروهات فی المساجد أیضا قتل القمّل فیها،فلو فعل ذلک یلزمه دفنه و ستره.</w:t>
      </w:r>
    </w:p>
    <w:p>
      <w:pPr>
        <w:pStyle w:val="BookText"/>
      </w:pPr>
      <w:r>
        <w:rPr>
          <w:rFonts w:ascii="IRNazanin" w:hAnsi="IRNazanin" w:eastAsia="IRNazanin" w:cs="IRNazanin"/>
          <w:lang w:bidi="fa-IR"/>
          <w:color w:val="111111"/>
          <w:sz w:val="28"/>
          <w:szCs w:val="28"/>
          <w:rtl/>
        </w:rPr>
        <w:t xml:space="preserve">القمل-بفتح القاف و سکون المیم-:دویبة معروفة تلسع الانسان و تغتذی بدمه، مفرده القملة.</w:t>
      </w:r>
    </w:p>
    <w:p>
      <w:pPr>
        <w:pStyle w:val="BookText"/>
      </w:pPr>
      <w:r>
        <w:rPr>
          <w:rFonts w:ascii="IRNazanin" w:hAnsi="IRNazanin" w:eastAsia="IRNazanin" w:cs="IRNazanin"/>
          <w:lang w:bidi="fa-IR"/>
          <w:color w:val="111111"/>
          <w:sz w:val="28"/>
          <w:szCs w:val="28"/>
          <w:rtl/>
        </w:rPr>
        <w:t xml:space="preserve">و القمّل-بضمّ القاف و تشدید المیم المفتوحة و سکون اللام-:دواب صغار کالقردان ترکب البعیر عند الهزال.(المنجد).</w:t>
      </w:r>
    </w:p>
    <w:p>
      <w:pPr>
        <w:pStyle w:val="BookText"/>
      </w:pPr>
      <w:r>
        <w:rPr>
          <w:rFonts w:ascii="IRNazanin" w:hAnsi="IRNazanin" w:eastAsia="IRNazanin" w:cs="IRNazanin"/>
          <w:lang w:bidi="fa-IR"/>
          <w:color w:val="111111"/>
          <w:sz w:val="28"/>
          <w:szCs w:val="28"/>
          <w:rtl/>
        </w:rPr>
        <w:t xml:space="preserve">و لا یبعد کون المراد هنا الأول.</w:t>
      </w:r>
    </w:p>
    <w:p>
      <w:pPr>
        <w:pStyle w:val="BookText"/>
      </w:pPr>
      <w:r>
        <w:rPr>
          <w:rFonts w:ascii="IRNazanin" w:hAnsi="IRNazanin" w:eastAsia="IRNazanin" w:cs="IRNazanin"/>
          <w:lang w:bidi="fa-IR"/>
          <w:color w:val="111111"/>
          <w:sz w:val="28"/>
          <w:szCs w:val="28"/>
          <w:rtl/>
        </w:rPr>
        <w:t xml:space="preserve">أی یکره بری النبل فی المساجد.</w:t>
      </w:r>
    </w:p>
    <w:p>
      <w:pPr>
        <w:pStyle w:val="BookText"/>
      </w:pPr>
      <w:r>
        <w:rPr>
          <w:rFonts w:ascii="IRNazanin" w:hAnsi="IRNazanin" w:eastAsia="IRNazanin" w:cs="IRNazanin"/>
          <w:lang w:bidi="fa-IR"/>
          <w:color w:val="111111"/>
          <w:sz w:val="28"/>
          <w:szCs w:val="28"/>
          <w:rtl/>
        </w:rPr>
        <w:t xml:space="preserve">البری:النحت،یقال:برأ العود و القلم أی نحته.(لسان العرب).</w:t>
      </w:r>
    </w:p>
    <w:p>
      <w:pPr>
        <w:pStyle w:val="BookText"/>
      </w:pPr>
      <w:r>
        <w:rPr>
          <w:rFonts w:ascii="IRNazanin" w:hAnsi="IRNazanin" w:eastAsia="IRNazanin" w:cs="IRNazanin"/>
          <w:lang w:bidi="fa-IR"/>
          <w:color w:val="111111"/>
          <w:sz w:val="28"/>
          <w:szCs w:val="28"/>
          <w:rtl/>
        </w:rPr>
        <w:t xml:space="preserve">النبل-بفتح النون و سکون الباء-:السهم.(المصباح المنیر).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الصنائع) (1)و خصّه لتخصیصه فی الخبر فتتأکد کراهته (و تمکین(2) المجانین و الصبیان) منها مع عدم الوثوق بطهارتهم،أو کونهم(3)غیر ممیّزین،أمّا الصبیّ الممیّز الموثوق بطهارته المحافظ علی أداء الصلوات فلا یکره تمکینه،بل ینبغی تمرینه کما یمرّن علی الصلاة.</w:t>
      </w:r>
    </w:p>
    <w:p>
      <w:pPr>
        <w:pStyle w:val="BookText"/>
      </w:pPr>
      <w:r>
        <w:rPr>
          <w:rFonts w:ascii="IRNazanin" w:hAnsi="IRNazanin" w:eastAsia="IRNazanin" w:cs="IRNazanin"/>
          <w:lang w:bidi="fa-IR"/>
          <w:color w:val="111111"/>
          <w:sz w:val="28"/>
          <w:szCs w:val="28"/>
          <w:rtl/>
        </w:rPr>
        <w:t xml:space="preserve">(و إنفاذ(4)الأحکام) إمّا مطلقا(5)،و فعل علی علیه السّلام له بمسجد الکوفة</w:t>
      </w:r>
    </w:p>
    <w:p>
      <w:pPr>
        <w:pStyle w:val="BookText"/>
      </w:pPr>
      <w:r>
        <w:rPr>
          <w:rFonts w:ascii="IRNazanin" w:hAnsi="IRNazanin" w:eastAsia="IRNazanin" w:cs="IRNazanin"/>
          <w:lang w:bidi="fa-IR"/>
          <w:color w:val="111111"/>
          <w:sz w:val="28"/>
          <w:szCs w:val="28"/>
          <w:rtl/>
        </w:rPr>
        <w:t xml:space="preserve">أی یکره عمل الصنائع فی المساجد،و یدخل بری النبل فی عمل الصنائع،لکن اختصاص ذکره لتخصیصه فی الخبر،فیکون أشدّ کراهة،لأنه مکروه بعنوان بری النبل الوارد فی الخبر،و بعنوان عمل الصنائع العامّ المحکوم بالکراهة.و الخبر منقول فی کتاب الوسائل:</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قال:نهی رسول اللّه صلّی اللّه علیه و آله عن سلّ السیف فی المسجد،و عن بری النبل فی المسجد.قال:إنّما بنی لغیر ذلک.(الوسائل:ج 3 ص 495 ب 17 من أبواب أحکام المساجد ح 1).</w:t>
      </w:r>
    </w:p>
    <w:p>
      <w:pPr>
        <w:pStyle w:val="BookText"/>
      </w:pPr>
      <w:r>
        <w:rPr>
          <w:rFonts w:ascii="IRNazanin" w:hAnsi="IRNazanin" w:eastAsia="IRNazanin" w:cs="IRNazanin"/>
          <w:lang w:bidi="fa-IR"/>
          <w:color w:val="111111"/>
          <w:sz w:val="28"/>
          <w:szCs w:val="28"/>
          <w:rtl/>
        </w:rPr>
        <w:t xml:space="preserve">أی یکره فسح المجال لدخول المجانین و الصبیان فی المساجد.و الضمیر فی قوله «منها»یرجع الی المساجد.</w:t>
      </w:r>
    </w:p>
    <w:p>
      <w:pPr>
        <w:pStyle w:val="BookText"/>
      </w:pPr>
      <w:r>
        <w:rPr>
          <w:rFonts w:ascii="IRNazanin" w:hAnsi="IRNazanin" w:eastAsia="IRNazanin" w:cs="IRNazanin"/>
          <w:lang w:bidi="fa-IR"/>
          <w:color w:val="111111"/>
          <w:sz w:val="28"/>
          <w:szCs w:val="28"/>
          <w:rtl/>
        </w:rPr>
        <w:t xml:space="preserve">أی مع کون الصبیان غیر ممیّزین یحکم بالکراهة،لکن الممیّز منهم لا یکره تمکین ورودهم المساجد.</w:t>
      </w:r>
    </w:p>
    <w:p>
      <w:pPr>
        <w:pStyle w:val="BookText"/>
      </w:pPr>
      <w:r>
        <w:rPr>
          <w:rFonts w:ascii="IRNazanin" w:hAnsi="IRNazanin" w:eastAsia="IRNazanin" w:cs="IRNazanin"/>
          <w:lang w:bidi="fa-IR"/>
          <w:color w:val="111111"/>
          <w:sz w:val="28"/>
          <w:szCs w:val="28"/>
          <w:rtl/>
        </w:rPr>
        <w:t xml:space="preserve">و من المکروهات فی المساجد أیضا إجراء الحاکم الأحکام الشرعیة فی المساجد.</w:t>
      </w:r>
    </w:p>
    <w:p>
      <w:pPr>
        <w:pStyle w:val="BookText"/>
      </w:pPr>
      <w:r>
        <w:rPr>
          <w:rFonts w:ascii="IRNazanin" w:hAnsi="IRNazanin" w:eastAsia="IRNazanin" w:cs="IRNazanin"/>
          <w:lang w:bidi="fa-IR"/>
          <w:color w:val="111111"/>
          <w:sz w:val="28"/>
          <w:szCs w:val="28"/>
          <w:rtl/>
        </w:rPr>
        <w:t xml:space="preserve">نفّذ و أنفذ الحاکم الأمر:أجراه و قضاه.(المنجد).</w:t>
      </w:r>
    </w:p>
    <w:p>
      <w:pPr>
        <w:pStyle w:val="BookText"/>
      </w:pPr>
      <w:r>
        <w:rPr>
          <w:rFonts w:ascii="IRNazanin" w:hAnsi="IRNazanin" w:eastAsia="IRNazanin" w:cs="IRNazanin"/>
          <w:lang w:bidi="fa-IR"/>
          <w:color w:val="111111"/>
          <w:sz w:val="28"/>
          <w:szCs w:val="28"/>
          <w:rtl/>
        </w:rPr>
        <w:t xml:space="preserve">أی سواء أ کان فی القضاء جدال و خصومة أم لا.یعنی اذا قلنا بکراهة القضاء فی المساجد مطلقا یلزم منه القول بخروج فعل أمیر المؤمنین علیه السّلام القضاء فی مسجد الکوفة خارجا و مستثنی من الحکم المذکور،لأنّ الأئمة علیهم السّلام اذا نهوا عن أمر ثمّ ارتکبوا بأنفسهم بما نهوا عنه فیعلم منه اختصاص الحکم بغیرهم،لأنّ أهل البیت أدری بما فیه،فإنّهم علیهم السّلام لا یرتکبون المعاصی و المکروهات أبدا.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خارج،أو مخصوص بما فیه جدال و خصومة،أو بالدائم(1)لا ما یتفق نادرا،أو بما(2)یکون الجلوس فیه لأجلها لا بما إذا کان لأجل العبادة فاتفقت الدعوی،لما(3)فی إنفاذها حینئذ من المسارعة المأمور بها،و علی أحدها(4)یحمل فعل علی علیه السّلام،و لعلّه بالأخیر(5)أنسب،</w:t>
      </w:r>
    </w:p>
    <w:p>
      <w:pPr>
        <w:pStyle w:val="BookText"/>
      </w:pPr>
      <w:r>
        <w:rPr>
          <w:rFonts w:ascii="IRNazanin" w:hAnsi="IRNazanin" w:eastAsia="IRNazanin" w:cs="IRNazanin"/>
          <w:lang w:bidi="fa-IR"/>
          <w:color w:val="111111"/>
          <w:sz w:val="28"/>
          <w:szCs w:val="28"/>
          <w:rtl/>
        </w:rPr>
        <w:t xml:space="preserve">قوله«أو مخصوص بما فیه...الخ»عطف علی قوله مطلقا.یعنی أو تختصّ الکراهة بالقضاء الذی ینتهی بالخصومة و الجدال فلا یکره ما لا یلازم بذلک.</w:t>
      </w:r>
    </w:p>
    <w:p>
      <w:pPr>
        <w:pStyle w:val="BookText"/>
      </w:pPr>
      <w:r>
        <w:rPr>
          <w:rFonts w:ascii="IRNazanin" w:hAnsi="IRNazanin" w:eastAsia="IRNazanin" w:cs="IRNazanin"/>
          <w:lang w:bidi="fa-IR"/>
          <w:color w:val="111111"/>
          <w:sz w:val="28"/>
          <w:szCs w:val="28"/>
          <w:rtl/>
        </w:rPr>
        <w:t xml:space="preserve">عطف علی قوله«بما فیه جدال...الخ».یعنی أو یختصّ الحکم بکراهة القضاء اذا کان دائما فی المسجد،لا ما لو اتفق ذلک فیه.</w:t>
      </w:r>
    </w:p>
    <w:p>
      <w:pPr>
        <w:pStyle w:val="BookText"/>
      </w:pPr>
      <w:r>
        <w:rPr>
          <w:rFonts w:ascii="IRNazanin" w:hAnsi="IRNazanin" w:eastAsia="IRNazanin" w:cs="IRNazanin"/>
          <w:lang w:bidi="fa-IR"/>
          <w:color w:val="111111"/>
          <w:sz w:val="28"/>
          <w:szCs w:val="28"/>
          <w:rtl/>
        </w:rPr>
        <w:t xml:space="preserve">هذا أیضا عطف علی قوله«بما فیه جدال...الخ».یعنی أو یختصّ الحکم بالکراهة اذا کان الحاکم جالسا فی المسجد للقضاء لا ما اذا حضر فیه للعبادة ثمّ اتفق القضاء کما تقدّم.</w:t>
      </w:r>
    </w:p>
    <w:p>
      <w:pPr>
        <w:pStyle w:val="BookText"/>
      </w:pPr>
      <w:r>
        <w:rPr>
          <w:rFonts w:ascii="IRNazanin" w:hAnsi="IRNazanin" w:eastAsia="IRNazanin" w:cs="IRNazanin"/>
          <w:lang w:bidi="fa-IR"/>
          <w:color w:val="111111"/>
          <w:sz w:val="28"/>
          <w:szCs w:val="28"/>
          <w:rtl/>
        </w:rPr>
        <w:t xml:space="preserve">و الضمیر فی قوله«فیه»یرجع الی المسجد.و فی قوله«لأجلها»یرجع الی القضاء.</w:t>
      </w:r>
    </w:p>
    <w:p>
      <w:pPr>
        <w:pStyle w:val="BookText"/>
      </w:pPr>
      <w:r>
        <w:rPr>
          <w:rFonts w:ascii="IRNazanin" w:hAnsi="IRNazanin" w:eastAsia="IRNazanin" w:cs="IRNazanin"/>
          <w:lang w:bidi="fa-IR"/>
          <w:color w:val="111111"/>
          <w:sz w:val="28"/>
          <w:szCs w:val="28"/>
          <w:rtl/>
        </w:rPr>
        <w:t xml:space="preserve">تعلیل للمنفی،یعنی لا یکره القضاء اذا دخل المسجد للعبادة ثمّ اتفق القضاء فیه،لأنّ فیه المسارعة لما امر به من القضاء.</w:t>
      </w:r>
    </w:p>
    <w:p>
      <w:pPr>
        <w:pStyle w:val="BookText"/>
      </w:pPr>
      <w:r>
        <w:rPr>
          <w:rFonts w:ascii="IRNazanin" w:hAnsi="IRNazanin" w:eastAsia="IRNazanin" w:cs="IRNazanin"/>
          <w:lang w:bidi="fa-IR"/>
          <w:color w:val="111111"/>
          <w:sz w:val="28"/>
          <w:szCs w:val="28"/>
          <w:rtl/>
        </w:rPr>
        <w:t xml:space="preserve">و الضمیر فی قوله«إنفاذها»یرجع الی القضاء.و المشار إلیه فی قوله«حینئذ»هو اتفاق القضاء فی المسجد.و الضمیر فی قوله«بها»یرجع الی المسارعة.</w:t>
      </w:r>
    </w:p>
    <w:p>
      <w:pPr>
        <w:pStyle w:val="BookText"/>
      </w:pPr>
      <w:r>
        <w:rPr>
          <w:rFonts w:ascii="IRNazanin" w:hAnsi="IRNazanin" w:eastAsia="IRNazanin" w:cs="IRNazanin"/>
          <w:lang w:bidi="fa-IR"/>
          <w:color w:val="111111"/>
          <w:sz w:val="28"/>
          <w:szCs w:val="28"/>
          <w:rtl/>
        </w:rPr>
        <w:t xml:space="preserve">الضمیر فی قوله«أحدها»یرجع الی الوجوه المذکورة بقوله«مخصوص بما فیه جدال»و بقوله«أو بالدائم»و بقوله«أو بما یکون الجلوس فیه لأجلها».یعنی یحمل فعل علی علیه السّلام القضاء فی المسجد بأحد الوجوه الثلاثة المذکورة آنفا.</w:t>
      </w:r>
    </w:p>
    <w:p>
      <w:pPr>
        <w:pStyle w:val="BookText"/>
      </w:pPr>
      <w:r>
        <w:rPr>
          <w:rFonts w:ascii="Amiri" w:hAnsi="Amiri" w:eastAsia="Amiri" w:cs="Amiri"/>
          <w:lang w:bidi="ar-SA"/>
          <w:color w:val="111111"/>
          <w:sz w:val="28"/>
          <w:szCs w:val="28"/>
          <w:rtl/>
        </w:rPr>
        <w:t xml:space="preserve">المراد من الوجه الأخیر هو دخول علی علیه السّلام للمسجد بقصد العبادة و اتفاق القضاء فیه.و هو الوجه المناسب لفعل سیّد الوصیّین علیه السّلام،لأنّ الإقدام بالقضاء و الترفّع فیه وظیفة الحاکم و سبب للمغفرة،و قد أمر سبحانه فی الآیة الشریفة بالتسریع بها فی قوله تعالی: وَ سٰارِعُوا إِلیٰ مَغْفِرَةٍ مِنْ رَبِّکُمْ وَ جَنَّةٍ عَرْضُهَا السَّمٰاوٰاتُ وَ الْأَرْضُ (آل عمران:133).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إلاّ(1)أنّ دکّة القضاء به لا تخلو من منافرة للمحامل.</w:t>
      </w:r>
    </w:p>
    <w:p>
      <w:pPr>
        <w:pStyle w:val="BookText"/>
      </w:pPr>
      <w:r>
        <w:rPr>
          <w:rFonts w:ascii="IRNazanin" w:hAnsi="IRNazanin" w:eastAsia="IRNazanin" w:cs="IRNazanin"/>
          <w:lang w:bidi="fa-IR"/>
          <w:color w:val="111111"/>
          <w:sz w:val="28"/>
          <w:szCs w:val="28"/>
          <w:rtl/>
        </w:rPr>
        <w:t xml:space="preserve">(و تعریف(2)الضوالّ(3)) إنشادا(4)و نشدانا(5)،و الجمع بین وظیفتی(6)</w:t>
      </w:r>
    </w:p>
    <w:p>
      <w:pPr>
        <w:pStyle w:val="BookText"/>
      </w:pPr>
      <w:r>
        <w:rPr>
          <w:rFonts w:ascii="IRNazanin" w:hAnsi="IRNazanin" w:eastAsia="IRNazanin" w:cs="IRNazanin"/>
          <w:lang w:bidi="fa-IR"/>
          <w:color w:val="111111"/>
          <w:sz w:val="28"/>
          <w:szCs w:val="28"/>
          <w:rtl/>
        </w:rPr>
        <w:t xml:space="preserve">هذا جواب عن التوجیهات المذکورة فی قضاء علی علیه السّلام فی المسجد،بأنه کانت فی مسجد الکوفة دکّة تسمّی بدکّة القضاء،و کان أمیر المؤمنین علیه السّلام یجلس فیها للقضاء مطلقا.فلا تصحّ إذا التوجیهات المذکورة فی حقّه علیه السّلام إلاّ أن یقال بکون فعله مستثنی من الحکم بالکراهة کما تقدّم.</w:t>
      </w:r>
    </w:p>
    <w:p>
      <w:pPr>
        <w:pStyle w:val="BookText"/>
      </w:pPr>
      <w:r>
        <w:rPr>
          <w:rFonts w:ascii="IRNazanin" w:hAnsi="IRNazanin" w:eastAsia="IRNazanin" w:cs="IRNazanin"/>
          <w:lang w:bidi="fa-IR"/>
          <w:color w:val="111111"/>
          <w:sz w:val="28"/>
          <w:szCs w:val="28"/>
          <w:rtl/>
        </w:rPr>
        <w:t xml:space="preserve">الدکّة:الذی یقعد علیه،و المراد منها هنا المکان المعدّ للقضاء الذی کان یجلس علیه أمیر المؤمنین علیه السّلام فی مسجد الکوفة.</w:t>
      </w:r>
    </w:p>
    <w:p>
      <w:pPr>
        <w:pStyle w:val="BookText"/>
      </w:pPr>
      <w:r>
        <w:rPr>
          <w:rFonts w:ascii="IRNazanin" w:hAnsi="IRNazanin" w:eastAsia="IRNazanin" w:cs="IRNazanin"/>
          <w:lang w:bidi="fa-IR"/>
          <w:color w:val="111111"/>
          <w:sz w:val="28"/>
          <w:szCs w:val="28"/>
          <w:rtl/>
        </w:rPr>
        <w:t xml:space="preserve">*من حواشی الکتاب:وجه منافرة الحامل المذکورة أنّ إضافة الدکّة الی القضاء و اشتهاره بذلک تقتضی کونها للحکم،و هو مقتضی دوامه و کون الجلوس فیها لأجله،و الحکم لا یخلو من خصومة غالبا.ثمّ لا یخفی أنّ الروایة التی هی مستند الحکم ضعیفة بالإرسال معارضة بفعل علی علیه السّلام،فهی قاصرة عن إثبات الحکم.</w:t>
      </w:r>
    </w:p>
    <w:p>
      <w:pPr>
        <w:pStyle w:val="BookText"/>
      </w:pPr>
      <w:r>
        <w:rPr>
          <w:rFonts w:ascii="IRNazanin" w:hAnsi="IRNazanin" w:eastAsia="IRNazanin" w:cs="IRNazanin"/>
          <w:lang w:bidi="fa-IR"/>
          <w:color w:val="111111"/>
          <w:sz w:val="28"/>
          <w:szCs w:val="28"/>
          <w:rtl/>
        </w:rPr>
        <w:t xml:space="preserve">لذلک ذهب الشیخ رحمه اللّه فی الخلاف و ابن إدریس فی السرائر و العلاّمة فی المختلف الی عدم الکراهة.</w:t>
      </w:r>
    </w:p>
    <w:p>
      <w:pPr>
        <w:pStyle w:val="BookText"/>
      </w:pPr>
      <w:r>
        <w:rPr>
          <w:rFonts w:ascii="IRNazanin" w:hAnsi="IRNazanin" w:eastAsia="IRNazanin" w:cs="IRNazanin"/>
          <w:lang w:bidi="fa-IR"/>
          <w:color w:val="111111"/>
          <w:sz w:val="28"/>
          <w:szCs w:val="28"/>
          <w:rtl/>
        </w:rPr>
        <w:t xml:space="preserve">و یؤیده أنّ الحکم طاعة فجاز إیقاعها فی المساجد الموضوعة للطاعات.(حاشیة الفاضل التونی رحمه اللّه).</w:t>
      </w:r>
    </w:p>
    <w:p>
      <w:pPr>
        <w:pStyle w:val="BookText"/>
      </w:pPr>
      <w:r>
        <w:rPr>
          <w:rFonts w:ascii="IRNazanin" w:hAnsi="IRNazanin" w:eastAsia="IRNazanin" w:cs="IRNazanin"/>
          <w:lang w:bidi="fa-IR"/>
          <w:color w:val="111111"/>
          <w:sz w:val="28"/>
          <w:szCs w:val="28"/>
          <w:rtl/>
        </w:rPr>
        <w:t xml:space="preserve">بالرفع نائب فاعله قوله«و یکره».</w:t>
      </w:r>
    </w:p>
    <w:p>
      <w:pPr>
        <w:pStyle w:val="BookText"/>
      </w:pPr>
      <w:r>
        <w:rPr>
          <w:rFonts w:ascii="IRNazanin" w:hAnsi="IRNazanin" w:eastAsia="IRNazanin" w:cs="IRNazanin"/>
          <w:lang w:bidi="fa-IR"/>
          <w:color w:val="111111"/>
          <w:sz w:val="28"/>
          <w:szCs w:val="28"/>
          <w:rtl/>
        </w:rPr>
        <w:t xml:space="preserve">الضوالّ-بفتح الأول و تشدید اللام-جمع ضالّة،کما أنّ العوامّ بفتح العین و تشدید المیم،و الخواصّ هکذا جمع العامّة و الخاصّة،و هکذا الدواب جمع دابة.</w:t>
      </w:r>
    </w:p>
    <w:p>
      <w:pPr>
        <w:pStyle w:val="BookText"/>
      </w:pPr>
      <w:r>
        <w:rPr>
          <w:rFonts w:ascii="IRNazanin" w:hAnsi="IRNazanin" w:eastAsia="IRNazanin" w:cs="IRNazanin"/>
          <w:lang w:bidi="fa-IR"/>
          <w:color w:val="111111"/>
          <w:sz w:val="28"/>
          <w:szCs w:val="28"/>
          <w:rtl/>
        </w:rPr>
        <w:t xml:space="preserve">قوله«إنشادا»مصدر باب إفعال،أنشد الضالّة:عرّفها و دلّ علیها،و قیل:</w:t>
      </w:r>
    </w:p>
    <w:p>
      <w:pPr>
        <w:pStyle w:val="BookText"/>
      </w:pPr>
      <w:r>
        <w:rPr>
          <w:rFonts w:ascii="IRNazanin" w:hAnsi="IRNazanin" w:eastAsia="IRNazanin" w:cs="IRNazanin"/>
          <w:lang w:bidi="fa-IR"/>
          <w:color w:val="111111"/>
          <w:sz w:val="28"/>
          <w:szCs w:val="28"/>
          <w:rtl/>
        </w:rPr>
        <w:t xml:space="preserve">استرشد عنها.(أقرب الموارد).یعنی یکره إعلان الضالّة التی وجدها فی المسجد.</w:t>
      </w:r>
    </w:p>
    <w:p>
      <w:pPr>
        <w:pStyle w:val="BookText"/>
      </w:pPr>
      <w:r>
        <w:rPr>
          <w:rFonts w:ascii="IRNazanin" w:hAnsi="IRNazanin" w:eastAsia="IRNazanin" w:cs="IRNazanin"/>
          <w:lang w:bidi="fa-IR"/>
          <w:color w:val="111111"/>
          <w:sz w:val="28"/>
          <w:szCs w:val="28"/>
          <w:rtl/>
        </w:rPr>
        <w:t xml:space="preserve">قوله«نشدانا»مصدر من نشد ینشد نشدا و نشدة و نشدانا:نادی و سأل عنها و طلبها.(أقرب الموارد).و المراد منه هنا إعلان ما ضلّه فی المسجد.</w:t>
      </w:r>
    </w:p>
    <w:p>
      <w:pPr>
        <w:pStyle w:val="BookText"/>
      </w:pPr>
      <w:r>
        <w:rPr>
          <w:rFonts w:ascii="IRNazanin" w:hAnsi="IRNazanin" w:eastAsia="IRNazanin" w:cs="IRNazanin"/>
          <w:lang w:bidi="fa-IR"/>
          <w:color w:val="111111"/>
          <w:sz w:val="28"/>
          <w:szCs w:val="28"/>
          <w:rtl/>
        </w:rPr>
        <w:t xml:space="preserve">هذا جواب عن السؤال بأنّ من وجد شیئا یلزم علیه الإعلان فی المجامع و منها المساجد فکیف یجمع الحکم بالکراهة و الحکم بالإعلان فی المجامع؟فأجاب رحمه اللّه بأنّ الإعلان یمکن کونه فی خارج باب المسجد.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تعریفها فی المجامع و کراهتها فی المساجد فعله خارج الباب (و إنشاد(1) الشعر) لنهی النبی صلّی اللّه علیه و آله عنه،و أمره(2)بأن یقال للمنشد(3):«فضّ(4)اللّه فاک»،و روی نفی البأس عنه،و هو(5)غیر مناف للکراهة.</w:t>
      </w:r>
    </w:p>
    <w:p>
      <w:pPr>
        <w:pStyle w:val="BookText"/>
      </w:pPr>
      <w:r>
        <w:rPr>
          <w:rFonts w:ascii="IRNazanin" w:hAnsi="IRNazanin" w:eastAsia="IRNazanin" w:cs="IRNazanin"/>
          <w:lang w:bidi="fa-IR"/>
          <w:color w:val="111111"/>
          <w:sz w:val="28"/>
          <w:szCs w:val="28"/>
          <w:rtl/>
        </w:rPr>
        <w:t xml:space="preserve">بالرفع نائب فاعل قوله«و یکره».</w:t>
      </w:r>
    </w:p>
    <w:p>
      <w:pPr>
        <w:pStyle w:val="BookText"/>
      </w:pPr>
      <w:r>
        <w:rPr>
          <w:rFonts w:ascii="IRNazanin" w:hAnsi="IRNazanin" w:eastAsia="IRNazanin" w:cs="IRNazanin"/>
          <w:lang w:bidi="fa-IR"/>
          <w:color w:val="111111"/>
          <w:sz w:val="28"/>
          <w:szCs w:val="28"/>
          <w:rtl/>
        </w:rPr>
        <w:t xml:space="preserve">بالجرّ عطف علی قوله«لنهی النبی صلّی اللّه علیه و آله».یعنی علّة کراهة إنشاد الشعر فی المساجد هو نهی رسول اللّه صلّی اللّه علیه و آله عن ذلک.و لعلّ النهی یستفاد من نفس هذا الکلام.</w:t>
      </w:r>
    </w:p>
    <w:p>
      <w:pPr>
        <w:pStyle w:val="BookText"/>
      </w:pPr>
      <w:r>
        <w:rPr>
          <w:rFonts w:ascii="IRNazanin" w:hAnsi="IRNazanin" w:eastAsia="IRNazanin" w:cs="IRNazanin"/>
          <w:lang w:bidi="fa-IR"/>
          <w:color w:val="111111"/>
          <w:sz w:val="28"/>
          <w:szCs w:val="28"/>
          <w:rtl/>
        </w:rPr>
        <w:t xml:space="preserve">المنشد بصیغة اسم الفاعل من أنشد الشعر اذا قرأه.(المنجد).</w:t>
      </w:r>
    </w:p>
    <w:p>
      <w:pPr>
        <w:pStyle w:val="BookText"/>
      </w:pPr>
      <w:r>
        <w:rPr>
          <w:rFonts w:ascii="IRNazanin" w:hAnsi="IRNazanin" w:eastAsia="IRNazanin" w:cs="IRNazanin"/>
          <w:lang w:bidi="fa-IR"/>
          <w:color w:val="111111"/>
          <w:sz w:val="28"/>
          <w:szCs w:val="28"/>
          <w:rtl/>
        </w:rPr>
        <w:t xml:space="preserve">قوله«فضّ اللّه فاک»من باب فضّ یفضّ فضّا الشیء:کسره فتفرّقت کسره، و فضّ القوم:فرّقهم.فضّ اللّه فاه:نثر أسنانه،و منه قولهم فی الدعاء:لا فضّ فوک،أی لا نثرت أسنانک و لا فرّقت،ذکروا الفم و أرادوا الأسنان تسمیة للشیء باسم محلّه.(أقرب الموارد).</w:t>
      </w:r>
    </w:p>
    <w:p>
      <w:pPr>
        <w:pStyle w:val="BookText"/>
      </w:pPr>
      <w:r>
        <w:rPr>
          <w:rFonts w:ascii="IRNazanin" w:hAnsi="IRNazanin" w:eastAsia="IRNazanin" w:cs="IRNazanin"/>
          <w:lang w:bidi="fa-IR"/>
          <w:color w:val="111111"/>
          <w:sz w:val="28"/>
          <w:szCs w:val="28"/>
          <w:rtl/>
        </w:rPr>
        <w:t xml:space="preserve">و الروایة المتضمّنة للکلام المذکور منقولة فی کتاب الوسائل:</w:t>
      </w:r>
    </w:p>
    <w:p>
      <w:pPr>
        <w:pStyle w:val="BookText"/>
      </w:pPr>
      <w:r>
        <w:rPr>
          <w:rFonts w:ascii="IRNazanin" w:hAnsi="IRNazanin" w:eastAsia="IRNazanin" w:cs="IRNazanin"/>
          <w:lang w:bidi="fa-IR"/>
          <w:color w:val="111111"/>
          <w:sz w:val="28"/>
          <w:szCs w:val="28"/>
          <w:rtl/>
        </w:rPr>
        <w:t xml:space="preserve">عن جعفر بن إبراهیم عن علیّ بن الحسین علیهما السّلام قال:قال رسول اللّه صلّی اللّه علیه و آله:من سمعتموه ینشد الشعر فی المسجد(المساجد-خ ل)فقولوا:فضّ اللّه فاک،إنّما نصبت المساجد للقرآن.(الوسائل:ج 3 ص 492 ب 14 من أبواب أحکام المساجد ح 1).</w:t>
      </w:r>
    </w:p>
    <w:p>
      <w:pPr>
        <w:pStyle w:val="BookText"/>
      </w:pPr>
      <w:r>
        <w:rPr>
          <w:rFonts w:ascii="IRNazanin" w:hAnsi="IRNazanin" w:eastAsia="IRNazanin" w:cs="IRNazanin"/>
          <w:lang w:bidi="fa-IR"/>
          <w:color w:val="111111"/>
          <w:sz w:val="28"/>
          <w:szCs w:val="28"/>
          <w:rtl/>
        </w:rPr>
        <w:t xml:space="preserve">و الروایة المستشمّ منها النهی منقولة فی الوسائل أیضا:</w:t>
      </w:r>
    </w:p>
    <w:p>
      <w:pPr>
        <w:pStyle w:val="BookText"/>
      </w:pPr>
      <w:r>
        <w:rPr>
          <w:rFonts w:ascii="IRNazanin" w:hAnsi="IRNazanin" w:eastAsia="IRNazanin" w:cs="IRNazanin"/>
          <w:lang w:bidi="fa-IR"/>
          <w:color w:val="111111"/>
          <w:sz w:val="28"/>
          <w:szCs w:val="28"/>
          <w:rtl/>
        </w:rPr>
        <w:t xml:space="preserve">عن الحسین بن زید عن الصادق علیه السّلام قال:و عن ورّام بن أبی فراس فی کتابه قال:قال علیه السّلام:یأتی فی آخر الزمان قوم یأتون المساجد فیعقدون حلقا،ذکرهم الدنیا و حبّ الدنیا،لا تجالسوهم فلیس للّه فیهم حاجة.(الوسائل:نفس الباب المذکور ح 4).</w:t>
      </w:r>
    </w:p>
    <w:p>
      <w:pPr>
        <w:pStyle w:val="BookText"/>
      </w:pPr>
      <w:r>
        <w:rPr>
          <w:rFonts w:ascii="IRNazanin" w:hAnsi="IRNazanin" w:eastAsia="IRNazanin" w:cs="IRNazanin"/>
          <w:lang w:bidi="fa-IR"/>
          <w:color w:val="111111"/>
          <w:sz w:val="28"/>
          <w:szCs w:val="28"/>
          <w:rtl/>
        </w:rPr>
        <w:t xml:space="preserve">الضمیر فی قوله«و هو غیر مناف»یرجع الی ما روی بلفظ«لا بأس».یعنی أنّ عدم البأس لا ینافی الکراهة بل یدلّ علی الجواز غیر المنافی للکراهة.</w:t>
      </w:r>
    </w:p>
    <w:p>
      <w:pPr>
        <w:pStyle w:val="BookText"/>
      </w:pPr>
      <w:r>
        <w:rPr>
          <w:rFonts w:ascii="IRNazanin" w:hAnsi="IRNazanin" w:eastAsia="IRNazanin" w:cs="IRNazanin"/>
          <w:lang w:bidi="fa-IR"/>
          <w:color w:val="111111"/>
          <w:sz w:val="28"/>
          <w:szCs w:val="28"/>
          <w:rtl/>
        </w:rPr>
        <w:t xml:space="preserve">و المراد منه الروایة المنقولة فی الوسائل: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المصنّف فی الذکری:لیس ببعید حمل إباحة إنشاد الشعر علی ما یقلّ منه و تکثر منفعته،کبیت حکمة،أو شاهد(1)علی لغة فی کتاب اللّه تعالی و سنّة نبیه صلّی اللّه علیه و آله و شبهه(2)،لأنّه من المعلوم أنّ النبی صلّی اللّه علیه و آله کان ینشد بین یدیه البیت و الأبیات من الشعر فی المسجد و لم ینکر ذلک.</w:t>
      </w:r>
    </w:p>
    <w:p>
      <w:pPr>
        <w:pStyle w:val="BookText"/>
      </w:pPr>
      <w:r>
        <w:rPr>
          <w:rFonts w:ascii="IRNazanin" w:hAnsi="IRNazanin" w:eastAsia="IRNazanin" w:cs="IRNazanin"/>
          <w:lang w:bidi="fa-IR"/>
          <w:color w:val="111111"/>
          <w:sz w:val="28"/>
          <w:szCs w:val="28"/>
          <w:rtl/>
        </w:rPr>
        <w:t xml:space="preserve">و ألحق به(3)بعض الأصحاب ما کان منه موعظة،أو مدحا للنبی صلّی اللّه علیه و آله و الأئمة علیهم السّلام،أو مرثیة(4)للحسین علیه السّلام،و نحو(5)ذلک،لأنّه(6)عبادة</w:t>
      </w:r>
    </w:p>
    <w:p>
      <w:pPr>
        <w:pStyle w:val="BookText"/>
      </w:pPr>
      <w:r>
        <w:rPr>
          <w:rFonts w:ascii="IRNazanin" w:hAnsi="IRNazanin" w:eastAsia="IRNazanin" w:cs="IRNazanin"/>
          <w:lang w:bidi="fa-IR"/>
          <w:color w:val="111111"/>
          <w:sz w:val="28"/>
          <w:szCs w:val="28"/>
          <w:rtl/>
        </w:rPr>
        <w:t xml:space="preserve">عن علیّ بن جعفر عن أخیه موسی علیه السّلام قال:سألته عن الشعر أ یصلح أن ینشد فی المسجد؟فقال:لا بأس.(الوسائل:نفس الباب المذکور ح 2).</w:t>
      </w:r>
    </w:p>
    <w:p>
      <w:pPr>
        <w:pStyle w:val="BookText"/>
      </w:pPr>
      <w:r>
        <w:rPr>
          <w:rFonts w:ascii="IRNazanin" w:hAnsi="IRNazanin" w:eastAsia="IRNazanin" w:cs="IRNazanin"/>
          <w:lang w:bidi="fa-IR"/>
          <w:color w:val="111111"/>
          <w:sz w:val="28"/>
          <w:szCs w:val="28"/>
          <w:rtl/>
        </w:rPr>
        <w:t xml:space="preserve">صفة لموصوف مقدّر و هو بیت،یعنی أنّ إنشاء بیت شعر بعنوان الشاهد علی لغة فی القرآن الکریم أو السنّة النبویة الشریفة لا یحکم بکراهته فی المساجد.</w:t>
      </w:r>
    </w:p>
    <w:p>
      <w:pPr>
        <w:pStyle w:val="BookText"/>
      </w:pPr>
      <w:r>
        <w:rPr>
          <w:rFonts w:ascii="IRNazanin" w:hAnsi="IRNazanin" w:eastAsia="IRNazanin" w:cs="IRNazanin"/>
          <w:lang w:bidi="fa-IR"/>
          <w:color w:val="111111"/>
          <w:sz w:val="28"/>
          <w:szCs w:val="28"/>
          <w:rtl/>
        </w:rPr>
        <w:t xml:space="preserve">الضمیر فی قوله«و شبهه»یرجع الی بیت حکمة و بیت شاهد.و المراد منه هو أبیات الوعظ و التشویق الی الأعمال الصالحة و التخویف من أهوال یوم القیامة و غیر ذلک.فإنشاد الأبیات الدالّة علی ذلک لا یحکم بکراهتها فی المساجد.</w:t>
      </w:r>
    </w:p>
    <w:p>
      <w:pPr>
        <w:pStyle w:val="BookText"/>
      </w:pPr>
      <w:r>
        <w:rPr>
          <w:rFonts w:ascii="IRNazanin" w:hAnsi="IRNazanin" w:eastAsia="IRNazanin" w:cs="IRNazanin"/>
          <w:lang w:bidi="fa-IR"/>
          <w:color w:val="111111"/>
          <w:sz w:val="28"/>
          <w:szCs w:val="28"/>
          <w:rtl/>
        </w:rPr>
        <w:t xml:space="preserve">قوله«ینشد»بصیغة المجهول.یعنی أنه معلوم بأنّ فی زمن رسول اللّه صلّی اللّه علیه و آله کان البعض ینشد الأشعار فی المسجد مع حضوره صلّی اللّه علیه و آله و هو لا ینکر ذلک.</w:t>
      </w:r>
    </w:p>
    <w:p>
      <w:pPr>
        <w:pStyle w:val="BookText"/>
      </w:pPr>
      <w:r>
        <w:rPr>
          <w:rFonts w:ascii="IRNazanin" w:hAnsi="IRNazanin" w:eastAsia="IRNazanin" w:cs="IRNazanin"/>
          <w:lang w:bidi="fa-IR"/>
          <w:color w:val="111111"/>
          <w:sz w:val="28"/>
          <w:szCs w:val="28"/>
          <w:rtl/>
        </w:rPr>
        <w:t xml:space="preserve">الضمیر فی قوله«به»یرجع الی بیت الحکمة و الشاهد.</w:t>
      </w:r>
    </w:p>
    <w:p>
      <w:pPr>
        <w:pStyle w:val="BookText"/>
      </w:pPr>
      <w:r>
        <w:rPr>
          <w:rFonts w:ascii="IRNazanin" w:hAnsi="IRNazanin" w:eastAsia="IRNazanin" w:cs="IRNazanin"/>
          <w:lang w:bidi="fa-IR"/>
          <w:color w:val="111111"/>
          <w:sz w:val="28"/>
          <w:szCs w:val="28"/>
          <w:rtl/>
        </w:rPr>
        <w:t xml:space="preserve">بالنصب عطف علی قوله«موعظة».یعنی أنّ بعض الفقهاء ألحق بأبیات الحکمة و الشاهد الأشعار المتضمّنة علی الموعظة و المدح للنبی الأکرم صلّی اللّه علیه و آله و الأئمة علیهم السّلام و رثائهم.</w:t>
      </w:r>
    </w:p>
    <w:p>
      <w:pPr>
        <w:pStyle w:val="BookText"/>
      </w:pPr>
      <w:r>
        <w:rPr>
          <w:rFonts w:ascii="IRNazanin" w:hAnsi="IRNazanin" w:eastAsia="IRNazanin" w:cs="IRNazanin"/>
          <w:lang w:bidi="fa-IR"/>
          <w:color w:val="111111"/>
          <w:sz w:val="28"/>
          <w:szCs w:val="28"/>
          <w:rtl/>
        </w:rPr>
        <w:t xml:space="preserve">المرثیة-بفتح المیم و سکون الراء و کسر الثاء المخفّف و فتح الیاء-:ما یرثی به المیّت من شعر و سواه،جمعها:مراث.(المنجد).</w:t>
      </w:r>
    </w:p>
    <w:p>
      <w:pPr>
        <w:pStyle w:val="BookText"/>
      </w:pPr>
      <w:r>
        <w:rPr>
          <w:rFonts w:ascii="IRNazanin" w:hAnsi="IRNazanin" w:eastAsia="IRNazanin" w:cs="IRNazanin"/>
          <w:lang w:bidi="fa-IR"/>
          <w:color w:val="111111"/>
          <w:sz w:val="28"/>
          <w:szCs w:val="28"/>
          <w:rtl/>
        </w:rPr>
        <w:t xml:space="preserve">بالنصب محلاّ عطف علی قوله«موعظة».</w:t>
      </w:r>
    </w:p>
    <w:p>
      <w:pPr>
        <w:pStyle w:val="BookText"/>
      </w:pPr>
      <w:r>
        <w:rPr>
          <w:rFonts w:ascii="IRNazanin" w:hAnsi="IRNazanin" w:eastAsia="IRNazanin" w:cs="IRNazanin"/>
          <w:lang w:bidi="fa-IR"/>
          <w:color w:val="111111"/>
          <w:sz w:val="28"/>
          <w:szCs w:val="28"/>
          <w:rtl/>
        </w:rPr>
        <w:t xml:space="preserve">و الضمیر فی قوله«لأنّه»یرجع الی إنشاد بیت الموعظة و ما عطف إلیه.یعنی أنّ علّة جواز ذلک کونها من قبیل العبادة فلا تنافی الغرض الذی تأسّست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9" w:name="pg19899_253856"/>
    <w:bookmarkEnd w:id="29"/>
    <w:p>
      <w:pPr>
        <w:pStyle w:val="BookText"/>
      </w:pPr>
      <w:r>
        <w:rPr>
          <w:rFonts w:ascii="IRNazanin" w:hAnsi="IRNazanin" w:eastAsia="IRNazanin" w:cs="IRNazanin"/>
          <w:lang w:bidi="fa-IR"/>
          <w:color w:val="111111"/>
          <w:sz w:val="28"/>
          <w:szCs w:val="28"/>
          <w:rtl/>
        </w:rPr>
        <w:t xml:space="preserve">لا تنافی الغرض المقصود من المساجد،و لیس ببعید.و نهی النبی صلّی اللّه علیه و آله محمول علی الغالب من أشعار العرب الخارجة عن هذه الأسالیب(1).</w:t>
      </w:r>
    </w:p>
    <w:p>
      <w:pPr>
        <w:pStyle w:val="BookText"/>
      </w:pPr>
      <w:r>
        <w:rPr>
          <w:rFonts w:ascii="IRNazanin" w:hAnsi="IRNazanin" w:eastAsia="IRNazanin" w:cs="IRNazanin"/>
          <w:lang w:bidi="fa-IR"/>
          <w:color w:val="111111"/>
          <w:sz w:val="28"/>
          <w:szCs w:val="28"/>
          <w:rtl/>
        </w:rPr>
        <w:t xml:space="preserve">(و الکلام فیها(2)بأحادیث الدنیا) للنهی عن ذلک(3)و منافاته لوضعها فإنّها وضعت للعبادة.</w:t>
      </w:r>
    </w:p>
    <w:p>
      <w:pPr>
        <w:pStyle w:val="Heading5"/>
      </w:pPr>
      <w:bookmarkStart w:id="190" w:name="_Toc43"/>
      <w:r>
        <w:t>تکره الصلاة فی أمکنة</w:t>
      </w:r>
      <w:bookmarkEnd w:id="190"/>
    </w:p>
    <w:p>
      <w:pPr>
        <w:pStyle w:val="BookText"/>
      </w:pPr>
      <w:r>
        <w:rPr>
          <w:rFonts w:ascii="IRNazanin" w:hAnsi="IRNazanin" w:eastAsia="IRNazanin" w:cs="IRNazanin"/>
          <w:lang w:bidi="fa-IR"/>
          <w:color w:val="111111"/>
          <w:sz w:val="28"/>
          <w:szCs w:val="28"/>
          <w:rtl/>
        </w:rPr>
        <w:t xml:space="preserve">(و تکره(4)الصلاة فی الحمّام) و هو البیت المخصوص الذی یغتسل فیه لا المسلخ(5)و غیره من بیوته و سطحه.نعم تکره فی بیت ناره من جهة النار،لا من حیث الحمّام.</w:t>
      </w:r>
    </w:p>
    <w:p>
      <w:pPr>
        <w:pStyle w:val="BookText"/>
      </w:pPr>
      <w:r>
        <w:rPr>
          <w:rFonts w:ascii="IRNazanin" w:hAnsi="IRNazanin" w:eastAsia="IRNazanin" w:cs="IRNazanin"/>
          <w:lang w:bidi="fa-IR"/>
          <w:color w:val="111111"/>
          <w:sz w:val="28"/>
          <w:szCs w:val="28"/>
          <w:rtl/>
        </w:rPr>
        <w:t xml:space="preserve">علیه المساجد.</w:t>
      </w:r>
    </w:p>
    <w:p>
      <w:pPr>
        <w:pStyle w:val="BookText"/>
      </w:pPr>
      <w:r>
        <w:rPr>
          <w:rFonts w:ascii="IRNazanin" w:hAnsi="IRNazanin" w:eastAsia="IRNazanin" w:cs="IRNazanin"/>
          <w:lang w:bidi="fa-IR"/>
          <w:color w:val="111111"/>
          <w:sz w:val="28"/>
          <w:szCs w:val="28"/>
          <w:rtl/>
        </w:rPr>
        <w:t xml:space="preserve">قوله«لیس ببعید»هذا من الشارح رحمه اللّه تأیید لإلحاق بعض الأصحاب أشعار الموعظة و المدح و المرثیة بأشعار الحکمة و الشاهد و إباحتها فی المساجد.</w:t>
      </w:r>
    </w:p>
    <w:p>
      <w:pPr>
        <w:pStyle w:val="BookText"/>
      </w:pPr>
      <w:r>
        <w:rPr>
          <w:rFonts w:ascii="IRNazanin" w:hAnsi="IRNazanin" w:eastAsia="IRNazanin" w:cs="IRNazanin"/>
          <w:lang w:bidi="fa-IR"/>
          <w:color w:val="111111"/>
          <w:sz w:val="28"/>
          <w:szCs w:val="28"/>
          <w:rtl/>
        </w:rPr>
        <w:t xml:space="preserve">الأسالیب-جمع اسلوب بضمّ الأول-:و هو الطرز و الطریق.(المنجد).</w:t>
      </w:r>
    </w:p>
    <w:p>
      <w:pPr>
        <w:pStyle w:val="BookText"/>
      </w:pPr>
      <w:r>
        <w:rPr>
          <w:rFonts w:ascii="IRNazanin" w:hAnsi="IRNazanin" w:eastAsia="IRNazanin" w:cs="IRNazanin"/>
          <w:lang w:bidi="fa-IR"/>
          <w:color w:val="111111"/>
          <w:sz w:val="28"/>
          <w:szCs w:val="28"/>
          <w:rtl/>
        </w:rPr>
        <w:t xml:space="preserve">الضمیر فی قوله«فیها»یرجع الی المساجد.یعنی و یکره الکلام فی المساجد بأحادیث الدنیا.</w:t>
      </w:r>
    </w:p>
    <w:p>
      <w:pPr>
        <w:pStyle w:val="BookText"/>
      </w:pPr>
      <w:r>
        <w:rPr>
          <w:rFonts w:ascii="IRNazanin" w:hAnsi="IRNazanin" w:eastAsia="IRNazanin" w:cs="IRNazanin"/>
          <w:lang w:bidi="fa-IR"/>
          <w:color w:val="111111"/>
          <w:sz w:val="28"/>
          <w:szCs w:val="28"/>
          <w:rtl/>
        </w:rPr>
        <w:t xml:space="preserve">الحدیث الذی ورد فیه النهی عن حدیث الدنیا فی المساجد قد ذکرناه آنفا فی روایة ورّام بن أبی فراس بقوله علیه السّلام«یأتون المساجد فیقعدون حلقا،ذکرهم الدنیا و حبّ الدنیا...الخ».</w:t>
      </w:r>
    </w:p>
    <w:p>
      <w:pPr>
        <w:pStyle w:val="BookText"/>
      </w:pPr>
      <w:r>
        <w:rPr>
          <w:rFonts w:ascii="IRNazanin" w:hAnsi="IRNazanin" w:eastAsia="IRNazanin" w:cs="IRNazanin"/>
          <w:lang w:bidi="fa-IR"/>
          <w:color w:val="111111"/>
          <w:sz w:val="28"/>
          <w:szCs w:val="28"/>
          <w:rtl/>
        </w:rPr>
        <w:t xml:space="preserve">و الدلیل الآخر بکراهة الکلام الدنیوی فی المساجد قوله رحمه اللّه«و منافاته لوضعها».یعنی أنّ الکلام بحدیث الدنیا فی المساجد ینافی وضع المساجد فانّها وضعت للعبادة.</w:t>
      </w:r>
    </w:p>
    <w:p>
      <w:pPr>
        <w:pStyle w:val="BookText"/>
      </w:pPr>
      <w:r>
        <w:rPr>
          <w:rFonts w:ascii="IRNazanin" w:hAnsi="IRNazanin" w:eastAsia="IRNazanin" w:cs="IRNazanin"/>
          <w:lang w:bidi="fa-IR"/>
          <w:color w:val="111111"/>
          <w:sz w:val="28"/>
          <w:szCs w:val="28"/>
          <w:rtl/>
        </w:rPr>
        <w:t xml:space="preserve">الی هنا تمّ الکلام فی أحکام المساجد.و شرع فی بیان الأمکنة التی تکره الصلاة فیها،منها الحمّام،و المراد منه البیت الذی یغتسل فیه لا جمیع بیوته.</w:t>
      </w:r>
    </w:p>
    <w:p>
      <w:pPr>
        <w:pStyle w:val="BookText"/>
      </w:pPr>
      <w:r>
        <w:rPr>
          <w:rFonts w:ascii="IRNazanin" w:hAnsi="IRNazanin" w:eastAsia="IRNazanin" w:cs="IRNazanin"/>
          <w:lang w:bidi="fa-IR"/>
          <w:color w:val="111111"/>
          <w:sz w:val="28"/>
          <w:szCs w:val="28"/>
          <w:rtl/>
        </w:rPr>
        <w:t xml:space="preserve">المراد من المسلخ المحلّ الذی یعدّ لنزع اللباس فیه للواردین،فکراهة الصلاة فیه مرفوعة.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بیوت الغائط) (1)للنهی عنه،و لأنّ الملائکة لا تدخل بیتا یبال فیه و لو فی إناء،فهذا(2)أولی (و) بیوت(3) (النار) و هی(4)المعدّة لإضرامها فیها کالأتّون(5)و الفرن(6)لا ما وجد فیه نار مع عدم</w:t>
      </w:r>
    </w:p>
    <w:p>
      <w:pPr>
        <w:pStyle w:val="BookText"/>
      </w:pPr>
      <w:r>
        <w:rPr>
          <w:rFonts w:ascii="IRNazanin" w:hAnsi="IRNazanin" w:eastAsia="IRNazanin" w:cs="IRNazanin"/>
          <w:lang w:bidi="fa-IR"/>
          <w:color w:val="111111"/>
          <w:sz w:val="28"/>
          <w:szCs w:val="28"/>
          <w:rtl/>
        </w:rPr>
        <w:t xml:space="preserve">بالجرّ عطف علی قوله«الحمّام».و المراد هو بیت الخلاء المخصوص للغائط و البول.</w:t>
      </w:r>
    </w:p>
    <w:p>
      <w:pPr>
        <w:pStyle w:val="BookText"/>
      </w:pPr>
      <w:r>
        <w:rPr>
          <w:rFonts w:ascii="IRNazanin" w:hAnsi="IRNazanin" w:eastAsia="IRNazanin" w:cs="IRNazanin"/>
          <w:lang w:bidi="fa-IR"/>
          <w:color w:val="111111"/>
          <w:sz w:val="28"/>
          <w:szCs w:val="28"/>
          <w:rtl/>
        </w:rPr>
        <w:t xml:space="preserve">المشار إلیه فی قوله«هذا»هو بیت الغائط،و هذا دلیل ثان بکراهة الصلاة فیها، و الدلیل الأول قوله«للنهی عنه».</w:t>
      </w:r>
    </w:p>
    <w:p>
      <w:pPr>
        <w:pStyle w:val="BookText"/>
      </w:pPr>
      <w:r>
        <w:rPr>
          <w:rFonts w:ascii="IRNazanin" w:hAnsi="IRNazanin" w:eastAsia="IRNazanin" w:cs="IRNazanin"/>
          <w:lang w:bidi="fa-IR"/>
          <w:color w:val="111111"/>
          <w:sz w:val="28"/>
          <w:szCs w:val="28"/>
          <w:rtl/>
        </w:rPr>
        <w:t xml:space="preserve">و حاصل الاستدلال الثانی أنّه ورد أنّ الملائکة لا تدخل بیوتا یبال فی إناء فیه.</w:t>
      </w:r>
    </w:p>
    <w:p>
      <w:pPr>
        <w:pStyle w:val="BookText"/>
      </w:pPr>
      <w:r>
        <w:rPr>
          <w:rFonts w:ascii="IRNazanin" w:hAnsi="IRNazanin" w:eastAsia="IRNazanin" w:cs="IRNazanin"/>
          <w:lang w:bidi="fa-IR"/>
          <w:color w:val="111111"/>
          <w:sz w:val="28"/>
          <w:szCs w:val="28"/>
          <w:rtl/>
        </w:rPr>
        <w:t xml:space="preserve">فعدم دخولها فی بیت الغائط یکون بطریق أولی،فاذا حکم بکراهة الصلاة فی بیت یکون فیه إناء یبال فیه فالحکم بکراهتهما فی بیت مخصوص للغائط و البول بطریق أولی.</w:t>
      </w:r>
    </w:p>
    <w:p>
      <w:pPr>
        <w:pStyle w:val="BookText"/>
      </w:pPr>
      <w:r>
        <w:rPr>
          <w:rFonts w:ascii="IRNazanin" w:hAnsi="IRNazanin" w:eastAsia="IRNazanin" w:cs="IRNazanin"/>
          <w:lang w:bidi="fa-IR"/>
          <w:color w:val="111111"/>
          <w:sz w:val="28"/>
          <w:szCs w:val="28"/>
          <w:rtl/>
        </w:rPr>
        <w:t xml:space="preserve">و من جملة الروایات الدالّة علی عدم دخول الملائکة فی بیت فیه إناء یبال فیه الروایة المنقولة فی کتاب الوسائل:</w:t>
      </w:r>
    </w:p>
    <w:p>
      <w:pPr>
        <w:pStyle w:val="BookText"/>
      </w:pPr>
      <w:r>
        <w:rPr>
          <w:rFonts w:ascii="IRNazanin" w:hAnsi="IRNazanin" w:eastAsia="IRNazanin" w:cs="IRNazanin"/>
          <w:lang w:bidi="fa-IR"/>
          <w:color w:val="111111"/>
          <w:sz w:val="28"/>
          <w:szCs w:val="28"/>
          <w:rtl/>
        </w:rPr>
        <w:t xml:space="preserve">عن محمّد بن مروان عن أبی عبد اللّه علیه السّلام قال:قال رسول اللّه صلّی اللّه علیه و آله:إنّ جبرئیل علیه السّلام أتانی فقال:إنّا معاشر الملائکة لا ندخل بیتا فیه کلب و لا تمثال جسد و لا إناء یبال فیه.(الوسائل:ج 3 ص 464 ب 33 من أبواب مکان المصلّی ح 1).</w:t>
      </w:r>
    </w:p>
    <w:p>
      <w:pPr>
        <w:pStyle w:val="BookText"/>
      </w:pPr>
      <w:r>
        <w:rPr>
          <w:rFonts w:ascii="IRNazanin" w:hAnsi="IRNazanin" w:eastAsia="IRNazanin" w:cs="IRNazanin"/>
          <w:lang w:bidi="fa-IR"/>
          <w:color w:val="111111"/>
          <w:sz w:val="28"/>
          <w:szCs w:val="28"/>
          <w:rtl/>
        </w:rPr>
        <w:t xml:space="preserve">بالجرّ عطف علی قوله«الحمّام».</w:t>
      </w:r>
    </w:p>
    <w:p>
      <w:pPr>
        <w:pStyle w:val="BookText"/>
      </w:pPr>
      <w:r>
        <w:rPr>
          <w:rFonts w:ascii="IRNazanin" w:hAnsi="IRNazanin" w:eastAsia="IRNazanin" w:cs="IRNazanin"/>
          <w:lang w:bidi="fa-IR"/>
          <w:color w:val="111111"/>
          <w:sz w:val="28"/>
          <w:szCs w:val="28"/>
          <w:rtl/>
        </w:rPr>
        <w:t xml:space="preserve">الضمیر فی قوله«هی»یرجع الی البیوت.یعنی أنّ المراد منها البیوت المعدّة للنار لا البیوت التی یوقد فیها النار کثیرا أو قلیلا.و الضمیر فی قوله«إضرامها» یرجع الی النار،و هی مؤنث سماعی.و فی قوله«فیها»یرجع الی البیوت.</w:t>
      </w:r>
    </w:p>
    <w:p>
      <w:pPr>
        <w:pStyle w:val="BookText"/>
      </w:pPr>
      <w:r>
        <w:rPr>
          <w:rFonts w:ascii="IRNazanin" w:hAnsi="IRNazanin" w:eastAsia="IRNazanin" w:cs="IRNazanin"/>
          <w:lang w:bidi="fa-IR"/>
          <w:color w:val="111111"/>
          <w:sz w:val="28"/>
          <w:szCs w:val="28"/>
          <w:rtl/>
        </w:rPr>
        <w:t xml:space="preserve">الأتّون-کتنّور-:موقد نار الحمّام،جمعه:أتاتین و أتن.(أقرب الموارد).</w:t>
      </w:r>
    </w:p>
    <w:p>
      <w:pPr>
        <w:pStyle w:val="BookText"/>
      </w:pPr>
      <w:r>
        <w:rPr>
          <w:rFonts w:ascii="IRNazanin" w:hAnsi="IRNazanin" w:eastAsia="IRNazanin" w:cs="IRNazanin"/>
          <w:lang w:bidi="fa-IR"/>
          <w:color w:val="111111"/>
          <w:sz w:val="28"/>
          <w:szCs w:val="28"/>
          <w:rtl/>
        </w:rPr>
        <w:t xml:space="preserve">التنّور-بفتح الأول و تشدید النون-:تجویفة اسطوانیة من فخّار تجعل فی الأرض و تخبز فیها،و جمعه:تنانیر.(المنجد).</w:t>
      </w:r>
    </w:p>
    <w:p>
      <w:pPr>
        <w:pStyle w:val="BookText"/>
      </w:pPr>
      <w:r>
        <w:rPr>
          <w:rFonts w:ascii="IRNazanin" w:hAnsi="IRNazanin" w:eastAsia="IRNazanin" w:cs="IRNazanin"/>
          <w:lang w:bidi="fa-IR"/>
          <w:color w:val="111111"/>
          <w:sz w:val="28"/>
          <w:szCs w:val="28"/>
          <w:rtl/>
        </w:rPr>
        <w:t xml:space="preserve">الفرن-بضمّ الفاء و سکون الراء-:بیت غیر التنّور معدّ لأن یخبز فیه،جمعه:</w:t>
      </w:r>
    </w:p>
    <w:p>
      <w:pPr>
        <w:pStyle w:val="BookText"/>
      </w:pPr>
      <w:r>
        <w:rPr>
          <w:rFonts w:ascii="IRNazanin" w:hAnsi="IRNazanin" w:eastAsia="IRNazanin" w:cs="IRNazanin"/>
          <w:lang w:bidi="fa-IR"/>
          <w:color w:val="111111"/>
          <w:sz w:val="28"/>
          <w:szCs w:val="28"/>
          <w:rtl/>
        </w:rPr>
        <w:t xml:space="preserve">أفران.(المنجد).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إعداده لها،کالمسکن إذا أوقدت(1)فیه و إن کثر(2) (و) بیوت (المجوس) للخبر(3)و لعدم انفکاکها عن النجاسة،و تزول الکراهة برشّه(4).</w:t>
      </w:r>
    </w:p>
    <w:p>
      <w:pPr>
        <w:pStyle w:val="BookText"/>
      </w:pPr>
      <w:r>
        <w:rPr>
          <w:rFonts w:ascii="IRNazanin" w:hAnsi="IRNazanin" w:eastAsia="IRNazanin" w:cs="IRNazanin"/>
          <w:lang w:bidi="fa-IR"/>
          <w:color w:val="111111"/>
          <w:sz w:val="28"/>
          <w:szCs w:val="28"/>
          <w:rtl/>
        </w:rPr>
        <w:t xml:space="preserve">(و المعطن) بکسر الطاء واحد المعاطن،و هی:مبارک(5)الإبل عند الماء</w:t>
      </w:r>
    </w:p>
    <w:p>
      <w:pPr>
        <w:pStyle w:val="BookText"/>
      </w:pPr>
      <w:r>
        <w:rPr>
          <w:rFonts w:ascii="IRNazanin" w:hAnsi="IRNazanin" w:eastAsia="IRNazanin" w:cs="IRNazanin"/>
          <w:lang w:bidi="fa-IR"/>
          <w:color w:val="111111"/>
          <w:sz w:val="28"/>
          <w:szCs w:val="28"/>
          <w:rtl/>
        </w:rPr>
        <w:t xml:space="preserve">بصیغة المجهول النائب الفاعل هو الضمیر المؤنث العائد علی النار و هی مؤنث سماعی.و الضمیر فی قوله«فیه»یرجع الی المسکن.</w:t>
      </w:r>
    </w:p>
    <w:p>
      <w:pPr>
        <w:pStyle w:val="BookText"/>
      </w:pPr>
      <w:r>
        <w:rPr>
          <w:rFonts w:ascii="IRNazanin" w:hAnsi="IRNazanin" w:eastAsia="IRNazanin" w:cs="IRNazanin"/>
          <w:lang w:bidi="fa-IR"/>
          <w:color w:val="111111"/>
          <w:sz w:val="28"/>
          <w:szCs w:val="28"/>
          <w:rtl/>
        </w:rPr>
        <w:t xml:space="preserve">فاعله الضمیر المذکّر العائد علی الایقاد المعلوم من قوله«أوقدت».یعنی أنّ البیت الذی اوقدت النار فیه و لو کثیرا لا تکره الصلاة فیه.</w:t>
      </w:r>
    </w:p>
    <w:p>
      <w:pPr>
        <w:pStyle w:val="BookText"/>
      </w:pPr>
      <w:r>
        <w:rPr>
          <w:rFonts w:ascii="IRNazanin" w:hAnsi="IRNazanin" w:eastAsia="IRNazanin" w:cs="IRNazanin"/>
          <w:lang w:bidi="fa-IR"/>
          <w:color w:val="111111"/>
          <w:sz w:val="28"/>
          <w:szCs w:val="28"/>
          <w:rtl/>
        </w:rPr>
        <w:t xml:space="preserve">و الخبر الدالّ علی کراهة الصلاة فی بیوت المجوس منقول فی کتاب الوسائل:</w:t>
      </w:r>
    </w:p>
    <w:p>
      <w:pPr>
        <w:pStyle w:val="BookText"/>
      </w:pPr>
      <w:r>
        <w:rPr>
          <w:rFonts w:ascii="IRNazanin" w:hAnsi="IRNazanin" w:eastAsia="IRNazanin" w:cs="IRNazanin"/>
          <w:lang w:bidi="fa-IR"/>
          <w:color w:val="111111"/>
          <w:sz w:val="28"/>
          <w:szCs w:val="28"/>
          <w:rtl/>
        </w:rPr>
        <w:t xml:space="preserve">عن أبی اسامة عن أبی عبد اللّه علیه السّلام قال:لا تصلّی فی بیت فیه مجوسی،و لا بأس بأن تصلّی و فیه یهودی أو نصرانی.(الوسائل:ج 3 ص 442 ب 16 من أبواب مکان المصلّی ح 1).</w:t>
      </w:r>
    </w:p>
    <w:p>
      <w:pPr>
        <w:pStyle w:val="BookText"/>
      </w:pPr>
      <w:r>
        <w:rPr>
          <w:rFonts w:ascii="IRNazanin" w:hAnsi="IRNazanin" w:eastAsia="IRNazanin" w:cs="IRNazanin"/>
          <w:lang w:bidi="fa-IR"/>
          <w:color w:val="111111"/>
          <w:sz w:val="28"/>
          <w:szCs w:val="28"/>
          <w:rtl/>
        </w:rPr>
        <w:t xml:space="preserve">الضمیر فی قوله«برشّه»یرجع الی بیت المجوس.یعنی أنّ صبّ الماء فی بیت المجوسی ترفع الکراهة.</w:t>
      </w:r>
    </w:p>
    <w:p>
      <w:pPr>
        <w:pStyle w:val="BookText"/>
      </w:pPr>
      <w:r>
        <w:rPr>
          <w:rFonts w:ascii="IRNazanin" w:hAnsi="IRNazanin" w:eastAsia="IRNazanin" w:cs="IRNazanin"/>
          <w:lang w:bidi="fa-IR"/>
          <w:color w:val="111111"/>
          <w:sz w:val="28"/>
          <w:szCs w:val="28"/>
          <w:rtl/>
        </w:rPr>
        <w:t xml:space="preserve">رشّ یرش رشّا و ترشاشا الماء:نفضه و فرّقه.(المنجد).</w:t>
      </w:r>
    </w:p>
    <w:p>
      <w:pPr>
        <w:pStyle w:val="BookText"/>
      </w:pPr>
      <w:r>
        <w:rPr>
          <w:rFonts w:ascii="IRNazanin" w:hAnsi="IRNazanin" w:eastAsia="IRNazanin" w:cs="IRNazanin"/>
          <w:lang w:bidi="fa-IR"/>
          <w:color w:val="111111"/>
          <w:sz w:val="28"/>
          <w:szCs w:val="28"/>
          <w:rtl/>
        </w:rPr>
        <w:t xml:space="preserve">أمّا دلیل رفع الکراهة فی بیت المجوس بعد رشّ الماء هو ما نقل فی کتاب الوسائل:</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قال:سألته عن الصلاة فی البیع و الکنائس و بیوت المجوس،قال:رشّ و صلّ.(الوسائل:ج 3 ص 438 ب 13 من أبواب مکان المصلّی ح 2).</w:t>
      </w:r>
    </w:p>
    <w:p>
      <w:pPr>
        <w:pStyle w:val="BookText"/>
      </w:pPr>
      <w:r>
        <w:rPr>
          <w:rFonts w:ascii="IRNazanin" w:hAnsi="IRNazanin" w:eastAsia="IRNazanin" w:cs="IRNazanin"/>
          <w:lang w:bidi="fa-IR"/>
          <w:color w:val="111111"/>
          <w:sz w:val="28"/>
          <w:szCs w:val="28"/>
          <w:rtl/>
        </w:rPr>
        <w:t xml:space="preserve">*من حواشی الکتاب:و اعتبر بعضهم الجفاف بعد الرشّ،و فیه نظر لکنه أحوط،و لا یخفی أنّ وجه الکراهة هنا بالأصالة إنّما هو ملاحظة النجاسة الوهمیة و زوالها بالطهارة الوهمیة الحاصلة من الرشّ،فلا یلزم حینئذ الجفاف،لکن الأحوط ملاحظته احتیاطا فی النجاسة بمباشرتهم،و النجاسة الوهمیّة معتبرة فی بعض المقامات...الخ.</w:t>
      </w:r>
    </w:p>
    <w:p>
      <w:pPr>
        <w:pStyle w:val="BookText"/>
      </w:pPr>
      <w:r>
        <w:rPr>
          <w:rFonts w:ascii="IRNazanin" w:hAnsi="IRNazanin" w:eastAsia="IRNazanin" w:cs="IRNazanin"/>
          <w:lang w:bidi="fa-IR"/>
          <w:color w:val="111111"/>
          <w:sz w:val="28"/>
          <w:szCs w:val="28"/>
          <w:rtl/>
        </w:rPr>
        <w:t xml:space="preserve">المبارک-جمع مبرک علی وزن مقعد-:و هو محلّ نزول الإبل لشرب الماء.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للشرب (و مجری الماء) و هو المکان المعدّ لجریانه و إن لم یکن فیه(1)ماء (و السبخة) بفتح الباء واحد(2)السباخ،و هی الشیء الذی یعلو الأرض کالملح،أو بکسرها(3)و هی الأرض ذات السباخ (و قری(4)النمل(5)) جمع قریة،و هی مجتمع ترابها حول جحرتها(6) (و) فی نفس(7) (الثلج(8))</w:t>
      </w:r>
    </w:p>
    <w:p>
      <w:pPr>
        <w:pStyle w:val="BookText"/>
      </w:pPr>
      <w:r>
        <w:rPr>
          <w:rFonts w:ascii="IRNazanin" w:hAnsi="IRNazanin" w:eastAsia="IRNazanin" w:cs="IRNazanin"/>
          <w:lang w:bidi="fa-IR"/>
          <w:color w:val="111111"/>
          <w:sz w:val="28"/>
          <w:szCs w:val="28"/>
          <w:rtl/>
        </w:rPr>
        <w:t xml:space="preserve">الضمیر فی قوله«فیه»یرجع الی المکان.یعنی لا ترفع الکراهة بعدم وجود الماء فیه مثل الأنهار التی لا یجری الماء فیه فی بعض الفصول.</w:t>
      </w:r>
    </w:p>
    <w:p>
      <w:pPr>
        <w:pStyle w:val="BookText"/>
      </w:pPr>
      <w:r>
        <w:rPr>
          <w:rFonts w:ascii="IRNazanin" w:hAnsi="IRNazanin" w:eastAsia="IRNazanin" w:cs="IRNazanin"/>
          <w:lang w:bidi="fa-IR"/>
          <w:color w:val="111111"/>
          <w:sz w:val="28"/>
          <w:szCs w:val="28"/>
          <w:rtl/>
        </w:rPr>
        <w:t xml:space="preserve">یعنی أنّ السبخة مفرد السباخ.و الضمیر فی قوله«و هی الشیء»یرجع الی السبخة.یعنی أنّ السبخة شیء یعلو فی الأرض کما أنّ الملح یعلو فی بعض الأراضی المخصوصة.</w:t>
      </w:r>
    </w:p>
    <w:p>
      <w:pPr>
        <w:pStyle w:val="BookText"/>
      </w:pPr>
      <w:r>
        <w:rPr>
          <w:rFonts w:ascii="IRNazanin" w:hAnsi="IRNazanin" w:eastAsia="IRNazanin" w:cs="IRNazanin"/>
          <w:lang w:bidi="fa-IR"/>
          <w:color w:val="111111"/>
          <w:sz w:val="28"/>
          <w:szCs w:val="28"/>
          <w:rtl/>
        </w:rPr>
        <w:t xml:space="preserve">الضمیر فی قوله«بکسرها»یرجع الی الباء و التأنیث باعتبار کونه حرفا و هی مؤنث،فیکون معنی العبارة هکذا:</w:t>
      </w:r>
    </w:p>
    <w:p>
      <w:pPr>
        <w:pStyle w:val="BookText"/>
      </w:pPr>
      <w:r>
        <w:rPr>
          <w:rFonts w:ascii="IRNazanin" w:hAnsi="IRNazanin" w:eastAsia="IRNazanin" w:cs="IRNazanin"/>
          <w:lang w:bidi="fa-IR"/>
          <w:color w:val="111111"/>
          <w:sz w:val="28"/>
          <w:szCs w:val="28"/>
          <w:rtl/>
        </w:rPr>
        <w:t xml:space="preserve">السبخة هی الأرض التی تکون ذات السباخ تکره الصلاة فیها،بلا فرق بین قراءتها بفتح الباء أو بکسرها لاحتیاجها بتقدیر الأرض.</w:t>
      </w:r>
    </w:p>
    <w:p>
      <w:pPr>
        <w:pStyle w:val="BookText"/>
      </w:pPr>
      <w:r>
        <w:rPr>
          <w:rFonts w:ascii="IRNazanin" w:hAnsi="IRNazanin" w:eastAsia="IRNazanin" w:cs="IRNazanin"/>
          <w:lang w:bidi="fa-IR"/>
          <w:color w:val="111111"/>
          <w:sz w:val="28"/>
          <w:szCs w:val="28"/>
          <w:rtl/>
        </w:rPr>
        <w:t xml:space="preserve">*من حواشی الکتاب:ما ذکره الشارح رحمه اللّه موافق لما نقل عن الخلیل فی عینه.</w:t>
      </w:r>
    </w:p>
    <w:p>
      <w:pPr>
        <w:pStyle w:val="BookText"/>
      </w:pPr>
      <w:r>
        <w:rPr>
          <w:rFonts w:ascii="IRNazanin" w:hAnsi="IRNazanin" w:eastAsia="IRNazanin" w:cs="IRNazanin"/>
          <w:lang w:bidi="fa-IR"/>
          <w:color w:val="111111"/>
          <w:sz w:val="28"/>
          <w:szCs w:val="28"/>
          <w:rtl/>
        </w:rPr>
        <w:t xml:space="preserve">قال:أرض السبخة و الأرض السبخة،فی الأول بفتح الباء مضافا الی الأرض، و فی الثانی بکسرها صفة للأرض.(حاشیة کلانتر).</w:t>
      </w:r>
    </w:p>
    <w:p>
      <w:pPr>
        <w:pStyle w:val="BookText"/>
      </w:pPr>
      <w:r>
        <w:rPr>
          <w:rFonts w:ascii="IRNazanin" w:hAnsi="IRNazanin" w:eastAsia="IRNazanin" w:cs="IRNazanin"/>
          <w:lang w:bidi="fa-IR"/>
          <w:color w:val="111111"/>
          <w:sz w:val="28"/>
          <w:szCs w:val="28"/>
          <w:rtl/>
        </w:rPr>
        <w:t xml:space="preserve">القری-بضمّ القاف-:جمع قریة بفتح القاف.</w:t>
      </w:r>
    </w:p>
    <w:p>
      <w:pPr>
        <w:pStyle w:val="BookText"/>
      </w:pPr>
      <w:r>
        <w:rPr>
          <w:rFonts w:ascii="IRNazanin" w:hAnsi="IRNazanin" w:eastAsia="IRNazanin" w:cs="IRNazanin"/>
          <w:lang w:bidi="fa-IR"/>
          <w:color w:val="111111"/>
          <w:sz w:val="28"/>
          <w:szCs w:val="28"/>
          <w:rtl/>
        </w:rPr>
        <w:t xml:space="preserve">النمل-بفتح النون و سکون المیم-:اسم جنس و مفرده النملة علی وزن تمر و تمرة.</w:t>
      </w:r>
    </w:p>
    <w:p>
      <w:pPr>
        <w:pStyle w:val="BookText"/>
      </w:pPr>
      <w:r>
        <w:rPr>
          <w:rFonts w:ascii="IRNazanin" w:hAnsi="IRNazanin" w:eastAsia="IRNazanin" w:cs="IRNazanin"/>
          <w:lang w:bidi="fa-IR"/>
          <w:color w:val="111111"/>
          <w:sz w:val="28"/>
          <w:szCs w:val="28"/>
          <w:rtl/>
        </w:rPr>
        <w:t xml:space="preserve">الجحر-بضمّ الجیم و سکون الحاء-:کلّ شیء تحفره الهوامّ و السباع لأنفسها، و الجمع:أجحار و جحرة.(لسان العرب).</w:t>
      </w:r>
    </w:p>
    <w:p>
      <w:pPr>
        <w:pStyle w:val="BookText"/>
      </w:pPr>
      <w:r>
        <w:rPr>
          <w:rFonts w:ascii="IRNazanin" w:hAnsi="IRNazanin" w:eastAsia="IRNazanin" w:cs="IRNazanin"/>
          <w:lang w:bidi="fa-IR"/>
          <w:color w:val="111111"/>
          <w:sz w:val="28"/>
          <w:szCs w:val="28"/>
          <w:rtl/>
        </w:rPr>
        <w:t xml:space="preserve">و قریة النمل:مجتمع ترابها.(أقرب الموارد،المنجد).</w:t>
      </w:r>
    </w:p>
    <w:p>
      <w:pPr>
        <w:pStyle w:val="BookText"/>
      </w:pPr>
      <w:r>
        <w:rPr>
          <w:rFonts w:ascii="IRNazanin" w:hAnsi="IRNazanin" w:eastAsia="IRNazanin" w:cs="IRNazanin"/>
          <w:lang w:bidi="fa-IR"/>
          <w:color w:val="111111"/>
          <w:sz w:val="28"/>
          <w:szCs w:val="28"/>
          <w:rtl/>
        </w:rPr>
        <w:t xml:space="preserve">أی تکره الصلاة فی نفس الثلج،و هذا إشارة الی عدم کراهة الصلاة علی سریر أو لوح أو فرش موضوعة علی وجه الثلج.</w:t>
      </w:r>
    </w:p>
    <w:p>
      <w:pPr>
        <w:pStyle w:val="BookText"/>
      </w:pPr>
      <w:r>
        <w:rPr>
          <w:rFonts w:ascii="IRNazanin" w:hAnsi="IRNazanin" w:eastAsia="IRNazanin" w:cs="IRNazanin"/>
          <w:lang w:bidi="fa-IR"/>
          <w:color w:val="111111"/>
          <w:sz w:val="28"/>
          <w:szCs w:val="28"/>
          <w:rtl/>
        </w:rPr>
        <w:t xml:space="preserve">الثلج-بفتح الثاء و سکون اللام-:ما یتجمّد من ماء السماء و یسقط،جمعه:</w:t>
      </w:r>
    </w:p>
    <w:p>
      <w:pPr>
        <w:pStyle w:val="BookText"/>
      </w:pPr>
      <w:r>
        <w:rPr>
          <w:rFonts w:ascii="Amiri" w:hAnsi="Amiri" w:eastAsia="Amiri" w:cs="Amiri"/>
          <w:lang w:bidi="ar-SA"/>
          <w:color w:val="111111"/>
          <w:sz w:val="28"/>
          <w:szCs w:val="28"/>
          <w:rtl/>
        </w:rPr>
        <w:t xml:space="preserve">ثلوج بضمّ الثاء،و مفرده ثلجة،ماء ثلج:بارد.(المنجد).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(اختیارا(1)) مع تمکّن الأعضاء،أمّا بدونه(2)فلا،مع الاختیار.</w:t>
      </w:r>
    </w:p>
    <w:p>
      <w:pPr>
        <w:pStyle w:val="BookText"/>
      </w:pPr>
      <w:r>
        <w:rPr>
          <w:rFonts w:ascii="IRNazanin" w:hAnsi="IRNazanin" w:eastAsia="IRNazanin" w:cs="IRNazanin"/>
          <w:lang w:bidi="fa-IR"/>
          <w:color w:val="111111"/>
          <w:sz w:val="28"/>
          <w:szCs w:val="28"/>
          <w:rtl/>
        </w:rPr>
        <w:t xml:space="preserve">(و بین المقابر) و إلیها(3)و لو قبرا (إلاّ بحائل و لو عنزة) بالتحریک،و هی العصا فی أسفلها حدیدة مرکوزة(4)أو معترضة (أو بعد(5)عشرة أذرع) و لو کانت القبور خلفه،أو مع أحد جانبیه فلا کراهة.</w:t>
      </w:r>
    </w:p>
    <w:p>
      <w:pPr>
        <w:pStyle w:val="BookText"/>
      </w:pPr>
      <w:r>
        <w:rPr>
          <w:rFonts w:ascii="IRNazanin" w:hAnsi="IRNazanin" w:eastAsia="IRNazanin" w:cs="IRNazanin"/>
          <w:lang w:bidi="fa-IR"/>
          <w:color w:val="111111"/>
          <w:sz w:val="28"/>
          <w:szCs w:val="28"/>
          <w:rtl/>
        </w:rPr>
        <w:t xml:space="preserve">(و فی الطریق) (6)سواء کانت مشغولة بالمارّة(7)،أم فارغة إن لم یعطّلها(8)و إلاّ حرم (و) فی (بیت فیه مجوسیّ) و إن لم یکن البیت له(9)</w:t>
      </w:r>
    </w:p>
    <w:p>
      <w:pPr>
        <w:pStyle w:val="BookText"/>
      </w:pPr>
      <w:r>
        <w:rPr>
          <w:rFonts w:ascii="IRNazanin" w:hAnsi="IRNazanin" w:eastAsia="IRNazanin" w:cs="IRNazanin"/>
          <w:lang w:bidi="fa-IR"/>
          <w:color w:val="111111"/>
          <w:sz w:val="28"/>
          <w:szCs w:val="28"/>
          <w:rtl/>
        </w:rPr>
        <w:t xml:space="preserve">فلا تکره الصلاة علی الثلج عند الاضطرار.</w:t>
      </w:r>
    </w:p>
    <w:p>
      <w:pPr>
        <w:pStyle w:val="BookText"/>
      </w:pPr>
      <w:r>
        <w:rPr>
          <w:rFonts w:ascii="IRNazanin" w:hAnsi="IRNazanin" w:eastAsia="IRNazanin" w:cs="IRNazanin"/>
          <w:lang w:bidi="fa-IR"/>
          <w:color w:val="111111"/>
          <w:sz w:val="28"/>
          <w:szCs w:val="28"/>
          <w:rtl/>
        </w:rPr>
        <w:t xml:space="preserve">قوله«مع تمکّن الأعضاء»قید للحکم بکراهة الصلاة علی الثلج.</w:t>
      </w:r>
    </w:p>
    <w:p>
      <w:pPr>
        <w:pStyle w:val="BookText"/>
      </w:pPr>
      <w:r>
        <w:rPr>
          <w:rFonts w:ascii="IRNazanin" w:hAnsi="IRNazanin" w:eastAsia="IRNazanin" w:cs="IRNazanin"/>
          <w:lang w:bidi="fa-IR"/>
          <w:color w:val="111111"/>
          <w:sz w:val="28"/>
          <w:szCs w:val="28"/>
          <w:rtl/>
        </w:rPr>
        <w:t xml:space="preserve">الضمیر فی قوله«بدونه»یرجع الی تمکّن الأعضاء.یعنی لو لم تتمکّن الأعضاء فی الثلج فلا تجوز الصلاة علیه مع الاختیار أیضا،و إلاّ تجوز و تصحّ.</w:t>
      </w:r>
    </w:p>
    <w:p>
      <w:pPr>
        <w:pStyle w:val="BookText"/>
      </w:pPr>
      <w:r>
        <w:rPr>
          <w:rFonts w:ascii="IRNazanin" w:hAnsi="IRNazanin" w:eastAsia="IRNazanin" w:cs="IRNazanin"/>
          <w:lang w:bidi="fa-IR"/>
          <w:color w:val="111111"/>
          <w:sz w:val="28"/>
          <w:szCs w:val="28"/>
          <w:rtl/>
        </w:rPr>
        <w:t xml:space="preserve">أی تکره الصلاة مواجها الی المقابر کما تکره بین المقابر و لو کان المواجه قبرا واحدا.</w:t>
      </w:r>
    </w:p>
    <w:p>
      <w:pPr>
        <w:pStyle w:val="BookText"/>
      </w:pPr>
      <w:r>
        <w:rPr>
          <w:rFonts w:ascii="IRNazanin" w:hAnsi="IRNazanin" w:eastAsia="IRNazanin" w:cs="IRNazanin"/>
          <w:lang w:bidi="fa-IR"/>
          <w:color w:val="111111"/>
          <w:sz w:val="28"/>
          <w:szCs w:val="28"/>
          <w:rtl/>
        </w:rPr>
        <w:t xml:space="preserve">قوله«مرکوزة»حال من العصا.یعنی لا فرق فی رفع الکراهة اذا حالت العصا بین المصلّی و المقابر بین کونها منصوبة علی صورة العمود أو مجعولة قدّام المصلّی عرضا.</w:t>
      </w:r>
    </w:p>
    <w:p>
      <w:pPr>
        <w:pStyle w:val="BookText"/>
      </w:pPr>
      <w:r>
        <w:rPr>
          <w:rFonts w:ascii="IRNazanin" w:hAnsi="IRNazanin" w:eastAsia="IRNazanin" w:cs="IRNazanin"/>
          <w:lang w:bidi="fa-IR"/>
          <w:color w:val="111111"/>
          <w:sz w:val="28"/>
          <w:szCs w:val="28"/>
          <w:rtl/>
        </w:rPr>
        <w:t xml:space="preserve">عطف علی قوله«بحائل»مکسور بالباء اللاحق.یعنی تکره الصلاة مواجها الی المقابر إلاّ ببعد عشرة أذرع،و کذا الصلاة بین المقابر.</w:t>
      </w:r>
    </w:p>
    <w:p>
      <w:pPr>
        <w:pStyle w:val="BookText"/>
      </w:pPr>
      <w:r>
        <w:rPr>
          <w:rFonts w:ascii="IRNazanin" w:hAnsi="IRNazanin" w:eastAsia="IRNazanin" w:cs="IRNazanin"/>
          <w:lang w:bidi="fa-IR"/>
          <w:color w:val="111111"/>
          <w:sz w:val="28"/>
          <w:szCs w:val="28"/>
          <w:rtl/>
        </w:rPr>
        <w:t xml:space="preserve">أی تکره الصلاة فی الطریق.</w:t>
      </w:r>
    </w:p>
    <w:p>
      <w:pPr>
        <w:pStyle w:val="BookText"/>
      </w:pPr>
      <w:r>
        <w:rPr>
          <w:rFonts w:ascii="IRNazanin" w:hAnsi="IRNazanin" w:eastAsia="IRNazanin" w:cs="IRNazanin"/>
          <w:lang w:bidi="fa-IR"/>
          <w:color w:val="111111"/>
          <w:sz w:val="28"/>
          <w:szCs w:val="28"/>
          <w:rtl/>
        </w:rPr>
        <w:t xml:space="preserve">یعنی لا فرق فی الحکم بکراهة الصلاة فی الطریق بین تواجد العابرین فیه أم هو خال منهم.</w:t>
      </w:r>
    </w:p>
    <w:p>
      <w:pPr>
        <w:pStyle w:val="BookText"/>
      </w:pPr>
      <w:r>
        <w:rPr>
          <w:rFonts w:ascii="IRNazanin" w:hAnsi="IRNazanin" w:eastAsia="IRNazanin" w:cs="IRNazanin"/>
          <w:lang w:bidi="fa-IR"/>
          <w:color w:val="111111"/>
          <w:sz w:val="28"/>
          <w:szCs w:val="28"/>
          <w:rtl/>
        </w:rPr>
        <w:t xml:space="preserve">الضمیر فی قوله«یعطّلها»یرجع الی الطریق و هی مؤنث سماعی.یعنی أنّ الحکم بکراهة الصلاة فی الطریق إنّما هو فی صورة عدم تعطیل الطریق،و إلاّ یحکم بالحرمة.إذا ینتزع من الحکم التکلیفی الحکم الوضعی و هو البطلان.</w:t>
      </w:r>
    </w:p>
    <w:p>
      <w:pPr>
        <w:pStyle w:val="BookText"/>
      </w:pPr>
      <w:r>
        <w:rPr>
          <w:rFonts w:ascii="IRNazanin" w:hAnsi="IRNazanin" w:eastAsia="IRNazanin" w:cs="IRNazanin"/>
          <w:lang w:bidi="fa-IR"/>
          <w:color w:val="111111"/>
          <w:sz w:val="28"/>
          <w:szCs w:val="28"/>
          <w:rtl/>
        </w:rPr>
        <w:t xml:space="preserve">یعنی تکره الصلاة فی بیت یکون فیه المجوسیّ و إن لم یکن البیت ملکا له بل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نار مضرمة) أی موقدة و لو سراجا أو قندیلا(1)،و فی الروایة کراهة الصلاة إلی المجمرة(2)من غیر اعتبار الإضرام،و هو(3)کذلک،و به(4)عبّر المصنّف فی غیر الکتاب، (أو) إلی (تصاویر) (5)و لو فی الوسادة(6)،و تزول الکراهة بسترها بثوب و نحوه(7).</w:t>
      </w:r>
    </w:p>
    <w:p>
      <w:pPr>
        <w:pStyle w:val="BookText"/>
      </w:pPr>
      <w:r>
        <w:rPr>
          <w:rFonts w:ascii="IRNazanin" w:hAnsi="IRNazanin" w:eastAsia="IRNazanin" w:cs="IRNazanin"/>
          <w:lang w:bidi="fa-IR"/>
          <w:color w:val="111111"/>
          <w:sz w:val="28"/>
          <w:szCs w:val="28"/>
          <w:rtl/>
        </w:rPr>
        <w:t xml:space="preserve">کان لمسلم،و هذا غیر الحکم بکراهة الصلاة فی بیت المجوس کما تقدّم.</w:t>
      </w:r>
    </w:p>
    <w:p>
      <w:pPr>
        <w:pStyle w:val="BookText"/>
      </w:pPr>
      <w:r>
        <w:rPr>
          <w:rFonts w:ascii="IRNazanin" w:hAnsi="IRNazanin" w:eastAsia="IRNazanin" w:cs="IRNazanin"/>
          <w:lang w:bidi="fa-IR"/>
          <w:color w:val="111111"/>
          <w:sz w:val="28"/>
          <w:szCs w:val="28"/>
          <w:rtl/>
        </w:rPr>
        <w:t xml:space="preserve">و الضمیر فی قوله«له»یرجع الی المجوسی.</w:t>
      </w:r>
    </w:p>
    <w:p>
      <w:pPr>
        <w:pStyle w:val="BookText"/>
      </w:pPr>
      <w:r>
        <w:rPr>
          <w:rFonts w:ascii="IRNazanin" w:hAnsi="IRNazanin" w:eastAsia="IRNazanin" w:cs="IRNazanin"/>
          <w:lang w:bidi="fa-IR"/>
          <w:color w:val="111111"/>
          <w:sz w:val="28"/>
          <w:szCs w:val="28"/>
          <w:rtl/>
        </w:rPr>
        <w:t xml:space="preserve">و الروایة الدالّة علی کراهة الصلاة فی بیت فیه مجوسیّ منقولة فی کتاب الوسائل:</w:t>
      </w:r>
    </w:p>
    <w:p>
      <w:pPr>
        <w:pStyle w:val="BookText"/>
      </w:pPr>
      <w:r>
        <w:rPr>
          <w:rFonts w:ascii="IRNazanin" w:hAnsi="IRNazanin" w:eastAsia="IRNazanin" w:cs="IRNazanin"/>
          <w:lang w:bidi="fa-IR"/>
          <w:color w:val="111111"/>
          <w:sz w:val="28"/>
          <w:szCs w:val="28"/>
          <w:rtl/>
        </w:rPr>
        <w:t xml:space="preserve">عن أبی أسامة عن أبی عبد اللّه علیه السّلام قال:لا تصلّ فی بیت فیه مجوسی،و لا بأس بأن تصلّی و فیه یهودی أو نصرانی.(الوسائل:ج 3 ص 442 ب 16 من أبواب مکان المصلّی ح 1).و قد تقدّمت آنفا.</w:t>
      </w:r>
    </w:p>
    <w:p>
      <w:pPr>
        <w:pStyle w:val="BookText"/>
      </w:pPr>
      <w:r>
        <w:rPr>
          <w:rFonts w:ascii="IRNazanin" w:hAnsi="IRNazanin" w:eastAsia="IRNazanin" w:cs="IRNazanin"/>
          <w:lang w:bidi="fa-IR"/>
          <w:color w:val="111111"/>
          <w:sz w:val="28"/>
          <w:szCs w:val="28"/>
          <w:rtl/>
        </w:rPr>
        <w:t xml:space="preserve">القندیل-بکسر القاف-:المصباح،جمعه:قنادیل و هی کلمة لاتینیة.(المنجد).</w:t>
      </w:r>
    </w:p>
    <w:p>
      <w:pPr>
        <w:pStyle w:val="BookText"/>
      </w:pPr>
      <w:r>
        <w:rPr>
          <w:rFonts w:ascii="IRNazanin" w:hAnsi="IRNazanin" w:eastAsia="IRNazanin" w:cs="IRNazanin"/>
          <w:lang w:bidi="fa-IR"/>
          <w:color w:val="111111"/>
          <w:sz w:val="28"/>
          <w:szCs w:val="28"/>
          <w:rtl/>
        </w:rPr>
        <w:t xml:space="preserve">المجمرة-بفتح المیمین و الراء-:هی ظرف تجعل فیها النار.</w:t>
      </w:r>
    </w:p>
    <w:p>
      <w:pPr>
        <w:pStyle w:val="BookText"/>
      </w:pPr>
      <w:r>
        <w:rPr>
          <w:rFonts w:ascii="IRNazanin" w:hAnsi="IRNazanin" w:eastAsia="IRNazanin" w:cs="IRNazanin"/>
          <w:lang w:bidi="fa-IR"/>
          <w:color w:val="111111"/>
          <w:sz w:val="28"/>
          <w:szCs w:val="28"/>
          <w:rtl/>
        </w:rPr>
        <w:t xml:space="preserve">الضمیر فی قوله«و هو»یرجع الی الحکم بالکراهة.یعنی أنّ الحکم المذکور مؤیّد عند الشارح رحمه اللّه.</w:t>
      </w:r>
    </w:p>
    <w:p>
      <w:pPr>
        <w:pStyle w:val="BookText"/>
      </w:pPr>
      <w:r>
        <w:rPr>
          <w:rFonts w:ascii="IRNazanin" w:hAnsi="IRNazanin" w:eastAsia="IRNazanin" w:cs="IRNazanin"/>
          <w:lang w:bidi="fa-IR"/>
          <w:color w:val="111111"/>
          <w:sz w:val="28"/>
          <w:szCs w:val="28"/>
          <w:rtl/>
        </w:rPr>
        <w:t xml:space="preserve">الضمیر فی قوله«به»یرجع الی مضمون الروایة.یعنی أنّ المصنّف رحمه اللّه عبّر فی غیر هذا الکتاب بما تضمّنت الروایة،و هی منقولة فی کتاب الوسائل:</w:t>
      </w:r>
    </w:p>
    <w:p>
      <w:pPr>
        <w:pStyle w:val="BookText"/>
      </w:pPr>
      <w:r>
        <w:rPr>
          <w:rFonts w:ascii="IRNazanin" w:hAnsi="IRNazanin" w:eastAsia="IRNazanin" w:cs="IRNazanin"/>
          <w:lang w:bidi="fa-IR"/>
          <w:color w:val="111111"/>
          <w:sz w:val="28"/>
          <w:szCs w:val="28"/>
          <w:rtl/>
        </w:rPr>
        <w:t xml:space="preserve">عن عمّار الساباطی عن أبی عبد اللّه علیه السّلام قال:لا یصلّی الرجل و فی قبلته نار أو حدید،قلت:أله أن یصلّی و بین یدیه مجمرة شبه؟قال:نعم،فإن کان فیها نار فلا یصلّی حتی ینحّیها عن قبلته.(الوسائل:ج 3 ص 459 ب 30 من أبواب مکان المصلّی ح 2).</w:t>
      </w:r>
    </w:p>
    <w:p>
      <w:pPr>
        <w:pStyle w:val="BookText"/>
      </w:pPr>
      <w:r>
        <w:rPr>
          <w:rFonts w:ascii="IRNazanin" w:hAnsi="IRNazanin" w:eastAsia="IRNazanin" w:cs="IRNazanin"/>
          <w:lang w:bidi="fa-IR"/>
          <w:color w:val="111111"/>
          <w:sz w:val="28"/>
          <w:szCs w:val="28"/>
          <w:rtl/>
        </w:rPr>
        <w:t xml:space="preserve">الظاهر أن المراد من التصاویر هو تصاویر ذوی الأرواح کما أراد ذلک فی عباراته الماضیة،و هی جمع التصویر.</w:t>
      </w:r>
    </w:p>
    <w:p>
      <w:pPr>
        <w:pStyle w:val="BookText"/>
      </w:pPr>
      <w:r>
        <w:rPr>
          <w:rFonts w:ascii="IRNazanin" w:hAnsi="IRNazanin" w:eastAsia="IRNazanin" w:cs="IRNazanin"/>
          <w:lang w:bidi="fa-IR"/>
          <w:color w:val="111111"/>
          <w:sz w:val="28"/>
          <w:szCs w:val="28"/>
          <w:rtl/>
        </w:rPr>
        <w:t xml:space="preserve">الوسادة-بکسر الواو و فتح الدال،و أیضا بضمّ الواو و فتحها-:المخدّة.</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الضمیر فی قوله«و نحوه»یرجع الی الثوب.یعنی ترتفع الکراهة بجعل الثوب أو مثله علی التصویر الموجود فی مقابل المصلّی.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مصحف(1)أو باب مفتوحین(2)) سواء فی ذلک(3)القارئ و غیره.نعم یشترط(4)الإبصار.و ألحق به(5)التوجّه إلی کلّ شاغل من نقش و کتابة،و لا بأس به(6).</w:t>
      </w:r>
    </w:p>
    <w:p>
      <w:pPr>
        <w:pStyle w:val="BookText"/>
      </w:pPr>
      <w:r>
        <w:rPr>
          <w:rFonts w:ascii="IRNazanin" w:hAnsi="IRNazanin" w:eastAsia="IRNazanin" w:cs="IRNazanin"/>
          <w:lang w:bidi="fa-IR"/>
          <w:color w:val="111111"/>
          <w:sz w:val="28"/>
          <w:szCs w:val="28"/>
          <w:rtl/>
        </w:rPr>
        <w:t xml:space="preserve">(أو وجه(7)إنسان) فی المشهور فیه(8)و فی الباب المفتوح و لا نصّ</w:t>
      </w:r>
    </w:p>
    <w:p>
      <w:pPr>
        <w:pStyle w:val="BookText"/>
      </w:pPr>
      <w:r>
        <w:rPr>
          <w:rFonts w:ascii="IRNazanin" w:hAnsi="IRNazanin" w:eastAsia="IRNazanin" w:cs="IRNazanin"/>
          <w:lang w:bidi="fa-IR"/>
          <w:color w:val="111111"/>
          <w:sz w:val="28"/>
          <w:szCs w:val="28"/>
          <w:rtl/>
        </w:rPr>
        <w:t xml:space="preserve">المصحف-بضمّ المیم و فتحها و کسرها-:ما جمع من المصحف بین دفّتی الکتاب المشدود،جمعه:المصاحف بفتح المیم.(المنجد).و المراد هنا القرآن الکریم.</w:t>
      </w:r>
    </w:p>
    <w:p>
      <w:pPr>
        <w:pStyle w:val="BookText"/>
      </w:pPr>
      <w:r>
        <w:rPr>
          <w:rFonts w:ascii="IRNazanin" w:hAnsi="IRNazanin" w:eastAsia="IRNazanin" w:cs="IRNazanin"/>
          <w:lang w:bidi="fa-IR"/>
          <w:color w:val="111111"/>
          <w:sz w:val="28"/>
          <w:szCs w:val="28"/>
          <w:rtl/>
        </w:rPr>
        <w:t xml:space="preserve">بصیغة التثنیة صفة للمصحف و الباب.یعنی أنّ الکراهة فی صورة کونهما مفتوحین،فلو لم یکونا کذلک لم تحکم بالکراهة.</w:t>
      </w:r>
    </w:p>
    <w:p>
      <w:pPr>
        <w:pStyle w:val="BookText"/>
      </w:pPr>
      <w:r>
        <w:rPr>
          <w:rFonts w:ascii="IRNazanin" w:hAnsi="IRNazanin" w:eastAsia="IRNazanin" w:cs="IRNazanin"/>
          <w:lang w:bidi="fa-IR"/>
          <w:color w:val="111111"/>
          <w:sz w:val="28"/>
          <w:szCs w:val="28"/>
          <w:rtl/>
        </w:rPr>
        <w:t xml:space="preserve">المشار إلیه هو الحکم بالکراهة.و المراد من القارئ من یقدر علی قراءة المصحف الشریف.یعنی لا فرق فی الحکم بالکراهة المذکورة بین القارئ و غیره.</w:t>
      </w:r>
    </w:p>
    <w:p>
      <w:pPr>
        <w:pStyle w:val="BookText"/>
      </w:pPr>
      <w:r>
        <w:rPr>
          <w:rFonts w:ascii="IRNazanin" w:hAnsi="IRNazanin" w:eastAsia="IRNazanin" w:cs="IRNazanin"/>
          <w:lang w:bidi="fa-IR"/>
          <w:color w:val="111111"/>
          <w:sz w:val="28"/>
          <w:szCs w:val="28"/>
          <w:rtl/>
        </w:rPr>
        <w:t xml:space="preserve">أی الرؤیة و القدرة علیها،فلو کان أعمی لا تکره.</w:t>
      </w:r>
    </w:p>
    <w:p>
      <w:pPr>
        <w:pStyle w:val="BookText"/>
      </w:pPr>
      <w:r>
        <w:rPr>
          <w:rFonts w:ascii="IRNazanin" w:hAnsi="IRNazanin" w:eastAsia="IRNazanin" w:cs="IRNazanin"/>
          <w:lang w:bidi="fa-IR"/>
          <w:color w:val="111111"/>
          <w:sz w:val="28"/>
          <w:szCs w:val="28"/>
          <w:rtl/>
        </w:rPr>
        <w:t xml:space="preserve">الضمیر فی قوله«به»یرجع بکلّ فرد من المصحف و الباب المفتوحین.یعنی أنّ التوجّه الی کلّ ما یشغل المصلّی یوجب کراهة الصلاة.</w:t>
      </w:r>
    </w:p>
    <w:p>
      <w:pPr>
        <w:pStyle w:val="BookText"/>
      </w:pPr>
      <w:r>
        <w:rPr>
          <w:rFonts w:ascii="IRNazanin" w:hAnsi="IRNazanin" w:eastAsia="IRNazanin" w:cs="IRNazanin"/>
          <w:lang w:bidi="fa-IR"/>
          <w:color w:val="111111"/>
          <w:sz w:val="28"/>
          <w:szCs w:val="28"/>
          <w:rtl/>
        </w:rPr>
        <w:t xml:space="preserve">وجه الإلحاق:فهم العرف بأنّ المناط فی الکراهة هو اشتغال المصلّی بما ینصرف ذهنه عن الصلاة،و هو موجود فی غیر الباب و المصحف.</w:t>
      </w:r>
    </w:p>
    <w:p>
      <w:pPr>
        <w:pStyle w:val="BookText"/>
      </w:pPr>
      <w:r>
        <w:rPr>
          <w:rFonts w:ascii="IRNazanin" w:hAnsi="IRNazanin" w:eastAsia="IRNazanin" w:cs="IRNazanin"/>
          <w:lang w:bidi="fa-IR"/>
          <w:color w:val="111111"/>
          <w:sz w:val="28"/>
          <w:szCs w:val="28"/>
          <w:rtl/>
        </w:rPr>
        <w:t xml:space="preserve">الضمیر فی قوله«به»یرجع الی الإلحاق،و قد ذکرنا وجه الإلحاق.</w:t>
      </w:r>
    </w:p>
    <w:p>
      <w:pPr>
        <w:pStyle w:val="BookText"/>
      </w:pPr>
      <w:r>
        <w:rPr>
          <w:rFonts w:ascii="IRNazanin" w:hAnsi="IRNazanin" w:eastAsia="IRNazanin" w:cs="IRNazanin"/>
          <w:lang w:bidi="fa-IR"/>
          <w:color w:val="111111"/>
          <w:sz w:val="28"/>
          <w:szCs w:val="28"/>
          <w:rtl/>
        </w:rPr>
        <w:t xml:space="preserve">المراد من الوجه هو الصلاة فی مقابل صورة إنسان فلا تکره الصلاة فی مقابل إنسان لم یواجهه،بأن یصلّی فی مقابل ظهر الإنسان.</w:t>
      </w:r>
    </w:p>
    <w:p>
      <w:pPr>
        <w:pStyle w:val="BookText"/>
      </w:pPr>
      <w:r>
        <w:rPr>
          <w:rFonts w:ascii="IRNazanin" w:hAnsi="IRNazanin" w:eastAsia="IRNazanin" w:cs="IRNazanin"/>
          <w:lang w:bidi="fa-IR"/>
          <w:color w:val="111111"/>
          <w:sz w:val="28"/>
          <w:szCs w:val="28"/>
          <w:rtl/>
        </w:rPr>
        <w:t xml:space="preserve">الضمیر فی قوله«فیه»یرجع الی الوجه.یعنی أنّ الحکم بکراهة الصلاة فی مقابل وجه الإنسان و الباب المفتوح هو فتوی المشهور و لا نصّ فیهما.و الضمیر فی قوله«علیهما»یرجع الی الباب و وجه الانسان.</w:t>
      </w:r>
    </w:p>
    <w:p>
      <w:pPr>
        <w:pStyle w:val="BookText"/>
      </w:pPr>
      <w:r>
        <w:rPr>
          <w:rFonts w:ascii="IRNazanin" w:hAnsi="IRNazanin" w:eastAsia="IRNazanin" w:cs="IRNazanin"/>
          <w:lang w:bidi="fa-IR"/>
          <w:color w:val="111111"/>
          <w:sz w:val="28"/>
          <w:szCs w:val="28"/>
          <w:rtl/>
        </w:rPr>
        <w:t xml:space="preserve">و أمّا ما دلّ علی کراهة الصلاة فی مقابل مصحف مفتوح فقد ورد فی کتاب الوسائل:</w:t>
      </w:r>
    </w:p>
    <w:p>
      <w:pPr>
        <w:pStyle w:val="BookText"/>
      </w:pPr>
      <w:r>
        <w:rPr>
          <w:rFonts w:ascii="IRNazanin" w:hAnsi="IRNazanin" w:eastAsia="IRNazanin" w:cs="IRNazanin"/>
          <w:lang w:bidi="fa-IR"/>
          <w:color w:val="111111"/>
          <w:sz w:val="28"/>
          <w:szCs w:val="28"/>
          <w:rtl/>
        </w:rPr>
        <w:t xml:space="preserve">عن عمّار الساباطی عن أبی عبد اللّه علیه السّلام قال:قلت فی الرجل یصلّی و بین یدیه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ظاهرا،و قد یعلّل بحصول التشاغل به.</w:t>
      </w:r>
    </w:p>
    <w:p>
      <w:pPr>
        <w:pStyle w:val="BookText"/>
      </w:pPr>
      <w:r>
        <w:rPr>
          <w:rFonts w:ascii="IRNazanin" w:hAnsi="IRNazanin" w:eastAsia="IRNazanin" w:cs="IRNazanin"/>
          <w:lang w:bidi="fa-IR"/>
          <w:color w:val="111111"/>
          <w:sz w:val="28"/>
          <w:szCs w:val="28"/>
          <w:rtl/>
        </w:rPr>
        <w:t xml:space="preserve">(أو حائط ینزّ(1)من بالوعة(2)) یبال فیها،و لو نزّ بالغائط فأولی، و فی إلحاق غیره(3)من النجاسات وجه(4).</w:t>
      </w:r>
    </w:p>
    <w:p>
      <w:pPr>
        <w:pStyle w:val="BookText"/>
      </w:pPr>
      <w:r>
        <w:rPr>
          <w:rFonts w:ascii="IRNazanin" w:hAnsi="IRNazanin" w:eastAsia="IRNazanin" w:cs="IRNazanin"/>
          <w:lang w:bidi="fa-IR"/>
          <w:color w:val="111111"/>
          <w:sz w:val="28"/>
          <w:szCs w:val="28"/>
          <w:rtl/>
        </w:rPr>
        <w:t xml:space="preserve">(و فی مرابض الدوابّ) جمع مربض،و هو مأواها و مقرّها،و لو عند(5) الشرب (إلاّ) مرابض (الغنم) فلا بأس بها للروایة(6)معلّلا بأنّها سکینة</w:t>
      </w:r>
    </w:p>
    <w:p>
      <w:pPr>
        <w:pStyle w:val="BookText"/>
      </w:pPr>
      <w:r>
        <w:rPr>
          <w:rFonts w:ascii="IRNazanin" w:hAnsi="IRNazanin" w:eastAsia="IRNazanin" w:cs="IRNazanin"/>
          <w:lang w:bidi="fa-IR"/>
          <w:color w:val="111111"/>
          <w:sz w:val="28"/>
          <w:szCs w:val="28"/>
          <w:rtl/>
        </w:rPr>
        <w:t xml:space="preserve">مصحف مفتوح فی قبلة؟قال:لا،قلت:فإن کان فی غلاف؟قال:نعم.(الوسائل:</w:t>
      </w:r>
    </w:p>
    <w:p>
      <w:pPr>
        <w:pStyle w:val="BookText"/>
      </w:pPr>
      <w:r>
        <w:rPr>
          <w:rFonts w:ascii="IRNazanin" w:hAnsi="IRNazanin" w:eastAsia="IRNazanin" w:cs="IRNazanin"/>
          <w:lang w:bidi="fa-IR"/>
          <w:color w:val="111111"/>
          <w:sz w:val="28"/>
          <w:szCs w:val="28"/>
          <w:rtl/>
        </w:rPr>
        <w:t xml:space="preserve">ج 3 ص 456 ب 27 من أبواب مکان المصلّی ح 1).</w:t>
      </w:r>
    </w:p>
    <w:p>
      <w:pPr>
        <w:pStyle w:val="BookText"/>
      </w:pPr>
      <w:r>
        <w:rPr>
          <w:rFonts w:ascii="IRNazanin" w:hAnsi="IRNazanin" w:eastAsia="IRNazanin" w:cs="IRNazanin"/>
          <w:lang w:bidi="fa-IR"/>
          <w:color w:val="111111"/>
          <w:sz w:val="28"/>
          <w:szCs w:val="28"/>
          <w:rtl/>
        </w:rPr>
        <w:t xml:space="preserve">نزّ ینزّ من باب ضرب یضرب،النزّ-بکسر النون و فتحها-:ما یتحلّب من الأرض من الماء.(المنجد).</w:t>
      </w:r>
    </w:p>
    <w:p>
      <w:pPr>
        <w:pStyle w:val="BookText"/>
      </w:pPr>
      <w:r>
        <w:rPr>
          <w:rFonts w:ascii="IRNazanin" w:hAnsi="IRNazanin" w:eastAsia="IRNazanin" w:cs="IRNazanin"/>
          <w:lang w:bidi="fa-IR"/>
          <w:color w:val="111111"/>
          <w:sz w:val="28"/>
          <w:szCs w:val="28"/>
          <w:rtl/>
        </w:rPr>
        <w:t xml:space="preserve">البالوعة و البلاّعة و البلّوعة-الجمع بوالیع و بلالیع-:ثقب أو قناة فی وسط الدار مثلا یجری فیها الماء الوسخ و الأقذار.(المنجد).</w:t>
      </w:r>
    </w:p>
    <w:p>
      <w:pPr>
        <w:pStyle w:val="BookText"/>
      </w:pPr>
      <w:r>
        <w:rPr>
          <w:rFonts w:ascii="IRNazanin" w:hAnsi="IRNazanin" w:eastAsia="IRNazanin" w:cs="IRNazanin"/>
          <w:lang w:bidi="fa-IR"/>
          <w:color w:val="111111"/>
          <w:sz w:val="28"/>
          <w:szCs w:val="28"/>
          <w:rtl/>
        </w:rPr>
        <w:t xml:space="preserve">الضمیر فی«غیره»یرجع الی الغائط.</w:t>
      </w:r>
    </w:p>
    <w:p>
      <w:pPr>
        <w:pStyle w:val="BookText"/>
      </w:pPr>
      <w:r>
        <w:rPr>
          <w:rFonts w:ascii="IRNazanin" w:hAnsi="IRNazanin" w:eastAsia="IRNazanin" w:cs="IRNazanin"/>
          <w:lang w:bidi="fa-IR"/>
          <w:color w:val="111111"/>
          <w:sz w:val="28"/>
          <w:szCs w:val="28"/>
          <w:rtl/>
        </w:rPr>
        <w:t xml:space="preserve">قوله«وجه»مبتدأ مؤخّر خبره«فی إلحاق».</w:t>
      </w:r>
    </w:p>
    <w:p>
      <w:pPr>
        <w:pStyle w:val="BookText"/>
      </w:pPr>
      <w:r>
        <w:rPr>
          <w:rFonts w:ascii="IRNazanin" w:hAnsi="IRNazanin" w:eastAsia="IRNazanin" w:cs="IRNazanin"/>
          <w:lang w:bidi="fa-IR"/>
          <w:color w:val="111111"/>
          <w:sz w:val="28"/>
          <w:szCs w:val="28"/>
          <w:rtl/>
        </w:rPr>
        <w:t xml:space="preserve">وجه الإلحاق:هو فهم العرف بأنّه اذا منع من الصلاة الی حائط ینزّ من البالوعة التی یبال أو یغوّط فیها فیفهم المنع من البالوعة التی ینزّ الحائط من سائر النجاسات فیها.</w:t>
      </w:r>
    </w:p>
    <w:p>
      <w:pPr>
        <w:pStyle w:val="BookText"/>
      </w:pPr>
      <w:r>
        <w:rPr>
          <w:rFonts w:ascii="IRNazanin" w:hAnsi="IRNazanin" w:eastAsia="IRNazanin" w:cs="IRNazanin"/>
          <w:lang w:bidi="fa-IR"/>
          <w:color w:val="111111"/>
          <w:sz w:val="28"/>
          <w:szCs w:val="28"/>
          <w:rtl/>
        </w:rPr>
        <w:t xml:space="preserve">و الروایة الدالّة علی کراهة الصلاة الی الحائط المذکور منقولة فی کتاب الوسائل:</w:t>
      </w:r>
    </w:p>
    <w:p>
      <w:pPr>
        <w:pStyle w:val="BookText"/>
      </w:pPr>
      <w:r>
        <w:rPr>
          <w:rFonts w:ascii="IRNazanin" w:hAnsi="IRNazanin" w:eastAsia="IRNazanin" w:cs="IRNazanin"/>
          <w:lang w:bidi="fa-IR"/>
          <w:color w:val="111111"/>
          <w:sz w:val="28"/>
          <w:szCs w:val="28"/>
          <w:rtl/>
        </w:rPr>
        <w:t xml:space="preserve">عن أبی نصر عمّن سأل أبا عبد اللّه علیه السّلام عن المسجد ینزّ حائط قبلته من بالوعة یبال فیها،فقال:إنّ کان نزّه من البالوعة فلا تصلّ فیه،و إن کان نزّه من غیر ذلک فلا بأس.(الوسائل:ج 3 ص 444 ب 18 من أبواب مکان المصلّی ح 2).</w:t>
      </w:r>
    </w:p>
    <w:p>
      <w:pPr>
        <w:pStyle w:val="BookText"/>
      </w:pPr>
      <w:r>
        <w:rPr>
          <w:rFonts w:ascii="IRNazanin" w:hAnsi="IRNazanin" w:eastAsia="IRNazanin" w:cs="IRNazanin"/>
          <w:lang w:bidi="fa-IR"/>
          <w:color w:val="111111"/>
          <w:sz w:val="28"/>
          <w:szCs w:val="28"/>
          <w:rtl/>
        </w:rPr>
        <w:t xml:space="preserve">یعنی تکره الصلاة فی مقرّ الدوابّ حتی المقرّ عند الشرب،مثل المکان الذی یعدّ لشرب الدوابّ فیه.</w:t>
      </w:r>
    </w:p>
    <w:p>
      <w:pPr>
        <w:pStyle w:val="BookText"/>
      </w:pPr>
      <w:r>
        <w:rPr>
          <w:rFonts w:ascii="IRNazanin" w:hAnsi="IRNazanin" w:eastAsia="IRNazanin" w:cs="IRNazanin"/>
          <w:lang w:bidi="fa-IR"/>
          <w:color w:val="111111"/>
          <w:sz w:val="28"/>
          <w:szCs w:val="28"/>
          <w:rtl/>
        </w:rPr>
        <w:t xml:space="preserve">الروایة الدالّة علی عدم کراهة الصلاة فی مرابض الغنم منقولة فی کتاب الوسائل: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برکة(1) (و لا بأس بالبیعة(2)و الکنیسة(3)مع عدم النجاسة) .نعم یستحبّ رشّ(4)موضع صلاته(5)منها و ترکه حتی یجفّ.</w:t>
      </w:r>
    </w:p>
    <w:p>
      <w:pPr>
        <w:pStyle w:val="BookText"/>
      </w:pPr>
      <w:r>
        <w:rPr>
          <w:rFonts w:ascii="IRNazanin" w:hAnsi="IRNazanin" w:eastAsia="IRNazanin" w:cs="IRNazanin"/>
          <w:lang w:bidi="fa-IR"/>
          <w:color w:val="111111"/>
          <w:sz w:val="28"/>
          <w:szCs w:val="28"/>
          <w:rtl/>
        </w:rPr>
        <w:t xml:space="preserve">و هل یشترط فی جواز دخولها إذن أربابها؟احتمله المصنّف فی الذکری تبعا لغرض الواقف(6)،و عملا بالقرینة(7)،و فیه(8)قوّة،و وجه</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قال:سألته عن الصلاة فی مرابض الغنم،فقال:</w:t>
      </w:r>
    </w:p>
    <w:p>
      <w:pPr>
        <w:pStyle w:val="BookText"/>
      </w:pPr>
      <w:r>
        <w:rPr>
          <w:rFonts w:ascii="IRNazanin" w:hAnsi="IRNazanin" w:eastAsia="IRNazanin" w:cs="IRNazanin"/>
          <w:lang w:bidi="fa-IR"/>
          <w:color w:val="111111"/>
          <w:sz w:val="28"/>
          <w:szCs w:val="28"/>
          <w:rtl/>
        </w:rPr>
        <w:t xml:space="preserve">صلّ فیها...الخ.(الوسائل:ج 3 ص 443 ب 17 من أبواب مکان المصلّی ح 2).</w:t>
      </w:r>
    </w:p>
    <w:p>
      <w:pPr>
        <w:pStyle w:val="BookText"/>
      </w:pPr>
      <w:r>
        <w:rPr>
          <w:rFonts w:ascii="IRNazanin" w:hAnsi="IRNazanin" w:eastAsia="IRNazanin" w:cs="IRNazanin"/>
          <w:lang w:bidi="fa-IR"/>
          <w:color w:val="111111"/>
          <w:sz w:val="28"/>
          <w:szCs w:val="28"/>
          <w:rtl/>
        </w:rPr>
        <w:t xml:space="preserve">لم یوجد التعلیل المذکور فی روایاتنا لکن الروایة منقولة فی کتاب التاج و الذی رواها عن الترمذی و أبی داود عن رسول اللّه صلّی اللّه علیه و آله بقوله:صلّوا فیها فإنّها برکة.</w:t>
      </w:r>
    </w:p>
    <w:p>
      <w:pPr>
        <w:pStyle w:val="BookText"/>
      </w:pPr>
      <w:r>
        <w:rPr>
          <w:rFonts w:ascii="IRNazanin" w:hAnsi="IRNazanin" w:eastAsia="IRNazanin" w:cs="IRNazanin"/>
          <w:lang w:bidi="fa-IR"/>
          <w:color w:val="111111"/>
          <w:sz w:val="28"/>
          <w:szCs w:val="28"/>
          <w:rtl/>
        </w:rPr>
        <w:t xml:space="preserve">البیعة-بکسر الباء و سکون الیاء-:معبد للنصاری و الیهود.جمعه:بیع و بیعات و بیعات.(المنجد).</w:t>
      </w:r>
    </w:p>
    <w:p>
      <w:pPr>
        <w:pStyle w:val="BookText"/>
      </w:pPr>
      <w:r>
        <w:rPr>
          <w:rFonts w:ascii="IRNazanin" w:hAnsi="IRNazanin" w:eastAsia="IRNazanin" w:cs="IRNazanin"/>
          <w:lang w:bidi="fa-IR"/>
          <w:color w:val="111111"/>
          <w:sz w:val="28"/>
          <w:szCs w:val="28"/>
          <w:rtl/>
        </w:rPr>
        <w:t xml:space="preserve">الکنیسة-بفتح أولها-:محلّ العبادة عند النصاری.(المنجد).</w:t>
      </w:r>
    </w:p>
    <w:p>
      <w:pPr>
        <w:pStyle w:val="BookText"/>
      </w:pPr>
      <w:r>
        <w:rPr>
          <w:rFonts w:ascii="Amiri" w:hAnsi="Amiri" w:eastAsia="Amiri" w:cs="Amiri"/>
          <w:lang w:bidi="ar-SA"/>
          <w:color w:val="111111"/>
          <w:sz w:val="28"/>
          <w:szCs w:val="28"/>
          <w:rtl/>
        </w:rPr>
        <w:t xml:space="preserve">رشّ یرشّ رشّا و ترشاشا الماء:نفضه و فرّقه.(المنجد).</w:t>
      </w:r>
    </w:p>
    <w:p>
      <w:pPr>
        <w:pStyle w:val="BookText"/>
      </w:pPr>
      <w:r>
        <w:rPr>
          <w:rFonts w:ascii="IRNazanin" w:hAnsi="IRNazanin" w:eastAsia="IRNazanin" w:cs="IRNazanin"/>
          <w:lang w:bidi="fa-IR"/>
          <w:color w:val="111111"/>
          <w:sz w:val="28"/>
          <w:szCs w:val="28"/>
          <w:rtl/>
        </w:rPr>
        <w:t xml:space="preserve">الضمیر فی قوله«صلاته»یرجع الی المصلّی،و فی قوله«ترکه»یرجع الی الموضع.</w:t>
      </w:r>
    </w:p>
    <w:p>
      <w:pPr>
        <w:pStyle w:val="BookText"/>
      </w:pPr>
      <w:r>
        <w:rPr>
          <w:rFonts w:ascii="IRNazanin" w:hAnsi="IRNazanin" w:eastAsia="IRNazanin" w:cs="IRNazanin"/>
          <w:lang w:bidi="fa-IR"/>
          <w:color w:val="111111"/>
          <w:sz w:val="28"/>
          <w:szCs w:val="28"/>
          <w:rtl/>
        </w:rPr>
        <w:t xml:space="preserve">أقول:إنّ الروایة الدالّة علی الرشّ خالیة عن قید الجفاف،و لعلّ ذکر ذلک بأنّ الرطوبة الموجودة مظنّة لسرایة النجاسة المحتملة،فإذا جفّت زال الاحتمال.</w:t>
      </w:r>
    </w:p>
    <w:p>
      <w:pPr>
        <w:pStyle w:val="BookText"/>
      </w:pPr>
      <w:r>
        <w:rPr>
          <w:rFonts w:ascii="IRNazanin" w:hAnsi="IRNazanin" w:eastAsia="IRNazanin" w:cs="IRNazanin"/>
          <w:lang w:bidi="fa-IR"/>
          <w:color w:val="111111"/>
          <w:sz w:val="28"/>
          <w:szCs w:val="28"/>
          <w:rtl/>
        </w:rPr>
        <w:t xml:space="preserve">و الروایة منقولة فی کتاب الوسائل:</w:t>
      </w:r>
    </w:p>
    <w:p>
      <w:pPr>
        <w:pStyle w:val="BookText"/>
      </w:pPr>
      <w:r>
        <w:rPr>
          <w:rFonts w:ascii="IRNazanin" w:hAnsi="IRNazanin" w:eastAsia="IRNazanin" w:cs="IRNazanin"/>
          <w:lang w:bidi="fa-IR"/>
          <w:color w:val="111111"/>
          <w:sz w:val="28"/>
          <w:szCs w:val="28"/>
          <w:rtl/>
        </w:rPr>
        <w:t xml:space="preserve">عن ابن سنان عن أبی عبد اللّه علیه السّلام قال:سألته عن الصلاة فی البیع و الکنائس و بیوت المجوس،فقال:رشّ و صلّ.(الوسائل:ج 3 ص 438 ب 13 من أبواب مکان المصلّی ح 2).و قد تقدّمت آنفا.</w:t>
      </w:r>
    </w:p>
    <w:p>
      <w:pPr>
        <w:pStyle w:val="BookText"/>
      </w:pPr>
      <w:r>
        <w:rPr>
          <w:rFonts w:ascii="IRNazanin" w:hAnsi="IRNazanin" w:eastAsia="IRNazanin" w:cs="IRNazanin"/>
          <w:lang w:bidi="fa-IR"/>
          <w:color w:val="111111"/>
          <w:sz w:val="28"/>
          <w:szCs w:val="28"/>
          <w:rtl/>
        </w:rPr>
        <w:t xml:space="preserve">أی واقف البیعة و الکنیسة،لأنه وقفهما للیهود و النصاری لا المصلّی المسلم.</w:t>
      </w:r>
    </w:p>
    <w:p>
      <w:pPr>
        <w:pStyle w:val="BookText"/>
      </w:pPr>
      <w:r>
        <w:rPr>
          <w:rFonts w:ascii="IRNazanin" w:hAnsi="IRNazanin" w:eastAsia="IRNazanin" w:cs="IRNazanin"/>
          <w:lang w:bidi="fa-IR"/>
          <w:color w:val="111111"/>
          <w:sz w:val="28"/>
          <w:szCs w:val="28"/>
          <w:rtl/>
        </w:rPr>
        <w:t xml:space="preserve">فإنّ القرینة تدلّ باختصاصهما للیهود و النصاری،و المراد هی القرینة الحالیة، فإنّ ظاهر حالهم عدم الرضا بدخول من ینکر دینهم.</w:t>
      </w:r>
    </w:p>
    <w:p>
      <w:pPr>
        <w:pStyle w:val="BookText"/>
      </w:pPr>
      <w:r>
        <w:rPr>
          <w:rFonts w:ascii="IRNazanin" w:hAnsi="IRNazanin" w:eastAsia="IRNazanin" w:cs="IRNazanin"/>
          <w:lang w:bidi="fa-IR"/>
          <w:color w:val="111111"/>
          <w:sz w:val="28"/>
          <w:szCs w:val="28"/>
          <w:rtl/>
        </w:rPr>
        <w:t xml:space="preserve">الضمیر فی قوله«و فیه»یرجع الی الاحتمال المذکور من المصنّف رحمه اللّه.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العدم(1)إطلاق الأخبار بالإذن فی الصلاة بها(2).</w:t>
      </w:r>
    </w:p>
    <w:p>
      <w:pPr>
        <w:pStyle w:val="BookText"/>
      </w:pPr>
      <w:r>
        <w:rPr>
          <w:rFonts w:ascii="IRNazanin" w:hAnsi="IRNazanin" w:eastAsia="IRNazanin" w:cs="IRNazanin"/>
          <w:lang w:bidi="fa-IR"/>
          <w:color w:val="111111"/>
          <w:sz w:val="28"/>
          <w:szCs w:val="28"/>
          <w:rtl/>
        </w:rPr>
        <w:t xml:space="preserve">(و یکره تقدّم المرأة علی الرجل،أو محاذاتها له) فی حالة صلاتهما من دون حائل،أو بعد(3)عشرة أذرع(4) (علی) القول (الأصحّ) و القول الآخر التحریم،و بطلان صلاتهما مطلقا،أو مع الاقتران،و إلاّ(5)المتأخّرة</w:t>
      </w:r>
    </w:p>
    <w:p>
      <w:pPr>
        <w:pStyle w:val="BookText"/>
      </w:pPr>
      <w:r>
        <w:rPr>
          <w:rFonts w:ascii="IRNazanin" w:hAnsi="IRNazanin" w:eastAsia="IRNazanin" w:cs="IRNazanin"/>
          <w:lang w:bidi="fa-IR"/>
          <w:color w:val="111111"/>
          <w:sz w:val="28"/>
          <w:szCs w:val="28"/>
          <w:rtl/>
        </w:rPr>
        <w:t xml:space="preserve">أی عدم احتمال لزوم الإذن من أرباب البیع و الکنائس لإطلاق الأخبار.</w:t>
      </w:r>
    </w:p>
    <w:p>
      <w:pPr>
        <w:pStyle w:val="BookText"/>
      </w:pPr>
      <w:r>
        <w:rPr>
          <w:rFonts w:ascii="IRNazanin" w:hAnsi="IRNazanin" w:eastAsia="IRNazanin" w:cs="IRNazanin"/>
          <w:lang w:bidi="fa-IR"/>
          <w:color w:val="111111"/>
          <w:sz w:val="28"/>
          <w:szCs w:val="28"/>
          <w:rtl/>
        </w:rPr>
        <w:t xml:space="preserve">الضمیر فی قوله«بها»یرجع الی البیع و الکنائس.</w:t>
      </w:r>
    </w:p>
    <w:p>
      <w:pPr>
        <w:pStyle w:val="BookText"/>
      </w:pPr>
      <w:r>
        <w:rPr>
          <w:rFonts w:ascii="IRNazanin" w:hAnsi="IRNazanin" w:eastAsia="IRNazanin" w:cs="IRNazanin"/>
          <w:lang w:bidi="fa-IR"/>
          <w:color w:val="111111"/>
          <w:sz w:val="28"/>
          <w:szCs w:val="28"/>
          <w:rtl/>
        </w:rPr>
        <w:t xml:space="preserve">و من الروایات الدالّة علی جواز الصلاة فیها مطلقا الروایة المنقولة فی کتاب الوسائل:</w:t>
      </w:r>
    </w:p>
    <w:p>
      <w:pPr>
        <w:pStyle w:val="BookText"/>
      </w:pPr>
      <w:r>
        <w:rPr>
          <w:rFonts w:ascii="IRNazanin" w:hAnsi="IRNazanin" w:eastAsia="IRNazanin" w:cs="IRNazanin"/>
          <w:lang w:bidi="fa-IR"/>
          <w:color w:val="111111"/>
          <w:sz w:val="28"/>
          <w:szCs w:val="28"/>
          <w:rtl/>
        </w:rPr>
        <w:t xml:space="preserve">عن أبی البختری عن جعفر عن أبیه عن علی علیهم السّلام قال:لا بأس بالصلاة فی البیعة و الکنیسة الفریضة و التطوّع،و المسجد أفضل.(الوسائل:ج 3 ص 439 ب 13 من أبواب مکان المصلّی ح 6).</w:t>
      </w:r>
    </w:p>
    <w:p>
      <w:pPr>
        <w:pStyle w:val="BookText"/>
      </w:pPr>
      <w:r>
        <w:rPr>
          <w:rFonts w:ascii="IRNazanin" w:hAnsi="IRNazanin" w:eastAsia="IRNazanin" w:cs="IRNazanin"/>
          <w:lang w:bidi="fa-IR"/>
          <w:color w:val="111111"/>
          <w:sz w:val="28"/>
          <w:szCs w:val="28"/>
          <w:rtl/>
        </w:rPr>
        <w:t xml:space="preserve">بالجرّ لإضافة البعد إلیه أیضا.</w:t>
      </w:r>
    </w:p>
    <w:p>
      <w:pPr>
        <w:pStyle w:val="BookText"/>
      </w:pPr>
      <w:r>
        <w:rPr>
          <w:rFonts w:ascii="IRNazanin" w:hAnsi="IRNazanin" w:eastAsia="IRNazanin" w:cs="IRNazanin"/>
          <w:lang w:bidi="fa-IR"/>
          <w:color w:val="111111"/>
          <w:sz w:val="28"/>
          <w:szCs w:val="28"/>
          <w:rtl/>
        </w:rPr>
        <w:t xml:space="preserve">الأذرع-جمع ذراع-:و هو من الرجل من طرف المرفق الی طرف الإصبع الوسطی،و الذراع من المقاییس طوله الآن بین الخمسین و السبعین سانتیمترا.</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و الحاصل:أنّ المرأة اذا بعدت عن الرجل عند صلاتهما بمقدار عشرة أذرع ترتفع کراهة الصلاة.</w:t>
      </w:r>
    </w:p>
    <w:p>
      <w:pPr>
        <w:pStyle w:val="BookText"/>
      </w:pPr>
      <w:r>
        <w:rPr>
          <w:rFonts w:ascii="IRNazanin" w:hAnsi="IRNazanin" w:eastAsia="IRNazanin" w:cs="IRNazanin"/>
          <w:lang w:bidi="fa-IR"/>
          <w:color w:val="111111"/>
          <w:sz w:val="28"/>
          <w:szCs w:val="28"/>
          <w:rtl/>
        </w:rPr>
        <w:t xml:space="preserve">اعلم انّ فی المسألة أقوال:</w:t>
      </w:r>
    </w:p>
    <w:p>
      <w:pPr>
        <w:pStyle w:val="BookText"/>
      </w:pPr>
      <w:r>
        <w:rPr>
          <w:rFonts w:ascii="IRNazanin" w:hAnsi="IRNazanin" w:eastAsia="IRNazanin" w:cs="IRNazanin"/>
          <w:lang w:bidi="fa-IR"/>
          <w:color w:val="111111"/>
          <w:sz w:val="28"/>
          <w:szCs w:val="28"/>
          <w:rtl/>
        </w:rPr>
        <w:t xml:space="preserve">الأول:القول بالبطلان مطلقا،کما عن الشیخ الطوسی و المفید قدّس سرّهما و المصنّف رحمه اللّه فی کتابه الدروس فإنّهم حکموا فی مسألة تقدّم المرأة عن الرجل عند صلاتهما بالحرمة و البطلان،بلا فرق بین تقدّم صلاة أحدهما علی الآخر أو التلاحق.</w:t>
      </w:r>
    </w:p>
    <w:p>
      <w:pPr>
        <w:pStyle w:val="BookText"/>
      </w:pPr>
      <w:r>
        <w:rPr>
          <w:rFonts w:ascii="IRNazanin" w:hAnsi="IRNazanin" w:eastAsia="IRNazanin" w:cs="IRNazanin"/>
          <w:lang w:bidi="fa-IR"/>
          <w:color w:val="111111"/>
          <w:sz w:val="28"/>
          <w:szCs w:val="28"/>
          <w:rtl/>
        </w:rPr>
        <w:t xml:space="preserve">الثانی:القول ببطلان صلاة المتأخّر منهما،بمعنی أنّه اذا شرع أحدهما أولا ثمّ شرع الآخر فیحکم ببطلان صلاة من تأخّر.و هذا القول منسوب لبعض الفقهاء مثل المحقّق الثانی و المقدّس الأردبیلی قدّس سرّهما و هو مختار الشارح رحمه اللّه فی المسالک.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تکبیرة الإحرام.و لا فرق بین المحرم و الأجنبیة،و المقتدیة(1) و المنفردة،و الصلاة الواجبة و المندوبة.</w:t>
      </w:r>
    </w:p>
    <w:p>
      <w:pPr>
        <w:pStyle w:val="BookText"/>
      </w:pPr>
      <w:r>
        <w:rPr>
          <w:rFonts w:ascii="IRNazanin" w:hAnsi="IRNazanin" w:eastAsia="IRNazanin" w:cs="IRNazanin"/>
          <w:lang w:bidi="fa-IR"/>
          <w:color w:val="111111"/>
          <w:sz w:val="28"/>
          <w:szCs w:val="28"/>
          <w:rtl/>
        </w:rPr>
        <w:t xml:space="preserve">(و یزول) المنع کراهة و تحریما (بالحائل) المانع من نظر أحدهما الآخر و لو ظلمة(2)و فقد بصر فی قول،لا تغمیض(3)الصحیح عینیه فی الأصحّ (أو بعد(4)عشرة أذرع) بین موقفهما (و لو حاذی سجودها(5)قدمه فلا منع) و المرویّ فی الجواز کونها تصلّی خلفه،و ظاهره تأخّرها فی جمیع الأحوال عنه،بحیث لا یحاذی جزء منها(6)جزء منه،و به(7)عبّر بعض</w:t>
      </w:r>
    </w:p>
    <w:p>
      <w:pPr>
        <w:pStyle w:val="BookText"/>
      </w:pPr>
      <w:r>
        <w:rPr>
          <w:rFonts w:ascii="IRNazanin" w:hAnsi="IRNazanin" w:eastAsia="IRNazanin" w:cs="IRNazanin"/>
          <w:lang w:bidi="fa-IR"/>
          <w:color w:val="111111"/>
          <w:sz w:val="28"/>
          <w:szCs w:val="28"/>
          <w:rtl/>
        </w:rPr>
        <w:t xml:space="preserve">الثالث:القول بالکراهة،کما صحّحه المصنّف رحمه اللّه فی هذا الکتاب بقوله«و یکره تقدّم المرأة علی الرجل أو محاذاتها له علی الأصحّ».</w:t>
      </w:r>
    </w:p>
    <w:p>
      <w:pPr>
        <w:pStyle w:val="BookText"/>
      </w:pPr>
      <w:r>
        <w:rPr>
          <w:rFonts w:ascii="IRNazanin" w:hAnsi="IRNazanin" w:eastAsia="IRNazanin" w:cs="IRNazanin"/>
          <w:lang w:bidi="fa-IR"/>
          <w:color w:val="111111"/>
          <w:sz w:val="28"/>
          <w:szCs w:val="28"/>
          <w:rtl/>
        </w:rPr>
        <w:t xml:space="preserve">یعنی لا فرق فی الحکم المذکور بین کون المرأة منفردة فی صلاتها أو مقتدیة،کما اذا صلّت خلف إمام حال کونها محاذیة للرجل أو متقدّمة له.</w:t>
      </w:r>
    </w:p>
    <w:p>
      <w:pPr>
        <w:pStyle w:val="BookText"/>
      </w:pPr>
      <w:r>
        <w:rPr>
          <w:rFonts w:ascii="IRNazanin" w:hAnsi="IRNazanin" w:eastAsia="IRNazanin" w:cs="IRNazanin"/>
          <w:lang w:bidi="fa-IR"/>
          <w:color w:val="111111"/>
          <w:sz w:val="28"/>
          <w:szCs w:val="28"/>
          <w:rtl/>
        </w:rPr>
        <w:t xml:space="preserve">أی لو کان الحائل و المانع من رؤیة أحدهما الآخر الظلمة أو فقد البصر ترفع الکراهة.</w:t>
      </w:r>
    </w:p>
    <w:p>
      <w:pPr>
        <w:pStyle w:val="BookText"/>
      </w:pPr>
      <w:r>
        <w:rPr>
          <w:rFonts w:ascii="IRNazanin" w:hAnsi="IRNazanin" w:eastAsia="IRNazanin" w:cs="IRNazanin"/>
          <w:lang w:bidi="fa-IR"/>
          <w:color w:val="111111"/>
          <w:sz w:val="28"/>
          <w:szCs w:val="28"/>
          <w:rtl/>
        </w:rPr>
        <w:t xml:space="preserve">یعنی لا ترفع الکراهة بغمض البصر من الصحیح علی القول الأصحّ،و فی مقابله القول بارتفاع الکراهة أیضا.</w:t>
      </w:r>
    </w:p>
    <w:p>
      <w:pPr>
        <w:pStyle w:val="BookText"/>
      </w:pPr>
      <w:r>
        <w:rPr>
          <w:rFonts w:ascii="IRNazanin" w:hAnsi="IRNazanin" w:eastAsia="IRNazanin" w:cs="IRNazanin"/>
          <w:lang w:bidi="fa-IR"/>
          <w:color w:val="111111"/>
          <w:sz w:val="28"/>
          <w:szCs w:val="28"/>
          <w:rtl/>
        </w:rPr>
        <w:t xml:space="preserve">عطف علی قوله«بالحائل»مکسور بدخول حرف الباء.و الضمیر فی قوله «موقفهما»یرجع الی المرأة و الرجل.</w:t>
      </w:r>
    </w:p>
    <w:p>
      <w:pPr>
        <w:pStyle w:val="BookText"/>
      </w:pPr>
      <w:r>
        <w:rPr>
          <w:rFonts w:ascii="IRNazanin" w:hAnsi="IRNazanin" w:eastAsia="IRNazanin" w:cs="IRNazanin"/>
          <w:lang w:bidi="fa-IR"/>
          <w:color w:val="111111"/>
          <w:sz w:val="28"/>
          <w:szCs w:val="28"/>
          <w:rtl/>
        </w:rPr>
        <w:t xml:space="preserve">الضمیر فی قوله«سجودها»یرجع الی المرأة،و فی قوله«قدمه»یرجع الی الرجل.یعنی لو حاذی موضع سجدة المرأة بموضع قدم الرجل فلا مانع منه.</w:t>
      </w:r>
    </w:p>
    <w:p>
      <w:pPr>
        <w:pStyle w:val="BookText"/>
      </w:pPr>
      <w:r>
        <w:rPr>
          <w:rFonts w:ascii="IRNazanin" w:hAnsi="IRNazanin" w:eastAsia="IRNazanin" w:cs="IRNazanin"/>
          <w:lang w:bidi="fa-IR"/>
          <w:color w:val="111111"/>
          <w:sz w:val="28"/>
          <w:szCs w:val="28"/>
          <w:rtl/>
        </w:rPr>
        <w:t xml:space="preserve">و هذا اعتراض من الشارح قدّس سرّه لقول المصنّف رحمه اللّه بعدم المنع اذا حاذی موضع سجدة المرأة بموضع قدم الرجل،و الحال أنّ لفظ الخلف فی الروایة ینافی ذلک، لأنّه لا یصدق الخلف اذا حاذی جزء من بدن المرأة بجزء من بدن الرجل.</w:t>
      </w:r>
    </w:p>
    <w:p>
      <w:pPr>
        <w:pStyle w:val="BookText"/>
      </w:pPr>
      <w:r>
        <w:rPr>
          <w:rFonts w:ascii="IRNazanin" w:hAnsi="IRNazanin" w:eastAsia="IRNazanin" w:cs="IRNazanin"/>
          <w:lang w:bidi="fa-IR"/>
          <w:color w:val="111111"/>
          <w:sz w:val="28"/>
          <w:szCs w:val="28"/>
          <w:rtl/>
        </w:rPr>
        <w:t xml:space="preserve">و الضمیر فی قوله«منه»یرجع الی الرجل.و فی قوله«منها»یرجع الی المرأة.</w:t>
      </w:r>
    </w:p>
    <w:p>
      <w:pPr>
        <w:pStyle w:val="BookText"/>
      </w:pPr>
      <w:r>
        <w:rPr>
          <w:rFonts w:ascii="IRNazanin" w:hAnsi="IRNazanin" w:eastAsia="IRNazanin" w:cs="IRNazanin"/>
          <w:lang w:bidi="fa-IR"/>
          <w:color w:val="111111"/>
          <w:sz w:val="28"/>
          <w:szCs w:val="28"/>
          <w:rtl/>
        </w:rPr>
        <w:t xml:space="preserve">الضمیر فی قوله«به»یرجع الی الخلف.یعنی أنّ بعض الفقهاء عبّر بلفظ «الخلف»الدالّ علی عدم جواز المحاذاة المذکور.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0" w:name="pg19899_253867"/>
    <w:bookmarkEnd w:id="30"/>
    <w:p>
      <w:pPr>
        <w:pStyle w:val="BookText"/>
      </w:pPr>
      <w:r>
        <w:rPr>
          <w:rFonts w:ascii="IRNazanin" w:hAnsi="IRNazanin" w:eastAsia="IRNazanin" w:cs="IRNazanin"/>
          <w:lang w:bidi="fa-IR"/>
          <w:color w:val="111111"/>
          <w:sz w:val="28"/>
          <w:szCs w:val="28"/>
          <w:rtl/>
        </w:rPr>
        <w:t xml:space="preserve">الأصحاب،و هو(1)أجود.</w:t>
      </w:r>
    </w:p>
    <w:p>
      <w:pPr>
        <w:pStyle w:val="Heading5"/>
      </w:pPr>
      <w:bookmarkStart w:id="191" w:name="_Toc44"/>
      <w:r>
        <w:t>ما یصح السجود علیه</w:t>
      </w:r>
      <w:bookmarkEnd w:id="191"/>
    </w:p>
    <w:p>
      <w:pPr>
        <w:pStyle w:val="BookText"/>
      </w:pPr>
      <w:r>
        <w:rPr>
          <w:rFonts w:ascii="IRNazanin" w:hAnsi="IRNazanin" w:eastAsia="IRNazanin" w:cs="IRNazanin"/>
          <w:lang w:bidi="fa-IR"/>
          <w:color w:val="111111"/>
          <w:sz w:val="28"/>
          <w:szCs w:val="28"/>
          <w:rtl/>
        </w:rPr>
        <w:t xml:space="preserve">(و یراعی فی مسجد الجبهة(2)) بفتح الجیم،و هو القدر المعتبر منه فی السجود،لا محلّ جمیع الجبهة (أن یکون من الأرض،أو نباتها غیر المأکول و الملبوس عادة) بالفعل،أو بالقوّة القریبة(3)منه بحیث یکون من جنسه(4)،فلا یقدح فی المنع توقّف المأکول علی طحن و خبز و طبخ، و الملبوس علی غزل و نسج و غیرها،و لو خرج عنه بعد أن کان منه(5)</w:t>
      </w:r>
    </w:p>
    <w:p>
      <w:pPr>
        <w:pStyle w:val="BookText"/>
      </w:pPr>
      <w:r>
        <w:rPr>
          <w:rFonts w:ascii="IRNazanin" w:hAnsi="IRNazanin" w:eastAsia="IRNazanin" w:cs="IRNazanin"/>
          <w:lang w:bidi="fa-IR"/>
          <w:color w:val="111111"/>
          <w:sz w:val="28"/>
          <w:szCs w:val="28"/>
          <w:rtl/>
        </w:rPr>
        <w:t xml:space="preserve">أی التعبیر بلفظ«الخلف»أجود،لأنّ المفاد من الروایة کون المرأة خلف الرجل و لا یصدق ذلک عند المحاذاة المذکور.و الروایة منقولة فی کتاب الوسائل:</w:t>
      </w:r>
    </w:p>
    <w:p>
      <w:pPr>
        <w:pStyle w:val="BookText"/>
      </w:pPr>
      <w:r>
        <w:rPr>
          <w:rFonts w:ascii="IRNazanin" w:hAnsi="IRNazanin" w:eastAsia="IRNazanin" w:cs="IRNazanin"/>
          <w:lang w:bidi="fa-IR"/>
          <w:color w:val="111111"/>
          <w:sz w:val="28"/>
          <w:szCs w:val="28"/>
          <w:rtl/>
        </w:rPr>
        <w:t xml:space="preserve">عن عمّار الساباطی عن أبی عبد اللّه علیه السّلام أنّه سئل عن الرجل یستقیم له أن یصلّی و بین یدیه امرأة تصلّی؟قال:إن کانت تصلّی خلفه فلا بأس و إن کانت تصیب ثوبه.(الوسائل:ج 3 ص 430 ب 6 من أبواب مکان المصلّی ح 4).</w:t>
      </w:r>
    </w:p>
    <w:p>
      <w:pPr>
        <w:pStyle w:val="BookText"/>
      </w:pPr>
      <w:r>
        <w:rPr>
          <w:rFonts w:ascii="IRNazanin" w:hAnsi="IRNazanin" w:eastAsia="IRNazanin" w:cs="IRNazanin"/>
          <w:lang w:bidi="fa-IR"/>
          <w:color w:val="111111"/>
          <w:sz w:val="28"/>
          <w:szCs w:val="28"/>
          <w:rtl/>
        </w:rPr>
        <w:t xml:space="preserve">الجبهة:مستوی ما بین الحاجبین الی الناصیة.(أقرب الموارد).یعنی یجب رعایة کون موضع الجبهة عند السجود من الأرض أو نباتها...الخ.و المراد من الجبهة لیس تمامها بل مقدار الواجب منها عند السجدة.</w:t>
      </w:r>
    </w:p>
    <w:p>
      <w:pPr>
        <w:pStyle w:val="BookText"/>
      </w:pPr>
      <w:r>
        <w:rPr>
          <w:rFonts w:ascii="IRNazanin" w:hAnsi="IRNazanin" w:eastAsia="IRNazanin" w:cs="IRNazanin"/>
          <w:lang w:bidi="fa-IR"/>
          <w:color w:val="111111"/>
          <w:sz w:val="28"/>
          <w:szCs w:val="28"/>
          <w:rtl/>
        </w:rPr>
        <w:t xml:space="preserve">و المراد من القوّة القریبة هو کونه یؤکل شأنا قریبا و لو احتاج الی مقدّمات مثل الحنطة و الشعیر و غیرهما الذی یحتاج أکلها الی الطحن و الطبخ و غیر ذلک لا بالقوّة البعیدة،لأنّه لو لوحظت قابلیته البعیدة لأکل،فما من شیء إلاّ أنه یؤکل مثل أوراق الأشجار و سائر النباتات التی تأکلها الحیوانات و تتبدّل ببدن الحیوانات و یؤکل لحمها،فهذا المقدار من قابلیة الأکل لا یلاحظ فی المسألة.</w:t>
      </w:r>
    </w:p>
    <w:p>
      <w:pPr>
        <w:pStyle w:val="BookText"/>
      </w:pPr>
      <w:r>
        <w:rPr>
          <w:rFonts w:ascii="IRNazanin" w:hAnsi="IRNazanin" w:eastAsia="IRNazanin" w:cs="IRNazanin"/>
          <w:lang w:bidi="fa-IR"/>
          <w:color w:val="111111"/>
          <w:sz w:val="28"/>
          <w:szCs w:val="28"/>
          <w:rtl/>
        </w:rPr>
        <w:t xml:space="preserve">الضمیر فی قوله«جنسه»یرجع الی کلّ فرد من المأکول و الملبوس.یعنی لو عدّ منهما عرفا لا یجوز السجود علیه.</w:t>
      </w:r>
    </w:p>
    <w:p>
      <w:pPr>
        <w:pStyle w:val="BookText"/>
      </w:pPr>
      <w:r>
        <w:rPr>
          <w:rFonts w:ascii="IRNazanin" w:hAnsi="IRNazanin" w:eastAsia="IRNazanin" w:cs="IRNazanin"/>
          <w:lang w:bidi="fa-IR"/>
          <w:color w:val="111111"/>
          <w:sz w:val="28"/>
          <w:szCs w:val="28"/>
          <w:rtl/>
        </w:rPr>
        <w:t xml:space="preserve">الضمیران فی قوله«عنه»و«منه»یرجعان الی المأکول.یعنی أنّ قشر اللوز کان فی أول تکوینه لطیفا و قابلا للأکل فلا یجوز السجود علیه،ثمّ یخشن شیئا فشیئا حتی یخرج عن کونه مأکولا فیجوز السجود علیه حینئذ.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کقشر اللوز ارتفع المنع لخروجه عن الجنسیة.</w:t>
      </w:r>
    </w:p>
    <w:p>
      <w:pPr>
        <w:pStyle w:val="BookText"/>
      </w:pPr>
      <w:r>
        <w:rPr>
          <w:rFonts w:ascii="IRNazanin" w:hAnsi="IRNazanin" w:eastAsia="IRNazanin" w:cs="IRNazanin"/>
          <w:lang w:bidi="fa-IR"/>
          <w:color w:val="111111"/>
          <w:sz w:val="28"/>
          <w:szCs w:val="28"/>
          <w:rtl/>
        </w:rPr>
        <w:t xml:space="preserve">و لو اعتید أحدهما(1)فی بعض البلاد دون بعض فالأقوی(2)عموم التحریم.نعم لا یقدح النادر کأکل المخمصة(3)و العقاقیر(4)المتّخذة للدواء من نبات لا یغلب أکله.</w:t>
      </w:r>
    </w:p>
    <w:p>
      <w:pPr>
        <w:pStyle w:val="BookText"/>
      </w:pPr>
      <w:r>
        <w:rPr>
          <w:rFonts w:ascii="IRNazanin" w:hAnsi="IRNazanin" w:eastAsia="IRNazanin" w:cs="IRNazanin"/>
          <w:lang w:bidi="fa-IR"/>
          <w:color w:val="111111"/>
          <w:sz w:val="28"/>
          <w:szCs w:val="28"/>
          <w:rtl/>
        </w:rPr>
        <w:t xml:space="preserve">(و لا یجوز السجود علی المعادن(5)) لخروجها عن اسم الأرض بالاستحالة و مثلها الرماد(6)و إن کان منها،و أمّا الخزف(7)فیبنی علی</w:t>
      </w:r>
    </w:p>
    <w:p>
      <w:pPr>
        <w:pStyle w:val="BookText"/>
      </w:pPr>
      <w:r>
        <w:rPr>
          <w:rFonts w:ascii="IRNazanin" w:hAnsi="IRNazanin" w:eastAsia="IRNazanin" w:cs="IRNazanin"/>
          <w:lang w:bidi="fa-IR"/>
          <w:color w:val="111111"/>
          <w:sz w:val="28"/>
          <w:szCs w:val="28"/>
          <w:rtl/>
        </w:rPr>
        <w:t xml:space="preserve">ضمیر التثنیة فی قوله«أحدهما»یرجع الی المأکول و الملبوس.</w:t>
      </w:r>
    </w:p>
    <w:p>
      <w:pPr>
        <w:pStyle w:val="BookText"/>
      </w:pPr>
      <w:r>
        <w:rPr>
          <w:rFonts w:ascii="IRNazanin" w:hAnsi="IRNazanin" w:eastAsia="IRNazanin" w:cs="IRNazanin"/>
          <w:lang w:bidi="fa-IR"/>
          <w:color w:val="111111"/>
          <w:sz w:val="28"/>
          <w:szCs w:val="28"/>
          <w:rtl/>
        </w:rPr>
        <w:t xml:space="preserve">یعنی أنّ الأقوی عموم المنع من السجدة لما یکون مأکولا أو ملبوسا فی بعض البلاد دون البعض لصدق المأکولیة و الملبوسیة علیه فی الجملة.</w:t>
      </w:r>
    </w:p>
    <w:p>
      <w:pPr>
        <w:pStyle w:val="BookText"/>
      </w:pPr>
      <w:r>
        <w:rPr>
          <w:rFonts w:ascii="IRNazanin" w:hAnsi="IRNazanin" w:eastAsia="IRNazanin" w:cs="IRNazanin"/>
          <w:lang w:bidi="fa-IR"/>
          <w:color w:val="111111"/>
          <w:sz w:val="28"/>
          <w:szCs w:val="28"/>
          <w:rtl/>
        </w:rPr>
        <w:t xml:space="preserve">المخمصة:خلاء البطن من الطعام جوعا یقال:أصابهم مخمصة.(أقرب الموارد).</w:t>
      </w:r>
    </w:p>
    <w:p>
      <w:pPr>
        <w:pStyle w:val="BookText"/>
      </w:pPr>
      <w:r>
        <w:rPr>
          <w:rFonts w:ascii="Amiri" w:hAnsi="Amiri" w:eastAsia="Amiri" w:cs="Amiri"/>
          <w:lang w:bidi="ar-SA"/>
          <w:color w:val="111111"/>
          <w:sz w:val="28"/>
          <w:szCs w:val="28"/>
          <w:rtl/>
        </w:rPr>
        <w:t xml:space="preserve">و المراد هنا سنة المجاعة و القحط.</w:t>
      </w:r>
    </w:p>
    <w:p>
      <w:pPr>
        <w:pStyle w:val="BookText"/>
      </w:pPr>
      <w:r>
        <w:rPr>
          <w:rFonts w:ascii="IRNazanin" w:hAnsi="IRNazanin" w:eastAsia="IRNazanin" w:cs="IRNazanin"/>
          <w:lang w:bidi="fa-IR"/>
          <w:color w:val="111111"/>
          <w:sz w:val="28"/>
          <w:szCs w:val="28"/>
          <w:rtl/>
        </w:rPr>
        <w:t xml:space="preserve">العقاقیر-جمع عقّار بفتح العین و تشدید القاف-:ما یتداوی به من النبات الدواء مطلقا.(المنجد).</w:t>
      </w:r>
    </w:p>
    <w:p>
      <w:pPr>
        <w:pStyle w:val="BookText"/>
      </w:pPr>
      <w:r>
        <w:rPr>
          <w:rFonts w:ascii="IRNazanin" w:hAnsi="IRNazanin" w:eastAsia="IRNazanin" w:cs="IRNazanin"/>
          <w:lang w:bidi="fa-IR"/>
          <w:color w:val="111111"/>
          <w:sz w:val="28"/>
          <w:szCs w:val="28"/>
          <w:rtl/>
        </w:rPr>
        <w:t xml:space="preserve">و حاصل مراده:أنّ ما یؤکل اتفاقا علی خلاف العادة کأکل أشیاء فی زمان المجاعة أعاذ اللّه المسلمین من الابتلاء بها أو استعمال النباتات المتخذة للدواء کلّ ذلک لا یمنع السجود علیها.</w:t>
      </w:r>
    </w:p>
    <w:p>
      <w:pPr>
        <w:pStyle w:val="BookText"/>
      </w:pPr>
      <w:r>
        <w:rPr>
          <w:rFonts w:ascii="IRNazanin" w:hAnsi="IRNazanin" w:eastAsia="IRNazanin" w:cs="IRNazanin"/>
          <w:lang w:bidi="fa-IR"/>
          <w:color w:val="111111"/>
          <w:sz w:val="28"/>
          <w:szCs w:val="28"/>
          <w:rtl/>
        </w:rPr>
        <w:t xml:space="preserve">المعادن-جمع معدن بفتح المیم و سکون العین و کسر الدال-:هو منبت الجواهر من حدید و فضّة و نحوهما،مکان کلّ شیء فیه أصلّه و مرکزه،و منه:فلان معدن الخیر،أی منشأه.(المنجد).</w:t>
      </w:r>
    </w:p>
    <w:p>
      <w:pPr>
        <w:pStyle w:val="BookText"/>
      </w:pPr>
      <w:r>
        <w:rPr>
          <w:rFonts w:ascii="IRNazanin" w:hAnsi="IRNazanin" w:eastAsia="IRNazanin" w:cs="IRNazanin"/>
          <w:lang w:bidi="fa-IR"/>
          <w:color w:val="111111"/>
          <w:sz w:val="28"/>
          <w:szCs w:val="28"/>
          <w:rtl/>
        </w:rPr>
        <w:t xml:space="preserve">الرماد-بفتح الراء-:ما بقی من المواد المحترقة بعد احتراقها،و الجمع:أرمدة.</w:t>
      </w:r>
    </w:p>
    <w:p>
      <w:pPr>
        <w:pStyle w:val="BookText"/>
      </w:pPr>
      <w:r>
        <w:rPr>
          <w:rFonts w:ascii="IRNazanin" w:hAnsi="IRNazanin" w:eastAsia="IRNazanin" w:cs="IRNazanin"/>
          <w:lang w:bidi="fa-IR"/>
          <w:color w:val="111111"/>
          <w:sz w:val="28"/>
          <w:szCs w:val="28"/>
          <w:rtl/>
        </w:rPr>
        <w:t xml:space="preserve">و الضمیر فی قوله«مثلها»یرجع الی المعادن.و فی قوله«منها»یرجع الی الأرض.</w:t>
      </w:r>
    </w:p>
    <w:p>
      <w:pPr>
        <w:pStyle w:val="BookText"/>
      </w:pPr>
      <w:r>
        <w:rPr>
          <w:rFonts w:ascii="IRNazanin" w:hAnsi="IRNazanin" w:eastAsia="IRNazanin" w:cs="IRNazanin"/>
          <w:lang w:bidi="fa-IR"/>
          <w:color w:val="111111"/>
          <w:sz w:val="28"/>
          <w:szCs w:val="28"/>
          <w:rtl/>
        </w:rPr>
        <w:t xml:space="preserve">یعنی لا یجوز السجود علی الرماد و لو کان من الأرض.</w:t>
      </w:r>
    </w:p>
    <w:p>
      <w:pPr>
        <w:pStyle w:val="BookText"/>
      </w:pPr>
      <w:r>
        <w:rPr>
          <w:rFonts w:ascii="IRNazanin" w:hAnsi="IRNazanin" w:eastAsia="IRNazanin" w:cs="IRNazanin"/>
          <w:lang w:bidi="fa-IR"/>
          <w:color w:val="111111"/>
          <w:sz w:val="28"/>
          <w:szCs w:val="28"/>
          <w:rtl/>
        </w:rPr>
        <w:t xml:space="preserve">الخزف-بفتح الخاء و الزاء-:ما عمل من الطین و شوی بالنار فصار فخّارا.</w:t>
      </w:r>
    </w:p>
    <w:p>
      <w:pPr>
        <w:pStyle w:val="BookText"/>
      </w:pPr>
      <w:r>
        <w:rPr>
          <w:rFonts w:ascii="IRNazanin" w:hAnsi="IRNazanin" w:eastAsia="IRNazanin" w:cs="IRNazanin"/>
          <w:lang w:bidi="fa-IR"/>
          <w:color w:val="111111"/>
          <w:sz w:val="28"/>
          <w:szCs w:val="28"/>
          <w:rtl/>
        </w:rPr>
        <w:t xml:space="preserve">(المنجد).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خروجه بالاستحالة عنها(1)،فمن حکم بطهره لزمه(2)القول بالمنع من السجود علیه،للاتفاق علی المنع ممّا خرج عنها بالاستحالة و تعلیل من حکم بطهره بها،لکن(3)لمّا کان القول بالاستحالة بذلک ضعیفا کان جواز السجود علیه قویا.</w:t>
      </w:r>
    </w:p>
    <w:p>
      <w:pPr>
        <w:pStyle w:val="BookText"/>
      </w:pPr>
      <w:r>
        <w:rPr>
          <w:rFonts w:ascii="IRNazanin" w:hAnsi="IRNazanin" w:eastAsia="IRNazanin" w:cs="IRNazanin"/>
          <w:lang w:bidi="fa-IR"/>
          <w:color w:val="111111"/>
          <w:sz w:val="28"/>
          <w:szCs w:val="28"/>
          <w:rtl/>
        </w:rPr>
        <w:t xml:space="preserve">(و یجوز) السجود (علی القرطاس(4)) فی الجملة(5)إجماعا للنصّ الصحیح الدالّ علیه(6)،و به خرج عن أصله المقتضی لعدم جواز</w:t>
      </w:r>
    </w:p>
    <w:p>
      <w:pPr>
        <w:pStyle w:val="BookText"/>
      </w:pPr>
      <w:r>
        <w:rPr>
          <w:rFonts w:ascii="IRNazanin" w:hAnsi="IRNazanin" w:eastAsia="IRNazanin" w:cs="IRNazanin"/>
          <w:lang w:bidi="fa-IR"/>
          <w:color w:val="111111"/>
          <w:sz w:val="28"/>
          <w:szCs w:val="28"/>
          <w:rtl/>
        </w:rPr>
        <w:t xml:space="preserve">الضمیر فی قوله«عنها»یرجع الی الأرض و هی مؤنّث سماعی.</w:t>
      </w:r>
    </w:p>
    <w:p>
      <w:pPr>
        <w:pStyle w:val="BookText"/>
      </w:pPr>
      <w:r>
        <w:rPr>
          <w:rFonts w:ascii="IRNazanin" w:hAnsi="IRNazanin" w:eastAsia="IRNazanin" w:cs="IRNazanin"/>
          <w:lang w:bidi="fa-IR"/>
          <w:color w:val="111111"/>
          <w:sz w:val="28"/>
          <w:szCs w:val="28"/>
          <w:rtl/>
        </w:rPr>
        <w:t xml:space="preserve">الضمیر فی قوله«لزمه»یرجع الی«من»الموصول.</w:t>
      </w:r>
    </w:p>
    <w:p>
      <w:pPr>
        <w:pStyle w:val="BookText"/>
      </w:pPr>
      <w:r>
        <w:rPr>
          <w:rFonts w:ascii="IRNazanin" w:hAnsi="IRNazanin" w:eastAsia="IRNazanin" w:cs="IRNazanin"/>
          <w:lang w:bidi="fa-IR"/>
          <w:color w:val="111111"/>
          <w:sz w:val="28"/>
          <w:szCs w:val="28"/>
          <w:rtl/>
        </w:rPr>
        <w:t xml:space="preserve">إیضاح:إنّ من حکم بطهارة الخزف المعمول من الطین النجس بالاستحالة لزمه القول هنا بعدم جواز السجود علیه لخروجه من الأرض بالاستحالة،و الإجماع علی عدم جواز السجود بما خرج من صدق الأرض علیه.</w:t>
      </w:r>
    </w:p>
    <w:p>
      <w:pPr>
        <w:pStyle w:val="BookText"/>
      </w:pPr>
      <w:r>
        <w:rPr>
          <w:rFonts w:ascii="IRNazanin" w:hAnsi="IRNazanin" w:eastAsia="IRNazanin" w:cs="IRNazanin"/>
          <w:lang w:bidi="fa-IR"/>
          <w:color w:val="111111"/>
          <w:sz w:val="28"/>
          <w:szCs w:val="28"/>
          <w:rtl/>
        </w:rPr>
        <w:t xml:space="preserve">و من قال بعدم طهارته لعدم استحالته فیلزمه القول بجواز السجود علیه لکونه من أقسام الأرض الغیر المستحیلة.</w:t>
      </w:r>
    </w:p>
    <w:p>
      <w:pPr>
        <w:pStyle w:val="BookText"/>
      </w:pPr>
      <w:r>
        <w:rPr>
          <w:rFonts w:ascii="IRNazanin" w:hAnsi="IRNazanin" w:eastAsia="IRNazanin" w:cs="IRNazanin"/>
          <w:lang w:bidi="fa-IR"/>
          <w:color w:val="111111"/>
          <w:sz w:val="28"/>
          <w:szCs w:val="28"/>
          <w:rtl/>
        </w:rPr>
        <w:t xml:space="preserve">قوله«و تعلیل من حکم»بالجرّ لدخول لام التعلیل علیه.و الضمیر فی قوله«بها» یرجع الی الاستحالة.</w:t>
      </w:r>
    </w:p>
    <w:p>
      <w:pPr>
        <w:pStyle w:val="BookText"/>
      </w:pPr>
      <w:r>
        <w:rPr>
          <w:rFonts w:ascii="IRNazanin" w:hAnsi="IRNazanin" w:eastAsia="IRNazanin" w:cs="IRNazanin"/>
          <w:lang w:bidi="fa-IR"/>
          <w:color w:val="111111"/>
          <w:sz w:val="28"/>
          <w:szCs w:val="28"/>
          <w:rtl/>
        </w:rPr>
        <w:t xml:space="preserve">هذا نظر الشارح رحمه اللّه فی جواز السجود علی الخزف بأنّ القول باستحالة الخزف ضعیف،فالقول بجواز السجود علیه قویّ.</w:t>
      </w:r>
    </w:p>
    <w:p>
      <w:pPr>
        <w:pStyle w:val="BookText"/>
      </w:pPr>
      <w:r>
        <w:rPr>
          <w:rFonts w:ascii="IRNazanin" w:hAnsi="IRNazanin" w:eastAsia="IRNazanin" w:cs="IRNazanin"/>
          <w:lang w:bidi="fa-IR"/>
          <w:color w:val="111111"/>
          <w:sz w:val="28"/>
          <w:szCs w:val="28"/>
          <w:rtl/>
        </w:rPr>
        <w:t xml:space="preserve">القرطاس،مثلّث القاف،قرطس قرطس:الصحیفة التی یکتب فیها،جمعه:</w:t>
      </w:r>
    </w:p>
    <w:p>
      <w:pPr>
        <w:pStyle w:val="BookText"/>
      </w:pPr>
      <w:r>
        <w:rPr>
          <w:rFonts w:ascii="IRNazanin" w:hAnsi="IRNazanin" w:eastAsia="IRNazanin" w:cs="IRNazanin"/>
          <w:lang w:bidi="fa-IR"/>
          <w:color w:val="111111"/>
          <w:sz w:val="28"/>
          <w:szCs w:val="28"/>
          <w:rtl/>
        </w:rPr>
        <w:t xml:space="preserve">قراطیس.(المنجد).</w:t>
      </w:r>
    </w:p>
    <w:p>
      <w:pPr>
        <w:pStyle w:val="BookText"/>
      </w:pPr>
      <w:r>
        <w:rPr>
          <w:rFonts w:ascii="IRNazanin" w:hAnsi="IRNazanin" w:eastAsia="IRNazanin" w:cs="IRNazanin"/>
          <w:lang w:bidi="fa-IR"/>
          <w:color w:val="111111"/>
          <w:sz w:val="28"/>
          <w:szCs w:val="28"/>
          <w:rtl/>
        </w:rPr>
        <w:t xml:space="preserve">یعنی یجوز السجدة علی القرطاس إجمالا لا بجمیع أقسامه،للخلاف الحاصل بجواز السجود علی القرطاس المتخذ من الحریر و الکتّان کما سیأتی،و الدلیل بالجواز هو الإجماع من الفقهاء.</w:t>
      </w:r>
    </w:p>
    <w:p>
      <w:pPr>
        <w:pStyle w:val="BookText"/>
      </w:pPr>
      <w:r>
        <w:rPr>
          <w:rFonts w:ascii="IRNazanin" w:hAnsi="IRNazanin" w:eastAsia="IRNazanin" w:cs="IRNazanin"/>
          <w:lang w:bidi="fa-IR"/>
          <w:color w:val="111111"/>
          <w:sz w:val="28"/>
          <w:szCs w:val="28"/>
          <w:rtl/>
        </w:rPr>
        <w:t xml:space="preserve">الضمیر فی قوله«علیه»یرجع الی الجواز المعلوم من قوله«و یجوز...الخ».و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السجود علیه،لأنّه مرکّب من جزءین لا یصحّ السجود علیهما،و هما النورة(1)و ما مازجها من القطن و الکتّان(2)و غیرهما،فلا مجال للتوقّف فیه فی الجملة(3).</w:t>
      </w:r>
    </w:p>
    <w:p>
      <w:pPr>
        <w:pStyle w:val="BookText"/>
      </w:pPr>
      <w:r>
        <w:rPr>
          <w:rFonts w:ascii="IRNazanin" w:hAnsi="IRNazanin" w:eastAsia="IRNazanin" w:cs="IRNazanin"/>
          <w:lang w:bidi="fa-IR"/>
          <w:color w:val="111111"/>
          <w:sz w:val="28"/>
          <w:szCs w:val="28"/>
          <w:rtl/>
        </w:rPr>
        <w:t xml:space="preserve">و المصنّف هنا خصّه بالقرطاس (المتّخذ من النبات) کالقطن و الکتّان و القنّب(4)،فلو اتّخذ من الحریر لم یصحّ السجود علیه،و هذا إنّما یبنی علی القول باشتراط کون هذه الأشیاء مما لا یلبس بالفعل حتی یکون</w:t>
      </w:r>
    </w:p>
    <w:p>
      <w:pPr>
        <w:pStyle w:val="BookText"/>
      </w:pPr>
      <w:r>
        <w:rPr>
          <w:rFonts w:ascii="IRNazanin" w:hAnsi="IRNazanin" w:eastAsia="IRNazanin" w:cs="IRNazanin"/>
          <w:lang w:bidi="fa-IR"/>
          <w:color w:val="111111"/>
          <w:sz w:val="28"/>
          <w:szCs w:val="28"/>
          <w:rtl/>
        </w:rPr>
        <w:t xml:space="preserve">قوله«به»یرجع الی النصّ.</w:t>
      </w:r>
    </w:p>
    <w:p>
      <w:pPr>
        <w:pStyle w:val="BookText"/>
      </w:pPr>
      <w:r>
        <w:rPr>
          <w:rFonts w:ascii="IRNazanin" w:hAnsi="IRNazanin" w:eastAsia="IRNazanin" w:cs="IRNazanin"/>
          <w:lang w:bidi="fa-IR"/>
          <w:color w:val="111111"/>
          <w:sz w:val="28"/>
          <w:szCs w:val="28"/>
          <w:rtl/>
        </w:rPr>
        <w:t xml:space="preserve">یعنی و بسبب وجود النصّ فی الجواز خرج عمّا یقتضی أصل القرطاس،لأنّ ذات القرطاس المعروف مرکّب من النورة و القطن،و کلاهما لا یجوز السجود علیهما.</w:t>
      </w:r>
    </w:p>
    <w:p>
      <w:pPr>
        <w:pStyle w:val="BookText"/>
      </w:pPr>
      <w:r>
        <w:rPr>
          <w:rFonts w:ascii="IRNazanin" w:hAnsi="IRNazanin" w:eastAsia="IRNazanin" w:cs="IRNazanin"/>
          <w:lang w:bidi="fa-IR"/>
          <w:color w:val="111111"/>
          <w:sz w:val="28"/>
          <w:szCs w:val="28"/>
          <w:rtl/>
        </w:rPr>
        <w:t xml:space="preserve">و المراد من النصّ هو المنقول فی کتاب الوسائل:</w:t>
      </w:r>
    </w:p>
    <w:p>
      <w:pPr>
        <w:pStyle w:val="BookText"/>
      </w:pPr>
      <w:r>
        <w:rPr>
          <w:rFonts w:ascii="IRNazanin" w:hAnsi="IRNazanin" w:eastAsia="IRNazanin" w:cs="IRNazanin"/>
          <w:lang w:bidi="fa-IR"/>
          <w:color w:val="111111"/>
          <w:sz w:val="28"/>
          <w:szCs w:val="28"/>
          <w:rtl/>
        </w:rPr>
        <w:t xml:space="preserve">عن علی بن مهزیار قال:سأل داود بن فرقد أبا الحسن علیه السّلام عن القراطیس و الکواغذ المکتوبة علیها هل یجوز السجود علیها أم لا؟فکتب:یجوز.(الوسائل:</w:t>
      </w:r>
    </w:p>
    <w:p>
      <w:pPr>
        <w:pStyle w:val="BookText"/>
      </w:pPr>
      <w:r>
        <w:rPr>
          <w:rFonts w:ascii="IRNazanin" w:hAnsi="IRNazanin" w:eastAsia="IRNazanin" w:cs="IRNazanin"/>
          <w:lang w:bidi="fa-IR"/>
          <w:color w:val="111111"/>
          <w:sz w:val="28"/>
          <w:szCs w:val="28"/>
          <w:rtl/>
        </w:rPr>
        <w:t xml:space="preserve">ج 3 ص 601 ب 7 من أبواب ما یسجد علیه ح 2)و قد تقدّمت آنفا.</w:t>
      </w:r>
    </w:p>
    <w:p>
      <w:pPr>
        <w:pStyle w:val="BookText"/>
      </w:pPr>
      <w:r>
        <w:rPr>
          <w:rFonts w:ascii="IRNazanin" w:hAnsi="IRNazanin" w:eastAsia="IRNazanin" w:cs="IRNazanin"/>
          <w:lang w:bidi="fa-IR"/>
          <w:color w:val="111111"/>
          <w:sz w:val="28"/>
          <w:szCs w:val="28"/>
          <w:rtl/>
        </w:rPr>
        <w:t xml:space="preserve">النورة-بالضمّ-:السمة و حجر الکلس ثم غلب علی أخلاط تضاف الی الکلس من زرنیخ و غیره و یستعمل لإزالة الشعر.(أقرب الموارد).</w:t>
      </w:r>
    </w:p>
    <w:p>
      <w:pPr>
        <w:pStyle w:val="BookText"/>
      </w:pPr>
      <w:r>
        <w:rPr>
          <w:rFonts w:ascii="IRNazanin" w:hAnsi="IRNazanin" w:eastAsia="IRNazanin" w:cs="IRNazanin"/>
          <w:lang w:bidi="fa-IR"/>
          <w:color w:val="111111"/>
          <w:sz w:val="28"/>
          <w:szCs w:val="28"/>
          <w:rtl/>
        </w:rPr>
        <w:t xml:space="preserve">القطن،و القطن:یغزل و ینسج منه الثیاب.(المنجد).</w:t>
      </w:r>
    </w:p>
    <w:p>
      <w:pPr>
        <w:pStyle w:val="BookText"/>
      </w:pPr>
      <w:r>
        <w:rPr>
          <w:rFonts w:ascii="IRNazanin" w:hAnsi="IRNazanin" w:eastAsia="IRNazanin" w:cs="IRNazanin"/>
          <w:lang w:bidi="fa-IR"/>
          <w:color w:val="111111"/>
          <w:sz w:val="28"/>
          <w:szCs w:val="28"/>
          <w:rtl/>
        </w:rPr>
        <w:t xml:space="preserve">الکتّان-بفتح الکاف و تشدید التاء-:نبات له زهر أزرق تنسج منه الثیاب،و له بذر یعتصر منه زیت یستصبح به.(المنجد).</w:t>
      </w:r>
    </w:p>
    <w:p>
      <w:pPr>
        <w:pStyle w:val="BookText"/>
      </w:pPr>
      <w:r>
        <w:rPr>
          <w:rFonts w:ascii="IRNazanin" w:hAnsi="IRNazanin" w:eastAsia="IRNazanin" w:cs="IRNazanin"/>
          <w:lang w:bidi="fa-IR"/>
          <w:color w:val="111111"/>
          <w:sz w:val="28"/>
          <w:szCs w:val="28"/>
          <w:rtl/>
        </w:rPr>
        <w:t xml:space="preserve">یعنی مع وجود النصّ المخرج القرطاس من حکم ذاته المرکّب من الجزءین اللذین لا یقتضی جواز السجود علیه فلا مجال للتوقّف فی الجواز إجمالا،و لو استثنی بعض الأفراد منه مثل القرطاس المتّخذ من الحریر کما سیذکره.</w:t>
      </w:r>
    </w:p>
    <w:p>
      <w:pPr>
        <w:pStyle w:val="BookText"/>
      </w:pPr>
      <w:r>
        <w:rPr>
          <w:rFonts w:ascii="IRNazanin" w:hAnsi="IRNazanin" w:eastAsia="IRNazanin" w:cs="IRNazanin"/>
          <w:lang w:bidi="fa-IR"/>
          <w:color w:val="111111"/>
          <w:sz w:val="28"/>
          <w:szCs w:val="28"/>
          <w:rtl/>
        </w:rPr>
        <w:t xml:space="preserve">القنّب و القنّب-بکسر القاف و ضمّها-:نبات یفتل من لحائه حبال و خیطان، و له حبّ یسمّی الشهدایخ قیل هو فارسی قد جری فی کلام العرب.(أقرب الموارد).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المتّخذ منها غیر ممنوع،أو کونه غیر مغزول أصلا إن جوّزناه فیما دون المغزول،و کلاهما(1)لا یقول به المصنّف،و أمّا إخراج الحریر فظاهر علی هذا،لأنّه لا یصحّ السجود علیه بحال.</w:t>
      </w:r>
    </w:p>
    <w:p>
      <w:pPr>
        <w:pStyle w:val="BookText"/>
      </w:pPr>
      <w:r>
        <w:rPr>
          <w:rFonts w:ascii="IRNazanin" w:hAnsi="IRNazanin" w:eastAsia="IRNazanin" w:cs="IRNazanin"/>
          <w:lang w:bidi="fa-IR"/>
          <w:color w:val="111111"/>
          <w:sz w:val="28"/>
          <w:szCs w:val="28"/>
          <w:rtl/>
        </w:rPr>
        <w:t xml:space="preserve">و هذا(2)الشرط علی تقدیر جواز السجود علی هذه الأشیاء لیس بواضح،لأنّه(3)تقیید لمطلق النصّ(4)أو تخصیص</w:t>
      </w:r>
    </w:p>
    <w:p>
      <w:pPr>
        <w:pStyle w:val="BookText"/>
      </w:pPr>
      <w:r>
        <w:rPr>
          <w:rFonts w:ascii="IRNazanin" w:hAnsi="IRNazanin" w:eastAsia="IRNazanin" w:cs="IRNazanin"/>
          <w:lang w:bidi="fa-IR"/>
          <w:color w:val="111111"/>
          <w:sz w:val="28"/>
          <w:szCs w:val="28"/>
          <w:rtl/>
        </w:rPr>
        <w:t xml:space="preserve">ضمیر التثنیة فی قوله«کلاهما»یرجع الی لفظی الکون فی قوله«کون هذه الأشیاء ممّا لا یلبس»و قوله«أو کونه غیر مغزول أصلا».</w:t>
      </w:r>
    </w:p>
    <w:p>
      <w:pPr>
        <w:pStyle w:val="BookText"/>
      </w:pPr>
      <w:r>
        <w:rPr>
          <w:rFonts w:ascii="IRNazanin" w:hAnsi="IRNazanin" w:eastAsia="IRNazanin" w:cs="IRNazanin"/>
          <w:lang w:bidi="fa-IR"/>
          <w:color w:val="111111"/>
          <w:sz w:val="28"/>
          <w:szCs w:val="28"/>
          <w:rtl/>
        </w:rPr>
        <w:t xml:space="preserve">إیضاح:إنّ المصنّف رحمه اللّه یشترط فی جواز السجود علی القرطاس شرطین:</w:t>
      </w:r>
    </w:p>
    <w:p>
      <w:pPr>
        <w:pStyle w:val="BookText"/>
      </w:pPr>
      <w:r>
        <w:rPr>
          <w:rFonts w:ascii="IRNazanin" w:hAnsi="IRNazanin" w:eastAsia="IRNazanin" w:cs="IRNazanin"/>
          <w:lang w:bidi="fa-IR"/>
          <w:color w:val="111111"/>
          <w:sz w:val="28"/>
          <w:szCs w:val="28"/>
          <w:rtl/>
        </w:rPr>
        <w:t xml:space="preserve">الأول:کون القرطاس مأخوذا من القطن.</w:t>
      </w:r>
    </w:p>
    <w:p>
      <w:pPr>
        <w:pStyle w:val="BookText"/>
      </w:pPr>
      <w:r>
        <w:rPr>
          <w:rFonts w:ascii="IRNazanin" w:hAnsi="IRNazanin" w:eastAsia="IRNazanin" w:cs="IRNazanin"/>
          <w:lang w:bidi="fa-IR"/>
          <w:color w:val="111111"/>
          <w:sz w:val="28"/>
          <w:szCs w:val="28"/>
          <w:rtl/>
        </w:rPr>
        <w:t xml:space="preserve">الثانی:کونه مأخوذا من الکتّان أو القنّب.و الحال أنّه لا یجوّز السجود علی هذه الثلاثة بالذات لکونها من قبیل الملبوس أو المغزول،فکیف یقول باشتراط أخذ القرطاس منها؟فلا معنی لهذا الاشتراط.</w:t>
      </w:r>
    </w:p>
    <w:p>
      <w:pPr>
        <w:pStyle w:val="BookText"/>
      </w:pPr>
      <w:r>
        <w:rPr>
          <w:rFonts w:ascii="IRNazanin" w:hAnsi="IRNazanin" w:eastAsia="IRNazanin" w:cs="IRNazanin"/>
          <w:lang w:bidi="fa-IR"/>
          <w:color w:val="111111"/>
          <w:sz w:val="28"/>
          <w:szCs w:val="28"/>
          <w:rtl/>
        </w:rPr>
        <w:t xml:space="preserve">و أمّا اشتراطه کون القرطاس غیر مأخوذ من الحریر فوجهه ظاهر،لأنّ الحریر نفسه لا یصحّ السجود علیه فکذلک القرطاس المأخوذ منه.</w:t>
      </w:r>
    </w:p>
    <w:p>
      <w:pPr>
        <w:pStyle w:val="BookText"/>
      </w:pPr>
      <w:r>
        <w:rPr>
          <w:rFonts w:ascii="IRNazanin" w:hAnsi="IRNazanin" w:eastAsia="IRNazanin" w:cs="IRNazanin"/>
          <w:lang w:bidi="fa-IR"/>
          <w:color w:val="111111"/>
          <w:sz w:val="28"/>
          <w:szCs w:val="28"/>
          <w:rtl/>
        </w:rPr>
        <w:t xml:space="preserve">قوله«و هذا الشرط»مبتدأ خبره قوله«لیس بواضح».و المشار إلیه اشتراط کون القرطاس متّخذا من القطن و الکتّان و القنّب.یعنی أنّ ذلک الشرط لا مجال له بعد قول المصنّف رحمه اللّه بعدم جواز السجود علی هذه الثلاثة بالذات بلا فرق بین کونها معدّا للّبس أم لا،و سواء کانت مغزولة أم لا.</w:t>
      </w:r>
    </w:p>
    <w:p>
      <w:pPr>
        <w:pStyle w:val="BookText"/>
      </w:pPr>
      <w:r>
        <w:rPr>
          <w:rFonts w:ascii="IRNazanin" w:hAnsi="IRNazanin" w:eastAsia="IRNazanin" w:cs="IRNazanin"/>
          <w:lang w:bidi="fa-IR"/>
          <w:color w:val="111111"/>
          <w:sz w:val="28"/>
          <w:szCs w:val="28"/>
          <w:rtl/>
        </w:rPr>
        <w:t xml:space="preserve">الضمیر فی قوله«لأنّه»یرجع الی الشرط.یعنی أنّ اشتراط کون القرطاس فی جواز السجود علیه بکونه متّخذا من القطن و الکتّان و القنّب تقیید لإطلاق النصّ.و هذا تعلیل لعدم کون الشرط واضحا.</w:t>
      </w:r>
    </w:p>
    <w:p>
      <w:pPr>
        <w:pStyle w:val="BookText"/>
      </w:pPr>
      <w:r>
        <w:rPr>
          <w:rFonts w:ascii="IRNazanin" w:hAnsi="IRNazanin" w:eastAsia="IRNazanin" w:cs="IRNazanin"/>
          <w:lang w:bidi="fa-IR"/>
          <w:color w:val="111111"/>
          <w:sz w:val="28"/>
          <w:szCs w:val="28"/>
          <w:rtl/>
        </w:rPr>
        <w:t xml:space="preserve">و النصّ الدالّ علی جواز السجود علی القرطاس منقول فی کتاب الوسائل:</w:t>
      </w:r>
    </w:p>
    <w:p>
      <w:pPr>
        <w:pStyle w:val="BookText"/>
      </w:pPr>
      <w:r>
        <w:rPr>
          <w:rFonts w:ascii="IRNazanin" w:hAnsi="IRNazanin" w:eastAsia="IRNazanin" w:cs="IRNazanin"/>
          <w:lang w:bidi="fa-IR"/>
          <w:color w:val="111111"/>
          <w:sz w:val="28"/>
          <w:szCs w:val="28"/>
          <w:rtl/>
        </w:rPr>
        <w:t xml:space="preserve">عن علی بن مهزیار قال:سأل داود بن فرقد أبا الحسن علیه السّلام عن القراطیس و الکواغذ المکتوبة علیها هل یجوز السجود علیها أم لا؟فکتب:یجوز.(الوسائل: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لعامّه(1)من غیر فائدة،لأنّ ذلک لا یزیله(2)عن حکم مخالفة الأصل(3)، فإنّ أجزاء النورة المنبثّة(4)فیه بحیث لا یتمیّز من جوهر الخلیط(5)جزء یتمّ علیه السجود کافیة(6)فی المنع،فلا یفیده ما یخالطها من الأجزاء التی</w:t>
      </w:r>
    </w:p>
    <w:p>
      <w:pPr>
        <w:pStyle w:val="BookText"/>
      </w:pPr>
      <w:r>
        <w:rPr>
          <w:rFonts w:ascii="IRNazanin" w:hAnsi="IRNazanin" w:eastAsia="IRNazanin" w:cs="IRNazanin"/>
          <w:lang w:bidi="fa-IR"/>
          <w:color w:val="111111"/>
          <w:sz w:val="28"/>
          <w:szCs w:val="28"/>
          <w:rtl/>
        </w:rPr>
        <w:t xml:space="preserve">ج 3 ص 601 ب 7 من أبواب ما یسجد علیه ح 2).و قد تقدّمت آنفا.</w:t>
      </w:r>
    </w:p>
    <w:p>
      <w:pPr>
        <w:pStyle w:val="BookText"/>
      </w:pPr>
      <w:r>
        <w:rPr>
          <w:rFonts w:ascii="IRNazanin" w:hAnsi="IRNazanin" w:eastAsia="IRNazanin" w:cs="IRNazanin"/>
          <w:lang w:bidi="fa-IR"/>
          <w:color w:val="111111"/>
          <w:sz w:val="28"/>
          <w:szCs w:val="28"/>
          <w:rtl/>
        </w:rPr>
        <w:t xml:space="preserve">و کذلک روایة صفوان الجمّال قال:رأیت أبا عبد اللّه علیه السّلام فی المحمل یسجد علی القرطاس و أکثر ذلک یؤمی إیماء.(الوسائل:نفس الباب المذکور ص 600 ح 1).</w:t>
      </w:r>
    </w:p>
    <w:p>
      <w:pPr>
        <w:pStyle w:val="BookText"/>
      </w:pPr>
      <w:r>
        <w:rPr>
          <w:rFonts w:ascii="IRNazanin" w:hAnsi="IRNazanin" w:eastAsia="IRNazanin" w:cs="IRNazanin"/>
          <w:lang w:bidi="fa-IR"/>
          <w:color w:val="111111"/>
          <w:sz w:val="28"/>
          <w:szCs w:val="28"/>
          <w:rtl/>
        </w:rPr>
        <w:t xml:space="preserve">لأنّ فی بعض الروایات عبّر بلفظ القراطیس و الکواغذ فإنّهما جمعان محلاّن باللام فیدلاّن العموم.</w:t>
      </w:r>
    </w:p>
    <w:p>
      <w:pPr>
        <w:pStyle w:val="BookText"/>
      </w:pPr>
      <w:r>
        <w:rPr>
          <w:rFonts w:ascii="IRNazanin" w:hAnsi="IRNazanin" w:eastAsia="IRNazanin" w:cs="IRNazanin"/>
          <w:lang w:bidi="fa-IR"/>
          <w:color w:val="111111"/>
          <w:sz w:val="28"/>
          <w:szCs w:val="28"/>
          <w:rtl/>
        </w:rPr>
        <w:t xml:space="preserve">قوله«من غیر فائدة»یتعلّق بقولیه«تقیید»و«تخصیص».یعنی لا یستحسن تقیید المطلق و تخصیص العامّ بلا فائدة.</w:t>
      </w:r>
    </w:p>
    <w:p>
      <w:pPr>
        <w:pStyle w:val="BookText"/>
      </w:pPr>
      <w:r>
        <w:rPr>
          <w:rFonts w:ascii="IRNazanin" w:hAnsi="IRNazanin" w:eastAsia="IRNazanin" w:cs="IRNazanin"/>
          <w:lang w:bidi="fa-IR"/>
          <w:color w:val="111111"/>
          <w:sz w:val="28"/>
          <w:szCs w:val="28"/>
          <w:rtl/>
        </w:rPr>
        <w:t xml:space="preserve">یعنی أنّ اشتراط کون القرطاس من القطن و القنّب و الکتّان لا یخرجه عن مخالفة الأصل،و هو عدم جواز السجود علیه لو لم یکن النصّ فیه.</w:t>
      </w:r>
    </w:p>
    <w:p>
      <w:pPr>
        <w:pStyle w:val="BookText"/>
      </w:pPr>
      <w:r>
        <w:rPr>
          <w:rFonts w:ascii="IRNazanin" w:hAnsi="IRNazanin" w:eastAsia="IRNazanin" w:cs="IRNazanin"/>
          <w:lang w:bidi="fa-IR"/>
          <w:color w:val="111111"/>
          <w:sz w:val="28"/>
          <w:szCs w:val="28"/>
          <w:rtl/>
        </w:rPr>
        <w:t xml:space="preserve">و المراد من«الأصل»کون القرطاس مرکّبا من الجزءین و هما النورة و القطن، و کلّ واحد منهما لا یجوز السجود علیه فالأصل عدم جواز السجود علی القرطاس بالنظر الی ذاته.</w:t>
      </w:r>
    </w:p>
    <w:p>
      <w:pPr>
        <w:pStyle w:val="BookText"/>
      </w:pPr>
      <w:r>
        <w:rPr>
          <w:rFonts w:ascii="IRNazanin" w:hAnsi="IRNazanin" w:eastAsia="IRNazanin" w:cs="IRNazanin"/>
          <w:lang w:bidi="fa-IR"/>
          <w:color w:val="111111"/>
          <w:sz w:val="28"/>
          <w:szCs w:val="28"/>
          <w:rtl/>
        </w:rPr>
        <w:t xml:space="preserve">المنبثّة من بثّ بثّا:نثر و أذاع.یعنی أن أجزاء النورة متفرّقة فی القرطاس.(أقرب الموارد).بحیث لا یتمیّز ممّا خلط فالجزء المخلوط بالنورة لا یجوز السجود علیه.</w:t>
      </w:r>
    </w:p>
    <w:p>
      <w:pPr>
        <w:pStyle w:val="BookText"/>
      </w:pPr>
      <w:r>
        <w:rPr>
          <w:rFonts w:ascii="IRNazanin" w:hAnsi="IRNazanin" w:eastAsia="IRNazanin" w:cs="IRNazanin"/>
          <w:lang w:bidi="fa-IR"/>
          <w:color w:val="111111"/>
          <w:sz w:val="28"/>
          <w:szCs w:val="28"/>
          <w:rtl/>
        </w:rPr>
        <w:t xml:space="preserve">الخلیط بمعنی المخلوط،و المراد منه القطن و الکتّان و القنّب المخلوطة بالنورة المرکّب منها القرطاس.</w:t>
      </w:r>
    </w:p>
    <w:p>
      <w:pPr>
        <w:pStyle w:val="BookText"/>
      </w:pPr>
      <w:r>
        <w:rPr>
          <w:rFonts w:ascii="IRNazanin" w:hAnsi="IRNazanin" w:eastAsia="IRNazanin" w:cs="IRNazanin"/>
          <w:lang w:bidi="fa-IR"/>
          <w:color w:val="111111"/>
          <w:sz w:val="28"/>
          <w:szCs w:val="28"/>
          <w:rtl/>
        </w:rPr>
        <w:t xml:space="preserve">خبر قوله«فإنّ أجزاء النورة».یعنی أنّ أجزاء النورة المتفرّقة فی القرطاس -بحیث لا یتمیّز من القطن مقدار ما یتمّ السجود علیه و هو قدر درهم بغلی أو قدر خفض بطن الید أو قدر رأس الإبهام کما تقدّم-لا یتشخّص فی القرطاس،فهذه کافیة فی المنع عن السجود علی القرطاس،فلا فائدة فی اشتراط أخذ القرطاس من الأشیاء المذکورة.</w:t>
      </w:r>
    </w:p>
    <w:p>
      <w:pPr>
        <w:pStyle w:val="BookText"/>
      </w:pPr>
      <w:r>
        <w:rPr>
          <w:rFonts w:ascii="IRNazanin" w:hAnsi="IRNazanin" w:eastAsia="IRNazanin" w:cs="IRNazanin"/>
          <w:lang w:bidi="fa-IR"/>
          <w:color w:val="111111"/>
          <w:sz w:val="28"/>
          <w:szCs w:val="28"/>
          <w:rtl/>
        </w:rPr>
        <w:t xml:space="preserve">و النصّ أیضا مطلق فی جواز السجود علی القرطاس.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 السجود علیها منفردة.</w:t>
      </w:r>
    </w:p>
    <w:p>
      <w:pPr>
        <w:pStyle w:val="BookText"/>
      </w:pPr>
      <w:r>
        <w:rPr>
          <w:rFonts w:ascii="IRNazanin" w:hAnsi="IRNazanin" w:eastAsia="IRNazanin" w:cs="IRNazanin"/>
          <w:lang w:bidi="fa-IR"/>
          <w:color w:val="111111"/>
          <w:sz w:val="28"/>
          <w:szCs w:val="28"/>
          <w:rtl/>
        </w:rPr>
        <w:t xml:space="preserve">و فی الذکری جوّز السجود علیه إن اتّخذ من القنّب،و استظهر المنع من المتّخذ من الحریر،و بنی المتّخذ من القطن و الکتّان علی جواز السجود علیهما،و یشکل تجویزه القنّب علی أصله(1)،لحکمه فیها(2)بکونه ملبوسا فی بعض البلاد،و أنّ ذلک(3)یوجب عموم التحریم،و قال فیها أیضا:فی النفس(4)من القرطاس شیء،من حیث اشتماله علی النورة المستحیلة من اسم الأرض بالإحراق(5)،قال:إلاّ</w:t>
      </w:r>
    </w:p>
    <w:p>
      <w:pPr>
        <w:pStyle w:val="BookText"/>
      </w:pPr>
      <w:r>
        <w:rPr>
          <w:rFonts w:ascii="IRNazanin" w:hAnsi="IRNazanin" w:eastAsia="IRNazanin" w:cs="IRNazanin"/>
          <w:lang w:bidi="fa-IR"/>
          <w:color w:val="111111"/>
          <w:sz w:val="28"/>
          <w:szCs w:val="28"/>
          <w:rtl/>
        </w:rPr>
        <w:t xml:space="preserve">و الضمیر فی قوله«فلا یفیده»یرجع الی حکم مخالفة الأصل.و فی قوله«یخالطها» یرجع الی أجزاء النورة.</w:t>
      </w:r>
    </w:p>
    <w:p>
      <w:pPr>
        <w:pStyle w:val="BookText"/>
      </w:pPr>
      <w:r>
        <w:rPr>
          <w:rFonts w:ascii="IRNazanin" w:hAnsi="IRNazanin" w:eastAsia="IRNazanin" w:cs="IRNazanin"/>
          <w:lang w:bidi="fa-IR"/>
          <w:color w:val="111111"/>
          <w:sz w:val="28"/>
          <w:szCs w:val="28"/>
          <w:rtl/>
        </w:rPr>
        <w:t xml:space="preserve">و قوله«منفردة»حال من قوله«یصحّ السجود علیها».</w:t>
      </w:r>
    </w:p>
    <w:p>
      <w:pPr>
        <w:pStyle w:val="BookText"/>
      </w:pPr>
      <w:r>
        <w:rPr>
          <w:rFonts w:ascii="IRNazanin" w:hAnsi="IRNazanin" w:eastAsia="IRNazanin" w:cs="IRNazanin"/>
          <w:lang w:bidi="fa-IR"/>
          <w:color w:val="111111"/>
          <w:sz w:val="28"/>
          <w:szCs w:val="28"/>
          <w:rtl/>
        </w:rPr>
        <w:t xml:space="preserve">و الحاصل:أنّ تلک المواد-علی تقدیر جواز السجود علیها قبل أن یصنع منها القرطاس-مغمورة بأجزاء النورة.</w:t>
      </w:r>
    </w:p>
    <w:p>
      <w:pPr>
        <w:pStyle w:val="BookText"/>
      </w:pPr>
      <w:r>
        <w:rPr>
          <w:rFonts w:ascii="IRNazanin" w:hAnsi="IRNazanin" w:eastAsia="IRNazanin" w:cs="IRNazanin"/>
          <w:lang w:bidi="fa-IR"/>
          <w:color w:val="111111"/>
          <w:sz w:val="28"/>
          <w:szCs w:val="28"/>
          <w:rtl/>
        </w:rPr>
        <w:t xml:space="preserve">الضمیر فی قوله«أصله»یرجع الی المصنّف رحمه اللّه،و المراد من الأصل هو النظر و الفتوی.یعنی یرد الإشکال علی المصنّف رحمه اللّه فی حکمه بجواز السجود علی القرطاس اذا اتّخذ من القنّب،فإنّه رحمه اللّه حکم فی کتابه الذکری بکون القنّب من الملبوس الذی لا یجوز السجود علیه،فکیف اشترط فی القرطاس کونه مأخوذا منه؟</w:t>
      </w:r>
    </w:p>
    <w:p>
      <w:pPr>
        <w:pStyle w:val="BookText"/>
      </w:pPr>
      <w:r>
        <w:rPr>
          <w:rFonts w:ascii="IRNazanin" w:hAnsi="IRNazanin" w:eastAsia="IRNazanin" w:cs="IRNazanin"/>
          <w:lang w:bidi="fa-IR"/>
          <w:color w:val="111111"/>
          <w:sz w:val="28"/>
          <w:szCs w:val="28"/>
          <w:rtl/>
        </w:rPr>
        <w:t xml:space="preserve">الضمیر فی قوله«فیها»یرجع الی الذکری،و فی«کونه»الی القنّب.</w:t>
      </w:r>
    </w:p>
    <w:p>
      <w:pPr>
        <w:pStyle w:val="BookText"/>
      </w:pPr>
      <w:r>
        <w:rPr>
          <w:rFonts w:ascii="IRNazanin" w:hAnsi="IRNazanin" w:eastAsia="IRNazanin" w:cs="IRNazanin"/>
          <w:lang w:bidi="fa-IR"/>
          <w:color w:val="111111"/>
          <w:sz w:val="28"/>
          <w:szCs w:val="28"/>
          <w:rtl/>
        </w:rPr>
        <w:t xml:space="preserve">المشار إلیه فی قوله«ذلک»حکم المصنّف رحمه اللّه بکون القنّب ملبوسا فی بعض البلاد فإنّه یوجب الحکم بعدم جواز السجود علی القنّب عموما.</w:t>
      </w:r>
    </w:p>
    <w:p>
      <w:pPr>
        <w:pStyle w:val="BookText"/>
      </w:pPr>
      <w:r>
        <w:rPr>
          <w:rFonts w:ascii="IRNazanin" w:hAnsi="IRNazanin" w:eastAsia="IRNazanin" w:cs="IRNazanin"/>
          <w:lang w:bidi="fa-IR"/>
          <w:color w:val="111111"/>
          <w:sz w:val="28"/>
          <w:szCs w:val="28"/>
          <w:rtl/>
        </w:rPr>
        <w:t xml:space="preserve">یعنی أنّ المصنّف رحمه اللّه قال فی کتابه الذکری:إنّ فی ذهن الانسان فی خصوص السجود علی القرطاس شیء من الشبهة من جهة ترکّبه من النورة التی استحالت بالنار من صدق الأرض علیها.</w:t>
      </w:r>
    </w:p>
    <w:p>
      <w:pPr>
        <w:pStyle w:val="BookText"/>
      </w:pPr>
      <w:r>
        <w:rPr>
          <w:rFonts w:ascii="IRNazanin" w:hAnsi="IRNazanin" w:eastAsia="IRNazanin" w:cs="IRNazanin"/>
          <w:lang w:bidi="fa-IR"/>
          <w:color w:val="111111"/>
          <w:sz w:val="28"/>
          <w:szCs w:val="28"/>
          <w:rtl/>
        </w:rPr>
        <w:t xml:space="preserve">الباء للسببیة،و الجار یتعلّق بقوله«المستحیلة».یعنی أنّ النورة و لو کانت من أجزاء الأرض إلاّ أنّها خرجت منها بسبب الإحراق.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أن(1)نقول:الغالب جوهر(2)القرطاس،أو نقول(3):جمود النورة یردّ إلیها اسم الأرض.</w:t>
      </w:r>
    </w:p>
    <w:p>
      <w:pPr>
        <w:pStyle w:val="BookText"/>
      </w:pPr>
      <w:r>
        <w:rPr>
          <w:rFonts w:ascii="IRNazanin" w:hAnsi="IRNazanin" w:eastAsia="IRNazanin" w:cs="IRNazanin"/>
          <w:lang w:bidi="fa-IR"/>
          <w:color w:val="111111"/>
          <w:sz w:val="28"/>
          <w:szCs w:val="28"/>
          <w:rtl/>
        </w:rPr>
        <w:t xml:space="preserve">و هذا(4)الإیراد متّجه لو لا خروج القرطاس بالنصّ الصحیح و عمل الأصحاب،و ما دفع(5)به الإشکال غیر واضح،فإنّ أغلبیة المسوّغ(6)لا یکفی مع امتزاجه بغیره</w:t>
      </w:r>
    </w:p>
    <w:p>
      <w:pPr>
        <w:pStyle w:val="BookText"/>
      </w:pPr>
      <w:r>
        <w:rPr>
          <w:rFonts w:ascii="IRNazanin" w:hAnsi="IRNazanin" w:eastAsia="IRNazanin" w:cs="IRNazanin"/>
          <w:lang w:bidi="fa-IR"/>
          <w:color w:val="111111"/>
          <w:sz w:val="28"/>
          <w:szCs w:val="28"/>
          <w:rtl/>
        </w:rPr>
        <w:t xml:space="preserve">هذا دفع ما قال«إنّ فی النفس من القرطاس شیء».یعنی یمکن دفع ما یوجد فی النفس من الشبهة بأن یقال:إنّ الغالب فی القرطاس هو جوهره و مادّته الذی یصحّ السجود علیه.</w:t>
      </w:r>
    </w:p>
    <w:p>
      <w:pPr>
        <w:pStyle w:val="BookText"/>
      </w:pPr>
      <w:r>
        <w:rPr>
          <w:rFonts w:ascii="IRNazanin" w:hAnsi="IRNazanin" w:eastAsia="IRNazanin" w:cs="IRNazanin"/>
          <w:lang w:bidi="fa-IR"/>
          <w:color w:val="111111"/>
          <w:sz w:val="28"/>
          <w:szCs w:val="28"/>
          <w:rtl/>
        </w:rPr>
        <w:t xml:space="preserve">المراد من جوهر القرطاس هو القطن و القنّب و الکتّان.</w:t>
      </w:r>
    </w:p>
    <w:p>
      <w:pPr>
        <w:pStyle w:val="BookText"/>
      </w:pPr>
      <w:r>
        <w:rPr>
          <w:rFonts w:ascii="IRNazanin" w:hAnsi="IRNazanin" w:eastAsia="IRNazanin" w:cs="IRNazanin"/>
          <w:lang w:bidi="fa-IR"/>
          <w:color w:val="111111"/>
          <w:sz w:val="28"/>
          <w:szCs w:val="28"/>
          <w:rtl/>
        </w:rPr>
        <w:t xml:space="preserve">و هذا جواب ثان للشبهة العارضة للنفس بأن یقال:إن جمود النورة یوجب إطلاق اسم الأرض علیها ثانیا.</w:t>
      </w:r>
    </w:p>
    <w:p>
      <w:pPr>
        <w:pStyle w:val="BookText"/>
      </w:pPr>
      <w:r>
        <w:rPr>
          <w:rFonts w:ascii="IRNazanin" w:hAnsi="IRNazanin" w:eastAsia="IRNazanin" w:cs="IRNazanin"/>
          <w:lang w:bidi="fa-IR"/>
          <w:color w:val="111111"/>
          <w:sz w:val="28"/>
          <w:szCs w:val="28"/>
          <w:rtl/>
        </w:rPr>
        <w:t xml:space="preserve">بمعنی أنّ النورة تکون من أجزاء الأرض أولا ثم خرجت عنها بالاستحالة بالإحراق،ثم عادت بعد الانجماد بصحّة إطلاق الأرض علیها.و الضمیر فی قوله «إلیها»یرجع الی النورة.</w:t>
      </w:r>
    </w:p>
    <w:p>
      <w:pPr>
        <w:pStyle w:val="BookText"/>
      </w:pPr>
      <w:r>
        <w:rPr>
          <w:rFonts w:ascii="IRNazanin" w:hAnsi="IRNazanin" w:eastAsia="IRNazanin" w:cs="IRNazanin"/>
          <w:lang w:bidi="fa-IR"/>
          <w:color w:val="111111"/>
          <w:sz w:val="28"/>
          <w:szCs w:val="28"/>
          <w:rtl/>
        </w:rPr>
        <w:t xml:space="preserve">المشار إلیه فی قوله«و هذا»هو قوله«فی النفس من القرطاس شیء».یعنی أنّ الشبهة الحاصلة فی الذهن فی جواز السجود علی القرطاس متّجه،إلاّ أنّ الحکم بالجواز هو بالنصّ الصحیح الذی تقدّم.</w:t>
      </w:r>
    </w:p>
    <w:p>
      <w:pPr>
        <w:pStyle w:val="BookText"/>
      </w:pPr>
      <w:r>
        <w:rPr>
          <w:rFonts w:ascii="IRNazanin" w:hAnsi="IRNazanin" w:eastAsia="IRNazanin" w:cs="IRNazanin"/>
          <w:lang w:bidi="fa-IR"/>
          <w:color w:val="111111"/>
          <w:sz w:val="28"/>
          <w:szCs w:val="28"/>
          <w:rtl/>
        </w:rPr>
        <w:t xml:space="preserve">و قوله«و عمل الأصحاب»عطف علی النصّ الصحیح.یعنی أنّ خروج القرطاس عن الأصل بسبب النصّ الصحیح و بسبب عمل الأصحاب به.</w:t>
      </w:r>
    </w:p>
    <w:p>
      <w:pPr>
        <w:pStyle w:val="BookText"/>
      </w:pPr>
      <w:r>
        <w:rPr>
          <w:rFonts w:ascii="IRNazanin" w:hAnsi="IRNazanin" w:eastAsia="IRNazanin" w:cs="IRNazanin"/>
          <w:lang w:bidi="fa-IR"/>
          <w:color w:val="111111"/>
          <w:sz w:val="28"/>
          <w:szCs w:val="28"/>
          <w:rtl/>
        </w:rPr>
        <w:t xml:space="preserve">إشارة الی ضعف دفع الإشکال الحاصل عند النفس بقولیه«إلاّ أن نقول الغالب...الخ»و«جمود النورة...الخ».یعنی هذا الدفع من الإشکال الحاصل غیر واضح.أمّا وجه ضعف دلیله الأول قوله«إنّ أغلبیة المسوّغ لا یکفی فی الحکم بالجواز مع امتزاجه بغیره».و ضعف دلیله الثانی قوله«کون جمود النورة...الخ».</w:t>
      </w:r>
    </w:p>
    <w:p>
      <w:pPr>
        <w:pStyle w:val="BookText"/>
      </w:pPr>
      <w:r>
        <w:rPr>
          <w:rFonts w:ascii="IRNazanin" w:hAnsi="IRNazanin" w:eastAsia="IRNazanin" w:cs="IRNazanin"/>
          <w:lang w:bidi="fa-IR"/>
          <w:color w:val="111111"/>
          <w:sz w:val="28"/>
          <w:szCs w:val="28"/>
          <w:rtl/>
        </w:rPr>
        <w:t xml:space="preserve">قوله«المسوّغ»بصیغة اسم المفعول.یعنی أنّ أغلبیة جوهر القرطاس المسوّغ للسجود علیه لا یکفی فی الحکم المذکور لأنه ممزوج بغیر المسوّغ.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انبثاث(1)أجزائهما بحیث لا یتمیّز،و کون(2)جمود النورة یردّ إلیها اسم الأرض فی غایة الضعف،و علی قوله(3)رحمه اللّه لو شکّ فی جنس المتّخذ منه -کما هو الأغلب-لم یصحّ السجود علیه،للشکّ فی حصول شرط الصحة.</w:t>
      </w:r>
    </w:p>
    <w:p>
      <w:pPr>
        <w:pStyle w:val="BookText"/>
      </w:pPr>
      <w:r>
        <w:rPr>
          <w:rFonts w:ascii="IRNazanin" w:hAnsi="IRNazanin" w:eastAsia="IRNazanin" w:cs="IRNazanin"/>
          <w:lang w:bidi="fa-IR"/>
          <w:color w:val="111111"/>
          <w:sz w:val="28"/>
          <w:szCs w:val="28"/>
          <w:rtl/>
        </w:rPr>
        <w:t xml:space="preserve">و بهذا ینسدّ باب السجود علیه غالبا(4)،و هو(5)غیر مسموع فی مقابل النصّ و عمل الأصحاب.</w:t>
      </w:r>
    </w:p>
    <w:p>
      <w:pPr>
        <w:pStyle w:val="BookText"/>
      </w:pPr>
      <w:r>
        <w:rPr>
          <w:rFonts w:ascii="IRNazanin" w:hAnsi="IRNazanin" w:eastAsia="IRNazanin" w:cs="IRNazanin"/>
          <w:lang w:bidi="fa-IR"/>
          <w:color w:val="111111"/>
          <w:sz w:val="28"/>
          <w:szCs w:val="28"/>
          <w:rtl/>
        </w:rPr>
        <w:t xml:space="preserve">(و یکره) السجود (علی المکتوب) منه مع ملاقاة الجبهة لما(6)یقع</w:t>
      </w:r>
    </w:p>
    <w:p>
      <w:pPr>
        <w:pStyle w:val="BookText"/>
      </w:pPr>
      <w:r>
        <w:rPr>
          <w:rFonts w:ascii="IRNazanin" w:hAnsi="IRNazanin" w:eastAsia="IRNazanin" w:cs="IRNazanin"/>
          <w:lang w:bidi="fa-IR"/>
          <w:color w:val="111111"/>
          <w:sz w:val="28"/>
          <w:szCs w:val="28"/>
          <w:rtl/>
        </w:rPr>
        <w:t xml:space="preserve">بالجرّ،للعطف علی قوله«مع امتزاجه».و ضمیر التثنیة فی قوله«أجزائهما» یرجع الی الجوهر و النورة.یعنی أنّ أغلبیة المسوّغ لا یکفی فی الحکم بجواز السجود علی القرطاس لتفرّق أجزاء النورة و الخلیط بحیث لا یتمیّز مقدار ما یصحّ السجود علیه.</w:t>
      </w:r>
    </w:p>
    <w:p>
      <w:pPr>
        <w:pStyle w:val="BookText"/>
      </w:pPr>
      <w:r>
        <w:rPr>
          <w:rFonts w:ascii="IRNazanin" w:hAnsi="IRNazanin" w:eastAsia="IRNazanin" w:cs="IRNazanin"/>
          <w:lang w:bidi="fa-IR"/>
          <w:color w:val="111111"/>
          <w:sz w:val="28"/>
          <w:szCs w:val="28"/>
          <w:rtl/>
        </w:rPr>
        <w:t xml:space="preserve">هذا ردّ لقوله«أو نقول:جمود النورة...الخ».یعنی أنّ القول بأنّ جمود النورة یوجب عودها الی إطلاق الأرض علیها فی غایة الضعف.</w:t>
      </w:r>
    </w:p>
    <w:p>
      <w:pPr>
        <w:pStyle w:val="BookText"/>
      </w:pPr>
      <w:r>
        <w:rPr>
          <w:rFonts w:ascii="IRNazanin" w:hAnsi="IRNazanin" w:eastAsia="IRNazanin" w:cs="IRNazanin"/>
          <w:lang w:bidi="fa-IR"/>
          <w:color w:val="111111"/>
          <w:sz w:val="28"/>
          <w:szCs w:val="28"/>
          <w:rtl/>
        </w:rPr>
        <w:t xml:space="preserve">یعنی بناء علی قول المصنّف رحمه اللّه بجواز السجود علی القرطاس بشرط اتخاذه من القطن و الکتّان و القنّب لا اذا اتّخذ من الحریر،فلو شکّ فی القرطاس المأخوذ منها لا یصحّ السجود علیه للشکّ فی حصول الشرط.</w:t>
      </w:r>
    </w:p>
    <w:p>
      <w:pPr>
        <w:pStyle w:val="BookText"/>
      </w:pPr>
      <w:r>
        <w:rPr>
          <w:rFonts w:ascii="IRNazanin" w:hAnsi="IRNazanin" w:eastAsia="IRNazanin" w:cs="IRNazanin"/>
          <w:lang w:bidi="fa-IR"/>
          <w:color w:val="111111"/>
          <w:sz w:val="28"/>
          <w:szCs w:val="28"/>
          <w:rtl/>
        </w:rPr>
        <w:t xml:space="preserve">فإنّ أغلب القراطیس و الکواغذ مشکوکة فی اتّخاذه ممّا یصحّ السجود علیه أم لا،فینسدّ باب إجازة السجود علی القراطیس غالبا.</w:t>
      </w:r>
    </w:p>
    <w:p>
      <w:pPr>
        <w:pStyle w:val="BookText"/>
      </w:pPr>
      <w:r>
        <w:rPr>
          <w:rFonts w:ascii="IRNazanin" w:hAnsi="IRNazanin" w:eastAsia="IRNazanin" w:cs="IRNazanin"/>
          <w:lang w:bidi="fa-IR"/>
          <w:color w:val="111111"/>
          <w:sz w:val="28"/>
          <w:szCs w:val="28"/>
          <w:rtl/>
        </w:rPr>
        <w:t xml:space="preserve">الضمیر فی قوله«و هو غیر مسموع»یرجع الی انسداد باب السجود علی القرطاس.یعنی أنّ ذلک غیر مسموع فی مقابل النصّ الدالّ بجواز السجود علی القرطاس،کما تقدّم فی روایتی الجمّال و ابن مهزیار مع عمل الأصحاب بالنصّ المذکور.</w:t>
      </w:r>
    </w:p>
    <w:p>
      <w:pPr>
        <w:pStyle w:val="BookText"/>
      </w:pPr>
      <w:r>
        <w:rPr>
          <w:rFonts w:ascii="IRNazanin" w:hAnsi="IRNazanin" w:eastAsia="IRNazanin" w:cs="IRNazanin"/>
          <w:lang w:bidi="fa-IR"/>
          <w:color w:val="111111"/>
          <w:sz w:val="28"/>
          <w:szCs w:val="28"/>
          <w:rtl/>
        </w:rPr>
        <w:t xml:space="preserve">یعنی أنّ الکراهة فی صورة ملاقاة الجبهة بمقدار ما یصحّ السجود من القرطاس غیر مکتوب فیه لأنّ حبر الکتابة مانع یفصل بین الجبهة و محلّ السجود اذا لم یضع الجبهة بالمقدار المذکور الخالی من الکتابة.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1" w:name="pg19899_253876"/>
    <w:bookmarkEnd w:id="31"/>
    <w:p>
      <w:pPr>
        <w:pStyle w:val="BookText"/>
      </w:pPr>
      <w:r>
        <w:rPr>
          <w:rFonts w:ascii="IRNazanin" w:hAnsi="IRNazanin" w:eastAsia="IRNazanin" w:cs="IRNazanin"/>
          <w:lang w:bidi="fa-IR"/>
          <w:color w:val="111111"/>
          <w:sz w:val="28"/>
          <w:szCs w:val="28"/>
          <w:rtl/>
        </w:rPr>
        <w:t xml:space="preserve">علیه اسم السجود خالیا من الکتابة،و بعضهم لم یعتبر ذلک(1)،بناء علی کون المداد(2)عرضا لا یحول بین الجبهة و جوهر القرطاس، و ضعفه ظاهر(3).</w:t>
      </w:r>
    </w:p>
    <w:p>
      <w:pPr>
        <w:pStyle w:val="Heading4"/>
      </w:pPr>
      <w:bookmarkStart w:id="192" w:name="_Toc45"/>
      <w:r>
        <w:t>الشرط الخامس طهارة البدن من الحدث و الخبث</w:t>
      </w:r>
      <w:bookmarkEnd w:id="192"/>
    </w:p>
    <w:p>
      <w:pPr>
        <w:pStyle w:val="BookText"/>
      </w:pPr>
      <w:r>
        <w:rPr>
          <w:rFonts w:ascii="Amiri" w:hAnsi="Amiri" w:eastAsia="Amiri" w:cs="Amiri"/>
          <w:lang w:bidi="ar-SA"/>
          <w:color w:val="111111"/>
          <w:sz w:val="28"/>
          <w:szCs w:val="28"/>
          <w:rtl/>
        </w:rPr>
        <w:t xml:space="preserve">(الخامس(4):طهارة البدن من الحدث و الخبث)</w:t>
      </w:r>
    </w:p>
    <w:p>
      <w:pPr>
        <w:pStyle w:val="BookText"/>
      </w:pPr>
      <w:r>
        <w:rPr>
          <w:rFonts w:ascii="IRNazanin" w:hAnsi="IRNazanin" w:eastAsia="IRNazanin" w:cs="IRNazanin"/>
          <w:lang w:bidi="fa-IR"/>
          <w:color w:val="111111"/>
          <w:sz w:val="28"/>
          <w:szCs w:val="28"/>
          <w:rtl/>
        </w:rPr>
        <w:t xml:space="preserve">(و قد سبق) بیان حکمهما مفصّلا(5).</w:t>
      </w:r>
    </w:p>
    <w:p>
      <w:pPr>
        <w:pStyle w:val="BookText"/>
      </w:pPr>
      <w:r>
        <w:rPr>
          <w:rFonts w:ascii="IRNazanin" w:hAnsi="IRNazanin" w:eastAsia="IRNazanin" w:cs="IRNazanin"/>
          <w:lang w:bidi="fa-IR"/>
          <w:color w:val="111111"/>
          <w:sz w:val="28"/>
          <w:szCs w:val="28"/>
          <w:rtl/>
        </w:rPr>
        <w:t xml:space="preserve">یعنی أنّ بعض الفقهاء لم یعتبر کون المقدار المذکور خالیا من الکتابة،لأنّ اللون الحاصل من المداد عرضا غیر حائل بین القرطاس و الجبهة.</w:t>
      </w:r>
    </w:p>
    <w:p>
      <w:pPr>
        <w:pStyle w:val="BookText"/>
      </w:pPr>
      <w:r>
        <w:rPr>
          <w:rFonts w:ascii="IRNazanin" w:hAnsi="IRNazanin" w:eastAsia="IRNazanin" w:cs="IRNazanin"/>
          <w:lang w:bidi="fa-IR"/>
          <w:color w:val="111111"/>
          <w:sz w:val="28"/>
          <w:szCs w:val="28"/>
          <w:rtl/>
        </w:rPr>
        <w:t xml:space="preserve">المداد-بکسر المیم-:الحبر.(المنجد).</w:t>
      </w:r>
    </w:p>
    <w:p>
      <w:pPr>
        <w:pStyle w:val="BookText"/>
      </w:pPr>
      <w:r>
        <w:rPr>
          <w:rFonts w:ascii="IRNazanin" w:hAnsi="IRNazanin" w:eastAsia="IRNazanin" w:cs="IRNazanin"/>
          <w:lang w:bidi="fa-IR"/>
          <w:color w:val="111111"/>
          <w:sz w:val="28"/>
          <w:szCs w:val="28"/>
          <w:rtl/>
        </w:rPr>
        <w:t xml:space="preserve">لأنّ حبر الکتابة جسم زائد علی جسم القرطاس.</w:t>
      </w:r>
    </w:p>
    <w:p>
      <w:pPr>
        <w:pStyle w:val="BookText"/>
      </w:pPr>
      <w:r>
        <w:rPr>
          <w:rFonts w:ascii="Amiri" w:hAnsi="Amiri" w:eastAsia="Amiri" w:cs="Amiri"/>
          <w:lang w:bidi="ar-SA"/>
          <w:color w:val="111111"/>
          <w:sz w:val="28"/>
          <w:szCs w:val="28"/>
          <w:rtl/>
        </w:rPr>
        <w:t xml:space="preserve">الطهارة من الحدث و الخبث</w:t>
      </w:r>
    </w:p>
    <w:p>
      <w:pPr>
        <w:pStyle w:val="BookText"/>
      </w:pPr>
      <w:r>
        <w:rPr>
          <w:rFonts w:ascii="IRNazanin" w:hAnsi="IRNazanin" w:eastAsia="IRNazanin" w:cs="IRNazanin"/>
          <w:lang w:bidi="fa-IR"/>
          <w:color w:val="111111"/>
          <w:sz w:val="28"/>
          <w:szCs w:val="28"/>
          <w:rtl/>
        </w:rPr>
        <w:t xml:space="preserve">صفة لموصوف مقدّر و هو الشرط،أی الشرط الخامس من شروط الصلاة التی قال عنها المصنّف رحمه اللّه فی صفحة 22:«و هی سبعة».</w:t>
      </w:r>
    </w:p>
    <w:p>
      <w:pPr>
        <w:pStyle w:val="BookText"/>
      </w:pPr>
      <w:r>
        <w:rPr>
          <w:rFonts w:ascii="IRNazanin" w:hAnsi="IRNazanin" w:eastAsia="IRNazanin" w:cs="IRNazanin"/>
          <w:lang w:bidi="fa-IR"/>
          <w:color w:val="111111"/>
          <w:sz w:val="28"/>
          <w:szCs w:val="28"/>
          <w:rtl/>
        </w:rPr>
        <w:t xml:space="preserve">و قد ذکر الأول منها و هو الوقت،ثمّ الثانی منها و هو القبلة،ثمّ الشرط الثالث منها و هو ستر العورة،ثمّ الرابع منها و هو المکان،ثمّ شرع فی بیان الشرط الخامس و هو طهارة البدن من الحدث و الخبث.</w:t>
      </w:r>
    </w:p>
    <w:p>
      <w:pPr>
        <w:pStyle w:val="BookText"/>
      </w:pPr>
      <w:r>
        <w:rPr>
          <w:rFonts w:ascii="IRNazanin" w:hAnsi="IRNazanin" w:eastAsia="IRNazanin" w:cs="IRNazanin"/>
          <w:lang w:bidi="fa-IR"/>
          <w:color w:val="111111"/>
          <w:sz w:val="28"/>
          <w:szCs w:val="28"/>
          <w:rtl/>
        </w:rPr>
        <w:t xml:space="preserve">یعنی قد تقدّم حکم طهارة البدن من الحدث و الخبث فی أحکام النجاسات و أحکام الطهارات الثلاثة من کتاب الطهارة فی الجزء الأول.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2" w:name="pg19899_253877"/>
    <w:bookmarkEnd w:id="32"/>
    <w:p>
      <w:pPr>
        <w:pStyle w:val="Heading4"/>
      </w:pPr>
      <w:bookmarkStart w:id="193" w:name="_Toc46"/>
      <w:r>
        <w:t>الشرط السادس:ترک الکلام</w:t>
      </w:r>
      <w:bookmarkEnd w:id="193"/>
    </w:p>
    <w:p>
      <w:pPr>
        <w:pStyle w:val="Heading5"/>
      </w:pPr>
      <w:bookmarkStart w:id="194" w:name="_Toc47"/>
      <w:r>
        <w:t>اشارة</w:t>
      </w:r>
      <w:bookmarkEnd w:id="194"/>
    </w:p>
    <w:p>
      <w:pPr>
        <w:pStyle w:val="BookText"/>
      </w:pPr>
      <w:r>
        <w:rPr>
          <w:rFonts w:ascii="IRNazanin" w:hAnsi="IRNazanin" w:eastAsia="IRNazanin" w:cs="IRNazanin"/>
          <w:lang w:bidi="fa-IR"/>
          <w:color w:val="111111"/>
          <w:sz w:val="28"/>
          <w:szCs w:val="28"/>
          <w:rtl/>
        </w:rPr>
        <w:t xml:space="preserve">(السادس(1):ترک الکلام(2))</w:t>
      </w:r>
    </w:p>
    <w:p>
      <w:pPr>
        <w:pStyle w:val="BookText"/>
      </w:pPr>
      <w:r>
        <w:rPr>
          <w:rFonts w:ascii="IRNazanin" w:hAnsi="IRNazanin" w:eastAsia="IRNazanin" w:cs="IRNazanin"/>
          <w:lang w:bidi="fa-IR"/>
          <w:color w:val="111111"/>
          <w:sz w:val="28"/>
          <w:szCs w:val="28"/>
          <w:rtl/>
        </w:rPr>
        <w:t xml:space="preserve">فی أثناء الصلاة،</w:t>
      </w:r>
    </w:p>
    <w:p>
      <w:pPr>
        <w:pStyle w:val="Heading5"/>
      </w:pPr>
      <w:bookmarkStart w:id="195" w:name="_Toc48"/>
      <w:r>
        <w:t>المراد من الکلام</w:t>
      </w:r>
      <w:bookmarkEnd w:id="195"/>
    </w:p>
    <w:p>
      <w:pPr>
        <w:pStyle w:val="BookText"/>
      </w:pPr>
      <w:r>
        <w:rPr>
          <w:rFonts w:ascii="IRNazanin" w:hAnsi="IRNazanin" w:eastAsia="IRNazanin" w:cs="IRNazanin"/>
          <w:lang w:bidi="fa-IR"/>
          <w:color w:val="111111"/>
          <w:sz w:val="28"/>
          <w:szCs w:val="28"/>
          <w:rtl/>
        </w:rPr>
        <w:t xml:space="preserve">و هو(3):-علی ما اختاره المصنّف و الجماعة-ما ترکّب(4)من حرفین فصاعدا،و إن لم یکن کلاما لغة(5)و لا اصطلاحا(6)،</w:t>
      </w:r>
    </w:p>
    <w:p>
      <w:pPr>
        <w:pStyle w:val="BookText"/>
      </w:pPr>
      <w:r>
        <w:rPr>
          <w:rFonts w:ascii="IRNazanin" w:hAnsi="IRNazanin" w:eastAsia="IRNazanin" w:cs="IRNazanin"/>
          <w:lang w:bidi="fa-IR"/>
          <w:color w:val="111111"/>
          <w:sz w:val="28"/>
          <w:szCs w:val="28"/>
          <w:rtl/>
        </w:rPr>
        <w:t xml:space="preserve">ترک الکلام</w:t>
      </w:r>
    </w:p>
    <w:p>
      <w:pPr>
        <w:pStyle w:val="BookText"/>
      </w:pPr>
      <w:r>
        <w:rPr>
          <w:rFonts w:ascii="IRNazanin" w:hAnsi="IRNazanin" w:eastAsia="IRNazanin" w:cs="IRNazanin"/>
          <w:lang w:bidi="fa-IR"/>
          <w:color w:val="111111"/>
          <w:sz w:val="28"/>
          <w:szCs w:val="28"/>
          <w:rtl/>
        </w:rPr>
        <w:t xml:space="preserve">صفة لموصوف مقدّر و هو الشرط،أی الشرط السادس من شروط الصلاة التی قال عنها المصنّف رحمه اللّه فی صفحة 22:«و هی سبعة».</w:t>
      </w:r>
    </w:p>
    <w:p>
      <w:pPr>
        <w:pStyle w:val="BookText"/>
      </w:pPr>
      <w:r>
        <w:rPr>
          <w:rFonts w:ascii="IRNazanin" w:hAnsi="IRNazanin" w:eastAsia="IRNazanin" w:cs="IRNazanin"/>
          <w:lang w:bidi="fa-IR"/>
          <w:color w:val="111111"/>
          <w:sz w:val="28"/>
          <w:szCs w:val="28"/>
          <w:rtl/>
        </w:rPr>
        <w:t xml:space="preserve">و قد ذکر الشرط الأول منها و هو الوقت،ثمّ الثانی منها و هو القبلة،ثمّ الشرط الثالث منها و هو ستر العورة،ثمّ الرابع منها و هو المکان،ثمّ أشار الی الخامس فی طهارة البدن من الحدث و الخبث،ثمّ شرع فی بیان الشرط السادس و هو ترک الکلام.</w:t>
      </w:r>
    </w:p>
    <w:p>
      <w:pPr>
        <w:pStyle w:val="BookText"/>
      </w:pPr>
      <w:r>
        <w:rPr>
          <w:rFonts w:ascii="IRNazanin" w:hAnsi="IRNazanin" w:eastAsia="IRNazanin" w:cs="IRNazanin"/>
          <w:lang w:bidi="fa-IR"/>
          <w:color w:val="111111"/>
          <w:sz w:val="28"/>
          <w:szCs w:val="28"/>
          <w:rtl/>
        </w:rPr>
        <w:t xml:space="preserve">الکلام:القول،یقال:أتی بکلام...(أقرب الموارد).و المراد هنا الکلام المعبّر عنه بکلام الآدمیّ غیر القرآن و الدعاء و الذکر،فإنها مباحة فی أثناء الصلاة و لا تضرّ إلاّ أن تکون موجبة لانمحاء صورة الصلاة.</w:t>
      </w:r>
    </w:p>
    <w:p>
      <w:pPr>
        <w:pStyle w:val="BookText"/>
      </w:pPr>
      <w:r>
        <w:rPr>
          <w:rFonts w:ascii="IRNazanin" w:hAnsi="IRNazanin" w:eastAsia="IRNazanin" w:cs="IRNazanin"/>
          <w:lang w:bidi="fa-IR"/>
          <w:color w:val="111111"/>
          <w:sz w:val="28"/>
          <w:szCs w:val="28"/>
          <w:rtl/>
        </w:rPr>
        <w:t xml:space="preserve">الضمیر فی قوله«و هو»یرجع الی الکلام.یعنی أنّ الکلام الذی یجب ترکه فی أثناء الصلاة ما یترکّب من...الخ.</w:t>
      </w:r>
    </w:p>
    <w:p>
      <w:pPr>
        <w:pStyle w:val="BookText"/>
      </w:pPr>
      <w:r>
        <w:rPr>
          <w:rFonts w:ascii="IRNazanin" w:hAnsi="IRNazanin" w:eastAsia="IRNazanin" w:cs="IRNazanin"/>
          <w:lang w:bidi="fa-IR"/>
          <w:color w:val="111111"/>
          <w:sz w:val="28"/>
          <w:szCs w:val="28"/>
          <w:rtl/>
        </w:rPr>
        <w:t xml:space="preserve">خبر قوله«و هو».</w:t>
      </w:r>
    </w:p>
    <w:p>
      <w:pPr>
        <w:pStyle w:val="BookText"/>
      </w:pPr>
      <w:r>
        <w:rPr>
          <w:rFonts w:ascii="IRNazanin" w:hAnsi="IRNazanin" w:eastAsia="IRNazanin" w:cs="IRNazanin"/>
          <w:lang w:bidi="fa-IR"/>
          <w:color w:val="111111"/>
          <w:sz w:val="28"/>
          <w:szCs w:val="28"/>
          <w:rtl/>
        </w:rPr>
        <w:t xml:space="preserve">فإنّ الکلام اللغوی هو القول المفید للمعنی و لو کان حرفا واحدا،مثل حرف العطف«واو».</w:t>
      </w:r>
    </w:p>
    <w:p>
      <w:pPr>
        <w:pStyle w:val="BookText"/>
      </w:pPr>
      <w:r>
        <w:rPr>
          <w:rFonts w:ascii="IRNazanin" w:hAnsi="IRNazanin" w:eastAsia="IRNazanin" w:cs="IRNazanin"/>
          <w:lang w:bidi="fa-IR"/>
          <w:color w:val="111111"/>
          <w:sz w:val="28"/>
          <w:szCs w:val="28"/>
          <w:rtl/>
        </w:rPr>
        <w:t xml:space="preserve">إیضاح اعلم أنّ فی الکلام ثلاث اصطلاحات:</w:t>
      </w:r>
    </w:p>
    <w:p>
      <w:pPr>
        <w:pStyle w:val="BookText"/>
      </w:pPr>
      <w:r>
        <w:rPr>
          <w:rFonts w:ascii="IRNazanin" w:hAnsi="IRNazanin" w:eastAsia="IRNazanin" w:cs="IRNazanin"/>
          <w:lang w:bidi="fa-IR"/>
          <w:color w:val="111111"/>
          <w:sz w:val="28"/>
          <w:szCs w:val="28"/>
          <w:rtl/>
        </w:rPr>
        <w:t xml:space="preserve">الأول:اصطلاح اللغویین،و هو أنّ الکلام لفظ یتکلّم به بشرط کونه مفیدا للمعنی،سواء کان حرفا واحدا مثل«واو»العطف أو حرفین مثل«من»أو أکثر مثل«زید».</w:t>
      </w:r>
    </w:p>
    <w:p>
      <w:pPr>
        <w:pStyle w:val="BookText"/>
      </w:pPr>
      <w:r>
        <w:rPr>
          <w:rFonts w:ascii="IRNazanin" w:hAnsi="IRNazanin" w:eastAsia="IRNazanin" w:cs="IRNazanin"/>
          <w:lang w:bidi="fa-IR"/>
          <w:color w:val="111111"/>
          <w:sz w:val="28"/>
          <w:szCs w:val="28"/>
          <w:rtl/>
        </w:rPr>
        <w:t xml:space="preserve">الثانی:اصطلاح النحویّین،و هو أنّ الکلام هو المرکّب من الکلمتین اللتین بینهما الاسناد التامّ مثل«جاء زید».</w:t>
      </w:r>
    </w:p>
    <w:p>
      <w:pPr>
        <w:pStyle w:val="BookText"/>
      </w:pPr>
      <w:r>
        <w:rPr>
          <w:rFonts w:ascii="IRNazanin" w:hAnsi="IRNazanin" w:eastAsia="IRNazanin" w:cs="IRNazanin"/>
          <w:lang w:bidi="fa-IR"/>
          <w:color w:val="111111"/>
          <w:sz w:val="28"/>
          <w:szCs w:val="28"/>
          <w:rtl/>
        </w:rPr>
        <w:t xml:space="preserve">الثالث:اصطلاح الفقهاء،و هو اللفظ المرکّب من حرفین بلا فرق بین کونه مفیدا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حکمه(1)الحرف الواحد المفید کالأمر من الأفعال المعتلّة الطرفین، مثل«ق»(2)من الوقایة،و«ع»(3)من الوعایة لاشتماله(4)علی مقصود الکلام،و إن أخطأ(5)بحذف(6)</w:t>
      </w:r>
    </w:p>
    <w:p>
      <w:pPr>
        <w:pStyle w:val="BookText"/>
      </w:pPr>
      <w:r>
        <w:rPr>
          <w:rFonts w:ascii="IRNazanin" w:hAnsi="IRNazanin" w:eastAsia="IRNazanin" w:cs="IRNazanin"/>
          <w:lang w:bidi="fa-IR"/>
          <w:color w:val="111111"/>
          <w:sz w:val="28"/>
          <w:szCs w:val="28"/>
          <w:rtl/>
        </w:rPr>
        <w:t xml:space="preserve">للمعنی مثل حرف النداء أو غیر مفید مثل مقلوب زید.</w:t>
      </w:r>
    </w:p>
    <w:p>
      <w:pPr>
        <w:pStyle w:val="BookText"/>
      </w:pPr>
      <w:r>
        <w:rPr>
          <w:rFonts w:ascii="IRNazanin" w:hAnsi="IRNazanin" w:eastAsia="IRNazanin" w:cs="IRNazanin"/>
          <w:lang w:bidi="fa-IR"/>
          <w:color w:val="111111"/>
          <w:sz w:val="28"/>
          <w:szCs w:val="28"/>
          <w:rtl/>
        </w:rPr>
        <w:t xml:space="preserve">النسبة المنطقیة بین الکلام عند الفقهاء و الکلام عند اللغویین هو العموم و الخصوص من وجه،لأنّ اللفظ غیر المفید للمعنی مثل«دیز و بیز»یصدق علیه الکلام الفقهی لا اللغوی،فإنّ الفقهاء یقولون ببطلان الصلاة بتلفّظ الحرفین و لو لم یکن مفیدا للمعنی،و التلفّظ بحرف مفید للمعنی مثل واو العطف یصدق علیه الکلام اللغوی لا الفقهی لعدم بطلان الصلاة بتلفّظه.</w:t>
      </w:r>
    </w:p>
    <w:p>
      <w:pPr>
        <w:pStyle w:val="BookText"/>
      </w:pPr>
      <w:r>
        <w:rPr>
          <w:rFonts w:ascii="IRNazanin" w:hAnsi="IRNazanin" w:eastAsia="IRNazanin" w:cs="IRNazanin"/>
          <w:lang w:bidi="fa-IR"/>
          <w:color w:val="111111"/>
          <w:sz w:val="28"/>
          <w:szCs w:val="28"/>
          <w:rtl/>
        </w:rPr>
        <w:t xml:space="preserve">و التلفظ بما یترکّب من حرفین مفیدا للمعنی یصدق علیه الکلام الفقهی لبطلان الصلاة به،و الکلام اللغوی لکونه قولا مفیدا للمعنی.و هذه النسبة أیضا جاریة بین الکلام النحوی و الفقهی.</w:t>
      </w:r>
    </w:p>
    <w:p>
      <w:pPr>
        <w:pStyle w:val="BookText"/>
      </w:pPr>
      <w:r>
        <w:rPr>
          <w:rFonts w:ascii="IRNazanin" w:hAnsi="IRNazanin" w:eastAsia="IRNazanin" w:cs="IRNazanin"/>
          <w:lang w:bidi="fa-IR"/>
          <w:color w:val="111111"/>
          <w:sz w:val="28"/>
          <w:szCs w:val="28"/>
          <w:rtl/>
        </w:rPr>
        <w:t xml:space="preserve">و الحاصل:أنّ الکلام المبطل للصلاة عند الفقهاء هو التلفّظ بحرفین و لو لم یکن کلاما عند اللغویین و النحویین مثل«آه،اح،پف،تف»و أمثال ذلک.</w:t>
      </w:r>
    </w:p>
    <w:p>
      <w:pPr>
        <w:pStyle w:val="BookText"/>
      </w:pPr>
      <w:r>
        <w:rPr>
          <w:rFonts w:ascii="IRNazanin" w:hAnsi="IRNazanin" w:eastAsia="IRNazanin" w:cs="IRNazanin"/>
          <w:lang w:bidi="fa-IR"/>
          <w:color w:val="111111"/>
          <w:sz w:val="28"/>
          <w:szCs w:val="28"/>
          <w:rtl/>
        </w:rPr>
        <w:t xml:space="preserve">الضمیر فی قوله«و فی حکمه»یرجع الی ما یترکّب من حرفین،و هو خبر مقدّم لمبتدإ مؤخّر هو قوله«الحرف الواحد».</w:t>
      </w:r>
    </w:p>
    <w:p>
      <w:pPr>
        <w:pStyle w:val="BookText"/>
      </w:pPr>
      <w:r>
        <w:rPr>
          <w:rFonts w:ascii="IRNazanin" w:hAnsi="IRNazanin" w:eastAsia="IRNazanin" w:cs="IRNazanin"/>
          <w:lang w:bidi="fa-IR"/>
          <w:color w:val="111111"/>
          <w:sz w:val="28"/>
          <w:szCs w:val="28"/>
          <w:rtl/>
        </w:rPr>
        <w:t xml:space="preserve">إنّ حرف«ق»فعل أمر مأخوذ من وقی یقی بمعنی الحفظ و الصیانة و الستر من الأذی.</w:t>
      </w:r>
    </w:p>
    <w:p>
      <w:pPr>
        <w:pStyle w:val="BookText"/>
      </w:pPr>
      <w:r>
        <w:rPr>
          <w:rFonts w:ascii="IRNazanin" w:hAnsi="IRNazanin" w:eastAsia="IRNazanin" w:cs="IRNazanin"/>
          <w:lang w:bidi="fa-IR"/>
          <w:color w:val="111111"/>
          <w:sz w:val="28"/>
          <w:szCs w:val="28"/>
          <w:rtl/>
        </w:rPr>
        <w:t xml:space="preserve">إنّ حرف«ع»فعل أمر مأخوذ من وعی یعی،و هو معتلّ الطرفین بمعنی الحفظ و التدبّر.</w:t>
      </w:r>
    </w:p>
    <w:p>
      <w:pPr>
        <w:pStyle w:val="BookText"/>
      </w:pPr>
      <w:r>
        <w:rPr>
          <w:rFonts w:ascii="IRNazanin" w:hAnsi="IRNazanin" w:eastAsia="IRNazanin" w:cs="IRNazanin"/>
          <w:lang w:bidi="fa-IR"/>
          <w:color w:val="111111"/>
          <w:sz w:val="28"/>
          <w:szCs w:val="28"/>
          <w:rtl/>
        </w:rPr>
        <w:t xml:space="preserve">هذا تعلیل کون الحروف المذکورة فی حکم المرکّب من الحرفین فی بطلان الصلاة بتلفّظها أیضا،فإنّها و لو لم تکن کلاما فی اصطلاح الفقهاء کما تقدّم لعدم ترکّبها من حرفین لکن یحکم ببطلان الصلاة بتلفّظها لإفهامها مقصود المتکلّم.</w:t>
      </w:r>
    </w:p>
    <w:p>
      <w:pPr>
        <w:pStyle w:val="BookText"/>
      </w:pPr>
      <w:r>
        <w:rPr>
          <w:rFonts w:ascii="IRNazanin" w:hAnsi="IRNazanin" w:eastAsia="IRNazanin" w:cs="IRNazanin"/>
          <w:lang w:bidi="fa-IR"/>
          <w:color w:val="111111"/>
          <w:sz w:val="28"/>
          <w:szCs w:val="28"/>
          <w:rtl/>
        </w:rPr>
        <w:t xml:space="preserve">فإنّ النحویین قالوا بوجوب إلحاق هاء السکت الی الحروف المذکورة عند الوقف مثل«قه،عه»فلو أخطأ المصلّی و لم یذکر الهاء یحکم ببطلان الصلاة أیضا.</w:t>
      </w:r>
    </w:p>
    <w:p>
      <w:pPr>
        <w:pStyle w:val="BookText"/>
      </w:pPr>
      <w:r>
        <w:rPr>
          <w:rFonts w:ascii="IRNazanin" w:hAnsi="IRNazanin" w:eastAsia="IRNazanin" w:cs="IRNazanin"/>
          <w:lang w:bidi="fa-IR"/>
          <w:color w:val="111111"/>
          <w:sz w:val="28"/>
          <w:szCs w:val="28"/>
          <w:rtl/>
        </w:rPr>
        <w:t xml:space="preserve">الباء للسببیة.یعنی و أن أخطأ بسبب عدم ذکر هاء السکت.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هاء السکت و حرف(1)المدّ لاشتماله(2)علی حرفین فصاعدا.</w:t>
      </w:r>
    </w:p>
    <w:p>
      <w:pPr>
        <w:pStyle w:val="BookText"/>
      </w:pPr>
      <w:r>
        <w:rPr>
          <w:rFonts w:ascii="IRNazanin" w:hAnsi="IRNazanin" w:eastAsia="IRNazanin" w:cs="IRNazanin"/>
          <w:lang w:bidi="fa-IR"/>
          <w:color w:val="111111"/>
          <w:sz w:val="28"/>
          <w:szCs w:val="28"/>
          <w:rtl/>
        </w:rPr>
        <w:t xml:space="preserve">و یشکل بأنّ النصوص خالیة عن هذا(3)الإطلاق،فلا أقلّ من أن یرجع فیه(4)إلی الکلام لغة أو اصطلاحا،و حرف(5)المدّ-و إن طال مدّه بحیث یکون بقدر أحرف-لا یخرج عن کونه حرفا واحدا فی نفسه،فإنّ المدّ-علی ما حقّقوه-لیس بحرف و لا حرکة،و إنّما هو(6)زیادة فی مطّ(7) الحرف و النفس(8)به(9)،و ذلک(10)لا یلحقه بالکلام.</w:t>
      </w:r>
    </w:p>
    <w:p>
      <w:pPr>
        <w:pStyle w:val="BookText"/>
      </w:pPr>
      <w:r>
        <w:rPr>
          <w:rFonts w:ascii="IRNazanin" w:hAnsi="IRNazanin" w:eastAsia="IRNazanin" w:cs="IRNazanin"/>
          <w:lang w:bidi="fa-IR"/>
          <w:color w:val="111111"/>
          <w:sz w:val="28"/>
          <w:szCs w:val="28"/>
          <w:rtl/>
        </w:rPr>
        <w:t xml:space="preserve">و العجب أنّهم(11)جزموا بالحکم</w:t>
      </w:r>
    </w:p>
    <w:p>
      <w:pPr>
        <w:pStyle w:val="BookText"/>
      </w:pPr>
      <w:r>
        <w:rPr>
          <w:rFonts w:ascii="IRNazanin" w:hAnsi="IRNazanin" w:eastAsia="IRNazanin" w:cs="IRNazanin"/>
          <w:lang w:bidi="fa-IR"/>
          <w:color w:val="111111"/>
          <w:sz w:val="28"/>
          <w:szCs w:val="28"/>
          <w:rtl/>
        </w:rPr>
        <w:t xml:space="preserve">مرفوع لکونه عطفا علی قوله«الحرف الواحد المفید».یعنی و فی حکم الکلام المرکّب من حرفین فی بطلان الصلاة الحرف الواحد المفید مثل«ق»و«ع» و حرف المدّ.</w:t>
      </w:r>
    </w:p>
    <w:p>
      <w:pPr>
        <w:pStyle w:val="BookText"/>
      </w:pPr>
      <w:r>
        <w:rPr>
          <w:rFonts w:ascii="IRNazanin" w:hAnsi="IRNazanin" w:eastAsia="IRNazanin" w:cs="IRNazanin"/>
          <w:lang w:bidi="fa-IR"/>
          <w:color w:val="111111"/>
          <w:sz w:val="28"/>
          <w:szCs w:val="28"/>
          <w:rtl/>
        </w:rPr>
        <w:t xml:space="preserve">تعلیل کون حرف المدّ فی حکم الکلام بأنّه مشتمل علی مدّ الصوت و تطویله بمقدار حرفین أو أکثر.</w:t>
      </w:r>
    </w:p>
    <w:p>
      <w:pPr>
        <w:pStyle w:val="BookText"/>
      </w:pPr>
      <w:r>
        <w:rPr>
          <w:rFonts w:ascii="IRNazanin" w:hAnsi="IRNazanin" w:eastAsia="IRNazanin" w:cs="IRNazanin"/>
          <w:lang w:bidi="fa-IR"/>
          <w:color w:val="111111"/>
          <w:sz w:val="28"/>
          <w:szCs w:val="28"/>
          <w:rtl/>
        </w:rPr>
        <w:t xml:space="preserve">المراد من الإطلاق هو إطلاق الکلام بالحرف الواحد و المدّ مع عدم صدق اسم الکلام علیهما لا عرفا و لا لغة.</w:t>
      </w:r>
    </w:p>
    <w:p>
      <w:pPr>
        <w:pStyle w:val="BookText"/>
      </w:pPr>
      <w:r>
        <w:rPr>
          <w:rFonts w:ascii="IRNazanin" w:hAnsi="IRNazanin" w:eastAsia="IRNazanin" w:cs="IRNazanin"/>
          <w:lang w:bidi="fa-IR"/>
          <w:color w:val="111111"/>
          <w:sz w:val="28"/>
          <w:szCs w:val="28"/>
          <w:rtl/>
        </w:rPr>
        <w:t xml:space="preserve">الضمیر فی قوله«فیه»یرجع الی الکلام المبطل.</w:t>
      </w:r>
    </w:p>
    <w:p>
      <w:pPr>
        <w:pStyle w:val="BookText"/>
      </w:pPr>
      <w:r>
        <w:rPr>
          <w:rFonts w:ascii="IRNazanin" w:hAnsi="IRNazanin" w:eastAsia="IRNazanin" w:cs="IRNazanin"/>
          <w:lang w:bidi="fa-IR"/>
          <w:color w:val="111111"/>
          <w:sz w:val="28"/>
          <w:szCs w:val="28"/>
          <w:rtl/>
        </w:rPr>
        <w:t xml:space="preserve">الواو حالیة.یعنی و الحال أنّ حرف المدّ-مثل الواو و الیاء و الألف-لا یخرج عن کونه حرفا واحدا و إن أطاله المتکلّم أکثر من المدّ المتعارف،فهذا دلیل علی عدم کون حرف المدّ أکثر من حرف واحد عند إطالته.</w:t>
      </w:r>
    </w:p>
    <w:p>
      <w:pPr>
        <w:pStyle w:val="BookText"/>
      </w:pPr>
      <w:r>
        <w:rPr>
          <w:rFonts w:ascii="Amiri" w:hAnsi="Amiri" w:eastAsia="Amiri" w:cs="Amiri"/>
          <w:lang w:bidi="ar-SA"/>
          <w:color w:val="111111"/>
          <w:sz w:val="28"/>
          <w:szCs w:val="28"/>
          <w:rtl/>
        </w:rPr>
        <w:t xml:space="preserve">أی المدّ.</w:t>
      </w:r>
    </w:p>
    <w:p>
      <w:pPr>
        <w:pStyle w:val="BookText"/>
      </w:pPr>
      <w:r>
        <w:rPr>
          <w:rFonts w:ascii="Amiri" w:hAnsi="Amiri" w:eastAsia="Amiri" w:cs="Amiri"/>
          <w:lang w:bidi="ar-SA"/>
          <w:color w:val="111111"/>
          <w:sz w:val="28"/>
          <w:szCs w:val="28"/>
          <w:rtl/>
        </w:rPr>
        <w:t xml:space="preserve">المطّ-بفتح المیم-:مصدر مطّ یمطّ علی وزن مدّ یمدّ و علی معناه.</w:t>
      </w:r>
    </w:p>
    <w:p>
      <w:pPr>
        <w:pStyle w:val="BookText"/>
      </w:pPr>
      <w:r>
        <w:rPr>
          <w:rFonts w:ascii="IRNazanin" w:hAnsi="IRNazanin" w:eastAsia="IRNazanin" w:cs="IRNazanin"/>
          <w:lang w:bidi="fa-IR"/>
          <w:color w:val="111111"/>
          <w:sz w:val="28"/>
          <w:szCs w:val="28"/>
          <w:rtl/>
        </w:rPr>
        <w:t xml:space="preserve">النفس-بفتح النون و الفاء-:ریح یدخل و یخرج من فم الحیّ ذی الرئة و أنفه حال التنفّس،جمعه أنفاس.(المنجد).</w:t>
      </w:r>
    </w:p>
    <w:p>
      <w:pPr>
        <w:pStyle w:val="BookText"/>
      </w:pPr>
      <w:r>
        <w:rPr>
          <w:rFonts w:ascii="IRNazanin" w:hAnsi="IRNazanin" w:eastAsia="IRNazanin" w:cs="IRNazanin"/>
          <w:lang w:bidi="fa-IR"/>
          <w:color w:val="111111"/>
          <w:sz w:val="28"/>
          <w:szCs w:val="28"/>
          <w:rtl/>
        </w:rPr>
        <w:t xml:space="preserve">أی بالحرف.</w:t>
      </w:r>
    </w:p>
    <w:p>
      <w:pPr>
        <w:pStyle w:val="BookText"/>
      </w:pPr>
      <w:r>
        <w:rPr>
          <w:rFonts w:ascii="IRNazanin" w:hAnsi="IRNazanin" w:eastAsia="IRNazanin" w:cs="IRNazanin"/>
          <w:lang w:bidi="fa-IR"/>
          <w:color w:val="111111"/>
          <w:sz w:val="28"/>
          <w:szCs w:val="28"/>
          <w:rtl/>
        </w:rPr>
        <w:t xml:space="preserve">المشار إلیه هو المدّ و المطّ.و الضمیر فی«لا یلحقه»یرجع الی المدّ.</w:t>
      </w:r>
    </w:p>
    <w:p>
      <w:pPr>
        <w:pStyle w:val="BookText"/>
      </w:pPr>
      <w:r>
        <w:rPr>
          <w:rFonts w:ascii="IRNazanin" w:hAnsi="IRNazanin" w:eastAsia="IRNazanin" w:cs="IRNazanin"/>
          <w:lang w:bidi="fa-IR"/>
          <w:color w:val="111111"/>
          <w:sz w:val="28"/>
          <w:szCs w:val="28"/>
          <w:rtl/>
        </w:rPr>
        <w:t xml:space="preserve">أی الفقهاء.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الأول(1)مطلقا،و توقّفوا فی الحرف المفهم(2)من حیث کون المبطل الحرفین فصاعدا،مع أنّه(3)کلام لغة و اصطلاحا.</w:t>
      </w:r>
    </w:p>
    <w:p>
      <w:pPr>
        <w:pStyle w:val="BookText"/>
      </w:pPr>
      <w:r>
        <w:rPr>
          <w:rFonts w:ascii="IRNazanin" w:hAnsi="IRNazanin" w:eastAsia="IRNazanin" w:cs="IRNazanin"/>
          <w:lang w:bidi="fa-IR"/>
          <w:color w:val="111111"/>
          <w:sz w:val="28"/>
          <w:szCs w:val="28"/>
          <w:rtl/>
        </w:rPr>
        <w:t xml:space="preserve">و فی(4)اشتراط کون الحرفین موضوعین لمعنی و جهان(5)،و قطع المصنّف بعدم اعتباره(6).و تظهر الفائدة فی الحرفین الحادثین من التنحنح(7)و نحوه(8)،و قطع العلاّمة بکونهما حینئذ غیر مبطلین،محتجّا بأنّهما لیسا من جنس الکلام،و هو(9)حسن.</w:t>
      </w:r>
    </w:p>
    <w:p>
      <w:pPr>
        <w:pStyle w:val="BookText"/>
      </w:pPr>
      <w:r>
        <w:rPr>
          <w:rFonts w:ascii="IRNazanin" w:hAnsi="IRNazanin" w:eastAsia="IRNazanin" w:cs="IRNazanin"/>
          <w:lang w:bidi="fa-IR"/>
          <w:color w:val="111111"/>
          <w:sz w:val="28"/>
          <w:szCs w:val="28"/>
          <w:rtl/>
        </w:rPr>
        <w:t xml:space="preserve">و اعلم(10)أنّ فی جعل هذه التروک من الشرائط</w:t>
      </w:r>
    </w:p>
    <w:p>
      <w:pPr>
        <w:pStyle w:val="BookText"/>
      </w:pPr>
      <w:r>
        <w:rPr>
          <w:rFonts w:ascii="IRNazanin" w:hAnsi="IRNazanin" w:eastAsia="IRNazanin" w:cs="IRNazanin"/>
          <w:lang w:bidi="fa-IR"/>
          <w:color w:val="111111"/>
          <w:sz w:val="28"/>
          <w:szCs w:val="28"/>
          <w:rtl/>
        </w:rPr>
        <w:t xml:space="preserve">المراد من«الحکم الأول»هو بطلان الصلاة بالحرفین،و المراد من«مطلقا» صدق الکلام به أم لا،مثل«آه،اح،اف»و مثل مدّ الحروف و إطالتها أکثر من المتعارف.</w:t>
      </w:r>
    </w:p>
    <w:p>
      <w:pPr>
        <w:pStyle w:val="BookText"/>
      </w:pPr>
      <w:r>
        <w:rPr>
          <w:rFonts w:ascii="IRNazanin" w:hAnsi="IRNazanin" w:eastAsia="IRNazanin" w:cs="IRNazanin"/>
          <w:lang w:bidi="fa-IR"/>
          <w:color w:val="111111"/>
          <w:sz w:val="28"/>
          <w:szCs w:val="28"/>
          <w:rtl/>
        </w:rPr>
        <w:t xml:space="preserve">مثل الحرف الدالّ علی معنی الأمر مثل«ع،ق».</w:t>
      </w:r>
    </w:p>
    <w:p>
      <w:pPr>
        <w:pStyle w:val="BookText"/>
      </w:pPr>
      <w:r>
        <w:rPr>
          <w:rFonts w:ascii="IRNazanin" w:hAnsi="IRNazanin" w:eastAsia="IRNazanin" w:cs="IRNazanin"/>
          <w:lang w:bidi="fa-IR"/>
          <w:color w:val="111111"/>
          <w:sz w:val="28"/>
          <w:szCs w:val="28"/>
          <w:rtl/>
        </w:rPr>
        <w:t xml:space="preserve">أی مع أنّ الحرف المفهم کلام فی اللغة و الاصطلاح.</w:t>
      </w:r>
    </w:p>
    <w:p>
      <w:pPr>
        <w:pStyle w:val="BookText"/>
      </w:pPr>
      <w:r>
        <w:rPr>
          <w:rFonts w:ascii="IRNazanin" w:hAnsi="IRNazanin" w:eastAsia="IRNazanin" w:cs="IRNazanin"/>
          <w:lang w:bidi="fa-IR"/>
          <w:color w:val="111111"/>
          <w:sz w:val="28"/>
          <w:szCs w:val="28"/>
          <w:rtl/>
        </w:rPr>
        <w:t xml:space="preserve">الواو مستأنفة.یعنی هل یشترط فی بطلان الصلاة بالحرفین کونهما موضوعین لمعنی أم لا؟</w:t>
      </w:r>
    </w:p>
    <w:p>
      <w:pPr>
        <w:pStyle w:val="BookText"/>
      </w:pPr>
      <w:r>
        <w:rPr>
          <w:rFonts w:ascii="IRNazanin" w:hAnsi="IRNazanin" w:eastAsia="IRNazanin" w:cs="IRNazanin"/>
          <w:lang w:bidi="fa-IR"/>
          <w:color w:val="111111"/>
          <w:sz w:val="28"/>
          <w:szCs w:val="28"/>
          <w:rtl/>
        </w:rPr>
        <w:t xml:space="preserve">وجه الاشتراط عدم صدق الکلام بالمهملات غیر الموضوعات،و وجه عدم الاشتراط إطلاق المناط،و هو کون المبطل متحقّق الحرفین،موضوعین أم مهملین.</w:t>
      </w:r>
    </w:p>
    <w:p>
      <w:pPr>
        <w:pStyle w:val="BookText"/>
      </w:pPr>
      <w:r>
        <w:rPr>
          <w:rFonts w:ascii="IRNazanin" w:hAnsi="IRNazanin" w:eastAsia="IRNazanin" w:cs="IRNazanin"/>
          <w:lang w:bidi="fa-IR"/>
          <w:color w:val="111111"/>
          <w:sz w:val="28"/>
          <w:szCs w:val="28"/>
          <w:rtl/>
        </w:rPr>
        <w:t xml:space="preserve">الضمیر فی قوله«اعتباره»یرجع الی الاشتراط.یعنی أنّ المصنّف رحمه اللّه قطع بعدمه.</w:t>
      </w:r>
    </w:p>
    <w:p>
      <w:pPr>
        <w:pStyle w:val="BookText"/>
      </w:pPr>
      <w:r>
        <w:rPr>
          <w:rFonts w:ascii="IRNazanin" w:hAnsi="IRNazanin" w:eastAsia="IRNazanin" w:cs="IRNazanin"/>
          <w:lang w:bidi="fa-IR"/>
          <w:color w:val="111111"/>
          <w:sz w:val="28"/>
          <w:szCs w:val="28"/>
          <w:rtl/>
        </w:rPr>
        <w:t xml:space="preserve">تنحنح-علی وزن تدحرج،مصدره.تنحنح-:تردّد الصوت فی الصدر مثل «اح اح».</w:t>
      </w:r>
    </w:p>
    <w:p>
      <w:pPr>
        <w:pStyle w:val="BookText"/>
      </w:pPr>
      <w:r>
        <w:rPr>
          <w:rFonts w:ascii="IRNazanin" w:hAnsi="IRNazanin" w:eastAsia="IRNazanin" w:cs="IRNazanin"/>
          <w:lang w:bidi="fa-IR"/>
          <w:color w:val="111111"/>
          <w:sz w:val="28"/>
          <w:szCs w:val="28"/>
          <w:rtl/>
        </w:rPr>
        <w:t xml:space="preserve">و نحوه مثل العطس.</w:t>
      </w:r>
    </w:p>
    <w:p>
      <w:pPr>
        <w:pStyle w:val="BookText"/>
      </w:pPr>
      <w:r>
        <w:rPr>
          <w:rFonts w:ascii="IRNazanin" w:hAnsi="IRNazanin" w:eastAsia="IRNazanin" w:cs="IRNazanin"/>
          <w:lang w:bidi="fa-IR"/>
          <w:color w:val="111111"/>
          <w:sz w:val="28"/>
          <w:szCs w:val="28"/>
          <w:rtl/>
        </w:rPr>
        <w:t xml:space="preserve">أی احتجاج العلاّمة بعدم کون الحرفین المهملین من جنس الکلام حسن.</w:t>
      </w:r>
    </w:p>
    <w:p>
      <w:pPr>
        <w:pStyle w:val="BookText"/>
      </w:pPr>
      <w:r>
        <w:rPr>
          <w:rFonts w:ascii="IRNazanin" w:hAnsi="IRNazanin" w:eastAsia="IRNazanin" w:cs="IRNazanin"/>
          <w:lang w:bidi="fa-IR"/>
          <w:color w:val="111111"/>
          <w:sz w:val="28"/>
          <w:szCs w:val="28"/>
          <w:rtl/>
        </w:rPr>
        <w:t xml:space="preserve">توضیح للمطلب،بأن المصنّف رحمه اللّه فی مقام بیان شرائط الصلاة قال:السادس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3" w:name="pg19899_253881"/>
    <w:bookmarkEnd w:id="33"/>
    <w:p>
      <w:pPr>
        <w:pStyle w:val="BookText"/>
      </w:pPr>
      <w:r>
        <w:rPr>
          <w:rFonts w:ascii="IRNazanin" w:hAnsi="IRNazanin" w:eastAsia="IRNazanin" w:cs="IRNazanin"/>
          <w:lang w:bidi="fa-IR"/>
          <w:color w:val="111111"/>
          <w:sz w:val="28"/>
          <w:szCs w:val="28"/>
          <w:rtl/>
        </w:rPr>
        <w:t xml:space="preserve">تجوّزا(1)ظاهرا،فإنّ الشرط یعتبر کونه متقدّما علی المشروط و مقارنا له،و الأمر هنا لیس کذلک(2).</w:t>
      </w:r>
    </w:p>
    <w:p>
      <w:pPr>
        <w:pStyle w:val="Heading5"/>
      </w:pPr>
      <w:bookmarkStart w:id="196" w:name="_Toc49"/>
      <w:r>
        <w:t>ترک الفعل الکثیر</w:t>
      </w:r>
      <w:bookmarkEnd w:id="196"/>
    </w:p>
    <w:p>
      <w:pPr>
        <w:pStyle w:val="BookText"/>
      </w:pPr>
      <w:r>
        <w:rPr>
          <w:rFonts w:ascii="IRNazanin" w:hAnsi="IRNazanin" w:eastAsia="IRNazanin" w:cs="IRNazanin"/>
          <w:lang w:bidi="fa-IR"/>
          <w:color w:val="111111"/>
          <w:sz w:val="28"/>
          <w:szCs w:val="28"/>
          <w:rtl/>
        </w:rPr>
        <w:t xml:space="preserve">(و) (3)ترک (الفعل الکثیر عادة) و هو:ما یخرج به فاعله عن کونه مصلّیا عرفا.و لا عبرة(4)بالعدد،فقد یکون الکثیر فیه(5)قلیلا کحرکة الأصابع،و القلیل(6)فیه کثیرا کالوثبة(7)الفاحشة.</w:t>
      </w:r>
    </w:p>
    <w:p>
      <w:pPr>
        <w:pStyle w:val="BookText"/>
      </w:pPr>
      <w:r>
        <w:rPr>
          <w:rFonts w:ascii="IRNazanin" w:hAnsi="IRNazanin" w:eastAsia="IRNazanin" w:cs="IRNazanin"/>
          <w:lang w:bidi="fa-IR"/>
          <w:color w:val="111111"/>
          <w:sz w:val="28"/>
          <w:szCs w:val="28"/>
          <w:rtl/>
        </w:rPr>
        <w:t xml:space="preserve">و یعتبر فیه(8)التوالی،فلو تفرّق بحیث حصلت الکثرة فی جمیع الصلاة و لم یتحقّق الوصف(9)فی</w:t>
      </w:r>
    </w:p>
    <w:p>
      <w:pPr>
        <w:pStyle w:val="BookText"/>
      </w:pPr>
      <w:r>
        <w:rPr>
          <w:rFonts w:ascii="IRNazanin" w:hAnsi="IRNazanin" w:eastAsia="IRNazanin" w:cs="IRNazanin"/>
          <w:lang w:bidi="fa-IR"/>
          <w:color w:val="111111"/>
          <w:sz w:val="28"/>
          <w:szCs w:val="28"/>
          <w:rtl/>
        </w:rPr>
        <w:t xml:space="preserve">من الشرائط ترک الکلام،و الحال أنّ ترک الامور المذکورة لا یصدقه الشرط، لأنّ الشرط هو الأمر الوجودی الذی هو قبل العمل و المقارن به مثل الوضوء بالنسبة الی الصلاة،و الحال أنّ الأمور المتروکة لا وجود لها و لا یلزم تقدّمها للصلاة.ففی کون التروک المذکورة من شرائط الصلاة تجوّز للعلم بعدم وجوب تقدّم هذه،بل کفایة المقارنة فقط.</w:t>
      </w:r>
    </w:p>
    <w:p>
      <w:pPr>
        <w:pStyle w:val="BookText"/>
      </w:pPr>
      <w:r>
        <w:rPr>
          <w:rFonts w:ascii="IRNazanin" w:hAnsi="IRNazanin" w:eastAsia="IRNazanin" w:cs="IRNazanin"/>
          <w:lang w:bidi="fa-IR"/>
          <w:color w:val="111111"/>
          <w:sz w:val="28"/>
          <w:szCs w:val="28"/>
          <w:rtl/>
        </w:rPr>
        <w:t xml:space="preserve">منصوب لکونه اسما ل‍«أنّ».</w:t>
      </w:r>
    </w:p>
    <w:p>
      <w:pPr>
        <w:pStyle w:val="BookText"/>
      </w:pPr>
      <w:r>
        <w:rPr>
          <w:rFonts w:ascii="IRNazanin" w:hAnsi="IRNazanin" w:eastAsia="IRNazanin" w:cs="IRNazanin"/>
          <w:lang w:bidi="fa-IR"/>
          <w:color w:val="111111"/>
          <w:sz w:val="28"/>
          <w:szCs w:val="28"/>
          <w:rtl/>
        </w:rPr>
        <w:t xml:space="preserve">أی متقدّما و مقارنا،و الواو فی قوله«و مقارنا»بمعنی الجمع.تعنی یعتبر فی الشرط کونه متقدّما و مقارنا مع المشروط،و الحال أنّ التروک المذکورة لم تجمع بین وصفی التقدّم و المقارنة،بل کانت مقارنة للصلاة فقط،کما أوضحنا قبل قلیل.</w:t>
      </w:r>
    </w:p>
    <w:p>
      <w:pPr>
        <w:pStyle w:val="BookText"/>
      </w:pPr>
      <w:r>
        <w:rPr>
          <w:rFonts w:ascii="IRNazanin" w:hAnsi="IRNazanin" w:eastAsia="IRNazanin" w:cs="IRNazanin"/>
          <w:lang w:bidi="fa-IR"/>
          <w:color w:val="111111"/>
          <w:sz w:val="28"/>
          <w:szCs w:val="28"/>
          <w:rtl/>
        </w:rPr>
        <w:t xml:space="preserve">عطف علی قوله«الکلام».</w:t>
      </w:r>
    </w:p>
    <w:p>
      <w:pPr>
        <w:pStyle w:val="BookText"/>
      </w:pPr>
      <w:r>
        <w:rPr>
          <w:rFonts w:ascii="IRNazanin" w:hAnsi="IRNazanin" w:eastAsia="IRNazanin" w:cs="IRNazanin"/>
          <w:lang w:bidi="fa-IR"/>
          <w:color w:val="111111"/>
          <w:sz w:val="28"/>
          <w:szCs w:val="28"/>
          <w:rtl/>
        </w:rPr>
        <w:t xml:space="preserve">أی لا اعتبار بالتعداد من الأفعال.</w:t>
      </w:r>
    </w:p>
    <w:p>
      <w:pPr>
        <w:pStyle w:val="BookText"/>
      </w:pPr>
      <w:r>
        <w:rPr>
          <w:rFonts w:ascii="IRNazanin" w:hAnsi="IRNazanin" w:eastAsia="IRNazanin" w:cs="IRNazanin"/>
          <w:lang w:bidi="fa-IR"/>
          <w:color w:val="111111"/>
          <w:sz w:val="28"/>
          <w:szCs w:val="28"/>
          <w:rtl/>
        </w:rPr>
        <w:t xml:space="preserve">الضمیر فی قوله«فیه»یرجع الی الفعل.یعنی ربّما یکون الکثیر فی الفعل قلیلا عرفا مثل حرکة الأصابع بأنّه کثیر عدّا لا عرفا.</w:t>
      </w:r>
    </w:p>
    <w:p>
      <w:pPr>
        <w:pStyle w:val="BookText"/>
      </w:pPr>
      <w:r>
        <w:rPr>
          <w:rFonts w:ascii="IRNazanin" w:hAnsi="IRNazanin" w:eastAsia="IRNazanin" w:cs="IRNazanin"/>
          <w:lang w:bidi="fa-IR"/>
          <w:color w:val="111111"/>
          <w:sz w:val="28"/>
          <w:szCs w:val="28"/>
          <w:rtl/>
        </w:rPr>
        <w:t xml:space="preserve">عطف علی«الکثیر».</w:t>
      </w:r>
    </w:p>
    <w:p>
      <w:pPr>
        <w:pStyle w:val="BookText"/>
      </w:pPr>
      <w:r>
        <w:rPr>
          <w:rFonts w:ascii="IRNazanin" w:hAnsi="IRNazanin" w:eastAsia="IRNazanin" w:cs="IRNazanin"/>
          <w:lang w:bidi="fa-IR"/>
          <w:color w:val="111111"/>
          <w:sz w:val="28"/>
          <w:szCs w:val="28"/>
          <w:rtl/>
        </w:rPr>
        <w:t xml:space="preserve">وثب یثب وثبا:أی قام و نهض،قفز و طفر.و الوثبة-بفتح الواو و سکون الثاء آخرها التاء-:اسم مرة،مثل ضربة.</w:t>
      </w:r>
    </w:p>
    <w:p>
      <w:pPr>
        <w:pStyle w:val="BookText"/>
      </w:pPr>
      <w:r>
        <w:rPr>
          <w:rFonts w:ascii="IRNazanin" w:hAnsi="IRNazanin" w:eastAsia="IRNazanin" w:cs="IRNazanin"/>
          <w:lang w:bidi="fa-IR"/>
          <w:color w:val="111111"/>
          <w:sz w:val="28"/>
          <w:szCs w:val="28"/>
          <w:rtl/>
        </w:rPr>
        <w:t xml:space="preserve">أی فی الفعل الکثیر.</w:t>
      </w:r>
    </w:p>
    <w:p>
      <w:pPr>
        <w:pStyle w:val="BookText"/>
      </w:pPr>
      <w:r>
        <w:rPr>
          <w:rFonts w:ascii="IRNazanin" w:hAnsi="IRNazanin" w:eastAsia="IRNazanin" w:cs="IRNazanin"/>
          <w:lang w:bidi="fa-IR"/>
          <w:color w:val="111111"/>
          <w:sz w:val="28"/>
          <w:szCs w:val="28"/>
          <w:rtl/>
        </w:rPr>
        <w:t xml:space="preserve">المراد من الوصف هو الکثرة.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4" w:name="pg19899_253882"/>
    <w:bookmarkEnd w:id="34"/>
    <w:p>
      <w:pPr>
        <w:pStyle w:val="BookText"/>
      </w:pPr>
      <w:r>
        <w:rPr>
          <w:rFonts w:ascii="IRNazanin" w:hAnsi="IRNazanin" w:eastAsia="IRNazanin" w:cs="IRNazanin"/>
          <w:lang w:bidi="fa-IR"/>
          <w:color w:val="111111"/>
          <w:sz w:val="28"/>
          <w:szCs w:val="28"/>
          <w:rtl/>
        </w:rPr>
        <w:t xml:space="preserve">المجتمع(1)منها لم یضرّ،و من هنا کان النبی صلّی اللّه علیه و آله یحمل امامة(2)و هی ابنة ابنته و یضعها کلّما سجد ثمّ یحملها إذا قام.و لا یقدح القلیل کلبس العمامة(3)و الرداء(4)و مسح الجبهة و قتل الحیّة و العقرب و هما(5) منصوصان(6).</w:t>
      </w:r>
    </w:p>
    <w:p>
      <w:pPr>
        <w:pStyle w:val="Heading5"/>
      </w:pPr>
      <w:bookmarkStart w:id="197" w:name="_Toc50"/>
      <w:r>
        <w:t>ترک السکوت الطویل و البکاء و القهقهه و التطبیق و التکتف</w:t>
      </w:r>
      <w:bookmarkEnd w:id="197"/>
    </w:p>
    <w:p>
      <w:pPr>
        <w:pStyle w:val="BookText"/>
      </w:pPr>
      <w:r>
        <w:rPr>
          <w:rFonts w:ascii="IRNazanin" w:hAnsi="IRNazanin" w:eastAsia="IRNazanin" w:cs="IRNazanin"/>
          <w:lang w:bidi="fa-IR"/>
          <w:color w:val="111111"/>
          <w:sz w:val="28"/>
          <w:szCs w:val="28"/>
          <w:rtl/>
        </w:rPr>
        <w:t xml:space="preserve">(و) ترک (السکوت الطویل) المخرج عن کونه مصلّیا (عادة) ،و لو خرج به عن کونه قارئا بطلت القراءة خاصّة(7).</w:t>
      </w:r>
    </w:p>
    <w:p>
      <w:pPr>
        <w:pStyle w:val="BookText"/>
      </w:pPr>
      <w:r>
        <w:rPr>
          <w:rFonts w:ascii="IRNazanin" w:hAnsi="IRNazanin" w:eastAsia="IRNazanin" w:cs="IRNazanin"/>
          <w:lang w:bidi="fa-IR"/>
          <w:color w:val="111111"/>
          <w:sz w:val="28"/>
          <w:szCs w:val="28"/>
          <w:rtl/>
        </w:rPr>
        <w:t xml:space="preserve">(و) ترک (البکاء) (8)بالمدّ،و هو:ما اشتمل منه(9)علی صوت،لا مجرّد خروج الدمع مع احتماله(10)لأنّه البکاء مقصورا،</w:t>
      </w:r>
    </w:p>
    <w:p>
      <w:pPr>
        <w:pStyle w:val="BookText"/>
      </w:pPr>
      <w:r>
        <w:rPr>
          <w:rFonts w:ascii="IRNazanin" w:hAnsi="IRNazanin" w:eastAsia="IRNazanin" w:cs="IRNazanin"/>
          <w:lang w:bidi="fa-IR"/>
          <w:color w:val="111111"/>
          <w:sz w:val="28"/>
          <w:szCs w:val="28"/>
          <w:rtl/>
        </w:rPr>
        <w:t xml:space="preserve">اللام فی«المجتمع»بمعنی الموصول،أی لم یتحقّق وصف الکثرة فی الأفعال التی صدرت مجتمعا بلا تفرّق،بل یتحقّق الوصف فی مجموع الأفعال الصادرة المتفرّقة فی ضمن أفعال الصلاة.</w:t>
      </w:r>
    </w:p>
    <w:p>
      <w:pPr>
        <w:pStyle w:val="BookText"/>
      </w:pPr>
      <w:r>
        <w:rPr>
          <w:rFonts w:ascii="IRNazanin" w:hAnsi="IRNazanin" w:eastAsia="IRNazanin" w:cs="IRNazanin"/>
          <w:lang w:bidi="fa-IR"/>
          <w:color w:val="111111"/>
          <w:sz w:val="28"/>
          <w:szCs w:val="28"/>
          <w:rtl/>
        </w:rPr>
        <w:t xml:space="preserve">أمامة:اسم بنت زینب بنت رسول اللّه صلّی اللّه علیه و آله التی تزوّجها أبو العاص.</w:t>
      </w:r>
    </w:p>
    <w:p>
      <w:pPr>
        <w:pStyle w:val="BookText"/>
      </w:pPr>
      <w:r>
        <w:rPr>
          <w:rFonts w:ascii="IRNazanin" w:hAnsi="IRNazanin" w:eastAsia="IRNazanin" w:cs="IRNazanin"/>
          <w:lang w:bidi="fa-IR"/>
          <w:color w:val="111111"/>
          <w:sz w:val="28"/>
          <w:szCs w:val="28"/>
          <w:rtl/>
        </w:rPr>
        <w:t xml:space="preserve">العمامة-بکسر العین-:ما یلفّ علی الرأس.</w:t>
      </w:r>
    </w:p>
    <w:p>
      <w:pPr>
        <w:pStyle w:val="BookText"/>
      </w:pPr>
      <w:r>
        <w:rPr>
          <w:rFonts w:ascii="IRNazanin" w:hAnsi="IRNazanin" w:eastAsia="IRNazanin" w:cs="IRNazanin"/>
          <w:lang w:bidi="fa-IR"/>
          <w:color w:val="111111"/>
          <w:sz w:val="28"/>
          <w:szCs w:val="28"/>
          <w:rtl/>
        </w:rPr>
        <w:t xml:space="preserve">الرداء-بکسر الراء جمعه أردیة-:ما یلبس فوق الثیاب کالعباءة و الجبّة.</w:t>
      </w:r>
    </w:p>
    <w:p>
      <w:pPr>
        <w:pStyle w:val="BookText"/>
      </w:pPr>
      <w:r>
        <w:rPr>
          <w:rFonts w:ascii="IRNazanin" w:hAnsi="IRNazanin" w:eastAsia="IRNazanin" w:cs="IRNazanin"/>
          <w:lang w:bidi="fa-IR"/>
          <w:color w:val="111111"/>
          <w:sz w:val="28"/>
          <w:szCs w:val="28"/>
          <w:rtl/>
        </w:rPr>
        <w:t xml:space="preserve">ضمیر«هما»یرجع الی قتل الحیّة و العقرب.</w:t>
      </w:r>
    </w:p>
    <w:p>
      <w:pPr>
        <w:pStyle w:val="BookText"/>
      </w:pPr>
      <w:r>
        <w:rPr>
          <w:rFonts w:ascii="IRNazanin" w:hAnsi="IRNazanin" w:eastAsia="IRNazanin" w:cs="IRNazanin"/>
          <w:lang w:bidi="fa-IR"/>
          <w:color w:val="111111"/>
          <w:sz w:val="28"/>
          <w:szCs w:val="28"/>
          <w:rtl/>
        </w:rPr>
        <w:t xml:space="preserve">من النصّ الوارد الحدیث المنقول من کتاب الوسائل:</w:t>
      </w:r>
    </w:p>
    <w:p>
      <w:pPr>
        <w:pStyle w:val="BookText"/>
      </w:pPr>
      <w:r>
        <w:rPr>
          <w:rFonts w:ascii="IRNazanin" w:hAnsi="IRNazanin" w:eastAsia="IRNazanin" w:cs="IRNazanin"/>
          <w:lang w:bidi="fa-IR"/>
          <w:color w:val="111111"/>
          <w:sz w:val="28"/>
          <w:szCs w:val="28"/>
          <w:rtl/>
        </w:rPr>
        <w:t xml:space="preserve">عن زرارة أنه قال لأبی جعفر علیه السّلام:رجل یری العقرب و الأفعی و الحیّة و هو یصلّی أ یقتلها؟قال:نعم إن شاء فعل.(الوسائل:ج 4 ص 1269 ب 19 من أبواب قواطع الصلاة ح 1).</w:t>
      </w:r>
    </w:p>
    <w:p>
      <w:pPr>
        <w:pStyle w:val="BookText"/>
      </w:pPr>
      <w:r>
        <w:rPr>
          <w:rFonts w:ascii="IRNazanin" w:hAnsi="IRNazanin" w:eastAsia="IRNazanin" w:cs="IRNazanin"/>
          <w:lang w:bidi="fa-IR"/>
          <w:color w:val="111111"/>
          <w:sz w:val="28"/>
          <w:szCs w:val="28"/>
          <w:rtl/>
        </w:rPr>
        <w:t xml:space="preserve">مثل أن یسکت وسط الحمد بمقدار خرج عن کونه قارئا عرفا،فاذا تبطل القراءة فقط،فاذا بطلت القراءة بطلت الصلاة أیضا لو لم یعد القراءة،لکن لو أعاد القراءة صحّت صلاته.</w:t>
      </w:r>
    </w:p>
    <w:p>
      <w:pPr>
        <w:pStyle w:val="BookText"/>
      </w:pPr>
      <w:r>
        <w:rPr>
          <w:rFonts w:ascii="IRNazanin" w:hAnsi="IRNazanin" w:eastAsia="IRNazanin" w:cs="IRNazanin"/>
          <w:lang w:bidi="fa-IR"/>
          <w:color w:val="111111"/>
          <w:sz w:val="28"/>
          <w:szCs w:val="28"/>
          <w:rtl/>
        </w:rPr>
        <w:t xml:space="preserve">البکاء بضمّ الباء،و المدّ:هو البکاء مع الصوت.</w:t>
      </w:r>
    </w:p>
    <w:p>
      <w:pPr>
        <w:pStyle w:val="BookText"/>
      </w:pPr>
      <w:r>
        <w:rPr>
          <w:rFonts w:ascii="IRNazanin" w:hAnsi="IRNazanin" w:eastAsia="IRNazanin" w:cs="IRNazanin"/>
          <w:lang w:bidi="fa-IR"/>
          <w:color w:val="111111"/>
          <w:sz w:val="28"/>
          <w:szCs w:val="28"/>
          <w:rtl/>
        </w:rPr>
        <w:t xml:space="preserve">الضمیر فی قوله«منه»یرجع الی البکاء.</w:t>
      </w:r>
    </w:p>
    <w:p>
      <w:pPr>
        <w:pStyle w:val="BookText"/>
      </w:pPr>
      <w:r>
        <w:rPr>
          <w:rFonts w:ascii="IRNazanin" w:hAnsi="IRNazanin" w:eastAsia="IRNazanin" w:cs="IRNazanin"/>
          <w:lang w:bidi="fa-IR"/>
          <w:color w:val="111111"/>
          <w:sz w:val="28"/>
          <w:szCs w:val="28"/>
          <w:rtl/>
        </w:rPr>
        <w:t xml:space="preserve">الضمیر فی قوله«احتماله»یرجع الی مجرّد خروج الدمع لکونه بکاء بلا صوت.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الشکّ(1)فی کون الوارد منه(2)فی النصّ مقصورا أو ممدودا(3)، و أصالة(4)عدم المدّ معارض بأصالة صحّة الصلاة،فیبقی الشکّ فی عروض المبطل(5)مقتضیا لبقاء حکم الصحّة.</w:t>
      </w:r>
    </w:p>
    <w:p>
      <w:pPr>
        <w:pStyle w:val="BookText"/>
      </w:pPr>
      <w:r>
        <w:rPr>
          <w:rFonts w:ascii="IRNazanin" w:hAnsi="IRNazanin" w:eastAsia="IRNazanin" w:cs="IRNazanin"/>
          <w:lang w:bidi="fa-IR"/>
          <w:color w:val="111111"/>
          <w:sz w:val="28"/>
          <w:szCs w:val="28"/>
          <w:rtl/>
        </w:rPr>
        <w:t xml:space="preserve">و إنّما یشترک ترک البکاء (للدنیا) کذهاب(6)مال و فقد محبوب،و إن وقع علی وجه قهریّ فی وجه(7)،</w:t>
      </w:r>
    </w:p>
    <w:p>
      <w:pPr>
        <w:pStyle w:val="BookText"/>
      </w:pPr>
      <w:r>
        <w:rPr>
          <w:rFonts w:ascii="IRNazanin" w:hAnsi="IRNazanin" w:eastAsia="IRNazanin" w:cs="IRNazanin"/>
          <w:lang w:bidi="fa-IR"/>
          <w:color w:val="111111"/>
          <w:sz w:val="28"/>
          <w:szCs w:val="28"/>
          <w:rtl/>
        </w:rPr>
        <w:t xml:space="preserve">مکسور لکونه عطفا علی«أنّه»و هذا تعلیل ثان.</w:t>
      </w:r>
    </w:p>
    <w:p>
      <w:pPr>
        <w:pStyle w:val="BookText"/>
      </w:pPr>
      <w:r>
        <w:rPr>
          <w:rFonts w:ascii="IRNazanin" w:hAnsi="IRNazanin" w:eastAsia="IRNazanin" w:cs="IRNazanin"/>
          <w:lang w:bidi="fa-IR"/>
          <w:color w:val="111111"/>
          <w:sz w:val="28"/>
          <w:szCs w:val="28"/>
          <w:rtl/>
        </w:rPr>
        <w:t xml:space="preserve">الضمیر فی قوله«منه»یرجع الی البکاء.</w:t>
      </w:r>
    </w:p>
    <w:p>
      <w:pPr>
        <w:pStyle w:val="BookText"/>
      </w:pPr>
      <w:r>
        <w:rPr>
          <w:rFonts w:ascii="IRNazanin" w:hAnsi="IRNazanin" w:eastAsia="IRNazanin" w:cs="IRNazanin"/>
          <w:lang w:bidi="fa-IR"/>
          <w:color w:val="111111"/>
          <w:sz w:val="28"/>
          <w:szCs w:val="28"/>
          <w:rtl/>
        </w:rPr>
        <w:t xml:space="preserve">یعنی لم یعلم البکاء المذکور فی النصّ هل هو مقصور أو ممدود،فعلی هذا یمکن شمول الروایة بالبکاء المقصور أیضا.الی هنا دلیل بطلان الصلاة بالبکاء المقصور.</w:t>
      </w:r>
    </w:p>
    <w:p>
      <w:pPr>
        <w:pStyle w:val="BookText"/>
      </w:pPr>
      <w:r>
        <w:rPr>
          <w:rFonts w:ascii="IRNazanin" w:hAnsi="IRNazanin" w:eastAsia="IRNazanin" w:cs="IRNazanin"/>
          <w:lang w:bidi="fa-IR"/>
          <w:color w:val="111111"/>
          <w:sz w:val="28"/>
          <w:szCs w:val="28"/>
          <w:rtl/>
        </w:rPr>
        <w:t xml:space="preserve">هذا ردّ دلیل القائل ببطلان الصلاة بالبکاء بلا صوت.و شرح الدلیل هکذا.اذا شکّ فی أنّ الوارد فی النصّ هل هو بالمدّ أو بالقصر یحکم بالقصر لأصالة عدم الزائد.</w:t>
      </w:r>
    </w:p>
    <w:p>
      <w:pPr>
        <w:pStyle w:val="BookText"/>
      </w:pPr>
      <w:r>
        <w:rPr>
          <w:rFonts w:ascii="IRNazanin" w:hAnsi="IRNazanin" w:eastAsia="IRNazanin" w:cs="IRNazanin"/>
          <w:lang w:bidi="fa-IR"/>
          <w:color w:val="111111"/>
          <w:sz w:val="28"/>
          <w:szCs w:val="28"/>
          <w:rtl/>
        </w:rPr>
        <w:t xml:space="preserve">و أجاب الشارح عنه بأنّ هذا الأصل معارض بأصالة صحّة الصلاة.و المراد من أصالة الصحّة هو استصحاب الصحّة،لکون الصلاة قبل البکاء صحیحا فتستصحب الصحّة.و لیس المراد من التعارض المعارضة المتعارفة،لکون الاستصحاب مقدّما لتمام الأصول،کما قیل:إنّ الاستصحاب عرش الأصول و فرش الأمارات.بل هذا نوع دلیل بتقدّم الاستصحاب.لکن یمکن أن یرید من أصالة الصحّة غیر الاستصحاب،بل الأصل الذی یمسّکون به عند الشکّ فی الصحّة و الفساد.فاذا یمکن التعارض بین أصالة عدم إلزامه و أصل الصحّة، فیتساقطان و یحکم بالاستصحاب،و هو بقاء ما شکّ فی عروض المانع کما ذکره الشارح بقوله«فیبقی الشکّ فی عروض المبطل مقتضیا لبقاء حکم الصحّة».و هذا هو استصحاب ما کان مقتضیا للبقاء عند الشکّ فی وجود المانع.</w:t>
      </w:r>
    </w:p>
    <w:p>
      <w:pPr>
        <w:pStyle w:val="BookText"/>
      </w:pPr>
      <w:r>
        <w:rPr>
          <w:rFonts w:ascii="IRNazanin" w:hAnsi="IRNazanin" w:eastAsia="IRNazanin" w:cs="IRNazanin"/>
          <w:lang w:bidi="fa-IR"/>
          <w:color w:val="111111"/>
          <w:sz w:val="28"/>
          <w:szCs w:val="28"/>
          <w:rtl/>
        </w:rPr>
        <w:t xml:space="preserve">المراد من المبطل هو البکاء المبطل.</w:t>
      </w:r>
    </w:p>
    <w:p>
      <w:pPr>
        <w:pStyle w:val="BookText"/>
      </w:pPr>
      <w:r>
        <w:rPr>
          <w:rFonts w:ascii="IRNazanin" w:hAnsi="IRNazanin" w:eastAsia="IRNazanin" w:cs="IRNazanin"/>
          <w:lang w:bidi="fa-IR"/>
          <w:color w:val="111111"/>
          <w:sz w:val="28"/>
          <w:szCs w:val="28"/>
          <w:rtl/>
        </w:rPr>
        <w:t xml:space="preserve">الذهاب-بفتح الذال-:من ذهب یذهب.</w:t>
      </w:r>
    </w:p>
    <w:p>
      <w:pPr>
        <w:pStyle w:val="BookText"/>
      </w:pPr>
      <w:r>
        <w:rPr>
          <w:rFonts w:ascii="IRNazanin" w:hAnsi="IRNazanin" w:eastAsia="IRNazanin" w:cs="IRNazanin"/>
          <w:lang w:bidi="fa-IR"/>
          <w:color w:val="111111"/>
          <w:sz w:val="28"/>
          <w:szCs w:val="28"/>
          <w:rtl/>
        </w:rPr>
        <w:t xml:space="preserve">أی علی وجه من الوجوه،و هو إطلاق النصّ فی البکاء المبطل.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احترز بها(1)عن الآخرة،فإنّ البکاء لها(2)-کذکر الجنّة و النار، و درجات المقرّبین إلی حضرته(3)،و درکات المبعّدین عن رحمته-من أفضل(4)الأعمال.و لو خرج منه(5)حینئذ حرفان فکما سلف(6).</w:t>
      </w:r>
    </w:p>
    <w:p>
      <w:pPr>
        <w:pStyle w:val="BookText"/>
      </w:pPr>
      <w:r>
        <w:rPr>
          <w:rFonts w:ascii="IRNazanin" w:hAnsi="IRNazanin" w:eastAsia="IRNazanin" w:cs="IRNazanin"/>
          <w:lang w:bidi="fa-IR"/>
          <w:color w:val="111111"/>
          <w:sz w:val="28"/>
          <w:szCs w:val="28"/>
          <w:rtl/>
        </w:rPr>
        <w:t xml:space="preserve">(و) ترک (القهقهة) و هی:الضحک المشتمل علی الصوت،و إن لم یکن فیه(7)ترجیع(8)و لا شدّة(9)،و یکفی فیها و فی البکاء مسمّاهما(10)،فمن ثمّة أطلق(11).و لو وقعت علی وجه لا یمکن دفعه(12)ففیه و جهان، و استقرب المصنّف فی الذکری البطلان (13) .</w:t>
      </w:r>
    </w:p>
    <w:p>
      <w:pPr>
        <w:pStyle w:val="BookText"/>
      </w:pPr>
      <w:r>
        <w:rPr>
          <w:rFonts w:ascii="IRNazanin" w:hAnsi="IRNazanin" w:eastAsia="IRNazanin" w:cs="IRNazanin"/>
          <w:lang w:bidi="fa-IR"/>
          <w:color w:val="111111"/>
          <w:sz w:val="28"/>
          <w:szCs w:val="28"/>
          <w:rtl/>
        </w:rPr>
        <w:t xml:space="preserve">الضمیر فی قوله«بها»یرجع الی الدنیا و هی مؤنث الأدنی.</w:t>
      </w:r>
    </w:p>
    <w:p>
      <w:pPr>
        <w:pStyle w:val="BookText"/>
      </w:pPr>
      <w:r>
        <w:rPr>
          <w:rFonts w:ascii="IRNazanin" w:hAnsi="IRNazanin" w:eastAsia="IRNazanin" w:cs="IRNazanin"/>
          <w:lang w:bidi="fa-IR"/>
          <w:color w:val="111111"/>
          <w:sz w:val="28"/>
          <w:szCs w:val="28"/>
          <w:rtl/>
        </w:rPr>
        <w:t xml:space="preserve">الضمیر فی قوله«لها»یرجع الی الآخرة،فإنّ البکاء للآخرة و الشوق الی الجنّة و الخوف من النار من العبادات المطلوبة.</w:t>
      </w:r>
    </w:p>
    <w:p>
      <w:pPr>
        <w:pStyle w:val="BookText"/>
      </w:pPr>
      <w:r>
        <w:rPr>
          <w:rFonts w:ascii="IRNazanin" w:hAnsi="IRNazanin" w:eastAsia="IRNazanin" w:cs="IRNazanin"/>
          <w:lang w:bidi="fa-IR"/>
          <w:color w:val="111111"/>
          <w:sz w:val="28"/>
          <w:szCs w:val="28"/>
          <w:rtl/>
        </w:rPr>
        <w:t xml:space="preserve">أی الی حضرة الباری تعالی شأنه المعلوم من القرینة.</w:t>
      </w:r>
    </w:p>
    <w:p>
      <w:pPr>
        <w:pStyle w:val="BookText"/>
      </w:pPr>
      <w:r>
        <w:rPr>
          <w:rFonts w:ascii="IRNazanin" w:hAnsi="IRNazanin" w:eastAsia="IRNazanin" w:cs="IRNazanin"/>
          <w:lang w:bidi="fa-IR"/>
          <w:color w:val="111111"/>
          <w:sz w:val="28"/>
          <w:szCs w:val="28"/>
          <w:rtl/>
        </w:rPr>
        <w:t xml:space="preserve">خبر إنّ فی قوله«فإنّ البکاء لها...».</w:t>
      </w:r>
    </w:p>
    <w:p>
      <w:pPr>
        <w:pStyle w:val="BookText"/>
      </w:pPr>
      <w:r>
        <w:rPr>
          <w:rFonts w:ascii="IRNazanin" w:hAnsi="IRNazanin" w:eastAsia="IRNazanin" w:cs="IRNazanin"/>
          <w:lang w:bidi="fa-IR"/>
          <w:color w:val="111111"/>
          <w:sz w:val="28"/>
          <w:szCs w:val="28"/>
          <w:rtl/>
        </w:rPr>
        <w:t xml:space="preserve">أی من الباکی،المعلوم من القرینة.یعنی لو حصل من بکاء الباکی حین الصلاة حرفان...</w:t>
      </w:r>
    </w:p>
    <w:p>
      <w:pPr>
        <w:pStyle w:val="BookText"/>
      </w:pPr>
      <w:r>
        <w:rPr>
          <w:rFonts w:ascii="IRNazanin" w:hAnsi="IRNazanin" w:eastAsia="IRNazanin" w:cs="IRNazanin"/>
          <w:lang w:bidi="fa-IR"/>
          <w:color w:val="111111"/>
          <w:sz w:val="28"/>
          <w:szCs w:val="28"/>
          <w:rtl/>
        </w:rPr>
        <w:t xml:space="preserve">من الاحتمالین:البطلان لحصول الحرفین،و عدمه لکونهما عدّ الکلام حرفا أو لغة.</w:t>
      </w:r>
    </w:p>
    <w:p>
      <w:pPr>
        <w:pStyle w:val="BookText"/>
      </w:pPr>
      <w:r>
        <w:rPr>
          <w:rFonts w:ascii="IRNazanin" w:hAnsi="IRNazanin" w:eastAsia="IRNazanin" w:cs="IRNazanin"/>
          <w:lang w:bidi="fa-IR"/>
          <w:color w:val="111111"/>
          <w:sz w:val="28"/>
          <w:szCs w:val="28"/>
          <w:rtl/>
        </w:rPr>
        <w:t xml:space="preserve">أی فی الصوت.</w:t>
      </w:r>
    </w:p>
    <w:p>
      <w:pPr>
        <w:pStyle w:val="BookText"/>
      </w:pPr>
      <w:r>
        <w:rPr>
          <w:rFonts w:ascii="IRNazanin" w:hAnsi="IRNazanin" w:eastAsia="IRNazanin" w:cs="IRNazanin"/>
          <w:lang w:bidi="fa-IR"/>
          <w:color w:val="111111"/>
          <w:sz w:val="28"/>
          <w:szCs w:val="28"/>
          <w:rtl/>
        </w:rPr>
        <w:t xml:space="preserve">الترجیع هو تردید الصوت فی الحلق.</w:t>
      </w:r>
    </w:p>
    <w:p>
      <w:pPr>
        <w:pStyle w:val="BookText"/>
      </w:pPr>
      <w:r>
        <w:rPr>
          <w:rFonts w:ascii="IRNazanin" w:hAnsi="IRNazanin" w:eastAsia="IRNazanin" w:cs="IRNazanin"/>
          <w:lang w:bidi="fa-IR"/>
          <w:color w:val="111111"/>
          <w:sz w:val="28"/>
          <w:szCs w:val="28"/>
          <w:rtl/>
        </w:rPr>
        <w:t xml:space="preserve">بالرفع،عطف علی«ترجیع».</w:t>
      </w:r>
    </w:p>
    <w:p>
      <w:pPr>
        <w:pStyle w:val="BookText"/>
      </w:pPr>
      <w:r>
        <w:rPr>
          <w:rFonts w:ascii="IRNazanin" w:hAnsi="IRNazanin" w:eastAsia="IRNazanin" w:cs="IRNazanin"/>
          <w:lang w:bidi="fa-IR"/>
          <w:color w:val="111111"/>
          <w:sz w:val="28"/>
          <w:szCs w:val="28"/>
          <w:rtl/>
        </w:rPr>
        <w:t xml:space="preserve">الضمیر فی قوله«مسمّاهما»یرجع الی البکاء و الضحک.</w:t>
      </w:r>
    </w:p>
    <w:p>
      <w:pPr>
        <w:pStyle w:val="BookText"/>
      </w:pPr>
      <w:r>
        <w:rPr>
          <w:rFonts w:ascii="IRNazanin" w:hAnsi="IRNazanin" w:eastAsia="IRNazanin" w:cs="IRNazanin"/>
          <w:lang w:bidi="fa-IR"/>
          <w:color w:val="111111"/>
          <w:sz w:val="28"/>
          <w:szCs w:val="28"/>
          <w:rtl/>
        </w:rPr>
        <w:t xml:space="preserve">فاعله مستتر تقدیره المصنّف رحمه اللّه و إطلاقه قوله«ترک البکاء و القهقهة» بلا قید.</w:t>
      </w:r>
    </w:p>
    <w:p>
      <w:pPr>
        <w:pStyle w:val="BookText"/>
      </w:pPr>
      <w:r>
        <w:rPr>
          <w:rFonts w:ascii="IRNazanin" w:hAnsi="IRNazanin" w:eastAsia="IRNazanin" w:cs="IRNazanin"/>
          <w:lang w:bidi="fa-IR"/>
          <w:color w:val="111111"/>
          <w:sz w:val="28"/>
          <w:szCs w:val="28"/>
          <w:rtl/>
        </w:rPr>
        <w:t xml:space="preserve">أی دفع الوقوع القهریّ من القهقهة.</w:t>
      </w:r>
    </w:p>
    <w:p>
      <w:pPr>
        <w:pStyle w:val="BookText"/>
      </w:pPr>
      <w:r>
        <w:rPr>
          <w:rFonts w:ascii="IRNazanin" w:hAnsi="IRNazanin" w:eastAsia="IRNazanin" w:cs="IRNazanin"/>
          <w:lang w:bidi="fa-IR"/>
          <w:color w:val="111111"/>
          <w:sz w:val="28"/>
          <w:szCs w:val="28"/>
          <w:rtl/>
        </w:rPr>
        <w:t xml:space="preserve">أی مال المصنّف رحمه اللّه فی کتابه الذکری الی بطلان الصلاة عند وقوع القهقهة الحاصلة من المصلّی.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التطبیق) و هو:وضع إحدی الراحتین(1)علی الأخری راکعا بین رکبتیه(2)،لما روی من النهی عنه(3)،و المستند ضعیف(4)،و المنافاة به من حیث الفعل منتفیة،فالقول بالجواز أقوی،و علیه(5)المصنّف فی الذکری.</w:t>
      </w:r>
    </w:p>
    <w:p>
      <w:pPr>
        <w:pStyle w:val="BookText"/>
      </w:pPr>
      <w:r>
        <w:rPr>
          <w:rFonts w:ascii="IRNazanin" w:hAnsi="IRNazanin" w:eastAsia="IRNazanin" w:cs="IRNazanin"/>
          <w:lang w:bidi="fa-IR"/>
          <w:color w:val="111111"/>
          <w:sz w:val="28"/>
          <w:szCs w:val="28"/>
          <w:rtl/>
        </w:rPr>
        <w:t xml:space="preserve">(و التکتّف(6)) و هو:وضع إحدی الیدین علی الاخری بحائل و غیره فوق(7)السرّة و تحتها(8)بالکفّ علیه(9)و علی(10)الزند،لإطلاق النهی</w:t>
      </w:r>
    </w:p>
    <w:p>
      <w:pPr>
        <w:pStyle w:val="BookText"/>
      </w:pPr>
      <w:r>
        <w:rPr>
          <w:rFonts w:ascii="IRNazanin" w:hAnsi="IRNazanin" w:eastAsia="IRNazanin" w:cs="IRNazanin"/>
          <w:lang w:bidi="fa-IR"/>
          <w:color w:val="111111"/>
          <w:sz w:val="28"/>
          <w:szCs w:val="28"/>
          <w:rtl/>
        </w:rPr>
        <w:t xml:space="preserve">الراحة هی باطن الکفّ.</w:t>
      </w:r>
    </w:p>
    <w:p>
      <w:pPr>
        <w:pStyle w:val="BookText"/>
      </w:pPr>
      <w:r>
        <w:rPr>
          <w:rFonts w:ascii="IRNazanin" w:hAnsi="IRNazanin" w:eastAsia="IRNazanin" w:cs="IRNazanin"/>
          <w:lang w:bidi="fa-IR"/>
          <w:color w:val="111111"/>
          <w:sz w:val="28"/>
          <w:szCs w:val="28"/>
          <w:rtl/>
        </w:rPr>
        <w:t xml:space="preserve">الرکبة.الموصل ما بین الفخذ و الساق،جمعه:رکب و رکبات و رکبات و رکبات.(المنجد).</w:t>
      </w:r>
    </w:p>
    <w:p>
      <w:pPr>
        <w:pStyle w:val="BookText"/>
      </w:pPr>
      <w:r>
        <w:rPr>
          <w:rFonts w:ascii="IRNazanin" w:hAnsi="IRNazanin" w:eastAsia="IRNazanin" w:cs="IRNazanin"/>
          <w:lang w:bidi="fa-IR"/>
          <w:color w:val="111111"/>
          <w:sz w:val="28"/>
          <w:szCs w:val="28"/>
          <w:rtl/>
        </w:rPr>
        <w:t xml:space="preserve">الضمیر فی قوله«عنه»یرجع الی التطبیق،أمّا الروایة التی تنهی عنه کما استفاد منها صاحب الجواهر رحمه اللّه فهی منقولة من کتاب الوسائل:</w:t>
      </w:r>
    </w:p>
    <w:p>
      <w:pPr>
        <w:pStyle w:val="BookText"/>
      </w:pPr>
      <w:r>
        <w:rPr>
          <w:rFonts w:ascii="IRNazanin" w:hAnsi="IRNazanin" w:eastAsia="IRNazanin" w:cs="IRNazanin"/>
          <w:lang w:bidi="fa-IR"/>
          <w:color w:val="111111"/>
          <w:sz w:val="28"/>
          <w:szCs w:val="28"/>
          <w:rtl/>
        </w:rPr>
        <w:t xml:space="preserve">عن علیّ بن جعفر قال:قال أخی علیه السّلام:قال علیّ بن الحسین علیه السّلام:وضع الرجل إحدی یدیه علی الاخری فی الصلاة عمل و لیس فی الصلاة عمل.(الوسائل:ج 4 ص 1264 ب 15 من أبواب قواطع الصلاة ح 4).</w:t>
      </w:r>
    </w:p>
    <w:p>
      <w:pPr>
        <w:pStyle w:val="BookText"/>
      </w:pPr>
      <w:r>
        <w:rPr>
          <w:rFonts w:ascii="IRNazanin" w:hAnsi="IRNazanin" w:eastAsia="IRNazanin" w:cs="IRNazanin"/>
          <w:lang w:bidi="fa-IR"/>
          <w:color w:val="111111"/>
          <w:sz w:val="28"/>
          <w:szCs w:val="28"/>
          <w:rtl/>
        </w:rPr>
        <w:t xml:space="preserve">هذا نظر الشارح فی عدم لزوم ترک التطبیق لضعف المستند و عدم منافاة التطبیق من حیث الفعل الکثیر.</w:t>
      </w:r>
    </w:p>
    <w:p>
      <w:pPr>
        <w:pStyle w:val="BookText"/>
      </w:pPr>
      <w:r>
        <w:rPr>
          <w:rFonts w:ascii="IRNazanin" w:hAnsi="IRNazanin" w:eastAsia="IRNazanin" w:cs="IRNazanin"/>
          <w:lang w:bidi="fa-IR"/>
          <w:color w:val="111111"/>
          <w:sz w:val="28"/>
          <w:szCs w:val="28"/>
          <w:rtl/>
        </w:rPr>
        <w:t xml:space="preserve">الضمیر فی قوله«و علیه»یرجع الی القول بالجواز.</w:t>
      </w:r>
    </w:p>
    <w:p>
      <w:pPr>
        <w:pStyle w:val="BookText"/>
      </w:pPr>
      <w:r>
        <w:rPr>
          <w:rFonts w:ascii="IRNazanin" w:hAnsi="IRNazanin" w:eastAsia="IRNazanin" w:cs="IRNazanin"/>
          <w:lang w:bidi="fa-IR"/>
          <w:color w:val="111111"/>
          <w:sz w:val="28"/>
          <w:szCs w:val="28"/>
          <w:rtl/>
        </w:rPr>
        <w:t xml:space="preserve">بالجرّ،عطفا علی قوله«التطبیق».و الکتف-بفتح الکاف و سکون التاء المنقوطة-مصدر.یعنی لغة شدّ إحدی الیدین بالاخری،و اصطلاحا وضع إحدی الیدین علی الاخری.</w:t>
      </w:r>
    </w:p>
    <w:p>
      <w:pPr>
        <w:pStyle w:val="BookText"/>
      </w:pPr>
      <w:r>
        <w:rPr>
          <w:rFonts w:ascii="IRNazanin" w:hAnsi="IRNazanin" w:eastAsia="IRNazanin" w:cs="IRNazanin"/>
          <w:lang w:bidi="fa-IR"/>
          <w:color w:val="111111"/>
          <w:sz w:val="28"/>
          <w:szCs w:val="28"/>
          <w:rtl/>
        </w:rPr>
        <w:t xml:space="preserve">بالنصب لکونه مفعولا فیه لقوله«وضع إحدی الیدین...الخ».</w:t>
      </w:r>
    </w:p>
    <w:p>
      <w:pPr>
        <w:pStyle w:val="BookText"/>
      </w:pPr>
      <w:r>
        <w:rPr>
          <w:rFonts w:ascii="IRNazanin" w:hAnsi="IRNazanin" w:eastAsia="IRNazanin" w:cs="IRNazanin"/>
          <w:lang w:bidi="fa-IR"/>
          <w:color w:val="111111"/>
          <w:sz w:val="28"/>
          <w:szCs w:val="28"/>
          <w:rtl/>
        </w:rPr>
        <w:t xml:space="preserve">بالنصب،عطفا علی«فوق السرّة».</w:t>
      </w:r>
    </w:p>
    <w:p>
      <w:pPr>
        <w:pStyle w:val="BookText"/>
      </w:pPr>
      <w:r>
        <w:rPr>
          <w:rFonts w:ascii="IRNazanin" w:hAnsi="IRNazanin" w:eastAsia="IRNazanin" w:cs="IRNazanin"/>
          <w:lang w:bidi="fa-IR"/>
          <w:color w:val="111111"/>
          <w:sz w:val="28"/>
          <w:szCs w:val="28"/>
          <w:rtl/>
        </w:rPr>
        <w:t xml:space="preserve">الضمیر فی قوله«علیه»یرجع الی الکفّ.</w:t>
      </w:r>
    </w:p>
    <w:p>
      <w:pPr>
        <w:pStyle w:val="BookText"/>
      </w:pPr>
      <w:r>
        <w:rPr>
          <w:rFonts w:ascii="IRNazanin" w:hAnsi="IRNazanin" w:eastAsia="IRNazanin" w:cs="IRNazanin"/>
          <w:lang w:bidi="fa-IR"/>
          <w:color w:val="111111"/>
          <w:sz w:val="28"/>
          <w:szCs w:val="28"/>
          <w:rtl/>
        </w:rPr>
        <w:t xml:space="preserve">عطف علی ضمیر«علیه».</w:t>
      </w:r>
    </w:p>
    <w:p>
      <w:pPr>
        <w:pStyle w:val="BookText"/>
      </w:pPr>
      <w:r>
        <w:rPr>
          <w:rFonts w:ascii="IRNazanin" w:hAnsi="IRNazanin" w:eastAsia="IRNazanin" w:cs="IRNazanin"/>
          <w:lang w:bidi="fa-IR"/>
          <w:color w:val="111111"/>
          <w:sz w:val="28"/>
          <w:szCs w:val="28"/>
          <w:rtl/>
        </w:rPr>
        <w:t xml:space="preserve">و توضیح العبارة:أنّ التکتّف عبارة عن وضع إحدی الیدین علی الاخری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5" w:name="pg19899_253886"/>
    <w:bookmarkEnd w:id="35"/>
    <w:p>
      <w:pPr>
        <w:pStyle w:val="BookText"/>
      </w:pPr>
      <w:r>
        <w:rPr>
          <w:rFonts w:ascii="IRNazanin" w:hAnsi="IRNazanin" w:eastAsia="IRNazanin" w:cs="IRNazanin"/>
          <w:lang w:bidi="fa-IR"/>
          <w:color w:val="111111"/>
          <w:sz w:val="28"/>
          <w:szCs w:val="28"/>
          <w:rtl/>
        </w:rPr>
        <w:t xml:space="preserve">عن التکفیر الشامل لجمیع ذلک (إلاّ لتقیة) (1)فیجوز منه(2)ما تأدّت به، بل یجب،و إن کان عندهم(3)سنّة،مع ظنّ الضرر بترکها،لکن لا تبطل الصلاة بترکها حینئذ(4)لو خالف،لتعلّق النهی بأمر خارج،بخلاف المخالفة فی غسل الوضوء بالمسح(5).</w:t>
      </w:r>
    </w:p>
    <w:p>
      <w:pPr>
        <w:pStyle w:val="Heading5"/>
      </w:pPr>
      <w:bookmarkStart w:id="198" w:name="_Toc51"/>
      <w:r>
        <w:t>الالتفات إلی ما وراء و الأکل و الشرب</w:t>
      </w:r>
      <w:bookmarkEnd w:id="198"/>
    </w:p>
    <w:p>
      <w:pPr>
        <w:pStyle w:val="BookText"/>
      </w:pPr>
      <w:r>
        <w:rPr>
          <w:rFonts w:ascii="IRNazanin" w:hAnsi="IRNazanin" w:eastAsia="IRNazanin" w:cs="IRNazanin"/>
          <w:lang w:bidi="fa-IR"/>
          <w:color w:val="111111"/>
          <w:sz w:val="28"/>
          <w:szCs w:val="28"/>
          <w:rtl/>
        </w:rPr>
        <w:t xml:space="preserve">(و الالتفات(6)إلی ما وراءه) إن</w:t>
      </w:r>
    </w:p>
    <w:p>
      <w:pPr>
        <w:pStyle w:val="BookText"/>
      </w:pPr>
      <w:r>
        <w:rPr>
          <w:rFonts w:ascii="IRNazanin" w:hAnsi="IRNazanin" w:eastAsia="IRNazanin" w:cs="IRNazanin"/>
          <w:lang w:bidi="fa-IR"/>
          <w:color w:val="111111"/>
          <w:sz w:val="28"/>
          <w:szCs w:val="28"/>
          <w:rtl/>
        </w:rPr>
        <w:t xml:space="preserve">و جعلهما فوق السرّة أو تحتها بوضع الکفّ علی الکفّ أو بوضع الکفّ علی الزند، فکلّ من الحالات المذکورة یشمله التکفیر الذی ورد النهی عنه مطلقا کما فی الوسائل:</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قال:قلت له:الرجل یضع یده فی الصلاة- و حکی الیمنی علی الیسری-فقال:ذلک التکفیر،لا یفعل.(الوسائل:ج 4 ص 1264 ب 15 من أبواب قواطع الصلاة ح 1).</w:t>
      </w:r>
    </w:p>
    <w:p>
      <w:pPr>
        <w:pStyle w:val="BookText"/>
      </w:pPr>
      <w:r>
        <w:rPr>
          <w:rFonts w:ascii="IRNazanin" w:hAnsi="IRNazanin" w:eastAsia="IRNazanin" w:cs="IRNazanin"/>
          <w:lang w:bidi="fa-IR"/>
          <w:color w:val="111111"/>
          <w:sz w:val="28"/>
          <w:szCs w:val="28"/>
          <w:rtl/>
        </w:rPr>
        <w:t xml:space="preserve">هذا استثناء من وجوب ترک التکتّف فی الصلاة.یعنی یجب الترک إلاّ للتقیة.</w:t>
      </w:r>
    </w:p>
    <w:p>
      <w:pPr>
        <w:pStyle w:val="BookText"/>
      </w:pPr>
      <w:r>
        <w:rPr>
          <w:rFonts w:ascii="IRNazanin" w:hAnsi="IRNazanin" w:eastAsia="IRNazanin" w:cs="IRNazanin"/>
          <w:lang w:bidi="fa-IR"/>
          <w:color w:val="111111"/>
          <w:sz w:val="28"/>
          <w:szCs w:val="28"/>
          <w:rtl/>
        </w:rPr>
        <w:t xml:space="preserve">التقیّة-من تقی یتقی تقی و تقاء و تقیة-:الخوف و التجنّب و الحذر.و المراد منها هنا هو الخوف من الضرر.</w:t>
      </w:r>
    </w:p>
    <w:p>
      <w:pPr>
        <w:pStyle w:val="BookText"/>
      </w:pPr>
      <w:r>
        <w:rPr>
          <w:rFonts w:ascii="IRNazanin" w:hAnsi="IRNazanin" w:eastAsia="IRNazanin" w:cs="IRNazanin"/>
          <w:lang w:bidi="fa-IR"/>
          <w:color w:val="111111"/>
          <w:sz w:val="28"/>
          <w:szCs w:val="28"/>
          <w:rtl/>
        </w:rPr>
        <w:t xml:space="preserve">الضمیر فی قوله«منه»یرجع الی التکتّف.یعنی یجوز من التکتّف عند التقیة بمقدار ما تؤدّی التقیة به،فلا یجوز أزید ممّا یجبر به التقیة.</w:t>
      </w:r>
    </w:p>
    <w:p>
      <w:pPr>
        <w:pStyle w:val="BookText"/>
      </w:pPr>
      <w:r>
        <w:rPr>
          <w:rFonts w:ascii="IRNazanin" w:hAnsi="IRNazanin" w:eastAsia="IRNazanin" w:cs="IRNazanin"/>
          <w:lang w:bidi="fa-IR"/>
          <w:color w:val="111111"/>
          <w:sz w:val="28"/>
          <w:szCs w:val="28"/>
          <w:rtl/>
        </w:rPr>
        <w:t xml:space="preserve">یعنی یجب التکتّف-و إن کان هو عند العامّة مستحبّا-فی صورة إحساس الضرر من ترک التقیة.و الضمیر فی قوله«بترکها»یرجع الی التقیة.</w:t>
      </w:r>
    </w:p>
    <w:p>
      <w:pPr>
        <w:pStyle w:val="BookText"/>
      </w:pPr>
      <w:r>
        <w:rPr>
          <w:rFonts w:ascii="IRNazanin" w:hAnsi="IRNazanin" w:eastAsia="IRNazanin" w:cs="IRNazanin"/>
          <w:lang w:bidi="fa-IR"/>
          <w:color w:val="111111"/>
          <w:sz w:val="28"/>
          <w:szCs w:val="28"/>
          <w:rtl/>
        </w:rPr>
        <w:t xml:space="preserve">أی حین وجوب التقیة،فلو ترک الوجوب و لم یتکتّف لا تبطل صلاته،لأنّ النهی لم یتعلّق بنفس الصلاة بل یتعلّق بأمر خارج عن الصلاة.فارتکاب المنهیّ عنه لا یوجب بطلان الصلاة،کما أنّ نظر المصلّی الی الأجنبیة لا یبطل الصلاة.</w:t>
      </w:r>
    </w:p>
    <w:p>
      <w:pPr>
        <w:pStyle w:val="BookText"/>
      </w:pPr>
      <w:r>
        <w:rPr>
          <w:rFonts w:ascii="IRNazanin" w:hAnsi="IRNazanin" w:eastAsia="IRNazanin" w:cs="IRNazanin"/>
          <w:lang w:bidi="fa-IR"/>
          <w:color w:val="111111"/>
          <w:sz w:val="28"/>
          <w:szCs w:val="28"/>
          <w:rtl/>
        </w:rPr>
        <w:t xml:space="preserve">بالمسح یتعلّق بالمخالفة.یعنی هذا بخلاف المخالفة للغسل بسبب التقیة فی الوضوء بالمسح،فإنّ النهی فیه یتعلّق بنفس المسح للتقیة،فلو کان وظیفة المتوضّئ غسل الرجل تقیة لکن خالف وظیفته و مسح بدل الغسل بطل وضوؤه.</w:t>
      </w:r>
    </w:p>
    <w:p>
      <w:pPr>
        <w:pStyle w:val="BookText"/>
      </w:pPr>
      <w:r>
        <w:rPr>
          <w:rFonts w:ascii="IRNazanin" w:hAnsi="IRNazanin" w:eastAsia="IRNazanin" w:cs="IRNazanin"/>
          <w:lang w:bidi="fa-IR"/>
          <w:color w:val="111111"/>
          <w:sz w:val="28"/>
          <w:szCs w:val="28"/>
          <w:rtl/>
        </w:rPr>
        <w:t xml:space="preserve">بالجرّ،عطفا علی قوله«التکتّف».یعنی و من شروط الصلاة ترک الالتفات الی ما وراءه.و الضمیر فی قوله«ورائه»یرجع الی المصلّی.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کان(1)ببدنه أجمع،و کذا(2)بوجهه عند المصنّف و إن کان الفرض(3)بعیدا، أمّا إلی ما دون ذلک(4)کالیمین و الیسار،فیکره بالوجه و یبطل بالبدن عمدا من حیث الانحراف(5)عن القبلة.</w:t>
      </w:r>
    </w:p>
    <w:p>
      <w:pPr>
        <w:pStyle w:val="BookText"/>
      </w:pPr>
      <w:r>
        <w:rPr>
          <w:rFonts w:ascii="IRNazanin" w:hAnsi="IRNazanin" w:eastAsia="IRNazanin" w:cs="IRNazanin"/>
          <w:lang w:bidi="fa-IR"/>
          <w:color w:val="111111"/>
          <w:sz w:val="28"/>
          <w:szCs w:val="28"/>
          <w:rtl/>
        </w:rPr>
        <w:t xml:space="preserve">(و الأکل و الشرب) (6)و إن کان قلیلا کاللقمة(7)،إمّا لمنافاتهما وضع الصلاة(8)،أو لأنّ(9)تناول المأکول و المشروب و وضعه فی الفم و ازدراده(10)أفعال کثیرة،</w:t>
      </w:r>
    </w:p>
    <w:p>
      <w:pPr>
        <w:pStyle w:val="BookText"/>
      </w:pPr>
      <w:r>
        <w:rPr>
          <w:rFonts w:ascii="IRNazanin" w:hAnsi="IRNazanin" w:eastAsia="IRNazanin" w:cs="IRNazanin"/>
          <w:lang w:bidi="fa-IR"/>
          <w:color w:val="111111"/>
          <w:sz w:val="28"/>
          <w:szCs w:val="28"/>
          <w:rtl/>
        </w:rPr>
        <w:t xml:space="preserve">اسم کان مستتر تقدیره«الالتفات».یعنی ترک الالتفات شرط للصلاة اذا کان بتمام بدن المصلّی.و الضمیر فی قوله«بدنه»یرجع الی المصلّی.</w:t>
      </w:r>
    </w:p>
    <w:p>
      <w:pPr>
        <w:pStyle w:val="BookText"/>
      </w:pPr>
      <w:r>
        <w:rPr>
          <w:rFonts w:ascii="IRNazanin" w:hAnsi="IRNazanin" w:eastAsia="IRNazanin" w:cs="IRNazanin"/>
          <w:lang w:bidi="fa-IR"/>
          <w:color w:val="111111"/>
          <w:sz w:val="28"/>
          <w:szCs w:val="28"/>
          <w:rtl/>
        </w:rPr>
        <w:t xml:space="preserve">یعنی و کذا یجب ترک التفات المصلّی وجهه فی حال الصلاة بناء علی نظر المصنّف رحمه اللّه.</w:t>
      </w:r>
    </w:p>
    <w:p>
      <w:pPr>
        <w:pStyle w:val="BookText"/>
      </w:pPr>
      <w:r>
        <w:rPr>
          <w:rFonts w:ascii="IRNazanin" w:hAnsi="IRNazanin" w:eastAsia="IRNazanin" w:cs="IRNazanin"/>
          <w:lang w:bidi="fa-IR"/>
          <w:color w:val="111111"/>
          <w:sz w:val="28"/>
          <w:szCs w:val="28"/>
          <w:rtl/>
        </w:rPr>
        <w:t xml:space="preserve">یعنی و إن کان التفات المصلّی الی ما وراءه بوجهه بعیدا لأنه کیف یمکن أن ینقلب وجهه الی ورائه؟</w:t>
      </w:r>
    </w:p>
    <w:p>
      <w:pPr>
        <w:pStyle w:val="BookText"/>
      </w:pPr>
      <w:r>
        <w:rPr>
          <w:rFonts w:ascii="IRNazanin" w:hAnsi="IRNazanin" w:eastAsia="IRNazanin" w:cs="IRNazanin"/>
          <w:lang w:bidi="fa-IR"/>
          <w:color w:val="111111"/>
          <w:sz w:val="28"/>
          <w:szCs w:val="28"/>
          <w:rtl/>
        </w:rPr>
        <w:t xml:space="preserve">المراد من«دون ذلک»هو الوراء مثل الالتفات الی الیمین و الی الیسار فلا یجب ترکه بل یکره فعله.</w:t>
      </w:r>
    </w:p>
    <w:p>
      <w:pPr>
        <w:pStyle w:val="BookText"/>
      </w:pPr>
      <w:r>
        <w:rPr>
          <w:rFonts w:ascii="IRNazanin" w:hAnsi="IRNazanin" w:eastAsia="IRNazanin" w:cs="IRNazanin"/>
          <w:lang w:bidi="fa-IR"/>
          <w:color w:val="111111"/>
          <w:sz w:val="28"/>
          <w:szCs w:val="28"/>
          <w:rtl/>
        </w:rPr>
        <w:t xml:space="preserve">هذا دلیل وجوب ترک التفات المصلّی الی ما وراءه،لأن الالتفات إلیه یؤدّی الی الانحراف و هذا یبطل الصلاة.</w:t>
      </w:r>
    </w:p>
    <w:p>
      <w:pPr>
        <w:pStyle w:val="BookText"/>
      </w:pPr>
      <w:r>
        <w:rPr>
          <w:rFonts w:ascii="IRNazanin" w:hAnsi="IRNazanin" w:eastAsia="IRNazanin" w:cs="IRNazanin"/>
          <w:lang w:bidi="fa-IR"/>
          <w:color w:val="111111"/>
          <w:sz w:val="28"/>
          <w:szCs w:val="28"/>
          <w:rtl/>
        </w:rPr>
        <w:t xml:space="preserve">الأکل و الشرب کلاهما بالجرّ،عطفا علی قوله«الالتفات».یعنی و من شرائط الصلاة ترک الأکل و الشرب.</w:t>
      </w:r>
    </w:p>
    <w:p>
      <w:pPr>
        <w:pStyle w:val="BookText"/>
      </w:pPr>
      <w:r>
        <w:rPr>
          <w:rFonts w:ascii="IRNazanin" w:hAnsi="IRNazanin" w:eastAsia="IRNazanin" w:cs="IRNazanin"/>
          <w:lang w:bidi="fa-IR"/>
          <w:color w:val="111111"/>
          <w:sz w:val="28"/>
          <w:szCs w:val="28"/>
          <w:rtl/>
        </w:rPr>
        <w:t xml:space="preserve">اللقمة:ما یلقم فی مرّة،جمعه:لقم.(المنجد).</w:t>
      </w:r>
    </w:p>
    <w:p>
      <w:pPr>
        <w:pStyle w:val="BookText"/>
      </w:pPr>
      <w:r>
        <w:rPr>
          <w:rFonts w:ascii="IRNazanin" w:hAnsi="IRNazanin" w:eastAsia="IRNazanin" w:cs="IRNazanin"/>
          <w:lang w:bidi="fa-IR"/>
          <w:color w:val="111111"/>
          <w:sz w:val="28"/>
          <w:szCs w:val="28"/>
          <w:rtl/>
        </w:rPr>
        <w:t xml:space="preserve">إذ هما ینافیان الاشتغال بذکر اللّه تعالی و عبادته.</w:t>
      </w:r>
    </w:p>
    <w:p>
      <w:pPr>
        <w:pStyle w:val="BookText"/>
      </w:pPr>
      <w:r>
        <w:rPr>
          <w:rFonts w:ascii="IRNazanin" w:hAnsi="IRNazanin" w:eastAsia="IRNazanin" w:cs="IRNazanin"/>
          <w:lang w:bidi="fa-IR"/>
          <w:color w:val="111111"/>
          <w:sz w:val="28"/>
          <w:szCs w:val="28"/>
          <w:rtl/>
        </w:rPr>
        <w:t xml:space="preserve">هذا دلیل آخر لوجوب ترک الأکل و الشرب حین إتیان الصلاة،و هو کونهما من قبیل فعل الکثیر المبطل للصلاة.</w:t>
      </w:r>
    </w:p>
    <w:p>
      <w:pPr>
        <w:pStyle w:val="BookText"/>
      </w:pPr>
      <w:r>
        <w:rPr>
          <w:rFonts w:ascii="IRNazanin" w:hAnsi="IRNazanin" w:eastAsia="IRNazanin" w:cs="IRNazanin"/>
          <w:lang w:bidi="fa-IR"/>
          <w:color w:val="111111"/>
          <w:sz w:val="28"/>
          <w:szCs w:val="28"/>
          <w:rtl/>
        </w:rPr>
        <w:t xml:space="preserve">الضمیر فی قوله«ازدراده»یرجع الی الطعام.و لفظه من زرد یزرد زردا و ازدرادا وزان علم یعلم:بلع اللقمة و أسرع.(المنجد).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کلاهما(1)ضعیف،إذ لا دلیل(2)علی أصل المنافاة،فالأقوی اعتبار الکثرة فیهما(3)عرفا،فیرجعان إلی الفعل الکثیر،و هو(4)اختیار المصنّف فی کتبه الثلاثة (إلاّ فی الوتر(5)لمن یرید الصوم) و هو عطشان (فیشرب) إذا لم یستدع(6)منافیا غیره(7)،و خاف(8)فجأة الصبح قبل إکمال غرضه</w:t>
      </w:r>
    </w:p>
    <w:p>
      <w:pPr>
        <w:pStyle w:val="BookText"/>
      </w:pPr>
      <w:r>
        <w:rPr>
          <w:rFonts w:ascii="IRNazanin" w:hAnsi="IRNazanin" w:eastAsia="IRNazanin" w:cs="IRNazanin"/>
          <w:lang w:bidi="fa-IR"/>
          <w:color w:val="111111"/>
          <w:sz w:val="28"/>
          <w:szCs w:val="28"/>
          <w:rtl/>
        </w:rPr>
        <w:t xml:space="preserve">أی کلا الدلیلین-و هما کون الأکل و الشرب منافیان لوضع الصلاة و کونهما فعلا کثیرا-ضعیف.</w:t>
      </w:r>
    </w:p>
    <w:p>
      <w:pPr>
        <w:pStyle w:val="BookText"/>
      </w:pPr>
      <w:r>
        <w:rPr>
          <w:rFonts w:ascii="IRNazanin" w:hAnsi="IRNazanin" w:eastAsia="IRNazanin" w:cs="IRNazanin"/>
          <w:lang w:bidi="fa-IR"/>
          <w:color w:val="111111"/>
          <w:sz w:val="28"/>
          <w:szCs w:val="28"/>
          <w:rtl/>
        </w:rPr>
        <w:t xml:space="preserve">هذا ردّ علی الدلیل الأول،و هو أنّ التنافی بین وضع الصلاة و الأکل و الشرب لا دلیل علیه.</w:t>
      </w:r>
    </w:p>
    <w:p>
      <w:pPr>
        <w:pStyle w:val="BookText"/>
      </w:pPr>
      <w:r>
        <w:rPr>
          <w:rFonts w:ascii="IRNazanin" w:hAnsi="IRNazanin" w:eastAsia="IRNazanin" w:cs="IRNazanin"/>
          <w:lang w:bidi="fa-IR"/>
          <w:color w:val="111111"/>
          <w:sz w:val="28"/>
          <w:szCs w:val="28"/>
          <w:rtl/>
        </w:rPr>
        <w:t xml:space="preserve">و هذا کأنّه ردّ علی الدلیل الثانی بأنّه ما لم یدلّ العرف علی کونهما فعلا کثیرا لا یحکم بعدم جوازهما حال الصلاة.</w:t>
      </w:r>
    </w:p>
    <w:p>
      <w:pPr>
        <w:pStyle w:val="BookText"/>
      </w:pPr>
      <w:r>
        <w:rPr>
          <w:rFonts w:ascii="IRNazanin" w:hAnsi="IRNazanin" w:eastAsia="IRNazanin" w:cs="IRNazanin"/>
          <w:lang w:bidi="fa-IR"/>
          <w:color w:val="111111"/>
          <w:sz w:val="28"/>
          <w:szCs w:val="28"/>
          <w:rtl/>
        </w:rPr>
        <w:t xml:space="preserve">الضمیر یرجع الی الاعتبار.یعنی اعتبار الکثرة فی الفعل فی الأکل و الشرب فی إبطالهما الصلاة مختار المصنّف رحمه اللّه فی کتبه الثلاثة(الذکری،و البیان،و الدروس) فلو لم یصدق علیهما فعل کثیر لا تبطل الصلاة بهما.</w:t>
      </w:r>
    </w:p>
    <w:p>
      <w:pPr>
        <w:pStyle w:val="BookText"/>
      </w:pPr>
      <w:r>
        <w:rPr>
          <w:rFonts w:ascii="IRNazanin" w:hAnsi="IRNazanin" w:eastAsia="IRNazanin" w:cs="IRNazanin"/>
          <w:lang w:bidi="fa-IR"/>
          <w:color w:val="111111"/>
          <w:sz w:val="28"/>
          <w:szCs w:val="28"/>
          <w:rtl/>
        </w:rPr>
        <w:t xml:space="preserve">یعنی یجب ترک الأکل و الشرب إلاّ فی صلاة الوتر-و هی رکعة واحدة بعد رکعتی الشفع-لمن یرید الصوم و هو عطشان،فلو لم یشرب الماء یدخل الفجر و یمنع من شرب الماء،فیجوز له أن یشرب الماء حال صلاة الوتر.</w:t>
      </w:r>
    </w:p>
    <w:p>
      <w:pPr>
        <w:pStyle w:val="BookText"/>
      </w:pPr>
      <w:r>
        <w:rPr>
          <w:rFonts w:ascii="IRNazanin" w:hAnsi="IRNazanin" w:eastAsia="IRNazanin" w:cs="IRNazanin"/>
          <w:lang w:bidi="fa-IR"/>
          <w:color w:val="111111"/>
          <w:sz w:val="28"/>
          <w:szCs w:val="28"/>
          <w:rtl/>
        </w:rPr>
        <w:t xml:space="preserve">أی اذا لم یحتج الشرب الی الأفعال المنافیة للصلاة،مثل استدبار القبلة أو غیر ذلک.</w:t>
      </w:r>
    </w:p>
    <w:p>
      <w:pPr>
        <w:pStyle w:val="BookText"/>
      </w:pPr>
      <w:r>
        <w:rPr>
          <w:rFonts w:ascii="IRNazanin" w:hAnsi="IRNazanin" w:eastAsia="IRNazanin" w:cs="IRNazanin"/>
          <w:lang w:bidi="fa-IR"/>
          <w:color w:val="111111"/>
          <w:sz w:val="28"/>
          <w:szCs w:val="28"/>
          <w:rtl/>
        </w:rPr>
        <w:t xml:space="preserve">الضمیر فی قوله«غیره»یرجع الی الشرب،و هو بالنصب لکونه مفعولا بقوله «لم یستدع».یعنی یجوز الشرب حال صلاة الوتر بشرطین،أحدهما:اذا لم یوجب المنافی للصلاة غیر نفس الشرب،و الثانی:اذا خاف طلوع الصبح قبل تأتّی غرضه من صلاة الوتر من قراءة الأدعیة الواردة فی قنوته و تکرار السورة و غیر ذلک.و الضمیر فی قوله«منه»یرجع الی الوتر.و الضمیر فی قوله«غرضه» یرجع الی المصلّی.</w:t>
      </w:r>
    </w:p>
    <w:p>
      <w:pPr>
        <w:pStyle w:val="BookText"/>
      </w:pPr>
      <w:r>
        <w:rPr>
          <w:rFonts w:ascii="IRNazanin" w:hAnsi="IRNazanin" w:eastAsia="IRNazanin" w:cs="IRNazanin"/>
          <w:lang w:bidi="fa-IR"/>
          <w:color w:val="111111"/>
          <w:sz w:val="28"/>
          <w:szCs w:val="28"/>
          <w:rtl/>
        </w:rPr>
        <w:t xml:space="preserve">عطف علی قوله«اذا لم یستدع».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منه،و لا فرق فیه(1)بین الواجب و الندب.</w:t>
      </w:r>
    </w:p>
    <w:p>
      <w:pPr>
        <w:pStyle w:val="BookText"/>
      </w:pPr>
      <w:r>
        <w:rPr>
          <w:rFonts w:ascii="IRNazanin" w:hAnsi="IRNazanin" w:eastAsia="IRNazanin" w:cs="IRNazanin"/>
          <w:lang w:bidi="fa-IR"/>
          <w:color w:val="111111"/>
          <w:sz w:val="28"/>
          <w:szCs w:val="28"/>
          <w:rtl/>
        </w:rPr>
        <w:t xml:space="preserve">و اعلم أنّ هذه المذکورات(2)أجمع إنّما تنافی الصلاة مع تعمّدها،عند المصنّف مطلقا(3)،و بعضها إجماعا،و إنّما لم یقیّد(4)هنا اکتفاء باشتراطه ترکها،فإنّ ذلک یقتضی التکلیف به المتوقّف علی الذکر،لأنّ الناسی غیر مکلّف ابتداء(5)،نعم(6)الفعل الکثیر ربّما توقّف المصنّف فی تقییده بالعمد، لأنّه أطلقه فی البیان،و نسب التقیید فی الذکری إلی الأصحاب،و فی</w:t>
      </w:r>
    </w:p>
    <w:p>
      <w:pPr>
        <w:pStyle w:val="BookText"/>
      </w:pPr>
      <w:r>
        <w:rPr>
          <w:rFonts w:ascii="IRNazanin" w:hAnsi="IRNazanin" w:eastAsia="IRNazanin" w:cs="IRNazanin"/>
          <w:lang w:bidi="fa-IR"/>
          <w:color w:val="111111"/>
          <w:sz w:val="28"/>
          <w:szCs w:val="28"/>
          <w:rtl/>
        </w:rPr>
        <w:t xml:space="preserve">و الضمیر فی قوله«فیه»یرجع الی کلّ واحد من الصوم و الوتر.یعنی لا فرق فی الحکم المذکور بین کونهما واجبین أو مستحبّین.</w:t>
      </w:r>
    </w:p>
    <w:p>
      <w:pPr>
        <w:pStyle w:val="BookText"/>
      </w:pPr>
      <w:r>
        <w:rPr>
          <w:rFonts w:ascii="IRNazanin" w:hAnsi="IRNazanin" w:eastAsia="IRNazanin" w:cs="IRNazanin"/>
          <w:lang w:bidi="fa-IR"/>
          <w:color w:val="111111"/>
          <w:sz w:val="28"/>
          <w:szCs w:val="28"/>
          <w:rtl/>
        </w:rPr>
        <w:t xml:space="preserve">المراد من المذکورات هو الذی ذکر وجوب ترکها من أول الشرط السادس الی هنا یعنی إنّما تبطل الصلاة بإتیان هذه عند التعمّد.</w:t>
      </w:r>
    </w:p>
    <w:p>
      <w:pPr>
        <w:pStyle w:val="BookText"/>
      </w:pPr>
      <w:r>
        <w:rPr>
          <w:rFonts w:ascii="IRNazanin" w:hAnsi="IRNazanin" w:eastAsia="IRNazanin" w:cs="IRNazanin"/>
          <w:lang w:bidi="fa-IR"/>
          <w:color w:val="111111"/>
          <w:sz w:val="28"/>
          <w:szCs w:val="28"/>
          <w:rtl/>
        </w:rPr>
        <w:t xml:space="preserve">یعنی أنّ المذکورات تبطل الصلاة لو ارتکبها عمدا عند المصنّف رحمه اللّه کلاّ.یعنی أیّ فرد منها کان تبطل الصلاة عند المصنّف رحمه اللّه،لکن البعض منها مبطل إجماعا و بلا خلاف بین الفقهاء.</w:t>
      </w:r>
    </w:p>
    <w:p>
      <w:pPr>
        <w:pStyle w:val="BookText"/>
      </w:pPr>
      <w:r>
        <w:rPr>
          <w:rFonts w:ascii="IRNazanin" w:hAnsi="IRNazanin" w:eastAsia="IRNazanin" w:cs="IRNazanin"/>
          <w:lang w:bidi="fa-IR"/>
          <w:color w:val="111111"/>
          <w:sz w:val="28"/>
          <w:szCs w:val="28"/>
          <w:rtl/>
        </w:rPr>
        <w:t xml:space="preserve">فاعله مستتر تقدیره المصنّف.یعنی أطلق المصنّف رحمه اللّه بطلان الصلاة بها جمیعا و لم یقیّد بحال العمد لأنه اکتفی بکون ترک المذکورات شرطا للصلاة،و هو یقتضی التکلیف المتوقّف علی الذکر.و الضمیر فی قوله«باشتراطه»یرجع الی المصنّف رحمه اللّه،و فی«ترکها»یرجع الی المذکورات.</w:t>
      </w:r>
    </w:p>
    <w:p>
      <w:pPr>
        <w:pStyle w:val="BookText"/>
      </w:pPr>
      <w:r>
        <w:rPr>
          <w:rFonts w:ascii="IRNazanin" w:hAnsi="IRNazanin" w:eastAsia="IRNazanin" w:cs="IRNazanin"/>
          <w:lang w:bidi="fa-IR"/>
          <w:color w:val="111111"/>
          <w:sz w:val="28"/>
          <w:szCs w:val="28"/>
          <w:rtl/>
        </w:rPr>
        <w:t xml:space="preserve">یعنی أنّ الناسی لیس مکلّفا من الأول،فالتکلیف برعایة شروط الصلاة عند المصنّف رحمه اللّه یلازم کون المذکورات مکلّفا بها عند التذکّر و العمد،و لا یخفی أنّ الناسی أیضا مکلّف فی بعض الموارد بإتیان الأجزاء المنسیّة بعد الصلاة.</w:t>
      </w:r>
    </w:p>
    <w:p>
      <w:pPr>
        <w:pStyle w:val="BookText"/>
      </w:pPr>
      <w:r>
        <w:rPr>
          <w:rFonts w:ascii="IRNazanin" w:hAnsi="IRNazanin" w:eastAsia="IRNazanin" w:cs="IRNazanin"/>
          <w:lang w:bidi="fa-IR"/>
          <w:color w:val="111111"/>
          <w:sz w:val="28"/>
          <w:szCs w:val="28"/>
          <w:rtl/>
        </w:rPr>
        <w:t xml:space="preserve">هذا استدراک عن عدم اشتراط التعمّد فی بطلان الصلاة فی خصوص فعل الکثیر،فإنّ المصنّف رحمه اللّه أطلق البطلان بسبب فعل الکثیر فی کتابه البیان،و نسب البطلان بالفعل الکثیر الی الأصحاب من الفقهاء،و نسب البطلان فی کتاب الدروس الی المشهور.فمن عباراته المختلفة فی کتبه یستفاد توقّفه فی اشتراط التعمّد فی بطلان الصلاة بالفعل الکثیر.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6" w:name="pg19899_253890"/>
    <w:bookmarkEnd w:id="36"/>
    <w:p>
      <w:pPr>
        <w:pStyle w:val="BookText"/>
      </w:pPr>
      <w:r>
        <w:rPr>
          <w:rFonts w:ascii="IRNazanin" w:hAnsi="IRNazanin" w:eastAsia="IRNazanin" w:cs="IRNazanin"/>
          <w:lang w:bidi="fa-IR"/>
          <w:color w:val="111111"/>
          <w:sz w:val="28"/>
          <w:szCs w:val="28"/>
          <w:rtl/>
        </w:rPr>
        <w:t xml:space="preserve">الدروس إلی المشهور،و فی الرسالة الألفیة جعله(1)من قسم المنافی مطلقا،و لا یخلو إطلاقه(2)هنا من دلالة علی القید إلحاقا له(3)بالباقی.نعم لو استلزم الفعل الکثیر ناسیا(4)انمحاء صورة الصلاة رأسا توجّه البطلان أیضا،لکنّ الأصحاب أطلقوا(5)الحکم.</w:t>
      </w:r>
    </w:p>
    <w:p>
      <w:pPr>
        <w:pStyle w:val="Heading4"/>
      </w:pPr>
      <w:bookmarkStart w:id="199" w:name="_Toc52"/>
      <w:r>
        <w:t>الشرط السابع:الإسلام</w:t>
      </w:r>
      <w:bookmarkEnd w:id="199"/>
    </w:p>
    <w:p>
      <w:pPr>
        <w:pStyle w:val="BookText"/>
      </w:pPr>
      <w:r>
        <w:rPr>
          <w:rFonts w:ascii="IRNazanin" w:hAnsi="IRNazanin" w:eastAsia="IRNazanin" w:cs="IRNazanin"/>
          <w:lang w:bidi="fa-IR"/>
          <w:color w:val="111111"/>
          <w:sz w:val="28"/>
          <w:szCs w:val="28"/>
          <w:rtl/>
        </w:rPr>
        <w:t xml:space="preserve">(السابع(6):الإسلام)</w:t>
      </w:r>
    </w:p>
    <w:p>
      <w:pPr>
        <w:pStyle w:val="BookText"/>
      </w:pPr>
      <w:r>
        <w:rPr>
          <w:rFonts w:ascii="IRNazanin" w:hAnsi="IRNazanin" w:eastAsia="IRNazanin" w:cs="IRNazanin"/>
          <w:lang w:bidi="fa-IR"/>
          <w:color w:val="111111"/>
          <w:sz w:val="28"/>
          <w:szCs w:val="28"/>
          <w:rtl/>
        </w:rPr>
        <w:t xml:space="preserve">الضمیر فی قوله«جعله»یرجع الی الفعل الکثیر.یعنی أنّ المصنّف رحمه اللّه جعل الفعل الکثیر منافیا و مبطلا للصلاة بلا قید التعمّد و غیره.</w:t>
      </w:r>
    </w:p>
    <w:p>
      <w:pPr>
        <w:pStyle w:val="BookText"/>
      </w:pPr>
      <w:r>
        <w:rPr>
          <w:rFonts w:ascii="IRNazanin" w:hAnsi="IRNazanin" w:eastAsia="IRNazanin" w:cs="IRNazanin"/>
          <w:lang w:bidi="fa-IR"/>
          <w:color w:val="111111"/>
          <w:sz w:val="28"/>
          <w:szCs w:val="28"/>
          <w:rtl/>
        </w:rPr>
        <w:t xml:space="preserve">یعنی أنّ إطلاق المصنّف رحمه اللّه بطلان الصلاة بالفعل الکثیر فی هذا الکتاب لا یخلو من الدلالة بقید التعمّد،لأنّ البطلان فیما ألحقه الفعل الکثیر مشروط بالعمد فکذلک فی الفعل الکثیر.</w:t>
      </w:r>
    </w:p>
    <w:p>
      <w:pPr>
        <w:pStyle w:val="BookText"/>
      </w:pPr>
      <w:r>
        <w:rPr>
          <w:rFonts w:ascii="IRNazanin" w:hAnsi="IRNazanin" w:eastAsia="IRNazanin" w:cs="IRNazanin"/>
          <w:lang w:bidi="fa-IR"/>
          <w:color w:val="111111"/>
          <w:sz w:val="28"/>
          <w:szCs w:val="28"/>
          <w:rtl/>
        </w:rPr>
        <w:t xml:space="preserve">أی إلحاق الفعل الکثیر بالبقیّة ممّا ذکر فی الشرط السادس.</w:t>
      </w:r>
    </w:p>
    <w:p>
      <w:pPr>
        <w:pStyle w:val="BookText"/>
      </w:pPr>
      <w:r>
        <w:rPr>
          <w:rFonts w:ascii="IRNazanin" w:hAnsi="IRNazanin" w:eastAsia="IRNazanin" w:cs="IRNazanin"/>
          <w:lang w:bidi="fa-IR"/>
          <w:color w:val="111111"/>
          <w:sz w:val="28"/>
          <w:szCs w:val="28"/>
          <w:rtl/>
        </w:rPr>
        <w:t xml:space="preserve">بمعنی أنّ الفعل الکثیر اذا استلزم انمحاء هیئة الصلاة من الأصل علی نحو یخرج المصلّی عن حالة کونه مصلّیا یتوجّه الحکم بإبطال الصلاة مطلقا،بلا تقیید بالعمد.</w:t>
      </w:r>
    </w:p>
    <w:p>
      <w:pPr>
        <w:pStyle w:val="BookText"/>
      </w:pPr>
      <w:r>
        <w:rPr>
          <w:rFonts w:ascii="IRNazanin" w:hAnsi="IRNazanin" w:eastAsia="IRNazanin" w:cs="IRNazanin"/>
          <w:lang w:bidi="fa-IR"/>
          <w:color w:val="111111"/>
          <w:sz w:val="28"/>
          <w:szCs w:val="28"/>
          <w:rtl/>
        </w:rPr>
        <w:t xml:space="preserve">یعنی أنّ الأصحاب أطلقوا عدم بطلان الصلاة بالفعل الکثیر فی صورة السهو، بلا تقیید کونه مخرجا عن هیئة الصلاة أم لا،بل القائلون بالبطلان و عدمه سهوا أطلقوا الحکم.</w:t>
      </w:r>
    </w:p>
    <w:p>
      <w:pPr>
        <w:pStyle w:val="BookText"/>
      </w:pPr>
      <w:r>
        <w:rPr>
          <w:rFonts w:ascii="IRNazanin" w:hAnsi="IRNazanin" w:eastAsia="IRNazanin" w:cs="IRNazanin"/>
          <w:lang w:bidi="fa-IR"/>
          <w:color w:val="111111"/>
          <w:sz w:val="28"/>
          <w:szCs w:val="28"/>
          <w:rtl/>
        </w:rPr>
        <w:t xml:space="preserve">الإسلام</w:t>
      </w:r>
    </w:p>
    <w:p>
      <w:pPr>
        <w:pStyle w:val="BookText"/>
      </w:pPr>
      <w:r>
        <w:rPr>
          <w:rFonts w:ascii="IRNazanin" w:hAnsi="IRNazanin" w:eastAsia="IRNazanin" w:cs="IRNazanin"/>
          <w:lang w:bidi="fa-IR"/>
          <w:color w:val="111111"/>
          <w:sz w:val="28"/>
          <w:szCs w:val="28"/>
          <w:rtl/>
        </w:rPr>
        <w:t xml:space="preserve">صفة لموصوف مقدّر و هو الشرط،أی الشرط السابع من شروط الصلاة التی قال عنها المصنّف رحمه اللّه فی صفحة 22:«و هی سبعة».</w:t>
      </w:r>
    </w:p>
    <w:p>
      <w:pPr>
        <w:pStyle w:val="BookText"/>
      </w:pPr>
      <w:r>
        <w:rPr>
          <w:rFonts w:ascii="IRNazanin" w:hAnsi="IRNazanin" w:eastAsia="IRNazanin" w:cs="IRNazanin"/>
          <w:lang w:bidi="fa-IR"/>
          <w:color w:val="111111"/>
          <w:sz w:val="28"/>
          <w:szCs w:val="28"/>
          <w:rtl/>
        </w:rPr>
        <w:t xml:space="preserve">و قد ذکر الأول منها و هو الوقت،ثمّ الثانی منها و هو القبلة،ثمّ ذکر الشرط الثالث منها و هو ستر العورة،و ذکر بعد ذلک الشرط الرابع و هو المکان،ثمّ أشار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تصحّ العبادة(1)) مطلقا فتدخل الصلاة (من الکافر(2)) مطلقا و إن کان(3)مرتدّا ملّیا(4)،أو فطریا(5) (و إن وجبت علیه(6)) کما هو قول الأکثر،خلافا لأبی حنیفة حیث زعم أنّه(7)غیر مکلّف بالفروع فلا یعاقب علی ترکها(8)،و تحقیق المسألة فی الاصول(9).</w:t>
      </w:r>
    </w:p>
    <w:p>
      <w:pPr>
        <w:pStyle w:val="BookText"/>
      </w:pPr>
      <w:r>
        <w:rPr>
          <w:rFonts w:ascii="IRNazanin" w:hAnsi="IRNazanin" w:eastAsia="IRNazanin" w:cs="IRNazanin"/>
          <w:lang w:bidi="fa-IR"/>
          <w:color w:val="111111"/>
          <w:sz w:val="28"/>
          <w:szCs w:val="28"/>
          <w:rtl/>
        </w:rPr>
        <w:t xml:space="preserve">الی الخامس منها و هو طهارة البدن من الحدث و الخبث،ثمّ ذکر الشرط السادس و هو ترک الکلام،و أخیرا شرع فی بیان الشرط الأخیر منها و هو الإسلام.</w:t>
      </w:r>
    </w:p>
    <w:p>
      <w:pPr>
        <w:pStyle w:val="BookText"/>
      </w:pPr>
      <w:r>
        <w:rPr>
          <w:rFonts w:ascii="IRNazanin" w:hAnsi="IRNazanin" w:eastAsia="IRNazanin" w:cs="IRNazanin"/>
          <w:lang w:bidi="fa-IR"/>
          <w:color w:val="111111"/>
          <w:sz w:val="28"/>
          <w:szCs w:val="28"/>
          <w:rtl/>
        </w:rPr>
        <w:t xml:space="preserve">العبادة من عبد یعبد وزان کتب یکتب،مصدره عبادة و عبودیة و عبودیة اللّه:</w:t>
      </w:r>
    </w:p>
    <w:p>
      <w:pPr>
        <w:pStyle w:val="BookText"/>
      </w:pPr>
      <w:r>
        <w:rPr>
          <w:rFonts w:ascii="IRNazanin" w:hAnsi="IRNazanin" w:eastAsia="IRNazanin" w:cs="IRNazanin"/>
          <w:lang w:bidi="fa-IR"/>
          <w:color w:val="111111"/>
          <w:sz w:val="28"/>
          <w:szCs w:val="28"/>
          <w:rtl/>
        </w:rPr>
        <w:t xml:space="preserve">وحّده و خدمه و خضع و ذلّ و طاع له.(المنجد).</w:t>
      </w:r>
    </w:p>
    <w:p>
      <w:pPr>
        <w:pStyle w:val="BookText"/>
      </w:pPr>
      <w:r>
        <w:rPr>
          <w:rFonts w:ascii="IRNazanin" w:hAnsi="IRNazanin" w:eastAsia="IRNazanin" w:cs="IRNazanin"/>
          <w:lang w:bidi="fa-IR"/>
          <w:color w:val="111111"/>
          <w:sz w:val="28"/>
          <w:szCs w:val="28"/>
          <w:rtl/>
        </w:rPr>
        <w:t xml:space="preserve">و المراد هنا الأعمال المشروطة بقصد القربة الی اللّه تعالی،فإنّ الأعمال کذلک لا تصحّ من غیر المسلم لعدم تحقّق التقرّب منه الی اللّه سبحانه.فمن ذلک نفس الصلاة فلا تصحّ من غیر المسلم،فمن شرائط الصلاة هو الإسلام.</w:t>
      </w:r>
    </w:p>
    <w:p>
      <w:pPr>
        <w:pStyle w:val="BookText"/>
      </w:pPr>
      <w:r>
        <w:rPr>
          <w:rFonts w:ascii="IRNazanin" w:hAnsi="IRNazanin" w:eastAsia="IRNazanin" w:cs="IRNazanin"/>
          <w:lang w:bidi="fa-IR"/>
          <w:color w:val="111111"/>
          <w:sz w:val="28"/>
          <w:szCs w:val="28"/>
          <w:rtl/>
        </w:rPr>
        <w:t xml:space="preserve">قوله«مطلقا»یعنی سواء کانت صلاة أو غیرها.</w:t>
      </w:r>
    </w:p>
    <w:p>
      <w:pPr>
        <w:pStyle w:val="BookText"/>
      </w:pPr>
      <w:r>
        <w:rPr>
          <w:rFonts w:ascii="IRNazanin" w:hAnsi="IRNazanin" w:eastAsia="IRNazanin" w:cs="IRNazanin"/>
          <w:lang w:bidi="fa-IR"/>
          <w:color w:val="111111"/>
          <w:sz w:val="28"/>
          <w:szCs w:val="28"/>
          <w:rtl/>
        </w:rPr>
        <w:t xml:space="preserve">الظرف یتعلّق بقوله«فلا تصحّ».و قوله«مطلقا»إشارة الی أیّ قسم کان من الکفر.</w:t>
      </w:r>
    </w:p>
    <w:p>
      <w:pPr>
        <w:pStyle w:val="BookText"/>
      </w:pPr>
      <w:r>
        <w:rPr>
          <w:rFonts w:ascii="IRNazanin" w:hAnsi="IRNazanin" w:eastAsia="IRNazanin" w:cs="IRNazanin"/>
          <w:lang w:bidi="fa-IR"/>
          <w:color w:val="111111"/>
          <w:sz w:val="28"/>
          <w:szCs w:val="28"/>
          <w:rtl/>
        </w:rPr>
        <w:t xml:space="preserve">قوله«إن»وصلیة.یعنی لا تصحّ الصلاة من الکافر و لو کان مرتدّا.</w:t>
      </w:r>
    </w:p>
    <w:p>
      <w:pPr>
        <w:pStyle w:val="BookText"/>
      </w:pPr>
      <w:r>
        <w:rPr>
          <w:rFonts w:ascii="Amiri" w:hAnsi="Amiri" w:eastAsia="Amiri" w:cs="Amiri"/>
          <w:lang w:bidi="ar-SA"/>
          <w:color w:val="111111"/>
          <w:sz w:val="28"/>
          <w:szCs w:val="28"/>
          <w:rtl/>
        </w:rPr>
        <w:t xml:space="preserve">الملّی:هو الذی کان من ملّة الکفر فأسلم ثمّ ارتدّ.</w:t>
      </w:r>
    </w:p>
    <w:p>
      <w:pPr>
        <w:pStyle w:val="BookText"/>
      </w:pPr>
      <w:r>
        <w:rPr>
          <w:rFonts w:ascii="IRNazanin" w:hAnsi="IRNazanin" w:eastAsia="IRNazanin" w:cs="IRNazanin"/>
          <w:lang w:bidi="fa-IR"/>
          <w:color w:val="111111"/>
          <w:sz w:val="28"/>
          <w:szCs w:val="28"/>
          <w:rtl/>
        </w:rPr>
        <w:t xml:space="preserve">الفطری:هو الذی کان أحد أبویه مسلما عند الولادة ثمّ ارتدّ من الإسلام و کان کافرا.و الفرق بینهما هو أنّ الأول یستتاب و تقبل توبته بخلاف الثانی فلا تقبل توبته علی الظاهر،بل یحکم الحاکم بقتله و توریث أمواله لو کان رجلا، و یحکم بالاستتابة و الحبس عند عدم التوبة لو کان امرأة.</w:t>
      </w:r>
    </w:p>
    <w:p>
      <w:pPr>
        <w:pStyle w:val="BookText"/>
      </w:pPr>
      <w:r>
        <w:rPr>
          <w:rFonts w:ascii="IRNazanin" w:hAnsi="IRNazanin" w:eastAsia="IRNazanin" w:cs="IRNazanin"/>
          <w:lang w:bidi="fa-IR"/>
          <w:color w:val="111111"/>
          <w:sz w:val="28"/>
          <w:szCs w:val="28"/>
          <w:rtl/>
        </w:rPr>
        <w:t xml:space="preserve">یعنی أنّ الکافر مکلّف بالواجبات الفرعیة لکن لا تقبل منه حال الکفر.</w:t>
      </w:r>
    </w:p>
    <w:p>
      <w:pPr>
        <w:pStyle w:val="BookText"/>
      </w:pPr>
      <w:r>
        <w:rPr>
          <w:rFonts w:ascii="IRNazanin" w:hAnsi="IRNazanin" w:eastAsia="IRNazanin" w:cs="IRNazanin"/>
          <w:lang w:bidi="fa-IR"/>
          <w:color w:val="111111"/>
          <w:sz w:val="28"/>
          <w:szCs w:val="28"/>
          <w:rtl/>
        </w:rPr>
        <w:t xml:space="preserve">یعنی زعم أبو حنیفة بعدم کون الکافر مکلفا بالفروع.</w:t>
      </w:r>
    </w:p>
    <w:p>
      <w:pPr>
        <w:pStyle w:val="BookText"/>
      </w:pPr>
      <w:r>
        <w:rPr>
          <w:rFonts w:ascii="IRNazanin" w:hAnsi="IRNazanin" w:eastAsia="IRNazanin" w:cs="IRNazanin"/>
          <w:lang w:bidi="fa-IR"/>
          <w:color w:val="111111"/>
          <w:sz w:val="28"/>
          <w:szCs w:val="28"/>
          <w:rtl/>
        </w:rPr>
        <w:t xml:space="preserve">الضمیر فی قوله«ترکها»یرجع الی الفروع.و الحقّ ما عند الامامیة هو أنّ الکافر مکلّف بالفروع و الاصول،فیعاقب یوم القیامة لترکهما.</w:t>
      </w:r>
    </w:p>
    <w:p>
      <w:pPr>
        <w:pStyle w:val="BookText"/>
      </w:pPr>
      <w:r>
        <w:rPr>
          <w:rFonts w:ascii="IRNazanin" w:hAnsi="IRNazanin" w:eastAsia="IRNazanin" w:cs="IRNazanin"/>
          <w:lang w:bidi="fa-IR"/>
          <w:color w:val="111111"/>
          <w:sz w:val="28"/>
          <w:szCs w:val="28"/>
          <w:rtl/>
        </w:rPr>
        <w:t xml:space="preserve">یعنی تحقیق المسألة فی أنّ الکافر یعاقب لترک الفروع أم لا هو فی علم الاصول من العقائد.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التمییز) (1)بأن یکون له قوّة یمکنه بها معرفة أفعال الصلاة لیمیّز الشرط من الفعل،و یقصد بسببه(2)فعل العبادة، (فلا تصحّ(3)من المجنون و المغمی علیه و) الصبیّ (غیر الممیّز لأفعالها) بحیث لا یفرّق بین ما هو شرط فیها(4)و غیر شرط،و ما هو واجب و غیر واجب،إذا نبّه علیه.</w:t>
      </w:r>
    </w:p>
    <w:p>
      <w:pPr>
        <w:pStyle w:val="BookText"/>
      </w:pPr>
      <w:r>
        <w:rPr>
          <w:rFonts w:ascii="IRNazanin" w:hAnsi="IRNazanin" w:eastAsia="IRNazanin" w:cs="IRNazanin"/>
          <w:lang w:bidi="fa-IR"/>
          <w:color w:val="111111"/>
          <w:sz w:val="28"/>
          <w:szCs w:val="28"/>
          <w:rtl/>
        </w:rPr>
        <w:t xml:space="preserve">(و یمرّن(5)الصبیّ) علی الصلاة (لستّ(6)) ،و فی البیان لسبع(7)، و کلاهما مروی(8)،و یضرب علیها لتسع،و روی لعشر،</w:t>
      </w:r>
    </w:p>
    <w:p>
      <w:pPr>
        <w:pStyle w:val="BookText"/>
      </w:pPr>
      <w:r>
        <w:rPr>
          <w:rFonts w:ascii="IRNazanin" w:hAnsi="IRNazanin" w:eastAsia="IRNazanin" w:cs="IRNazanin"/>
          <w:lang w:bidi="fa-IR"/>
          <w:color w:val="111111"/>
          <w:sz w:val="28"/>
          <w:szCs w:val="28"/>
          <w:rtl/>
        </w:rPr>
        <w:t xml:space="preserve">بالرفع،لکونه خبرا لقوله«السابع».و المراد من التمییز-کما شرحه-بأن یکون المصلّی عارفا بأفعال الصلاة من حیث الشعور لیفهم الفرق بین الشرط و الفعل.</w:t>
      </w:r>
    </w:p>
    <w:p>
      <w:pPr>
        <w:pStyle w:val="BookText"/>
      </w:pPr>
      <w:r>
        <w:rPr>
          <w:rFonts w:ascii="IRNazanin" w:hAnsi="IRNazanin" w:eastAsia="IRNazanin" w:cs="IRNazanin"/>
          <w:lang w:bidi="fa-IR"/>
          <w:color w:val="111111"/>
          <w:sz w:val="28"/>
          <w:szCs w:val="28"/>
          <w:rtl/>
        </w:rPr>
        <w:t xml:space="preserve">أی بأن یقصد بسبب التمیز العبادة.و الضمیر فی قوله«بسببه»یرجع الی التمییز.</w:t>
      </w:r>
    </w:p>
    <w:p>
      <w:pPr>
        <w:pStyle w:val="BookText"/>
      </w:pPr>
      <w:r>
        <w:rPr>
          <w:rFonts w:ascii="IRNazanin" w:hAnsi="IRNazanin" w:eastAsia="IRNazanin" w:cs="IRNazanin"/>
          <w:lang w:bidi="fa-IR"/>
          <w:color w:val="111111"/>
          <w:sz w:val="28"/>
          <w:szCs w:val="28"/>
          <w:rtl/>
        </w:rPr>
        <w:t xml:space="preserve">هذا نتیجة شرط التمییز فی المصلّی،فإنّ المجنون و المغمی علیه و الذی لا یمیّز أفعال الصلاة لا تصحّ الصلاة منهم.</w:t>
      </w:r>
    </w:p>
    <w:p>
      <w:pPr>
        <w:pStyle w:val="BookText"/>
      </w:pPr>
      <w:r>
        <w:rPr>
          <w:rFonts w:ascii="IRNazanin" w:hAnsi="IRNazanin" w:eastAsia="IRNazanin" w:cs="IRNazanin"/>
          <w:lang w:bidi="fa-IR"/>
          <w:color w:val="111111"/>
          <w:sz w:val="28"/>
          <w:szCs w:val="28"/>
          <w:rtl/>
        </w:rPr>
        <w:t xml:space="preserve">الضمیر فی قوله«فیها»یرجع الی الأفعال.یعنی أنّ غیر الممیّز هو الذی لا یفرّق بین الشرط و غیره و بین الواجب و الندب اذا نبّه علیه.</w:t>
      </w:r>
    </w:p>
    <w:p>
      <w:pPr>
        <w:pStyle w:val="BookText"/>
      </w:pPr>
      <w:r>
        <w:rPr>
          <w:rFonts w:ascii="IRNazanin" w:hAnsi="IRNazanin" w:eastAsia="IRNazanin" w:cs="IRNazanin"/>
          <w:lang w:bidi="fa-IR"/>
          <w:color w:val="111111"/>
          <w:sz w:val="28"/>
          <w:szCs w:val="28"/>
          <w:rtl/>
        </w:rPr>
        <w:t xml:space="preserve">یمرّن بصیغة المجهول من مرن یمرن مرونة و مرونا و مرانة علی الشیء:أی اعتاده و داومه،وازن کتب یکتب.(المنجد).یعنی یلزم الصبی بإتیان الصلاة بعنوان التمرین و العادة للصلاة.</w:t>
      </w:r>
    </w:p>
    <w:p>
      <w:pPr>
        <w:pStyle w:val="BookText"/>
      </w:pPr>
      <w:r>
        <w:rPr>
          <w:rFonts w:ascii="IRNazanin" w:hAnsi="IRNazanin" w:eastAsia="IRNazanin" w:cs="IRNazanin"/>
          <w:lang w:bidi="fa-IR"/>
          <w:color w:val="111111"/>
          <w:sz w:val="28"/>
          <w:szCs w:val="28"/>
          <w:rtl/>
        </w:rPr>
        <w:t xml:space="preserve">أی الصبی الذی بلغ عمره ستّ سنوات.</w:t>
      </w:r>
    </w:p>
    <w:p>
      <w:pPr>
        <w:pStyle w:val="BookText"/>
      </w:pPr>
      <w:r>
        <w:rPr>
          <w:rFonts w:ascii="IRNazanin" w:hAnsi="IRNazanin" w:eastAsia="IRNazanin" w:cs="IRNazanin"/>
          <w:lang w:bidi="fa-IR"/>
          <w:color w:val="111111"/>
          <w:sz w:val="28"/>
          <w:szCs w:val="28"/>
          <w:rtl/>
        </w:rPr>
        <w:t xml:space="preserve">یعنی و قال فی کتاب البیان:یمرّن الصبی الذی بلغ سبع سنوات،و کلاهما مرویّ.</w:t>
      </w:r>
    </w:p>
    <w:p>
      <w:pPr>
        <w:pStyle w:val="BookText"/>
      </w:pPr>
      <w:r>
        <w:rPr>
          <w:rFonts w:ascii="IRNazanin" w:hAnsi="IRNazanin" w:eastAsia="IRNazanin" w:cs="IRNazanin"/>
          <w:lang w:bidi="fa-IR"/>
          <w:color w:val="111111"/>
          <w:sz w:val="28"/>
          <w:szCs w:val="28"/>
          <w:rtl/>
        </w:rPr>
        <w:t xml:space="preserve">أمّا الروایة الدالّة علی تمرین الصبی و هو فی سنّ السادسة فهی منقولة من کتاب الوسائل:</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فی الصبی متی یصلّی؟قال علیه السّلام:اذا عقل الصلاة،قلت:متی یعقل الصلاة و تجب علیه؟قال:لستّ سنین.(الوسائل:ج 3 ص 12 ب 3 من أبواب أعداد الفرائض ح 2).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یتخیّر(1)بین نیة الوجوب و الندب،و المراد بالتمرین التعوید علی أفعال المکلّفین لیعتادها(2)قبل البلوغ فلا یشقّ علیه بعده.</w:t>
      </w:r>
    </w:p>
    <w:p>
      <w:pPr>
        <w:pStyle w:val="BookText"/>
      </w:pPr>
      <w:r>
        <w:rPr>
          <w:rFonts w:ascii="IRNazanin" w:hAnsi="IRNazanin" w:eastAsia="IRNazanin" w:cs="IRNazanin"/>
          <w:lang w:bidi="fa-IR"/>
          <w:color w:val="111111"/>
          <w:sz w:val="28"/>
          <w:szCs w:val="28"/>
          <w:rtl/>
        </w:rPr>
        <w:t xml:space="preserve">و أمّا الروایة الدالّة علی تمرین الصبی و هو فی سنّ السابعة فهی منقولة من کتاب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قال:إنّا نأمر صبیاننا بالصلاة إذا کانوا بنی خمس سنین،فمروا صبیانکم بالصلاة إذا کانوا بنی سبع سنین.(الوسائل:ج 3 ص 12 نفس الباب السابق ح 5).</w:t>
      </w:r>
    </w:p>
    <w:p>
      <w:pPr>
        <w:pStyle w:val="BookText"/>
      </w:pPr>
      <w:r>
        <w:rPr>
          <w:rFonts w:ascii="IRNazanin" w:hAnsi="IRNazanin" w:eastAsia="IRNazanin" w:cs="IRNazanin"/>
          <w:lang w:bidi="fa-IR"/>
          <w:color w:val="111111"/>
          <w:sz w:val="28"/>
          <w:szCs w:val="28"/>
          <w:rtl/>
        </w:rPr>
        <w:t xml:space="preserve">أی یتخیّر الصبیّ بأن ینوی الصلاة واجبا أو ندبا.</w:t>
      </w:r>
    </w:p>
    <w:p>
      <w:pPr>
        <w:pStyle w:val="BookText"/>
      </w:pPr>
      <w:r>
        <w:rPr>
          <w:rFonts w:ascii="IRNazanin" w:hAnsi="IRNazanin" w:eastAsia="IRNazanin" w:cs="IRNazanin"/>
          <w:lang w:bidi="fa-IR"/>
          <w:color w:val="111111"/>
          <w:sz w:val="28"/>
          <w:szCs w:val="28"/>
          <w:rtl/>
        </w:rPr>
        <w:t xml:space="preserve">أی یعتاد الصبیّ بأفعال المکلّفین قبل تکلیفه بها،فلا یشکل علیه التکلیف بعد البلوغ.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7" w:name="pg19899_253894"/>
    <w:bookmarkEnd w:id="37"/>
    <w:p>
      <w:pPr>
        <w:pStyle w:val="Heading3"/>
      </w:pPr>
      <w:bookmarkStart w:id="200" w:name="_Toc53"/>
      <w:r>
        <w:t>الفصل الثالث فی کیفیة الصلاة</w:t>
      </w:r>
      <w:bookmarkEnd w:id="200"/>
    </w:p>
    <w:p>
      <w:pPr>
        <w:pStyle w:val="Heading4"/>
      </w:pPr>
      <w:bookmarkStart w:id="201" w:name="_Toc54"/>
      <w:r>
        <w:t>اشارة</w:t>
      </w:r>
      <w:bookmarkEnd w:id="201"/>
    </w:p>
    <w:p>
      <w:pPr>
        <w:pStyle w:val="BookText"/>
      </w:pPr>
      <w:r>
        <w:rPr>
          <w:rFonts w:ascii="IRNazanin" w:hAnsi="IRNazanin" w:eastAsia="IRNazanin" w:cs="IRNazanin"/>
          <w:lang w:bidi="fa-IR"/>
          <w:color w:val="111111"/>
          <w:sz w:val="28"/>
          <w:szCs w:val="28"/>
          <w:rtl/>
        </w:rPr>
        <w:t xml:space="preserve">(الفصل الثالث) (1)</w:t>
      </w:r>
    </w:p>
    <w:p>
      <w:pPr>
        <w:pStyle w:val="BookText"/>
      </w:pPr>
      <w:r>
        <w:rPr>
          <w:rFonts w:ascii="IRNazanin" w:hAnsi="IRNazanin" w:eastAsia="IRNazanin" w:cs="IRNazanin"/>
          <w:lang w:bidi="fa-IR"/>
          <w:color w:val="111111"/>
          <w:sz w:val="28"/>
          <w:szCs w:val="28"/>
          <w:rtl/>
        </w:rPr>
        <w:t xml:space="preserve">(فی کیفیة الصلاة)</w:t>
      </w:r>
    </w:p>
    <w:p>
      <w:pPr>
        <w:pStyle w:val="Heading4"/>
      </w:pPr>
      <w:bookmarkStart w:id="202" w:name="_Toc55"/>
      <w:r>
        <w:t>یستحبّ الأذان و الإقامة</w:t>
      </w:r>
      <w:bookmarkEnd w:id="202"/>
    </w:p>
    <w:p>
      <w:pPr>
        <w:pStyle w:val="Heading5"/>
      </w:pPr>
      <w:bookmarkStart w:id="203" w:name="_Toc56"/>
      <w:r>
        <w:t>اشارة</w:t>
      </w:r>
      <w:bookmarkEnd w:id="203"/>
    </w:p>
    <w:p>
      <w:pPr>
        <w:pStyle w:val="Heading5"/>
      </w:pPr>
      <w:bookmarkStart w:id="204" w:name="_Toc57"/>
      <w:r>
        <w:t>یستحبّان قبل الشروع</w:t>
      </w:r>
      <w:bookmarkEnd w:id="204"/>
    </w:p>
    <w:p>
      <w:pPr>
        <w:pStyle w:val="BookText"/>
      </w:pPr>
      <w:r>
        <w:rPr>
          <w:rFonts w:ascii="IRNazanin" w:hAnsi="IRNazanin" w:eastAsia="IRNazanin" w:cs="IRNazanin"/>
          <w:lang w:bidi="fa-IR"/>
          <w:color w:val="111111"/>
          <w:sz w:val="28"/>
          <w:szCs w:val="28"/>
          <w:rtl/>
        </w:rPr>
        <w:t xml:space="preserve">(و یستحبّ) قبل الشروع فی الصلاة (الأذان(2)و الإقامة(3)) و إنّما جعلهما(4)من الکیفیة خلافا للمشهور من جعلهما من المقدّمات، نظرا(5)إلی مقارنة الإقامة لها غالبا،لبطلانها(6)بالکلام و نحوه بینها و بین</w:t>
      </w:r>
    </w:p>
    <w:p>
      <w:pPr>
        <w:pStyle w:val="BookText"/>
      </w:pPr>
      <w:r>
        <w:rPr>
          <w:rFonts w:ascii="IRNazanin" w:hAnsi="IRNazanin" w:eastAsia="IRNazanin" w:cs="IRNazanin"/>
          <w:lang w:bidi="fa-IR"/>
          <w:color w:val="111111"/>
          <w:sz w:val="28"/>
          <w:szCs w:val="28"/>
          <w:rtl/>
        </w:rPr>
        <w:t xml:space="preserve">کیفیة الصلاة</w:t>
      </w:r>
    </w:p>
    <w:p>
      <w:pPr>
        <w:pStyle w:val="BookText"/>
      </w:pPr>
      <w:r>
        <w:rPr>
          <w:rFonts w:ascii="IRNazanin" w:hAnsi="IRNazanin" w:eastAsia="IRNazanin" w:cs="IRNazanin"/>
          <w:lang w:bidi="fa-IR"/>
          <w:color w:val="111111"/>
          <w:sz w:val="28"/>
          <w:szCs w:val="28"/>
          <w:rtl/>
        </w:rPr>
        <w:t xml:space="preserve">أی الفصل الثالث من الفصول التی قال عنها فی أول کتاب الصلاة:«فصوله أحد عشر».</w:t>
      </w:r>
    </w:p>
    <w:p>
      <w:pPr>
        <w:pStyle w:val="BookText"/>
      </w:pPr>
      <w:r>
        <w:rPr>
          <w:rFonts w:ascii="Amiri" w:hAnsi="Amiri" w:eastAsia="Amiri" w:cs="Amiri"/>
          <w:lang w:bidi="ar-SA"/>
          <w:color w:val="111111"/>
          <w:sz w:val="28"/>
          <w:szCs w:val="28"/>
          <w:rtl/>
        </w:rPr>
        <w:t xml:space="preserve">الأذان و الإقامة</w:t>
      </w:r>
    </w:p>
    <w:p>
      <w:pPr>
        <w:pStyle w:val="BookText"/>
      </w:pPr>
      <w:r>
        <w:rPr>
          <w:rFonts w:ascii="IRNazanin" w:hAnsi="IRNazanin" w:eastAsia="IRNazanin" w:cs="IRNazanin"/>
          <w:lang w:bidi="fa-IR"/>
          <w:color w:val="111111"/>
          <w:sz w:val="28"/>
          <w:szCs w:val="28"/>
          <w:rtl/>
        </w:rPr>
        <w:t xml:space="preserve">بالرفع،لکونه نائب فاعل لقوله«و یستحبّ».و الأذان هو الإعلام.(المنجد).</w:t>
      </w:r>
    </w:p>
    <w:p>
      <w:pPr>
        <w:pStyle w:val="BookText"/>
      </w:pPr>
      <w:r>
        <w:rPr>
          <w:rFonts w:ascii="IRNazanin" w:hAnsi="IRNazanin" w:eastAsia="IRNazanin" w:cs="IRNazanin"/>
          <w:lang w:bidi="fa-IR"/>
          <w:color w:val="111111"/>
          <w:sz w:val="28"/>
          <w:szCs w:val="28"/>
          <w:rtl/>
        </w:rPr>
        <w:t xml:space="preserve">أقام إقامة و قامة:ضدّ أجلس،و أقام للصلاة:نادی لها.(المنجد).</w:t>
      </w:r>
    </w:p>
    <w:p>
      <w:pPr>
        <w:pStyle w:val="BookText"/>
      </w:pPr>
      <w:r>
        <w:rPr>
          <w:rFonts w:ascii="IRNazanin" w:hAnsi="IRNazanin" w:eastAsia="IRNazanin" w:cs="IRNazanin"/>
          <w:lang w:bidi="fa-IR"/>
          <w:color w:val="111111"/>
          <w:sz w:val="28"/>
          <w:szCs w:val="28"/>
          <w:rtl/>
        </w:rPr>
        <w:t xml:space="preserve">هذان معنی الأذان و الإقامة فی اللغة.أمّا المراد منهما فی الاصطلاح لیشیر الی کیفیتهما قریبا.</w:t>
      </w:r>
    </w:p>
    <w:p>
      <w:pPr>
        <w:pStyle w:val="BookText"/>
      </w:pPr>
      <w:r>
        <w:rPr>
          <w:rFonts w:ascii="IRNazanin" w:hAnsi="IRNazanin" w:eastAsia="IRNazanin" w:cs="IRNazanin"/>
          <w:lang w:bidi="fa-IR"/>
          <w:color w:val="111111"/>
          <w:sz w:val="28"/>
          <w:szCs w:val="28"/>
          <w:rtl/>
        </w:rPr>
        <w:t xml:space="preserve">فاعل«جعلهما»مستتر یرجع الی المصنّف رحمه اللّه،و الضمیر«هما»یرجع الی الأذان و الإقامة.یعنی أنّ المصنّف رحمه اللّه جعلهما من کیفیة الصلاة،لکن المشهور جعلهما من مقدّمات الصلاة.</w:t>
      </w:r>
    </w:p>
    <w:p>
      <w:pPr>
        <w:pStyle w:val="BookText"/>
      </w:pPr>
      <w:r>
        <w:rPr>
          <w:rFonts w:ascii="IRNazanin" w:hAnsi="IRNazanin" w:eastAsia="IRNazanin" w:cs="IRNazanin"/>
          <w:lang w:bidi="fa-IR"/>
          <w:color w:val="111111"/>
          <w:sz w:val="28"/>
          <w:szCs w:val="28"/>
          <w:rtl/>
        </w:rPr>
        <w:t xml:space="preserve">هذا تعلیل لجعل المصنّف رحمه اللّه الأذان و الإقامة من کیفیتها.</w:t>
      </w:r>
    </w:p>
    <w:p>
      <w:pPr>
        <w:pStyle w:val="BookText"/>
      </w:pPr>
      <w:r>
        <w:rPr>
          <w:rFonts w:ascii="IRNazanin" w:hAnsi="IRNazanin" w:eastAsia="IRNazanin" w:cs="IRNazanin"/>
          <w:lang w:bidi="fa-IR"/>
          <w:color w:val="111111"/>
          <w:sz w:val="28"/>
          <w:szCs w:val="28"/>
          <w:rtl/>
        </w:rPr>
        <w:t xml:space="preserve">أی لبطلان الإقامة بالتکلّم بین الإقامة و الصلاة.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الصلاة،و کونها(1)أحد الجزءین،فکانا(2)کالجزء المقارن،کما دخلت النیة فیها(3)،مع أنّها خارجة عنها،متقدّمة(4)علیها علی التحقیق.</w:t>
      </w:r>
    </w:p>
    <w:p>
      <w:pPr>
        <w:pStyle w:val="BookText"/>
      </w:pPr>
      <w:r>
        <w:rPr>
          <w:rFonts w:ascii="IRNazanin" w:hAnsi="IRNazanin" w:eastAsia="IRNazanin" w:cs="IRNazanin"/>
          <w:lang w:bidi="fa-IR"/>
          <w:color w:val="111111"/>
          <w:sz w:val="28"/>
          <w:szCs w:val="28"/>
          <w:rtl/>
        </w:rPr>
        <w:t xml:space="preserve">و کیفیتهما (بأن ینویهما(5)) أولا لأنّهما عبادة،فیفتقر(6)فی الثواب علیها إلی النیة،إلاّ ما شذّ(7)،</w:t>
      </w:r>
    </w:p>
    <w:p>
      <w:pPr>
        <w:pStyle w:val="BookText"/>
      </w:pPr>
      <w:r>
        <w:rPr>
          <w:rFonts w:ascii="IRNazanin" w:hAnsi="IRNazanin" w:eastAsia="IRNazanin" w:cs="IRNazanin"/>
          <w:lang w:bidi="fa-IR"/>
          <w:color w:val="111111"/>
          <w:sz w:val="28"/>
          <w:szCs w:val="28"/>
          <w:rtl/>
        </w:rPr>
        <w:t xml:space="preserve">توضیح:إنّ المصنّف رحمه اللّه جعل الأذان و الاقامة من کیفیة الصلاة،و الحال جعلهما المشهور من مقدّمات الصلاة بالنظر الی أنّ الإقامة مقارنة للصلاة.و أیضا لبطلان الإقامة لو فصل بینها و بین الصلاة بالتکلّم و غیره،فاذا ناسب کون الإقامة من کیفیة الصلاة بالدلیلین فهی جزء الأذان و الإقامة،فیکون الأذان أیضا مناسبا لأن یعدّ من کیفیة الصلاة.</w:t>
      </w:r>
    </w:p>
    <w:p>
      <w:pPr>
        <w:pStyle w:val="BookText"/>
      </w:pPr>
      <w:r>
        <w:rPr>
          <w:rFonts w:ascii="IRNazanin" w:hAnsi="IRNazanin" w:eastAsia="IRNazanin" w:cs="IRNazanin"/>
          <w:lang w:bidi="fa-IR"/>
          <w:color w:val="111111"/>
          <w:sz w:val="28"/>
          <w:szCs w:val="28"/>
          <w:rtl/>
        </w:rPr>
        <w:t xml:space="preserve">و الضمیر فی«لبطلانها»یرجع الی الإقامة.و الضمیر فی«نحوه»یرجع الی الکلام.</w:t>
      </w:r>
    </w:p>
    <w:p>
      <w:pPr>
        <w:pStyle w:val="BookText"/>
      </w:pPr>
      <w:r>
        <w:rPr>
          <w:rFonts w:ascii="IRNazanin" w:hAnsi="IRNazanin" w:eastAsia="IRNazanin" w:cs="IRNazanin"/>
          <w:lang w:bidi="fa-IR"/>
          <w:color w:val="111111"/>
          <w:sz w:val="28"/>
          <w:szCs w:val="28"/>
          <w:rtl/>
        </w:rPr>
        <w:t xml:space="preserve">و المراد منه مثل الفعل الکثیر أو السکوت الطویل.</w:t>
      </w:r>
    </w:p>
    <w:p>
      <w:pPr>
        <w:pStyle w:val="BookText"/>
      </w:pPr>
      <w:r>
        <w:rPr>
          <w:rFonts w:ascii="IRNazanin" w:hAnsi="IRNazanin" w:eastAsia="IRNazanin" w:cs="IRNazanin"/>
          <w:lang w:bidi="fa-IR"/>
          <w:color w:val="111111"/>
          <w:sz w:val="28"/>
          <w:szCs w:val="28"/>
          <w:rtl/>
        </w:rPr>
        <w:t xml:space="preserve">بالجرّ،عطفا علی قوله«لبطلانها»،هذا فی إدامة التعلیل لجعلهما من کیفیة الصلاة.یعنی لکون الإقامة أحد الجزءین:الأذان و الإقامة.</w:t>
      </w:r>
    </w:p>
    <w:p>
      <w:pPr>
        <w:pStyle w:val="BookText"/>
      </w:pPr>
      <w:r>
        <w:rPr>
          <w:rFonts w:ascii="IRNazanin" w:hAnsi="IRNazanin" w:eastAsia="IRNazanin" w:cs="IRNazanin"/>
          <w:lang w:bidi="fa-IR"/>
          <w:color w:val="111111"/>
          <w:sz w:val="28"/>
          <w:szCs w:val="28"/>
          <w:rtl/>
        </w:rPr>
        <w:t xml:space="preserve">و الضمیر فی قوله«کونها»یرجع الی الإقامة.</w:t>
      </w:r>
    </w:p>
    <w:p>
      <w:pPr>
        <w:pStyle w:val="BookText"/>
      </w:pPr>
      <w:r>
        <w:rPr>
          <w:rFonts w:ascii="IRNazanin" w:hAnsi="IRNazanin" w:eastAsia="IRNazanin" w:cs="IRNazanin"/>
          <w:lang w:bidi="fa-IR"/>
          <w:color w:val="111111"/>
          <w:sz w:val="28"/>
          <w:szCs w:val="28"/>
          <w:rtl/>
        </w:rPr>
        <w:t xml:space="preserve">فاعل«کانا»مستتر یرجع الی الأذان و الإقامة.یعنی فبالدلیل المذکور کان الأذان و الإقامة مثل الجزء المقارن للصلاة.</w:t>
      </w:r>
    </w:p>
    <w:p>
      <w:pPr>
        <w:pStyle w:val="BookText"/>
      </w:pPr>
      <w:r>
        <w:rPr>
          <w:rFonts w:ascii="IRNazanin" w:hAnsi="IRNazanin" w:eastAsia="IRNazanin" w:cs="IRNazanin"/>
          <w:lang w:bidi="fa-IR"/>
          <w:color w:val="111111"/>
          <w:sz w:val="28"/>
          <w:szCs w:val="28"/>
          <w:rtl/>
        </w:rPr>
        <w:t xml:space="preserve">هذا تقریب لکون الأذان و الإقامة من کیفیة الصلاة بأنّ النیة مع کونها مقدّمة للصلاة تعدّ من الکیفیات لها فکذلک الأذان و الإقامة.</w:t>
      </w:r>
    </w:p>
    <w:p>
      <w:pPr>
        <w:pStyle w:val="BookText"/>
      </w:pPr>
      <w:r>
        <w:rPr>
          <w:rFonts w:ascii="IRNazanin" w:hAnsi="IRNazanin" w:eastAsia="IRNazanin" w:cs="IRNazanin"/>
          <w:lang w:bidi="fa-IR"/>
          <w:color w:val="111111"/>
          <w:sz w:val="28"/>
          <w:szCs w:val="28"/>
          <w:rtl/>
        </w:rPr>
        <w:t xml:space="preserve">و الضمیر فی قوله«مع أنها»یرجع الی النیة.و الضمیر فی قوله«عنها»یرجع الی الصلاة.</w:t>
      </w:r>
    </w:p>
    <w:p>
      <w:pPr>
        <w:pStyle w:val="BookText"/>
      </w:pPr>
      <w:r>
        <w:rPr>
          <w:rFonts w:ascii="IRNazanin" w:hAnsi="IRNazanin" w:eastAsia="IRNazanin" w:cs="IRNazanin"/>
          <w:lang w:bidi="fa-IR"/>
          <w:color w:val="111111"/>
          <w:sz w:val="28"/>
          <w:szCs w:val="28"/>
          <w:rtl/>
        </w:rPr>
        <w:t xml:space="preserve">یعنی مع أنّ النیة متقدّمة علی الصلاة بالتحقیق.</w:t>
      </w:r>
    </w:p>
    <w:p>
      <w:pPr>
        <w:pStyle w:val="BookText"/>
      </w:pPr>
      <w:r>
        <w:rPr>
          <w:rFonts w:ascii="IRNazanin" w:hAnsi="IRNazanin" w:eastAsia="IRNazanin" w:cs="IRNazanin"/>
          <w:lang w:bidi="fa-IR"/>
          <w:color w:val="111111"/>
          <w:sz w:val="28"/>
          <w:szCs w:val="28"/>
          <w:rtl/>
        </w:rPr>
        <w:t xml:space="preserve">یعنی یلزم النیة للأذان و الإقامة قبلهما،لأنّهما من العبادات المحتاجة إلیها.</w:t>
      </w:r>
    </w:p>
    <w:p>
      <w:pPr>
        <w:pStyle w:val="BookText"/>
      </w:pPr>
      <w:r>
        <w:rPr>
          <w:rFonts w:ascii="IRNazanin" w:hAnsi="IRNazanin" w:eastAsia="IRNazanin" w:cs="IRNazanin"/>
          <w:lang w:bidi="fa-IR"/>
          <w:color w:val="111111"/>
          <w:sz w:val="28"/>
          <w:szCs w:val="28"/>
          <w:rtl/>
        </w:rPr>
        <w:t xml:space="preserve">فاعله مستتر یرجع الی من یرید أن یؤذّن و یقیم.یعنی کلّ من أراد أن یحصّل الثواب علی العبادة التی یؤدّیها فلینوها.</w:t>
      </w:r>
    </w:p>
    <w:p>
      <w:pPr>
        <w:pStyle w:val="BookText"/>
      </w:pPr>
      <w:r>
        <w:rPr>
          <w:rFonts w:ascii="IRNazanin" w:hAnsi="IRNazanin" w:eastAsia="IRNazanin" w:cs="IRNazanin"/>
          <w:lang w:bidi="fa-IR"/>
          <w:color w:val="111111"/>
          <w:sz w:val="28"/>
          <w:szCs w:val="28"/>
          <w:rtl/>
        </w:rPr>
        <w:t xml:space="preserve">مثّل بعض لما شذّ ما روی:أنّ من یدیر السبحة ساهیا فإنه یحصل له الثواب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یکبّر أربعا(1)فی أول الأذان،ثمّ التشهّدان(2)) بالتوحید و الرسالة، (ثمّ الحیعلات(3)الثلاث،ثمّ التکبیر،ثمّ التهلیل،مثنی(4)مثنی) ،فهذه ثمانیة عشر فصلا(5).</w:t>
      </w:r>
    </w:p>
    <w:p>
      <w:pPr>
        <w:pStyle w:val="BookText"/>
      </w:pPr>
      <w:r>
        <w:rPr>
          <w:rFonts w:ascii="IRNazanin" w:hAnsi="IRNazanin" w:eastAsia="IRNazanin" w:cs="IRNazanin"/>
          <w:lang w:bidi="fa-IR"/>
          <w:color w:val="111111"/>
          <w:sz w:val="28"/>
          <w:szCs w:val="28"/>
          <w:rtl/>
        </w:rPr>
        <w:t xml:space="preserve">(و الإقامة مثنی) فی جمیع فصولها و هی(6)فصول الأذان إلاّ ما یخرجه (و یزید(7)) بعد حیّ علی خیر العمل، (قد قامت الصلاة مرّتین) ،</w:t>
      </w:r>
    </w:p>
    <w:p>
      <w:pPr>
        <w:pStyle w:val="BookText"/>
      </w:pPr>
      <w:r>
        <w:rPr>
          <w:rFonts w:ascii="IRNazanin" w:hAnsi="IRNazanin" w:eastAsia="IRNazanin" w:cs="IRNazanin"/>
          <w:lang w:bidi="fa-IR"/>
          <w:color w:val="111111"/>
          <w:sz w:val="28"/>
          <w:szCs w:val="28"/>
          <w:rtl/>
        </w:rPr>
        <w:t xml:space="preserve">و لو لم تحصل منه النیة.</w:t>
      </w:r>
    </w:p>
    <w:p>
      <w:pPr>
        <w:pStyle w:val="BookText"/>
      </w:pPr>
      <w:r>
        <w:rPr>
          <w:rFonts w:ascii="IRNazanin" w:hAnsi="IRNazanin" w:eastAsia="IRNazanin" w:cs="IRNazanin"/>
          <w:lang w:bidi="fa-IR"/>
          <w:color w:val="111111"/>
          <w:sz w:val="28"/>
          <w:szCs w:val="28"/>
          <w:rtl/>
        </w:rPr>
        <w:t xml:space="preserve">*من حواشی الکتاب:کبعض الأفعال المتعلّقة بالمیّت من الدفن و الکفن و غیرهما.</w:t>
      </w:r>
    </w:p>
    <w:p>
      <w:pPr>
        <w:pStyle w:val="BookText"/>
      </w:pPr>
      <w:r>
        <w:rPr>
          <w:rFonts w:ascii="IRNazanin" w:hAnsi="IRNazanin" w:eastAsia="IRNazanin" w:cs="IRNazanin"/>
          <w:lang w:bidi="fa-IR"/>
          <w:color w:val="111111"/>
          <w:sz w:val="28"/>
          <w:szCs w:val="28"/>
          <w:rtl/>
        </w:rPr>
        <w:t xml:space="preserve">و الحقّ أنه إن دلّ دلیل علی اعتبار النیّة فی حصول الثواب علی العبادة یکون شاملا للجمیع و لا یستثنی منه شیء،إذ لم یوجد دلیل فی الأخبار علی استثناء شیء بخصوصه من تلک الکلّیة،بل النیّة من أصلها مسکوت عنها فی الأخبار و کلام قدماء الأصحاب،و الروایة المشهورة عالیة.(حاشیة الفاضل التونی رحمه اللّه).</w:t>
      </w:r>
    </w:p>
    <w:p>
      <w:pPr>
        <w:pStyle w:val="BookText"/>
      </w:pPr>
      <w:r>
        <w:rPr>
          <w:rFonts w:ascii="IRNazanin" w:hAnsi="IRNazanin" w:eastAsia="IRNazanin" w:cs="IRNazanin"/>
          <w:lang w:bidi="fa-IR"/>
          <w:color w:val="111111"/>
          <w:sz w:val="28"/>
          <w:szCs w:val="28"/>
          <w:rtl/>
        </w:rPr>
        <w:t xml:space="preserve">أقول فی ردّ المثال عن الفاضل التونی رحمه اللّه:إنّ دفن المیّت و کذا کفنه لا یکونان من قبیل العبادة،بل العمل بهما یسقط الوجوب الکفائیّ عن الکلّ و لو بنیّة التجنّب عن رائحة المیّت.فدفن المیّت و کفنه و کذلک غسل الثوب و أمثالهما لا یترتّب علیها الثواب إلاّ مع النیّة.</w:t>
      </w:r>
    </w:p>
    <w:p>
      <w:pPr>
        <w:pStyle w:val="BookText"/>
      </w:pPr>
      <w:r>
        <w:rPr>
          <w:rFonts w:ascii="Amiri" w:hAnsi="Amiri" w:eastAsia="Amiri" w:cs="Amiri"/>
          <w:lang w:bidi="ar-SA"/>
          <w:color w:val="111111"/>
          <w:sz w:val="28"/>
          <w:szCs w:val="28"/>
          <w:rtl/>
        </w:rPr>
        <w:t xml:space="preserve">أی یکبّر بقوله«اللّه أکبر»4 مرّات.</w:t>
      </w:r>
    </w:p>
    <w:p>
      <w:pPr>
        <w:pStyle w:val="BookText"/>
      </w:pPr>
      <w:r>
        <w:rPr>
          <w:rFonts w:ascii="IRNazanin" w:hAnsi="IRNazanin" w:eastAsia="IRNazanin" w:cs="IRNazanin"/>
          <w:lang w:bidi="fa-IR"/>
          <w:color w:val="111111"/>
          <w:sz w:val="28"/>
          <w:szCs w:val="28"/>
          <w:rtl/>
        </w:rPr>
        <w:t xml:space="preserve">المراد من التشهّدین:الشهادة بالتوحید بقوله:«أشهد أن لا إله إلاّ اللّه»مرّتین، و الشهادة بالرسالة بقوله:«أشهد أنّ محمّدا رسول اللّه»مرّتین.</w:t>
      </w:r>
    </w:p>
    <w:p>
      <w:pPr>
        <w:pStyle w:val="BookText"/>
      </w:pPr>
      <w:r>
        <w:rPr>
          <w:rFonts w:ascii="IRNazanin" w:hAnsi="IRNazanin" w:eastAsia="IRNazanin" w:cs="IRNazanin"/>
          <w:lang w:bidi="fa-IR"/>
          <w:color w:val="111111"/>
          <w:sz w:val="28"/>
          <w:szCs w:val="28"/>
          <w:rtl/>
        </w:rPr>
        <w:t xml:space="preserve">حیعل المؤذّن:قال«حیّ علی الصلاة،حیّ علی الفلاح».(المنجد).</w:t>
      </w:r>
    </w:p>
    <w:p>
      <w:pPr>
        <w:pStyle w:val="BookText"/>
      </w:pPr>
      <w:r>
        <w:rPr>
          <w:rFonts w:ascii="IRNazanin" w:hAnsi="IRNazanin" w:eastAsia="IRNazanin" w:cs="IRNazanin"/>
          <w:lang w:bidi="fa-IR"/>
          <w:color w:val="111111"/>
          <w:sz w:val="28"/>
          <w:szCs w:val="28"/>
          <w:rtl/>
        </w:rPr>
        <w:t xml:space="preserve">الحیعلات-جمع مفردها الحیعلة وزان دحرجة-اسم لجمل«حیّ علی الصلاة» و أخواتها.</w:t>
      </w:r>
    </w:p>
    <w:p>
      <w:pPr>
        <w:pStyle w:val="BookText"/>
      </w:pPr>
      <w:r>
        <w:rPr>
          <w:rFonts w:ascii="IRNazanin" w:hAnsi="IRNazanin" w:eastAsia="IRNazanin" w:cs="IRNazanin"/>
          <w:lang w:bidi="fa-IR"/>
          <w:color w:val="111111"/>
          <w:sz w:val="28"/>
          <w:szCs w:val="28"/>
          <w:rtl/>
        </w:rPr>
        <w:t xml:space="preserve">المثنی:إعادة المعروف مرّتین فأکثر.(أقرب الموارد).و المراد مرّتین.</w:t>
      </w:r>
    </w:p>
    <w:p>
      <w:pPr>
        <w:pStyle w:val="BookText"/>
      </w:pPr>
      <w:r>
        <w:rPr>
          <w:rFonts w:ascii="IRNazanin" w:hAnsi="IRNazanin" w:eastAsia="IRNazanin" w:cs="IRNazanin"/>
          <w:lang w:bidi="fa-IR"/>
          <w:color w:val="111111"/>
          <w:sz w:val="28"/>
          <w:szCs w:val="28"/>
          <w:rtl/>
        </w:rPr>
        <w:t xml:space="preserve">أی أنّ فصول الأذان ثمانیة عشر.</w:t>
      </w:r>
    </w:p>
    <w:p>
      <w:pPr>
        <w:pStyle w:val="BookText"/>
      </w:pPr>
      <w:r>
        <w:rPr>
          <w:rFonts w:ascii="IRNazanin" w:hAnsi="IRNazanin" w:eastAsia="IRNazanin" w:cs="IRNazanin"/>
          <w:lang w:bidi="fa-IR"/>
          <w:color w:val="111111"/>
          <w:sz w:val="28"/>
          <w:szCs w:val="28"/>
          <w:rtl/>
        </w:rPr>
        <w:t xml:space="preserve">یعنی أنّ فصول الإقامة هی فصول الأذان إلاّ الفصول التی یخرجه.</w:t>
      </w:r>
    </w:p>
    <w:p>
      <w:pPr>
        <w:pStyle w:val="BookText"/>
      </w:pPr>
      <w:r>
        <w:rPr>
          <w:rFonts w:ascii="IRNazanin" w:hAnsi="IRNazanin" w:eastAsia="IRNazanin" w:cs="IRNazanin"/>
          <w:lang w:bidi="fa-IR"/>
          <w:color w:val="111111"/>
          <w:sz w:val="28"/>
          <w:szCs w:val="28"/>
          <w:rtl/>
        </w:rPr>
        <w:t xml:space="preserve">یعنی و یزید من یقرأ الإقامة فصلا و هو«قد قامت الصلاة»مرّتین.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یهلّل(1)فی آخرها مرّة) واحدة.ففصولها(2)سبعة عشر</w:t>
      </w:r>
    </w:p>
    <w:p>
      <w:pPr>
        <w:pStyle w:val="BookText"/>
      </w:pPr>
      <w:r>
        <w:rPr>
          <w:rFonts w:ascii="IRNazanin" w:hAnsi="IRNazanin" w:eastAsia="IRNazanin" w:cs="IRNazanin"/>
          <w:lang w:bidi="fa-IR"/>
          <w:color w:val="111111"/>
          <w:sz w:val="28"/>
          <w:szCs w:val="28"/>
          <w:rtl/>
        </w:rPr>
        <w:t xml:space="preserve">أی و یقول«لا إله إلاّ اللّه»فی آخر الإقامة مرّة واحدة.</w:t>
      </w:r>
    </w:p>
    <w:p>
      <w:pPr>
        <w:pStyle w:val="BookText"/>
      </w:pPr>
      <w:r>
        <w:rPr>
          <w:rFonts w:ascii="IRNazanin" w:hAnsi="IRNazanin" w:eastAsia="IRNazanin" w:cs="IRNazanin"/>
          <w:lang w:bidi="fa-IR"/>
          <w:color w:val="111111"/>
          <w:sz w:val="28"/>
          <w:szCs w:val="28"/>
          <w:rtl/>
        </w:rPr>
        <w:t xml:space="preserve">الضمیر فی قوله«فصولها»یرجع الی الإقامة.یعنی أنّ فصول الإقامة سبعة عشر کما أنّ فصول الأذان ثمانیة عشر بالترتیب الآتی:</w:t>
      </w:r>
    </w:p>
    <w:p>
      <w:pPr>
        <w:pStyle w:val="BookText"/>
      </w:pPr>
      <w:r>
        <w:rPr>
          <w:rFonts w:ascii="IRNazanin" w:hAnsi="IRNazanin" w:eastAsia="IRNazanin" w:cs="IRNazanin"/>
          <w:lang w:bidi="fa-IR"/>
          <w:color w:val="111111"/>
          <w:sz w:val="28"/>
          <w:szCs w:val="28"/>
          <w:rtl/>
        </w:rPr>
        <w:t xml:space="preserve">فصول الأذان:</w:t>
      </w:r>
    </w:p>
    <w:p>
      <w:pPr>
        <w:pStyle w:val="BookText"/>
      </w:pPr>
      <w:r>
        <w:rPr>
          <w:rFonts w:ascii="Amiri" w:hAnsi="Amiri" w:eastAsia="Amiri" w:cs="Amiri"/>
          <w:lang w:bidi="ar-SA"/>
          <w:color w:val="111111"/>
          <w:sz w:val="28"/>
          <w:szCs w:val="28"/>
          <w:rtl/>
        </w:rPr>
        <w:t xml:space="preserve">اللّه أکبر أربع مرّات</w:t>
      </w:r>
    </w:p>
    <w:p>
      <w:pPr>
        <w:pStyle w:val="BookText"/>
      </w:pPr>
      <w:r>
        <w:rPr>
          <w:rFonts w:ascii="Amiri" w:hAnsi="Amiri" w:eastAsia="Amiri" w:cs="Amiri"/>
          <w:lang w:bidi="ar-SA"/>
          <w:color w:val="111111"/>
          <w:sz w:val="28"/>
          <w:szCs w:val="28"/>
          <w:rtl/>
        </w:rPr>
        <w:t xml:space="preserve">أشهد أن لا إله إلاّ اللّه مرّتان</w:t>
      </w:r>
    </w:p>
    <w:p>
      <w:pPr>
        <w:pStyle w:val="BookText"/>
      </w:pPr>
      <w:r>
        <w:rPr>
          <w:rFonts w:ascii="Amiri" w:hAnsi="Amiri" w:eastAsia="Amiri" w:cs="Amiri"/>
          <w:lang w:bidi="ar-SA"/>
          <w:color w:val="111111"/>
          <w:sz w:val="28"/>
          <w:szCs w:val="28"/>
          <w:rtl/>
        </w:rPr>
        <w:t xml:space="preserve">أشهد أنّ محمّدا رسول اللّه مرّتان</w:t>
      </w:r>
    </w:p>
    <w:p>
      <w:pPr>
        <w:pStyle w:val="BookText"/>
      </w:pPr>
      <w:r>
        <w:rPr>
          <w:rFonts w:ascii="Amiri" w:hAnsi="Amiri" w:eastAsia="Amiri" w:cs="Amiri"/>
          <w:lang w:bidi="ar-SA"/>
          <w:color w:val="111111"/>
          <w:sz w:val="28"/>
          <w:szCs w:val="28"/>
          <w:rtl/>
        </w:rPr>
        <w:t xml:space="preserve">حیّ علی الصلاة مرّتان</w:t>
      </w:r>
    </w:p>
    <w:p>
      <w:pPr>
        <w:pStyle w:val="BookText"/>
      </w:pPr>
      <w:r>
        <w:rPr>
          <w:rFonts w:ascii="Amiri" w:hAnsi="Amiri" w:eastAsia="Amiri" w:cs="Amiri"/>
          <w:lang w:bidi="ar-SA"/>
          <w:color w:val="111111"/>
          <w:sz w:val="28"/>
          <w:szCs w:val="28"/>
          <w:rtl/>
        </w:rPr>
        <w:t xml:space="preserve">حیّ علی الفلاح مرّتان</w:t>
      </w:r>
    </w:p>
    <w:p>
      <w:pPr>
        <w:pStyle w:val="BookText"/>
      </w:pPr>
      <w:r>
        <w:rPr>
          <w:rFonts w:ascii="Amiri" w:hAnsi="Amiri" w:eastAsia="Amiri" w:cs="Amiri"/>
          <w:lang w:bidi="ar-SA"/>
          <w:color w:val="111111"/>
          <w:sz w:val="28"/>
          <w:szCs w:val="28"/>
          <w:rtl/>
        </w:rPr>
        <w:t xml:space="preserve">حیّ علی خیر العمل مرّتان</w:t>
      </w:r>
    </w:p>
    <w:p>
      <w:pPr>
        <w:pStyle w:val="BookText"/>
      </w:pPr>
      <w:r>
        <w:rPr>
          <w:rFonts w:ascii="Amiri" w:hAnsi="Amiri" w:eastAsia="Amiri" w:cs="Amiri"/>
          <w:lang w:bidi="ar-SA"/>
          <w:color w:val="111111"/>
          <w:sz w:val="28"/>
          <w:szCs w:val="28"/>
          <w:rtl/>
        </w:rPr>
        <w:t xml:space="preserve">اللّه أکبر مرّتان</w:t>
      </w:r>
    </w:p>
    <w:p>
      <w:pPr>
        <w:pStyle w:val="BookText"/>
      </w:pPr>
      <w:r>
        <w:rPr>
          <w:rFonts w:ascii="Amiri" w:hAnsi="Amiri" w:eastAsia="Amiri" w:cs="Amiri"/>
          <w:lang w:bidi="ar-SA"/>
          <w:color w:val="111111"/>
          <w:sz w:val="28"/>
          <w:szCs w:val="28"/>
          <w:rtl/>
        </w:rPr>
        <w:t xml:space="preserve">لا إله إلاّ اللّه مرّتان</w:t>
      </w:r>
    </w:p>
    <w:p>
      <w:pPr>
        <w:pStyle w:val="BookText"/>
      </w:pPr>
      <w:r>
        <w:rPr>
          <w:rFonts w:ascii="IRNazanin" w:hAnsi="IRNazanin" w:eastAsia="IRNazanin" w:cs="IRNazanin"/>
          <w:lang w:bidi="fa-IR"/>
          <w:color w:val="111111"/>
          <w:sz w:val="28"/>
          <w:szCs w:val="28"/>
          <w:rtl/>
        </w:rPr>
        <w:t xml:space="preserve">فالمجموع(18)فصلا</w:t>
      </w:r>
    </w:p>
    <w:p>
      <w:pPr>
        <w:pStyle w:val="BookText"/>
      </w:pPr>
      <w:r>
        <w:rPr>
          <w:rFonts w:ascii="Amiri" w:hAnsi="Amiri" w:eastAsia="Amiri" w:cs="Amiri"/>
          <w:lang w:bidi="ar-SA"/>
          <w:color w:val="111111"/>
          <w:sz w:val="28"/>
          <w:szCs w:val="28"/>
          <w:rtl/>
        </w:rPr>
        <w:t xml:space="preserve">فصول الإقامة:</w:t>
      </w:r>
    </w:p>
    <w:p>
      <w:pPr>
        <w:pStyle w:val="BookText"/>
      </w:pPr>
      <w:r>
        <w:rPr>
          <w:rFonts w:ascii="Amiri" w:hAnsi="Amiri" w:eastAsia="Amiri" w:cs="Amiri"/>
          <w:lang w:bidi="ar-SA"/>
          <w:color w:val="111111"/>
          <w:sz w:val="28"/>
          <w:szCs w:val="28"/>
          <w:rtl/>
        </w:rPr>
        <w:t xml:space="preserve">اللّه أکبر مرّتان</w:t>
      </w:r>
    </w:p>
    <w:p>
      <w:pPr>
        <w:pStyle w:val="BookText"/>
      </w:pPr>
      <w:r>
        <w:rPr>
          <w:rFonts w:ascii="Amiri" w:hAnsi="Amiri" w:eastAsia="Amiri" w:cs="Amiri"/>
          <w:lang w:bidi="ar-SA"/>
          <w:color w:val="111111"/>
          <w:sz w:val="28"/>
          <w:szCs w:val="28"/>
          <w:rtl/>
        </w:rPr>
        <w:t xml:space="preserve">أشهد أن لا إله إلاّ اللّه مرّتان</w:t>
      </w:r>
    </w:p>
    <w:p>
      <w:pPr>
        <w:pStyle w:val="BookText"/>
      </w:pPr>
      <w:r>
        <w:rPr>
          <w:rFonts w:ascii="Amiri" w:hAnsi="Amiri" w:eastAsia="Amiri" w:cs="Amiri"/>
          <w:lang w:bidi="ar-SA"/>
          <w:color w:val="111111"/>
          <w:sz w:val="28"/>
          <w:szCs w:val="28"/>
          <w:rtl/>
        </w:rPr>
        <w:t xml:space="preserve">أشهد أنّ محمّدا رسول اللّه مرّتان</w:t>
      </w:r>
    </w:p>
    <w:p>
      <w:pPr>
        <w:pStyle w:val="BookText"/>
      </w:pPr>
      <w:r>
        <w:rPr>
          <w:rFonts w:ascii="Amiri" w:hAnsi="Amiri" w:eastAsia="Amiri" w:cs="Amiri"/>
          <w:lang w:bidi="ar-SA"/>
          <w:color w:val="111111"/>
          <w:sz w:val="28"/>
          <w:szCs w:val="28"/>
          <w:rtl/>
        </w:rPr>
        <w:t xml:space="preserve">حیّ علی الصلاة مرّتان</w:t>
      </w:r>
    </w:p>
    <w:p>
      <w:pPr>
        <w:pStyle w:val="BookText"/>
      </w:pPr>
      <w:r>
        <w:rPr>
          <w:rFonts w:ascii="Amiri" w:hAnsi="Amiri" w:eastAsia="Amiri" w:cs="Amiri"/>
          <w:lang w:bidi="ar-SA"/>
          <w:color w:val="111111"/>
          <w:sz w:val="28"/>
          <w:szCs w:val="28"/>
          <w:rtl/>
        </w:rPr>
        <w:t xml:space="preserve">حیّ علی الفلاح مرّتان</w:t>
      </w:r>
    </w:p>
    <w:p>
      <w:pPr>
        <w:pStyle w:val="BookText"/>
      </w:pPr>
      <w:r>
        <w:rPr>
          <w:rFonts w:ascii="Amiri" w:hAnsi="Amiri" w:eastAsia="Amiri" w:cs="Amiri"/>
          <w:lang w:bidi="ar-SA"/>
          <w:color w:val="111111"/>
          <w:sz w:val="28"/>
          <w:szCs w:val="28"/>
          <w:rtl/>
        </w:rPr>
        <w:t xml:space="preserve">حیّ علی خیر العمل مرّتان</w:t>
      </w:r>
    </w:p>
    <w:p>
      <w:pPr>
        <w:pStyle w:val="BookText"/>
      </w:pPr>
      <w:r>
        <w:rPr>
          <w:rFonts w:ascii="Amiri" w:hAnsi="Amiri" w:eastAsia="Amiri" w:cs="Amiri"/>
          <w:lang w:bidi="ar-SA"/>
          <w:color w:val="111111"/>
          <w:sz w:val="28"/>
          <w:szCs w:val="28"/>
          <w:rtl/>
        </w:rPr>
        <w:t xml:space="preserve">قد قامت الصلاة مرّتان</w:t>
      </w:r>
    </w:p>
    <w:p>
      <w:pPr>
        <w:pStyle w:val="BookText"/>
      </w:pPr>
      <w:r>
        <w:rPr>
          <w:rFonts w:ascii="Amiri" w:hAnsi="Amiri" w:eastAsia="Amiri" w:cs="Amiri"/>
          <w:lang w:bidi="ar-SA"/>
          <w:color w:val="111111"/>
          <w:sz w:val="28"/>
          <w:szCs w:val="28"/>
          <w:rtl/>
        </w:rPr>
        <w:t xml:space="preserve">اللّه أکبر مرّتان</w:t>
      </w:r>
    </w:p>
    <w:p>
      <w:pPr>
        <w:pStyle w:val="BookText"/>
      </w:pPr>
      <w:r>
        <w:rPr>
          <w:rFonts w:ascii="Amiri" w:hAnsi="Amiri" w:eastAsia="Amiri" w:cs="Amiri"/>
          <w:lang w:bidi="ar-SA"/>
          <w:color w:val="111111"/>
          <w:sz w:val="28"/>
          <w:szCs w:val="28"/>
          <w:rtl/>
        </w:rPr>
        <w:t xml:space="preserve">لا إله إلاّ اللّه مرّة واحدة</w:t>
      </w:r>
    </w:p>
    <w:p>
      <w:pPr>
        <w:pStyle w:val="BookText"/>
      </w:pPr>
      <w:r>
        <w:rPr>
          <w:rFonts w:ascii="IRNazanin" w:hAnsi="IRNazanin" w:eastAsia="IRNazanin" w:cs="IRNazanin"/>
          <w:lang w:bidi="fa-IR"/>
          <w:color w:val="111111"/>
          <w:sz w:val="28"/>
          <w:szCs w:val="28"/>
          <w:rtl/>
        </w:rPr>
        <w:t xml:space="preserve">فالمجموع(17)فصلا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تنقص(1)عن الأذان ثلاثة و یزید اثنین،فهذه جملة الفصول المنقولة شرعا(2)، (و لا یجوز اعتقاد شرعیة(3)غیر هذه) الفصول (فی الأذان و الإقامة کالتشهّد(4)بالولایة) لعلی علیه السّلام</w:t>
      </w:r>
    </w:p>
    <w:p>
      <w:pPr>
        <w:pStyle w:val="BookText"/>
      </w:pPr>
      <w:r>
        <w:rPr>
          <w:rFonts w:ascii="IRNazanin" w:hAnsi="IRNazanin" w:eastAsia="IRNazanin" w:cs="IRNazanin"/>
          <w:lang w:bidi="fa-IR"/>
          <w:color w:val="111111"/>
          <w:sz w:val="28"/>
          <w:szCs w:val="28"/>
          <w:rtl/>
        </w:rPr>
        <w:t xml:space="preserve">فاعله مستتر یرجع الی الإقامة.یعنی أنّ فی الإقامة تنقص من فصول الأذان ثلاثة و هی«اللّه أکبر»ثلاث مرّات و یزید علی فصولها اثنان و هما«قد قامت الصلاة»مرّتان.</w:t>
      </w:r>
    </w:p>
    <w:p>
      <w:pPr>
        <w:pStyle w:val="BookText"/>
      </w:pPr>
      <w:r>
        <w:rPr>
          <w:rFonts w:ascii="IRNazanin" w:hAnsi="IRNazanin" w:eastAsia="IRNazanin" w:cs="IRNazanin"/>
          <w:lang w:bidi="fa-IR"/>
          <w:color w:val="111111"/>
          <w:sz w:val="28"/>
          <w:szCs w:val="28"/>
          <w:rtl/>
        </w:rPr>
        <w:t xml:space="preserve">یعنی أنّ الفصول المذکورة فی الأذان و الإقامة ثبتت فی الشرع بلا زیادة و نقیصة،فما یزاد علیهما مثل الشهادة بالولایة أو ذکر الألقاب الکثیرة للرسول صلّی اللّه علیه و آله لا یجوز اعتقاد ورود ذلک فی الشرع،بل لو قیل رجاء فلا مانع من رجاء الثواب من ذکره.</w:t>
      </w:r>
    </w:p>
    <w:p>
      <w:pPr>
        <w:pStyle w:val="BookText"/>
      </w:pPr>
      <w:r>
        <w:rPr>
          <w:rFonts w:ascii="IRNazanin" w:hAnsi="IRNazanin" w:eastAsia="IRNazanin" w:cs="IRNazanin"/>
          <w:lang w:bidi="fa-IR"/>
          <w:color w:val="111111"/>
          <w:sz w:val="28"/>
          <w:szCs w:val="28"/>
          <w:rtl/>
        </w:rPr>
        <w:t xml:space="preserve">أی لا یجوز الاعتقاد بورود غیر هذه الفصول فی الشرع.</w:t>
      </w:r>
    </w:p>
    <w:p>
      <w:pPr>
        <w:pStyle w:val="BookText"/>
      </w:pPr>
      <w:r>
        <w:rPr>
          <w:rFonts w:ascii="IRNazanin" w:hAnsi="IRNazanin" w:eastAsia="IRNazanin" w:cs="IRNazanin"/>
          <w:lang w:bidi="fa-IR"/>
          <w:color w:val="111111"/>
          <w:sz w:val="28"/>
          <w:szCs w:val="28"/>
          <w:rtl/>
        </w:rPr>
        <w:t xml:space="preserve">یعنی أنّ الشهادة بولایة علیّ بن أبی طالب و أولاده المعصومین علیهم السّلام لم ترد فی فصول الأذان،و هکذا قول«أنّ محمّدا و آله خیر البریّة».</w:t>
      </w:r>
    </w:p>
    <w:p>
      <w:pPr>
        <w:pStyle w:val="BookText"/>
      </w:pPr>
      <w:r>
        <w:rPr>
          <w:rFonts w:ascii="IRNazanin" w:hAnsi="IRNazanin" w:eastAsia="IRNazanin" w:cs="IRNazanin"/>
          <w:lang w:bidi="fa-IR"/>
          <w:color w:val="111111"/>
          <w:sz w:val="28"/>
          <w:szCs w:val="28"/>
          <w:rtl/>
        </w:rPr>
        <w:t xml:space="preserve">*من حواشی الکتاب(فی خصوص الأذان و الإقامة):إنّ الأوّل شرعا أذکار، و الثانی لقیام الصلاة،و قد أطبق العامّة علی نسبته الی روایة عبد اللّه بن زید أو ابن رواحة،لکنّه عند الخاصّة:نزل به جبرئیل علیه السّلام علی النبی صلّی اللّه علیه و آله و رأسه فی حجر علیّ صلوات اللّه علیه و آله،فلمّا أفاق من غشیة الوحی قال لعلیّ علیه السّلام:</w:t>
      </w:r>
    </w:p>
    <w:p>
      <w:pPr>
        <w:pStyle w:val="BookText"/>
      </w:pPr>
      <w:r>
        <w:rPr>
          <w:rFonts w:ascii="IRNazanin" w:hAnsi="IRNazanin" w:eastAsia="IRNazanin" w:cs="IRNazanin"/>
          <w:lang w:bidi="fa-IR"/>
          <w:color w:val="111111"/>
          <w:sz w:val="28"/>
          <w:szCs w:val="28"/>
          <w:rtl/>
        </w:rPr>
        <w:t xml:space="preserve">هل سمعت فصول الأذان؟قال:نعم،فأمر ببلال أن یؤذّن.(حاشیة صاحب المدارک رحمه اللّه).</w:t>
      </w:r>
    </w:p>
    <w:p>
      <w:pPr>
        <w:pStyle w:val="BookText"/>
      </w:pPr>
      <w:r>
        <w:rPr>
          <w:rFonts w:ascii="IRNazanin" w:hAnsi="IRNazanin" w:eastAsia="IRNazanin" w:cs="IRNazanin"/>
          <w:lang w:bidi="fa-IR"/>
          <w:color w:val="111111"/>
          <w:sz w:val="28"/>
          <w:szCs w:val="28"/>
          <w:rtl/>
        </w:rPr>
        <w:t xml:space="preserve">ذکر نبذة من الروایات الواردة فی خصوص الأذان و ثوابه 1-عن منصور بن حازم عن أبی عبد اللّه علیه السّلام قال:لمّا هبط جبرئیل علیه السّلام بالأذان علی رسول اللّه صلّی اللّه علیه و آله کان رأسه فی حجر علیّ علیه السّلام،فأذّن جبرئیل و أقام، فلمّا انتبه رسول اللّه صلّی اللّه علیه و آله قال:یا علیّ سمعت؟قال:نعم،قال:حفظت؟قال:نعم، قال صلّی اللّه علیه و آله:ادع لی بلالا نعلمه،فدعا علیّ علیه السّلام بلالا فعلّمه.(الوسائل:ج 2 ص 612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1 من أبواب الأذان و الإقامة ح 2).</w:t>
      </w:r>
    </w:p>
    <w:p>
      <w:pPr>
        <w:pStyle w:val="BookText"/>
      </w:pPr>
      <w:r>
        <w:rPr>
          <w:rFonts w:ascii="IRNazanin" w:hAnsi="IRNazanin" w:eastAsia="IRNazanin" w:cs="IRNazanin"/>
          <w:lang w:bidi="fa-IR"/>
          <w:color w:val="111111"/>
          <w:sz w:val="28"/>
          <w:szCs w:val="28"/>
          <w:rtl/>
        </w:rPr>
        <w:t xml:space="preserve">و رواه الصدوق بإسناده عن منصور بن حازم.و روی الشیخ بإسناده عن علیّ ابن إبراهیم مثله.</w:t>
      </w:r>
    </w:p>
    <w:p>
      <w:pPr>
        <w:pStyle w:val="BookText"/>
      </w:pPr>
      <w:r>
        <w:rPr>
          <w:rFonts w:ascii="IRNazanin" w:hAnsi="IRNazanin" w:eastAsia="IRNazanin" w:cs="IRNazanin"/>
          <w:lang w:bidi="fa-IR"/>
          <w:color w:val="111111"/>
          <w:sz w:val="28"/>
          <w:szCs w:val="28"/>
          <w:rtl/>
        </w:rPr>
        <w:t xml:space="preserve">2-عن ابن أبی عقیل عن الصادق علیه السّلام أنّه لعن قوما زعموا أنّ النبیّ صلّی اللّه علیه و آله أخذ الأذان من عبد اللّه بن زید.(نفس المصدر السابق:ح 3).</w:t>
      </w:r>
    </w:p>
    <w:p>
      <w:pPr>
        <w:pStyle w:val="BookText"/>
      </w:pPr>
      <w:r>
        <w:rPr>
          <w:rFonts w:ascii="IRNazanin" w:hAnsi="IRNazanin" w:eastAsia="IRNazanin" w:cs="IRNazanin"/>
          <w:lang w:bidi="fa-IR"/>
          <w:color w:val="111111"/>
          <w:sz w:val="28"/>
          <w:szCs w:val="28"/>
          <w:rtl/>
        </w:rPr>
        <w:t xml:space="preserve">3-عن معاویة بن وهب عن أبی عبد اللّه علیه السّلام قال:قال رسول اللّه صلّی اللّه علیه و آله:من أذّن فی مصر من أمصار المسلمین سنة وجبت له الجنّة.(الوسائل:ج 4 ص 613 ب 2 من أبواب الأذان و الإقامة ح 1).</w:t>
      </w:r>
    </w:p>
    <w:p>
      <w:pPr>
        <w:pStyle w:val="BookText"/>
      </w:pPr>
      <w:r>
        <w:rPr>
          <w:rFonts w:ascii="IRNazanin" w:hAnsi="IRNazanin" w:eastAsia="IRNazanin" w:cs="IRNazanin"/>
          <w:lang w:bidi="fa-IR"/>
          <w:color w:val="111111"/>
          <w:sz w:val="28"/>
          <w:szCs w:val="28"/>
          <w:rtl/>
        </w:rPr>
        <w:t xml:space="preserve">و رواه الصدوق رحمه اللّه عن أبیه عن سعد عن یعقوب بن یزید مثله.</w:t>
      </w:r>
    </w:p>
    <w:p>
      <w:pPr>
        <w:pStyle w:val="BookText"/>
      </w:pPr>
      <w:r>
        <w:rPr>
          <w:rFonts w:ascii="IRNazanin" w:hAnsi="IRNazanin" w:eastAsia="IRNazanin" w:cs="IRNazanin"/>
          <w:lang w:bidi="fa-IR"/>
          <w:color w:val="111111"/>
          <w:sz w:val="28"/>
          <w:szCs w:val="28"/>
          <w:rtl/>
        </w:rPr>
        <w:t xml:space="preserve">4-عن زکریّا صاحب السابری عن أبی عبد اللّه علیه السّلام قال:ثلاثة فی الجنّة علی المسک الأذفر؛مؤذّن أذّن احتسابا،و إمام أمّ قوما و هم به راضون،و مملوک یطیع اللّه و یطیع موالیه.(الوسائل:ج 4 ص 613 ب 2 من أبواب الأذان و الإقامة ح 2).</w:t>
      </w:r>
    </w:p>
    <w:p>
      <w:pPr>
        <w:pStyle w:val="BookText"/>
      </w:pPr>
      <w:r>
        <w:rPr>
          <w:rFonts w:ascii="IRNazanin" w:hAnsi="IRNazanin" w:eastAsia="IRNazanin" w:cs="IRNazanin"/>
          <w:lang w:bidi="fa-IR"/>
          <w:color w:val="111111"/>
          <w:sz w:val="28"/>
          <w:szCs w:val="28"/>
          <w:rtl/>
        </w:rPr>
        <w:t xml:space="preserve">5-و روی:أنّ الملائکة إذا سمعت الأذان من أهل الأرض قالت:هذه أصوات أمّة محمّد صلّی اللّه علیه و آله بتوحید اللّه تعالی.فیستغفرون اللّه لأمّة محمّد صلّی اللّه علیه و آله حتّی یفرغوا من تلک الصلاة.(الوسائل:ج 4 ص 616 ب 2 من أبواب الأذان و الإقامة ح 19).</w:t>
      </w:r>
    </w:p>
    <w:p>
      <w:pPr>
        <w:pStyle w:val="BookText"/>
      </w:pPr>
      <w:r>
        <w:rPr>
          <w:rFonts w:ascii="IRNazanin" w:hAnsi="IRNazanin" w:eastAsia="IRNazanin" w:cs="IRNazanin"/>
          <w:lang w:bidi="fa-IR"/>
          <w:color w:val="111111"/>
          <w:sz w:val="28"/>
          <w:szCs w:val="28"/>
          <w:rtl/>
        </w:rPr>
        <w:t xml:space="preserve">ذکر جملة من الأحادیث الواردة فی ثواب الأذان و الإقامة لکلّ الصلوات الیومیة 1-عن أبی ذرّ عن النبیّ صلّی اللّه علیه و آله فی وصیّته له قال:یا أبا ذر،إنّ ربّک لیباهی ملائکته بثلاثة نفر؛رجل یصبح فی أرض قفراء فیؤذّن ثمّ یقیم ثمّ یصلّی،فیقول ربّک للملائکة:انظروا إلی عبدی یصلّی و لا یراه أحد غیری،فینزل سبعون ألف ملک یصلّون وراءه و یستغفرون له الی الغد من ذلک الیوم.</w:t>
      </w:r>
    </w:p>
    <w:p>
      <w:pPr>
        <w:pStyle w:val="BookText"/>
      </w:pPr>
      <w:r>
        <w:rPr>
          <w:rFonts w:ascii="IRNazanin" w:hAnsi="IRNazanin" w:eastAsia="IRNazanin" w:cs="IRNazanin"/>
          <w:lang w:bidi="fa-IR"/>
          <w:color w:val="111111"/>
          <w:sz w:val="28"/>
          <w:szCs w:val="28"/>
          <w:rtl/>
        </w:rPr>
        <w:t xml:space="preserve">یا أبا ذر،إذا کان العبد فی أرض فیء-یعنی قفراء-فتوضّأ أو تیمّم ثم أذّن و أقام و صلّی أمر اللّه الملائکة فصفّوا خلفه صفّا لا یری طرفاه،یرکعون لرکوعه و یسجدون بسجوده و یؤمّنون علی دعائه.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أنّ(1)محمّدا و آله خیر البریة) أو خیر البشر (و إن کان الواقع کذلک) (2) فما کلّ واقع حقّا یجوز إدخاله فی العبادات الموظّفة شرعا،المحدودة من اللّه تعالی،فیکون إدخال ذلک(3)فیها بدعة و تشریعا،کما لو زاد فی الصلاة رکعة أو تشهّدا أو نحو ذلک من العبادات.و بالجملة فذلک(4)من أحکام الإیمان لا من فصول الأذان.</w:t>
      </w:r>
    </w:p>
    <w:p>
      <w:pPr>
        <w:pStyle w:val="BookText"/>
      </w:pPr>
      <w:r>
        <w:rPr>
          <w:rFonts w:ascii="IRNazanin" w:hAnsi="IRNazanin" w:eastAsia="IRNazanin" w:cs="IRNazanin"/>
          <w:lang w:bidi="fa-IR"/>
          <w:color w:val="111111"/>
          <w:sz w:val="28"/>
          <w:szCs w:val="28"/>
          <w:rtl/>
        </w:rPr>
        <w:t xml:space="preserve">قال الصدوق:إنّ إدخال ذلک فیه من وضع المفوّضة(5)و هم طائفة من الغلاة(6)،</w:t>
      </w:r>
    </w:p>
    <w:p>
      <w:pPr>
        <w:pStyle w:val="BookText"/>
      </w:pPr>
      <w:r>
        <w:rPr>
          <w:rFonts w:ascii="IRNazanin" w:hAnsi="IRNazanin" w:eastAsia="IRNazanin" w:cs="IRNazanin"/>
          <w:lang w:bidi="fa-IR"/>
          <w:color w:val="111111"/>
          <w:sz w:val="28"/>
          <w:szCs w:val="28"/>
          <w:rtl/>
        </w:rPr>
        <w:t xml:space="preserve">یا أبا ذر،من أقام و لم یؤذّن لم یصلّ معه إلاّ ملکاه اللذان معه.(الوسائل:ج 4 ص 621 ب 4 من أبواب الأذان و الإقامة ح 9).</w:t>
      </w:r>
    </w:p>
    <w:p>
      <w:pPr>
        <w:pStyle w:val="BookText"/>
      </w:pPr>
      <w:r>
        <w:rPr>
          <w:rFonts w:ascii="IRNazanin" w:hAnsi="IRNazanin" w:eastAsia="IRNazanin" w:cs="IRNazanin"/>
          <w:lang w:bidi="fa-IR"/>
          <w:color w:val="111111"/>
          <w:sz w:val="28"/>
          <w:szCs w:val="28"/>
          <w:rtl/>
        </w:rPr>
        <w:t xml:space="preserve">2-عن محمّد بن مسلم قال:قال لی أبو عبد اللّه علیه السّلام:إنّک اذا أنت أذّنت و أقمت صلّی خلفک صفّان من الملائکة،و إن أقمت إقامة بغیر أذان صلّی خلفک صفّ واحد.(المصدر السابق:ح 2).</w:t>
      </w:r>
    </w:p>
    <w:p>
      <w:pPr>
        <w:pStyle w:val="BookText"/>
      </w:pPr>
      <w:r>
        <w:rPr>
          <w:rFonts w:ascii="IRNazanin" w:hAnsi="IRNazanin" w:eastAsia="IRNazanin" w:cs="IRNazanin"/>
          <w:lang w:bidi="fa-IR"/>
          <w:color w:val="111111"/>
          <w:sz w:val="28"/>
          <w:szCs w:val="28"/>
          <w:rtl/>
        </w:rPr>
        <w:t xml:space="preserve">3-عن المفضّل بن عمر قال:قال أبو عبد اللّه علیه السّلام:من صلّی بأذان و إقامة صلّی خلفه صفّان من الملائکة،و من صلّی بإقامة بغیر أذان صلّی خلفه صفّ واحد من الملائکة،قلت له:و کم مقدار کلّ صفّ؟فقال:أقلّه ما بین المشرق و المغرب، و أکثره ما بین السماء و الأرض.(المصدر السابق:ح 7).</w:t>
      </w:r>
    </w:p>
    <w:p>
      <w:pPr>
        <w:pStyle w:val="BookText"/>
      </w:pPr>
      <w:r>
        <w:rPr>
          <w:rFonts w:ascii="Amiri" w:hAnsi="Amiri" w:eastAsia="Amiri" w:cs="Amiri"/>
          <w:lang w:bidi="ar-SA"/>
          <w:color w:val="111111"/>
          <w:sz w:val="28"/>
          <w:szCs w:val="28"/>
          <w:rtl/>
        </w:rPr>
        <w:t xml:space="preserve">أی و کقول«أنّ محمّدا و آله خیر البریّة».</w:t>
      </w:r>
    </w:p>
    <w:p>
      <w:pPr>
        <w:pStyle w:val="BookText"/>
      </w:pPr>
      <w:r>
        <w:rPr>
          <w:rFonts w:ascii="IRNazanin" w:hAnsi="IRNazanin" w:eastAsia="IRNazanin" w:cs="IRNazanin"/>
          <w:lang w:bidi="fa-IR"/>
          <w:color w:val="111111"/>
          <w:sz w:val="28"/>
          <w:szCs w:val="28"/>
          <w:rtl/>
        </w:rPr>
        <w:t xml:space="preserve">یعنی و إن کانت الشهادة بالولایة و قول ما ذکر حقّ إلاّ أن کلّ حقّ لا یجوز إدخاله فی فصول الأذان ما لم یرو من الشارع.</w:t>
      </w:r>
    </w:p>
    <w:p>
      <w:pPr>
        <w:pStyle w:val="BookText"/>
      </w:pPr>
      <w:r>
        <w:rPr>
          <w:rFonts w:ascii="IRNazanin" w:hAnsi="IRNazanin" w:eastAsia="IRNazanin" w:cs="IRNazanin"/>
          <w:lang w:bidi="fa-IR"/>
          <w:color w:val="111111"/>
          <w:sz w:val="28"/>
          <w:szCs w:val="28"/>
          <w:rtl/>
        </w:rPr>
        <w:t xml:space="preserve">المشار إلیه هو الشهادة بالولایة و قول«أنّ محمّدا...الخ».</w:t>
      </w:r>
    </w:p>
    <w:p>
      <w:pPr>
        <w:pStyle w:val="BookText"/>
      </w:pPr>
      <w:r>
        <w:rPr>
          <w:rFonts w:ascii="IRNazanin" w:hAnsi="IRNazanin" w:eastAsia="IRNazanin" w:cs="IRNazanin"/>
          <w:lang w:bidi="fa-IR"/>
          <w:color w:val="111111"/>
          <w:sz w:val="28"/>
          <w:szCs w:val="28"/>
          <w:rtl/>
        </w:rPr>
        <w:t xml:space="preserve">یعنی أنّ الشهادة بالولایة و القول المذکور من أرکان الإیمان فلا إیمان لمن لا یشهد بالولایة،إلاّ أنها لا تدخل فی فصولهما.</w:t>
      </w:r>
    </w:p>
    <w:p>
      <w:pPr>
        <w:pStyle w:val="BookText"/>
      </w:pPr>
      <w:r>
        <w:rPr>
          <w:rFonts w:ascii="IRNazanin" w:hAnsi="IRNazanin" w:eastAsia="IRNazanin" w:cs="IRNazanin"/>
          <w:lang w:bidi="fa-IR"/>
          <w:color w:val="111111"/>
          <w:sz w:val="28"/>
          <w:szCs w:val="28"/>
          <w:rtl/>
        </w:rPr>
        <w:t xml:space="preserve">المفوّضة-بصیغة اسم الفاعل-:هم قوم یقولون إنّ اللّه تعالی خلق الأرض و فوّض الأمر الی النبیّ صلّی اللّه علیه و آله أو الولیّ أو لهما.</w:t>
      </w:r>
    </w:p>
    <w:p>
      <w:pPr>
        <w:pStyle w:val="BookText"/>
      </w:pPr>
      <w:r>
        <w:rPr>
          <w:rFonts w:ascii="IRNazanin" w:hAnsi="IRNazanin" w:eastAsia="IRNazanin" w:cs="IRNazanin"/>
          <w:lang w:bidi="fa-IR"/>
          <w:color w:val="111111"/>
          <w:sz w:val="28"/>
          <w:szCs w:val="28"/>
          <w:rtl/>
        </w:rPr>
        <w:t xml:space="preserve">الغلاة-جمع غال-:طائفة غالت فی النبیّ صلّی اللّه علیه و آله أو أحد الأئمة علیهم السّلام و اعتقدت فیهم فوق درجتهم و مرتبتهم.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8" w:name="pg19899_253901"/>
    <w:bookmarkEnd w:id="38"/>
    <w:p>
      <w:pPr>
        <w:pStyle w:val="BookText"/>
      </w:pPr>
      <w:r>
        <w:rPr>
          <w:rFonts w:ascii="IRNazanin" w:hAnsi="IRNazanin" w:eastAsia="IRNazanin" w:cs="IRNazanin"/>
          <w:lang w:bidi="fa-IR"/>
          <w:color w:val="111111"/>
          <w:sz w:val="28"/>
          <w:szCs w:val="28"/>
          <w:rtl/>
        </w:rPr>
        <w:t xml:space="preserve">و لو فعل هذه(1)الزیادة،أو إحداها بنیة أنّها منه أثم فی اعتقاده،و لا یبطل الأذان بفعله،و بدون اعتقاد ذلک لا حرج(2).و فی المبسوط أطلق(3)عدم الإثم به،و مثله المصنّف فی البیان.</w:t>
      </w:r>
    </w:p>
    <w:p>
      <w:pPr>
        <w:pStyle w:val="Heading5"/>
      </w:pPr>
      <w:bookmarkStart w:id="205" w:name="_Toc58"/>
      <w:r>
        <w:t>استحبابهما ثابت فی الخمس</w:t>
      </w:r>
      <w:bookmarkEnd w:id="205"/>
    </w:p>
    <w:p>
      <w:pPr>
        <w:pStyle w:val="BookText"/>
      </w:pPr>
      <w:r>
        <w:rPr>
          <w:rFonts w:ascii="IRNazanin" w:hAnsi="IRNazanin" w:eastAsia="IRNazanin" w:cs="IRNazanin"/>
          <w:lang w:bidi="fa-IR"/>
          <w:color w:val="111111"/>
          <w:sz w:val="28"/>
          <w:szCs w:val="28"/>
          <w:rtl/>
        </w:rPr>
        <w:t xml:space="preserve">(و استحبابهما ثابت فی الخمس) الیومیة خاصّة،دون غیرها من الصلوات(4)و إن کانت واجبة.بل یقول المؤذّن للواجب منها:الصلاة ثلاثا بنصب الأولین(5)،أو رفعهما(6)،أو بالتفریق(7) (أداء و قضاء(8)) ،</w:t>
      </w:r>
    </w:p>
    <w:p>
      <w:pPr>
        <w:pStyle w:val="BookText"/>
      </w:pPr>
      <w:r>
        <w:rPr>
          <w:rFonts w:ascii="IRNazanin" w:hAnsi="IRNazanin" w:eastAsia="IRNazanin" w:cs="IRNazanin"/>
          <w:lang w:bidi="fa-IR"/>
          <w:color w:val="111111"/>
          <w:sz w:val="28"/>
          <w:szCs w:val="28"/>
          <w:rtl/>
        </w:rPr>
        <w:t xml:space="preserve">المشار إلیه هو الشهادة بالولایة و القول الآخر المذکور.و الضمیر فی «إحداها»یرجع إلیهما.</w:t>
      </w:r>
    </w:p>
    <w:p>
      <w:pPr>
        <w:pStyle w:val="BookText"/>
      </w:pPr>
      <w:r>
        <w:rPr>
          <w:rFonts w:ascii="IRNazanin" w:hAnsi="IRNazanin" w:eastAsia="IRNazanin" w:cs="IRNazanin"/>
          <w:lang w:bidi="fa-IR"/>
          <w:color w:val="111111"/>
          <w:sz w:val="28"/>
          <w:szCs w:val="28"/>
          <w:rtl/>
        </w:rPr>
        <w:t xml:space="preserve">یعنی لو أتی بالشهادة و القول الآخر فی الأذان بدون اعتقاده کونهما جزء فلا مانع منه.</w:t>
      </w:r>
    </w:p>
    <w:p>
      <w:pPr>
        <w:pStyle w:val="BookText"/>
      </w:pPr>
      <w:r>
        <w:rPr>
          <w:rFonts w:ascii="IRNazanin" w:hAnsi="IRNazanin" w:eastAsia="IRNazanin" w:cs="IRNazanin"/>
          <w:lang w:bidi="fa-IR"/>
          <w:color w:val="111111"/>
          <w:sz w:val="28"/>
          <w:szCs w:val="28"/>
          <w:rtl/>
        </w:rPr>
        <w:t xml:space="preserve">المراد من إطلاق الشیخ فی المبسوط بأنه قال بعدم الإثم بلا تقیید القول بقصد الجزئیة أو عدمها.و الشارح رحمه اللّه قیّده فی صورة قصد الجزئیة یرتکب إثما.و کذا المصنّف رحمه اللّه فی کتابه البیان أطلق عدم الإثم.</w:t>
      </w:r>
    </w:p>
    <w:p>
      <w:pPr>
        <w:pStyle w:val="BookText"/>
      </w:pPr>
      <w:r>
        <w:rPr>
          <w:rFonts w:ascii="IRNazanin" w:hAnsi="IRNazanin" w:eastAsia="IRNazanin" w:cs="IRNazanin"/>
          <w:lang w:bidi="fa-IR"/>
          <w:color w:val="111111"/>
          <w:sz w:val="28"/>
          <w:szCs w:val="28"/>
          <w:rtl/>
        </w:rPr>
        <w:t xml:space="preserve">یعنی أنّ الأذان و الإقامة مشروعتان فی الفرائض الیومیة لا غیرها و إن کانت الصلاة الغیر الیومیة واجبة،مثل صلاة الآیات.أمّا صلاة الجمعة فیستحبّ فیها الأذان و الإقامة لکونها بدلا من صلاة الظهر.</w:t>
      </w:r>
    </w:p>
    <w:p>
      <w:pPr>
        <w:pStyle w:val="BookText"/>
      </w:pPr>
      <w:r>
        <w:rPr>
          <w:rFonts w:ascii="IRNazanin" w:hAnsi="IRNazanin" w:eastAsia="IRNazanin" w:cs="IRNazanin"/>
          <w:lang w:bidi="fa-IR"/>
          <w:color w:val="111111"/>
          <w:sz w:val="28"/>
          <w:szCs w:val="28"/>
          <w:rtl/>
        </w:rPr>
        <w:t xml:space="preserve">یعنی یقول المؤذّن للصلاة الواجبة من غیر الفرائض الیومیة:(الصلاة)ثلاث مرّات،فینصب فی المرّتین الاولیین و یسکّن فی الأخیرة.و یکون المعنی:أقیموا الصلاة،أو احضروا الصلاة.</w:t>
      </w:r>
    </w:p>
    <w:p>
      <w:pPr>
        <w:pStyle w:val="BookText"/>
      </w:pPr>
      <w:r>
        <w:rPr>
          <w:rFonts w:ascii="IRNazanin" w:hAnsi="IRNazanin" w:eastAsia="IRNazanin" w:cs="IRNazanin"/>
          <w:lang w:bidi="fa-IR"/>
          <w:color w:val="111111"/>
          <w:sz w:val="28"/>
          <w:szCs w:val="28"/>
          <w:rtl/>
        </w:rPr>
        <w:t xml:space="preserve">بالجرّ،عطفا علی«الأوّلین».یعنی أو یرفع المؤذّن(الصلاة)فی المرّتین الاولیین و یسکّن فی المرّة الاخری؛فیکون المعنی:حضرت الصلاة،قامت الصلاة.فالرفع للفاعلیة،أو الرفع لکونها مبتدأ و التقدیر:«الصلاة قامت،أو حضرت».</w:t>
      </w:r>
    </w:p>
    <w:p>
      <w:pPr>
        <w:pStyle w:val="BookText"/>
      </w:pPr>
      <w:r>
        <w:rPr>
          <w:rFonts w:ascii="IRNazanin" w:hAnsi="IRNazanin" w:eastAsia="IRNazanin" w:cs="IRNazanin"/>
          <w:lang w:bidi="fa-IR"/>
          <w:color w:val="111111"/>
          <w:sz w:val="28"/>
          <w:szCs w:val="28"/>
          <w:rtl/>
        </w:rPr>
        <w:t xml:space="preserve">بأن ینصب أحدهما و یرفع الآخر.و الوجه علم ممّا ذکر فی القسمین الأوّلین.</w:t>
      </w:r>
    </w:p>
    <w:p>
      <w:pPr>
        <w:pStyle w:val="BookText"/>
      </w:pPr>
      <w:r>
        <w:rPr>
          <w:rFonts w:ascii="IRNazanin" w:hAnsi="IRNazanin" w:eastAsia="IRNazanin" w:cs="IRNazanin"/>
          <w:lang w:bidi="fa-IR"/>
          <w:color w:val="111111"/>
          <w:sz w:val="28"/>
          <w:szCs w:val="28"/>
          <w:rtl/>
        </w:rPr>
        <w:t xml:space="preserve">کلاهما حالان من مصلّی الصلوات الخمس الیومیة.یعنی أنّ استحباب الأذان و الإقامة فیها فی حال کونها أداء أو قضاء.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للمنفرد و الجامع(1)، (و قیل:) و القائل به المرتضی و الشیخان (یجبان فی الجماعة) لا بمعنی اشتراطهما فی الصحّة،بل فی ثواب(2)الجماعة،علی ما صرّح به(3)الشیخ فی المبسوط،</w:t>
      </w:r>
    </w:p>
    <w:p>
      <w:pPr>
        <w:pStyle w:val="BookText"/>
      </w:pPr>
      <w:r>
        <w:rPr>
          <w:rFonts w:ascii="IRNazanin" w:hAnsi="IRNazanin" w:eastAsia="IRNazanin" w:cs="IRNazanin"/>
          <w:lang w:bidi="fa-IR"/>
          <w:color w:val="111111"/>
          <w:sz w:val="28"/>
          <w:szCs w:val="28"/>
          <w:rtl/>
        </w:rPr>
        <w:t xml:space="preserve">و کذا فسّره(4)به المصنّف فی الدروس عنهم(5)مطلقا(6).</w:t>
      </w:r>
    </w:p>
    <w:p>
      <w:pPr>
        <w:pStyle w:val="BookText"/>
      </w:pPr>
      <w:r>
        <w:rPr>
          <w:rFonts w:ascii="IRNazanin" w:hAnsi="IRNazanin" w:eastAsia="IRNazanin" w:cs="IRNazanin"/>
          <w:lang w:bidi="fa-IR"/>
          <w:color w:val="111111"/>
          <w:sz w:val="28"/>
          <w:szCs w:val="28"/>
          <w:rtl/>
        </w:rPr>
        <w:t xml:space="preserve">(و یتأکّدان فی الجهریة،و خصوصا الغداة و المغرب) بل أوجبهما(7)فیهما الحسن مطلقا،و المرتضی فیهما(8)علی الرجال و أضاف إلیهما الجمعة،</w:t>
      </w:r>
    </w:p>
    <w:p>
      <w:pPr>
        <w:pStyle w:val="BookText"/>
      </w:pPr>
      <w:r>
        <w:rPr>
          <w:rFonts w:ascii="IRNazanin" w:hAnsi="IRNazanin" w:eastAsia="IRNazanin" w:cs="IRNazanin"/>
          <w:lang w:bidi="fa-IR"/>
          <w:color w:val="111111"/>
          <w:sz w:val="28"/>
          <w:szCs w:val="28"/>
          <w:rtl/>
        </w:rPr>
        <w:t xml:space="preserve">أی یستحبّ الأذان و الإقامة للصلوات الخمس فی حال کون المصلّی منفردا أو جماعة.</w:t>
      </w:r>
    </w:p>
    <w:p>
      <w:pPr>
        <w:pStyle w:val="BookText"/>
      </w:pPr>
      <w:r>
        <w:rPr>
          <w:rFonts w:ascii="IRNazanin" w:hAnsi="IRNazanin" w:eastAsia="IRNazanin" w:cs="IRNazanin"/>
          <w:lang w:bidi="fa-IR"/>
          <w:color w:val="111111"/>
          <w:sz w:val="28"/>
          <w:szCs w:val="28"/>
          <w:rtl/>
        </w:rPr>
        <w:t xml:space="preserve">یعنی یشترط النیل بثواب صلاة الجماعة بذکر الأذان و الإقامة،لا أنهما یشترطان فی صحّة الصلاة.</w:t>
      </w:r>
    </w:p>
    <w:p>
      <w:pPr>
        <w:pStyle w:val="BookText"/>
      </w:pPr>
      <w:r>
        <w:rPr>
          <w:rFonts w:ascii="IRNazanin" w:hAnsi="IRNazanin" w:eastAsia="IRNazanin" w:cs="IRNazanin"/>
          <w:lang w:bidi="fa-IR"/>
          <w:color w:val="111111"/>
          <w:sz w:val="28"/>
          <w:szCs w:val="28"/>
          <w:rtl/>
        </w:rPr>
        <w:t xml:space="preserve">الضمیر فی قوله«به»یرجع الی ترتّب الثواب.</w:t>
      </w:r>
    </w:p>
    <w:p>
      <w:pPr>
        <w:pStyle w:val="BookText"/>
      </w:pPr>
      <w:r>
        <w:rPr>
          <w:rFonts w:ascii="IRNazanin" w:hAnsi="IRNazanin" w:eastAsia="IRNazanin" w:cs="IRNazanin"/>
          <w:lang w:bidi="fa-IR"/>
          <w:color w:val="111111"/>
          <w:sz w:val="28"/>
          <w:szCs w:val="28"/>
          <w:rtl/>
        </w:rPr>
        <w:t xml:space="preserve">الضمیر فی قوله«فسّره»یرجع الی اشتراط الأذان و الإقامة فی صلاة الجماعة.</w:t>
      </w:r>
    </w:p>
    <w:p>
      <w:pPr>
        <w:pStyle w:val="BookText"/>
      </w:pPr>
      <w:r>
        <w:rPr>
          <w:rFonts w:ascii="IRNazanin" w:hAnsi="IRNazanin" w:eastAsia="IRNazanin" w:cs="IRNazanin"/>
          <w:lang w:bidi="fa-IR"/>
          <w:color w:val="111111"/>
          <w:sz w:val="28"/>
          <w:szCs w:val="28"/>
          <w:rtl/>
        </w:rPr>
        <w:t xml:space="preserve">و الضمیر فی قوله«به»یرجع الی ترتّب ثواب الجماعة.</w:t>
      </w:r>
    </w:p>
    <w:p>
      <w:pPr>
        <w:pStyle w:val="BookText"/>
      </w:pPr>
      <w:r>
        <w:rPr>
          <w:rFonts w:ascii="IRNazanin" w:hAnsi="IRNazanin" w:eastAsia="IRNazanin" w:cs="IRNazanin"/>
          <w:lang w:bidi="fa-IR"/>
          <w:color w:val="111111"/>
          <w:sz w:val="28"/>
          <w:szCs w:val="28"/>
          <w:rtl/>
        </w:rPr>
        <w:t xml:space="preserve">الضمیر فی قوله«عنهم»یرجع الی الفقهاء.یعنی و مثل تصریح الشیخ رحمه اللّه فی المبسوط قال المصنّف رحمه اللّه فی کتابه«الدروس»؛بالتفسیر عن الفقهاء بلا اختصاص ذلک للشیخ رحمه اللّه.فعبارة الدروس هکذا:و أوجبها جماعة لا بمعنی اشتراطه فی الصحّة بل فی الثواب.فالظاهر من العبارة أنّ التفسیر بذلک المعنی لا یختصّ بالشیخ رحمه اللّه فقط،بل عن الفقهاء مطلقا.</w:t>
      </w:r>
    </w:p>
    <w:p>
      <w:pPr>
        <w:pStyle w:val="BookText"/>
      </w:pPr>
      <w:r>
        <w:rPr>
          <w:rFonts w:ascii="IRNazanin" w:hAnsi="IRNazanin" w:eastAsia="IRNazanin" w:cs="IRNazanin"/>
          <w:lang w:bidi="fa-IR"/>
          <w:color w:val="111111"/>
          <w:sz w:val="28"/>
          <w:szCs w:val="28"/>
          <w:rtl/>
        </w:rPr>
        <w:t xml:space="preserve">قوله«مطلقا»إشارة الی أنّ التفسیر کذلک عن الفقهاء مطلقا بلا اختصاص للشیخ رحمه اللّه.</w:t>
      </w:r>
    </w:p>
    <w:p>
      <w:pPr>
        <w:pStyle w:val="BookText"/>
      </w:pPr>
      <w:r>
        <w:rPr>
          <w:rFonts w:ascii="IRNazanin" w:hAnsi="IRNazanin" w:eastAsia="IRNazanin" w:cs="IRNazanin"/>
          <w:lang w:bidi="fa-IR"/>
          <w:color w:val="111111"/>
          <w:sz w:val="28"/>
          <w:szCs w:val="28"/>
          <w:rtl/>
        </w:rPr>
        <w:t xml:space="preserve">الضمیر فی قوله«أوجبهما»یرجع الی الأذان و الإقامة.و الضمیر فی قوله «فیهما»یرجع الی الغداة و المغرب.یعنی أوجبهما الحسن بن أبی عقیل فی صلاة المغرب و الصبح مطلقا،أی بلا فرق بین الرجال و النساء.</w:t>
      </w:r>
    </w:p>
    <w:p>
      <w:pPr>
        <w:pStyle w:val="BookText"/>
      </w:pPr>
      <w:r>
        <w:rPr>
          <w:rFonts w:ascii="IRNazanin" w:hAnsi="IRNazanin" w:eastAsia="IRNazanin" w:cs="IRNazanin"/>
          <w:lang w:bidi="fa-IR"/>
          <w:color w:val="111111"/>
          <w:sz w:val="28"/>
          <w:szCs w:val="28"/>
          <w:rtl/>
        </w:rPr>
        <w:t xml:space="preserve">یعنی و أوجب السید المرتضی الأذان و الإقامة فیهما علی الرجال لا النساء، و قال بوجوبهما فی صلاة الجمعة أیضا.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مثله(1)ابن الجنید،و أضاف الأول(2)الإقامة مطلقا،و الثانی(3)هی علی الرجال مطلقا (و یستحبّان للنساء سرّا) ،و یجوزان(4)جهرا إذا لم یسمع الأجانب(5)من الرجال،و یعتدّ بأذانهنّ(6)لغیرهنّ، (و لو نسیهما) المصلّی و لم یذکر حتی افتتح(7)الصلاة (تدارکهما ما لم یرکع) فی الأصحّ(8)،و قیل:</w:t>
      </w:r>
    </w:p>
    <w:p>
      <w:pPr>
        <w:pStyle w:val="BookText"/>
      </w:pPr>
      <w:r>
        <w:rPr>
          <w:rFonts w:ascii="IRNazanin" w:hAnsi="IRNazanin" w:eastAsia="IRNazanin" w:cs="IRNazanin"/>
          <w:lang w:bidi="fa-IR"/>
          <w:color w:val="111111"/>
          <w:sz w:val="28"/>
          <w:szCs w:val="28"/>
          <w:rtl/>
        </w:rPr>
        <w:t xml:space="preserve">أی و مثل السید المرتضی قال ابن الجنید بوجوبهما فی صلاة الصبح و المغرب و الجمعة علی الرجال.</w:t>
      </w:r>
    </w:p>
    <w:p>
      <w:pPr>
        <w:pStyle w:val="BookText"/>
      </w:pPr>
      <w:r>
        <w:rPr>
          <w:rFonts w:ascii="IRNazanin" w:hAnsi="IRNazanin" w:eastAsia="IRNazanin" w:cs="IRNazanin"/>
          <w:lang w:bidi="fa-IR"/>
          <w:color w:val="111111"/>
          <w:sz w:val="28"/>
          <w:szCs w:val="28"/>
          <w:rtl/>
        </w:rPr>
        <w:t xml:space="preserve">المراد من الأول هو الحسن بن أبی عقیل؛فإنه قال بوجوب الأذان و الإقامة فی صلاة الصبح و المغرب للنساء و الرجال،و أضاف وجوب الإقامة فی جمیع الصلوات الخمس.</w:t>
      </w:r>
    </w:p>
    <w:p>
      <w:pPr>
        <w:pStyle w:val="BookText"/>
      </w:pPr>
      <w:r>
        <w:rPr>
          <w:rFonts w:ascii="IRNazanin" w:hAnsi="IRNazanin" w:eastAsia="IRNazanin" w:cs="IRNazanin"/>
          <w:lang w:bidi="fa-IR"/>
          <w:color w:val="111111"/>
          <w:sz w:val="28"/>
          <w:szCs w:val="28"/>
          <w:rtl/>
        </w:rPr>
        <w:t xml:space="preserve">المراد من الثانی هو السید المرتضی؛فإنه قال بوجوب الأذان و الإقامة فی صلاة المغرب و الجمعة و الغداة للرجال،و أضاف هو وجوب الإقامة علی الرجال فی جمیع الصلوات الخمس.فکلّ من لفظتی«مطلقا»إشارة لجمیع الصلوات الخمس.</w:t>
      </w:r>
    </w:p>
    <w:p>
      <w:pPr>
        <w:pStyle w:val="BookText"/>
      </w:pPr>
      <w:r>
        <w:rPr>
          <w:rFonts w:ascii="IRNazanin" w:hAnsi="IRNazanin" w:eastAsia="IRNazanin" w:cs="IRNazanin"/>
          <w:lang w:bidi="fa-IR"/>
          <w:color w:val="111111"/>
          <w:sz w:val="28"/>
          <w:szCs w:val="28"/>
          <w:rtl/>
        </w:rPr>
        <w:t xml:space="preserve">الفاعلان فی قوله«یستحبّان»و«یجوزان»هما مستتران راجعان الی الأذان و الإقامة.</w:t>
      </w:r>
    </w:p>
    <w:p>
      <w:pPr>
        <w:pStyle w:val="BookText"/>
      </w:pPr>
      <w:r>
        <w:rPr>
          <w:rFonts w:ascii="IRNazanin" w:hAnsi="IRNazanin" w:eastAsia="IRNazanin" w:cs="IRNazanin"/>
          <w:lang w:bidi="fa-IR"/>
          <w:color w:val="111111"/>
          <w:sz w:val="28"/>
          <w:szCs w:val="28"/>
          <w:rtl/>
        </w:rPr>
        <w:t xml:space="preserve">الأجانب-بفتح الأول و کسر النون-:جمع مفرده«أجنب».الأجنب و الأجنبیّ:الغریب،و المراد هنا من لا یجوز له سماع صوتها من الرجال غیر المحارم.</w:t>
      </w:r>
    </w:p>
    <w:p>
      <w:pPr>
        <w:pStyle w:val="BookText"/>
      </w:pPr>
      <w:r>
        <w:rPr>
          <w:rFonts w:ascii="IRNazanin" w:hAnsi="IRNazanin" w:eastAsia="IRNazanin" w:cs="IRNazanin"/>
          <w:lang w:bidi="fa-IR"/>
          <w:color w:val="111111"/>
          <w:sz w:val="28"/>
          <w:szCs w:val="28"/>
          <w:rtl/>
        </w:rPr>
        <w:t xml:space="preserve">بصیغة المجهول.یعنی لو أذّن النساء للنساء أو لمحارمهنّ من الرجال جاز لهم الاکتفاء بأذانهنّ،مثل أذان الرجال لصلاة غیرهم الذی یجوز لهم الاکتفاء به.</w:t>
      </w:r>
    </w:p>
    <w:p>
      <w:pPr>
        <w:pStyle w:val="BookText"/>
      </w:pPr>
      <w:r>
        <w:rPr>
          <w:rFonts w:ascii="IRNazanin" w:hAnsi="IRNazanin" w:eastAsia="IRNazanin" w:cs="IRNazanin"/>
          <w:lang w:bidi="fa-IR"/>
          <w:color w:val="111111"/>
          <w:sz w:val="28"/>
          <w:szCs w:val="28"/>
          <w:rtl/>
        </w:rPr>
        <w:t xml:space="preserve">و الحاصل:یجوز اختیار المرأة المؤذّنة فی الجماعات و غیرها.</w:t>
      </w:r>
    </w:p>
    <w:p>
      <w:pPr>
        <w:pStyle w:val="BookText"/>
      </w:pPr>
      <w:r>
        <w:rPr>
          <w:rFonts w:ascii="IRNazanin" w:hAnsi="IRNazanin" w:eastAsia="IRNazanin" w:cs="IRNazanin"/>
          <w:lang w:bidi="fa-IR"/>
          <w:color w:val="111111"/>
          <w:sz w:val="28"/>
          <w:szCs w:val="28"/>
          <w:rtl/>
        </w:rPr>
        <w:t xml:space="preserve">یعنی لو نسی المصلّی الأذان و الإقامة فدخل فی الصلاة جاز له قطع الصلاة و تدارکهما ما لم یدخل فی الرکوع،لکن لو دخل فی الرکوع لا یجوز له قطع الصلاة.و قیل:فی صورة جواز القطع یسلّم علی النبیّ صلّی اللّه علیه و آله و یقطع.</w:t>
      </w:r>
    </w:p>
    <w:p>
      <w:pPr>
        <w:pStyle w:val="BookText"/>
      </w:pPr>
      <w:r>
        <w:rPr>
          <w:rFonts w:ascii="IRNazanin" w:hAnsi="IRNazanin" w:eastAsia="IRNazanin" w:cs="IRNazanin"/>
          <w:lang w:bidi="fa-IR"/>
          <w:color w:val="111111"/>
          <w:sz w:val="28"/>
          <w:szCs w:val="28"/>
          <w:rtl/>
        </w:rPr>
        <w:t xml:space="preserve">مقابل«الأصحّ»هو القولان الآخران اللذان یشیر إلیهما بقوله«و قیل...الخ».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 العامد(1)دون الناسی،و یرجع(2)أیضا للإقامة لو نسیها،لا للأذان وحده، (و یسقطان عن الجماعة الثانیة) إذا حضرت(3)لتصلّی فی مکان فوجدت جماعة اخری قد أذّنت و أقامت و أتمّت الصلاة (ما لم تتفرّق الاولی) بأن یبقی منها و لو واحد معقّبا،فلو لم یبق منها أحد کذلک و إن(4) لم یتفرّق بالأبدان لم یسقطا عن الثانیة،و کذا یسقطان عن المنفرد بطریق أولی(5)،و لو کان السابق(6)منفردا لم یسقطا عن الثانیة مطلقا.</w:t>
      </w:r>
    </w:p>
    <w:p>
      <w:pPr>
        <w:pStyle w:val="BookText"/>
      </w:pPr>
      <w:r>
        <w:rPr>
          <w:rFonts w:ascii="IRNazanin" w:hAnsi="IRNazanin" w:eastAsia="IRNazanin" w:cs="IRNazanin"/>
          <w:lang w:bidi="fa-IR"/>
          <w:color w:val="111111"/>
          <w:sz w:val="28"/>
          <w:szCs w:val="28"/>
          <w:rtl/>
        </w:rPr>
        <w:t xml:space="preserve">و یشترط(7)اتّحاد الصلاتین</w:t>
      </w:r>
    </w:p>
    <w:p>
      <w:pPr>
        <w:pStyle w:val="BookText"/>
      </w:pPr>
      <w:r>
        <w:rPr>
          <w:rFonts w:ascii="IRNazanin" w:hAnsi="IRNazanin" w:eastAsia="IRNazanin" w:cs="IRNazanin"/>
          <w:lang w:bidi="fa-IR"/>
          <w:color w:val="111111"/>
          <w:sz w:val="28"/>
          <w:szCs w:val="28"/>
          <w:rtl/>
        </w:rPr>
        <w:t xml:space="preserve">فهذا القول یجوّز القطع عند تعمّد الترک لا فی النسیان.</w:t>
      </w:r>
    </w:p>
    <w:p>
      <w:pPr>
        <w:pStyle w:val="BookText"/>
      </w:pPr>
      <w:r>
        <w:rPr>
          <w:rFonts w:ascii="IRNazanin" w:hAnsi="IRNazanin" w:eastAsia="IRNazanin" w:cs="IRNazanin"/>
          <w:lang w:bidi="fa-IR"/>
          <w:color w:val="111111"/>
          <w:sz w:val="28"/>
          <w:szCs w:val="28"/>
          <w:rtl/>
        </w:rPr>
        <w:t xml:space="preserve">هذا قول آخر لجواز قطع الصلاة،و هو فی صورة نسیان الإقامة لا فی صورة نسیان الأذان وحده.</w:t>
      </w:r>
    </w:p>
    <w:p>
      <w:pPr>
        <w:pStyle w:val="BookText"/>
      </w:pPr>
      <w:r>
        <w:rPr>
          <w:rFonts w:ascii="IRNazanin" w:hAnsi="IRNazanin" w:eastAsia="IRNazanin" w:cs="IRNazanin"/>
          <w:lang w:bidi="fa-IR"/>
          <w:color w:val="111111"/>
          <w:sz w:val="28"/>
          <w:szCs w:val="28"/>
          <w:rtl/>
        </w:rPr>
        <w:t xml:space="preserve">بمعنی أنّ الجماعة الثانیة حضرت لتقیم الصلاة جماعة فی مکان إقامة الجماعة الأولی،و الحال أنهم أذّنوا و أقاموا و أتمّوا صلاتهم لکن لم یتفرّقوا کلّهم حتی لو بقی منهم شخص واحد فی حال تعقیبه الصلاة یکفی فی سقوطهما عن الجماعة الثانیة.</w:t>
      </w:r>
    </w:p>
    <w:p>
      <w:pPr>
        <w:pStyle w:val="BookText"/>
      </w:pPr>
      <w:r>
        <w:rPr>
          <w:rFonts w:ascii="IRNazanin" w:hAnsi="IRNazanin" w:eastAsia="IRNazanin" w:cs="IRNazanin"/>
          <w:lang w:bidi="fa-IR"/>
          <w:color w:val="111111"/>
          <w:sz w:val="28"/>
          <w:szCs w:val="28"/>
          <w:rtl/>
        </w:rPr>
        <w:t xml:space="preserve">قوله«إن»وصلیة.و المراد من عدم التفرّق بالأبدان کون أفراد الجماعة الاولی حاضرین فی الصفوف و باقین فیها لکن لم یشتغلوا بتعقیب صلاتهم بل مشغولون بالتکلّم أو لعمل غیر التعقیب و الدعاء،ففی هذه الحالة لا یسقطان عن الثانیة.</w:t>
      </w:r>
    </w:p>
    <w:p>
      <w:pPr>
        <w:pStyle w:val="BookText"/>
      </w:pPr>
      <w:r>
        <w:rPr>
          <w:rFonts w:ascii="IRNazanin" w:hAnsi="IRNazanin" w:eastAsia="IRNazanin" w:cs="IRNazanin"/>
          <w:lang w:bidi="fa-IR"/>
          <w:color w:val="111111"/>
          <w:sz w:val="28"/>
          <w:szCs w:val="28"/>
          <w:rtl/>
        </w:rPr>
        <w:t xml:space="preserve">یعنی کما أنّ الأذان و الإقامة یسقطان عن الجماعة الثانیة الحاضرین فی مکانهم لإقامة الجماعة و الحال أنهم أذّنوا و أقاموا و صلّوا و لم یتفرّقوا فکذلک یسقطان عن الشخص المنفرد بالشرائط المذکورة.و دلیل الأولویة أنهما مؤکّدان فی الجماعة،بل قیل بوجوبهما فیها؛فإذا سقطا فیها فیسقطان فی المنفرد بطریق أولی.</w:t>
      </w:r>
    </w:p>
    <w:p>
      <w:pPr>
        <w:pStyle w:val="BookText"/>
      </w:pPr>
      <w:r>
        <w:rPr>
          <w:rFonts w:ascii="IRNazanin" w:hAnsi="IRNazanin" w:eastAsia="IRNazanin" w:cs="IRNazanin"/>
          <w:lang w:bidi="fa-IR"/>
          <w:color w:val="111111"/>
          <w:sz w:val="28"/>
          <w:szCs w:val="28"/>
          <w:rtl/>
        </w:rPr>
        <w:t xml:space="preserve">قوله«السابق»صفة لموصوف مقدّر و هو المصلّی.یعنی لو کان المصلّی سابقا منفردا لم یسقط الأذان و الإقامة عن الثانی؛جماعة کان أو منفردا.</w:t>
      </w:r>
    </w:p>
    <w:p>
      <w:pPr>
        <w:pStyle w:val="BookText"/>
      </w:pPr>
      <w:r>
        <w:rPr>
          <w:rFonts w:ascii="IRNazanin" w:hAnsi="IRNazanin" w:eastAsia="IRNazanin" w:cs="IRNazanin"/>
          <w:lang w:bidi="fa-IR"/>
          <w:color w:val="111111"/>
          <w:sz w:val="28"/>
          <w:szCs w:val="28"/>
          <w:rtl/>
        </w:rPr>
        <w:t xml:space="preserve">هذا بیان لشرائط سقوط الأذان و الإقامة عن الجماعة الثانیة أو المصلّی المنفرد،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الوقت(1)و المکان(2)عرفا،و فی اشتراط کونه(3)مسجدا و جهان، و ظاهر الإطلاق(4)عدم الاشتراط،</w:t>
      </w:r>
    </w:p>
    <w:p>
      <w:pPr>
        <w:pStyle w:val="BookText"/>
      </w:pPr>
      <w:r>
        <w:rPr>
          <w:rFonts w:ascii="IRNazanin" w:hAnsi="IRNazanin" w:eastAsia="IRNazanin" w:cs="IRNazanin"/>
          <w:lang w:bidi="fa-IR"/>
          <w:color w:val="111111"/>
          <w:sz w:val="28"/>
          <w:szCs w:val="28"/>
          <w:rtl/>
        </w:rPr>
        <w:t xml:space="preserve">و أولها هو کون الصلاة السابقة و اللاحقة متّحدتین من حیث نفس الصلاة و لو لم تکونا متّحدتین من حیث الوقت.</w:t>
      </w:r>
    </w:p>
    <w:p>
      <w:pPr>
        <w:pStyle w:val="BookText"/>
      </w:pPr>
      <w:r>
        <w:rPr>
          <w:rFonts w:ascii="IRNazanin" w:hAnsi="IRNazanin" w:eastAsia="IRNazanin" w:cs="IRNazanin"/>
          <w:lang w:bidi="fa-IR"/>
          <w:color w:val="111111"/>
          <w:sz w:val="28"/>
          <w:szCs w:val="28"/>
          <w:rtl/>
        </w:rPr>
        <w:t xml:space="preserve">مثلا:تصلّی الجماعة الاولی صلاة العصر فی آخر وقتها،فإذا أذّنوا و أقاموا و أتمّوا حضرت الثانیة بعد الغروب لیصلّوا صلاة العصر خارج الوقت قضاء،فهنا یسقط الأذان و الإقامة عنهم،لاتّحاد صلاتی الجماعة الاولی و الثانیة ذاتا و إن اختلفتا وقتا.</w:t>
      </w:r>
    </w:p>
    <w:p>
      <w:pPr>
        <w:pStyle w:val="BookText"/>
      </w:pPr>
      <w:r>
        <w:rPr>
          <w:rFonts w:ascii="IRNazanin" w:hAnsi="IRNazanin" w:eastAsia="IRNazanin" w:cs="IRNazanin"/>
          <w:lang w:bidi="fa-IR"/>
          <w:color w:val="111111"/>
          <w:sz w:val="28"/>
          <w:szCs w:val="28"/>
          <w:rtl/>
        </w:rPr>
        <w:t xml:space="preserve">هذا هو الشرط الثانی فی سقوطهما عن الثانیة،و هو اتّحاد صلاتی الجماعة الاولی و الثانیة من حیث الوقت و إن اختلفتا من حیث الذات.</w:t>
      </w:r>
    </w:p>
    <w:p>
      <w:pPr>
        <w:pStyle w:val="BookText"/>
      </w:pPr>
      <w:r>
        <w:rPr>
          <w:rFonts w:ascii="IRNazanin" w:hAnsi="IRNazanin" w:eastAsia="IRNazanin" w:cs="IRNazanin"/>
          <w:lang w:bidi="fa-IR"/>
          <w:color w:val="111111"/>
          <w:sz w:val="28"/>
          <w:szCs w:val="28"/>
          <w:rtl/>
        </w:rPr>
        <w:t xml:space="preserve">مثال لإیضاح المعنی:کانت الجماعة الاولی قد صلّت صلاة العصر بعد أن أذّنوا و أقاموا و أتمّوا و لم یتفرّقوا کما مرّ،فحضر المصلّی اللاحق لإقامة صلاة الظهر،فهنا یسقط الأذان و الإقامة عن اللاحق،لاتّحاد الصلاتین وقتا و إن اختلفتا ذاتا، لکون إحداهما صلاة الظهر و الاخری صلاة العصر.</w:t>
      </w:r>
    </w:p>
    <w:p>
      <w:pPr>
        <w:pStyle w:val="BookText"/>
      </w:pPr>
      <w:r>
        <w:rPr>
          <w:rFonts w:ascii="IRNazanin" w:hAnsi="IRNazanin" w:eastAsia="IRNazanin" w:cs="IRNazanin"/>
          <w:lang w:bidi="fa-IR"/>
          <w:color w:val="111111"/>
          <w:sz w:val="28"/>
          <w:szCs w:val="28"/>
          <w:rtl/>
        </w:rPr>
        <w:t xml:space="preserve">هذا هو الشرط الثالث فی سقوطهما عن اللاحق بإتیانهما السابق،و هو اتّحاد مکان الصلاتین بتشخیص أهل العرف.فلو صلّت الجماعة الاولی فی سطح المسجد و الاخری فی داخله لم یسقطا عن اللاحق.</w:t>
      </w:r>
    </w:p>
    <w:p>
      <w:pPr>
        <w:pStyle w:val="BookText"/>
      </w:pPr>
      <w:r>
        <w:rPr>
          <w:rFonts w:ascii="IRNazanin" w:hAnsi="IRNazanin" w:eastAsia="IRNazanin" w:cs="IRNazanin"/>
          <w:lang w:bidi="fa-IR"/>
          <w:color w:val="111111"/>
          <w:sz w:val="28"/>
          <w:szCs w:val="28"/>
          <w:rtl/>
        </w:rPr>
        <w:t xml:space="preserve">الضمیر فی قوله«کونه»یرجع الی المکان.یعنی هل یشترط فی سقوطهما عن الاخری کون مکان الصلاتین مسجدا أم لا؟فیه و جهان:</w:t>
      </w:r>
    </w:p>
    <w:p>
      <w:pPr>
        <w:pStyle w:val="BookText"/>
      </w:pPr>
      <w:r>
        <w:rPr>
          <w:rFonts w:ascii="IRNazanin" w:hAnsi="IRNazanin" w:eastAsia="IRNazanin" w:cs="IRNazanin"/>
          <w:lang w:bidi="fa-IR"/>
          <w:color w:val="111111"/>
          <w:sz w:val="28"/>
          <w:szCs w:val="28"/>
          <w:rtl/>
        </w:rPr>
        <w:t xml:space="preserve">*من حواشی الکتاب(فی بیان الوجهین):أحدهما عدم الفرق بین المسجد و غیره،لعدم تعقّل الفرق بین المسجد و غیره،و هو ظاهر إطلاقه.و ثانیهما نعم، لاختصاص المسجد بالنصّ فلا یتعدّاه الحکم المخالف،للأصل.(حاشیة الفاضل التونی رحمه اللّه).</w:t>
      </w:r>
    </w:p>
    <w:p>
      <w:pPr>
        <w:pStyle w:val="BookText"/>
      </w:pPr>
      <w:r>
        <w:rPr>
          <w:rFonts w:ascii="IRNazanin" w:hAnsi="IRNazanin" w:eastAsia="IRNazanin" w:cs="IRNazanin"/>
          <w:lang w:bidi="fa-IR"/>
          <w:color w:val="111111"/>
          <w:sz w:val="28"/>
          <w:szCs w:val="28"/>
          <w:rtl/>
        </w:rPr>
        <w:t xml:space="preserve">أی ظاهر إطلاق عبارة المصنّف رحمه اللّه هنا،و هو قوله«و یسقطان عن الجماعة الثانیة ما لم تتفرّق الاولی».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9" w:name="pg19899_253906"/>
    <w:bookmarkEnd w:id="39"/>
    <w:p>
      <w:pPr>
        <w:pStyle w:val="BookText"/>
      </w:pPr>
      <w:r>
        <w:rPr>
          <w:rFonts w:ascii="IRNazanin" w:hAnsi="IRNazanin" w:eastAsia="IRNazanin" w:cs="IRNazanin"/>
          <w:lang w:bidi="fa-IR"/>
          <w:color w:val="111111"/>
          <w:sz w:val="28"/>
          <w:szCs w:val="28"/>
          <w:rtl/>
        </w:rPr>
        <w:t xml:space="preserve">و هو(1)الذی اختاره المصنّف فی الذکری،و یظهر من فحوی(2)الأخبار أنّ الحکمة فی ذلک(3)مراعاة جانب الإمام السابق فی عدم تصویر الثانیة بصورة الجماعة و مزایاها(4)،و لا یشترط العلم بأذان الأولی و إقامتها،بل عدم العلم بإهمالها(5)لهما مع احتمال السقوط عن الثانیة(6)مطلقا عملا بإطلاق(7)النصّ،و مراعاة الحکمة.</w:t>
      </w:r>
    </w:p>
    <w:p>
      <w:pPr>
        <w:pStyle w:val="Heading5"/>
      </w:pPr>
      <w:bookmarkStart w:id="206" w:name="_Toc59"/>
      <w:r>
        <w:t>یسقط الأذان فی مواضع</w:t>
      </w:r>
      <w:bookmarkEnd w:id="206"/>
    </w:p>
    <w:p>
      <w:pPr>
        <w:pStyle w:val="BookText"/>
      </w:pPr>
      <w:r>
        <w:rPr>
          <w:rFonts w:ascii="IRNazanin" w:hAnsi="IRNazanin" w:eastAsia="IRNazanin" w:cs="IRNazanin"/>
          <w:lang w:bidi="fa-IR"/>
          <w:color w:val="111111"/>
          <w:sz w:val="28"/>
          <w:szCs w:val="28"/>
          <w:rtl/>
        </w:rPr>
        <w:t xml:space="preserve">(و یسقط الأذان فی عصری(8)عرفة) لمن کان بها (و الجمعة،)</w:t>
      </w:r>
    </w:p>
    <w:p>
      <w:pPr>
        <w:pStyle w:val="BookText"/>
      </w:pPr>
      <w:r>
        <w:rPr>
          <w:rFonts w:ascii="IRNazanin" w:hAnsi="IRNazanin" w:eastAsia="IRNazanin" w:cs="IRNazanin"/>
          <w:lang w:bidi="fa-IR"/>
          <w:color w:val="111111"/>
          <w:sz w:val="28"/>
          <w:szCs w:val="28"/>
          <w:rtl/>
        </w:rPr>
        <w:t xml:space="preserve">الضمیر یرجع الی عدم الاشتراط.یعنی عدم اشتراط المسجد و هو مختار المصنّف فی الذکری.</w:t>
      </w:r>
    </w:p>
    <w:p>
      <w:pPr>
        <w:pStyle w:val="BookText"/>
      </w:pPr>
      <w:r>
        <w:rPr>
          <w:rFonts w:ascii="IRNazanin" w:hAnsi="IRNazanin" w:eastAsia="IRNazanin" w:cs="IRNazanin"/>
          <w:lang w:bidi="fa-IR"/>
          <w:color w:val="111111"/>
          <w:sz w:val="28"/>
          <w:szCs w:val="28"/>
          <w:rtl/>
        </w:rPr>
        <w:t xml:space="preserve">الفحوی هنا بمعنی مدلول الأخبار،لا الأولویة کما فی بعض الموارد.</w:t>
      </w:r>
    </w:p>
    <w:p>
      <w:pPr>
        <w:pStyle w:val="BookText"/>
      </w:pPr>
      <w:r>
        <w:rPr>
          <w:rFonts w:ascii="IRNazanin" w:hAnsi="IRNazanin" w:eastAsia="IRNazanin" w:cs="IRNazanin"/>
          <w:lang w:bidi="fa-IR"/>
          <w:color w:val="111111"/>
          <w:sz w:val="28"/>
          <w:szCs w:val="28"/>
          <w:rtl/>
        </w:rPr>
        <w:t xml:space="preserve">یعنی أنّ الحکمة فی سقوط الأذان و الإقامة إنما هی رعایة احترام إمام الجماعة الاولی،فإنّ عدم قراءة الأذان و الإقامة لعدم تصویر الثانیة بحال الجماعة،و لا یتصوّر احترام إمام الجماعة السابقة إلاّ فی الجماعة التی اقیمت فی المسجد،لکون الإمام فی أغلب المساجد راتبا.</w:t>
      </w:r>
    </w:p>
    <w:p>
      <w:pPr>
        <w:pStyle w:val="BookText"/>
      </w:pPr>
      <w:r>
        <w:rPr>
          <w:rFonts w:ascii="IRNazanin" w:hAnsi="IRNazanin" w:eastAsia="IRNazanin" w:cs="IRNazanin"/>
          <w:lang w:bidi="fa-IR"/>
          <w:color w:val="111111"/>
          <w:sz w:val="28"/>
          <w:szCs w:val="28"/>
          <w:rtl/>
        </w:rPr>
        <w:t xml:space="preserve">الواو هنا بمعنی«مع».و المراد من المزایا هو الأذان و الإقامة.</w:t>
      </w:r>
    </w:p>
    <w:p>
      <w:pPr>
        <w:pStyle w:val="BookText"/>
      </w:pPr>
      <w:r>
        <w:rPr>
          <w:rFonts w:ascii="IRNazanin" w:hAnsi="IRNazanin" w:eastAsia="IRNazanin" w:cs="IRNazanin"/>
          <w:lang w:bidi="fa-IR"/>
          <w:color w:val="111111"/>
          <w:sz w:val="28"/>
          <w:szCs w:val="28"/>
          <w:rtl/>
        </w:rPr>
        <w:t xml:space="preserve">بأن لم تعلم الجماعة الثانیة إهمال الجماعة الاولی للأذان و الإقامة،فحینئذ یکفی فی سقوطهما عن الثانیة.</w:t>
      </w:r>
    </w:p>
    <w:p>
      <w:pPr>
        <w:pStyle w:val="BookText"/>
      </w:pPr>
      <w:r>
        <w:rPr>
          <w:rFonts w:ascii="IRNazanin" w:hAnsi="IRNazanin" w:eastAsia="IRNazanin" w:cs="IRNazanin"/>
          <w:lang w:bidi="fa-IR"/>
          <w:color w:val="111111"/>
          <w:sz w:val="28"/>
          <w:szCs w:val="28"/>
          <w:rtl/>
        </w:rPr>
        <w:t xml:space="preserve">الضمیر فی قوله«إهمالها»یرجع الی الجماعة الاولی،و الضمیر فی قوله«لهما» یرجع الی الأذان و الإقامة.</w:t>
      </w:r>
    </w:p>
    <w:p>
      <w:pPr>
        <w:pStyle w:val="BookText"/>
      </w:pPr>
      <w:r>
        <w:rPr>
          <w:rFonts w:ascii="IRNazanin" w:hAnsi="IRNazanin" w:eastAsia="IRNazanin" w:cs="IRNazanin"/>
          <w:lang w:bidi="fa-IR"/>
          <w:color w:val="111111"/>
          <w:sz w:val="28"/>
          <w:szCs w:val="28"/>
          <w:rtl/>
        </w:rPr>
        <w:t xml:space="preserve">یعنی یحتمل سقوطهما عن الجماعة الثانیة مطلقا حتی مع العلم بعدم قراءة الأذان و الإقامة من الاولی.</w:t>
      </w:r>
    </w:p>
    <w:p>
      <w:pPr>
        <w:pStyle w:val="BookText"/>
      </w:pPr>
      <w:r>
        <w:rPr>
          <w:rFonts w:ascii="IRNazanin" w:hAnsi="IRNazanin" w:eastAsia="IRNazanin" w:cs="IRNazanin"/>
          <w:lang w:bidi="fa-IR"/>
          <w:color w:val="111111"/>
          <w:sz w:val="28"/>
          <w:szCs w:val="28"/>
          <w:rtl/>
        </w:rPr>
        <w:t xml:space="preserve">هذا و ما بعده تعلیل لسقوطهما عن الثانیة مطلقا.فالأول هو إطلاق النصّ بالسقوط،و الثانی وجود حکمة السقوط و هی مراعاة حال الإمام السابق.</w:t>
      </w:r>
    </w:p>
    <w:p>
      <w:pPr>
        <w:pStyle w:val="BookText"/>
      </w:pPr>
      <w:r>
        <w:rPr>
          <w:rFonts w:ascii="IRNazanin" w:hAnsi="IRNazanin" w:eastAsia="IRNazanin" w:cs="IRNazanin"/>
          <w:lang w:bidi="fa-IR"/>
          <w:color w:val="111111"/>
          <w:sz w:val="28"/>
          <w:szCs w:val="28"/>
          <w:rtl/>
        </w:rPr>
        <w:t xml:space="preserve">«عصری»مثنّی سقط نونه بالإضافة الی لفظتی«عرفة»و«الجمعة».یعنی یسقط الأذان فی صلاتین عصرین و هما:صلاة عصر عرفة لمن کان فیها،و صلاة عصر الجمعة مطلقا.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عشاء(1)) لیلة (المزدلفة) (2)و هی المشعر(3)،و الحکمة فیه(4)مع النصّ(5) استحباب الجمع بین الصلاتین،و الأصل(6)فی الأذان الإعلام،فمن حضر</w:t>
      </w:r>
    </w:p>
    <w:p>
      <w:pPr>
        <w:pStyle w:val="BookText"/>
      </w:pPr>
      <w:r>
        <w:rPr>
          <w:rFonts w:ascii="IRNazanin" w:hAnsi="IRNazanin" w:eastAsia="IRNazanin" w:cs="IRNazanin"/>
          <w:lang w:bidi="fa-IR"/>
          <w:color w:val="111111"/>
          <w:sz w:val="28"/>
          <w:szCs w:val="28"/>
          <w:rtl/>
        </w:rPr>
        <w:t xml:space="preserve">بالجرّ،عطفا علی قوله«عصری عرفة».یعنی و یسقط الأذان فی صلاة العشاء التی یقیمها المصلّی فی لیلة المزدلفة.</w:t>
      </w:r>
    </w:p>
    <w:p>
      <w:pPr>
        <w:pStyle w:val="BookText"/>
      </w:pPr>
      <w:r>
        <w:rPr>
          <w:rFonts w:ascii="IRNazanin" w:hAnsi="IRNazanin" w:eastAsia="IRNazanin" w:cs="IRNazanin"/>
          <w:lang w:bidi="fa-IR"/>
          <w:color w:val="111111"/>
          <w:sz w:val="28"/>
          <w:szCs w:val="28"/>
          <w:rtl/>
        </w:rPr>
        <w:t xml:space="preserve">المزدلفة-بضمّ المیم و سکون الزای و فتح الدال و کسر اللام و فتح الفاء-:اسم فاعل من باب افتعال،و أصله،زلف یزلف زلفا و زلفا.و تزلّف و ازدلف:تقدّم و تقرّب.(المنجد).فأضیف إلیه الألف و التاء فکان ازتلف یزتلف و قلب التاء دالا فکان ازدلف،و المضارع یزدلف،و اسم الفاعل مزدلفة،و المفعول مزدلفة.و هی اسم لأرض تعرف بالمشعر،سمّیت لتقدّم الناس منها الی منی،کما ورد فی وجه تسمیتها بأنّ جبرئیل علیه السّلام انتهی بإبراهیم علیه السّلام الی الموقف،فأقام به حتی غربت الشمس،ثمّ أفاض به فقال:یا إبراهیم ازدلف الی المشعر الحرام،فسمّیت مزدلفة.</w:t>
      </w:r>
    </w:p>
    <w:p>
      <w:pPr>
        <w:pStyle w:val="BookText"/>
      </w:pPr>
      <w:r>
        <w:rPr>
          <w:rFonts w:ascii="IRNazanin" w:hAnsi="IRNazanin" w:eastAsia="IRNazanin" w:cs="IRNazanin"/>
          <w:lang w:bidi="fa-IR"/>
          <w:color w:val="111111"/>
          <w:sz w:val="28"/>
          <w:szCs w:val="28"/>
          <w:rtl/>
        </w:rPr>
        <w:t xml:space="preserve">(علل الشرائع:ج 2 ص 143 ب 175 ح 1).</w:t>
      </w:r>
    </w:p>
    <w:p>
      <w:pPr>
        <w:pStyle w:val="BookText"/>
      </w:pPr>
      <w:r>
        <w:rPr>
          <w:rFonts w:ascii="IRNazanin" w:hAnsi="IRNazanin" w:eastAsia="IRNazanin" w:cs="IRNazanin"/>
          <w:lang w:bidi="fa-IR"/>
          <w:color w:val="111111"/>
          <w:sz w:val="28"/>
          <w:szCs w:val="28"/>
          <w:rtl/>
        </w:rPr>
        <w:t xml:space="preserve">و ورد فی وجه تسمیتها بالمزدلفة جمعا لأنّ آدم جمع فیها بین الصلاتین المغرب و العشاء،و لأنّه فیها المغرب و العشاء بأذان واحد و إقامتین.(علل الشرائع:ج 2 ص 143 ب 176 ح 1 و 2).</w:t>
      </w:r>
    </w:p>
    <w:p>
      <w:pPr>
        <w:pStyle w:val="BookText"/>
      </w:pPr>
      <w:r>
        <w:rPr>
          <w:rFonts w:ascii="IRNazanin" w:hAnsi="IRNazanin" w:eastAsia="IRNazanin" w:cs="IRNazanin"/>
          <w:lang w:bidi="fa-IR"/>
          <w:color w:val="111111"/>
          <w:sz w:val="28"/>
          <w:szCs w:val="28"/>
          <w:rtl/>
        </w:rPr>
        <w:t xml:space="preserve">یعنی انّ المراد من المزدلفة هو المشعر،و هو اسم جبل بین منی و عرفات.فإنّ الوقوف فی وقت معیّن-کما فصّل فی باب الحجّ-فی ذلک المکان من أرکان الحجّ.</w:t>
      </w:r>
    </w:p>
    <w:p>
      <w:pPr>
        <w:pStyle w:val="BookText"/>
      </w:pPr>
      <w:r>
        <w:rPr>
          <w:rFonts w:ascii="IRNazanin" w:hAnsi="IRNazanin" w:eastAsia="IRNazanin" w:cs="IRNazanin"/>
          <w:lang w:bidi="fa-IR"/>
          <w:color w:val="111111"/>
          <w:sz w:val="28"/>
          <w:szCs w:val="28"/>
          <w:rtl/>
        </w:rPr>
        <w:t xml:space="preserve">أی الحکمة فی سقوط الأذان فی صلاة العشاء لیلة المزدلفة أمران:الأول هو النصّ،و الثانی هو استحباب الجمع بین صلاتی المغرب و العشاء فیهما.</w:t>
      </w:r>
    </w:p>
    <w:p>
      <w:pPr>
        <w:pStyle w:val="BookText"/>
      </w:pPr>
      <w:r>
        <w:rPr>
          <w:rFonts w:ascii="IRNazanin" w:hAnsi="IRNazanin" w:eastAsia="IRNazanin" w:cs="IRNazanin"/>
          <w:lang w:bidi="fa-IR"/>
          <w:color w:val="111111"/>
          <w:sz w:val="28"/>
          <w:szCs w:val="28"/>
          <w:rtl/>
        </w:rPr>
        <w:t xml:space="preserve">المراد من النصّ هی الروایات الواردة فی السقوط منها ما روی فی کتاب الوسائل:</w:t>
      </w:r>
    </w:p>
    <w:p>
      <w:pPr>
        <w:pStyle w:val="BookText"/>
      </w:pPr>
      <w:r>
        <w:rPr>
          <w:rFonts w:ascii="IRNazanin" w:hAnsi="IRNazanin" w:eastAsia="IRNazanin" w:cs="IRNazanin"/>
          <w:lang w:bidi="fa-IR"/>
          <w:color w:val="111111"/>
          <w:sz w:val="28"/>
          <w:szCs w:val="28"/>
          <w:rtl/>
        </w:rPr>
        <w:t xml:space="preserve">عن ابن سنان عن أبی عبد اللّه علیه السّلام قال:السنّة فی الأذان یوم عرفة أن یؤذّن و یقیم للظهر،ثمّ یصلّی،ثمّ یقوم فیقیم للعصر بغیر أذان،و کذلک فی المغرب و العشاء بمزدلفة.(الوسائل:ج 4 ص 665 ب 36 من أبواب الأذان و الإقامة ح 1).</w:t>
      </w:r>
    </w:p>
    <w:p>
      <w:pPr>
        <w:pStyle w:val="BookText"/>
      </w:pPr>
      <w:r>
        <w:rPr>
          <w:rFonts w:ascii="IRNazanin" w:hAnsi="IRNazanin" w:eastAsia="IRNazanin" w:cs="IRNazanin"/>
          <w:lang w:bidi="fa-IR"/>
          <w:color w:val="111111"/>
          <w:sz w:val="28"/>
          <w:szCs w:val="28"/>
          <w:rtl/>
        </w:rPr>
        <w:t xml:space="preserve">هذا تعلیل لسقوط الأذان عند الجمع بین الصلاتین المغرب و العشاء.فإنّ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صلّی الثانیة فکانتا(1)کالصلاة الواحدة،و کذا(2)یسقط فی الثانیة عن کل جامع و لو جوازا(3).و الأذان لصاحبة الوقت(4)،فإن جمع فی وقت الاولی أذّن لها و أقام ثمّ أقام للثانیة(5)،و إن جمع فی وقت الثانیة(6) أذّن أولا بنیّة الثانیة،ثمّ أقام للأولی ثمّ للثانیة(7).</w:t>
      </w:r>
    </w:p>
    <w:p>
      <w:pPr>
        <w:pStyle w:val="BookText"/>
      </w:pPr>
      <w:r>
        <w:rPr>
          <w:rFonts w:ascii="IRNazanin" w:hAnsi="IRNazanin" w:eastAsia="IRNazanin" w:cs="IRNazanin"/>
          <w:lang w:bidi="fa-IR"/>
          <w:color w:val="111111"/>
          <w:sz w:val="28"/>
          <w:szCs w:val="28"/>
          <w:rtl/>
        </w:rPr>
        <w:t xml:space="preserve">و هل سقوطه(8)فی هذه</w:t>
      </w:r>
    </w:p>
    <w:p>
      <w:pPr>
        <w:pStyle w:val="BookText"/>
      </w:pPr>
      <w:r>
        <w:rPr>
          <w:rFonts w:ascii="IRNazanin" w:hAnsi="IRNazanin" w:eastAsia="IRNazanin" w:cs="IRNazanin"/>
          <w:lang w:bidi="fa-IR"/>
          <w:color w:val="111111"/>
          <w:sz w:val="28"/>
          <w:szCs w:val="28"/>
          <w:rtl/>
        </w:rPr>
        <w:t xml:space="preserve">الأصل فی الأذان هو الإعلام کما یقتضیه معناه اللغویّ،فإذا جمع بین الصلاتین فی إتیانهما بلا فصل سقط الإعلام الثانی لحضور المصلّین.</w:t>
      </w:r>
    </w:p>
    <w:p>
      <w:pPr>
        <w:pStyle w:val="BookText"/>
      </w:pPr>
      <w:r>
        <w:rPr>
          <w:rFonts w:ascii="IRNazanin" w:hAnsi="IRNazanin" w:eastAsia="IRNazanin" w:cs="IRNazanin"/>
          <w:lang w:bidi="fa-IR"/>
          <w:color w:val="111111"/>
          <w:sz w:val="28"/>
          <w:szCs w:val="28"/>
          <w:rtl/>
        </w:rPr>
        <w:t xml:space="preserve">أی فکانت صلاتا المغرب و العشاء فی حکم صلاة واحدة.</w:t>
      </w:r>
    </w:p>
    <w:p>
      <w:pPr>
        <w:pStyle w:val="BookText"/>
      </w:pPr>
      <w:r>
        <w:rPr>
          <w:rFonts w:ascii="IRNazanin" w:hAnsi="IRNazanin" w:eastAsia="IRNazanin" w:cs="IRNazanin"/>
          <w:lang w:bidi="fa-IR"/>
          <w:color w:val="111111"/>
          <w:sz w:val="28"/>
          <w:szCs w:val="28"/>
          <w:rtl/>
        </w:rPr>
        <w:t xml:space="preserve">یعنی کما أنّ الأذان یسقط فی الموارد المذکورة فکذلک یسقط فی الصلاة الثانیة عن کلّ من صلّی الصلاتین بلا فصل بینهما،أعمّ من کونهما صلاتی الظهر و العصر، أو المغرب و العشاء،فی عرفة أو المشعر أو فی غیرهما.</w:t>
      </w:r>
    </w:p>
    <w:p>
      <w:pPr>
        <w:pStyle w:val="BookText"/>
      </w:pPr>
      <w:r>
        <w:rPr>
          <w:rFonts w:ascii="IRNazanin" w:hAnsi="IRNazanin" w:eastAsia="IRNazanin" w:cs="IRNazanin"/>
          <w:lang w:bidi="fa-IR"/>
          <w:color w:val="111111"/>
          <w:sz w:val="28"/>
          <w:szCs w:val="28"/>
          <w:rtl/>
        </w:rPr>
        <w:t xml:space="preserve">یعنی و لو کان الجمع بین الصلاتین من حیث الجواز،کما فی کلّ صلاتی الظهر و العصر أو المغرب و العشاء من دون أن یکون فی المشعر،لا الجامع بین الصلاتین استحبابا کالجمع بین المغرب و العشاء فی عرفة.</w:t>
      </w:r>
    </w:p>
    <w:p>
      <w:pPr>
        <w:pStyle w:val="BookText"/>
      </w:pPr>
      <w:r>
        <w:rPr>
          <w:rFonts w:ascii="IRNazanin" w:hAnsi="IRNazanin" w:eastAsia="IRNazanin" w:cs="IRNazanin"/>
          <w:lang w:bidi="fa-IR"/>
          <w:color w:val="111111"/>
          <w:sz w:val="28"/>
          <w:szCs w:val="28"/>
          <w:rtl/>
        </w:rPr>
        <w:t xml:space="preserve">یعنی أنّ الأذان یکون للصلاة التی یصلّیها فی وقت فضیلتها،مثل أن یصلّی الظهرین فی أوّل الظهر فإنّ الأذان یکون للظهر،لکن لو أخّرهما الی وقت فضیلة العصر کان الأذان لصلاة العصر.ففی کلّ من الوقتین ینوی الأذان لصلاته الخاصّة.</w:t>
      </w:r>
    </w:p>
    <w:p>
      <w:pPr>
        <w:pStyle w:val="BookText"/>
      </w:pPr>
      <w:r>
        <w:rPr>
          <w:rFonts w:ascii="IRNazanin" w:hAnsi="IRNazanin" w:eastAsia="IRNazanin" w:cs="IRNazanin"/>
          <w:lang w:bidi="fa-IR"/>
          <w:color w:val="111111"/>
          <w:sz w:val="28"/>
          <w:szCs w:val="28"/>
          <w:rtl/>
        </w:rPr>
        <w:t xml:space="preserve">یعنی یقیم للصلاة الثانیة من دون أن یؤذّن لها.</w:t>
      </w:r>
    </w:p>
    <w:p>
      <w:pPr>
        <w:pStyle w:val="BookText"/>
      </w:pPr>
      <w:r>
        <w:rPr>
          <w:rFonts w:ascii="IRNazanin" w:hAnsi="IRNazanin" w:eastAsia="IRNazanin" w:cs="IRNazanin"/>
          <w:lang w:bidi="fa-IR"/>
          <w:color w:val="111111"/>
          <w:sz w:val="28"/>
          <w:szCs w:val="28"/>
          <w:rtl/>
        </w:rPr>
        <w:t xml:space="preserve">المراد من وقت الثانیة هو وقت فضیلتها،مثلا لو أتی بصلاتی الظهر و العصر بعد کون الظلّ الشاخص بمقداره أذّن بنیة صلاة العصر.</w:t>
      </w:r>
    </w:p>
    <w:p>
      <w:pPr>
        <w:pStyle w:val="BookText"/>
      </w:pPr>
      <w:r>
        <w:rPr>
          <w:rFonts w:ascii="IRNazanin" w:hAnsi="IRNazanin" w:eastAsia="IRNazanin" w:cs="IRNazanin"/>
          <w:lang w:bidi="fa-IR"/>
          <w:color w:val="111111"/>
          <w:sz w:val="28"/>
          <w:szCs w:val="28"/>
          <w:rtl/>
        </w:rPr>
        <w:t xml:space="preserve">أی أقام أیضا للصلاة الثانیة.</w:t>
      </w:r>
    </w:p>
    <w:p>
      <w:pPr>
        <w:pStyle w:val="BookText"/>
      </w:pPr>
      <w:r>
        <w:rPr>
          <w:rFonts w:ascii="IRNazanin" w:hAnsi="IRNazanin" w:eastAsia="IRNazanin" w:cs="IRNazanin"/>
          <w:lang w:bidi="fa-IR"/>
          <w:color w:val="111111"/>
          <w:sz w:val="28"/>
          <w:szCs w:val="28"/>
          <w:rtl/>
        </w:rPr>
        <w:t xml:space="preserve">الضمیر فی قوله«سقوطه»یرجع الی الأذان.یعنی هل سقوط الأذان فی الموارد المذکورة-مثل صلاة عصری عرفة و الجمعة،و صلاة العشاء،و کلّ صلاة ثانیة إذا جمع بین الصلاتین-رخصة أم عزیمة؟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المواضع(1)رخصة(2)فیجوز الأذان،أم عزیمة فلا یشرع،و جهان(3)،من أنّه(4)عبادة توقیفیة،و لا نصّ علیه هنا بخصوصه،و العموم(5)مخصّص بفعل النبی صلّی اللّه علیه و آله فإنّه(6)جمع بین الظهرین و العشاءین لغیر مانع بأذان و إقامتین،و کذا(7)فی تلک المواضع.و الظاهر أنّه لمکان(8)الجمع لا لخصوصیة البقعة(9)،و من أنّه(10)ذکر اللّه تعالی فلا وجه لسقوطه أصلا،</w:t>
      </w:r>
    </w:p>
    <w:p>
      <w:pPr>
        <w:pStyle w:val="BookText"/>
      </w:pPr>
      <w:r>
        <w:rPr>
          <w:rFonts w:ascii="IRNazanin" w:hAnsi="IRNazanin" w:eastAsia="IRNazanin" w:cs="IRNazanin"/>
          <w:lang w:bidi="fa-IR"/>
          <w:color w:val="111111"/>
          <w:sz w:val="28"/>
          <w:szCs w:val="28"/>
          <w:rtl/>
        </w:rPr>
        <w:t xml:space="preserve">قد أشرنا الی المواضع فی الهامش السابق.</w:t>
      </w:r>
    </w:p>
    <w:p>
      <w:pPr>
        <w:pStyle w:val="BookText"/>
      </w:pPr>
      <w:r>
        <w:rPr>
          <w:rFonts w:ascii="IRNazanin" w:hAnsi="IRNazanin" w:eastAsia="IRNazanin" w:cs="IRNazanin"/>
          <w:lang w:bidi="fa-IR"/>
          <w:color w:val="111111"/>
          <w:sz w:val="28"/>
          <w:szCs w:val="28"/>
          <w:rtl/>
        </w:rPr>
        <w:t xml:space="preserve">الرخصة هنا بمعنی جواز الترک،و العزیمة بمعنی وجوب الترک.</w:t>
      </w:r>
    </w:p>
    <w:p>
      <w:pPr>
        <w:pStyle w:val="BookText"/>
      </w:pPr>
      <w:r>
        <w:rPr>
          <w:rFonts w:ascii="IRNazanin" w:hAnsi="IRNazanin" w:eastAsia="IRNazanin" w:cs="IRNazanin"/>
          <w:lang w:bidi="fa-IR"/>
          <w:color w:val="111111"/>
          <w:sz w:val="28"/>
          <w:szCs w:val="28"/>
          <w:rtl/>
        </w:rPr>
        <w:t xml:space="preserve">جواب عن السؤال المذکور بکون سقوط الأذان فی المواضع المذکورة رخصة أو عزیمة.</w:t>
      </w:r>
    </w:p>
    <w:p>
      <w:pPr>
        <w:pStyle w:val="BookText"/>
      </w:pPr>
      <w:r>
        <w:rPr>
          <w:rFonts w:ascii="IRNazanin" w:hAnsi="IRNazanin" w:eastAsia="IRNazanin" w:cs="IRNazanin"/>
          <w:lang w:bidi="fa-IR"/>
          <w:color w:val="111111"/>
          <w:sz w:val="28"/>
          <w:szCs w:val="28"/>
          <w:rtl/>
        </w:rPr>
        <w:t xml:space="preserve">هذا وجه کون السقوط فی تلک المواضع عزیمة،لأنّ الأذان عبادة توقیفیة، بمعنی احتیاجه الی تعیین الشارع،و الحال لم یرد النصّ فی خصوص الأذان فی المواضع المذکورة،فلا یجوز الأذان فیها.</w:t>
      </w:r>
    </w:p>
    <w:p>
      <w:pPr>
        <w:pStyle w:val="BookText"/>
      </w:pPr>
      <w:r>
        <w:rPr>
          <w:rFonts w:ascii="IRNazanin" w:hAnsi="IRNazanin" w:eastAsia="IRNazanin" w:cs="IRNazanin"/>
          <w:lang w:bidi="fa-IR"/>
          <w:color w:val="111111"/>
          <w:sz w:val="28"/>
          <w:szCs w:val="28"/>
          <w:rtl/>
        </w:rPr>
        <w:t xml:space="preserve">هذا جواب عن سؤال مقدّر و هو القول بأنّ الأدلّة العامّة علی استحباب الأذان للفرائض الیومیة مطلقا لم لا تکفی فی الجواز؟فأجاب رحمه اللّه بأنّ الأدلّة العامّة قد خصّصت بفعل النبی صلّی اللّه علیه و آله بترک الأذان فی تلک المواضع.</w:t>
      </w:r>
    </w:p>
    <w:p>
      <w:pPr>
        <w:pStyle w:val="BookText"/>
      </w:pPr>
      <w:r>
        <w:rPr>
          <w:rFonts w:ascii="IRNazanin" w:hAnsi="IRNazanin" w:eastAsia="IRNazanin" w:cs="IRNazanin"/>
          <w:lang w:bidi="fa-IR"/>
          <w:color w:val="111111"/>
          <w:sz w:val="28"/>
          <w:szCs w:val="28"/>
          <w:rtl/>
        </w:rPr>
        <w:t xml:space="preserve">الضمیر فی قوله«فإنه»یرجع الی النبیّ صلّی اللّه علیه و آله،فإنه ترک الأذان عند الجمع بین الظهرین.</w:t>
      </w:r>
    </w:p>
    <w:p>
      <w:pPr>
        <w:pStyle w:val="BookText"/>
      </w:pPr>
      <w:r>
        <w:rPr>
          <w:rFonts w:ascii="IRNazanin" w:hAnsi="IRNazanin" w:eastAsia="IRNazanin" w:cs="IRNazanin"/>
          <w:lang w:bidi="fa-IR"/>
          <w:color w:val="111111"/>
          <w:sz w:val="28"/>
          <w:szCs w:val="28"/>
          <w:rtl/>
        </w:rPr>
        <w:t xml:space="preserve">یعنی و کذا فإنّه صلّی اللّه علیه و آله ترک الأذان فی المواضع المذکورة.</w:t>
      </w:r>
    </w:p>
    <w:p>
      <w:pPr>
        <w:pStyle w:val="BookText"/>
      </w:pPr>
      <w:r>
        <w:rPr>
          <w:rFonts w:ascii="IRNazanin" w:hAnsi="IRNazanin" w:eastAsia="IRNazanin" w:cs="IRNazanin"/>
          <w:lang w:bidi="fa-IR"/>
          <w:color w:val="111111"/>
          <w:sz w:val="28"/>
          <w:szCs w:val="28"/>
          <w:rtl/>
        </w:rPr>
        <w:t xml:space="preserve">أی بسبب وجود الجمع.بمعنی أنّ الجمع بین الصلاتین بلا فصل کان موجبا لترک الأذان،لا لخصوصیة فی المکان الذی صلّی فیه صلّی اللّه علیه و آله.</w:t>
      </w:r>
    </w:p>
    <w:p>
      <w:pPr>
        <w:pStyle w:val="BookText"/>
      </w:pPr>
      <w:r>
        <w:rPr>
          <w:rFonts w:ascii="IRNazanin" w:hAnsi="IRNazanin" w:eastAsia="IRNazanin" w:cs="IRNazanin"/>
          <w:lang w:bidi="fa-IR"/>
          <w:color w:val="111111"/>
          <w:sz w:val="28"/>
          <w:szCs w:val="28"/>
          <w:rtl/>
        </w:rPr>
        <w:t xml:space="preserve">المراد من البقعة هو عرفة و المشعر.یعنی أنّ المکان لا دخل له فی سقوط الأذان،بل الموجب إنما هو الجمع بین الصلاتین فیه.ففی کلّ مکان جمع بین الصلاتین وجب ترک الأذان عزیمة.</w:t>
      </w:r>
    </w:p>
    <w:p>
      <w:pPr>
        <w:pStyle w:val="BookText"/>
      </w:pPr>
      <w:r>
        <w:rPr>
          <w:rFonts w:ascii="IRNazanin" w:hAnsi="IRNazanin" w:eastAsia="IRNazanin" w:cs="IRNazanin"/>
          <w:lang w:bidi="fa-IR"/>
          <w:color w:val="111111"/>
          <w:sz w:val="28"/>
          <w:szCs w:val="28"/>
          <w:rtl/>
        </w:rPr>
        <w:t xml:space="preserve">هذا دلیل کون سقوط الأذان فی المواضع المذکورة رخصة و تجویزا و عدم کون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تخفیفا و رخصة،و یشکل(1)بمنع کونه بجمیع فصوله ذکرا،و بأنّ الکلام فی خصوصیة العبادة لا فی مطلق الذکر،و قد صرّح جماعة من الأصحاب منهم العلاّمة بتحریمه فی الثلاثة الاول(2)،و أطلق(3)الباقون سقوطه مع مطلق الجمع.</w:t>
      </w:r>
    </w:p>
    <w:p>
      <w:pPr>
        <w:pStyle w:val="BookText"/>
      </w:pPr>
      <w:r>
        <w:rPr>
          <w:rFonts w:ascii="IRNazanin" w:hAnsi="IRNazanin" w:eastAsia="IRNazanin" w:cs="IRNazanin"/>
          <w:lang w:bidi="fa-IR"/>
          <w:color w:val="111111"/>
          <w:sz w:val="28"/>
          <w:szCs w:val="28"/>
          <w:rtl/>
        </w:rPr>
        <w:t xml:space="preserve">و اختلف کلام المصنّف رحمه اللّه ففی الذکری توقّف فی کراهته فی الثلاثة استنادا إلی عدم وقوفه(4)فیه علی نصّ و لا فتوی،ثمّ حکم(5)بنفی الکراهة و جزم بانتفاء التحریم فیها(6)،و ببقاء(7)الاستحباب فی الجمع</w:t>
      </w:r>
    </w:p>
    <w:p>
      <w:pPr>
        <w:pStyle w:val="BookText"/>
      </w:pPr>
      <w:r>
        <w:rPr>
          <w:rFonts w:ascii="IRNazanin" w:hAnsi="IRNazanin" w:eastAsia="IRNazanin" w:cs="IRNazanin"/>
          <w:lang w:bidi="fa-IR"/>
          <w:color w:val="111111"/>
          <w:sz w:val="28"/>
          <w:szCs w:val="28"/>
          <w:rtl/>
        </w:rPr>
        <w:t xml:space="preserve">الترک لازما.لأنّ الأذان ذکر اللّه تعالی،فسقوط الذکر لا معنی له إلاّ بعنوان التخفیف و الإجازة فی الترک.</w:t>
      </w:r>
    </w:p>
    <w:p>
      <w:pPr>
        <w:pStyle w:val="BookText"/>
      </w:pPr>
      <w:r>
        <w:rPr>
          <w:rFonts w:ascii="IRNazanin" w:hAnsi="IRNazanin" w:eastAsia="IRNazanin" w:cs="IRNazanin"/>
          <w:lang w:bidi="fa-IR"/>
          <w:color w:val="111111"/>
          <w:sz w:val="28"/>
          <w:szCs w:val="28"/>
          <w:rtl/>
        </w:rPr>
        <w:t xml:space="preserve">هذا إشکال ورد علی دلیل کون السقوط فی المواضع المذکورة رخصة.</w:t>
      </w:r>
    </w:p>
    <w:p>
      <w:pPr>
        <w:pStyle w:val="BookText"/>
      </w:pPr>
      <w:r>
        <w:rPr>
          <w:rFonts w:ascii="IRNazanin" w:hAnsi="IRNazanin" w:eastAsia="IRNazanin" w:cs="IRNazanin"/>
          <w:lang w:bidi="fa-IR"/>
          <w:color w:val="111111"/>
          <w:sz w:val="28"/>
          <w:szCs w:val="28"/>
          <w:rtl/>
        </w:rPr>
        <w:t xml:space="preserve">توضیحه:أنّ فصول الأذان لا تکون کلّها ذکرا أولا،و أنّ الکلام یدور حول کون الأذان فی المواضع المذکورة هل هو عبادة أم لا.</w:t>
      </w:r>
    </w:p>
    <w:p>
      <w:pPr>
        <w:pStyle w:val="BookText"/>
      </w:pPr>
      <w:r>
        <w:rPr>
          <w:rFonts w:ascii="IRNazanin" w:hAnsi="IRNazanin" w:eastAsia="IRNazanin" w:cs="IRNazanin"/>
          <w:lang w:bidi="fa-IR"/>
          <w:color w:val="111111"/>
          <w:sz w:val="28"/>
          <w:szCs w:val="28"/>
          <w:rtl/>
        </w:rPr>
        <w:t xml:space="preserve">المراد من الثلاثة الاول هی:عصری عرفة و الجمعة و عشاء المزدلفة.</w:t>
      </w:r>
    </w:p>
    <w:p>
      <w:pPr>
        <w:pStyle w:val="BookText"/>
      </w:pPr>
      <w:r>
        <w:rPr>
          <w:rFonts w:ascii="IRNazanin" w:hAnsi="IRNazanin" w:eastAsia="IRNazanin" w:cs="IRNazanin"/>
          <w:lang w:bidi="fa-IR"/>
          <w:color w:val="111111"/>
          <w:sz w:val="28"/>
          <w:szCs w:val="28"/>
          <w:rtl/>
        </w:rPr>
        <w:t xml:space="preserve">یعنی قال باقی العلماء بالسقوط فی مطلق الجمع بین الصلاتین،بلا فرق بین الموارد المذکورة و غیرها.</w:t>
      </w:r>
    </w:p>
    <w:p>
      <w:pPr>
        <w:pStyle w:val="BookText"/>
      </w:pPr>
      <w:r>
        <w:rPr>
          <w:rFonts w:ascii="IRNazanin" w:hAnsi="IRNazanin" w:eastAsia="IRNazanin" w:cs="IRNazanin"/>
          <w:lang w:bidi="fa-IR"/>
          <w:color w:val="111111"/>
          <w:sz w:val="28"/>
          <w:szCs w:val="28"/>
          <w:rtl/>
        </w:rPr>
        <w:t xml:space="preserve">الضمیر فی قوله«وقوفه»یرجع الی المصنّف رحمه اللّه،بأنه صرّح فی الذکری بعدم اطّلاعه علی نصّ فی المقام بالکراهة و لا علی فتوی فی ذلک.</w:t>
      </w:r>
    </w:p>
    <w:p>
      <w:pPr>
        <w:pStyle w:val="BookText"/>
      </w:pPr>
      <w:r>
        <w:rPr>
          <w:rFonts w:ascii="IRNazanin" w:hAnsi="IRNazanin" w:eastAsia="IRNazanin" w:cs="IRNazanin"/>
          <w:lang w:bidi="fa-IR"/>
          <w:color w:val="111111"/>
          <w:sz w:val="28"/>
          <w:szCs w:val="28"/>
          <w:rtl/>
        </w:rPr>
        <w:t xml:space="preserve">و الحاصل:أنّ المصنّف رحمه اللّه أفتی فی کتابه الذکری بعدم حرمة ذکر الأذان فی الموارد المذکورة،بل السقوط فیها رخصة،لکن توقّف فی کراهة الأذان فیها أو إباحته بعد قطعه بعدم العزیمة،فصرّح بعدم وقوفه فی الکراهة علی نصّ و لا فتوی،ثمّ أفتی فیها بعدم الکراهة.</w:t>
      </w:r>
    </w:p>
    <w:p>
      <w:pPr>
        <w:pStyle w:val="BookText"/>
      </w:pPr>
      <w:r>
        <w:rPr>
          <w:rFonts w:ascii="IRNazanin" w:hAnsi="IRNazanin" w:eastAsia="IRNazanin" w:cs="IRNazanin"/>
          <w:lang w:bidi="fa-IR"/>
          <w:color w:val="111111"/>
          <w:sz w:val="28"/>
          <w:szCs w:val="28"/>
          <w:rtl/>
        </w:rPr>
        <w:t xml:space="preserve">فاعل مستتر یرجع الی المصنّف رحمه اللّه.</w:t>
      </w:r>
    </w:p>
    <w:p>
      <w:pPr>
        <w:pStyle w:val="BookText"/>
      </w:pPr>
      <w:r>
        <w:rPr>
          <w:rFonts w:ascii="IRNazanin" w:hAnsi="IRNazanin" w:eastAsia="IRNazanin" w:cs="IRNazanin"/>
          <w:lang w:bidi="fa-IR"/>
          <w:color w:val="111111"/>
          <w:sz w:val="28"/>
          <w:szCs w:val="28"/>
          <w:rtl/>
        </w:rPr>
        <w:t xml:space="preserve">الضمیر فی قوله«فیها»یرجع الی المواضع الثلاثة المذکورة.</w:t>
      </w:r>
    </w:p>
    <w:p>
      <w:pPr>
        <w:pStyle w:val="BookText"/>
      </w:pPr>
      <w:r>
        <w:rPr>
          <w:rFonts w:ascii="IRNazanin" w:hAnsi="IRNazanin" w:eastAsia="IRNazanin" w:cs="IRNazanin"/>
          <w:lang w:bidi="fa-IR"/>
          <w:color w:val="111111"/>
          <w:sz w:val="28"/>
          <w:szCs w:val="28"/>
          <w:rtl/>
        </w:rPr>
        <w:t xml:space="preserve">یعنی حکم المصنّف ببقاء استحباب الأذان فی صورة الجمع بین الصلاتین فی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بغیرها مؤوّلا الساقط بأنّه أذان الإعلام،و أنّ الباقی أذان الذکر و الإعظام، و فی الدروس قریب(1)من ذلک،فإنّه(2)قال:ربّما قیل بکراهته فی الثلاثة، و بالغ(3)من قال بالتحریم،و فی البیان:الأقرب أنّ الأذان فی الثلاثة حرام مع اعتقاد شرعیّته،و توقّف فی غیرها(4)،و الظاهر(5)التحریم فیما لا إجماع علی استحبابه منها،لما ذکرناه.</w:t>
      </w:r>
    </w:p>
    <w:p>
      <w:pPr>
        <w:pStyle w:val="BookText"/>
      </w:pPr>
      <w:r>
        <w:rPr>
          <w:rFonts w:ascii="IRNazanin" w:hAnsi="IRNazanin" w:eastAsia="IRNazanin" w:cs="IRNazanin"/>
          <w:lang w:bidi="fa-IR"/>
          <w:color w:val="111111"/>
          <w:sz w:val="28"/>
          <w:szCs w:val="28"/>
          <w:rtl/>
        </w:rPr>
        <w:t xml:space="preserve">و أمّا تقسیم الأذان إلی القسمین فأضعف(6)لأنّه عبادة خاصّة أصلها(7)الإعلام،و بعضها(8)ذکر،و بعضها غیر ذکر،</w:t>
      </w:r>
    </w:p>
    <w:p>
      <w:pPr>
        <w:pStyle w:val="BookText"/>
      </w:pPr>
      <w:r>
        <w:rPr>
          <w:rFonts w:ascii="IRNazanin" w:hAnsi="IRNazanin" w:eastAsia="IRNazanin" w:cs="IRNazanin"/>
          <w:lang w:bidi="fa-IR"/>
          <w:color w:val="111111"/>
          <w:sz w:val="28"/>
          <w:szCs w:val="28"/>
          <w:rtl/>
        </w:rPr>
        <w:t xml:space="preserve">غیر المواضع الثلاثة.فلو جمع بینهما فی کلّ مکان غیر الثلاثة استحبّ الأذان للصلاة الثانیة أیضا.</w:t>
      </w:r>
    </w:p>
    <w:p>
      <w:pPr>
        <w:pStyle w:val="BookText"/>
      </w:pPr>
      <w:r>
        <w:rPr>
          <w:rFonts w:ascii="IRNazanin" w:hAnsi="IRNazanin" w:eastAsia="IRNazanin" w:cs="IRNazanin"/>
          <w:lang w:bidi="fa-IR"/>
          <w:color w:val="111111"/>
          <w:sz w:val="28"/>
          <w:szCs w:val="28"/>
          <w:rtl/>
        </w:rPr>
        <w:t xml:space="preserve">یعنی أنّ نظر المصنّف رحمه اللّه فی کتابه الدروس قریب ممّا أفتی به فی کتابه الذکری.</w:t>
      </w:r>
    </w:p>
    <w:p>
      <w:pPr>
        <w:pStyle w:val="BookText"/>
      </w:pPr>
      <w:r>
        <w:rPr>
          <w:rFonts w:ascii="IRNazanin" w:hAnsi="IRNazanin" w:eastAsia="IRNazanin" w:cs="IRNazanin"/>
          <w:lang w:bidi="fa-IR"/>
          <w:color w:val="111111"/>
          <w:sz w:val="28"/>
          <w:szCs w:val="28"/>
          <w:rtl/>
        </w:rPr>
        <w:t xml:space="preserve">یعنی أن المصنّف رحمه اللّه قال«ربما قیل...الخ».</w:t>
      </w:r>
    </w:p>
    <w:p>
      <w:pPr>
        <w:pStyle w:val="BookText"/>
      </w:pPr>
      <w:r>
        <w:rPr>
          <w:rFonts w:ascii="IRNazanin" w:hAnsi="IRNazanin" w:eastAsia="IRNazanin" w:cs="IRNazanin"/>
          <w:lang w:bidi="fa-IR"/>
          <w:color w:val="111111"/>
          <w:sz w:val="28"/>
          <w:szCs w:val="28"/>
          <w:rtl/>
        </w:rPr>
        <w:t xml:space="preserve">أی ارتکب المبالغة من قال بحرمة الأذان فیها.</w:t>
      </w:r>
    </w:p>
    <w:p>
      <w:pPr>
        <w:pStyle w:val="BookText"/>
      </w:pPr>
      <w:r>
        <w:rPr>
          <w:rFonts w:ascii="IRNazanin" w:hAnsi="IRNazanin" w:eastAsia="IRNazanin" w:cs="IRNazanin"/>
          <w:lang w:bidi="fa-IR"/>
          <w:color w:val="111111"/>
          <w:sz w:val="28"/>
          <w:szCs w:val="28"/>
          <w:rtl/>
        </w:rPr>
        <w:t xml:space="preserve">الضمیر فی قوله«غیرها»یرجع الی الکتب الثلاثة:الذکری،و الدروس، و البیان.</w:t>
      </w:r>
    </w:p>
    <w:p>
      <w:pPr>
        <w:pStyle w:val="BookText"/>
      </w:pPr>
      <w:r>
        <w:rPr>
          <w:rFonts w:ascii="IRNazanin" w:hAnsi="IRNazanin" w:eastAsia="IRNazanin" w:cs="IRNazanin"/>
          <w:lang w:bidi="fa-IR"/>
          <w:color w:val="111111"/>
          <w:sz w:val="28"/>
          <w:szCs w:val="28"/>
          <w:rtl/>
        </w:rPr>
        <w:t xml:space="preserve">هذا نظر الشارح فی خصوص المسألة،فإنه یقوّی کون سقوط الأذان فی الموارد المذکورة عزیمة لا رخصة،بدلیل ظهور الروایات و الأدلّة فی حرمة الأذان للصلاة الثانیة إلاّ فی الموارد التی قام الإجماع فیها علی الجواز،و لأنّ الأذان عبادة توقیفیة،فما لم یثبت الجواز من الشارع لا یجوز إلاّ فی مورد الإجماع.</w:t>
      </w:r>
    </w:p>
    <w:p>
      <w:pPr>
        <w:pStyle w:val="BookText"/>
      </w:pPr>
      <w:r>
        <w:rPr>
          <w:rFonts w:ascii="IRNazanin" w:hAnsi="IRNazanin" w:eastAsia="IRNazanin" w:cs="IRNazanin"/>
          <w:lang w:bidi="fa-IR"/>
          <w:color w:val="111111"/>
          <w:sz w:val="28"/>
          <w:szCs w:val="28"/>
          <w:rtl/>
        </w:rPr>
        <w:t xml:space="preserve">یعنی أنّ تقسیم الأذان الی قسمین:أذان إعلام،و أذان ذکر-کما فی الذکری- هو أضعف من دلیله.</w:t>
      </w:r>
    </w:p>
    <w:p>
      <w:pPr>
        <w:pStyle w:val="BookText"/>
      </w:pPr>
      <w:r>
        <w:rPr>
          <w:rFonts w:ascii="IRNazanin" w:hAnsi="IRNazanin" w:eastAsia="IRNazanin" w:cs="IRNazanin"/>
          <w:lang w:bidi="fa-IR"/>
          <w:color w:val="111111"/>
          <w:sz w:val="28"/>
          <w:szCs w:val="28"/>
          <w:rtl/>
        </w:rPr>
        <w:t xml:space="preserve">الضمیر فی قوله«أصلها»یرجع الی العبادة.یعنی أنّ الأذان عبادة أصلها الإعلام.</w:t>
      </w:r>
    </w:p>
    <w:p>
      <w:pPr>
        <w:pStyle w:val="BookText"/>
      </w:pPr>
      <w:r>
        <w:rPr>
          <w:rFonts w:ascii="IRNazanin" w:hAnsi="IRNazanin" w:eastAsia="IRNazanin" w:cs="IRNazanin"/>
          <w:lang w:bidi="fa-IR"/>
          <w:color w:val="111111"/>
          <w:sz w:val="28"/>
          <w:szCs w:val="28"/>
          <w:rtl/>
        </w:rPr>
        <w:t xml:space="preserve">أی بعض فصول الأذان هو من قبیل الذکر مثل«لا إله إلاّ اللّه»و بعضها غیر ذکر مثل«حیّ علی الصلاة».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تأدّی(1)وظیفته بإیقاعه سرّا ینافی اعتبار أصله،و الحیعلات تنافی ذکریّته(2)،بل هو قسم ثالث(3)،و سنّة متّبعة،و لم(4)یوقعها الشارع فی هذه المواضع فیکون(5)بدعة.نعم(6)قد یقال:إنّ مطلق البدعة لیس بمحرّم،بل ربّما قسّمها(7)بعضهم إلی الأحکام الخمسة(8)،</w:t>
      </w:r>
    </w:p>
    <w:p>
      <w:pPr>
        <w:pStyle w:val="BookText"/>
      </w:pPr>
      <w:r>
        <w:rPr>
          <w:rFonts w:ascii="IRNazanin" w:hAnsi="IRNazanin" w:eastAsia="IRNazanin" w:cs="IRNazanin"/>
          <w:lang w:bidi="fa-IR"/>
          <w:color w:val="111111"/>
          <w:sz w:val="28"/>
          <w:szCs w:val="28"/>
          <w:rtl/>
        </w:rPr>
        <w:t xml:space="preserve">فاعله مستتر یرجع الی المصلّی.یعنی أنه یؤدّی الوظیفة بالأذان و لو سرّا،فهو ینافی الأصل الذی هو الإعلام.</w:t>
      </w:r>
    </w:p>
    <w:p>
      <w:pPr>
        <w:pStyle w:val="BookText"/>
      </w:pPr>
      <w:r>
        <w:rPr>
          <w:rFonts w:ascii="IRNazanin" w:hAnsi="IRNazanin" w:eastAsia="IRNazanin" w:cs="IRNazanin"/>
          <w:lang w:bidi="fa-IR"/>
          <w:color w:val="111111"/>
          <w:sz w:val="28"/>
          <w:szCs w:val="28"/>
          <w:rtl/>
        </w:rPr>
        <w:t xml:space="preserve">یعنی أنّ فصول الحیعلات تنافی کون الأذان من قبیل الذکر.</w:t>
      </w:r>
    </w:p>
    <w:p>
      <w:pPr>
        <w:pStyle w:val="BookText"/>
      </w:pPr>
      <w:r>
        <w:rPr>
          <w:rFonts w:ascii="IRNazanin" w:hAnsi="IRNazanin" w:eastAsia="IRNazanin" w:cs="IRNazanin"/>
          <w:lang w:bidi="fa-IR"/>
          <w:color w:val="111111"/>
          <w:sz w:val="28"/>
          <w:szCs w:val="28"/>
          <w:rtl/>
        </w:rPr>
        <w:t xml:space="preserve">بمعنی أنّ الأذان لیس بإعلام محض لجوازه سرّا،و لم یکن ذکرا محضا لکون بعض فصوله غیر ذکر کما علم،فهو قسم ثالث و سنّة یتّبع بها فی الموارد التی أجازها.</w:t>
      </w:r>
    </w:p>
    <w:p>
      <w:pPr>
        <w:pStyle w:val="BookText"/>
      </w:pPr>
      <w:r>
        <w:rPr>
          <w:rFonts w:ascii="IRNazanin" w:hAnsi="IRNazanin" w:eastAsia="IRNazanin" w:cs="IRNazanin"/>
          <w:lang w:bidi="fa-IR"/>
          <w:color w:val="111111"/>
          <w:sz w:val="28"/>
          <w:szCs w:val="28"/>
          <w:rtl/>
        </w:rPr>
        <w:t xml:space="preserve">هذا نتیجة لتعلیل کون الأذان قسما ثالثا،فیکتفی بالموارد التی أوقعه الشارع فیها،و الحال لم یرد النصّ بإیقاع الأذان فی المواضع المذکورة.</w:t>
      </w:r>
    </w:p>
    <w:p>
      <w:pPr>
        <w:pStyle w:val="BookText"/>
      </w:pPr>
      <w:r>
        <w:rPr>
          <w:rFonts w:ascii="IRNazanin" w:hAnsi="IRNazanin" w:eastAsia="IRNazanin" w:cs="IRNazanin"/>
          <w:lang w:bidi="fa-IR"/>
          <w:color w:val="111111"/>
          <w:sz w:val="28"/>
          <w:szCs w:val="28"/>
          <w:rtl/>
        </w:rPr>
        <w:t xml:space="preserve">اسم«فیکون»مستتر یرجع الی الأذان.و معنی البدعة:إدخال ما لیس من الدین فی الدین.</w:t>
      </w:r>
    </w:p>
    <w:p>
      <w:pPr>
        <w:pStyle w:val="BookText"/>
      </w:pPr>
      <w:r>
        <w:rPr>
          <w:rFonts w:ascii="IRNazanin" w:hAnsi="IRNazanin" w:eastAsia="IRNazanin" w:cs="IRNazanin"/>
          <w:lang w:bidi="fa-IR"/>
          <w:color w:val="111111"/>
          <w:sz w:val="28"/>
          <w:szCs w:val="28"/>
          <w:rtl/>
        </w:rPr>
        <w:t xml:space="preserve">هذا استدراک للاستدلال بحرمة الأذان فی تلک المواضع بکونه بدعة و حراما بالنتیجة.</w:t>
      </w:r>
    </w:p>
    <w:p>
      <w:pPr>
        <w:pStyle w:val="BookText"/>
      </w:pPr>
      <w:r>
        <w:rPr>
          <w:rFonts w:ascii="IRNazanin" w:hAnsi="IRNazanin" w:eastAsia="IRNazanin" w:cs="IRNazanin"/>
          <w:lang w:bidi="fa-IR"/>
          <w:color w:val="111111"/>
          <w:sz w:val="28"/>
          <w:szCs w:val="28"/>
          <w:rtl/>
        </w:rPr>
        <w:t xml:space="preserve">الضمیر فی قوله«قسّمها»یرجع الی البدعة.یعنی أنّ بعض العلماء قسّم البدعة الی الأحکام الخمسة.</w:t>
      </w:r>
    </w:p>
    <w:p>
      <w:pPr>
        <w:pStyle w:val="BookText"/>
      </w:pPr>
      <w:r>
        <w:rPr>
          <w:rFonts w:ascii="IRNazanin" w:hAnsi="IRNazanin" w:eastAsia="IRNazanin" w:cs="IRNazanin"/>
          <w:lang w:bidi="fa-IR"/>
          <w:color w:val="111111"/>
          <w:sz w:val="28"/>
          <w:szCs w:val="28"/>
          <w:rtl/>
        </w:rPr>
        <w:t xml:space="preserve">الأحکام الخمسة هی:الحرمة،و الوجوب،و الکراهة،و الاستحباب، و الإباحة.فاستدلّ القائل بعدم حرمة الأذان فی المواضع المذکورة بهذا التقسیم، و استدلّ بعدم انحصار البدعة فی القسم الحرام منها.</w:t>
      </w:r>
    </w:p>
    <w:p>
      <w:pPr>
        <w:pStyle w:val="BookText"/>
      </w:pPr>
      <w:r>
        <w:rPr>
          <w:rFonts w:ascii="IRNazanin" w:hAnsi="IRNazanin" w:eastAsia="IRNazanin" w:cs="IRNazanin"/>
          <w:lang w:bidi="fa-IR"/>
          <w:color w:val="111111"/>
          <w:sz w:val="28"/>
          <w:szCs w:val="28"/>
          <w:rtl/>
        </w:rPr>
        <w:t xml:space="preserve">*من حواشی الکتاب(حول تقسیم البدعة إلی الأحکام الخمسة):البدعة خمسة أقسام:1-واجبة کعلم النحو و حفظ إعراب القرآن و الحدیث و تدوین اصول الفقه.2-محرّمة کالمذاهب القدریة و الجبریة و غیرها.3-مندوبة کإحداث المدارس و کلّ إحسان لم یعهد فی العصر الأول.4-مکروهة کتزیین المساجد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0" w:name="pg19899_253913"/>
    <w:bookmarkEnd w:id="40"/>
    <w:p>
      <w:pPr>
        <w:pStyle w:val="BookText"/>
      </w:pPr>
      <w:r>
        <w:rPr>
          <w:rFonts w:ascii="IRNazanin" w:hAnsi="IRNazanin" w:eastAsia="IRNazanin" w:cs="IRNazanin"/>
          <w:lang w:bidi="fa-IR"/>
          <w:color w:val="111111"/>
          <w:sz w:val="28"/>
          <w:szCs w:val="28"/>
          <w:rtl/>
        </w:rPr>
        <w:t xml:space="preserve">و مع ذلک(1)لا یثبت الجواز.</w:t>
      </w:r>
    </w:p>
    <w:p>
      <w:pPr>
        <w:pStyle w:val="Heading5"/>
      </w:pPr>
      <w:bookmarkStart w:id="207" w:name="_Toc60"/>
      <w:r>
        <w:t>یستحبّ رفع الصوت بهما للرجل</w:t>
      </w:r>
      <w:bookmarkEnd w:id="207"/>
    </w:p>
    <w:p>
      <w:pPr>
        <w:pStyle w:val="BookText"/>
      </w:pPr>
      <w:r>
        <w:rPr>
          <w:rFonts w:ascii="IRNazanin" w:hAnsi="IRNazanin" w:eastAsia="IRNazanin" w:cs="IRNazanin"/>
          <w:lang w:bidi="fa-IR"/>
          <w:color w:val="111111"/>
          <w:sz w:val="28"/>
          <w:szCs w:val="28"/>
          <w:rtl/>
        </w:rPr>
        <w:t xml:space="preserve">(و یستحبّ رفع الصوت بهما(2)للرجل) بل لمطلق الذّکر(3)،أمّا الانثی فتسرّ بهما کما تقدّم(4)،و کذا(5)الخنثی، (و الترتیل(6)فیه) ببیان حروفه و إطالة وقوفه(7)من غیر استعجال، (و الحدر) (8)هو الإسراع (فیها) (9)بتقصیر الوقوف علی کل فصل،</w:t>
      </w:r>
    </w:p>
    <w:p>
      <w:pPr>
        <w:pStyle w:val="BookText"/>
      </w:pPr>
      <w:r>
        <w:rPr>
          <w:rFonts w:ascii="IRNazanin" w:hAnsi="IRNazanin" w:eastAsia="IRNazanin" w:cs="IRNazanin"/>
          <w:lang w:bidi="fa-IR"/>
          <w:color w:val="111111"/>
          <w:sz w:val="28"/>
          <w:szCs w:val="28"/>
          <w:rtl/>
        </w:rPr>
        <w:t xml:space="preserve">و تزویق المصاحف.5-مباحة کالمضاجعة عقیب الصبح و العصر و التوسّع فی المآکل و المشارب و الملابس و المساکن المباحة.(حاشیة المشکاة).</w:t>
      </w:r>
    </w:p>
    <w:p>
      <w:pPr>
        <w:pStyle w:val="BookText"/>
      </w:pPr>
      <w:r>
        <w:rPr>
          <w:rFonts w:ascii="IRNazanin" w:hAnsi="IRNazanin" w:eastAsia="IRNazanin" w:cs="IRNazanin"/>
          <w:lang w:bidi="fa-IR"/>
          <w:color w:val="111111"/>
          <w:sz w:val="28"/>
          <w:szCs w:val="28"/>
          <w:rtl/>
        </w:rPr>
        <w:t xml:space="preserve">هذا ردّ من الشارح علی القول بعدم حرمة الأذان لکونه بدعة،بدلیل تقسیم البدعة الی خمسة أقسام،و لم یسلّم کون الأذان من القسم المحرّم.</w:t>
      </w:r>
    </w:p>
    <w:p>
      <w:pPr>
        <w:pStyle w:val="BookText"/>
      </w:pPr>
      <w:r>
        <w:rPr>
          <w:rFonts w:ascii="IRNazanin" w:hAnsi="IRNazanin" w:eastAsia="IRNazanin" w:cs="IRNazanin"/>
          <w:lang w:bidi="fa-IR"/>
          <w:color w:val="111111"/>
          <w:sz w:val="28"/>
          <w:szCs w:val="28"/>
          <w:rtl/>
        </w:rPr>
        <w:t xml:space="preserve">فأجاب الشارح:و مع ذلک التقسیم لا یثبت جواز الأذان بدلیل ما سبق.و هو کونه من قبیل العبادات،و هی توقیفیة فلا یجوز إلاّ فی مورد أمر الشارع فیه.</w:t>
      </w:r>
    </w:p>
    <w:p>
      <w:pPr>
        <w:pStyle w:val="BookText"/>
      </w:pPr>
      <w:r>
        <w:rPr>
          <w:rFonts w:ascii="IRNazanin" w:hAnsi="IRNazanin" w:eastAsia="IRNazanin" w:cs="IRNazanin"/>
          <w:lang w:bidi="fa-IR"/>
          <w:color w:val="111111"/>
          <w:sz w:val="28"/>
          <w:szCs w:val="28"/>
          <w:rtl/>
        </w:rPr>
        <w:t xml:space="preserve">أی یستحبّ للرجل أنّ یرفع صوته فی الأذان و الإقامة.</w:t>
      </w:r>
    </w:p>
    <w:p>
      <w:pPr>
        <w:pStyle w:val="BookText"/>
      </w:pPr>
      <w:r>
        <w:rPr>
          <w:rFonts w:ascii="IRNazanin" w:hAnsi="IRNazanin" w:eastAsia="IRNazanin" w:cs="IRNazanin"/>
          <w:lang w:bidi="fa-IR"/>
          <w:color w:val="111111"/>
          <w:sz w:val="28"/>
          <w:szCs w:val="28"/>
          <w:rtl/>
        </w:rPr>
        <w:t xml:space="preserve">المراد من مطلق الذّکر هو الشامل للصبیّ غیر البالغ.</w:t>
      </w:r>
    </w:p>
    <w:p>
      <w:pPr>
        <w:pStyle w:val="BookText"/>
      </w:pPr>
      <w:r>
        <w:rPr>
          <w:rFonts w:ascii="IRNazanin" w:hAnsi="IRNazanin" w:eastAsia="IRNazanin" w:cs="IRNazanin"/>
          <w:lang w:bidi="fa-IR"/>
          <w:color w:val="111111"/>
          <w:sz w:val="28"/>
          <w:szCs w:val="28"/>
          <w:rtl/>
        </w:rPr>
        <w:t xml:space="preserve">أی تقدّم الحکم آنفا بإخفات النساء بالأذان و الإقامة عند سماع الأجنبیّ، و بجواز الجهر عند عدم سماع الأجنبیّ.</w:t>
      </w:r>
    </w:p>
    <w:p>
      <w:pPr>
        <w:pStyle w:val="BookText"/>
      </w:pPr>
      <w:r>
        <w:rPr>
          <w:rFonts w:ascii="IRNazanin" w:hAnsi="IRNazanin" w:eastAsia="IRNazanin" w:cs="IRNazanin"/>
          <w:lang w:bidi="fa-IR"/>
          <w:color w:val="111111"/>
          <w:sz w:val="28"/>
          <w:szCs w:val="28"/>
          <w:rtl/>
        </w:rPr>
        <w:t xml:space="preserve">یعنی و کذا الخنثی یخفت صوته بالأذان و الإقامة.</w:t>
      </w:r>
    </w:p>
    <w:p>
      <w:pPr>
        <w:pStyle w:val="BookText"/>
      </w:pPr>
      <w:r>
        <w:rPr>
          <w:rFonts w:ascii="IRNazanin" w:hAnsi="IRNazanin" w:eastAsia="IRNazanin" w:cs="IRNazanin"/>
          <w:lang w:bidi="fa-IR"/>
          <w:color w:val="111111"/>
          <w:sz w:val="28"/>
          <w:szCs w:val="28"/>
          <w:rtl/>
        </w:rPr>
        <w:t xml:space="preserve">بالرفع،عطفا علی قوله«رفع الصوت بهما».یعنی یستحبّ الترتیل فی الأذان.</w:t>
      </w:r>
    </w:p>
    <w:p>
      <w:pPr>
        <w:pStyle w:val="BookText"/>
      </w:pPr>
      <w:r>
        <w:rPr>
          <w:rFonts w:ascii="IRNazanin" w:hAnsi="IRNazanin" w:eastAsia="IRNazanin" w:cs="IRNazanin"/>
          <w:lang w:bidi="fa-IR"/>
          <w:color w:val="111111"/>
          <w:sz w:val="28"/>
          <w:szCs w:val="28"/>
          <w:rtl/>
        </w:rPr>
        <w:t xml:space="preserve">و الضمیر فی قوله«فیه»یرجع الی الأذان بقرینة التذکیر و المقام.</w:t>
      </w:r>
    </w:p>
    <w:p>
      <w:pPr>
        <w:pStyle w:val="BookText"/>
      </w:pPr>
      <w:r>
        <w:rPr>
          <w:rFonts w:ascii="IRNazanin" w:hAnsi="IRNazanin" w:eastAsia="IRNazanin" w:cs="IRNazanin"/>
          <w:lang w:bidi="fa-IR"/>
          <w:color w:val="111111"/>
          <w:sz w:val="28"/>
          <w:szCs w:val="28"/>
          <w:rtl/>
        </w:rPr>
        <w:t xml:space="preserve">الترتیل-مصدر من رتل یرتّل وزان علم یعلم-:تحسین الصوت،تناسق و انتظم انتظاما حسنا.و رتّل القرآن:تأنّق فی تلاوته.(المنجد).</w:t>
      </w:r>
    </w:p>
    <w:p>
      <w:pPr>
        <w:pStyle w:val="BookText"/>
      </w:pPr>
      <w:r>
        <w:rPr>
          <w:rFonts w:ascii="IRNazanin" w:hAnsi="IRNazanin" w:eastAsia="IRNazanin" w:cs="IRNazanin"/>
          <w:lang w:bidi="fa-IR"/>
          <w:color w:val="111111"/>
          <w:sz w:val="28"/>
          <w:szCs w:val="28"/>
          <w:rtl/>
        </w:rPr>
        <w:t xml:space="preserve">و المراد من الترتیل هنا قوله«ببیان حروفه و إطالة وقوفه من غیر استعجال».</w:t>
      </w:r>
    </w:p>
    <w:p>
      <w:pPr>
        <w:pStyle w:val="BookText"/>
      </w:pPr>
      <w:r>
        <w:rPr>
          <w:rFonts w:ascii="IRNazanin" w:hAnsi="IRNazanin" w:eastAsia="IRNazanin" w:cs="IRNazanin"/>
          <w:lang w:bidi="fa-IR"/>
          <w:color w:val="111111"/>
          <w:sz w:val="28"/>
          <w:szCs w:val="28"/>
          <w:rtl/>
        </w:rPr>
        <w:t xml:space="preserve">بمعنی أن یطیل المؤذّن الوقوف فی فصول الأذان بلا استعجال فیها.</w:t>
      </w:r>
    </w:p>
    <w:p>
      <w:pPr>
        <w:pStyle w:val="BookText"/>
      </w:pPr>
      <w:r>
        <w:rPr>
          <w:rFonts w:ascii="IRNazanin" w:hAnsi="IRNazanin" w:eastAsia="IRNazanin" w:cs="IRNazanin"/>
          <w:lang w:bidi="fa-IR"/>
          <w:color w:val="111111"/>
          <w:sz w:val="28"/>
          <w:szCs w:val="28"/>
          <w:rtl/>
        </w:rPr>
        <w:t xml:space="preserve">الحدر-من حدر بضمّ الدال و فتحها-حدر فی المشی أو القراءة:أسرع فیهما.</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ضمیر التأنیث یرجع الی الإقامة.یعنی و یستحبّ فی الإقامة الاستعجال فی قراءة فصولها بأن یقصّر الوقوف علیها.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ترکه(1)لکراهة إعرابهما(2)حتی لو ترک الوقف أصلا فالتسکین أولی من الإعراب،فإنّه(3)لغة عربیة،و الإعراب مرغوب عنه(4)شرعا،و لو أعرب(5)حینئذ ترک الأفضل و لم تبطل،أمّا اللحن(6)ففی بطلانهما به و جهان.</w:t>
      </w:r>
    </w:p>
    <w:p>
      <w:pPr>
        <w:pStyle w:val="BookText"/>
      </w:pPr>
      <w:r>
        <w:rPr>
          <w:rFonts w:ascii="IRNazanin" w:hAnsi="IRNazanin" w:eastAsia="IRNazanin" w:cs="IRNazanin"/>
          <w:lang w:bidi="fa-IR"/>
          <w:color w:val="111111"/>
          <w:sz w:val="28"/>
          <w:szCs w:val="28"/>
          <w:rtl/>
        </w:rPr>
        <w:t xml:space="preserve">و یتّجه البطلان لو غیّر(7)المعنی کنصب(8)رسول اللّه صلّی اللّه علیه و آله لعدم تمامیة</w:t>
      </w:r>
    </w:p>
    <w:p>
      <w:pPr>
        <w:pStyle w:val="BookText"/>
      </w:pPr>
      <w:r>
        <w:rPr>
          <w:rFonts w:ascii="IRNazanin" w:hAnsi="IRNazanin" w:eastAsia="IRNazanin" w:cs="IRNazanin"/>
          <w:lang w:bidi="fa-IR"/>
          <w:color w:val="111111"/>
          <w:sz w:val="28"/>
          <w:szCs w:val="28"/>
          <w:rtl/>
        </w:rPr>
        <w:t xml:space="preserve">یعنی لیس الاستحباب فی الإقامة هو ترک الوقف فی فصولها أصلا.</w:t>
      </w:r>
    </w:p>
    <w:p>
      <w:pPr>
        <w:pStyle w:val="BookText"/>
      </w:pPr>
      <w:r>
        <w:rPr>
          <w:rFonts w:ascii="IRNazanin" w:hAnsi="IRNazanin" w:eastAsia="IRNazanin" w:cs="IRNazanin"/>
          <w:lang w:bidi="fa-IR"/>
          <w:color w:val="111111"/>
          <w:sz w:val="28"/>
          <w:szCs w:val="28"/>
          <w:rtl/>
        </w:rPr>
        <w:t xml:space="preserve">أی أنّ إعراب فصول الأذان و الإقامة مکروه حتی فی صورة ترک الوقف أیضا،فالأولی هو تسکین الفصول.</w:t>
      </w:r>
    </w:p>
    <w:p>
      <w:pPr>
        <w:pStyle w:val="BookText"/>
      </w:pPr>
      <w:r>
        <w:rPr>
          <w:rFonts w:ascii="IRNazanin" w:hAnsi="IRNazanin" w:eastAsia="IRNazanin" w:cs="IRNazanin"/>
          <w:lang w:bidi="fa-IR"/>
          <w:color w:val="111111"/>
          <w:sz w:val="28"/>
          <w:szCs w:val="28"/>
          <w:rtl/>
        </w:rPr>
        <w:t xml:space="preserve">الضمیر فی قوله«فإنه»یرجع الی التسکین.یعنی أنّ تسکین فصول الأذان و الإقامة هو ثابت فی لسان العرب و اللغة العربیة.</w:t>
      </w:r>
    </w:p>
    <w:p>
      <w:pPr>
        <w:pStyle w:val="BookText"/>
      </w:pPr>
      <w:r>
        <w:rPr>
          <w:rFonts w:ascii="IRNazanin" w:hAnsi="IRNazanin" w:eastAsia="IRNazanin" w:cs="IRNazanin"/>
          <w:lang w:bidi="fa-IR"/>
          <w:color w:val="111111"/>
          <w:sz w:val="28"/>
          <w:szCs w:val="28"/>
          <w:rtl/>
        </w:rPr>
        <w:t xml:space="preserve">لفظ«رغب»إذا تعدّی ب‍«عن»یفید معنی الإعراض.یعنی أنّ إعراب فصولهما معرض عنه.</w:t>
      </w:r>
    </w:p>
    <w:p>
      <w:pPr>
        <w:pStyle w:val="BookText"/>
      </w:pPr>
      <w:r>
        <w:rPr>
          <w:rFonts w:ascii="IRNazanin" w:hAnsi="IRNazanin" w:eastAsia="IRNazanin" w:cs="IRNazanin"/>
          <w:lang w:bidi="fa-IR"/>
          <w:color w:val="111111"/>
          <w:sz w:val="28"/>
          <w:szCs w:val="28"/>
          <w:rtl/>
        </w:rPr>
        <w:t xml:space="preserve">یعنی لو أعرب المؤذّن و المقیم فصولهما-و الحال یستحبّ التسکین-کان تارکا الأفضل،و لم تبطل فصولهما.و فاعل«تبطل»مستتر یرجع الی الفصول.</w:t>
      </w:r>
    </w:p>
    <w:p>
      <w:pPr>
        <w:pStyle w:val="BookText"/>
      </w:pPr>
      <w:r>
        <w:rPr>
          <w:rFonts w:ascii="IRNazanin" w:hAnsi="IRNazanin" w:eastAsia="IRNazanin" w:cs="IRNazanin"/>
          <w:lang w:bidi="fa-IR"/>
          <w:color w:val="111111"/>
          <w:sz w:val="28"/>
          <w:szCs w:val="28"/>
          <w:rtl/>
        </w:rPr>
        <w:t xml:space="preserve">اللحن:من لحن یلحن لحنا و لحانة و لحنا فی کلامه:أخطأ فی الإعراب و خالف وجه الصواب.</w:t>
      </w:r>
    </w:p>
    <w:p>
      <w:pPr>
        <w:pStyle w:val="BookText"/>
      </w:pPr>
      <w:r>
        <w:rPr>
          <w:rFonts w:ascii="IRNazanin" w:hAnsi="IRNazanin" w:eastAsia="IRNazanin" w:cs="IRNazanin"/>
          <w:lang w:bidi="fa-IR"/>
          <w:color w:val="111111"/>
          <w:sz w:val="28"/>
          <w:szCs w:val="28"/>
          <w:rtl/>
        </w:rPr>
        <w:t xml:space="preserve">و المراد هنا هو الخطأ فی إعراب فصول الأذان و الإقامة،فإذا لحن المؤذّن و المقیم فی الفصول ففی بطلان الأذان و الإقامة و جهان.</w:t>
      </w:r>
    </w:p>
    <w:p>
      <w:pPr>
        <w:pStyle w:val="BookText"/>
      </w:pPr>
      <w:r>
        <w:rPr>
          <w:rFonts w:ascii="IRNazanin" w:hAnsi="IRNazanin" w:eastAsia="IRNazanin" w:cs="IRNazanin"/>
          <w:lang w:bidi="fa-IR"/>
          <w:color w:val="111111"/>
          <w:sz w:val="28"/>
          <w:szCs w:val="28"/>
          <w:rtl/>
        </w:rPr>
        <w:t xml:space="preserve">فاعله مستتر یرجع الی اللحن.یعنی یتّجه الحکم بالبطلان لو غیّر اللحن فی فصول الأذان و الإقامة المعنی المقصود منها.</w:t>
      </w:r>
    </w:p>
    <w:p>
      <w:pPr>
        <w:pStyle w:val="BookText"/>
      </w:pPr>
      <w:r>
        <w:rPr>
          <w:rFonts w:ascii="IRNazanin" w:hAnsi="IRNazanin" w:eastAsia="IRNazanin" w:cs="IRNazanin"/>
          <w:lang w:bidi="fa-IR"/>
          <w:color w:val="111111"/>
          <w:sz w:val="28"/>
          <w:szCs w:val="28"/>
          <w:rtl/>
        </w:rPr>
        <w:t xml:space="preserve">مثال تغییر المعنی فی لحن فصول الأذان و الإقامة هو أن ینصب لفظ«رسول اللّه صلّی اللّه علیه و آله»بدل رفعه،فإنّ المعنی المقصود منه لا یتمّ،لأنّه إذا نصب«رسول اللّه» یکون صفة لمحمّد صلّی اللّه علیه و آله و لم یحصل المشهود به.فیکون المعنی:إنّی أشهد بأنّ محمّدا الموصوف بالرسالة من اللّه،فلا یحصل المطلوب.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الجملة به بفوات المشهود به لغة و إن قصده(1)،إذ لا یکفی قصد العبادة اللفظیة عن لفظها(2) (و) المؤذّن (الراتب(3)یقف علی مرتفع) لیکون(4) أبلغ فی رفع الصوت،و إبلاغه المصلّین،و غیره(5)یقتصر عنه مراعاة لجانبه حتی یکره سبقه به(6)ما لم یفرط بالتأخّر. (و استقبال(7)القبلة) فی جمیع الفصول خصوصا الإقامة،و یکره الالتفات(8)ببعض فصوله یمینا</w:t>
      </w:r>
    </w:p>
    <w:p>
      <w:pPr>
        <w:pStyle w:val="BookText"/>
      </w:pPr>
      <w:r>
        <w:rPr>
          <w:rFonts w:ascii="IRNazanin" w:hAnsi="IRNazanin" w:eastAsia="IRNazanin" w:cs="IRNazanin"/>
          <w:lang w:bidi="fa-IR"/>
          <w:color w:val="111111"/>
          <w:sz w:val="28"/>
          <w:szCs w:val="28"/>
          <w:rtl/>
        </w:rPr>
        <w:t xml:space="preserve">أی و إن لم یفت المشهود به فی قصده و نیّته لکنه یفوت نظرا الی اللغة.</w:t>
      </w:r>
    </w:p>
    <w:p>
      <w:pPr>
        <w:pStyle w:val="BookText"/>
      </w:pPr>
      <w:r>
        <w:rPr>
          <w:rFonts w:ascii="IRNazanin" w:hAnsi="IRNazanin" w:eastAsia="IRNazanin" w:cs="IRNazanin"/>
          <w:lang w:bidi="fa-IR"/>
          <w:color w:val="111111"/>
          <w:sz w:val="28"/>
          <w:szCs w:val="28"/>
          <w:rtl/>
        </w:rPr>
        <w:t xml:space="preserve">فإنّ العبادات اللفظیة لا تکفی النیة و القصد فیها بلا تلفّظ،مثل أن یقصد المصلّی کلمات الحمد و السورة دون أن یتلفّظ ألفاظها.</w:t>
      </w:r>
    </w:p>
    <w:p>
      <w:pPr>
        <w:pStyle w:val="BookText"/>
      </w:pPr>
      <w:r>
        <w:rPr>
          <w:rFonts w:ascii="IRNazanin" w:hAnsi="IRNazanin" w:eastAsia="IRNazanin" w:cs="IRNazanin"/>
          <w:lang w:bidi="fa-IR"/>
          <w:color w:val="111111"/>
          <w:sz w:val="28"/>
          <w:szCs w:val="28"/>
          <w:rtl/>
        </w:rPr>
        <w:t xml:space="preserve">المؤذّن الراتب هو الذی یؤذّن دائما فی الأمصار و القری أو فی صلوات الجماعات للإعلام بحلول الوقت أو بقیام صلاة الجماعة.</w:t>
      </w:r>
    </w:p>
    <w:p>
      <w:pPr>
        <w:pStyle w:val="BookText"/>
      </w:pPr>
      <w:r>
        <w:rPr>
          <w:rFonts w:ascii="IRNazanin" w:hAnsi="IRNazanin" w:eastAsia="IRNazanin" w:cs="IRNazanin"/>
          <w:lang w:bidi="fa-IR"/>
          <w:color w:val="111111"/>
          <w:sz w:val="28"/>
          <w:szCs w:val="28"/>
          <w:rtl/>
        </w:rPr>
        <w:t xml:space="preserve">أی لیکون الوقوف علی المرتفع أکمل فی رفع صوته و إبلاغه للمصلّین.</w:t>
      </w:r>
    </w:p>
    <w:p>
      <w:pPr>
        <w:pStyle w:val="BookText"/>
      </w:pPr>
      <w:r>
        <w:rPr>
          <w:rFonts w:ascii="IRNazanin" w:hAnsi="IRNazanin" w:eastAsia="IRNazanin" w:cs="IRNazanin"/>
          <w:lang w:bidi="fa-IR"/>
          <w:color w:val="111111"/>
          <w:sz w:val="28"/>
          <w:szCs w:val="28"/>
          <w:rtl/>
        </w:rPr>
        <w:t xml:space="preserve">الضمیر فی قوله«غیره»یرجع الی الراتب.یعنی أنّ المؤذّن غیر الراتب یقف فی مقتصر عن مکان الراتب،أو یقصر صوته عن صوت الراتب.و الأولی مراعاة کلا الأمرین.</w:t>
      </w:r>
    </w:p>
    <w:p>
      <w:pPr>
        <w:pStyle w:val="BookText"/>
      </w:pPr>
      <w:r>
        <w:rPr>
          <w:rFonts w:ascii="IRNazanin" w:hAnsi="IRNazanin" w:eastAsia="IRNazanin" w:cs="IRNazanin"/>
          <w:lang w:bidi="fa-IR"/>
          <w:color w:val="111111"/>
          <w:sz w:val="28"/>
          <w:szCs w:val="28"/>
          <w:rtl/>
        </w:rPr>
        <w:t xml:space="preserve">*من حواشی الکتاب:أی یقف فی مکان أسفل من مکان الراتب أو یجعل صوته أخفض منه،و یحتمل أن یکون المراد مجموع الأمرین.(حاشیة جمال الدین رحمه اللّه).</w:t>
      </w:r>
    </w:p>
    <w:p>
      <w:pPr>
        <w:pStyle w:val="BookText"/>
      </w:pPr>
      <w:r>
        <w:rPr>
          <w:rFonts w:ascii="IRNazanin" w:hAnsi="IRNazanin" w:eastAsia="IRNazanin" w:cs="IRNazanin"/>
          <w:lang w:bidi="fa-IR"/>
          <w:color w:val="111111"/>
          <w:sz w:val="28"/>
          <w:szCs w:val="28"/>
          <w:rtl/>
        </w:rPr>
        <w:t xml:space="preserve">أی یکره أن یسبق غیر الراتب بالأذان ما لم یکثر التأخیر.و الضمیر فی قوله «سبقه»یرجع الی غیر الراتب.و الضمیر فی«به»یرجع الی الراتب.</w:t>
      </w:r>
    </w:p>
    <w:p>
      <w:pPr>
        <w:pStyle w:val="BookText"/>
      </w:pPr>
      <w:r>
        <w:rPr>
          <w:rFonts w:ascii="IRNazanin" w:hAnsi="IRNazanin" w:eastAsia="IRNazanin" w:cs="IRNazanin"/>
          <w:lang w:bidi="fa-IR"/>
          <w:color w:val="111111"/>
          <w:sz w:val="28"/>
          <w:szCs w:val="28"/>
          <w:rtl/>
        </w:rPr>
        <w:t xml:space="preserve">بالرفع،عطفا علی قوله«یستحبّ رفع الصوت بهما».</w:t>
      </w:r>
    </w:p>
    <w:p>
      <w:pPr>
        <w:pStyle w:val="BookText"/>
      </w:pPr>
      <w:r>
        <w:rPr>
          <w:rFonts w:ascii="IRNazanin" w:hAnsi="IRNazanin" w:eastAsia="IRNazanin" w:cs="IRNazanin"/>
          <w:lang w:bidi="fa-IR"/>
          <w:color w:val="111111"/>
          <w:sz w:val="28"/>
          <w:szCs w:val="28"/>
          <w:rtl/>
        </w:rPr>
        <w:t xml:space="preserve">یعنی یکره أن یلتفت المؤذّن الی یمینه و الی شماله عند التلفّظ ببعض فصول الأذان و لو أذّن علی المنارة،و هذه الکراهة عند علماء الشیعة،لکنّ العامّة یقولون باستحباب الالتفات الی الیمین و الشمال فی بعض فصول الأذان مثل«حیّ علی الصلاة»و«حیّ علی الفلاح».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1" w:name="pg19899_253916"/>
    <w:bookmarkEnd w:id="41"/>
    <w:p>
      <w:pPr>
        <w:pStyle w:val="BookText"/>
      </w:pPr>
      <w:r>
        <w:rPr>
          <w:rFonts w:ascii="IRNazanin" w:hAnsi="IRNazanin" w:eastAsia="IRNazanin" w:cs="IRNazanin"/>
          <w:lang w:bidi="fa-IR"/>
          <w:color w:val="111111"/>
          <w:sz w:val="28"/>
          <w:szCs w:val="28"/>
          <w:rtl/>
        </w:rPr>
        <w:t xml:space="preserve">و شمالا و إن کان علی المنارة(1)عندنا.</w:t>
      </w:r>
    </w:p>
    <w:p>
      <w:pPr>
        <w:pStyle w:val="Heading5"/>
      </w:pPr>
      <w:bookmarkStart w:id="208" w:name="_Toc61"/>
      <w:r>
        <w:t>الفصل بینهما برکعتین</w:t>
      </w:r>
      <w:bookmarkEnd w:id="208"/>
    </w:p>
    <w:p>
      <w:pPr>
        <w:pStyle w:val="BookText"/>
      </w:pPr>
      <w:r>
        <w:rPr>
          <w:rFonts w:ascii="IRNazanin" w:hAnsi="IRNazanin" w:eastAsia="IRNazanin" w:cs="IRNazanin"/>
          <w:lang w:bidi="fa-IR"/>
          <w:color w:val="111111"/>
          <w:sz w:val="28"/>
          <w:szCs w:val="28"/>
          <w:rtl/>
        </w:rPr>
        <w:t xml:space="preserve">(و الفصل بینهما برکعتین(2)) و لو من الراتبة، (أو سجدة(3)،أو جلسة(4)) و النصّ(5)ورد بالجلوس،و یمکن دخول السجدة فیه فإنّها(6) جلوس و زیادة مع اشتمالها علی مزیّة زائدة، (أو خطوة(7)) و لم یجد بها المصنّف فی الذکری حدیثا،لکنّها مشهورة، (أو سکتة(8)) و هی مرویّة فی المغرب خاصّة،و نسبها(9)فی الذکری إلی کلام الأصحاب مع السجدة و الخطوة،و قد ورد النصّ(10)فی الفصل بتسبیحة،فلو ذکرها کان حسنا.</w:t>
      </w:r>
    </w:p>
    <w:p>
      <w:pPr>
        <w:pStyle w:val="BookText"/>
      </w:pPr>
      <w:r>
        <w:rPr>
          <w:rFonts w:ascii="IRNazanin" w:hAnsi="IRNazanin" w:eastAsia="IRNazanin" w:cs="IRNazanin"/>
          <w:lang w:bidi="fa-IR"/>
          <w:color w:val="111111"/>
          <w:sz w:val="28"/>
          <w:szCs w:val="28"/>
          <w:rtl/>
        </w:rPr>
        <w:t xml:space="preserve">المنارة-بفتح الأول-التی یؤذّن علیها،و جمعها:مناور و منائر.(المصباح المنیر).</w:t>
      </w:r>
    </w:p>
    <w:p>
      <w:pPr>
        <w:pStyle w:val="BookText"/>
      </w:pPr>
      <w:r>
        <w:rPr>
          <w:rFonts w:ascii="IRNazanin" w:hAnsi="IRNazanin" w:eastAsia="IRNazanin" w:cs="IRNazanin"/>
          <w:lang w:bidi="fa-IR"/>
          <w:color w:val="111111"/>
          <w:sz w:val="28"/>
          <w:szCs w:val="28"/>
          <w:rtl/>
        </w:rPr>
        <w:t xml:space="preserve">یعنی یستحبّ الفصل بین الأذان و الإقامة برکعتین من الصلاة،و لو کانتا من النوافل الراتبة.</w:t>
      </w:r>
    </w:p>
    <w:p>
      <w:pPr>
        <w:pStyle w:val="BookText"/>
      </w:pPr>
      <w:r>
        <w:rPr>
          <w:rFonts w:ascii="IRNazanin" w:hAnsi="IRNazanin" w:eastAsia="IRNazanin" w:cs="IRNazanin"/>
          <w:lang w:bidi="fa-IR"/>
          <w:color w:val="111111"/>
          <w:sz w:val="28"/>
          <w:szCs w:val="28"/>
          <w:rtl/>
        </w:rPr>
        <w:t xml:space="preserve">بالجرّ،عطفا علی قوله«برکعتین».یعنی یستحبّ أن یفصل بینهما بسجدة أو جلسة.</w:t>
      </w:r>
    </w:p>
    <w:p>
      <w:pPr>
        <w:pStyle w:val="BookText"/>
      </w:pPr>
      <w:r>
        <w:rPr>
          <w:rFonts w:ascii="IRNazanin" w:hAnsi="IRNazanin" w:eastAsia="IRNazanin" w:cs="IRNazanin"/>
          <w:lang w:bidi="fa-IR"/>
          <w:color w:val="111111"/>
          <w:sz w:val="28"/>
          <w:szCs w:val="28"/>
          <w:rtl/>
        </w:rPr>
        <w:t xml:space="preserve">جلسة-بفتح الجیم و سکون اللام-:بمعنی الجلوس مرّة.</w:t>
      </w:r>
    </w:p>
    <w:p>
      <w:pPr>
        <w:pStyle w:val="BookText"/>
      </w:pPr>
      <w:r>
        <w:rPr>
          <w:rFonts w:ascii="IRNazanin" w:hAnsi="IRNazanin" w:eastAsia="IRNazanin" w:cs="IRNazanin"/>
          <w:lang w:bidi="fa-IR"/>
          <w:color w:val="111111"/>
          <w:sz w:val="28"/>
          <w:szCs w:val="28"/>
          <w:rtl/>
        </w:rPr>
        <w:t xml:space="preserve">و المراد من النصّ هو المنقول من کتاب الوسائل:</w:t>
      </w:r>
    </w:p>
    <w:p>
      <w:pPr>
        <w:pStyle w:val="BookText"/>
      </w:pPr>
      <w:r>
        <w:rPr>
          <w:rFonts w:ascii="IRNazanin" w:hAnsi="IRNazanin" w:eastAsia="IRNazanin" w:cs="IRNazanin"/>
          <w:lang w:bidi="fa-IR"/>
          <w:color w:val="111111"/>
          <w:sz w:val="28"/>
          <w:szCs w:val="28"/>
          <w:rtl/>
        </w:rPr>
        <w:t xml:space="preserve">عن سیف بن عمیر عن بعض الأصحاب عن مولانا أبی عبد اللّه علیه السّلام قال:بین کلّ أذانین قعدة إلاّ المغرب فإنّ بینهما نفسا.(الوسائل:ج 4 ص 632 ب 11 من أبواب الأذان و الإقامة ح 7).</w:t>
      </w:r>
    </w:p>
    <w:p>
      <w:pPr>
        <w:pStyle w:val="BookText"/>
      </w:pPr>
      <w:r>
        <w:rPr>
          <w:rFonts w:ascii="IRNazanin" w:hAnsi="IRNazanin" w:eastAsia="IRNazanin" w:cs="IRNazanin"/>
          <w:lang w:bidi="fa-IR"/>
          <w:color w:val="111111"/>
          <w:sz w:val="28"/>
          <w:szCs w:val="28"/>
          <w:rtl/>
        </w:rPr>
        <w:t xml:space="preserve">یعنی أنّ السجدة نوع جلوس مع إضافة مزیّة اخری فیها.</w:t>
      </w:r>
    </w:p>
    <w:p>
      <w:pPr>
        <w:pStyle w:val="BookText"/>
      </w:pPr>
      <w:r>
        <w:rPr>
          <w:rFonts w:ascii="IRNazanin" w:hAnsi="IRNazanin" w:eastAsia="IRNazanin" w:cs="IRNazanin"/>
          <w:lang w:bidi="fa-IR"/>
          <w:color w:val="111111"/>
          <w:sz w:val="28"/>
          <w:szCs w:val="28"/>
          <w:rtl/>
        </w:rPr>
        <w:t xml:space="preserve">خطوة-بضمّ الخاء و سکون الطاء-:ما بین القدمین عند المشی.(المنجد).</w:t>
      </w:r>
    </w:p>
    <w:p>
      <w:pPr>
        <w:pStyle w:val="BookText"/>
      </w:pPr>
      <w:r>
        <w:rPr>
          <w:rFonts w:ascii="IRNazanin" w:hAnsi="IRNazanin" w:eastAsia="IRNazanin" w:cs="IRNazanin"/>
          <w:lang w:bidi="fa-IR"/>
          <w:color w:val="111111"/>
          <w:sz w:val="28"/>
          <w:szCs w:val="28"/>
          <w:rtl/>
        </w:rPr>
        <w:t xml:space="preserve">یعنی یستحبّ الفصل بینهما بسکتة و هی السکوت فقط،و قد ورد النصّ بها.</w:t>
      </w:r>
    </w:p>
    <w:p>
      <w:pPr>
        <w:pStyle w:val="BookText"/>
      </w:pPr>
      <w:r>
        <w:rPr>
          <w:rFonts w:ascii="IRNazanin" w:hAnsi="IRNazanin" w:eastAsia="IRNazanin" w:cs="IRNazanin"/>
          <w:lang w:bidi="fa-IR"/>
          <w:color w:val="111111"/>
          <w:sz w:val="28"/>
          <w:szCs w:val="28"/>
          <w:rtl/>
        </w:rPr>
        <w:t xml:space="preserve">الضمیر فی قوله«نسبها»یرجع الی السکتة.یعنی نسب السکوت فی کتاب الذکری الی کلام الأصحاب و کذلک السجدة و الخطوة.</w:t>
      </w:r>
    </w:p>
    <w:p>
      <w:pPr>
        <w:pStyle w:val="BookText"/>
      </w:pPr>
      <w:r>
        <w:rPr>
          <w:rFonts w:ascii="IRNazanin" w:hAnsi="IRNazanin" w:eastAsia="IRNazanin" w:cs="IRNazanin"/>
          <w:lang w:bidi="fa-IR"/>
          <w:color w:val="111111"/>
          <w:sz w:val="28"/>
          <w:szCs w:val="28"/>
          <w:rtl/>
        </w:rPr>
        <w:t xml:space="preserve">المراد من النصّ هو الذی نقل من کتاب الوسائل: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یختصّ المغرب بالأخیرتین) الخطوة و السکتة،أمّا السکتة فمرویّة فیه(1)،و أمّا الخطوة فکما تقدّم(2)،و روی فیه(3)الجلسة، و أنّه(4)إذا فعلها کان کالمتشحّط(5)بدمه فی سبیل اللّه فکان ذکرها(6)أولی.</w:t>
      </w:r>
    </w:p>
    <w:p>
      <w:pPr>
        <w:pStyle w:val="BookText"/>
      </w:pPr>
      <w:r>
        <w:rPr>
          <w:rFonts w:ascii="IRNazanin" w:hAnsi="IRNazanin" w:eastAsia="IRNazanin" w:cs="IRNazanin"/>
          <w:lang w:bidi="fa-IR"/>
          <w:color w:val="111111"/>
          <w:sz w:val="28"/>
          <w:szCs w:val="28"/>
          <w:rtl/>
        </w:rPr>
        <w:t xml:space="preserve">عن عمّار الساباطی عن أبی عبد اللّه علیه السّلام فی حدیث قال:سألته عن الرجل ینسی أن یفصل بین الأذان و الإقامة بشیء حتّی أخذ فی الصلاة أو أقام للصلاة، قال:لیس علیه شیء،لیس له أن یدع ذلک عمدا،سئل:ما الذی یجزی من التسبیح بین الأذان و الإقامة؟قال:یقول:الحمد للّه.(الوسائل:ج 4 ص 631 ب 11 من أبواب الأذان و الإقامة ح 5).</w:t>
      </w:r>
    </w:p>
    <w:p>
      <w:pPr>
        <w:pStyle w:val="BookText"/>
      </w:pPr>
      <w:r>
        <w:rPr>
          <w:rFonts w:ascii="IRNazanin" w:hAnsi="IRNazanin" w:eastAsia="IRNazanin" w:cs="IRNazanin"/>
          <w:lang w:bidi="fa-IR"/>
          <w:color w:val="111111"/>
          <w:sz w:val="28"/>
          <w:szCs w:val="28"/>
          <w:rtl/>
        </w:rPr>
        <w:t xml:space="preserve">الضمیر فی قوله«مرویّة فیه»یرجع الی المغرب،و المراد من الروایة هو قوله علیه السّلام:«بین کلّ أذانین قعدة إلاّ المغرب فإنّ فیهما نفسا»(و قد سبق ذکرهما قبل قلیل)،فإنّ المراد من النفس هو السکوت مقدارا ما،و النفس بفتح النون و الفاء.</w:t>
      </w:r>
    </w:p>
    <w:p>
      <w:pPr>
        <w:pStyle w:val="BookText"/>
      </w:pPr>
      <w:r>
        <w:rPr>
          <w:rFonts w:ascii="IRNazanin" w:hAnsi="IRNazanin" w:eastAsia="IRNazanin" w:cs="IRNazanin"/>
          <w:lang w:bidi="fa-IR"/>
          <w:color w:val="111111"/>
          <w:sz w:val="28"/>
          <w:szCs w:val="28"/>
          <w:rtl/>
        </w:rPr>
        <w:t xml:space="preserve">أی تقدّم أنّ الخطوة مشهور لکن المصنّف رحمه اللّه لم یجد فی خصوصها حدیثا.</w:t>
      </w:r>
    </w:p>
    <w:p>
      <w:pPr>
        <w:pStyle w:val="BookText"/>
      </w:pPr>
      <w:r>
        <w:rPr>
          <w:rFonts w:ascii="IRNazanin" w:hAnsi="IRNazanin" w:eastAsia="IRNazanin" w:cs="IRNazanin"/>
          <w:lang w:bidi="fa-IR"/>
          <w:color w:val="111111"/>
          <w:sz w:val="28"/>
          <w:szCs w:val="28"/>
          <w:rtl/>
        </w:rPr>
        <w:t xml:space="preserve">الضمیر فی قوله«فیه»یرجع الی المغرب.یعنی روی الجلسة فی خصوص الفصل بین أذان المغرب و إقامته،و من جلس بینهما کان له ثواب من تشحّط بدمه فی سبیل اللّه.و الروایة منقولة فی کتاب الوسائل:</w:t>
      </w:r>
    </w:p>
    <w:p>
      <w:pPr>
        <w:pStyle w:val="BookText"/>
      </w:pPr>
      <w:r>
        <w:rPr>
          <w:rFonts w:ascii="IRNazanin" w:hAnsi="IRNazanin" w:eastAsia="IRNazanin" w:cs="IRNazanin"/>
          <w:lang w:bidi="fa-IR"/>
          <w:color w:val="111111"/>
          <w:sz w:val="28"/>
          <w:szCs w:val="28"/>
          <w:rtl/>
        </w:rPr>
        <w:t xml:space="preserve">عن إسحاق الجریری عن أبی عبد اللّه علیه السّلام قال:من جلس فیما بین أذان المغرب و الإقامة کان کالمتشحّط بدمه فی سبیل اللّه.(الوسائل:ج 4 ص 632 ب 11 من أبواب الأذان و الإقامة ح 10).و رواه البرقی فی المحاسن عن أبیه عن سعدان مثله.</w:t>
      </w:r>
    </w:p>
    <w:p>
      <w:pPr>
        <w:pStyle w:val="BookText"/>
      </w:pPr>
      <w:r>
        <w:rPr>
          <w:rFonts w:ascii="IRNazanin" w:hAnsi="IRNazanin" w:eastAsia="IRNazanin" w:cs="IRNazanin"/>
          <w:lang w:bidi="fa-IR"/>
          <w:color w:val="111111"/>
          <w:sz w:val="28"/>
          <w:szCs w:val="28"/>
          <w:rtl/>
        </w:rPr>
        <w:t xml:space="preserve">الضمیر فی قوله«انّه»یرجع الی المصلّی،و الضمیر فی قوله«فعلها»یرجع الی الجلسة.یعنی لو جلس المصلّی بین الأذان و الإقامة کان له ثواب المتشحّط بدمه فی سبیل اللّه.</w:t>
      </w:r>
    </w:p>
    <w:p>
      <w:pPr>
        <w:pStyle w:val="BookText"/>
      </w:pPr>
      <w:r>
        <w:rPr>
          <w:rFonts w:ascii="IRNazanin" w:hAnsi="IRNazanin" w:eastAsia="IRNazanin" w:cs="IRNazanin"/>
          <w:lang w:bidi="fa-IR"/>
          <w:color w:val="111111"/>
          <w:sz w:val="28"/>
          <w:szCs w:val="28"/>
          <w:rtl/>
        </w:rPr>
        <w:t xml:space="preserve">بصیغة اسم فاعل من تشحّط بالدم،أی تضرّج بدمه.(المنجد).</w:t>
      </w:r>
    </w:p>
    <w:p>
      <w:pPr>
        <w:pStyle w:val="BookText"/>
      </w:pPr>
      <w:r>
        <w:rPr>
          <w:rFonts w:ascii="IRNazanin" w:hAnsi="IRNazanin" w:eastAsia="IRNazanin" w:cs="IRNazanin"/>
          <w:lang w:bidi="fa-IR"/>
          <w:color w:val="111111"/>
          <w:sz w:val="28"/>
          <w:szCs w:val="28"/>
          <w:rtl/>
        </w:rPr>
        <w:t xml:space="preserve">أی کان ذکر الجلسة مع الخطوة و السکتة بین أذان المغرب و إقامته أولی،و لم یذکر المصنّف الجلسة فی قوله«و یختصّ المغرب بالأخیرتین».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2" w:name="pg19899_253918"/>
    <w:bookmarkEnd w:id="42"/>
    <w:p>
      <w:pPr>
        <w:pStyle w:val="Heading5"/>
      </w:pPr>
      <w:bookmarkStart w:id="209" w:name="_Toc62"/>
      <w:r>
        <w:t>یکره الکلام فی خلالهما</w:t>
      </w:r>
      <w:bookmarkEnd w:id="209"/>
    </w:p>
    <w:p>
      <w:pPr>
        <w:pStyle w:val="BookText"/>
      </w:pPr>
      <w:r>
        <w:rPr>
          <w:rFonts w:ascii="IRNazanin" w:hAnsi="IRNazanin" w:eastAsia="IRNazanin" w:cs="IRNazanin"/>
          <w:lang w:bidi="fa-IR"/>
          <w:color w:val="111111"/>
          <w:sz w:val="28"/>
          <w:szCs w:val="28"/>
          <w:rtl/>
        </w:rPr>
        <w:t xml:space="preserve">(و یکره الکلام فی خلالهما) (1)خصوصا الإقامة،و لا یعیده(2)به، ما لم یخرج به عن الموالاة،و یعیدها(3)به مطلقا(4)علی ما أفتی به المصنّف و غیره(5)،و النصّ ورد بإعادتها بالکلام بعدها(6).</w:t>
      </w:r>
    </w:p>
    <w:p>
      <w:pPr>
        <w:pStyle w:val="BookText"/>
      </w:pPr>
      <w:r>
        <w:rPr>
          <w:rFonts w:ascii="IRNazanin" w:hAnsi="IRNazanin" w:eastAsia="IRNazanin" w:cs="IRNazanin"/>
          <w:lang w:bidi="fa-IR"/>
          <w:color w:val="111111"/>
          <w:sz w:val="28"/>
          <w:szCs w:val="28"/>
          <w:rtl/>
        </w:rPr>
        <w:t xml:space="preserve">(و یستحبّ الطهارة) حالتهما،و فی الإقامة آکد(7)،و لیست شرطا فیهما(8)عندنا من الحدثین.نعم،لو أوقعه فی المسجد بالأکبر(9)لغی،للنهی</w:t>
      </w:r>
    </w:p>
    <w:p>
      <w:pPr>
        <w:pStyle w:val="BookText"/>
      </w:pPr>
      <w:r>
        <w:rPr>
          <w:rFonts w:ascii="IRNazanin" w:hAnsi="IRNazanin" w:eastAsia="IRNazanin" w:cs="IRNazanin"/>
          <w:lang w:bidi="fa-IR"/>
          <w:color w:val="111111"/>
          <w:sz w:val="28"/>
          <w:szCs w:val="28"/>
          <w:rtl/>
        </w:rPr>
        <w:t xml:space="preserve">یعنی یکره التکلّم فی وسط فصول الأذان و الإقامة.</w:t>
      </w:r>
    </w:p>
    <w:p>
      <w:pPr>
        <w:pStyle w:val="BookText"/>
      </w:pPr>
      <w:r>
        <w:rPr>
          <w:rFonts w:ascii="IRNazanin" w:hAnsi="IRNazanin" w:eastAsia="IRNazanin" w:cs="IRNazanin"/>
          <w:lang w:bidi="fa-IR"/>
          <w:color w:val="111111"/>
          <w:sz w:val="28"/>
          <w:szCs w:val="28"/>
          <w:rtl/>
        </w:rPr>
        <w:t xml:space="preserve">الضمیر فی قوله«و لا یعیده»یرجع الی الأذان،و فی قوله«به»یرجع الی التکلّم.یعنی لو تکلّم المصلّی فی خلال فصول الأذان لا یلزم إعادة الأذان بشرط عدم خروجه بالتکلّم عن موالاة الأذان.</w:t>
      </w:r>
    </w:p>
    <w:p>
      <w:pPr>
        <w:pStyle w:val="BookText"/>
      </w:pPr>
      <w:r>
        <w:rPr>
          <w:rFonts w:ascii="IRNazanin" w:hAnsi="IRNazanin" w:eastAsia="IRNazanin" w:cs="IRNazanin"/>
          <w:lang w:bidi="fa-IR"/>
          <w:color w:val="111111"/>
          <w:sz w:val="28"/>
          <w:szCs w:val="28"/>
          <w:rtl/>
        </w:rPr>
        <w:t xml:space="preserve">الضمیر فی قوله«یعیدها»یرجع الی الإقامة،و فی قوله«به»یرجع الی التکلّم.</w:t>
      </w:r>
    </w:p>
    <w:p>
      <w:pPr>
        <w:pStyle w:val="BookText"/>
      </w:pPr>
      <w:r>
        <w:rPr>
          <w:rFonts w:ascii="IRNazanin" w:hAnsi="IRNazanin" w:eastAsia="IRNazanin" w:cs="IRNazanin"/>
          <w:lang w:bidi="fa-IR"/>
          <w:color w:val="111111"/>
          <w:sz w:val="28"/>
          <w:szCs w:val="28"/>
          <w:rtl/>
        </w:rPr>
        <w:t xml:space="preserve">یعنی لو تکلّم فی وسط الإقامة یلزم إعادتها بلا فرق بین إخلاله بالموالاة أم لا.</w:t>
      </w:r>
    </w:p>
    <w:p>
      <w:pPr>
        <w:pStyle w:val="BookText"/>
      </w:pPr>
      <w:r>
        <w:rPr>
          <w:rFonts w:ascii="Amiri" w:hAnsi="Amiri" w:eastAsia="Amiri" w:cs="Amiri"/>
          <w:lang w:bidi="ar-SA"/>
          <w:color w:val="111111"/>
          <w:sz w:val="28"/>
          <w:szCs w:val="28"/>
          <w:rtl/>
        </w:rPr>
        <w:t xml:space="preserve">قوله«مطلقا»إشارة بالخروج عن الموالاة و عدمه.</w:t>
      </w:r>
    </w:p>
    <w:p>
      <w:pPr>
        <w:pStyle w:val="BookText"/>
      </w:pPr>
      <w:r>
        <w:rPr>
          <w:rFonts w:ascii="IRNazanin" w:hAnsi="IRNazanin" w:eastAsia="IRNazanin" w:cs="IRNazanin"/>
          <w:lang w:bidi="fa-IR"/>
          <w:color w:val="111111"/>
          <w:sz w:val="28"/>
          <w:szCs w:val="28"/>
          <w:rtl/>
        </w:rPr>
        <w:t xml:space="preserve">یعنی أنّ الحکم بالإعادة فی الإقامة مطلقا و الحکم بعدم الإعادة فی الأذان هو ما أفتی به المصنّف رحمه اللّه و غیره.</w:t>
      </w:r>
    </w:p>
    <w:p>
      <w:pPr>
        <w:pStyle w:val="BookText"/>
      </w:pPr>
      <w:r>
        <w:rPr>
          <w:rFonts w:ascii="IRNazanin" w:hAnsi="IRNazanin" w:eastAsia="IRNazanin" w:cs="IRNazanin"/>
          <w:lang w:bidi="fa-IR"/>
          <w:color w:val="111111"/>
          <w:sz w:val="28"/>
          <w:szCs w:val="28"/>
          <w:rtl/>
        </w:rPr>
        <w:t xml:space="preserve">الضمیر فی قوله«بعدها»یرجع الی الإقامة.یعنی لو تکلّم المصلّی بعد ذکر الإقامة یلزم الإعادة لا بالتکلّم فی خلالها.و النصّ الوارد فی ذلک هو المنقول من کتاب الوسائل:</w:t>
      </w:r>
    </w:p>
    <w:p>
      <w:pPr>
        <w:pStyle w:val="BookText"/>
      </w:pPr>
      <w:r>
        <w:rPr>
          <w:rFonts w:ascii="IRNazanin" w:hAnsi="IRNazanin" w:eastAsia="IRNazanin" w:cs="IRNazanin"/>
          <w:lang w:bidi="fa-IR"/>
          <w:color w:val="111111"/>
          <w:sz w:val="28"/>
          <w:szCs w:val="28"/>
          <w:rtl/>
        </w:rPr>
        <w:t xml:space="preserve">عن محمّد بن مسلم قال:قال أبو عبد اللّه علیه السّلام:لا تتکلّم اذا أقمت الصلاة،فإنّک إذا تکلّمت أعدت الإقامة.(الوسائل:ج 4 ص 629 ب 10 من أبواب الأذان و الإقامة ح 3).</w:t>
      </w:r>
    </w:p>
    <w:p>
      <w:pPr>
        <w:pStyle w:val="BookText"/>
      </w:pPr>
      <w:r>
        <w:rPr>
          <w:rFonts w:ascii="IRNazanin" w:hAnsi="IRNazanin" w:eastAsia="IRNazanin" w:cs="IRNazanin"/>
          <w:lang w:bidi="fa-IR"/>
          <w:color w:val="111111"/>
          <w:sz w:val="28"/>
          <w:szCs w:val="28"/>
          <w:rtl/>
        </w:rPr>
        <w:t xml:space="preserve">أی الطهارة فی الإقامة آکد من استحباب الطهارة فی حال الأذان.</w:t>
      </w:r>
    </w:p>
    <w:p>
      <w:pPr>
        <w:pStyle w:val="BookText"/>
      </w:pPr>
      <w:r>
        <w:rPr>
          <w:rFonts w:ascii="IRNazanin" w:hAnsi="IRNazanin" w:eastAsia="IRNazanin" w:cs="IRNazanin"/>
          <w:lang w:bidi="fa-IR"/>
          <w:color w:val="111111"/>
          <w:sz w:val="28"/>
          <w:szCs w:val="28"/>
          <w:rtl/>
        </w:rPr>
        <w:t xml:space="preserve">یعنی لیست الطهارة شرطا فی صحّة الأذان و الإقامة عند علماء الشیعة،لا من الحدث الأصغر و لا من الحدث الأکبر.</w:t>
      </w:r>
    </w:p>
    <w:p>
      <w:pPr>
        <w:pStyle w:val="BookText"/>
      </w:pPr>
      <w:r>
        <w:rPr>
          <w:rFonts w:ascii="IRNazanin" w:hAnsi="IRNazanin" w:eastAsia="IRNazanin" w:cs="IRNazanin"/>
          <w:lang w:bidi="fa-IR"/>
          <w:color w:val="111111"/>
          <w:sz w:val="28"/>
          <w:szCs w:val="28"/>
          <w:rtl/>
        </w:rPr>
        <w:t xml:space="preserve">استدراک من الحکم بعدم بطلانهما مع الحدثین بأنّ المؤذّن و المقیم لو کانا فی المسجد مع الحدث الأکبر و هو الجنابة یبطلان،لأنّ النهی عن اللبث یلزم النهی عن الأذان،لأنّ الأذان فی المسجد یستلزم اللبث فیه لأنه المفروض،و قد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المفسد للعبادة (و الحکایة(1)لغیر المؤذّن) إذا سمع کما(2)یقول المؤذّن و إن کان(3)فی الصلاة،إلاّ الحیعلات فیها(4)فیبدلها بالحولقة(5)،و لو حکاها(6)</w:t>
      </w:r>
    </w:p>
    <w:p>
      <w:pPr>
        <w:pStyle w:val="BookText"/>
      </w:pPr>
      <w:r>
        <w:rPr>
          <w:rFonts w:ascii="IRNazanin" w:hAnsi="IRNazanin" w:eastAsia="IRNazanin" w:cs="IRNazanin"/>
          <w:lang w:bidi="fa-IR"/>
          <w:color w:val="111111"/>
          <w:sz w:val="28"/>
          <w:szCs w:val="28"/>
          <w:rtl/>
        </w:rPr>
        <w:t xml:space="preserve">صرّحوا بأنّ تحریم اللازم یقتضی تحریم الملزوم اذا کان الملزوم علّة للاّزم، و الفرض هنا أنّ الأذان علّة للّبث و مستلزم له.</w:t>
      </w:r>
    </w:p>
    <w:p>
      <w:pPr>
        <w:pStyle w:val="BookText"/>
      </w:pPr>
      <w:r>
        <w:rPr>
          <w:rFonts w:ascii="IRNazanin" w:hAnsi="IRNazanin" w:eastAsia="IRNazanin" w:cs="IRNazanin"/>
          <w:lang w:bidi="fa-IR"/>
          <w:color w:val="111111"/>
          <w:sz w:val="28"/>
          <w:szCs w:val="28"/>
          <w:rtl/>
        </w:rPr>
        <w:t xml:space="preserve">*من حواشی الکتاب(فی الایراد علی الاستدلال ببطلان الأذان بحرمة لبث المجنب فی المسجد):لأنّ النهی لا یتوجّه الی ذات العبادة بل الی لبث المجنب فی المسجد،و أحدهما غیر الآخر لجواز الأذان منه و إن حرم لبثه فیه،و مع الجواز لا یستوی طرفاه لأنّه عبادة،فلا بدّ من الرجحان،فیمکن أن یثاب بفعله و أن یعاقب بسبب اللبث،علی أنّ الأذان لا یستلزم اللبث فیه،فتدبّر.(حاشیة دیلماج رحمه اللّه).</w:t>
      </w:r>
    </w:p>
    <w:p>
      <w:pPr>
        <w:pStyle w:val="BookText"/>
      </w:pPr>
      <w:r>
        <w:rPr>
          <w:rFonts w:ascii="IRNazanin" w:hAnsi="IRNazanin" w:eastAsia="IRNazanin" w:cs="IRNazanin"/>
          <w:lang w:bidi="fa-IR"/>
          <w:color w:val="111111"/>
          <w:sz w:val="28"/>
          <w:szCs w:val="28"/>
          <w:rtl/>
        </w:rPr>
        <w:t xml:space="preserve">و لا یخفی ما فی إیراد المرحوم دیلماج بأنّ الفرض فی المقام هو لزوم اللبث بسبب الأذان،فلو فرض الأذان فی المسجد مارّا أو خارجا مع دخوله نسیانا فلا بحث فیه.</w:t>
      </w:r>
    </w:p>
    <w:p>
      <w:pPr>
        <w:pStyle w:val="BookText"/>
      </w:pPr>
      <w:r>
        <w:rPr>
          <w:rFonts w:ascii="IRNazanin" w:hAnsi="IRNazanin" w:eastAsia="IRNazanin" w:cs="IRNazanin"/>
          <w:lang w:bidi="fa-IR"/>
          <w:color w:val="111111"/>
          <w:sz w:val="28"/>
          <w:szCs w:val="28"/>
          <w:rtl/>
        </w:rPr>
        <w:t xml:space="preserve">یعنی یستحبّ حکایة الأذان لمن سمع الأذان من المؤذّن.</w:t>
      </w:r>
    </w:p>
    <w:p>
      <w:pPr>
        <w:pStyle w:val="BookText"/>
      </w:pPr>
      <w:r>
        <w:rPr>
          <w:rFonts w:ascii="IRNazanin" w:hAnsi="IRNazanin" w:eastAsia="IRNazanin" w:cs="IRNazanin"/>
          <w:lang w:bidi="fa-IR"/>
          <w:color w:val="111111"/>
          <w:sz w:val="28"/>
          <w:szCs w:val="28"/>
          <w:rtl/>
        </w:rPr>
        <w:t xml:space="preserve">الجارّ یتعلّق بالحکایة.یعنی یستحبّ الحکایة علی نحو یسمع من المؤذّن فصول الأذان.</w:t>
      </w:r>
    </w:p>
    <w:p>
      <w:pPr>
        <w:pStyle w:val="BookText"/>
      </w:pPr>
      <w:r>
        <w:rPr>
          <w:rFonts w:ascii="IRNazanin" w:hAnsi="IRNazanin" w:eastAsia="IRNazanin" w:cs="IRNazanin"/>
          <w:lang w:bidi="fa-IR"/>
          <w:color w:val="111111"/>
          <w:sz w:val="28"/>
          <w:szCs w:val="28"/>
          <w:rtl/>
        </w:rPr>
        <w:t xml:space="preserve">یعنی و إن کان المستمع فی حال الصلاة.</w:t>
      </w:r>
    </w:p>
    <w:p>
      <w:pPr>
        <w:pStyle w:val="BookText"/>
      </w:pPr>
      <w:r>
        <w:rPr>
          <w:rFonts w:ascii="IRNazanin" w:hAnsi="IRNazanin" w:eastAsia="IRNazanin" w:cs="IRNazanin"/>
          <w:lang w:bidi="fa-IR"/>
          <w:color w:val="111111"/>
          <w:sz w:val="28"/>
          <w:szCs w:val="28"/>
          <w:rtl/>
        </w:rPr>
        <w:t xml:space="preserve">الضمیر فی قوله«فیها»یرجع الی الصلاة.یعنی یحکی الأذان کما یسمعه من فصوله حتی حال اشتغاله بالصلاة،لکن فصول الحیعلات اذا سمعها فی حال الصلاة لا یحکیها بألفاظ الحیعلات بل یبدلها بالحولقة.</w:t>
      </w:r>
    </w:p>
    <w:p>
      <w:pPr>
        <w:pStyle w:val="BookText"/>
      </w:pPr>
      <w:r>
        <w:rPr>
          <w:rFonts w:ascii="IRNazanin" w:hAnsi="IRNazanin" w:eastAsia="IRNazanin" w:cs="IRNazanin"/>
          <w:lang w:bidi="fa-IR"/>
          <w:color w:val="111111"/>
          <w:sz w:val="28"/>
          <w:szCs w:val="28"/>
          <w:rtl/>
        </w:rPr>
        <w:t xml:space="preserve">الحولقة:مصدر جعلیّ معناه:لا حول و لا قوّة إلاّ باللّه.</w:t>
      </w:r>
    </w:p>
    <w:p>
      <w:pPr>
        <w:pStyle w:val="BookText"/>
      </w:pPr>
      <w:r>
        <w:rPr>
          <w:rFonts w:ascii="IRNazanin" w:hAnsi="IRNazanin" w:eastAsia="IRNazanin" w:cs="IRNazanin"/>
          <w:lang w:bidi="fa-IR"/>
          <w:color w:val="111111"/>
          <w:sz w:val="28"/>
          <w:szCs w:val="28"/>
          <w:rtl/>
        </w:rPr>
        <w:t xml:space="preserve">*من حواشی الکتاب:هذا الحکم ذکره الشیخ رحمه اللّه و تبعه الجماعة.(حاشیة الفاضل التونی رحمه اللّه).</w:t>
      </w:r>
    </w:p>
    <w:p>
      <w:pPr>
        <w:pStyle w:val="BookText"/>
      </w:pPr>
      <w:r>
        <w:rPr>
          <w:rFonts w:ascii="IRNazanin" w:hAnsi="IRNazanin" w:eastAsia="IRNazanin" w:cs="IRNazanin"/>
          <w:lang w:bidi="fa-IR"/>
          <w:color w:val="111111"/>
          <w:sz w:val="28"/>
          <w:szCs w:val="28"/>
          <w:rtl/>
        </w:rPr>
        <w:t xml:space="preserve">الضمیر فی قوله«حکاها»یرجع الی الحیعلات.یعنی لو حکی الألفاظ یحکم ببطلان صلاته لأنّها لا تعدّ ذکرا.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3" w:name="pg19899_253920"/>
    <w:bookmarkEnd w:id="43"/>
    <w:p>
      <w:pPr>
        <w:pStyle w:val="BookText"/>
      </w:pPr>
      <w:r>
        <w:rPr>
          <w:rFonts w:ascii="IRNazanin" w:hAnsi="IRNazanin" w:eastAsia="IRNazanin" w:cs="IRNazanin"/>
          <w:lang w:bidi="fa-IR"/>
          <w:color w:val="111111"/>
          <w:sz w:val="28"/>
          <w:szCs w:val="28"/>
          <w:rtl/>
        </w:rPr>
        <w:t xml:space="preserve">بطلت،لأنّها لیست ذکرا،و کذا یجوز إبدالها فی غیرها(1)،و وقت حکایة الفصل بعد فراغ المؤذّن منه أو معه(2).و لیقطع الکلام إذا سمعه غیر(3)الحکایة و إن کان قرآنا،و لو دخل المسجد أخّر التحیة إلی الفراغ منه(4).</w:t>
      </w:r>
    </w:p>
    <w:p>
      <w:pPr>
        <w:pStyle w:val="Heading4"/>
      </w:pPr>
      <w:bookmarkStart w:id="210" w:name="_Toc63"/>
      <w:r>
        <w:t>القیام</w:t>
      </w:r>
      <w:bookmarkEnd w:id="210"/>
    </w:p>
    <w:p>
      <w:pPr>
        <w:pStyle w:val="BookText"/>
      </w:pPr>
      <w:r>
        <w:rPr>
          <w:rFonts w:ascii="IRNazanin" w:hAnsi="IRNazanin" w:eastAsia="IRNazanin" w:cs="IRNazanin"/>
          <w:lang w:bidi="fa-IR"/>
          <w:color w:val="111111"/>
          <w:sz w:val="28"/>
          <w:szCs w:val="28"/>
          <w:rtl/>
        </w:rPr>
        <w:t xml:space="preserve">(ثمّ یجب(5)القیام) حالة النیة و التکبیر و القراءة،و إنّما قدّمه علی النیة و التکبیر مع أنّه(6)لا یجب قبلهما(7)لکونه شرطا فیهما،و الشرط مقدّم علی المشروط،و قد أخّره(8)المصنّف عنهما فی الذکری و الدروس نظرا(9)</w:t>
      </w:r>
    </w:p>
    <w:p>
      <w:pPr>
        <w:pStyle w:val="BookText"/>
      </w:pPr>
      <w:r>
        <w:rPr>
          <w:rFonts w:ascii="IRNazanin" w:hAnsi="IRNazanin" w:eastAsia="IRNazanin" w:cs="IRNazanin"/>
          <w:lang w:bidi="fa-IR"/>
          <w:color w:val="111111"/>
          <w:sz w:val="28"/>
          <w:szCs w:val="28"/>
          <w:rtl/>
        </w:rPr>
        <w:t xml:space="preserve">یعنی یجوز إبدال الحیعلات بالحولقة فی غیر حالة الصلاة أیضا.</w:t>
      </w:r>
    </w:p>
    <w:p>
      <w:pPr>
        <w:pStyle w:val="BookText"/>
      </w:pPr>
      <w:r>
        <w:rPr>
          <w:rFonts w:ascii="IRNazanin" w:hAnsi="IRNazanin" w:eastAsia="IRNazanin" w:cs="IRNazanin"/>
          <w:lang w:bidi="fa-IR"/>
          <w:color w:val="111111"/>
          <w:sz w:val="28"/>
          <w:szCs w:val="28"/>
          <w:rtl/>
        </w:rPr>
        <w:t xml:space="preserve">بأن یحکی الفصول مع المؤذّن.</w:t>
      </w:r>
    </w:p>
    <w:p>
      <w:pPr>
        <w:pStyle w:val="BookText"/>
      </w:pPr>
      <w:r>
        <w:rPr>
          <w:rFonts w:ascii="IRNazanin" w:hAnsi="IRNazanin" w:eastAsia="IRNazanin" w:cs="IRNazanin"/>
          <w:lang w:bidi="fa-IR"/>
          <w:color w:val="111111"/>
          <w:sz w:val="28"/>
          <w:szCs w:val="28"/>
          <w:rtl/>
        </w:rPr>
        <w:t xml:space="preserve">قوله«غیر»صفة للکلام.یعنی یلزم قطع الکلام الذی هو غیر الحکایة،حتی لو کان مشغولا بقراءة القرآن و سمع الأذان یقطع القرآن و یحکی الأذان.</w:t>
      </w:r>
    </w:p>
    <w:p>
      <w:pPr>
        <w:pStyle w:val="BookText"/>
      </w:pPr>
      <w:r>
        <w:rPr>
          <w:rFonts w:ascii="IRNazanin" w:hAnsi="IRNazanin" w:eastAsia="IRNazanin" w:cs="IRNazanin"/>
          <w:lang w:bidi="fa-IR"/>
          <w:color w:val="111111"/>
          <w:sz w:val="28"/>
          <w:szCs w:val="28"/>
          <w:rtl/>
        </w:rPr>
        <w:t xml:space="preserve">یعنی لو دخل الشخص المسجد أثناء الأذان یؤخّر صلاة تحیة المسجد الی أن یفرغ المؤذّن من أذانه.</w:t>
      </w:r>
    </w:p>
    <w:p>
      <w:pPr>
        <w:pStyle w:val="BookText"/>
      </w:pPr>
      <w:r>
        <w:rPr>
          <w:rFonts w:ascii="IRNazanin" w:hAnsi="IRNazanin" w:eastAsia="IRNazanin" w:cs="IRNazanin"/>
          <w:lang w:bidi="fa-IR"/>
          <w:color w:val="111111"/>
          <w:sz w:val="28"/>
          <w:szCs w:val="28"/>
          <w:rtl/>
        </w:rPr>
        <w:t xml:space="preserve">القیام</w:t>
      </w:r>
    </w:p>
    <w:p>
      <w:pPr>
        <w:pStyle w:val="BookText"/>
      </w:pPr>
      <w:r>
        <w:rPr>
          <w:rFonts w:ascii="IRNazanin" w:hAnsi="IRNazanin" w:eastAsia="IRNazanin" w:cs="IRNazanin"/>
          <w:lang w:bidi="fa-IR"/>
          <w:color w:val="111111"/>
          <w:sz w:val="28"/>
          <w:szCs w:val="28"/>
          <w:rtl/>
        </w:rPr>
        <w:t xml:space="preserve">هذا شروع فی بیان سائر الأجزاء من الصلاة،أوّلها القیام.</w:t>
      </w:r>
    </w:p>
    <w:p>
      <w:pPr>
        <w:pStyle w:val="BookText"/>
      </w:pPr>
      <w:r>
        <w:rPr>
          <w:rFonts w:ascii="IRNazanin" w:hAnsi="IRNazanin" w:eastAsia="IRNazanin" w:cs="IRNazanin"/>
          <w:lang w:bidi="fa-IR"/>
          <w:color w:val="111111"/>
          <w:sz w:val="28"/>
          <w:szCs w:val="28"/>
          <w:rtl/>
        </w:rPr>
        <w:t xml:space="preserve">یعنی أنّ القیام و لو لم یجب قبل النیة و التکبیرة لکن تقدیم وجوبه علیهما لکون القیام شرطا فیهما،و الشرط مقدّم علی المشروط.</w:t>
      </w:r>
    </w:p>
    <w:p>
      <w:pPr>
        <w:pStyle w:val="BookText"/>
      </w:pPr>
      <w:r>
        <w:rPr>
          <w:rFonts w:ascii="IRNazanin" w:hAnsi="IRNazanin" w:eastAsia="IRNazanin" w:cs="IRNazanin"/>
          <w:lang w:bidi="fa-IR"/>
          <w:color w:val="111111"/>
          <w:sz w:val="28"/>
          <w:szCs w:val="28"/>
          <w:rtl/>
        </w:rPr>
        <w:t xml:space="preserve">الضمیران فی قوله«قبلهما»و«فیهما»یرجعان الی النیة و التکبیر،و الضمیر فی قوله«کونه»یرجع الی القیام.</w:t>
      </w:r>
    </w:p>
    <w:p>
      <w:pPr>
        <w:pStyle w:val="BookText"/>
      </w:pPr>
      <w:r>
        <w:rPr>
          <w:rFonts w:ascii="IRNazanin" w:hAnsi="IRNazanin" w:eastAsia="IRNazanin" w:cs="IRNazanin"/>
          <w:lang w:bidi="fa-IR"/>
          <w:color w:val="111111"/>
          <w:sz w:val="28"/>
          <w:szCs w:val="28"/>
          <w:rtl/>
        </w:rPr>
        <w:t xml:space="preserve">یعنی أنّ المصنّف رحمه اللّه فی کتابیه الذکری و الدروس أخّر القیام عن النیة و التکبیر.</w:t>
      </w:r>
    </w:p>
    <w:p>
      <w:pPr>
        <w:pStyle w:val="BookText"/>
      </w:pPr>
      <w:r>
        <w:rPr>
          <w:rFonts w:ascii="IRNazanin" w:hAnsi="IRNazanin" w:eastAsia="IRNazanin" w:cs="IRNazanin"/>
          <w:lang w:bidi="fa-IR"/>
          <w:color w:val="111111"/>
          <w:sz w:val="28"/>
          <w:szCs w:val="28"/>
          <w:rtl/>
        </w:rPr>
        <w:t xml:space="preserve">أی علّة تأخیر المصنّف رحمه اللّه ذکر القیام فی کتابیه الذکری و الدروس عن النیة و التکبیر نظرا الی أنّ القیام لا یجب قبلهما.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ذلک،و لیتمحّض(1)جزء من الصلاة،و فی الألفیة أخّره(2)عن القراءة لیجعله واجبا فی الثلاثة،و لکلّ وجه(3) (مستقلاّ(4)به) غیر مستند إلی شیء بحیث لو أزیل السناد(5)سقط (مع المکنة(6)،فإن عجز) عن الاستقلال فی الجمیع(7) (ففی البعض) .</w:t>
      </w:r>
    </w:p>
    <w:p>
      <w:pPr>
        <w:pStyle w:val="BookText"/>
      </w:pPr>
      <w:r>
        <w:rPr>
          <w:rFonts w:ascii="IRNazanin" w:hAnsi="IRNazanin" w:eastAsia="IRNazanin" w:cs="IRNazanin"/>
          <w:lang w:bidi="fa-IR"/>
          <w:color w:val="111111"/>
          <w:sz w:val="28"/>
          <w:szCs w:val="28"/>
          <w:rtl/>
        </w:rPr>
        <w:t xml:space="preserve">و یستند(8)فیما یعجز عنه، (فإن عجز) عن الاستقلال أصلا (اعتمد) علی شیء مقدّما علی القعود،فیجب(9)تحصیل ما یعتمد علیه و لو باجرة مع الإمکان، (فإن عجز)</w:t>
      </w:r>
    </w:p>
    <w:p>
      <w:pPr>
        <w:pStyle w:val="BookText"/>
      </w:pPr>
      <w:r>
        <w:rPr>
          <w:rFonts w:ascii="IRNazanin" w:hAnsi="IRNazanin" w:eastAsia="IRNazanin" w:cs="IRNazanin"/>
          <w:lang w:bidi="fa-IR"/>
          <w:color w:val="111111"/>
          <w:sz w:val="28"/>
          <w:szCs w:val="28"/>
          <w:rtl/>
        </w:rPr>
        <w:t xml:space="preserve">هذا دلیل ثان لتأخیر المصنّف رحمه اللّه فی کتابیه ذکر القیام عن النیة و التکبیر لأنّه یوجب لتشخّص القیام بکونه من أجزاء الصلاة.</w:t>
      </w:r>
    </w:p>
    <w:p>
      <w:pPr>
        <w:pStyle w:val="BookText"/>
      </w:pPr>
      <w:r>
        <w:rPr>
          <w:rFonts w:ascii="IRNazanin" w:hAnsi="IRNazanin" w:eastAsia="IRNazanin" w:cs="IRNazanin"/>
          <w:lang w:bidi="fa-IR"/>
          <w:color w:val="111111"/>
          <w:sz w:val="28"/>
          <w:szCs w:val="28"/>
          <w:rtl/>
        </w:rPr>
        <w:t xml:space="preserve">أی أخّر المصنّف رحمه اللّه فی کتابه الألفیة القیام عن القراءة أیضا،نظرا الی أنّ القیام من واجبات النیة و التکبیر و القراءة،فإنها مشترطة بالقیام عند الإمکان.</w:t>
      </w:r>
    </w:p>
    <w:p>
      <w:pPr>
        <w:pStyle w:val="BookText"/>
      </w:pPr>
      <w:r>
        <w:rPr>
          <w:rFonts w:ascii="IRNazanin" w:hAnsi="IRNazanin" w:eastAsia="IRNazanin" w:cs="IRNazanin"/>
          <w:lang w:bidi="fa-IR"/>
          <w:color w:val="111111"/>
          <w:sz w:val="28"/>
          <w:szCs w:val="28"/>
          <w:rtl/>
        </w:rPr>
        <w:t xml:space="preserve">أی لکلّ من تقدیم القیام عن الثلاثة و تأخیره عن الاثنین و الثلاثة وجه.</w:t>
      </w:r>
    </w:p>
    <w:p>
      <w:pPr>
        <w:pStyle w:val="BookText"/>
      </w:pPr>
      <w:r>
        <w:rPr>
          <w:rFonts w:ascii="IRNazanin" w:hAnsi="IRNazanin" w:eastAsia="IRNazanin" w:cs="IRNazanin"/>
          <w:lang w:bidi="fa-IR"/>
          <w:color w:val="111111"/>
          <w:sz w:val="28"/>
          <w:szCs w:val="28"/>
          <w:rtl/>
        </w:rPr>
        <w:t xml:space="preserve">استقلّ:أی تفرّد به و لم یشرک فیه غیره.(المنجد).و المراد کون المصلّی منفردا بالقیام بلا تشریک شیء فی قیامه من الاتکاء بالجدار و العصا و غیرها.</w:t>
      </w:r>
    </w:p>
    <w:p>
      <w:pPr>
        <w:pStyle w:val="BookText"/>
      </w:pPr>
      <w:r>
        <w:rPr>
          <w:rFonts w:ascii="IRNazanin" w:hAnsi="IRNazanin" w:eastAsia="IRNazanin" w:cs="IRNazanin"/>
          <w:lang w:bidi="fa-IR"/>
          <w:color w:val="111111"/>
          <w:sz w:val="28"/>
          <w:szCs w:val="28"/>
          <w:rtl/>
        </w:rPr>
        <w:t xml:space="preserve">السناد-بکسر السین-:ما یتّکأ علیه.</w:t>
      </w:r>
    </w:p>
    <w:p>
      <w:pPr>
        <w:pStyle w:val="BookText"/>
      </w:pPr>
      <w:r>
        <w:rPr>
          <w:rFonts w:ascii="IRNazanin" w:hAnsi="IRNazanin" w:eastAsia="IRNazanin" w:cs="IRNazanin"/>
          <w:lang w:bidi="fa-IR"/>
          <w:color w:val="111111"/>
          <w:sz w:val="28"/>
          <w:szCs w:val="28"/>
          <w:rtl/>
        </w:rPr>
        <w:t xml:space="preserve">المکنة-بضمّ المیم و سکون الکاف،أو بفتح المیم و کسر الکاف-:التمکّن.</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یعنی لو عجز عن القیام فی جمیع حالات الصلاة فیجب حینئذ القیام فی بعضها التی یقدر علی القیام فیها.</w:t>
      </w:r>
    </w:p>
    <w:p>
      <w:pPr>
        <w:pStyle w:val="BookText"/>
      </w:pPr>
      <w:r>
        <w:rPr>
          <w:rFonts w:ascii="IRNazanin" w:hAnsi="IRNazanin" w:eastAsia="IRNazanin" w:cs="IRNazanin"/>
          <w:lang w:bidi="fa-IR"/>
          <w:color w:val="111111"/>
          <w:sz w:val="28"/>
          <w:szCs w:val="28"/>
          <w:rtl/>
        </w:rPr>
        <w:t xml:space="preserve">أی یتّکئ المصلّی فی بعض حالات صلاته اذا عجز عن القیام فیه،مثل أن لا یقدر علی القیام حال القراءة کلّها لکن یقدر علیه فی حالة النیّة و التکبیرة و مقدار من القراءة.</w:t>
      </w:r>
    </w:p>
    <w:p>
      <w:pPr>
        <w:pStyle w:val="BookText"/>
      </w:pPr>
      <w:r>
        <w:rPr>
          <w:rFonts w:ascii="IRNazanin" w:hAnsi="IRNazanin" w:eastAsia="IRNazanin" w:cs="IRNazanin"/>
          <w:lang w:bidi="fa-IR"/>
          <w:color w:val="111111"/>
          <w:sz w:val="28"/>
          <w:szCs w:val="28"/>
          <w:rtl/>
        </w:rPr>
        <w:t xml:space="preserve">أی یجب علی المصلّی تحصیل شیء یتّکئ علیه حال الصلاة مثل العصا أو أمثاله للاتّکاء فیما لو لم یقدر علی القیام.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عنه(1)و لو بالاعتماد،أو قدر علیه(2)و لکن عجز عن تحصیله (قعد) مستقلاّ کما مرّ،فإن عجز اعتمد،(3) (فإن عجز اضطجع) (4)علی جانبه الأیمن،فإن عجز فعلی الأیسر(5)،هذا(6)هو الأقوی و مختاره فی کتبه الثلاثة،و یفهم منه(7)هنا التخییر و هو قول.</w:t>
      </w:r>
    </w:p>
    <w:p>
      <w:pPr>
        <w:pStyle w:val="BookText"/>
      </w:pPr>
      <w:r>
        <w:rPr>
          <w:rFonts w:ascii="IRNazanin" w:hAnsi="IRNazanin" w:eastAsia="IRNazanin" w:cs="IRNazanin"/>
          <w:lang w:bidi="fa-IR"/>
          <w:color w:val="111111"/>
          <w:sz w:val="28"/>
          <w:szCs w:val="28"/>
          <w:rtl/>
        </w:rPr>
        <w:t xml:space="preserve">و یجب الاستقبال حینئذ(8)بوجهه، (فإن عجز) عنهما(9) (استلقی) علی ظهره،و جعل باطن قدمیه إلی القبلة(10)و وجه بحیث لو جلس کان</w:t>
      </w:r>
    </w:p>
    <w:p>
      <w:pPr>
        <w:pStyle w:val="BookText"/>
      </w:pPr>
      <w:r>
        <w:rPr>
          <w:rFonts w:ascii="IRNazanin" w:hAnsi="IRNazanin" w:eastAsia="IRNazanin" w:cs="IRNazanin"/>
          <w:lang w:bidi="fa-IR"/>
          <w:color w:val="111111"/>
          <w:sz w:val="28"/>
          <w:szCs w:val="28"/>
          <w:rtl/>
        </w:rPr>
        <w:t xml:space="preserve">الضمیر فی قوله«عنه»یرجع الی القیام.یعنی إذا لم یقدر علی القیام و لو بالاتّکاء علی شیء فیجوز له الجلوس حال الصلاة.</w:t>
      </w:r>
    </w:p>
    <w:p>
      <w:pPr>
        <w:pStyle w:val="BookText"/>
      </w:pPr>
      <w:r>
        <w:rPr>
          <w:rFonts w:ascii="IRNazanin" w:hAnsi="IRNazanin" w:eastAsia="IRNazanin" w:cs="IRNazanin"/>
          <w:lang w:bidi="fa-IR"/>
          <w:color w:val="111111"/>
          <w:sz w:val="28"/>
          <w:szCs w:val="28"/>
          <w:rtl/>
        </w:rPr>
        <w:t xml:space="preserve">الضمیر فی قوله«علیه»یرجع الی الاعتماد،و الضمیر فی قوله«تحصیله»یرجع الی ما یعتمد علیه.</w:t>
      </w:r>
    </w:p>
    <w:p>
      <w:pPr>
        <w:pStyle w:val="BookText"/>
      </w:pPr>
      <w:r>
        <w:rPr>
          <w:rFonts w:ascii="IRNazanin" w:hAnsi="IRNazanin" w:eastAsia="IRNazanin" w:cs="IRNazanin"/>
          <w:lang w:bidi="fa-IR"/>
          <w:color w:val="111111"/>
          <w:sz w:val="28"/>
          <w:szCs w:val="28"/>
          <w:rtl/>
        </w:rPr>
        <w:t xml:space="preserve">أی اعتمد فی حال جلوسه علی شیء.</w:t>
      </w:r>
    </w:p>
    <w:p>
      <w:pPr>
        <w:pStyle w:val="BookText"/>
      </w:pPr>
      <w:r>
        <w:rPr>
          <w:rFonts w:ascii="IRNazanin" w:hAnsi="IRNazanin" w:eastAsia="IRNazanin" w:cs="IRNazanin"/>
          <w:lang w:bidi="fa-IR"/>
          <w:color w:val="111111"/>
          <w:sz w:val="28"/>
          <w:szCs w:val="28"/>
          <w:rtl/>
        </w:rPr>
        <w:t xml:space="preserve">اضطجع-من ضجع یضجع ضجعا و ضجوعا وزان منع یمنع-:وضع جنبه علی الأرض.(المنجد).و هو من باب افتعال قلب تاؤه المنقوطة بالتاء المؤلفة،کما هو مذکور فی الصرف،و یستعمل اللفظ فی معنی القبر.و یقال للمکان الذی یدفن فیه الإنسان«المضجع»جمعه مضاجع.</w:t>
      </w:r>
    </w:p>
    <w:p>
      <w:pPr>
        <w:pStyle w:val="BookText"/>
      </w:pPr>
      <w:r>
        <w:rPr>
          <w:rFonts w:ascii="IRNazanin" w:hAnsi="IRNazanin" w:eastAsia="IRNazanin" w:cs="IRNazanin"/>
          <w:lang w:bidi="fa-IR"/>
          <w:color w:val="111111"/>
          <w:sz w:val="28"/>
          <w:szCs w:val="28"/>
          <w:rtl/>
        </w:rPr>
        <w:t xml:space="preserve">أی یضطجع علی جانبه الأیسر.</w:t>
      </w:r>
    </w:p>
    <w:p>
      <w:pPr>
        <w:pStyle w:val="BookText"/>
      </w:pPr>
      <w:r>
        <w:rPr>
          <w:rFonts w:ascii="IRNazanin" w:hAnsi="IRNazanin" w:eastAsia="IRNazanin" w:cs="IRNazanin"/>
          <w:lang w:bidi="fa-IR"/>
          <w:color w:val="111111"/>
          <w:sz w:val="28"/>
          <w:szCs w:val="28"/>
          <w:rtl/>
        </w:rPr>
        <w:t xml:space="preserve">أی التفصیل بین الجانب الأیمن و الأیسر،و هو مختار المصنّف رحمه اللّه فی کتبه الثلاثة،و هو الأقوی عند الشارح رحمه اللّه.</w:t>
      </w:r>
    </w:p>
    <w:p>
      <w:pPr>
        <w:pStyle w:val="BookText"/>
      </w:pPr>
      <w:r>
        <w:rPr>
          <w:rFonts w:ascii="IRNazanin" w:hAnsi="IRNazanin" w:eastAsia="IRNazanin" w:cs="IRNazanin"/>
          <w:lang w:bidi="fa-IR"/>
          <w:color w:val="111111"/>
          <w:sz w:val="28"/>
          <w:szCs w:val="28"/>
          <w:rtl/>
        </w:rPr>
        <w:t xml:space="preserve">الضمیر فی قوله«منه»یرجع الی المصنّف،و«هنا»إشارة الی هذا الکتاب.</w:t>
      </w:r>
    </w:p>
    <w:p>
      <w:pPr>
        <w:pStyle w:val="BookText"/>
      </w:pPr>
      <w:r>
        <w:rPr>
          <w:rFonts w:ascii="IRNazanin" w:hAnsi="IRNazanin" w:eastAsia="IRNazanin" w:cs="IRNazanin"/>
          <w:lang w:bidi="fa-IR"/>
          <w:color w:val="111111"/>
          <w:sz w:val="28"/>
          <w:szCs w:val="28"/>
          <w:rtl/>
        </w:rPr>
        <w:t xml:space="preserve">یعنی یفهم من عبارة المصنّف فی هذا الکتاب بقوله:«فإن عجز اضطجع»التخییر بین الحالات فی الاضطجاع بلا فرق بین الأیمن و الأیسر.</w:t>
      </w:r>
    </w:p>
    <w:p>
      <w:pPr>
        <w:pStyle w:val="BookText"/>
      </w:pPr>
      <w:r>
        <w:rPr>
          <w:rFonts w:ascii="IRNazanin" w:hAnsi="IRNazanin" w:eastAsia="IRNazanin" w:cs="IRNazanin"/>
          <w:lang w:bidi="fa-IR"/>
          <w:color w:val="111111"/>
          <w:sz w:val="28"/>
          <w:szCs w:val="28"/>
          <w:rtl/>
        </w:rPr>
        <w:t xml:space="preserve">یعنی حین الاضطجاع یجب أن یقبل وجهه و تمام قدّام بدنه کلّه الی طرف القبلة.</w:t>
      </w:r>
    </w:p>
    <w:p>
      <w:pPr>
        <w:pStyle w:val="BookText"/>
      </w:pPr>
      <w:r>
        <w:rPr>
          <w:rFonts w:ascii="IRNazanin" w:hAnsi="IRNazanin" w:eastAsia="IRNazanin" w:cs="IRNazanin"/>
          <w:lang w:bidi="fa-IR"/>
          <w:color w:val="111111"/>
          <w:sz w:val="28"/>
          <w:szCs w:val="28"/>
          <w:rtl/>
        </w:rPr>
        <w:t xml:space="preserve">الضمیر فی قوله«عنهما»یرجع الی الاضطجاع علی الیمین و الیسار.</w:t>
      </w:r>
    </w:p>
    <w:p>
      <w:pPr>
        <w:pStyle w:val="BookText"/>
      </w:pPr>
      <w:r>
        <w:rPr>
          <w:rFonts w:ascii="IRNazanin" w:hAnsi="IRNazanin" w:eastAsia="IRNazanin" w:cs="IRNazanin"/>
          <w:lang w:bidi="fa-IR"/>
          <w:color w:val="111111"/>
          <w:sz w:val="28"/>
          <w:szCs w:val="28"/>
          <w:rtl/>
        </w:rPr>
        <w:t xml:space="preserve">یعنی یستلقی علی ظهره بطریق یجعل باطن قدمیه و وجهه الی القبلة،کما فی حال الاحتضار،و هو النزع و الإشراف علی الموت.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مستقبلا کالمحتضر.</w:t>
      </w:r>
    </w:p>
    <w:p>
      <w:pPr>
        <w:pStyle w:val="BookText"/>
      </w:pPr>
      <w:r>
        <w:rPr>
          <w:rFonts w:ascii="IRNazanin" w:hAnsi="IRNazanin" w:eastAsia="IRNazanin" w:cs="IRNazanin"/>
          <w:lang w:bidi="fa-IR"/>
          <w:color w:val="111111"/>
          <w:sz w:val="28"/>
          <w:szCs w:val="28"/>
          <w:rtl/>
        </w:rPr>
        <w:t xml:space="preserve">و المراد بالعجز فی هذه المراتب حصول مشقّة کثیرة لا تتحمّل(1)عادة، سواء نشأ منها(2)زیادة مرض،أو حدوثه،أو بطء(3)برئه،أو مجرّد(4) المشقّة البالغة،لا العجز الکلّی.</w:t>
      </w:r>
    </w:p>
    <w:p>
      <w:pPr>
        <w:pStyle w:val="BookText"/>
      </w:pPr>
      <w:r>
        <w:rPr>
          <w:rFonts w:ascii="IRNazanin" w:hAnsi="IRNazanin" w:eastAsia="IRNazanin" w:cs="IRNazanin"/>
          <w:lang w:bidi="fa-IR"/>
          <w:color w:val="111111"/>
          <w:sz w:val="28"/>
          <w:szCs w:val="28"/>
          <w:rtl/>
        </w:rPr>
        <w:t xml:space="preserve">(و یومئ للرکوع و السجود بالرأس) إن عجز عنهما(5).و یجب تقریب الجبهة إلی ما یصحّ(6)السجود علیه،أو تقریبه إلیها،و الاعتماد بها(7) علیه،و وضع باقی المساجد معتمدا،و بدونه لو تعذّر الاعتماد،و هذه الأحکام(8)آتیة فی جمیع المراتب السابقة،و حیث یومئ لهما برأسه یزید</w:t>
      </w:r>
    </w:p>
    <w:p>
      <w:pPr>
        <w:pStyle w:val="BookText"/>
      </w:pPr>
      <w:r>
        <w:rPr>
          <w:rFonts w:ascii="IRNazanin" w:hAnsi="IRNazanin" w:eastAsia="IRNazanin" w:cs="IRNazanin"/>
          <w:lang w:bidi="fa-IR"/>
          <w:color w:val="111111"/>
          <w:sz w:val="28"/>
          <w:szCs w:val="28"/>
          <w:rtl/>
        </w:rPr>
        <w:t xml:space="preserve">أی المشقّة الغیر قابلة للتحمّل،فلو کانت قابلة للتحمّل لا یسقط تکلیفه حینئذ.</w:t>
      </w:r>
    </w:p>
    <w:p>
      <w:pPr>
        <w:pStyle w:val="BookText"/>
      </w:pPr>
      <w:r>
        <w:rPr>
          <w:rFonts w:ascii="IRNazanin" w:hAnsi="IRNazanin" w:eastAsia="IRNazanin" w:cs="IRNazanin"/>
          <w:lang w:bidi="fa-IR"/>
          <w:color w:val="111111"/>
          <w:sz w:val="28"/>
          <w:szCs w:val="28"/>
          <w:rtl/>
        </w:rPr>
        <w:t xml:space="preserve">الضمیر فی قوله«منها»یرجع الی المشقّة.</w:t>
      </w:r>
    </w:p>
    <w:p>
      <w:pPr>
        <w:pStyle w:val="BookText"/>
      </w:pPr>
      <w:r>
        <w:rPr>
          <w:rFonts w:ascii="IRNazanin" w:hAnsi="IRNazanin" w:eastAsia="IRNazanin" w:cs="IRNazanin"/>
          <w:lang w:bidi="fa-IR"/>
          <w:color w:val="111111"/>
          <w:sz w:val="28"/>
          <w:szCs w:val="28"/>
          <w:rtl/>
        </w:rPr>
        <w:t xml:space="preserve">یعنی یحصل من القیام للصلاة تأخیر شفائه من المرض.البطء-بضمّ الباء و سکون الطاء-کون المرض بطیئا و غیر سریع فی شفائه.</w:t>
      </w:r>
    </w:p>
    <w:p>
      <w:pPr>
        <w:pStyle w:val="BookText"/>
      </w:pPr>
      <w:r>
        <w:rPr>
          <w:rFonts w:ascii="IRNazanin" w:hAnsi="IRNazanin" w:eastAsia="IRNazanin" w:cs="IRNazanin"/>
          <w:lang w:bidi="fa-IR"/>
          <w:color w:val="111111"/>
          <w:sz w:val="28"/>
          <w:szCs w:val="28"/>
          <w:rtl/>
        </w:rPr>
        <w:t xml:space="preserve">بالرفع،عطفا علی قوله«زیادة مرض».یعنی سواء نشأ من القیام فی الصلاة مجرّد المشقّة الکثیرة و لو لم یؤثر فی زیادة المرض أو بطء شفائه.</w:t>
      </w:r>
    </w:p>
    <w:p>
      <w:pPr>
        <w:pStyle w:val="BookText"/>
      </w:pPr>
      <w:r>
        <w:rPr>
          <w:rFonts w:ascii="IRNazanin" w:hAnsi="IRNazanin" w:eastAsia="IRNazanin" w:cs="IRNazanin"/>
          <w:lang w:bidi="fa-IR"/>
          <w:color w:val="111111"/>
          <w:sz w:val="28"/>
          <w:szCs w:val="28"/>
          <w:rtl/>
        </w:rPr>
        <w:t xml:space="preserve">الضمیر فی قوله«عنهما»یرجع الی الرکوع و السجود.یعنی لو عجز عنهما یومئ.</w:t>
      </w:r>
    </w:p>
    <w:p>
      <w:pPr>
        <w:pStyle w:val="BookText"/>
      </w:pPr>
      <w:r>
        <w:rPr>
          <w:rFonts w:ascii="IRNazanin" w:hAnsi="IRNazanin" w:eastAsia="IRNazanin" w:cs="IRNazanin"/>
          <w:lang w:bidi="fa-IR"/>
          <w:color w:val="111111"/>
          <w:sz w:val="28"/>
          <w:szCs w:val="28"/>
          <w:rtl/>
        </w:rPr>
        <w:t xml:space="preserve">بأنّ یقرّب الجبهة الی ما یصحّ السجود علیه أو یقرّب التربة أو غیرها ممّا یصحّ السجود علیه الی جبهته حال السجود.و الضمیران فی قوله«علیه»و«تقریبه» یرجعان الی«ما»الموصول،و المراد منه ما یصحّ السجود علیه،و الضمیر فی قوله «إلیها»یرجع الی الجبهة.</w:t>
      </w:r>
    </w:p>
    <w:p>
      <w:pPr>
        <w:pStyle w:val="BookText"/>
      </w:pPr>
      <w:r>
        <w:rPr>
          <w:rFonts w:ascii="IRNazanin" w:hAnsi="IRNazanin" w:eastAsia="IRNazanin" w:cs="IRNazanin"/>
          <w:lang w:bidi="fa-IR"/>
          <w:color w:val="111111"/>
          <w:sz w:val="28"/>
          <w:szCs w:val="28"/>
          <w:rtl/>
        </w:rPr>
        <w:t xml:space="preserve">أی یجب أن یعتمد بالجبهة الی ما یصحّ السجود علیه،و الضمیر فی قوله«بها» یرجع الی الجبهة.</w:t>
      </w:r>
    </w:p>
    <w:p>
      <w:pPr>
        <w:pStyle w:val="BookText"/>
      </w:pPr>
      <w:r>
        <w:rPr>
          <w:rFonts w:ascii="IRNazanin" w:hAnsi="IRNazanin" w:eastAsia="IRNazanin" w:cs="IRNazanin"/>
          <w:lang w:bidi="fa-IR"/>
          <w:color w:val="111111"/>
          <w:sz w:val="28"/>
          <w:szCs w:val="28"/>
          <w:rtl/>
        </w:rPr>
        <w:t xml:space="preserve">أی أحکام وجوب الإیماء للرکوع و السجود،و تقریب الجبهة الی ما یصحّ السجود علیه،و تأتی فی جمیع المراتب المذکورة من القیام و القعود و الاضطجاع.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السجود انخفاضا مع الإمکان. (فإن عجز) الإیماء به (غمّض عینیه لهما) (1) مزیدا للسجود تغمیضا (و فتحهما) (2)بالفتح (لرفعهما) (3)و إن لم یکن(4) مبصرا مع إمکان الفتح قاصدا بالأبدال(5)تلک الأفعال،و إلاّ(6) أجری الأفعال علی قلبه کلّ واحد فی محلّه،و الأذکار(7)علی لسانه، و إلاّ(8)أخطرها بالبال،و یلحق(9)البدل حکم المبدل فی الرکنیة،زیادة</w:t>
      </w:r>
    </w:p>
    <w:p>
      <w:pPr>
        <w:pStyle w:val="BookText"/>
      </w:pPr>
      <w:r>
        <w:rPr>
          <w:rFonts w:ascii="IRNazanin" w:hAnsi="IRNazanin" w:eastAsia="IRNazanin" w:cs="IRNazanin"/>
          <w:lang w:bidi="fa-IR"/>
          <w:color w:val="111111"/>
          <w:sz w:val="28"/>
          <w:szCs w:val="28"/>
          <w:rtl/>
        </w:rPr>
        <w:t xml:space="preserve">أی غمّض عینیه للرکوع و السجود،و یزید الغمض للسجود.</w:t>
      </w:r>
    </w:p>
    <w:p>
      <w:pPr>
        <w:pStyle w:val="BookText"/>
      </w:pPr>
      <w:r>
        <w:rPr>
          <w:rFonts w:ascii="IRNazanin" w:hAnsi="IRNazanin" w:eastAsia="IRNazanin" w:cs="IRNazanin"/>
          <w:lang w:bidi="fa-IR"/>
          <w:color w:val="111111"/>
          <w:sz w:val="28"/>
          <w:szCs w:val="28"/>
          <w:rtl/>
        </w:rPr>
        <w:t xml:space="preserve">بصیغة الماضی المعلوم،فاعله مستتر یعود علی المصلّی،و ضمیر التثنیة المفعولی یرجع الی عینیه.قوله«بالفتح»یعنی بفتح التاء لا بسکونه لیکون فعلا لا مصدرا.</w:t>
      </w:r>
    </w:p>
    <w:p>
      <w:pPr>
        <w:pStyle w:val="BookText"/>
      </w:pPr>
      <w:r>
        <w:rPr>
          <w:rFonts w:ascii="IRNazanin" w:hAnsi="IRNazanin" w:eastAsia="IRNazanin" w:cs="IRNazanin"/>
          <w:lang w:bidi="fa-IR"/>
          <w:color w:val="111111"/>
          <w:sz w:val="28"/>
          <w:szCs w:val="28"/>
          <w:rtl/>
        </w:rPr>
        <w:t xml:space="preserve">أی للرفع عن الرکوع و السجود.</w:t>
      </w:r>
    </w:p>
    <w:p>
      <w:pPr>
        <w:pStyle w:val="BookText"/>
      </w:pPr>
      <w:r>
        <w:rPr>
          <w:rFonts w:ascii="IRNazanin" w:hAnsi="IRNazanin" w:eastAsia="IRNazanin" w:cs="IRNazanin"/>
          <w:lang w:bidi="fa-IR"/>
          <w:color w:val="111111"/>
          <w:sz w:val="28"/>
          <w:szCs w:val="28"/>
          <w:rtl/>
        </w:rPr>
        <w:t xml:space="preserve">اسم کان مستتر یرجع الی المصلّی.یعنی أنّ الحکم یغمض العینین للرکوع و السجود و فتحهما للرفع عنهما لا فرق فیه بین کون المصلّی ذا بصر أم کان أعمی، لکن یقدر علی غمض العینین و فتحهما.</w:t>
      </w:r>
    </w:p>
    <w:p>
      <w:pPr>
        <w:pStyle w:val="BookText"/>
      </w:pPr>
      <w:r>
        <w:rPr>
          <w:rFonts w:ascii="IRNazanin" w:hAnsi="IRNazanin" w:eastAsia="IRNazanin" w:cs="IRNazanin"/>
          <w:lang w:bidi="fa-IR"/>
          <w:color w:val="111111"/>
          <w:sz w:val="28"/>
          <w:szCs w:val="28"/>
          <w:rtl/>
        </w:rPr>
        <w:t xml:space="preserve">الأبدال هنا جمع مفرده بدل،و المعنی:أنّه یجب أن یقصد بالأبدال بصیغة الجمع؛ لأنّ فتح العینین و غمضهما متعدّ دون هذه الأفعال التی یکون فتح العین و غمضها بدلا عنها.</w:t>
      </w:r>
    </w:p>
    <w:p>
      <w:pPr>
        <w:pStyle w:val="BookText"/>
      </w:pPr>
      <w:r>
        <w:rPr>
          <w:rFonts w:ascii="IRNazanin" w:hAnsi="IRNazanin" w:eastAsia="IRNazanin" w:cs="IRNazanin"/>
          <w:lang w:bidi="fa-IR"/>
          <w:color w:val="111111"/>
          <w:sz w:val="28"/>
          <w:szCs w:val="28"/>
          <w:rtl/>
        </w:rPr>
        <w:t xml:space="preserve">أی و إن لم یقدر علی غمض العینین و فتحهما بدل الأفعال المذکورة،لعدم حرکة أطراف العینین،فیقصد الأفعال المذکورة بالقلب.</w:t>
      </w:r>
    </w:p>
    <w:p>
      <w:pPr>
        <w:pStyle w:val="BookText"/>
      </w:pPr>
      <w:r>
        <w:rPr>
          <w:rFonts w:ascii="IRNazanin" w:hAnsi="IRNazanin" w:eastAsia="IRNazanin" w:cs="IRNazanin"/>
          <w:lang w:bidi="fa-IR"/>
          <w:color w:val="111111"/>
          <w:sz w:val="28"/>
          <w:szCs w:val="28"/>
          <w:rtl/>
        </w:rPr>
        <w:t xml:space="preserve">بالنصب لکونها مفعولا لقوله«أجری».یعنی أجری الأفعال بالقلب،و أجری الأذکار باللسان عند التمکّن.</w:t>
      </w:r>
    </w:p>
    <w:p>
      <w:pPr>
        <w:pStyle w:val="BookText"/>
      </w:pPr>
      <w:r>
        <w:rPr>
          <w:rFonts w:ascii="IRNazanin" w:hAnsi="IRNazanin" w:eastAsia="IRNazanin" w:cs="IRNazanin"/>
          <w:lang w:bidi="fa-IR"/>
          <w:color w:val="111111"/>
          <w:sz w:val="28"/>
          <w:szCs w:val="28"/>
          <w:rtl/>
        </w:rPr>
        <w:t xml:space="preserve">أی و إن لم یقدر علی إجراء الأذکار باللسان یخطر الأذکار أیضا بالقلب.</w:t>
      </w:r>
    </w:p>
    <w:p>
      <w:pPr>
        <w:pStyle w:val="BookText"/>
      </w:pPr>
      <w:r>
        <w:rPr>
          <w:rFonts w:ascii="IRNazanin" w:hAnsi="IRNazanin" w:eastAsia="IRNazanin" w:cs="IRNazanin"/>
          <w:lang w:bidi="fa-IR"/>
          <w:color w:val="111111"/>
          <w:sz w:val="28"/>
          <w:szCs w:val="28"/>
          <w:rtl/>
        </w:rPr>
        <w:t xml:space="preserve">بصیغة المعلوم،فاعله«حکم المبدل»و مفعوله«البدل».یعنی یکون البدل بحکم المبدل فی الرکنیة من حیث الزیادة و النقصان،فکما أنّ الرکوع و السجود رکنان من أجزاء الصلاة-بمعنی أنّ الصلاة تبطل بزیادتهما و نقصانهما عمدا أو سهوا-فکذلک غمض العینین بقصدهما لو زادهما أو نقصهما تبطل الصلاة بهما.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4" w:name="pg19899_253925"/>
    <w:bookmarkEnd w:id="44"/>
    <w:p>
      <w:pPr>
        <w:pStyle w:val="BookText"/>
      </w:pPr>
      <w:r>
        <w:rPr>
          <w:rFonts w:ascii="IRNazanin" w:hAnsi="IRNazanin" w:eastAsia="IRNazanin" w:cs="IRNazanin"/>
          <w:lang w:bidi="fa-IR"/>
          <w:color w:val="111111"/>
          <w:sz w:val="28"/>
          <w:szCs w:val="28"/>
          <w:rtl/>
        </w:rPr>
        <w:t xml:space="preserve">و نقصانا مع القصد،و قیل:مطلقا(1).</w:t>
      </w:r>
    </w:p>
    <w:p>
      <w:pPr>
        <w:pStyle w:val="Heading4"/>
      </w:pPr>
      <w:bookmarkStart w:id="211" w:name="_Toc64"/>
      <w:r>
        <w:t>النیة</w:t>
      </w:r>
      <w:bookmarkEnd w:id="211"/>
    </w:p>
    <w:p>
      <w:pPr>
        <w:pStyle w:val="BookText"/>
      </w:pPr>
      <w:r>
        <w:rPr>
          <w:rFonts w:ascii="IRNazanin" w:hAnsi="IRNazanin" w:eastAsia="IRNazanin" w:cs="IRNazanin"/>
          <w:lang w:bidi="fa-IR"/>
          <w:color w:val="111111"/>
          <w:sz w:val="28"/>
          <w:szCs w:val="28"/>
          <w:rtl/>
        </w:rPr>
        <w:t xml:space="preserve">(و النیة) (2)و هی القصد(3)إلی الصلاة المعیّنة،و لمّا(4)کان القصد متوقّفا علی تعیین المقصود بوجه(5)لیمکن توجّه القصد إلیه اعتبر(6)فیها إحضار ذات الصلاة و صفاتها(7)الممیّزة لها حیث تکون مشترکة،</w:t>
      </w:r>
    </w:p>
    <w:p>
      <w:pPr>
        <w:pStyle w:val="BookText"/>
      </w:pPr>
      <w:r>
        <w:rPr>
          <w:rFonts w:ascii="IRNazanin" w:hAnsi="IRNazanin" w:eastAsia="IRNazanin" w:cs="IRNazanin"/>
          <w:lang w:bidi="fa-IR"/>
          <w:color w:val="111111"/>
          <w:sz w:val="28"/>
          <w:szCs w:val="28"/>
          <w:rtl/>
        </w:rPr>
        <w:t xml:space="preserve">*من حواشی الکتاب(فی خصوص قوله«مطلقا»):سواء قصد البدلیة أو لا، فلو زاد تغمیضا بطلت صلاته و إن لم یقصد أنّه بدل من الرکوع و السجود، و الحاصل:أنّه علی هذا القول یکون التغمیض مطلقا بمنزلة الرکوع و السجود فی هذه الصلاة،فلو زاد أو نقص بطلت الصلاة مطلقا کسائر الأرکان فی الصلاة.</w:t>
      </w:r>
    </w:p>
    <w:p>
      <w:pPr>
        <w:pStyle w:val="BookText"/>
      </w:pPr>
      <w:r>
        <w:rPr>
          <w:rFonts w:ascii="IRNazanin" w:hAnsi="IRNazanin" w:eastAsia="IRNazanin" w:cs="IRNazanin"/>
          <w:lang w:bidi="fa-IR"/>
          <w:color w:val="111111"/>
          <w:sz w:val="28"/>
          <w:szCs w:val="28"/>
          <w:rtl/>
        </w:rPr>
        <w:t xml:space="preserve">(حاشیة سلطان رحمه اللّه).</w:t>
      </w:r>
    </w:p>
    <w:p>
      <w:pPr>
        <w:pStyle w:val="BookText"/>
      </w:pPr>
      <w:r>
        <w:rPr>
          <w:rFonts w:ascii="Amiri" w:hAnsi="Amiri" w:eastAsia="Amiri" w:cs="Amiri"/>
          <w:lang w:bidi="ar-SA"/>
          <w:color w:val="111111"/>
          <w:sz w:val="28"/>
          <w:szCs w:val="28"/>
          <w:rtl/>
        </w:rPr>
        <w:t xml:space="preserve">النیّة</w:t>
      </w:r>
    </w:p>
    <w:p>
      <w:pPr>
        <w:pStyle w:val="BookText"/>
      </w:pPr>
      <w:r>
        <w:rPr>
          <w:rFonts w:ascii="IRNazanin" w:hAnsi="IRNazanin" w:eastAsia="IRNazanin" w:cs="IRNazanin"/>
          <w:lang w:bidi="fa-IR"/>
          <w:color w:val="111111"/>
          <w:sz w:val="28"/>
          <w:szCs w:val="28"/>
          <w:rtl/>
        </w:rPr>
        <w:t xml:space="preserve">بالرفع،عطفا علی قوله«ثمّ یجب القیام»و هو الثانی من أجزاء الصلاة.</w:t>
      </w:r>
    </w:p>
    <w:p>
      <w:pPr>
        <w:pStyle w:val="BookText"/>
      </w:pPr>
      <w:r>
        <w:rPr>
          <w:rFonts w:ascii="IRNazanin" w:hAnsi="IRNazanin" w:eastAsia="IRNazanin" w:cs="IRNazanin"/>
          <w:lang w:bidi="fa-IR"/>
          <w:color w:val="111111"/>
          <w:sz w:val="28"/>
          <w:szCs w:val="28"/>
          <w:rtl/>
        </w:rPr>
        <w:t xml:space="preserve">النیّة-لغة-من نوی الشیء ینویه نواة و نیّة و نیة:القصد و عزم القلب و انبعاثه نحو ما یراه موافقا.(المنجد،أقرب الموارد).</w:t>
      </w:r>
    </w:p>
    <w:p>
      <w:pPr>
        <w:pStyle w:val="BookText"/>
      </w:pPr>
      <w:r>
        <w:rPr>
          <w:rFonts w:ascii="IRNazanin" w:hAnsi="IRNazanin" w:eastAsia="IRNazanin" w:cs="IRNazanin"/>
          <w:lang w:bidi="fa-IR"/>
          <w:color w:val="111111"/>
          <w:sz w:val="28"/>
          <w:szCs w:val="28"/>
          <w:rtl/>
        </w:rPr>
        <w:t xml:space="preserve">هذا معنی النیّة فی الاصطلاح،و لا یخفی من أخذ معناه اللغویّ فی معناه الاصطلاحی أیضا.</w:t>
      </w:r>
    </w:p>
    <w:p>
      <w:pPr>
        <w:pStyle w:val="BookText"/>
      </w:pPr>
      <w:r>
        <w:rPr>
          <w:rFonts w:ascii="IRNazanin" w:hAnsi="IRNazanin" w:eastAsia="IRNazanin" w:cs="IRNazanin"/>
          <w:lang w:bidi="fa-IR"/>
          <w:color w:val="111111"/>
          <w:sz w:val="28"/>
          <w:szCs w:val="28"/>
          <w:rtl/>
        </w:rPr>
        <w:t xml:space="preserve">یأتی جواب«لمّا»فی قوله«اعتبر...الخ».یعنی أنّ القصد موقوف علی تعیین المقصود بنحو یمکن توجّه القلب الی المقصود،ففی نیّة الصلاة یلزم إحضار الصلاة و صفاتها الممیّزة لها عن غیرها.</w:t>
      </w:r>
    </w:p>
    <w:p>
      <w:pPr>
        <w:pStyle w:val="BookText"/>
      </w:pPr>
      <w:r>
        <w:rPr>
          <w:rFonts w:ascii="IRNazanin" w:hAnsi="IRNazanin" w:eastAsia="IRNazanin" w:cs="IRNazanin"/>
          <w:lang w:bidi="fa-IR"/>
          <w:color w:val="111111"/>
          <w:sz w:val="28"/>
          <w:szCs w:val="28"/>
          <w:rtl/>
        </w:rPr>
        <w:t xml:space="preserve">الجارّ یتعلّق بقوله«تعیین المقصود».یعنی یکون التعیین علی نحو یمکن توجّه القلب إلیه.</w:t>
      </w:r>
    </w:p>
    <w:p>
      <w:pPr>
        <w:pStyle w:val="BookText"/>
      </w:pPr>
      <w:r>
        <w:rPr>
          <w:rFonts w:ascii="IRNazanin" w:hAnsi="IRNazanin" w:eastAsia="IRNazanin" w:cs="IRNazanin"/>
          <w:lang w:bidi="fa-IR"/>
          <w:color w:val="111111"/>
          <w:sz w:val="28"/>
          <w:szCs w:val="28"/>
          <w:rtl/>
        </w:rPr>
        <w:t xml:space="preserve">قوله«اعتبر»جواب«لمّا»،و الضمیر فی قوله«فیها»یرجع الی النیّة.</w:t>
      </w:r>
    </w:p>
    <w:p>
      <w:pPr>
        <w:pStyle w:val="BookText"/>
      </w:pPr>
      <w:r>
        <w:rPr>
          <w:rFonts w:ascii="IRNazanin" w:hAnsi="IRNazanin" w:eastAsia="IRNazanin" w:cs="IRNazanin"/>
          <w:lang w:bidi="fa-IR"/>
          <w:color w:val="111111"/>
          <w:sz w:val="28"/>
          <w:szCs w:val="28"/>
          <w:rtl/>
        </w:rPr>
        <w:t xml:space="preserve">بالجرّ،لإضافة لفظ«إحضار»إلیه أیضا،و ضمیرا التأنیث یرجعان الی الصلاة.و الحاصل:أنّه یجب فی تحقّق النیّة قصد ذات الصلاة أوّلا،ثمّ قصد صفاتها المشترکة بینها و بین غیرها،مثلا یقصد أولا ذات الجنسی منها،بمعنی أن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القصد إلی هذا المعیّن متقرّبا(1)،و یلزم من ذلک کونها (معیّنة(2)الفرض) من ظهر،أو عصر،أو غیرهما (و الأداء) إن کان فعلها فی وقتها، (أو القضاء(3)) إن کان فی غیر وقتها (و الوجوب) .و الظاهر أنّ المراد به(4)المجعول غایة،</w:t>
      </w:r>
    </w:p>
    <w:p>
      <w:pPr>
        <w:pStyle w:val="BookText"/>
      </w:pPr>
      <w:r>
        <w:rPr>
          <w:rFonts w:ascii="IRNazanin" w:hAnsi="IRNazanin" w:eastAsia="IRNazanin" w:cs="IRNazanin"/>
          <w:lang w:bidi="fa-IR"/>
          <w:color w:val="111111"/>
          <w:sz w:val="28"/>
          <w:szCs w:val="28"/>
          <w:rtl/>
        </w:rPr>
        <w:t xml:space="preserve">یقول فی ذهنه:إنّ العمل المقصود الذی اریده صلاة لیست بزکاة،ثمّ یرید صفاتها المشخّصة و الممیّزة لها من کونها أداء أو قضاء،تماما أو قصرا.</w:t>
      </w:r>
    </w:p>
    <w:p>
      <w:pPr>
        <w:pStyle w:val="BookText"/>
      </w:pPr>
      <w:r>
        <w:rPr>
          <w:rFonts w:ascii="IRNazanin" w:hAnsi="IRNazanin" w:eastAsia="IRNazanin" w:cs="IRNazanin"/>
          <w:lang w:bidi="fa-IR"/>
          <w:color w:val="111111"/>
          <w:sz w:val="28"/>
          <w:szCs w:val="28"/>
          <w:rtl/>
        </w:rPr>
        <w:t xml:space="preserve">حال من قوله«و القصد الی هذا»،و هو عطف علی قوله«إحضار ذات الصلاة».فحاصل معنی العبارة:اعتبار فی النیّة إحضار ذات الصلاة و صفاتها، و القصد إلیها متقرّبا الی اللّه تعالی.</w:t>
      </w:r>
    </w:p>
    <w:p>
      <w:pPr>
        <w:pStyle w:val="BookText"/>
      </w:pPr>
      <w:r>
        <w:rPr>
          <w:rFonts w:ascii="IRNazanin" w:hAnsi="IRNazanin" w:eastAsia="IRNazanin" w:cs="IRNazanin"/>
          <w:lang w:bidi="fa-IR"/>
          <w:color w:val="111111"/>
          <w:sz w:val="28"/>
          <w:szCs w:val="28"/>
          <w:rtl/>
        </w:rPr>
        <w:t xml:space="preserve">بصیغة اسم المفعول،و إعرابها النصب،لکونها حالا من النیة.یعنی تجب النیة معیّنة الفرض و الأداء...الخ.کما قالوا فی خصوص النیة بأنّ المصلّی یقول فی قلبه أو لسانه:أصلّی فرض الظهر أداء لوجوبه قربة الی اللّه تعالی.و الفرض بمعنی الواجب.</w:t>
      </w:r>
    </w:p>
    <w:p>
      <w:pPr>
        <w:pStyle w:val="BookText"/>
      </w:pPr>
      <w:r>
        <w:rPr>
          <w:rFonts w:ascii="IRNazanin" w:hAnsi="IRNazanin" w:eastAsia="IRNazanin" w:cs="IRNazanin"/>
          <w:lang w:bidi="fa-IR"/>
          <w:color w:val="111111"/>
          <w:sz w:val="28"/>
          <w:szCs w:val="28"/>
          <w:rtl/>
        </w:rPr>
        <w:t xml:space="preserve">بالجرّ،عطفا علی الفرض فی قوله«معیّنة الفرض».یعنی تجب النیة معیّنة الأداء أو القضاء فی کون الصلاة فی غیر وقتها.</w:t>
      </w:r>
    </w:p>
    <w:p>
      <w:pPr>
        <w:pStyle w:val="BookText"/>
      </w:pPr>
      <w:r>
        <w:rPr>
          <w:rFonts w:ascii="IRNazanin" w:hAnsi="IRNazanin" w:eastAsia="IRNazanin" w:cs="IRNazanin"/>
          <w:lang w:bidi="fa-IR"/>
          <w:color w:val="111111"/>
          <w:sz w:val="28"/>
          <w:szCs w:val="28"/>
          <w:rtl/>
        </w:rPr>
        <w:t xml:space="preserve">الضمیر فی قوله«به»یرجع الی الوجوب.یعنی أنّ المراد من الوجوب هنا هو الذی یجعله غایة لإتیانه الصلاة.</w:t>
      </w:r>
    </w:p>
    <w:p>
      <w:pPr>
        <w:pStyle w:val="BookText"/>
      </w:pPr>
      <w:r>
        <w:rPr>
          <w:rFonts w:ascii="IRNazanin" w:hAnsi="IRNazanin" w:eastAsia="IRNazanin" w:cs="IRNazanin"/>
          <w:lang w:bidi="fa-IR"/>
          <w:color w:val="111111"/>
          <w:sz w:val="28"/>
          <w:szCs w:val="28"/>
          <w:rtl/>
        </w:rPr>
        <w:t xml:space="preserve">توضیح:لو قیل بحصول التکرار من کلام المصنّف رحمه اللّه؛لأنّه قال«معیّنة الفرض» و الفرض بمعنی الوجوب،فلا احتیاج لقوله«و الوجوب»و هذا تکرار.أجاب عنه الشارح بجوابین:</w:t>
      </w:r>
    </w:p>
    <w:p>
      <w:pPr>
        <w:pStyle w:val="BookText"/>
      </w:pPr>
      <w:r>
        <w:rPr>
          <w:rFonts w:ascii="IRNazanin" w:hAnsi="IRNazanin" w:eastAsia="IRNazanin" w:cs="IRNazanin"/>
          <w:lang w:bidi="fa-IR"/>
          <w:color w:val="111111"/>
          <w:sz w:val="28"/>
          <w:szCs w:val="28"/>
          <w:rtl/>
        </w:rPr>
        <w:t xml:space="preserve">الأول:کون المقصود من قول«معیّنة الفرض»هو الصلاة الواجبة لا المندوبة، و المقصود من«الوجوب»أخیرا کونه غایة و علّة لإقدامه علیها.یعنی:اصلّی الصلاة الواجبة لوجوبه،فلا تکرار فی ذلک.</w:t>
      </w:r>
    </w:p>
    <w:p>
      <w:pPr>
        <w:pStyle w:val="BookText"/>
      </w:pPr>
      <w:r>
        <w:rPr>
          <w:rFonts w:ascii="IRNazanin" w:hAnsi="IRNazanin" w:eastAsia="IRNazanin" w:cs="IRNazanin"/>
          <w:lang w:bidi="fa-IR"/>
          <w:color w:val="111111"/>
          <w:sz w:val="28"/>
          <w:szCs w:val="28"/>
          <w:rtl/>
        </w:rPr>
        <w:t xml:space="preserve">الثانی:کون المراد من«معیّنة الفرض»هو نوع الصلاة بلا نظر الی وجوبها أو ندبها،و المقصود من«الوجوب»أخیرا هو تمیّزها بالوجوب،فلا تکرار إذا.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لأنّ(1)قصد الفرض یستدعی تمیّز الواجب،مع احتمال(2)أن یرید به الواجب الممیّز(3)،و یکون الفرض(4)إشارة إلی نوع الصلاة،لأنّ الفرض قد یراد به ذلک إلاّ أنّه(5)غیر مصطلح شرعا،و لقد کان أولی(6)بناء علی أنّ الوجوب إلغائیّ لا دلیل علی وجوبه کما نبّه علیه(7)المصنّف فی الذکری،و لکنّه(8)مشهور،فجری(9)علیه هنا (أو الندب(10)) إن کان</w:t>
      </w:r>
    </w:p>
    <w:p>
      <w:pPr>
        <w:pStyle w:val="BookText"/>
      </w:pPr>
      <w:r>
        <w:rPr>
          <w:rFonts w:ascii="IRNazanin" w:hAnsi="IRNazanin" w:eastAsia="IRNazanin" w:cs="IRNazanin"/>
          <w:lang w:bidi="fa-IR"/>
          <w:color w:val="111111"/>
          <w:sz w:val="28"/>
          <w:szCs w:val="28"/>
          <w:rtl/>
        </w:rPr>
        <w:t xml:space="preserve">هذا إشارة لما أوضحناه بأنّ«معیّنة الفرض»یقتضی کونها واجبة.فأجاب أولا بأنّ المراد من الوجوب هو الغایة الباعثة لإتیانه الصلاة.</w:t>
      </w:r>
    </w:p>
    <w:p>
      <w:pPr>
        <w:pStyle w:val="BookText"/>
      </w:pPr>
      <w:r>
        <w:rPr>
          <w:rFonts w:ascii="IRNazanin" w:hAnsi="IRNazanin" w:eastAsia="IRNazanin" w:cs="IRNazanin"/>
          <w:lang w:bidi="fa-IR"/>
          <w:color w:val="111111"/>
          <w:sz w:val="28"/>
          <w:szCs w:val="28"/>
          <w:rtl/>
        </w:rPr>
        <w:t xml:space="preserve">هذا هو الجواب الثانی کما أوضحناه قبل قلیل.و الضمیر فی قوله«به»یرجع الی الوجوب المذکور أخیرا.</w:t>
      </w:r>
    </w:p>
    <w:p>
      <w:pPr>
        <w:pStyle w:val="BookText"/>
      </w:pPr>
      <w:r>
        <w:rPr>
          <w:rFonts w:ascii="IRNazanin" w:hAnsi="IRNazanin" w:eastAsia="IRNazanin" w:cs="IRNazanin"/>
          <w:lang w:bidi="fa-IR"/>
          <w:color w:val="111111"/>
          <w:sz w:val="28"/>
          <w:szCs w:val="28"/>
          <w:rtl/>
        </w:rPr>
        <w:t xml:space="preserve">الممیّز بصفة اسم مفعول صفة الواجب.</w:t>
      </w:r>
    </w:p>
    <w:p>
      <w:pPr>
        <w:pStyle w:val="BookText"/>
      </w:pPr>
      <w:r>
        <w:rPr>
          <w:rFonts w:ascii="IRNazanin" w:hAnsi="IRNazanin" w:eastAsia="IRNazanin" w:cs="IRNazanin"/>
          <w:lang w:bidi="fa-IR"/>
          <w:color w:val="111111"/>
          <w:sz w:val="28"/>
          <w:szCs w:val="28"/>
          <w:rtl/>
        </w:rPr>
        <w:t xml:space="preserve">المراد هو الفرض الذی فی قوله«معیّنة الفرض».</w:t>
      </w:r>
    </w:p>
    <w:p>
      <w:pPr>
        <w:pStyle w:val="BookText"/>
      </w:pPr>
      <w:r>
        <w:rPr>
          <w:rFonts w:ascii="IRNazanin" w:hAnsi="IRNazanin" w:eastAsia="IRNazanin" w:cs="IRNazanin"/>
          <w:lang w:bidi="fa-IR"/>
          <w:color w:val="111111"/>
          <w:sz w:val="28"/>
          <w:szCs w:val="28"/>
          <w:rtl/>
        </w:rPr>
        <w:t xml:space="preserve">هذا ردّ من الشارح بإرادة نوع الصلاة من لفظ«معیّنة الفرض»بأنّه غیر مصطلح فی الشرع.</w:t>
      </w:r>
    </w:p>
    <w:p>
      <w:pPr>
        <w:pStyle w:val="BookText"/>
      </w:pPr>
      <w:r>
        <w:rPr>
          <w:rFonts w:ascii="IRNazanin" w:hAnsi="IRNazanin" w:eastAsia="IRNazanin" w:cs="IRNazanin"/>
          <w:lang w:bidi="fa-IR"/>
          <w:color w:val="111111"/>
          <w:sz w:val="28"/>
          <w:szCs w:val="28"/>
          <w:rtl/>
        </w:rPr>
        <w:t xml:space="preserve">یعنی و لقد کانت إرادة نوع الصلاة من لفظ«معیّنة الفرض»أولی،لأنّ الوجوب إلغائیّ لا دلیل علی وجوبه فی النیة.</w:t>
      </w:r>
    </w:p>
    <w:p>
      <w:pPr>
        <w:pStyle w:val="BookText"/>
      </w:pPr>
      <w:r>
        <w:rPr>
          <w:rFonts w:ascii="IRNazanin" w:hAnsi="IRNazanin" w:eastAsia="IRNazanin" w:cs="IRNazanin"/>
          <w:lang w:bidi="fa-IR"/>
          <w:color w:val="111111"/>
          <w:sz w:val="28"/>
          <w:szCs w:val="28"/>
          <w:rtl/>
        </w:rPr>
        <w:t xml:space="preserve">أی نبّه المصنّف رحمه اللّه فی کتابه الذکری علی عدم الدلیل،لوجوب قصد الوجوب إلغائیّ فی النیة.</w:t>
      </w:r>
    </w:p>
    <w:p>
      <w:pPr>
        <w:pStyle w:val="BookText"/>
      </w:pPr>
      <w:r>
        <w:rPr>
          <w:rFonts w:ascii="IRNazanin" w:hAnsi="IRNazanin" w:eastAsia="IRNazanin" w:cs="IRNazanin"/>
          <w:lang w:bidi="fa-IR"/>
          <w:color w:val="111111"/>
          <w:sz w:val="28"/>
          <w:szCs w:val="28"/>
          <w:rtl/>
        </w:rPr>
        <w:t xml:space="preserve">الضمیر فی قوله«لکنه»یرجع الی وجوب قصد الوجوب إلغائیّ فی النیة.یعنی و إن لم یوجد له دلیل إلاّ أنّه مشهور بین الفقهاء.</w:t>
      </w:r>
    </w:p>
    <w:p>
      <w:pPr>
        <w:pStyle w:val="BookText"/>
      </w:pPr>
      <w:r>
        <w:rPr>
          <w:rFonts w:ascii="IRNazanin" w:hAnsi="IRNazanin" w:eastAsia="IRNazanin" w:cs="IRNazanin"/>
          <w:lang w:bidi="fa-IR"/>
          <w:color w:val="111111"/>
          <w:sz w:val="28"/>
          <w:szCs w:val="28"/>
          <w:rtl/>
        </w:rPr>
        <w:t xml:space="preserve">یعنی أنّ المصنّف رحمه اللّه عمل علی ما جری علیه المشهور فی هذا الکتاب،و قال بوجوب قصد الوجوب الذی هو غایة.</w:t>
      </w:r>
    </w:p>
    <w:p>
      <w:pPr>
        <w:pStyle w:val="BookText"/>
      </w:pPr>
      <w:r>
        <w:rPr>
          <w:rFonts w:ascii="IRNazanin" w:hAnsi="IRNazanin" w:eastAsia="IRNazanin" w:cs="IRNazanin"/>
          <w:lang w:bidi="fa-IR"/>
          <w:color w:val="111111"/>
          <w:sz w:val="28"/>
          <w:szCs w:val="28"/>
          <w:rtl/>
        </w:rPr>
        <w:t xml:space="preserve">بالجرّ،عطفا علی قوله«الوجوب»،و کلّ من الوجوب و الندب مضاف إلیه لقوله«معیّنة».</w:t>
      </w:r>
    </w:p>
    <w:p>
      <w:pPr>
        <w:pStyle w:val="BookText"/>
      </w:pPr>
      <w:r>
        <w:rPr>
          <w:rFonts w:ascii="IRNazanin" w:hAnsi="IRNazanin" w:eastAsia="IRNazanin" w:cs="IRNazanin"/>
          <w:lang w:bidi="fa-IR"/>
          <w:color w:val="111111"/>
          <w:sz w:val="28"/>
          <w:szCs w:val="28"/>
          <w:rtl/>
        </w:rPr>
        <w:t xml:space="preserve">و العبارة هکذا:تجب النیة معیّنة الفرض و الأداء أو القضاء،و الوجوب أو الندب، کلّ من المذکورات من أضیف إلیها لفظ«معیّنة».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مندوبا،إمّا بالعارض(1)کالمعادة(2)لئلاّ(3)ینافی الفرض الأول،إذ یکفی فی إطلاق الفرض علیه(4)حینئذ کونه کذلک(5)بالأصل،أو ما هو(6)أعمّ،بأن یراد بالفرض أولا ما هو أعمّ من الواجب، کما ذکر فی</w:t>
      </w:r>
    </w:p>
    <w:p>
      <w:pPr>
        <w:pStyle w:val="BookText"/>
      </w:pPr>
      <w:r>
        <w:rPr>
          <w:rFonts w:ascii="IRNazanin" w:hAnsi="IRNazanin" w:eastAsia="IRNazanin" w:cs="IRNazanin"/>
          <w:lang w:bidi="fa-IR"/>
          <w:color w:val="111111"/>
          <w:sz w:val="28"/>
          <w:szCs w:val="28"/>
          <w:rtl/>
        </w:rPr>
        <w:t xml:space="preserve">یعنی کون الصلاة ندبا إمّا بالعرض مثل صلاة الفریضة التی یعرضها الندب، مثلا یصلّی الصلاة منفردا فحضرت الجماعة و أراد أن یستفیض من فیضها فیعید الصلاة جماعة،ففی هذه الصلاة المعادة ینوی ندبها.و کونها مندوبة إنّما هو بالعرض لأنّ ذات الصلاة فریضة.</w:t>
      </w:r>
    </w:p>
    <w:p>
      <w:pPr>
        <w:pStyle w:val="BookText"/>
      </w:pPr>
      <w:r>
        <w:rPr>
          <w:rFonts w:ascii="IRNazanin" w:hAnsi="IRNazanin" w:eastAsia="IRNazanin" w:cs="IRNazanin"/>
          <w:lang w:bidi="fa-IR"/>
          <w:color w:val="111111"/>
          <w:sz w:val="28"/>
          <w:szCs w:val="28"/>
          <w:rtl/>
        </w:rPr>
        <w:t xml:space="preserve">صفة للموصوف المقدّر و هو الصلاة.یعنی کونها ندبا إمّا بالعارض کما أوضحنا.</w:t>
      </w:r>
    </w:p>
    <w:p>
      <w:pPr>
        <w:pStyle w:val="BookText"/>
      </w:pPr>
      <w:r>
        <w:rPr>
          <w:rFonts w:ascii="IRNazanin" w:hAnsi="IRNazanin" w:eastAsia="IRNazanin" w:cs="IRNazanin"/>
          <w:lang w:bidi="fa-IR"/>
          <w:color w:val="111111"/>
          <w:sz w:val="28"/>
          <w:szCs w:val="28"/>
          <w:rtl/>
        </w:rPr>
        <w:t xml:space="preserve">هذا تعلیل لقوله«إمّا بالعارض».یعنی إذا ارید من الندب العارض منه فلا یلزم الإشکال بأن قصد الندب فإنّه ینافی قوله«معیّنة الفرض»إذ کون الصلاة معیّنة الفرض لا یتصوّر إلاّ إذا قصد المصلّی وجوبها فلا یلائم قوله أخیرا «معیّنة الندب».</w:t>
      </w:r>
    </w:p>
    <w:p>
      <w:pPr>
        <w:pStyle w:val="BookText"/>
      </w:pPr>
      <w:r>
        <w:rPr>
          <w:rFonts w:ascii="IRNazanin" w:hAnsi="IRNazanin" w:eastAsia="IRNazanin" w:cs="IRNazanin"/>
          <w:lang w:bidi="fa-IR"/>
          <w:color w:val="111111"/>
          <w:sz w:val="28"/>
          <w:szCs w:val="28"/>
          <w:rtl/>
        </w:rPr>
        <w:t xml:space="preserve">و الجواب بأنّ المراد من لفظ«معیّنة الفرض»هو الواجب بالذات و المراد بقوله «معیّنة الندب»المندوب بالعارض کالصلاة المعادة.</w:t>
      </w:r>
    </w:p>
    <w:p>
      <w:pPr>
        <w:pStyle w:val="BookText"/>
      </w:pPr>
      <w:r>
        <w:rPr>
          <w:rFonts w:ascii="IRNazanin" w:hAnsi="IRNazanin" w:eastAsia="IRNazanin" w:cs="IRNazanin"/>
          <w:lang w:bidi="fa-IR"/>
          <w:color w:val="111111"/>
          <w:sz w:val="28"/>
          <w:szCs w:val="28"/>
          <w:rtl/>
        </w:rPr>
        <w:t xml:space="preserve">الضمیر فی قوله«علیه»یرجع الی الندب بالعارض.یعنی یکفی أن یطلق علی ذلک الندب بالعارض الفرض بالذات.</w:t>
      </w:r>
    </w:p>
    <w:p>
      <w:pPr>
        <w:pStyle w:val="BookText"/>
      </w:pPr>
      <w:r>
        <w:rPr>
          <w:rFonts w:ascii="IRNazanin" w:hAnsi="IRNazanin" w:eastAsia="IRNazanin" w:cs="IRNazanin"/>
          <w:lang w:bidi="fa-IR"/>
          <w:color w:val="111111"/>
          <w:sz w:val="28"/>
          <w:szCs w:val="28"/>
          <w:rtl/>
        </w:rPr>
        <w:t xml:space="preserve">المشار إلیه فی«کذلک»هو معیّنة الفرض بالذات.</w:t>
      </w:r>
    </w:p>
    <w:p>
      <w:pPr>
        <w:pStyle w:val="BookText"/>
      </w:pPr>
      <w:r>
        <w:rPr>
          <w:rFonts w:ascii="IRNazanin" w:hAnsi="IRNazanin" w:eastAsia="IRNazanin" w:cs="IRNazanin"/>
          <w:lang w:bidi="fa-IR"/>
          <w:color w:val="111111"/>
          <w:sz w:val="28"/>
          <w:szCs w:val="28"/>
          <w:rtl/>
        </w:rPr>
        <w:t xml:space="preserve">عطف علی قوله«إمّا بالعارض».یعنی أو یراد من الندب الأعمّ من الندب بالعارض أو بالذات.فإذا یراد من قوله«معیّنة الفرض»نوع الصلاة التی أعمّ من المندوب و الفرض،بمعنی کون النیة عبارة عن قصد الصلاة لا غیرها من الأکل و الشرب و سائر الأفعال.و یراد من قوله«معیّنة الندب»هو القسم المندوب من الصلاة لا الواجب،کما یراد من قوله قبل ذلک«معیّنة الوجوب» القسم الواجب من الصلاة.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الاحتمال(1)،و هذا(2)قرینة اخری علیه،و هذه الأمور(3)کلّها ممیّزات للفعل المنویّ،لا أجزاء للنیة،لأنّها(4)أمر واحد بسیط و هو القصد،و إنّما الترکیب فی متعلّقة و معروضه و هو(5)الصلاة الواجبة،أو المندوبة المؤدّاة أو المقضاة،و علی اعتبار الوجوب المعلّل(6)یکون آخر الممیّزات ما قبل الوجوب،(7)و یکون</w:t>
      </w:r>
    </w:p>
    <w:p>
      <w:pPr>
        <w:pStyle w:val="BookText"/>
      </w:pPr>
      <w:r>
        <w:rPr>
          <w:rFonts w:ascii="IRNazanin" w:hAnsi="IRNazanin" w:eastAsia="IRNazanin" w:cs="IRNazanin"/>
          <w:lang w:bidi="fa-IR"/>
          <w:color w:val="111111"/>
          <w:sz w:val="28"/>
          <w:szCs w:val="28"/>
          <w:rtl/>
        </w:rPr>
        <w:t xml:space="preserve">المراد من الاحتمال هو الثانی من الاحتمالین اللذین أوضحناهما فی هامش 4 من ص 218 فراجع.</w:t>
      </w:r>
    </w:p>
    <w:p>
      <w:pPr>
        <w:pStyle w:val="BookText"/>
      </w:pPr>
      <w:r>
        <w:rPr>
          <w:rFonts w:ascii="IRNazanin" w:hAnsi="IRNazanin" w:eastAsia="IRNazanin" w:cs="IRNazanin"/>
          <w:lang w:bidi="fa-IR"/>
          <w:color w:val="111111"/>
          <w:sz w:val="28"/>
          <w:szCs w:val="28"/>
          <w:rtl/>
        </w:rPr>
        <w:t xml:space="preserve">یعنی:أنّ ذکر الندب أخیرا قرینة اخری علی الاحتمال المذکور،و هو کون المراد من معیّنة الفرض هو نوع الصلاة أعمّ من المندوب و الواجب،و القرینة الاخری هی التی ذکرناها فی هامش 6 من ص 219 بقولنا:لأنّ الوجوب إلغائیّ لا دلیل علی وجوبه فی النیة.و الضمیر فی قوله«علیه»یرجع الی الاحتمال المذکور.</w:t>
      </w:r>
    </w:p>
    <w:p>
      <w:pPr>
        <w:pStyle w:val="BookText"/>
      </w:pPr>
      <w:r>
        <w:rPr>
          <w:rFonts w:ascii="IRNazanin" w:hAnsi="IRNazanin" w:eastAsia="IRNazanin" w:cs="IRNazanin"/>
          <w:lang w:bidi="fa-IR"/>
          <w:color w:val="111111"/>
          <w:sz w:val="28"/>
          <w:szCs w:val="28"/>
          <w:rtl/>
        </w:rPr>
        <w:t xml:space="preserve">أی الامور المذکورة-و هی کون النیّة معیّنة الفرض أو الأداء و القضاء و الوجوب أو الندب-ممیّزات للصلاة التی یقصدها المصلّی،لأنّ النیة مرکّبة من هذه الأمور لأنّ النیة هی قصد المنویّ،و القصد لا یکون مرکّب،بل هو أمر بسیط.و الحاصل:الترکیب إنّما هو فی متعلّق النیة لا فی نفسها.</w:t>
      </w:r>
    </w:p>
    <w:p>
      <w:pPr>
        <w:pStyle w:val="BookText"/>
      </w:pPr>
      <w:r>
        <w:rPr>
          <w:rFonts w:ascii="IRNazanin" w:hAnsi="IRNazanin" w:eastAsia="IRNazanin" w:cs="IRNazanin"/>
          <w:lang w:bidi="fa-IR"/>
          <w:color w:val="111111"/>
          <w:sz w:val="28"/>
          <w:szCs w:val="28"/>
          <w:rtl/>
        </w:rPr>
        <w:t xml:space="preserve">الضمیر فی قوله«لأنّها»یرجع الی النیة،و الضمیر فی قوله«و هو القصد» یرجع الی الأمر البسیط.</w:t>
      </w:r>
    </w:p>
    <w:p>
      <w:pPr>
        <w:pStyle w:val="BookText"/>
      </w:pPr>
      <w:r>
        <w:rPr>
          <w:rFonts w:ascii="IRNazanin" w:hAnsi="IRNazanin" w:eastAsia="IRNazanin" w:cs="IRNazanin"/>
          <w:lang w:bidi="fa-IR"/>
          <w:color w:val="111111"/>
          <w:sz w:val="28"/>
          <w:szCs w:val="28"/>
          <w:rtl/>
        </w:rPr>
        <w:t xml:space="preserve">أی المتعلّق هو الصلاة الواجبة أو المندوبة...الخ.</w:t>
      </w:r>
    </w:p>
    <w:p>
      <w:pPr>
        <w:pStyle w:val="BookText"/>
      </w:pPr>
      <w:r>
        <w:rPr>
          <w:rFonts w:ascii="IRNazanin" w:hAnsi="IRNazanin" w:eastAsia="IRNazanin" w:cs="IRNazanin"/>
          <w:lang w:bidi="fa-IR"/>
          <w:color w:val="111111"/>
          <w:sz w:val="28"/>
          <w:szCs w:val="28"/>
          <w:rtl/>
        </w:rPr>
        <w:t xml:space="preserve">یعنی لو اعتبرنا فی النیة قصد الوجوب إلغائیّ-و هو إتیان الصلاة لوجوبه،کما أوضحناه فی هامش 4 من ص 218-یکون لفظ«معیّنة الفرض»علی معنیین،فراجع.</w:t>
      </w:r>
    </w:p>
    <w:p>
      <w:pPr>
        <w:pStyle w:val="BookText"/>
      </w:pPr>
      <w:r>
        <w:rPr>
          <w:rFonts w:ascii="IRNazanin" w:hAnsi="IRNazanin" w:eastAsia="IRNazanin" w:cs="IRNazanin"/>
          <w:lang w:bidi="fa-IR"/>
          <w:color w:val="111111"/>
          <w:sz w:val="28"/>
          <w:szCs w:val="28"/>
          <w:rtl/>
        </w:rPr>
        <w:t xml:space="preserve">قوله«ما قبل الوجوب»یعنی لو قلنا بکون المراد من الوجوب هو الوجوب المعلّل الذی هو العلّة لإتیان الفعل فیکون آخر الممیّزات ما قبل هذا الوجوب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قصده(1)لوجوبه إشارة إلی ما یقوله المتکلّمون من أنّه(2)یجب فعل الواجب لوجوبه أو ندبه،أو لوجههما(3)من(4)الشکر أو اللطف أو الأمر،أو المرکّب منهما أو من بعضها(5)علی اختلاف الآراء،</w:t>
      </w:r>
    </w:p>
    <w:p>
      <w:pPr>
        <w:pStyle w:val="BookText"/>
      </w:pPr>
      <w:r>
        <w:rPr>
          <w:rFonts w:ascii="IRNazanin" w:hAnsi="IRNazanin" w:eastAsia="IRNazanin" w:cs="IRNazanin"/>
          <w:lang w:bidi="fa-IR"/>
          <w:color w:val="111111"/>
          <w:sz w:val="28"/>
          <w:szCs w:val="28"/>
          <w:rtl/>
        </w:rPr>
        <w:t xml:space="preserve">و هو القضاء؛لأن هذا الوجوب المعلّل خارج عن أجزاء المنویّ،بل هو علّة و سبب لإقدام المصلّی علی فعل الصلاة.</w:t>
      </w:r>
    </w:p>
    <w:p>
      <w:pPr>
        <w:pStyle w:val="BookText"/>
      </w:pPr>
      <w:r>
        <w:rPr>
          <w:rFonts w:ascii="IRNazanin" w:hAnsi="IRNazanin" w:eastAsia="IRNazanin" w:cs="IRNazanin"/>
          <w:lang w:bidi="fa-IR"/>
          <w:color w:val="111111"/>
          <w:sz w:val="28"/>
          <w:szCs w:val="28"/>
          <w:rtl/>
        </w:rPr>
        <w:t xml:space="preserve">الضمیر فی قوله«قصده»یرجع الی المصنّف رحمه اللّه.یعنی و یکون قصد المصنّف من إتیان لفظ«لوجوبه»فی بیان النیة إشارة الی ما یقول المتکلّمون.</w:t>
      </w:r>
    </w:p>
    <w:p>
      <w:pPr>
        <w:pStyle w:val="BookText"/>
      </w:pPr>
      <w:r>
        <w:rPr>
          <w:rFonts w:ascii="IRNazanin" w:hAnsi="IRNazanin" w:eastAsia="IRNazanin" w:cs="IRNazanin"/>
          <w:lang w:bidi="fa-IR"/>
          <w:color w:val="111111"/>
          <w:sz w:val="28"/>
          <w:szCs w:val="28"/>
          <w:rtl/>
        </w:rPr>
        <w:t xml:space="preserve">و الحاصل:بناء علی ذلک تکون النیة عبارة عن قصد الصلاة أداء أو قضاء، و یکون وجوبها أو ندبها داعیا و محرّکا للمصلّی أن یؤتیها،فلا دخل لهما فی تحقّق النیة.</w:t>
      </w:r>
    </w:p>
    <w:p>
      <w:pPr>
        <w:pStyle w:val="BookText"/>
      </w:pPr>
      <w:r>
        <w:rPr>
          <w:rFonts w:ascii="IRNazanin" w:hAnsi="IRNazanin" w:eastAsia="IRNazanin" w:cs="IRNazanin"/>
          <w:lang w:bidi="fa-IR"/>
          <w:color w:val="111111"/>
          <w:sz w:val="28"/>
          <w:szCs w:val="28"/>
          <w:rtl/>
        </w:rPr>
        <w:t xml:space="preserve">هذا بیان لما یقوله المتکلّمون.</w:t>
      </w:r>
    </w:p>
    <w:p>
      <w:pPr>
        <w:pStyle w:val="BookText"/>
      </w:pPr>
      <w:r>
        <w:rPr>
          <w:rFonts w:ascii="IRNazanin" w:hAnsi="IRNazanin" w:eastAsia="IRNazanin" w:cs="IRNazanin"/>
          <w:lang w:bidi="fa-IR"/>
          <w:color w:val="111111"/>
          <w:sz w:val="28"/>
          <w:szCs w:val="28"/>
          <w:rtl/>
        </w:rPr>
        <w:t xml:space="preserve">و اعلم أنّ المراد من المتکلّمین هو:علماء علم الکلام الذین یبحثون فی اصول العقائد،فإنّهم ذکروا فی مباحثهم بأنّ شرط النیل بالثواب من الأعمال إنّما هو کون المحرّک و الباعث للإقدام علی عمل من الأعمال هو الوجوب أو الندب،أو وجههما،و المراد من الوجه هو المصلحة الواقعیة الموجبة للوجوب أو الندب،من الشکر أو اللطف أو الأمر،کما یشیر إلیه الشارح رحمه اللّه.</w:t>
      </w:r>
    </w:p>
    <w:p>
      <w:pPr>
        <w:pStyle w:val="BookText"/>
      </w:pPr>
      <w:r>
        <w:rPr>
          <w:rFonts w:ascii="IRNazanin" w:hAnsi="IRNazanin" w:eastAsia="IRNazanin" w:cs="IRNazanin"/>
          <w:lang w:bidi="fa-IR"/>
          <w:color w:val="111111"/>
          <w:sz w:val="28"/>
          <w:szCs w:val="28"/>
          <w:rtl/>
        </w:rPr>
        <w:t xml:space="preserve">الضمیر فی«لوجههما»یرجع الی الوجوب و الندب.یعنی یجب إتیان العمل لوجهه الذی کان علّة لوجوب الفعل أو ندبه.</w:t>
      </w:r>
    </w:p>
    <w:p>
      <w:pPr>
        <w:pStyle w:val="BookText"/>
      </w:pPr>
      <w:r>
        <w:rPr>
          <w:rFonts w:ascii="IRNazanin" w:hAnsi="IRNazanin" w:eastAsia="IRNazanin" w:cs="IRNazanin"/>
          <w:lang w:bidi="fa-IR"/>
          <w:color w:val="111111"/>
          <w:sz w:val="28"/>
          <w:szCs w:val="28"/>
          <w:rtl/>
        </w:rPr>
        <w:t xml:space="preserve">هذا بیان من وجه الوجوب و الندب،و هو أحد من الشکر و اللطف و الأمر،أو مرکّب من الثلاثة،أو مرکّب من بعض الثلاثة علی خلاف بینهم.</w:t>
      </w:r>
    </w:p>
    <w:p>
      <w:pPr>
        <w:pStyle w:val="BookText"/>
      </w:pPr>
      <w:r>
        <w:rPr>
          <w:rFonts w:ascii="IRNazanin" w:hAnsi="IRNazanin" w:eastAsia="IRNazanin" w:cs="IRNazanin"/>
          <w:lang w:bidi="fa-IR"/>
          <w:color w:val="111111"/>
          <w:sz w:val="28"/>
          <w:szCs w:val="28"/>
          <w:rtl/>
        </w:rPr>
        <w:t xml:space="preserve">أی:المرکّب من بعض الثلاثة،لا من مجموعها کما یقوله بعض منهم.</w:t>
      </w:r>
    </w:p>
    <w:p>
      <w:pPr>
        <w:pStyle w:val="BookText"/>
      </w:pPr>
      <w:r>
        <w:rPr>
          <w:rFonts w:ascii="IRNazanin" w:hAnsi="IRNazanin" w:eastAsia="IRNazanin" w:cs="IRNazanin"/>
          <w:lang w:bidi="fa-IR"/>
          <w:color w:val="111111"/>
          <w:sz w:val="28"/>
          <w:szCs w:val="28"/>
          <w:rtl/>
        </w:rPr>
        <w:t xml:space="preserve">توضیح:إنّ المتکلّمین یقولون بلزوم قصد الغایة من العمل،و هی:الوجوب أو الندب،أو وجه الوجوب و الندب،و اختلفوا فی وجه الوجوب و الندب،فقال بعضهم:إنّ المصلحة الموجبة لکون العمل واجبا أو ندبا هو شکر المنعم،فیقول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وجوب(1)ذلک أمر مرغوب عنه،إذ لم یحقّقه المحقّقون فکیف یکلّف به غیرهم؟</w:t>
      </w:r>
    </w:p>
    <w:p>
      <w:pPr>
        <w:pStyle w:val="BookText"/>
      </w:pPr>
      <w:r>
        <w:rPr>
          <w:rFonts w:ascii="IRNazanin" w:hAnsi="IRNazanin" w:eastAsia="IRNazanin" w:cs="IRNazanin"/>
          <w:lang w:bidi="fa-IR"/>
          <w:color w:val="111111"/>
          <w:sz w:val="28"/>
          <w:szCs w:val="28"/>
          <w:rtl/>
        </w:rPr>
        <w:t xml:space="preserve">(و القربة) (2)و هی غایة الفعل المتعبّد به،و هو(3)قرب الشرف لا</w:t>
      </w:r>
    </w:p>
    <w:p>
      <w:pPr>
        <w:pStyle w:val="BookText"/>
      </w:pPr>
      <w:r>
        <w:rPr>
          <w:rFonts w:ascii="IRNazanin" w:hAnsi="IRNazanin" w:eastAsia="IRNazanin" w:cs="IRNazanin"/>
          <w:lang w:bidi="fa-IR"/>
          <w:color w:val="111111"/>
          <w:sz w:val="28"/>
          <w:szCs w:val="28"/>
          <w:rtl/>
        </w:rPr>
        <w:t xml:space="preserve">المصلّی:اصلّی لشکر المنعم و هو اللّه تعالی،بمعنی کون الداعی له لإتیان الصلاة إنّما هو شکر المنعم.</w:t>
      </w:r>
    </w:p>
    <w:p>
      <w:pPr>
        <w:pStyle w:val="BookText"/>
      </w:pPr>
      <w:r>
        <w:rPr>
          <w:rFonts w:ascii="IRNazanin" w:hAnsi="IRNazanin" w:eastAsia="IRNazanin" w:cs="IRNazanin"/>
          <w:lang w:bidi="fa-IR"/>
          <w:color w:val="111111"/>
          <w:sz w:val="28"/>
          <w:szCs w:val="28"/>
          <w:rtl/>
        </w:rPr>
        <w:t xml:space="preserve">و قال بعض منهم:إنّ المراد من الوجه هو اللطف،و هو فی الاصطلاح ما یقرّب الإنسان الی الجنّة و یبعده عن النار و إنّ اللّه تعالی رغّب المکلّفین لإتیان الفرائض و المندوبات و أوعدهم الثواب و الجنّة،فیقصد المکلّف النیل بهذه المقامات الإلهیة،و هو الوجه لإتیان الأعمال.</w:t>
      </w:r>
    </w:p>
    <w:p>
      <w:pPr>
        <w:pStyle w:val="BookText"/>
      </w:pPr>
      <w:r>
        <w:rPr>
          <w:rFonts w:ascii="IRNazanin" w:hAnsi="IRNazanin" w:eastAsia="IRNazanin" w:cs="IRNazanin"/>
          <w:lang w:bidi="fa-IR"/>
          <w:color w:val="111111"/>
          <w:sz w:val="28"/>
          <w:szCs w:val="28"/>
          <w:rtl/>
        </w:rPr>
        <w:t xml:space="preserve">و قال بعض أیضا:المراد من الوجه هو قصد أمر اللّه تعالی و الإطاعة له.</w:t>
      </w:r>
    </w:p>
    <w:p>
      <w:pPr>
        <w:pStyle w:val="BookText"/>
      </w:pPr>
      <w:r>
        <w:rPr>
          <w:rFonts w:ascii="IRNazanin" w:hAnsi="IRNazanin" w:eastAsia="IRNazanin" w:cs="IRNazanin"/>
          <w:lang w:bidi="fa-IR"/>
          <w:color w:val="111111"/>
          <w:sz w:val="28"/>
          <w:szCs w:val="28"/>
          <w:rtl/>
        </w:rPr>
        <w:t xml:space="preserve">و قال الآخر:الوجه هو قصد الشکر و اللطف،أو قصد الأمر و اللطف.</w:t>
      </w:r>
    </w:p>
    <w:p>
      <w:pPr>
        <w:pStyle w:val="BookText"/>
      </w:pPr>
      <w:r>
        <w:rPr>
          <w:rFonts w:ascii="IRNazanin" w:hAnsi="IRNazanin" w:eastAsia="IRNazanin" w:cs="IRNazanin"/>
          <w:lang w:bidi="fa-IR"/>
          <w:color w:val="111111"/>
          <w:sz w:val="28"/>
          <w:szCs w:val="28"/>
          <w:rtl/>
        </w:rPr>
        <w:t xml:space="preserve">هذا نظر الشارح رحمه اللّه فی خصوص قصد الغایة فی إتیان الفرائض و المندوبات، بأنّ ذلک مرغوب عنه عند العلماء،و لا دلیل علی وجوب إلغائیّ،و لم یتحقّق بأنّ المراد منه ما هو،فکیف یحکم بتکلیف ما لم یتحقّق منهم؟!</w:t>
      </w:r>
    </w:p>
    <w:p>
      <w:pPr>
        <w:pStyle w:val="BookText"/>
      </w:pPr>
      <w:r>
        <w:rPr>
          <w:rFonts w:ascii="IRNazanin" w:hAnsi="IRNazanin" w:eastAsia="IRNazanin" w:cs="IRNazanin"/>
          <w:lang w:bidi="fa-IR"/>
          <w:color w:val="111111"/>
          <w:sz w:val="28"/>
          <w:szCs w:val="28"/>
          <w:rtl/>
        </w:rPr>
        <w:t xml:space="preserve">و قال الفقهاء بوجوب الوجه،و أرادوا منه الوجوب و الندب،فلو أراد المصلحة الموجبة لهما یکون قصدا لوجه الوجه.و أخیرا إذا أراد المصلّی من صلاته الدخول الی الجنّة و النجاة من العذاب،و کذلک العامل لأداء الزکاة إذا أراد منه النیل بالثروة،و کذا قارئ دعاء کمیل اذا أراد منه کفایة شرّ الأعداء و فتح باب الرزق و غفران المعاصی کما ذکروا فی خصوصه یکون ذلک داعیا لداعی القراءة و العمل.</w:t>
      </w:r>
    </w:p>
    <w:p>
      <w:pPr>
        <w:pStyle w:val="BookText"/>
      </w:pPr>
      <w:r>
        <w:rPr>
          <w:rFonts w:ascii="IRNazanin" w:hAnsi="IRNazanin" w:eastAsia="IRNazanin" w:cs="IRNazanin"/>
          <w:lang w:bidi="fa-IR"/>
          <w:color w:val="111111"/>
          <w:sz w:val="28"/>
          <w:szCs w:val="28"/>
          <w:rtl/>
        </w:rPr>
        <w:t xml:space="preserve">بالجرّ،عطفا علی الندب و معطوفة ممّا تقدّم،فتکون العبارة هکذا:و النیة المعیّنة القربة.یعنی و من أجزاء الصلاة النیة فی حال کونها معیّنة القرب لا الریاء و السمعة و غیر ذلک.</w:t>
      </w:r>
    </w:p>
    <w:p>
      <w:pPr>
        <w:pStyle w:val="BookText"/>
      </w:pPr>
      <w:r>
        <w:rPr>
          <w:rFonts w:ascii="IRNazanin" w:hAnsi="IRNazanin" w:eastAsia="IRNazanin" w:cs="IRNazanin"/>
          <w:lang w:bidi="fa-IR"/>
          <w:color w:val="111111"/>
          <w:sz w:val="28"/>
          <w:szCs w:val="28"/>
          <w:rtl/>
        </w:rPr>
        <w:t xml:space="preserve">قوله«و هو»یرجع الی لفظ«القربة».یعنی أنّ المراد من القرب الذی جعل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و المکان،لتنزّهه تعالی عنهما(1)،و آثرها لورودها(2)کثیرا فی الکتاب و السنّة و لو جعلها(3)للّه تعالی کفی.</w:t>
      </w:r>
    </w:p>
    <w:p>
      <w:pPr>
        <w:pStyle w:val="BookText"/>
      </w:pPr>
      <w:r>
        <w:rPr>
          <w:rFonts w:ascii="IRNazanin" w:hAnsi="IRNazanin" w:eastAsia="IRNazanin" w:cs="IRNazanin"/>
          <w:lang w:bidi="fa-IR"/>
          <w:color w:val="111111"/>
          <w:sz w:val="28"/>
          <w:szCs w:val="28"/>
          <w:rtl/>
        </w:rPr>
        <w:t xml:space="preserve">و قد تلخّص من ذلک(4):أنّ المعتبر فی النیة أن یحضر بباله مثلا صلاة الظهر الواجبة المؤدّاة،و یقصد فعلها للّه تعالی،و هذا أمر(5)سهل،</w:t>
      </w:r>
    </w:p>
    <w:p>
      <w:pPr>
        <w:pStyle w:val="BookText"/>
      </w:pPr>
      <w:r>
        <w:rPr>
          <w:rFonts w:ascii="IRNazanin" w:hAnsi="IRNazanin" w:eastAsia="IRNazanin" w:cs="IRNazanin"/>
          <w:lang w:bidi="fa-IR"/>
          <w:color w:val="111111"/>
          <w:sz w:val="28"/>
          <w:szCs w:val="28"/>
          <w:rtl/>
        </w:rPr>
        <w:t xml:space="preserve">غایة لإتیان فعل المتعبّد به هو القرب من حیث الشرف و المنزلة،لا القرب زمانا أو مکانا،لأنّ اللّه تعالی منزّه من اختیار الزمان و المکان.</w:t>
      </w:r>
    </w:p>
    <w:p>
      <w:pPr>
        <w:pStyle w:val="BookText"/>
      </w:pPr>
      <w:r>
        <w:rPr>
          <w:rFonts w:ascii="IRNazanin" w:hAnsi="IRNazanin" w:eastAsia="IRNazanin" w:cs="IRNazanin"/>
          <w:lang w:bidi="fa-IR"/>
          <w:color w:val="111111"/>
          <w:sz w:val="28"/>
          <w:szCs w:val="28"/>
          <w:rtl/>
        </w:rPr>
        <w:t xml:space="preserve">أی عن الزمان و المکان.</w:t>
      </w:r>
    </w:p>
    <w:p>
      <w:pPr>
        <w:pStyle w:val="BookText"/>
      </w:pPr>
      <w:r>
        <w:rPr>
          <w:rFonts w:ascii="IRNazanin" w:hAnsi="IRNazanin" w:eastAsia="IRNazanin" w:cs="IRNazanin"/>
          <w:lang w:bidi="fa-IR"/>
          <w:color w:val="111111"/>
          <w:sz w:val="28"/>
          <w:szCs w:val="28"/>
          <w:rtl/>
        </w:rPr>
        <w:t xml:space="preserve">یعنی أنّ المصنّف رحمه اللّه ذکر لفظ«القربة»بعد الأجزاء المذکورة فی المنویّ،لأنّها وردت کثیرا فی الکتاب و السنّة.</w:t>
      </w:r>
    </w:p>
    <w:p>
      <w:pPr>
        <w:pStyle w:val="BookText"/>
      </w:pPr>
      <w:r>
        <w:rPr>
          <w:rFonts w:ascii="Amiri" w:hAnsi="Amiri" w:eastAsia="Amiri" w:cs="Amiri"/>
          <w:lang w:bidi="ar-SA"/>
          <w:color w:val="111111"/>
          <w:sz w:val="28"/>
          <w:szCs w:val="28"/>
          <w:rtl/>
        </w:rPr>
        <w:t xml:space="preserve">أمّا الکتاب فقوله تعالی: وَ مِنَ الْأَعْرٰابِ مَنْ یُؤْمِنُ بِاللّٰهِ وَ الْیَوْمِ الْآخِرِ وَ یَتَّخِذُ مٰا یُنْفِقُ قُرُبٰاتٍ عِنْدَ اللّٰهِ وَ صَلَوٰاتِ الرَّسُولِ أَلاٰ إِنَّهٰا قُرْبَةٌ لَهُمْ سَیُدْخِلُهُمُ اللّٰهُ فِی رَحْمَتِهِ إِنَّ اللّٰهَ غَفُورٌ رَحِیمٌ .(التوبة:99).</w:t>
      </w:r>
    </w:p>
    <w:p>
      <w:pPr>
        <w:pStyle w:val="BookText"/>
      </w:pPr>
      <w:r>
        <w:rPr>
          <w:rFonts w:ascii="IRNazanin" w:hAnsi="IRNazanin" w:eastAsia="IRNazanin" w:cs="IRNazanin"/>
          <w:lang w:bidi="fa-IR"/>
          <w:color w:val="111111"/>
          <w:sz w:val="28"/>
          <w:szCs w:val="28"/>
          <w:rtl/>
        </w:rPr>
        <w:t xml:space="preserve">و أمّا السنة فقد ورد فی کتاب الوسائل:</w:t>
      </w:r>
    </w:p>
    <w:p>
      <w:pPr>
        <w:pStyle w:val="BookText"/>
      </w:pPr>
      <w:r>
        <w:rPr>
          <w:rFonts w:ascii="IRNazanin" w:hAnsi="IRNazanin" w:eastAsia="IRNazanin" w:cs="IRNazanin"/>
          <w:lang w:bidi="fa-IR"/>
          <w:color w:val="111111"/>
          <w:sz w:val="28"/>
          <w:szCs w:val="28"/>
          <w:rtl/>
        </w:rPr>
        <w:t xml:space="preserve">عن جمیل بن درّاج عن أبی عبد اللّه علیه السّلام قال:أقرب ما یکون العبد من ربّه إذا دعا ربّه و هو ساجد،فأیّ شیء تقول إذا سجدت؟قلت:علّمنی جعلت فداک ما أقول؟قال:قل:یا ربّ الأرباب،و یا ملک الملوک،و یا سیّد السادات،و یا جبّار الجبابرة،و یا إله الآلهة،صلّ علی محمّد و آل محمّد،و أفعل بی کذا و کذا...الخ.</w:t>
      </w:r>
    </w:p>
    <w:p>
      <w:pPr>
        <w:pStyle w:val="BookText"/>
      </w:pPr>
      <w:r>
        <w:rPr>
          <w:rFonts w:ascii="IRNazanin" w:hAnsi="IRNazanin" w:eastAsia="IRNazanin" w:cs="IRNazanin"/>
          <w:lang w:bidi="fa-IR"/>
          <w:color w:val="111111"/>
          <w:sz w:val="28"/>
          <w:szCs w:val="28"/>
          <w:rtl/>
        </w:rPr>
        <w:t xml:space="preserve">(الوسائل:ج 4 ص 952 ب 2 من أبواب السجود ح 3).</w:t>
      </w:r>
    </w:p>
    <w:p>
      <w:pPr>
        <w:pStyle w:val="BookText"/>
      </w:pPr>
      <w:r>
        <w:rPr>
          <w:rFonts w:ascii="IRNazanin" w:hAnsi="IRNazanin" w:eastAsia="IRNazanin" w:cs="IRNazanin"/>
          <w:lang w:bidi="fa-IR"/>
          <w:color w:val="111111"/>
          <w:sz w:val="28"/>
          <w:szCs w:val="28"/>
          <w:rtl/>
        </w:rPr>
        <w:t xml:space="preserve">الضمیر فی قوله«لو جعلها»یرجع الی القربة.یعنی لو جعل المصلّی القربة کون العمل للّه تعالی کفی،بمعنی:أن یصلّی أو یصوم أو یزکّی ماله لعظمته تعالی تعظیما له،و لا یخطر بباله غیر ذلک.</w:t>
      </w:r>
    </w:p>
    <w:p>
      <w:pPr>
        <w:pStyle w:val="BookText"/>
      </w:pPr>
      <w:r>
        <w:rPr>
          <w:rFonts w:ascii="IRNazanin" w:hAnsi="IRNazanin" w:eastAsia="IRNazanin" w:cs="IRNazanin"/>
          <w:lang w:bidi="fa-IR"/>
          <w:color w:val="111111"/>
          <w:sz w:val="28"/>
          <w:szCs w:val="28"/>
          <w:rtl/>
        </w:rPr>
        <w:t xml:space="preserve">أی:خلاصة ما ذکرنا فی خصوص النیة هو:أنّ المعتبر فیها أن یقول العامل بالواجب و هو الصلاة فی لسانه أو یخطر بباله:اصلّی صلاة الظهر-مثلا-الواجبة المؤدّاة قربة الی اللّه تعالی.</w:t>
      </w:r>
    </w:p>
    <w:p>
      <w:pPr>
        <w:pStyle w:val="BookText"/>
      </w:pPr>
      <w:r>
        <w:rPr>
          <w:rFonts w:ascii="IRNazanin" w:hAnsi="IRNazanin" w:eastAsia="IRNazanin" w:cs="IRNazanin"/>
          <w:lang w:bidi="fa-IR"/>
          <w:color w:val="111111"/>
          <w:sz w:val="28"/>
          <w:szCs w:val="28"/>
          <w:rtl/>
        </w:rPr>
        <w:t xml:space="preserve">فإنّ النیة بهذا الطریق سهلة لا تعب فیها.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5" w:name="pg19899_253933"/>
    <w:bookmarkEnd w:id="45"/>
    <w:p>
      <w:pPr>
        <w:pStyle w:val="BookText"/>
      </w:pPr>
      <w:r>
        <w:rPr>
          <w:rFonts w:ascii="IRNazanin" w:hAnsi="IRNazanin" w:eastAsia="IRNazanin" w:cs="IRNazanin"/>
          <w:lang w:bidi="fa-IR"/>
          <w:color w:val="111111"/>
          <w:sz w:val="28"/>
          <w:szCs w:val="28"/>
          <w:rtl/>
        </w:rPr>
        <w:t xml:space="preserve">و تکلیف یسیر،قلّ أن ینفکّ(1)عن ذهن المکلّف عند إرادته الصلاة، و کذا غیرها(2)و تجشّمها(3)زیادة علی ذلک وسواس شیطانی،قد امرنا بالاستعاذة منه و البعد عنه.</w:t>
      </w:r>
    </w:p>
    <w:p>
      <w:pPr>
        <w:pStyle w:val="Heading4"/>
      </w:pPr>
      <w:bookmarkStart w:id="212" w:name="_Toc65"/>
      <w:r>
        <w:t>تکبیرة الإحرام</w:t>
      </w:r>
      <w:bookmarkEnd w:id="212"/>
    </w:p>
    <w:p>
      <w:pPr>
        <w:pStyle w:val="BookText"/>
      </w:pPr>
      <w:r>
        <w:rPr>
          <w:rFonts w:ascii="IRNazanin" w:hAnsi="IRNazanin" w:eastAsia="IRNazanin" w:cs="IRNazanin"/>
          <w:lang w:bidi="fa-IR"/>
          <w:color w:val="111111"/>
          <w:sz w:val="28"/>
          <w:szCs w:val="28"/>
          <w:rtl/>
        </w:rPr>
        <w:t xml:space="preserve">(و تکبیرة(4)الإحرام) نسبت إلیه(5)،لأنّ بها یحصل الدخول فی الصلاة و یحرم ما کان محلّلا قبلها من الکلام و غیره،و یجب التلفّظ بها باللفظ المشهور(6) (بالعربیة) تأسّیا</w:t>
      </w:r>
    </w:p>
    <w:p>
      <w:pPr>
        <w:pStyle w:val="BookText"/>
      </w:pPr>
      <w:r>
        <w:rPr>
          <w:rFonts w:ascii="IRNazanin" w:hAnsi="IRNazanin" w:eastAsia="IRNazanin" w:cs="IRNazanin"/>
          <w:lang w:bidi="fa-IR"/>
          <w:color w:val="111111"/>
          <w:sz w:val="28"/>
          <w:szCs w:val="28"/>
          <w:rtl/>
        </w:rPr>
        <w:t xml:space="preserve">فإنّ النیة کذلک لا تنفکّ عن ذهن المکلّف عند إتیانه بالواجب.و عن السیّد ابن طاوس رحمه اللّه:إنّه لو کلّفنا بالعبادة بغیر نیة لکان ذلک تکلیفا بما لا یطاق.</w:t>
      </w:r>
    </w:p>
    <w:p>
      <w:pPr>
        <w:pStyle w:val="BookText"/>
      </w:pPr>
      <w:r>
        <w:rPr>
          <w:rFonts w:ascii="IRNazanin" w:hAnsi="IRNazanin" w:eastAsia="IRNazanin" w:cs="IRNazanin"/>
          <w:lang w:bidi="fa-IR"/>
          <w:color w:val="111111"/>
          <w:sz w:val="28"/>
          <w:szCs w:val="28"/>
          <w:rtl/>
        </w:rPr>
        <w:t xml:space="preserve">فالمقدار الذی یحصل فی قلب المکلّف-کما أوضحناه-یکون کافیا فی تحقّق النیة.</w:t>
      </w:r>
    </w:p>
    <w:p>
      <w:pPr>
        <w:pStyle w:val="BookText"/>
      </w:pPr>
      <w:r>
        <w:rPr>
          <w:rFonts w:ascii="IRNazanin" w:hAnsi="IRNazanin" w:eastAsia="IRNazanin" w:cs="IRNazanin"/>
          <w:lang w:bidi="fa-IR"/>
          <w:color w:val="111111"/>
          <w:sz w:val="28"/>
          <w:szCs w:val="28"/>
          <w:rtl/>
        </w:rPr>
        <w:t xml:space="preserve">یعنی و کذلک تکفی النیة بهذا المقدار فی غیر الصلاة من سائر العبادات،مثل:</w:t>
      </w:r>
    </w:p>
    <w:p>
      <w:pPr>
        <w:pStyle w:val="BookText"/>
      </w:pPr>
      <w:r>
        <w:rPr>
          <w:rFonts w:ascii="IRNazanin" w:hAnsi="IRNazanin" w:eastAsia="IRNazanin" w:cs="IRNazanin"/>
          <w:lang w:bidi="fa-IR"/>
          <w:color w:val="111111"/>
          <w:sz w:val="28"/>
          <w:szCs w:val="28"/>
          <w:rtl/>
        </w:rPr>
        <w:t xml:space="preserve">الصوم و الزکاة و غیرهما.</w:t>
      </w:r>
    </w:p>
    <w:p>
      <w:pPr>
        <w:pStyle w:val="BookText"/>
      </w:pPr>
      <w:r>
        <w:rPr>
          <w:rFonts w:ascii="Amiri" w:hAnsi="Amiri" w:eastAsia="Amiri" w:cs="Amiri"/>
          <w:lang w:bidi="ar-SA"/>
          <w:color w:val="111111"/>
          <w:sz w:val="28"/>
          <w:szCs w:val="28"/>
          <w:rtl/>
        </w:rPr>
        <w:t xml:space="preserve">أی التکلّف بالنیة-زیادة علی ما ذکرنا-وسواس شیطانی،و قد أمرنا اللّه تعالی بالاستعاذة من شرّه إلیه سبحانه فی قوله تعالی: قُلْ أَعُوذُ بِرَبِّ النّٰاسِ* مَلِکِ النّٰاسِ* إِلٰهِ النّٰاسِ مِنْ شَرِّ الْوَسْوٰاسِ الْخَنّٰاسِ* اَلَّذِی یُوَسْوِسُ فِی صُدُورِ النّٰاسِ (الناس:1-5).فما ترونه من بعض المؤمنین فی صفوف الجماعات و غیره من الوسوسة فی نیّته بتکرارها فی اللسان و رفع الید و ردّها و تغییر القیافة و غیر ذلک لیس إلاّ وسوسة شیطانیة لو لم تکن ریاء،أعاذنا اللّه تعالی من الشیطان.</w:t>
      </w:r>
    </w:p>
    <w:p>
      <w:pPr>
        <w:pStyle w:val="BookText"/>
      </w:pPr>
      <w:r>
        <w:rPr>
          <w:rFonts w:ascii="IRNazanin" w:hAnsi="IRNazanin" w:eastAsia="IRNazanin" w:cs="IRNazanin"/>
          <w:lang w:bidi="fa-IR"/>
          <w:color w:val="111111"/>
          <w:sz w:val="28"/>
          <w:szCs w:val="28"/>
          <w:rtl/>
        </w:rPr>
        <w:t xml:space="preserve">تکبیرة الإحرام</w:t>
      </w:r>
    </w:p>
    <w:p>
      <w:pPr>
        <w:pStyle w:val="BookText"/>
      </w:pPr>
      <w:r>
        <w:rPr>
          <w:rFonts w:ascii="IRNazanin" w:hAnsi="IRNazanin" w:eastAsia="IRNazanin" w:cs="IRNazanin"/>
          <w:lang w:bidi="fa-IR"/>
          <w:color w:val="111111"/>
          <w:sz w:val="28"/>
          <w:szCs w:val="28"/>
          <w:rtl/>
        </w:rPr>
        <w:t xml:space="preserve">بالرفع،عطفا علی قوله«النیة»و معطوفة.یعنی أنّ الثالث من واجبات الصلاة -بعد القیام و النیّة-تکبیرة الإحرام.</w:t>
      </w:r>
    </w:p>
    <w:p>
      <w:pPr>
        <w:pStyle w:val="BookText"/>
      </w:pPr>
      <w:r>
        <w:rPr>
          <w:rFonts w:ascii="IRNazanin" w:hAnsi="IRNazanin" w:eastAsia="IRNazanin" w:cs="IRNazanin"/>
          <w:lang w:bidi="fa-IR"/>
          <w:color w:val="111111"/>
          <w:sz w:val="28"/>
          <w:szCs w:val="28"/>
          <w:rtl/>
        </w:rPr>
        <w:t xml:space="preserve">أی نسبت التکبیرة الی الإحرام لأنّ بتلک التکبیرة یدخل المصلّی حریم الصلاة،فیحرم علیه ما کان محلّلا قبلها من التکلّم و الشرب و الأکل و غیرها.</w:t>
      </w:r>
    </w:p>
    <w:p>
      <w:pPr>
        <w:pStyle w:val="BookText"/>
      </w:pPr>
      <w:r>
        <w:rPr>
          <w:rFonts w:ascii="IRNazanin" w:hAnsi="IRNazanin" w:eastAsia="IRNazanin" w:cs="IRNazanin"/>
          <w:lang w:bidi="fa-IR"/>
          <w:color w:val="111111"/>
          <w:sz w:val="28"/>
          <w:szCs w:val="28"/>
          <w:rtl/>
        </w:rPr>
        <w:t xml:space="preserve">و الضمیران فی قوله«قبلها»و«بها»یرجعان الی تکبیرة الإحرام.</w:t>
      </w:r>
    </w:p>
    <w:p>
      <w:pPr>
        <w:pStyle w:val="BookText"/>
      </w:pPr>
      <w:r>
        <w:rPr>
          <w:rFonts w:ascii="IRNazanin" w:hAnsi="IRNazanin" w:eastAsia="IRNazanin" w:cs="IRNazanin"/>
          <w:lang w:bidi="fa-IR"/>
          <w:color w:val="111111"/>
          <w:sz w:val="28"/>
          <w:szCs w:val="28"/>
          <w:rtl/>
        </w:rPr>
        <w:t xml:space="preserve">و المشهور من التکبیرة هو لفظ«اللّه أکبر».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بصاحب الشرع(1)علیه الصلاة و السلام حیث فعل کذلک و امرنا بالتأسّی به(2) (و) کذا تعتبر العربیة فی (سائر الأذکار الواجبة) ،أمّا المندوبة(3)فیصحّ بها و بغیرها فی أشهر(4)القولین،هذا مع القدرة علیها(5).أمّا مع العجز و ضیق الوقت عن التعلّم فیأتی بها حسب ما یعرفه من اللغات(6)،فإن تعدّد(7)تخیّر مراعیا ما اشتملت</w:t>
      </w:r>
    </w:p>
    <w:p>
      <w:pPr>
        <w:pStyle w:val="BookText"/>
      </w:pPr>
      <w:r>
        <w:rPr>
          <w:rFonts w:ascii="IRNazanin" w:hAnsi="IRNazanin" w:eastAsia="IRNazanin" w:cs="IRNazanin"/>
          <w:lang w:bidi="fa-IR"/>
          <w:color w:val="111111"/>
          <w:sz w:val="28"/>
          <w:szCs w:val="28"/>
          <w:rtl/>
        </w:rPr>
        <w:t xml:space="preserve">فإنّ النبیّ صلّی اللّه علیه و آله و الأئمة علیهم السّلام کبّروا لها بهذا اللفظ.</w:t>
      </w:r>
    </w:p>
    <w:p>
      <w:pPr>
        <w:pStyle w:val="BookText"/>
      </w:pPr>
      <w:r>
        <w:rPr>
          <w:rFonts w:ascii="Amiri" w:hAnsi="Amiri" w:eastAsia="Amiri" w:cs="Amiri"/>
          <w:lang w:bidi="ar-SA"/>
          <w:color w:val="111111"/>
          <w:sz w:val="28"/>
          <w:szCs w:val="28"/>
          <w:rtl/>
        </w:rPr>
        <w:t xml:space="preserve">کما فی قوله تعالی: لَقَدْ کٰانَ لَکُمْ فِی رَسُولِ اللّٰهِ أُسْوَةٌ حَسَنَةٌ (الأحزاب:21).و عن النبی صلّی اللّه علیه و آله:صلّوا کما رأیتمونی اصلّی.(بحار الأنوار:ج 85 ص 279 باب التشهّد و أحکامه).</w:t>
      </w:r>
    </w:p>
    <w:p>
      <w:pPr>
        <w:pStyle w:val="BookText"/>
      </w:pPr>
      <w:r>
        <w:rPr>
          <w:rFonts w:ascii="IRNazanin" w:hAnsi="IRNazanin" w:eastAsia="IRNazanin" w:cs="IRNazanin"/>
          <w:lang w:bidi="fa-IR"/>
          <w:color w:val="111111"/>
          <w:sz w:val="28"/>
          <w:szCs w:val="28"/>
          <w:rtl/>
        </w:rPr>
        <w:t xml:space="preserve">أی:الأذکار المندوبة فی الصلاة،مثل ذکر القنوت و الدعاء بعد ذکر السجدة و أمثالهما یجوز بالعربیة و غیرها.</w:t>
      </w:r>
    </w:p>
    <w:p>
      <w:pPr>
        <w:pStyle w:val="BookText"/>
      </w:pPr>
      <w:r>
        <w:rPr>
          <w:rFonts w:ascii="IRNazanin" w:hAnsi="IRNazanin" w:eastAsia="IRNazanin" w:cs="IRNazanin"/>
          <w:lang w:bidi="fa-IR"/>
          <w:color w:val="111111"/>
          <w:sz w:val="28"/>
          <w:szCs w:val="28"/>
          <w:rtl/>
        </w:rPr>
        <w:t xml:space="preserve">فی مقابل الأشهر هو القول المشهور بعدم جواز الأذکار المندوبة بغیر العربیة.</w:t>
      </w:r>
    </w:p>
    <w:p>
      <w:pPr>
        <w:pStyle w:val="BookText"/>
      </w:pPr>
      <w:r>
        <w:rPr>
          <w:rFonts w:ascii="IRNazanin" w:hAnsi="IRNazanin" w:eastAsia="IRNazanin" w:cs="IRNazanin"/>
          <w:lang w:bidi="fa-IR"/>
          <w:color w:val="111111"/>
          <w:sz w:val="28"/>
          <w:szCs w:val="28"/>
          <w:rtl/>
        </w:rPr>
        <w:t xml:space="preserve">*من حواشی الکتاب:قال العلاّمة فی التذکرة:یجوز الدعاء بغیر العربیة علی قول أکثر علمائنا للأصل،و عند بعضهم لا یجوز لأنّ المنقول عن النبی صلّی اللّه علیه و آله هو الدعاء بالعربیة،و قال صلّی اللّه علیه و آله:صلّوا کما رأیتمونی اصلّی.(حاشیة الفاضل التونی رحمه اللّه).</w:t>
      </w:r>
    </w:p>
    <w:p>
      <w:pPr>
        <w:pStyle w:val="BookText"/>
      </w:pPr>
      <w:r>
        <w:rPr>
          <w:rFonts w:ascii="IRNazanin" w:hAnsi="IRNazanin" w:eastAsia="IRNazanin" w:cs="IRNazanin"/>
          <w:lang w:bidi="fa-IR"/>
          <w:color w:val="111111"/>
          <w:sz w:val="28"/>
          <w:szCs w:val="28"/>
          <w:rtl/>
        </w:rPr>
        <w:t xml:space="preserve">و لا یخفی دلیل الثانی فی بیان بعض الأحکام؛لأنّ لسانه صلّی اللّه علیه و آله کان عربیا،و لا یتصوّر فی حقّه أن یدعو بغیر العربیة،فکلّ مورد ثبت فیه نصّ أو إجماع بلزوم العربیة یتّبع،و کلّ مورد لم یثبت فیه ذلک فالأصل هو الجواز.</w:t>
      </w:r>
    </w:p>
    <w:p>
      <w:pPr>
        <w:pStyle w:val="BookText"/>
      </w:pPr>
      <w:r>
        <w:rPr>
          <w:rFonts w:ascii="IRNazanin" w:hAnsi="IRNazanin" w:eastAsia="IRNazanin" w:cs="IRNazanin"/>
          <w:lang w:bidi="fa-IR"/>
          <w:color w:val="111111"/>
          <w:sz w:val="28"/>
          <w:szCs w:val="28"/>
          <w:rtl/>
        </w:rPr>
        <w:t xml:space="preserve">أی:الحکم بالعربیة إنّما هو فی صورة التمکّن منها.</w:t>
      </w:r>
    </w:p>
    <w:p>
      <w:pPr>
        <w:pStyle w:val="BookText"/>
      </w:pPr>
      <w:r>
        <w:rPr>
          <w:rFonts w:ascii="IRNazanin" w:hAnsi="IRNazanin" w:eastAsia="IRNazanin" w:cs="IRNazanin"/>
          <w:lang w:bidi="fa-IR"/>
          <w:color w:val="111111"/>
          <w:sz w:val="28"/>
          <w:szCs w:val="28"/>
          <w:rtl/>
        </w:rPr>
        <w:t xml:space="preserve">یعنی لو لم یقدر المصلّی علی تکبیرة الإحرام بالعربیة و لم یسع الوقت لتعلّمها فیکبّر بأیّ لسان یقدر به.</w:t>
      </w:r>
    </w:p>
    <w:p>
      <w:pPr>
        <w:pStyle w:val="BookText"/>
      </w:pPr>
      <w:r>
        <w:rPr>
          <w:rFonts w:ascii="IRNazanin" w:hAnsi="IRNazanin" w:eastAsia="IRNazanin" w:cs="IRNazanin"/>
          <w:lang w:bidi="fa-IR"/>
          <w:color w:val="111111"/>
          <w:sz w:val="28"/>
          <w:szCs w:val="28"/>
          <w:rtl/>
        </w:rPr>
        <w:t xml:space="preserve">أی:إن تعدّدت اللغة بأن یقدر علی التکبیرة بلغتین مثل الفارسی و الترکی إذا یتخیّر فی أداء التکبیرة بأیّ منهما شاء.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علیه(1)من المعنی و منه(2)الأفضلیة.</w:t>
      </w:r>
    </w:p>
    <w:p>
      <w:pPr>
        <w:pStyle w:val="BookText"/>
      </w:pPr>
      <w:r>
        <w:rPr>
          <w:rFonts w:ascii="IRNazanin" w:hAnsi="IRNazanin" w:eastAsia="IRNazanin" w:cs="IRNazanin"/>
          <w:lang w:bidi="fa-IR"/>
          <w:color w:val="111111"/>
          <w:sz w:val="28"/>
          <w:szCs w:val="28"/>
          <w:rtl/>
        </w:rPr>
        <w:t xml:space="preserve">(و تجب المقارنة للنیة) بحیث یکبّر عند حضور القصد المذکور(3) بالبال(4)من غیر أن یتخلّل بینهما(5)زمان و إن قلّ علی المشهور،و المعتبر حضور القصد(6)عند أول جزء من التکبیر،و هو(7)المفهوم من المقارنة بینهما فی عبارة المصنّف(8)،لکنّه(9)فی غیره اعتبر استمراره إلی آخره إلاّ</w:t>
      </w:r>
    </w:p>
    <w:p>
      <w:pPr>
        <w:pStyle w:val="BookText"/>
      </w:pPr>
      <w:r>
        <w:rPr>
          <w:rFonts w:ascii="IRNazanin" w:hAnsi="IRNazanin" w:eastAsia="IRNazanin" w:cs="IRNazanin"/>
          <w:lang w:bidi="fa-IR"/>
          <w:color w:val="111111"/>
          <w:sz w:val="28"/>
          <w:szCs w:val="28"/>
          <w:rtl/>
        </w:rPr>
        <w:t xml:space="preserve">الضمیر فی قوله«علیه»یرجع الی«ما»الموصولة،و فاعل اشتملت مستتر یرجع الی التکبیرة.یعنی یجب رعایة المعنی الذی تشتمله التکبیرة.</w:t>
      </w:r>
    </w:p>
    <w:p>
      <w:pPr>
        <w:pStyle w:val="BookText"/>
      </w:pPr>
      <w:r>
        <w:rPr>
          <w:rFonts w:ascii="IRNazanin" w:hAnsi="IRNazanin" w:eastAsia="IRNazanin" w:cs="IRNazanin"/>
          <w:lang w:bidi="fa-IR"/>
          <w:color w:val="111111"/>
          <w:sz w:val="28"/>
          <w:szCs w:val="28"/>
          <w:rtl/>
        </w:rPr>
        <w:t xml:space="preserve">الضمیر فی قوله«منه»یرجع الی المعنی،فیکون معنی العبارة:أنّه یجب علی المصلّی أن یراعی من معنی«اللّه أکبر»المعنی الذی فیه الأفضلیة،ففی لغة الفارسی مثلا یتلفّظ بلفظ«خدا بزرگتر است»لا لفظ«خدا بزرگ است».</w:t>
      </w:r>
    </w:p>
    <w:p>
      <w:pPr>
        <w:pStyle w:val="BookText"/>
      </w:pPr>
      <w:r>
        <w:rPr>
          <w:rFonts w:ascii="IRNazanin" w:hAnsi="IRNazanin" w:eastAsia="IRNazanin" w:cs="IRNazanin"/>
          <w:lang w:bidi="fa-IR"/>
          <w:color w:val="111111"/>
          <w:sz w:val="28"/>
          <w:szCs w:val="28"/>
          <w:rtl/>
        </w:rPr>
        <w:t xml:space="preserve">المراد من القصد المذکور هو قصد الصلاة بالممیّزات المذکورة من الأداء و القضاء و الوجوب أو الندب و القربة.</w:t>
      </w:r>
    </w:p>
    <w:p>
      <w:pPr>
        <w:pStyle w:val="BookText"/>
      </w:pPr>
      <w:r>
        <w:rPr>
          <w:rFonts w:ascii="IRNazanin" w:hAnsi="IRNazanin" w:eastAsia="IRNazanin" w:cs="IRNazanin"/>
          <w:lang w:bidi="fa-IR"/>
          <w:color w:val="111111"/>
          <w:sz w:val="28"/>
          <w:szCs w:val="28"/>
          <w:rtl/>
        </w:rPr>
        <w:t xml:space="preserve">الجار و المجرور یتعلّق بالحضور،و الباء فی قوله«بالبال»بمعنی«فی».</w:t>
      </w:r>
    </w:p>
    <w:p>
      <w:pPr>
        <w:pStyle w:val="BookText"/>
      </w:pPr>
      <w:r>
        <w:rPr>
          <w:rFonts w:ascii="IRNazanin" w:hAnsi="IRNazanin" w:eastAsia="IRNazanin" w:cs="IRNazanin"/>
          <w:lang w:bidi="fa-IR"/>
          <w:color w:val="111111"/>
          <w:sz w:val="28"/>
          <w:szCs w:val="28"/>
          <w:rtl/>
        </w:rPr>
        <w:t xml:space="preserve">أی:بین القصد و التکبیرة.یعنی لا یجوز الفصل بینهما و لو بزمان قلیل.</w:t>
      </w:r>
    </w:p>
    <w:p>
      <w:pPr>
        <w:pStyle w:val="BookText"/>
      </w:pPr>
      <w:r>
        <w:rPr>
          <w:rFonts w:ascii="IRNazanin" w:hAnsi="IRNazanin" w:eastAsia="IRNazanin" w:cs="IRNazanin"/>
          <w:lang w:bidi="fa-IR"/>
          <w:color w:val="111111"/>
          <w:sz w:val="28"/>
          <w:szCs w:val="28"/>
          <w:rtl/>
        </w:rPr>
        <w:t xml:space="preserve">و قال الشهید فی الذکری:و من الأصحاب من جعل النیة بأسرها بین الألف و الراء أی:ألف«اللّه»و راء«أکبر»،و ما نقله عن العامّة من جواز تقدیم النیّة علی التکبیرة بشیء یسیر کنیة الصوم فهو غیر مستقیم.</w:t>
      </w:r>
    </w:p>
    <w:p>
      <w:pPr>
        <w:pStyle w:val="BookText"/>
      </w:pPr>
      <w:r>
        <w:rPr>
          <w:rFonts w:ascii="IRNazanin" w:hAnsi="IRNazanin" w:eastAsia="IRNazanin" w:cs="IRNazanin"/>
          <w:lang w:bidi="fa-IR"/>
          <w:color w:val="111111"/>
          <w:sz w:val="28"/>
          <w:szCs w:val="28"/>
          <w:rtl/>
        </w:rPr>
        <w:t xml:space="preserve">أی قصد الصلاة عند أول جزء من التکبیر.</w:t>
      </w:r>
    </w:p>
    <w:p>
      <w:pPr>
        <w:pStyle w:val="BookText"/>
      </w:pPr>
      <w:r>
        <w:rPr>
          <w:rFonts w:ascii="IRNazanin" w:hAnsi="IRNazanin" w:eastAsia="IRNazanin" w:cs="IRNazanin"/>
          <w:lang w:bidi="fa-IR"/>
          <w:color w:val="111111"/>
          <w:sz w:val="28"/>
          <w:szCs w:val="28"/>
          <w:rtl/>
        </w:rPr>
        <w:t xml:space="preserve">الضمیر فی قوله«و هو»یرجع الی حضور القصد عند أوّل جزء التکبیرة.یعنی أنّ النیة و القصد عند التکبیرة فی البال هو مقتضی لفظ المقارنة بینهما،فإنّهما لا یقارنان الی ما بالقصد فی أول التکبیرة.</w:t>
      </w:r>
    </w:p>
    <w:p>
      <w:pPr>
        <w:pStyle w:val="BookText"/>
      </w:pPr>
      <w:r>
        <w:rPr>
          <w:rFonts w:ascii="IRNazanin" w:hAnsi="IRNazanin" w:eastAsia="IRNazanin" w:cs="IRNazanin"/>
          <w:lang w:bidi="fa-IR"/>
          <w:color w:val="111111"/>
          <w:sz w:val="28"/>
          <w:szCs w:val="28"/>
          <w:rtl/>
        </w:rPr>
        <w:t xml:space="preserve">عبارة المصنّف رحمه اللّه هی قوله«تجب المقارنة للنیة».</w:t>
      </w:r>
    </w:p>
    <w:p>
      <w:pPr>
        <w:pStyle w:val="BookText"/>
      </w:pPr>
      <w:r>
        <w:rPr>
          <w:rFonts w:ascii="IRNazanin" w:hAnsi="IRNazanin" w:eastAsia="IRNazanin" w:cs="IRNazanin"/>
          <w:lang w:bidi="fa-IR"/>
          <w:color w:val="111111"/>
          <w:sz w:val="28"/>
          <w:szCs w:val="28"/>
          <w:rtl/>
        </w:rPr>
        <w:t xml:space="preserve">أی لکنّ المصنّف رحمه اللّه فی غیر هذا الکتاب اعتبر استمرار القصد من أول التکبیرة الی آخرها،إلاّ أن یحصل العسر و المشقّة للمصلّی فی ذلک.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العسر،و الأول(1)أقوی.</w:t>
      </w:r>
    </w:p>
    <w:p>
      <w:pPr>
        <w:pStyle w:val="BookText"/>
      </w:pPr>
      <w:r>
        <w:rPr>
          <w:rFonts w:ascii="IRNazanin" w:hAnsi="IRNazanin" w:eastAsia="IRNazanin" w:cs="IRNazanin"/>
          <w:lang w:bidi="fa-IR"/>
          <w:color w:val="111111"/>
          <w:sz w:val="28"/>
          <w:szCs w:val="28"/>
          <w:rtl/>
        </w:rPr>
        <w:t xml:space="preserve">(و استدامة(2)حکمها) بمعنی أن لا یحدث نیة تنافیها(3)،و لو فی بعض ممیّزات المنویّ (إلی الفراغ) من الصلاة،فلو نوی الخروج منها و لو فی ثانی الحال(4)قبله،أو فعل(5)بعض المنافیات کذلک،أو الریاء(6)و لو ببعض الأفعال،و نحو(7)ذلک بطلت.</w:t>
      </w:r>
    </w:p>
    <w:p>
      <w:pPr>
        <w:pStyle w:val="BookText"/>
      </w:pPr>
      <w:r>
        <w:rPr>
          <w:rFonts w:ascii="IRNazanin" w:hAnsi="IRNazanin" w:eastAsia="IRNazanin" w:cs="IRNazanin"/>
          <w:lang w:bidi="fa-IR"/>
          <w:color w:val="111111"/>
          <w:sz w:val="28"/>
          <w:szCs w:val="28"/>
          <w:rtl/>
        </w:rPr>
        <w:t xml:space="preserve">أی الحکم بالحضور من القصد عند أوّل جزء من التکبیر فی قلب المصلّی هو الأقوی،فلا یجب استمرار القصد الی آخر التکبیرة.</w:t>
      </w:r>
    </w:p>
    <w:p>
      <w:pPr>
        <w:pStyle w:val="BookText"/>
      </w:pPr>
      <w:r>
        <w:rPr>
          <w:rFonts w:ascii="IRNazanin" w:hAnsi="IRNazanin" w:eastAsia="IRNazanin" w:cs="IRNazanin"/>
          <w:lang w:bidi="fa-IR"/>
          <w:color w:val="111111"/>
          <w:sz w:val="28"/>
          <w:szCs w:val="28"/>
          <w:rtl/>
        </w:rPr>
        <w:t xml:space="preserve">عطف علی المقارنة،أی تجب المقارنة فی النیة و استدامة حکم النیة الی آخر الصلاة.</w:t>
      </w:r>
    </w:p>
    <w:p>
      <w:pPr>
        <w:pStyle w:val="BookText"/>
      </w:pPr>
      <w:r>
        <w:rPr>
          <w:rFonts w:ascii="IRNazanin" w:hAnsi="IRNazanin" w:eastAsia="IRNazanin" w:cs="IRNazanin"/>
          <w:lang w:bidi="fa-IR"/>
          <w:color w:val="111111"/>
          <w:sz w:val="28"/>
          <w:szCs w:val="28"/>
          <w:rtl/>
        </w:rPr>
        <w:t xml:space="preserve">یعنی أن یحدث نیة علی خلاف النیة الأولی و لو فی بعض الممیّزات المنظورة فی النیة الاولی،مثلا قصد فی الاولی صلاة القضاء فیحدث النیة علی خلافه، و هکذا.</w:t>
      </w:r>
    </w:p>
    <w:p>
      <w:pPr>
        <w:pStyle w:val="BookText"/>
      </w:pPr>
      <w:r>
        <w:rPr>
          <w:rFonts w:ascii="IRNazanin" w:hAnsi="IRNazanin" w:eastAsia="IRNazanin" w:cs="IRNazanin"/>
          <w:lang w:bidi="fa-IR"/>
          <w:color w:val="111111"/>
          <w:sz w:val="28"/>
          <w:szCs w:val="28"/>
          <w:rtl/>
        </w:rPr>
        <w:t xml:space="preserve">بأن ینوی فی الرکعة الاولی الخروج من الصلاة المنویة فی الرکعة الثانیة،فهذا القصد-و لو کان قبل الرکعة المنظورة-یوجب البطلان أیضا.و قوله«فی ثانی الحال»ظرف للخروج،و الضمیر فی قوله«قبله»یرجع الی ثانی الحال.</w:t>
      </w:r>
    </w:p>
    <w:p>
      <w:pPr>
        <w:pStyle w:val="BookText"/>
      </w:pPr>
      <w:r>
        <w:rPr>
          <w:rFonts w:ascii="IRNazanin" w:hAnsi="IRNazanin" w:eastAsia="IRNazanin" w:cs="IRNazanin"/>
          <w:lang w:bidi="fa-IR"/>
          <w:color w:val="111111"/>
          <w:sz w:val="28"/>
          <w:szCs w:val="28"/>
          <w:rtl/>
        </w:rPr>
        <w:t xml:space="preserve">بالنصب،لکونه مفعولا علی قوله«نوی».و المراد من قوله«کذلک»هو نیة الفعل المنافی فی حال قبل حال الفعل،مثل نیته فی الرکعة الاولی و فی الرکعة الثانیة.</w:t>
      </w:r>
    </w:p>
    <w:p>
      <w:pPr>
        <w:pStyle w:val="BookText"/>
      </w:pPr>
      <w:r>
        <w:rPr>
          <w:rFonts w:ascii="IRNazanin" w:hAnsi="IRNazanin" w:eastAsia="IRNazanin" w:cs="IRNazanin"/>
          <w:lang w:bidi="fa-IR"/>
          <w:color w:val="111111"/>
          <w:sz w:val="28"/>
          <w:szCs w:val="28"/>
          <w:rtl/>
        </w:rPr>
        <w:t xml:space="preserve">بالنصب،عطفا علی«فعل»و معطوفه،و الکلّ مفعول لقوله«نوی».</w:t>
      </w:r>
    </w:p>
    <w:p>
      <w:pPr>
        <w:pStyle w:val="BookText"/>
      </w:pPr>
      <w:r>
        <w:rPr>
          <w:rFonts w:ascii="IRNazanin" w:hAnsi="IRNazanin" w:eastAsia="IRNazanin" w:cs="IRNazanin"/>
          <w:lang w:bidi="fa-IR"/>
          <w:color w:val="111111"/>
          <w:sz w:val="28"/>
          <w:szCs w:val="28"/>
          <w:rtl/>
        </w:rPr>
        <w:t xml:space="preserve">و الحاصل:لو نوی الریاء فی صلاته و لو فی بعض أفعال الصلاة-مثل أن ینوی من قنوتها مطوّلا الریاء،أو نوی من السجدة المطوّلة الریاء-فهذا یوجب بطلان الصلاة،لعدم استمرار النیة فیها.</w:t>
      </w:r>
    </w:p>
    <w:p>
      <w:pPr>
        <w:pStyle w:val="BookText"/>
      </w:pPr>
      <w:r>
        <w:rPr>
          <w:rFonts w:ascii="IRNazanin" w:hAnsi="IRNazanin" w:eastAsia="IRNazanin" w:cs="IRNazanin"/>
          <w:lang w:bidi="fa-IR"/>
          <w:color w:val="111111"/>
          <w:sz w:val="28"/>
          <w:szCs w:val="28"/>
          <w:rtl/>
        </w:rPr>
        <w:t xml:space="preserve">أی لو نوی أمثال ذلک فی خلال الصلاة-مثل قصد إیجاد الحدث و قصد التعلیم للغیر و هکذا-بطلت الصلاة فی کلّ ذلک.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6" w:name="pg19899_253937"/>
    <w:bookmarkEnd w:id="46"/>
    <w:p>
      <w:pPr>
        <w:pStyle w:val="Heading4"/>
      </w:pPr>
      <w:bookmarkStart w:id="213" w:name="_Toc66"/>
      <w:r>
        <w:t>القراءة</w:t>
      </w:r>
      <w:bookmarkEnd w:id="213"/>
    </w:p>
    <w:p>
      <w:pPr>
        <w:pStyle w:val="Heading5"/>
      </w:pPr>
      <w:bookmarkStart w:id="214" w:name="_Toc67"/>
      <w:r>
        <w:t>اشارة</w:t>
      </w:r>
      <w:bookmarkEnd w:id="214"/>
    </w:p>
    <w:p>
      <w:pPr>
        <w:pStyle w:val="Heading5"/>
      </w:pPr>
      <w:bookmarkStart w:id="215" w:name="_Toc68"/>
      <w:r>
        <w:t>الحمد و سورة کاملة</w:t>
      </w:r>
      <w:bookmarkEnd w:id="215"/>
    </w:p>
    <w:p>
      <w:pPr>
        <w:pStyle w:val="BookText"/>
      </w:pPr>
      <w:r>
        <w:rPr>
          <w:rFonts w:ascii="IRNazanin" w:hAnsi="IRNazanin" w:eastAsia="IRNazanin" w:cs="IRNazanin"/>
          <w:lang w:bidi="fa-IR"/>
          <w:color w:val="111111"/>
          <w:sz w:val="28"/>
          <w:szCs w:val="28"/>
          <w:rtl/>
        </w:rPr>
        <w:t xml:space="preserve">(و قراءة(1)الحمد،و سورة کاملة) فی أشهر القولین(2) (إلاّ(3) مع الضرورة) کضیق وقت،و حاجة یضرّ فوتها(4)،و جهالة لها مع العجز عن التعلّم،فتسقط السورة من غیر تعویض(5)عنها،هذا(6) (فی) الرکعتین (الأولیین) سواء لم یکن غیرهما(7)کالثنائیة،أم کان کغیرها (و یجزی فی غیرهما) من الرکعات (الحمد وحدها أو التسبیح) بالأربع المشهورة(8) (أربعا) بأن</w:t>
      </w:r>
    </w:p>
    <w:p>
      <w:pPr>
        <w:pStyle w:val="BookText"/>
      </w:pPr>
      <w:r>
        <w:rPr>
          <w:rFonts w:ascii="Amiri" w:hAnsi="Amiri" w:eastAsia="Amiri" w:cs="Amiri"/>
          <w:lang w:bidi="ar-SA"/>
          <w:color w:val="111111"/>
          <w:sz w:val="28"/>
          <w:szCs w:val="28"/>
          <w:rtl/>
        </w:rPr>
        <w:t xml:space="preserve">القراءة</w:t>
      </w:r>
    </w:p>
    <w:p>
      <w:pPr>
        <w:pStyle w:val="BookText"/>
      </w:pPr>
      <w:r>
        <w:rPr>
          <w:rFonts w:ascii="IRNazanin" w:hAnsi="IRNazanin" w:eastAsia="IRNazanin" w:cs="IRNazanin"/>
          <w:lang w:bidi="fa-IR"/>
          <w:color w:val="111111"/>
          <w:sz w:val="28"/>
          <w:szCs w:val="28"/>
          <w:rtl/>
        </w:rPr>
        <w:t xml:space="preserve">یعنی أنّ الرابع من واجبات الصلاة هو قراءة فاتحة الکتاب و قراءة سورة کاملة من السور التی تأتی الإشارة إلیها.</w:t>
      </w:r>
    </w:p>
    <w:p>
      <w:pPr>
        <w:pStyle w:val="BookText"/>
      </w:pPr>
      <w:r>
        <w:rPr>
          <w:rFonts w:ascii="IRNazanin" w:hAnsi="IRNazanin" w:eastAsia="IRNazanin" w:cs="IRNazanin"/>
          <w:lang w:bidi="fa-IR"/>
          <w:color w:val="111111"/>
          <w:sz w:val="28"/>
          <w:szCs w:val="28"/>
          <w:rtl/>
        </w:rPr>
        <w:t xml:space="preserve">فی مقابل ذلک القول الغیر الأشهر خالف فیه ابن الجنید و سلاّر و الشیخ رحمه اللّه فی النهایة و المحقّق فی المعتبر،فإنّهم ذهبوا الی استحبابها،فعندهم یجوز التبعیض کما یجوز ترکها بالکلّیة.</w:t>
      </w:r>
    </w:p>
    <w:p>
      <w:pPr>
        <w:pStyle w:val="BookText"/>
      </w:pPr>
      <w:r>
        <w:rPr>
          <w:rFonts w:ascii="IRNazanin" w:hAnsi="IRNazanin" w:eastAsia="IRNazanin" w:cs="IRNazanin"/>
          <w:lang w:bidi="fa-IR"/>
          <w:color w:val="111111"/>
          <w:sz w:val="28"/>
          <w:szCs w:val="28"/>
          <w:rtl/>
        </w:rPr>
        <w:t xml:space="preserve">و لا یخفی أنّ التعبیر بالأشهر دون الأصحّ إشارة الی قوة الاستحباب.</w:t>
      </w:r>
    </w:p>
    <w:p>
      <w:pPr>
        <w:pStyle w:val="BookText"/>
      </w:pPr>
      <w:r>
        <w:rPr>
          <w:rFonts w:ascii="IRNazanin" w:hAnsi="IRNazanin" w:eastAsia="IRNazanin" w:cs="IRNazanin"/>
          <w:lang w:bidi="fa-IR"/>
          <w:color w:val="111111"/>
          <w:sz w:val="28"/>
          <w:szCs w:val="28"/>
          <w:rtl/>
        </w:rPr>
        <w:t xml:space="preserve">استثناء من وجوب القراءة،فإنّها لا تجب عند الضرورة و هو ضیق الوقت و غیره ممّا یذکر.</w:t>
      </w:r>
    </w:p>
    <w:p>
      <w:pPr>
        <w:pStyle w:val="BookText"/>
      </w:pPr>
      <w:r>
        <w:rPr>
          <w:rFonts w:ascii="IRNazanin" w:hAnsi="IRNazanin" w:eastAsia="IRNazanin" w:cs="IRNazanin"/>
          <w:lang w:bidi="fa-IR"/>
          <w:color w:val="111111"/>
          <w:sz w:val="28"/>
          <w:szCs w:val="28"/>
          <w:rtl/>
        </w:rPr>
        <w:t xml:space="preserve">یعنی و من الضرورة وجود حاجة لو اشتغل بقراءة السورة لتفوت تلک الحاجة،و فوتها یوجب الضرر.</w:t>
      </w:r>
    </w:p>
    <w:p>
      <w:pPr>
        <w:pStyle w:val="BookText"/>
      </w:pPr>
      <w:r>
        <w:rPr>
          <w:rFonts w:ascii="IRNazanin" w:hAnsi="IRNazanin" w:eastAsia="IRNazanin" w:cs="IRNazanin"/>
          <w:lang w:bidi="fa-IR"/>
          <w:color w:val="111111"/>
          <w:sz w:val="28"/>
          <w:szCs w:val="28"/>
          <w:rtl/>
        </w:rPr>
        <w:t xml:space="preserve">یعنی فی صورة سقوط السورة فی موارد الضرورة لا یحتاج الی بدلها،و الحال لو لم یتمکّن من قراءة الحمد کلّها بالعربیة و یقدر علی قراءة آیة واحدة-مثلا- یجب التعویض عمّا لا یقدر بما یقدر.</w:t>
      </w:r>
    </w:p>
    <w:p>
      <w:pPr>
        <w:pStyle w:val="BookText"/>
      </w:pPr>
      <w:r>
        <w:rPr>
          <w:rFonts w:ascii="IRNazanin" w:hAnsi="IRNazanin" w:eastAsia="IRNazanin" w:cs="IRNazanin"/>
          <w:lang w:bidi="fa-IR"/>
          <w:color w:val="111111"/>
          <w:sz w:val="28"/>
          <w:szCs w:val="28"/>
          <w:rtl/>
        </w:rPr>
        <w:t xml:space="preserve">المشار إلیه هو وجوب الحمد و السورة،فإنّهما تجبان فی الرکعتین الاولیین.</w:t>
      </w:r>
    </w:p>
    <w:p>
      <w:pPr>
        <w:pStyle w:val="BookText"/>
      </w:pPr>
      <w:r>
        <w:rPr>
          <w:rFonts w:ascii="IRNazanin" w:hAnsi="IRNazanin" w:eastAsia="IRNazanin" w:cs="IRNazanin"/>
          <w:lang w:bidi="fa-IR"/>
          <w:color w:val="111111"/>
          <w:sz w:val="28"/>
          <w:szCs w:val="28"/>
          <w:rtl/>
        </w:rPr>
        <w:t xml:space="preserve">یعنی لا فرق فی وجوبهما فی الاولیین بین ما إذا لم یکن غیرهما مثل صلاة الصبح،أو کان معهما غیرهما مثل صلاة المغرب و العشاء.</w:t>
      </w:r>
    </w:p>
    <w:p>
      <w:pPr>
        <w:pStyle w:val="BookText"/>
      </w:pPr>
      <w:r>
        <w:rPr>
          <w:rFonts w:ascii="IRNazanin" w:hAnsi="IRNazanin" w:eastAsia="IRNazanin" w:cs="IRNazanin"/>
          <w:lang w:bidi="fa-IR"/>
          <w:color w:val="111111"/>
          <w:sz w:val="28"/>
          <w:szCs w:val="28"/>
          <w:rtl/>
        </w:rPr>
        <w:t xml:space="preserve">و هو:سبحان اللّه،و الحمد للّه،و لا إله إلاّ اللّه،و اللّه أکبر.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یقولها(1)مرّة (أو تسعا) بإسقاط التکبیر من الثلاث علی ما دلّت علیه(2)</w:t>
      </w:r>
    </w:p>
    <w:p>
      <w:pPr>
        <w:pStyle w:val="BookText"/>
      </w:pPr>
      <w:r>
        <w:rPr>
          <w:rFonts w:ascii="IRNazanin" w:hAnsi="IRNazanin" w:eastAsia="IRNazanin" w:cs="IRNazanin"/>
          <w:lang w:bidi="fa-IR"/>
          <w:color w:val="111111"/>
          <w:sz w:val="28"/>
          <w:szCs w:val="28"/>
          <w:rtl/>
        </w:rPr>
        <w:t xml:space="preserve">أی یقول التسبیح المعروف بالأربعة مرّة،أو تسعة یقولها ثلاث مرّات مع إسقاط التکبیر.</w:t>
      </w:r>
    </w:p>
    <w:p>
      <w:pPr>
        <w:pStyle w:val="BookText"/>
      </w:pPr>
      <w:r>
        <w:rPr>
          <w:rFonts w:ascii="IRNazanin" w:hAnsi="IRNazanin" w:eastAsia="IRNazanin" w:cs="IRNazanin"/>
          <w:lang w:bidi="fa-IR"/>
          <w:color w:val="111111"/>
          <w:sz w:val="28"/>
          <w:szCs w:val="28"/>
          <w:rtl/>
        </w:rPr>
        <w:t xml:space="preserve">یعنی أنّ ذکر التسبیح تسعا من دون التکبیر بدل الحمد فی غیر الاولیین هو مدلول روایة حریز.</w:t>
      </w:r>
    </w:p>
    <w:p>
      <w:pPr>
        <w:pStyle w:val="BookText"/>
      </w:pPr>
      <w:r>
        <w:rPr>
          <w:rFonts w:ascii="IRNazanin" w:hAnsi="IRNazanin" w:eastAsia="IRNazanin" w:cs="IRNazanin"/>
          <w:lang w:bidi="fa-IR"/>
          <w:color w:val="111111"/>
          <w:sz w:val="28"/>
          <w:szCs w:val="28"/>
          <w:rtl/>
        </w:rPr>
        <w:t xml:space="preserve">و اعلم أنّ فی ذکر التسبیحات بدل الحمد أربعة أوجه:</w:t>
      </w:r>
    </w:p>
    <w:p>
      <w:pPr>
        <w:pStyle w:val="BookText"/>
      </w:pPr>
      <w:r>
        <w:rPr>
          <w:rFonts w:ascii="IRNazanin" w:hAnsi="IRNazanin" w:eastAsia="IRNazanin" w:cs="IRNazanin"/>
          <w:lang w:bidi="fa-IR"/>
          <w:color w:val="111111"/>
          <w:sz w:val="28"/>
          <w:szCs w:val="28"/>
          <w:rtl/>
        </w:rPr>
        <w:t xml:space="preserve">الأول:هو ذکر التسبیحات الأربعة مرّة واحدة.</w:t>
      </w:r>
    </w:p>
    <w:p>
      <w:pPr>
        <w:pStyle w:val="BookText"/>
      </w:pPr>
      <w:r>
        <w:rPr>
          <w:rFonts w:ascii="IRNazanin" w:hAnsi="IRNazanin" w:eastAsia="IRNazanin" w:cs="IRNazanin"/>
          <w:lang w:bidi="fa-IR"/>
          <w:color w:val="111111"/>
          <w:sz w:val="28"/>
          <w:szCs w:val="28"/>
          <w:rtl/>
        </w:rPr>
        <w:t xml:space="preserve">الثانی:هو ذکر التسبیحات المذکورة ثلاث مرّات بحذف التکبیرة،فیکون المجموع تسعا.</w:t>
      </w:r>
    </w:p>
    <w:p>
      <w:pPr>
        <w:pStyle w:val="BookText"/>
      </w:pPr>
      <w:r>
        <w:rPr>
          <w:rFonts w:ascii="IRNazanin" w:hAnsi="IRNazanin" w:eastAsia="IRNazanin" w:cs="IRNazanin"/>
          <w:lang w:bidi="fa-IR"/>
          <w:color w:val="111111"/>
          <w:sz w:val="28"/>
          <w:szCs w:val="28"/>
          <w:rtl/>
        </w:rPr>
        <w:t xml:space="preserve">الثالث:تکرار الفقرات الثلاث الاول ثلاث مرّات مع إضافة التکبیرة فی المرّة الأخیرة،فیکون المجموع عشرا.</w:t>
      </w:r>
    </w:p>
    <w:p>
      <w:pPr>
        <w:pStyle w:val="BookText"/>
      </w:pPr>
      <w:r>
        <w:rPr>
          <w:rFonts w:ascii="IRNazanin" w:hAnsi="IRNazanin" w:eastAsia="IRNazanin" w:cs="IRNazanin"/>
          <w:lang w:bidi="fa-IR"/>
          <w:color w:val="111111"/>
          <w:sz w:val="28"/>
          <w:szCs w:val="28"/>
          <w:rtl/>
        </w:rPr>
        <w:t xml:space="preserve">الرابع:تکرار الفقرات الأربع ثلاث مرّات،فیکون المجموع اثنتی عشرة مرّة.</w:t>
      </w:r>
    </w:p>
    <w:p>
      <w:pPr>
        <w:pStyle w:val="BookText"/>
      </w:pPr>
      <w:r>
        <w:rPr>
          <w:rFonts w:ascii="IRNazanin" w:hAnsi="IRNazanin" w:eastAsia="IRNazanin" w:cs="IRNazanin"/>
          <w:lang w:bidi="fa-IR"/>
          <w:color w:val="111111"/>
          <w:sz w:val="28"/>
          <w:szCs w:val="28"/>
          <w:rtl/>
        </w:rPr>
        <w:t xml:space="preserve">أمّا دلیل الاکتفاء بالمرّة الواحدة من قول«سبحان اللّه،و الحمد للّه،و لا إله إلاّ اللّه،و اللّه أکبر»هو روایة زرارة المنقولة فی کتاب الوسائل:</w:t>
      </w:r>
    </w:p>
    <w:p>
      <w:pPr>
        <w:pStyle w:val="BookText"/>
      </w:pPr>
      <w:r>
        <w:rPr>
          <w:rFonts w:ascii="IRNazanin" w:hAnsi="IRNazanin" w:eastAsia="IRNazanin" w:cs="IRNazanin"/>
          <w:lang w:bidi="fa-IR"/>
          <w:color w:val="111111"/>
          <w:sz w:val="28"/>
          <w:szCs w:val="28"/>
          <w:rtl/>
        </w:rPr>
        <w:t xml:space="preserve">عن زرارة قال:قلت لأبی جعفر علیه السّلام:ما یجزئ من القول فی الرکعتین الأخیرتین؟قال:أن تقول«سبحان اللّه و الحمد للّه و لا إله إلاّ اللّه و اللّه أکبر» و تکبّر و ترکع.(الوسائل:ج 4 ص 782 ب 42 من أبواب القراءة ح 5).</w:t>
      </w:r>
    </w:p>
    <w:p>
      <w:pPr>
        <w:pStyle w:val="BookText"/>
      </w:pPr>
      <w:r>
        <w:rPr>
          <w:rFonts w:ascii="IRNazanin" w:hAnsi="IRNazanin" w:eastAsia="IRNazanin" w:cs="IRNazanin"/>
          <w:lang w:bidi="fa-IR"/>
          <w:color w:val="111111"/>
          <w:sz w:val="28"/>
          <w:szCs w:val="28"/>
          <w:rtl/>
        </w:rPr>
        <w:t xml:space="preserve">و الدلیل علی الاکتفاء بالوجه الثانی هو الخبر المروی فی کتاب الوسائل أیضا:</w:t>
      </w:r>
    </w:p>
    <w:p>
      <w:pPr>
        <w:pStyle w:val="BookText"/>
      </w:pPr>
      <w:r>
        <w:rPr>
          <w:rFonts w:ascii="IRNazanin" w:hAnsi="IRNazanin" w:eastAsia="IRNazanin" w:cs="IRNazanin"/>
          <w:lang w:bidi="fa-IR"/>
          <w:color w:val="111111"/>
          <w:sz w:val="28"/>
          <w:szCs w:val="28"/>
          <w:rtl/>
        </w:rPr>
        <w:t xml:space="preserve">عن حریز السجستانی عن زرارة عن أبی جعفر علیه السّلام قال:لا تقرأ فی الرکعتین الأخیرتین من الأربع رکعات المفروضات شیئا،إماما کنت أو غیر إمام،قلت:</w:t>
      </w:r>
    </w:p>
    <w:p>
      <w:pPr>
        <w:pStyle w:val="BookText"/>
      </w:pPr>
      <w:r>
        <w:rPr>
          <w:rFonts w:ascii="IRNazanin" w:hAnsi="IRNazanin" w:eastAsia="IRNazanin" w:cs="IRNazanin"/>
          <w:lang w:bidi="fa-IR"/>
          <w:color w:val="111111"/>
          <w:sz w:val="28"/>
          <w:szCs w:val="28"/>
          <w:rtl/>
        </w:rPr>
        <w:t xml:space="preserve">ما أقول فیها؟قال:إن کنت إماما أو وحدک فقل«سبحان اللّه،و الحمد للّه،و لا إله إلاّ اللّه»ثلاث مرّات تکمله تسع تسبیحات،ثمّ تکبّر و ترکع.(الوسائل:ج 4 ص 791 ب 51 من أبواب القراءة ح 1).</w:t>
      </w:r>
    </w:p>
    <w:p>
      <w:pPr>
        <w:pStyle w:val="BookText"/>
      </w:pPr>
      <w:r>
        <w:rPr>
          <w:rFonts w:ascii="IRNazanin" w:hAnsi="IRNazanin" w:eastAsia="IRNazanin" w:cs="IRNazanin"/>
          <w:lang w:bidi="fa-IR"/>
          <w:color w:val="111111"/>
          <w:sz w:val="28"/>
          <w:szCs w:val="28"/>
          <w:rtl/>
        </w:rPr>
        <w:t xml:space="preserve">و لم نعثر علی خبر یدلّ علی الوجه الثالث و لکنه اختیار الشیخ فی الجمل و المبسوط و ابن ادریس و سلاّر و ابن البرّاج.(راجع مختلف الشیعة:ج 2 ص 146).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حریز (أو عشرا) (1)بإثباته فی الأخیرة (أو اثنا عشر) بتکریر الأربع(2)ثلاثا،و وجه الاجتزاء بالجمیع(3)ورود النصّ الصحیح بها(4)، و لا یقدح إسقاط التکبیر فی الثانی لذلک(5)</w:t>
      </w:r>
    </w:p>
    <w:p>
      <w:pPr>
        <w:pStyle w:val="BookText"/>
      </w:pPr>
      <w:r>
        <w:rPr>
          <w:rFonts w:ascii="IRNazanin" w:hAnsi="IRNazanin" w:eastAsia="IRNazanin" w:cs="IRNazanin"/>
          <w:lang w:bidi="fa-IR"/>
          <w:color w:val="111111"/>
          <w:sz w:val="28"/>
          <w:szCs w:val="28"/>
          <w:rtl/>
        </w:rPr>
        <w:t xml:space="preserve">و أمّا دلیل الاکتفاء بالوجه الرابع فهو الخبر المروی فی کتاب الوسائل:</w:t>
      </w:r>
    </w:p>
    <w:p>
      <w:pPr>
        <w:pStyle w:val="BookText"/>
      </w:pPr>
      <w:r>
        <w:rPr>
          <w:rFonts w:ascii="IRNazanin" w:hAnsi="IRNazanin" w:eastAsia="IRNazanin" w:cs="IRNazanin"/>
          <w:lang w:bidi="fa-IR"/>
          <w:color w:val="111111"/>
          <w:sz w:val="28"/>
          <w:szCs w:val="28"/>
          <w:rtl/>
        </w:rPr>
        <w:t xml:space="preserve">عن السرائر نقلا من کتاب حریز مثله،إلاّ أنّه قال:فقل«سبحان اللّه،و الحمد للّه، و لا إله إلاّ اللّه،و اللّه أکبر»ثلاث مرّات،ثمّ تکبّر و ترکع.(الوسائل:ج 4 ص 792 ب 51 من أبواب القراءة ح 2).</w:t>
      </w:r>
    </w:p>
    <w:p>
      <w:pPr>
        <w:pStyle w:val="BookText"/>
      </w:pPr>
      <w:r>
        <w:rPr>
          <w:rFonts w:ascii="IRNazanin" w:hAnsi="IRNazanin" w:eastAsia="IRNazanin" w:cs="IRNazanin"/>
          <w:lang w:bidi="fa-IR"/>
          <w:color w:val="111111"/>
          <w:sz w:val="28"/>
          <w:szCs w:val="28"/>
          <w:rtl/>
        </w:rPr>
        <w:t xml:space="preserve">و أمّا الدلیل بالاکتفاء بقراءة الحمد بدل التسبیحات هو الروایة التی ذکرت فی الوسائل:</w:t>
      </w:r>
    </w:p>
    <w:p>
      <w:pPr>
        <w:pStyle w:val="BookText"/>
      </w:pPr>
      <w:r>
        <w:rPr>
          <w:rFonts w:ascii="IRNazanin" w:hAnsi="IRNazanin" w:eastAsia="IRNazanin" w:cs="IRNazanin"/>
          <w:lang w:bidi="fa-IR"/>
          <w:color w:val="111111"/>
          <w:sz w:val="28"/>
          <w:szCs w:val="28"/>
          <w:rtl/>
        </w:rPr>
        <w:t xml:space="preserve">عن علی بن حنظلة عن أبی عبد اللّه علیه السّلام قال:سألته عن الرکعتین الأخیرتین ما أصنع فیهما؟فقال:إن شئت فاقرأ فاتحة الکتاب،و إن شئت فاذکر اللّه،فهو سواء.</w:t>
      </w:r>
    </w:p>
    <w:p>
      <w:pPr>
        <w:pStyle w:val="BookText"/>
      </w:pPr>
      <w:r>
        <w:rPr>
          <w:rFonts w:ascii="IRNazanin" w:hAnsi="IRNazanin" w:eastAsia="IRNazanin" w:cs="IRNazanin"/>
          <w:lang w:bidi="fa-IR"/>
          <w:color w:val="111111"/>
          <w:sz w:val="28"/>
          <w:szCs w:val="28"/>
          <w:rtl/>
        </w:rPr>
        <w:t xml:space="preserve">قال:قلت:فأیّ من ذلک أفضل؟فقال:هما و اللّه سواء،إن شئت سبّحت،و إن شئت قرأت.(الوسائل:ج 4 ص 781 ب 42 من أبواب القراءة ح 3).</w:t>
      </w:r>
    </w:p>
    <w:p>
      <w:pPr>
        <w:pStyle w:val="BookText"/>
      </w:pPr>
      <w:r>
        <w:rPr>
          <w:rFonts w:ascii="IRNazanin" w:hAnsi="IRNazanin" w:eastAsia="IRNazanin" w:cs="IRNazanin"/>
          <w:lang w:bidi="fa-IR"/>
          <w:color w:val="111111"/>
          <w:sz w:val="28"/>
          <w:szCs w:val="28"/>
          <w:rtl/>
        </w:rPr>
        <w:t xml:space="preserve">قال صاحب الوسائل بعد ذکره الروایة:المراد التساوی فی الأجزاء،و قد ذکر بابا خاصّا فی استحباب اختیار التسبیح علی القراءة فی الأخیرتین.(راجع الوسائل:ج 4 ص 791 ب 51 من أبواب القراءة).</w:t>
      </w:r>
    </w:p>
    <w:p>
      <w:pPr>
        <w:pStyle w:val="BookText"/>
      </w:pPr>
      <w:r>
        <w:rPr>
          <w:rFonts w:ascii="IRNazanin" w:hAnsi="IRNazanin" w:eastAsia="IRNazanin" w:cs="IRNazanin"/>
          <w:lang w:bidi="fa-IR"/>
          <w:color w:val="111111"/>
          <w:sz w:val="28"/>
          <w:szCs w:val="28"/>
          <w:rtl/>
        </w:rPr>
        <w:t xml:space="preserve">عطف علی قوله«تسعا»و معطوفه.</w:t>
      </w:r>
    </w:p>
    <w:p>
      <w:pPr>
        <w:pStyle w:val="BookText"/>
      </w:pPr>
      <w:r>
        <w:rPr>
          <w:rFonts w:ascii="IRNazanin" w:hAnsi="IRNazanin" w:eastAsia="IRNazanin" w:cs="IRNazanin"/>
          <w:lang w:bidi="fa-IR"/>
          <w:color w:val="111111"/>
          <w:sz w:val="28"/>
          <w:szCs w:val="28"/>
          <w:rtl/>
        </w:rPr>
        <w:t xml:space="preserve">یعنی أنّ اثنتی عشرة تحصل بتکرار الفقرات الأربع ثلاث مرّات.</w:t>
      </w:r>
    </w:p>
    <w:p>
      <w:pPr>
        <w:pStyle w:val="BookText"/>
      </w:pPr>
      <w:r>
        <w:rPr>
          <w:rFonts w:ascii="IRNazanin" w:hAnsi="IRNazanin" w:eastAsia="IRNazanin" w:cs="IRNazanin"/>
          <w:lang w:bidi="fa-IR"/>
          <w:color w:val="111111"/>
          <w:sz w:val="28"/>
          <w:szCs w:val="28"/>
          <w:rtl/>
        </w:rPr>
        <w:t xml:space="preserve">المراد من الجمع هو الوجوه الأربعة التی أوضحناها و ذکرنا أدلّتها بالتفصیل فراجعها.</w:t>
      </w:r>
    </w:p>
    <w:p>
      <w:pPr>
        <w:pStyle w:val="BookText"/>
      </w:pPr>
      <w:r>
        <w:rPr>
          <w:rFonts w:ascii="IRNazanin" w:hAnsi="IRNazanin" w:eastAsia="IRNazanin" w:cs="IRNazanin"/>
          <w:lang w:bidi="fa-IR"/>
          <w:color w:val="111111"/>
          <w:sz w:val="28"/>
          <w:szCs w:val="28"/>
          <w:rtl/>
        </w:rPr>
        <w:t xml:space="preserve">یعنی أنّ الوجوه المذکورة قد ورد فی خصوصها النصّ الصحیح.لکنّا ما وجدنا نصّا فی خصوص الوجه الثالث،إلاّ أنّه نقل عن الشیخ و السید رحمهما اللّه و غیرهما القول به.</w:t>
      </w:r>
    </w:p>
    <w:p>
      <w:pPr>
        <w:pStyle w:val="BookText"/>
      </w:pPr>
      <w:r>
        <w:rPr>
          <w:rFonts w:ascii="IRNazanin" w:hAnsi="IRNazanin" w:eastAsia="IRNazanin" w:cs="IRNazanin"/>
          <w:lang w:bidi="fa-IR"/>
          <w:color w:val="111111"/>
          <w:sz w:val="28"/>
          <w:szCs w:val="28"/>
          <w:rtl/>
        </w:rPr>
        <w:t xml:space="preserve">المشار إلیه هو النصّ الصحیح.یعنی لا یقدح إسقاط التکبیر فی الوجه الثانی، و هو کون تکرار الفقرات الثلاث الاول ثلاثا بحذف التکبیر لوجود النصّ.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لقیام(1)غیره مقامه و زیادة(2)،و حیث یؤدی الواجب بالأربع(3)جاز ترک الزائد،فیحتمل کونه(4)مستحبّا،نظرا إلی ذلک(5)،و واجبا(6)مخیّرا، التفاتا إلی أنّه(7)أحد أفراد الواجب،و جواز(8)ترکه إلی بدل،و هو(9) الأربع و إن کان جزأه(10)کالرکعتین،و الأربع فی مواضع التخییر، و ظاهر(11)النصّ و الفتوی:الوجوب،</w:t>
      </w:r>
    </w:p>
    <w:p>
      <w:pPr>
        <w:pStyle w:val="BookText"/>
      </w:pPr>
      <w:r>
        <w:rPr>
          <w:rFonts w:ascii="IRNazanin" w:hAnsi="IRNazanin" w:eastAsia="IRNazanin" w:cs="IRNazanin"/>
          <w:lang w:bidi="fa-IR"/>
          <w:color w:val="111111"/>
          <w:sz w:val="28"/>
          <w:szCs w:val="28"/>
          <w:rtl/>
        </w:rPr>
        <w:t xml:space="preserve">هذا دلیل آخر علی عدم القدح بإسقاط التکبیر؛لأنّ غیره-و هو تکرار الفقرات الاخری-یقوم مقام التکبیر.</w:t>
      </w:r>
    </w:p>
    <w:p>
      <w:pPr>
        <w:pStyle w:val="BookText"/>
      </w:pPr>
      <w:r>
        <w:rPr>
          <w:rFonts w:ascii="IRNazanin" w:hAnsi="IRNazanin" w:eastAsia="IRNazanin" w:cs="IRNazanin"/>
          <w:lang w:bidi="fa-IR"/>
          <w:color w:val="111111"/>
          <w:sz w:val="28"/>
          <w:szCs w:val="28"/>
          <w:rtl/>
        </w:rPr>
        <w:t xml:space="preserve">الواو هنا بمعنی«مع».یعنی یقوم غیره مقامه مع زیادة.</w:t>
      </w:r>
    </w:p>
    <w:p>
      <w:pPr>
        <w:pStyle w:val="BookText"/>
      </w:pPr>
      <w:r>
        <w:rPr>
          <w:rFonts w:ascii="IRNazanin" w:hAnsi="IRNazanin" w:eastAsia="IRNazanin" w:cs="IRNazanin"/>
          <w:lang w:bidi="fa-IR"/>
          <w:color w:val="111111"/>
          <w:sz w:val="28"/>
          <w:szCs w:val="28"/>
          <w:rtl/>
        </w:rPr>
        <w:t xml:space="preserve">یعنی حیث یکتفی فی أداء الواجب بذکر التسبیحات الأربع مرّة واحدة فیجوز حینئذ ترک الزائد،فلو أتی بالزائد یحتمل کونه مستحبّا،و کذلک یحتمل کونه واجبا مخیّرا.</w:t>
      </w:r>
    </w:p>
    <w:p>
      <w:pPr>
        <w:pStyle w:val="BookText"/>
      </w:pPr>
      <w:r>
        <w:rPr>
          <w:rFonts w:ascii="IRNazanin" w:hAnsi="IRNazanin" w:eastAsia="IRNazanin" w:cs="IRNazanin"/>
          <w:lang w:bidi="fa-IR"/>
          <w:color w:val="111111"/>
          <w:sz w:val="28"/>
          <w:szCs w:val="28"/>
          <w:rtl/>
        </w:rPr>
        <w:t xml:space="preserve">الضمیر فی«کونه»یرجع الی الزائد.</w:t>
      </w:r>
    </w:p>
    <w:p>
      <w:pPr>
        <w:pStyle w:val="BookText"/>
      </w:pPr>
      <w:r>
        <w:rPr>
          <w:rFonts w:ascii="IRNazanin" w:hAnsi="IRNazanin" w:eastAsia="IRNazanin" w:cs="IRNazanin"/>
          <w:lang w:bidi="fa-IR"/>
          <w:color w:val="111111"/>
          <w:sz w:val="28"/>
          <w:szCs w:val="28"/>
          <w:rtl/>
        </w:rPr>
        <w:t xml:space="preserve">المشار إلیه فی«ذلک»هو جواز ترک الزائد.یعنی أنّ جواز الترک یدلّ علی عدم وجوب الزائد،لأنّ الواجب لا یجوز ترکه،فیستفاد منه استحباب الزائد.</w:t>
      </w:r>
    </w:p>
    <w:p>
      <w:pPr>
        <w:pStyle w:val="BookText"/>
      </w:pPr>
      <w:r>
        <w:rPr>
          <w:rFonts w:ascii="IRNazanin" w:hAnsi="IRNazanin" w:eastAsia="IRNazanin" w:cs="IRNazanin"/>
          <w:lang w:bidi="fa-IR"/>
          <w:color w:val="111111"/>
          <w:sz w:val="28"/>
          <w:szCs w:val="28"/>
          <w:rtl/>
        </w:rPr>
        <w:t xml:space="preserve">خبر بعد خبر لقوله«فیحتمل کونه».یعنی کما یحتمل کون الزائد مستحبّا کذلک یحتمل کونه واجبا مخیّرا،لأنّه أحد أفراد الواجب.</w:t>
      </w:r>
    </w:p>
    <w:p>
      <w:pPr>
        <w:pStyle w:val="BookText"/>
      </w:pPr>
      <w:r>
        <w:rPr>
          <w:rFonts w:ascii="IRNazanin" w:hAnsi="IRNazanin" w:eastAsia="IRNazanin" w:cs="IRNazanin"/>
          <w:lang w:bidi="fa-IR"/>
          <w:color w:val="111111"/>
          <w:sz w:val="28"/>
          <w:szCs w:val="28"/>
          <w:rtl/>
        </w:rPr>
        <w:t xml:space="preserve">الضمیر فی«أنّه»یرجع الی الزائد.یعنی أنّ کون الزائد واجبا مخیّرا للالتفات الی أنّه أیضا أحد أفراد الواجب؛لجواز ترکه مع البدل.</w:t>
      </w:r>
    </w:p>
    <w:p>
      <w:pPr>
        <w:pStyle w:val="BookText"/>
      </w:pPr>
      <w:r>
        <w:rPr>
          <w:rFonts w:ascii="IRNazanin" w:hAnsi="IRNazanin" w:eastAsia="IRNazanin" w:cs="IRNazanin"/>
          <w:lang w:bidi="fa-IR"/>
          <w:color w:val="111111"/>
          <w:sz w:val="28"/>
          <w:szCs w:val="28"/>
          <w:rtl/>
        </w:rPr>
        <w:t xml:space="preserve">بالجرّ،لکونه عطفا علی قوله«أنّه أحد أفراد الواجب»فیکون معنی العبارة هکذا:التفاتا الی جواز ترک الزائد مع إتیان بدله،و هذا دلیل آخر علی کون الزائد واجبا مخیّرا.</w:t>
      </w:r>
    </w:p>
    <w:p>
      <w:pPr>
        <w:pStyle w:val="BookText"/>
      </w:pPr>
      <w:r>
        <w:rPr>
          <w:rFonts w:ascii="IRNazanin" w:hAnsi="IRNazanin" w:eastAsia="IRNazanin" w:cs="IRNazanin"/>
          <w:lang w:bidi="fa-IR"/>
          <w:color w:val="111111"/>
          <w:sz w:val="28"/>
          <w:szCs w:val="28"/>
          <w:rtl/>
        </w:rPr>
        <w:t xml:space="preserve">الضمیر فی قوله«و هو الأربع»یرجع الی البدل.</w:t>
      </w:r>
    </w:p>
    <w:p>
      <w:pPr>
        <w:pStyle w:val="BookText"/>
      </w:pPr>
      <w:r>
        <w:rPr>
          <w:rFonts w:ascii="IRNazanin" w:hAnsi="IRNazanin" w:eastAsia="IRNazanin" w:cs="IRNazanin"/>
          <w:lang w:bidi="fa-IR"/>
          <w:color w:val="111111"/>
          <w:sz w:val="28"/>
          <w:szCs w:val="28"/>
          <w:rtl/>
        </w:rPr>
        <w:t xml:space="preserve">أی و إن کان الأربع جزء من الزائد،لأنّ الزائد-مثلا-هو اثنتی عشرة مرّة، و الحال أنّ الأقلّ جزء منه.کما أنّ الرکعتین جزء من أربع رکعات فی الموارد التی یتخیّر المکلّف بین القصر و التمام.</w:t>
      </w:r>
    </w:p>
    <w:p>
      <w:pPr>
        <w:pStyle w:val="BookText"/>
      </w:pPr>
      <w:r>
        <w:rPr>
          <w:rFonts w:ascii="IRNazanin" w:hAnsi="IRNazanin" w:eastAsia="IRNazanin" w:cs="IRNazanin"/>
          <w:lang w:bidi="fa-IR"/>
          <w:color w:val="111111"/>
          <w:sz w:val="28"/>
          <w:szCs w:val="28"/>
          <w:rtl/>
        </w:rPr>
        <w:t xml:space="preserve">یعنی و یستفاد من ظاهر النصّ و الفتوی أنّ الزائد هو الواجب المخیّر.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به(1)صرّح المصنّف فی الذکری،و هو ظاهر العبارة هنا(2)،و علیه الفتوی.</w:t>
      </w:r>
    </w:p>
    <w:p>
      <w:pPr>
        <w:pStyle w:val="BookText"/>
      </w:pPr>
      <w:r>
        <w:rPr>
          <w:rFonts w:ascii="IRNazanin" w:hAnsi="IRNazanin" w:eastAsia="IRNazanin" w:cs="IRNazanin"/>
          <w:lang w:bidi="fa-IR"/>
          <w:color w:val="111111"/>
          <w:sz w:val="28"/>
          <w:szCs w:val="28"/>
          <w:rtl/>
        </w:rPr>
        <w:t xml:space="preserve">فلو شرع(3)فی الزائد عن مرتبة فهل یجب علیه البلوغ إلی اخری؟ یحتمله(4)قضیة للوجوب و إن جاز ترکه قبل الشروع.و التخییر(5)ثابت قبل الشروع فیوقعه علی وجهه(6)،أو یترکه حذرا من تغییر الهیئة الواجبة،و وجه العدم(7):أصالة عدم وجوب الإکمال،فینصرف(8)إلی</w:t>
      </w:r>
    </w:p>
    <w:p>
      <w:pPr>
        <w:pStyle w:val="BookText"/>
      </w:pPr>
      <w:r>
        <w:rPr>
          <w:rFonts w:ascii="IRNazanin" w:hAnsi="IRNazanin" w:eastAsia="IRNazanin" w:cs="IRNazanin"/>
          <w:lang w:bidi="fa-IR"/>
          <w:color w:val="111111"/>
          <w:sz w:val="28"/>
          <w:szCs w:val="28"/>
          <w:rtl/>
        </w:rPr>
        <w:t xml:space="preserve">أی و بالوجوب التخییری صرّح المصنّف رحمه اللّه فی کتابه الذکری.</w:t>
      </w:r>
    </w:p>
    <w:p>
      <w:pPr>
        <w:pStyle w:val="BookText"/>
      </w:pPr>
      <w:r>
        <w:rPr>
          <w:rFonts w:ascii="IRNazanin" w:hAnsi="IRNazanin" w:eastAsia="IRNazanin" w:cs="IRNazanin"/>
          <w:lang w:bidi="fa-IR"/>
          <w:color w:val="111111"/>
          <w:sz w:val="28"/>
          <w:szCs w:val="28"/>
          <w:rtl/>
        </w:rPr>
        <w:t xml:space="preserve">یعنی و ظاهر عبارة المصنّف رحمه اللّه فی هذا الکتاب أیضا یدلّ علی الوجوب التخییری،لأنّه قال«أو التسبیح أربعا أو تسعا أو عشرا»فیظهر من ذلک الوجوب التخییری.</w:t>
      </w:r>
    </w:p>
    <w:p>
      <w:pPr>
        <w:pStyle w:val="BookText"/>
      </w:pPr>
      <w:r>
        <w:rPr>
          <w:rFonts w:ascii="IRNazanin" w:hAnsi="IRNazanin" w:eastAsia="IRNazanin" w:cs="IRNazanin"/>
          <w:lang w:bidi="fa-IR"/>
          <w:color w:val="111111"/>
          <w:sz w:val="28"/>
          <w:szCs w:val="28"/>
          <w:rtl/>
        </w:rPr>
        <w:t xml:space="preserve">هذا متفرّع علی القول بالواجب التخییری،فإذا شرع فی الزائد عن مرتبة واحدة هل یجب علی المصلّی أن یکرّره الی مرتبة الواجب الآخر أم لا؟</w:t>
      </w:r>
    </w:p>
    <w:p>
      <w:pPr>
        <w:pStyle w:val="BookText"/>
      </w:pPr>
      <w:r>
        <w:rPr>
          <w:rFonts w:ascii="IRNazanin" w:hAnsi="IRNazanin" w:eastAsia="IRNazanin" w:cs="IRNazanin"/>
          <w:lang w:bidi="fa-IR"/>
          <w:color w:val="111111"/>
          <w:sz w:val="28"/>
          <w:szCs w:val="28"/>
          <w:rtl/>
        </w:rPr>
        <w:t xml:space="preserve">أی یحتمل وجوب البلوغ الی الاخری لاقتضاء الوجوب التخییری ذلک و إن کان ترک الزائد جائزا قبل الشروع فیه.</w:t>
      </w:r>
    </w:p>
    <w:p>
      <w:pPr>
        <w:pStyle w:val="BookText"/>
      </w:pPr>
      <w:r>
        <w:rPr>
          <w:rFonts w:ascii="IRNazanin" w:hAnsi="IRNazanin" w:eastAsia="IRNazanin" w:cs="IRNazanin"/>
          <w:lang w:bidi="fa-IR"/>
          <w:color w:val="111111"/>
          <w:sz w:val="28"/>
          <w:szCs w:val="28"/>
          <w:rtl/>
        </w:rPr>
        <w:t xml:space="preserve">یعنی أنّ کون المصلّی مخیّرا بینهما إنّما هو قبل الشروع،فاذا اختار الفرد الآخر یجب علیه أن یتمّه بعد الشروع فیه.</w:t>
      </w:r>
    </w:p>
    <w:p>
      <w:pPr>
        <w:pStyle w:val="BookText"/>
      </w:pPr>
      <w:r>
        <w:rPr>
          <w:rFonts w:ascii="IRNazanin" w:hAnsi="IRNazanin" w:eastAsia="IRNazanin" w:cs="IRNazanin"/>
          <w:lang w:bidi="fa-IR"/>
          <w:color w:val="111111"/>
          <w:sz w:val="28"/>
          <w:szCs w:val="28"/>
          <w:rtl/>
        </w:rPr>
        <w:t xml:space="preserve">الضمیران فی«یوقعه»و«علی وجهه»یرجعان الی الزائد.یعنی یجب علی المصلّی أن یوقع الزائد بعنوانه الواجب المخیّر،أو یترکه من الأول لئلاّ تتغیر الهیئة الواجبة،لأنّ الواجب إمّا أربع مرّات أو اثنا عشر مرّة،فلا یتصوّر غیر ذلک.</w:t>
      </w:r>
    </w:p>
    <w:p>
      <w:pPr>
        <w:pStyle w:val="BookText"/>
      </w:pPr>
      <w:r>
        <w:rPr>
          <w:rFonts w:ascii="IRNazanin" w:hAnsi="IRNazanin" w:eastAsia="IRNazanin" w:cs="IRNazanin"/>
          <w:lang w:bidi="fa-IR"/>
          <w:color w:val="111111"/>
          <w:sz w:val="28"/>
          <w:szCs w:val="28"/>
          <w:rtl/>
        </w:rPr>
        <w:t xml:space="preserve">أی وجه عدم وجوب البلوغ الی اخری هو أصالة عدم الوجوب،و المراد من هذا الأصل هو أصالة البراءة فی موارد الشکّ فی التکلیف.</w:t>
      </w:r>
    </w:p>
    <w:p>
      <w:pPr>
        <w:pStyle w:val="BookText"/>
      </w:pPr>
      <w:r>
        <w:rPr>
          <w:rFonts w:ascii="IRNazanin" w:hAnsi="IRNazanin" w:eastAsia="IRNazanin" w:cs="IRNazanin"/>
          <w:lang w:bidi="fa-IR"/>
          <w:color w:val="111111"/>
          <w:sz w:val="28"/>
          <w:szCs w:val="28"/>
          <w:rtl/>
        </w:rPr>
        <w:t xml:space="preserve">هذا متفرّع بالحکم بعدم وجوب الإکمال.یعنی إذا حکمنا بعدم وجوب الإکمال فبأیّ قاعدة ینطبق ذکر الزائد؟فقال الشارح رحمه اللّه:منصرف الزائد الی کونه ذکرا للّه تعالی فإنّه ممدوح بأیّ طریق جعل.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ذکر اللّه تعالی إن لم یبلغ فردا آخر.</w:t>
      </w:r>
    </w:p>
    <w:p>
      <w:pPr>
        <w:pStyle w:val="BookText"/>
      </w:pPr>
      <w:r>
        <w:rPr>
          <w:rFonts w:ascii="IRNazanin" w:hAnsi="IRNazanin" w:eastAsia="IRNazanin" w:cs="IRNazanin"/>
          <w:lang w:bidi="fa-IR"/>
          <w:color w:val="111111"/>
          <w:sz w:val="28"/>
          <w:szCs w:val="28"/>
          <w:rtl/>
        </w:rPr>
        <w:t xml:space="preserve">(و الحمد) فی غیر الأولیین (أولی) من التسبیح مطلقا(1)لروایة محمّد بن حکیم عن أبی الحسن علیه السّلام،و روی أفضلیة التسبیح مطلقا، و لغیر(2)الإمام،و تساویهما(3)،</w:t>
      </w:r>
    </w:p>
    <w:p>
      <w:pPr>
        <w:pStyle w:val="BookText"/>
      </w:pPr>
      <w:r>
        <w:rPr>
          <w:rFonts w:ascii="IRNazanin" w:hAnsi="IRNazanin" w:eastAsia="IRNazanin" w:cs="IRNazanin"/>
          <w:lang w:bidi="fa-IR"/>
          <w:color w:val="111111"/>
          <w:sz w:val="28"/>
          <w:szCs w:val="28"/>
          <w:rtl/>
        </w:rPr>
        <w:t xml:space="preserve">فالحاصل:ینظر الی عمل المکلّف،فلو أبلغ الزائد من الواجب الأول من التخییری الی الآخر یحکم بوجوب الزائد،و إلاّ یحکم بکونه مستحبّا،کما اذا قرأ المصلّی التسبیحة أزید من مرّة و لم یبلغها الی عدد اثنی عشر.</w:t>
      </w:r>
    </w:p>
    <w:p>
      <w:pPr>
        <w:pStyle w:val="BookText"/>
      </w:pPr>
      <w:r>
        <w:rPr>
          <w:rFonts w:ascii="IRNazanin" w:hAnsi="IRNazanin" w:eastAsia="IRNazanin" w:cs="IRNazanin"/>
          <w:lang w:bidi="fa-IR"/>
          <w:color w:val="111111"/>
          <w:sz w:val="28"/>
          <w:szCs w:val="28"/>
          <w:rtl/>
        </w:rPr>
        <w:t xml:space="preserve">هذا فتوی المصنّف رحمه اللّه فی هذا الکتاب،و هو أولویة الحمد من التسبیحات مطلقا،بلا فرق بین الإمام و المأموم،و الدلیل علی ذلک هو الروایة المنقولة فی کتاب الوسائل:</w:t>
      </w:r>
    </w:p>
    <w:p>
      <w:pPr>
        <w:pStyle w:val="BookText"/>
      </w:pPr>
      <w:r>
        <w:rPr>
          <w:rFonts w:ascii="IRNazanin" w:hAnsi="IRNazanin" w:eastAsia="IRNazanin" w:cs="IRNazanin"/>
          <w:lang w:bidi="fa-IR"/>
          <w:color w:val="111111"/>
          <w:sz w:val="28"/>
          <w:szCs w:val="28"/>
          <w:rtl/>
        </w:rPr>
        <w:t xml:space="preserve">عن محمّد بن حکیم قال:سألت أبا الحسن علیه السّلام:أیّما أفضل القراءة فی الرکعتین الأخیرتین أو التسبیح؟فقال:القراءة أفضل.(الوسائل:ج 4 ص 794 ب 51 من أبواب القراءة ح 10).</w:t>
      </w:r>
    </w:p>
    <w:p>
      <w:pPr>
        <w:pStyle w:val="BookText"/>
      </w:pPr>
      <w:r>
        <w:rPr>
          <w:rFonts w:ascii="IRNazanin" w:hAnsi="IRNazanin" w:eastAsia="IRNazanin" w:cs="IRNazanin"/>
          <w:lang w:bidi="fa-IR"/>
          <w:color w:val="111111"/>
          <w:sz w:val="28"/>
          <w:szCs w:val="28"/>
          <w:rtl/>
        </w:rPr>
        <w:t xml:space="preserve">و فی قبال ذلک الروایة الدالّة علی أفضلیة التسبیح من قراءة الحمد و هی المرویة فی کتاب الوسائل:</w:t>
      </w:r>
    </w:p>
    <w:p>
      <w:pPr>
        <w:pStyle w:val="BookText"/>
      </w:pPr>
      <w:r>
        <w:rPr>
          <w:rFonts w:ascii="IRNazanin" w:hAnsi="IRNazanin" w:eastAsia="IRNazanin" w:cs="IRNazanin"/>
          <w:lang w:bidi="fa-IR"/>
          <w:color w:val="111111"/>
          <w:sz w:val="28"/>
          <w:szCs w:val="28"/>
          <w:rtl/>
        </w:rPr>
        <w:t xml:space="preserve">عن محمّد بن عمران فی حدیث أنّه سأل أبا عبد اللّه علیه السّلام فقال:لأیّ علّة صار التسبیح فی الرکعتین الأخیرتین أفضل من القراءة؟قال:إنّما صار التسبیح أفضل من القراءة فی الأخیرتین لأنّ النبی صلّی اللّه علیه و آله لمّا کان فی الأخیرتین ذکر ما رأی من عظمة اللّه عزّ و جلّ و دهش فقال:سبحان اللّه و الحمد للّه و لا إله إلاّ اللّه و اللّه أکبر، فلذلک صار التسبیح أفضل من القراءة.(الوسائل:ج 4 ص 792 ب 51 من أبواب القراءة ح 3).</w:t>
      </w:r>
    </w:p>
    <w:p>
      <w:pPr>
        <w:pStyle w:val="BookText"/>
      </w:pPr>
      <w:r>
        <w:rPr>
          <w:rFonts w:ascii="IRNazanin" w:hAnsi="IRNazanin" w:eastAsia="IRNazanin" w:cs="IRNazanin"/>
          <w:lang w:bidi="fa-IR"/>
          <w:color w:val="111111"/>
          <w:sz w:val="28"/>
          <w:szCs w:val="28"/>
          <w:rtl/>
        </w:rPr>
        <w:t xml:space="preserve">فیستفاد من هذه الروایة أفضلیة التسبیحة مطلقا إماما کان أو مأموما أو منفردا.</w:t>
      </w:r>
    </w:p>
    <w:p>
      <w:pPr>
        <w:pStyle w:val="BookText"/>
      </w:pPr>
      <w:r>
        <w:rPr>
          <w:rFonts w:ascii="IRNazanin" w:hAnsi="IRNazanin" w:eastAsia="IRNazanin" w:cs="IRNazanin"/>
          <w:lang w:bidi="fa-IR"/>
          <w:color w:val="111111"/>
          <w:sz w:val="28"/>
          <w:szCs w:val="28"/>
          <w:rtl/>
        </w:rPr>
        <w:t xml:space="preserve">یعنی و روی أفضلیة التسبیح لغیر الإمام.</w:t>
      </w:r>
    </w:p>
    <w:p>
      <w:pPr>
        <w:pStyle w:val="BookText"/>
      </w:pPr>
      <w:r>
        <w:rPr>
          <w:rFonts w:ascii="IRNazanin" w:hAnsi="IRNazanin" w:eastAsia="IRNazanin" w:cs="IRNazanin"/>
          <w:lang w:bidi="fa-IR"/>
          <w:color w:val="111111"/>
          <w:sz w:val="28"/>
          <w:szCs w:val="28"/>
          <w:rtl/>
        </w:rPr>
        <w:t xml:space="preserve">عطف علی«أفضلیة التسبیح».یعنی روی تساوی الحمد و التسبیحة فی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7" w:name="pg19899_253943"/>
    <w:bookmarkEnd w:id="47"/>
    <w:p>
      <w:pPr>
        <w:pStyle w:val="BookText"/>
      </w:pPr>
      <w:r>
        <w:rPr>
          <w:rFonts w:ascii="IRNazanin" w:hAnsi="IRNazanin" w:eastAsia="IRNazanin" w:cs="IRNazanin"/>
          <w:lang w:bidi="fa-IR"/>
          <w:color w:val="111111"/>
          <w:sz w:val="28"/>
          <w:szCs w:val="28"/>
          <w:rtl/>
        </w:rPr>
        <w:t xml:space="preserve">و بحسبها(1)اختلفت الأقوال و اختلف اختیار المصنّف،فهنا رجّح القراءة مطلقا(2)،و فی الدروس للإمام(3)و التسبیح للمنفرد،و فی البیان جعلهما له(4)سواء،و تردّد فی الذکری،و الجمع بین الأخبار هنا لا یخلو من تعسّف(5).</w:t>
      </w:r>
    </w:p>
    <w:p>
      <w:pPr>
        <w:pStyle w:val="Heading5"/>
      </w:pPr>
      <w:bookmarkStart w:id="216" w:name="_Toc69"/>
      <w:r>
        <w:t>الجهر بالقراءة و الإخفات بها</w:t>
      </w:r>
      <w:bookmarkEnd w:id="216"/>
    </w:p>
    <w:p>
      <w:pPr>
        <w:pStyle w:val="BookText"/>
      </w:pPr>
      <w:r>
        <w:rPr>
          <w:rFonts w:ascii="IRNazanin" w:hAnsi="IRNazanin" w:eastAsia="IRNazanin" w:cs="IRNazanin"/>
          <w:lang w:bidi="fa-IR"/>
          <w:color w:val="111111"/>
          <w:sz w:val="28"/>
          <w:szCs w:val="28"/>
          <w:rtl/>
        </w:rPr>
        <w:t xml:space="preserve">(و یجب الجهر) بالقراءة علی المشهور(6) (فی الصبح)</w:t>
      </w:r>
    </w:p>
    <w:p>
      <w:pPr>
        <w:pStyle w:val="BookText"/>
      </w:pPr>
      <w:r>
        <w:rPr>
          <w:rFonts w:ascii="IRNazanin" w:hAnsi="IRNazanin" w:eastAsia="IRNazanin" w:cs="IRNazanin"/>
          <w:lang w:bidi="fa-IR"/>
          <w:color w:val="111111"/>
          <w:sz w:val="28"/>
          <w:szCs w:val="28"/>
          <w:rtl/>
        </w:rPr>
        <w:t xml:space="preserve">الثواب،و هی المرویة فی کتاب الوسائل.(راجع:ج 4 ص 781 ب 42 من أبواب القراءة ح 3 و قد ذکرناها آنفا).</w:t>
      </w:r>
    </w:p>
    <w:p>
      <w:pPr>
        <w:pStyle w:val="BookText"/>
      </w:pPr>
      <w:r>
        <w:rPr>
          <w:rFonts w:ascii="IRNazanin" w:hAnsi="IRNazanin" w:eastAsia="IRNazanin" w:cs="IRNazanin"/>
          <w:lang w:bidi="fa-IR"/>
          <w:color w:val="111111"/>
          <w:sz w:val="28"/>
          <w:szCs w:val="28"/>
          <w:rtl/>
        </w:rPr>
        <w:t xml:space="preserve">أی بحسب الأخبار المختلفة فی المسألة اختلفت أقوال العلماء و فتاواهم.</w:t>
      </w:r>
    </w:p>
    <w:p>
      <w:pPr>
        <w:pStyle w:val="BookText"/>
      </w:pPr>
      <w:r>
        <w:rPr>
          <w:rFonts w:ascii="IRNazanin" w:hAnsi="IRNazanin" w:eastAsia="IRNazanin" w:cs="IRNazanin"/>
          <w:lang w:bidi="fa-IR"/>
          <w:color w:val="111111"/>
          <w:sz w:val="28"/>
          <w:szCs w:val="28"/>
          <w:rtl/>
        </w:rPr>
        <w:t xml:space="preserve">کما فی قوله:«و الحمد أولی».</w:t>
      </w:r>
    </w:p>
    <w:p>
      <w:pPr>
        <w:pStyle w:val="BookText"/>
      </w:pPr>
      <w:r>
        <w:rPr>
          <w:rFonts w:ascii="IRNazanin" w:hAnsi="IRNazanin" w:eastAsia="IRNazanin" w:cs="IRNazanin"/>
          <w:lang w:bidi="fa-IR"/>
          <w:color w:val="111111"/>
          <w:sz w:val="28"/>
          <w:szCs w:val="28"/>
          <w:rtl/>
        </w:rPr>
        <w:t xml:space="preserve">یعنی أنّ المصنّف رحمه اللّه رجّح قراءة الحمد للإمام،و رجّح التسبیحة للمنفرد.</w:t>
      </w:r>
    </w:p>
    <w:p>
      <w:pPr>
        <w:pStyle w:val="BookText"/>
      </w:pPr>
      <w:r>
        <w:rPr>
          <w:rFonts w:ascii="IRNazanin" w:hAnsi="IRNazanin" w:eastAsia="IRNazanin" w:cs="IRNazanin"/>
          <w:lang w:bidi="fa-IR"/>
          <w:color w:val="111111"/>
          <w:sz w:val="28"/>
          <w:szCs w:val="28"/>
          <w:rtl/>
        </w:rPr>
        <w:t xml:space="preserve">الضمیر فی«له»یرجع الی المنفرد.یعنی فی کتاب البیان جعل الحمد و التسبیحة للمنفرد متساویا.و فی کتاب الذکری تردّد فی أفضلیة أحد منهما.فللمصنّف أربعة أقوال کلّ فی کتابه الذی اشیر إلیه.</w:t>
      </w:r>
    </w:p>
    <w:p>
      <w:pPr>
        <w:pStyle w:val="BookText"/>
      </w:pPr>
      <w:r>
        <w:rPr>
          <w:rFonts w:ascii="IRNazanin" w:hAnsi="IRNazanin" w:eastAsia="IRNazanin" w:cs="IRNazanin"/>
          <w:lang w:bidi="fa-IR"/>
          <w:color w:val="111111"/>
          <w:sz w:val="28"/>
          <w:szCs w:val="28"/>
          <w:rtl/>
        </w:rPr>
        <w:t xml:space="preserve">تعسّف فی القول:أخذه علی غیر هدایة،حمله علی معنی لا تکون دلالته علیه ظاهرة،و اعتسف عن الطریق:مال عنه و عدل.(المنجد).یعنی أنّ الجمع بین الأخبار المختلفة فی المقام لا یخلو عن العدول عن الطریق المستقیم،لأنّ الجمع بحیث یتقبّله العقل و العرف لا یمکن.</w:t>
      </w:r>
    </w:p>
    <w:p>
      <w:pPr>
        <w:pStyle w:val="BookText"/>
      </w:pPr>
      <w:r>
        <w:rPr>
          <w:rFonts w:ascii="IRNazanin" w:hAnsi="IRNazanin" w:eastAsia="IRNazanin" w:cs="IRNazanin"/>
          <w:lang w:bidi="fa-IR"/>
          <w:color w:val="111111"/>
          <w:sz w:val="28"/>
          <w:szCs w:val="28"/>
          <w:rtl/>
        </w:rPr>
        <w:t xml:space="preserve">*من حواشی الکتاب:أنّ الجمع ممکن بجعل التساوی للمنفرد،و التسبیح للمأموم بقرینة المقابلة،و الحمد للإمام.(حاشیة صاحب الحدیقة رحمه اللّه).</w:t>
      </w:r>
    </w:p>
    <w:p>
      <w:pPr>
        <w:pStyle w:val="BookText"/>
      </w:pPr>
      <w:r>
        <w:rPr>
          <w:rFonts w:ascii="IRNazanin" w:hAnsi="IRNazanin" w:eastAsia="IRNazanin" w:cs="IRNazanin"/>
          <w:lang w:bidi="fa-IR"/>
          <w:color w:val="111111"/>
          <w:sz w:val="28"/>
          <w:szCs w:val="28"/>
          <w:rtl/>
        </w:rPr>
        <w:t xml:space="preserve">مقابل المشهور قول السید المرتضی و ابن الجنید.</w:t>
      </w:r>
    </w:p>
    <w:p>
      <w:pPr>
        <w:pStyle w:val="BookText"/>
      </w:pPr>
      <w:r>
        <w:rPr>
          <w:rFonts w:ascii="IRNazanin" w:hAnsi="IRNazanin" w:eastAsia="IRNazanin" w:cs="IRNazanin"/>
          <w:lang w:bidi="fa-IR"/>
          <w:color w:val="111111"/>
          <w:sz w:val="28"/>
          <w:szCs w:val="28"/>
          <w:rtl/>
        </w:rPr>
        <w:t xml:space="preserve">*من حواشی الکتاب:ذهب المرتضی رحمه اللّه فی المصباح و ابن الجنید الی أنّ الجهر و الإخفات فی مواضعهما من السنن الأکیدة لصحیحة علیّ بن جعفر عن أخیه موسی علیه السّلام قال:سألته عن الرجل یصلّی من الفرائض ما یجهر فیه بالقراءة،هل علیه أن لا یجهر؟قال:إن شاء جهر،و إن شاء لم یفعل.(الوسائل:ج 4 ص 765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اولیی(1)العشاءین،و الإخفات(2)فی البواقی) للرجل.</w:t>
      </w:r>
    </w:p>
    <w:p>
      <w:pPr>
        <w:pStyle w:val="BookText"/>
      </w:pPr>
      <w:r>
        <w:rPr>
          <w:rFonts w:ascii="IRNazanin" w:hAnsi="IRNazanin" w:eastAsia="IRNazanin" w:cs="IRNazanin"/>
          <w:lang w:bidi="fa-IR"/>
          <w:color w:val="111111"/>
          <w:sz w:val="28"/>
          <w:szCs w:val="28"/>
          <w:rtl/>
        </w:rPr>
        <w:t xml:space="preserve">و الحقّ أنّ الجهر و الإخفات کیفیّتان متضادّتان مطلقا(3)،لا یجتمعان فی مادة(4)،فأقلّ الجهر(5):أن یسمعه من قرب منه صحیحا،مع اشتمالها علی الصوت الموجب لتسمیته جهرا عرفا،و أکثره:أن لا یبلغ العلوّ المفرط، و أقلّ السرّ(6):أن یسمع نفسه خاصّة صحیحا أو تقدیرا،و أکثره:أن لا یبلغ أقلّ الجهر.</w:t>
      </w:r>
    </w:p>
    <w:p>
      <w:pPr>
        <w:pStyle w:val="BookText"/>
      </w:pPr>
      <w:r>
        <w:rPr>
          <w:rFonts w:ascii="IRNazanin" w:hAnsi="IRNazanin" w:eastAsia="IRNazanin" w:cs="IRNazanin"/>
          <w:lang w:bidi="fa-IR"/>
          <w:color w:val="111111"/>
          <w:sz w:val="28"/>
          <w:szCs w:val="28"/>
          <w:rtl/>
        </w:rPr>
        <w:t xml:space="preserve">(و لا جهر علی المرأة)</w:t>
      </w:r>
    </w:p>
    <w:p>
      <w:pPr>
        <w:pStyle w:val="BookText"/>
      </w:pPr>
      <w:r>
        <w:rPr>
          <w:rFonts w:ascii="IRNazanin" w:hAnsi="IRNazanin" w:eastAsia="IRNazanin" w:cs="IRNazanin"/>
          <w:lang w:bidi="fa-IR"/>
          <w:color w:val="111111"/>
          <w:sz w:val="28"/>
          <w:szCs w:val="28"/>
          <w:rtl/>
        </w:rPr>
        <w:t xml:space="preserve">ب 25 من أبواب القراءة ح 6).و حملها الشیخ رحمه اللّه علی التقیة لموافقتها لمذهب العامّة أجمع و لابن لیلی.(حاشیة الفاضل التونی رحمه اللّه).</w:t>
      </w:r>
    </w:p>
    <w:p>
      <w:pPr>
        <w:pStyle w:val="BookText"/>
      </w:pPr>
      <w:r>
        <w:rPr>
          <w:rFonts w:ascii="IRNazanin" w:hAnsi="IRNazanin" w:eastAsia="IRNazanin" w:cs="IRNazanin"/>
          <w:lang w:bidi="fa-IR"/>
          <w:color w:val="111111"/>
          <w:sz w:val="28"/>
          <w:szCs w:val="28"/>
          <w:rtl/>
        </w:rPr>
        <w:t xml:space="preserve">بالمثناتین من تحت،و قد نقل طاب ثراه فی تمهید القواعد عن أبی حیّان أنّه یقال:أوّله و آخرة.</w:t>
      </w:r>
    </w:p>
    <w:p>
      <w:pPr>
        <w:pStyle w:val="BookText"/>
      </w:pPr>
      <w:r>
        <w:rPr>
          <w:rFonts w:ascii="IRNazanin" w:hAnsi="IRNazanin" w:eastAsia="IRNazanin" w:cs="IRNazanin"/>
          <w:lang w:bidi="fa-IR"/>
          <w:color w:val="111111"/>
          <w:sz w:val="28"/>
          <w:szCs w:val="28"/>
          <w:rtl/>
        </w:rPr>
        <w:t xml:space="preserve">بالرفع،عطفا علی قوله«الجهر».أی یجب الإخفات فی الباقی من الاولیین.</w:t>
      </w:r>
    </w:p>
    <w:p>
      <w:pPr>
        <w:pStyle w:val="BookText"/>
      </w:pPr>
      <w:r>
        <w:rPr>
          <w:rFonts w:ascii="IRNazanin" w:hAnsi="IRNazanin" w:eastAsia="IRNazanin" w:cs="IRNazanin"/>
          <w:lang w:bidi="fa-IR"/>
          <w:color w:val="111111"/>
          <w:sz w:val="28"/>
          <w:szCs w:val="28"/>
          <w:rtl/>
        </w:rPr>
        <w:t xml:space="preserve">أی فی جمیع المراتب،شدیدة کانت أو ضعیفة.</w:t>
      </w:r>
    </w:p>
    <w:p>
      <w:pPr>
        <w:pStyle w:val="BookText"/>
      </w:pPr>
      <w:r>
        <w:rPr>
          <w:rFonts w:ascii="IRNazanin" w:hAnsi="IRNazanin" w:eastAsia="IRNazanin" w:cs="IRNazanin"/>
          <w:lang w:bidi="fa-IR"/>
          <w:color w:val="111111"/>
          <w:sz w:val="28"/>
          <w:szCs w:val="28"/>
          <w:rtl/>
        </w:rPr>
        <w:t xml:space="preserve">المراد من المادة هی المرتّبة.یعنی أنّهما لا یجتمعان فی مرتبة من المراتب، و هذا علی خلاف من قال:إنّ أقلّ الجهر یجتمع مع أکثر الإخفات فیجتمعان، فیحصل بینهما العموم و الخصوص من وجه،بل النسبة بینهما من النسب هو التباین الکلّی.</w:t>
      </w:r>
    </w:p>
    <w:p>
      <w:pPr>
        <w:pStyle w:val="BookText"/>
      </w:pPr>
      <w:r>
        <w:rPr>
          <w:rFonts w:ascii="IRNazanin" w:hAnsi="IRNazanin" w:eastAsia="IRNazanin" w:cs="IRNazanin"/>
          <w:lang w:bidi="fa-IR"/>
          <w:color w:val="111111"/>
          <w:sz w:val="28"/>
          <w:szCs w:val="28"/>
          <w:rtl/>
        </w:rPr>
        <w:t xml:space="preserve">هذا بیان للتبیان بینهما،فإنّ أقلّ الجهر أن یسمع صوت المصلّی من قرب منه و لا ثقل فی سمعه،و أکثر الصوت فی الجهر أن لا یبلغ العلوّ المفرط.</w:t>
      </w:r>
    </w:p>
    <w:p>
      <w:pPr>
        <w:pStyle w:val="BookText"/>
      </w:pPr>
      <w:r>
        <w:rPr>
          <w:rFonts w:ascii="IRNazanin" w:hAnsi="IRNazanin" w:eastAsia="IRNazanin" w:cs="IRNazanin"/>
          <w:lang w:bidi="fa-IR"/>
          <w:color w:val="111111"/>
          <w:sz w:val="28"/>
          <w:szCs w:val="28"/>
          <w:rtl/>
        </w:rPr>
        <w:t xml:space="preserve">و هذا بیان للإخفات من حیث الشدّة و الضعف،فإنّ المرتبة الضعیفة من السرّ أن یسمع نفس المصلّی لو کان السامع منه سالما،أو تقدیرا،و أعلی مرتبة من السرّ أن لا یبلغ أقلّ الجهر عرفا.</w:t>
      </w:r>
    </w:p>
    <w:p>
      <w:pPr>
        <w:pStyle w:val="BookText"/>
      </w:pPr>
      <w:r>
        <w:rPr>
          <w:rFonts w:ascii="IRNazanin" w:hAnsi="IRNazanin" w:eastAsia="IRNazanin" w:cs="IRNazanin"/>
          <w:lang w:bidi="fa-IR"/>
          <w:color w:val="111111"/>
          <w:sz w:val="28"/>
          <w:szCs w:val="28"/>
          <w:rtl/>
        </w:rPr>
        <w:t xml:space="preserve">و الحاصل:أنّ فی الجهر یظهر جوهر الصوت ضعیفا و شدیدا،لکن فی الإخفات لا یظهر جوهر الصوت.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وجوبا(1)،بل تتخیّر بینه و بین السرّ فی مواضعه إذا لم یسمعها(2)من یحرم استماعه(3)صوتها،و السرّ أفضل لها مطلقا(4)، (و یتخیّر الخنثی(5)بینهما) فی موضع الجهر إن لم یسمعها الأجنبی،و إلاّ تعیّن(6)الإخفات،و ربّما قیل:</w:t>
      </w:r>
    </w:p>
    <w:p>
      <w:pPr>
        <w:pStyle w:val="BookText"/>
      </w:pPr>
      <w:r>
        <w:rPr>
          <w:rFonts w:ascii="IRNazanin" w:hAnsi="IRNazanin" w:eastAsia="IRNazanin" w:cs="IRNazanin"/>
          <w:lang w:bidi="fa-IR"/>
          <w:color w:val="111111"/>
          <w:sz w:val="28"/>
          <w:szCs w:val="28"/>
          <w:rtl/>
        </w:rPr>
        <w:t xml:space="preserve">بوجوب الجهر علیها(7)،مراعیة(8)عدم سماع الأجنبی مع الإمکان(9)، و إلاّ(10)وجب الإخفات،و هو أحوط(11).</w:t>
      </w:r>
    </w:p>
    <w:p>
      <w:pPr>
        <w:pStyle w:val="BookText"/>
      </w:pPr>
      <w:r>
        <w:rPr>
          <w:rFonts w:ascii="IRNazanin" w:hAnsi="IRNazanin" w:eastAsia="IRNazanin" w:cs="IRNazanin"/>
          <w:lang w:bidi="fa-IR"/>
          <w:color w:val="111111"/>
          <w:sz w:val="28"/>
          <w:szCs w:val="28"/>
          <w:rtl/>
        </w:rPr>
        <w:t xml:space="preserve">أی لا یجب علی المرأة أن تجهر فی قراءة الاولیین فی مواضع الجهر،بل تتخیّر بین الجهر و الإخفات.</w:t>
      </w:r>
    </w:p>
    <w:p>
      <w:pPr>
        <w:pStyle w:val="BookText"/>
      </w:pPr>
      <w:r>
        <w:rPr>
          <w:rFonts w:ascii="IRNazanin" w:hAnsi="IRNazanin" w:eastAsia="IRNazanin" w:cs="IRNazanin"/>
          <w:lang w:bidi="fa-IR"/>
          <w:color w:val="111111"/>
          <w:sz w:val="28"/>
          <w:szCs w:val="28"/>
          <w:rtl/>
        </w:rPr>
        <w:t xml:space="preserve">الضمیر المؤنّث یرجع الی القراءة المعلومة بالقرائن،أو یرجع الی نفس المرأة، و المراد منه هو قراءتها.</w:t>
      </w:r>
    </w:p>
    <w:p>
      <w:pPr>
        <w:pStyle w:val="BookText"/>
      </w:pPr>
      <w:r>
        <w:rPr>
          <w:rFonts w:ascii="IRNazanin" w:hAnsi="IRNazanin" w:eastAsia="IRNazanin" w:cs="IRNazanin"/>
          <w:lang w:bidi="fa-IR"/>
          <w:color w:val="111111"/>
          <w:sz w:val="28"/>
          <w:szCs w:val="28"/>
          <w:rtl/>
        </w:rPr>
        <w:t xml:space="preserve">الضمیر فی«استماعه»یرجع الی«من»الموصولة،و فی«صوتها»الی المرأة.</w:t>
      </w:r>
    </w:p>
    <w:p>
      <w:pPr>
        <w:pStyle w:val="BookText"/>
      </w:pPr>
      <w:r>
        <w:rPr>
          <w:rFonts w:ascii="IRNazanin" w:hAnsi="IRNazanin" w:eastAsia="IRNazanin" w:cs="IRNazanin"/>
          <w:lang w:bidi="fa-IR"/>
          <w:color w:val="111111"/>
          <w:sz w:val="28"/>
          <w:szCs w:val="28"/>
          <w:rtl/>
        </w:rPr>
        <w:t xml:space="preserve">أی بلا فرق بین أن یسمع الأجنبی صوتها أم لا.</w:t>
      </w:r>
    </w:p>
    <w:p>
      <w:pPr>
        <w:pStyle w:val="BookText"/>
      </w:pPr>
      <w:r>
        <w:rPr>
          <w:rFonts w:ascii="IRNazanin" w:hAnsi="IRNazanin" w:eastAsia="IRNazanin" w:cs="IRNazanin"/>
          <w:lang w:bidi="fa-IR"/>
          <w:color w:val="111111"/>
          <w:sz w:val="28"/>
          <w:szCs w:val="28"/>
          <w:rtl/>
        </w:rPr>
        <w:t xml:space="preserve">المراد من الخنثی هو المشکل الذی لا یلحق لا بالرجل و لا بالمرأة بسبب العلائم التی ذکروها فی تشخیص الخنثی،و الضمیر فی«بینهما»یرجع الی الجهر و السرّ.</w:t>
      </w:r>
    </w:p>
    <w:p>
      <w:pPr>
        <w:pStyle w:val="BookText"/>
      </w:pPr>
      <w:r>
        <w:rPr>
          <w:rFonts w:ascii="IRNazanin" w:hAnsi="IRNazanin" w:eastAsia="IRNazanin" w:cs="IRNazanin"/>
          <w:lang w:bidi="fa-IR"/>
          <w:color w:val="111111"/>
          <w:sz w:val="28"/>
          <w:szCs w:val="28"/>
          <w:rtl/>
        </w:rPr>
        <w:t xml:space="preserve">یعنی لو سمع صوتها الأجنبیّ یجب الإخفات علیها،و لو لم یسمع فالخنثی مخیّر بین الجهر و الإخفات.</w:t>
      </w:r>
    </w:p>
    <w:p>
      <w:pPr>
        <w:pStyle w:val="BookText"/>
      </w:pPr>
      <w:r>
        <w:rPr>
          <w:rFonts w:ascii="IRNazanin" w:hAnsi="IRNazanin" w:eastAsia="IRNazanin" w:cs="IRNazanin"/>
          <w:lang w:bidi="fa-IR"/>
          <w:color w:val="111111"/>
          <w:sz w:val="28"/>
          <w:szCs w:val="28"/>
          <w:rtl/>
        </w:rPr>
        <w:t xml:space="preserve">الضمیر فی«علیها»یرجع الی الخنثی.یعنی قیل بتعیّن وجوب الجهر للخنثی فی مواضع الجهر.</w:t>
      </w:r>
    </w:p>
    <w:p>
      <w:pPr>
        <w:pStyle w:val="BookText"/>
      </w:pPr>
      <w:r>
        <w:rPr>
          <w:rFonts w:ascii="IRNazanin" w:hAnsi="IRNazanin" w:eastAsia="IRNazanin" w:cs="IRNazanin"/>
          <w:lang w:bidi="fa-IR"/>
          <w:color w:val="111111"/>
          <w:sz w:val="28"/>
          <w:szCs w:val="28"/>
          <w:rtl/>
        </w:rPr>
        <w:t xml:space="preserve">حال من الخنثی.یعنی یجب الجهر لها فی حال کونها مراعیة عدم سماع الأجنبی صوتها.</w:t>
      </w:r>
    </w:p>
    <w:p>
      <w:pPr>
        <w:pStyle w:val="BookText"/>
      </w:pPr>
      <w:r>
        <w:rPr>
          <w:rFonts w:ascii="IRNazanin" w:hAnsi="IRNazanin" w:eastAsia="IRNazanin" w:cs="IRNazanin"/>
          <w:lang w:bidi="fa-IR"/>
          <w:color w:val="111111"/>
          <w:sz w:val="28"/>
          <w:szCs w:val="28"/>
          <w:rtl/>
        </w:rPr>
        <w:t xml:space="preserve">هذا یتعلّق بقوله«مراعیة».یعنی یجب الجهر علی الخنثی مع إمکان رعایة عدم سماع الأجنبی صوتها،بأن یمکن لها أن تختار مکانا لا یسمع الأجنبی صوتها،فلو لم یمکن اختیار المکان کذلک یجب الإخفات.</w:t>
      </w:r>
    </w:p>
    <w:p>
      <w:pPr>
        <w:pStyle w:val="BookText"/>
      </w:pPr>
      <w:r>
        <w:rPr>
          <w:rFonts w:ascii="IRNazanin" w:hAnsi="IRNazanin" w:eastAsia="IRNazanin" w:cs="IRNazanin"/>
          <w:lang w:bidi="fa-IR"/>
          <w:color w:val="111111"/>
          <w:sz w:val="28"/>
          <w:szCs w:val="28"/>
          <w:rtl/>
        </w:rPr>
        <w:t xml:space="preserve">استثناء عن إمکان الرعایة.یعنی لو لم یمکن الرعایة فیجب حینئذ علیها الإخفات.</w:t>
      </w:r>
    </w:p>
    <w:p>
      <w:pPr>
        <w:pStyle w:val="BookText"/>
      </w:pPr>
      <w:r>
        <w:rPr>
          <w:rFonts w:ascii="IRNazanin" w:hAnsi="IRNazanin" w:eastAsia="IRNazanin" w:cs="IRNazanin"/>
          <w:lang w:bidi="fa-IR"/>
          <w:color w:val="111111"/>
          <w:sz w:val="28"/>
          <w:szCs w:val="28"/>
          <w:rtl/>
        </w:rPr>
        <w:t xml:space="preserve">یعنی القول بوجوب الجهر للخنثی یطابق الاحتیاط،لأنّها اذا لم یسمع صوتها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48" w:name="pg19899_253946"/>
    <w:bookmarkEnd w:id="48"/>
    <w:p>
      <w:pPr>
        <w:pStyle w:val="Heading5"/>
      </w:pPr>
      <w:bookmarkStart w:id="217" w:name="_Toc70"/>
      <w:r>
        <w:t>الترتیل للقراءة</w:t>
      </w:r>
      <w:bookmarkEnd w:id="217"/>
    </w:p>
    <w:p>
      <w:pPr>
        <w:pStyle w:val="BookText"/>
      </w:pPr>
      <w:r>
        <w:rPr>
          <w:rFonts w:ascii="IRNazanin" w:hAnsi="IRNazanin" w:eastAsia="IRNazanin" w:cs="IRNazanin"/>
          <w:lang w:bidi="fa-IR"/>
          <w:color w:val="111111"/>
          <w:sz w:val="28"/>
          <w:szCs w:val="28"/>
          <w:rtl/>
        </w:rPr>
        <w:t xml:space="preserve">(ثمّ الترتیل(1)) للقراءة،و هو لغة:الترسّل فیها(2)،و التبیین بغیر بغی(3)،و شرعا-قال فی الذکری-:هو حفظ الوقوف(4)و أداء الحروف(5)</w:t>
      </w:r>
    </w:p>
    <w:p>
      <w:pPr>
        <w:pStyle w:val="BookText"/>
      </w:pPr>
      <w:r>
        <w:rPr>
          <w:rFonts w:ascii="IRNazanin" w:hAnsi="IRNazanin" w:eastAsia="IRNazanin" w:cs="IRNazanin"/>
          <w:lang w:bidi="fa-IR"/>
          <w:color w:val="111111"/>
          <w:sz w:val="28"/>
          <w:szCs w:val="28"/>
          <w:rtl/>
        </w:rPr>
        <w:t xml:space="preserve">الأجنبی و کانت فی الواقع امرأة فیتخیّر بین الجهر و الإخفات،لکن لو کانت فی الواقع رجلا لا یجوز له الإخفات،فالحکم بوجوب الجهر للخنثی یطابق الاحتیاط،فکذلک عند سماع الأجنبی صوتها الحکم بوجوب الإخفات للخنثی یطابق الاحتیاط.</w:t>
      </w:r>
    </w:p>
    <w:p>
      <w:pPr>
        <w:pStyle w:val="BookText"/>
      </w:pPr>
      <w:r>
        <w:rPr>
          <w:rFonts w:ascii="Amiri" w:hAnsi="Amiri" w:eastAsia="Amiri" w:cs="Amiri"/>
          <w:lang w:bidi="ar-SA"/>
          <w:color w:val="111111"/>
          <w:sz w:val="28"/>
          <w:szCs w:val="28"/>
          <w:rtl/>
        </w:rPr>
        <w:t xml:space="preserve">إنّ هذا اللفظ و ما بعده من الوقوف و تعمّد الإعراب و سؤال الرحمة و التعوّذ من النقمة مبتدأ و خبره هو قوله«مستحبّ».</w:t>
      </w:r>
    </w:p>
    <w:p>
      <w:pPr>
        <w:pStyle w:val="BookText"/>
      </w:pPr>
      <w:r>
        <w:rPr>
          <w:rFonts w:ascii="IRNazanin" w:hAnsi="IRNazanin" w:eastAsia="IRNazanin" w:cs="IRNazanin"/>
          <w:lang w:bidi="fa-IR"/>
          <w:color w:val="111111"/>
          <w:sz w:val="28"/>
          <w:szCs w:val="28"/>
          <w:rtl/>
        </w:rPr>
        <w:t xml:space="preserve">و الترتیل:من رتل یرتل رتلا الشیء:تناسق و انتظم انتظاما حسنا.ترتّل فی القول:ترسّل محسنا.(المنجد).</w:t>
      </w:r>
    </w:p>
    <w:p>
      <w:pPr>
        <w:pStyle w:val="BookText"/>
      </w:pPr>
      <w:r>
        <w:rPr>
          <w:rFonts w:ascii="IRNazanin" w:hAnsi="IRNazanin" w:eastAsia="IRNazanin" w:cs="IRNazanin"/>
          <w:lang w:bidi="fa-IR"/>
          <w:color w:val="111111"/>
          <w:sz w:val="28"/>
          <w:szCs w:val="28"/>
          <w:rtl/>
        </w:rPr>
        <w:t xml:space="preserve">الترسّل:القراءة بالتأنّی و بیان الحروف و الکلمات عند القراءة.</w:t>
      </w:r>
    </w:p>
    <w:p>
      <w:pPr>
        <w:pStyle w:val="BookText"/>
      </w:pPr>
      <w:r>
        <w:rPr>
          <w:rFonts w:ascii="IRNazanin" w:hAnsi="IRNazanin" w:eastAsia="IRNazanin" w:cs="IRNazanin"/>
          <w:lang w:bidi="fa-IR"/>
          <w:color w:val="111111"/>
          <w:sz w:val="28"/>
          <w:szCs w:val="28"/>
          <w:rtl/>
        </w:rPr>
        <w:t xml:space="preserve">و اعلم أنّ للترتیل معنیان:لغویّ و اصطلاحی،و هذا معناه فی اللغة،و سیشیر الی معناه الشرعی عند قوله«هو حفظ الوقوف...الخ».</w:t>
      </w:r>
    </w:p>
    <w:p>
      <w:pPr>
        <w:pStyle w:val="BookText"/>
      </w:pPr>
      <w:r>
        <w:rPr>
          <w:rFonts w:ascii="IRNazanin" w:hAnsi="IRNazanin" w:eastAsia="IRNazanin" w:cs="IRNazanin"/>
          <w:lang w:bidi="fa-IR"/>
          <w:color w:val="111111"/>
          <w:sz w:val="28"/>
          <w:szCs w:val="28"/>
          <w:rtl/>
        </w:rPr>
        <w:t xml:space="preserve">البغی:هو العدل عن الحقّ،الاستطالة،العصیان،الظلم،الخیانة.(المنجد).</w:t>
      </w:r>
    </w:p>
    <w:p>
      <w:pPr>
        <w:pStyle w:val="BookText"/>
      </w:pPr>
      <w:r>
        <w:rPr>
          <w:rFonts w:ascii="IRNazanin" w:hAnsi="IRNazanin" w:eastAsia="IRNazanin" w:cs="IRNazanin"/>
          <w:lang w:bidi="fa-IR"/>
          <w:color w:val="111111"/>
          <w:sz w:val="28"/>
          <w:szCs w:val="28"/>
          <w:rtl/>
        </w:rPr>
        <w:t xml:space="preserve">و المراد هنا:هو الإفراط فی تبیّن الحروف بحدّ الاستطالة.</w:t>
      </w:r>
    </w:p>
    <w:p>
      <w:pPr>
        <w:pStyle w:val="BookText"/>
      </w:pPr>
      <w:r>
        <w:rPr>
          <w:rFonts w:ascii="IRNazanin" w:hAnsi="IRNazanin" w:eastAsia="IRNazanin" w:cs="IRNazanin"/>
          <w:lang w:bidi="fa-IR"/>
          <w:color w:val="111111"/>
          <w:sz w:val="28"/>
          <w:szCs w:val="28"/>
          <w:rtl/>
        </w:rPr>
        <w:t xml:space="preserve">و ادّعی بعض الفضلاء بأنّ فی نسخة خطّیة عنده کانت«تغنّ»بدل«البغی» و استشهد بنقل المسالک عن الصحاح بکلمة«تغنّ»و العهدة علیه.</w:t>
      </w:r>
    </w:p>
    <w:p>
      <w:pPr>
        <w:pStyle w:val="BookText"/>
      </w:pPr>
      <w:r>
        <w:rPr>
          <w:rFonts w:ascii="IRNazanin" w:hAnsi="IRNazanin" w:eastAsia="IRNazanin" w:cs="IRNazanin"/>
          <w:lang w:bidi="fa-IR"/>
          <w:color w:val="111111"/>
          <w:sz w:val="28"/>
          <w:szCs w:val="28"/>
          <w:rtl/>
        </w:rPr>
        <w:t xml:space="preserve">فلو کان المدّعی منه صحیحا فالمعنی هکذا:الترتیل هو تبیّن الحروف بغیر التغنّی.</w:t>
      </w:r>
    </w:p>
    <w:p>
      <w:pPr>
        <w:pStyle w:val="BookText"/>
      </w:pPr>
      <w:r>
        <w:rPr>
          <w:rFonts w:ascii="IRNazanin" w:hAnsi="IRNazanin" w:eastAsia="IRNazanin" w:cs="IRNazanin"/>
          <w:lang w:bidi="fa-IR"/>
          <w:color w:val="111111"/>
          <w:sz w:val="28"/>
          <w:szCs w:val="28"/>
          <w:rtl/>
        </w:rPr>
        <w:t xml:space="preserve">و قد ورد عن الصادق علیه السّلام أنه سئل عن هذه الآیة[ وَ رَتِّلِ الْقُرْآنَ تَرْتِیلاً (المزّمّل:4)]فقال:قال أمیر المؤمنین علیه السّلام:بیّنه تبیانا و لا تهذّه هذّ الشعر و لا تنثره نثر الرمل،و لکن أفزعوا قلوبکم القاسیة.(تفسیر الصافی:ج 5 ص 240 و نقله عن الکافی).</w:t>
      </w:r>
    </w:p>
    <w:p>
      <w:pPr>
        <w:pStyle w:val="BookText"/>
      </w:pPr>
      <w:r>
        <w:rPr>
          <w:rFonts w:ascii="IRNazanin" w:hAnsi="IRNazanin" w:eastAsia="IRNazanin" w:cs="IRNazanin"/>
          <w:lang w:bidi="fa-IR"/>
          <w:color w:val="111111"/>
          <w:sz w:val="28"/>
          <w:szCs w:val="28"/>
          <w:rtl/>
        </w:rPr>
        <w:t xml:space="preserve">هذا هو المعنی الشرعی من الترتیل،فإنّه عبارة عن حفظ الوقوف فی الموارد التی یلاحظ فیها الوقف کما سیشیر إلیها قریبا.</w:t>
      </w:r>
    </w:p>
    <w:p>
      <w:pPr>
        <w:pStyle w:val="BookText"/>
      </w:pPr>
      <w:r>
        <w:rPr>
          <w:rFonts w:ascii="IRNazanin" w:hAnsi="IRNazanin" w:eastAsia="IRNazanin" w:cs="IRNazanin"/>
          <w:lang w:bidi="fa-IR"/>
          <w:color w:val="111111"/>
          <w:sz w:val="28"/>
          <w:szCs w:val="28"/>
          <w:rtl/>
        </w:rPr>
        <w:t xml:space="preserve">أی أداء الحروف من مخارجها التی بیّنها علماء التجوید.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هو(1)المرویّ عن ابن عبّاس،و قریب منه(2)عن علی علیه السّلام إلاّ أنّه قال:</w:t>
      </w:r>
    </w:p>
    <w:p>
      <w:pPr>
        <w:pStyle w:val="BookText"/>
      </w:pPr>
      <w:r>
        <w:rPr>
          <w:rFonts w:ascii="IRNazanin" w:hAnsi="IRNazanin" w:eastAsia="IRNazanin" w:cs="IRNazanin"/>
          <w:lang w:bidi="fa-IR"/>
          <w:color w:val="111111"/>
          <w:sz w:val="28"/>
          <w:szCs w:val="28"/>
          <w:rtl/>
        </w:rPr>
        <w:t xml:space="preserve">و بیان الحروف،بدل أدائها(3).</w:t>
      </w:r>
    </w:p>
    <w:p>
      <w:pPr>
        <w:pStyle w:val="BookText"/>
      </w:pPr>
      <w:r>
        <w:rPr>
          <w:rFonts w:ascii="IRNazanin" w:hAnsi="IRNazanin" w:eastAsia="IRNazanin" w:cs="IRNazanin"/>
          <w:lang w:bidi="fa-IR"/>
          <w:color w:val="111111"/>
          <w:sz w:val="28"/>
          <w:szCs w:val="28"/>
          <w:rtl/>
        </w:rPr>
        <w:t xml:space="preserve">(و الوقوف(4)) علی مواضعه،و هی ما تمّ لفظه</w:t>
      </w:r>
    </w:p>
    <w:p>
      <w:pPr>
        <w:pStyle w:val="BookText"/>
      </w:pPr>
      <w:r>
        <w:rPr>
          <w:rFonts w:ascii="IRNazanin" w:hAnsi="IRNazanin" w:eastAsia="IRNazanin" w:cs="IRNazanin"/>
          <w:lang w:bidi="fa-IR"/>
          <w:color w:val="111111"/>
          <w:sz w:val="28"/>
          <w:szCs w:val="28"/>
          <w:rtl/>
        </w:rPr>
        <w:t xml:space="preserve">الضمیر یرجع الی«أداء الحروف».یعنی أنّ أداء الحروف ذکر فی روایة ابن عبّاس فی معنی الترتیل.</w:t>
      </w:r>
    </w:p>
    <w:p>
      <w:pPr>
        <w:pStyle w:val="BookText"/>
      </w:pPr>
      <w:r>
        <w:rPr>
          <w:rFonts w:ascii="Amiri" w:hAnsi="Amiri" w:eastAsia="Amiri" w:cs="Amiri"/>
          <w:lang w:bidi="ar-SA"/>
          <w:color w:val="111111"/>
          <w:sz w:val="28"/>
          <w:szCs w:val="28"/>
          <w:rtl/>
        </w:rPr>
        <w:t xml:space="preserve">أی یقرب من المرویّ عن ابن عبّاس ما روی عن علیّ علیه السّلام،إلاّ أنّه علیه السّلام قال:</w:t>
      </w:r>
    </w:p>
    <w:p>
      <w:pPr>
        <w:pStyle w:val="BookText"/>
      </w:pPr>
      <w:r>
        <w:rPr>
          <w:rFonts w:ascii="IRNazanin" w:hAnsi="IRNazanin" w:eastAsia="IRNazanin" w:cs="IRNazanin"/>
          <w:lang w:bidi="fa-IR"/>
          <w:color w:val="111111"/>
          <w:sz w:val="28"/>
          <w:szCs w:val="28"/>
          <w:rtl/>
        </w:rPr>
        <w:t xml:space="preserve">«الترتیل بیان الحروف»بدل«أداء الحروف»،و الفرق بینهما:أنّ بیان الحروف هو إظهارها،و أداء الحروف هو إتیانها من مخارجها.و عن الشیخ البهائی رحمه اللّه:</w:t>
      </w:r>
    </w:p>
    <w:p>
      <w:pPr>
        <w:pStyle w:val="BookText"/>
      </w:pPr>
      <w:r>
        <w:rPr>
          <w:rFonts w:ascii="IRNazanin" w:hAnsi="IRNazanin" w:eastAsia="IRNazanin" w:cs="IRNazanin"/>
          <w:lang w:bidi="fa-IR"/>
          <w:color w:val="111111"/>
          <w:sz w:val="28"/>
          <w:szCs w:val="28"/>
          <w:rtl/>
        </w:rPr>
        <w:t xml:space="preserve">یحصل بیان الحروف برعایة صفات الحروف و هی التی بیّنها علماء التجوید.</w:t>
      </w:r>
    </w:p>
    <w:p>
      <w:pPr>
        <w:pStyle w:val="BookText"/>
      </w:pPr>
      <w:r>
        <w:rPr>
          <w:rFonts w:ascii="IRNazanin" w:hAnsi="IRNazanin" w:eastAsia="IRNazanin" w:cs="IRNazanin"/>
          <w:lang w:bidi="fa-IR"/>
          <w:color w:val="111111"/>
          <w:sz w:val="28"/>
          <w:szCs w:val="28"/>
          <w:rtl/>
        </w:rPr>
        <w:t xml:space="preserve">الضمیر فی«أدائها»یرجع الی الحروف.</w:t>
      </w:r>
    </w:p>
    <w:p>
      <w:pPr>
        <w:pStyle w:val="BookText"/>
      </w:pPr>
      <w:r>
        <w:rPr>
          <w:rFonts w:ascii="IRNazanin" w:hAnsi="IRNazanin" w:eastAsia="IRNazanin" w:cs="IRNazanin"/>
          <w:lang w:bidi="fa-IR"/>
          <w:color w:val="111111"/>
          <w:sz w:val="28"/>
          <w:szCs w:val="28"/>
          <w:rtl/>
        </w:rPr>
        <w:t xml:space="preserve">عطف علی قوله«ثمّ الترتیل».یعنی ثمّ الوقوف فی مواضع الوقف،یأتی خبره بقوله«مستحبّ».</w:t>
      </w:r>
    </w:p>
    <w:p>
      <w:pPr>
        <w:pStyle w:val="BookText"/>
      </w:pPr>
      <w:r>
        <w:rPr>
          <w:rFonts w:ascii="IRNazanin" w:hAnsi="IRNazanin" w:eastAsia="IRNazanin" w:cs="IRNazanin"/>
          <w:lang w:bidi="fa-IR"/>
          <w:color w:val="111111"/>
          <w:sz w:val="28"/>
          <w:szCs w:val="28"/>
          <w:rtl/>
        </w:rPr>
        <w:t xml:space="preserve">و اعلم أنّ الوقف قسّموه الی أربعة أقسام:التام،الحسن،الکافی،القبیح.</w:t>
      </w:r>
    </w:p>
    <w:p>
      <w:pPr>
        <w:pStyle w:val="BookText"/>
      </w:pPr>
      <w:r>
        <w:rPr>
          <w:rFonts w:ascii="IRNazanin" w:hAnsi="IRNazanin" w:eastAsia="IRNazanin" w:cs="IRNazanin"/>
          <w:lang w:bidi="fa-IR"/>
          <w:color w:val="111111"/>
          <w:sz w:val="28"/>
          <w:szCs w:val="28"/>
          <w:rtl/>
        </w:rPr>
        <w:t xml:space="preserve">أمّا الأول-و هو الوقف التامّ-:و هو الّذی یتمّ الکلام فیه لفظا و معنی بحیث لا یرتبط بکلام بعده،لا فی اللفظ و لا فی المعنی،کالوقوف علی البسملة،و یوم الدین،و هذا یوجد کثیرا فی آخر الآیات.</w:t>
      </w:r>
    </w:p>
    <w:p>
      <w:pPr>
        <w:pStyle w:val="BookText"/>
      </w:pPr>
      <w:r>
        <w:rPr>
          <w:rFonts w:ascii="Amiri" w:hAnsi="Amiri" w:eastAsia="Amiri" w:cs="Amiri"/>
          <w:lang w:bidi="ar-SA"/>
          <w:color w:val="111111"/>
          <w:sz w:val="28"/>
          <w:szCs w:val="28"/>
          <w:rtl/>
        </w:rPr>
        <w:t xml:space="preserve">الثانی-و هو الوقف الحسن-:و هو الوقف علی کلام له تعلّق بما بعده لفظا لا معنی،مثل: اَلْحَمْدُ لِلّٰهِ ،فإنّ المعنی تمّ،لکن له تعلّق بما بعده،و هو رَبِّ الْعٰالَمِینَ من حیث کونه نعتا و صفة.</w:t>
      </w:r>
    </w:p>
    <w:p>
      <w:pPr>
        <w:pStyle w:val="BookText"/>
      </w:pPr>
      <w:r>
        <w:rPr>
          <w:rFonts w:ascii="Amiri" w:hAnsi="Amiri" w:eastAsia="Amiri" w:cs="Amiri"/>
          <w:lang w:bidi="ar-SA"/>
          <w:color w:val="111111"/>
          <w:sz w:val="28"/>
          <w:szCs w:val="28"/>
          <w:rtl/>
        </w:rPr>
        <w:t xml:space="preserve">الثالث-و هو الوقف الکافی-:فی صورة کون الکلام تامّا من حیث اللفظ لا المعنی،مثل قوله تعالی: ذٰلِکَ الْکِتٰابُ لاٰ رَیْبَ فِیهِ فإنّ اللفظ فیه کامل،لکنّ المعنی لم یتمّ لاحتیاجه الی قوله تعالی: هُدیً لِلْمُتَّقِینَ .</w:t>
      </w:r>
    </w:p>
    <w:p>
      <w:pPr>
        <w:pStyle w:val="BookText"/>
      </w:pPr>
      <w:r>
        <w:rPr>
          <w:rFonts w:ascii="IRNazanin" w:hAnsi="IRNazanin" w:eastAsia="IRNazanin" w:cs="IRNazanin"/>
          <w:lang w:bidi="fa-IR"/>
          <w:color w:val="111111"/>
          <w:sz w:val="28"/>
          <w:szCs w:val="28"/>
          <w:rtl/>
        </w:rPr>
        <w:t xml:space="preserve">الرابع-هو الوقف القبیح-:و هذا علی عکس القسم الأول،الوقف فی صورة عدم تمامیة الکلام لا لفظا و لا معنی،مثل الوقف فی لفظ«الحمد»أو الوقف علی لفظ«مالک»و قد یسمّی ذلک بالوقف الاضطراری.یعنی لو اضطرّ لذلک الوقف بعدم تمکّن أداء ما بعده بعلّة قطع نفسه یلزم إعادة الکلام مجدّدا.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معناه(1)،أو أحدهما(2)،و الأفضل:التامّ،ثمّ الحسن،ثمّ الکافی،علی ما هو مقرّر فی محلّه(3)،و لقد کان یغنی عنه(4)ذکر الترتیل علی ما فسّره به المصنّف(5)،فالجمع بینهما(6)تأکید.نعم(7)،یحسن الجمع بینهما(8)لو فسّر الترتیل بأنّه تبیین الحروف من غیر مبالغة(9)کما فسّره به فی المعتبر و المنتهی(10)،أو بیان(11)الحروف و إظهارها(12)من غیر مدّ یشبه الغناء</w:t>
      </w:r>
    </w:p>
    <w:p>
      <w:pPr>
        <w:pStyle w:val="BookText"/>
      </w:pPr>
      <w:r>
        <w:rPr>
          <w:rFonts w:ascii="IRNazanin" w:hAnsi="IRNazanin" w:eastAsia="IRNazanin" w:cs="IRNazanin"/>
          <w:lang w:bidi="fa-IR"/>
          <w:color w:val="111111"/>
          <w:sz w:val="28"/>
          <w:szCs w:val="28"/>
          <w:rtl/>
        </w:rPr>
        <w:t xml:space="preserve">هذا هو الوقف التامّ کما مثّلناه.</w:t>
      </w:r>
    </w:p>
    <w:p>
      <w:pPr>
        <w:pStyle w:val="BookText"/>
      </w:pPr>
      <w:r>
        <w:rPr>
          <w:rFonts w:ascii="IRNazanin" w:hAnsi="IRNazanin" w:eastAsia="IRNazanin" w:cs="IRNazanin"/>
          <w:lang w:bidi="fa-IR"/>
          <w:color w:val="111111"/>
          <w:sz w:val="28"/>
          <w:szCs w:val="28"/>
          <w:rtl/>
        </w:rPr>
        <w:t xml:space="preserve">ثمّ المعنی لا اللفظ و هو الوقف الحسن،ثمّ اللفظ لا المعنی و هو الوقف الکافی.</w:t>
      </w:r>
    </w:p>
    <w:p>
      <w:pPr>
        <w:pStyle w:val="BookText"/>
      </w:pPr>
      <w:r>
        <w:rPr>
          <w:rFonts w:ascii="IRNazanin" w:hAnsi="IRNazanin" w:eastAsia="IRNazanin" w:cs="IRNazanin"/>
          <w:lang w:bidi="fa-IR"/>
          <w:color w:val="111111"/>
          <w:sz w:val="28"/>
          <w:szCs w:val="28"/>
          <w:rtl/>
        </w:rPr>
        <w:t xml:space="preserve">المراد من محلّ هذه الوقوف هو علم التجوید الذی ابتدعه القرّاء و علماء التجوید،و لا یخفی أنّه لا دلیل لرعایة هذه الاصطلاحات الواردة من أهل التجوید سوی المرویّ عن علیّ علیه السّلام الذی ذکرناه،و ثبوته مخدوش عند الأعلام.</w:t>
      </w:r>
    </w:p>
    <w:p>
      <w:pPr>
        <w:pStyle w:val="BookText"/>
      </w:pPr>
      <w:r>
        <w:rPr>
          <w:rFonts w:ascii="IRNazanin" w:hAnsi="IRNazanin" w:eastAsia="IRNazanin" w:cs="IRNazanin"/>
          <w:lang w:bidi="fa-IR"/>
          <w:color w:val="111111"/>
          <w:sz w:val="28"/>
          <w:szCs w:val="28"/>
          <w:rtl/>
        </w:rPr>
        <w:t xml:space="preserve">یعنی و کان یغنی عن ذکر الوقوف ذکر الترتیل بالمعنی الّذی فسّره المصنّف رحمه اللّه فی الذکری،فإنه قال:الترتیل حفظ الوقوف و أداء الحروف،فإذا لا یحتاج الی ذکر الوقوف بعد ذکر الترتیل،فهذا تکرار فی عبارة المصنّف.</w:t>
      </w:r>
    </w:p>
    <w:p>
      <w:pPr>
        <w:pStyle w:val="BookText"/>
      </w:pPr>
      <w:r>
        <w:rPr>
          <w:rFonts w:ascii="IRNazanin" w:hAnsi="IRNazanin" w:eastAsia="IRNazanin" w:cs="IRNazanin"/>
          <w:lang w:bidi="fa-IR"/>
          <w:color w:val="111111"/>
          <w:sz w:val="28"/>
          <w:szCs w:val="28"/>
          <w:rtl/>
        </w:rPr>
        <w:t xml:space="preserve">أی علی ما فسّره المصنّف فی الذکری-کما أوضحناه-.</w:t>
      </w:r>
    </w:p>
    <w:p>
      <w:pPr>
        <w:pStyle w:val="BookText"/>
      </w:pPr>
      <w:r>
        <w:rPr>
          <w:rFonts w:ascii="IRNazanin" w:hAnsi="IRNazanin" w:eastAsia="IRNazanin" w:cs="IRNazanin"/>
          <w:lang w:bidi="fa-IR"/>
          <w:color w:val="111111"/>
          <w:sz w:val="28"/>
          <w:szCs w:val="28"/>
          <w:rtl/>
        </w:rPr>
        <w:t xml:space="preserve">بین ذکر الترتیل و ذکر الوقوف تأکید،هذا جواب عن إیراد لزوم التکرار فی عبارة المصنّف رحمه اللّه فی المتن.</w:t>
      </w:r>
    </w:p>
    <w:p>
      <w:pPr>
        <w:pStyle w:val="BookText"/>
      </w:pPr>
      <w:r>
        <w:rPr>
          <w:rFonts w:ascii="IRNazanin" w:hAnsi="IRNazanin" w:eastAsia="IRNazanin" w:cs="IRNazanin"/>
          <w:lang w:bidi="fa-IR"/>
          <w:color w:val="111111"/>
          <w:sz w:val="28"/>
          <w:szCs w:val="28"/>
          <w:rtl/>
        </w:rPr>
        <w:t xml:space="preserve">هذا استدراک عن لزوم التکرار بین الجمع بینهما،فلو فسّر الترتیل بأنّه تبیین الحروف کما فسّره المحقّق رحمه اللّه فی المعتبر فلا یلزم التکرار،بل یحسن الجمع بینهما.</w:t>
      </w:r>
    </w:p>
    <w:p>
      <w:pPr>
        <w:pStyle w:val="BookText"/>
      </w:pPr>
      <w:r>
        <w:rPr>
          <w:rFonts w:ascii="IRNazanin" w:hAnsi="IRNazanin" w:eastAsia="IRNazanin" w:cs="IRNazanin"/>
          <w:lang w:bidi="fa-IR"/>
          <w:color w:val="111111"/>
          <w:sz w:val="28"/>
          <w:szCs w:val="28"/>
          <w:rtl/>
        </w:rPr>
        <w:t xml:space="preserve">الضمیر فی«بینهما»یرجع الی الترتیل و الوقوف.</w:t>
      </w:r>
    </w:p>
    <w:p>
      <w:pPr>
        <w:pStyle w:val="BookText"/>
      </w:pPr>
      <w:r>
        <w:rPr>
          <w:rFonts w:ascii="IRNazanin" w:hAnsi="IRNazanin" w:eastAsia="IRNazanin" w:cs="IRNazanin"/>
          <w:lang w:bidi="fa-IR"/>
          <w:color w:val="111111"/>
          <w:sz w:val="28"/>
          <w:szCs w:val="28"/>
          <w:rtl/>
        </w:rPr>
        <w:t xml:space="preserve">لفظ«مبالغة»بصیغة المصدر من باب مفاعلة.یعنی فسّر المحقّق و العلاّمة رحمهما اللّه الترتیل بأنّه تبیین الحروف بدون أن یبالغ فیها،و الاحتمالان المتقدّمان فی معنی البغی یأتیان هنا أیضا.</w:t>
      </w:r>
    </w:p>
    <w:p>
      <w:pPr>
        <w:pStyle w:val="BookText"/>
      </w:pPr>
      <w:r>
        <w:rPr>
          <w:rFonts w:ascii="IRNazanin" w:hAnsi="IRNazanin" w:eastAsia="IRNazanin" w:cs="IRNazanin"/>
          <w:lang w:bidi="fa-IR"/>
          <w:color w:val="111111"/>
          <w:sz w:val="28"/>
          <w:szCs w:val="28"/>
          <w:rtl/>
        </w:rPr>
        <w:t xml:space="preserve">کتاب المعتبر للمحقّق رحمه اللّه،و کتاب المنتهی للعلاّمة رحمه اللّه.</w:t>
      </w:r>
    </w:p>
    <w:p>
      <w:pPr>
        <w:pStyle w:val="BookText"/>
      </w:pPr>
      <w:r>
        <w:rPr>
          <w:rFonts w:ascii="IRNazanin" w:hAnsi="IRNazanin" w:eastAsia="IRNazanin" w:cs="IRNazanin"/>
          <w:lang w:bidi="fa-IR"/>
          <w:color w:val="111111"/>
          <w:sz w:val="28"/>
          <w:szCs w:val="28"/>
          <w:rtl/>
        </w:rPr>
        <w:t xml:space="preserve">عطف علی قوله«تبیین الحروف».</w:t>
      </w:r>
    </w:p>
    <w:p>
      <w:pPr>
        <w:pStyle w:val="BookText"/>
      </w:pPr>
      <w:r>
        <w:rPr>
          <w:rFonts w:ascii="IRNazanin" w:hAnsi="IRNazanin" w:eastAsia="IRNazanin" w:cs="IRNazanin"/>
          <w:lang w:bidi="fa-IR"/>
          <w:color w:val="111111"/>
          <w:sz w:val="28"/>
          <w:szCs w:val="28"/>
          <w:rtl/>
        </w:rPr>
        <w:t xml:space="preserve">عطف علی قوله«بیان الحروف»و المعطوف و المعطوف علیه مرفوعان لکونهما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فسّره به فی النهایة،و هو(1)الموافق لتعریف أهل اللغة.</w:t>
      </w:r>
    </w:p>
    <w:p>
      <w:pPr>
        <w:pStyle w:val="BookText"/>
      </w:pPr>
      <w:r>
        <w:rPr>
          <w:rFonts w:ascii="IRNazanin" w:hAnsi="IRNazanin" w:eastAsia="IRNazanin" w:cs="IRNazanin"/>
          <w:lang w:bidi="fa-IR"/>
          <w:color w:val="111111"/>
          <w:sz w:val="28"/>
          <w:szCs w:val="28"/>
          <w:rtl/>
        </w:rPr>
        <w:t xml:space="preserve">(و تعمّد(2)الإعراب) إمّا بإظهار حرکاته(3)و بیانها بیانا شافیا بحیث(4)لا یندمج بعضها فی بعض إلی(5)حدّ لا یبلغ حدّ المنع،أو بأن لا یکثر الوقوف الموجب للسکون خصوصا فی الموضع المرجوح(6)،</w:t>
      </w:r>
    </w:p>
    <w:p>
      <w:pPr>
        <w:pStyle w:val="BookText"/>
      </w:pPr>
      <w:r>
        <w:rPr>
          <w:rFonts w:ascii="IRNazanin" w:hAnsi="IRNazanin" w:eastAsia="IRNazanin" w:cs="IRNazanin"/>
          <w:lang w:bidi="fa-IR"/>
          <w:color w:val="111111"/>
          <w:sz w:val="28"/>
          <w:szCs w:val="28"/>
          <w:rtl/>
        </w:rPr>
        <w:t xml:space="preserve">معطوفین علی خبر قوله«بأنّه...الی آخره».</w:t>
      </w:r>
    </w:p>
    <w:p>
      <w:pPr>
        <w:pStyle w:val="BookText"/>
      </w:pPr>
      <w:r>
        <w:rPr>
          <w:rFonts w:ascii="IRNazanin" w:hAnsi="IRNazanin" w:eastAsia="IRNazanin" w:cs="IRNazanin"/>
          <w:lang w:bidi="fa-IR"/>
          <w:color w:val="111111"/>
          <w:sz w:val="28"/>
          <w:szCs w:val="28"/>
          <w:rtl/>
        </w:rPr>
        <w:t xml:space="preserve">و قول العلاّمة رحمه اللّه«من غیر مدّ یشبه الغناء»فی النهایة یؤیّد الاحتمال الذی ذکرناه من کون اللفظ فی المتن فی بعض النسخ«تغنّ»بدل«بغی».(راجع هامش 3 من ص 238).</w:t>
      </w:r>
    </w:p>
    <w:p>
      <w:pPr>
        <w:pStyle w:val="BookText"/>
      </w:pPr>
      <w:r>
        <w:rPr>
          <w:rFonts w:ascii="IRNazanin" w:hAnsi="IRNazanin" w:eastAsia="IRNazanin" w:cs="IRNazanin"/>
          <w:lang w:bidi="fa-IR"/>
          <w:color w:val="111111"/>
          <w:sz w:val="28"/>
          <w:szCs w:val="28"/>
          <w:rtl/>
        </w:rPr>
        <w:t xml:space="preserve">مرجع الضمیر الی التفسیر من الأخیرین فی خصوص الترتیل.یعنی فهذان التفسیران-و هما کون الترتیل تبیین الحروف أو بیان الحروف...الی آخره- یوافقان معناه اللغوی.</w:t>
      </w:r>
    </w:p>
    <w:p>
      <w:pPr>
        <w:pStyle w:val="BookText"/>
      </w:pPr>
      <w:r>
        <w:rPr>
          <w:rFonts w:ascii="IRNazanin" w:hAnsi="IRNazanin" w:eastAsia="IRNazanin" w:cs="IRNazanin"/>
          <w:lang w:bidi="fa-IR"/>
          <w:color w:val="111111"/>
          <w:sz w:val="28"/>
          <w:szCs w:val="28"/>
          <w:rtl/>
        </w:rPr>
        <w:t xml:space="preserve">بالرفع،عطفا علی الوقوف،و معطوفه خبره أیضا«مستحبّ».هذا هو الثالث من مستحبّات القراءة،کما أنّ الترتیل و الوقوف من مستحبّاتها.</w:t>
      </w:r>
    </w:p>
    <w:p>
      <w:pPr>
        <w:pStyle w:val="BookText"/>
      </w:pPr>
      <w:r>
        <w:rPr>
          <w:rFonts w:ascii="IRNazanin" w:hAnsi="IRNazanin" w:eastAsia="IRNazanin" w:cs="IRNazanin"/>
          <w:lang w:bidi="fa-IR"/>
          <w:color w:val="111111"/>
          <w:sz w:val="28"/>
          <w:szCs w:val="28"/>
          <w:rtl/>
        </w:rPr>
        <w:t xml:space="preserve">الضمیر فی«حرکاته»یرجع الی الإعراب،فإنّ الإعراب إمّا بالحروف أو بالحرکات،و الضمیر فی«بیانها»یرجع الی الحرکات.یعنی أنّ تعمّد الإعراب هو إظهار حرکات الإعراب من النصب و الضمّ و الجرّ.</w:t>
      </w:r>
    </w:p>
    <w:p>
      <w:pPr>
        <w:pStyle w:val="BookText"/>
      </w:pPr>
      <w:r>
        <w:rPr>
          <w:rFonts w:ascii="IRNazanin" w:hAnsi="IRNazanin" w:eastAsia="IRNazanin" w:cs="IRNazanin"/>
          <w:lang w:bidi="fa-IR"/>
          <w:color w:val="111111"/>
          <w:sz w:val="28"/>
          <w:szCs w:val="28"/>
          <w:rtl/>
        </w:rPr>
        <w:t xml:space="preserve">یعنی أنّ شرط البیان الشافی فی الإعراب هو علی حدّ لا یدخل بعض الإعراب فی بعض آخر یوجب إیجاد حرف،مثل أن یشبع الضمّ فی«اللّه أکبر».</w:t>
      </w:r>
    </w:p>
    <w:p>
      <w:pPr>
        <w:pStyle w:val="BookText"/>
      </w:pPr>
      <w:r>
        <w:rPr>
          <w:rFonts w:ascii="IRNazanin" w:hAnsi="IRNazanin" w:eastAsia="IRNazanin" w:cs="IRNazanin"/>
          <w:lang w:bidi="fa-IR"/>
          <w:color w:val="111111"/>
          <w:sz w:val="28"/>
          <w:szCs w:val="28"/>
          <w:rtl/>
        </w:rPr>
        <w:t xml:space="preserve">فتظهر الضمّة واوا،کما رئی من بعض المؤمنین فی أدائهم تکبیرة الإحرام،فقوله:</w:t>
      </w:r>
    </w:p>
    <w:p>
      <w:pPr>
        <w:pStyle w:val="BookText"/>
      </w:pPr>
      <w:r>
        <w:rPr>
          <w:rFonts w:ascii="IRNazanin" w:hAnsi="IRNazanin" w:eastAsia="IRNazanin" w:cs="IRNazanin"/>
          <w:lang w:bidi="fa-IR"/>
          <w:color w:val="111111"/>
          <w:sz w:val="28"/>
          <w:szCs w:val="28"/>
          <w:rtl/>
        </w:rPr>
        <w:t xml:space="preserve">«بحیث لا یندمج بعضها فی بعض»بیان لغایة البیان الشافی.</w:t>
      </w:r>
    </w:p>
    <w:p>
      <w:pPr>
        <w:pStyle w:val="BookText"/>
      </w:pPr>
      <w:r>
        <w:rPr>
          <w:rFonts w:ascii="IRNazanin" w:hAnsi="IRNazanin" w:eastAsia="IRNazanin" w:cs="IRNazanin"/>
          <w:lang w:bidi="fa-IR"/>
          <w:color w:val="111111"/>
          <w:sz w:val="28"/>
          <w:szCs w:val="28"/>
          <w:rtl/>
        </w:rPr>
        <w:t xml:space="preserve">هذا یتعلّق بقوله«إمّا بإظهار حرکاته»و غایة لإظهار الإعراب و بیانها.یعنی یستحبّ إظهار الإعراب الی حدّ لا یبلغ حدّ المنع،و المراد من حدّ المنع-کما أشرنا إلیه-هو شدة إظهار الإعراب علی حدّ یوجد منه الحروف المجانسة،مثل:</w:t>
      </w:r>
    </w:p>
    <w:p>
      <w:pPr>
        <w:pStyle w:val="BookText"/>
      </w:pPr>
      <w:r>
        <w:rPr>
          <w:rFonts w:ascii="IRNazanin" w:hAnsi="IRNazanin" w:eastAsia="IRNazanin" w:cs="IRNazanin"/>
          <w:lang w:bidi="fa-IR"/>
          <w:color w:val="111111"/>
          <w:sz w:val="28"/>
          <w:szCs w:val="28"/>
          <w:rtl/>
        </w:rPr>
        <w:t xml:space="preserve">الیاء فی الکسرة،و الواو فی الضمّة،و الألف فی الفتحة.</w:t>
      </w:r>
    </w:p>
    <w:p>
      <w:pPr>
        <w:pStyle w:val="BookText"/>
      </w:pPr>
      <w:r>
        <w:rPr>
          <w:rFonts w:ascii="IRNazanin" w:hAnsi="IRNazanin" w:eastAsia="IRNazanin" w:cs="IRNazanin"/>
          <w:lang w:bidi="fa-IR"/>
          <w:color w:val="111111"/>
          <w:sz w:val="28"/>
          <w:szCs w:val="28"/>
          <w:rtl/>
        </w:rPr>
        <w:t xml:space="preserve">أی فی الموضع الذی یکون الوقف فیه مرجوحا،کما فصّلناه آنفا عند ذکر أقسام الوقف.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9" w:name="pg19899_253950"/>
    <w:bookmarkEnd w:id="49"/>
    <w:p>
      <w:pPr>
        <w:pStyle w:val="BookText"/>
      </w:pPr>
      <w:r>
        <w:rPr>
          <w:rFonts w:ascii="IRNazanin" w:hAnsi="IRNazanin" w:eastAsia="IRNazanin" w:cs="IRNazanin"/>
          <w:lang w:bidi="fa-IR"/>
          <w:color w:val="111111"/>
          <w:sz w:val="28"/>
          <w:szCs w:val="28"/>
          <w:rtl/>
        </w:rPr>
        <w:t xml:space="preserve">و مثله(1)حرکة البناء.</w:t>
      </w:r>
    </w:p>
    <w:p>
      <w:pPr>
        <w:pStyle w:val="Heading5"/>
      </w:pPr>
      <w:bookmarkStart w:id="218" w:name="_Toc71"/>
      <w:r>
        <w:t>سؤال الرحمة و التعوّذ من النقمة</w:t>
      </w:r>
      <w:bookmarkEnd w:id="218"/>
    </w:p>
    <w:p>
      <w:pPr>
        <w:pStyle w:val="BookText"/>
      </w:pPr>
      <w:r>
        <w:rPr>
          <w:rFonts w:ascii="IRNazanin" w:hAnsi="IRNazanin" w:eastAsia="IRNazanin" w:cs="IRNazanin"/>
          <w:lang w:bidi="fa-IR"/>
          <w:color w:val="111111"/>
          <w:sz w:val="28"/>
          <w:szCs w:val="28"/>
          <w:rtl/>
        </w:rPr>
        <w:t xml:space="preserve">(و سؤال(2)الرحمة و التعوّذ من النقمة) عند آیتیهما (مستحبّ) خبر الترتیل و ما عطف علیه.و عطفها(3)بثمّ الدالّ علی التراخی لما بین الواجب و الندب من التغایر (و کذا) یستحبّ (تطویل السورة فی الصبح(4)) کهل أتی و عمّ،لا مطلق التطویل(5)، (و توسّطها(6)فی الظهر و العشاء) کهل أتاک و الأعلی کذلک(7)، (و قصرها(8)فی العصر و المغرب)</w:t>
      </w:r>
    </w:p>
    <w:p>
      <w:pPr>
        <w:pStyle w:val="BookText"/>
      </w:pPr>
      <w:r>
        <w:rPr>
          <w:rFonts w:ascii="IRNazanin" w:hAnsi="IRNazanin" w:eastAsia="IRNazanin" w:cs="IRNazanin"/>
          <w:lang w:bidi="fa-IR"/>
          <w:color w:val="111111"/>
          <w:sz w:val="28"/>
          <w:szCs w:val="28"/>
          <w:rtl/>
        </w:rPr>
        <w:t xml:space="preserve">أی و مثل تعمّد الإعراب فی الاستحباب بیان حرکة المبنیّ،لأنّ بعض ألفاظ المبنیّ مبنیّ بالحرکة،مثل:حیث،قبل،بعد،فیستحبّ تحسین حرکات المبنیّ أیضا کما ذکرنا فی إعراب المعرب.</w:t>
      </w:r>
    </w:p>
    <w:p>
      <w:pPr>
        <w:pStyle w:val="BookText"/>
      </w:pPr>
      <w:r>
        <w:rPr>
          <w:rFonts w:ascii="IRNazanin" w:hAnsi="IRNazanin" w:eastAsia="IRNazanin" w:cs="IRNazanin"/>
          <w:lang w:bidi="fa-IR"/>
          <w:color w:val="111111"/>
          <w:sz w:val="28"/>
          <w:szCs w:val="28"/>
          <w:rtl/>
        </w:rPr>
        <w:t xml:space="preserve">عطف علی«تعمّد الإعراب».أی الرابع من مستحبّات القراءة سؤال الرحمة من اللّه تعالی عند آیة الرحمة،و الاستعاذة عند آیة العذاب.</w:t>
      </w:r>
    </w:p>
    <w:p>
      <w:pPr>
        <w:pStyle w:val="BookText"/>
      </w:pPr>
      <w:r>
        <w:rPr>
          <w:rFonts w:ascii="IRNazanin" w:hAnsi="IRNazanin" w:eastAsia="IRNazanin" w:cs="IRNazanin"/>
          <w:lang w:bidi="fa-IR"/>
          <w:color w:val="111111"/>
          <w:sz w:val="28"/>
          <w:szCs w:val="28"/>
          <w:rtl/>
        </w:rPr>
        <w:t xml:space="preserve">الضمیر فی«عطفها»یرجع الی المذکورات،و التأنیث باعتبار الجمع.یعنی عطف المصنّف المذکورات ب‍«ثمّ»الّذی یدلّ علی التراخی لوجود التغایر بین المعطوف و هو استحباب ما ذکر،و المعطوف إلیه و هو الواجبات من أجزاء الصلاة.</w:t>
      </w:r>
    </w:p>
    <w:p>
      <w:pPr>
        <w:pStyle w:val="BookText"/>
      </w:pPr>
      <w:r>
        <w:rPr>
          <w:rFonts w:ascii="Amiri" w:hAnsi="Amiri" w:eastAsia="Amiri" w:cs="Amiri"/>
          <w:lang w:bidi="ar-SA"/>
          <w:color w:val="111111"/>
          <w:sz w:val="28"/>
          <w:szCs w:val="28"/>
          <w:rtl/>
        </w:rPr>
        <w:t xml:space="preserve">یعنی یستحبّ أن یقرأ السور الطوال فی صلاة الصبح،کسورة الإنسان هَلْ أَتیٰ و سورة النبأ عَمَّ .</w:t>
      </w:r>
    </w:p>
    <w:p>
      <w:pPr>
        <w:pStyle w:val="BookText"/>
      </w:pPr>
      <w:r>
        <w:rPr>
          <w:rFonts w:ascii="IRNazanin" w:hAnsi="IRNazanin" w:eastAsia="IRNazanin" w:cs="IRNazanin"/>
          <w:lang w:bidi="fa-IR"/>
          <w:color w:val="111111"/>
          <w:sz w:val="28"/>
          <w:szCs w:val="28"/>
          <w:rtl/>
        </w:rPr>
        <w:t xml:space="preserve">أی لا یستحبّ مطلق السور الطوال،مثل سورة البقرة و سورة آل عمران و سورة النساء و غیرها.</w:t>
      </w:r>
    </w:p>
    <w:p>
      <w:pPr>
        <w:pStyle w:val="BookText"/>
      </w:pPr>
      <w:r>
        <w:rPr>
          <w:rFonts w:ascii="Amiri" w:hAnsi="Amiri" w:eastAsia="Amiri" w:cs="Amiri"/>
          <w:lang w:bidi="ar-SA"/>
          <w:color w:val="111111"/>
          <w:sz w:val="28"/>
          <w:szCs w:val="28"/>
          <w:rtl/>
        </w:rPr>
        <w:t xml:space="preserve">أی یستحبّ قراءة سورة متوسطة فی صلاة الظهر و العشاء،کسورتی هَلْ أَتٰاکَ و سَبِّحِ اسْمَ رَبِّکَ الْأَعْلَی .</w:t>
      </w:r>
    </w:p>
    <w:p>
      <w:pPr>
        <w:pStyle w:val="BookText"/>
      </w:pPr>
      <w:r>
        <w:rPr>
          <w:rFonts w:ascii="IRNazanin" w:hAnsi="IRNazanin" w:eastAsia="IRNazanin" w:cs="IRNazanin"/>
          <w:lang w:bidi="fa-IR"/>
          <w:color w:val="111111"/>
          <w:sz w:val="28"/>
          <w:szCs w:val="28"/>
          <w:rtl/>
        </w:rPr>
        <w:t xml:space="preserve">إشارة الی ما ذکر بأنّه لا یستحبّ مطلق السورة المتوسطة،مثل سورة یوسف و سورة مریم بالنسبة الی البقرة و أمثالها.</w:t>
      </w:r>
    </w:p>
    <w:p>
      <w:pPr>
        <w:pStyle w:val="BookText"/>
      </w:pPr>
      <w:r>
        <w:rPr>
          <w:rFonts w:ascii="IRNazanin" w:hAnsi="IRNazanin" w:eastAsia="IRNazanin" w:cs="IRNazanin"/>
          <w:lang w:bidi="fa-IR"/>
          <w:color w:val="111111"/>
          <w:sz w:val="28"/>
          <w:szCs w:val="28"/>
          <w:rtl/>
        </w:rPr>
        <w:t xml:space="preserve">عطف علی قوله«توسّطها».یعنی یستحبّ اختیار السورة القصیرة فی صلاة العصر و المغرب.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دون ذلک(1).و إنّما أطلق(2)و لم یخصّ التفصیل بسور المفصّل(3)لعدم النصّ علی تعیینه(4)بخصوصه عندنا(5)،و إنّما الوارد فی نصوصنا هذه السور(6)و أمثالها،لکنّ المصنّف و غیره قیّدوا الأقسام(7)بالمفصّل،</w:t>
      </w:r>
    </w:p>
    <w:p>
      <w:pPr>
        <w:pStyle w:val="BookText"/>
      </w:pPr>
      <w:r>
        <w:rPr>
          <w:rFonts w:ascii="IRNazanin" w:hAnsi="IRNazanin" w:eastAsia="IRNazanin" w:cs="IRNazanin"/>
          <w:lang w:bidi="fa-IR"/>
          <w:color w:val="111111"/>
          <w:sz w:val="28"/>
          <w:szCs w:val="28"/>
          <w:rtl/>
        </w:rPr>
        <w:t xml:space="preserve">المشار فی ذلک هو الطویلة و المتوسطة المذکورتان.</w:t>
      </w:r>
    </w:p>
    <w:p>
      <w:pPr>
        <w:pStyle w:val="BookText"/>
      </w:pPr>
      <w:r>
        <w:rPr>
          <w:rFonts w:ascii="IRNazanin" w:hAnsi="IRNazanin" w:eastAsia="IRNazanin" w:cs="IRNazanin"/>
          <w:lang w:bidi="fa-IR"/>
          <w:color w:val="111111"/>
          <w:sz w:val="28"/>
          <w:szCs w:val="28"/>
          <w:rtl/>
        </w:rPr>
        <w:t xml:space="preserve">الفاعل فی«أطلق»و«یخصّ»مستتران عائدان الی المصنّف،و المراد من التفصیل هو التفصیل بین السورة الطویلة و المتوسطة و القصیرة.</w:t>
      </w:r>
    </w:p>
    <w:p>
      <w:pPr>
        <w:pStyle w:val="BookText"/>
      </w:pPr>
      <w:r>
        <w:rPr>
          <w:rFonts w:ascii="IRNazanin" w:hAnsi="IRNazanin" w:eastAsia="IRNazanin" w:cs="IRNazanin"/>
          <w:lang w:bidi="fa-IR"/>
          <w:color w:val="111111"/>
          <w:sz w:val="28"/>
          <w:szCs w:val="28"/>
          <w:rtl/>
        </w:rPr>
        <w:t xml:space="preserve">اعلم أنّهم اختلفوا فی السور المفصّلة التی سمّیت بها بعض سور القرآن،و وجه التسمیة بها ما سنشیر إلیه.</w:t>
      </w:r>
    </w:p>
    <w:p>
      <w:pPr>
        <w:pStyle w:val="BookText"/>
      </w:pPr>
      <w:r>
        <w:rPr>
          <w:rFonts w:ascii="IRNazanin" w:hAnsi="IRNazanin" w:eastAsia="IRNazanin" w:cs="IRNazanin"/>
          <w:lang w:bidi="fa-IR"/>
          <w:color w:val="111111"/>
          <w:sz w:val="28"/>
          <w:szCs w:val="28"/>
          <w:rtl/>
        </w:rPr>
        <w:t xml:space="preserve">قال بعض و هو المشهور بأنها من سورة محمّد صلّی اللّه علیه و آله الی آخر القرآن،و قسّموها الی ثلاثة:</w:t>
      </w:r>
    </w:p>
    <w:p>
      <w:pPr>
        <w:pStyle w:val="BookText"/>
      </w:pPr>
      <w:r>
        <w:rPr>
          <w:rFonts w:ascii="Amiri" w:hAnsi="Amiri" w:eastAsia="Amiri" w:cs="Amiri"/>
          <w:lang w:bidi="ar-SA"/>
          <w:color w:val="111111"/>
          <w:sz w:val="28"/>
          <w:szCs w:val="28"/>
          <w:rtl/>
        </w:rPr>
        <w:t xml:space="preserve">المطوّلة:و هی من سورة محمّد صلّی اللّه علیه و آله الی سورة عمّ.</w:t>
      </w:r>
    </w:p>
    <w:p>
      <w:pPr>
        <w:pStyle w:val="BookText"/>
      </w:pPr>
      <w:r>
        <w:rPr>
          <w:rFonts w:ascii="IRNazanin" w:hAnsi="IRNazanin" w:eastAsia="IRNazanin" w:cs="IRNazanin"/>
          <w:lang w:bidi="fa-IR"/>
          <w:color w:val="111111"/>
          <w:sz w:val="28"/>
          <w:szCs w:val="28"/>
          <w:rtl/>
        </w:rPr>
        <w:t xml:space="preserve">و المتوسطة:و هی من سورة عمّ الی سورة و الضحی.</w:t>
      </w:r>
    </w:p>
    <w:p>
      <w:pPr>
        <w:pStyle w:val="BookText"/>
      </w:pPr>
      <w:r>
        <w:rPr>
          <w:rFonts w:ascii="IRNazanin" w:hAnsi="IRNazanin" w:eastAsia="IRNazanin" w:cs="IRNazanin"/>
          <w:lang w:bidi="fa-IR"/>
          <w:color w:val="111111"/>
          <w:sz w:val="28"/>
          <w:szCs w:val="28"/>
          <w:rtl/>
        </w:rPr>
        <w:t xml:space="preserve">و القصیرة:و هی من سورة و الضحی الی آخر القرآن.</w:t>
      </w:r>
    </w:p>
    <w:p>
      <w:pPr>
        <w:pStyle w:val="BookText"/>
      </w:pPr>
      <w:r>
        <w:rPr>
          <w:rFonts w:ascii="IRNazanin" w:hAnsi="IRNazanin" w:eastAsia="IRNazanin" w:cs="IRNazanin"/>
          <w:lang w:bidi="fa-IR"/>
          <w:color w:val="111111"/>
          <w:sz w:val="28"/>
          <w:szCs w:val="28"/>
          <w:rtl/>
        </w:rPr>
        <w:t xml:space="preserve">و قال الفقهاء بأنّ التفصیل المذکور إنّما هو فی هذه السور،لکنّ المصنّف هنا أطلق التفصیل و لم یعیّنها فی خصوص السور المفصّلة لعدم النصّ.</w:t>
      </w:r>
    </w:p>
    <w:p>
      <w:pPr>
        <w:pStyle w:val="BookText"/>
      </w:pPr>
      <w:r>
        <w:rPr>
          <w:rFonts w:ascii="IRNazanin" w:hAnsi="IRNazanin" w:eastAsia="IRNazanin" w:cs="IRNazanin"/>
          <w:lang w:bidi="fa-IR"/>
          <w:color w:val="111111"/>
          <w:sz w:val="28"/>
          <w:szCs w:val="28"/>
          <w:rtl/>
        </w:rPr>
        <w:t xml:space="preserve">فالحاصل فی التفصیل المذکور بناء علی إطلاق المصنّف فی هذا الکتاب هو اختیار الطویلة و المتوسطة و القصیرة بلا تقیید بالمفصّلة.</w:t>
      </w:r>
    </w:p>
    <w:p>
      <w:pPr>
        <w:pStyle w:val="BookText"/>
      </w:pPr>
      <w:r>
        <w:rPr>
          <w:rFonts w:ascii="IRNazanin" w:hAnsi="IRNazanin" w:eastAsia="IRNazanin" w:cs="IRNazanin"/>
          <w:lang w:bidi="fa-IR"/>
          <w:color w:val="111111"/>
          <w:sz w:val="28"/>
          <w:szCs w:val="28"/>
          <w:rtl/>
        </w:rPr>
        <w:t xml:space="preserve">أی بعدم النصّ علی تعیین التفصیل المذکور بسور المفصّل أطلق المصنّف و لم یقیّده بها.</w:t>
      </w:r>
    </w:p>
    <w:p>
      <w:pPr>
        <w:pStyle w:val="BookText"/>
      </w:pPr>
      <w:r>
        <w:rPr>
          <w:rFonts w:ascii="IRNazanin" w:hAnsi="IRNazanin" w:eastAsia="IRNazanin" w:cs="IRNazanin"/>
          <w:lang w:bidi="fa-IR"/>
          <w:color w:val="111111"/>
          <w:sz w:val="28"/>
          <w:szCs w:val="28"/>
          <w:rtl/>
        </w:rPr>
        <w:t xml:space="preserve">أی عند فقهاء الشیعة لم یوجد النصّ للتقیید،لکن ذکر بعض المحشین(و هو جمال الدین رحمه اللّه)بوجود النصّ عند العامّة بقوله:و إنّما رواه الجمهور عن عمر بن الخطّاب کما ذکر فی المدارک.</w:t>
      </w:r>
    </w:p>
    <w:p>
      <w:pPr>
        <w:pStyle w:val="BookText"/>
      </w:pPr>
      <w:r>
        <w:rPr>
          <w:rFonts w:ascii="IRNazanin" w:hAnsi="IRNazanin" w:eastAsia="IRNazanin" w:cs="IRNazanin"/>
          <w:lang w:bidi="fa-IR"/>
          <w:color w:val="111111"/>
          <w:sz w:val="28"/>
          <w:szCs w:val="28"/>
          <w:rtl/>
        </w:rPr>
        <w:t xml:space="preserve">المراد من هذه السور هی التی ذکرناها قبل قلیل.</w:t>
      </w:r>
    </w:p>
    <w:p>
      <w:pPr>
        <w:pStyle w:val="BookText"/>
      </w:pPr>
      <w:r>
        <w:rPr>
          <w:rFonts w:ascii="IRNazanin" w:hAnsi="IRNazanin" w:eastAsia="IRNazanin" w:cs="IRNazanin"/>
          <w:lang w:bidi="fa-IR"/>
          <w:color w:val="111111"/>
          <w:sz w:val="28"/>
          <w:szCs w:val="28"/>
          <w:rtl/>
        </w:rPr>
        <w:t xml:space="preserve">فإنّ المصنّف قیّد التفصیل بالسور المفصّلة فی غیر هذا الکتاب،فإنّه فی متن هذا الکتاب أطلق،لکن فی الدروس قیّده.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به(1)ما بعد محمّد أو الفتح أو الحجرات أو الصفّ أو الصافّات إلی آخر القرآن.و فی مبدأه أقوال اخر(2)أشهرها الأول،سمّی مفصّلا لکثرة فواصله(3)بالبسملة بالإضافة إلی باقی القرآن،أو لما(4)فیه من الحکم المفصّل لعدم المنسوخ منه.</w:t>
      </w:r>
    </w:p>
    <w:p>
      <w:pPr>
        <w:pStyle w:val="BookText"/>
      </w:pPr>
      <w:r>
        <w:rPr>
          <w:rFonts w:ascii="IRNazanin" w:hAnsi="IRNazanin" w:eastAsia="IRNazanin" w:cs="IRNazanin"/>
          <w:lang w:bidi="fa-IR"/>
          <w:color w:val="111111"/>
          <w:sz w:val="28"/>
          <w:szCs w:val="28"/>
          <w:rtl/>
        </w:rPr>
        <w:t xml:space="preserve">(و کذا یستحبّ قصر(5)السورة مع خوف الضیق) بل قد یجب</w:t>
      </w:r>
    </w:p>
    <w:p>
      <w:pPr>
        <w:pStyle w:val="BookText"/>
      </w:pPr>
      <w:r>
        <w:rPr>
          <w:rFonts w:ascii="IRNazanin" w:hAnsi="IRNazanin" w:eastAsia="IRNazanin" w:cs="IRNazanin"/>
          <w:lang w:bidi="fa-IR"/>
          <w:color w:val="111111"/>
          <w:sz w:val="28"/>
          <w:szCs w:val="28"/>
          <w:rtl/>
        </w:rPr>
        <w:t xml:space="preserve">الضمیر فی«به»یرجع الی المفصّل.یعنی أنّ فی تعیین السور المفصّلة أقوال ذکر الشارح رحمه اللّه منها خمسة:</w:t>
      </w:r>
    </w:p>
    <w:p>
      <w:pPr>
        <w:pStyle w:val="BookText"/>
      </w:pPr>
      <w:r>
        <w:rPr>
          <w:rFonts w:ascii="Amiri" w:hAnsi="Amiri" w:eastAsia="Amiri" w:cs="Amiri"/>
          <w:lang w:bidi="ar-SA"/>
          <w:color w:val="111111"/>
          <w:sz w:val="28"/>
          <w:szCs w:val="28"/>
          <w:rtl/>
        </w:rPr>
        <w:t xml:space="preserve">1-من سورة محمّد صلّی اللّه علیه و آله.</w:t>
      </w:r>
    </w:p>
    <w:p>
      <w:pPr>
        <w:pStyle w:val="BookText"/>
      </w:pPr>
      <w:r>
        <w:rPr>
          <w:rFonts w:ascii="Amiri" w:hAnsi="Amiri" w:eastAsia="Amiri" w:cs="Amiri"/>
          <w:lang w:bidi="ar-SA"/>
          <w:color w:val="111111"/>
          <w:sz w:val="28"/>
          <w:szCs w:val="28"/>
          <w:rtl/>
        </w:rPr>
        <w:t xml:space="preserve">2-من سورة الفتح.</w:t>
      </w:r>
    </w:p>
    <w:p>
      <w:pPr>
        <w:pStyle w:val="BookText"/>
      </w:pPr>
      <w:r>
        <w:rPr>
          <w:rFonts w:ascii="Amiri" w:hAnsi="Amiri" w:eastAsia="Amiri" w:cs="Amiri"/>
          <w:lang w:bidi="ar-SA"/>
          <w:color w:val="111111"/>
          <w:sz w:val="28"/>
          <w:szCs w:val="28"/>
          <w:rtl/>
        </w:rPr>
        <w:t xml:space="preserve">3-من سورة الحجرات.</w:t>
      </w:r>
    </w:p>
    <w:p>
      <w:pPr>
        <w:pStyle w:val="BookText"/>
      </w:pPr>
      <w:r>
        <w:rPr>
          <w:rFonts w:ascii="Amiri" w:hAnsi="Amiri" w:eastAsia="Amiri" w:cs="Amiri"/>
          <w:lang w:bidi="ar-SA"/>
          <w:color w:val="111111"/>
          <w:sz w:val="28"/>
          <w:szCs w:val="28"/>
          <w:rtl/>
        </w:rPr>
        <w:t xml:space="preserve">4-من سورة الصف.</w:t>
      </w:r>
    </w:p>
    <w:p>
      <w:pPr>
        <w:pStyle w:val="BookText"/>
      </w:pPr>
      <w:r>
        <w:rPr>
          <w:rFonts w:ascii="IRNazanin" w:hAnsi="IRNazanin" w:eastAsia="IRNazanin" w:cs="IRNazanin"/>
          <w:lang w:bidi="fa-IR"/>
          <w:color w:val="111111"/>
          <w:sz w:val="28"/>
          <w:szCs w:val="28"/>
          <w:rtl/>
        </w:rPr>
        <w:t xml:space="preserve">5-من سورة الصافّات الی آخر القرآن.</w:t>
      </w:r>
    </w:p>
    <w:p>
      <w:pPr>
        <w:pStyle w:val="BookText"/>
      </w:pPr>
      <w:r>
        <w:rPr>
          <w:rFonts w:ascii="IRNazanin" w:hAnsi="IRNazanin" w:eastAsia="IRNazanin" w:cs="IRNazanin"/>
          <w:lang w:bidi="fa-IR"/>
          <w:color w:val="111111"/>
          <w:sz w:val="28"/>
          <w:szCs w:val="28"/>
          <w:rtl/>
        </w:rPr>
        <w:t xml:space="preserve">و ذهب شیخ الطائفة رحمه اللّه الی القول الأول و هو مذهب أکثر العلماء.</w:t>
      </w:r>
    </w:p>
    <w:p>
      <w:pPr>
        <w:pStyle w:val="BookText"/>
      </w:pPr>
      <w:r>
        <w:rPr>
          <w:rFonts w:ascii="IRNazanin" w:hAnsi="IRNazanin" w:eastAsia="IRNazanin" w:cs="IRNazanin"/>
          <w:lang w:bidi="fa-IR"/>
          <w:color w:val="111111"/>
          <w:sz w:val="28"/>
          <w:szCs w:val="28"/>
          <w:rtl/>
        </w:rPr>
        <w:t xml:space="preserve">من جملة الأقوال الاخر ابتداؤه من سورة الجاثیة الی آخر القرآن،و من سورة القتال أو سورة ق أو سورة تبارک أو سورة الشمس أو سورة الرحمن أو سورة الإنسان،ذکر هذه الأقوال ثقة من رفقائی و أنّی ما أصبتها بمدارک عن حسّ و العهدة علیه.</w:t>
      </w:r>
    </w:p>
    <w:p>
      <w:pPr>
        <w:pStyle w:val="BookText"/>
      </w:pPr>
      <w:r>
        <w:rPr>
          <w:rFonts w:ascii="IRNazanin" w:hAnsi="IRNazanin" w:eastAsia="IRNazanin" w:cs="IRNazanin"/>
          <w:lang w:bidi="fa-IR"/>
          <w:color w:val="111111"/>
          <w:sz w:val="28"/>
          <w:szCs w:val="28"/>
          <w:rtl/>
        </w:rPr>
        <w:t xml:space="preserve">و التسمیة بالمفصّلة إمّا لکثرة البسملة فیها بالنسبة الی باقی القرآن،أو...</w:t>
      </w:r>
    </w:p>
    <w:p>
      <w:pPr>
        <w:pStyle w:val="BookText"/>
      </w:pPr>
      <w:r>
        <w:rPr>
          <w:rFonts w:ascii="IRNazanin" w:hAnsi="IRNazanin" w:eastAsia="IRNazanin" w:cs="IRNazanin"/>
          <w:lang w:bidi="fa-IR"/>
          <w:color w:val="111111"/>
          <w:sz w:val="28"/>
          <w:szCs w:val="28"/>
          <w:rtl/>
        </w:rPr>
        <w:t xml:space="preserve">هذا دلیل ثان لتسمیة السور بالمفصّلة،و هو کون الأحکام الواردة فی هذه السور غیر منسوخة،بل الأحکام المذکورة فیها مفصّلة.</w:t>
      </w:r>
    </w:p>
    <w:p>
      <w:pPr>
        <w:pStyle w:val="BookText"/>
      </w:pPr>
      <w:r>
        <w:rPr>
          <w:rFonts w:ascii="IRNazanin" w:hAnsi="IRNazanin" w:eastAsia="IRNazanin" w:cs="IRNazanin"/>
          <w:lang w:bidi="fa-IR"/>
          <w:color w:val="111111"/>
          <w:sz w:val="28"/>
          <w:szCs w:val="28"/>
          <w:rtl/>
        </w:rPr>
        <w:t xml:space="preserve">أی یستحبّ اختیار السور القصار فی صورة خوف ضیق الوقت،کما أنه لو قرأ سورة مفصّلة فی صلاة الظهر و خاف فوت وقت صلاة العصر،أو خاف وقوع آخر الرکعة من صلاته الحاضرة فی خارج وقتها،بل قد یجب قراءة سورة قصیرة فی ذلک المورد.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اختیار(1)هل أتی و هل أتاک فی صبح الاثنین) ،و صبح (الخمیس) فمن قرأهما فی الیومین وقاه اللّه شرّهما(2)، (و) سورة (الجمعة(3)و المنافقین فی ظهریها(4)و جمعتها) علی طریق(5)الاستخدام،و روی أنّ من ترکهما فیها(6)متعمّدا فلا صلاة له،حتی قیل بوجوب قراءتهما فی الجمعة</w:t>
      </w:r>
    </w:p>
    <w:p>
      <w:pPr>
        <w:pStyle w:val="BookText"/>
      </w:pPr>
      <w:r>
        <w:rPr>
          <w:rFonts w:ascii="IRNazanin" w:hAnsi="IRNazanin" w:eastAsia="IRNazanin" w:cs="IRNazanin"/>
          <w:lang w:bidi="fa-IR"/>
          <w:color w:val="111111"/>
          <w:sz w:val="28"/>
          <w:szCs w:val="28"/>
          <w:rtl/>
        </w:rPr>
        <w:t xml:space="preserve">أی یستحبّ اختیار هذین السورتین فی صلاة الصبح من یوم الاثنین.</w:t>
      </w:r>
    </w:p>
    <w:p>
      <w:pPr>
        <w:pStyle w:val="BookText"/>
      </w:pPr>
      <w:r>
        <w:rPr>
          <w:rFonts w:ascii="IRNazanin" w:hAnsi="IRNazanin" w:eastAsia="IRNazanin" w:cs="IRNazanin"/>
          <w:lang w:bidi="fa-IR"/>
          <w:color w:val="111111"/>
          <w:sz w:val="28"/>
          <w:szCs w:val="28"/>
          <w:rtl/>
        </w:rPr>
        <w:t xml:space="preserve">هذا مقدار من الحدیث الوارد،و هو المرویّ فی الوسائل:</w:t>
      </w:r>
    </w:p>
    <w:p>
      <w:pPr>
        <w:pStyle w:val="BookText"/>
      </w:pPr>
      <w:r>
        <w:rPr>
          <w:rFonts w:ascii="IRNazanin" w:hAnsi="IRNazanin" w:eastAsia="IRNazanin" w:cs="IRNazanin"/>
          <w:lang w:bidi="fa-IR"/>
          <w:color w:val="111111"/>
          <w:sz w:val="28"/>
          <w:szCs w:val="28"/>
          <w:rtl/>
        </w:rPr>
        <w:t xml:space="preserve">محمّد بن علی بن الحسین قال:حکی من صحب الرضا علیه السّلام الی خراسان أنه کان یقرأ فی صلاة الغداة من یوم الاثنین و یوم الخمیس فی الرکعة الاولی الحمد و هل أتی علی الإنسان،و فی الثانیة الحمد و هل أتاک حدیث الغاشیة،فإنّ من قرأهما فی صلاة الغداة یوم الاثنین و یوم الخمیس وقاه اللّه شرّ الیومین.(الوسائل:ج 4 ص 791 ب 50 من أبواب القراءة ح 1).</w:t>
      </w:r>
    </w:p>
    <w:p>
      <w:pPr>
        <w:pStyle w:val="BookText"/>
      </w:pPr>
      <w:r>
        <w:rPr>
          <w:rFonts w:ascii="IRNazanin" w:hAnsi="IRNazanin" w:eastAsia="IRNazanin" w:cs="IRNazanin"/>
          <w:lang w:bidi="fa-IR"/>
          <w:color w:val="111111"/>
          <w:sz w:val="28"/>
          <w:szCs w:val="28"/>
          <w:rtl/>
        </w:rPr>
        <w:t xml:space="preserve">بالجرّ،عطفا علی قوله:«هل أتی».یعنی یستحبّ اختیار سورتی الجمعة و المنافقین فی صلاتی الظهر و العصر،و صلاة الجمعة من یوم الجمعة.</w:t>
      </w:r>
    </w:p>
    <w:p>
      <w:pPr>
        <w:pStyle w:val="BookText"/>
      </w:pPr>
      <w:r>
        <w:rPr>
          <w:rFonts w:ascii="IRNazanin" w:hAnsi="IRNazanin" w:eastAsia="IRNazanin" w:cs="IRNazanin"/>
          <w:lang w:bidi="fa-IR"/>
          <w:color w:val="111111"/>
          <w:sz w:val="28"/>
          <w:szCs w:val="28"/>
          <w:rtl/>
        </w:rPr>
        <w:t xml:space="preserve">الضمیران فی«ظهریها»و«جمعتها»یرجعان الی یوم الجمعة.</w:t>
      </w:r>
    </w:p>
    <w:p>
      <w:pPr>
        <w:pStyle w:val="BookText"/>
      </w:pPr>
      <w:r>
        <w:rPr>
          <w:rFonts w:ascii="IRNazanin" w:hAnsi="IRNazanin" w:eastAsia="IRNazanin" w:cs="IRNazanin"/>
          <w:lang w:bidi="fa-IR"/>
          <w:color w:val="111111"/>
          <w:sz w:val="28"/>
          <w:szCs w:val="28"/>
          <w:rtl/>
        </w:rPr>
        <w:t xml:space="preserve">یعنی رجوع الضمیرین الی یوم الجمعة،و الحال لم یذکر یوم الجمعة،بل المذکور سورة الجمعة إنّما هو بالاستخدام.</w:t>
      </w:r>
    </w:p>
    <w:p>
      <w:pPr>
        <w:pStyle w:val="BookText"/>
      </w:pPr>
      <w:r>
        <w:rPr>
          <w:rFonts w:ascii="IRNazanin" w:hAnsi="IRNazanin" w:eastAsia="IRNazanin" w:cs="IRNazanin"/>
          <w:lang w:bidi="fa-IR"/>
          <w:color w:val="111111"/>
          <w:sz w:val="28"/>
          <w:szCs w:val="28"/>
          <w:rtl/>
        </w:rPr>
        <w:t xml:space="preserve">و الاستخدام کما ذکرناه سابقا هو إرجاع الضمیر بلفظ مذکور ارید منه معنی غیر ما یراد من مرجع الضمیر من معناه الآخر،کما فیما نحن فیه،فالمراد من معنی الجمعة هنا هو سورة الجمعة،و المراد من مرجع الضمیر من معناه هو یوم الجمعة.</w:t>
      </w:r>
    </w:p>
    <w:p>
      <w:pPr>
        <w:pStyle w:val="BookText"/>
      </w:pPr>
      <w:r>
        <w:rPr>
          <w:rFonts w:ascii="IRNazanin" w:hAnsi="IRNazanin" w:eastAsia="IRNazanin" w:cs="IRNazanin"/>
          <w:lang w:bidi="fa-IR"/>
          <w:color w:val="111111"/>
          <w:sz w:val="28"/>
          <w:szCs w:val="28"/>
          <w:rtl/>
        </w:rPr>
        <w:t xml:space="preserve">الضمیر فی قوله«فیها»یرجع الی الجمعة،و الضمیر فی قوله«ترکهما»یرجع الی سورتی الجمعة و المنافقین،فالمراد من الروایة هو ترکهما فی یوم الجمعة الشامل لصلاة الجمعة و الظهرین فیها،و یحتمل رجوع الضمیر الی صلاة الجمعة،فلذا أفتی الفقهاء باستحباب سورة الجمعة فی الرکعة الاولی فی صلاة الجمعة،و المنافقین فی الرکعة الثانیة منها.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ظهرها لذلک(1)،و حملت الروایة علی تأکّد الاستحباب جمعا(2)، (و الجمعة و التوحید فی صبحها(3)) و قیل:(4)الجمعة و المنافقین، و هو مرویّ أیضا، (و الجمعة و الأعلی فی عشاءیها) :المغرب و العشاء، و روی فی المغرب(5):الجمعة و التوحید،و لا مشاحّة فی</w:t>
      </w:r>
    </w:p>
    <w:p>
      <w:pPr>
        <w:pStyle w:val="BookText"/>
      </w:pPr>
      <w:r>
        <w:rPr>
          <w:rFonts w:ascii="IRNazanin" w:hAnsi="IRNazanin" w:eastAsia="IRNazanin" w:cs="IRNazanin"/>
          <w:lang w:bidi="fa-IR"/>
          <w:color w:val="111111"/>
          <w:sz w:val="28"/>
          <w:szCs w:val="28"/>
          <w:rtl/>
        </w:rPr>
        <w:t xml:space="preserve">یعنی قال بعض الفقهاء بوجوب قراءتهما فی صلاة الجمعة و صلاة الظهر من یوم الجمعة.</w:t>
      </w:r>
    </w:p>
    <w:p>
      <w:pPr>
        <w:pStyle w:val="BookText"/>
      </w:pPr>
      <w:r>
        <w:rPr>
          <w:rFonts w:ascii="IRNazanin" w:hAnsi="IRNazanin" w:eastAsia="IRNazanin" w:cs="IRNazanin"/>
          <w:lang w:bidi="fa-IR"/>
          <w:color w:val="111111"/>
          <w:sz w:val="28"/>
          <w:szCs w:val="28"/>
          <w:rtl/>
        </w:rPr>
        <w:t xml:space="preserve">أی للجمع بین هذه الروایة و بین الروایات الدالّة علی الجواز،و المراد من الروایة المذکورة هی المنقولة فی کتاب الکافی:</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السّلام:إنّ اللّه أکرم بالجمعة المؤمنین،فسنّها رسول اللّه صلّی اللّه علیه و آله بشارة لهم،و المنافقین توبیخا للمنافقین،و لا ینبغی ترکها،فمن ترکها متعمّدا فلا صلاة له.(الکافی:ج 3 ص 425 ح 4).</w:t>
      </w:r>
    </w:p>
    <w:p>
      <w:pPr>
        <w:pStyle w:val="BookText"/>
      </w:pPr>
      <w:r>
        <w:rPr>
          <w:rFonts w:ascii="IRNazanin" w:hAnsi="IRNazanin" w:eastAsia="IRNazanin" w:cs="IRNazanin"/>
          <w:lang w:bidi="fa-IR"/>
          <w:color w:val="111111"/>
          <w:sz w:val="28"/>
          <w:szCs w:val="28"/>
          <w:rtl/>
        </w:rPr>
        <w:t xml:space="preserve">لکن دلالتها بالعبارة المذکورة من الشارح قابل للتأمّل.</w:t>
      </w:r>
    </w:p>
    <w:p>
      <w:pPr>
        <w:pStyle w:val="BookText"/>
      </w:pPr>
      <w:r>
        <w:rPr>
          <w:rFonts w:ascii="IRNazanin" w:hAnsi="IRNazanin" w:eastAsia="IRNazanin" w:cs="IRNazanin"/>
          <w:lang w:bidi="fa-IR"/>
          <w:color w:val="111111"/>
          <w:sz w:val="28"/>
          <w:szCs w:val="28"/>
          <w:rtl/>
        </w:rPr>
        <w:t xml:space="preserve">یعنی یستحبّ اختیار سورتی الجمعة و التوحید فی صلاة الصبح من یوم الجمعة.</w:t>
      </w:r>
    </w:p>
    <w:p>
      <w:pPr>
        <w:pStyle w:val="BookText"/>
      </w:pPr>
      <w:r>
        <w:rPr>
          <w:rFonts w:ascii="IRNazanin" w:hAnsi="IRNazanin" w:eastAsia="IRNazanin" w:cs="IRNazanin"/>
          <w:lang w:bidi="fa-IR"/>
          <w:color w:val="111111"/>
          <w:sz w:val="28"/>
          <w:szCs w:val="28"/>
          <w:rtl/>
        </w:rPr>
        <w:t xml:space="preserve">هذا القول منسوب الی الصدوق و السید المرتضی رحمهما اللّه باستحباب قراءة سورتی الجمعة و المنافقین فی صلاة صبح الجمعة.و المراد من المرویّ هو الخبر المنقول فی الوسائل:</w:t>
      </w:r>
    </w:p>
    <w:p>
      <w:pPr>
        <w:pStyle w:val="BookText"/>
      </w:pPr>
      <w:r>
        <w:rPr>
          <w:rFonts w:ascii="IRNazanin" w:hAnsi="IRNazanin" w:eastAsia="IRNazanin" w:cs="IRNazanin"/>
          <w:lang w:bidi="fa-IR"/>
          <w:color w:val="111111"/>
          <w:sz w:val="28"/>
          <w:szCs w:val="28"/>
          <w:rtl/>
        </w:rPr>
        <w:t xml:space="preserve">عن حریز و ربعی رفعاه الی أبی جعفر علیه السّلام قال:إذا کانت لیلة الجمعة یستحبّ أن یقرأ فی العتمة سورة الجمعة و إِذٰا جٰاءَکَ الْمُنٰافِقُونَ ،و فی صلاة الصبح مثل ذلک،و فی صلاة الجمعة مثل ذلک،و فی صلاة العصر مثل ذلک.(الوسائل:ج 4 ص 789 ب 49 من أبواب القراءة ح 3).</w:t>
      </w:r>
    </w:p>
    <w:p>
      <w:pPr>
        <w:pStyle w:val="BookText"/>
      </w:pPr>
      <w:r>
        <w:rPr>
          <w:rFonts w:ascii="IRNazanin" w:hAnsi="IRNazanin" w:eastAsia="IRNazanin" w:cs="IRNazanin"/>
          <w:lang w:bidi="fa-IR"/>
          <w:color w:val="111111"/>
          <w:sz w:val="28"/>
          <w:szCs w:val="28"/>
          <w:rtl/>
        </w:rPr>
        <w:t xml:space="preserve">یعنی روی استحباب سورة الجمعة و سورة التوحید فی صلاة المغرب من یوم الجمعة،و المراد من المرویّ هو الخبر المذکور فی الوسائل:</w:t>
      </w:r>
    </w:p>
    <w:p>
      <w:pPr>
        <w:pStyle w:val="BookText"/>
      </w:pPr>
      <w:r>
        <w:rPr>
          <w:rFonts w:ascii="IRNazanin" w:hAnsi="IRNazanin" w:eastAsia="IRNazanin" w:cs="IRNazanin"/>
          <w:lang w:bidi="fa-IR"/>
          <w:color w:val="111111"/>
          <w:sz w:val="28"/>
          <w:szCs w:val="28"/>
          <w:rtl/>
        </w:rPr>
        <w:t xml:space="preserve">عن أبی الصباح الکنانی قال:قال أبو عبد اللّه علیه السّلام:إذا کان لیلة الجمعة فاقرأ فی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0" w:name="pg19899_253955"/>
    <w:bookmarkEnd w:id="50"/>
    <w:p>
      <w:pPr>
        <w:pStyle w:val="BookText"/>
      </w:pPr>
      <w:r>
        <w:rPr>
          <w:rFonts w:ascii="IRNazanin" w:hAnsi="IRNazanin" w:eastAsia="IRNazanin" w:cs="IRNazanin"/>
          <w:lang w:bidi="fa-IR"/>
          <w:color w:val="111111"/>
          <w:sz w:val="28"/>
          <w:szCs w:val="28"/>
          <w:rtl/>
        </w:rPr>
        <w:t xml:space="preserve">ذلک(1)،لأنّه مقام استحباب.</w:t>
      </w:r>
    </w:p>
    <w:p>
      <w:pPr>
        <w:pStyle w:val="Heading5"/>
      </w:pPr>
      <w:bookmarkStart w:id="219" w:name="_Toc72"/>
      <w:r>
        <w:t>تحرم قراءة العزیمة فی الفریضة</w:t>
      </w:r>
      <w:bookmarkEnd w:id="219"/>
    </w:p>
    <w:p>
      <w:pPr>
        <w:pStyle w:val="BookText"/>
      </w:pPr>
      <w:r>
        <w:rPr>
          <w:rFonts w:ascii="IRNazanin" w:hAnsi="IRNazanin" w:eastAsia="IRNazanin" w:cs="IRNazanin"/>
          <w:lang w:bidi="fa-IR"/>
          <w:color w:val="111111"/>
          <w:sz w:val="28"/>
          <w:szCs w:val="28"/>
          <w:rtl/>
        </w:rPr>
        <w:t xml:space="preserve">(و تحرم) قراءة (العزیمة(2)فی الفریضة) علی أشهر(3)القولین.فتبطل(4) بمجرّد الشروع فیها عمدا للنهی(5)،و لو شرع فیها(6)ساهیا عدل عنها</w:t>
      </w:r>
    </w:p>
    <w:p>
      <w:pPr>
        <w:pStyle w:val="BookText"/>
      </w:pPr>
      <w:r>
        <w:rPr>
          <w:rFonts w:ascii="IRNazanin" w:hAnsi="IRNazanin" w:eastAsia="IRNazanin" w:cs="IRNazanin"/>
          <w:lang w:bidi="fa-IR"/>
          <w:color w:val="111111"/>
          <w:sz w:val="28"/>
          <w:szCs w:val="28"/>
          <w:rtl/>
        </w:rPr>
        <w:t xml:space="preserve">المغرب سورة الجمعة و قل هو اللّه أحد،و إذا کان فی العشاء الآخرة فاقرأ سورة الجمعة و سبّح اسم ربّک الأعلی،فاذا کان صلاة الغداة یوم الجمعة فاقرأ سورة الجمعة و قل هو اللّه أحد،فاذا کان صلاة الجمعة فاقرأ سورة الجمعة و المنافقین، و إذا کان صلاة العصر یوم الجمعة فاقرأ سورة الجمعة و قل هو اللّه أحد.(الوسائل:</w:t>
      </w:r>
    </w:p>
    <w:p>
      <w:pPr>
        <w:pStyle w:val="BookText"/>
      </w:pPr>
      <w:r>
        <w:rPr>
          <w:rFonts w:ascii="Amiri" w:hAnsi="Amiri" w:eastAsia="Amiri" w:cs="Amiri"/>
          <w:lang w:bidi="ar-SA"/>
          <w:color w:val="111111"/>
          <w:sz w:val="28"/>
          <w:szCs w:val="28"/>
          <w:rtl/>
        </w:rPr>
        <w:t xml:space="preserve">ج 4 ص 789 ب 49 من أبواب القراءة ح 4).</w:t>
      </w:r>
    </w:p>
    <w:p>
      <w:pPr>
        <w:pStyle w:val="BookText"/>
      </w:pPr>
      <w:r>
        <w:rPr>
          <w:rFonts w:ascii="IRNazanin" w:hAnsi="IRNazanin" w:eastAsia="IRNazanin" w:cs="IRNazanin"/>
          <w:lang w:bidi="fa-IR"/>
          <w:color w:val="111111"/>
          <w:sz w:val="28"/>
          <w:szCs w:val="28"/>
          <w:rtl/>
        </w:rPr>
        <w:t xml:space="preserve">یعنی لا نزاع فی اختلاف الروایات فی المسألة،لکون البحث فی الاستحباب.</w:t>
      </w:r>
    </w:p>
    <w:p>
      <w:pPr>
        <w:pStyle w:val="BookText"/>
      </w:pPr>
      <w:r>
        <w:rPr>
          <w:rFonts w:ascii="IRNazanin" w:hAnsi="IRNazanin" w:eastAsia="IRNazanin" w:cs="IRNazanin"/>
          <w:lang w:bidi="fa-IR"/>
          <w:color w:val="111111"/>
          <w:sz w:val="28"/>
          <w:szCs w:val="28"/>
          <w:rtl/>
        </w:rPr>
        <w:t xml:space="preserve">المراد من العزیمة هی إحدی السور الأربعة التی فیها السجدة الواجبة،و تسمّی بالعزائم،و هی:سورة السجدة،و فصّلت،و النجم،و العلق.</w:t>
      </w:r>
    </w:p>
    <w:p>
      <w:pPr>
        <w:pStyle w:val="BookText"/>
      </w:pPr>
      <w:r>
        <w:rPr>
          <w:rFonts w:ascii="IRNazanin" w:hAnsi="IRNazanin" w:eastAsia="IRNazanin" w:cs="IRNazanin"/>
          <w:lang w:bidi="fa-IR"/>
          <w:color w:val="111111"/>
          <w:sz w:val="28"/>
          <w:szCs w:val="28"/>
          <w:rtl/>
        </w:rPr>
        <w:t xml:space="preserve">العزیمة:مصدر الإرادة المؤکّدة.(المنجد).و سمّیت السور المذکورة بها لتأکّد إرادة السجدة فیها.</w:t>
      </w:r>
    </w:p>
    <w:p>
      <w:pPr>
        <w:pStyle w:val="BookText"/>
      </w:pPr>
      <w:r>
        <w:rPr>
          <w:rFonts w:ascii="IRNazanin" w:hAnsi="IRNazanin" w:eastAsia="IRNazanin" w:cs="IRNazanin"/>
          <w:lang w:bidi="fa-IR"/>
          <w:color w:val="111111"/>
          <w:sz w:val="28"/>
          <w:szCs w:val="28"/>
          <w:rtl/>
        </w:rPr>
        <w:t xml:space="preserve">و فی تعبیره بأشهر القولین لا بأصحّ القولین إشعار بضعف دلیل القول بذلک لاستناده بروایة ضعیفة.</w:t>
      </w:r>
    </w:p>
    <w:p>
      <w:pPr>
        <w:pStyle w:val="BookText"/>
      </w:pPr>
      <w:r>
        <w:rPr>
          <w:rFonts w:ascii="IRNazanin" w:hAnsi="IRNazanin" w:eastAsia="IRNazanin" w:cs="IRNazanin"/>
          <w:lang w:bidi="fa-IR"/>
          <w:color w:val="111111"/>
          <w:sz w:val="28"/>
          <w:szCs w:val="28"/>
          <w:rtl/>
        </w:rPr>
        <w:t xml:space="preserve">و استدلّ بالبطلان علی أنّ المصلّی إذا قرأ سورة العزیمة تکون السجدة واجبة فورا،و زیادة السجدة عمدا فی الصلاة یوجب البطلان،فلو قرأ سورة العزیمة فی الصلاة یستلزم إمّا الزیادة الممنوع منها علی تقدیر السجود،أو ترک الواجب الفوری لو أخّر السجدة الی آخر الصلاة،و کلاهما محرّم،و لو فرض ترک قراءة آیة السجدة لزم الاقتصار علی أقلّ من السورة،و هو غیر کاف فی الصلاة، لوجوب قراءة سورة کاملة فی الصلاة.</w:t>
      </w:r>
    </w:p>
    <w:p>
      <w:pPr>
        <w:pStyle w:val="BookText"/>
      </w:pPr>
      <w:r>
        <w:rPr>
          <w:rFonts w:ascii="IRNazanin" w:hAnsi="IRNazanin" w:eastAsia="IRNazanin" w:cs="IRNazanin"/>
          <w:lang w:bidi="fa-IR"/>
          <w:color w:val="111111"/>
          <w:sz w:val="28"/>
          <w:szCs w:val="28"/>
          <w:rtl/>
        </w:rPr>
        <w:t xml:space="preserve">النهی الوارد فی روایة منقولة من الوسائل:</w:t>
      </w:r>
    </w:p>
    <w:p>
      <w:pPr>
        <w:pStyle w:val="BookText"/>
      </w:pPr>
      <w:r>
        <w:rPr>
          <w:rFonts w:ascii="IRNazanin" w:hAnsi="IRNazanin" w:eastAsia="IRNazanin" w:cs="IRNazanin"/>
          <w:lang w:bidi="fa-IR"/>
          <w:color w:val="111111"/>
          <w:sz w:val="28"/>
          <w:szCs w:val="28"/>
          <w:rtl/>
        </w:rPr>
        <w:t xml:space="preserve">عن زرارة عن أحدهما علیهما السّلام قال:لا تقرأ فی المکتوبة بشیء من العزائم،فإنّ السجود زیادة فی المکتوبة.(الوسائل:ج 4 ص 779 ب 40 من أبواب القراءة ح 1).</w:t>
      </w:r>
    </w:p>
    <w:p>
      <w:pPr>
        <w:pStyle w:val="BookText"/>
      </w:pPr>
      <w:r>
        <w:rPr>
          <w:rFonts w:ascii="IRNazanin" w:hAnsi="IRNazanin" w:eastAsia="IRNazanin" w:cs="IRNazanin"/>
          <w:lang w:bidi="fa-IR"/>
          <w:color w:val="111111"/>
          <w:sz w:val="28"/>
          <w:szCs w:val="28"/>
          <w:rtl/>
        </w:rPr>
        <w:t xml:space="preserve">یعنی لو شرع المصلّی فی سورة العزیمة بلا عمد بل ساهیا عدل عنها الی سورة اخری.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تجاوز نصفها(1)،ما لم یتجاوز موضع السجود،و معه(2)ففی العدول، أو إکمالها و الاجتزاء بها(3)،مع قضاء السجود بعدها،و جهان فی الثانی(4) منهما قوة،و مال المصنّف فی الذکری إلی الأول(5)،و احترز بالفریضة عن النافلة،فیجوز قراءتها(6)فیها،و یسجد لها(7)فی محلّه،و کذا(8)لو استمع فیها إلی قارئ أو سمع(9)علی أجود القولین(10).</w:t>
      </w:r>
    </w:p>
    <w:p>
      <w:pPr>
        <w:pStyle w:val="BookText"/>
      </w:pPr>
      <w:r>
        <w:rPr>
          <w:rFonts w:ascii="IRNazanin" w:hAnsi="IRNazanin" w:eastAsia="IRNazanin" w:cs="IRNazanin"/>
          <w:lang w:bidi="fa-IR"/>
          <w:color w:val="111111"/>
          <w:sz w:val="28"/>
          <w:szCs w:val="28"/>
          <w:rtl/>
        </w:rPr>
        <w:t xml:space="preserve">و یحرم استماعها(11)فی الفریضة،فإن فعل(12)</w:t>
      </w:r>
    </w:p>
    <w:p>
      <w:pPr>
        <w:pStyle w:val="BookText"/>
      </w:pPr>
      <w:r>
        <w:rPr>
          <w:rFonts w:ascii="IRNazanin" w:hAnsi="IRNazanin" w:eastAsia="IRNazanin" w:cs="IRNazanin"/>
          <w:lang w:bidi="fa-IR"/>
          <w:color w:val="111111"/>
          <w:sz w:val="28"/>
          <w:szCs w:val="28"/>
          <w:rtl/>
        </w:rPr>
        <w:t xml:space="preserve">حتی لو تجاوز نصف سورة العزیمة سهوا یجب العدول عنها.</w:t>
      </w:r>
    </w:p>
    <w:p>
      <w:pPr>
        <w:pStyle w:val="BookText"/>
      </w:pPr>
      <w:r>
        <w:rPr>
          <w:rFonts w:ascii="IRNazanin" w:hAnsi="IRNazanin" w:eastAsia="IRNazanin" w:cs="IRNazanin"/>
          <w:lang w:bidi="fa-IR"/>
          <w:color w:val="111111"/>
          <w:sz w:val="28"/>
          <w:szCs w:val="28"/>
          <w:rtl/>
        </w:rPr>
        <w:t xml:space="preserve">أی مع تجاوز محلّ السجود،ففی جواز العدول أو وجوب إکمالها و الاکتفاء بسورة العزیمة و إتیان السجدة بعد إتمام الصلاة و جهان.</w:t>
      </w:r>
    </w:p>
    <w:p>
      <w:pPr>
        <w:pStyle w:val="BookText"/>
      </w:pPr>
      <w:r>
        <w:rPr>
          <w:rFonts w:ascii="IRNazanin" w:hAnsi="IRNazanin" w:eastAsia="IRNazanin" w:cs="IRNazanin"/>
          <w:lang w:bidi="fa-IR"/>
          <w:color w:val="111111"/>
          <w:sz w:val="28"/>
          <w:szCs w:val="28"/>
          <w:rtl/>
        </w:rPr>
        <w:t xml:space="preserve">الضمیران فی«بها»و«إکمالها»یرجعان الی سورة العزیمة.</w:t>
      </w:r>
    </w:p>
    <w:p>
      <w:pPr>
        <w:pStyle w:val="BookText"/>
      </w:pPr>
      <w:r>
        <w:rPr>
          <w:rFonts w:ascii="IRNazanin" w:hAnsi="IRNazanin" w:eastAsia="IRNazanin" w:cs="IRNazanin"/>
          <w:lang w:bidi="fa-IR"/>
          <w:color w:val="111111"/>
          <w:sz w:val="28"/>
          <w:szCs w:val="28"/>
          <w:rtl/>
        </w:rPr>
        <w:t xml:space="preserve">المراد من الثانی هو الحکم بوجوب إکمال سورة العزیمة و إتیان السجدة بعد إتمام الصلاة،فهذا الوجه قوّاه الشارح رحمه اللّه.</w:t>
      </w:r>
    </w:p>
    <w:p>
      <w:pPr>
        <w:pStyle w:val="BookText"/>
      </w:pPr>
      <w:r>
        <w:rPr>
          <w:rFonts w:ascii="IRNazanin" w:hAnsi="IRNazanin" w:eastAsia="IRNazanin" w:cs="IRNazanin"/>
          <w:lang w:bidi="fa-IR"/>
          <w:color w:val="111111"/>
          <w:sz w:val="28"/>
          <w:szCs w:val="28"/>
          <w:rtl/>
        </w:rPr>
        <w:t xml:space="preserve">المراد من الأول هو وجوب العدول من العزیمة الی غیرها.</w:t>
      </w:r>
    </w:p>
    <w:p>
      <w:pPr>
        <w:pStyle w:val="BookText"/>
      </w:pPr>
      <w:r>
        <w:rPr>
          <w:rFonts w:ascii="IRNazanin" w:hAnsi="IRNazanin" w:eastAsia="IRNazanin" w:cs="IRNazanin"/>
          <w:lang w:bidi="fa-IR"/>
          <w:color w:val="111111"/>
          <w:sz w:val="28"/>
          <w:szCs w:val="28"/>
          <w:rtl/>
        </w:rPr>
        <w:t xml:space="preserve">أی یجوز قراءة العزائم فی صلاة النافلة.</w:t>
      </w:r>
    </w:p>
    <w:p>
      <w:pPr>
        <w:pStyle w:val="BookText"/>
      </w:pPr>
      <w:r>
        <w:rPr>
          <w:rFonts w:ascii="IRNazanin" w:hAnsi="IRNazanin" w:eastAsia="IRNazanin" w:cs="IRNazanin"/>
          <w:lang w:bidi="fa-IR"/>
          <w:color w:val="111111"/>
          <w:sz w:val="28"/>
          <w:szCs w:val="28"/>
          <w:rtl/>
        </w:rPr>
        <w:t xml:space="preserve">یعنی یجب أن یسجد فی خلال الصلاة للعزیمة فی محلّ السجود،و الضمیر فی «محلّه»یرجع الی السجود.</w:t>
      </w:r>
    </w:p>
    <w:p>
      <w:pPr>
        <w:pStyle w:val="BookText"/>
      </w:pPr>
      <w:r>
        <w:rPr>
          <w:rFonts w:ascii="IRNazanin" w:hAnsi="IRNazanin" w:eastAsia="IRNazanin" w:cs="IRNazanin"/>
          <w:lang w:bidi="fa-IR"/>
          <w:color w:val="111111"/>
          <w:sz w:val="28"/>
          <w:szCs w:val="28"/>
          <w:rtl/>
        </w:rPr>
        <w:t xml:space="preserve">یعنی و کذا تجب السجدة فی وسط صلاة النافلة لو استمع فی حال الصلاة قراءة قارئ،و الضمیر فی قوله«فیها»یرجع الی صلاة النافلة.</w:t>
      </w:r>
    </w:p>
    <w:p>
      <w:pPr>
        <w:pStyle w:val="BookText"/>
      </w:pPr>
      <w:r>
        <w:rPr>
          <w:rFonts w:ascii="IRNazanin" w:hAnsi="IRNazanin" w:eastAsia="IRNazanin" w:cs="IRNazanin"/>
          <w:lang w:bidi="fa-IR"/>
          <w:color w:val="111111"/>
          <w:sz w:val="28"/>
          <w:szCs w:val="28"/>
          <w:rtl/>
        </w:rPr>
        <w:t xml:space="preserve">المراد من السماع هو الذی یسمعه اتّفاقا بدون أن تتوجّه نفسه لاستماع القراءة.</w:t>
      </w:r>
    </w:p>
    <w:p>
      <w:pPr>
        <w:pStyle w:val="BookText"/>
      </w:pPr>
      <w:r>
        <w:rPr>
          <w:rFonts w:ascii="IRNazanin" w:hAnsi="IRNazanin" w:eastAsia="IRNazanin" w:cs="IRNazanin"/>
          <w:lang w:bidi="fa-IR"/>
          <w:color w:val="111111"/>
          <w:sz w:val="28"/>
          <w:szCs w:val="28"/>
          <w:rtl/>
        </w:rPr>
        <w:t xml:space="preserve">و القول الآخر عن جماعة،بل قیل بکونه مشهورا هو عدم وجوب السجدة اذا سمع اتّفاقا،بل عن ظاهر الخلاف و التذکرة الإجماع علی عدم وجوب السجدة حین السماع وسط صلاة النافلة.</w:t>
      </w:r>
    </w:p>
    <w:p>
      <w:pPr>
        <w:pStyle w:val="BookText"/>
      </w:pPr>
      <w:r>
        <w:rPr>
          <w:rFonts w:ascii="IRNazanin" w:hAnsi="IRNazanin" w:eastAsia="IRNazanin" w:cs="IRNazanin"/>
          <w:lang w:bidi="fa-IR"/>
          <w:color w:val="111111"/>
          <w:sz w:val="28"/>
          <w:szCs w:val="28"/>
          <w:rtl/>
        </w:rPr>
        <w:t xml:space="preserve">یعنی یحرم استماع العزائم للمصلّی أثناء الصلاة الواجبة.</w:t>
      </w:r>
    </w:p>
    <w:p>
      <w:pPr>
        <w:pStyle w:val="BookText"/>
      </w:pPr>
      <w:r>
        <w:rPr>
          <w:rFonts w:ascii="IRNazanin" w:hAnsi="IRNazanin" w:eastAsia="IRNazanin" w:cs="IRNazanin"/>
          <w:lang w:bidi="fa-IR"/>
          <w:color w:val="111111"/>
          <w:sz w:val="28"/>
          <w:szCs w:val="28"/>
          <w:rtl/>
        </w:rPr>
        <w:t xml:space="preserve">فاعله مستتر یرجع الی المصلّی،و مفعوله الاستماع.یعنی لو استمع الی قراءة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سمع اتفاقا و قلنا(1)بوجوبه له أومأ لها و قضاها بعد الصلاة،و لو صلّی(2) مع مخالف تقیة فقرأها تابعه فی السجود و لم یعتد بها علی الأقوی،و القائل بجوازها(3)منّا لا یقول بالسجود لها فی الصلاة،فلا منع من الاقتداء به من هذه الجهة(4)،بل من حیث فعله(5)ما یعتقد المأموم الإبطال به.</w:t>
      </w:r>
    </w:p>
    <w:p>
      <w:pPr>
        <w:pStyle w:val="BookText"/>
      </w:pPr>
      <w:r>
        <w:rPr>
          <w:rFonts w:ascii="IRNazanin" w:hAnsi="IRNazanin" w:eastAsia="IRNazanin" w:cs="IRNazanin"/>
          <w:lang w:bidi="fa-IR"/>
          <w:color w:val="111111"/>
          <w:sz w:val="28"/>
          <w:szCs w:val="28"/>
          <w:rtl/>
        </w:rPr>
        <w:t xml:space="preserve">العزیمة أو سمع القراءة بلا قصد بل اتّفاقا یومئ بنیة السجدة و یعید السجدة بعد إکمال الصلاة.</w:t>
      </w:r>
    </w:p>
    <w:p>
      <w:pPr>
        <w:pStyle w:val="BookText"/>
      </w:pPr>
      <w:r>
        <w:rPr>
          <w:rFonts w:ascii="IRNazanin" w:hAnsi="IRNazanin" w:eastAsia="IRNazanin" w:cs="IRNazanin"/>
          <w:lang w:bidi="fa-IR"/>
          <w:color w:val="111111"/>
          <w:sz w:val="28"/>
          <w:szCs w:val="28"/>
          <w:rtl/>
        </w:rPr>
        <w:t xml:space="preserve">هذا قید لقوله«أو سمع».یعنی لو سمع قراءة العزائم بلا قصد بل اتّفاقا و قلنا بوجوب السجدة عند السماع أومأ بنیة السجدة ثمّ یعید السجدة بعد إکمال الصلاة،لکن بناء علی القول الآخر-الذی و هو عن الخلاف و التذکرة-بعدم الوجوب عند السماع فلا بحث فیه.و الضمیر فی«بوجوبه»یرجع الی السجود، و«له»یرجع الی السماع اتّفاقا.</w:t>
      </w:r>
    </w:p>
    <w:p>
      <w:pPr>
        <w:pStyle w:val="BookText"/>
      </w:pPr>
      <w:r>
        <w:rPr>
          <w:rFonts w:ascii="IRNazanin" w:hAnsi="IRNazanin" w:eastAsia="IRNazanin" w:cs="IRNazanin"/>
          <w:lang w:bidi="fa-IR"/>
          <w:color w:val="111111"/>
          <w:sz w:val="28"/>
          <w:szCs w:val="28"/>
          <w:rtl/>
        </w:rPr>
        <w:t xml:space="preserve">یعنی لو صلّی المصلّی خلف المخالف تقیة فقرأ المخالف سورة العزیمة و سجد لها تابع المصلّی للمخالف فی السجود لها،لکن لا یعتنی بهذه الصلاة،بل یعید الصلاة لوجود الزیادة،کما دلّت علیه روایة زرارة المذکورة آنفا.</w:t>
      </w:r>
    </w:p>
    <w:p>
      <w:pPr>
        <w:pStyle w:val="BookText"/>
      </w:pPr>
      <w:r>
        <w:rPr>
          <w:rFonts w:ascii="IRNazanin" w:hAnsi="IRNazanin" w:eastAsia="IRNazanin" w:cs="IRNazanin"/>
          <w:lang w:bidi="fa-IR"/>
          <w:color w:val="111111"/>
          <w:sz w:val="28"/>
          <w:szCs w:val="28"/>
          <w:rtl/>
        </w:rPr>
        <w:t xml:space="preserve">یعنی و القائل بجواز قراءة العزائم فی الصلاة من الإمامیة-مثل ابن الجنید- لا یقول بوجوب السجود لها حال الصلاة،بل یقول بجواز تأخیر السجود الی ما بعد الصلاة،فعلی ذلک لا مانع من الاقتداء به فی الصلاة من هذه الجهة،بل عدم جواز الاقتداء بهذا الشخص من حیث بطلان صلاته باعتقاد المأموم بقراءته العزائم.</w:t>
      </w:r>
    </w:p>
    <w:p>
      <w:pPr>
        <w:pStyle w:val="BookText"/>
      </w:pPr>
      <w:r>
        <w:rPr>
          <w:rFonts w:ascii="IRNazanin" w:hAnsi="IRNazanin" w:eastAsia="IRNazanin" w:cs="IRNazanin"/>
          <w:lang w:bidi="fa-IR"/>
          <w:color w:val="111111"/>
          <w:sz w:val="28"/>
          <w:szCs w:val="28"/>
          <w:rtl/>
        </w:rPr>
        <w:t xml:space="preserve">و المراد من الجهة المشار إلیها هو لزوم زیادة السجدة عمدا،فإنّ ابن الجنید رحمه اللّه و من تبعه فی هذه الفتوی لا یسجدون للعزیمة حال الصلاة،بل بعدها،فلا مانع من الاقتداء بهم من هذه الجهة.</w:t>
      </w:r>
    </w:p>
    <w:p>
      <w:pPr>
        <w:pStyle w:val="BookText"/>
      </w:pPr>
      <w:r>
        <w:rPr>
          <w:rFonts w:ascii="IRNazanin" w:hAnsi="IRNazanin" w:eastAsia="IRNazanin" w:cs="IRNazanin"/>
          <w:lang w:bidi="fa-IR"/>
          <w:color w:val="111111"/>
          <w:sz w:val="28"/>
          <w:szCs w:val="28"/>
          <w:rtl/>
        </w:rPr>
        <w:t xml:space="preserve">یعنی أنّ عدم جواز الاقتداء به من جهة فعل القائل بجواز قراءة العزیمة عمدا یوجب بطلان صلاته بناء علی اعتقاد المأموم،و الضمیر فی قوله«به»یرجع الی «ما»الموصولة.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1" w:name="pg19899_253958"/>
    <w:bookmarkEnd w:id="51"/>
    <w:p>
      <w:pPr>
        <w:pStyle w:val="Heading5"/>
      </w:pPr>
      <w:bookmarkStart w:id="220" w:name="_Toc73"/>
      <w:r>
        <w:t>یستحبّ الجهر بالقراءة فی نوافل اللیل و السرّ فی نوافل النهار</w:t>
      </w:r>
      <w:bookmarkEnd w:id="220"/>
    </w:p>
    <w:p>
      <w:pPr>
        <w:pStyle w:val="BookText"/>
      </w:pPr>
      <w:r>
        <w:rPr>
          <w:rFonts w:ascii="IRNazanin" w:hAnsi="IRNazanin" w:eastAsia="IRNazanin" w:cs="IRNazanin"/>
          <w:lang w:bidi="fa-IR"/>
          <w:color w:val="111111"/>
          <w:sz w:val="28"/>
          <w:szCs w:val="28"/>
          <w:rtl/>
        </w:rPr>
        <w:t xml:space="preserve">(و یستحبّ الجهر بالقراءة فی نوافل اللیل(1)،و السرّ فی) نوافل (النهار) و کذا قیل فی غیرها(2)من الفرائض،بمعنی استحباب الجهر باللیلیة منها، و السرّ فی نظیرها نهارا کالکسوفین،أمّا ما لا نظیر له فالجهر مطلقا(3) کالجمعة و العیدین و الزلزلة،و الأقوی فی الکسوفین(4)ذلک لعدم اختصاص الخسوف باللیل.</w:t>
      </w:r>
    </w:p>
    <w:p>
      <w:pPr>
        <w:pStyle w:val="Heading5"/>
      </w:pPr>
      <w:bookmarkStart w:id="221" w:name="_Toc74"/>
      <w:r>
        <w:t>جاهل الحمد یجب علیه التعلّم</w:t>
      </w:r>
      <w:bookmarkEnd w:id="221"/>
    </w:p>
    <w:p>
      <w:pPr>
        <w:pStyle w:val="BookText"/>
      </w:pPr>
      <w:r>
        <w:rPr>
          <w:rFonts w:ascii="IRNazanin" w:hAnsi="IRNazanin" w:eastAsia="IRNazanin" w:cs="IRNazanin"/>
          <w:lang w:bidi="fa-IR"/>
          <w:color w:val="111111"/>
          <w:sz w:val="28"/>
          <w:szCs w:val="28"/>
          <w:rtl/>
        </w:rPr>
        <w:t xml:space="preserve">(و جاهل الحمد یجب علیه التعلّم) مع إمکان وسعة الوقت(5) (فإن ضاق الوقت قرأ ما یحسن(6)منها) أی من الحمد،هذا(7)إذا سمّی قرآنا، فإن لم یسمّ لقلّته فهو کالجاهل بها أجمع.</w:t>
      </w:r>
    </w:p>
    <w:p>
      <w:pPr>
        <w:pStyle w:val="BookText"/>
      </w:pPr>
      <w:r>
        <w:rPr>
          <w:rFonts w:ascii="IRNazanin" w:hAnsi="IRNazanin" w:eastAsia="IRNazanin" w:cs="IRNazanin"/>
          <w:lang w:bidi="fa-IR"/>
          <w:color w:val="111111"/>
          <w:sz w:val="28"/>
          <w:szCs w:val="28"/>
          <w:rtl/>
        </w:rPr>
        <w:t xml:space="preserve">مثل نافلة صلاة المغرب و العشاء،و نوافل اللیل،و صلاة الشفع و الوتر،و غیر ذلک من النوافل التی ورد فعلها لیلا.</w:t>
      </w:r>
    </w:p>
    <w:p>
      <w:pPr>
        <w:pStyle w:val="BookText"/>
      </w:pPr>
      <w:r>
        <w:rPr>
          <w:rFonts w:ascii="IRNazanin" w:hAnsi="IRNazanin" w:eastAsia="IRNazanin" w:cs="IRNazanin"/>
          <w:lang w:bidi="fa-IR"/>
          <w:color w:val="111111"/>
          <w:sz w:val="28"/>
          <w:szCs w:val="28"/>
          <w:rtl/>
        </w:rPr>
        <w:t xml:space="preserve">یعنی و کذا قیل باستحباب الجهر فی الفرائض اللیلیة غیر الصلاة الیومیة مثل صلاة الآیات بسبب خسوف القمر،و باستحباب الإخفات فی الفرائض الیومیة مثل صلاة الآیات الواجبة بسبب کسوف الشمس.</w:t>
      </w:r>
    </w:p>
    <w:p>
      <w:pPr>
        <w:pStyle w:val="BookText"/>
      </w:pPr>
      <w:r>
        <w:rPr>
          <w:rFonts w:ascii="IRNazanin" w:hAnsi="IRNazanin" w:eastAsia="IRNazanin" w:cs="IRNazanin"/>
          <w:lang w:bidi="fa-IR"/>
          <w:color w:val="111111"/>
          <w:sz w:val="28"/>
          <w:szCs w:val="28"/>
          <w:rtl/>
        </w:rPr>
        <w:t xml:space="preserve">بمعنی أنّ الصلاة التی لا نظیر لها مثل صلاة الجمعة فإنّها لا تصیر فی اللیل، و کذلک صلاة العیدین فیستحبّ فی جمیع ذلک الجهر.</w:t>
      </w:r>
    </w:p>
    <w:p>
      <w:pPr>
        <w:pStyle w:val="BookText"/>
      </w:pPr>
      <w:r>
        <w:rPr>
          <w:rFonts w:ascii="IRNazanin" w:hAnsi="IRNazanin" w:eastAsia="IRNazanin" w:cs="IRNazanin"/>
          <w:lang w:bidi="fa-IR"/>
          <w:color w:val="111111"/>
          <w:sz w:val="28"/>
          <w:szCs w:val="28"/>
          <w:rtl/>
        </w:rPr>
        <w:t xml:space="preserve">المراد من الکسوفین هو الخسوف و الکسوف.یعنی أنّ الأقوی استحباب الجهر فی الخسوف أیضا،لأنّ ذلک لا یختصّ باللیل فقط لأنّه یمکن تشخیص خسوف القمر فی آخر لحظات الیوم،أو قبل طلوع الشمس.</w:t>
      </w:r>
    </w:p>
    <w:p>
      <w:pPr>
        <w:pStyle w:val="BookText"/>
      </w:pPr>
      <w:r>
        <w:rPr>
          <w:rFonts w:ascii="IRNazanin" w:hAnsi="IRNazanin" w:eastAsia="IRNazanin" w:cs="IRNazanin"/>
          <w:lang w:bidi="fa-IR"/>
          <w:color w:val="111111"/>
          <w:sz w:val="28"/>
          <w:szCs w:val="28"/>
          <w:rtl/>
        </w:rPr>
        <w:t xml:space="preserve">أی اذا وسع الوقت لتعلّم الحمد.</w:t>
      </w:r>
    </w:p>
    <w:p>
      <w:pPr>
        <w:pStyle w:val="BookText"/>
      </w:pPr>
      <w:r>
        <w:rPr>
          <w:rFonts w:ascii="IRNazanin" w:hAnsi="IRNazanin" w:eastAsia="IRNazanin" w:cs="IRNazanin"/>
          <w:lang w:bidi="fa-IR"/>
          <w:color w:val="111111"/>
          <w:sz w:val="28"/>
          <w:szCs w:val="28"/>
          <w:rtl/>
        </w:rPr>
        <w:t xml:space="preserve">یعنی یجب قراءة الحمد بمقدار ما یمکن.و المعنی فی قوله«یحسن»أی یمکن، و الضمیر فی«منها»یرجع الی الحمد،و التأنیث باعتبار السورة.</w:t>
      </w:r>
    </w:p>
    <w:p>
      <w:pPr>
        <w:pStyle w:val="BookText"/>
      </w:pPr>
      <w:r>
        <w:rPr>
          <w:rFonts w:ascii="IRNazanin" w:hAnsi="IRNazanin" w:eastAsia="IRNazanin" w:cs="IRNazanin"/>
          <w:lang w:bidi="fa-IR"/>
          <w:color w:val="111111"/>
          <w:sz w:val="28"/>
          <w:szCs w:val="28"/>
          <w:rtl/>
        </w:rPr>
        <w:t xml:space="preserve">أی الاکتفاء بقراءة المقدار الممکن إنّما هو فی صورة صدق القرآن علیه،فلو لم یصدق علیه القرآن مثل علمه بکلمة من کلمات الحمد-مثلا-فیکون حکمه حکم الجاهل بالحمد کلاّ،و ستأتی الإشارة الی حکم جاهل الحمد.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یقتصر(1)علیه أو یعوّض عن الفائت؟ظاهر العبارة الأول(2)،و فی الدروس الثانی(3)و هو الأشهر.ثمّ إن(4)لم یعلم غیرها من القرآن کرّر ما یعلمه بقدر الفائت،و إن علم(5).ففی التعویض منها(6)أو منه(7)قولان مأخذهما کون الأبعاض(8)أقرب إلیها،و أنّ الشیء(9) الواحد لا یکون أصلا و بدلا،و علی التقدیرین(10)فیجب المساواة له(11)فی</w:t>
      </w:r>
    </w:p>
    <w:p>
      <w:pPr>
        <w:pStyle w:val="BookText"/>
      </w:pPr>
      <w:r>
        <w:rPr>
          <w:rFonts w:ascii="IRNazanin" w:hAnsi="IRNazanin" w:eastAsia="IRNazanin" w:cs="IRNazanin"/>
          <w:lang w:bidi="fa-IR"/>
          <w:color w:val="111111"/>
          <w:sz w:val="28"/>
          <w:szCs w:val="28"/>
          <w:rtl/>
        </w:rPr>
        <w:t xml:space="preserve">أی القادر بمقدار من الحمد هل یکتفی بقراءة هذا المقدار،أو یکرّره عوض الذی لا یعلمه؟مثلا اذا قدر علی قراءة«مالک یوم الدین»فقط هل یکتفی بهذه الآیة،أو یکرّرها بتعداد سائر الآیات التی لا یقدرها؟</w:t>
      </w:r>
    </w:p>
    <w:p>
      <w:pPr>
        <w:pStyle w:val="BookText"/>
      </w:pPr>
      <w:r>
        <w:rPr>
          <w:rFonts w:ascii="IRNazanin" w:hAnsi="IRNazanin" w:eastAsia="IRNazanin" w:cs="IRNazanin"/>
          <w:lang w:bidi="fa-IR"/>
          <w:color w:val="111111"/>
          <w:sz w:val="28"/>
          <w:szCs w:val="28"/>
          <w:rtl/>
        </w:rPr>
        <w:t xml:space="preserve">یعنی ظاهر عبارة المتن هو الاکتفاء بالآیة الواحدة الّتی یمکن له قراءتها،لأنّ المصنّف رحمه اللّه قال«قرأ ما یحسن منها».</w:t>
      </w:r>
    </w:p>
    <w:p>
      <w:pPr>
        <w:pStyle w:val="BookText"/>
      </w:pPr>
      <w:r>
        <w:rPr>
          <w:rFonts w:ascii="IRNazanin" w:hAnsi="IRNazanin" w:eastAsia="IRNazanin" w:cs="IRNazanin"/>
          <w:lang w:bidi="fa-IR"/>
          <w:color w:val="111111"/>
          <w:sz w:val="28"/>
          <w:szCs w:val="28"/>
          <w:rtl/>
        </w:rPr>
        <w:t xml:space="preserve">یعنی و قال المصنّف رحمه اللّه فی کتابه الدروس بالثانی،و هو تعویض الآیة من جهة الآیات التی لا یقدرها.</w:t>
      </w:r>
    </w:p>
    <w:p>
      <w:pPr>
        <w:pStyle w:val="BookText"/>
      </w:pPr>
      <w:r>
        <w:rPr>
          <w:rFonts w:ascii="IRNazanin" w:hAnsi="IRNazanin" w:eastAsia="IRNazanin" w:cs="IRNazanin"/>
          <w:lang w:bidi="fa-IR"/>
          <w:color w:val="111111"/>
          <w:sz w:val="28"/>
          <w:szCs w:val="28"/>
          <w:rtl/>
        </w:rPr>
        <w:t xml:space="preserve">هذا الکلام متفرّع علی وجوب التعویض،فإن لم یعلم غیر آیة من آیات الحمد عوّض الباقی بها،أی یکرّرها بتعداد باقی آیات الحمد.</w:t>
      </w:r>
    </w:p>
    <w:p>
      <w:pPr>
        <w:pStyle w:val="BookText"/>
      </w:pPr>
      <w:r>
        <w:rPr>
          <w:rFonts w:ascii="IRNazanin" w:hAnsi="IRNazanin" w:eastAsia="IRNazanin" w:cs="IRNazanin"/>
          <w:lang w:bidi="fa-IR"/>
          <w:color w:val="111111"/>
          <w:sz w:val="28"/>
          <w:szCs w:val="28"/>
          <w:rtl/>
        </w:rPr>
        <w:t xml:space="preserve">بأن علم آیة من الحمد و آیة من سائر آیات القرآن.</w:t>
      </w:r>
    </w:p>
    <w:p>
      <w:pPr>
        <w:pStyle w:val="BookText"/>
      </w:pPr>
      <w:r>
        <w:rPr>
          <w:rFonts w:ascii="IRNazanin" w:hAnsi="IRNazanin" w:eastAsia="IRNazanin" w:cs="IRNazanin"/>
          <w:lang w:bidi="fa-IR"/>
          <w:color w:val="111111"/>
          <w:sz w:val="28"/>
          <w:szCs w:val="28"/>
          <w:rtl/>
        </w:rPr>
        <w:t xml:space="preserve">أی ففی التعویض بآیة من آیات الحمد،و الضمیر فی«منها»یرجع الی سورة الحمد.</w:t>
      </w:r>
    </w:p>
    <w:p>
      <w:pPr>
        <w:pStyle w:val="BookText"/>
      </w:pPr>
      <w:r>
        <w:rPr>
          <w:rFonts w:ascii="IRNazanin" w:hAnsi="IRNazanin" w:eastAsia="IRNazanin" w:cs="IRNazanin"/>
          <w:lang w:bidi="fa-IR"/>
          <w:color w:val="111111"/>
          <w:sz w:val="28"/>
          <w:szCs w:val="28"/>
          <w:rtl/>
        </w:rPr>
        <w:t xml:space="preserve">یعنی ففی التعویض بآیة من القرآن،و الضمیر فی«منه»یرجع الی القرآن.</w:t>
      </w:r>
    </w:p>
    <w:p>
      <w:pPr>
        <w:pStyle w:val="BookText"/>
      </w:pPr>
      <w:r>
        <w:rPr>
          <w:rFonts w:ascii="IRNazanin" w:hAnsi="IRNazanin" w:eastAsia="IRNazanin" w:cs="IRNazanin"/>
          <w:lang w:bidi="fa-IR"/>
          <w:color w:val="111111"/>
          <w:sz w:val="28"/>
          <w:szCs w:val="28"/>
          <w:rtl/>
        </w:rPr>
        <w:t xml:space="preserve">هذا دلیل لتعویض الآیات المجهولة من الحمد بآیة من الحمد یعلمها،لأنّ بعض آیات الحمد أقرب لبعضها التی لا یعلمها.</w:t>
      </w:r>
    </w:p>
    <w:p>
      <w:pPr>
        <w:pStyle w:val="BookText"/>
      </w:pPr>
      <w:r>
        <w:rPr>
          <w:rFonts w:ascii="IRNazanin" w:hAnsi="IRNazanin" w:eastAsia="IRNazanin" w:cs="IRNazanin"/>
          <w:lang w:bidi="fa-IR"/>
          <w:color w:val="111111"/>
          <w:sz w:val="28"/>
          <w:szCs w:val="28"/>
          <w:rtl/>
        </w:rPr>
        <w:t xml:space="preserve">هذا دلیل للتعویض بآیة من القرآن لا من الحمد؛لأنّ الآیة التی یعرفها یقرأها أصالة،فلا یتصوّر قراءتها أیضا بدلا و عوضا عن غیرها.</w:t>
      </w:r>
    </w:p>
    <w:p>
      <w:pPr>
        <w:pStyle w:val="BookText"/>
      </w:pPr>
      <w:r>
        <w:rPr>
          <w:rFonts w:ascii="IRNazanin" w:hAnsi="IRNazanin" w:eastAsia="IRNazanin" w:cs="IRNazanin"/>
          <w:lang w:bidi="fa-IR"/>
          <w:color w:val="111111"/>
          <w:sz w:val="28"/>
          <w:szCs w:val="28"/>
          <w:rtl/>
        </w:rPr>
        <w:t xml:space="preserve">المراد من التقدیرین:جواز التعویض بآیة من الحمد أو بآیة من القرآن.</w:t>
      </w:r>
    </w:p>
    <w:p>
      <w:pPr>
        <w:pStyle w:val="BookText"/>
      </w:pPr>
      <w:r>
        <w:rPr>
          <w:rFonts w:ascii="IRNazanin" w:hAnsi="IRNazanin" w:eastAsia="IRNazanin" w:cs="IRNazanin"/>
          <w:lang w:bidi="fa-IR"/>
          <w:color w:val="111111"/>
          <w:sz w:val="28"/>
          <w:szCs w:val="28"/>
          <w:rtl/>
        </w:rPr>
        <w:t xml:space="preserve">الضمیر فی«له»یرجع الی الأصل.یعنی یجب مساواة حروف العوض و المعوّض.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الحروف،و قیل فی(1)الآیات،و الأول أشهر.</w:t>
      </w:r>
    </w:p>
    <w:p>
      <w:pPr>
        <w:pStyle w:val="BookText"/>
      </w:pPr>
      <w:r>
        <w:rPr>
          <w:rFonts w:ascii="IRNazanin" w:hAnsi="IRNazanin" w:eastAsia="IRNazanin" w:cs="IRNazanin"/>
          <w:lang w:bidi="fa-IR"/>
          <w:color w:val="111111"/>
          <w:sz w:val="28"/>
          <w:szCs w:val="28"/>
          <w:rtl/>
        </w:rPr>
        <w:t xml:space="preserve">و یجب مراعاة الترتیب بین البدل و المبدل،فإن علم الأول(2)أخّر البدل،أو الآخر(3)قدّمه،أو الطرفین(4)وسّطه،أو الوسط(5)حفّه به، و هکذا،و لو أمکنه(6)الائتمام قدّم علی ذلک،لأنّه(7)فی حکم القراءة التامّة،و مثله(8)ما لو أمکن متابعة قارئ،أو القراءة من المصحف،بل</w:t>
      </w:r>
    </w:p>
    <w:p>
      <w:pPr>
        <w:pStyle w:val="BookText"/>
      </w:pPr>
      <w:r>
        <w:rPr>
          <w:rFonts w:ascii="IRNazanin" w:hAnsi="IRNazanin" w:eastAsia="IRNazanin" w:cs="IRNazanin"/>
          <w:lang w:bidi="fa-IR"/>
          <w:color w:val="111111"/>
          <w:sz w:val="28"/>
          <w:szCs w:val="28"/>
          <w:rtl/>
        </w:rPr>
        <w:t xml:space="preserve">یعنی قیل بوجوب المساواة فی الآیة لا الحروف،فلو علم آیة من الحمد کرّرها بتعداد الآیات،بلا فرق بین أن یتساوی البدل و المبدل فی الحروف أو لا.</w:t>
      </w:r>
    </w:p>
    <w:p>
      <w:pPr>
        <w:pStyle w:val="BookText"/>
      </w:pPr>
      <w:r>
        <w:rPr>
          <w:rFonts w:ascii="IRNazanin" w:hAnsi="IRNazanin" w:eastAsia="IRNazanin" w:cs="IRNazanin"/>
          <w:lang w:bidi="fa-IR"/>
          <w:color w:val="111111"/>
          <w:sz w:val="28"/>
          <w:szCs w:val="28"/>
          <w:rtl/>
        </w:rPr>
        <w:t xml:space="preserve">بأن علم آیات من أول الحمد فیقرأها أصالة ثمّ یبدلها بدل الآیات التی لا یقدر علیها.</w:t>
      </w:r>
    </w:p>
    <w:p>
      <w:pPr>
        <w:pStyle w:val="BookText"/>
      </w:pPr>
      <w:r>
        <w:rPr>
          <w:rFonts w:ascii="IRNazanin" w:hAnsi="IRNazanin" w:eastAsia="IRNazanin" w:cs="IRNazanin"/>
          <w:lang w:bidi="fa-IR"/>
          <w:color w:val="111111"/>
          <w:sz w:val="28"/>
          <w:szCs w:val="28"/>
          <w:rtl/>
        </w:rPr>
        <w:t xml:space="preserve">أی علم آیات من آخر الحمد فیقرأها بدلا من أوائل آیات الحمد التی لا یعرفها ثمّ یقرأها أصالة.</w:t>
      </w:r>
    </w:p>
    <w:p>
      <w:pPr>
        <w:pStyle w:val="BookText"/>
      </w:pPr>
      <w:r>
        <w:rPr>
          <w:rFonts w:ascii="IRNazanin" w:hAnsi="IRNazanin" w:eastAsia="IRNazanin" w:cs="IRNazanin"/>
          <w:lang w:bidi="fa-IR"/>
          <w:color w:val="111111"/>
          <w:sz w:val="28"/>
          <w:szCs w:val="28"/>
          <w:rtl/>
        </w:rPr>
        <w:t xml:space="preserve">عطف علی قوله:«الأول».یعنی لو علم الطرفین من أوّل الحمد و آخره و لم یعلم الوسط منه جعل البدل فی وسط الحمد.و الضمیر فی«وسطه»یرجع الی البدل.</w:t>
      </w:r>
    </w:p>
    <w:p>
      <w:pPr>
        <w:pStyle w:val="BookText"/>
      </w:pPr>
      <w:r>
        <w:rPr>
          <w:rFonts w:ascii="IRNazanin" w:hAnsi="IRNazanin" w:eastAsia="IRNazanin" w:cs="IRNazanin"/>
          <w:lang w:bidi="fa-IR"/>
          <w:color w:val="111111"/>
          <w:sz w:val="28"/>
          <w:szCs w:val="28"/>
          <w:rtl/>
        </w:rPr>
        <w:t xml:space="preserve">أی علم وسط الحمد و لم یعلم أوّله و آخره حفّ الوسط بالبدل.و الضمیران فی «حقّه»و«به»یرجعان الی الوسط،فتکون العبارة هکذا:حفّ الوسط بالوسط.</w:t>
      </w:r>
    </w:p>
    <w:p>
      <w:pPr>
        <w:pStyle w:val="BookText"/>
      </w:pPr>
      <w:r>
        <w:rPr>
          <w:rFonts w:ascii="IRNazanin" w:hAnsi="IRNazanin" w:eastAsia="IRNazanin" w:cs="IRNazanin"/>
          <w:lang w:bidi="fa-IR"/>
          <w:color w:val="111111"/>
          <w:sz w:val="28"/>
          <w:szCs w:val="28"/>
          <w:rtl/>
        </w:rPr>
        <w:t xml:space="preserve">یعنی یقرأ آیة الوسط التی یعرفها بقصد البدل أولا،ثمّ یقرأها بقصد الأصل ثانیا، ثمّ یقرأها بقصد البدل ثالثا...و هکذا لو علم مقدارا من الأول و مقدارا من الوسط.</w:t>
      </w:r>
    </w:p>
    <w:p>
      <w:pPr>
        <w:pStyle w:val="BookText"/>
      </w:pPr>
      <w:r>
        <w:rPr>
          <w:rFonts w:ascii="IRNazanin" w:hAnsi="IRNazanin" w:eastAsia="IRNazanin" w:cs="IRNazanin"/>
          <w:lang w:bidi="fa-IR"/>
          <w:color w:val="111111"/>
          <w:sz w:val="28"/>
          <w:szCs w:val="28"/>
          <w:rtl/>
        </w:rPr>
        <w:t xml:space="preserve">یعنی لو تمکّن الجاهل بالحمد من الاقتداء بشخص یعرفه فیقدّم من التعویض بتفصیل ذکرناه.</w:t>
      </w:r>
    </w:p>
    <w:p>
      <w:pPr>
        <w:pStyle w:val="BookText"/>
      </w:pPr>
      <w:r>
        <w:rPr>
          <w:rFonts w:ascii="IRNazanin" w:hAnsi="IRNazanin" w:eastAsia="IRNazanin" w:cs="IRNazanin"/>
          <w:lang w:bidi="fa-IR"/>
          <w:color w:val="111111"/>
          <w:sz w:val="28"/>
          <w:szCs w:val="28"/>
          <w:rtl/>
        </w:rPr>
        <w:t xml:space="preserve">الضمیر فی«لأنّه»یرجع الی الائتمام.یعنی أنّ الاقتداء بالإمام فی حکم قراءة الحمد،فکأنّه یقدر علیه.</w:t>
      </w:r>
    </w:p>
    <w:p>
      <w:pPr>
        <w:pStyle w:val="BookText"/>
      </w:pPr>
      <w:r>
        <w:rPr>
          <w:rFonts w:ascii="IRNazanin" w:hAnsi="IRNazanin" w:eastAsia="IRNazanin" w:cs="IRNazanin"/>
          <w:lang w:bidi="fa-IR"/>
          <w:color w:val="111111"/>
          <w:sz w:val="28"/>
          <w:szCs w:val="28"/>
          <w:rtl/>
        </w:rPr>
        <w:t xml:space="preserve">أی و مثل الائتمام لو تمکّن من متابعة قارئ بأن قام قرب شخص یقرأ الحمد و هو أیضا یتبعه فی القراءة،أو یمکن له أن یقرأ الحمد من المصحف.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قیل بإجزائه(1)اختیارا،و الأولی اختصاصه(2)بالنافلة، (فإن لم یحسن(3)) شیئا منها (قرأ من غیرها(4)بقدرها) أی بقدر الحمد حروفا، و حروفها مائة و خمسة و خمسون حرفا بالبسملة(5)إلاّ لمن قرأ«مالک» فإنّها تزید حرفا،و یجوز الاقتصار(6)علی الأقلّ،ثمّ قرأ السورة إن کان یحسن سورة تامّة و لو بتکرارها عنهما(7)مراعیا فی البدل المساواة، (فإن تعذّر) ذلک(8)کلّه و لم یحسن(9)شیئا من القراءة (ذکر(10)اللّه تعالی بقدرها) أی بقدر الحمد خاصّة،</w:t>
      </w:r>
    </w:p>
    <w:p>
      <w:pPr>
        <w:pStyle w:val="BookText"/>
      </w:pPr>
      <w:r>
        <w:rPr>
          <w:rFonts w:ascii="IRNazanin" w:hAnsi="IRNazanin" w:eastAsia="IRNazanin" w:cs="IRNazanin"/>
          <w:lang w:bidi="fa-IR"/>
          <w:color w:val="111111"/>
          <w:sz w:val="28"/>
          <w:szCs w:val="28"/>
          <w:rtl/>
        </w:rPr>
        <w:t xml:space="preserve">یعنی قیل بإجزاء الحمد الذی یقرأه من المصحف و لو فی حال الاختیار.</w:t>
      </w:r>
    </w:p>
    <w:p>
      <w:pPr>
        <w:pStyle w:val="BookText"/>
      </w:pPr>
      <w:r>
        <w:rPr>
          <w:rFonts w:ascii="IRNazanin" w:hAnsi="IRNazanin" w:eastAsia="IRNazanin" w:cs="IRNazanin"/>
          <w:lang w:bidi="fa-IR"/>
          <w:color w:val="111111"/>
          <w:sz w:val="28"/>
          <w:szCs w:val="28"/>
          <w:rtl/>
        </w:rPr>
        <w:t xml:space="preserve">أی اختصاص الحمد بالقراءة من المصحف فی صلاة النوافل.</w:t>
      </w:r>
    </w:p>
    <w:p>
      <w:pPr>
        <w:pStyle w:val="BookText"/>
      </w:pPr>
      <w:r>
        <w:rPr>
          <w:rFonts w:ascii="IRNazanin" w:hAnsi="IRNazanin" w:eastAsia="IRNazanin" w:cs="IRNazanin"/>
          <w:lang w:bidi="fa-IR"/>
          <w:color w:val="111111"/>
          <w:sz w:val="28"/>
          <w:szCs w:val="28"/>
          <w:rtl/>
        </w:rPr>
        <w:t xml:space="preserve">من باب الإفعال بمعنی یمکن.</w:t>
      </w:r>
    </w:p>
    <w:p>
      <w:pPr>
        <w:pStyle w:val="BookText"/>
      </w:pPr>
      <w:r>
        <w:rPr>
          <w:rFonts w:ascii="IRNazanin" w:hAnsi="IRNazanin" w:eastAsia="IRNazanin" w:cs="IRNazanin"/>
          <w:lang w:bidi="fa-IR"/>
          <w:color w:val="111111"/>
          <w:sz w:val="28"/>
          <w:szCs w:val="28"/>
          <w:rtl/>
        </w:rPr>
        <w:t xml:space="preserve">أی قرأ من غیر سورة الحمد بمقدارها،مثلا اذا عرف سبع آیات من القرآن یقرأها بدل الحمد اذا وافق الحمد من حیث تعداد الحروف.</w:t>
      </w:r>
    </w:p>
    <w:p>
      <w:pPr>
        <w:pStyle w:val="BookText"/>
      </w:pPr>
      <w:r>
        <w:rPr>
          <w:rFonts w:ascii="Amiri" w:hAnsi="Amiri" w:eastAsia="Amiri" w:cs="Amiri"/>
          <w:lang w:bidi="ar-SA"/>
          <w:color w:val="111111"/>
          <w:sz w:val="28"/>
          <w:szCs w:val="28"/>
          <w:rtl/>
        </w:rPr>
        <w:t xml:space="preserve">یعنی أنّ حروف الحمد مع آیة البسملة تکون(155)حرفا،إلاّ لمن قرأ آیة مٰالِکِ یَوْمِ الدِّینِ بألف فیزید حرفا،فیکون(156)حرفا.</w:t>
      </w:r>
    </w:p>
    <w:p>
      <w:pPr>
        <w:pStyle w:val="BookText"/>
      </w:pPr>
      <w:r>
        <w:rPr>
          <w:rFonts w:ascii="IRNazanin" w:hAnsi="IRNazanin" w:eastAsia="IRNazanin" w:cs="IRNazanin"/>
          <w:lang w:bidi="fa-IR"/>
          <w:color w:val="111111"/>
          <w:sz w:val="28"/>
          <w:szCs w:val="28"/>
          <w:rtl/>
        </w:rPr>
        <w:t xml:space="preserve">یعنی یجوز الاقتصار فی التساوی من حیث الحروف بأقلّها.</w:t>
      </w:r>
    </w:p>
    <w:p>
      <w:pPr>
        <w:pStyle w:val="BookText"/>
      </w:pPr>
      <w:r>
        <w:rPr>
          <w:rFonts w:ascii="IRNazanin" w:hAnsi="IRNazanin" w:eastAsia="IRNazanin" w:cs="IRNazanin"/>
          <w:lang w:bidi="fa-IR"/>
          <w:color w:val="111111"/>
          <w:sz w:val="28"/>
          <w:szCs w:val="28"/>
          <w:rtl/>
        </w:rPr>
        <w:t xml:space="preserve">یعنی اذا علم سورة من سور القرآن یکرّرها بدلا من سورة الحمد،و أصالة من حیث السورة بشرط أن یراعی فی البدل و الحمد المساواة فی الحروف.</w:t>
      </w:r>
    </w:p>
    <w:p>
      <w:pPr>
        <w:pStyle w:val="BookText"/>
      </w:pPr>
      <w:r>
        <w:rPr>
          <w:rFonts w:ascii="IRNazanin" w:hAnsi="IRNazanin" w:eastAsia="IRNazanin" w:cs="IRNazanin"/>
          <w:lang w:bidi="fa-IR"/>
          <w:color w:val="111111"/>
          <w:sz w:val="28"/>
          <w:szCs w:val="28"/>
          <w:rtl/>
        </w:rPr>
        <w:t xml:space="preserve">المشار إلیه فی«ذلک»هو ما ذکر من عدم إمکان التعلّم و الائتمام و التتابع للقارئ و القراءة من المصحف،و هکذا عدم معرفته لا جزء من الحمد و لا جزء من آیات القرآن.</w:t>
      </w:r>
    </w:p>
    <w:p>
      <w:pPr>
        <w:pStyle w:val="BookText"/>
      </w:pPr>
      <w:r>
        <w:rPr>
          <w:rFonts w:ascii="IRNazanin" w:hAnsi="IRNazanin" w:eastAsia="IRNazanin" w:cs="IRNazanin"/>
          <w:lang w:bidi="fa-IR"/>
          <w:color w:val="111111"/>
          <w:sz w:val="28"/>
          <w:szCs w:val="28"/>
          <w:rtl/>
        </w:rPr>
        <w:t xml:space="preserve">و الظاهر أنّ هذا تکرار لشمول المشار إلیه فی«ذلک»علی صورة عدم إمکان القراءة أیضا.</w:t>
      </w:r>
    </w:p>
    <w:p>
      <w:pPr>
        <w:pStyle w:val="BookText"/>
      </w:pPr>
      <w:r>
        <w:rPr>
          <w:rFonts w:ascii="IRNazanin" w:hAnsi="IRNazanin" w:eastAsia="IRNazanin" w:cs="IRNazanin"/>
          <w:lang w:bidi="fa-IR"/>
          <w:color w:val="111111"/>
          <w:sz w:val="28"/>
          <w:szCs w:val="28"/>
          <w:rtl/>
        </w:rPr>
        <w:t xml:space="preserve">فاعله مستتر یرجع الی المصلّی.یعنی فی صورة عدم إمکان ما فصّل یقول ذکرا من أذکار اللّه تعالی بمقدار الحمد فقط.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السورة فساقطة(1)کما مرّ.</w:t>
      </w:r>
    </w:p>
    <w:p>
      <w:pPr>
        <w:pStyle w:val="BookText"/>
      </w:pPr>
      <w:r>
        <w:rPr>
          <w:rFonts w:ascii="IRNazanin" w:hAnsi="IRNazanin" w:eastAsia="IRNazanin" w:cs="IRNazanin"/>
          <w:lang w:bidi="fa-IR"/>
          <w:color w:val="111111"/>
          <w:sz w:val="28"/>
          <w:szCs w:val="28"/>
          <w:rtl/>
        </w:rPr>
        <w:t xml:space="preserve">و هل یجزی مطلق الذکر(2)أم یعتبر الواجب فی الأخیرتین(3)،قولان اختار ثانیهما(4)المصنّف فی الذکری لثبوت بدلیته(5)عنها فی الجملة.</w:t>
      </w:r>
    </w:p>
    <w:p>
      <w:pPr>
        <w:pStyle w:val="BookText"/>
      </w:pPr>
      <w:r>
        <w:rPr>
          <w:rFonts w:ascii="IRNazanin" w:hAnsi="IRNazanin" w:eastAsia="IRNazanin" w:cs="IRNazanin"/>
          <w:lang w:bidi="fa-IR"/>
          <w:color w:val="111111"/>
          <w:sz w:val="28"/>
          <w:szCs w:val="28"/>
          <w:rtl/>
        </w:rPr>
        <w:t xml:space="preserve">و قیل:یجزی مطلق الذکر(6)،و إن لم یکن بقدرها(7)عملا بمطلق الأمر، و الأول أولی(8)،و لو لم یحسن الذکر(9)قیل:وقف بقدرها لأنّه(10)کان</w:t>
      </w:r>
    </w:p>
    <w:p>
      <w:pPr>
        <w:pStyle w:val="BookText"/>
      </w:pPr>
      <w:r>
        <w:rPr>
          <w:rFonts w:ascii="IRNazanin" w:hAnsi="IRNazanin" w:eastAsia="IRNazanin" w:cs="IRNazanin"/>
          <w:lang w:bidi="fa-IR"/>
          <w:color w:val="111111"/>
          <w:sz w:val="28"/>
          <w:szCs w:val="28"/>
          <w:rtl/>
        </w:rPr>
        <w:t xml:space="preserve">یعنی أنّ السورة تسقط عند الجهل و عدم التمکّن من التعلّم.قوله«کما مرّ» إشارة الی قول المصنّف رحمه اللّه«إلاّ مع الضرورة»فی بدایة المسألة.</w:t>
      </w:r>
    </w:p>
    <w:p>
      <w:pPr>
        <w:pStyle w:val="BookText"/>
      </w:pPr>
      <w:r>
        <w:rPr>
          <w:rFonts w:ascii="IRNazanin" w:hAnsi="IRNazanin" w:eastAsia="IRNazanin" w:cs="IRNazanin"/>
          <w:lang w:bidi="fa-IR"/>
          <w:color w:val="111111"/>
          <w:sz w:val="28"/>
          <w:szCs w:val="28"/>
          <w:rtl/>
        </w:rPr>
        <w:t xml:space="preserve">المراد من«مطلق الذکر»هو الشامل للتسبیحات الأربع و غیرها.</w:t>
      </w:r>
    </w:p>
    <w:p>
      <w:pPr>
        <w:pStyle w:val="BookText"/>
      </w:pPr>
      <w:r>
        <w:rPr>
          <w:rFonts w:ascii="IRNazanin" w:hAnsi="IRNazanin" w:eastAsia="IRNazanin" w:cs="IRNazanin"/>
          <w:lang w:bidi="fa-IR"/>
          <w:color w:val="111111"/>
          <w:sz w:val="28"/>
          <w:szCs w:val="28"/>
          <w:rtl/>
        </w:rPr>
        <w:t xml:space="preserve">أی الذکر الذی یجب فی الرکعتین الأخیرتین من الرباعیات.</w:t>
      </w:r>
    </w:p>
    <w:p>
      <w:pPr>
        <w:pStyle w:val="BookText"/>
      </w:pPr>
      <w:r>
        <w:rPr>
          <w:rFonts w:ascii="IRNazanin" w:hAnsi="IRNazanin" w:eastAsia="IRNazanin" w:cs="IRNazanin"/>
          <w:lang w:bidi="fa-IR"/>
          <w:color w:val="111111"/>
          <w:sz w:val="28"/>
          <w:szCs w:val="28"/>
          <w:rtl/>
        </w:rPr>
        <w:t xml:space="preserve">المراد من الثانی هو ذکر التسبیحات الأربع التی تجب فی غیر الرکعتین الأولیین.یعنی أنّ المصنّف رحمه اللّه اختار ذلک فی الذکری.</w:t>
      </w:r>
    </w:p>
    <w:p>
      <w:pPr>
        <w:pStyle w:val="BookText"/>
      </w:pPr>
      <w:r>
        <w:rPr>
          <w:rFonts w:ascii="IRNazanin" w:hAnsi="IRNazanin" w:eastAsia="IRNazanin" w:cs="IRNazanin"/>
          <w:lang w:bidi="fa-IR"/>
          <w:color w:val="111111"/>
          <w:sz w:val="28"/>
          <w:szCs w:val="28"/>
          <w:rtl/>
        </w:rPr>
        <w:t xml:space="preserve">الضمیر فی«بدلیته»یرجع الی الواجب فی الأخیرتین،و الضمیر فی«عنها» یرجع الی سورة الحمد،و المراد من قوله«فی الجملة»یعنی و لو کانت البدلیة بینهما فی بعض الموارد و هو الرکعتین الأخیرتین.</w:t>
      </w:r>
    </w:p>
    <w:p>
      <w:pPr>
        <w:pStyle w:val="BookText"/>
      </w:pPr>
      <w:r>
        <w:rPr>
          <w:rFonts w:ascii="IRNazanin" w:hAnsi="IRNazanin" w:eastAsia="IRNazanin" w:cs="IRNazanin"/>
          <w:lang w:bidi="fa-IR"/>
          <w:color w:val="111111"/>
          <w:sz w:val="28"/>
          <w:szCs w:val="28"/>
          <w:rtl/>
        </w:rPr>
        <w:t xml:space="preserve">فبناء علی هذا القول یکتفی مطلق الذکر بدل الحمد عند الجهل به،بلا فرق بین التسبیحات الأربع أو غیرها،مثل:لا حول و لا قوّة إلاّ باللّه.</w:t>
      </w:r>
    </w:p>
    <w:p>
      <w:pPr>
        <w:pStyle w:val="BookText"/>
      </w:pPr>
      <w:r>
        <w:rPr>
          <w:rFonts w:ascii="IRNazanin" w:hAnsi="IRNazanin" w:eastAsia="IRNazanin" w:cs="IRNazanin"/>
          <w:lang w:bidi="fa-IR"/>
          <w:color w:val="111111"/>
          <w:sz w:val="28"/>
          <w:szCs w:val="28"/>
          <w:rtl/>
        </w:rPr>
        <w:t xml:space="preserve">أی و إن لم یکن الذکر بمقدار الحمد،و الضمیر فی«بقدرها»یرجع الی سورة الحمد،و دلیل هذا القول بالإطلاق هو العمل بإطلاق الأمر الوارد فی خصوص من لا یتمکّن من قراءة الحمد و لا شیئا من القرآن.</w:t>
      </w:r>
    </w:p>
    <w:p>
      <w:pPr>
        <w:pStyle w:val="BookText"/>
      </w:pPr>
      <w:r>
        <w:rPr>
          <w:rFonts w:ascii="IRNazanin" w:hAnsi="IRNazanin" w:eastAsia="IRNazanin" w:cs="IRNazanin"/>
          <w:lang w:bidi="fa-IR"/>
          <w:color w:val="111111"/>
          <w:sz w:val="28"/>
          <w:szCs w:val="28"/>
          <w:rtl/>
        </w:rPr>
        <w:t xml:space="preserve">أی القول الأول،و هو وجوب ذکر التسبیحات الواجبة فی الأخیرتین.</w:t>
      </w:r>
    </w:p>
    <w:p>
      <w:pPr>
        <w:pStyle w:val="BookText"/>
      </w:pPr>
      <w:r>
        <w:rPr>
          <w:rFonts w:ascii="IRNazanin" w:hAnsi="IRNazanin" w:eastAsia="IRNazanin" w:cs="IRNazanin"/>
          <w:lang w:bidi="fa-IR"/>
          <w:color w:val="111111"/>
          <w:sz w:val="28"/>
          <w:szCs w:val="28"/>
          <w:rtl/>
        </w:rPr>
        <w:t xml:space="preserve">بأن لا یقدر علی الذکر بأیّ من الأذکار،ففی هذه الصورة قول بوجوب الوقف ساکتا بمقدار سورة الحمد.</w:t>
      </w:r>
    </w:p>
    <w:p>
      <w:pPr>
        <w:pStyle w:val="BookText"/>
      </w:pPr>
      <w:r>
        <w:rPr>
          <w:rFonts w:ascii="IRNazanin" w:hAnsi="IRNazanin" w:eastAsia="IRNazanin" w:cs="IRNazanin"/>
          <w:lang w:bidi="fa-IR"/>
          <w:color w:val="111111"/>
          <w:sz w:val="28"/>
          <w:szCs w:val="28"/>
          <w:rtl/>
        </w:rPr>
        <w:t xml:space="preserve">أی القیام کان واجبا للمصلّی عند علمه بالقراءة حالتها،فإذا لم یقدر علی القراءة فلا یسقط القیام.و الضمیر فی«لأنّه»یرجع الی الشأن،و الضمیر فی «یلزمه»یرجع الی المصلّی.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یلزمه عند القدرة علی القراءة قیام و قراءة،فإذا فات أحدهما(1)بقی الآخر،و هو حسن.</w:t>
      </w:r>
    </w:p>
    <w:p>
      <w:pPr>
        <w:pStyle w:val="BookText"/>
      </w:pPr>
      <w:r>
        <w:rPr>
          <w:rFonts w:ascii="IRNazanin" w:hAnsi="IRNazanin" w:eastAsia="IRNazanin" w:cs="IRNazanin"/>
          <w:lang w:bidi="fa-IR"/>
          <w:color w:val="111111"/>
          <w:sz w:val="28"/>
          <w:szCs w:val="28"/>
          <w:rtl/>
        </w:rPr>
        <w:t xml:space="preserve">(و الضحی و أ لم نشرح سورة) واحدة (و الفیل و الإیلاف سورة) فی المشهور(2)فلو قرأ إحداهما فی رکعة وجبت الاخری علی الترتیب(3)، و الأخبار خالیة من الدلالة علی وحدتهما(4)و إنّما دلّت علی عدم إجزاء إحداهما(5)،و فی بعضها تصریح بالتعدّد مع الحکم المذکور(6)،و الحکم من</w:t>
      </w:r>
    </w:p>
    <w:p>
      <w:pPr>
        <w:pStyle w:val="BookText"/>
      </w:pPr>
      <w:r>
        <w:rPr>
          <w:rFonts w:ascii="IRNazanin" w:hAnsi="IRNazanin" w:eastAsia="IRNazanin" w:cs="IRNazanin"/>
          <w:lang w:bidi="fa-IR"/>
          <w:color w:val="111111"/>
          <w:sz w:val="28"/>
          <w:szCs w:val="28"/>
          <w:rtl/>
        </w:rPr>
        <w:t xml:space="preserve">الضمیر فی«أحدهما»یرجع الی القیام و القراءة.یعنی إذا لم یقدر علی أحد من الواجبین فیبقی الآخر فی وجوبه و هو القیام.</w:t>
      </w:r>
    </w:p>
    <w:p>
      <w:pPr>
        <w:pStyle w:val="BookText"/>
      </w:pPr>
      <w:r>
        <w:rPr>
          <w:rFonts w:ascii="IRNazanin" w:hAnsi="IRNazanin" w:eastAsia="IRNazanin" w:cs="IRNazanin"/>
          <w:lang w:bidi="fa-IR"/>
          <w:color w:val="111111"/>
          <w:sz w:val="28"/>
          <w:szCs w:val="28"/>
          <w:rtl/>
        </w:rPr>
        <w:t xml:space="preserve">و القول الغیر المشهور هو کونهما سورتین،کما یشهد علیه بعض الأخبار أیضا، و هو المنقول فی الوسائل:</w:t>
      </w:r>
    </w:p>
    <w:p>
      <w:pPr>
        <w:pStyle w:val="BookText"/>
      </w:pPr>
      <w:r>
        <w:rPr>
          <w:rFonts w:ascii="IRNazanin" w:hAnsi="IRNazanin" w:eastAsia="IRNazanin" w:cs="IRNazanin"/>
          <w:lang w:bidi="fa-IR"/>
          <w:color w:val="111111"/>
          <w:sz w:val="28"/>
          <w:szCs w:val="28"/>
          <w:rtl/>
        </w:rPr>
        <w:t xml:space="preserve">عن زید الشحّام قال:صلّی بنا أبو عبد اللّه علیه السّلام فقرأ فی الاولی الضحی،و فی الثانیة أ لم نشرح لک صدرک.(الوسائل:ج 4 ص 743 ب 10 من أبواب القراءة ح 3).</w:t>
      </w:r>
    </w:p>
    <w:p>
      <w:pPr>
        <w:pStyle w:val="BookText"/>
      </w:pPr>
      <w:r>
        <w:rPr>
          <w:rFonts w:ascii="IRNazanin" w:hAnsi="IRNazanin" w:eastAsia="IRNazanin" w:cs="IRNazanin"/>
          <w:lang w:bidi="fa-IR"/>
          <w:color w:val="111111"/>
          <w:sz w:val="28"/>
          <w:szCs w:val="28"/>
          <w:rtl/>
        </w:rPr>
        <w:t xml:space="preserve">قال صاحب الوسائل:حمله الشیخ علی النافلة،قال:لأنّ هاتین السورتین سورة واحدة عند آل محمّد صلّی اللّه علیه و آله انتهی.</w:t>
      </w:r>
    </w:p>
    <w:p>
      <w:pPr>
        <w:pStyle w:val="BookText"/>
      </w:pPr>
      <w:r>
        <w:rPr>
          <w:rFonts w:ascii="IRNazanin" w:hAnsi="IRNazanin" w:eastAsia="IRNazanin" w:cs="IRNazanin"/>
          <w:lang w:bidi="fa-IR"/>
          <w:color w:val="111111"/>
          <w:sz w:val="28"/>
          <w:szCs w:val="28"/>
          <w:rtl/>
        </w:rPr>
        <w:t xml:space="preserve">اللام فی«علی الترتیب»للعهد الذکری.یعنی علی الترتیب الذی ذکر فی المتن بأن یقرأ سورة الضحی ثمّ أ لم نشرح،و هکذا الفیل و الإیلاف.</w:t>
      </w:r>
    </w:p>
    <w:p>
      <w:pPr>
        <w:pStyle w:val="BookText"/>
      </w:pPr>
      <w:r>
        <w:rPr>
          <w:rFonts w:ascii="IRNazanin" w:hAnsi="IRNazanin" w:eastAsia="IRNazanin" w:cs="IRNazanin"/>
          <w:lang w:bidi="fa-IR"/>
          <w:color w:val="111111"/>
          <w:sz w:val="28"/>
          <w:szCs w:val="28"/>
          <w:rtl/>
        </w:rPr>
        <w:t xml:space="preserve">لکن فی بعض الأخبار تصریح بکونهما سورة واحدة کما فی الوسائل:</w:t>
      </w:r>
    </w:p>
    <w:p>
      <w:pPr>
        <w:pStyle w:val="BookText"/>
      </w:pPr>
      <w:r>
        <w:rPr>
          <w:rFonts w:ascii="IRNazanin" w:hAnsi="IRNazanin" w:eastAsia="IRNazanin" w:cs="IRNazanin"/>
          <w:lang w:bidi="fa-IR"/>
          <w:color w:val="111111"/>
          <w:sz w:val="28"/>
          <w:szCs w:val="28"/>
          <w:rtl/>
        </w:rPr>
        <w:t xml:space="preserve">الفضل بن الحسن الطبری فی مجمع البیان قال:روی أصحابنا:أنّ الضحی و أ لم نشرح سورة واحدة،و کذا سورة أ لم تر کیف و لإیلاف قریش.(نفس المصدر السابق:ح 4).</w:t>
      </w:r>
    </w:p>
    <w:p>
      <w:pPr>
        <w:pStyle w:val="BookText"/>
      </w:pPr>
      <w:r>
        <w:rPr>
          <w:rFonts w:ascii="IRNazanin" w:hAnsi="IRNazanin" w:eastAsia="IRNazanin" w:cs="IRNazanin"/>
          <w:lang w:bidi="fa-IR"/>
          <w:color w:val="111111"/>
          <w:sz w:val="28"/>
          <w:szCs w:val="28"/>
          <w:rtl/>
        </w:rPr>
        <w:t xml:space="preserve">یعنی أنّ المستفاد من الأخبار إنّما هو عدم کون قراءة إحداهما مجزیا فی الصلاة.</w:t>
      </w:r>
    </w:p>
    <w:p>
      <w:pPr>
        <w:pStyle w:val="BookText"/>
      </w:pPr>
      <w:r>
        <w:rPr>
          <w:rFonts w:ascii="IRNazanin" w:hAnsi="IRNazanin" w:eastAsia="IRNazanin" w:cs="IRNazanin"/>
          <w:lang w:bidi="fa-IR"/>
          <w:color w:val="111111"/>
          <w:sz w:val="28"/>
          <w:szCs w:val="28"/>
          <w:rtl/>
        </w:rPr>
        <w:t xml:space="preserve">بمعنی أنّ فی بعض الأخبار تصریح بکونهما متعدّدا،لکن لا یکفی قراءة إحداهما.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52" w:name="pg19899_253964"/>
    <w:bookmarkEnd w:id="52"/>
    <w:p>
      <w:pPr>
        <w:pStyle w:val="BookText"/>
      </w:pPr>
      <w:r>
        <w:rPr>
          <w:rFonts w:ascii="IRNazanin" w:hAnsi="IRNazanin" w:eastAsia="IRNazanin" w:cs="IRNazanin"/>
          <w:lang w:bidi="fa-IR"/>
          <w:color w:val="111111"/>
          <w:sz w:val="28"/>
          <w:szCs w:val="28"/>
          <w:rtl/>
        </w:rPr>
        <w:t xml:space="preserve">حیث الصلاة واحد(1)،و إنّما تظهر الفائدة فی غیرها(2) (و تجب البسملة بینهما) علی التقدیرین فی الأصحّ لثبوتها بینهما تواترا،و کتبها(3)فی المصحف المجرّد عن غیر القرآن حتی النقط و الإعراب،و لا ینافی ذلک(4) الوحدة لو سلّمت کما فی سورة النمل.</w:t>
      </w:r>
    </w:p>
    <w:p>
      <w:pPr>
        <w:pStyle w:val="Heading4"/>
      </w:pPr>
      <w:bookmarkStart w:id="222" w:name="_Toc75"/>
      <w:r>
        <w:t>الرکوع</w:t>
      </w:r>
      <w:bookmarkEnd w:id="222"/>
    </w:p>
    <w:p>
      <w:pPr>
        <w:pStyle w:val="Heading5"/>
      </w:pPr>
      <w:bookmarkStart w:id="223" w:name="_Toc76"/>
      <w:r>
        <w:t>اشارة</w:t>
      </w:r>
      <w:bookmarkEnd w:id="223"/>
    </w:p>
    <w:p>
      <w:pPr>
        <w:pStyle w:val="Heading5"/>
      </w:pPr>
      <w:bookmarkStart w:id="224" w:name="_Toc77"/>
      <w:r>
        <w:t>حدّ الرکوع</w:t>
      </w:r>
      <w:bookmarkEnd w:id="224"/>
    </w:p>
    <w:p>
      <w:pPr>
        <w:pStyle w:val="BookText"/>
      </w:pPr>
      <w:r>
        <w:rPr>
          <w:rFonts w:ascii="IRNazanin" w:hAnsi="IRNazanin" w:eastAsia="IRNazanin" w:cs="IRNazanin"/>
          <w:lang w:bidi="fa-IR"/>
          <w:color w:val="111111"/>
          <w:sz w:val="28"/>
          <w:szCs w:val="28"/>
          <w:rtl/>
        </w:rPr>
        <w:t xml:space="preserve">(ثم یجب الرکوع(5)منحنیا إلی أن(6)تصل کفّاه) معا (رکبتیه) فلا یکفی وصولهما بغیر انحناء کالانخناس(7)مع إخراج الرکبتین،</w:t>
      </w:r>
    </w:p>
    <w:p>
      <w:pPr>
        <w:pStyle w:val="BookText"/>
      </w:pPr>
      <w:r>
        <w:rPr>
          <w:rFonts w:ascii="IRNazanin" w:hAnsi="IRNazanin" w:eastAsia="IRNazanin" w:cs="IRNazanin"/>
          <w:lang w:bidi="fa-IR"/>
          <w:color w:val="111111"/>
          <w:sz w:val="28"/>
          <w:szCs w:val="28"/>
          <w:rtl/>
        </w:rPr>
        <w:t xml:space="preserve">یعنی أنّ الحکم فی عدم کفایة قراءة إحداهما لا فرق فیه بین القول بکونهما سورة واحدة،أو القول بکونهما سورتین.</w:t>
      </w:r>
    </w:p>
    <w:p>
      <w:pPr>
        <w:pStyle w:val="BookText"/>
      </w:pPr>
      <w:r>
        <w:rPr>
          <w:rFonts w:ascii="IRNazanin" w:hAnsi="IRNazanin" w:eastAsia="IRNazanin" w:cs="IRNazanin"/>
          <w:lang w:bidi="fa-IR"/>
          <w:color w:val="111111"/>
          <w:sz w:val="28"/>
          <w:szCs w:val="28"/>
          <w:rtl/>
        </w:rPr>
        <w:t xml:space="preserve">الضمیر فی قوله«فی غیرها»یرجع الی الصلاة.یعنی تظهر الثمرة بین القول بکونهما واحدا أو متعدّدا فی خصوص غیر الصلاة مثل النذر و العهد،مثل أن نذر قراءة سورة واحدة فی کلّ یوم،أو تعهّد تعلیم سورة واحدة لشخص.</w:t>
      </w:r>
    </w:p>
    <w:p>
      <w:pPr>
        <w:pStyle w:val="BookText"/>
      </w:pPr>
      <w:r>
        <w:rPr>
          <w:rFonts w:ascii="IRNazanin" w:hAnsi="IRNazanin" w:eastAsia="IRNazanin" w:cs="IRNazanin"/>
          <w:lang w:bidi="fa-IR"/>
          <w:color w:val="111111"/>
          <w:sz w:val="28"/>
          <w:szCs w:val="28"/>
          <w:rtl/>
        </w:rPr>
        <w:t xml:space="preserve">کتبها-بصیغة المصدر-من کتب یکتب،و لام التعلیل یأتی علیه أیضا،و هذا دلیل ثان علی وجوب قراءة البسملة بینهما بأنّها کتبت فی المصحف الخالی من الإعراب حتی النقط.</w:t>
      </w:r>
    </w:p>
    <w:p>
      <w:pPr>
        <w:pStyle w:val="BookText"/>
      </w:pPr>
      <w:r>
        <w:rPr>
          <w:rFonts w:ascii="Amiri" w:hAnsi="Amiri" w:eastAsia="Amiri" w:cs="Amiri"/>
          <w:lang w:bidi="ar-SA"/>
          <w:color w:val="111111"/>
          <w:sz w:val="28"/>
          <w:szCs w:val="28"/>
          <w:rtl/>
        </w:rPr>
        <w:t xml:space="preserve">یعنی لا منافاة بین وجوب البسملة بینهما و کونهما سورة واحدة،کما فی سورة النمل فی قوله تعالی: إِنَّهُ مِنْ سُلَیْمٰانَ وَ إِنَّهُ بِسْمِ اللّٰهِ الرَّحْمٰنِ الرَّحِیمِ .(النمل:30).</w:t>
      </w:r>
    </w:p>
    <w:p>
      <w:pPr>
        <w:pStyle w:val="BookText"/>
      </w:pPr>
      <w:r>
        <w:rPr>
          <w:rFonts w:ascii="IRNazanin" w:hAnsi="IRNazanin" w:eastAsia="IRNazanin" w:cs="IRNazanin"/>
          <w:lang w:bidi="fa-IR"/>
          <w:color w:val="111111"/>
          <w:sz w:val="28"/>
          <w:szCs w:val="28"/>
          <w:rtl/>
        </w:rPr>
        <w:t xml:space="preserve">الرکوع</w:t>
      </w:r>
    </w:p>
    <w:p>
      <w:pPr>
        <w:pStyle w:val="BookText"/>
      </w:pPr>
      <w:r>
        <w:rPr>
          <w:rFonts w:ascii="IRNazanin" w:hAnsi="IRNazanin" w:eastAsia="IRNazanin" w:cs="IRNazanin"/>
          <w:lang w:bidi="fa-IR"/>
          <w:color w:val="111111"/>
          <w:sz w:val="28"/>
          <w:szCs w:val="28"/>
          <w:rtl/>
        </w:rPr>
        <w:t xml:space="preserve">أی الخامس من واجبات الصلاة هو الرکوع.</w:t>
      </w:r>
    </w:p>
    <w:p>
      <w:pPr>
        <w:pStyle w:val="BookText"/>
      </w:pPr>
      <w:r>
        <w:rPr>
          <w:rFonts w:ascii="IRNazanin" w:hAnsi="IRNazanin" w:eastAsia="IRNazanin" w:cs="IRNazanin"/>
          <w:lang w:bidi="fa-IR"/>
          <w:color w:val="111111"/>
          <w:sz w:val="28"/>
          <w:szCs w:val="28"/>
          <w:rtl/>
        </w:rPr>
        <w:t xml:space="preserve">الرکوع:مصدر من رکع یرکع رکعا و رکوعا من باب منع،أی انحنی و طأطأ رأسه.</w:t>
      </w:r>
    </w:p>
    <w:p>
      <w:pPr>
        <w:pStyle w:val="BookText"/>
      </w:pPr>
      <w:r>
        <w:rPr>
          <w:rFonts w:ascii="IRNazanin" w:hAnsi="IRNazanin" w:eastAsia="IRNazanin" w:cs="IRNazanin"/>
          <w:lang w:bidi="fa-IR"/>
          <w:color w:val="111111"/>
          <w:sz w:val="28"/>
          <w:szCs w:val="28"/>
          <w:rtl/>
        </w:rPr>
        <w:t xml:space="preserve">و منه الرکوع فی الصلاة الی اللّه:اطمأنّ إلیه،افتقر و انحطّت حاله.(المنجد).</w:t>
      </w:r>
    </w:p>
    <w:p>
      <w:pPr>
        <w:pStyle w:val="BookText"/>
      </w:pPr>
      <w:r>
        <w:rPr>
          <w:rFonts w:ascii="IRNazanin" w:hAnsi="IRNazanin" w:eastAsia="IRNazanin" w:cs="IRNazanin"/>
          <w:lang w:bidi="fa-IR"/>
          <w:color w:val="111111"/>
          <w:sz w:val="28"/>
          <w:szCs w:val="28"/>
          <w:rtl/>
        </w:rPr>
        <w:t xml:space="preserve">أی حدّ الانحناء وصول الکفّین الی الرکبتین،لکن لا یجب وضعهما علی الرکبتین.</w:t>
      </w:r>
    </w:p>
    <w:p>
      <w:pPr>
        <w:pStyle w:val="BookText"/>
      </w:pPr>
      <w:r>
        <w:rPr>
          <w:rFonts w:ascii="IRNazanin" w:hAnsi="IRNazanin" w:eastAsia="IRNazanin" w:cs="IRNazanin"/>
          <w:lang w:bidi="fa-IR"/>
          <w:color w:val="111111"/>
          <w:sz w:val="28"/>
          <w:szCs w:val="28"/>
          <w:rtl/>
        </w:rPr>
        <w:t xml:space="preserve">الانخناس:من خنس یخنس خنسا و خنوسا و خناسا:تنحّی و انقبض.(المنجد).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3" w:name="pg19899_253965"/>
    <w:bookmarkEnd w:id="53"/>
    <w:p>
      <w:pPr>
        <w:pStyle w:val="BookText"/>
      </w:pPr>
      <w:r>
        <w:rPr>
          <w:rFonts w:ascii="IRNazanin" w:hAnsi="IRNazanin" w:eastAsia="IRNazanin" w:cs="IRNazanin"/>
          <w:lang w:bidi="fa-IR"/>
          <w:color w:val="111111"/>
          <w:sz w:val="28"/>
          <w:szCs w:val="28"/>
          <w:rtl/>
        </w:rPr>
        <w:t xml:space="preserve">أو بهما(1)،و المراد بوصولهما(2)بلوغهما قدرا لو أراد إیصالهما وصلتا،إذ لا یجب الملاصقة(3)،و المعتبر وصول جزء من باطنه(4)لا جمیعه،و لا رءوس(5)الأصابع (مطمئنا) (6)فیه بحیث تستقرّ الأعضاء (بقدر واجب الذکر) مع الإمکان(7).</w:t>
      </w:r>
    </w:p>
    <w:p>
      <w:pPr>
        <w:pStyle w:val="Heading5"/>
      </w:pPr>
      <w:bookmarkStart w:id="225" w:name="_Toc78"/>
      <w:r>
        <w:t>الذکر الواجب فی الرکوع</w:t>
      </w:r>
      <w:bookmarkEnd w:id="225"/>
    </w:p>
    <w:p>
      <w:pPr>
        <w:pStyle w:val="BookText"/>
      </w:pPr>
      <w:r>
        <w:rPr>
          <w:rFonts w:ascii="IRNazanin" w:hAnsi="IRNazanin" w:eastAsia="IRNazanin" w:cs="IRNazanin"/>
          <w:lang w:bidi="fa-IR"/>
          <w:color w:val="111111"/>
          <w:sz w:val="28"/>
          <w:szCs w:val="28"/>
          <w:rtl/>
        </w:rPr>
        <w:t xml:space="preserve">(و) الذکر الواجب (هو(8)سبحان ربّی العظیم و بحمده،أو سبحان اللّه ثلاثا) للمختار، (أو مطلق الذکر للمضطرّ) ،و قیل:یکفی المطلق مطلقا(9)</w:t>
      </w:r>
    </w:p>
    <w:p>
      <w:pPr>
        <w:pStyle w:val="BookText"/>
      </w:pPr>
      <w:r>
        <w:rPr>
          <w:rFonts w:ascii="IRNazanin" w:hAnsi="IRNazanin" w:eastAsia="IRNazanin" w:cs="IRNazanin"/>
          <w:lang w:bidi="fa-IR"/>
          <w:color w:val="111111"/>
          <w:sz w:val="28"/>
          <w:szCs w:val="28"/>
          <w:rtl/>
        </w:rPr>
        <w:t xml:space="preserve">یعنی یشترط فی صحّة الرکوع الانحناء الی حدّ تبلغ کفّاه الی الرکبتین،و لا یکفی فیه الانخناس الموجب لوصول الکفّین الی الرکبتین بأن ینقبض بدنه و یقدّم رکبتیه بحدّ وصول الکفّین إلیهما.</w:t>
      </w:r>
    </w:p>
    <w:p>
      <w:pPr>
        <w:pStyle w:val="BookText"/>
      </w:pPr>
      <w:r>
        <w:rPr>
          <w:rFonts w:ascii="IRNazanin" w:hAnsi="IRNazanin" w:eastAsia="IRNazanin" w:cs="IRNazanin"/>
          <w:lang w:bidi="fa-IR"/>
          <w:color w:val="111111"/>
          <w:sz w:val="28"/>
          <w:szCs w:val="28"/>
          <w:rtl/>
        </w:rPr>
        <w:t xml:space="preserve">الضمیر فی قوله«بهما»یرجع الی الانحناء و الانخناس.یعنی و لا یکفی وصول الکفّین الی الرکبتین بالاستعانة من الانحناء و الانخناس کلیهما،بأن ینحنی قلیلا و ینقبض و یخرج رکبته الی حدّ وصول الکفّین إلیهما.</w:t>
      </w:r>
    </w:p>
    <w:p>
      <w:pPr>
        <w:pStyle w:val="BookText"/>
      </w:pPr>
      <w:r>
        <w:rPr>
          <w:rFonts w:ascii="IRNazanin" w:hAnsi="IRNazanin" w:eastAsia="IRNazanin" w:cs="IRNazanin"/>
          <w:lang w:bidi="fa-IR"/>
          <w:color w:val="111111"/>
          <w:sz w:val="28"/>
          <w:szCs w:val="28"/>
          <w:rtl/>
        </w:rPr>
        <w:t xml:space="preserve">أی المراد من وصول الکفّین الی الرکبتین لیس إیصالهما إلیهما،بل الانحناء الی حدّ لو أراد أن یوصلهما إلیهما لوصلتا.</w:t>
      </w:r>
    </w:p>
    <w:p>
      <w:pPr>
        <w:pStyle w:val="BookText"/>
      </w:pPr>
      <w:r>
        <w:rPr>
          <w:rFonts w:ascii="IRNazanin" w:hAnsi="IRNazanin" w:eastAsia="IRNazanin" w:cs="IRNazanin"/>
          <w:lang w:bidi="fa-IR"/>
          <w:color w:val="111111"/>
          <w:sz w:val="28"/>
          <w:szCs w:val="28"/>
          <w:rtl/>
        </w:rPr>
        <w:t xml:space="preserve">یعنی لا یجب إلصاق الکفّین علی الرکبتین.</w:t>
      </w:r>
    </w:p>
    <w:p>
      <w:pPr>
        <w:pStyle w:val="BookText"/>
      </w:pPr>
      <w:r>
        <w:rPr>
          <w:rFonts w:ascii="IRNazanin" w:hAnsi="IRNazanin" w:eastAsia="IRNazanin" w:cs="IRNazanin"/>
          <w:lang w:bidi="fa-IR"/>
          <w:color w:val="111111"/>
          <w:sz w:val="28"/>
          <w:szCs w:val="28"/>
          <w:rtl/>
        </w:rPr>
        <w:t xml:space="preserve">الضمیران فی«باطنه»و«جمیعه»یرجعان الی الکفّ،و المراد من باطن الکفّ هنا الشامل الی باطن الأصابع أیضا.یعنی أنّ المعتبر فی ذلک وصول جزء من کلّ باطن الکفّ و لو من باطن الأصابع الی الرکبتین،لا کلّ الباطن.</w:t>
      </w:r>
    </w:p>
    <w:p>
      <w:pPr>
        <w:pStyle w:val="BookText"/>
      </w:pPr>
      <w:r>
        <w:rPr>
          <w:rFonts w:ascii="IRNazanin" w:hAnsi="IRNazanin" w:eastAsia="IRNazanin" w:cs="IRNazanin"/>
          <w:lang w:bidi="fa-IR"/>
          <w:color w:val="111111"/>
          <w:sz w:val="28"/>
          <w:szCs w:val="28"/>
          <w:rtl/>
        </w:rPr>
        <w:t xml:space="preserve">أی لا یکفی وصول رءوس الأصابع الی الرکبتین.</w:t>
      </w:r>
    </w:p>
    <w:p>
      <w:pPr>
        <w:pStyle w:val="BookText"/>
      </w:pPr>
      <w:r>
        <w:rPr>
          <w:rFonts w:ascii="IRNazanin" w:hAnsi="IRNazanin" w:eastAsia="IRNazanin" w:cs="IRNazanin"/>
          <w:lang w:bidi="fa-IR"/>
          <w:color w:val="111111"/>
          <w:sz w:val="28"/>
          <w:szCs w:val="28"/>
          <w:rtl/>
        </w:rPr>
        <w:t xml:space="preserve">و من واجبات الرکوع هو الاطمئنان حال الرکوع بمقدار الذکر الواجب.</w:t>
      </w:r>
    </w:p>
    <w:p>
      <w:pPr>
        <w:pStyle w:val="BookText"/>
      </w:pPr>
      <w:r>
        <w:rPr>
          <w:rFonts w:ascii="IRNazanin" w:hAnsi="IRNazanin" w:eastAsia="IRNazanin" w:cs="IRNazanin"/>
          <w:lang w:bidi="fa-IR"/>
          <w:color w:val="111111"/>
          <w:sz w:val="28"/>
          <w:szCs w:val="28"/>
          <w:rtl/>
        </w:rPr>
        <w:t xml:space="preserve">یعنی لزوم الاطمئنان حال الرکوع إنّما هو فی صورة الإمکان،لکن لو لم یتمکّن منه بسبب المرض الموجب لارتعاش بدنه فلا یجب حینئذ.</w:t>
      </w:r>
    </w:p>
    <w:p>
      <w:pPr>
        <w:pStyle w:val="BookText"/>
      </w:pPr>
      <w:r>
        <w:rPr>
          <w:rFonts w:ascii="IRNazanin" w:hAnsi="IRNazanin" w:eastAsia="IRNazanin" w:cs="IRNazanin"/>
          <w:lang w:bidi="fa-IR"/>
          <w:color w:val="111111"/>
          <w:sz w:val="28"/>
          <w:szCs w:val="28"/>
          <w:rtl/>
        </w:rPr>
        <w:t xml:space="preserve">الضمیر فی قوله«و هو»یرجع الی الذکر.یعنی أنّ الذکر أحد الثلاثة المذکورة، و هی:سبحان ربّی العظیم و بحمده،سبحان اللّه،أو مطلق الذکر.</w:t>
      </w:r>
    </w:p>
    <w:p>
      <w:pPr>
        <w:pStyle w:val="BookText"/>
      </w:pPr>
      <w:r>
        <w:rPr>
          <w:rFonts w:ascii="IRNazanin" w:hAnsi="IRNazanin" w:eastAsia="IRNazanin" w:cs="IRNazanin"/>
          <w:lang w:bidi="fa-IR"/>
          <w:color w:val="111111"/>
          <w:sz w:val="28"/>
          <w:szCs w:val="28"/>
          <w:rtl/>
        </w:rPr>
        <w:t xml:space="preserve">یعنی یکفی مطلق الذکر فی الرکوع،مختارا کان أو مضطرّا.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أقوی،لدلالة الأخبار الصحیحة علیه(1)،و ما ورد فی غیرها(2) معیّنا غیر مناف له،لأنّه(3)بعض أفراد الواجب الکلّی تخییرا،و به(4) یحصل الجمع بینهما،بخلاف ما لو قیّدناه(5)،و علی تقدیر تعیّنه فلفظ «و بحمده»واجب أیضا تخییرا(6)لا عینا،لخلوّ کثیر من الأخبار عنه،</w:t>
      </w:r>
    </w:p>
    <w:p>
      <w:pPr>
        <w:pStyle w:val="BookText"/>
      </w:pPr>
      <w:r>
        <w:rPr>
          <w:rFonts w:ascii="IRNazanin" w:hAnsi="IRNazanin" w:eastAsia="IRNazanin" w:cs="IRNazanin"/>
          <w:lang w:bidi="fa-IR"/>
          <w:color w:val="111111"/>
          <w:sz w:val="28"/>
          <w:szCs w:val="28"/>
          <w:rtl/>
        </w:rPr>
        <w:t xml:space="preserve">الضمیر فی قوله«علیه»یرجع الی مطلق الذکر.و من الأخبار الدالّة علیه ما هو المنقول فی الوسائل:</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قال:قلت له:یجزی أن أقول مکان التسبیح فی الرکوع و السجود:لا إله إلاّ اللّه،و الحمد للّه،و اللّه أکبر؟فقال:نعم،کلّ هذا ذکر اللّه.(الوسائل:ج 4 ص 929 ب 7 من أبواب الرکوع ح 1).</w:t>
      </w:r>
    </w:p>
    <w:p>
      <w:pPr>
        <w:pStyle w:val="BookText"/>
      </w:pPr>
      <w:r>
        <w:rPr>
          <w:rFonts w:ascii="IRNazanin" w:hAnsi="IRNazanin" w:eastAsia="IRNazanin" w:cs="IRNazanin"/>
          <w:lang w:bidi="fa-IR"/>
          <w:color w:val="111111"/>
          <w:sz w:val="28"/>
          <w:szCs w:val="28"/>
          <w:rtl/>
        </w:rPr>
        <w:t xml:space="preserve">و رواه ابن إدریس فی آخر السرائر.(راجع:ج 3 ص 603).</w:t>
      </w:r>
    </w:p>
    <w:p>
      <w:pPr>
        <w:pStyle w:val="BookText"/>
      </w:pPr>
      <w:r>
        <w:rPr>
          <w:rFonts w:ascii="IRNazanin" w:hAnsi="IRNazanin" w:eastAsia="IRNazanin" w:cs="IRNazanin"/>
          <w:lang w:bidi="fa-IR"/>
          <w:color w:val="111111"/>
          <w:sz w:val="28"/>
          <w:szCs w:val="28"/>
          <w:rtl/>
        </w:rPr>
        <w:t xml:space="preserve">یعنی و ما ورد فی غیر الأخبار الصحیحة فی تعیین بعض الأذکار-مثل:</w:t>
      </w:r>
    </w:p>
    <w:p>
      <w:pPr>
        <w:pStyle w:val="BookText"/>
      </w:pPr>
      <w:r>
        <w:rPr>
          <w:rFonts w:ascii="IRNazanin" w:hAnsi="IRNazanin" w:eastAsia="IRNazanin" w:cs="IRNazanin"/>
          <w:lang w:bidi="fa-IR"/>
          <w:color w:val="111111"/>
          <w:sz w:val="28"/>
          <w:szCs w:val="28"/>
          <w:rtl/>
        </w:rPr>
        <w:t xml:space="preserve">سبحان ربّی العظیم و بحمده،أو:سبحان اللّه ثلاثا-لا ینافی الأخبار المذکورة، لأنّ الأذکار المعیّنة أیضا من قبیل مطلق الذکر.</w:t>
      </w:r>
    </w:p>
    <w:p>
      <w:pPr>
        <w:pStyle w:val="BookText"/>
      </w:pPr>
      <w:r>
        <w:rPr>
          <w:rFonts w:ascii="IRNazanin" w:hAnsi="IRNazanin" w:eastAsia="IRNazanin" w:cs="IRNazanin"/>
          <w:lang w:bidi="fa-IR"/>
          <w:color w:val="111111"/>
          <w:sz w:val="28"/>
          <w:szCs w:val="28"/>
          <w:rtl/>
        </w:rPr>
        <w:t xml:space="preserve">فمن الأخبار الدالّة علی ذلک ما هو المنقول فی الوسائل:</w:t>
      </w:r>
    </w:p>
    <w:p>
      <w:pPr>
        <w:pStyle w:val="BookText"/>
      </w:pPr>
      <w:r>
        <w:rPr>
          <w:rFonts w:ascii="IRNazanin" w:hAnsi="IRNazanin" w:eastAsia="IRNazanin" w:cs="IRNazanin"/>
          <w:lang w:bidi="fa-IR"/>
          <w:color w:val="111111"/>
          <w:sz w:val="28"/>
          <w:szCs w:val="28"/>
          <w:rtl/>
        </w:rPr>
        <w:t xml:space="preserve">عن أبی بکر الحضرمیّ قال:قلت لأبی جعفر علیه السّلام:أیّ شیء حدّ الرکوع و السجود؟قال:تقول:سبحان ربّی العظیم و بحمده ثلاثا فی الرکوع،و سبحان ربّی الأعلی و بحمده ثلاثا فی السجود،فمن نقص واحدة نقص ثلث صلاته،و من نقص اثنتین نقص ثلثی صلاته،و من لم یسبّح فلا صلاة له.(الوسائل:ج 4 ص 924 ب 4 من أبواب الرکوع ح 5).</w:t>
      </w:r>
    </w:p>
    <w:p>
      <w:pPr>
        <w:pStyle w:val="BookText"/>
      </w:pPr>
      <w:r>
        <w:rPr>
          <w:rFonts w:ascii="IRNazanin" w:hAnsi="IRNazanin" w:eastAsia="IRNazanin" w:cs="IRNazanin"/>
          <w:lang w:bidi="fa-IR"/>
          <w:color w:val="111111"/>
          <w:sz w:val="28"/>
          <w:szCs w:val="28"/>
          <w:rtl/>
        </w:rPr>
        <w:t xml:space="preserve">أی لأنّ المعیّن من الأذکار فرد من أفراد الکلّی الذی یتخیّر من بینها.</w:t>
      </w:r>
    </w:p>
    <w:p>
      <w:pPr>
        <w:pStyle w:val="BookText"/>
      </w:pPr>
      <w:r>
        <w:rPr>
          <w:rFonts w:ascii="IRNazanin" w:hAnsi="IRNazanin" w:eastAsia="IRNazanin" w:cs="IRNazanin"/>
          <w:lang w:bidi="fa-IR"/>
          <w:color w:val="111111"/>
          <w:sz w:val="28"/>
          <w:szCs w:val="28"/>
          <w:rtl/>
        </w:rPr>
        <w:t xml:space="preserve">الضمیر فی«به»یرجع الی القول بجواز مطلق الذکر مطلقا.یعنی و بالقول بجواز مطلق الذکر مطلقا یحصل الجمع بین الروایتین.</w:t>
      </w:r>
    </w:p>
    <w:p>
      <w:pPr>
        <w:pStyle w:val="BookText"/>
      </w:pPr>
      <w:r>
        <w:rPr>
          <w:rFonts w:ascii="IRNazanin" w:hAnsi="IRNazanin" w:eastAsia="IRNazanin" w:cs="IRNazanin"/>
          <w:lang w:bidi="fa-IR"/>
          <w:color w:val="111111"/>
          <w:sz w:val="28"/>
          <w:szCs w:val="28"/>
          <w:rtl/>
        </w:rPr>
        <w:t xml:space="preserve">أی لو قیّدنا مطلق الذکر بحال الاضطرار فلا یحصل وجه الجمع بین الروایات.</w:t>
      </w:r>
    </w:p>
    <w:p>
      <w:pPr>
        <w:pStyle w:val="BookText"/>
      </w:pPr>
      <w:r>
        <w:rPr>
          <w:rFonts w:ascii="IRNazanin" w:hAnsi="IRNazanin" w:eastAsia="IRNazanin" w:cs="IRNazanin"/>
          <w:lang w:bidi="fa-IR"/>
          <w:color w:val="111111"/>
          <w:sz w:val="28"/>
          <w:szCs w:val="28"/>
          <w:rtl/>
        </w:rPr>
        <w:t xml:space="preserve">یکون المصلّی مخیّرا بین ذکر«و بحمده»و عدمه،لأنّ الأخبار الدالّة علی تعیین الذکر المذکور لم یذکر بعضها ذلک،فیحصل التخییر بین فعله و ترکه.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مثله(1)القول فی التسبیحة الکبری مع کون بعضها(2)ذکرا تامّا.</w:t>
      </w:r>
    </w:p>
    <w:p>
      <w:pPr>
        <w:pStyle w:val="BookText"/>
      </w:pPr>
      <w:r>
        <w:rPr>
          <w:rFonts w:ascii="IRNazanin" w:hAnsi="IRNazanin" w:eastAsia="IRNazanin" w:cs="IRNazanin"/>
          <w:lang w:bidi="fa-IR"/>
          <w:color w:val="111111"/>
          <w:sz w:val="28"/>
          <w:szCs w:val="28"/>
          <w:rtl/>
        </w:rPr>
        <w:t xml:space="preserve">و معنی سبحان ربّی تنزیها(3)له عن النقائص،و هو(4)منصوب علی المصدر بمحذوف(5)من جنسه،</w:t>
      </w:r>
    </w:p>
    <w:p>
      <w:pPr>
        <w:pStyle w:val="BookText"/>
      </w:pPr>
      <w:r>
        <w:rPr>
          <w:rFonts w:ascii="IRNazanin" w:hAnsi="IRNazanin" w:eastAsia="IRNazanin" w:cs="IRNazanin"/>
          <w:lang w:bidi="fa-IR"/>
          <w:color w:val="111111"/>
          <w:sz w:val="28"/>
          <w:szCs w:val="28"/>
          <w:rtl/>
        </w:rPr>
        <w:t xml:space="preserve">الضمیر فی قوله«مثله»یرجع الی القول السابق فی خصوص لفظ«و بحمده».</w:t>
      </w:r>
    </w:p>
    <w:p>
      <w:pPr>
        <w:pStyle w:val="BookText"/>
      </w:pPr>
      <w:r>
        <w:rPr>
          <w:rFonts w:ascii="IRNazanin" w:hAnsi="IRNazanin" w:eastAsia="IRNazanin" w:cs="IRNazanin"/>
          <w:lang w:bidi="fa-IR"/>
          <w:color w:val="111111"/>
          <w:sz w:val="28"/>
          <w:szCs w:val="28"/>
          <w:rtl/>
        </w:rPr>
        <w:t xml:space="preserve">یعنی و مثل القول بالوجوب التخییری بین لفظ«و بحمده»و عدمه القول فی خصوص التسبیحة الکبری«سبحان ربّی العظیم و بحمده»فی صورة کون بعضها ذکرا تامّا،مثل:«سبحان ربّی»فإنّه تامّ،فیختار المصلّی بین ذکر لفظ«العظیم» و عدم ذکره.</w:t>
      </w:r>
    </w:p>
    <w:p>
      <w:pPr>
        <w:pStyle w:val="BookText"/>
      </w:pPr>
      <w:r>
        <w:rPr>
          <w:rFonts w:ascii="IRNazanin" w:hAnsi="IRNazanin" w:eastAsia="IRNazanin" w:cs="IRNazanin"/>
          <w:lang w:bidi="fa-IR"/>
          <w:color w:val="111111"/>
          <w:sz w:val="28"/>
          <w:szCs w:val="28"/>
          <w:rtl/>
        </w:rPr>
        <w:t xml:space="preserve">*من حواشی الکتاب فی خصوص العبارة:قال سلطان العلماء:أی مثل القول المذکور فی التخییر بین الکلّ و الجزء القول فی التسبیحة الکبری،أی«سبحان ربّی العظیم و بحمده»مع کون بعضها ذکرا تامّا،و هذا فی صورة کفایة الإطلاق فإنّها حینئذ مخیّرة بین«سبحان ربّی»و«سبحان العظیم»؛لکون کلّ منهما حینئذ حکما تامّا کافیا،و الفرض دفع الاستبعاد-مثلا-من التخییر بین الجزء و الکلّ، انتهی.و الأظهر أن یفسّر التسبیحة الکبری هنا«سبحان ربّی العظیم و بحمده» فقط و إن کان خلاف المصطلح حتّی الممثل و الممثل به،و مع ذلک لا یخفی ما فی العبارة من الرکاکة،و کان الظاهر أن یقول:و مثله القول فی سبحان ربّی العظیم، و کذا فی التسبیحة المکرّرة علی القول بعدم التعیین.(حاشیة جمال الدین رحمه اللّه).</w:t>
      </w:r>
    </w:p>
    <w:p>
      <w:pPr>
        <w:pStyle w:val="BookText"/>
      </w:pPr>
      <w:r>
        <w:rPr>
          <w:rFonts w:ascii="IRNazanin" w:hAnsi="IRNazanin" w:eastAsia="IRNazanin" w:cs="IRNazanin"/>
          <w:lang w:bidi="fa-IR"/>
          <w:color w:val="111111"/>
          <w:sz w:val="28"/>
          <w:szCs w:val="28"/>
          <w:rtl/>
        </w:rPr>
        <w:t xml:space="preserve">الضمیر فی«بعضها»یرجع الی التسبیحة الکبری.یعنی أنّ القول بالتخییر فی أجزاء ذلک إنّما هو فی صورة کون بعض أجزائها تامّا،مثل سبحان ربّی،أو سبحان العظیم.</w:t>
      </w:r>
    </w:p>
    <w:p>
      <w:pPr>
        <w:pStyle w:val="BookText"/>
      </w:pPr>
      <w:r>
        <w:rPr>
          <w:rFonts w:ascii="IRNazanin" w:hAnsi="IRNazanin" w:eastAsia="IRNazanin" w:cs="IRNazanin"/>
          <w:lang w:bidi="fa-IR"/>
          <w:color w:val="111111"/>
          <w:sz w:val="28"/>
          <w:szCs w:val="28"/>
          <w:rtl/>
        </w:rPr>
        <w:t xml:space="preserve">یعنی:أنّ«سبحان»فی التسبیحة المذکورة بمعنی«تنزیها»و هو مفعول مطلق، و المعنی فی الواقع کذلک:نزّهت اللّه تنزیها.</w:t>
      </w:r>
    </w:p>
    <w:p>
      <w:pPr>
        <w:pStyle w:val="BookText"/>
      </w:pPr>
      <w:r>
        <w:rPr>
          <w:rFonts w:ascii="IRNazanin" w:hAnsi="IRNazanin" w:eastAsia="IRNazanin" w:cs="IRNazanin"/>
          <w:lang w:bidi="fa-IR"/>
          <w:color w:val="111111"/>
          <w:sz w:val="28"/>
          <w:szCs w:val="28"/>
          <w:rtl/>
        </w:rPr>
        <w:t xml:space="preserve">یعنی أنّ«سبحان»منصوب لکونه مصدرا،أی مفعولا مطلقا.</w:t>
      </w:r>
    </w:p>
    <w:p>
      <w:pPr>
        <w:pStyle w:val="BookText"/>
      </w:pPr>
      <w:r>
        <w:rPr>
          <w:rFonts w:ascii="IRNazanin" w:hAnsi="IRNazanin" w:eastAsia="IRNazanin" w:cs="IRNazanin"/>
          <w:lang w:bidi="fa-IR"/>
          <w:color w:val="111111"/>
          <w:sz w:val="28"/>
          <w:szCs w:val="28"/>
          <w:rtl/>
        </w:rPr>
        <w:t xml:space="preserve">الباء للسببیة.یعنی أنّ کون«سبحان»منصوبا بسبب فعل محذوف من جنسه و هو«سبّحت 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متعلّق الجار(1)فی«و بحمده»هو العامل المحذوف،و التقدیر:سبّحت اللّه تسبیحا و سبحانا و سبّحته بحمده.أو بمعنی و الحمد(2)له،نظیر«ما أنت بنعمة ربّک بمجنون»أی و النعمة له(3).</w:t>
      </w:r>
    </w:p>
    <w:p>
      <w:pPr>
        <w:pStyle w:val="BookText"/>
      </w:pPr>
      <w:r>
        <w:rPr>
          <w:rFonts w:ascii="IRNazanin" w:hAnsi="IRNazanin" w:eastAsia="IRNazanin" w:cs="IRNazanin"/>
          <w:lang w:bidi="fa-IR"/>
          <w:color w:val="111111"/>
          <w:sz w:val="28"/>
          <w:szCs w:val="28"/>
          <w:rtl/>
        </w:rPr>
        <w:t xml:space="preserve">(و رفع الرأس منه(4)) ،فلو هوی من غیر رفع بطل مع التعمّد،</w:t>
      </w:r>
    </w:p>
    <w:p>
      <w:pPr>
        <w:pStyle w:val="BookText"/>
      </w:pPr>
      <w:r>
        <w:rPr>
          <w:rFonts w:ascii="IRNazanin" w:hAnsi="IRNazanin" w:eastAsia="IRNazanin" w:cs="IRNazanin"/>
          <w:lang w:bidi="fa-IR"/>
          <w:color w:val="111111"/>
          <w:sz w:val="28"/>
          <w:szCs w:val="28"/>
          <w:rtl/>
        </w:rPr>
        <w:t xml:space="preserve">أی الجارّ و المجرور فی«و بحمده»یتعلّق بفعل مقدّر محذوف و هو«سبّحت».</w:t>
      </w:r>
    </w:p>
    <w:p>
      <w:pPr>
        <w:pStyle w:val="BookText"/>
      </w:pPr>
      <w:r>
        <w:rPr>
          <w:rFonts w:ascii="IRNazanin" w:hAnsi="IRNazanin" w:eastAsia="IRNazanin" w:cs="IRNazanin"/>
          <w:lang w:bidi="fa-IR"/>
          <w:color w:val="111111"/>
          <w:sz w:val="28"/>
          <w:szCs w:val="28"/>
          <w:rtl/>
        </w:rPr>
        <w:t xml:space="preserve">فالتقدیر:سبّحت اللّه سبحانا و سبّحته بحمده.</w:t>
      </w:r>
    </w:p>
    <w:p>
      <w:pPr>
        <w:pStyle w:val="BookText"/>
      </w:pPr>
      <w:r>
        <w:rPr>
          <w:rFonts w:ascii="IRNazanin" w:hAnsi="IRNazanin" w:eastAsia="IRNazanin" w:cs="IRNazanin"/>
          <w:lang w:bidi="fa-IR"/>
          <w:color w:val="111111"/>
          <w:sz w:val="28"/>
          <w:szCs w:val="28"/>
          <w:rtl/>
        </w:rPr>
        <w:t xml:space="preserve">*من حواشی الکتاب:نقل عن سیبویه أنّ«سبحان»لیس بمصدر،بل هو واقع موقع المصدر الذی هو التسبیح،و الإضافة الی المفعول لأنّه المسبّح بالفتح.و نقل عن روض الجنان جواز أن تکون الإضافة الی الفاعل،قال:و المعروف هو الأول،و المعنی علی الأول أسبّح تسبیح ربّی،أی:تسبیحا یلیق بعظمته،و علی الثانی اسبّح مثل ما سبّح اللّه به نفسه،و کذا الکلام فی الإضافة فی«و بحمده».</w:t>
      </w:r>
    </w:p>
    <w:p>
      <w:pPr>
        <w:pStyle w:val="BookText"/>
      </w:pPr>
      <w:r>
        <w:rPr>
          <w:rFonts w:ascii="IRNazanin" w:hAnsi="IRNazanin" w:eastAsia="IRNazanin" w:cs="IRNazanin"/>
          <w:lang w:bidi="fa-IR"/>
          <w:color w:val="111111"/>
          <w:sz w:val="28"/>
          <w:szCs w:val="28"/>
          <w:rtl/>
        </w:rPr>
        <w:t xml:space="preserve">(حاشیة الشیخ جعفر کاشف الغطاء رحمه اللّه).</w:t>
      </w:r>
    </w:p>
    <w:p>
      <w:pPr>
        <w:pStyle w:val="BookText"/>
      </w:pPr>
      <w:r>
        <w:rPr>
          <w:rFonts w:ascii="IRNazanin" w:hAnsi="IRNazanin" w:eastAsia="IRNazanin" w:cs="IRNazanin"/>
          <w:lang w:bidi="fa-IR"/>
          <w:color w:val="111111"/>
          <w:sz w:val="28"/>
          <w:szCs w:val="28"/>
          <w:rtl/>
        </w:rPr>
        <w:t xml:space="preserve">اعلم أنّ فی معنی«و بحمده»فی التسبیحة المذکورة احتمالان:</w:t>
      </w:r>
    </w:p>
    <w:p>
      <w:pPr>
        <w:pStyle w:val="BookText"/>
      </w:pPr>
      <w:r>
        <w:rPr>
          <w:rFonts w:ascii="IRNazanin" w:hAnsi="IRNazanin" w:eastAsia="IRNazanin" w:cs="IRNazanin"/>
          <w:lang w:bidi="fa-IR"/>
          <w:color w:val="111111"/>
          <w:sz w:val="28"/>
          <w:szCs w:val="28"/>
          <w:rtl/>
        </w:rPr>
        <w:t xml:space="preserve">الأول:کون التسبیح للّه تعالی هو بنفس التحمید،فیکون المعنی:اسبّح اللّه تعالی بسبب حمدی له.یعنی أنّ حمدی هو التسبیح له تعالی.</w:t>
      </w:r>
    </w:p>
    <w:p>
      <w:pPr>
        <w:pStyle w:val="BookText"/>
      </w:pPr>
      <w:r>
        <w:rPr>
          <w:rFonts w:ascii="Amiri" w:hAnsi="Amiri" w:eastAsia="Amiri" w:cs="Amiri"/>
          <w:lang w:bidi="ar-SA"/>
          <w:color w:val="111111"/>
          <w:sz w:val="28"/>
          <w:szCs w:val="28"/>
          <w:rtl/>
        </w:rPr>
        <w:t xml:space="preserve">و الثانی:کون الحمد للّه تعالی لحصول التوفیق له للتسبیح.یعنی أنّ الحمد له بأنه وفّقنی للتسبیح کما ورد فی القرآن مٰا أَنْتَ بِنِعْمَةِ رَبِّکَ بِمَجْنُونٍ (القلم:2).</w:t>
      </w:r>
    </w:p>
    <w:p>
      <w:pPr>
        <w:pStyle w:val="BookText"/>
      </w:pPr>
      <w:r>
        <w:rPr>
          <w:rFonts w:ascii="IRNazanin" w:hAnsi="IRNazanin" w:eastAsia="IRNazanin" w:cs="IRNazanin"/>
          <w:lang w:bidi="fa-IR"/>
          <w:color w:val="111111"/>
          <w:sz w:val="28"/>
          <w:szCs w:val="28"/>
          <w:rtl/>
        </w:rPr>
        <w:t xml:space="preserve">و المعنی هکذا:ما أنت بمجنون و النعمة کلّها لربّک،و هکذا المعنی فی الذکر:سبّحت اللّه تعالی و الحمد کلّه للّه تعالی.</w:t>
      </w:r>
    </w:p>
    <w:p>
      <w:pPr>
        <w:pStyle w:val="BookText"/>
      </w:pPr>
      <w:r>
        <w:rPr>
          <w:rFonts w:ascii="IRNazanin" w:hAnsi="IRNazanin" w:eastAsia="IRNazanin" w:cs="IRNazanin"/>
          <w:lang w:bidi="fa-IR"/>
          <w:color w:val="111111"/>
          <w:sz w:val="28"/>
          <w:szCs w:val="28"/>
          <w:rtl/>
        </w:rPr>
        <w:t xml:space="preserve">الباء علی الوجه الأول و هو تعلّق«و بحمده»الی فعل محذوف و هو«سبّحت» للاستعانة أو السببیة.أمّا علی الوجه الثانی فیکون الباء بمعنی«مع».یعنی تسبیحی له تعالی مع حمدی له تعالی.</w:t>
      </w:r>
    </w:p>
    <w:p>
      <w:pPr>
        <w:pStyle w:val="BookText"/>
      </w:pPr>
      <w:r>
        <w:rPr>
          <w:rFonts w:ascii="IRNazanin" w:hAnsi="IRNazanin" w:eastAsia="IRNazanin" w:cs="IRNazanin"/>
          <w:lang w:bidi="fa-IR"/>
          <w:color w:val="111111"/>
          <w:sz w:val="28"/>
          <w:szCs w:val="28"/>
          <w:rtl/>
        </w:rPr>
        <w:t xml:space="preserve">أی النعمة للّه تعالی،و قد ذکرنا معنی الآیة بناء علی ذلک التفسیر.</w:t>
      </w:r>
    </w:p>
    <w:p>
      <w:pPr>
        <w:pStyle w:val="BookText"/>
      </w:pPr>
      <w:r>
        <w:rPr>
          <w:rFonts w:ascii="IRNazanin" w:hAnsi="IRNazanin" w:eastAsia="IRNazanin" w:cs="IRNazanin"/>
          <w:lang w:bidi="fa-IR"/>
          <w:color w:val="111111"/>
          <w:sz w:val="28"/>
          <w:szCs w:val="28"/>
          <w:rtl/>
        </w:rPr>
        <w:t xml:space="preserve">هذا أیضا من الواجبات فی الرکوع،فإنّ المصلّی یجب له أن یرفع رأسه من الرکوع بعده،بتوضیح من الشارح رحمه اللّه بقوله:فلو لم یرفع الرأس بل مال الی السجدة من حال الرکوع عمدا تبطل صلاته.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استدرکه(1)مع النسیان، (مطمئنا) (2)و لا حدّ لها(3)،بل مسمّاها فما زاد(4)بحیث لا یخرج بها عن کونه مصلّیا.</w:t>
      </w:r>
    </w:p>
    <w:p>
      <w:pPr>
        <w:pStyle w:val="BookText"/>
      </w:pPr>
      <w:r>
        <w:rPr>
          <w:rFonts w:ascii="IRNazanin" w:hAnsi="IRNazanin" w:eastAsia="IRNazanin" w:cs="IRNazanin"/>
          <w:lang w:bidi="fa-IR"/>
          <w:color w:val="111111"/>
          <w:sz w:val="28"/>
          <w:szCs w:val="28"/>
          <w:rtl/>
        </w:rPr>
        <w:t xml:space="preserve">(و یستحبّ التثلیث(5)فی الذکر) الأکبر (فصاعدا) (6)إلی ما لا یبلغ السأم(7)،فقد عدّ علی(8)الصادق علیه السّلام ستّون تسبیحة کبری إلاّ أن یکون(9)إماما فلا یزید علی الثلاث إلاّ مع حبّ المأمومین الإطالة.</w:t>
      </w:r>
    </w:p>
    <w:p>
      <w:pPr>
        <w:pStyle w:val="BookText"/>
      </w:pPr>
      <w:r>
        <w:rPr>
          <w:rFonts w:ascii="IRNazanin" w:hAnsi="IRNazanin" w:eastAsia="IRNazanin" w:cs="IRNazanin"/>
          <w:lang w:bidi="fa-IR"/>
          <w:color w:val="111111"/>
          <w:sz w:val="28"/>
          <w:szCs w:val="28"/>
          <w:rtl/>
        </w:rPr>
        <w:t xml:space="preserve">أی یجب استدراک رفع الرأس لو هوی من حال الرکوع الی السجدة نسیانا بلا عمد،بمعنی أن یرفع رأسه بقصد جبران الرفع،ثمّ یهوی الی السجدة.</w:t>
      </w:r>
    </w:p>
    <w:p>
      <w:pPr>
        <w:pStyle w:val="BookText"/>
      </w:pPr>
      <w:r>
        <w:rPr>
          <w:rFonts w:ascii="IRNazanin" w:hAnsi="IRNazanin" w:eastAsia="IRNazanin" w:cs="IRNazanin"/>
          <w:lang w:bidi="fa-IR"/>
          <w:color w:val="111111"/>
          <w:sz w:val="28"/>
          <w:szCs w:val="28"/>
          <w:rtl/>
        </w:rPr>
        <w:t xml:space="preserve">هذا حال من رفع الرأس عن الرکوع،کما أنّ قوله قبلا«مطمئنّا»کان حالا من نفس الرکوع.</w:t>
      </w:r>
    </w:p>
    <w:p>
      <w:pPr>
        <w:pStyle w:val="BookText"/>
      </w:pPr>
      <w:r>
        <w:rPr>
          <w:rFonts w:ascii="IRNazanin" w:hAnsi="IRNazanin" w:eastAsia="IRNazanin" w:cs="IRNazanin"/>
          <w:lang w:bidi="fa-IR"/>
          <w:color w:val="111111"/>
          <w:sz w:val="28"/>
          <w:szCs w:val="28"/>
          <w:rtl/>
        </w:rPr>
        <w:t xml:space="preserve">الضمیران فی«لها»و«مسمّاها»یرجعان الی الطمأنینة المفهوم من لفظ «مطمئنا».</w:t>
      </w:r>
    </w:p>
    <w:p>
      <w:pPr>
        <w:pStyle w:val="BookText"/>
      </w:pPr>
      <w:r>
        <w:rPr>
          <w:rFonts w:ascii="IRNazanin" w:hAnsi="IRNazanin" w:eastAsia="IRNazanin" w:cs="IRNazanin"/>
          <w:lang w:bidi="fa-IR"/>
          <w:color w:val="111111"/>
          <w:sz w:val="28"/>
          <w:szCs w:val="28"/>
          <w:rtl/>
        </w:rPr>
        <w:t xml:space="preserve">یعنی بل یکفی فی حصول الطمأنینة مسمّاها،أو بمقدار یزید عن المسمّی بشرط أن لا یزید الاطمئنان و التأخیر علی حدّ یخرج عن کونه مصلّیا عرفا.</w:t>
      </w:r>
    </w:p>
    <w:p>
      <w:pPr>
        <w:pStyle w:val="BookText"/>
      </w:pPr>
      <w:r>
        <w:rPr>
          <w:rFonts w:ascii="IRNazanin" w:hAnsi="IRNazanin" w:eastAsia="IRNazanin" w:cs="IRNazanin"/>
          <w:lang w:bidi="fa-IR"/>
          <w:color w:val="111111"/>
          <w:sz w:val="28"/>
          <w:szCs w:val="28"/>
          <w:rtl/>
        </w:rPr>
        <w:t xml:space="preserve">بأن یکرّر التسبیحة ثلاث مرّات،و المراد من الذکر الأکبر هو«سبحان ربّی العظیم و بحمده».</w:t>
      </w:r>
    </w:p>
    <w:p>
      <w:pPr>
        <w:pStyle w:val="BookText"/>
      </w:pPr>
      <w:r>
        <w:rPr>
          <w:rFonts w:ascii="IRNazanin" w:hAnsi="IRNazanin" w:eastAsia="IRNazanin" w:cs="IRNazanin"/>
          <w:lang w:bidi="fa-IR"/>
          <w:color w:val="111111"/>
          <w:sz w:val="28"/>
          <w:szCs w:val="28"/>
          <w:rtl/>
        </w:rPr>
        <w:t xml:space="preserve">یعنی یستحبّ الذکر الأکبر أزید من ثلاث مرّات بشرط أن لا یزید الی حدّ الملالة.</w:t>
      </w:r>
    </w:p>
    <w:p>
      <w:pPr>
        <w:pStyle w:val="BookText"/>
      </w:pPr>
      <w:r>
        <w:rPr>
          <w:rFonts w:ascii="IRNazanin" w:hAnsi="IRNazanin" w:eastAsia="IRNazanin" w:cs="IRNazanin"/>
          <w:lang w:bidi="fa-IR"/>
          <w:color w:val="111111"/>
          <w:sz w:val="28"/>
          <w:szCs w:val="28"/>
          <w:rtl/>
        </w:rPr>
        <w:t xml:space="preserve">السأم مصدر من سئم یسأم سأمة و سأما و سآمة الشیء:ملّه.(المنجد).</w:t>
      </w:r>
    </w:p>
    <w:p>
      <w:pPr>
        <w:pStyle w:val="BookText"/>
      </w:pPr>
      <w:r>
        <w:rPr>
          <w:rFonts w:ascii="IRNazanin" w:hAnsi="IRNazanin" w:eastAsia="IRNazanin" w:cs="IRNazanin"/>
          <w:lang w:bidi="fa-IR"/>
          <w:color w:val="111111"/>
          <w:sz w:val="28"/>
          <w:szCs w:val="28"/>
          <w:rtl/>
        </w:rPr>
        <w:t xml:space="preserve">یعنی کان الصادق علیه السّلام یصلّی فعدّوا فی رکوعه یقول التسبیحة الکبری ستّین مرّة،و هو المروی فی الوسائل:</w:t>
      </w:r>
    </w:p>
    <w:p>
      <w:pPr>
        <w:pStyle w:val="BookText"/>
      </w:pPr>
      <w:r>
        <w:rPr>
          <w:rFonts w:ascii="IRNazanin" w:hAnsi="IRNazanin" w:eastAsia="IRNazanin" w:cs="IRNazanin"/>
          <w:lang w:bidi="fa-IR"/>
          <w:color w:val="111111"/>
          <w:sz w:val="28"/>
          <w:szCs w:val="28"/>
          <w:rtl/>
        </w:rPr>
        <w:t xml:space="preserve">عن أبان بن تغلب قال:دخلت علی أبی عبد اللّه علیه السّلام و هو یصلّی فعددت له فی الرکوع و السجود ستّین تسبیحة.(الوسائل:ج 4 ص 927 ب 6 من أبواب الرکوع ح 1).</w:t>
      </w:r>
    </w:p>
    <w:p>
      <w:pPr>
        <w:pStyle w:val="BookText"/>
      </w:pPr>
      <w:r>
        <w:rPr>
          <w:rFonts w:ascii="IRNazanin" w:hAnsi="IRNazanin" w:eastAsia="IRNazanin" w:cs="IRNazanin"/>
          <w:lang w:bidi="fa-IR"/>
          <w:color w:val="111111"/>
          <w:sz w:val="28"/>
          <w:szCs w:val="28"/>
          <w:rtl/>
        </w:rPr>
        <w:t xml:space="preserve">و لا یخفی بأنّه لم یذکر فی الروایة هذه التسبیحة الکبری التی ذکرها الشارح رحمه اللّه.</w:t>
      </w:r>
    </w:p>
    <w:p>
      <w:pPr>
        <w:pStyle w:val="BookText"/>
      </w:pPr>
      <w:r>
        <w:rPr>
          <w:rFonts w:ascii="IRNazanin" w:hAnsi="IRNazanin" w:eastAsia="IRNazanin" w:cs="IRNazanin"/>
          <w:lang w:bidi="fa-IR"/>
          <w:color w:val="111111"/>
          <w:sz w:val="28"/>
          <w:szCs w:val="28"/>
          <w:rtl/>
        </w:rPr>
        <w:t xml:space="preserve">أی إلاّ أن یکون المصلّی إماما فلا یستحبّ له تکثیر التسبیحة علی ثلاث مرّات،إلاّ أن یحبّ المأمومین تکثیرها و الإطالة.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54" w:name="pg19899_253970"/>
    <w:bookmarkEnd w:id="54"/>
    <w:p>
      <w:pPr>
        <w:pStyle w:val="BookText"/>
      </w:pPr>
      <w:r>
        <w:rPr>
          <w:rFonts w:ascii="IRNazanin" w:hAnsi="IRNazanin" w:eastAsia="IRNazanin" w:cs="IRNazanin"/>
          <w:lang w:bidi="fa-IR"/>
          <w:color w:val="111111"/>
          <w:sz w:val="28"/>
          <w:szCs w:val="28"/>
          <w:rtl/>
        </w:rPr>
        <w:t xml:space="preserve">و فی کون الواجب مع الزیادة علی مرّة الجمیع،أو الأولی ما مرّ(1)فی تسبیح الأخیرتین(2).</w:t>
      </w:r>
    </w:p>
    <w:p>
      <w:pPr>
        <w:pStyle w:val="BookText"/>
      </w:pPr>
      <w:r>
        <w:rPr>
          <w:rFonts w:ascii="IRNazanin" w:hAnsi="IRNazanin" w:eastAsia="IRNazanin" w:cs="IRNazanin"/>
          <w:lang w:bidi="fa-IR"/>
          <w:color w:val="111111"/>
          <w:sz w:val="28"/>
          <w:szCs w:val="28"/>
          <w:rtl/>
        </w:rPr>
        <w:t xml:space="preserve">و أن یکون العدد (وترا) خمسا أو سبعا أو ما زاد منه،و عدّ(3)الستّین لا ینافیه،لجواز الزیادة من غیر عدّ،أو بیان جواز المزدوج (و الدعاء(4) أمامه) أی أمام الذکر بالمنقول و هو:اللّهمّ لک رکعت...إلی آخره (و تسویة الظهر(5)حتی لو صبّ علیه ماء لم یزل لاستوائه) (و مدّ العنق) مستحضرا(6)فیه:آمنت بک و لو ضربت عنقی (و التجنیح) بالعضدین و المرفقین بأن یخرجهما عن ملاصقة جنبیه(7)،فاتحا إبطیه کالجناحین.</w:t>
      </w:r>
    </w:p>
    <w:p>
      <w:pPr>
        <w:pStyle w:val="Heading5"/>
      </w:pPr>
      <w:bookmarkStart w:id="226" w:name="_Toc79"/>
      <w:r>
        <w:t>وضع الیدین علی عینی الرکبتین</w:t>
      </w:r>
      <w:bookmarkEnd w:id="226"/>
    </w:p>
    <w:p>
      <w:pPr>
        <w:pStyle w:val="BookText"/>
      </w:pPr>
      <w:r>
        <w:rPr>
          <w:rFonts w:ascii="IRNazanin" w:hAnsi="IRNazanin" w:eastAsia="IRNazanin" w:cs="IRNazanin"/>
          <w:lang w:bidi="fa-IR"/>
          <w:color w:val="111111"/>
          <w:sz w:val="28"/>
          <w:szCs w:val="28"/>
          <w:rtl/>
        </w:rPr>
        <w:t xml:space="preserve">(و وضع الیدین(8)علی) عینی (الرکبتین) حالة الذکر أجمع،مالئا کفّیه</w:t>
      </w:r>
    </w:p>
    <w:p>
      <w:pPr>
        <w:pStyle w:val="BookText"/>
      </w:pPr>
      <w:r>
        <w:rPr>
          <w:rFonts w:ascii="IRNazanin" w:hAnsi="IRNazanin" w:eastAsia="IRNazanin" w:cs="IRNazanin"/>
          <w:lang w:bidi="fa-IR"/>
          <w:color w:val="111111"/>
          <w:sz w:val="28"/>
          <w:szCs w:val="28"/>
          <w:rtl/>
        </w:rPr>
        <w:t xml:space="preserve">یعنی إذا زاد التسبیحة علی مرّة واحدة هل الواجب هو الأولی و غیرها تحمل علی الاستحباب أم یحکم بالوجوب التخییری بین المرّة و المرّات؟ففیه ما مرّ فی خصوص التسبیحات الأربعة.</w:t>
      </w:r>
    </w:p>
    <w:p>
      <w:pPr>
        <w:pStyle w:val="BookText"/>
      </w:pPr>
      <w:r>
        <w:rPr>
          <w:rFonts w:ascii="IRNazanin" w:hAnsi="IRNazanin" w:eastAsia="IRNazanin" w:cs="IRNazanin"/>
          <w:lang w:bidi="fa-IR"/>
          <w:color w:val="111111"/>
          <w:sz w:val="28"/>
          <w:szCs w:val="28"/>
          <w:rtl/>
        </w:rPr>
        <w:t xml:space="preserve">المراد هو تسبیح الرکعتین الأخیرتین،و هو«سبحان اللّه،و الحمد للّه،و لا إله إلاّ اللّه،و اللّه أکبر».</w:t>
      </w:r>
    </w:p>
    <w:p>
      <w:pPr>
        <w:pStyle w:val="BookText"/>
      </w:pPr>
      <w:r>
        <w:rPr>
          <w:rFonts w:ascii="IRNazanin" w:hAnsi="IRNazanin" w:eastAsia="IRNazanin" w:cs="IRNazanin"/>
          <w:lang w:bidi="fa-IR"/>
          <w:color w:val="111111"/>
          <w:sz w:val="28"/>
          <w:szCs w:val="28"/>
          <w:rtl/>
        </w:rPr>
        <w:t xml:space="preserve">هذا جواب عن سؤال هو أنّ فی الروایة المذکورة عدوّا للإمام الصادق علیه السّلام ستّین تسبیحة فی الرکوع و السجود،و هی لیست وترا،فأجاب بجوابین،الأول:</w:t>
      </w:r>
    </w:p>
    <w:p>
      <w:pPr>
        <w:pStyle w:val="BookText"/>
      </w:pPr>
      <w:r>
        <w:rPr>
          <w:rFonts w:ascii="IRNazanin" w:hAnsi="IRNazanin" w:eastAsia="IRNazanin" w:cs="IRNazanin"/>
          <w:lang w:bidi="fa-IR"/>
          <w:color w:val="111111"/>
          <w:sz w:val="28"/>
          <w:szCs w:val="28"/>
          <w:rtl/>
        </w:rPr>
        <w:t xml:space="preserve">عدم عدّ الراوی واحد من الأذکار الوتر منه علیه السّلام،و الثانی:کون المراد منه بیان جواز عدد الزوج أیضا.</w:t>
      </w:r>
    </w:p>
    <w:p>
      <w:pPr>
        <w:pStyle w:val="BookText"/>
      </w:pPr>
      <w:r>
        <w:rPr>
          <w:rFonts w:ascii="IRNazanin" w:hAnsi="IRNazanin" w:eastAsia="IRNazanin" w:cs="IRNazanin"/>
          <w:lang w:bidi="fa-IR"/>
          <w:color w:val="111111"/>
          <w:sz w:val="28"/>
          <w:szCs w:val="28"/>
          <w:rtl/>
        </w:rPr>
        <w:t xml:space="preserve">یعنی یستحبّ الدعاء قبل ذکر الرکوع بما نقل من الشارع.</w:t>
      </w:r>
    </w:p>
    <w:p>
      <w:pPr>
        <w:pStyle w:val="BookText"/>
      </w:pPr>
      <w:r>
        <w:rPr>
          <w:rFonts w:ascii="IRNazanin" w:hAnsi="IRNazanin" w:eastAsia="IRNazanin" w:cs="IRNazanin"/>
          <w:lang w:bidi="fa-IR"/>
          <w:color w:val="111111"/>
          <w:sz w:val="28"/>
          <w:szCs w:val="28"/>
          <w:rtl/>
        </w:rPr>
        <w:t xml:space="preserve">أی من المستحبّات فی الرکوع أن یسوّی ظهره عند الرکوع.</w:t>
      </w:r>
    </w:p>
    <w:p>
      <w:pPr>
        <w:pStyle w:val="BookText"/>
      </w:pPr>
      <w:r>
        <w:rPr>
          <w:rFonts w:ascii="IRNazanin" w:hAnsi="IRNazanin" w:eastAsia="IRNazanin" w:cs="IRNazanin"/>
          <w:lang w:bidi="fa-IR"/>
          <w:color w:val="111111"/>
          <w:sz w:val="28"/>
          <w:szCs w:val="28"/>
          <w:rtl/>
        </w:rPr>
        <w:t xml:space="preserve">یعنی یستحبّ فی الرکوع مدّ العنق و یحضر فی قلبه:آمنت بک...الی آخره.</w:t>
      </w:r>
    </w:p>
    <w:p>
      <w:pPr>
        <w:pStyle w:val="BookText"/>
      </w:pPr>
      <w:r>
        <w:rPr>
          <w:rFonts w:ascii="IRNazanin" w:hAnsi="IRNazanin" w:eastAsia="IRNazanin" w:cs="IRNazanin"/>
          <w:lang w:bidi="fa-IR"/>
          <w:color w:val="111111"/>
          <w:sz w:val="28"/>
          <w:szCs w:val="28"/>
          <w:rtl/>
        </w:rPr>
        <w:t xml:space="preserve">بأن یبعّد العضدین و المرفقین عن جنبیه و یفتح إبطیه مثل فتح الجناح.</w:t>
      </w:r>
    </w:p>
    <w:p>
      <w:pPr>
        <w:pStyle w:val="BookText"/>
      </w:pPr>
      <w:r>
        <w:rPr>
          <w:rFonts w:ascii="IRNazanin" w:hAnsi="IRNazanin" w:eastAsia="IRNazanin" w:cs="IRNazanin"/>
          <w:lang w:bidi="fa-IR"/>
          <w:color w:val="111111"/>
          <w:sz w:val="28"/>
          <w:szCs w:val="28"/>
          <w:rtl/>
        </w:rPr>
        <w:t xml:space="preserve">هذا هو السابع من مستحبّات الرکوع بأن یملأ کفّیه من رکبتیه.قوله«أجمع» إشارة باستحباب وضع جمیع باطن الید علی الرکبتین.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(و البدأة) فی الوضع (بالیمنی) حالة کونهما(1) (مفرّجتین) (2)غیر مضمومتی الأصابع (و التکبیر له) (3)قائما قبل الهوی (رافعا(4)یدیه إلی حذاء شحمتی اذنیه) کغیره(5)من التکبیرات (و قول:(6)سمع اللّه لمن حمده،و الحمد للّه ربّ العالمین) إلی آخره(7) (فی) حال (رفعه) منه (مطمئنّا) (8)،و معنی سمع هنا:</w:t>
      </w:r>
    </w:p>
    <w:p>
      <w:pPr>
        <w:pStyle w:val="BookText"/>
      </w:pPr>
      <w:r>
        <w:rPr>
          <w:rFonts w:ascii="IRNazanin" w:hAnsi="IRNazanin" w:eastAsia="IRNazanin" w:cs="IRNazanin"/>
          <w:lang w:bidi="fa-IR"/>
          <w:color w:val="111111"/>
          <w:sz w:val="28"/>
          <w:szCs w:val="28"/>
          <w:rtl/>
        </w:rPr>
        <w:t xml:space="preserve">الضمیر فی«کونهما»یرجع الی الیدین.</w:t>
      </w:r>
    </w:p>
    <w:p>
      <w:pPr>
        <w:pStyle w:val="BookText"/>
      </w:pPr>
      <w:r>
        <w:rPr>
          <w:rFonts w:ascii="IRNazanin" w:hAnsi="IRNazanin" w:eastAsia="IRNazanin" w:cs="IRNazanin"/>
          <w:lang w:bidi="fa-IR"/>
          <w:color w:val="111111"/>
          <w:sz w:val="28"/>
          <w:szCs w:val="28"/>
          <w:rtl/>
        </w:rPr>
        <w:t xml:space="preserve">بأن یفرّج أصابع الیدین فی حال وضعهما علی الرکبتین.</w:t>
      </w:r>
    </w:p>
    <w:p>
      <w:pPr>
        <w:pStyle w:val="BookText"/>
      </w:pPr>
      <w:r>
        <w:rPr>
          <w:rFonts w:ascii="IRNazanin" w:hAnsi="IRNazanin" w:eastAsia="IRNazanin" w:cs="IRNazanin"/>
          <w:lang w:bidi="fa-IR"/>
          <w:color w:val="111111"/>
          <w:sz w:val="28"/>
          <w:szCs w:val="28"/>
          <w:rtl/>
        </w:rPr>
        <w:t xml:space="preserve">یعنی یستحبّ أن یکبّر بقصد تکبیر الرکوع و هو قائم قبل المیل الی الرکوع.</w:t>
      </w:r>
    </w:p>
    <w:p>
      <w:pPr>
        <w:pStyle w:val="BookText"/>
      </w:pPr>
      <w:r>
        <w:rPr>
          <w:rFonts w:ascii="IRNazanin" w:hAnsi="IRNazanin" w:eastAsia="IRNazanin" w:cs="IRNazanin"/>
          <w:lang w:bidi="fa-IR"/>
          <w:color w:val="111111"/>
          <w:sz w:val="28"/>
          <w:szCs w:val="28"/>
          <w:rtl/>
        </w:rPr>
        <w:t xml:space="preserve">حال من فاعله من قوله«و التکبیر له».یعنی یستحبّ أن یرفع المصلّی یدیه بمحاذاة شحمتی الاذنین حال التکبیر.</w:t>
      </w:r>
    </w:p>
    <w:p>
      <w:pPr>
        <w:pStyle w:val="BookText"/>
      </w:pPr>
      <w:r>
        <w:rPr>
          <w:rFonts w:ascii="IRNazanin" w:hAnsi="IRNazanin" w:eastAsia="IRNazanin" w:cs="IRNazanin"/>
          <w:lang w:bidi="fa-IR"/>
          <w:color w:val="111111"/>
          <w:sz w:val="28"/>
          <w:szCs w:val="28"/>
          <w:rtl/>
        </w:rPr>
        <w:t xml:space="preserve">یعنی یستحبّ رفع الیدین بالکیفیة المذکورة فی سائر التکبیرات أیضا.</w:t>
      </w:r>
    </w:p>
    <w:p>
      <w:pPr>
        <w:pStyle w:val="BookText"/>
      </w:pPr>
      <w:r>
        <w:rPr>
          <w:rFonts w:ascii="IRNazanin" w:hAnsi="IRNazanin" w:eastAsia="IRNazanin" w:cs="IRNazanin"/>
          <w:lang w:bidi="fa-IR"/>
          <w:color w:val="111111"/>
          <w:sz w:val="28"/>
          <w:szCs w:val="28"/>
          <w:rtl/>
        </w:rPr>
        <w:t xml:space="preserve">أی یستحبّ أن یقول«سمع اللّه لمن حمده»بعد رفع المصلّی رأسه من الرکوع مطمئنّا،و هذا هو العاشر من مستحبّات الرکوع.</w:t>
      </w:r>
    </w:p>
    <w:p>
      <w:pPr>
        <w:pStyle w:val="BookText"/>
      </w:pPr>
      <w:r>
        <w:rPr>
          <w:rFonts w:ascii="IRNazanin" w:hAnsi="IRNazanin" w:eastAsia="IRNazanin" w:cs="IRNazanin"/>
          <w:lang w:bidi="fa-IR"/>
          <w:color w:val="111111"/>
          <w:sz w:val="28"/>
          <w:szCs w:val="28"/>
          <w:rtl/>
        </w:rPr>
        <w:t xml:space="preserve">إنّی ما وجدت عبارة«الی آخره»فی النسخ التی بأیدینا.</w:t>
      </w:r>
    </w:p>
    <w:p>
      <w:pPr>
        <w:pStyle w:val="BookText"/>
      </w:pPr>
      <w:r>
        <w:rPr>
          <w:rFonts w:ascii="IRNazanin" w:hAnsi="IRNazanin" w:eastAsia="IRNazanin" w:cs="IRNazanin"/>
          <w:lang w:bidi="fa-IR"/>
          <w:color w:val="111111"/>
          <w:sz w:val="28"/>
          <w:szCs w:val="28"/>
          <w:rtl/>
        </w:rPr>
        <w:t xml:space="preserve">*من حواشی الکتاب علی عبارة المصنّف«و الحمد للّه ربّ العالمین»:و تمامه:</w:t>
      </w:r>
    </w:p>
    <w:p>
      <w:pPr>
        <w:pStyle w:val="BookText"/>
      </w:pPr>
      <w:r>
        <w:rPr>
          <w:rFonts w:ascii="IRNazanin" w:hAnsi="IRNazanin" w:eastAsia="IRNazanin" w:cs="IRNazanin"/>
          <w:lang w:bidi="fa-IR"/>
          <w:color w:val="111111"/>
          <w:sz w:val="28"/>
          <w:szCs w:val="28"/>
          <w:rtl/>
        </w:rPr>
        <w:t xml:space="preserve">أهل الجبروت و الکبریاء و العظمة للّه ربّ العالمین،و هو فی روایة زرارة، و الظاهر الرفع فی لفظ«العظمة»علی أنّه مبتدأ و خبره ما بعده.(حاشیة الفاضل التونی رحمه اللّه).</w:t>
      </w:r>
    </w:p>
    <w:p>
      <w:pPr>
        <w:pStyle w:val="BookText"/>
      </w:pPr>
      <w:r>
        <w:rPr>
          <w:rFonts w:ascii="IRNazanin" w:hAnsi="IRNazanin" w:eastAsia="IRNazanin" w:cs="IRNazanin"/>
          <w:lang w:bidi="fa-IR"/>
          <w:color w:val="111111"/>
          <w:sz w:val="28"/>
          <w:szCs w:val="28"/>
          <w:rtl/>
        </w:rPr>
        <w:t xml:space="preserve">و فی کتاب الوسائل:عن أبی بصیر عن الصادق علیه السّلام أنّه کان یقول بعد رفع رأسه:</w:t>
      </w:r>
    </w:p>
    <w:p>
      <w:pPr>
        <w:pStyle w:val="BookText"/>
      </w:pPr>
      <w:r>
        <w:rPr>
          <w:rFonts w:ascii="IRNazanin" w:hAnsi="IRNazanin" w:eastAsia="IRNazanin" w:cs="IRNazanin"/>
          <w:lang w:bidi="fa-IR"/>
          <w:color w:val="111111"/>
          <w:sz w:val="28"/>
          <w:szCs w:val="28"/>
          <w:rtl/>
        </w:rPr>
        <w:t xml:space="preserve">سمع اللّه لمن حمده،الحمد للّه ربّ العالمین،الرحمن الرحیم،بحول اللّه و قوّته أقوم و أقعد،أهل الکبریاء و العظمة و الجبروت.(الوسائل:ج 4 ص 940 ب 17 من أبواب الرکوع ح 3).</w:t>
      </w:r>
    </w:p>
    <w:p>
      <w:pPr>
        <w:pStyle w:val="BookText"/>
      </w:pPr>
      <w:r>
        <w:rPr>
          <w:rFonts w:ascii="IRNazanin" w:hAnsi="IRNazanin" w:eastAsia="IRNazanin" w:cs="IRNazanin"/>
          <w:lang w:bidi="fa-IR"/>
          <w:color w:val="111111"/>
          <w:sz w:val="28"/>
          <w:szCs w:val="28"/>
          <w:rtl/>
        </w:rPr>
        <w:t xml:space="preserve">حال من قول:سمع اللّه لمن حمده،فی حال الرفع من الرکوع.</w:t>
      </w:r>
    </w:p>
    <w:p>
      <w:pPr>
        <w:pStyle w:val="BookText"/>
      </w:pPr>
      <w:r>
        <w:rPr>
          <w:rFonts w:ascii="IRNazanin" w:hAnsi="IRNazanin" w:eastAsia="IRNazanin" w:cs="IRNazanin"/>
          <w:lang w:bidi="fa-IR"/>
          <w:color w:val="111111"/>
          <w:sz w:val="28"/>
          <w:szCs w:val="28"/>
          <w:rtl/>
        </w:rPr>
        <w:t xml:space="preserve">و اعلم أنّ لفظ«مطمئنّا»ذکره المصنّف فی المتن فی ثلاثة مقامات،الأوّل:فی حال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استجاب تضمینا(1).و من ثمّ عدّاه(2)باللام کما عدّاه(3)بإلی فی قوله تعالی:«لا یسّمّعون إلی الملأ الأعلی»لما ضمّنه(4)معنی یصغون،و إلاّ فأصل السماع متعدّ بنفسه و هو(5)خبر معناه:الدعاء،لإثناء علی الحامد(6) (و یکره أن)</w:t>
      </w:r>
    </w:p>
    <w:p>
      <w:pPr>
        <w:pStyle w:val="BookText"/>
      </w:pPr>
      <w:r>
        <w:rPr>
          <w:rFonts w:ascii="IRNazanin" w:hAnsi="IRNazanin" w:eastAsia="IRNazanin" w:cs="IRNazanin"/>
          <w:lang w:bidi="fa-IR"/>
          <w:color w:val="111111"/>
          <w:sz w:val="28"/>
          <w:szCs w:val="28"/>
          <w:rtl/>
        </w:rPr>
        <w:t xml:space="preserve">الانحناء الی الرکوع.الثانی:فی حال رفع الرأس من الرکوع.و الثالث:فی حال قول«سمع اللّه لمن حمده»،فلتلاحظ الطمأنینة فی هذه الحالات.</w:t>
      </w:r>
    </w:p>
    <w:p>
      <w:pPr>
        <w:pStyle w:val="BookText"/>
      </w:pPr>
      <w:r>
        <w:rPr>
          <w:rFonts w:ascii="IRNazanin" w:hAnsi="IRNazanin" w:eastAsia="IRNazanin" w:cs="IRNazanin"/>
          <w:lang w:bidi="fa-IR"/>
          <w:color w:val="111111"/>
          <w:sz w:val="28"/>
          <w:szCs w:val="28"/>
          <w:rtl/>
        </w:rPr>
        <w:t xml:space="preserve">یعنی أنّ معنی سمع من باب علم فی المقام هو«استجاب»للتضمین،و هو کما فی کتاب مغنی اللبیب لابن هشام النحوی:إدخال معنی لفظ فی لفظ آخر،و إجراء حکم اللفظ الداخل فی خصوص اللفظ المدخول علیه.ففی ما نحن فیه:أنّ لفظ «سمع»متعدّ بنفسه کما تقول:سمعت خبرا،أو سمعت فلانا یقول کذا،لکن فی جملة «سمع اللّه لمن حمده»کان متعدّیا بلام التعدّی لتضمین معنی استجاب فیه،و إجراء حکم استجاب أیضا فیه،فإنّه یتعدّی باللام،کما یقال:استجاب اللّه لی،فکان «سمع»متعدّیا باللام.</w:t>
      </w:r>
    </w:p>
    <w:p>
      <w:pPr>
        <w:pStyle w:val="BookText"/>
      </w:pPr>
      <w:r>
        <w:rPr>
          <w:rFonts w:ascii="IRNazanin" w:hAnsi="IRNazanin" w:eastAsia="IRNazanin" w:cs="IRNazanin"/>
          <w:lang w:bidi="fa-IR"/>
          <w:color w:val="111111"/>
          <w:sz w:val="28"/>
          <w:szCs w:val="28"/>
          <w:rtl/>
        </w:rPr>
        <w:t xml:space="preserve">أی و من جهة تضمین معنی استجاب فی«سمع»کان متعدّیا باللام.</w:t>
      </w:r>
    </w:p>
    <w:p>
      <w:pPr>
        <w:pStyle w:val="BookText"/>
      </w:pPr>
      <w:r>
        <w:rPr>
          <w:rFonts w:ascii="IRNazanin" w:hAnsi="IRNazanin" w:eastAsia="IRNazanin" w:cs="IRNazanin"/>
          <w:lang w:bidi="fa-IR"/>
          <w:color w:val="111111"/>
          <w:sz w:val="28"/>
          <w:szCs w:val="28"/>
          <w:rtl/>
        </w:rPr>
        <w:t xml:space="preserve">یعنی کما کان التضمین موجبا لتعدیة هذه المادة بحرف«الی»فی قوله تعالی:</w:t>
      </w:r>
    </w:p>
    <w:p>
      <w:pPr>
        <w:pStyle w:val="BookText"/>
      </w:pPr>
      <w:r>
        <w:rPr>
          <w:rFonts w:ascii="Amiri" w:hAnsi="Amiri" w:eastAsia="Amiri" w:cs="Amiri"/>
          <w:lang w:bidi="ar-SA"/>
          <w:color w:val="111111"/>
          <w:sz w:val="28"/>
          <w:szCs w:val="28"/>
          <w:rtl/>
        </w:rPr>
        <w:t xml:space="preserve">لاٰ یَسَّمَّعُونَ إِلَی الْمَلَإِ الْأَعْلیٰ (الصافات:8)أی:لا یصغون إلیها،فإنّ معنی الإصغاء أدخل فی هذا اللفظ و أجری حکمه فیه أیضا بکونه متعدّیا بحرف «الی».</w:t>
      </w:r>
    </w:p>
    <w:p>
      <w:pPr>
        <w:pStyle w:val="BookText"/>
      </w:pPr>
      <w:r>
        <w:rPr>
          <w:rFonts w:ascii="IRNazanin" w:hAnsi="IRNazanin" w:eastAsia="IRNazanin" w:cs="IRNazanin"/>
          <w:lang w:bidi="fa-IR"/>
          <w:color w:val="111111"/>
          <w:sz w:val="28"/>
          <w:szCs w:val="28"/>
          <w:rtl/>
        </w:rPr>
        <w:t xml:space="preserve">و أمّا أصل لفظ«یسّمّعون»فی الآیة المذکورة بالتشدیدین فی حرف السین و المیم من باب التفعّل ماضیة،تسمّع وزان تصرّف،و المضارع یتسمّع وزان یتصرّف، فأدغمت التاء فی السین لجهة قاعدة صرفیة،فکان اسّمّع یسّمّع،و الجمع:</w:t>
      </w:r>
    </w:p>
    <w:p>
      <w:pPr>
        <w:pStyle w:val="BookText"/>
      </w:pPr>
      <w:r>
        <w:rPr>
          <w:rFonts w:ascii="Amiri" w:hAnsi="Amiri" w:eastAsia="Amiri" w:cs="Amiri"/>
          <w:lang w:bidi="ar-SA"/>
          <w:color w:val="111111"/>
          <w:sz w:val="28"/>
          <w:szCs w:val="28"/>
          <w:rtl/>
        </w:rPr>
        <w:t xml:space="preserve">یسّمّعون،و اسم الفاعل:مسّمّع.</w:t>
      </w:r>
    </w:p>
    <w:p>
      <w:pPr>
        <w:pStyle w:val="BookText"/>
      </w:pPr>
      <w:r>
        <w:rPr>
          <w:rFonts w:ascii="IRNazanin" w:hAnsi="IRNazanin" w:eastAsia="IRNazanin" w:cs="IRNazanin"/>
          <w:lang w:bidi="fa-IR"/>
          <w:color w:val="111111"/>
          <w:sz w:val="28"/>
          <w:szCs w:val="28"/>
          <w:rtl/>
        </w:rPr>
        <w:t xml:space="preserve">أی لجهة تضمین معنی«یصغون»فی لفظ«یسّمّعون».</w:t>
      </w:r>
    </w:p>
    <w:p>
      <w:pPr>
        <w:pStyle w:val="BookText"/>
      </w:pPr>
      <w:r>
        <w:rPr>
          <w:rFonts w:ascii="IRNazanin" w:hAnsi="IRNazanin" w:eastAsia="IRNazanin" w:cs="IRNazanin"/>
          <w:lang w:bidi="fa-IR"/>
          <w:color w:val="111111"/>
          <w:sz w:val="28"/>
          <w:szCs w:val="28"/>
          <w:rtl/>
        </w:rPr>
        <w:t xml:space="preserve">الضمیر یرجع الی لفظ«سمع»بمعنی:اللّهمّ استجب لمن حمدک.</w:t>
      </w:r>
    </w:p>
    <w:p>
      <w:pPr>
        <w:pStyle w:val="BookText"/>
      </w:pPr>
      <w:r>
        <w:rPr>
          <w:rFonts w:ascii="IRNazanin" w:hAnsi="IRNazanin" w:eastAsia="IRNazanin" w:cs="IRNazanin"/>
          <w:lang w:bidi="fa-IR"/>
          <w:color w:val="111111"/>
          <w:sz w:val="28"/>
          <w:szCs w:val="28"/>
          <w:rtl/>
        </w:rPr>
        <w:t xml:space="preserve">بأنّ«سمع اللّه لمن حمده»کان فی توصیف الحامد و ثنائه.یعنی أنّ الذی یحمده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55" w:name="pg19899_253973"/>
    <w:bookmarkEnd w:id="55"/>
    <w:p>
      <w:pPr>
        <w:pStyle w:val="BookText"/>
      </w:pPr>
      <w:r>
        <w:rPr>
          <w:rFonts w:ascii="IRNazanin" w:hAnsi="IRNazanin" w:eastAsia="IRNazanin" w:cs="IRNazanin"/>
          <w:lang w:bidi="fa-IR"/>
          <w:color w:val="111111"/>
          <w:sz w:val="28"/>
          <w:szCs w:val="28"/>
          <w:rtl/>
        </w:rPr>
        <w:t xml:space="preserve">(یرکع(1)و یداه تحت ثیابه) ،بل تکونان بارزتین(2)،أو فی کمّیه(3)،نسبه(4) المصنّف فی الذکری إلی الأصحاب لعدم وقوفه علی نصّ فیه.</w:t>
      </w:r>
    </w:p>
    <w:p>
      <w:pPr>
        <w:pStyle w:val="Heading4"/>
      </w:pPr>
      <w:bookmarkStart w:id="227" w:name="_Toc80"/>
      <w:r>
        <w:t>السجود</w:t>
      </w:r>
      <w:bookmarkEnd w:id="227"/>
    </w:p>
    <w:p>
      <w:pPr>
        <w:pStyle w:val="Heading5"/>
      </w:pPr>
      <w:bookmarkStart w:id="228" w:name="_Toc81"/>
      <w:r>
        <w:t>اشارة</w:t>
      </w:r>
      <w:bookmarkEnd w:id="228"/>
    </w:p>
    <w:p>
      <w:pPr>
        <w:pStyle w:val="Heading5"/>
      </w:pPr>
      <w:bookmarkStart w:id="229" w:name="_Toc82"/>
      <w:r>
        <w:t>السجود علی الأعضاء السبعة</w:t>
      </w:r>
      <w:bookmarkEnd w:id="229"/>
    </w:p>
    <w:p>
      <w:pPr>
        <w:pStyle w:val="BookText"/>
      </w:pPr>
      <w:r>
        <w:rPr>
          <w:rFonts w:ascii="IRNazanin" w:hAnsi="IRNazanin" w:eastAsia="IRNazanin" w:cs="IRNazanin"/>
          <w:lang w:bidi="fa-IR"/>
          <w:color w:val="111111"/>
          <w:sz w:val="28"/>
          <w:szCs w:val="28"/>
          <w:rtl/>
        </w:rPr>
        <w:t xml:space="preserve">ثمّ تجب(5)سجدتان (علی الأعضاء السبعة) الجبهة(6)و الکفّین و الرکبتین(7)و إبهامی(8)الرجلین،و یکفی من کلّ منها مسمّاه حتی الجبهة(9)علی الأقوی،و لا بدّ</w:t>
      </w:r>
    </w:p>
    <w:p>
      <w:pPr>
        <w:pStyle w:val="BookText"/>
      </w:pPr>
      <w:r>
        <w:rPr>
          <w:rFonts w:ascii="IRNazanin" w:hAnsi="IRNazanin" w:eastAsia="IRNazanin" w:cs="IRNazanin"/>
          <w:lang w:bidi="fa-IR"/>
          <w:color w:val="111111"/>
          <w:sz w:val="28"/>
          <w:szCs w:val="28"/>
          <w:rtl/>
        </w:rPr>
        <w:t xml:space="preserve">فهو تعالی یسمع حمده،فیکون ذلک ثناء لمن حمده،و الحال لیس کذلک،بل هو خبر أرید به إنشاء الدعاء.</w:t>
      </w:r>
    </w:p>
    <w:p>
      <w:pPr>
        <w:pStyle w:val="BookText"/>
      </w:pPr>
      <w:r>
        <w:rPr>
          <w:rFonts w:ascii="IRNazanin" w:hAnsi="IRNazanin" w:eastAsia="IRNazanin" w:cs="IRNazanin"/>
          <w:lang w:bidi="fa-IR"/>
          <w:color w:val="111111"/>
          <w:sz w:val="28"/>
          <w:szCs w:val="28"/>
          <w:rtl/>
        </w:rPr>
        <w:t xml:space="preserve">یرکع وزان منع یمنع.</w:t>
      </w:r>
    </w:p>
    <w:p>
      <w:pPr>
        <w:pStyle w:val="BookText"/>
      </w:pPr>
      <w:r>
        <w:rPr>
          <w:rFonts w:ascii="IRNazanin" w:hAnsi="IRNazanin" w:eastAsia="IRNazanin" w:cs="IRNazanin"/>
          <w:lang w:bidi="fa-IR"/>
          <w:color w:val="111111"/>
          <w:sz w:val="28"/>
          <w:szCs w:val="28"/>
          <w:rtl/>
        </w:rPr>
        <w:t xml:space="preserve">بمعنی کون الیدین ظاهرتین من تحت الثیاب.</w:t>
      </w:r>
    </w:p>
    <w:p>
      <w:pPr>
        <w:pStyle w:val="BookText"/>
      </w:pPr>
      <w:r>
        <w:rPr>
          <w:rFonts w:ascii="IRNazanin" w:hAnsi="IRNazanin" w:eastAsia="IRNazanin" w:cs="IRNazanin"/>
          <w:lang w:bidi="fa-IR"/>
          <w:color w:val="111111"/>
          <w:sz w:val="28"/>
          <w:szCs w:val="28"/>
          <w:rtl/>
        </w:rPr>
        <w:t xml:space="preserve">الکمّ:هو مدخل الید و مخرجها من الثوب،و جمعه أکمام و کممة.(المنجد).و فی الفارسیة«آستین».</w:t>
      </w:r>
    </w:p>
    <w:p>
      <w:pPr>
        <w:pStyle w:val="BookText"/>
      </w:pPr>
      <w:r>
        <w:rPr>
          <w:rFonts w:ascii="IRNazanin" w:hAnsi="IRNazanin" w:eastAsia="IRNazanin" w:cs="IRNazanin"/>
          <w:lang w:bidi="fa-IR"/>
          <w:color w:val="111111"/>
          <w:sz w:val="28"/>
          <w:szCs w:val="28"/>
          <w:rtl/>
        </w:rPr>
        <w:t xml:space="preserve">أی نسب الحکم بالکراهة فی الذکری الی الأصحاب و لم یختره لعدم وقوفه علی روایة فی الکراهة.</w:t>
      </w:r>
    </w:p>
    <w:p>
      <w:pPr>
        <w:pStyle w:val="BookText"/>
      </w:pPr>
      <w:r>
        <w:rPr>
          <w:rFonts w:ascii="IRNazanin" w:hAnsi="IRNazanin" w:eastAsia="IRNazanin" w:cs="IRNazanin"/>
          <w:lang w:bidi="fa-IR"/>
          <w:color w:val="111111"/>
          <w:sz w:val="28"/>
          <w:szCs w:val="28"/>
          <w:rtl/>
        </w:rPr>
        <w:t xml:space="preserve">السجود</w:t>
      </w:r>
    </w:p>
    <w:p>
      <w:pPr>
        <w:pStyle w:val="BookText"/>
      </w:pPr>
      <w:r>
        <w:rPr>
          <w:rFonts w:ascii="IRNazanin" w:hAnsi="IRNazanin" w:eastAsia="IRNazanin" w:cs="IRNazanin"/>
          <w:lang w:bidi="fa-IR"/>
          <w:color w:val="111111"/>
          <w:sz w:val="28"/>
          <w:szCs w:val="28"/>
          <w:rtl/>
        </w:rPr>
        <w:t xml:space="preserve">أی السادس من واجبات الصلاة السجدتان علی الأعضاء السبعة.</w:t>
      </w:r>
    </w:p>
    <w:p>
      <w:pPr>
        <w:pStyle w:val="BookText"/>
      </w:pPr>
      <w:r>
        <w:rPr>
          <w:rFonts w:ascii="IRNazanin" w:hAnsi="IRNazanin" w:eastAsia="IRNazanin" w:cs="IRNazanin"/>
          <w:lang w:bidi="fa-IR"/>
          <w:color w:val="111111"/>
          <w:sz w:val="28"/>
          <w:szCs w:val="28"/>
          <w:rtl/>
        </w:rPr>
        <w:t xml:space="preserve">بالجرّ،بیان للأعضاء السبعة،و هی بفتح الجیم و سکون الباء.</w:t>
      </w:r>
    </w:p>
    <w:p>
      <w:pPr>
        <w:pStyle w:val="BookText"/>
      </w:pPr>
      <w:r>
        <w:rPr>
          <w:rFonts w:ascii="IRNazanin" w:hAnsi="IRNazanin" w:eastAsia="IRNazanin" w:cs="IRNazanin"/>
          <w:lang w:bidi="fa-IR"/>
          <w:color w:val="111111"/>
          <w:sz w:val="28"/>
          <w:szCs w:val="28"/>
          <w:rtl/>
        </w:rPr>
        <w:t xml:space="preserve">الرکبتین:تثنیة مفرده الرکبة-بضمّ الراء و سکون الکاف-:الموصل ما بین الفخذ و الساق،جمعه رکب و رکبات.(المنجد).</w:t>
      </w:r>
    </w:p>
    <w:p>
      <w:pPr>
        <w:pStyle w:val="BookText"/>
      </w:pPr>
      <w:r>
        <w:rPr>
          <w:rFonts w:ascii="IRNazanin" w:hAnsi="IRNazanin" w:eastAsia="IRNazanin" w:cs="IRNazanin"/>
          <w:lang w:bidi="fa-IR"/>
          <w:color w:val="111111"/>
          <w:sz w:val="28"/>
          <w:szCs w:val="28"/>
          <w:rtl/>
        </w:rPr>
        <w:t xml:space="preserve">بصیغة التثنیة،و حالة جرّه بالیاء لکونه بیانا للأعضاء السبعة،و أصله إبهامان اسقط النون بالإضافة،و هما الإصبعان فی الرجلین.</w:t>
      </w:r>
    </w:p>
    <w:p>
      <w:pPr>
        <w:pStyle w:val="BookText"/>
      </w:pPr>
      <w:r>
        <w:rPr>
          <w:rFonts w:ascii="IRNazanin" w:hAnsi="IRNazanin" w:eastAsia="IRNazanin" w:cs="IRNazanin"/>
          <w:lang w:bidi="fa-IR"/>
          <w:color w:val="111111"/>
          <w:sz w:val="28"/>
          <w:szCs w:val="28"/>
          <w:rtl/>
        </w:rPr>
        <w:t xml:space="preserve">یعنی فی کلّ من الأعضاء المذکورة یجب وضعها فی حال السجدة بمقدارها المسمّی،حتّی فی وضع الجبهة أیضا یکفی المسمّی علی الأقوی،و الدلیل علی کفایة المسمّی فی الجبهة روایات:</w:t>
      </w:r>
    </w:p>
    <w:p>
      <w:pPr>
        <w:pStyle w:val="BookText"/>
      </w:pPr>
      <w:r>
        <w:rPr>
          <w:rFonts w:ascii="IRNazanin" w:hAnsi="IRNazanin" w:eastAsia="IRNazanin" w:cs="IRNazanin"/>
          <w:lang w:bidi="fa-IR"/>
          <w:color w:val="111111"/>
          <w:sz w:val="28"/>
          <w:szCs w:val="28"/>
          <w:rtl/>
        </w:rPr>
        <w:t xml:space="preserve">منها:عن زرارة عن أحدهما علیهما السّلام قال:قلت:الرجل یسجد و علیه قلنسوة أو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ذلک(1)من الانحناء إلی ما یساوی موقفه،أو یزید علیه،أو ینقص عنه بما لا یزید عن مقدار أربع أصابع مضمومة (قائلا(2)فیهما:سبحان ربّی الأعلی و بحمده،أو ما مرّ) من الثلاثة الصغری(3)اختیارا،أو مطلق الذکر اضطرارا،أو مطلقا(4)علی المختار (مطمئنّا بقدره(5)) اختیارا (ثمّ رفع رأسه) (6)بحیث یصیر جالسا،لا مطلق رفعه (مطمئنّا) حال الرفع بمسمّاه(7).</w:t>
      </w:r>
    </w:p>
    <w:p>
      <w:pPr>
        <w:pStyle w:val="BookText"/>
      </w:pPr>
      <w:r>
        <w:rPr>
          <w:rFonts w:ascii="IRNazanin" w:hAnsi="IRNazanin" w:eastAsia="IRNazanin" w:cs="IRNazanin"/>
          <w:lang w:bidi="fa-IR"/>
          <w:color w:val="111111"/>
          <w:sz w:val="28"/>
          <w:szCs w:val="28"/>
          <w:rtl/>
        </w:rPr>
        <w:t xml:space="preserve">عمامة،فقال:اذا مسّ جبهته الأرض فیما بین حاجبه و قصاص شعره فقد أجزأ عنه.(الوسائل:ج 4 ص 962 ب 9 من أبواب السجود ح 1).</w:t>
      </w:r>
    </w:p>
    <w:p>
      <w:pPr>
        <w:pStyle w:val="BookText"/>
      </w:pPr>
      <w:r>
        <w:rPr>
          <w:rFonts w:ascii="IRNazanin" w:hAnsi="IRNazanin" w:eastAsia="IRNazanin" w:cs="IRNazanin"/>
          <w:lang w:bidi="fa-IR"/>
          <w:color w:val="111111"/>
          <w:sz w:val="28"/>
          <w:szCs w:val="28"/>
          <w:rtl/>
        </w:rPr>
        <w:t xml:space="preserve">و فی روایة اخری عن زرارة عن أبی جعفر علیه السّلام قال:سألته عن حدّ السجود، قال:ما بین قصاص الشعر الی موضع الحاجب ما وضعت عنه أجزأک.(المصدر السابق:ح 2).</w:t>
      </w:r>
    </w:p>
    <w:p>
      <w:pPr>
        <w:pStyle w:val="BookText"/>
      </w:pPr>
      <w:r>
        <w:rPr>
          <w:rFonts w:ascii="IRNazanin" w:hAnsi="IRNazanin" w:eastAsia="IRNazanin" w:cs="IRNazanin"/>
          <w:lang w:bidi="fa-IR"/>
          <w:color w:val="111111"/>
          <w:sz w:val="28"/>
          <w:szCs w:val="28"/>
          <w:rtl/>
        </w:rPr>
        <w:t xml:space="preserve">المشار إلیه هو وضع الأعضاء السبعة علی الأرض.یعنی یجب-علاوة علی السجدة بالأعضاء-الانحناء بمقدار یستوی موضع جبهته مع موقفه،أو بمقدار لا یزید و لا ینقص عن محلّ الوقوف عن مقدار أربع أصابع مضمومة.</w:t>
      </w:r>
    </w:p>
    <w:p>
      <w:pPr>
        <w:pStyle w:val="BookText"/>
      </w:pPr>
      <w:r>
        <w:rPr>
          <w:rFonts w:ascii="IRNazanin" w:hAnsi="IRNazanin" w:eastAsia="IRNazanin" w:cs="IRNazanin"/>
          <w:lang w:bidi="fa-IR"/>
          <w:color w:val="111111"/>
          <w:sz w:val="28"/>
          <w:szCs w:val="28"/>
          <w:rtl/>
        </w:rPr>
        <w:t xml:space="preserve">و الحاصل:أنّه لا یکفی فی صحّة السجود وضع الأعضاء المذکورة بدون الانحناء بهذا المقدار،کأن وضع جبهته بمقدار قلیل من الأرض عن الحدّ المذکور.</w:t>
      </w:r>
    </w:p>
    <w:p>
      <w:pPr>
        <w:pStyle w:val="BookText"/>
      </w:pPr>
      <w:r>
        <w:rPr>
          <w:rFonts w:ascii="IRNazanin" w:hAnsi="IRNazanin" w:eastAsia="IRNazanin" w:cs="IRNazanin"/>
          <w:lang w:bidi="fa-IR"/>
          <w:color w:val="111111"/>
          <w:sz w:val="28"/>
          <w:szCs w:val="28"/>
          <w:rtl/>
        </w:rPr>
        <w:t xml:space="preserve">حال من قوله«تجب سجدتان علی الأعضاء السبعة».</w:t>
      </w:r>
    </w:p>
    <w:p>
      <w:pPr>
        <w:pStyle w:val="BookText"/>
      </w:pPr>
      <w:r>
        <w:rPr>
          <w:rFonts w:ascii="IRNazanin" w:hAnsi="IRNazanin" w:eastAsia="IRNazanin" w:cs="IRNazanin"/>
          <w:lang w:bidi="fa-IR"/>
          <w:color w:val="111111"/>
          <w:sz w:val="28"/>
          <w:szCs w:val="28"/>
          <w:rtl/>
        </w:rPr>
        <w:t xml:space="preserve">و هو قول«سبحان اللّه»ثلاث مرّات.</w:t>
      </w:r>
    </w:p>
    <w:p>
      <w:pPr>
        <w:pStyle w:val="BookText"/>
      </w:pPr>
      <w:r>
        <w:rPr>
          <w:rFonts w:ascii="IRNazanin" w:hAnsi="IRNazanin" w:eastAsia="IRNazanin" w:cs="IRNazanin"/>
          <w:lang w:bidi="fa-IR"/>
          <w:color w:val="111111"/>
          <w:sz w:val="28"/>
          <w:szCs w:val="28"/>
          <w:rtl/>
        </w:rPr>
        <w:t xml:space="preserve">أی قائلا مطلق الذکر فی حال الاختیار و الاضطرار علی ما اخترناه فی ذکر الرکوع،و ذکرنا فیه الروایة الدالّة علی کفایة مطلق الذکر.(راجع هامش 1 من ص 258).</w:t>
      </w:r>
    </w:p>
    <w:p>
      <w:pPr>
        <w:pStyle w:val="BookText"/>
      </w:pPr>
      <w:r>
        <w:rPr>
          <w:rFonts w:ascii="IRNazanin" w:hAnsi="IRNazanin" w:eastAsia="IRNazanin" w:cs="IRNazanin"/>
          <w:lang w:bidi="fa-IR"/>
          <w:color w:val="111111"/>
          <w:sz w:val="28"/>
          <w:szCs w:val="28"/>
          <w:rtl/>
        </w:rPr>
        <w:t xml:space="preserve">أی تجب الطمأنینة بمقدار الذکر فی السجدة فی حال الاختیار،و إلاّ فلا.</w:t>
      </w:r>
    </w:p>
    <w:p>
      <w:pPr>
        <w:pStyle w:val="BookText"/>
      </w:pPr>
      <w:r>
        <w:rPr>
          <w:rFonts w:ascii="IRNazanin" w:hAnsi="IRNazanin" w:eastAsia="IRNazanin" w:cs="IRNazanin"/>
          <w:lang w:bidi="fa-IR"/>
          <w:color w:val="111111"/>
          <w:sz w:val="28"/>
          <w:szCs w:val="28"/>
          <w:rtl/>
        </w:rPr>
        <w:t xml:space="preserve">یعنی من واجبات السجدة رفع الرأس منها الی حدّ الجلوس لا مطلقا.</w:t>
      </w:r>
    </w:p>
    <w:p>
      <w:pPr>
        <w:pStyle w:val="BookText"/>
      </w:pPr>
      <w:r>
        <w:rPr>
          <w:rFonts w:ascii="IRNazanin" w:hAnsi="IRNazanin" w:eastAsia="IRNazanin" w:cs="IRNazanin"/>
          <w:lang w:bidi="fa-IR"/>
          <w:color w:val="111111"/>
          <w:sz w:val="28"/>
          <w:szCs w:val="28"/>
          <w:rtl/>
        </w:rPr>
        <w:t xml:space="preserve">الضمیر فی«بمسمّاه»یرجع الی الاطمئنان.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56" w:name="pg19899_253975"/>
    <w:bookmarkEnd w:id="56"/>
    <w:p>
      <w:pPr>
        <w:pStyle w:val="Heading5"/>
      </w:pPr>
      <w:bookmarkStart w:id="230" w:name="_Toc83"/>
      <w:r>
        <w:t>جلسة الاستراحة و باقی مستحباتها</w:t>
      </w:r>
      <w:bookmarkEnd w:id="230"/>
    </w:p>
    <w:p>
      <w:pPr>
        <w:pStyle w:val="BookText"/>
      </w:pPr>
      <w:r>
        <w:rPr>
          <w:rFonts w:ascii="IRNazanin" w:hAnsi="IRNazanin" w:eastAsia="IRNazanin" w:cs="IRNazanin"/>
          <w:lang w:bidi="fa-IR"/>
          <w:color w:val="111111"/>
          <w:sz w:val="28"/>
          <w:szCs w:val="28"/>
          <w:rtl/>
        </w:rPr>
        <w:t xml:space="preserve">(و یستحبّ الطمأنینة(1)) بضمّ الطاء (عقیب) السجدة (الثانیة) و هی المسمّاة بجلسة الاستراحة استحبابا مؤکّدا،بل قیل بوجوبها(2).</w:t>
      </w:r>
    </w:p>
    <w:p>
      <w:pPr>
        <w:pStyle w:val="BookText"/>
      </w:pPr>
      <w:r>
        <w:rPr>
          <w:rFonts w:ascii="IRNazanin" w:hAnsi="IRNazanin" w:eastAsia="IRNazanin" w:cs="IRNazanin"/>
          <w:lang w:bidi="fa-IR"/>
          <w:color w:val="111111"/>
          <w:sz w:val="28"/>
          <w:szCs w:val="28"/>
          <w:rtl/>
        </w:rPr>
        <w:t xml:space="preserve">(و الزیادة(3)علی) الذکر (الواجب) بعدد وتر و دونه(4)غیره (و الدعاء) أمام الذکر:اللّهمّ لک سجدت...الی آخره(5) (و التکبیرات الأربع) للسجدتین،إحداهما:بعد رفعه من الرکوع مطمئنّا فیه،و ثانیتها:بعد رفعه من السجدة الاولی جالسا مطمئنّا،و ثالثتها:قبل الهویّ(6)إلی الثانیة کذلک(7)،و رابعتها:(8)</w:t>
      </w:r>
    </w:p>
    <w:p>
      <w:pPr>
        <w:pStyle w:val="BookText"/>
      </w:pPr>
      <w:r>
        <w:rPr>
          <w:rFonts w:ascii="IRNazanin" w:hAnsi="IRNazanin" w:eastAsia="IRNazanin" w:cs="IRNazanin"/>
          <w:lang w:bidi="fa-IR"/>
          <w:color w:val="111111"/>
          <w:sz w:val="28"/>
          <w:szCs w:val="28"/>
          <w:rtl/>
        </w:rPr>
        <w:t xml:space="preserve">الطمأنینة-بضمّ الطاء و فتح المیم بعده الألف المسکونة-:مصدر من اطمأنّ یطمئنّ اطمئنانا و طمأنینة:سکن،و آمن له،و لا یخفی أنّ أصله رباعی،و هو طمأن یطمئن وزان دحرج یدحرج،و المزید فیه اطمأنّ وزان اقشعرّ یقشعرّ اقشعرارا.</w:t>
      </w:r>
    </w:p>
    <w:p>
      <w:pPr>
        <w:pStyle w:val="BookText"/>
      </w:pPr>
      <w:r>
        <w:rPr>
          <w:rFonts w:ascii="IRNazanin" w:hAnsi="IRNazanin" w:eastAsia="IRNazanin" w:cs="IRNazanin"/>
          <w:lang w:bidi="fa-IR"/>
          <w:color w:val="111111"/>
          <w:sz w:val="28"/>
          <w:szCs w:val="28"/>
          <w:rtl/>
        </w:rPr>
        <w:t xml:space="preserve">أی قال بعض الفقهاء بوجوب الطمأنینة.</w:t>
      </w:r>
    </w:p>
    <w:p>
      <w:pPr>
        <w:pStyle w:val="BookText"/>
      </w:pPr>
      <w:r>
        <w:rPr>
          <w:rFonts w:ascii="IRNazanin" w:hAnsi="IRNazanin" w:eastAsia="IRNazanin" w:cs="IRNazanin"/>
          <w:lang w:bidi="fa-IR"/>
          <w:color w:val="111111"/>
          <w:sz w:val="28"/>
          <w:szCs w:val="28"/>
          <w:rtl/>
        </w:rPr>
        <w:t xml:space="preserve">أی یستحبّ فی السجدة الزیادة علی الذکر الواجب من الأذکار المستحبّة.</w:t>
      </w:r>
    </w:p>
    <w:p>
      <w:pPr>
        <w:pStyle w:val="BookText"/>
      </w:pPr>
      <w:r>
        <w:rPr>
          <w:rFonts w:ascii="IRNazanin" w:hAnsi="IRNazanin" w:eastAsia="IRNazanin" w:cs="IRNazanin"/>
          <w:lang w:bidi="fa-IR"/>
          <w:color w:val="111111"/>
          <w:sz w:val="28"/>
          <w:szCs w:val="28"/>
          <w:rtl/>
        </w:rPr>
        <w:t xml:space="preserve">أی و دون العدد الوتر فی الفضل عدد زوج من الأذکار.</w:t>
      </w:r>
    </w:p>
    <w:p>
      <w:pPr>
        <w:pStyle w:val="BookText"/>
      </w:pPr>
      <w:r>
        <w:rPr>
          <w:rFonts w:ascii="IRNazanin" w:hAnsi="IRNazanin" w:eastAsia="IRNazanin" w:cs="IRNazanin"/>
          <w:lang w:bidi="fa-IR"/>
          <w:color w:val="111111"/>
          <w:sz w:val="28"/>
          <w:szCs w:val="28"/>
          <w:rtl/>
        </w:rPr>
        <w:t xml:space="preserve">کما فی الوسائل:</w:t>
      </w:r>
    </w:p>
    <w:p>
      <w:pPr>
        <w:pStyle w:val="BookText"/>
      </w:pPr>
      <w:r>
        <w:rPr>
          <w:rFonts w:ascii="IRNazanin" w:hAnsi="IRNazanin" w:eastAsia="IRNazanin" w:cs="IRNazanin"/>
          <w:lang w:bidi="fa-IR"/>
          <w:color w:val="111111"/>
          <w:sz w:val="28"/>
          <w:szCs w:val="28"/>
          <w:rtl/>
        </w:rPr>
        <w:t xml:space="preserve">عن الحلبی عن الصادق علیه السّلام:اذا سجدت فکبّر و قل:اللّهمّ لک سجدت،و بک آمنت،و لک أسلمت،و علیک توکّلت و أنت ربّی،سجد وجهی للّذی خلقه و شقّ سمعه و بصره،الحمد للّه ربّ العالمین،تبارک اللّه أحسن الخالقین.(الوسائل:ج 4 ص 951 ب 2 من أبواب السجود ح 1).</w:t>
      </w:r>
    </w:p>
    <w:p>
      <w:pPr>
        <w:pStyle w:val="BookText"/>
      </w:pPr>
      <w:r>
        <w:rPr>
          <w:rFonts w:ascii="IRNazanin" w:hAnsi="IRNazanin" w:eastAsia="IRNazanin" w:cs="IRNazanin"/>
          <w:lang w:bidi="fa-IR"/>
          <w:color w:val="111111"/>
          <w:sz w:val="28"/>
          <w:szCs w:val="28"/>
          <w:rtl/>
        </w:rPr>
        <w:t xml:space="preserve">الهویّ-بفتح الهاء و ضمّه و کسر الواو و آخره الیاء المشدّد-:سقط من علوّ الی أسفل،و قیل:الهویّ-بفتح الهاء-:الارتفاع،و الهویّ-بضمّ الهاء-:</w:t>
      </w:r>
    </w:p>
    <w:p>
      <w:pPr>
        <w:pStyle w:val="BookText"/>
      </w:pPr>
      <w:r>
        <w:rPr>
          <w:rFonts w:ascii="IRNazanin" w:hAnsi="IRNazanin" w:eastAsia="IRNazanin" w:cs="IRNazanin"/>
          <w:lang w:bidi="fa-IR"/>
          <w:color w:val="111111"/>
          <w:sz w:val="28"/>
          <w:szCs w:val="28"/>
          <w:rtl/>
        </w:rPr>
        <w:t xml:space="preserve">الانحدار،و هو من هوی یهوی هویّا هویا هویانا.(المنجد).</w:t>
      </w:r>
    </w:p>
    <w:p>
      <w:pPr>
        <w:pStyle w:val="BookText"/>
      </w:pPr>
      <w:r>
        <w:rPr>
          <w:rFonts w:ascii="IRNazanin" w:hAnsi="IRNazanin" w:eastAsia="IRNazanin" w:cs="IRNazanin"/>
          <w:lang w:bidi="fa-IR"/>
          <w:color w:val="111111"/>
          <w:sz w:val="28"/>
          <w:szCs w:val="28"/>
          <w:rtl/>
        </w:rPr>
        <w:t xml:space="preserve">کذلک إشارة الی کونه مطمئنّا حال التکبیر کما فی الجلوس.</w:t>
      </w:r>
    </w:p>
    <w:p>
      <w:pPr>
        <w:pStyle w:val="BookText"/>
      </w:pPr>
      <w:r>
        <w:rPr>
          <w:rFonts w:ascii="IRNazanin" w:hAnsi="IRNazanin" w:eastAsia="IRNazanin" w:cs="IRNazanin"/>
          <w:lang w:bidi="fa-IR"/>
          <w:color w:val="111111"/>
          <w:sz w:val="28"/>
          <w:szCs w:val="28"/>
          <w:rtl/>
        </w:rPr>
        <w:t xml:space="preserve">أی التکبیر الرابع بعد الرفع من السجدة الثانیة مطمئنّا.</w:t>
      </w:r>
    </w:p>
    <w:p>
      <w:pPr>
        <w:pStyle w:val="BookText"/>
      </w:pPr>
      <w:r>
        <w:rPr>
          <w:rFonts w:ascii="IRNazanin" w:hAnsi="IRNazanin" w:eastAsia="IRNazanin" w:cs="IRNazanin"/>
          <w:lang w:bidi="fa-IR"/>
          <w:color w:val="111111"/>
          <w:sz w:val="28"/>
          <w:szCs w:val="28"/>
          <w:rtl/>
        </w:rPr>
        <w:t xml:space="preserve">و الحاصل:أنّ التکبیرات الأربع التی تستحبّ فی السجود اثنتان منها للسجدة الاولی قبلها و بعدها،و اثنتان منها للسجدة الثانیة قبلها و بعدها.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رفعه منه معتدلا(1)، (و التخویة(2)للرجل) بل مطلق الذکر إمّا فی الهویّ إلیه(3)بأن یسبق بیدیه ثمّ یهوی برکبتیه لما روی(4)أنّ علیا علیه السّلام کان إذا سجد یتخوّی کما یتخوّی البعیر الضامر(5)یعنی بروکه،أو</w:t>
      </w:r>
    </w:p>
    <w:p>
      <w:pPr>
        <w:pStyle w:val="BookText"/>
      </w:pPr>
      <w:r>
        <w:rPr>
          <w:rFonts w:ascii="IRNazanin" w:hAnsi="IRNazanin" w:eastAsia="IRNazanin" w:cs="IRNazanin"/>
          <w:lang w:bidi="fa-IR"/>
          <w:color w:val="111111"/>
          <w:sz w:val="28"/>
          <w:szCs w:val="28"/>
          <w:rtl/>
        </w:rPr>
        <w:t xml:space="preserve">لفظ«معتدلا»هنا بمعنی مطمئنّا.یعنی یکبّر المصلّی بعد الرفع من السجدة الثانیة فی حال السکون و الاطمئنان.</w:t>
      </w:r>
    </w:p>
    <w:p>
      <w:pPr>
        <w:pStyle w:val="BookText"/>
      </w:pPr>
      <w:r>
        <w:rPr>
          <w:rFonts w:ascii="IRNazanin" w:hAnsi="IRNazanin" w:eastAsia="IRNazanin" w:cs="IRNazanin"/>
          <w:lang w:bidi="fa-IR"/>
          <w:color w:val="111111"/>
          <w:sz w:val="28"/>
          <w:szCs w:val="28"/>
          <w:rtl/>
        </w:rPr>
        <w:t xml:space="preserve">التخویة-بفتح التاء و سکون الخاء-من خوّی یخوّی تخویة البعیر:بعّد بطنه عن الأرض فی بروکه.(المنجد).</w:t>
      </w:r>
    </w:p>
    <w:p>
      <w:pPr>
        <w:pStyle w:val="BookText"/>
      </w:pPr>
      <w:r>
        <w:rPr>
          <w:rFonts w:ascii="IRNazanin" w:hAnsi="IRNazanin" w:eastAsia="IRNazanin" w:cs="IRNazanin"/>
          <w:lang w:bidi="fa-IR"/>
          <w:color w:val="111111"/>
          <w:sz w:val="28"/>
          <w:szCs w:val="28"/>
          <w:rtl/>
        </w:rPr>
        <w:t xml:space="preserve">یعنی یستحبّ فی السجود للصلاة التخویة للرجل،هذا هو الخامس من مستحبّات السجود،کما أنّ الأول منها:الطمأنینة بینهما،و الثانی:الزیادة فی الذکر، و الثالث:الدعاء قبل الذکر،و الرابع:التکبیرات الأربع.و للتخویة المستحبّة فی السجود معنیان:</w:t>
      </w:r>
    </w:p>
    <w:p>
      <w:pPr>
        <w:pStyle w:val="BookText"/>
      </w:pPr>
      <w:r>
        <w:rPr>
          <w:rFonts w:ascii="IRNazanin" w:hAnsi="IRNazanin" w:eastAsia="IRNazanin" w:cs="IRNazanin"/>
          <w:lang w:bidi="fa-IR"/>
          <w:color w:val="111111"/>
          <w:sz w:val="28"/>
          <w:szCs w:val="28"/>
          <w:rtl/>
        </w:rPr>
        <w:t xml:space="preserve">أحدهما:فی حال الهوی الی السجود من حال القیام،بأن یسبق بیدیه فی الوضع الی الأرض،ثمّ وضع رکبتیه علیها کما یصنع کذلک البعیر الضامر.</w:t>
      </w:r>
    </w:p>
    <w:p>
      <w:pPr>
        <w:pStyle w:val="BookText"/>
      </w:pPr>
      <w:r>
        <w:rPr>
          <w:rFonts w:ascii="IRNazanin" w:hAnsi="IRNazanin" w:eastAsia="IRNazanin" w:cs="IRNazanin"/>
          <w:lang w:bidi="fa-IR"/>
          <w:color w:val="111111"/>
          <w:sz w:val="28"/>
          <w:szCs w:val="28"/>
          <w:rtl/>
        </w:rPr>
        <w:t xml:space="preserve">الثانی:فی حال السجدة بأن یبعّد مرفقیه عن الأرض و لا یفترشهما فیها،مثل تجنّح الطیر عند الطیران،و سیشیر رحمه اللّه الی کلا المعنیین.</w:t>
      </w:r>
    </w:p>
    <w:p>
      <w:pPr>
        <w:pStyle w:val="BookText"/>
      </w:pPr>
      <w:r>
        <w:rPr>
          <w:rFonts w:ascii="IRNazanin" w:hAnsi="IRNazanin" w:eastAsia="IRNazanin" w:cs="IRNazanin"/>
          <w:lang w:bidi="fa-IR"/>
          <w:color w:val="111111"/>
          <w:sz w:val="28"/>
          <w:szCs w:val="28"/>
          <w:rtl/>
        </w:rPr>
        <w:t xml:space="preserve">أی حین الهوی الی السجود.</w:t>
      </w:r>
    </w:p>
    <w:p>
      <w:pPr>
        <w:pStyle w:val="BookText"/>
      </w:pPr>
      <w:r>
        <w:rPr>
          <w:rFonts w:ascii="IRNazanin" w:hAnsi="IRNazanin" w:eastAsia="IRNazanin" w:cs="IRNazanin"/>
          <w:lang w:bidi="fa-IR"/>
          <w:color w:val="111111"/>
          <w:sz w:val="28"/>
          <w:szCs w:val="28"/>
          <w:rtl/>
        </w:rPr>
        <w:t xml:space="preserve">هذا دلیل استحباب التخویة فی السجود.</w:t>
      </w:r>
    </w:p>
    <w:p>
      <w:pPr>
        <w:pStyle w:val="BookText"/>
      </w:pPr>
      <w:r>
        <w:rPr>
          <w:rFonts w:ascii="IRNazanin" w:hAnsi="IRNazanin" w:eastAsia="IRNazanin" w:cs="IRNazanin"/>
          <w:lang w:bidi="fa-IR"/>
          <w:color w:val="111111"/>
          <w:sz w:val="28"/>
          <w:szCs w:val="28"/>
          <w:rtl/>
        </w:rPr>
        <w:t xml:space="preserve">نقل هذا الخبر صاحب الوسائل:</w:t>
      </w:r>
    </w:p>
    <w:p>
      <w:pPr>
        <w:pStyle w:val="BookText"/>
      </w:pPr>
      <w:r>
        <w:rPr>
          <w:rFonts w:ascii="IRNazanin" w:hAnsi="IRNazanin" w:eastAsia="IRNazanin" w:cs="IRNazanin"/>
          <w:lang w:bidi="fa-IR"/>
          <w:color w:val="111111"/>
          <w:sz w:val="28"/>
          <w:szCs w:val="28"/>
          <w:rtl/>
        </w:rPr>
        <w:t xml:space="preserve">عن حفص الأعور عن أبی عبد اللّه علیه السّلام قال:کان علیّ علیه السّلام اذا سجد یتخوّی کما یتخوّی البعیر الضامر.یعنی بروکه.(الوسائل:ج 4 ص 953 ب 3 من أبواب السجود ح 1).</w:t>
      </w:r>
    </w:p>
    <w:p>
      <w:pPr>
        <w:pStyle w:val="BookText"/>
      </w:pPr>
      <w:r>
        <w:rPr>
          <w:rFonts w:ascii="IRNazanin" w:hAnsi="IRNazanin" w:eastAsia="IRNazanin" w:cs="IRNazanin"/>
          <w:lang w:bidi="fa-IR"/>
          <w:color w:val="111111"/>
          <w:sz w:val="28"/>
          <w:szCs w:val="28"/>
          <w:rtl/>
        </w:rPr>
        <w:t xml:space="preserve">استشهد بهذه الروایة رحمه اللّه باستحباب التخوّی فی السجود بمعناه الأول،و هو فی حال الهویّ من حال القیام الی السجود،بأن یستقبل الأرض بیدیه أولا،ثمّ یضع الرکبتین علیها ثانیا،کما یفعل البعیر الضامر.</w:t>
      </w:r>
    </w:p>
    <w:p>
      <w:pPr>
        <w:pStyle w:val="BookText"/>
      </w:pPr>
      <w:r>
        <w:rPr>
          <w:rFonts w:ascii="IRNazanin" w:hAnsi="IRNazanin" w:eastAsia="IRNazanin" w:cs="IRNazanin"/>
          <w:lang w:bidi="fa-IR"/>
          <w:color w:val="111111"/>
          <w:sz w:val="28"/>
          <w:szCs w:val="28"/>
          <w:rtl/>
        </w:rPr>
        <w:t xml:space="preserve">لکن من المناسب أن یستشهد بها بکیفیة التخویة بمعناها الثانی،و هو تجافی البطن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بمعنی(1)تجافی الأعضاء حالة السجود،بأن یجنح(2)بمرفقیه و یرفعهما عن الأرض،و لا یفترشهما کافتراش(3)الأسد،و یسمّی هذا(4)تخویة لأنّه إلقاء الخوی(5)بین الأعضاء،و کلاهما مستحبّ للرجل،دون المرأة،بل تسبق فی هویّها(6)برکبتیها،و تبدأ بالقعود،و تفترش ذراعیها حالته لأنّه(7)أستر،و کذا الخنثی</w:t>
      </w:r>
    </w:p>
    <w:p>
      <w:pPr>
        <w:pStyle w:val="BookText"/>
      </w:pPr>
      <w:r>
        <w:rPr>
          <w:rFonts w:ascii="IRNazanin" w:hAnsi="IRNazanin" w:eastAsia="IRNazanin" w:cs="IRNazanin"/>
          <w:lang w:bidi="fa-IR"/>
          <w:color w:val="111111"/>
          <w:sz w:val="28"/>
          <w:szCs w:val="28"/>
          <w:rtl/>
        </w:rPr>
        <w:t xml:space="preserve">و المرفقین من الأرض حین السجدة،لأنّ البعیر الضامر تتجافی بطنه عن الأرض حال القعود،بخلاف غیر الضامر فإنّه یلصق بطنه علی الأرض.و لا یخفی أنّ کلّ بعیر-ضامرا کان أو غیره-یضع رجلیه الإمامیة علی الأرض أولا،ثمّ المؤخّر منها،فلا فرق بینهما،فالتشبیه یناسب بعد قعود البعیر الضامر و غیره.</w:t>
      </w:r>
    </w:p>
    <w:p>
      <w:pPr>
        <w:pStyle w:val="BookText"/>
      </w:pPr>
      <w:r>
        <w:rPr>
          <w:rFonts w:ascii="IRNazanin" w:hAnsi="IRNazanin" w:eastAsia="IRNazanin" w:cs="IRNazanin"/>
          <w:lang w:bidi="fa-IR"/>
          <w:color w:val="111111"/>
          <w:sz w:val="28"/>
          <w:szCs w:val="28"/>
          <w:rtl/>
        </w:rPr>
        <w:t xml:space="preserve">و یؤیّد ما ذکر لفظ«بروکه»فی الروایة،قال فیها:یعنی بروکه،بمعنی أنّه یقصد من التشبیه بروک البعیر،و هو حال قعود البعیر بأنّه یلصق صدره علی الأرض،فإنّ البعیر الضامر یلصق صدره علی الأرض،لکن یتجافی بطنه منها،بخلاف البعیر السمین فإنّ بطنه أیضا تلصق علی الأرض،انظر معنی البروک فی اللغة.</w:t>
      </w:r>
    </w:p>
    <w:p>
      <w:pPr>
        <w:pStyle w:val="BookText"/>
      </w:pPr>
      <w:r>
        <w:rPr>
          <w:rFonts w:ascii="IRNazanin" w:hAnsi="IRNazanin" w:eastAsia="IRNazanin" w:cs="IRNazanin"/>
          <w:lang w:bidi="fa-IR"/>
          <w:color w:val="111111"/>
          <w:sz w:val="28"/>
          <w:szCs w:val="28"/>
          <w:rtl/>
        </w:rPr>
        <w:t xml:space="preserve">برک یبرک بروکا و تبراکا البعیر:استناخ،و هو أن یلصق صدره بالأرض.(المنجد).</w:t>
      </w:r>
    </w:p>
    <w:p>
      <w:pPr>
        <w:pStyle w:val="BookText"/>
      </w:pPr>
      <w:r>
        <w:rPr>
          <w:rFonts w:ascii="IRNazanin" w:hAnsi="IRNazanin" w:eastAsia="IRNazanin" w:cs="IRNazanin"/>
          <w:lang w:bidi="fa-IR"/>
          <w:color w:val="111111"/>
          <w:sz w:val="28"/>
          <w:szCs w:val="28"/>
          <w:rtl/>
        </w:rPr>
        <w:t xml:space="preserve">هذا هو المعنی الثانی الذی ذکرناه آنفا.</w:t>
      </w:r>
    </w:p>
    <w:p>
      <w:pPr>
        <w:pStyle w:val="BookText"/>
      </w:pPr>
      <w:r>
        <w:rPr>
          <w:rFonts w:ascii="IRNazanin" w:hAnsi="IRNazanin" w:eastAsia="IRNazanin" w:cs="IRNazanin"/>
          <w:lang w:bidi="fa-IR"/>
          <w:color w:val="111111"/>
          <w:sz w:val="28"/>
          <w:szCs w:val="28"/>
          <w:rtl/>
        </w:rPr>
        <w:t xml:space="preserve">یجنّح:من باب التفعیل،أی یبعّد مرفقیه و یرفعهما عن الأرض.</w:t>
      </w:r>
    </w:p>
    <w:p>
      <w:pPr>
        <w:pStyle w:val="BookText"/>
      </w:pPr>
      <w:r>
        <w:rPr>
          <w:rFonts w:ascii="IRNazanin" w:hAnsi="IRNazanin" w:eastAsia="IRNazanin" w:cs="IRNazanin"/>
          <w:lang w:bidi="fa-IR"/>
          <w:color w:val="111111"/>
          <w:sz w:val="28"/>
          <w:szCs w:val="28"/>
          <w:rtl/>
        </w:rPr>
        <w:t xml:space="preserve">یعنی لا یلصق مرفقیه علی الأرض کما یفعله الأسد.</w:t>
      </w:r>
    </w:p>
    <w:p>
      <w:pPr>
        <w:pStyle w:val="BookText"/>
      </w:pPr>
      <w:r>
        <w:rPr>
          <w:rFonts w:ascii="IRNazanin" w:hAnsi="IRNazanin" w:eastAsia="IRNazanin" w:cs="IRNazanin"/>
          <w:lang w:bidi="fa-IR"/>
          <w:color w:val="111111"/>
          <w:sz w:val="28"/>
          <w:szCs w:val="28"/>
          <w:rtl/>
        </w:rPr>
        <w:t xml:space="preserve">أی یسمّی هذا الحال فی السجود تخویة،لأنّه إیجاد الفسحة و البعد بین الأعضاء.</w:t>
      </w:r>
    </w:p>
    <w:p>
      <w:pPr>
        <w:pStyle w:val="BookText"/>
      </w:pPr>
      <w:r>
        <w:rPr>
          <w:rFonts w:ascii="IRNazanin" w:hAnsi="IRNazanin" w:eastAsia="IRNazanin" w:cs="IRNazanin"/>
          <w:lang w:bidi="fa-IR"/>
          <w:color w:val="111111"/>
          <w:sz w:val="28"/>
          <w:szCs w:val="28"/>
          <w:rtl/>
        </w:rPr>
        <w:t xml:space="preserve">الخوی-بفتح الخاء و الواو و بعده الیاء،و أیضا بفتح الخاء و الواو و بعده الألف الممدودة-:المسافة بین الشیئین.خواء الفرس:ما بین یدیه و رجلیه.(المنجد).</w:t>
      </w:r>
    </w:p>
    <w:p>
      <w:pPr>
        <w:pStyle w:val="BookText"/>
      </w:pPr>
      <w:r>
        <w:rPr>
          <w:rFonts w:ascii="IRNazanin" w:hAnsi="IRNazanin" w:eastAsia="IRNazanin" w:cs="IRNazanin"/>
          <w:lang w:bidi="fa-IR"/>
          <w:color w:val="111111"/>
          <w:sz w:val="28"/>
          <w:szCs w:val="28"/>
          <w:rtl/>
        </w:rPr>
        <w:t xml:space="preserve">یعنی أنّ المرأة یستحبّ لها بدل التخویة أن تضع رکبتیها علی الأرض أوّلا بأن تجلس علیهما،ثمّ تسجد فی حالة افتراش ذراعیها علی الأرض.</w:t>
      </w:r>
    </w:p>
    <w:p>
      <w:pPr>
        <w:pStyle w:val="BookText"/>
      </w:pPr>
      <w:r>
        <w:rPr>
          <w:rFonts w:ascii="IRNazanin" w:hAnsi="IRNazanin" w:eastAsia="IRNazanin" w:cs="IRNazanin"/>
          <w:lang w:bidi="fa-IR"/>
          <w:color w:val="111111"/>
          <w:sz w:val="28"/>
          <w:szCs w:val="28"/>
          <w:rtl/>
        </w:rPr>
        <w:t xml:space="preserve">الضمیر فی«لأنّه»یرجع الی السبق فی هویّها.یعنی أنّ هذه الحال تناسب کون المرأة حافظة لسترها.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أحوط(1)،و فی الذکری سمّاهما(2)تخویة کما ذکرناه (و التورّک(3)بین السجدتین) بأن یجلس علی ورکه الأیسر،و یخرج رجلیه جمیعا(4)من تحته،جاعلا رجله الیسری علی الأرض و ظاهر قدمه الیمنی علی باطن الیسری و یفضی بمقعدته إلی الأرض،هذا(5)فی الذکر،أمّا الانثی فترفع رکبتیها(6)،و تضع باطن کفّیها علی فخذیها مضمومتی الأصابع.</w:t>
      </w:r>
    </w:p>
    <w:p>
      <w:pPr>
        <w:pStyle w:val="BookText"/>
      </w:pPr>
      <w:r>
        <w:rPr>
          <w:rFonts w:ascii="IRNazanin" w:hAnsi="IRNazanin" w:eastAsia="IRNazanin" w:cs="IRNazanin"/>
          <w:lang w:bidi="fa-IR"/>
          <w:color w:val="111111"/>
          <w:sz w:val="28"/>
          <w:szCs w:val="28"/>
          <w:rtl/>
        </w:rPr>
        <w:t xml:space="preserve">یعنی الخنثی أیضا تراعی الحالة المذکورة للمرأة لرعایة الاحتیاط.</w:t>
      </w:r>
    </w:p>
    <w:p>
      <w:pPr>
        <w:pStyle w:val="BookText"/>
      </w:pPr>
      <w:r>
        <w:rPr>
          <w:rFonts w:ascii="IRNazanin" w:hAnsi="IRNazanin" w:eastAsia="IRNazanin" w:cs="IRNazanin"/>
          <w:lang w:bidi="fa-IR"/>
          <w:color w:val="111111"/>
          <w:sz w:val="28"/>
          <w:szCs w:val="28"/>
          <w:rtl/>
        </w:rPr>
        <w:t xml:space="preserve">ضمیر التثنیة فی«سمّاهما»یرجع الی سبق الیدین بالوضع علی الأرض فی حال الهوی الی السجود،و هو المعنی الأول،و الی التجافی الّذی شرحناه فی المعنی الثانی.یعنی أنّ المصنّف رحمه اللّه فی الذکری سمّی کلا الحالین بلفظ التخویة،و هذا اعتضاد لتفسیر المعنیین للتخویة من الشارح،فإنّه لیس منفردا فی هذا التفسیر، بل المصنّف أیضا فسّرها بهذین المعنیین.</w:t>
      </w:r>
    </w:p>
    <w:p>
      <w:pPr>
        <w:pStyle w:val="BookText"/>
      </w:pPr>
      <w:r>
        <w:rPr>
          <w:rFonts w:ascii="IRNazanin" w:hAnsi="IRNazanin" w:eastAsia="IRNazanin" w:cs="IRNazanin"/>
          <w:lang w:bidi="fa-IR"/>
          <w:color w:val="111111"/>
          <w:sz w:val="28"/>
          <w:szCs w:val="28"/>
          <w:rtl/>
        </w:rPr>
        <w:t xml:space="preserve">أی السادس من مستحبّات السجود:التورّک بین السجدتین.</w:t>
      </w:r>
    </w:p>
    <w:p>
      <w:pPr>
        <w:pStyle w:val="BookText"/>
      </w:pPr>
      <w:r>
        <w:rPr>
          <w:rFonts w:ascii="IRNazanin" w:hAnsi="IRNazanin" w:eastAsia="IRNazanin" w:cs="IRNazanin"/>
          <w:lang w:bidi="fa-IR"/>
          <w:color w:val="111111"/>
          <w:sz w:val="28"/>
          <w:szCs w:val="28"/>
          <w:rtl/>
        </w:rPr>
        <w:t xml:space="preserve">التورّک فی اللغة من ورک یرک ورکا:اعتمد علی ورکه،و التورّک هو الاعتماد علی الورک.(المنجد).و فی الاصطلاح:هو الذی ذکره الشارح رحمه اللّه.</w:t>
      </w:r>
    </w:p>
    <w:p>
      <w:pPr>
        <w:pStyle w:val="BookText"/>
      </w:pPr>
      <w:r>
        <w:rPr>
          <w:rFonts w:ascii="IRNazanin" w:hAnsi="IRNazanin" w:eastAsia="IRNazanin" w:cs="IRNazanin"/>
          <w:lang w:bidi="fa-IR"/>
          <w:color w:val="111111"/>
          <w:sz w:val="28"/>
          <w:szCs w:val="28"/>
          <w:rtl/>
        </w:rPr>
        <w:t xml:space="preserve">أی یخرج کلاّ من رجلیه من تحته،فلا یجلس علی عقبیه کما فی الجلوس المتعارف،و أن یجعل رجله الیسری علی الأرض،و یجعل ظاهر قدمه الیمنی علی باطن قدمه الیسری.</w:t>
      </w:r>
    </w:p>
    <w:p>
      <w:pPr>
        <w:pStyle w:val="BookText"/>
      </w:pPr>
      <w:r>
        <w:rPr>
          <w:rFonts w:ascii="IRNazanin" w:hAnsi="IRNazanin" w:eastAsia="IRNazanin" w:cs="IRNazanin"/>
          <w:lang w:bidi="fa-IR"/>
          <w:color w:val="111111"/>
          <w:sz w:val="28"/>
          <w:szCs w:val="28"/>
          <w:rtl/>
        </w:rPr>
        <w:t xml:space="preserve">و الحاصل:أنّ التورّک المصطلح علیه یتحقّق برعایة حالات:</w:t>
      </w:r>
    </w:p>
    <w:p>
      <w:pPr>
        <w:pStyle w:val="BookText"/>
      </w:pPr>
      <w:r>
        <w:rPr>
          <w:rFonts w:ascii="IRNazanin" w:hAnsi="IRNazanin" w:eastAsia="IRNazanin" w:cs="IRNazanin"/>
          <w:lang w:bidi="fa-IR"/>
          <w:color w:val="111111"/>
          <w:sz w:val="28"/>
          <w:szCs w:val="28"/>
          <w:rtl/>
        </w:rPr>
        <w:t xml:space="preserve">الأول:الجلوس علی الورک الأیسر.</w:t>
      </w:r>
    </w:p>
    <w:p>
      <w:pPr>
        <w:pStyle w:val="BookText"/>
      </w:pPr>
      <w:r>
        <w:rPr>
          <w:rFonts w:ascii="IRNazanin" w:hAnsi="IRNazanin" w:eastAsia="IRNazanin" w:cs="IRNazanin"/>
          <w:lang w:bidi="fa-IR"/>
          <w:color w:val="111111"/>
          <w:sz w:val="28"/>
          <w:szCs w:val="28"/>
          <w:rtl/>
        </w:rPr>
        <w:t xml:space="preserve">الثانی:إخراج جمیع الرجلین من تحت.</w:t>
      </w:r>
    </w:p>
    <w:p>
      <w:pPr>
        <w:pStyle w:val="BookText"/>
      </w:pPr>
      <w:r>
        <w:rPr>
          <w:rFonts w:ascii="IRNazanin" w:hAnsi="IRNazanin" w:eastAsia="IRNazanin" w:cs="IRNazanin"/>
          <w:lang w:bidi="fa-IR"/>
          <w:color w:val="111111"/>
          <w:sz w:val="28"/>
          <w:szCs w:val="28"/>
          <w:rtl/>
        </w:rPr>
        <w:t xml:space="preserve">الثالث:جعل الرجل الیسری علی الأرض.</w:t>
      </w:r>
    </w:p>
    <w:p>
      <w:pPr>
        <w:pStyle w:val="BookText"/>
      </w:pPr>
      <w:r>
        <w:rPr>
          <w:rFonts w:ascii="IRNazanin" w:hAnsi="IRNazanin" w:eastAsia="IRNazanin" w:cs="IRNazanin"/>
          <w:lang w:bidi="fa-IR"/>
          <w:color w:val="111111"/>
          <w:sz w:val="28"/>
          <w:szCs w:val="28"/>
          <w:rtl/>
        </w:rPr>
        <w:t xml:space="preserve">الرابع:جعل ظاهر القدم الیمنی علی باطن القدم الیسری.</w:t>
      </w:r>
    </w:p>
    <w:p>
      <w:pPr>
        <w:pStyle w:val="BookText"/>
      </w:pPr>
      <w:r>
        <w:rPr>
          <w:rFonts w:ascii="IRNazanin" w:hAnsi="IRNazanin" w:eastAsia="IRNazanin" w:cs="IRNazanin"/>
          <w:lang w:bidi="fa-IR"/>
          <w:color w:val="111111"/>
          <w:sz w:val="28"/>
          <w:szCs w:val="28"/>
          <w:rtl/>
        </w:rPr>
        <w:t xml:space="preserve">یعنی استحباب هذه الحال للسجود إنّما هو فی خصوص الذکور.</w:t>
      </w:r>
    </w:p>
    <w:p>
      <w:pPr>
        <w:pStyle w:val="BookText"/>
      </w:pPr>
      <w:r>
        <w:rPr>
          <w:rFonts w:ascii="IRNazanin" w:hAnsi="IRNazanin" w:eastAsia="IRNazanin" w:cs="IRNazanin"/>
          <w:lang w:bidi="fa-IR"/>
          <w:color w:val="111111"/>
          <w:sz w:val="28"/>
          <w:szCs w:val="28"/>
          <w:rtl/>
        </w:rPr>
        <w:t xml:space="preserve">أی الانثی تراعی حالتین،الاولی:رفع رکبتیها من الأرض.الثانیة:وضع باطن کفّیها علی فخذیها مضمومتی الأصابع،لا منفرجات.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7" w:name="pg19899_253979"/>
    <w:bookmarkEnd w:id="57"/>
    <w:p>
      <w:pPr>
        <w:pStyle w:val="Heading4"/>
      </w:pPr>
      <w:bookmarkStart w:id="231" w:name="_Toc84"/>
      <w:r>
        <w:t>التشهّد</w:t>
      </w:r>
      <w:bookmarkEnd w:id="231"/>
    </w:p>
    <w:p>
      <w:pPr>
        <w:pStyle w:val="BookText"/>
      </w:pPr>
      <w:r>
        <w:rPr>
          <w:rFonts w:ascii="IRNazanin" w:hAnsi="IRNazanin" w:eastAsia="IRNazanin" w:cs="IRNazanin"/>
          <w:lang w:bidi="fa-IR"/>
          <w:color w:val="111111"/>
          <w:sz w:val="28"/>
          <w:szCs w:val="28"/>
          <w:rtl/>
        </w:rPr>
        <w:t xml:space="preserve">(ثمّ یجب التشهّد(1)عقب) الرکعة (الثانیة) التی تمامها(2)القیام من السجدة الثانیة، (و کذا) یجب (آخر الصلاة) إذا کانت ثلاثیة أو رباعیة (و هو أشهد أن لا إله إلاّ اللّه وحده لا شریک له،و أشهد أنّ محمّدا عبده و رسوله،اللّهمّ صلّ علی محمّد و آل محمّد) ،و إطلاق التشهّد(3)علی ما یشمل الصلاة علی محمّد و آله إمّا تغلیب،أو حقیقة شرعیة،و ما اختاره من صیغته اکملها،و هی مجزیة بالإجماع،إلاّ أنّه غیر متعیّن عند المصنّف، بل یجوز عنده(4)حذف«وحده لا شریک له»و لفظة(5)«عبده»مطلقا،أو مع إضافة الرسول إلی المظهر،و علی هذا(6)فما ذکر هنا«هاهنا-خ ل» یجب تخییرا کزیادة التسبیح،و یمکن أن یرید(7)انحصاره فیه لدلالة النصّ الصحیح(8)علیه،و فی البیان تردّد فی وجوب</w:t>
      </w:r>
    </w:p>
    <w:p>
      <w:pPr>
        <w:pStyle w:val="BookText"/>
      </w:pPr>
      <w:r>
        <w:rPr>
          <w:rFonts w:ascii="Amiri" w:hAnsi="Amiri" w:eastAsia="Amiri" w:cs="Amiri"/>
          <w:lang w:bidi="ar-SA"/>
          <w:color w:val="111111"/>
          <w:sz w:val="28"/>
          <w:szCs w:val="28"/>
          <w:rtl/>
        </w:rPr>
        <w:t xml:space="preserve">التشهّد</w:t>
      </w:r>
    </w:p>
    <w:p>
      <w:pPr>
        <w:pStyle w:val="BookText"/>
      </w:pPr>
      <w:r>
        <w:rPr>
          <w:rFonts w:ascii="IRNazanin" w:hAnsi="IRNazanin" w:eastAsia="IRNazanin" w:cs="IRNazanin"/>
          <w:lang w:bidi="fa-IR"/>
          <w:color w:val="111111"/>
          <w:sz w:val="28"/>
          <w:szCs w:val="28"/>
          <w:rtl/>
        </w:rPr>
        <w:t xml:space="preserve">أی السابع من واجبات الصلاة:هو التشهّد.</w:t>
      </w:r>
    </w:p>
    <w:p>
      <w:pPr>
        <w:pStyle w:val="BookText"/>
      </w:pPr>
      <w:r>
        <w:rPr>
          <w:rFonts w:ascii="IRNazanin" w:hAnsi="IRNazanin" w:eastAsia="IRNazanin" w:cs="IRNazanin"/>
          <w:lang w:bidi="fa-IR"/>
          <w:color w:val="111111"/>
          <w:sz w:val="28"/>
          <w:szCs w:val="28"/>
          <w:rtl/>
        </w:rPr>
        <w:t xml:space="preserve">یعنی أنّ البعدیّة تتحقّق بالرجوع عن سجدتها الثانیة.</w:t>
      </w:r>
    </w:p>
    <w:p>
      <w:pPr>
        <w:pStyle w:val="BookText"/>
      </w:pPr>
      <w:r>
        <w:rPr>
          <w:rFonts w:ascii="IRNazanin" w:hAnsi="IRNazanin" w:eastAsia="IRNazanin" w:cs="IRNazanin"/>
          <w:lang w:bidi="fa-IR"/>
          <w:color w:val="111111"/>
          <w:sz w:val="28"/>
          <w:szCs w:val="28"/>
          <w:rtl/>
        </w:rPr>
        <w:t xml:space="preserve">یعنی أنّ التشهّد الواجب فی الصلاة هو الذی یشمل الصلاة علی محمّد و آله أیضا.و الحال لیس ذلک معناه لغة،فالإطلاق:إمّا للتغلیب فإنّ التشهّد یشمل الشهادتین و الصلاة فیغلب الشهادة فیطلق علیه ذلک،أو لجهة إطلاق الشرع ذلک اللفظ علیه.</w:t>
      </w:r>
    </w:p>
    <w:p>
      <w:pPr>
        <w:pStyle w:val="BookText"/>
      </w:pPr>
      <w:r>
        <w:rPr>
          <w:rFonts w:ascii="IRNazanin" w:hAnsi="IRNazanin" w:eastAsia="IRNazanin" w:cs="IRNazanin"/>
          <w:lang w:bidi="fa-IR"/>
          <w:color w:val="111111"/>
          <w:sz w:val="28"/>
          <w:szCs w:val="28"/>
          <w:rtl/>
        </w:rPr>
        <w:t xml:space="preserve">أی یجوز عند المصنّف حذف ألفاظ«وحده لا شریک له».</w:t>
      </w:r>
    </w:p>
    <w:p>
      <w:pPr>
        <w:pStyle w:val="BookText"/>
      </w:pPr>
      <w:r>
        <w:rPr>
          <w:rFonts w:ascii="IRNazanin" w:hAnsi="IRNazanin" w:eastAsia="IRNazanin" w:cs="IRNazanin"/>
          <w:lang w:bidi="fa-IR"/>
          <w:color w:val="111111"/>
          <w:sz w:val="28"/>
          <w:szCs w:val="28"/>
          <w:rtl/>
        </w:rPr>
        <w:t xml:space="preserve">بالکسر،أی یجوز حذف لفظ«عبده»مع إضافة الرسول الی اسم الظاهر بأن یقال«رسول اللّه»،أو مطلقا فإنّ فیه قولان.</w:t>
      </w:r>
    </w:p>
    <w:p>
      <w:pPr>
        <w:pStyle w:val="BookText"/>
      </w:pPr>
      <w:r>
        <w:rPr>
          <w:rFonts w:ascii="IRNazanin" w:hAnsi="IRNazanin" w:eastAsia="IRNazanin" w:cs="IRNazanin"/>
          <w:lang w:bidi="fa-IR"/>
          <w:color w:val="111111"/>
          <w:sz w:val="28"/>
          <w:szCs w:val="28"/>
          <w:rtl/>
        </w:rPr>
        <w:t xml:space="preserve">أی و علی جواز حذف ما ذکر فی التشهّد المذکور یکون هو واجبا تخییریا کما قلنا فی خصوص زیادة التسبیح بالوجوب التخییری بین الکثیر و القلیل منه.</w:t>
      </w:r>
    </w:p>
    <w:p>
      <w:pPr>
        <w:pStyle w:val="BookText"/>
      </w:pPr>
      <w:r>
        <w:rPr>
          <w:rFonts w:ascii="IRNazanin" w:hAnsi="IRNazanin" w:eastAsia="IRNazanin" w:cs="IRNazanin"/>
          <w:lang w:bidi="fa-IR"/>
          <w:color w:val="111111"/>
          <w:sz w:val="28"/>
          <w:szCs w:val="28"/>
          <w:rtl/>
        </w:rPr>
        <w:t xml:space="preserve">بأن یرید المصنّف انحصار التشهّد فیما ذکر لدلالة النصّ الصحیح علی ما ذکر.</w:t>
      </w:r>
    </w:p>
    <w:p>
      <w:pPr>
        <w:pStyle w:val="BookText"/>
      </w:pPr>
      <w:r>
        <w:rPr>
          <w:rFonts w:ascii="IRNazanin" w:hAnsi="IRNazanin" w:eastAsia="IRNazanin" w:cs="IRNazanin"/>
          <w:lang w:bidi="fa-IR"/>
          <w:color w:val="111111"/>
          <w:sz w:val="28"/>
          <w:szCs w:val="28"/>
          <w:rtl/>
        </w:rPr>
        <w:t xml:space="preserve">و المراد من النصّ هو المنقول فی الوسائل: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حذفناه(1)،ثمّ اختار وجوبه تخییرا.</w:t>
      </w:r>
    </w:p>
    <w:p>
      <w:pPr>
        <w:pStyle w:val="BookText"/>
      </w:pPr>
      <w:r>
        <w:rPr>
          <w:rFonts w:ascii="IRNazanin" w:hAnsi="IRNazanin" w:eastAsia="IRNazanin" w:cs="IRNazanin"/>
          <w:lang w:bidi="fa-IR"/>
          <w:color w:val="111111"/>
          <w:sz w:val="28"/>
          <w:szCs w:val="28"/>
          <w:rtl/>
        </w:rPr>
        <w:t xml:space="preserve">و یجب التشهّد (جالسا مطمئنّا بقدره(2)،و یستحبّ التورّک) حالته(3) کما مرّ (و الزیادة فی الثناء و الدعاء) قبله(4)،و فی أثنائه و بعده بالمنقول(5).</w:t>
      </w:r>
    </w:p>
    <w:p>
      <w:pPr>
        <w:pStyle w:val="BookText"/>
      </w:pPr>
      <w:r>
        <w:rPr>
          <w:rFonts w:ascii="IRNazanin" w:hAnsi="IRNazanin" w:eastAsia="IRNazanin" w:cs="IRNazanin"/>
          <w:lang w:bidi="fa-IR"/>
          <w:color w:val="111111"/>
          <w:sz w:val="28"/>
          <w:szCs w:val="28"/>
          <w:rtl/>
        </w:rPr>
        <w:t xml:space="preserve">عن عبد الملک بن عمرو الأحول عن أبی عبد اللّه علیه السّلام قال:التشهّد فی الرکعتین الأولتین:الحمد للّه،أشهد أن لا إله إلاّ اللّه وحده لا شریک له،و أشهد أنّ محمّدا عبده و رسوله،اللّهمّ صلّ علی محمّد و آل محمّد،و تقبّل شفاعته و ارفع درجته.</w:t>
      </w:r>
    </w:p>
    <w:p>
      <w:pPr>
        <w:pStyle w:val="BookText"/>
      </w:pPr>
      <w:r>
        <w:rPr>
          <w:rFonts w:ascii="IRNazanin" w:hAnsi="IRNazanin" w:eastAsia="IRNazanin" w:cs="IRNazanin"/>
          <w:lang w:bidi="fa-IR"/>
          <w:color w:val="111111"/>
          <w:sz w:val="28"/>
          <w:szCs w:val="28"/>
          <w:rtl/>
        </w:rPr>
        <w:t xml:space="preserve">(الوسائل:ج 4 ص 989 ب 3 من أبواب التشهّد ح 1).</w:t>
      </w:r>
    </w:p>
    <w:p>
      <w:pPr>
        <w:pStyle w:val="BookText"/>
      </w:pPr>
      <w:r>
        <w:rPr>
          <w:rFonts w:ascii="IRNazanin" w:hAnsi="IRNazanin" w:eastAsia="IRNazanin" w:cs="IRNazanin"/>
          <w:lang w:bidi="fa-IR"/>
          <w:color w:val="111111"/>
          <w:sz w:val="28"/>
          <w:szCs w:val="28"/>
          <w:rtl/>
        </w:rPr>
        <w:t xml:space="preserve">المراد ممّا حذفناه هو«وحده لا شریک له»من الشهادة الاولی،و لفظة«عبده» من الشهادة الثانیة.یعنی أنّ المصنّف تردّد فی جواز حذف ذلک،ثمّ أفتی بالوجوب التخییری بین ذکره و عدمه.</w:t>
      </w:r>
    </w:p>
    <w:p>
      <w:pPr>
        <w:pStyle w:val="BookText"/>
      </w:pPr>
      <w:r>
        <w:rPr>
          <w:rFonts w:ascii="IRNazanin" w:hAnsi="IRNazanin" w:eastAsia="IRNazanin" w:cs="IRNazanin"/>
          <w:lang w:bidi="fa-IR"/>
          <w:color w:val="111111"/>
          <w:sz w:val="28"/>
          <w:szCs w:val="28"/>
          <w:rtl/>
        </w:rPr>
        <w:t xml:space="preserve">أی فی حال السکون و الطمأنینة بمقدار التشهّد.</w:t>
      </w:r>
    </w:p>
    <w:p>
      <w:pPr>
        <w:pStyle w:val="BookText"/>
      </w:pPr>
      <w:r>
        <w:rPr>
          <w:rFonts w:ascii="Amiri" w:hAnsi="Amiri" w:eastAsia="Amiri" w:cs="Amiri"/>
          <w:lang w:bidi="ar-SA"/>
          <w:color w:val="111111"/>
          <w:sz w:val="28"/>
          <w:szCs w:val="28"/>
          <w:rtl/>
        </w:rPr>
        <w:t xml:space="preserve">یعنی أنّ التورّک المتقدّم مستحبّ فی حال التشهّد أیضا.</w:t>
      </w:r>
    </w:p>
    <w:p>
      <w:pPr>
        <w:pStyle w:val="BookText"/>
      </w:pPr>
      <w:r>
        <w:rPr>
          <w:rFonts w:ascii="IRNazanin" w:hAnsi="IRNazanin" w:eastAsia="IRNazanin" w:cs="IRNazanin"/>
          <w:lang w:bidi="fa-IR"/>
          <w:color w:val="111111"/>
          <w:sz w:val="28"/>
          <w:szCs w:val="28"/>
          <w:rtl/>
        </w:rPr>
        <w:t xml:space="preserve">الضمائر فی«قبله»و«أثنائه»و«بعده»ترجع الی التشهّد.</w:t>
      </w:r>
    </w:p>
    <w:p>
      <w:pPr>
        <w:pStyle w:val="BookText"/>
      </w:pPr>
      <w:r>
        <w:rPr>
          <w:rFonts w:ascii="IRNazanin" w:hAnsi="IRNazanin" w:eastAsia="IRNazanin" w:cs="IRNazanin"/>
          <w:lang w:bidi="fa-IR"/>
          <w:color w:val="111111"/>
          <w:sz w:val="28"/>
          <w:szCs w:val="28"/>
          <w:rtl/>
        </w:rPr>
        <w:t xml:space="preserve">أی الثناء و الدعاء بما نقل عن الشارع و من الروایات الشاملة لجمیع المستحبّات قبل التشهّد و حاله و بعده هو المنقول فی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السّلام:اذا جلست فی الرکعة الثانیة فقل:بسم اللّه و باللّه،و خیر الأسماء للّه،أشهد أن لا إله إلاّ اللّه وحده لا شریک له،و أنّ محمّدا عبده و رسوله،أرسله بالحقّ بشیرا و نذیرا بین یدی الساعة،أشهد أنک نعم الربّ،و أنّ محمّدا نعم الرسول،اللّهمّ صلّ علی محمّد و آل محمّد،و تقبّل شفاعته فی امّته و ارفع درجته.ثمّ تحمد اللّه مرّتین أو ثلاثا،ثمّ تقوم.فاذا جلست فی الرابعة قلت:بسم اللّه و باللّه،و الحمد للّه،و خیر الأسماء للّه،أشهد أن لا إله إلاّ اللّه وحده لا شریک له،و أشهد أنّ محمّدا عبده و رسوله،أرسله بالحقّ بشیرا و نذیرا بین یدی الساعة،أشهد أنک نعم الربّ،و أنّ محمّدا نعم الرسول،التحیّات للّه و الصلوات الطاهرات الطیّبات الزاکیات الغادیات الرائحات السابغات الناعمات للّه ما طاب و زکا و طهر و خلص و صفا فللّه،و أشهد أن لا إله إلاّ اللّه وحده لا شریک 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8" w:name="pg19899_253981"/>
    <w:bookmarkEnd w:id="58"/>
    <w:p>
      <w:pPr>
        <w:pStyle w:val="Heading4"/>
      </w:pPr>
      <w:bookmarkStart w:id="232" w:name="_Toc85"/>
      <w:r>
        <w:t>التسلیم</w:t>
      </w:r>
      <w:bookmarkEnd w:id="232"/>
    </w:p>
    <w:p>
      <w:pPr>
        <w:pStyle w:val="BookText"/>
      </w:pPr>
      <w:r>
        <w:rPr>
          <w:rFonts w:ascii="IRNazanin" w:hAnsi="IRNazanin" w:eastAsia="IRNazanin" w:cs="IRNazanin"/>
          <w:lang w:bidi="fa-IR"/>
          <w:color w:val="111111"/>
          <w:sz w:val="28"/>
          <w:szCs w:val="28"/>
          <w:rtl/>
        </w:rPr>
        <w:t xml:space="preserve">(ثمّ یجب(1)التسلیم) علی أجود القولین عنده(2)،و أحوطهما</w:t>
      </w:r>
    </w:p>
    <w:p>
      <w:pPr>
        <w:pStyle w:val="BookText"/>
      </w:pPr>
      <w:r>
        <w:rPr>
          <w:rFonts w:ascii="IRNazanin" w:hAnsi="IRNazanin" w:eastAsia="IRNazanin" w:cs="IRNazanin"/>
          <w:lang w:bidi="fa-IR"/>
          <w:color w:val="111111"/>
          <w:sz w:val="28"/>
          <w:szCs w:val="28"/>
          <w:rtl/>
        </w:rPr>
        <w:t xml:space="preserve">و أشهد أنّ محمّدا عبده و رسوله،أرسله بالحقّ بشیرا و نذیرا بین یدی الساعة، أشهد أنّ ربّی نعم الربّ،و أنّ محمّدا نعم الرسول،و أشهد أنّ الساعة آتیة لا ریب فیها و أنّ اللّه یبعث من فی القبور،الحمد للّه الذی هدانا لهذا و ما کنّا لنهتدی لو لا أن هدانا اللّه،الحمد للّه ربّ العالمین،اللّهمّ صلّ علی محمّد و آل محمّد،و بارک علی محمّد و آل محمّد،و سلّم علی محمّد و آل محمّد،و ترحّم علی محمّد و آل محمّد،کما صلّیت و بارکت و ترحّمت علی إبراهیم و آل إبراهیم إنّک حمید مجید،اللّهمّ صلّ علی محمّد و علی آل محمّد،و اغفر لنا و لإخواننا الذین سبقونا بالإیمان،و لا تجعل فی قلوبنا غلاّ للّذین آمنوا،ربّنا إنّک رءوف رحیم،اللّهمّ صلّ علی محمّد و آل محمّد،و امنن علیّ بالجنّة،و عافنی من النار،اللّهمّ صلّ علی محمّد و آل محمّد، و اغفر للمؤمنین و المؤمنات و لمن دخل بیتی مؤمنا،و لا تزد الظالمین إلاّ تبارا.ثمّ قل:السلام علیک أیّها النبیّ و رحمة اللّه و برکاته،السلام علی أنبیاء اللّه و رسله، السلام علی جبرئیل و میکائیل و الملائکة المقرّبین،السلام علی محمّد بن عبد اللّه خاتم النبیّین لا نبیّ بعده،و السلام علینا و علی عباد اللّه الصالحین.ثمّ تسلّم.</w:t>
      </w:r>
    </w:p>
    <w:p>
      <w:pPr>
        <w:pStyle w:val="BookText"/>
      </w:pPr>
      <w:r>
        <w:rPr>
          <w:rFonts w:ascii="IRNazanin" w:hAnsi="IRNazanin" w:eastAsia="IRNazanin" w:cs="IRNazanin"/>
          <w:lang w:bidi="fa-IR"/>
          <w:color w:val="111111"/>
          <w:sz w:val="28"/>
          <w:szCs w:val="28"/>
          <w:rtl/>
        </w:rPr>
        <w:t xml:space="preserve">(الوسائل:ج 4 ص 989 ب 3 من أبواب التشهّد ح 2).</w:t>
      </w:r>
    </w:p>
    <w:p>
      <w:pPr>
        <w:pStyle w:val="BookText"/>
      </w:pPr>
      <w:r>
        <w:rPr>
          <w:rFonts w:ascii="IRNazanin" w:hAnsi="IRNazanin" w:eastAsia="IRNazanin" w:cs="IRNazanin"/>
          <w:lang w:bidi="fa-IR"/>
          <w:color w:val="111111"/>
          <w:sz w:val="28"/>
          <w:szCs w:val="28"/>
          <w:rtl/>
        </w:rPr>
        <w:t xml:space="preserve">التسلیم</w:t>
      </w:r>
    </w:p>
    <w:p>
      <w:pPr>
        <w:pStyle w:val="BookText"/>
      </w:pPr>
      <w:r>
        <w:rPr>
          <w:rFonts w:ascii="IRNazanin" w:hAnsi="IRNazanin" w:eastAsia="IRNazanin" w:cs="IRNazanin"/>
          <w:lang w:bidi="fa-IR"/>
          <w:color w:val="111111"/>
          <w:sz w:val="28"/>
          <w:szCs w:val="28"/>
          <w:rtl/>
        </w:rPr>
        <w:t xml:space="preserve">أی الثامن من واجبات الصلاة هو التسلیم.</w:t>
      </w:r>
    </w:p>
    <w:p>
      <w:pPr>
        <w:pStyle w:val="BookText"/>
      </w:pPr>
      <w:r>
        <w:rPr>
          <w:rFonts w:ascii="IRNazanin" w:hAnsi="IRNazanin" w:eastAsia="IRNazanin" w:cs="IRNazanin"/>
          <w:lang w:bidi="fa-IR"/>
          <w:color w:val="111111"/>
          <w:sz w:val="28"/>
          <w:szCs w:val="28"/>
          <w:rtl/>
        </w:rPr>
        <w:t xml:space="preserve">یعنی أنّ التسلیم یجب علی أجود القولین عند المصنّف،فإنّه اختلفت الأقوال فی وجوب السلام و استحبابه،قال عدّة من العلماء بعدم وجوب التسلیم،بمعنی أنّ المصلّی لو تشهّد و لم یسلّم یخرج من صلاته،لکنّ المشهور عن الفقهاء أنّ التسلیم من واجبات الصلاة،فلو لم یسلّم المصلّی فی آخرها حکموا ببطلان الصلاة،و أنّ المصنّف و الشارح رحمهما اللّه کلاهما قائلان بوجوب التسلیم،لکنّ المصنّف یقبل دلیل القول بالوجوب فیقول بأجود القولین،و الشارح لا یقبل دلیل القول بالوجوب، لکن یختار القول به بحکم العمل بالاحتیاط،فلاحتمال کونه واجبا لاختلاف الفقهاء فیه یقول بوجوبه،فالفرق بین الأجود و الأحوط علم ممّا ذکرنا.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عندنا(1) (و له عبارتان:السّلام علینا و علی عباد اللّه الصّالحین،و السّلام علیکم و رحمة اللّه و برکاته) مخیّرا فیهما(2) (و بأیّهما بدأ(3)کان هو الواجب) و خرج به من الصلاة (و استحبّ الآخر) ،أمّا العبارة(4)الاولی فعلی الاجتزاء بها(5)و الخروج بها من الصلاة دلّت الأخبار(6)الکثیرة، و أمّا الثانیة فمخرجة بالإجماع،نقله(7)المصنّف و غیره.</w:t>
      </w:r>
    </w:p>
    <w:p>
      <w:pPr>
        <w:pStyle w:val="BookText"/>
      </w:pPr>
      <w:r>
        <w:rPr>
          <w:rFonts w:ascii="IRNazanin" w:hAnsi="IRNazanin" w:eastAsia="IRNazanin" w:cs="IRNazanin"/>
          <w:lang w:bidi="fa-IR"/>
          <w:color w:val="111111"/>
          <w:sz w:val="28"/>
          <w:szCs w:val="28"/>
          <w:rtl/>
        </w:rPr>
        <w:t xml:space="preserve">و فی بعض الأخبار تقدیم الأول مع التسلیم المستحبّ،و الخروج بالثانی(8)،و علیه</w:t>
      </w:r>
    </w:p>
    <w:p>
      <w:pPr>
        <w:pStyle w:val="BookText"/>
      </w:pPr>
      <w:r>
        <w:rPr>
          <w:rFonts w:ascii="IRNazanin" w:hAnsi="IRNazanin" w:eastAsia="IRNazanin" w:cs="IRNazanin"/>
          <w:lang w:bidi="fa-IR"/>
          <w:color w:val="111111"/>
          <w:sz w:val="28"/>
          <w:szCs w:val="28"/>
          <w:rtl/>
        </w:rPr>
        <w:t xml:space="preserve">أی یجب التسلیم بناء علی أحوط القولین عند الشارح و من یقول به.</w:t>
      </w:r>
    </w:p>
    <w:p>
      <w:pPr>
        <w:pStyle w:val="BookText"/>
      </w:pPr>
      <w:r>
        <w:rPr>
          <w:rFonts w:ascii="IRNazanin" w:hAnsi="IRNazanin" w:eastAsia="IRNazanin" w:cs="IRNazanin"/>
          <w:lang w:bidi="fa-IR"/>
          <w:color w:val="111111"/>
          <w:sz w:val="28"/>
          <w:szCs w:val="28"/>
          <w:rtl/>
        </w:rPr>
        <w:t xml:space="preserve">یعنی أنّ المصلّی یتخیّر أیّ الصیغتین المذکورتین شاء.</w:t>
      </w:r>
    </w:p>
    <w:p>
      <w:pPr>
        <w:pStyle w:val="BookText"/>
      </w:pPr>
      <w:r>
        <w:rPr>
          <w:rFonts w:ascii="IRNazanin" w:hAnsi="IRNazanin" w:eastAsia="IRNazanin" w:cs="IRNazanin"/>
          <w:lang w:bidi="fa-IR"/>
          <w:color w:val="111111"/>
          <w:sz w:val="28"/>
          <w:szCs w:val="28"/>
          <w:rtl/>
        </w:rPr>
        <w:t xml:space="preserve">یعنی أنّ المصلّی بأیّ من الصیغتین شرع خرج من الصلاة،و یکون الثانی مستحبّا.</w:t>
      </w:r>
    </w:p>
    <w:p>
      <w:pPr>
        <w:pStyle w:val="BookText"/>
      </w:pPr>
      <w:r>
        <w:rPr>
          <w:rFonts w:ascii="IRNazanin" w:hAnsi="IRNazanin" w:eastAsia="IRNazanin" w:cs="IRNazanin"/>
          <w:lang w:bidi="fa-IR"/>
          <w:color w:val="111111"/>
          <w:sz w:val="28"/>
          <w:szCs w:val="28"/>
          <w:rtl/>
        </w:rPr>
        <w:t xml:space="preserve">هذا استدلال من الشارح لقول المصنّف بالوجوب التخییری بین الصیغتین، أمّا الدلیل علی وجوب الصیغة الاولی هو الأخبار،و الدلیل علی الثانی هو الإجماع.</w:t>
      </w:r>
    </w:p>
    <w:p>
      <w:pPr>
        <w:pStyle w:val="BookText"/>
      </w:pPr>
      <w:r>
        <w:rPr>
          <w:rFonts w:ascii="IRNazanin" w:hAnsi="IRNazanin" w:eastAsia="IRNazanin" w:cs="IRNazanin"/>
          <w:lang w:bidi="fa-IR"/>
          <w:color w:val="111111"/>
          <w:sz w:val="28"/>
          <w:szCs w:val="28"/>
          <w:rtl/>
        </w:rPr>
        <w:t xml:space="preserve">و الضمیران فی«بها»مرّتین یرجعان الی الصیغة الاولی.</w:t>
      </w:r>
    </w:p>
    <w:p>
      <w:pPr>
        <w:pStyle w:val="BookText"/>
      </w:pPr>
      <w:r>
        <w:rPr>
          <w:rFonts w:ascii="IRNazanin" w:hAnsi="IRNazanin" w:eastAsia="IRNazanin" w:cs="IRNazanin"/>
          <w:lang w:bidi="fa-IR"/>
          <w:color w:val="111111"/>
          <w:sz w:val="28"/>
          <w:szCs w:val="28"/>
          <w:rtl/>
        </w:rPr>
        <w:t xml:space="preserve">و من الأخبار الدالّة علی کون الصیغة الاولی مجزیة و مخرجة من الصلاة ما روی فی الوسائل:</w:t>
      </w:r>
    </w:p>
    <w:p>
      <w:pPr>
        <w:pStyle w:val="BookText"/>
      </w:pPr>
      <w:r>
        <w:rPr>
          <w:rFonts w:ascii="IRNazanin" w:hAnsi="IRNazanin" w:eastAsia="IRNazanin" w:cs="IRNazanin"/>
          <w:lang w:bidi="fa-IR"/>
          <w:color w:val="111111"/>
          <w:sz w:val="28"/>
          <w:szCs w:val="28"/>
          <w:rtl/>
        </w:rPr>
        <w:t xml:space="preserve">عن الحلبی قال:قال أبو عبد اللّه علیه السّلام:کلّ ما ذکرت اللّه عزّ و جلّ به و النبیّ صلّی اللّه علیه و آله فهو من الصلاة،و إن قلت:السلام علینا و علی عباد اللّه الصالحین فقد انصرفت.</w:t>
      </w:r>
    </w:p>
    <w:p>
      <w:pPr>
        <w:pStyle w:val="BookText"/>
      </w:pPr>
      <w:r>
        <w:rPr>
          <w:rFonts w:ascii="IRNazanin" w:hAnsi="IRNazanin" w:eastAsia="IRNazanin" w:cs="IRNazanin"/>
          <w:lang w:bidi="fa-IR"/>
          <w:color w:val="111111"/>
          <w:sz w:val="28"/>
          <w:szCs w:val="28"/>
          <w:rtl/>
        </w:rPr>
        <w:t xml:space="preserve">(الوسائل:ج 4 ص 1012 ب 4 من أبواب التسلیم ح 1).</w:t>
      </w:r>
    </w:p>
    <w:p>
      <w:pPr>
        <w:pStyle w:val="BookText"/>
      </w:pPr>
      <w:r>
        <w:rPr>
          <w:rFonts w:ascii="IRNazanin" w:hAnsi="IRNazanin" w:eastAsia="IRNazanin" w:cs="IRNazanin"/>
          <w:lang w:bidi="fa-IR"/>
          <w:color w:val="111111"/>
          <w:sz w:val="28"/>
          <w:szCs w:val="28"/>
          <w:rtl/>
        </w:rPr>
        <w:t xml:space="preserve">الضمیر فی قوله«نقله»یرجع الی المصنّف.یعنی نقل الإجماع المصنّف کما فی الذکری،و غیره و هو المنقول عن المحقّق رحمه اللّه.</w:t>
      </w:r>
    </w:p>
    <w:p>
      <w:pPr>
        <w:pStyle w:val="BookText"/>
      </w:pPr>
      <w:r>
        <w:rPr>
          <w:rFonts w:ascii="IRNazanin" w:hAnsi="IRNazanin" w:eastAsia="IRNazanin" w:cs="IRNazanin"/>
          <w:lang w:bidi="fa-IR"/>
          <w:color w:val="111111"/>
          <w:sz w:val="28"/>
          <w:szCs w:val="28"/>
          <w:rtl/>
        </w:rPr>
        <w:t xml:space="preserve">یعنی أنّ ما دلّ علیه بعض الأخبار هو أن یقدّم الصیغة الاولی مع التسلیم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المصنّف(1)فی الذکری و البیان،و أمّا جعل الثانی مستحبّا کیف کان(2)کما اختاره المصنّف هنا(3)فلیس علیه دلیل واضح.و قد اختلف فیه(4)کلام المصنّف،فاختاره هنا و هو(5)من آخر ما صنّفه،و فی الرسالة الألفیة و هی من أوله(6)،و فی البیان أنکره(7)غایة الإنکار فقال بعد البحث عن الصیغة الاولی:</w:t>
      </w:r>
    </w:p>
    <w:p>
      <w:pPr>
        <w:pStyle w:val="BookText"/>
      </w:pPr>
      <w:r>
        <w:rPr>
          <w:rFonts w:ascii="IRNazanin" w:hAnsi="IRNazanin" w:eastAsia="IRNazanin" w:cs="IRNazanin"/>
          <w:lang w:bidi="fa-IR"/>
          <w:color w:val="111111"/>
          <w:sz w:val="28"/>
          <w:szCs w:val="28"/>
          <w:rtl/>
        </w:rPr>
        <w:t xml:space="preserve">و أوجبها(8)بعض المتأخّرین،و خیّر بینها و بین السلام علیکم،و جعل</w:t>
      </w:r>
    </w:p>
    <w:p>
      <w:pPr>
        <w:pStyle w:val="BookText"/>
      </w:pPr>
      <w:r>
        <w:rPr>
          <w:rFonts w:ascii="IRNazanin" w:hAnsi="IRNazanin" w:eastAsia="IRNazanin" w:cs="IRNazanin"/>
          <w:lang w:bidi="fa-IR"/>
          <w:color w:val="111111"/>
          <w:sz w:val="28"/>
          <w:szCs w:val="28"/>
          <w:rtl/>
        </w:rPr>
        <w:t xml:space="preserve">المستحبّ،و هو«السلام علیک أیّها النبیّ و رحمة اللّه و برکاته».و یخرج من الصلاة بالصیغة الثانیة.</w:t>
      </w:r>
    </w:p>
    <w:p>
      <w:pPr>
        <w:pStyle w:val="BookText"/>
      </w:pPr>
      <w:r>
        <w:rPr>
          <w:rFonts w:ascii="IRNazanin" w:hAnsi="IRNazanin" w:eastAsia="IRNazanin" w:cs="IRNazanin"/>
          <w:lang w:bidi="fa-IR"/>
          <w:color w:val="111111"/>
          <w:sz w:val="28"/>
          <w:szCs w:val="28"/>
          <w:rtl/>
        </w:rPr>
        <w:t xml:space="preserve">و من الأخبار الدالّة علی ذلک روایة أبی بصیر الآنفة الذکر و هو قوله فی آخر الروایة:«ثمّ قل:السلام علیک أیّها النبیّ...»الی قوله«و السلام علینا و علی عباد اللّه الصالحین،ثمّ تسلّم».</w:t>
      </w:r>
    </w:p>
    <w:p>
      <w:pPr>
        <w:pStyle w:val="BookText"/>
      </w:pPr>
      <w:r>
        <w:rPr>
          <w:rFonts w:ascii="IRNazanin" w:hAnsi="IRNazanin" w:eastAsia="IRNazanin" w:cs="IRNazanin"/>
          <w:lang w:bidi="fa-IR"/>
          <w:color w:val="111111"/>
          <w:sz w:val="28"/>
          <w:szCs w:val="28"/>
          <w:rtl/>
        </w:rPr>
        <w:t xml:space="preserve">یعنی أنّ المصنّف فی کتابیه الذکری و البیان عمل علی ما دلّت علیه الروایة المذکورة.</w:t>
      </w:r>
    </w:p>
    <w:p>
      <w:pPr>
        <w:pStyle w:val="BookText"/>
      </w:pPr>
      <w:r>
        <w:rPr>
          <w:rFonts w:ascii="IRNazanin" w:hAnsi="IRNazanin" w:eastAsia="IRNazanin" w:cs="IRNazanin"/>
          <w:lang w:bidi="fa-IR"/>
          <w:color w:val="111111"/>
          <w:sz w:val="28"/>
          <w:szCs w:val="28"/>
          <w:rtl/>
        </w:rPr>
        <w:t xml:space="preserve">المراد من قوله«کیف کان»هو تقدیم أیّ من الصیغتین و تأخیرها.</w:t>
      </w:r>
    </w:p>
    <w:p>
      <w:pPr>
        <w:pStyle w:val="BookText"/>
      </w:pPr>
      <w:r>
        <w:rPr>
          <w:rFonts w:ascii="IRNazanin" w:hAnsi="IRNazanin" w:eastAsia="IRNazanin" w:cs="IRNazanin"/>
          <w:lang w:bidi="fa-IR"/>
          <w:color w:val="111111"/>
          <w:sz w:val="28"/>
          <w:szCs w:val="28"/>
          <w:rtl/>
        </w:rPr>
        <w:t xml:space="preserve">بقوله«بأیّهما بدأ کان هو الواجب و استحبّ الآخر»فذلک القول من المصنّف لا دلیل علیه.</w:t>
      </w:r>
    </w:p>
    <w:p>
      <w:pPr>
        <w:pStyle w:val="BookText"/>
      </w:pPr>
      <w:r>
        <w:rPr>
          <w:rFonts w:ascii="IRNazanin" w:hAnsi="IRNazanin" w:eastAsia="IRNazanin" w:cs="IRNazanin"/>
          <w:lang w:bidi="fa-IR"/>
          <w:color w:val="111111"/>
          <w:sz w:val="28"/>
          <w:szCs w:val="28"/>
          <w:rtl/>
        </w:rPr>
        <w:t xml:space="preserve">الضمیر فی قوله«فیه»یرجع الی استحباب الصیغة الثانیة.یعنی أنّ کلام المصنّف کان فی استحباب الثانیة مختلفا فیه کما اختاره فی هذا الکتاب،و فی کتابیه الألفیة و البیان أنکر استحباب ذلک،و فی کتابه الذکری قال بالوجوب التخییری،و لم یختر استحباب الثانیة.</w:t>
      </w:r>
    </w:p>
    <w:p>
      <w:pPr>
        <w:pStyle w:val="BookText"/>
      </w:pPr>
      <w:r>
        <w:rPr>
          <w:rFonts w:ascii="IRNazanin" w:hAnsi="IRNazanin" w:eastAsia="IRNazanin" w:cs="IRNazanin"/>
          <w:lang w:bidi="fa-IR"/>
          <w:color w:val="111111"/>
          <w:sz w:val="28"/>
          <w:szCs w:val="28"/>
          <w:rtl/>
        </w:rPr>
        <w:t xml:space="preserve">الضمیر یرجع الی کتاب اللمعة فإنّه آخر تصنیفات المصنّف.</w:t>
      </w:r>
    </w:p>
    <w:p>
      <w:pPr>
        <w:pStyle w:val="BookText"/>
      </w:pPr>
      <w:r>
        <w:rPr>
          <w:rFonts w:ascii="IRNazanin" w:hAnsi="IRNazanin" w:eastAsia="IRNazanin" w:cs="IRNazanin"/>
          <w:lang w:bidi="fa-IR"/>
          <w:color w:val="111111"/>
          <w:sz w:val="28"/>
          <w:szCs w:val="28"/>
          <w:rtl/>
        </w:rPr>
        <w:t xml:space="preserve">أی أوّل ما صنّف المصنّف هو کتابه الألفیة.</w:t>
      </w:r>
    </w:p>
    <w:p>
      <w:pPr>
        <w:pStyle w:val="BookText"/>
      </w:pPr>
      <w:r>
        <w:rPr>
          <w:rFonts w:ascii="IRNazanin" w:hAnsi="IRNazanin" w:eastAsia="IRNazanin" w:cs="IRNazanin"/>
          <w:lang w:bidi="fa-IR"/>
          <w:color w:val="111111"/>
          <w:sz w:val="28"/>
          <w:szCs w:val="28"/>
          <w:rtl/>
        </w:rPr>
        <w:t xml:space="preserve">أی أنکر استحباب الصیغة الثانیة إنکارا شدیدا.</w:t>
      </w:r>
    </w:p>
    <w:p>
      <w:pPr>
        <w:pStyle w:val="BookText"/>
      </w:pPr>
      <w:r>
        <w:rPr>
          <w:rFonts w:ascii="IRNazanin" w:hAnsi="IRNazanin" w:eastAsia="IRNazanin" w:cs="IRNazanin"/>
          <w:lang w:bidi="fa-IR"/>
          <w:color w:val="111111"/>
          <w:sz w:val="28"/>
          <w:szCs w:val="28"/>
          <w:rtl/>
        </w:rPr>
        <w:t xml:space="preserve">أی الصیغة الثانیة.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منهما مستحبّة،و ارتکب(1)جواز السلام علینا و علی عباد اللّه الصالحین بعد السلام علیکم،و لم یذکر ذلک(2)فی خبر،و لا مصنّف(3)،بل القائلون بوجوب التسلیم(4)و استحبابه یجعلونها مقدّمة علیه.</w:t>
      </w:r>
    </w:p>
    <w:p>
      <w:pPr>
        <w:pStyle w:val="BookText"/>
      </w:pPr>
      <w:r>
        <w:rPr>
          <w:rFonts w:ascii="IRNazanin" w:hAnsi="IRNazanin" w:eastAsia="IRNazanin" w:cs="IRNazanin"/>
          <w:lang w:bidi="fa-IR"/>
          <w:color w:val="111111"/>
          <w:sz w:val="28"/>
          <w:szCs w:val="28"/>
          <w:rtl/>
        </w:rPr>
        <w:t xml:space="preserve">و فی الذکری نقل وجوب الصیغتین تخییرا عن بعض المتأخّرین،و قال:</w:t>
      </w:r>
    </w:p>
    <w:p>
      <w:pPr>
        <w:pStyle w:val="BookText"/>
      </w:pPr>
      <w:r>
        <w:rPr>
          <w:rFonts w:ascii="IRNazanin" w:hAnsi="IRNazanin" w:eastAsia="IRNazanin" w:cs="IRNazanin"/>
          <w:lang w:bidi="fa-IR"/>
          <w:color w:val="111111"/>
          <w:sz w:val="28"/>
          <w:szCs w:val="28"/>
          <w:rtl/>
        </w:rPr>
        <w:t xml:space="preserve">إنّه(5)قویّ متین،إلاّ أنّه لا قائل به من القدماء،و کیف یخفی(6)علیهم مثله لو کان حقّا؟!</w:t>
      </w:r>
    </w:p>
    <w:p>
      <w:pPr>
        <w:pStyle w:val="BookText"/>
      </w:pPr>
      <w:r>
        <w:rPr>
          <w:rFonts w:ascii="IRNazanin" w:hAnsi="IRNazanin" w:eastAsia="IRNazanin" w:cs="IRNazanin"/>
          <w:lang w:bidi="fa-IR"/>
          <w:color w:val="111111"/>
          <w:sz w:val="28"/>
          <w:szCs w:val="28"/>
          <w:rtl/>
        </w:rPr>
        <w:t xml:space="preserve">ثمّ قال:إنّ الاحتیاط للدین الإتیان بالصیغتین جمیعا بادئا بالسلام علینا،لا بالعکس(7)،فإنّه لم یأت به خبر منقول،و لا مصنّف مشهور سوی ما فی بعض کتب المحقق،و یعتقد(8)ندبیة السلام علینا،و وجوب</w:t>
      </w:r>
    </w:p>
    <w:p>
      <w:pPr>
        <w:pStyle w:val="BookText"/>
      </w:pPr>
      <w:r>
        <w:rPr>
          <w:rFonts w:ascii="IRNazanin" w:hAnsi="IRNazanin" w:eastAsia="IRNazanin" w:cs="IRNazanin"/>
          <w:lang w:bidi="fa-IR"/>
          <w:color w:val="111111"/>
          <w:sz w:val="28"/>
          <w:szCs w:val="28"/>
          <w:rtl/>
        </w:rPr>
        <w:t xml:space="preserve">فاعله الضمیر الراجع الی بعض المتأخّرین.یعنی أنّه ارتکب بجواز تأخیر «السلام علینا...الی آخره».</w:t>
      </w:r>
    </w:p>
    <w:p>
      <w:pPr>
        <w:pStyle w:val="BookText"/>
      </w:pPr>
      <w:r>
        <w:rPr>
          <w:rFonts w:ascii="IRNazanin" w:hAnsi="IRNazanin" w:eastAsia="IRNazanin" w:cs="IRNazanin"/>
          <w:lang w:bidi="fa-IR"/>
          <w:color w:val="111111"/>
          <w:sz w:val="28"/>
          <w:szCs w:val="28"/>
          <w:rtl/>
        </w:rPr>
        <w:t xml:space="preserve">المشار الیه هو تأخیر«السلام علینا و علی عباد اللّه الصالحین».یعنی لم یذکر ذلک فی خبر و لا فی کتاب.</w:t>
      </w:r>
    </w:p>
    <w:p>
      <w:pPr>
        <w:pStyle w:val="BookText"/>
      </w:pPr>
      <w:r>
        <w:rPr>
          <w:rFonts w:ascii="IRNazanin" w:hAnsi="IRNazanin" w:eastAsia="IRNazanin" w:cs="IRNazanin"/>
          <w:lang w:bidi="fa-IR"/>
          <w:color w:val="111111"/>
          <w:sz w:val="28"/>
          <w:szCs w:val="28"/>
          <w:rtl/>
        </w:rPr>
        <w:t xml:space="preserve">«مصنّف»بصیغة اسم المفعول بمعنی کتاب.</w:t>
      </w:r>
    </w:p>
    <w:p>
      <w:pPr>
        <w:pStyle w:val="BookText"/>
      </w:pPr>
      <w:r>
        <w:rPr>
          <w:rFonts w:ascii="IRNazanin" w:hAnsi="IRNazanin" w:eastAsia="IRNazanin" w:cs="IRNazanin"/>
          <w:lang w:bidi="fa-IR"/>
          <w:color w:val="111111"/>
          <w:sz w:val="28"/>
          <w:szCs w:val="28"/>
          <w:rtl/>
        </w:rPr>
        <w:t xml:space="preserve">یعنی أنّ القائلین بوجوب التسلیم أو استحبابه یقولون بتقدیم السلام علینا...الی آخره علی الصیغة الاخری.</w:t>
      </w:r>
    </w:p>
    <w:p>
      <w:pPr>
        <w:pStyle w:val="BookText"/>
      </w:pPr>
      <w:r>
        <w:rPr>
          <w:rFonts w:ascii="IRNazanin" w:hAnsi="IRNazanin" w:eastAsia="IRNazanin" w:cs="IRNazanin"/>
          <w:lang w:bidi="fa-IR"/>
          <w:color w:val="111111"/>
          <w:sz w:val="28"/>
          <w:szCs w:val="28"/>
          <w:rtl/>
        </w:rPr>
        <w:t xml:space="preserve">یعنی قال المصنّف فی کتابه الذکری بالوجوب التخییری بکون دلیله قویا،إلاّ أنه لم یقل به أحد من القدماء.</w:t>
      </w:r>
    </w:p>
    <w:p>
      <w:pPr>
        <w:pStyle w:val="BookText"/>
      </w:pPr>
      <w:r>
        <w:rPr>
          <w:rFonts w:ascii="IRNazanin" w:hAnsi="IRNazanin" w:eastAsia="IRNazanin" w:cs="IRNazanin"/>
          <w:lang w:bidi="fa-IR"/>
          <w:color w:val="111111"/>
          <w:sz w:val="28"/>
          <w:szCs w:val="28"/>
          <w:rtl/>
        </w:rPr>
        <w:t xml:space="preserve">هذا فی مقام استبعاد القول بالوجوب التخییری بأنّ ذلک لو کان حقّا کیف خفی علی القدماء حیث لم یقل به أحد منهم.</w:t>
      </w:r>
    </w:p>
    <w:p>
      <w:pPr>
        <w:pStyle w:val="BookText"/>
      </w:pPr>
      <w:r>
        <w:rPr>
          <w:rFonts w:ascii="IRNazanin" w:hAnsi="IRNazanin" w:eastAsia="IRNazanin" w:cs="IRNazanin"/>
          <w:lang w:bidi="fa-IR"/>
          <w:color w:val="111111"/>
          <w:sz w:val="28"/>
          <w:szCs w:val="28"/>
          <w:rtl/>
        </w:rPr>
        <w:t xml:space="preserve">أی لا یجوز أن یبدأ بصیغة«السلام علیکم و رحمة اللّه و برکاته»لأنّ الابتداء به لم یرد به خبر و لا دلیل و لا فی کتاب مشهور عدا ما فی بعض کتب المحقّق رحمه اللّه.</w:t>
      </w:r>
    </w:p>
    <w:p>
      <w:pPr>
        <w:pStyle w:val="BookText"/>
      </w:pPr>
      <w:r>
        <w:rPr>
          <w:rFonts w:ascii="IRNazanin" w:hAnsi="IRNazanin" w:eastAsia="IRNazanin" w:cs="IRNazanin"/>
          <w:lang w:bidi="fa-IR"/>
          <w:color w:val="111111"/>
          <w:sz w:val="28"/>
          <w:szCs w:val="28"/>
          <w:rtl/>
        </w:rPr>
        <w:t xml:space="preserve">هذا عطف علی قوله«الإتیان بالصیغتین».یعنی یأتیهما و یعتقد کون«السلام علینا...الی آخره»مستحبّا و کون الاخری واجبا.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الصیغة الاخری.و ما جعله(1)احتیاطا قد أبطله فی الرسالة الألفیة فقال فیها(2):إنّ من الواجب جعل المخرج ما یقدّمه من إحدی العبارتین،فلو جعله(3)الثانیة لم تجز.</w:t>
      </w:r>
    </w:p>
    <w:p>
      <w:pPr>
        <w:pStyle w:val="BookText"/>
      </w:pPr>
      <w:r>
        <w:rPr>
          <w:rFonts w:ascii="IRNazanin" w:hAnsi="IRNazanin" w:eastAsia="IRNazanin" w:cs="IRNazanin"/>
          <w:lang w:bidi="fa-IR"/>
          <w:color w:val="111111"/>
          <w:sz w:val="28"/>
          <w:szCs w:val="28"/>
          <w:rtl/>
        </w:rPr>
        <w:t xml:space="preserve">و بعد ذلک(4)کلّه فالأقوی الاجتزاء فی الخروج بکلّ واحدة منهما، و المشهور فی الأخبار تقدیم(5)السلام علینا و علی عباد اللّه مع التسلیم المستحبّ،إلاّ أنّه لیس احتیاطا کما ذکره(6)فی الذکری لما قد عرفت من</w:t>
      </w:r>
    </w:p>
    <w:p>
      <w:pPr>
        <w:pStyle w:val="BookText"/>
      </w:pPr>
      <w:r>
        <w:rPr>
          <w:rFonts w:ascii="IRNazanin" w:hAnsi="IRNazanin" w:eastAsia="IRNazanin" w:cs="IRNazanin"/>
          <w:lang w:bidi="fa-IR"/>
          <w:color w:val="111111"/>
          <w:sz w:val="28"/>
          <w:szCs w:val="28"/>
          <w:rtl/>
        </w:rPr>
        <w:t xml:space="preserve">یعنی أنّ الحکم الذی جعله المصنّف فی کتابه الذکری احتیاطا أبطله فی کتاب الألفیة.</w:t>
      </w:r>
    </w:p>
    <w:p>
      <w:pPr>
        <w:pStyle w:val="BookText"/>
      </w:pPr>
      <w:r>
        <w:rPr>
          <w:rFonts w:ascii="IRNazanin" w:hAnsi="IRNazanin" w:eastAsia="IRNazanin" w:cs="IRNazanin"/>
          <w:lang w:bidi="fa-IR"/>
          <w:color w:val="111111"/>
          <w:sz w:val="28"/>
          <w:szCs w:val="28"/>
          <w:rtl/>
        </w:rPr>
        <w:t xml:space="preserve">أی قال المصنّف فی کتابه الألفیة:إنّه یجب أن یعتقد المصلّی بکون المخرج من الصلاة هو التسلیم الذی یقدّمه بأیّ صیغة کانت.</w:t>
      </w:r>
    </w:p>
    <w:p>
      <w:pPr>
        <w:pStyle w:val="BookText"/>
      </w:pPr>
      <w:r>
        <w:rPr>
          <w:rFonts w:ascii="IRNazanin" w:hAnsi="IRNazanin" w:eastAsia="IRNazanin" w:cs="IRNazanin"/>
          <w:lang w:bidi="fa-IR"/>
          <w:color w:val="111111"/>
          <w:sz w:val="28"/>
          <w:szCs w:val="28"/>
          <w:rtl/>
        </w:rPr>
        <w:t xml:space="preserve">أی فلو جعل المخرج هو الثانیة لا یجزئ.</w:t>
      </w:r>
    </w:p>
    <w:p>
      <w:pPr>
        <w:pStyle w:val="BookText"/>
      </w:pPr>
      <w:r>
        <w:rPr>
          <w:rFonts w:ascii="IRNazanin" w:hAnsi="IRNazanin" w:eastAsia="IRNazanin" w:cs="IRNazanin"/>
          <w:lang w:bidi="fa-IR"/>
          <w:color w:val="111111"/>
          <w:sz w:val="28"/>
          <w:szCs w:val="28"/>
          <w:rtl/>
        </w:rPr>
        <w:t xml:space="preserve">هذا نظر الشارح فی المسألة.یعنی بعد ذکر الأقوال المختلفة عن المصنّف رحمه اللّه فالأقوی هو الاکتفاء فی الخروج عن الصلاة بکلّ من الصیغتین.یعنی هو الوجوب التخییری بینهما،و هذا فی صورة الاکتفاء بالواحدة منهما،بأن یخرج من الصلاة بإحدی الصیغتین.</w:t>
      </w:r>
    </w:p>
    <w:p>
      <w:pPr>
        <w:pStyle w:val="BookText"/>
      </w:pPr>
      <w:r>
        <w:rPr>
          <w:rFonts w:ascii="IRNazanin" w:hAnsi="IRNazanin" w:eastAsia="IRNazanin" w:cs="IRNazanin"/>
          <w:lang w:bidi="fa-IR"/>
          <w:color w:val="111111"/>
          <w:sz w:val="28"/>
          <w:szCs w:val="28"/>
          <w:rtl/>
        </w:rPr>
        <w:t xml:space="preserve">هذا فی صورة ذکر الصیغتین أو الأکثر فی الصلاة بأنّه یستحبّ«السلام علینا و علی...السلام علیکم و رحمة اللّه و برکاته».</w:t>
      </w:r>
    </w:p>
    <w:p>
      <w:pPr>
        <w:pStyle w:val="BookText"/>
      </w:pPr>
      <w:r>
        <w:rPr>
          <w:rFonts w:ascii="IRNazanin" w:hAnsi="IRNazanin" w:eastAsia="IRNazanin" w:cs="IRNazanin"/>
          <w:lang w:bidi="fa-IR"/>
          <w:color w:val="111111"/>
          <w:sz w:val="28"/>
          <w:szCs w:val="28"/>
          <w:rtl/>
        </w:rPr>
        <w:t xml:space="preserve">و المراد من الأخبار المشهورة هو الروایة التی قدّمناها عند قوله«فی بعض الأخبار»و لم یعلم وجه تعبیره هنا بالشهرة.</w:t>
      </w:r>
    </w:p>
    <w:p>
      <w:pPr>
        <w:pStyle w:val="BookText"/>
      </w:pPr>
      <w:r>
        <w:rPr>
          <w:rFonts w:ascii="IRNazanin" w:hAnsi="IRNazanin" w:eastAsia="IRNazanin" w:cs="IRNazanin"/>
          <w:lang w:bidi="fa-IR"/>
          <w:color w:val="111111"/>
          <w:sz w:val="28"/>
          <w:szCs w:val="28"/>
          <w:rtl/>
        </w:rPr>
        <w:t xml:space="preserve">فإنّ المصنّف رحمه اللّه ذکر فی کتابه الذکری:أنّ الاحتیاط للدین الإتیان بالصیغتین بادئا بالسلام علینا،فقال الشارح رحمه اللّه:إنّ ذلک لیس احتیاطا؛لأنّ الاحتیاط هو الذی یوافق جمیع الأقوال المختلفة فی المسألة،و الحال فی المقام أنّ تقدیم السلام علینا لا یوافق حکم شخص المصنّف فی کتاب الألفیة و هذا الکتاب، فضلا عن غیره الّذی خیّر فیه بین تقدیم هذه و غیرها،فکیف یکون الحکم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حکمه بخلافه،فضلا عن غیره (و یستحبّ(1)فیه التورّک) کما مرّ (و إیماء المنفرد) (2)بالتسلیم (إلی القبلة ثمّ یومئ بمؤخّر(3)عینه عن یمینه) .</w:t>
      </w:r>
    </w:p>
    <w:p>
      <w:pPr>
        <w:pStyle w:val="BookText"/>
      </w:pPr>
      <w:r>
        <w:rPr>
          <w:rFonts w:ascii="IRNazanin" w:hAnsi="IRNazanin" w:eastAsia="IRNazanin" w:cs="IRNazanin"/>
          <w:lang w:bidi="fa-IR"/>
          <w:color w:val="111111"/>
          <w:sz w:val="28"/>
          <w:szCs w:val="28"/>
          <w:rtl/>
        </w:rPr>
        <w:t xml:space="preserve">أمّا الأول(4)فلم نقف علی مستنده،و إنّما النصّ و الفتوی</w:t>
      </w:r>
    </w:p>
    <w:p>
      <w:pPr>
        <w:pStyle w:val="BookText"/>
      </w:pPr>
      <w:r>
        <w:rPr>
          <w:rFonts w:ascii="IRNazanin" w:hAnsi="IRNazanin" w:eastAsia="IRNazanin" w:cs="IRNazanin"/>
          <w:lang w:bidi="fa-IR"/>
          <w:color w:val="111111"/>
          <w:sz w:val="28"/>
          <w:szCs w:val="28"/>
          <w:rtl/>
        </w:rPr>
        <w:t xml:space="preserve">بتقدیم هذه الصیغة مطابقا للاحتیاط؟</w:t>
      </w:r>
    </w:p>
    <w:p>
      <w:pPr>
        <w:pStyle w:val="BookText"/>
      </w:pPr>
      <w:r>
        <w:rPr>
          <w:rFonts w:ascii="IRNazanin" w:hAnsi="IRNazanin" w:eastAsia="IRNazanin" w:cs="IRNazanin"/>
          <w:lang w:bidi="fa-IR"/>
          <w:color w:val="111111"/>
          <w:sz w:val="28"/>
          <w:szCs w:val="28"/>
          <w:rtl/>
        </w:rPr>
        <w:t xml:space="preserve">و المراد من قوله«مع التسلیم المستحبّ»هو:السلام علیک أیّها النبیّ و رحمة اللّه و برکاته.</w:t>
      </w:r>
    </w:p>
    <w:p>
      <w:pPr>
        <w:pStyle w:val="BookText"/>
      </w:pPr>
      <w:r>
        <w:rPr>
          <w:rFonts w:ascii="IRNazanin" w:hAnsi="IRNazanin" w:eastAsia="IRNazanin" w:cs="IRNazanin"/>
          <w:lang w:bidi="fa-IR"/>
          <w:color w:val="111111"/>
          <w:sz w:val="28"/>
          <w:szCs w:val="28"/>
          <w:rtl/>
        </w:rPr>
        <w:t xml:space="preserve">و الحاصل:أنّ نظر الشارح فی صورة ذکر الصیغ الواردة فی السلام هکذا:السلام علیک أیّها النبیّ و رحمة اللّه و برکاته،السلام علینا و علی عباد اللّه الصالحین، السلام علیکم و رحمة و برکاته.</w:t>
      </w:r>
    </w:p>
    <w:p>
      <w:pPr>
        <w:pStyle w:val="BookText"/>
      </w:pPr>
      <w:r>
        <w:rPr>
          <w:rFonts w:ascii="IRNazanin" w:hAnsi="IRNazanin" w:eastAsia="IRNazanin" w:cs="IRNazanin"/>
          <w:lang w:bidi="fa-IR"/>
          <w:color w:val="111111"/>
          <w:sz w:val="28"/>
          <w:szCs w:val="28"/>
          <w:rtl/>
        </w:rPr>
        <w:t xml:space="preserve">أی یستحبّ فی السلام أیضا التورّک بشرح قدّمناه فی التشهّد و بین السجدتین.</w:t>
      </w:r>
    </w:p>
    <w:p>
      <w:pPr>
        <w:pStyle w:val="BookText"/>
      </w:pPr>
      <w:r>
        <w:rPr>
          <w:rFonts w:ascii="IRNazanin" w:hAnsi="IRNazanin" w:eastAsia="IRNazanin" w:cs="IRNazanin"/>
          <w:lang w:bidi="fa-IR"/>
          <w:color w:val="111111"/>
          <w:sz w:val="28"/>
          <w:szCs w:val="28"/>
          <w:rtl/>
        </w:rPr>
        <w:t xml:space="preserve">یعنی یستحبّ أن یشیر المصلّی بالرأس أو بالإصبع کما عن بعض کتب المصنّف عند صلاته منفردا الی القبلة عند قوله«السلام علیکم و رحمة اللّه و برکاته».</w:t>
      </w:r>
    </w:p>
    <w:p>
      <w:pPr>
        <w:pStyle w:val="BookText"/>
      </w:pPr>
      <w:r>
        <w:rPr>
          <w:rFonts w:ascii="IRNazanin" w:hAnsi="IRNazanin" w:eastAsia="IRNazanin" w:cs="IRNazanin"/>
          <w:lang w:bidi="fa-IR"/>
          <w:color w:val="111111"/>
          <w:sz w:val="28"/>
          <w:szCs w:val="28"/>
          <w:rtl/>
        </w:rPr>
        <w:t xml:space="preserve">المؤخّر-بضمّ المیم و فتح الهمزة و الخاء و آخره الراء-:خلاف المقدّم و المؤخّرة من العین:طرفها الذی یلی الصدغ.(المنجد).</w:t>
      </w:r>
    </w:p>
    <w:p>
      <w:pPr>
        <w:pStyle w:val="BookText"/>
      </w:pPr>
      <w:r>
        <w:rPr>
          <w:rFonts w:ascii="IRNazanin" w:hAnsi="IRNazanin" w:eastAsia="IRNazanin" w:cs="IRNazanin"/>
          <w:lang w:bidi="fa-IR"/>
          <w:color w:val="111111"/>
          <w:sz w:val="28"/>
          <w:szCs w:val="28"/>
          <w:rtl/>
        </w:rPr>
        <w:t xml:space="preserve">یعنی بعد أن أشار الی القبلة عند السلام المذکور فیشیر بطرف عینه الیمنی الی یمینه.و فی بعض النسخ«عینیه»بصیغة التثنیة،فلو کان کذلک لا یمکن تصوّر الإیماء بطرف المؤخّر من عینیه الی یمینه،لأنّ الإیماء بمؤخّر عینه الیمنی الی الیمین یلازم الإیماء بمقدّم عینه الیسری.(انظر حاشیة المحقّق جمال الدین رحمه اللّه).</w:t>
      </w:r>
    </w:p>
    <w:p>
      <w:pPr>
        <w:pStyle w:val="BookText"/>
      </w:pPr>
      <w:r>
        <w:rPr>
          <w:rFonts w:ascii="IRNazanin" w:hAnsi="IRNazanin" w:eastAsia="IRNazanin" w:cs="IRNazanin"/>
          <w:lang w:bidi="fa-IR"/>
          <w:color w:val="111111"/>
          <w:sz w:val="28"/>
          <w:szCs w:val="28"/>
          <w:rtl/>
        </w:rPr>
        <w:t xml:space="preserve">*من حواشی الکتاب:و لا یخفی أنّ فی تثنیة العین هاهنا فی عبارة المصنّف و أکثر الأصحاب نظر،و ذلک لأنّ الإیماء الی الیمین بمؤخّر العین الیمنی و الیسری لا یمکن و لا یتصوّر.نعم،یمکن بمؤخّر الیمنی و مقدّم الیسری،فلعلّ فی الکلام إطلاق المؤخّر علی مقدّم الیسری تبعا لمؤخّری الیمنی لشرفها علی سبیل التغلیب،أو وقع سهوا،و الصواب عینه کما وقع فی عبارة الذکری،فتبصّر.(حاشیة جمال الدین رحمه اللّه).</w:t>
      </w:r>
    </w:p>
    <w:p>
      <w:pPr>
        <w:pStyle w:val="BookText"/>
      </w:pPr>
      <w:r>
        <w:rPr>
          <w:rFonts w:ascii="IRNazanin" w:hAnsi="IRNazanin" w:eastAsia="IRNazanin" w:cs="IRNazanin"/>
          <w:lang w:bidi="fa-IR"/>
          <w:color w:val="111111"/>
          <w:sz w:val="28"/>
          <w:szCs w:val="28"/>
          <w:rtl/>
        </w:rPr>
        <w:t xml:space="preserve">المراد من الأول هو إیماء المنفرد الی القبلة عند التسلیم.یعنی أنّ الشارح رحمه اللّه لم یطّلع علی استحباب الإیماء الی القبلة من الأخبار بشیء.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کونه(1)إلی القبلة بغیر إیماء،و فی الذکری ادّعی الإجماع علی نفی الإیماء إلی القبلة بالصیغتین(2)و قد أثبته هنا و فی الرسالة النفلیة.</w:t>
      </w:r>
    </w:p>
    <w:p>
      <w:pPr>
        <w:pStyle w:val="BookText"/>
      </w:pPr>
      <w:r>
        <w:rPr>
          <w:rFonts w:ascii="IRNazanin" w:hAnsi="IRNazanin" w:eastAsia="IRNazanin" w:cs="IRNazanin"/>
          <w:lang w:bidi="fa-IR"/>
          <w:color w:val="111111"/>
          <w:sz w:val="28"/>
          <w:szCs w:val="28"/>
          <w:rtl/>
        </w:rPr>
        <w:t xml:space="preserve">و أمّا الثانی(3)فذکره الشیخ و تبعه علیه الجماعة و استدلّوا علیه بما لا یفیده(4) (و الإمام) یومئ (بصفحة وجهه یمینا) بمعنی أنّه یبتدئ به(5)إلی</w:t>
      </w:r>
    </w:p>
    <w:p>
      <w:pPr>
        <w:pStyle w:val="BookText"/>
      </w:pPr>
      <w:r>
        <w:rPr>
          <w:rFonts w:ascii="IRNazanin" w:hAnsi="IRNazanin" w:eastAsia="IRNazanin" w:cs="IRNazanin"/>
          <w:lang w:bidi="fa-IR"/>
          <w:color w:val="111111"/>
          <w:sz w:val="28"/>
          <w:szCs w:val="28"/>
          <w:rtl/>
        </w:rPr>
        <w:t xml:space="preserve">الضمیر فی قوله«کونه»یرجع الی التسلیم.یعنی أنّ النصّ و کذا فتوی الفقهاء علی کون التسلیم الی القبلة بدون الإیماء و الإشارة.</w:t>
      </w:r>
    </w:p>
    <w:p>
      <w:pPr>
        <w:pStyle w:val="BookText"/>
      </w:pPr>
      <w:r>
        <w:rPr>
          <w:rFonts w:ascii="IRNazanin" w:hAnsi="IRNazanin" w:eastAsia="IRNazanin" w:cs="IRNazanin"/>
          <w:lang w:bidi="fa-IR"/>
          <w:color w:val="111111"/>
          <w:sz w:val="28"/>
          <w:szCs w:val="28"/>
          <w:rtl/>
        </w:rPr>
        <w:t xml:space="preserve">و المراد من النصّ الدالّ علی کون التسلیم الی القبلة هو المنقول فی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قال:اذا کنت إماما فإنّما التسلیم أن تسلّم علی النبیّ صلّی اللّه علیه و آله و تقول:السلام علینا و علی عباد اللّه الصالحین،فاذا قلت ذلک فقد انقطعت الصلاة،ثمّ تؤذن القوم،فتقول و أنت مستقبل القبلة:السلام علیکم.</w:t>
      </w:r>
    </w:p>
    <w:p>
      <w:pPr>
        <w:pStyle w:val="BookText"/>
      </w:pPr>
      <w:r>
        <w:rPr>
          <w:rFonts w:ascii="IRNazanin" w:hAnsi="IRNazanin" w:eastAsia="IRNazanin" w:cs="IRNazanin"/>
          <w:lang w:bidi="fa-IR"/>
          <w:color w:val="111111"/>
          <w:sz w:val="28"/>
          <w:szCs w:val="28"/>
          <w:rtl/>
        </w:rPr>
        <w:t xml:space="preserve">و کذلک اذا کنت وحدک تقول:السلام علینا و علی عباد اللّه الصالحین،مثل ما سلّمت و أنت إمام،فاذا کنت فی جماعة فقل مثل ما قلت،و سلّم علی من یمینک و شمالک،فإن لم یکن علی شمالک أحد فسلّم علی الذین علی یمینک،و لا تدع التسلیم علی یمینک إن لم یکن علی شمالک أحد.</w:t>
      </w:r>
    </w:p>
    <w:p>
      <w:pPr>
        <w:pStyle w:val="BookText"/>
      </w:pPr>
      <w:r>
        <w:rPr>
          <w:rFonts w:ascii="IRNazanin" w:hAnsi="IRNazanin" w:eastAsia="IRNazanin" w:cs="IRNazanin"/>
          <w:lang w:bidi="fa-IR"/>
          <w:color w:val="111111"/>
          <w:sz w:val="28"/>
          <w:szCs w:val="28"/>
          <w:rtl/>
        </w:rPr>
        <w:t xml:space="preserve">یعنی أنّ المصنّف رحمه اللّه ادّعی فی کتابه الذکری الإجماع علی عدم الإیماء الی القبلة فی الصیغتین من السلام،لکن أثبت الإیماء فی هذا الکتاب و النفلیة،و هذا عجیب.</w:t>
      </w:r>
    </w:p>
    <w:p>
      <w:pPr>
        <w:pStyle w:val="BookText"/>
      </w:pPr>
      <w:r>
        <w:rPr>
          <w:rFonts w:ascii="IRNazanin" w:hAnsi="IRNazanin" w:eastAsia="IRNazanin" w:cs="IRNazanin"/>
          <w:lang w:bidi="fa-IR"/>
          <w:color w:val="111111"/>
          <w:sz w:val="28"/>
          <w:szCs w:val="28"/>
          <w:rtl/>
        </w:rPr>
        <w:t xml:space="preserve">المراد من الثانی هو الإیماء بمؤخّر عینه الی الیمین،فالشیخ و من تبعه ذکروه و استدلّوا به بما لا یقبله الشارح رحمه اللّه.</w:t>
      </w:r>
    </w:p>
    <w:p>
      <w:pPr>
        <w:pStyle w:val="BookText"/>
      </w:pPr>
      <w:r>
        <w:rPr>
          <w:rFonts w:ascii="IRNazanin" w:hAnsi="IRNazanin" w:eastAsia="IRNazanin" w:cs="IRNazanin"/>
          <w:lang w:bidi="fa-IR"/>
          <w:color w:val="111111"/>
          <w:sz w:val="28"/>
          <w:szCs w:val="28"/>
          <w:rtl/>
        </w:rPr>
        <w:t xml:space="preserve">و المستند الّذی لا یفید الإیماء بما ادّعوا هو الروایة المنقولة فی الوسائل:</w:t>
      </w:r>
    </w:p>
    <w:p>
      <w:pPr>
        <w:pStyle w:val="BookText"/>
      </w:pPr>
      <w:r>
        <w:rPr>
          <w:rFonts w:ascii="IRNazanin" w:hAnsi="IRNazanin" w:eastAsia="IRNazanin" w:cs="IRNazanin"/>
          <w:lang w:bidi="fa-IR"/>
          <w:color w:val="111111"/>
          <w:sz w:val="28"/>
          <w:szCs w:val="28"/>
          <w:rtl/>
        </w:rPr>
        <w:t xml:space="preserve">عن أبی بصیر قال:قال أبو عبد اللّه علیه السّلام:اذا کنت وحدک فسلّم تسلیمة واحدة عن یمینک.(الوسائل:ج 4 ص 1009 ب 2 من أبواب التسلیم ح 12).</w:t>
      </w:r>
    </w:p>
    <w:p>
      <w:pPr>
        <w:pStyle w:val="BookText"/>
      </w:pPr>
      <w:r>
        <w:rPr>
          <w:rFonts w:ascii="IRNazanin" w:hAnsi="IRNazanin" w:eastAsia="IRNazanin" w:cs="IRNazanin"/>
          <w:lang w:bidi="fa-IR"/>
          <w:color w:val="111111"/>
          <w:sz w:val="28"/>
          <w:szCs w:val="28"/>
          <w:rtl/>
        </w:rPr>
        <w:t xml:space="preserve">و الروایة التی بعدها عن محمّد بن مسلم عن أبی جعفر علیه السّلام قال:اذا انصرفت من الصلاة فانصرف عن یمینک.(المصدر السابق:ح 13).</w:t>
      </w:r>
    </w:p>
    <w:p>
      <w:pPr>
        <w:pStyle w:val="BookText"/>
      </w:pPr>
      <w:r>
        <w:rPr>
          <w:rFonts w:ascii="IRNazanin" w:hAnsi="IRNazanin" w:eastAsia="IRNazanin" w:cs="IRNazanin"/>
          <w:lang w:bidi="fa-IR"/>
          <w:color w:val="111111"/>
          <w:sz w:val="28"/>
          <w:szCs w:val="28"/>
          <w:rtl/>
        </w:rPr>
        <w:t xml:space="preserve">یعنی أنّ الإمام یشرع بالسلام الی القبلة،ثمّ یشیر بباقی السلام الی طرفه الأیمن بتمام وجهه.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القبلة ثمّ یشیر بباقیه إلی الیمین بوجهه (و المأموم کذلک(1)) أی یومئ إلی یمینه بصفحة وجهه کالإمام مقتصرا(2)علی تسلیمة واحدة إن لم یکن علی یساره أحد، (و إن کان علی یساره(3)أحد سلّم اخری) بصیغة:</w:t>
      </w:r>
    </w:p>
    <w:p>
      <w:pPr>
        <w:pStyle w:val="BookText"/>
      </w:pPr>
      <w:r>
        <w:rPr>
          <w:rFonts w:ascii="IRNazanin" w:hAnsi="IRNazanin" w:eastAsia="IRNazanin" w:cs="IRNazanin"/>
          <w:lang w:bidi="fa-IR"/>
          <w:color w:val="111111"/>
          <w:sz w:val="28"/>
          <w:szCs w:val="28"/>
          <w:rtl/>
        </w:rPr>
        <w:t xml:space="preserve">السلام علیکم (مومیا) بوجهه(4) (إلی یساره) أیضا.</w:t>
      </w:r>
    </w:p>
    <w:p>
      <w:pPr>
        <w:pStyle w:val="BookText"/>
      </w:pPr>
      <w:r>
        <w:rPr>
          <w:rFonts w:ascii="IRNazanin" w:hAnsi="IRNazanin" w:eastAsia="IRNazanin" w:cs="IRNazanin"/>
          <w:lang w:bidi="fa-IR"/>
          <w:color w:val="111111"/>
          <w:sz w:val="28"/>
          <w:szCs w:val="28"/>
          <w:rtl/>
        </w:rPr>
        <w:t xml:space="preserve">و جعل ابنا بابویه(5)الحائط(6)کافیا فی استحباب التسلیمتین للمأموم، و الکلام فیه(7)و فی الإیماء بالصفحة کالإیماء بمؤخّر العین من عدم الدلالة علیه ظاهرا،لکنّه مشهور(8)بین الأصحاب لا رادّ له.</w:t>
      </w:r>
    </w:p>
    <w:p>
      <w:pPr>
        <w:pStyle w:val="BookText"/>
      </w:pPr>
      <w:r>
        <w:rPr>
          <w:rFonts w:ascii="IRNazanin" w:hAnsi="IRNazanin" w:eastAsia="IRNazanin" w:cs="IRNazanin"/>
          <w:lang w:bidi="fa-IR"/>
          <w:color w:val="111111"/>
          <w:sz w:val="28"/>
          <w:szCs w:val="28"/>
          <w:rtl/>
        </w:rPr>
        <w:t xml:space="preserve">یعنی أنّ المأموم أیضا یبتدئ بالسلام الی القبلة،ثمّ یشیر بباقی السلام بوجهه الی الیمین.</w:t>
      </w:r>
    </w:p>
    <w:p>
      <w:pPr>
        <w:pStyle w:val="BookText"/>
      </w:pPr>
      <w:r>
        <w:rPr>
          <w:rFonts w:ascii="IRNazanin" w:hAnsi="IRNazanin" w:eastAsia="IRNazanin" w:cs="IRNazanin"/>
          <w:lang w:bidi="fa-IR"/>
          <w:color w:val="111111"/>
          <w:sz w:val="28"/>
          <w:szCs w:val="28"/>
          <w:rtl/>
        </w:rPr>
        <w:t xml:space="preserve">فإنّ المأموم یکون مثل الإمام فی التسلیم الی القبلة و الإیماء الی یمینه بتسلیم واحد لو لم یکن علی طرف یساره أحد.</w:t>
      </w:r>
    </w:p>
    <w:p>
      <w:pPr>
        <w:pStyle w:val="BookText"/>
      </w:pPr>
      <w:r>
        <w:rPr>
          <w:rFonts w:ascii="IRNazanin" w:hAnsi="IRNazanin" w:eastAsia="IRNazanin" w:cs="IRNazanin"/>
          <w:lang w:bidi="fa-IR"/>
          <w:color w:val="111111"/>
          <w:sz w:val="28"/>
          <w:szCs w:val="28"/>
          <w:rtl/>
        </w:rPr>
        <w:t xml:space="preserve">الضمیر فی«یساره»یرجع الی المأموم.یعنی لو کان علی یسار المأموم أحد یسلّم مرّة اخری و یقول:السلام علیکم و رحمة اللّه و برکاته،و یومئ بوجهه الی یساره أیضا.</w:t>
      </w:r>
    </w:p>
    <w:p>
      <w:pPr>
        <w:pStyle w:val="BookText"/>
      </w:pPr>
      <w:r>
        <w:rPr>
          <w:rFonts w:ascii="IRNazanin" w:hAnsi="IRNazanin" w:eastAsia="IRNazanin" w:cs="IRNazanin"/>
          <w:lang w:bidi="fa-IR"/>
          <w:color w:val="111111"/>
          <w:sz w:val="28"/>
          <w:szCs w:val="28"/>
          <w:rtl/>
        </w:rPr>
        <w:t xml:space="preserve">الضمیر فی«بوجهه»یرجع الی المأموم،و کذلک ضمیر«یساره».</w:t>
      </w:r>
    </w:p>
    <w:p>
      <w:pPr>
        <w:pStyle w:val="BookText"/>
      </w:pPr>
      <w:r>
        <w:rPr>
          <w:rFonts w:ascii="IRNazanin" w:hAnsi="IRNazanin" w:eastAsia="IRNazanin" w:cs="IRNazanin"/>
          <w:lang w:bidi="fa-IR"/>
          <w:color w:val="111111"/>
          <w:sz w:val="28"/>
          <w:szCs w:val="28"/>
          <w:rtl/>
        </w:rPr>
        <w:t xml:space="preserve">قوله«ابنا بابویه»فإنّ الابنان تثنیة و سقطت النون بالإضافة،و المراد منهما:</w:t>
      </w:r>
    </w:p>
    <w:p>
      <w:pPr>
        <w:pStyle w:val="BookText"/>
      </w:pPr>
      <w:r>
        <w:rPr>
          <w:rFonts w:ascii="IRNazanin" w:hAnsi="IRNazanin" w:eastAsia="IRNazanin" w:cs="IRNazanin"/>
          <w:lang w:bidi="fa-IR"/>
          <w:color w:val="111111"/>
          <w:sz w:val="28"/>
          <w:szCs w:val="28"/>
          <w:rtl/>
        </w:rPr>
        <w:t xml:space="preserve">علیّ بن بابویه رحمه اللّه،و هو من الفقهاء المعروفین،و مرقده الشریف معروف فی بلدة قم،و محمّد بن علیّ بن بابویه ولده المعروف صاحب کتاب«من لا یحضره الفقیه» من الکتب الأربعة المستندة عند الفقهاء فی استنباطهم الأحکام،و قبره الشریف معروف فی بلدة الری بطهران.</w:t>
      </w:r>
    </w:p>
    <w:p>
      <w:pPr>
        <w:pStyle w:val="BookText"/>
      </w:pPr>
      <w:r>
        <w:rPr>
          <w:rFonts w:ascii="IRNazanin" w:hAnsi="IRNazanin" w:eastAsia="IRNazanin" w:cs="IRNazanin"/>
          <w:lang w:bidi="fa-IR"/>
          <w:color w:val="111111"/>
          <w:sz w:val="28"/>
          <w:szCs w:val="28"/>
          <w:rtl/>
        </w:rPr>
        <w:t xml:space="preserve">یعنی أنّهما جعلا الحائط کافیا للتسلیم الثانی إلیه،کأن جعلا الحائط مثل المصلّی فی طرف الیسار.</w:t>
      </w:r>
    </w:p>
    <w:p>
      <w:pPr>
        <w:pStyle w:val="BookText"/>
      </w:pPr>
      <w:r>
        <w:rPr>
          <w:rFonts w:ascii="IRNazanin" w:hAnsi="IRNazanin" w:eastAsia="IRNazanin" w:cs="IRNazanin"/>
          <w:lang w:bidi="fa-IR"/>
          <w:color w:val="111111"/>
          <w:sz w:val="28"/>
          <w:szCs w:val="28"/>
          <w:rtl/>
        </w:rPr>
        <w:t xml:space="preserve">أی الکلام فی استحباب الإیماء الی الیمین و الیسار و کذلک الإیماء الی الحائط مثل الکلام فی استحباب الإیماء بمؤخّر العین الی الیمین لا دلیل علیه.</w:t>
      </w:r>
    </w:p>
    <w:p>
      <w:pPr>
        <w:pStyle w:val="BookText"/>
      </w:pPr>
      <w:r>
        <w:rPr>
          <w:rFonts w:ascii="IRNazanin" w:hAnsi="IRNazanin" w:eastAsia="IRNazanin" w:cs="IRNazanin"/>
          <w:lang w:bidi="fa-IR"/>
          <w:color w:val="111111"/>
          <w:sz w:val="28"/>
          <w:szCs w:val="28"/>
          <w:rtl/>
        </w:rPr>
        <w:t xml:space="preserve">لکنّ الحکم بذلک مشهور بین الأصحاب،و لم یردّه أحد من العلماء.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لیقصد المصلّی) بصیغة الخطاب فی تسلیمه(1) (الأنبیاء و الملائکة و الأئمة علیهم السّلام و المسلمین من الإنس و الجنّ(2)) بأن یحضرهم بباله، و یخاطبهم به،و إلاّ کان(3)تسلیمه بصیغة الخطاب لغوا و إن کان(4)مخرجا عن العهدة. (و یقصد المأموم به) مع ما ذکر(5) (الردّ علی الإمام) لأنّه(6) داخل فیمن حیّاه،بل یستحبّ للإمام قصد المأمومین به علی(7) الخصوص،مضافا إلی غیرهم،و لو کانت وظیفة المأموم التسلیم مرّتین(8) فلیقصد بالاولی الردّ علی الإمام،و بالثانیة مقصده.</w:t>
      </w:r>
    </w:p>
    <w:p>
      <w:pPr>
        <w:pStyle w:val="BookText"/>
      </w:pPr>
      <w:r>
        <w:rPr>
          <w:rFonts w:ascii="IRNazanin" w:hAnsi="IRNazanin" w:eastAsia="IRNazanin" w:cs="IRNazanin"/>
          <w:lang w:bidi="fa-IR"/>
          <w:color w:val="111111"/>
          <w:sz w:val="28"/>
          <w:szCs w:val="28"/>
          <w:rtl/>
        </w:rPr>
        <w:t xml:space="preserve">فی قوله«السلام علیکم و رحمة اللّه و برکاته».</w:t>
      </w:r>
    </w:p>
    <w:p>
      <w:pPr>
        <w:pStyle w:val="BookText"/>
      </w:pPr>
      <w:r>
        <w:rPr>
          <w:rFonts w:ascii="IRNazanin" w:hAnsi="IRNazanin" w:eastAsia="IRNazanin" w:cs="IRNazanin"/>
          <w:lang w:bidi="fa-IR"/>
          <w:color w:val="111111"/>
          <w:sz w:val="28"/>
          <w:szCs w:val="28"/>
          <w:rtl/>
        </w:rPr>
        <w:t xml:space="preserve">فإنّ من طائفة الجنّ أیضا،فیقصد فی خطابه فی تسلیم المسلمین من الإنس و الجنّ.و لا یخفی أنّ المراد من المسلمین هم المؤمنون القائلون بالولایة.</w:t>
      </w:r>
    </w:p>
    <w:p>
      <w:pPr>
        <w:pStyle w:val="BookText"/>
      </w:pPr>
      <w:r>
        <w:rPr>
          <w:rFonts w:ascii="IRNazanin" w:hAnsi="IRNazanin" w:eastAsia="IRNazanin" w:cs="IRNazanin"/>
          <w:lang w:bidi="fa-IR"/>
          <w:color w:val="111111"/>
          <w:sz w:val="28"/>
          <w:szCs w:val="28"/>
          <w:rtl/>
        </w:rPr>
        <w:t xml:space="preserve">أی المصلّی إن کان لم یقصد المذکورین و لم یحضرهم فی قلبه بأن یسلّم علیهم فیکون تسلیمه لغوا.</w:t>
      </w:r>
    </w:p>
    <w:p>
      <w:pPr>
        <w:pStyle w:val="BookText"/>
      </w:pPr>
      <w:r>
        <w:rPr>
          <w:rFonts w:ascii="IRNazanin" w:hAnsi="IRNazanin" w:eastAsia="IRNazanin" w:cs="IRNazanin"/>
          <w:lang w:bidi="fa-IR"/>
          <w:color w:val="111111"/>
          <w:sz w:val="28"/>
          <w:szCs w:val="28"/>
          <w:rtl/>
        </w:rPr>
        <w:t xml:space="preserve">أی و إن کان التسلیم بلا قصد المذکورین مخرجا للمصلّی عن الصلاة،لأنّ العبادة اللفظیة لا یشترط فیها قصد المعنی لیبطل عند عدم قصد المعنی،و العوامّ لا یفهمون کثیرا معانی العبادات،لکن یسقط عنهم التکلیف لو جهلوا بما قالوا من الألفاظ.</w:t>
      </w:r>
    </w:p>
    <w:p>
      <w:pPr>
        <w:pStyle w:val="BookText"/>
      </w:pPr>
      <w:r>
        <w:rPr>
          <w:rFonts w:ascii="IRNazanin" w:hAnsi="IRNazanin" w:eastAsia="IRNazanin" w:cs="IRNazanin"/>
          <w:lang w:bidi="fa-IR"/>
          <w:color w:val="111111"/>
          <w:sz w:val="28"/>
          <w:szCs w:val="28"/>
          <w:rtl/>
        </w:rPr>
        <w:t xml:space="preserve">المراد من قوله«ما ذکر»هو قصد الأنبیاء و الملائکة و المسلمین.یعنی أنّ المأموم یقصدهم عند السلام مضافا الی قصده الجواب عن سلام إمامه.</w:t>
      </w:r>
    </w:p>
    <w:p>
      <w:pPr>
        <w:pStyle w:val="BookText"/>
      </w:pPr>
      <w:r>
        <w:rPr>
          <w:rFonts w:ascii="IRNazanin" w:hAnsi="IRNazanin" w:eastAsia="IRNazanin" w:cs="IRNazanin"/>
          <w:lang w:bidi="fa-IR"/>
          <w:color w:val="111111"/>
          <w:sz w:val="28"/>
          <w:szCs w:val="28"/>
          <w:rtl/>
        </w:rPr>
        <w:t xml:space="preserve">الضمیر فی«أنّه»یرجع الی المأموم،و فاعل«حیّاه»هو الإمام.یعنی أنّ المأموم داخل فی أفراد من حیّاه الإمام،فعلیه جواب سلام إمامه.</w:t>
      </w:r>
    </w:p>
    <w:p>
      <w:pPr>
        <w:pStyle w:val="BookText"/>
      </w:pPr>
      <w:r>
        <w:rPr>
          <w:rFonts w:ascii="IRNazanin" w:hAnsi="IRNazanin" w:eastAsia="IRNazanin" w:cs="IRNazanin"/>
          <w:lang w:bidi="fa-IR"/>
          <w:color w:val="111111"/>
          <w:sz w:val="28"/>
          <w:szCs w:val="28"/>
          <w:rtl/>
        </w:rPr>
        <w:t xml:space="preserve">یعنی یستحبّ للإمام قصد المأمومین بالخصوص غیر ما ذکر من الأنبیاء و الملائکة...الی آخره.</w:t>
      </w:r>
    </w:p>
    <w:p>
      <w:pPr>
        <w:pStyle w:val="BookText"/>
      </w:pPr>
      <w:r>
        <w:rPr>
          <w:rFonts w:ascii="IRNazanin" w:hAnsi="IRNazanin" w:eastAsia="IRNazanin" w:cs="IRNazanin"/>
          <w:lang w:bidi="fa-IR"/>
          <w:color w:val="111111"/>
          <w:sz w:val="28"/>
          <w:szCs w:val="28"/>
          <w:rtl/>
        </w:rPr>
        <w:t xml:space="preserve">کما کان فی أحد طرفی المأموم شخص آخر فعلیه التسلیم مرّتین،فیقصد بأحدهما الإمام و بالآخر الذین یقصدهم الإمام فی تسلیمه،و هم الأنبیاء...الی آخره،و ضمیر«مقصده»یرجع الی الإمام.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السلام المشهور) قبل الواجب(1)و هو:السّلام علیک أیّها النّبیّ و رحمة اللّه و برکاته،السّلام علی أنبیاء اللّه و رسله،السّلام علی جبرائیل و میکائیل و الملائکة المقرّبین،السّلام علی محمّد بن عبد اللّه خاتم النّبیّین لا نبیّ بعده.</w:t>
      </w:r>
    </w:p>
    <w:p>
      <w:pPr>
        <w:pStyle w:val="BookText"/>
      </w:pPr>
      <w:r>
        <w:rPr>
          <w:rFonts w:ascii="IRNazanin" w:hAnsi="IRNazanin" w:eastAsia="IRNazanin" w:cs="IRNazanin"/>
          <w:lang w:bidi="fa-IR"/>
          <w:color w:val="111111"/>
          <w:sz w:val="28"/>
          <w:szCs w:val="28"/>
          <w:rtl/>
        </w:rPr>
        <w:t xml:space="preserve">یعنی یستحبّ السلام المشهور المذکور قبل أن یسلّم الواجب،و هو«السلام علیکم...الی آخره».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59" w:name="pg19899_253991"/>
    <w:bookmarkEnd w:id="59"/>
    <w:p>
      <w:pPr>
        <w:pStyle w:val="Heading3"/>
      </w:pPr>
      <w:bookmarkStart w:id="233" w:name="_Toc86"/>
      <w:r>
        <w:t>الفصل الرابع فی باقی مستحبّات الصلاة</w:t>
      </w:r>
      <w:bookmarkEnd w:id="233"/>
    </w:p>
    <w:p>
      <w:pPr>
        <w:pStyle w:val="Heading4"/>
      </w:pPr>
      <w:bookmarkStart w:id="234" w:name="_Toc87"/>
      <w:r>
        <w:t>اشارة</w:t>
      </w:r>
      <w:bookmarkEnd w:id="234"/>
    </w:p>
    <w:p>
      <w:pPr>
        <w:pStyle w:val="BookText"/>
      </w:pPr>
      <w:r>
        <w:rPr>
          <w:rFonts w:ascii="IRNazanin" w:hAnsi="IRNazanin" w:eastAsia="IRNazanin" w:cs="IRNazanin"/>
          <w:lang w:bidi="fa-IR"/>
          <w:color w:val="111111"/>
          <w:sz w:val="28"/>
          <w:szCs w:val="28"/>
          <w:rtl/>
        </w:rPr>
        <w:t xml:space="preserve">(الفصل الرابع) (1) (فی باقی مستحبّاتها) قد ذکر فی تضاعیفها(2)و قبلها(3)جملة منها،و بقی(4)جملة اخری</w:t>
      </w:r>
    </w:p>
    <w:p>
      <w:pPr>
        <w:pStyle w:val="Heading4"/>
      </w:pPr>
      <w:bookmarkStart w:id="235" w:name="_Toc88"/>
      <w:r>
        <w:t>مستحبات التکبیر</w:t>
      </w:r>
      <w:bookmarkEnd w:id="235"/>
    </w:p>
    <w:p>
      <w:pPr>
        <w:pStyle w:val="BookText"/>
      </w:pPr>
      <w:r>
        <w:rPr>
          <w:rFonts w:ascii="IRNazanin" w:hAnsi="IRNazanin" w:eastAsia="IRNazanin" w:cs="IRNazanin"/>
          <w:lang w:bidi="fa-IR"/>
          <w:color w:val="111111"/>
          <w:sz w:val="28"/>
          <w:szCs w:val="28"/>
          <w:rtl/>
        </w:rPr>
        <w:t xml:space="preserve">(و هی(5)ترتیل(6)التکبیر) بتبیین حروفه،و إظهارها إظهارا شافیا (و رفع(7)الیدین به) إلی حذاء</w:t>
      </w:r>
    </w:p>
    <w:p>
      <w:pPr>
        <w:pStyle w:val="BookText"/>
      </w:pPr>
      <w:r>
        <w:rPr>
          <w:rFonts w:ascii="IRNazanin" w:hAnsi="IRNazanin" w:eastAsia="IRNazanin" w:cs="IRNazanin"/>
          <w:lang w:bidi="fa-IR"/>
          <w:color w:val="111111"/>
          <w:sz w:val="28"/>
          <w:szCs w:val="28"/>
          <w:rtl/>
        </w:rPr>
        <w:t xml:space="preserve">باقی مستحبّاتها</w:t>
      </w:r>
    </w:p>
    <w:p>
      <w:pPr>
        <w:pStyle w:val="BookText"/>
      </w:pPr>
      <w:r>
        <w:rPr>
          <w:rFonts w:ascii="IRNazanin" w:hAnsi="IRNazanin" w:eastAsia="IRNazanin" w:cs="IRNazanin"/>
          <w:lang w:bidi="fa-IR"/>
          <w:color w:val="111111"/>
          <w:sz w:val="28"/>
          <w:szCs w:val="28"/>
          <w:rtl/>
        </w:rPr>
        <w:t xml:space="preserve">أی الفصل الرابع من الفصول التی قال عنها فی أول کتاب الصلاة:«فصوله أحد عشر»فی باقی مستحبّات الصلاة،غیر ما ذکر قسما منها.</w:t>
      </w:r>
    </w:p>
    <w:p>
      <w:pPr>
        <w:pStyle w:val="BookText"/>
      </w:pPr>
      <w:r>
        <w:rPr>
          <w:rFonts w:ascii="IRNazanin" w:hAnsi="IRNazanin" w:eastAsia="IRNazanin" w:cs="IRNazanin"/>
          <w:lang w:bidi="fa-IR"/>
          <w:color w:val="111111"/>
          <w:sz w:val="28"/>
          <w:szCs w:val="28"/>
          <w:rtl/>
        </w:rPr>
        <w:t xml:space="preserve">التضاعیف:الأثناء و الأوساط،تضاعیف الکتاب:أوساطه.(أقرب الموارد).</w:t>
      </w:r>
    </w:p>
    <w:p>
      <w:pPr>
        <w:pStyle w:val="BookText"/>
      </w:pPr>
      <w:r>
        <w:rPr>
          <w:rFonts w:ascii="IRNazanin" w:hAnsi="IRNazanin" w:eastAsia="IRNazanin" w:cs="IRNazanin"/>
          <w:lang w:bidi="fa-IR"/>
          <w:color w:val="111111"/>
          <w:sz w:val="28"/>
          <w:szCs w:val="28"/>
          <w:rtl/>
        </w:rPr>
        <w:t xml:space="preserve">بالجرّ.یعنی قد ذکر فی أوساط الکتاب و قبل تضاعیف الکتاب قسم من المستحبّات.</w:t>
      </w:r>
    </w:p>
    <w:p>
      <w:pPr>
        <w:pStyle w:val="BookText"/>
      </w:pPr>
      <w:r>
        <w:rPr>
          <w:rFonts w:ascii="IRNazanin" w:hAnsi="IRNazanin" w:eastAsia="IRNazanin" w:cs="IRNazanin"/>
          <w:lang w:bidi="fa-IR"/>
          <w:color w:val="111111"/>
          <w:sz w:val="28"/>
          <w:szCs w:val="28"/>
          <w:rtl/>
        </w:rPr>
        <w:t xml:space="preserve">أی بقیت جملة اخری من مستحبّات الصلاة.</w:t>
      </w:r>
    </w:p>
    <w:p>
      <w:pPr>
        <w:pStyle w:val="BookText"/>
      </w:pPr>
      <w:r>
        <w:rPr>
          <w:rFonts w:ascii="IRNazanin" w:hAnsi="IRNazanin" w:eastAsia="IRNazanin" w:cs="IRNazanin"/>
          <w:lang w:bidi="fa-IR"/>
          <w:color w:val="111111"/>
          <w:sz w:val="28"/>
          <w:szCs w:val="28"/>
          <w:rtl/>
        </w:rPr>
        <w:t xml:space="preserve">الضمیر یرجع الی المستحبّات.</w:t>
      </w:r>
    </w:p>
    <w:p>
      <w:pPr>
        <w:pStyle w:val="BookText"/>
      </w:pPr>
      <w:r>
        <w:rPr>
          <w:rFonts w:ascii="IRNazanin" w:hAnsi="IRNazanin" w:eastAsia="IRNazanin" w:cs="IRNazanin"/>
          <w:lang w:bidi="fa-IR"/>
          <w:color w:val="111111"/>
          <w:sz w:val="28"/>
          <w:szCs w:val="28"/>
          <w:rtl/>
        </w:rPr>
        <w:t xml:space="preserve">قد مرّ التفصیل و التوضیح فی معنی الترتیل عند شرحنا علی الرابع من واجبات الصلاة و هو القراءة،لکنّ المراد هنا هو بیان حروف التکبیر و إظهارها بوجه أحسن.</w:t>
      </w:r>
    </w:p>
    <w:p>
      <w:pPr>
        <w:pStyle w:val="BookText"/>
      </w:pPr>
      <w:r>
        <w:rPr>
          <w:rFonts w:ascii="IRNazanin" w:hAnsi="IRNazanin" w:eastAsia="IRNazanin" w:cs="IRNazanin"/>
          <w:lang w:bidi="fa-IR"/>
          <w:color w:val="111111"/>
          <w:sz w:val="28"/>
          <w:szCs w:val="28"/>
          <w:rtl/>
        </w:rPr>
        <w:t xml:space="preserve">بالرفع،عطفا علی«ترتیل التکبیر».یعنی و من مستحبّات الصلاة رفع الیدین حال أداء التکبیر محاذاة شحمتی اذنیه.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شحمتی(1)اذنیه (کما مرّ) فی تکبیر الرکوع.و لقد کان بیانه(2)فی تکبیر الإحرام أولی منه(3)فیه لأنّه أولها(4)و القول(5)بوجوبه فیه زیادة(6) (مستقبل(7)القبلة ببطون الیدین) حالة الرفع، (مجموعة الأصابع مبسوطة الإبهامین) علی أشهر القولین،و قیل:یضمّهما(8)إلیها مبتدئا به(9)عند ابتداء الرفع،</w:t>
      </w:r>
    </w:p>
    <w:p>
      <w:pPr>
        <w:pStyle w:val="BookText"/>
      </w:pPr>
      <w:r>
        <w:rPr>
          <w:rFonts w:ascii="IRNazanin" w:hAnsi="IRNazanin" w:eastAsia="IRNazanin" w:cs="IRNazanin"/>
          <w:lang w:bidi="fa-IR"/>
          <w:color w:val="111111"/>
          <w:sz w:val="28"/>
          <w:szCs w:val="28"/>
          <w:rtl/>
        </w:rPr>
        <w:t xml:space="preserve">و هو تثنیة،مفرده«شحمة».و شحمة الاذن:ما لان من أسفلها.</w:t>
      </w:r>
    </w:p>
    <w:p>
      <w:pPr>
        <w:pStyle w:val="BookText"/>
      </w:pPr>
      <w:r>
        <w:rPr>
          <w:rFonts w:ascii="IRNazanin" w:hAnsi="IRNazanin" w:eastAsia="IRNazanin" w:cs="IRNazanin"/>
          <w:lang w:bidi="fa-IR"/>
          <w:color w:val="111111"/>
          <w:sz w:val="28"/>
          <w:szCs w:val="28"/>
          <w:rtl/>
        </w:rPr>
        <w:t xml:space="preserve">الضمیر فی«بیانه»یرجع الی رفع الید.یعنی کان بیان رفع الیدین فی تکبیرة الإحرام مناسبا،لأنّها أول التکبیرات.</w:t>
      </w:r>
    </w:p>
    <w:p>
      <w:pPr>
        <w:pStyle w:val="BookText"/>
      </w:pPr>
      <w:r>
        <w:rPr>
          <w:rFonts w:ascii="IRNazanin" w:hAnsi="IRNazanin" w:eastAsia="IRNazanin" w:cs="IRNazanin"/>
          <w:lang w:bidi="fa-IR"/>
          <w:color w:val="111111"/>
          <w:sz w:val="28"/>
          <w:szCs w:val="28"/>
          <w:rtl/>
        </w:rPr>
        <w:t xml:space="preserve">الضمیر فی«منه»یرجع الی البیان،و الضمیر فی«فیه»یرجع الی تکبیر الرکوع.یعنی کان استحباب بیان رفع الیدین فی بحث تکبیرة الإحرام أولی من بیانه فی بحث تکبیرة الرکوع.</w:t>
      </w:r>
    </w:p>
    <w:p>
      <w:pPr>
        <w:pStyle w:val="BookText"/>
      </w:pPr>
      <w:r>
        <w:rPr>
          <w:rFonts w:ascii="IRNazanin" w:hAnsi="IRNazanin" w:eastAsia="IRNazanin" w:cs="IRNazanin"/>
          <w:lang w:bidi="fa-IR"/>
          <w:color w:val="111111"/>
          <w:sz w:val="28"/>
          <w:szCs w:val="28"/>
          <w:rtl/>
        </w:rPr>
        <w:t xml:space="preserve">أی لأنّ تکبیرة الإحرام أول التکبیرات،فلذا کان مناسبا له.</w:t>
      </w:r>
    </w:p>
    <w:p>
      <w:pPr>
        <w:pStyle w:val="BookText"/>
      </w:pPr>
      <w:r>
        <w:rPr>
          <w:rFonts w:ascii="IRNazanin" w:hAnsi="IRNazanin" w:eastAsia="IRNazanin" w:cs="IRNazanin"/>
          <w:lang w:bidi="fa-IR"/>
          <w:color w:val="111111"/>
          <w:sz w:val="28"/>
          <w:szCs w:val="28"/>
          <w:rtl/>
        </w:rPr>
        <w:t xml:space="preserve">القول-بالکسر-عطفا علی قوله«لأنّه»فإنّ لام التعلیل یأتی علیه أیضا.</w:t>
      </w:r>
    </w:p>
    <w:p>
      <w:pPr>
        <w:pStyle w:val="BookText"/>
      </w:pPr>
      <w:r>
        <w:rPr>
          <w:rFonts w:ascii="IRNazanin" w:hAnsi="IRNazanin" w:eastAsia="IRNazanin" w:cs="IRNazanin"/>
          <w:lang w:bidi="fa-IR"/>
          <w:color w:val="111111"/>
          <w:sz w:val="28"/>
          <w:szCs w:val="28"/>
          <w:rtl/>
        </w:rPr>
        <w:t xml:space="preserve">یعنی أنّ وجه الأولویة اثنان،کونه أول التکبیرات،و للقول بالوجوب فی تکبیرة الإحرام زیادة علی سائر التکبیرات.</w:t>
      </w:r>
    </w:p>
    <w:p>
      <w:pPr>
        <w:pStyle w:val="BookText"/>
      </w:pPr>
      <w:r>
        <w:rPr>
          <w:rFonts w:ascii="IRNazanin" w:hAnsi="IRNazanin" w:eastAsia="IRNazanin" w:cs="IRNazanin"/>
          <w:lang w:bidi="fa-IR"/>
          <w:color w:val="111111"/>
          <w:sz w:val="28"/>
          <w:szCs w:val="28"/>
          <w:rtl/>
        </w:rPr>
        <w:t xml:space="preserve">بالنصب لکونها حالا من القول بالوجوب.و حاصل معنی العبارة هکذا:</w:t>
      </w:r>
    </w:p>
    <w:p>
      <w:pPr>
        <w:pStyle w:val="BookText"/>
      </w:pPr>
      <w:r>
        <w:rPr>
          <w:rFonts w:ascii="IRNazanin" w:hAnsi="IRNazanin" w:eastAsia="IRNazanin" w:cs="IRNazanin"/>
          <w:lang w:bidi="fa-IR"/>
          <w:color w:val="111111"/>
          <w:sz w:val="28"/>
          <w:szCs w:val="28"/>
          <w:rtl/>
        </w:rPr>
        <w:t xml:space="preserve">و الدلیل علی أولویة رفع الیدین فی تکبیرة الإحرام القول بوجوبها علاوة علی سائر التکبیرات.</w:t>
      </w:r>
    </w:p>
    <w:p>
      <w:pPr>
        <w:pStyle w:val="BookText"/>
      </w:pPr>
      <w:r>
        <w:rPr>
          <w:rFonts w:ascii="IRNazanin" w:hAnsi="IRNazanin" w:eastAsia="IRNazanin" w:cs="IRNazanin"/>
          <w:lang w:bidi="fa-IR"/>
          <w:color w:val="111111"/>
          <w:sz w:val="28"/>
          <w:szCs w:val="28"/>
          <w:rtl/>
        </w:rPr>
        <w:t xml:space="preserve">*من حواشی الکتاب:هو بالرفع لکونه خبرا للمبتدإ و هو القول.یعنی أنّ القول بوجوب تکبیرة الإحرام زیادة عمّا یستفاد من الأدلّة.</w:t>
      </w:r>
    </w:p>
    <w:p>
      <w:pPr>
        <w:pStyle w:val="BookText"/>
      </w:pPr>
      <w:r>
        <w:rPr>
          <w:rFonts w:ascii="IRNazanin" w:hAnsi="IRNazanin" w:eastAsia="IRNazanin" w:cs="IRNazanin"/>
          <w:lang w:bidi="fa-IR"/>
          <w:color w:val="111111"/>
          <w:sz w:val="28"/>
          <w:szCs w:val="28"/>
          <w:rtl/>
        </w:rPr>
        <w:t xml:space="preserve">حال من قوله:«رفع الیدین».یعنی أنّ رفع الیدین فی حال کون باطنی الکفّین الی جهة القبلة.</w:t>
      </w:r>
    </w:p>
    <w:p>
      <w:pPr>
        <w:pStyle w:val="BookText"/>
      </w:pPr>
      <w:r>
        <w:rPr>
          <w:rFonts w:ascii="IRNazanin" w:hAnsi="IRNazanin" w:eastAsia="IRNazanin" w:cs="IRNazanin"/>
          <w:lang w:bidi="fa-IR"/>
          <w:color w:val="111111"/>
          <w:sz w:val="28"/>
          <w:szCs w:val="28"/>
          <w:rtl/>
        </w:rPr>
        <w:t xml:space="preserve">الضمیر فی«یضمّهما»یرجع الی الإبهامین،و الضمیر فی«إلیها»یرجع الی الأصابع.یعنی یضمّ الإبهامین أیضا الی الأصابع.</w:t>
      </w:r>
    </w:p>
    <w:p>
      <w:pPr>
        <w:pStyle w:val="BookText"/>
      </w:pPr>
      <w:r>
        <w:rPr>
          <w:rFonts w:ascii="IRNazanin" w:hAnsi="IRNazanin" w:eastAsia="IRNazanin" w:cs="IRNazanin"/>
          <w:lang w:bidi="fa-IR"/>
          <w:color w:val="111111"/>
          <w:sz w:val="28"/>
          <w:szCs w:val="28"/>
          <w:rtl/>
        </w:rPr>
        <w:t xml:space="preserve">أی مبتدئا بالتکبیر عند ابتداء الرفع،بمعنی شروع التکبیر بشروع رفع الیدین، و وضع الیدین بانتهاء التکبیر.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بالوضع(1)عند انتهائه علی أصحّ الأقوال(2). (و التوجّه(3)بستّ تکبیرات) أول الصلاة قبل تکبیرة الإحرام و هو(4)الأفضل،أو بعدها،أو بالتفریق فی کلّ صلاة فرض و نفل علی الأقوی،سرّا(5)مطلقا. (یکبّر ثلاثا) منها (و یدعو) بقوله:«اللّهمّ أنت الملک الحقّ لا إله إلاّ أنت»إلی آخره(6)، (و اثنتین و یدعو) بقوله:«لبّیک و سعدیک»إلی آخره،</w:t>
      </w:r>
    </w:p>
    <w:p>
      <w:pPr>
        <w:pStyle w:val="BookText"/>
      </w:pPr>
      <w:r>
        <w:rPr>
          <w:rFonts w:ascii="IRNazanin" w:hAnsi="IRNazanin" w:eastAsia="IRNazanin" w:cs="IRNazanin"/>
          <w:lang w:bidi="fa-IR"/>
          <w:color w:val="111111"/>
          <w:sz w:val="28"/>
          <w:szCs w:val="28"/>
          <w:rtl/>
        </w:rPr>
        <w:t xml:space="preserve">عطف علی ضمیر«به».یعنی مبتدئا بالوضع عند انتهاء التکبیر.</w:t>
      </w:r>
    </w:p>
    <w:p>
      <w:pPr>
        <w:pStyle w:val="BookText"/>
      </w:pPr>
      <w:r>
        <w:rPr>
          <w:rFonts w:ascii="IRNazanin" w:hAnsi="IRNazanin" w:eastAsia="IRNazanin" w:cs="IRNazanin"/>
          <w:lang w:bidi="fa-IR"/>
          <w:color w:val="111111"/>
          <w:sz w:val="28"/>
          <w:szCs w:val="28"/>
          <w:rtl/>
        </w:rPr>
        <w:t xml:space="preserve">*من حواشی الکتاب:نقل المصنّف فی الذکری قولین آخرین،أحدهما:جعل الانتهاء حال قرار الیدین مرفوعتین.ثانیهما:أنّه حال إرسالهما.</w:t>
      </w:r>
    </w:p>
    <w:p>
      <w:pPr>
        <w:pStyle w:val="BookText"/>
      </w:pPr>
      <w:r>
        <w:rPr>
          <w:rFonts w:ascii="IRNazanin" w:hAnsi="IRNazanin" w:eastAsia="IRNazanin" w:cs="IRNazanin"/>
          <w:lang w:bidi="fa-IR"/>
          <w:color w:val="111111"/>
          <w:sz w:val="28"/>
          <w:szCs w:val="28"/>
          <w:rtl/>
        </w:rPr>
        <w:t xml:space="preserve">و قال العلاّمة فی المنتهی:المستحبّ أن یبدأ برفع یدیه عند ابتدائه بالتکبیر، و منتهی الرفع عند انتهائه.و مثله قال المحقّق فی المعتبر:و لعلّ المصنّف اطّلع علی المخالف دونهما.(حاشیة الفاضل التونی رحمه اللّه).</w:t>
      </w:r>
    </w:p>
    <w:p>
      <w:pPr>
        <w:pStyle w:val="BookText"/>
      </w:pPr>
      <w:r>
        <w:rPr>
          <w:rFonts w:ascii="IRNazanin" w:hAnsi="IRNazanin" w:eastAsia="IRNazanin" w:cs="IRNazanin"/>
          <w:lang w:bidi="fa-IR"/>
          <w:color w:val="111111"/>
          <w:sz w:val="28"/>
          <w:szCs w:val="28"/>
          <w:rtl/>
        </w:rPr>
        <w:t xml:space="preserve">یعنی و من المستحبّات فی الصلاة أن یتوجّه الی الصلاة بالتکبیرات الستّ قبل تکبیرة الإحرام.</w:t>
      </w:r>
    </w:p>
    <w:p>
      <w:pPr>
        <w:pStyle w:val="BookText"/>
      </w:pPr>
      <w:r>
        <w:rPr>
          <w:rFonts w:ascii="IRNazanin" w:hAnsi="IRNazanin" w:eastAsia="IRNazanin" w:cs="IRNazanin"/>
          <w:lang w:bidi="fa-IR"/>
          <w:color w:val="111111"/>
          <w:sz w:val="28"/>
          <w:szCs w:val="28"/>
          <w:rtl/>
        </w:rPr>
        <w:t xml:space="preserve">أی التکبیرات الستّ قبل تکبیرة الإحرام أفضل.و یجوز أیضا أن یکبّر التکبیرات الستّ بعد تکبیرة الإحرام،أو یفرّق بأن یقول مرّات منها قبل تکبیرة الإحرام و مرّات أیضا بعدها.</w:t>
      </w:r>
    </w:p>
    <w:p>
      <w:pPr>
        <w:pStyle w:val="BookText"/>
      </w:pPr>
      <w:r>
        <w:rPr>
          <w:rFonts w:ascii="IRNazanin" w:hAnsi="IRNazanin" w:eastAsia="IRNazanin" w:cs="IRNazanin"/>
          <w:lang w:bidi="fa-IR"/>
          <w:color w:val="111111"/>
          <w:sz w:val="28"/>
          <w:szCs w:val="28"/>
          <w:rtl/>
        </w:rPr>
        <w:t xml:space="preserve">بالنصب،حال من توجّه التکبیرات.و قوله«مطلقا»إشارة الی أنّه لا فرق فی استحباب التکبیرات سرّا بینها قبلا و بعدا و بالتفریق.</w:t>
      </w:r>
    </w:p>
    <w:p>
      <w:pPr>
        <w:pStyle w:val="BookText"/>
      </w:pPr>
      <w:r>
        <w:rPr>
          <w:rFonts w:ascii="IRNazanin" w:hAnsi="IRNazanin" w:eastAsia="IRNazanin" w:cs="IRNazanin"/>
          <w:lang w:bidi="fa-IR"/>
          <w:color w:val="111111"/>
          <w:sz w:val="28"/>
          <w:szCs w:val="28"/>
          <w:rtl/>
        </w:rPr>
        <w:t xml:space="preserve">ورد هذا الدعاء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قال:اذا افتتحت الصلاة فارفع کفّیک،ثمّ ابسطهما بسطا،ثمّ کبّر ثلاث تکبیرات،ثمّ قل:اللّهمّ أنت الملک الحقّ،لا إله إلاّ أنت، سبحانک إنی ظلمت نفسی فاغفر لی ذنبی إنّه لا یغفر الذنوب إلاّ أنت.ثمّ تکبّر تکبیرتین،ثمّ قل:لبّیک و سعدیک،و الخیر فی یدیک،و الشرّ لیس إلیک،و المهدیّ من هدیت،لا ملجأ منک إلاّ إلیک،سبحانک و حنانیک،تبارکت و تعالیت،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واحدة(1)و یدعو) بقوله:«یا محسن قد أتاک المسیء»إلی آخره.</w:t>
      </w:r>
    </w:p>
    <w:p>
      <w:pPr>
        <w:pStyle w:val="BookText"/>
      </w:pPr>
      <w:r>
        <w:rPr>
          <w:rFonts w:ascii="IRNazanin" w:hAnsi="IRNazanin" w:eastAsia="IRNazanin" w:cs="IRNazanin"/>
          <w:lang w:bidi="fa-IR"/>
          <w:color w:val="111111"/>
          <w:sz w:val="28"/>
          <w:szCs w:val="28"/>
          <w:rtl/>
        </w:rPr>
        <w:t xml:space="preserve">و روی أنّه یجعل هذا الدعاء(2)قبل التکبیرات،و لا یدعو بعد السادسة، و علیه(3)المصنّف فی الذکری،مع نقله ما هنا و الدروس(4)و النقلیة</w:t>
      </w:r>
    </w:p>
    <w:p>
      <w:pPr>
        <w:pStyle w:val="BookText"/>
      </w:pPr>
      <w:r>
        <w:rPr>
          <w:rFonts w:ascii="Amiri" w:hAnsi="Amiri" w:eastAsia="Amiri" w:cs="Amiri"/>
          <w:lang w:bidi="ar-SA"/>
          <w:color w:val="111111"/>
          <w:sz w:val="28"/>
          <w:szCs w:val="28"/>
          <w:rtl/>
        </w:rPr>
        <w:t xml:space="preserve">سبحانک ربّ البیت.ثمّ تکبّر تکبیرتین،ثمّ تقول: وَجَّهْتُ وَجْهِیَ لِلَّذِی فَطَرَ السَّمٰاوٰاتِ وَ الْأَرْضَ ، عٰالِمِ الْغَیْبِ وَ الشَّهٰادَةِ ، حَنِیفاً مُسْلِماً وَ مٰا أَنَا مِنَ الْمُشْرِکِینَ ، إِنَّ صَلاٰتِی وَ نُسُکِی وَ مَحْیٰایَ وَ مَمٰاتِی لِلّٰهِ رَبِّ الْعٰالَمِینَ لاٰ شَرِیکَ لَهُ،وَ بِذٰلِکَ أُمِرْتُ وَ أَنَا من اَلْمُسْلِمِینَ  ثمّ تعوّذ من الشیطان الرجیم،ثمّ اقرأ فاتحة الکتاب.(الوسائل:ج 4 ص 723 ب 8 من أبواب تکبیرة الإحرام ح 1).</w:t>
      </w:r>
    </w:p>
    <w:p>
      <w:pPr>
        <w:pStyle w:val="BookText"/>
      </w:pPr>
      <w:r>
        <w:rPr>
          <w:rFonts w:ascii="IRNazanin" w:hAnsi="IRNazanin" w:eastAsia="IRNazanin" w:cs="IRNazanin"/>
          <w:lang w:bidi="fa-IR"/>
          <w:color w:val="111111"/>
          <w:sz w:val="28"/>
          <w:szCs w:val="28"/>
          <w:rtl/>
        </w:rPr>
        <w:t xml:space="preserve">یعنی یکبّر تکبیرة واحدة فی آخر التکبیرات الستّ و یدعو بعدها بما رواه بکر بن محمّد الأزدی عن الصادق علیه السّلام بقوله:</w:t>
      </w:r>
    </w:p>
    <w:p>
      <w:pPr>
        <w:pStyle w:val="BookText"/>
      </w:pPr>
      <w:r>
        <w:rPr>
          <w:rFonts w:ascii="IRNazanin" w:hAnsi="IRNazanin" w:eastAsia="IRNazanin" w:cs="IRNazanin"/>
          <w:lang w:bidi="fa-IR"/>
          <w:color w:val="111111"/>
          <w:sz w:val="28"/>
          <w:szCs w:val="28"/>
          <w:rtl/>
        </w:rPr>
        <w:t xml:space="preserve">یا محسن،قد أتاک المسیء،و قد أمرت المحسن أن یتجاوز عن المسیء،و أنت المحسن و أنا المسیء،فبحقّ محمّد و آل محمّد صلّ علی محمّد و آل محمّد،و تجاوز عن قبیح ما تعلم منّی.(مستدرک الوسائل:ج 4 ص 123 ب 9 من أبواب القیام ح 2).</w:t>
      </w:r>
    </w:p>
    <w:p>
      <w:pPr>
        <w:pStyle w:val="BookText"/>
      </w:pPr>
      <w:r>
        <w:rPr>
          <w:rFonts w:ascii="IRNazanin" w:hAnsi="IRNazanin" w:eastAsia="IRNazanin" w:cs="IRNazanin"/>
          <w:lang w:bidi="fa-IR"/>
          <w:color w:val="111111"/>
          <w:sz w:val="28"/>
          <w:szCs w:val="28"/>
          <w:rtl/>
        </w:rPr>
        <w:t xml:space="preserve">یعنی روی أنّ المصلّی یجعل هذا الدعاء«یا محسن قد أتاک...الی آخره»قبل التکبیرات الستّ،و لا یدعو بعد التکبیرة الأخیرة منها،و الروایة نقلت فی مستدرک الوسائل:</w:t>
      </w:r>
    </w:p>
    <w:p>
      <w:pPr>
        <w:pStyle w:val="BookText"/>
      </w:pPr>
      <w:r>
        <w:rPr>
          <w:rFonts w:ascii="IRNazanin" w:hAnsi="IRNazanin" w:eastAsia="IRNazanin" w:cs="IRNazanin"/>
          <w:lang w:bidi="fa-IR"/>
          <w:color w:val="111111"/>
          <w:sz w:val="28"/>
          <w:szCs w:val="28"/>
          <w:rtl/>
        </w:rPr>
        <w:t xml:space="preserve">عن بکر بن محمّد الأزدی عن أبی عبد اللّه علیه السّلام قال:کان أمیر المؤمنین علیه السّلام یقول لأصحابه:من أقام الصلاة و قال قبل أن یحرم و یکبّر:یا محسن،قد أتاک المسیء، و قد أمرت المحسن أن یتجاوز عن المسیء،أنت المحسن و أنا المسیء،فبحقّ محمّد و آل محمد صلّ علی محمّد و آل محمّد،و تجاوز عن قبیح ما تعلم منّی،فیقول اللّه تعالی:یا ملائکتی،اشهدوا أنّی قد عفوت عنه و أرضیت عنه أهل تبعاته.</w:t>
      </w:r>
    </w:p>
    <w:p>
      <w:pPr>
        <w:pStyle w:val="BookText"/>
      </w:pPr>
      <w:r>
        <w:rPr>
          <w:rFonts w:ascii="IRNazanin" w:hAnsi="IRNazanin" w:eastAsia="IRNazanin" w:cs="IRNazanin"/>
          <w:lang w:bidi="fa-IR"/>
          <w:color w:val="111111"/>
          <w:sz w:val="28"/>
          <w:szCs w:val="28"/>
          <w:rtl/>
        </w:rPr>
        <w:t xml:space="preserve">(مستدرک الوسائل:ج 4 ص 123 ب 9 من أبواب القیام ح 2).</w:t>
      </w:r>
    </w:p>
    <w:p>
      <w:pPr>
        <w:pStyle w:val="BookText"/>
      </w:pPr>
      <w:r>
        <w:rPr>
          <w:rFonts w:ascii="IRNazanin" w:hAnsi="IRNazanin" w:eastAsia="IRNazanin" w:cs="IRNazanin"/>
          <w:lang w:bidi="fa-IR"/>
          <w:color w:val="111111"/>
          <w:sz w:val="28"/>
          <w:szCs w:val="28"/>
          <w:rtl/>
        </w:rPr>
        <w:t xml:space="preserve">یعنی قال المصنّف فی الذکری بمضمون الروایة المذکورة و نقل ما قال فی هذا الکتاب بالقول.</w:t>
      </w:r>
    </w:p>
    <w:p>
      <w:pPr>
        <w:pStyle w:val="BookText"/>
      </w:pPr>
      <w:r>
        <w:rPr>
          <w:rFonts w:ascii="IRNazanin" w:hAnsi="IRNazanin" w:eastAsia="IRNazanin" w:cs="IRNazanin"/>
          <w:lang w:bidi="fa-IR"/>
          <w:color w:val="111111"/>
          <w:sz w:val="28"/>
          <w:szCs w:val="28"/>
          <w:rtl/>
        </w:rPr>
        <w:t xml:space="preserve">بالجرّ عطفا علی قوله«فی الذکری»،و کذلک النفلیة عطف علیه.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60" w:name="pg19899_253995"/>
    <w:bookmarkEnd w:id="60"/>
    <w:p>
      <w:pPr>
        <w:pStyle w:val="BookText"/>
      </w:pPr>
      <w:r>
        <w:rPr>
          <w:rFonts w:ascii="IRNazanin" w:hAnsi="IRNazanin" w:eastAsia="IRNazanin" w:cs="IRNazanin"/>
          <w:lang w:bidi="fa-IR"/>
          <w:color w:val="111111"/>
          <w:sz w:val="28"/>
          <w:szCs w:val="28"/>
          <w:rtl/>
        </w:rPr>
        <w:t xml:space="preserve">و فی البیان(1)کما هنا،و الکلّ حسن.و روی جعلها ولاء(2)من غیر دعاء بینها،و الاقتصار(3)علی خمس،و ثلاث (و یتوجّه) أی یدعو بدعاء التوجّه و هو:«وجّهت وجهی للّذی فطر السّماوات و الأرض»إلی آخره(4) (بعد التحریمة) حیث ما فعلها(5).</w:t>
      </w:r>
    </w:p>
    <w:p>
      <w:pPr>
        <w:pStyle w:val="Heading4"/>
      </w:pPr>
      <w:bookmarkStart w:id="236" w:name="_Toc89"/>
      <w:r>
        <w:t>تربّع المصلّی قاعدا</w:t>
      </w:r>
      <w:bookmarkEnd w:id="236"/>
    </w:p>
    <w:p>
      <w:pPr>
        <w:pStyle w:val="BookText"/>
      </w:pPr>
      <w:r>
        <w:rPr>
          <w:rFonts w:ascii="Amiri" w:hAnsi="Amiri" w:eastAsia="Amiri" w:cs="Amiri"/>
          <w:lang w:bidi="ar-SA"/>
          <w:color w:val="111111"/>
          <w:sz w:val="28"/>
          <w:szCs w:val="28"/>
          <w:rtl/>
        </w:rPr>
        <w:t xml:space="preserve">(و تربّع(6)المصلّی قاعدا)</w:t>
      </w:r>
    </w:p>
    <w:p>
      <w:pPr>
        <w:pStyle w:val="BookText"/>
      </w:pPr>
      <w:r>
        <w:rPr>
          <w:rFonts w:ascii="IRNazanin" w:hAnsi="IRNazanin" w:eastAsia="IRNazanin" w:cs="IRNazanin"/>
          <w:lang w:bidi="fa-IR"/>
          <w:color w:val="111111"/>
          <w:sz w:val="28"/>
          <w:szCs w:val="28"/>
          <w:rtl/>
        </w:rPr>
        <w:t xml:space="preserve">و الحاصل:أنّ المصنّف قال بمضمون الروایة فی ثلاثة من کتبه،و هی:الذکری، و الدروس،و النفلیة،لکن ما أفتی فی هذا الکتاب(اللمعة)نقله فی کتابه الدروس (قولا).</w:t>
      </w:r>
    </w:p>
    <w:p>
      <w:pPr>
        <w:pStyle w:val="BookText"/>
      </w:pPr>
      <w:r>
        <w:rPr>
          <w:rFonts w:ascii="IRNazanin" w:hAnsi="IRNazanin" w:eastAsia="IRNazanin" w:cs="IRNazanin"/>
          <w:lang w:bidi="fa-IR"/>
          <w:color w:val="111111"/>
          <w:sz w:val="28"/>
          <w:szCs w:val="28"/>
          <w:rtl/>
        </w:rPr>
        <w:t xml:space="preserve">یعنی و قال المصنّف فی کتابه«البیان»بما قال فی کتابه هذا(اللمعة).</w:t>
      </w:r>
    </w:p>
    <w:p>
      <w:pPr>
        <w:pStyle w:val="BookText"/>
      </w:pPr>
      <w:r>
        <w:rPr>
          <w:rFonts w:ascii="IRNazanin" w:hAnsi="IRNazanin" w:eastAsia="IRNazanin" w:cs="IRNazanin"/>
          <w:lang w:bidi="fa-IR"/>
          <w:color w:val="111111"/>
          <w:sz w:val="28"/>
          <w:szCs w:val="28"/>
          <w:rtl/>
        </w:rPr>
        <w:t xml:space="preserve">و الروایة المستدلّة بها بکون التکبیرات ولاء بلا فصل بینها بالدعاء المذکور مرویة فی تهذیب الشیخ الطوسیّ رحمه اللّه:</w:t>
      </w:r>
    </w:p>
    <w:p>
      <w:pPr>
        <w:pStyle w:val="BookText"/>
      </w:pPr>
      <w:r>
        <w:rPr>
          <w:rFonts w:ascii="IRNazanin" w:hAnsi="IRNazanin" w:eastAsia="IRNazanin" w:cs="IRNazanin"/>
          <w:lang w:bidi="fa-IR"/>
          <w:color w:val="111111"/>
          <w:sz w:val="28"/>
          <w:szCs w:val="28"/>
          <w:rtl/>
        </w:rPr>
        <w:t xml:space="preserve">عن زرارة قال:رأیت أبا جعفر علیه السّلام-أو قال:سمعته-استفتح الصلاة بسبع تکبیرات ولاء.(تهذیب الأحکام:ج 2 ص 287 ب 15 من أبواب الزیادات ح 8).</w:t>
      </w:r>
    </w:p>
    <w:p>
      <w:pPr>
        <w:pStyle w:val="BookText"/>
      </w:pPr>
      <w:r>
        <w:rPr>
          <w:rFonts w:ascii="IRNazanin" w:hAnsi="IRNazanin" w:eastAsia="IRNazanin" w:cs="IRNazanin"/>
          <w:lang w:bidi="fa-IR"/>
          <w:color w:val="111111"/>
          <w:sz w:val="28"/>
          <w:szCs w:val="28"/>
          <w:rtl/>
        </w:rPr>
        <w:t xml:space="preserve">أی روی الاقتصار علی خمس تکبیرات و ثلاث.</w:t>
      </w:r>
    </w:p>
    <w:p>
      <w:pPr>
        <w:pStyle w:val="BookText"/>
      </w:pPr>
      <w:r>
        <w:rPr>
          <w:rFonts w:ascii="IRNazanin" w:hAnsi="IRNazanin" w:eastAsia="IRNazanin" w:cs="IRNazanin"/>
          <w:lang w:bidi="fa-IR"/>
          <w:color w:val="111111"/>
          <w:sz w:val="28"/>
          <w:szCs w:val="28"/>
          <w:rtl/>
        </w:rPr>
        <w:t xml:space="preserve">روی ذلک صاحب الوسائل عن الخصال:</w:t>
      </w:r>
    </w:p>
    <w:p>
      <w:pPr>
        <w:pStyle w:val="BookText"/>
      </w:pPr>
      <w:r>
        <w:rPr>
          <w:rFonts w:ascii="IRNazanin" w:hAnsi="IRNazanin" w:eastAsia="IRNazanin" w:cs="IRNazanin"/>
          <w:lang w:bidi="fa-IR"/>
          <w:color w:val="111111"/>
          <w:sz w:val="28"/>
          <w:szCs w:val="28"/>
          <w:rtl/>
        </w:rPr>
        <w:t xml:space="preserve">عن زرارة عن أبی جعفر علیه السّلام قال:أدنی ما یجزئ من التکبیر فی التوجّه الی الصلاة تکبیرة واحدة،و ثلاث تکبیرات،و خمس،و سبع أفضل.(الوسائل:ج 4 ص 723 ب 7 من أبواب تکبیرة الإحرام ح 9).</w:t>
      </w:r>
    </w:p>
    <w:p>
      <w:pPr>
        <w:pStyle w:val="BookText"/>
      </w:pPr>
      <w:r>
        <w:rPr>
          <w:rFonts w:ascii="Amiri" w:hAnsi="Amiri" w:eastAsia="Amiri" w:cs="Amiri"/>
          <w:lang w:bidi="ar-SA"/>
          <w:color w:val="111111"/>
          <w:sz w:val="28"/>
          <w:szCs w:val="28"/>
          <w:rtl/>
        </w:rPr>
        <w:t xml:space="preserve">و آخره: عٰالِمِ الْغَیْبِ وَ الشَّهٰادَةِ ، حَنِیفاً  مسلما وَ مٰا أَنَا مِنَ الْمُشْرِکِینَ ، إِنَّ صَلاٰتِی وَ نُسُکِی وَ مَحْیٰایَ وَ مَمٰاتِی لِلّٰهِ رَبِّ الْعٰالَمِینَ لاٰ شَرِیکَ لَهُ،وَ بِذٰلِکَ أُمِرْتُ وَ أَنَا  من اَلْمُسْلِمِینَ .و قد ذکرناه آنفا ضمن حدیث الحلبی من الوسائل.</w:t>
      </w:r>
    </w:p>
    <w:p>
      <w:pPr>
        <w:pStyle w:val="BookText"/>
      </w:pPr>
      <w:r>
        <w:rPr>
          <w:rFonts w:ascii="IRNazanin" w:hAnsi="IRNazanin" w:eastAsia="IRNazanin" w:cs="IRNazanin"/>
          <w:lang w:bidi="fa-IR"/>
          <w:color w:val="111111"/>
          <w:sz w:val="28"/>
          <w:szCs w:val="28"/>
          <w:rtl/>
        </w:rPr>
        <w:t xml:space="preserve">یعنی یقرأ هذا الدعاء بعد تکبیرة الإحرام فی أیّ حال قالها،بمعنی أنّه کبّر تکبیرة الإحرام قبل التکبیرات المستحبّة أو بعدها أو وسطها.</w:t>
      </w:r>
    </w:p>
    <w:p>
      <w:pPr>
        <w:pStyle w:val="BookText"/>
      </w:pPr>
      <w:r>
        <w:rPr>
          <w:rFonts w:ascii="IRNazanin" w:hAnsi="IRNazanin" w:eastAsia="IRNazanin" w:cs="IRNazanin"/>
          <w:lang w:bidi="fa-IR"/>
          <w:color w:val="111111"/>
          <w:sz w:val="28"/>
          <w:szCs w:val="28"/>
          <w:rtl/>
        </w:rPr>
        <w:t xml:space="preserve">أی و من مستحبّات الصلاة أن یجلس المصلّی فی حال الصلاة قاعدا بهیئة المتربّع.یعنی أنّه یجلس علی ألییه و ینصب ساقیه و رکبتیه.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لعجز(1)،أو لکونها نافلة،بأن یجلس علی ألییه(2)و ینصب ساقیه و ورکیه کما تجلس المرأة متشهّدة (حال قراءته(3)،و تثنّی(4)رجلیه حال رکوعه جالسا) بأن یمدّهما،و یخرجهما من ورائه،رافعا ألییه«ألیتیه-خ ل»عن عقبیه(5)،مجافیا(6)«جافیا-خ ل»فخذیه عن طیّة(7)رکبتیه،منحنیا قدر(8)ما یحاذی وجهه ما قدام رکبتیه، (و تورّکه حال تشهّده) بأن یجلس علی ورکه الأیسر کما تقدّم(9)،فإنّه(10)مشترک بین المصلّی قائما و جالسا، (و النظر(11)قائما)</w:t>
      </w:r>
    </w:p>
    <w:p>
      <w:pPr>
        <w:pStyle w:val="BookText"/>
      </w:pPr>
      <w:r>
        <w:rPr>
          <w:rFonts w:ascii="IRNazanin" w:hAnsi="IRNazanin" w:eastAsia="IRNazanin" w:cs="IRNazanin"/>
          <w:lang w:bidi="fa-IR"/>
          <w:color w:val="111111"/>
          <w:sz w:val="28"/>
          <w:szCs w:val="28"/>
          <w:rtl/>
        </w:rPr>
        <w:t xml:space="preserve">هذا تعلیل للصلاة جالسا.یعنی علّة صلاته جالسا،إمّا لکون المصلّی عاجزا عن القیام،أو کون الصلاة نافلة،فإنّ النوافل یجوز إتیانها بالجلوس.</w:t>
      </w:r>
    </w:p>
    <w:p>
      <w:pPr>
        <w:pStyle w:val="BookText"/>
      </w:pPr>
      <w:r>
        <w:rPr>
          <w:rFonts w:ascii="IRNazanin" w:hAnsi="IRNazanin" w:eastAsia="IRNazanin" w:cs="IRNazanin"/>
          <w:lang w:bidi="fa-IR"/>
          <w:color w:val="111111"/>
          <w:sz w:val="28"/>
          <w:szCs w:val="28"/>
          <w:rtl/>
        </w:rPr>
        <w:t xml:space="preserve">ألییه.مثنی،مفرده ألیة:بفتح الأول و سکون اللام و فتح الیاء آخره التاء، و یجوز تثنیته بالتاء أیضا«ألیتین».و الورک وزان الکتف ما فوق الفخذ.</w:t>
      </w:r>
    </w:p>
    <w:p>
      <w:pPr>
        <w:pStyle w:val="BookText"/>
      </w:pPr>
      <w:r>
        <w:rPr>
          <w:rFonts w:ascii="IRNazanin" w:hAnsi="IRNazanin" w:eastAsia="IRNazanin" w:cs="IRNazanin"/>
          <w:lang w:bidi="fa-IR"/>
          <w:color w:val="111111"/>
          <w:sz w:val="28"/>
          <w:szCs w:val="28"/>
          <w:rtl/>
        </w:rPr>
        <w:t xml:space="preserve">یعنی أنّ استحباب التربّع فی حال قراءة المصلّی جالسا.</w:t>
      </w:r>
    </w:p>
    <w:p>
      <w:pPr>
        <w:pStyle w:val="BookText"/>
      </w:pPr>
      <w:r>
        <w:rPr>
          <w:rFonts w:ascii="IRNazanin" w:hAnsi="IRNazanin" w:eastAsia="IRNazanin" w:cs="IRNazanin"/>
          <w:lang w:bidi="fa-IR"/>
          <w:color w:val="111111"/>
          <w:sz w:val="28"/>
          <w:szCs w:val="28"/>
          <w:rtl/>
        </w:rPr>
        <w:t xml:space="preserve">تثنّی:مصدر من باب تفعّل،عطف علی قوله:تربّع المصلّی.و المراد منه حالة لیشیرها بقوله«بأن یمدّهما».و الضمیران فی«یمدّهما»و«یخرجهما»یرجعان الی الرجلین.</w:t>
      </w:r>
    </w:p>
    <w:p>
      <w:pPr>
        <w:pStyle w:val="BookText"/>
      </w:pPr>
      <w:r>
        <w:rPr>
          <w:rFonts w:ascii="IRNazanin" w:hAnsi="IRNazanin" w:eastAsia="IRNazanin" w:cs="IRNazanin"/>
          <w:lang w:bidi="fa-IR"/>
          <w:color w:val="111111"/>
          <w:sz w:val="28"/>
          <w:szCs w:val="28"/>
          <w:rtl/>
        </w:rPr>
        <w:t xml:space="preserve">عقبیه:تثنیة عقب بفتح العین و کسر القاف آخره باء.</w:t>
      </w:r>
    </w:p>
    <w:p>
      <w:pPr>
        <w:pStyle w:val="BookText"/>
      </w:pPr>
      <w:r>
        <w:rPr>
          <w:rFonts w:ascii="IRNazanin" w:hAnsi="IRNazanin" w:eastAsia="IRNazanin" w:cs="IRNazanin"/>
          <w:lang w:bidi="fa-IR"/>
          <w:color w:val="111111"/>
          <w:sz w:val="28"/>
          <w:szCs w:val="28"/>
          <w:rtl/>
        </w:rPr>
        <w:t xml:space="preserve">أی متبعّدا فخذیه عن باطن رکبتیه.</w:t>
      </w:r>
    </w:p>
    <w:p>
      <w:pPr>
        <w:pStyle w:val="BookText"/>
      </w:pPr>
      <w:r>
        <w:rPr>
          <w:rFonts w:ascii="IRNazanin" w:hAnsi="IRNazanin" w:eastAsia="IRNazanin" w:cs="IRNazanin"/>
          <w:lang w:bidi="fa-IR"/>
          <w:color w:val="111111"/>
          <w:sz w:val="28"/>
          <w:szCs w:val="28"/>
          <w:rtl/>
        </w:rPr>
        <w:t xml:space="preserve">الطیّة-بکسر الطاء و فتح الیاء المشدّدة-:الحاجة و الوطر و الضمیر و النیّة، و المراد هنا هو باطن الرکبة،بأن یبعّد باطن الرکبة عن الفخذ.</w:t>
      </w:r>
    </w:p>
    <w:p>
      <w:pPr>
        <w:pStyle w:val="BookText"/>
      </w:pPr>
      <w:r>
        <w:rPr>
          <w:rFonts w:ascii="IRNazanin" w:hAnsi="IRNazanin" w:eastAsia="IRNazanin" w:cs="IRNazanin"/>
          <w:lang w:bidi="fa-IR"/>
          <w:color w:val="111111"/>
          <w:sz w:val="28"/>
          <w:szCs w:val="28"/>
          <w:rtl/>
        </w:rPr>
        <w:t xml:space="preserve">یعنی یستحبّ فی رکوع الصلاة جالسا أن ینحّی بمقدار یحاذی وجهه مقدّم رکبتیه.</w:t>
      </w:r>
    </w:p>
    <w:p>
      <w:pPr>
        <w:pStyle w:val="BookText"/>
      </w:pPr>
      <w:r>
        <w:rPr>
          <w:rFonts w:ascii="IRNazanin" w:hAnsi="IRNazanin" w:eastAsia="IRNazanin" w:cs="IRNazanin"/>
          <w:lang w:bidi="fa-IR"/>
          <w:color w:val="111111"/>
          <w:sz w:val="28"/>
          <w:szCs w:val="28"/>
          <w:rtl/>
        </w:rPr>
        <w:t xml:space="preserve">أی تقدّم توضیح التورّک فی بحث التشهّد.</w:t>
      </w:r>
    </w:p>
    <w:p>
      <w:pPr>
        <w:pStyle w:val="BookText"/>
      </w:pPr>
      <w:r>
        <w:rPr>
          <w:rFonts w:ascii="IRNazanin" w:hAnsi="IRNazanin" w:eastAsia="IRNazanin" w:cs="IRNazanin"/>
          <w:lang w:bidi="fa-IR"/>
          <w:color w:val="111111"/>
          <w:sz w:val="28"/>
          <w:szCs w:val="28"/>
          <w:rtl/>
        </w:rPr>
        <w:t xml:space="preserve">یعنی أنّ استحباب التورّک حال التشهّد مشترک بین المصلّی قائما و قاعدا.</w:t>
      </w:r>
    </w:p>
    <w:p>
      <w:pPr>
        <w:pStyle w:val="BookText"/>
      </w:pPr>
      <w:r>
        <w:rPr>
          <w:rFonts w:ascii="IRNazanin" w:hAnsi="IRNazanin" w:eastAsia="IRNazanin" w:cs="IRNazanin"/>
          <w:lang w:bidi="fa-IR"/>
          <w:color w:val="111111"/>
          <w:sz w:val="28"/>
          <w:szCs w:val="28"/>
          <w:rtl/>
        </w:rPr>
        <w:t xml:space="preserve">بالرفع،عطفا علی«تورّکه»و معطوفه.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مسجده(1)) بغیر تحدیق،بل خاشعا به(2)، (و راکعا(3)إلی ما بین رجلیه و ساجدا إلی) طرف(4) (أنفه،و متشهّدا إلی حجره) ،کلّ ذلک مرویّ إلاّ الأخیر(5)فذکره الأصحاب و لم نقف علی مستنده.</w:t>
      </w:r>
    </w:p>
    <w:p>
      <w:pPr>
        <w:pStyle w:val="BookText"/>
      </w:pPr>
      <w:r>
        <w:rPr>
          <w:rFonts w:ascii="IRNazanin" w:hAnsi="IRNazanin" w:eastAsia="IRNazanin" w:cs="IRNazanin"/>
          <w:lang w:bidi="fa-IR"/>
          <w:color w:val="111111"/>
          <w:sz w:val="28"/>
          <w:szCs w:val="28"/>
          <w:rtl/>
        </w:rPr>
        <w:t xml:space="preserve">نعم،هو(6)مانع من النظر إلی ما یشغل القلب ففیه مناسبة کغیره.</w:t>
      </w:r>
    </w:p>
    <w:p>
      <w:pPr>
        <w:pStyle w:val="BookText"/>
      </w:pPr>
      <w:r>
        <w:rPr>
          <w:rFonts w:ascii="IRNazanin" w:hAnsi="IRNazanin" w:eastAsia="IRNazanin" w:cs="IRNazanin"/>
          <w:lang w:bidi="fa-IR"/>
          <w:color w:val="111111"/>
          <w:sz w:val="28"/>
          <w:szCs w:val="28"/>
          <w:rtl/>
        </w:rPr>
        <w:t xml:space="preserve">(و وضع الیدین قائما علی فخذیه بحذاء رکبتیه(7)،مضمومة الأصابع) و منها الإبهام، (و راکعا علی عینی رکبتیه الأصابع و الإبهام مبسوطة) هنا(8) (جمع) (9)تأکید لبسط الإبهام و الأصابع و هی مؤنثة سماعیة فلذلک</w:t>
      </w:r>
    </w:p>
    <w:p>
      <w:pPr>
        <w:pStyle w:val="BookText"/>
      </w:pPr>
      <w:r>
        <w:rPr>
          <w:rFonts w:ascii="IRNazanin" w:hAnsi="IRNazanin" w:eastAsia="IRNazanin" w:cs="IRNazanin"/>
          <w:lang w:bidi="fa-IR"/>
          <w:color w:val="111111"/>
          <w:sz w:val="28"/>
          <w:szCs w:val="28"/>
          <w:rtl/>
        </w:rPr>
        <w:t xml:space="preserve">یعنی و من المستحبّات نظر المصلّی قائما الی محلّ السجدة من دون أن یحدق فی النظر،بل یکون نظره بحال الخشوع و التواضع.</w:t>
      </w:r>
    </w:p>
    <w:p>
      <w:pPr>
        <w:pStyle w:val="BookText"/>
      </w:pPr>
      <w:r>
        <w:rPr>
          <w:rFonts w:ascii="IRNazanin" w:hAnsi="IRNazanin" w:eastAsia="IRNazanin" w:cs="IRNazanin"/>
          <w:lang w:bidi="fa-IR"/>
          <w:color w:val="111111"/>
          <w:sz w:val="28"/>
          <w:szCs w:val="28"/>
          <w:rtl/>
        </w:rPr>
        <w:t xml:space="preserve">الضمیر فی«به»یرجع الی النظر.</w:t>
      </w:r>
    </w:p>
    <w:p>
      <w:pPr>
        <w:pStyle w:val="BookText"/>
      </w:pPr>
      <w:r>
        <w:rPr>
          <w:rFonts w:ascii="IRNazanin" w:hAnsi="IRNazanin" w:eastAsia="IRNazanin" w:cs="IRNazanin"/>
          <w:lang w:bidi="fa-IR"/>
          <w:color w:val="111111"/>
          <w:sz w:val="28"/>
          <w:szCs w:val="28"/>
          <w:rtl/>
        </w:rPr>
        <w:t xml:space="preserve">یعنی یستحبّ أن ینظر فی حال الرکوع الی ما بین رجلیه.</w:t>
      </w:r>
    </w:p>
    <w:p>
      <w:pPr>
        <w:pStyle w:val="BookText"/>
      </w:pPr>
      <w:r>
        <w:rPr>
          <w:rFonts w:ascii="IRNazanin" w:hAnsi="IRNazanin" w:eastAsia="IRNazanin" w:cs="IRNazanin"/>
          <w:lang w:bidi="fa-IR"/>
          <w:color w:val="111111"/>
          <w:sz w:val="28"/>
          <w:szCs w:val="28"/>
          <w:rtl/>
        </w:rPr>
        <w:t xml:space="preserve">المراد من طرف الأنف هو آخر الأنف.</w:t>
      </w:r>
    </w:p>
    <w:p>
      <w:pPr>
        <w:pStyle w:val="BookText"/>
      </w:pPr>
      <w:r>
        <w:rPr>
          <w:rFonts w:ascii="IRNazanin" w:hAnsi="IRNazanin" w:eastAsia="IRNazanin" w:cs="IRNazanin"/>
          <w:lang w:bidi="fa-IR"/>
          <w:color w:val="111111"/>
          <w:sz w:val="28"/>
          <w:szCs w:val="28"/>
          <w:rtl/>
        </w:rPr>
        <w:t xml:space="preserve">المراد من«الأخیر»هو النظر فی حال التشهّد الی حجره،و المراد من الروایة المتضمّنة لذلک هو المرویّ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قال:إذا قمت فی الصلاة...و لیکن نظرک الی موضع سجودک...الی آخره(الوسائل:ج 4 ص 675 ب 1 من أبواب أفعال الصلاة ح 3).لکن لم یرو فیها النظر الی آخر الأنف حین السجود.</w:t>
      </w:r>
    </w:p>
    <w:p>
      <w:pPr>
        <w:pStyle w:val="BookText"/>
      </w:pPr>
      <w:r>
        <w:rPr>
          <w:rFonts w:ascii="IRNazanin" w:hAnsi="IRNazanin" w:eastAsia="IRNazanin" w:cs="IRNazanin"/>
          <w:lang w:bidi="fa-IR"/>
          <w:color w:val="111111"/>
          <w:sz w:val="28"/>
          <w:szCs w:val="28"/>
          <w:rtl/>
        </w:rPr>
        <w:t xml:space="preserve">أی الأخیر،و لو لم یرد فی روایة إلاّ أنّه مانع عن النظر الی ما یوجب إشغال القلب.</w:t>
      </w:r>
    </w:p>
    <w:p>
      <w:pPr>
        <w:pStyle w:val="BookText"/>
      </w:pPr>
      <w:r>
        <w:rPr>
          <w:rFonts w:ascii="IRNazanin" w:hAnsi="IRNazanin" w:eastAsia="IRNazanin" w:cs="IRNazanin"/>
          <w:lang w:bidi="fa-IR"/>
          <w:color w:val="111111"/>
          <w:sz w:val="28"/>
          <w:szCs w:val="28"/>
          <w:rtl/>
        </w:rPr>
        <w:t xml:space="preserve">یعنی و من المستحبّات أن یضع یدیه عند القیام علی فخذیه بمحاذاة الرکبتین.</w:t>
      </w:r>
    </w:p>
    <w:p>
      <w:pPr>
        <w:pStyle w:val="BookText"/>
      </w:pPr>
      <w:r>
        <w:rPr>
          <w:rFonts w:ascii="IRNazanin" w:hAnsi="IRNazanin" w:eastAsia="IRNazanin" w:cs="IRNazanin"/>
          <w:lang w:bidi="fa-IR"/>
          <w:color w:val="111111"/>
          <w:sz w:val="28"/>
          <w:szCs w:val="28"/>
          <w:rtl/>
        </w:rPr>
        <w:t xml:space="preserve">بمعنی أنّ فی وضع الیدین علی الرکبتین فی حال الرکوع یستحبّ کون الأصابع منفرجات حتی الإبهام.</w:t>
      </w:r>
    </w:p>
    <w:p>
      <w:pPr>
        <w:pStyle w:val="BookText"/>
      </w:pPr>
      <w:r>
        <w:rPr>
          <w:rFonts w:ascii="IRNazanin" w:hAnsi="IRNazanin" w:eastAsia="IRNazanin" w:cs="IRNazanin"/>
          <w:lang w:bidi="fa-IR"/>
          <w:color w:val="111111"/>
          <w:sz w:val="28"/>
          <w:szCs w:val="28"/>
          <w:rtl/>
        </w:rPr>
        <w:t xml:space="preserve">جمع-بضمّ الجیم و فتح المیم و سکون العین-:لفظه جمع مفرده:جمعاء،و هو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61" w:name="pg19899_253998"/>
    <w:bookmarkEnd w:id="61"/>
    <w:p>
      <w:pPr>
        <w:pStyle w:val="BookText"/>
      </w:pPr>
      <w:r>
        <w:rPr>
          <w:rFonts w:ascii="IRNazanin" w:hAnsi="IRNazanin" w:eastAsia="IRNazanin" w:cs="IRNazanin"/>
          <w:lang w:bidi="fa-IR"/>
          <w:color w:val="111111"/>
          <w:sz w:val="28"/>
          <w:szCs w:val="28"/>
          <w:rtl/>
        </w:rPr>
        <w:t xml:space="preserve">أکّدها بما یؤکّد(1)به جمع المؤنث.و ذکر الإبهام لرفع الإیهام(2)و هو تخصیص بعد التعمیم لأنّها إحدی الأصابع، (و ساجدا بحذاء اذنیه، و متشهّدا و جالسا) لغیره(3) (علی فخذیه کهیئة القیام) فی کونها مضمومة الأصابع بحذاء الرکبتین.</w:t>
      </w:r>
    </w:p>
    <w:p>
      <w:pPr>
        <w:pStyle w:val="Heading4"/>
      </w:pPr>
      <w:bookmarkStart w:id="237" w:name="_Toc90"/>
      <w:r>
        <w:t>القنوت</w:t>
      </w:r>
      <w:bookmarkEnd w:id="237"/>
    </w:p>
    <w:p>
      <w:pPr>
        <w:pStyle w:val="BookText"/>
      </w:pPr>
      <w:r>
        <w:rPr>
          <w:rFonts w:ascii="IRNazanin" w:hAnsi="IRNazanin" w:eastAsia="IRNazanin" w:cs="IRNazanin"/>
          <w:lang w:bidi="fa-IR"/>
          <w:color w:val="111111"/>
          <w:sz w:val="28"/>
          <w:szCs w:val="28"/>
          <w:rtl/>
        </w:rPr>
        <w:t xml:space="preserve">(و یستحبّ القنوت) استحبابا مؤکّدا،بل قیل بوجوبه(4) (عقیب قراءة الثانیة(5)) فی الیومیة مطلقا(6)،و فی غیرها(7)عدا الجمعة ففیها قنوتان أحدهما فی الاولی قبل الرکوع،و الآخر فی الثانیة بعده،و الوتر(8)ففیها</w:t>
      </w:r>
    </w:p>
    <w:p>
      <w:pPr>
        <w:pStyle w:val="BookText"/>
      </w:pPr>
      <w:r>
        <w:rPr>
          <w:rFonts w:ascii="IRNazanin" w:hAnsi="IRNazanin" w:eastAsia="IRNazanin" w:cs="IRNazanin"/>
          <w:lang w:bidi="fa-IR"/>
          <w:color w:val="111111"/>
          <w:sz w:val="28"/>
          <w:szCs w:val="28"/>
          <w:rtl/>
        </w:rPr>
        <w:t xml:space="preserve">مؤنّث أجمع فعلّة تأکید الأصابع بلفظ المؤنّث-و هو جمع-کون الأصابع مؤنّثا سماعیا.</w:t>
      </w:r>
    </w:p>
    <w:p>
      <w:pPr>
        <w:pStyle w:val="BookText"/>
      </w:pPr>
      <w:r>
        <w:rPr>
          <w:rFonts w:ascii="IRNazanin" w:hAnsi="IRNazanin" w:eastAsia="IRNazanin" w:cs="IRNazanin"/>
          <w:lang w:bidi="fa-IR"/>
          <w:color w:val="111111"/>
          <w:sz w:val="28"/>
          <w:szCs w:val="28"/>
          <w:rtl/>
        </w:rPr>
        <w:t xml:space="preserve">و المراد من«ما یؤکّد به جمع المؤنّث»هو لفظ«جمع».</w:t>
      </w:r>
    </w:p>
    <w:p>
      <w:pPr>
        <w:pStyle w:val="BookText"/>
      </w:pPr>
      <w:r>
        <w:rPr>
          <w:rFonts w:ascii="IRNazanin" w:hAnsi="IRNazanin" w:eastAsia="IRNazanin" w:cs="IRNazanin"/>
          <w:lang w:bidi="fa-IR"/>
          <w:color w:val="111111"/>
          <w:sz w:val="28"/>
          <w:szCs w:val="28"/>
          <w:rtl/>
        </w:rPr>
        <w:t xml:space="preserve">بأن لا یوهم العبارة خروج الإبهام عن حکم ضمّها فی المقام.</w:t>
      </w:r>
    </w:p>
    <w:p>
      <w:pPr>
        <w:pStyle w:val="BookText"/>
      </w:pPr>
      <w:r>
        <w:rPr>
          <w:rFonts w:ascii="IRNazanin" w:hAnsi="IRNazanin" w:eastAsia="IRNazanin" w:cs="IRNazanin"/>
          <w:lang w:bidi="fa-IR"/>
          <w:color w:val="111111"/>
          <w:sz w:val="28"/>
          <w:szCs w:val="28"/>
          <w:rtl/>
        </w:rPr>
        <w:t xml:space="preserve">الضمیر فی«لغیره»یرجع الی التشهّد.یعنی جلس لغیر التشهّد مثل الجلوس بین السجدتین.</w:t>
      </w:r>
    </w:p>
    <w:p>
      <w:pPr>
        <w:pStyle w:val="BookText"/>
      </w:pPr>
      <w:r>
        <w:rPr>
          <w:rFonts w:ascii="IRNazanin" w:hAnsi="IRNazanin" w:eastAsia="IRNazanin" w:cs="IRNazanin"/>
          <w:lang w:bidi="fa-IR"/>
          <w:color w:val="111111"/>
          <w:sz w:val="28"/>
          <w:szCs w:val="28"/>
          <w:rtl/>
        </w:rPr>
        <w:t xml:space="preserve">و القائل بوجوب القنوت هو الصدوق رحمه اللّه فی کتابه الفقیه،فقال:إنّه سنّة واجبة من ترکه فی کلّ صلاة لا صلاة له.و کذلک فی الهدایة و المقنع:من ترکه فلا صلاة له.</w:t>
      </w:r>
    </w:p>
    <w:p>
      <w:pPr>
        <w:pStyle w:val="BookText"/>
      </w:pPr>
      <w:r>
        <w:rPr>
          <w:rFonts w:ascii="IRNazanin" w:hAnsi="IRNazanin" w:eastAsia="IRNazanin" w:cs="IRNazanin"/>
          <w:lang w:bidi="fa-IR"/>
          <w:color w:val="111111"/>
          <w:sz w:val="28"/>
          <w:szCs w:val="28"/>
          <w:rtl/>
        </w:rPr>
        <w:t xml:space="preserve">القنوت-مصدر من باب قعد-:الدعاء،و یطلق علی القیام فی الصلاة.</w:t>
      </w:r>
    </w:p>
    <w:p>
      <w:pPr>
        <w:pStyle w:val="BookText"/>
      </w:pPr>
      <w:r>
        <w:rPr>
          <w:rFonts w:ascii="IRNazanin" w:hAnsi="IRNazanin" w:eastAsia="IRNazanin" w:cs="IRNazanin"/>
          <w:lang w:bidi="fa-IR"/>
          <w:color w:val="111111"/>
          <w:sz w:val="28"/>
          <w:szCs w:val="28"/>
          <w:rtl/>
        </w:rPr>
        <w:t xml:space="preserve">(المصباح المنیر:ص 517).و المراد منه هنا هو الدعاء بعد رفع الیدین حذاء الوجه.</w:t>
      </w:r>
    </w:p>
    <w:p>
      <w:pPr>
        <w:pStyle w:val="BookText"/>
      </w:pPr>
      <w:r>
        <w:rPr>
          <w:rFonts w:ascii="IRNazanin" w:hAnsi="IRNazanin" w:eastAsia="IRNazanin" w:cs="IRNazanin"/>
          <w:lang w:bidi="fa-IR"/>
          <w:color w:val="111111"/>
          <w:sz w:val="28"/>
          <w:szCs w:val="28"/>
          <w:rtl/>
        </w:rPr>
        <w:t xml:space="preserve">یعنی یستحبّ القنوت بعد إتمام الحمد و السورة فی الرکعة الثانیة من الصلاة.</w:t>
      </w:r>
    </w:p>
    <w:p>
      <w:pPr>
        <w:pStyle w:val="BookText"/>
      </w:pPr>
      <w:r>
        <w:rPr>
          <w:rFonts w:ascii="IRNazanin" w:hAnsi="IRNazanin" w:eastAsia="IRNazanin" w:cs="IRNazanin"/>
          <w:lang w:bidi="fa-IR"/>
          <w:color w:val="111111"/>
          <w:sz w:val="28"/>
          <w:szCs w:val="28"/>
          <w:rtl/>
        </w:rPr>
        <w:t xml:space="preserve">أی بلا فرق بین الجهریة و الإخفاتیة.و فیه ردّ علی ابن أبی عقیل رحمه اللّه،حیث أوجبه فی الصلاة الجهریة.و أیضا ردّ علی الصدوق حیث أوجبه مطلقا.</w:t>
      </w:r>
    </w:p>
    <w:p>
      <w:pPr>
        <w:pStyle w:val="BookText"/>
      </w:pPr>
      <w:r>
        <w:rPr>
          <w:rFonts w:ascii="IRNazanin" w:hAnsi="IRNazanin" w:eastAsia="IRNazanin" w:cs="IRNazanin"/>
          <w:lang w:bidi="fa-IR"/>
          <w:color w:val="111111"/>
          <w:sz w:val="28"/>
          <w:szCs w:val="28"/>
          <w:rtl/>
        </w:rPr>
        <w:t xml:space="preserve">یعنی القنوت فی غیر الصلاة الیومیة أیضا إلاّ فی صلاة الجمعة ففیها قنوتان کما أوضحه الشارح رحمه اللّه.</w:t>
      </w:r>
    </w:p>
    <w:p>
      <w:pPr>
        <w:pStyle w:val="BookText"/>
      </w:pPr>
      <w:r>
        <w:rPr>
          <w:rFonts w:ascii="IRNazanin" w:hAnsi="IRNazanin" w:eastAsia="IRNazanin" w:cs="IRNazanin"/>
          <w:lang w:bidi="fa-IR"/>
          <w:color w:val="111111"/>
          <w:sz w:val="28"/>
          <w:szCs w:val="28"/>
          <w:rtl/>
        </w:rPr>
        <w:t xml:space="preserve">الوتر-بفتح الواو و سکون التاء-بمعنی الفرد.و فی الاصطلاح هو عبارة عن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قنوتان قبل الرکوع و بعده(1)،و قیل:یجوز فعل القنوت مطلقا(2)قبل الرکوع و بعده،و هو(3)حسن للخبر،و حمله علی التقیة ضعیف(4)لأنّ العامّة لا یقولون بالتخییر،و لیکن القنوت (بالمرسوم) (5)علی الأفضل، و یجوز بغیره(6)</w:t>
      </w:r>
    </w:p>
    <w:p>
      <w:pPr>
        <w:pStyle w:val="BookText"/>
      </w:pPr>
      <w:r>
        <w:rPr>
          <w:rFonts w:ascii="IRNazanin" w:hAnsi="IRNazanin" w:eastAsia="IRNazanin" w:cs="IRNazanin"/>
          <w:lang w:bidi="fa-IR"/>
          <w:color w:val="111111"/>
          <w:sz w:val="28"/>
          <w:szCs w:val="28"/>
          <w:rtl/>
        </w:rPr>
        <w:t xml:space="preserve">صلاة رکعة واحدة فی صلاة اللیل بطریق خاصّ ذکرناه فی ص 18 من هذا الجزء.</w:t>
      </w:r>
    </w:p>
    <w:p>
      <w:pPr>
        <w:pStyle w:val="BookText"/>
      </w:pPr>
      <w:r>
        <w:rPr>
          <w:rFonts w:ascii="IRNazanin" w:hAnsi="IRNazanin" w:eastAsia="IRNazanin" w:cs="IRNazanin"/>
          <w:lang w:bidi="fa-IR"/>
          <w:color w:val="111111"/>
          <w:sz w:val="28"/>
          <w:szCs w:val="28"/>
          <w:rtl/>
        </w:rPr>
        <w:t xml:space="preserve">أی القنوت فی صلاة الوتر اثنان:أحدهما قبل الرکوع،و ثانیهما بعد الرکوع.</w:t>
      </w:r>
    </w:p>
    <w:p>
      <w:pPr>
        <w:pStyle w:val="BookText"/>
      </w:pPr>
      <w:r>
        <w:rPr>
          <w:rFonts w:ascii="IRNazanin" w:hAnsi="IRNazanin" w:eastAsia="IRNazanin" w:cs="IRNazanin"/>
          <w:lang w:bidi="fa-IR"/>
          <w:color w:val="111111"/>
          <w:sz w:val="28"/>
          <w:szCs w:val="28"/>
          <w:rtl/>
        </w:rPr>
        <w:t xml:space="preserve">بلا فرق بین صلاة الوتر و صلاة الجمعة و غیرهما بأنّ القنوت یجوز بعد الرکوع و قبل الرکوع.</w:t>
      </w:r>
    </w:p>
    <w:p>
      <w:pPr>
        <w:pStyle w:val="BookText"/>
      </w:pPr>
      <w:r>
        <w:rPr>
          <w:rFonts w:ascii="IRNazanin" w:hAnsi="IRNazanin" w:eastAsia="IRNazanin" w:cs="IRNazanin"/>
          <w:lang w:bidi="fa-IR"/>
          <w:color w:val="111111"/>
          <w:sz w:val="28"/>
          <w:szCs w:val="28"/>
          <w:rtl/>
        </w:rPr>
        <w:t xml:space="preserve">أی القول بجواز القنوت قبل الرکوع و بعده حسن،و الدلیل علیه خبر مرویّ فی الوسائل:</w:t>
      </w:r>
    </w:p>
    <w:p>
      <w:pPr>
        <w:pStyle w:val="BookText"/>
      </w:pPr>
      <w:r>
        <w:rPr>
          <w:rFonts w:ascii="IRNazanin" w:hAnsi="IRNazanin" w:eastAsia="IRNazanin" w:cs="IRNazanin"/>
          <w:lang w:bidi="fa-IR"/>
          <w:color w:val="111111"/>
          <w:sz w:val="28"/>
          <w:szCs w:val="28"/>
          <w:rtl/>
        </w:rPr>
        <w:t xml:space="preserve">عن إسماعیل الجعفیّ و معمّر بن یحیی عن أبی جعفر علیه السّلام قال:القنوت قبل الرکوع،و إن شئت فبعده.(الوسائل:ج 4 ص 900 ب 3 من أبواب القنوت ح 4).</w:t>
      </w:r>
    </w:p>
    <w:p>
      <w:pPr>
        <w:pStyle w:val="BookText"/>
      </w:pPr>
      <w:r>
        <w:rPr>
          <w:rFonts w:ascii="IRNazanin" w:hAnsi="IRNazanin" w:eastAsia="IRNazanin" w:cs="IRNazanin"/>
          <w:lang w:bidi="fa-IR"/>
          <w:color w:val="111111"/>
          <w:sz w:val="28"/>
          <w:szCs w:val="28"/>
          <w:rtl/>
        </w:rPr>
        <w:t xml:space="preserve">قال الشیخ رحمه اللّه:هذا محمول علی حال القضاء،أو التقیة علی مذهب بعض العامّة فی الغداة.</w:t>
      </w:r>
    </w:p>
    <w:p>
      <w:pPr>
        <w:pStyle w:val="BookText"/>
      </w:pPr>
      <w:r>
        <w:rPr>
          <w:rFonts w:ascii="IRNazanin" w:hAnsi="IRNazanin" w:eastAsia="IRNazanin" w:cs="IRNazanin"/>
          <w:lang w:bidi="fa-IR"/>
          <w:color w:val="111111"/>
          <w:sz w:val="28"/>
          <w:szCs w:val="28"/>
          <w:rtl/>
        </w:rPr>
        <w:t xml:space="preserve">هذا ردّ علی قول الشیخ رحمه اللّه کما ذکره عنه صاحب الوسائل رحمه اللّه.</w:t>
      </w:r>
    </w:p>
    <w:p>
      <w:pPr>
        <w:pStyle w:val="BookText"/>
      </w:pPr>
      <w:r>
        <w:rPr>
          <w:rFonts w:ascii="IRNazanin" w:hAnsi="IRNazanin" w:eastAsia="IRNazanin" w:cs="IRNazanin"/>
          <w:lang w:bidi="fa-IR"/>
          <w:color w:val="111111"/>
          <w:sz w:val="28"/>
          <w:szCs w:val="28"/>
          <w:rtl/>
        </w:rPr>
        <w:t xml:space="preserve">أی المنقول عن الأئمة علیهم السّلام،و الأدعیة الواردة فی القنوت کثیرة جدّا،منها ما فی الوسائل:</w:t>
      </w:r>
    </w:p>
    <w:p>
      <w:pPr>
        <w:pStyle w:val="BookText"/>
      </w:pPr>
      <w:r>
        <w:rPr>
          <w:rFonts w:ascii="IRNazanin" w:hAnsi="IRNazanin" w:eastAsia="IRNazanin" w:cs="IRNazanin"/>
          <w:lang w:bidi="fa-IR"/>
          <w:color w:val="111111"/>
          <w:sz w:val="28"/>
          <w:szCs w:val="28"/>
          <w:rtl/>
        </w:rPr>
        <w:t xml:space="preserve">عن سعد بن أبی خلف عن أبی عبد اللّه علیه السّلام قال:یجزیک فی القنوت:اللّهمّ اغفر لنا و ارحمنا و عافنا و اعف عنّا فی الدنیا و الآخرة إنّک علی کلّ شیء قدیر.</w:t>
      </w:r>
    </w:p>
    <w:p>
      <w:pPr>
        <w:pStyle w:val="BookText"/>
      </w:pPr>
      <w:r>
        <w:rPr>
          <w:rFonts w:ascii="IRNazanin" w:hAnsi="IRNazanin" w:eastAsia="IRNazanin" w:cs="IRNazanin"/>
          <w:lang w:bidi="fa-IR"/>
          <w:color w:val="111111"/>
          <w:sz w:val="28"/>
          <w:szCs w:val="28"/>
          <w:rtl/>
        </w:rPr>
        <w:t xml:space="preserve">(الوسائل:ج 4 ص 906 ب 7 ب من أبواب القنوت ح 1).</w:t>
      </w:r>
    </w:p>
    <w:p>
      <w:pPr>
        <w:pStyle w:val="BookText"/>
      </w:pPr>
      <w:r>
        <w:rPr>
          <w:rFonts w:ascii="IRNazanin" w:hAnsi="IRNazanin" w:eastAsia="IRNazanin" w:cs="IRNazanin"/>
          <w:lang w:bidi="fa-IR"/>
          <w:color w:val="111111"/>
          <w:sz w:val="28"/>
          <w:szCs w:val="28"/>
          <w:rtl/>
        </w:rPr>
        <w:t xml:space="preserve">یعنی یجوز القنوت بغیر المأثور أیضا،و الدلیل علیه الروایة المنقولة فی الوسائل:</w:t>
      </w:r>
    </w:p>
    <w:p>
      <w:pPr>
        <w:pStyle w:val="BookText"/>
      </w:pPr>
      <w:r>
        <w:rPr>
          <w:rFonts w:ascii="IRNazanin" w:hAnsi="IRNazanin" w:eastAsia="IRNazanin" w:cs="IRNazanin"/>
          <w:lang w:bidi="fa-IR"/>
          <w:color w:val="111111"/>
          <w:sz w:val="28"/>
          <w:szCs w:val="28"/>
          <w:rtl/>
        </w:rPr>
        <w:t xml:space="preserve">عن إسماعیل بن الفضل قال:سألت أبا عبد اللّه علیه السّلام عن القنوت و ما یقال فیه،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أفضله کلمات الفرج(1)) و بعدها«اللّهمّ اغفر لنا و ارحمنا و عافنا و اعف عنّا فی الدّنیا و الآخرة إنّک علی کلّ شیء قدیر»(2)، (و أقلّه:سبحان اللّه ثلاثا،أو خمسا) .</w:t>
      </w:r>
    </w:p>
    <w:p>
      <w:pPr>
        <w:pStyle w:val="BookText"/>
      </w:pPr>
      <w:r>
        <w:rPr>
          <w:rFonts w:ascii="IRNazanin" w:hAnsi="IRNazanin" w:eastAsia="IRNazanin" w:cs="IRNazanin"/>
          <w:lang w:bidi="fa-IR"/>
          <w:color w:val="111111"/>
          <w:sz w:val="28"/>
          <w:szCs w:val="28"/>
          <w:rtl/>
        </w:rPr>
        <w:t xml:space="preserve">و یستحبّ رفع الیدین به(3)موازیا لوجهه،بطونهما(4)إلی السماء، مضمومتی الأصابع إلاّ الإبهامین،و الجهر(5)به للإمام و المنفرد،و السرّ(6) للمأموم،و یفعله الناسی قبل الرکوع بعده(7)و إن قلنا بتعیّنه قبله اختیارا،</w:t>
      </w:r>
    </w:p>
    <w:p>
      <w:pPr>
        <w:pStyle w:val="BookText"/>
      </w:pPr>
      <w:r>
        <w:rPr>
          <w:rFonts w:ascii="IRNazanin" w:hAnsi="IRNazanin" w:eastAsia="IRNazanin" w:cs="IRNazanin"/>
          <w:lang w:bidi="fa-IR"/>
          <w:color w:val="111111"/>
          <w:sz w:val="28"/>
          <w:szCs w:val="28"/>
          <w:rtl/>
        </w:rPr>
        <w:t xml:space="preserve">قال:ما قضی اللّه علی لسانک،و لا أعلم فیه شیئا موقّتا.(الوسائل:ج 4 ص 908 ب 9 من أبواب القنوت ح 1).</w:t>
      </w:r>
    </w:p>
    <w:p>
      <w:pPr>
        <w:pStyle w:val="BookText"/>
      </w:pPr>
      <w:r>
        <w:rPr>
          <w:rFonts w:ascii="IRNazanin" w:hAnsi="IRNazanin" w:eastAsia="IRNazanin" w:cs="IRNazanin"/>
          <w:lang w:bidi="fa-IR"/>
          <w:color w:val="111111"/>
          <w:sz w:val="28"/>
          <w:szCs w:val="28"/>
          <w:rtl/>
        </w:rPr>
        <w:t xml:space="preserve">و المراد من کلمات الفرج علی ما اشتهر-فی خصوص قنوت یوم الجمعة فی الرکعة الاولی بعد القراءة-فی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قال:القنوت یوم الجمعة فی الرکعة الاولی بعد القراءة،تقول فی القنوت:لا إله إلاّ اللّه الحلیم الکریم،لا إله إلاّ اللّه العلیّ العظیم،لا إله إلاّ اللّه ربّ السماوات السبع و ربّ الأرضین السبع و ما فیهنّ و ما بینهنّ و ربّ العرش العظیم،و الحمد للّه ربّ العالمین...الخ.(الوسائل:ج 4 ص 906 ب 7 من أبواب القنوت ح 4).</w:t>
      </w:r>
    </w:p>
    <w:p>
      <w:pPr>
        <w:pStyle w:val="BookText"/>
      </w:pPr>
      <w:r>
        <w:rPr>
          <w:rFonts w:ascii="IRNazanin" w:hAnsi="IRNazanin" w:eastAsia="IRNazanin" w:cs="IRNazanin"/>
          <w:lang w:bidi="fa-IR"/>
          <w:color w:val="111111"/>
          <w:sz w:val="28"/>
          <w:szCs w:val="28"/>
          <w:rtl/>
        </w:rPr>
        <w:t xml:space="preserve">و قد رواه سعد بن أبی خلف عن الصادق علیه السّلام کما مرّ آنفا.</w:t>
      </w:r>
    </w:p>
    <w:p>
      <w:pPr>
        <w:pStyle w:val="BookText"/>
      </w:pPr>
      <w:r>
        <w:rPr>
          <w:rFonts w:ascii="IRNazanin" w:hAnsi="IRNazanin" w:eastAsia="IRNazanin" w:cs="IRNazanin"/>
          <w:lang w:bidi="fa-IR"/>
          <w:color w:val="111111"/>
          <w:sz w:val="28"/>
          <w:szCs w:val="28"/>
          <w:rtl/>
        </w:rPr>
        <w:t xml:space="preserve">الضمیر فی«به»یرجع الی القنوت.یعنی یستحبّ أن یرفع المصلّی یدیه حال القنوت بمحاذاة وجهه.</w:t>
      </w:r>
    </w:p>
    <w:p>
      <w:pPr>
        <w:pStyle w:val="BookText"/>
      </w:pPr>
      <w:r>
        <w:rPr>
          <w:rFonts w:ascii="IRNazanin" w:hAnsi="IRNazanin" w:eastAsia="IRNazanin" w:cs="IRNazanin"/>
          <w:lang w:bidi="fa-IR"/>
          <w:color w:val="111111"/>
          <w:sz w:val="28"/>
          <w:szCs w:val="28"/>
          <w:rtl/>
        </w:rPr>
        <w:t xml:space="preserve">بالنصب،لکونه مفعولا لقوله«یرفع».یعنی یستحبّ أن یرفع باطنی الکفّین الی السماء و یضمّ جمیع الأصابع إلاّ الإبهامین.</w:t>
      </w:r>
    </w:p>
    <w:p>
      <w:pPr>
        <w:pStyle w:val="BookText"/>
      </w:pPr>
      <w:r>
        <w:rPr>
          <w:rFonts w:ascii="IRNazanin" w:hAnsi="IRNazanin" w:eastAsia="IRNazanin" w:cs="IRNazanin"/>
          <w:lang w:bidi="fa-IR"/>
          <w:color w:val="111111"/>
          <w:sz w:val="28"/>
          <w:szCs w:val="28"/>
          <w:rtl/>
        </w:rPr>
        <w:t xml:space="preserve">بالرفع،عطفا علی«رفع الیدین».یعنی یستحبّ الجهر فی القنوت للإمام و المنفرد.</w:t>
      </w:r>
    </w:p>
    <w:p>
      <w:pPr>
        <w:pStyle w:val="BookText"/>
      </w:pPr>
      <w:r>
        <w:rPr>
          <w:rFonts w:ascii="IRNazanin" w:hAnsi="IRNazanin" w:eastAsia="IRNazanin" w:cs="IRNazanin"/>
          <w:lang w:bidi="fa-IR"/>
          <w:color w:val="111111"/>
          <w:sz w:val="28"/>
          <w:szCs w:val="28"/>
          <w:rtl/>
        </w:rPr>
        <w:t xml:space="preserve">لکن یستحبّ للمأموم أن یقرأ دعاء القنوت سرّا.</w:t>
      </w:r>
    </w:p>
    <w:p>
      <w:pPr>
        <w:pStyle w:val="BookText"/>
      </w:pPr>
      <w:r>
        <w:rPr>
          <w:rFonts w:ascii="IRNazanin" w:hAnsi="IRNazanin" w:eastAsia="IRNazanin" w:cs="IRNazanin"/>
          <w:lang w:bidi="fa-IR"/>
          <w:color w:val="111111"/>
          <w:sz w:val="28"/>
          <w:szCs w:val="28"/>
          <w:rtl/>
        </w:rPr>
        <w:t xml:space="preserve">یعنی لو نسی القنوت قبل الرکوع یأتی به بعد الرکوع و لو قلنا بوجوبه التعیینیّ قبل الرکوع فی حال الاختیار.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یذکره حتی تجاوز(1)قضاه بعد الصلاة جالسا،ثمّ فی الطریق(2) مستقبلا (و یتابع المأموم إمامه فیه) (3)و إن کان مسبوقا.</w:t>
      </w:r>
    </w:p>
    <w:p>
      <w:pPr>
        <w:pStyle w:val="BookText"/>
      </w:pPr>
      <w:r>
        <w:rPr>
          <w:rFonts w:ascii="IRNazanin" w:hAnsi="IRNazanin" w:eastAsia="IRNazanin" w:cs="IRNazanin"/>
          <w:lang w:bidi="fa-IR"/>
          <w:color w:val="111111"/>
          <w:sz w:val="28"/>
          <w:szCs w:val="28"/>
          <w:rtl/>
        </w:rPr>
        <w:t xml:space="preserve">(و لیدع فیه و فی أحوال الصلاة لدینه و دنیاه من المباح) ،و المراد به(4) هنا مطلق الجائز و هو غیر الحرام، (و تبطل) الصلاة (لو سأل المحرّم) مع علمه(5)بتحریمه،و إن جهل الحکم الوضعی(6)و هو البطلان،أمّا جاهل تحریمه(7)ففی عذره و جهان(8)أجودهما العدم،صرّح به(9)فی الذکری و هو ظاهر الإطلاق هنا.</w:t>
      </w:r>
    </w:p>
    <w:p>
      <w:pPr>
        <w:pStyle w:val="BookText"/>
      </w:pPr>
      <w:r>
        <w:rPr>
          <w:rFonts w:ascii="IRNazanin" w:hAnsi="IRNazanin" w:eastAsia="IRNazanin" w:cs="IRNazanin"/>
          <w:lang w:bidi="fa-IR"/>
          <w:color w:val="111111"/>
          <w:sz w:val="28"/>
          <w:szCs w:val="28"/>
          <w:rtl/>
        </w:rPr>
        <w:t xml:space="preserve">هذه مسألة اخری فی القنوت،فإنّه لو نسی القنوت قبل الرکوع و لم یتذکّر بعد الرکوع حتّی تجاوزه یقضی بعد إتمام صلاته فی حال الجلوس.</w:t>
      </w:r>
    </w:p>
    <w:p>
      <w:pPr>
        <w:pStyle w:val="BookText"/>
      </w:pPr>
      <w:r>
        <w:rPr>
          <w:rFonts w:ascii="IRNazanin" w:hAnsi="IRNazanin" w:eastAsia="IRNazanin" w:cs="IRNazanin"/>
          <w:lang w:bidi="fa-IR"/>
          <w:color w:val="111111"/>
          <w:sz w:val="28"/>
          <w:szCs w:val="28"/>
          <w:rtl/>
        </w:rPr>
        <w:t xml:space="preserve">فلو لم یتذکّر بعد الصلاة أیضا و شرع بالذهاب فی الطریق فتذکّر نسیانه القنوت یستقبل القبلة و یأتی بالقنوت.</w:t>
      </w:r>
    </w:p>
    <w:p>
      <w:pPr>
        <w:pStyle w:val="BookText"/>
      </w:pPr>
      <w:r>
        <w:rPr>
          <w:rFonts w:ascii="IRNazanin" w:hAnsi="IRNazanin" w:eastAsia="IRNazanin" w:cs="IRNazanin"/>
          <w:lang w:bidi="fa-IR"/>
          <w:color w:val="111111"/>
          <w:sz w:val="28"/>
          <w:szCs w:val="28"/>
          <w:rtl/>
        </w:rPr>
        <w:t xml:space="preserve">یعنی أنّ المأموم یتابع إمامه فی القنوت،فیکون المأموم مسبوقا و الإمام سابقا علیه،کما إذا أدرک الإمام فی الرکعة الثانیة فی حال قنوته فتبعه فیه.</w:t>
      </w:r>
    </w:p>
    <w:p>
      <w:pPr>
        <w:pStyle w:val="BookText"/>
      </w:pPr>
      <w:r>
        <w:rPr>
          <w:rFonts w:ascii="IRNazanin" w:hAnsi="IRNazanin" w:eastAsia="IRNazanin" w:cs="IRNazanin"/>
          <w:lang w:bidi="fa-IR"/>
          <w:color w:val="111111"/>
          <w:sz w:val="28"/>
          <w:szCs w:val="28"/>
          <w:rtl/>
        </w:rPr>
        <w:t xml:space="preserve">أی المراد من المباح فی قوله المصنّف:«من المباح»فی دعاء القنوت مطلق الجائز،أی الجائز بمعنی الأعمّ الذی یوجد فی ضمن المباح المتساوی الطرفین و المستحبّ و الواجب و المکروه،فعلی هذا لا مانع من الدعاء المکروه فی القنوت.</w:t>
      </w:r>
    </w:p>
    <w:p>
      <w:pPr>
        <w:pStyle w:val="BookText"/>
      </w:pPr>
      <w:r>
        <w:rPr>
          <w:rFonts w:ascii="IRNazanin" w:hAnsi="IRNazanin" w:eastAsia="IRNazanin" w:cs="IRNazanin"/>
          <w:lang w:bidi="fa-IR"/>
          <w:color w:val="111111"/>
          <w:sz w:val="28"/>
          <w:szCs w:val="28"/>
          <w:rtl/>
        </w:rPr>
        <w:t xml:space="preserve">فلو دعا المصلّی بالمحرّم الذی یعلم بتحریم ذلک مثل أن یدعو بتوفیقه الی الزنا أو القمار أو الشراب و غیر ذلک تبطل الصلاة.</w:t>
      </w:r>
    </w:p>
    <w:p>
      <w:pPr>
        <w:pStyle w:val="BookText"/>
      </w:pPr>
      <w:r>
        <w:rPr>
          <w:rFonts w:ascii="IRNazanin" w:hAnsi="IRNazanin" w:eastAsia="IRNazanin" w:cs="IRNazanin"/>
          <w:lang w:bidi="fa-IR"/>
          <w:color w:val="111111"/>
          <w:sz w:val="28"/>
          <w:szCs w:val="28"/>
          <w:rtl/>
        </w:rPr>
        <w:t xml:space="preserve">المراد من الحکم الوضعیّ هو الحاصل من الأحکام التکلیفیة.</w:t>
      </w:r>
    </w:p>
    <w:p>
      <w:pPr>
        <w:pStyle w:val="BookText"/>
      </w:pPr>
      <w:r>
        <w:rPr>
          <w:rFonts w:ascii="IRNazanin" w:hAnsi="IRNazanin" w:eastAsia="IRNazanin" w:cs="IRNazanin"/>
          <w:lang w:bidi="fa-IR"/>
          <w:color w:val="111111"/>
          <w:sz w:val="28"/>
          <w:szCs w:val="28"/>
          <w:rtl/>
        </w:rPr>
        <w:t xml:space="preserve">بأن یدعو بالحرام و لا یعلم بتحریمه کذلک ففیه و جهان.</w:t>
      </w:r>
    </w:p>
    <w:p>
      <w:pPr>
        <w:pStyle w:val="BookText"/>
      </w:pPr>
      <w:r>
        <w:rPr>
          <w:rFonts w:ascii="IRNazanin" w:hAnsi="IRNazanin" w:eastAsia="IRNazanin" w:cs="IRNazanin"/>
          <w:lang w:bidi="fa-IR"/>
          <w:color w:val="111111"/>
          <w:sz w:val="28"/>
          <w:szCs w:val="28"/>
          <w:rtl/>
        </w:rPr>
        <w:t xml:space="preserve">وجه کونه معذورا عموم حدیث«الرفع»و غیره مثل«الناس فی سعة ما لا یعلمون».و وجه عدم کونه معذورا هو عدم کون الجاهل المقصّر فیما یرجع الی الأحکام معذورا،و اختصاص العذر بالجاهل القاصر.</w:t>
      </w:r>
    </w:p>
    <w:p>
      <w:pPr>
        <w:pStyle w:val="BookText"/>
      </w:pPr>
      <w:r>
        <w:rPr>
          <w:rFonts w:ascii="IRNazanin" w:hAnsi="IRNazanin" w:eastAsia="IRNazanin" w:cs="IRNazanin"/>
          <w:lang w:bidi="fa-IR"/>
          <w:color w:val="111111"/>
          <w:sz w:val="28"/>
          <w:szCs w:val="28"/>
          <w:rtl/>
        </w:rPr>
        <w:t xml:space="preserve">أی صرّح المصنّف رحمه اللّه فی کتابه الذکری بعدم العذر،کما أنّ عدم العذر ظاهر عبارة المصنّف فی هذا الکتاب بقوله«تبطل لو سأل المحرّم».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2" w:name="pg19899_254002"/>
    <w:bookmarkEnd w:id="62"/>
    <w:p>
      <w:pPr>
        <w:pStyle w:val="Heading4"/>
      </w:pPr>
      <w:bookmarkStart w:id="238" w:name="_Toc91"/>
      <w:r>
        <w:t>التعقیب</w:t>
      </w:r>
      <w:bookmarkEnd w:id="238"/>
    </w:p>
    <w:p>
      <w:pPr>
        <w:pStyle w:val="BookText"/>
      </w:pPr>
      <w:r>
        <w:rPr>
          <w:rFonts w:ascii="IRNazanin" w:hAnsi="IRNazanin" w:eastAsia="IRNazanin" w:cs="IRNazanin"/>
          <w:lang w:bidi="fa-IR"/>
          <w:color w:val="111111"/>
          <w:sz w:val="28"/>
          <w:szCs w:val="28"/>
          <w:rtl/>
        </w:rPr>
        <w:t xml:space="preserve">(و التعقیب) (1)و هو:الاشتغال عقیب الصلاة بدعاء أو ذکر،و هو غیر(2)منحصر،لکثرة ما ورد منه عن أهل البیت علیهم السّلام (و أفضله(3) التکبیر ثلاثا) رافعا بها(4)یدیه إلی حذاء اذنیه،واضعا لهما علی رکبتیه(5) أو قریبا منهما مستقبلا بباطنهما القبلة، (ثمّ التهلیل بالمرسوم) و هو:«لا إله</w:t>
      </w:r>
    </w:p>
    <w:p>
      <w:pPr>
        <w:pStyle w:val="BookText"/>
      </w:pPr>
      <w:r>
        <w:rPr>
          <w:rFonts w:ascii="IRNazanin" w:hAnsi="IRNazanin" w:eastAsia="IRNazanin" w:cs="IRNazanin"/>
          <w:lang w:bidi="fa-IR"/>
          <w:color w:val="111111"/>
          <w:sz w:val="28"/>
          <w:szCs w:val="28"/>
          <w:rtl/>
        </w:rPr>
        <w:t xml:space="preserve">بالرفع،عطفا علی القنوت و معطوفه.</w:t>
      </w:r>
    </w:p>
    <w:p>
      <w:pPr>
        <w:pStyle w:val="BookText"/>
      </w:pPr>
      <w:r>
        <w:rPr>
          <w:rFonts w:ascii="IRNazanin" w:hAnsi="IRNazanin" w:eastAsia="IRNazanin" w:cs="IRNazanin"/>
          <w:lang w:bidi="fa-IR"/>
          <w:color w:val="111111"/>
          <w:sz w:val="28"/>
          <w:szCs w:val="28"/>
          <w:rtl/>
        </w:rPr>
        <w:t xml:space="preserve">أی الذکر بعد الصلاة بعنوان التعقیب لم ینحصر،بل الأخبار الواردة فی خصوص الأدعیة الخاصّة عند التعقیب کثیرة.</w:t>
      </w:r>
    </w:p>
    <w:p>
      <w:pPr>
        <w:pStyle w:val="BookText"/>
      </w:pPr>
      <w:r>
        <w:rPr>
          <w:rFonts w:ascii="IRNazanin" w:hAnsi="IRNazanin" w:eastAsia="IRNazanin" w:cs="IRNazanin"/>
          <w:lang w:bidi="fa-IR"/>
          <w:color w:val="111111"/>
          <w:sz w:val="28"/>
          <w:szCs w:val="28"/>
          <w:rtl/>
        </w:rPr>
        <w:t xml:space="preserve">نبذة من الروایات الواردة فی التعقیب للصلاة عن الولید بن صبیح،عن أبی عبد اللّه علیه السّلام قال:التعقیب أبلغ فی طلب الرزق من الضرب فی البلاد.یعنی التعقیب بالدعاء بعقب الصلاة.(الوسائل:ج 4 ص 1013 ب 1 من أبواب التعقیب ح 1).</w:t>
      </w:r>
    </w:p>
    <w:p>
      <w:pPr>
        <w:pStyle w:val="BookText"/>
      </w:pPr>
      <w:r>
        <w:rPr>
          <w:rFonts w:ascii="IRNazanin" w:hAnsi="IRNazanin" w:eastAsia="IRNazanin" w:cs="IRNazanin"/>
          <w:lang w:bidi="fa-IR"/>
          <w:color w:val="111111"/>
          <w:sz w:val="28"/>
          <w:szCs w:val="28"/>
          <w:rtl/>
        </w:rPr>
        <w:t xml:space="preserve">عن عبد اللّه بن محمّد عنه علیه السّلام قال:ما عالج الناس شیئا أشدّ من التعقیب.(المصدر السابق:ح 2).</w:t>
      </w:r>
    </w:p>
    <w:p>
      <w:pPr>
        <w:pStyle w:val="BookText"/>
      </w:pPr>
      <w:r>
        <w:rPr>
          <w:rFonts w:ascii="IRNazanin" w:hAnsi="IRNazanin" w:eastAsia="IRNazanin" w:cs="IRNazanin"/>
          <w:lang w:bidi="fa-IR"/>
          <w:color w:val="111111"/>
          <w:sz w:val="28"/>
          <w:szCs w:val="28"/>
          <w:rtl/>
        </w:rPr>
        <w:t xml:space="preserve">عن جابر عن أبی جعفر علیه السّلام قال:قال رسول اللّه صلّی اللّه علیه و آله:قال اللّه عزّ و جلّ:یا ابن آدم،اذکرنی بعد الفجر ساعة و اذکرنی بعد العصر ساعة أکفک ما أهمّک.(المصدر السابق:ح 3).</w:t>
      </w:r>
    </w:p>
    <w:p>
      <w:pPr>
        <w:pStyle w:val="BookText"/>
      </w:pPr>
      <w:r>
        <w:rPr>
          <w:rFonts w:ascii="IRNazanin" w:hAnsi="IRNazanin" w:eastAsia="IRNazanin" w:cs="IRNazanin"/>
          <w:lang w:bidi="fa-IR"/>
          <w:color w:val="111111"/>
          <w:sz w:val="28"/>
          <w:szCs w:val="28"/>
          <w:rtl/>
        </w:rPr>
        <w:t xml:space="preserve">و عن أبی عبد اللّه علیه السّلام قال:ما من مؤمن یؤدّی فریضة من فرائض اللّه إلاّ کان له عند أدائها دعوة مستجابة.(المصدر السابق:ح 12).</w:t>
      </w:r>
    </w:p>
    <w:p>
      <w:pPr>
        <w:pStyle w:val="BookText"/>
      </w:pPr>
      <w:r>
        <w:rPr>
          <w:rFonts w:ascii="IRNazanin" w:hAnsi="IRNazanin" w:eastAsia="IRNazanin" w:cs="IRNazanin"/>
          <w:lang w:bidi="fa-IR"/>
          <w:color w:val="111111"/>
          <w:sz w:val="28"/>
          <w:szCs w:val="28"/>
          <w:rtl/>
        </w:rPr>
        <w:t xml:space="preserve">هذا مبتدأ و خبره«التکبیر ثلاثا،ثمّ التهلیل،ثمّ تسبیح الزهراء علیها السّلام».یعنی أنّ أفضل التعقیبات هذه الثلاث بهذا الترتیب،لکنّ تقدیم بعضها لا یدلّ علی أفضلیة الآخر کما یشیر إلیه.</w:t>
      </w:r>
    </w:p>
    <w:p>
      <w:pPr>
        <w:pStyle w:val="BookText"/>
      </w:pPr>
      <w:r>
        <w:rPr>
          <w:rFonts w:ascii="IRNazanin" w:hAnsi="IRNazanin" w:eastAsia="IRNazanin" w:cs="IRNazanin"/>
          <w:lang w:bidi="fa-IR"/>
          <w:color w:val="111111"/>
          <w:sz w:val="28"/>
          <w:szCs w:val="28"/>
          <w:rtl/>
        </w:rPr>
        <w:t xml:space="preserve">یعنی فی حال رفع الیدین حین التکبیرات الثلاث الی محاذاة اذنیه.</w:t>
      </w:r>
    </w:p>
    <w:p>
      <w:pPr>
        <w:pStyle w:val="BookText"/>
      </w:pPr>
      <w:r>
        <w:rPr>
          <w:rFonts w:ascii="IRNazanin" w:hAnsi="IRNazanin" w:eastAsia="IRNazanin" w:cs="IRNazanin"/>
          <w:lang w:bidi="fa-IR"/>
          <w:color w:val="111111"/>
          <w:sz w:val="28"/>
          <w:szCs w:val="28"/>
          <w:rtl/>
        </w:rPr>
        <w:t xml:space="preserve">یعنی یضع یدیه علی رکبتیه بعد الرفع،أو یضع یدیه قریبا من الرکبتین،و الحال یوجّه باطنی یدیه الی القبلة عند الرفع.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اللّه إلها واحدا و نحن له مسلمون...الخ»(1)</w:t>
      </w:r>
    </w:p>
    <w:p>
      <w:pPr>
        <w:pStyle w:val="BookText"/>
      </w:pPr>
      <w:r>
        <w:rPr>
          <w:rFonts w:ascii="IRNazanin" w:hAnsi="IRNazanin" w:eastAsia="IRNazanin" w:cs="IRNazanin"/>
          <w:lang w:bidi="fa-IR"/>
          <w:color w:val="111111"/>
          <w:sz w:val="28"/>
          <w:szCs w:val="28"/>
          <w:rtl/>
        </w:rPr>
        <w:t xml:space="preserve">(ثمّ تسبیح الزهراء علیها السّلام) ،و تعقیبها(2)بثمّ من حیث الرتبة لا الفضیلة، و إلاّ فهی(3)أفضله مطلقا،بل روی أنّها أفضل من ألف رکعة لا تسبیح عقبها(4) (و کیفیّتها أن یکبّر أربعا و ثلاثین) مرّة(5) (و یحمد(6) ثلاثا و ثلاثین و یسبّح(7)ثلاثا و ثلاثین ثمّ الدعاء) بعدها(8)بالمنقول،</w:t>
      </w:r>
    </w:p>
    <w:p>
      <w:pPr>
        <w:pStyle w:val="BookText"/>
      </w:pPr>
      <w:r>
        <w:rPr>
          <w:rFonts w:ascii="IRNazanin" w:hAnsi="IRNazanin" w:eastAsia="IRNazanin" w:cs="IRNazanin"/>
          <w:lang w:bidi="fa-IR"/>
          <w:color w:val="111111"/>
          <w:sz w:val="28"/>
          <w:szCs w:val="28"/>
          <w:rtl/>
        </w:rPr>
        <w:t xml:space="preserve">و آخره:لا إله إلاّ اللّه و لا نعبد إلاّ إیّاه مخلصین له الدین و لو کره المشرکون،لا إله إلاّ اللّه ربّنا و ربّ آبائنا الأوّلین،لا إله إلاّ اللّه وحده وحده وحده،أنجز وعده،و نصر عبده،و أعزّ جنده،و هزم الأحزاب وحده،فله الملک و له الحمد، یحیی و یمیت،و یمیت و یحیی،و هو حیّ لا یموت،بیده الخیر و هو علی کلّ شیء قدیر،أستغفر اللّه الذی لا إله إلاّ هو الحیّ القیّوم و أتوب إلیه،اللّهمّ اهدنی من عندک و أفض علیّ من فضلک،و انشر علیّ من رحمتک و أنزل علیّ من برکاتک...</w:t>
      </w:r>
    </w:p>
    <w:p>
      <w:pPr>
        <w:pStyle w:val="BookText"/>
      </w:pPr>
      <w:r>
        <w:rPr>
          <w:rFonts w:ascii="IRNazanin" w:hAnsi="IRNazanin" w:eastAsia="IRNazanin" w:cs="IRNazanin"/>
          <w:lang w:bidi="fa-IR"/>
          <w:color w:val="111111"/>
          <w:sz w:val="28"/>
          <w:szCs w:val="28"/>
          <w:rtl/>
        </w:rPr>
        <w:t xml:space="preserve">الی آخره.(راجع مفاتیح الجنان المعرّب ص 12 و 13،و البحار:کتاب الصلاة باب التعقیب).</w:t>
      </w:r>
    </w:p>
    <w:p>
      <w:pPr>
        <w:pStyle w:val="BookText"/>
      </w:pPr>
      <w:r>
        <w:rPr>
          <w:rFonts w:ascii="IRNazanin" w:hAnsi="IRNazanin" w:eastAsia="IRNazanin" w:cs="IRNazanin"/>
          <w:lang w:bidi="fa-IR"/>
          <w:color w:val="111111"/>
          <w:sz w:val="28"/>
          <w:szCs w:val="28"/>
          <w:rtl/>
        </w:rPr>
        <w:t xml:space="preserve">یعنی أنّ المصنّف أتی بتسبیح الزهراء علیها السّلام بثمّ من حیث الرتبة.یعنی یذکر ذلک التسبیح بعد التکبیرات الثلاث و بعد التهلیل،لکنّ ذلک لا یدلّ علی أفضلیّتهما من تلک.</w:t>
      </w:r>
    </w:p>
    <w:p>
      <w:pPr>
        <w:pStyle w:val="BookText"/>
      </w:pPr>
      <w:r>
        <w:rPr>
          <w:rFonts w:ascii="IRNazanin" w:hAnsi="IRNazanin" w:eastAsia="IRNazanin" w:cs="IRNazanin"/>
          <w:lang w:bidi="fa-IR"/>
          <w:color w:val="111111"/>
          <w:sz w:val="28"/>
          <w:szCs w:val="28"/>
          <w:rtl/>
        </w:rPr>
        <w:t xml:space="preserve">أی تسبیح الزهراء علیها السّلام أفضل التعقیبات حتی من التّکبیر و التهلیل.</w:t>
      </w:r>
    </w:p>
    <w:p>
      <w:pPr>
        <w:pStyle w:val="BookText"/>
      </w:pPr>
      <w:r>
        <w:rPr>
          <w:rFonts w:ascii="IRNazanin" w:hAnsi="IRNazanin" w:eastAsia="IRNazanin" w:cs="IRNazanin"/>
          <w:lang w:bidi="fa-IR"/>
          <w:color w:val="111111"/>
          <w:sz w:val="28"/>
          <w:szCs w:val="28"/>
          <w:rtl/>
        </w:rPr>
        <w:t xml:space="preserve">یعنی أفضل من ألف رکعة لم یذکر عقیبها تسبیح الزهراء علیها السّلام.</w:t>
      </w:r>
    </w:p>
    <w:p>
      <w:pPr>
        <w:pStyle w:val="BookText"/>
      </w:pPr>
      <w:r>
        <w:rPr>
          <w:rFonts w:ascii="IRNazanin" w:hAnsi="IRNazanin" w:eastAsia="IRNazanin" w:cs="IRNazanin"/>
          <w:lang w:bidi="fa-IR"/>
          <w:color w:val="111111"/>
          <w:sz w:val="28"/>
          <w:szCs w:val="28"/>
          <w:rtl/>
        </w:rPr>
        <w:t xml:space="preserve">و قد روی عن أبی خالد القمّاط قال:سمعت أبا عبد اللّه علیه السّلام یقول:تسبیح فاطمة علیها السّلام فی کلّ یوم فی دبر کلّ صلاة أحبّ إلیّ من صلاة ألف رکعة فی کلّ یوم.(الوسائل:ج 9 ص 1024 ب 9 من أبواب التعقیب ح 2).</w:t>
      </w:r>
    </w:p>
    <w:p>
      <w:pPr>
        <w:pStyle w:val="BookText"/>
      </w:pPr>
      <w:r>
        <w:rPr>
          <w:rFonts w:ascii="Amiri" w:hAnsi="Amiri" w:eastAsia="Amiri" w:cs="Amiri"/>
          <w:lang w:bidi="ar-SA"/>
          <w:color w:val="111111"/>
          <w:sz w:val="28"/>
          <w:szCs w:val="28"/>
          <w:rtl/>
        </w:rPr>
        <w:t xml:space="preserve">بأن یقول:اللّه أکبر(34)مرّة.</w:t>
      </w:r>
    </w:p>
    <w:p>
      <w:pPr>
        <w:pStyle w:val="BookText"/>
      </w:pPr>
      <w:r>
        <w:rPr>
          <w:rFonts w:ascii="IRNazanin" w:hAnsi="IRNazanin" w:eastAsia="IRNazanin" w:cs="IRNazanin"/>
          <w:lang w:bidi="fa-IR"/>
          <w:color w:val="111111"/>
          <w:sz w:val="28"/>
          <w:szCs w:val="28"/>
          <w:rtl/>
        </w:rPr>
        <w:t xml:space="preserve">من باب علم یعلم،أی یقول المصلّی:الحمد للّه(33)مرّة.</w:t>
      </w:r>
    </w:p>
    <w:p>
      <w:pPr>
        <w:pStyle w:val="BookText"/>
      </w:pPr>
      <w:r>
        <w:rPr>
          <w:rFonts w:ascii="IRNazanin" w:hAnsi="IRNazanin" w:eastAsia="IRNazanin" w:cs="IRNazanin"/>
          <w:lang w:bidi="fa-IR"/>
          <w:color w:val="111111"/>
          <w:sz w:val="28"/>
          <w:szCs w:val="28"/>
          <w:rtl/>
        </w:rPr>
        <w:t xml:space="preserve">بأن یقول:سبحان اللّه(33)مرّة.</w:t>
      </w:r>
    </w:p>
    <w:p>
      <w:pPr>
        <w:pStyle w:val="BookText"/>
      </w:pPr>
      <w:r>
        <w:rPr>
          <w:rFonts w:ascii="IRNazanin" w:hAnsi="IRNazanin" w:eastAsia="IRNazanin" w:cs="IRNazanin"/>
          <w:lang w:bidi="fa-IR"/>
          <w:color w:val="111111"/>
          <w:sz w:val="28"/>
          <w:szCs w:val="28"/>
          <w:rtl/>
        </w:rPr>
        <w:t xml:space="preserve">ثمّ یدعو بالأدعیة المنقولة.(راجع الوسائل:ج 4 ص 1021-1023 ب 7 و 8 من أبواب التعقیب).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بما سنح(1)،ثمّ سجدتا(2)الشکر،و یعفّر(3)بینهما) جبینیه و خدّیه الأیمن منهما ثمّ الأیسر مفترشا ذراعیه(4)و صدره و بطنه،واضعا جبهته مکانها(5)حال الصلاة قائلا فیهما(6):«الحمد للّه شکرا شکرا»مائة مرّة، و فی کلّ عاشرة:(7)شکرا للمجیب،و دونه(8)شکرا مائة،و أقلّه شکرا ثلاثا. (و یدعو) فیهما(9)و بعدهما (بالمرسوم) .</w:t>
      </w:r>
    </w:p>
    <w:p>
      <w:pPr>
        <w:pStyle w:val="BookText"/>
      </w:pPr>
      <w:r>
        <w:rPr>
          <w:rFonts w:ascii="IRNazanin" w:hAnsi="IRNazanin" w:eastAsia="IRNazanin" w:cs="IRNazanin"/>
          <w:lang w:bidi="fa-IR"/>
          <w:color w:val="111111"/>
          <w:sz w:val="28"/>
          <w:szCs w:val="28"/>
          <w:rtl/>
        </w:rPr>
        <w:t xml:space="preserve">یعنی بعد التکبیر و التهلیل و تسبیح الزهراء علیها السّلام و الدعاء بالمنقول یدعو بما شاء و یطلب حوائجه من اللّه تعالی.</w:t>
      </w:r>
    </w:p>
    <w:p>
      <w:pPr>
        <w:pStyle w:val="BookText"/>
      </w:pPr>
      <w:r>
        <w:rPr>
          <w:rFonts w:ascii="IRNazanin" w:hAnsi="IRNazanin" w:eastAsia="IRNazanin" w:cs="IRNazanin"/>
          <w:lang w:bidi="fa-IR"/>
          <w:color w:val="111111"/>
          <w:sz w:val="28"/>
          <w:szCs w:val="28"/>
          <w:rtl/>
        </w:rPr>
        <w:t xml:space="preserve">عطف علی الدعاء و معطوفه.یعنی و یستحبّ بعد الذکر و الدعاء سجدتان و تسمّیان بسجدتی الشکر.</w:t>
      </w:r>
    </w:p>
    <w:p>
      <w:pPr>
        <w:pStyle w:val="BookText"/>
      </w:pPr>
      <w:r>
        <w:rPr>
          <w:rFonts w:ascii="IRNazanin" w:hAnsi="IRNazanin" w:eastAsia="IRNazanin" w:cs="IRNazanin"/>
          <w:lang w:bidi="fa-IR"/>
          <w:color w:val="111111"/>
          <w:sz w:val="28"/>
          <w:szCs w:val="28"/>
          <w:rtl/>
        </w:rPr>
        <w:t xml:space="preserve">التعفیر فی التراب:التمریغ فیه و التترّب.(المنجد).و المراد هنا وضع الخدّین و الجبینین یمینا و یسارا علی التراب.</w:t>
      </w:r>
    </w:p>
    <w:p>
      <w:pPr>
        <w:pStyle w:val="BookText"/>
      </w:pPr>
      <w:r>
        <w:rPr>
          <w:rFonts w:ascii="IRNazanin" w:hAnsi="IRNazanin" w:eastAsia="IRNazanin" w:cs="IRNazanin"/>
          <w:lang w:bidi="fa-IR"/>
          <w:color w:val="111111"/>
          <w:sz w:val="28"/>
          <w:szCs w:val="28"/>
          <w:rtl/>
        </w:rPr>
        <w:t xml:space="preserve">هذا هو الفرق بین حالة السجدة للصلاة للرجل و حالة السجدة المستحبّة فی تعقیب الصلاة،و قد فصّلنا استحباب التخویة فی بحث السجود،و هی حالة غیر حالة الافتراض هنا.</w:t>
      </w:r>
    </w:p>
    <w:p>
      <w:pPr>
        <w:pStyle w:val="BookText"/>
      </w:pPr>
      <w:r>
        <w:rPr>
          <w:rFonts w:ascii="IRNazanin" w:hAnsi="IRNazanin" w:eastAsia="IRNazanin" w:cs="IRNazanin"/>
          <w:lang w:bidi="fa-IR"/>
          <w:color w:val="111111"/>
          <w:sz w:val="28"/>
          <w:szCs w:val="28"/>
          <w:rtl/>
        </w:rPr>
        <w:t xml:space="preserve">بأن یضع جبهته فی حال السجدة المستحبّة کما یضعها فی سجدة الصلاة.</w:t>
      </w:r>
    </w:p>
    <w:p>
      <w:pPr>
        <w:pStyle w:val="BookText"/>
      </w:pPr>
      <w:r>
        <w:rPr>
          <w:rFonts w:ascii="IRNazanin" w:hAnsi="IRNazanin" w:eastAsia="IRNazanin" w:cs="IRNazanin"/>
          <w:lang w:bidi="fa-IR"/>
          <w:color w:val="111111"/>
          <w:sz w:val="28"/>
          <w:szCs w:val="28"/>
          <w:rtl/>
        </w:rPr>
        <w:t xml:space="preserve">بمعنی أن یقول فی السجدتین المذکورتین«الحمد للّه،شکرا شکرا»مائة مرّة.</w:t>
      </w:r>
    </w:p>
    <w:p>
      <w:pPr>
        <w:pStyle w:val="BookText"/>
      </w:pPr>
      <w:r>
        <w:rPr>
          <w:rFonts w:ascii="IRNazanin" w:hAnsi="IRNazanin" w:eastAsia="IRNazanin" w:cs="IRNazanin"/>
          <w:lang w:bidi="fa-IR"/>
          <w:color w:val="111111"/>
          <w:sz w:val="28"/>
          <w:szCs w:val="28"/>
          <w:rtl/>
        </w:rPr>
        <w:t xml:space="preserve">فیقول فی المرّة العاشرة«شکرا للمجیب».</w:t>
      </w:r>
    </w:p>
    <w:p>
      <w:pPr>
        <w:pStyle w:val="BookText"/>
      </w:pPr>
      <w:r>
        <w:rPr>
          <w:rFonts w:ascii="IRNazanin" w:hAnsi="IRNazanin" w:eastAsia="IRNazanin" w:cs="IRNazanin"/>
          <w:lang w:bidi="fa-IR"/>
          <w:color w:val="111111"/>
          <w:sz w:val="28"/>
          <w:szCs w:val="28"/>
          <w:rtl/>
        </w:rPr>
        <w:t xml:space="preserve">أی لأقلّ ممّا ذکر قول«شکرا»فی مائة مرّة فی السجدتین و أقلّ منه قول «شکرا»ثلاث مرّات.</w:t>
      </w:r>
    </w:p>
    <w:p>
      <w:pPr>
        <w:pStyle w:val="BookText"/>
      </w:pPr>
      <w:r>
        <w:rPr>
          <w:rFonts w:ascii="IRNazanin" w:hAnsi="IRNazanin" w:eastAsia="IRNazanin" w:cs="IRNazanin"/>
          <w:lang w:bidi="fa-IR"/>
          <w:color w:val="111111"/>
          <w:sz w:val="28"/>
          <w:szCs w:val="28"/>
          <w:rtl/>
        </w:rPr>
        <w:t xml:space="preserve">الضمیران فی«فیهما»و«بعدهما»یرجعان الی السجدتین.یعنی یدعو فی السجدتین و بعدهما بما ورد فی خصوصهما.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63" w:name="pg19899_254005"/>
    <w:bookmarkEnd w:id="63"/>
    <w:p>
      <w:pPr>
        <w:pStyle w:val="Heading3"/>
      </w:pPr>
      <w:bookmarkStart w:id="239" w:name="_Toc92"/>
      <w:r>
        <w:t>الفصل الخامس فی التروک</w:t>
      </w:r>
      <w:bookmarkEnd w:id="239"/>
    </w:p>
    <w:p>
      <w:pPr>
        <w:pStyle w:val="Heading4"/>
      </w:pPr>
      <w:bookmarkStart w:id="240" w:name="_Toc93"/>
      <w:r>
        <w:t>اشارة</w:t>
      </w:r>
      <w:bookmarkEnd w:id="240"/>
    </w:p>
    <w:p>
      <w:pPr>
        <w:pStyle w:val="BookText"/>
      </w:pPr>
      <w:r>
        <w:rPr>
          <w:rFonts w:ascii="IRNazanin" w:hAnsi="IRNazanin" w:eastAsia="IRNazanin" w:cs="IRNazanin"/>
          <w:lang w:bidi="fa-IR"/>
          <w:color w:val="111111"/>
          <w:sz w:val="28"/>
          <w:szCs w:val="28"/>
          <w:rtl/>
        </w:rPr>
        <w:t xml:space="preserve">(الفصل الخامس) (1) (فی التروک)</w:t>
      </w:r>
    </w:p>
    <w:p>
      <w:pPr>
        <w:pStyle w:val="Heading4"/>
      </w:pPr>
      <w:bookmarkStart w:id="241" w:name="_Toc94"/>
      <w:r>
        <w:t>المراد بالتروک</w:t>
      </w:r>
      <w:bookmarkEnd w:id="241"/>
    </w:p>
    <w:p>
      <w:pPr>
        <w:pStyle w:val="BookText"/>
      </w:pPr>
      <w:r>
        <w:rPr>
          <w:rFonts w:ascii="IRNazanin" w:hAnsi="IRNazanin" w:eastAsia="IRNazanin" w:cs="IRNazanin"/>
          <w:lang w:bidi="fa-IR"/>
          <w:color w:val="111111"/>
          <w:sz w:val="28"/>
          <w:szCs w:val="28"/>
          <w:rtl/>
        </w:rPr>
        <w:t xml:space="preserve">یمکن(2)أن یرید بها(3)ما یجب ترکه،فیکون الالتفات(4)إلی آخر</w:t>
      </w:r>
    </w:p>
    <w:p>
      <w:pPr>
        <w:pStyle w:val="BookText"/>
      </w:pPr>
      <w:r>
        <w:rPr>
          <w:rFonts w:ascii="IRNazanin" w:hAnsi="IRNazanin" w:eastAsia="IRNazanin" w:cs="IRNazanin"/>
          <w:lang w:bidi="fa-IR"/>
          <w:color w:val="111111"/>
          <w:sz w:val="28"/>
          <w:szCs w:val="28"/>
          <w:rtl/>
        </w:rPr>
        <w:t xml:space="preserve">التروک</w:t>
      </w:r>
    </w:p>
    <w:p>
      <w:pPr>
        <w:pStyle w:val="BookText"/>
      </w:pPr>
      <w:r>
        <w:rPr>
          <w:rFonts w:ascii="IRNazanin" w:hAnsi="IRNazanin" w:eastAsia="IRNazanin" w:cs="IRNazanin"/>
          <w:lang w:bidi="fa-IR"/>
          <w:color w:val="111111"/>
          <w:sz w:val="28"/>
          <w:szCs w:val="28"/>
          <w:rtl/>
        </w:rPr>
        <w:t xml:space="preserve">أی الفصل الخامس من الفصول التی قال عنها رحمه اللّه فی أول کتاب الصلاة:</w:t>
      </w:r>
    </w:p>
    <w:p>
      <w:pPr>
        <w:pStyle w:val="BookText"/>
      </w:pPr>
      <w:r>
        <w:rPr>
          <w:rFonts w:ascii="IRNazanin" w:hAnsi="IRNazanin" w:eastAsia="IRNazanin" w:cs="IRNazanin"/>
          <w:lang w:bidi="fa-IR"/>
          <w:color w:val="111111"/>
          <w:sz w:val="28"/>
          <w:szCs w:val="28"/>
          <w:rtl/>
        </w:rPr>
        <w:t xml:space="preserve">«فصوله أحد عشر».</w:t>
      </w:r>
    </w:p>
    <w:p>
      <w:pPr>
        <w:pStyle w:val="BookText"/>
      </w:pPr>
      <w:r>
        <w:rPr>
          <w:rFonts w:ascii="IRNazanin" w:hAnsi="IRNazanin" w:eastAsia="IRNazanin" w:cs="IRNazanin"/>
          <w:lang w:bidi="fa-IR"/>
          <w:color w:val="111111"/>
          <w:sz w:val="28"/>
          <w:szCs w:val="28"/>
          <w:rtl/>
        </w:rPr>
        <w:t xml:space="preserve">اعلم أنّ المصنّف ذکر فی هذا الفصل قسمین من تروک الصلاة:التروک الواجبة بقوله«و هی ما سلف،و التأمین...الی آخره»و التروک المستحبّة التی یوجب مخالفتها الکراهة بقوله فی آخر الفصل«و یکره الالتفات یمینا و شمالا...الی آخره».</w:t>
      </w:r>
    </w:p>
    <w:p>
      <w:pPr>
        <w:pStyle w:val="BookText"/>
      </w:pPr>
      <w:r>
        <w:rPr>
          <w:rFonts w:ascii="IRNazanin" w:hAnsi="IRNazanin" w:eastAsia="IRNazanin" w:cs="IRNazanin"/>
          <w:lang w:bidi="fa-IR"/>
          <w:color w:val="111111"/>
          <w:sz w:val="28"/>
          <w:szCs w:val="28"/>
          <w:rtl/>
        </w:rPr>
        <w:t xml:space="preserve">فیلزم توجیه قوله«فی التروک»بنحو یشمل القسمین.فوجّه الشارح عبارة المصنّف بأنّه یمکن أن یرید المصنّف من لفظ«التروک»القسم الأول و هو التروک الواجبة فذکر القسم الثانی و هو التروک غیر الواجبة بالتبع،أو یرید من التروک ما یطلب ترکه أعمّ من المنع من النقیض و هو التروک الواجبة،أو ما لم یمنع من النقیض و هو التروک غیر الواجبة.</w:t>
      </w:r>
    </w:p>
    <w:p>
      <w:pPr>
        <w:pStyle w:val="BookText"/>
      </w:pPr>
      <w:r>
        <w:rPr>
          <w:rFonts w:ascii="IRNazanin" w:hAnsi="IRNazanin" w:eastAsia="IRNazanin" w:cs="IRNazanin"/>
          <w:lang w:bidi="fa-IR"/>
          <w:color w:val="111111"/>
          <w:sz w:val="28"/>
          <w:szCs w:val="28"/>
          <w:rtl/>
        </w:rPr>
        <w:t xml:space="preserve">الضمیر فی قوله«بها»یرجع الی التروک،و الضمیر فی«ترکه»یرجع الی«ما» الموصولة.</w:t>
      </w:r>
    </w:p>
    <w:p>
      <w:pPr>
        <w:pStyle w:val="BookText"/>
      </w:pPr>
      <w:r>
        <w:rPr>
          <w:rFonts w:ascii="IRNazanin" w:hAnsi="IRNazanin" w:eastAsia="IRNazanin" w:cs="IRNazanin"/>
          <w:lang w:bidi="fa-IR"/>
          <w:color w:val="111111"/>
          <w:sz w:val="28"/>
          <w:szCs w:val="28"/>
          <w:rtl/>
        </w:rPr>
        <w:t xml:space="preserve">المراد من«الالتفات»هو قول المصنّف فی آخر الفصل«و یکره الالتفات...</w:t>
      </w:r>
    </w:p>
    <w:p>
      <w:pPr>
        <w:pStyle w:val="BookText"/>
      </w:pPr>
      <w:r>
        <w:rPr>
          <w:rFonts w:ascii="IRNazanin" w:hAnsi="IRNazanin" w:eastAsia="IRNazanin" w:cs="IRNazanin"/>
          <w:lang w:bidi="fa-IR"/>
          <w:color w:val="111111"/>
          <w:sz w:val="28"/>
          <w:szCs w:val="28"/>
          <w:rtl/>
        </w:rPr>
        <w:t xml:space="preserve">الی آخره».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مذکورا بالتبع(1)،و أن(2)یرید بها ما یطلب ترکه أعمّ من کون الطلب مانعا من النقیض(3) (و هی(4)ما سلف) فی الشرط السادس(5)، (6)فی جمیع أحوال الصلاة،و إن کان(7)عقیب الحمد أو دعاء (إلاّ لتقیة) فیجوز حینئذ،بل قد یجب، (و تبطل الصلاة بفعله(8) لغیرها) للنهی عنه(9)فی الأخبار المقتضی للفساد فی العبادة،و لا تبطل بقوله:«اللّهمّ استجب»و إن کان بمعناه(10)،و بالغ(11)من أبطل به</w:t>
      </w:r>
    </w:p>
    <w:p>
      <w:pPr>
        <w:pStyle w:val="BookText"/>
      </w:pPr>
      <w:r>
        <w:rPr>
          <w:rFonts w:ascii="IRNazanin" w:hAnsi="IRNazanin" w:eastAsia="IRNazanin" w:cs="IRNazanin"/>
          <w:lang w:bidi="fa-IR"/>
          <w:color w:val="111111"/>
          <w:sz w:val="28"/>
          <w:szCs w:val="28"/>
          <w:rtl/>
        </w:rPr>
        <w:t xml:space="preserve">هذا هو التوجیه الأول من الشارح لکلام المصنّف کما أوضحناه آنفا.</w:t>
      </w:r>
    </w:p>
    <w:p>
      <w:pPr>
        <w:pStyle w:val="BookText"/>
      </w:pPr>
      <w:r>
        <w:rPr>
          <w:rFonts w:ascii="IRNazanin" w:hAnsi="IRNazanin" w:eastAsia="IRNazanin" w:cs="IRNazanin"/>
          <w:lang w:bidi="fa-IR"/>
          <w:color w:val="111111"/>
          <w:sz w:val="28"/>
          <w:szCs w:val="28"/>
          <w:rtl/>
        </w:rPr>
        <w:t xml:space="preserve">هذا هو التوجیه الثانی من الشارح رحمه اللّه.</w:t>
      </w:r>
    </w:p>
    <w:p>
      <w:pPr>
        <w:pStyle w:val="BookText"/>
      </w:pPr>
      <w:r>
        <w:rPr>
          <w:rFonts w:ascii="IRNazanin" w:hAnsi="IRNazanin" w:eastAsia="IRNazanin" w:cs="IRNazanin"/>
          <w:lang w:bidi="fa-IR"/>
          <w:color w:val="111111"/>
          <w:sz w:val="28"/>
          <w:szCs w:val="28"/>
          <w:rtl/>
        </w:rPr>
        <w:t xml:space="preserve">أو غیر مانع من النقیض و هو المکروه،فإنّ حکم الکراهة لا یمنع من نقیضه.</w:t>
      </w:r>
    </w:p>
    <w:p>
      <w:pPr>
        <w:pStyle w:val="BookText"/>
      </w:pPr>
      <w:r>
        <w:rPr>
          <w:rFonts w:ascii="IRNazanin" w:hAnsi="IRNazanin" w:eastAsia="IRNazanin" w:cs="IRNazanin"/>
          <w:lang w:bidi="fa-IR"/>
          <w:color w:val="111111"/>
          <w:sz w:val="28"/>
          <w:szCs w:val="28"/>
          <w:rtl/>
        </w:rPr>
        <w:t xml:space="preserve">شروع فی بیان التروک.و الضمیر فی«هی»مبتدأ یرجع الی التروک و خبره «ما»الموصولة،و التأمین...الی آخره.</w:t>
      </w:r>
    </w:p>
    <w:p>
      <w:pPr>
        <w:pStyle w:val="BookText"/>
      </w:pPr>
      <w:r>
        <w:rPr>
          <w:rFonts w:ascii="IRNazanin" w:hAnsi="IRNazanin" w:eastAsia="IRNazanin" w:cs="IRNazanin"/>
          <w:lang w:bidi="fa-IR"/>
          <w:color w:val="111111"/>
          <w:sz w:val="28"/>
          <w:szCs w:val="28"/>
          <w:rtl/>
        </w:rPr>
        <w:t xml:space="preserve">أی أنّ التروک أوّلها ما أسلفناها فی الشرط السادس بقولنا«ترک الکلام و الفعل الکثیر عادة و السکوت الطویل...الی آخره»من الفصل الثانی.</w:t>
      </w:r>
    </w:p>
    <w:p>
      <w:pPr>
        <w:pStyle w:val="BookText"/>
      </w:pPr>
      <w:r>
        <w:rPr>
          <w:rFonts w:ascii="IRNazanin" w:hAnsi="IRNazanin" w:eastAsia="IRNazanin" w:cs="IRNazanin"/>
          <w:lang w:bidi="fa-IR"/>
          <w:color w:val="111111"/>
          <w:sz w:val="28"/>
          <w:szCs w:val="28"/>
          <w:rtl/>
        </w:rPr>
        <w:t xml:space="preserve">بالرفع،عطفا علی«ما»الموصولة،و التأمین من أمّن،قال:آمین.(المنجد).</w:t>
      </w:r>
    </w:p>
    <w:p>
      <w:pPr>
        <w:pStyle w:val="BookText"/>
      </w:pPr>
      <w:r>
        <w:rPr>
          <w:rFonts w:ascii="Amiri" w:hAnsi="Amiri" w:eastAsia="Amiri" w:cs="Amiri"/>
          <w:lang w:bidi="ar-SA"/>
          <w:color w:val="111111"/>
          <w:sz w:val="28"/>
          <w:szCs w:val="28"/>
          <w:rtl/>
        </w:rPr>
        <w:t xml:space="preserve">قوله«و إن کان...الی آخره»وصلیّة لدفع توهّم أنّ فی الحمد آیات بمعنی الدعاء مثل اِهْدِنَا الصِّرٰاطَ الْمُسْتَقِیمَ فلا مانع من قول:آمین فی آخر الحمد، فقال الشارح:لا یجوز حتی فیه أیضا.</w:t>
      </w:r>
    </w:p>
    <w:p>
      <w:pPr>
        <w:pStyle w:val="BookText"/>
      </w:pPr>
      <w:r>
        <w:rPr>
          <w:rFonts w:ascii="IRNazanin" w:hAnsi="IRNazanin" w:eastAsia="IRNazanin" w:cs="IRNazanin"/>
          <w:lang w:bidi="fa-IR"/>
          <w:color w:val="111111"/>
          <w:sz w:val="28"/>
          <w:szCs w:val="28"/>
          <w:rtl/>
        </w:rPr>
        <w:t xml:space="preserve">الضمیر فی«فعله»یرجع الی التأمین،و فی«غیرها»یرجع الی التقیة.</w:t>
      </w:r>
    </w:p>
    <w:p>
      <w:pPr>
        <w:pStyle w:val="BookText"/>
      </w:pPr>
      <w:r>
        <w:rPr>
          <w:rFonts w:ascii="IRNazanin" w:hAnsi="IRNazanin" w:eastAsia="IRNazanin" w:cs="IRNazanin"/>
          <w:lang w:bidi="fa-IR"/>
          <w:color w:val="111111"/>
          <w:sz w:val="28"/>
          <w:szCs w:val="28"/>
          <w:rtl/>
        </w:rPr>
        <w:t xml:space="preserve">یعنی ورد النهی عن قول«آمین»فی الروایات المنقولة فی الوسائل:</w:t>
      </w:r>
    </w:p>
    <w:p>
      <w:pPr>
        <w:pStyle w:val="BookText"/>
      </w:pPr>
      <w:r>
        <w:rPr>
          <w:rFonts w:ascii="IRNazanin" w:hAnsi="IRNazanin" w:eastAsia="IRNazanin" w:cs="IRNazanin"/>
          <w:lang w:bidi="fa-IR"/>
          <w:color w:val="111111"/>
          <w:sz w:val="28"/>
          <w:szCs w:val="28"/>
          <w:rtl/>
        </w:rPr>
        <w:t xml:space="preserve">عن جمیل عن أبی عبد اللّه علیه السّلام قال:اذا کنت خلف إمام فقرأ الحمد و فرغ من قراءتها فقل أنت:الحمد للّه ربّ العالمین،و لا تقل:آمین.(الوسائل:ج 4 ص 752 ب 17 من أبواب القراءة ح 1).</w:t>
      </w:r>
    </w:p>
    <w:p>
      <w:pPr>
        <w:pStyle w:val="BookText"/>
      </w:pPr>
      <w:r>
        <w:rPr>
          <w:rFonts w:ascii="IRNazanin" w:hAnsi="IRNazanin" w:eastAsia="IRNazanin" w:cs="IRNazanin"/>
          <w:lang w:bidi="fa-IR"/>
          <w:color w:val="111111"/>
          <w:sz w:val="28"/>
          <w:szCs w:val="28"/>
          <w:rtl/>
        </w:rPr>
        <w:t xml:space="preserve">یعنی أنّ قول«اللّهمّ استجب»لا یبطل الصلاة و لو کان بمعنی قول«آمین».</w:t>
      </w:r>
    </w:p>
    <w:p>
      <w:pPr>
        <w:pStyle w:val="BookText"/>
      </w:pPr>
      <w:r>
        <w:rPr>
          <w:rFonts w:ascii="IRNazanin" w:hAnsi="IRNazanin" w:eastAsia="IRNazanin" w:cs="IRNazanin"/>
          <w:lang w:bidi="fa-IR"/>
          <w:color w:val="111111"/>
          <w:sz w:val="28"/>
          <w:szCs w:val="28"/>
          <w:rtl/>
        </w:rPr>
        <w:t xml:space="preserve">أی ارتکب المبالغة من قال بالبطلان بقول«اللّهمّ استجب».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ضعف قول من کرّه التأمین(1)بناء علی أنّه دعاء باستجابة ما یدعو به،و أنّ الفاتحة تشتمل علی الدعاء لا(2)لأنّ(3)قصد الدعاء بها یوجب استعمال المشترک فی معنییه علی تقدیر قصد الدعاء بالقرآن،و عدم فائدة التأمین مع انتفاء الأول(4)،و انتفاء القرآن مع انتفاء الثانی(5)،لأنّ(6)</w:t>
      </w:r>
    </w:p>
    <w:p>
      <w:pPr>
        <w:pStyle w:val="BookText"/>
      </w:pPr>
      <w:r>
        <w:rPr>
          <w:rFonts w:ascii="IRNazanin" w:hAnsi="IRNazanin" w:eastAsia="IRNazanin" w:cs="IRNazanin"/>
          <w:lang w:bidi="fa-IR"/>
          <w:color w:val="111111"/>
          <w:sz w:val="28"/>
          <w:szCs w:val="28"/>
          <w:rtl/>
        </w:rPr>
        <w:t xml:space="preserve">فالّذی قال بکراهة«آمین»بعد الحمد لکونه مشتملا علی الدعاء ضعف قوله.</w:t>
      </w:r>
    </w:p>
    <w:p>
      <w:pPr>
        <w:pStyle w:val="BookText"/>
      </w:pPr>
      <w:r>
        <w:rPr>
          <w:rFonts w:ascii="IRNazanin" w:hAnsi="IRNazanin" w:eastAsia="IRNazanin" w:cs="IRNazanin"/>
          <w:lang w:bidi="fa-IR"/>
          <w:color w:val="111111"/>
          <w:sz w:val="28"/>
          <w:szCs w:val="28"/>
          <w:rtl/>
        </w:rPr>
        <w:t xml:space="preserve">هذا ردّ من الشارح رحمه اللّه لقول من ضعّف القول بالکراهة بالاستدلال،بأنّ قصد الدعاء یوجب استعمال اللفظ المشترک فی معنییه...الی آخره.فقال الشارح رحمه اللّه:إنّ وجه ضعف هذا القول هو النهی عن قول«آمین»فی عدّة من الأخبار،و هو یوجب البطلان فی العبادة.</w:t>
      </w:r>
    </w:p>
    <w:p>
      <w:pPr>
        <w:pStyle w:val="BookText"/>
      </w:pPr>
      <w:r>
        <w:rPr>
          <w:rFonts w:ascii="IRNazanin" w:hAnsi="IRNazanin" w:eastAsia="IRNazanin" w:cs="IRNazanin"/>
          <w:lang w:bidi="fa-IR"/>
          <w:color w:val="111111"/>
          <w:sz w:val="28"/>
          <w:szCs w:val="28"/>
          <w:rtl/>
        </w:rPr>
        <w:t xml:space="preserve">هذا بیان دلیل من ضعّف القول بکراهة التأمین بتوضیح أنّ المصلّی لو قصد من اِهْدِنَا الصِّرٰاطَ الْمُسْتَقِیمَ الدعاء یلزم استعمال المشترک-و هو کونه دعاء من جهة و قرآنا من اخری-فی معنییه،و لو لم یقصد منها الدعاء بل قرأها من حیث کونها قرآنا فلا تحصل الفائدة بقوله«آمین».</w:t>
      </w:r>
    </w:p>
    <w:p>
      <w:pPr>
        <w:pStyle w:val="BookText"/>
      </w:pPr>
      <w:r>
        <w:rPr>
          <w:rFonts w:ascii="IRNazanin" w:hAnsi="IRNazanin" w:eastAsia="IRNazanin" w:cs="IRNazanin"/>
          <w:lang w:bidi="fa-IR"/>
          <w:color w:val="111111"/>
          <w:sz w:val="28"/>
          <w:szCs w:val="28"/>
          <w:rtl/>
        </w:rPr>
        <w:t xml:space="preserve">المراد من الأوّل هو قصد الدعاء.یعنی لو لم یقصد الدعاء فینتفی التأمین حینئذ.</w:t>
      </w:r>
    </w:p>
    <w:p>
      <w:pPr>
        <w:pStyle w:val="BookText"/>
      </w:pPr>
      <w:r>
        <w:rPr>
          <w:rFonts w:ascii="IRNazanin" w:hAnsi="IRNazanin" w:eastAsia="IRNazanin" w:cs="IRNazanin"/>
          <w:lang w:bidi="fa-IR"/>
          <w:color w:val="111111"/>
          <w:sz w:val="28"/>
          <w:szCs w:val="28"/>
          <w:rtl/>
        </w:rPr>
        <w:t xml:space="preserve">المراد من الثانی هو قصد القرآن،یعنی لو لم یقصده فینتفی القرآن حینئذ.</w:t>
      </w:r>
    </w:p>
    <w:p>
      <w:pPr>
        <w:pStyle w:val="BookText"/>
      </w:pPr>
      <w:r>
        <w:rPr>
          <w:rFonts w:ascii="IRNazanin" w:hAnsi="IRNazanin" w:eastAsia="IRNazanin" w:cs="IRNazanin"/>
          <w:lang w:bidi="fa-IR"/>
          <w:color w:val="111111"/>
          <w:sz w:val="28"/>
          <w:szCs w:val="28"/>
          <w:rtl/>
        </w:rPr>
        <w:t xml:space="preserve">من هنا یردّ الشارح رحمه اللّه استدلال القول المذکور بأنّ قصد الدعاء بما نزل قرآنا لا ینافی بالقرآنیة،و لا یوجب استعمال المشترک فی معنییه،بل المصلّی یقصد القرآنیة من اِهْدِنَا الصِّرٰاطَ الْمُسْتَقِیمَ و لو کان فی معناه الدعاء.</w:t>
      </w:r>
    </w:p>
    <w:p>
      <w:pPr>
        <w:pStyle w:val="BookText"/>
      </w:pPr>
      <w:r>
        <w:rPr>
          <w:rFonts w:ascii="IRNazanin" w:hAnsi="IRNazanin" w:eastAsia="IRNazanin" w:cs="IRNazanin"/>
          <w:lang w:bidi="fa-IR"/>
          <w:color w:val="111111"/>
          <w:sz w:val="28"/>
          <w:szCs w:val="28"/>
          <w:rtl/>
        </w:rPr>
        <w:t xml:space="preserve">و الحاصل:أنّ المصلّی لا ینشئ الدعاء من عنده بل یقرأه فی صلاته لأمره تعالی بذلک،و لو کان فیه اشتمال الدعاء،کما ورد فی خصوص الحمد فإنّ الحمد قسّم بین اللّه تعالی و بین العبد،فأمّا الذی کان للّه تعالی فهو الآیات التی وردت فی تحمیده و تعظیمه،و أمّا الذی کان للعبد فهو الآیات التی تشمل الدعاء فی حقّه.(راجع مجمع البیان:ج 1 ص 87).</w:t>
      </w:r>
    </w:p>
    <w:p>
      <w:pPr>
        <w:pStyle w:val="BookText"/>
      </w:pPr>
      <w:r>
        <w:rPr>
          <w:rFonts w:ascii="IRNazanin" w:hAnsi="IRNazanin" w:eastAsia="IRNazanin" w:cs="IRNazanin"/>
          <w:lang w:bidi="fa-IR"/>
          <w:color w:val="111111"/>
          <w:sz w:val="28"/>
          <w:szCs w:val="28"/>
          <w:rtl/>
        </w:rPr>
        <w:t xml:space="preserve">و عن الشارح رحمه اللّه فی کتابه روض الجنان:فلیس هنا إلاّ معنی واحد و هو الدعاء،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الدعاء بالمنزّل منه قرینا لا ینافیه(1)،و لا یوجب الاشتراک(2) لاتّحاد المعنی،و لاشتماله(3)علی طلب الاستجابة لما یدعو به أعمّ(4)من الحاضر.و إنّما(5)الوجه النهی،و لا تبطل بترکه(6)فی موضع التقیة لأنّه خارج عنها(7).و الإبطال(8)</w:t>
      </w:r>
    </w:p>
    <w:p>
      <w:pPr>
        <w:pStyle w:val="BookText"/>
      </w:pPr>
      <w:r>
        <w:rPr>
          <w:rFonts w:ascii="IRNazanin" w:hAnsi="IRNazanin" w:eastAsia="IRNazanin" w:cs="IRNazanin"/>
          <w:lang w:bidi="fa-IR"/>
          <w:color w:val="111111"/>
          <w:sz w:val="28"/>
          <w:szCs w:val="28"/>
          <w:rtl/>
        </w:rPr>
        <w:t xml:space="preserve">و کون ذلک قرآنا إنّما هو صفة من صفات تلک الألفاظ،و لیس کونها قرآنا معنی آخر لیلزم استعمال اللفظ المشترک فی المعنیین.</w:t>
      </w:r>
    </w:p>
    <w:p>
      <w:pPr>
        <w:pStyle w:val="BookText"/>
      </w:pPr>
      <w:r>
        <w:rPr>
          <w:rFonts w:ascii="IRNazanin" w:hAnsi="IRNazanin" w:eastAsia="IRNazanin" w:cs="IRNazanin"/>
          <w:lang w:bidi="fa-IR"/>
          <w:color w:val="111111"/>
          <w:sz w:val="28"/>
          <w:szCs w:val="28"/>
          <w:rtl/>
        </w:rPr>
        <w:t xml:space="preserve">الضمیر فی«لا ینافیه»یرجع الی القرآن.</w:t>
      </w:r>
    </w:p>
    <w:p>
      <w:pPr>
        <w:pStyle w:val="BookText"/>
      </w:pPr>
      <w:r>
        <w:rPr>
          <w:rFonts w:ascii="IRNazanin" w:hAnsi="IRNazanin" w:eastAsia="IRNazanin" w:cs="IRNazanin"/>
          <w:lang w:bidi="fa-IR"/>
          <w:color w:val="111111"/>
          <w:sz w:val="28"/>
          <w:szCs w:val="28"/>
          <w:rtl/>
        </w:rPr>
        <w:t xml:space="preserve">یعنی أنّ قصد الدعاء لا یوجب اشتراک الآیة بین الدعاء و القرآن،بل المعنی هو الدعاء،و کونه قرآنا منزلا من جانب اللّه صفة من أوصافه.</w:t>
      </w:r>
    </w:p>
    <w:p>
      <w:pPr>
        <w:pStyle w:val="BookText"/>
      </w:pPr>
      <w:r>
        <w:rPr>
          <w:rFonts w:ascii="IRNazanin" w:hAnsi="IRNazanin" w:eastAsia="IRNazanin" w:cs="IRNazanin"/>
          <w:lang w:bidi="fa-IR"/>
          <w:color w:val="111111"/>
          <w:sz w:val="28"/>
          <w:szCs w:val="28"/>
          <w:rtl/>
        </w:rPr>
        <w:t xml:space="preserve">هذا ردّ علی الاستدلال المذکور بأنّ المصلّی لو لم یقصد الدعاء من الآیات فقول«آمین»یکون لغوا.فأجاب الشارح رحمه اللّه بأنّ آمین یشتمل علی استجابة الدعاء الذی هو أعمّ من الدعاء الحاضر فی سورة الحمد و غیره من الأدعیة المتقدّمة من الحمد.</w:t>
      </w:r>
    </w:p>
    <w:p>
      <w:pPr>
        <w:pStyle w:val="BookText"/>
      </w:pPr>
      <w:r>
        <w:rPr>
          <w:rFonts w:ascii="IRNazanin" w:hAnsi="IRNazanin" w:eastAsia="IRNazanin" w:cs="IRNazanin"/>
          <w:lang w:bidi="fa-IR"/>
          <w:color w:val="111111"/>
          <w:sz w:val="28"/>
          <w:szCs w:val="28"/>
          <w:rtl/>
        </w:rPr>
        <w:t xml:space="preserve">بالنصب،لکونه مفعولا لقوله«لاشتماله».</w:t>
      </w:r>
    </w:p>
    <w:p>
      <w:pPr>
        <w:pStyle w:val="BookText"/>
      </w:pPr>
      <w:r>
        <w:rPr>
          <w:rFonts w:ascii="IRNazanin" w:hAnsi="IRNazanin" w:eastAsia="IRNazanin" w:cs="IRNazanin"/>
          <w:lang w:bidi="fa-IR"/>
          <w:color w:val="111111"/>
          <w:sz w:val="28"/>
          <w:szCs w:val="28"/>
          <w:rtl/>
        </w:rPr>
        <w:t xml:space="preserve">هذا بیان من الشارح رحمه اللّه لوجه ضعف القول بکراهة التأمین بعد الحمد،بعد ردّ استدلال من ضعّفه بالدلیل المذکور،بأنّ وجه ضعف القول بالکراهة هو ورود النهی عن التأمین فی الصلاة.</w:t>
      </w:r>
    </w:p>
    <w:p>
      <w:pPr>
        <w:pStyle w:val="BookText"/>
      </w:pPr>
      <w:r>
        <w:rPr>
          <w:rFonts w:ascii="IRNazanin" w:hAnsi="IRNazanin" w:eastAsia="IRNazanin" w:cs="IRNazanin"/>
          <w:lang w:bidi="fa-IR"/>
          <w:color w:val="111111"/>
          <w:sz w:val="28"/>
          <w:szCs w:val="28"/>
          <w:rtl/>
        </w:rPr>
        <w:t xml:space="preserve">الضمیر فی«ترکه»یرجع الی التأمین.یعنی و لا تبطل الصلاة بترک التأمین، و المخالفة فی مواضع التقیة.یعنی اذا کان قول«آمین»واجبا من جهة التقیة فلو ترکه و لم یقله لا یحکم ببطلان الصلاة،لأنّ ذلک الوجوب خارج عن ماهیة الصلاة،فکذلک ترکه.</w:t>
      </w:r>
    </w:p>
    <w:p>
      <w:pPr>
        <w:pStyle w:val="BookText"/>
      </w:pPr>
      <w:r>
        <w:rPr>
          <w:rFonts w:ascii="IRNazanin" w:hAnsi="IRNazanin" w:eastAsia="IRNazanin" w:cs="IRNazanin"/>
          <w:lang w:bidi="fa-IR"/>
          <w:color w:val="111111"/>
          <w:sz w:val="28"/>
          <w:szCs w:val="28"/>
          <w:rtl/>
        </w:rPr>
        <w:t xml:space="preserve">یعنی أنّ النهی من ترک التأمین عند التقیة خارج عن ماهیة الصلاة،و ذلک مثل المخالفة للنهی عن النظر للأجنبیة،فکما أنه لا یبطل الصلاة فکذلک ما نحن فیه.</w:t>
      </w:r>
    </w:p>
    <w:p>
      <w:pPr>
        <w:pStyle w:val="BookText"/>
      </w:pPr>
      <w:r>
        <w:rPr>
          <w:rFonts w:ascii="IRNazanin" w:hAnsi="IRNazanin" w:eastAsia="IRNazanin" w:cs="IRNazanin"/>
          <w:lang w:bidi="fa-IR"/>
          <w:color w:val="111111"/>
          <w:sz w:val="28"/>
          <w:szCs w:val="28"/>
          <w:rtl/>
        </w:rPr>
        <w:t xml:space="preserve">هذا جواب عن إشکال مقدّر،و هو:أنّه اذا کان النهی عن ترک التأمین عند التقیة ففعل التأمین عند عدم التقیة أیضا یکون مخالفة للنهی عمّا هو خارج عن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4" w:name="pg19899_254009"/>
    <w:bookmarkEnd w:id="64"/>
    <w:p>
      <w:pPr>
        <w:pStyle w:val="BookText"/>
      </w:pPr>
      <w:r>
        <w:rPr>
          <w:rFonts w:ascii="IRNazanin" w:hAnsi="IRNazanin" w:eastAsia="IRNazanin" w:cs="IRNazanin"/>
          <w:lang w:bidi="fa-IR"/>
          <w:color w:val="111111"/>
          <w:sz w:val="28"/>
          <w:szCs w:val="28"/>
          <w:rtl/>
        </w:rPr>
        <w:t xml:space="preserve">فی الفعل مع کونه(1)کذلک لاشتماله(2)علی الکلام المنهیّ عنه.</w:t>
      </w:r>
    </w:p>
    <w:p>
      <w:pPr>
        <w:pStyle w:val="Heading4"/>
      </w:pPr>
      <w:bookmarkStart w:id="242" w:name="_Toc95"/>
      <w:r>
        <w:t>ترک الواجب عمدا</w:t>
      </w:r>
      <w:bookmarkEnd w:id="242"/>
    </w:p>
    <w:p>
      <w:pPr>
        <w:pStyle w:val="BookText"/>
      </w:pPr>
      <w:r>
        <w:rPr>
          <w:rFonts w:ascii="IRNazanin" w:hAnsi="IRNazanin" w:eastAsia="IRNazanin" w:cs="IRNazanin"/>
          <w:lang w:bidi="fa-IR"/>
          <w:color w:val="111111"/>
          <w:sz w:val="28"/>
          <w:szCs w:val="28"/>
          <w:rtl/>
        </w:rPr>
        <w:t xml:space="preserve">(و کذا(3)ترک الواجب عمدا) رکنا کان أم غیره،و فی إطلاق الترک علی ترک الترک-الذی هو فعل الضدّ و هو الواجب نوع-من التجوّز(4) (أو) ترک (أحد(5)الأرکان الخمسة و لو سهوا،و هی:(6)النیة و القیام و التحریمة و الرکوع و السجدتان معا) ،أمّا إحداهما فلیست رکنا علی المشهور(7)،مع(8)أنّ الرکن بهما یکون مرکّبا،و هو یستدعی</w:t>
      </w:r>
    </w:p>
    <w:p>
      <w:pPr>
        <w:pStyle w:val="BookText"/>
      </w:pPr>
      <w:r>
        <w:rPr>
          <w:rFonts w:ascii="IRNazanin" w:hAnsi="IRNazanin" w:eastAsia="IRNazanin" w:cs="IRNazanin"/>
          <w:lang w:bidi="fa-IR"/>
          <w:color w:val="111111"/>
          <w:sz w:val="28"/>
          <w:szCs w:val="28"/>
          <w:rtl/>
        </w:rPr>
        <w:t xml:space="preserve">ماهیة الصلاة.</w:t>
      </w:r>
    </w:p>
    <w:p>
      <w:pPr>
        <w:pStyle w:val="BookText"/>
      </w:pPr>
      <w:r>
        <w:rPr>
          <w:rFonts w:ascii="IRNazanin" w:hAnsi="IRNazanin" w:eastAsia="IRNazanin" w:cs="IRNazanin"/>
          <w:lang w:bidi="fa-IR"/>
          <w:color w:val="111111"/>
          <w:sz w:val="28"/>
          <w:szCs w:val="28"/>
          <w:rtl/>
        </w:rPr>
        <w:t xml:space="preserve">فأجاب عنه الشارح رحمه اللّه بأنّ الحکم بإبطال التأمین إنّما هو لکونه کلاما خارجا عن الصلاة،و هو کلام آدمیّ،فهو من مبطلات الصلاة کما ذکرنا فی الشرط السادس من شرائط الصلاة.</w:t>
      </w:r>
    </w:p>
    <w:p>
      <w:pPr>
        <w:pStyle w:val="BookText"/>
      </w:pPr>
      <w:r>
        <w:rPr>
          <w:rFonts w:ascii="IRNazanin" w:hAnsi="IRNazanin" w:eastAsia="IRNazanin" w:cs="IRNazanin"/>
          <w:lang w:bidi="fa-IR"/>
          <w:color w:val="111111"/>
          <w:sz w:val="28"/>
          <w:szCs w:val="28"/>
          <w:rtl/>
        </w:rPr>
        <w:t xml:space="preserve">الضمیر فی«کونه»یرجع الی فعل التأمین،و قوله:«کذلک»إشارة الی کونه خارجا عن الصلاة.</w:t>
      </w:r>
    </w:p>
    <w:p>
      <w:pPr>
        <w:pStyle w:val="BookText"/>
      </w:pPr>
      <w:r>
        <w:rPr>
          <w:rFonts w:ascii="IRNazanin" w:hAnsi="IRNazanin" w:eastAsia="IRNazanin" w:cs="IRNazanin"/>
          <w:lang w:bidi="fa-IR"/>
          <w:color w:val="111111"/>
          <w:sz w:val="28"/>
          <w:szCs w:val="28"/>
          <w:rtl/>
        </w:rPr>
        <w:t xml:space="preserve">أی البطلان،لاشتمال التأمین علی کلام منهیّ عنه فی الصلاة.</w:t>
      </w:r>
    </w:p>
    <w:p>
      <w:pPr>
        <w:pStyle w:val="BookText"/>
      </w:pPr>
      <w:r>
        <w:rPr>
          <w:rFonts w:ascii="IRNazanin" w:hAnsi="IRNazanin" w:eastAsia="IRNazanin" w:cs="IRNazanin"/>
          <w:lang w:bidi="fa-IR"/>
          <w:color w:val="111111"/>
          <w:sz w:val="28"/>
          <w:szCs w:val="28"/>
          <w:rtl/>
        </w:rPr>
        <w:t xml:space="preserve">عطف علی التأمین.یعنی و من التروک أیضا ترک الواجبات فی الصلاة عمدا، بمعنی أنّه یجب ترک ترک الواجب فی الصلاة،یعنی یجب فعله.و لا فرق فی بطلان الصلاة بترک الواجب عمدا سواء کان الواجب من الأرکان أو غیرها.</w:t>
      </w:r>
    </w:p>
    <w:p>
      <w:pPr>
        <w:pStyle w:val="BookText"/>
      </w:pPr>
      <w:r>
        <w:rPr>
          <w:rFonts w:ascii="IRNazanin" w:hAnsi="IRNazanin" w:eastAsia="IRNazanin" w:cs="IRNazanin"/>
          <w:lang w:bidi="fa-IR"/>
          <w:color w:val="111111"/>
          <w:sz w:val="28"/>
          <w:szCs w:val="28"/>
          <w:rtl/>
        </w:rPr>
        <w:t xml:space="preserve">فإنّ التعبیر عن فعل الواجب بترک ترک الواجب نوع من التجوّز،لعلاقة السببیة و المسبّبیة،فإنّ ترک الواجب سبب لفعل الواجب.</w:t>
      </w:r>
    </w:p>
    <w:p>
      <w:pPr>
        <w:pStyle w:val="BookText"/>
      </w:pPr>
      <w:r>
        <w:rPr>
          <w:rFonts w:ascii="IRNazanin" w:hAnsi="IRNazanin" w:eastAsia="IRNazanin" w:cs="IRNazanin"/>
          <w:lang w:bidi="fa-IR"/>
          <w:color w:val="111111"/>
          <w:sz w:val="28"/>
          <w:szCs w:val="28"/>
          <w:rtl/>
        </w:rPr>
        <w:t xml:space="preserve">یعنی و من تروک الصلاة ترک أحد الأرکان الخمسة فیها و لو سهوا،بمعنی أنّ ترک الأرکان یوجب بطلان الصلاة و لو عند السهو.</w:t>
      </w:r>
    </w:p>
    <w:p>
      <w:pPr>
        <w:pStyle w:val="BookText"/>
      </w:pPr>
      <w:r>
        <w:rPr>
          <w:rFonts w:ascii="IRNazanin" w:hAnsi="IRNazanin" w:eastAsia="IRNazanin" w:cs="IRNazanin"/>
          <w:lang w:bidi="fa-IR"/>
          <w:color w:val="111111"/>
          <w:sz w:val="28"/>
          <w:szCs w:val="28"/>
          <w:rtl/>
        </w:rPr>
        <w:t xml:space="preserve">الضمیر یرجع الی الأرکان.یعنی أنّ أرکان الصلاة عبارة عن النیة...الی آخره.</w:t>
      </w:r>
    </w:p>
    <w:p>
      <w:pPr>
        <w:pStyle w:val="BookText"/>
      </w:pPr>
      <w:r>
        <w:rPr>
          <w:rFonts w:ascii="IRNazanin" w:hAnsi="IRNazanin" w:eastAsia="IRNazanin" w:cs="IRNazanin"/>
          <w:lang w:bidi="fa-IR"/>
          <w:color w:val="111111"/>
          <w:sz w:val="28"/>
          <w:szCs w:val="28"/>
          <w:rtl/>
        </w:rPr>
        <w:t xml:space="preserve">فإنّ المشهور کون السجدتین معا رکنا،فلو ترکهما عمدا أو سهوا تبطل الصلاة.</w:t>
      </w:r>
    </w:p>
    <w:p>
      <w:pPr>
        <w:pStyle w:val="BookText"/>
      </w:pPr>
      <w:r>
        <w:rPr>
          <w:rFonts w:ascii="IRNazanin" w:hAnsi="IRNazanin" w:eastAsia="IRNazanin" w:cs="IRNazanin"/>
          <w:lang w:bidi="fa-IR"/>
          <w:color w:val="111111"/>
          <w:sz w:val="28"/>
          <w:szCs w:val="28"/>
          <w:rtl/>
        </w:rPr>
        <w:t xml:space="preserve">هذا إشکال من الشارح رحمه اللّه علی المشهور بأنّه اذا قلنا بکون کلتیهما رکنا فلو أخلّ بإحداهما یصدق عدم تحقّق الرکن،لأنّه مرکّب منهما،ففوت أحد الجزءین من المرکّب یوجب فوت المرکّب.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فواته بفواتها.</w:t>
      </w:r>
    </w:p>
    <w:p>
      <w:pPr>
        <w:pStyle w:val="BookText"/>
      </w:pPr>
      <w:r>
        <w:rPr>
          <w:rFonts w:ascii="IRNazanin" w:hAnsi="IRNazanin" w:eastAsia="IRNazanin" w:cs="IRNazanin"/>
          <w:lang w:bidi="fa-IR"/>
          <w:color w:val="111111"/>
          <w:sz w:val="28"/>
          <w:szCs w:val="28"/>
          <w:rtl/>
        </w:rPr>
        <w:t xml:space="preserve">و اعتذار المصنّف(1)فی الذکری بأنّ الرکن مسمّی السجود و لا یتحقّق الإخلال به إلاّ بترکهما معا خروج(2)عن المتنازع فیه لموافقته(3)علی کونهما معا هو الرکن و هو(4)یستلزم الفوات بإحداهما،فکیف یدّعی(5) أنّه مسمّاه،و مع ذلک(6)یستلزم بطلانها بزیادة واحدة لتحقّق المسمّی، و لا قائل به(7)،و بأنّ انتفاء الماهیة هنا غیر مؤثّر مطلقا(8)،و إلاّ لکان</w:t>
      </w:r>
    </w:p>
    <w:p>
      <w:pPr>
        <w:pStyle w:val="BookText"/>
      </w:pPr>
      <w:r>
        <w:rPr>
          <w:rFonts w:ascii="IRNazanin" w:hAnsi="IRNazanin" w:eastAsia="IRNazanin" w:cs="IRNazanin"/>
          <w:lang w:bidi="fa-IR"/>
          <w:color w:val="111111"/>
          <w:sz w:val="28"/>
          <w:szCs w:val="28"/>
          <w:rtl/>
        </w:rPr>
        <w:t xml:space="preserve">هذا اعتذار من المصنّف فی کتابه الذکری حول الإشکال المذکور،بأنّ الرکن إنّما هو مسمّی السجدة،ففی إتیان إحداهما یتحقّق الرکن،و لا یصدق الإخلال إلاّ بترک کلتیهما،لا بإحداهما.</w:t>
      </w:r>
    </w:p>
    <w:p>
      <w:pPr>
        <w:pStyle w:val="BookText"/>
      </w:pPr>
      <w:r>
        <w:rPr>
          <w:rFonts w:ascii="IRNazanin" w:hAnsi="IRNazanin" w:eastAsia="IRNazanin" w:cs="IRNazanin"/>
          <w:lang w:bidi="fa-IR"/>
          <w:color w:val="111111"/>
          <w:sz w:val="28"/>
          <w:szCs w:val="28"/>
          <w:rtl/>
        </w:rPr>
        <w:t xml:space="preserve">خبر لقوله«و اعتذار المصنّف»فإنّ ذلک الاعتذار خروج عمّا نحن فیه،و هو کون کلتیهما رکنا،لا المسمّی من السجود.</w:t>
      </w:r>
    </w:p>
    <w:p>
      <w:pPr>
        <w:pStyle w:val="BookText"/>
      </w:pPr>
      <w:r>
        <w:rPr>
          <w:rFonts w:ascii="IRNazanin" w:hAnsi="IRNazanin" w:eastAsia="IRNazanin" w:cs="IRNazanin"/>
          <w:lang w:bidi="fa-IR"/>
          <w:color w:val="111111"/>
          <w:sz w:val="28"/>
          <w:szCs w:val="28"/>
          <w:rtl/>
        </w:rPr>
        <w:t xml:space="preserve">الضمیر فی«موافقته»یرجع الی المصنّف،فإنّه وافق المشهور بکون کلا السجدتین معا رکنا،لا المسمّی من السجدة.</w:t>
      </w:r>
    </w:p>
    <w:p>
      <w:pPr>
        <w:pStyle w:val="BookText"/>
      </w:pPr>
      <w:r>
        <w:rPr>
          <w:rFonts w:ascii="IRNazanin" w:hAnsi="IRNazanin" w:eastAsia="IRNazanin" w:cs="IRNazanin"/>
          <w:lang w:bidi="fa-IR"/>
          <w:color w:val="111111"/>
          <w:sz w:val="28"/>
          <w:szCs w:val="28"/>
          <w:rtl/>
        </w:rPr>
        <w:t xml:space="preserve">أی کونهما معا هو الرکن یستلزم فوت الرکن بترک أحدهما.</w:t>
      </w:r>
    </w:p>
    <w:p>
      <w:pPr>
        <w:pStyle w:val="BookText"/>
      </w:pPr>
      <w:r>
        <w:rPr>
          <w:rFonts w:ascii="IRNazanin" w:hAnsi="IRNazanin" w:eastAsia="IRNazanin" w:cs="IRNazanin"/>
          <w:lang w:bidi="fa-IR"/>
          <w:color w:val="111111"/>
          <w:sz w:val="28"/>
          <w:szCs w:val="28"/>
          <w:rtl/>
        </w:rPr>
        <w:t xml:space="preserve">هذا استبعاد من ادّعاء المصنّف فی«الذکری»بکون المسمّی رکنا،و الضمیر فی «مسمّاه»یرجع الی السجود.</w:t>
      </w:r>
    </w:p>
    <w:p>
      <w:pPr>
        <w:pStyle w:val="BookText"/>
      </w:pPr>
      <w:r>
        <w:rPr>
          <w:rFonts w:ascii="IRNazanin" w:hAnsi="IRNazanin" w:eastAsia="IRNazanin" w:cs="IRNazanin"/>
          <w:lang w:bidi="fa-IR"/>
          <w:color w:val="111111"/>
          <w:sz w:val="28"/>
          <w:szCs w:val="28"/>
          <w:rtl/>
        </w:rPr>
        <w:t xml:space="preserve">هذا إیراد ثان لکلام المصنّف فی الذکری بأنه لو کان الرکن هو المسمّی من السجود ذلک یستلزم الحکم بالبطلان عند زیادة سجدة واحدة عمدا أو سهوا، و الحال لا یحکم المصنّف بالبطلان بزیادة سجدة واحدة سهوا.</w:t>
      </w:r>
    </w:p>
    <w:p>
      <w:pPr>
        <w:pStyle w:val="BookText"/>
      </w:pPr>
      <w:r>
        <w:rPr>
          <w:rFonts w:ascii="IRNazanin" w:hAnsi="IRNazanin" w:eastAsia="IRNazanin" w:cs="IRNazanin"/>
          <w:lang w:bidi="fa-IR"/>
          <w:color w:val="111111"/>
          <w:sz w:val="28"/>
          <w:szCs w:val="28"/>
          <w:rtl/>
        </w:rPr>
        <w:t xml:space="preserve">أی لا قائل ببطلان الصلاة بزیادة سجدة واحدة.</w:t>
      </w:r>
    </w:p>
    <w:p>
      <w:pPr>
        <w:pStyle w:val="BookText"/>
      </w:pPr>
      <w:r>
        <w:rPr>
          <w:rFonts w:ascii="IRNazanin" w:hAnsi="IRNazanin" w:eastAsia="IRNazanin" w:cs="IRNazanin"/>
          <w:lang w:bidi="fa-IR"/>
          <w:color w:val="111111"/>
          <w:sz w:val="28"/>
          <w:szCs w:val="28"/>
          <w:rtl/>
        </w:rPr>
        <w:t xml:space="preserve">قوله:«و بأنّ انتفاء الماهیة هنا غیر مؤثّر مطلقا»عطف علی قوله:«بأنّ الرکن مسمّی السجود».یعنی و اعتذار المصنّف عن الإشکال الوارد بعذر ثان،و هو:أنّ انتفاء الماهیة فی المرکّب بأیّ نحو کان غیر مؤثّر فی فوت المرکّب،بل المؤثّر هو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الإخلال بعضو من أعضاء السجود مبطلا بل المؤثّر انتفاؤها(1)رأسا، فیه(2)ما مرّ.و الفرق(3)بین الأعضاء غیر الجبهة و بینها(4)بأنّها واجبات خارجة عن حقیقته کالذکر(5)و الطمأنینة دونها.</w:t>
      </w:r>
    </w:p>
    <w:p>
      <w:pPr>
        <w:pStyle w:val="BookText"/>
      </w:pPr>
      <w:r>
        <w:rPr>
          <w:rFonts w:ascii="IRNazanin" w:hAnsi="IRNazanin" w:eastAsia="IRNazanin" w:cs="IRNazanin"/>
          <w:lang w:bidi="fa-IR"/>
          <w:color w:val="111111"/>
          <w:sz w:val="28"/>
          <w:szCs w:val="28"/>
          <w:rtl/>
        </w:rPr>
        <w:t xml:space="preserve">و لم یذکر المصنّف حکم زیادة</w:t>
      </w:r>
    </w:p>
    <w:p>
      <w:pPr>
        <w:pStyle w:val="BookText"/>
      </w:pPr>
      <w:r>
        <w:rPr>
          <w:rFonts w:ascii="IRNazanin" w:hAnsi="IRNazanin" w:eastAsia="IRNazanin" w:cs="IRNazanin"/>
          <w:lang w:bidi="fa-IR"/>
          <w:color w:val="111111"/>
          <w:sz w:val="28"/>
          <w:szCs w:val="28"/>
          <w:rtl/>
        </w:rPr>
        <w:t xml:space="preserve">فوت المرکّب کلاّ،فلو کان انتفاؤه-و لو بانتفاء بعض أجزاء المرکّب-مؤثّرا فیحکم ببطلان الصلاة عند الإخلال بوضع عضو واحد من أعضاء السجدة سهوا علی الأرض،و الحال لا یحکم ببطلانها عند ذلک،فأجاب الشارح عن اعتذار المصنّف الثانی بما یأتی قریبا.</w:t>
      </w:r>
    </w:p>
    <w:p>
      <w:pPr>
        <w:pStyle w:val="BookText"/>
      </w:pPr>
      <w:r>
        <w:rPr>
          <w:rFonts w:ascii="IRNazanin" w:hAnsi="IRNazanin" w:eastAsia="IRNazanin" w:cs="IRNazanin"/>
          <w:lang w:bidi="fa-IR"/>
          <w:color w:val="111111"/>
          <w:sz w:val="28"/>
          <w:szCs w:val="28"/>
          <w:rtl/>
        </w:rPr>
        <w:t xml:space="preserve">الضمیر فی«انتفاؤها»یرجع الی الماهیة.</w:t>
      </w:r>
    </w:p>
    <w:p>
      <w:pPr>
        <w:pStyle w:val="BookText"/>
      </w:pPr>
      <w:r>
        <w:rPr>
          <w:rFonts w:ascii="IRNazanin" w:hAnsi="IRNazanin" w:eastAsia="IRNazanin" w:cs="IRNazanin"/>
          <w:lang w:bidi="fa-IR"/>
          <w:color w:val="111111"/>
          <w:sz w:val="28"/>
          <w:szCs w:val="28"/>
          <w:rtl/>
        </w:rPr>
        <w:t xml:space="preserve">هذا جواب عن اعتذار المصنّف الثانی عن الإشکال فی کتابه«الذکری»،فقال الشارح رحمه اللّه فی هذا الاعتذار ما مرّ فی ردّ اعتذاره الأول،بأنه خروج عمّا نحن فیه،لأنّا اذا قلنا بکون الرکن هو المرکّب من السجدتین فاذا فاتت سجدة واحدة یحکم بفوت المرکّب،و أمّا قوله فی مقام النقض:فلم لا یحکم بالبطلان عند فقد وضع بعض أعضاء السجدة؟فجوابه:أنّ الواجب هو نفس السجدة،و هی تتحقّق بوضع الجبهة علی الأرض،و أمّا وضع سائر الأعضاء إنما هو من واجبات السجود،فإنّ الماهیة تتحقّق بوضع الجبهة علی الأرض و لو لم یوضع أحد من الأعضاء علی الأرض.</w:t>
      </w:r>
    </w:p>
    <w:p>
      <w:pPr>
        <w:pStyle w:val="BookText"/>
      </w:pPr>
      <w:r>
        <w:rPr>
          <w:rFonts w:ascii="IRNazanin" w:hAnsi="IRNazanin" w:eastAsia="IRNazanin" w:cs="IRNazanin"/>
          <w:lang w:bidi="fa-IR"/>
          <w:color w:val="111111"/>
          <w:sz w:val="28"/>
          <w:szCs w:val="28"/>
          <w:rtl/>
        </w:rPr>
        <w:t xml:space="preserve">هذا بیان ما أوضحناه،بأنّ السجدة تتحقّق بوضع الجبهة علی الأرض،فلو لم یحصل لا تتحقّق،بخلاف سائر الأعضاء،فقال الشارح رحمه اللّه:إنّ وضع سائر الأعضاء علی الأرض من واجبات السجدة،لا من موجبات تحقّق وضع الجبهة علی الأرض.</w:t>
      </w:r>
    </w:p>
    <w:p>
      <w:pPr>
        <w:pStyle w:val="BookText"/>
      </w:pPr>
      <w:r>
        <w:rPr>
          <w:rFonts w:ascii="IRNazanin" w:hAnsi="IRNazanin" w:eastAsia="IRNazanin" w:cs="IRNazanin"/>
          <w:lang w:bidi="fa-IR"/>
          <w:color w:val="111111"/>
          <w:sz w:val="28"/>
          <w:szCs w:val="28"/>
          <w:rtl/>
        </w:rPr>
        <w:t xml:space="preserve">الضمیر فی«بینها»یرجع الی الجبهة،و الضمیر فی«بأنّها»یرجع الی سائر الأعضاء.</w:t>
      </w:r>
    </w:p>
    <w:p>
      <w:pPr>
        <w:pStyle w:val="BookText"/>
      </w:pPr>
      <w:r>
        <w:rPr>
          <w:rFonts w:ascii="IRNazanin" w:hAnsi="IRNazanin" w:eastAsia="IRNazanin" w:cs="IRNazanin"/>
          <w:lang w:bidi="fa-IR"/>
          <w:color w:val="111111"/>
          <w:sz w:val="28"/>
          <w:szCs w:val="28"/>
          <w:rtl/>
        </w:rPr>
        <w:t xml:space="preserve">التمثیل بالذکر و الطمأنینة لکونهما أیضا خارجة عن حقیقة السجدة،مثل وضع سائر الأعضاء علی الأرض.و الضمیر فی«دونها»یرجع الی الجبهة.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الرکن(1)مع کون المشهور أنّ زیادته(2)علی حدّ نقیصته،تنبیها(3)علی فساد الکلّیة فی طرف الزیادة،لتخلّفه(4)فی مواضع کثیرة لا تبطل بزیادته(5)سهوا کالنیة،فإنّ زیادتها مؤکّدة لنیابة(6)الاستدامة الحکمیة عنها تخفیفا،فإذا حصلت کان أولی،و هی(7)مع التکبیر فیما لو تبیّن للمحتاط(8)الحاجة إلیه،أو سلّم(9)علی نقص،و شرع فی صلاة اخری</w:t>
      </w:r>
    </w:p>
    <w:p>
      <w:pPr>
        <w:pStyle w:val="BookText"/>
      </w:pPr>
      <w:r>
        <w:rPr>
          <w:rFonts w:ascii="IRNazanin" w:hAnsi="IRNazanin" w:eastAsia="IRNazanin" w:cs="IRNazanin"/>
          <w:lang w:bidi="fa-IR"/>
          <w:color w:val="111111"/>
          <w:sz w:val="28"/>
          <w:szCs w:val="28"/>
          <w:rtl/>
        </w:rPr>
        <w:t xml:space="preserve">فإنّ المصنّف قال فی المتن«و من التروک ترک أحد الأرکان الخمسة»و لم یقل ترک زیادة أحد الأرکان الخمسة سهوا،و الحال أنّ المشهور هو بطلان الصلاة بزیادة الأرکان و نقصانها عمدا أو سهوا.</w:t>
      </w:r>
    </w:p>
    <w:p>
      <w:pPr>
        <w:pStyle w:val="BookText"/>
      </w:pPr>
      <w:r>
        <w:rPr>
          <w:rFonts w:ascii="IRNazanin" w:hAnsi="IRNazanin" w:eastAsia="IRNazanin" w:cs="IRNazanin"/>
          <w:lang w:bidi="fa-IR"/>
          <w:color w:val="111111"/>
          <w:sz w:val="28"/>
          <w:szCs w:val="28"/>
          <w:rtl/>
        </w:rPr>
        <w:t xml:space="preserve">الضمیران فی«زیادته»و«نقیصته»یرجعان الی الرکن.</w:t>
      </w:r>
    </w:p>
    <w:p>
      <w:pPr>
        <w:pStyle w:val="BookText"/>
      </w:pPr>
      <w:r>
        <w:rPr>
          <w:rFonts w:ascii="IRNazanin" w:hAnsi="IRNazanin" w:eastAsia="IRNazanin" w:cs="IRNazanin"/>
          <w:lang w:bidi="fa-IR"/>
          <w:color w:val="111111"/>
          <w:sz w:val="28"/>
          <w:szCs w:val="28"/>
          <w:rtl/>
        </w:rPr>
        <w:t xml:space="preserve">مفعول له،تعلیل لعدم ذکر المصنّف حکم البطلان بزیادة أحد من الأرکان؛ لأنّه لا یحکم بالبطلان فی کلّ مورد حصلت الزیادة فیه کما یفصّله الشارح رحمه اللّه.</w:t>
      </w:r>
    </w:p>
    <w:p>
      <w:pPr>
        <w:pStyle w:val="BookText"/>
      </w:pPr>
      <w:r>
        <w:rPr>
          <w:rFonts w:ascii="IRNazanin" w:hAnsi="IRNazanin" w:eastAsia="IRNazanin" w:cs="IRNazanin"/>
          <w:lang w:bidi="fa-IR"/>
          <w:color w:val="111111"/>
          <w:sz w:val="28"/>
          <w:szCs w:val="28"/>
          <w:rtl/>
        </w:rPr>
        <w:t xml:space="preserve">الضمیر فی«تخلّفه»یرجع الی الحکم بالبطلان،فإنّه لا یحکم بالبطلان فی المواضع الکثیرة التی سیذکر بعضها الشارح رحمه اللّه قریبا.</w:t>
      </w:r>
    </w:p>
    <w:p>
      <w:pPr>
        <w:pStyle w:val="BookText"/>
      </w:pPr>
      <w:r>
        <w:rPr>
          <w:rFonts w:ascii="IRNazanin" w:hAnsi="IRNazanin" w:eastAsia="IRNazanin" w:cs="IRNazanin"/>
          <w:lang w:bidi="fa-IR"/>
          <w:color w:val="111111"/>
          <w:sz w:val="28"/>
          <w:szCs w:val="28"/>
          <w:rtl/>
        </w:rPr>
        <w:t xml:space="preserve">أی بزیادة الرکن عند السهو.</w:t>
      </w:r>
    </w:p>
    <w:p>
      <w:pPr>
        <w:pStyle w:val="BookText"/>
      </w:pPr>
      <w:r>
        <w:rPr>
          <w:rFonts w:ascii="IRNazanin" w:hAnsi="IRNazanin" w:eastAsia="IRNazanin" w:cs="IRNazanin"/>
          <w:lang w:bidi="fa-IR"/>
          <w:color w:val="111111"/>
          <w:sz w:val="28"/>
          <w:szCs w:val="28"/>
          <w:rtl/>
        </w:rPr>
        <w:t xml:space="preserve">هذا تعلیل لعدم بطلان الصلاة بزیادة النیة،و الحال هی من جملة الأرکان،بأنّ النیّة تجب آنا،لکلّ من أجزاء الصلاة،لکنّ الشارح رحمه اللّه اکتفی باستدامة النیة الواقعة فی أوّلها الی آخرها،فتقع الاستدامة نائبة عن النیة،فاذا کرّرت نفس النیة أکّدت.و الضمیر فی«عنها»یرجع الی النیة.قوله«تخفیفا»علّة نیابة الاستدامة عن النیة.</w:t>
      </w:r>
    </w:p>
    <w:p>
      <w:pPr>
        <w:pStyle w:val="BookText"/>
      </w:pPr>
      <w:r>
        <w:rPr>
          <w:rFonts w:ascii="IRNazanin" w:hAnsi="IRNazanin" w:eastAsia="IRNazanin" w:cs="IRNazanin"/>
          <w:lang w:bidi="fa-IR"/>
          <w:color w:val="111111"/>
          <w:sz w:val="28"/>
          <w:szCs w:val="28"/>
          <w:rtl/>
        </w:rPr>
        <w:t xml:space="preserve">عطف علی قوله«کالنیة»فهذا مورد ثان فی عدم کون الزیادة الرکنیة مبطلة.</w:t>
      </w:r>
    </w:p>
    <w:p>
      <w:pPr>
        <w:pStyle w:val="BookText"/>
      </w:pPr>
      <w:r>
        <w:rPr>
          <w:rFonts w:ascii="IRNazanin" w:hAnsi="IRNazanin" w:eastAsia="IRNazanin" w:cs="IRNazanin"/>
          <w:lang w:bidi="fa-IR"/>
          <w:color w:val="111111"/>
          <w:sz w:val="28"/>
          <w:szCs w:val="28"/>
          <w:rtl/>
        </w:rPr>
        <w:t xml:space="preserve">المراد من المحتاط هو الذی یأتی بصلاة الاحتیاط عند الشکّ.و الضمیر فی «إلیه»یرجع الی الاحتیاط.</w:t>
      </w:r>
    </w:p>
    <w:p>
      <w:pPr>
        <w:pStyle w:val="BookText"/>
      </w:pPr>
      <w:r>
        <w:rPr>
          <w:rFonts w:ascii="IRNazanin" w:hAnsi="IRNazanin" w:eastAsia="IRNazanin" w:cs="IRNazanin"/>
          <w:lang w:bidi="fa-IR"/>
          <w:color w:val="111111"/>
          <w:sz w:val="28"/>
          <w:szCs w:val="28"/>
          <w:rtl/>
        </w:rPr>
        <w:t xml:space="preserve">هذا هو المورد الثالث من الموارد الکثیرة.قوله«سلّم»فعل ماض وزان صرّف فاعله المصلّی.یعنی اذا توهّم تمام صلاته فسلّم و فرغ و شرع فی صلاة اخری ففهم نقصان السابق فیعدل إلیها.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فعل المنافی مطلقا،و القیام(1)إن جعلناه مطلقا رکنا کما أطلقه(2)، و الرکوع(3)فیما لو سبق به المأموم(4)إمامه سهوا ثمّ عاد إلی المتابعة، و السجود(5)فیما لو زاد واحدة إن جعلنا الرکن مسمّاه،و زیادة(6)جملة الأرکان غیر النیة،و التحریمة فیما إذا زاد رکعة آخر الصلاة و قد جلس بقدر واجب التشهد،أو أتمّ المسافر(7)ناسیا إلی أن خرج الوقت.</w:t>
      </w:r>
    </w:p>
    <w:p>
      <w:pPr>
        <w:pStyle w:val="BookText"/>
      </w:pPr>
      <w:r>
        <w:rPr>
          <w:rFonts w:ascii="IRNazanin" w:hAnsi="IRNazanin" w:eastAsia="IRNazanin" w:cs="IRNazanin"/>
          <w:lang w:bidi="fa-IR"/>
          <w:color w:val="111111"/>
          <w:sz w:val="28"/>
          <w:szCs w:val="28"/>
          <w:rtl/>
        </w:rPr>
        <w:t xml:space="preserve">بالجرّ،عطفا علی قوله«کالنیة».و هذا هو المورد الرابع من الموارد الکثیرة التی لا تبطل الصلاة بزیادة الرکن،و هو زیادة القیام اذا نسی المصلّی التشهّد فی الرکعة الثانیة و قام الی الثالثة فذکر نسیانه التشهّد و جلس للتشهّد،فزیادة القیام لو جعلناه رکنا مطلقا لا توجب البطلان.</w:t>
      </w:r>
    </w:p>
    <w:p>
      <w:pPr>
        <w:pStyle w:val="BookText"/>
      </w:pPr>
      <w:r>
        <w:rPr>
          <w:rFonts w:ascii="IRNazanin" w:hAnsi="IRNazanin" w:eastAsia="IRNazanin" w:cs="IRNazanin"/>
          <w:lang w:bidi="fa-IR"/>
          <w:color w:val="111111"/>
          <w:sz w:val="28"/>
          <w:szCs w:val="28"/>
          <w:rtl/>
        </w:rPr>
        <w:t xml:space="preserve">أی کما أطلق المصنّف القیام فی کونه رکنا فی قوله«و هی النیة و القیام و التحریمة و الرکوع و السجدتان معا».</w:t>
      </w:r>
    </w:p>
    <w:p>
      <w:pPr>
        <w:pStyle w:val="BookText"/>
      </w:pPr>
      <w:r>
        <w:rPr>
          <w:rFonts w:ascii="IRNazanin" w:hAnsi="IRNazanin" w:eastAsia="IRNazanin" w:cs="IRNazanin"/>
          <w:lang w:bidi="fa-IR"/>
          <w:color w:val="111111"/>
          <w:sz w:val="28"/>
          <w:szCs w:val="28"/>
          <w:rtl/>
        </w:rPr>
        <w:t xml:space="preserve">بالجرّ أیضا،لکونه عطفا علی القیام و معطوفه.یعنی و الخامس من الموارد الکثیرة هو زیادة الرکوع فی صورة سبق المأموم علی إمامه نسیانا،ثمّ علم بعدم رجوع الإمام عن رکوعه فیرجع الی الرکوع لیتبع إمامه فزاد الرکوع و هو من الأرکان،و الحال لا یحکم ببطلان صلاته بالزیادة.</w:t>
      </w:r>
    </w:p>
    <w:p>
      <w:pPr>
        <w:pStyle w:val="BookText"/>
      </w:pPr>
      <w:r>
        <w:rPr>
          <w:rFonts w:ascii="IRNazanin" w:hAnsi="IRNazanin" w:eastAsia="IRNazanin" w:cs="IRNazanin"/>
          <w:lang w:bidi="fa-IR"/>
          <w:color w:val="111111"/>
          <w:sz w:val="28"/>
          <w:szCs w:val="28"/>
          <w:rtl/>
        </w:rPr>
        <w:t xml:space="preserve">هذا فاعل«سبق»،و مفعوله«إمامه»،و فاعل«عاد»مستتر یرجع الی المأموم.</w:t>
      </w:r>
    </w:p>
    <w:p>
      <w:pPr>
        <w:pStyle w:val="BookText"/>
      </w:pPr>
      <w:r>
        <w:rPr>
          <w:rFonts w:ascii="IRNazanin" w:hAnsi="IRNazanin" w:eastAsia="IRNazanin" w:cs="IRNazanin"/>
          <w:lang w:bidi="fa-IR"/>
          <w:color w:val="111111"/>
          <w:sz w:val="28"/>
          <w:szCs w:val="28"/>
          <w:rtl/>
        </w:rPr>
        <w:t xml:space="preserve">هذا هو السادس من الموارد الکثیرة،و هو زیادة سجدة واحدة نسیانا لو جعل المسمّی للسجود رکنا کما قاله البعض.</w:t>
      </w:r>
    </w:p>
    <w:p>
      <w:pPr>
        <w:pStyle w:val="BookText"/>
      </w:pPr>
      <w:r>
        <w:rPr>
          <w:rFonts w:ascii="IRNazanin" w:hAnsi="IRNazanin" w:eastAsia="IRNazanin" w:cs="IRNazanin"/>
          <w:lang w:bidi="fa-IR"/>
          <w:color w:val="111111"/>
          <w:sz w:val="28"/>
          <w:szCs w:val="28"/>
          <w:rtl/>
        </w:rPr>
        <w:t xml:space="preserve">هذا هو السابع من الموارد المذکورة و هو اذا زاد رکعة فی صلاته التی جلس بها بمقدار التشهّد و لم یدر فقام للرکعة الاخری و أتمّها،فعلم زیادتها بعد أن یتمّ صلاته،فبناء علی صحّة صلاة ذلک الشخص کما أفتی بها بعض الفقهاء یزید فیها الرکوع و السجود و القیام،فلم یبق من الأرکان إلاّ النیة و التحریمة.</w:t>
      </w:r>
    </w:p>
    <w:p>
      <w:pPr>
        <w:pStyle w:val="BookText"/>
      </w:pPr>
      <w:r>
        <w:rPr>
          <w:rFonts w:ascii="IRNazanin" w:hAnsi="IRNazanin" w:eastAsia="IRNazanin" w:cs="IRNazanin"/>
          <w:lang w:bidi="fa-IR"/>
          <w:color w:val="111111"/>
          <w:sz w:val="28"/>
          <w:szCs w:val="28"/>
          <w:rtl/>
        </w:rPr>
        <w:t xml:space="preserve">المورد الثامن من الموارد الکثیرة التی لا تبطل الصلاة بزیادة الرکن و هو ما اذا صلّی المسافر صلاة تامّة بدل القصر نسیانا و خرج الوقت فعلم بالزیادة، فحکموا بصحّة صلاته مع زیادة الرکعتین فیها.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65" w:name="pg19899_254014"/>
    <w:bookmarkEnd w:id="65"/>
    <w:p>
      <w:pPr>
        <w:pStyle w:val="Heading4"/>
      </w:pPr>
      <w:bookmarkStart w:id="243" w:name="_Toc96"/>
      <w:r>
        <w:t>فی الأرکان</w:t>
      </w:r>
      <w:bookmarkEnd w:id="243"/>
    </w:p>
    <w:p>
      <w:pPr>
        <w:pStyle w:val="BookText"/>
      </w:pPr>
      <w:r>
        <w:rPr>
          <w:rFonts w:ascii="IRNazanin" w:hAnsi="IRNazanin" w:eastAsia="IRNazanin" w:cs="IRNazanin"/>
          <w:lang w:bidi="fa-IR"/>
          <w:color w:val="111111"/>
          <w:sz w:val="28"/>
          <w:szCs w:val="28"/>
          <w:rtl/>
        </w:rPr>
        <w:t xml:space="preserve">و اعلم أنّ(1)الحکم برکنیة النیة هو أحد الأقوال فیها،و إن کان التحقیق یقتضی کونها بالشرط أشبه(2).</w:t>
      </w:r>
    </w:p>
    <w:p>
      <w:pPr>
        <w:pStyle w:val="BookText"/>
      </w:pPr>
      <w:r>
        <w:rPr>
          <w:rFonts w:ascii="IRNazanin" w:hAnsi="IRNazanin" w:eastAsia="IRNazanin" w:cs="IRNazanin"/>
          <w:lang w:bidi="fa-IR"/>
          <w:color w:val="111111"/>
          <w:sz w:val="28"/>
          <w:szCs w:val="28"/>
          <w:rtl/>
        </w:rPr>
        <w:t xml:space="preserve">و أمّا القیام فهو رکن فی الجملة إجماعا(3)علی ما نقله العلاّمة،و لولاه لأمکن القدح(4)فی رکنیّته،لأنّ زیادته و نقصانه لا یبطلان إلاّ مع اقترانه(5)بالرکوع،</w:t>
      </w:r>
    </w:p>
    <w:p>
      <w:pPr>
        <w:pStyle w:val="BookText"/>
      </w:pPr>
      <w:r>
        <w:rPr>
          <w:rFonts w:ascii="IRNazanin" w:hAnsi="IRNazanin" w:eastAsia="IRNazanin" w:cs="IRNazanin"/>
          <w:lang w:bidi="fa-IR"/>
          <w:color w:val="111111"/>
          <w:sz w:val="28"/>
          <w:szCs w:val="28"/>
          <w:rtl/>
        </w:rPr>
        <w:t xml:space="preserve">هذا تحقیق من الشارح رحمه اللّه فی خصوص الأرکان التی أشار إلیها المصنّف بلا تفصیل،فیقول:إنّ الحکم برکنیة النیة هو أحد الأقوال فی الصلاة.</w:t>
      </w:r>
    </w:p>
    <w:p>
      <w:pPr>
        <w:pStyle w:val="BookText"/>
      </w:pPr>
      <w:r>
        <w:rPr>
          <w:rFonts w:ascii="IRNazanin" w:hAnsi="IRNazanin" w:eastAsia="IRNazanin" w:cs="IRNazanin"/>
          <w:lang w:bidi="fa-IR"/>
          <w:color w:val="111111"/>
          <w:sz w:val="28"/>
          <w:szCs w:val="28"/>
          <w:rtl/>
        </w:rPr>
        <w:t xml:space="preserve">فقال بعض الفقهاء:إنّها جزء للصلاة و من أرکانها،و اختاره المصنّف رحمه اللّه بدلیل وجوب مقارنة النیة بتکبیرة الإحرام،و هی من أجزاء الصلاة،فالمقارن بها أیضا-و هو النیة-جزء لها.</w:t>
      </w:r>
    </w:p>
    <w:p>
      <w:pPr>
        <w:pStyle w:val="BookText"/>
      </w:pPr>
      <w:r>
        <w:rPr>
          <w:rFonts w:ascii="IRNazanin" w:hAnsi="IRNazanin" w:eastAsia="IRNazanin" w:cs="IRNazanin"/>
          <w:lang w:bidi="fa-IR"/>
          <w:color w:val="111111"/>
          <w:sz w:val="28"/>
          <w:szCs w:val="28"/>
          <w:rtl/>
        </w:rPr>
        <w:t xml:space="preserve">و قال الآخر:إنّ النیة شرط من شرائط الصلاة،مثل الطهارة و الستر و غیرهما، لأنّه قیل فی تعریف الشرط بأنّه الذی یتوقّف تأثیر المشروط علیه،و النیة کذلک،لأنّ الصلاة بدون النیة لا أثر لها.</w:t>
      </w:r>
    </w:p>
    <w:p>
      <w:pPr>
        <w:pStyle w:val="BookText"/>
      </w:pPr>
      <w:r>
        <w:rPr>
          <w:rFonts w:ascii="IRNazanin" w:hAnsi="IRNazanin" w:eastAsia="IRNazanin" w:cs="IRNazanin"/>
          <w:lang w:bidi="fa-IR"/>
          <w:color w:val="111111"/>
          <w:sz w:val="28"/>
          <w:szCs w:val="28"/>
          <w:rtl/>
        </w:rPr>
        <w:t xml:space="preserve">و القول الآخر:کون النیة مردّدا من کونها شرطا أو جزء،لأنّ النیة فیها حالة الشرطیة و الجزئیة.أمّا الشرطیة فلکونها قبل تمام أفعال الصلاة،حتّی النیة متقدمة علی نفس تکبیرة الإحرام.و أما الجزئیة فإنّ کلّ ما یشترط فی سائر أجزاء الصلاة من الطهارة و القبلة و الستر و غیرها یشترط فی النیة أیضا فیستشمّ منها الجزئیة.</w:t>
      </w:r>
    </w:p>
    <w:p>
      <w:pPr>
        <w:pStyle w:val="BookText"/>
      </w:pPr>
      <w:r>
        <w:rPr>
          <w:rFonts w:ascii="IRNazanin" w:hAnsi="IRNazanin" w:eastAsia="IRNazanin" w:cs="IRNazanin"/>
          <w:lang w:bidi="fa-IR"/>
          <w:color w:val="111111"/>
          <w:sz w:val="28"/>
          <w:szCs w:val="28"/>
          <w:rtl/>
        </w:rPr>
        <w:t xml:space="preserve">و قد رجّح الشارح رحمه اللّه القول الثانی،و هو کونها من الشروط.</w:t>
      </w:r>
    </w:p>
    <w:p>
      <w:pPr>
        <w:pStyle w:val="BookText"/>
      </w:pPr>
      <w:r>
        <w:rPr>
          <w:rFonts w:ascii="IRNazanin" w:hAnsi="IRNazanin" w:eastAsia="IRNazanin" w:cs="IRNazanin"/>
          <w:lang w:bidi="fa-IR"/>
          <w:color w:val="111111"/>
          <w:sz w:val="28"/>
          <w:szCs w:val="28"/>
          <w:rtl/>
        </w:rPr>
        <w:t xml:space="preserve">یعنی أنّ کون القیام إجمالا رکنا فی الصلاة إجماعیّ بین الفقهاء علی ما نقل الإجماع العلاّمة الحلّی رحمه اللّه،لکنّ الخلاف فی أنّ الرکن أیّ منه،و هذا ما یأتی شرحه قریبا إن شاء اللّه تعالی.</w:t>
      </w:r>
    </w:p>
    <w:p>
      <w:pPr>
        <w:pStyle w:val="BookText"/>
      </w:pPr>
      <w:r>
        <w:rPr>
          <w:rFonts w:ascii="IRNazanin" w:hAnsi="IRNazanin" w:eastAsia="IRNazanin" w:cs="IRNazanin"/>
          <w:lang w:bidi="fa-IR"/>
          <w:color w:val="111111"/>
          <w:sz w:val="28"/>
          <w:szCs w:val="28"/>
          <w:rtl/>
        </w:rPr>
        <w:t xml:space="preserve">یعنی لو لم یکن الإجماع فی کون القیام فی الجملة رکنا لأمکن الإشکال فی کونه رکنا.</w:t>
      </w:r>
    </w:p>
    <w:p>
      <w:pPr>
        <w:pStyle w:val="BookText"/>
      </w:pPr>
      <w:r>
        <w:rPr>
          <w:rFonts w:ascii="IRNazanin" w:hAnsi="IRNazanin" w:eastAsia="IRNazanin" w:cs="IRNazanin"/>
          <w:lang w:bidi="fa-IR"/>
          <w:color w:val="111111"/>
          <w:sz w:val="28"/>
          <w:szCs w:val="28"/>
          <w:rtl/>
        </w:rPr>
        <w:t xml:space="preserve">کما مثّلنا سابقا بأنه اذا نسی التشهّد و قام فذکر نسیانه له فعلیه أن یقعد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معه(1)یستغنی عن القیام،لأنّ الرکوع کاف فی البطلان.و حینئذ(2)</w:t>
      </w:r>
    </w:p>
    <w:p>
      <w:pPr>
        <w:pStyle w:val="BookText"/>
      </w:pPr>
      <w:r>
        <w:rPr>
          <w:rFonts w:ascii="IRNazanin" w:hAnsi="IRNazanin" w:eastAsia="IRNazanin" w:cs="IRNazanin"/>
          <w:lang w:bidi="fa-IR"/>
          <w:color w:val="111111"/>
          <w:sz w:val="28"/>
          <w:szCs w:val="28"/>
          <w:rtl/>
        </w:rPr>
        <w:t xml:space="preserve">و یتشهّد و لا تبطل صلاته،لکن لو دخل فی الرکوع و ذکر نسیانه التشهّد فلو جلس بإتیان التشهّد زاد فیه القیام و الرکوع و ذلک یوجب البطلان.</w:t>
      </w:r>
    </w:p>
    <w:p>
      <w:pPr>
        <w:pStyle w:val="BookText"/>
      </w:pPr>
      <w:r>
        <w:rPr>
          <w:rFonts w:ascii="IRNazanin" w:hAnsi="IRNazanin" w:eastAsia="IRNazanin" w:cs="IRNazanin"/>
          <w:lang w:bidi="fa-IR"/>
          <w:color w:val="111111"/>
          <w:sz w:val="28"/>
          <w:szCs w:val="28"/>
          <w:rtl/>
        </w:rPr>
        <w:t xml:space="preserve">الضمیر فی«معه»یرجع الی الرکوع.یعنی و مع زیادة الرکوع لا یحتاج الی زیادة القیام فی الحکم ببطلان الصلاة.</w:t>
      </w:r>
    </w:p>
    <w:p>
      <w:pPr>
        <w:pStyle w:val="BookText"/>
      </w:pPr>
      <w:r>
        <w:rPr>
          <w:rFonts w:ascii="IRNazanin" w:hAnsi="IRNazanin" w:eastAsia="IRNazanin" w:cs="IRNazanin"/>
          <w:lang w:bidi="fa-IR"/>
          <w:color w:val="111111"/>
          <w:sz w:val="28"/>
          <w:szCs w:val="28"/>
          <w:rtl/>
        </w:rPr>
        <w:t xml:space="preserve">هذا تحقیق فی کون أیّ حالة من حالات القیام رکنا،فیذکر فی ثلاث أوجه:</w:t>
      </w:r>
    </w:p>
    <w:p>
      <w:pPr>
        <w:pStyle w:val="BookText"/>
      </w:pPr>
      <w:r>
        <w:rPr>
          <w:rFonts w:ascii="IRNazanin" w:hAnsi="IRNazanin" w:eastAsia="IRNazanin" w:cs="IRNazanin"/>
          <w:lang w:bidi="fa-IR"/>
          <w:color w:val="111111"/>
          <w:sz w:val="28"/>
          <w:szCs w:val="28"/>
          <w:rtl/>
        </w:rPr>
        <w:t xml:space="preserve">الأوّل:القیام المتّصل بالرکوع،فالبطلان یستند الی زیادة القیام و الرکوع کلیهما.</w:t>
      </w:r>
    </w:p>
    <w:p>
      <w:pPr>
        <w:pStyle w:val="BookText"/>
      </w:pPr>
      <w:r>
        <w:rPr>
          <w:rFonts w:ascii="IRNazanin" w:hAnsi="IRNazanin" w:eastAsia="IRNazanin" w:cs="IRNazanin"/>
          <w:lang w:bidi="fa-IR"/>
          <w:color w:val="111111"/>
          <w:sz w:val="28"/>
          <w:szCs w:val="28"/>
          <w:rtl/>
        </w:rPr>
        <w:t xml:space="preserve">فلو قیل:کیف یمکن اجتماع علّتین تامّتین علی معلول واحد؟فیقال:إنّ ذلک إنّما هو فی العلل الحقیقیة و الفلسفیة ففیها یستحیل توارد علّتین تامّتین علی معلول واحد،لکن فی الأحکام الشرعیة لا یستحیل ذلک،لأنّ العلل و الأسباب الشرعیة من قبیل العلائم و المعرّفات للأحکام الشرعیة،ففی مورد البحث یکون القیام و الرکوع الزائدان کاشفین عن بطلان الصلاة،ففی هذه الصورة کلّما وجدت الزیادة فی القیام و الرکوع یحکم ببطلان الصلاة و لا استثناء فیها.</w:t>
      </w:r>
    </w:p>
    <w:p>
      <w:pPr>
        <w:pStyle w:val="BookText"/>
      </w:pPr>
      <w:r>
        <w:rPr>
          <w:rFonts w:ascii="IRNazanin" w:hAnsi="IRNazanin" w:eastAsia="IRNazanin" w:cs="IRNazanin"/>
          <w:lang w:bidi="fa-IR"/>
          <w:color w:val="111111"/>
          <w:sz w:val="28"/>
          <w:szCs w:val="28"/>
          <w:rtl/>
        </w:rPr>
        <w:t xml:space="preserve">الثانی:کون القیام مطلقا،رکنا کان معه الرکوع أو لم یکن.و الموارد التی لا یکون فیها زیادة القیام موجبا لبطلان الصلاة مستثناة،مثل الموارد التی استثنیت فی عدم بطلان الصلاة بزیادة سائر الأرکان کما قدّمناه سابقا،مثل زیادة النیة أو زیادة الرکوع فی خصوص المأموم،أو زیادة رکعة فی آخر الصلاة اذا جلس بمقدار التشهّد و غیرها،فزیادة القیام نسیانا فی الموضع الذی یجب الجلوس فیه استثنیت،و لم یحکم فیها ببطلان الصلاة.</w:t>
      </w:r>
    </w:p>
    <w:p>
      <w:pPr>
        <w:pStyle w:val="BookText"/>
      </w:pPr>
      <w:r>
        <w:rPr>
          <w:rFonts w:ascii="IRNazanin" w:hAnsi="IRNazanin" w:eastAsia="IRNazanin" w:cs="IRNazanin"/>
          <w:lang w:bidi="fa-IR"/>
          <w:color w:val="111111"/>
          <w:sz w:val="28"/>
          <w:szCs w:val="28"/>
          <w:rtl/>
        </w:rPr>
        <w:t xml:space="preserve">الثالث:کون القیام-المشتمل علی رکن-رکنا،مثل القیام حال النیة و تکبیرة الإحرام،و الإشکال السابق بتوارد العلّتین علی معلول واحد،و کفایة زیادة الرکن فی بطلان الصلاة،و عدم الاحتیاج بزیادة القیام قد أجیب عنه بأنّ استحالة اجتماع العلّتین إنّما هو فی العلل الحقیقیة و الفلسفیة،و الحال أنّ العلل الشرعیة من قبیل المعرّفات،فلا مانع من کون الأمرین موجبا لحصول حکم شرعیّ،مثل زیادة القیام و الرکن معه موجبا لحصول بطلان الصلاة،فکلاهما معرّفان و کاشفان عن بطلان الصلاة.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فالرکن منه(1)إمّا ما اتّصل بالرکوع و یکون إسناد الإبطال إلیه(2)بسبب کونه أحد المعرّفین(3)له،أو یجعل(4)رکنا کیف اتّفق،و فی موضع لا تبطل بزیادته و نقصانه یکون مستثنی کغیره،و علی الأول(5)لیس مجموع(6) القیام المتّصل بالرکوع رکنا،بل الأمر الکلّی منه(7)،و من ثمّ لو نسی القراءة أو أبعاضها لم تبطل الصلاة،أو یجعل(8)الرکن منه ما اشتمل علی رکن کالتحریمة(9)،</w:t>
      </w:r>
    </w:p>
    <w:p>
      <w:pPr>
        <w:pStyle w:val="BookText"/>
      </w:pPr>
      <w:r>
        <w:rPr>
          <w:rFonts w:ascii="IRNazanin" w:hAnsi="IRNazanin" w:eastAsia="IRNazanin" w:cs="IRNazanin"/>
          <w:lang w:bidi="fa-IR"/>
          <w:color w:val="111111"/>
          <w:sz w:val="28"/>
          <w:szCs w:val="28"/>
          <w:rtl/>
        </w:rPr>
        <w:t xml:space="preserve">الضمیر فی«منه»یرجع الی القیام.و هذا هو الوجه الأوّل من الوجوه الثلاثة المتقدّمة.</w:t>
      </w:r>
    </w:p>
    <w:p>
      <w:pPr>
        <w:pStyle w:val="BookText"/>
      </w:pPr>
      <w:r>
        <w:rPr>
          <w:rFonts w:ascii="IRNazanin" w:hAnsi="IRNazanin" w:eastAsia="IRNazanin" w:cs="IRNazanin"/>
          <w:lang w:bidi="fa-IR"/>
          <w:color w:val="111111"/>
          <w:sz w:val="28"/>
          <w:szCs w:val="28"/>
          <w:rtl/>
        </w:rPr>
        <w:t xml:space="preserve">الضمیران فی«إلیه»و«کونه»یرجعان الی القیام.</w:t>
      </w:r>
    </w:p>
    <w:p>
      <w:pPr>
        <w:pStyle w:val="BookText"/>
      </w:pPr>
      <w:r>
        <w:rPr>
          <w:rFonts w:ascii="IRNazanin" w:hAnsi="IRNazanin" w:eastAsia="IRNazanin" w:cs="IRNazanin"/>
          <w:lang w:bidi="fa-IR"/>
          <w:color w:val="111111"/>
          <w:sz w:val="28"/>
          <w:szCs w:val="28"/>
          <w:rtl/>
        </w:rPr>
        <w:t xml:space="preserve">المعرّفین بصیغة اسم الفاعل المثنّی بمعنی العلامة و الکاشف.و الضمیر فی«له» یرجع الی البطلان.</w:t>
      </w:r>
    </w:p>
    <w:p>
      <w:pPr>
        <w:pStyle w:val="BookText"/>
      </w:pPr>
      <w:r>
        <w:rPr>
          <w:rFonts w:ascii="IRNazanin" w:hAnsi="IRNazanin" w:eastAsia="IRNazanin" w:cs="IRNazanin"/>
          <w:lang w:bidi="fa-IR"/>
          <w:color w:val="111111"/>
          <w:sz w:val="28"/>
          <w:szCs w:val="28"/>
          <w:rtl/>
        </w:rPr>
        <w:t xml:space="preserve">هذا هو الوجه الثانی من الوجوه الثلاثة المذکورة،و هو کون القیام رکنا،بلا فرق بین کون الرکن الآخر معه أم لم یکن.</w:t>
      </w:r>
    </w:p>
    <w:p>
      <w:pPr>
        <w:pStyle w:val="BookText"/>
      </w:pPr>
      <w:r>
        <w:rPr>
          <w:rFonts w:ascii="IRNazanin" w:hAnsi="IRNazanin" w:eastAsia="IRNazanin" w:cs="IRNazanin"/>
          <w:lang w:bidi="fa-IR"/>
          <w:color w:val="111111"/>
          <w:sz w:val="28"/>
          <w:szCs w:val="28"/>
          <w:rtl/>
        </w:rPr>
        <w:t xml:space="preserve">المراد من الأول:هو کون القیام المتّصل بالرکوع رکنا.</w:t>
      </w:r>
    </w:p>
    <w:p>
      <w:pPr>
        <w:pStyle w:val="BookText"/>
      </w:pPr>
      <w:r>
        <w:rPr>
          <w:rFonts w:ascii="IRNazanin" w:hAnsi="IRNazanin" w:eastAsia="IRNazanin" w:cs="IRNazanin"/>
          <w:lang w:bidi="fa-IR"/>
          <w:color w:val="111111"/>
          <w:sz w:val="28"/>
          <w:szCs w:val="28"/>
          <w:rtl/>
        </w:rPr>
        <w:t xml:space="preserve">المراد من مجموع القیام المتّصل بالرکوع هو القیام حال النیة و التکبیرة و القراءة الی أن یتّصل بالرکوع،فالرکن لیس المجموع من هذه،بل القیام الکلّی الحاصل من المجموع،بحیث لو حصل القیام المتّصل بالرکوع و لو بلا قراءة یتحقّق الرکن حینئذ.</w:t>
      </w:r>
    </w:p>
    <w:p>
      <w:pPr>
        <w:pStyle w:val="BookText"/>
      </w:pPr>
      <w:r>
        <w:rPr>
          <w:rFonts w:ascii="IRNazanin" w:hAnsi="IRNazanin" w:eastAsia="IRNazanin" w:cs="IRNazanin"/>
          <w:lang w:bidi="fa-IR"/>
          <w:color w:val="111111"/>
          <w:sz w:val="28"/>
          <w:szCs w:val="28"/>
          <w:rtl/>
        </w:rPr>
        <w:t xml:space="preserve">فالرکن هو القیام الحاصل باتّصاله بالرکوع أعمّ من القیام بعد القراءة أو قبلها، حتّی القیام بعد النیة،فعلی ذلک لو نسی المصلّی القراءة أو بعضا منها لا تبطل صلاته،لحصول القیام الرکنی و هو المتّصل بالرکوع و لو قبل القراءة أو قبل بعض منها.</w:t>
      </w:r>
    </w:p>
    <w:p>
      <w:pPr>
        <w:pStyle w:val="BookText"/>
      </w:pPr>
      <w:r>
        <w:rPr>
          <w:rFonts w:ascii="IRNazanin" w:hAnsi="IRNazanin" w:eastAsia="IRNazanin" w:cs="IRNazanin"/>
          <w:lang w:bidi="fa-IR"/>
          <w:color w:val="111111"/>
          <w:sz w:val="28"/>
          <w:szCs w:val="28"/>
          <w:rtl/>
        </w:rPr>
        <w:t xml:space="preserve">هذا هو الوجه الثالث من الوجوه الثلاثة الماضیة.</w:t>
      </w:r>
    </w:p>
    <w:p>
      <w:pPr>
        <w:pStyle w:val="BookText"/>
      </w:pPr>
      <w:r>
        <w:rPr>
          <w:rFonts w:ascii="IRNazanin" w:hAnsi="IRNazanin" w:eastAsia="IRNazanin" w:cs="IRNazanin"/>
          <w:lang w:bidi="fa-IR"/>
          <w:color w:val="111111"/>
          <w:sz w:val="28"/>
          <w:szCs w:val="28"/>
          <w:rtl/>
        </w:rPr>
        <w:t xml:space="preserve">بأن یقال:إنّ القیام الرکنی هو الشامل لرکن من الأرکان،مثل القیام المشتمل علی تکبیرة الإحرام.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یجعل من قبیل المعرّفات(1)السابقة.</w:t>
      </w:r>
    </w:p>
    <w:p>
      <w:pPr>
        <w:pStyle w:val="BookText"/>
      </w:pPr>
      <w:r>
        <w:rPr>
          <w:rFonts w:ascii="IRNazanin" w:hAnsi="IRNazanin" w:eastAsia="IRNazanin" w:cs="IRNazanin"/>
          <w:lang w:bidi="fa-IR"/>
          <w:color w:val="111111"/>
          <w:sz w:val="28"/>
          <w:szCs w:val="28"/>
          <w:rtl/>
        </w:rPr>
        <w:t xml:space="preserve">و أمّا التحریمة(2)فهی التکبیر المنویّ به الدخول فی الصلاة،فمرجع رکنیّتها إلی القصد،لأنّها ذکر لا تبطل بمجرّده.</w:t>
      </w:r>
    </w:p>
    <w:p>
      <w:pPr>
        <w:pStyle w:val="BookText"/>
      </w:pPr>
      <w:r>
        <w:rPr>
          <w:rFonts w:ascii="IRNazanin" w:hAnsi="IRNazanin" w:eastAsia="IRNazanin" w:cs="IRNazanin"/>
          <w:lang w:bidi="fa-IR"/>
          <w:color w:val="111111"/>
          <w:sz w:val="28"/>
          <w:szCs w:val="28"/>
          <w:rtl/>
        </w:rPr>
        <w:t xml:space="preserve">و أمّا الرکوع(3)فلا إشکال فی رکنیّته،و یتحقّق بالانحناء إلی حدّه،و ما زاد علیه(4)-من الطمأنینة و الذکر و الرفع منه-واجبات زائدة علیه، و یتفرّع علیه(5)بطلانها بزیادته کذلک و إن لم یصحبه غیره،و فیه(6)بحث.</w:t>
      </w:r>
    </w:p>
    <w:p>
      <w:pPr>
        <w:pStyle w:val="BookText"/>
      </w:pPr>
      <w:r>
        <w:rPr>
          <w:rFonts w:ascii="IRNazanin" w:hAnsi="IRNazanin" w:eastAsia="IRNazanin" w:cs="IRNazanin"/>
          <w:lang w:bidi="fa-IR"/>
          <w:color w:val="111111"/>
          <w:sz w:val="28"/>
          <w:szCs w:val="28"/>
          <w:rtl/>
        </w:rPr>
        <w:t xml:space="preserve">و أمّا السجود(7)ففی تحقّق رکنیّته ما عرفته.</w:t>
      </w:r>
    </w:p>
    <w:p>
      <w:pPr>
        <w:pStyle w:val="BookText"/>
      </w:pPr>
      <w:r>
        <w:rPr>
          <w:rFonts w:ascii="IRNazanin" w:hAnsi="IRNazanin" w:eastAsia="IRNazanin" w:cs="IRNazanin"/>
          <w:lang w:bidi="fa-IR"/>
          <w:color w:val="111111"/>
          <w:sz w:val="28"/>
          <w:szCs w:val="28"/>
          <w:rtl/>
        </w:rPr>
        <w:t xml:space="preserve">قدّمنا التوضیح فی خصوص المعرّفات بأنّها الأسباب و العلل الشرعیة التی جعلها الشارع علائم و کاشفات للأحکام الشرعیة.</w:t>
      </w:r>
    </w:p>
    <w:p>
      <w:pPr>
        <w:pStyle w:val="BookText"/>
      </w:pPr>
      <w:r>
        <w:rPr>
          <w:rFonts w:ascii="IRNazanin" w:hAnsi="IRNazanin" w:eastAsia="IRNazanin" w:cs="IRNazanin"/>
          <w:lang w:bidi="fa-IR"/>
          <w:color w:val="111111"/>
          <w:sz w:val="28"/>
          <w:szCs w:val="28"/>
          <w:rtl/>
        </w:rPr>
        <w:t xml:space="preserve">هذا هو الرکن الثالث ممّا عدّها المصنّف رحمه اللّه من الأرکان الخمسة بقوله:</w:t>
      </w:r>
    </w:p>
    <w:p>
      <w:pPr>
        <w:pStyle w:val="BookText"/>
      </w:pPr>
      <w:r>
        <w:rPr>
          <w:rFonts w:ascii="IRNazanin" w:hAnsi="IRNazanin" w:eastAsia="IRNazanin" w:cs="IRNazanin"/>
          <w:lang w:bidi="fa-IR"/>
          <w:color w:val="111111"/>
          <w:sz w:val="28"/>
          <w:szCs w:val="28"/>
          <w:rtl/>
        </w:rPr>
        <w:t xml:space="preserve">«و هی النیة و القیام و التحریمة...الی آخره»فالمراد منه هو التکبیر الذی قصد المصلّی کونه تکبیرة الإحرام،لا التکبیرة مطلقا؛لأنّ نفس التکبیرة من قبیل الأذکار.و الضمیر فی«لأنّها»یرجع الی التکبیرة.</w:t>
      </w:r>
    </w:p>
    <w:p>
      <w:pPr>
        <w:pStyle w:val="BookText"/>
      </w:pPr>
      <w:r>
        <w:rPr>
          <w:rFonts w:ascii="IRNazanin" w:hAnsi="IRNazanin" w:eastAsia="IRNazanin" w:cs="IRNazanin"/>
          <w:lang w:bidi="fa-IR"/>
          <w:color w:val="111111"/>
          <w:sz w:val="28"/>
          <w:szCs w:val="28"/>
          <w:rtl/>
        </w:rPr>
        <w:t xml:space="preserve">هذا هو الرکن الرابع من الأرکان الخمسة المتقدّمة فی عبارة المصنّف،فیقول الشارح بأنّ کونه رکنا لا إشکال فیه،و تحقّقه بالانحناء بمقدار الرکوع.</w:t>
      </w:r>
    </w:p>
    <w:p>
      <w:pPr>
        <w:pStyle w:val="BookText"/>
      </w:pPr>
      <w:r>
        <w:rPr>
          <w:rFonts w:ascii="IRNazanin" w:hAnsi="IRNazanin" w:eastAsia="IRNazanin" w:cs="IRNazanin"/>
          <w:lang w:bidi="fa-IR"/>
          <w:color w:val="111111"/>
          <w:sz w:val="28"/>
          <w:szCs w:val="28"/>
          <w:rtl/>
        </w:rPr>
        <w:t xml:space="preserve">الضمیر فی«علیه»یرجع الی الانحناء الی حدّ الرکوع.و«ما»الموصولة مبتدأ و خبره قوله«واجبات زائدة».و الضمیر فی قوله«و الرفع منه»یرجع الی الانحناء.</w:t>
      </w:r>
    </w:p>
    <w:p>
      <w:pPr>
        <w:pStyle w:val="BookText"/>
      </w:pPr>
      <w:r>
        <w:rPr>
          <w:rFonts w:ascii="IRNazanin" w:hAnsi="IRNazanin" w:eastAsia="IRNazanin" w:cs="IRNazanin"/>
          <w:lang w:bidi="fa-IR"/>
          <w:color w:val="111111"/>
          <w:sz w:val="28"/>
          <w:szCs w:val="28"/>
          <w:rtl/>
        </w:rPr>
        <w:t xml:space="preserve">أی یتفرّع علی القول بتحقّق الرکوع بالانحناء الحکم ببطلان الصلاة بزیادة الانحناء کذلک و لو لم یحصل معه الذکر و الطمأنینة و الرفع.</w:t>
      </w:r>
    </w:p>
    <w:p>
      <w:pPr>
        <w:pStyle w:val="BookText"/>
      </w:pPr>
      <w:r>
        <w:rPr>
          <w:rFonts w:ascii="IRNazanin" w:hAnsi="IRNazanin" w:eastAsia="IRNazanin" w:cs="IRNazanin"/>
          <w:lang w:bidi="fa-IR"/>
          <w:color w:val="111111"/>
          <w:sz w:val="28"/>
          <w:szCs w:val="28"/>
          <w:rtl/>
        </w:rPr>
        <w:t xml:space="preserve">یعنی فی هذا التفریع بحث سیشیر إلیه.</w:t>
      </w:r>
    </w:p>
    <w:p>
      <w:pPr>
        <w:pStyle w:val="BookText"/>
      </w:pPr>
      <w:r>
        <w:rPr>
          <w:rFonts w:ascii="IRNazanin" w:hAnsi="IRNazanin" w:eastAsia="IRNazanin" w:cs="IRNazanin"/>
          <w:lang w:bidi="fa-IR"/>
          <w:color w:val="111111"/>
          <w:sz w:val="28"/>
          <w:szCs w:val="28"/>
          <w:rtl/>
        </w:rPr>
        <w:t xml:space="preserve">*من حواشی الکتاب:إنّ الحکم ببطلان الصلاة بمطلق الانحناء مثل الانحناء لقتل الحیّة و غیر ذلک لا یعدّ رکنا.</w:t>
      </w:r>
    </w:p>
    <w:p>
      <w:pPr>
        <w:pStyle w:val="BookText"/>
      </w:pPr>
      <w:r>
        <w:rPr>
          <w:rFonts w:ascii="IRNazanin" w:hAnsi="IRNazanin" w:eastAsia="IRNazanin" w:cs="IRNazanin"/>
          <w:lang w:bidi="fa-IR"/>
          <w:color w:val="111111"/>
          <w:sz w:val="28"/>
          <w:szCs w:val="28"/>
          <w:rtl/>
        </w:rPr>
        <w:t xml:space="preserve">هذا هو الخامس من الأرکان التی ذکرها المصنّف فی المتن،فقال الشارح:إنّ فی تحقّق الرکنیة من السجود ما عرفت بأنّ الرکن مطلق السجدة،أو المرکّب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6" w:name="pg19899_254018"/>
    <w:bookmarkEnd w:id="66"/>
    <w:p>
      <w:pPr>
        <w:pStyle w:val="Heading4"/>
      </w:pPr>
      <w:bookmarkStart w:id="244" w:name="_Toc97"/>
      <w:r>
        <w:t>الحدث المبطل للطهارة</w:t>
      </w:r>
      <w:bookmarkEnd w:id="244"/>
    </w:p>
    <w:p>
      <w:pPr>
        <w:pStyle w:val="BookText"/>
      </w:pPr>
      <w:r>
        <w:rPr>
          <w:rFonts w:ascii="IRNazanin" w:hAnsi="IRNazanin" w:eastAsia="IRNazanin" w:cs="IRNazanin"/>
          <w:lang w:bidi="fa-IR"/>
          <w:color w:val="111111"/>
          <w:sz w:val="28"/>
          <w:szCs w:val="28"/>
          <w:rtl/>
        </w:rPr>
        <w:t xml:space="preserve">(و کذا الحدث) (1)المبطل للطهارة من جملة التروک التی یجب اجتنابها، و لا فرق فی بطلان الصلاة به(2)بین وقوعه عمدا و سهوا علی أشهر(3) القولین.</w:t>
      </w:r>
    </w:p>
    <w:p>
      <w:pPr>
        <w:pStyle w:val="Heading4"/>
      </w:pPr>
      <w:bookmarkStart w:id="245" w:name="_Toc98"/>
      <w:r>
        <w:t>یحرم قطع الصلاة الواجبة</w:t>
      </w:r>
      <w:bookmarkEnd w:id="245"/>
    </w:p>
    <w:p>
      <w:pPr>
        <w:pStyle w:val="BookText"/>
      </w:pPr>
      <w:r>
        <w:rPr>
          <w:rFonts w:ascii="IRNazanin" w:hAnsi="IRNazanin" w:eastAsia="IRNazanin" w:cs="IRNazanin"/>
          <w:lang w:bidi="fa-IR"/>
          <w:color w:val="111111"/>
          <w:sz w:val="28"/>
          <w:szCs w:val="28"/>
          <w:rtl/>
        </w:rPr>
        <w:t xml:space="preserve">(و یحرم(4)قطعها) أی قطع الصلاة الواجبة (اختیارا) للنهی(5)عن إبطال العمل المقتضی(6)له،إلاّ ما أخرجه الدلیل.و احترز بالاختیار عن قطعها لضرورة کقبض غریم(7)،</w:t>
      </w:r>
    </w:p>
    <w:p>
      <w:pPr>
        <w:pStyle w:val="BookText"/>
      </w:pPr>
      <w:r>
        <w:rPr>
          <w:rFonts w:ascii="IRNazanin" w:hAnsi="IRNazanin" w:eastAsia="IRNazanin" w:cs="IRNazanin"/>
          <w:lang w:bidi="fa-IR"/>
          <w:color w:val="111111"/>
          <w:sz w:val="28"/>
          <w:szCs w:val="28"/>
          <w:rtl/>
        </w:rPr>
        <w:t xml:space="preserve">السجدتین،أو التفصیل بین الزیادة و النقصان،ففی الأول هو مطلق السجود،و فی النقصان هو نقصان کلتیهما.</w:t>
      </w:r>
    </w:p>
    <w:p>
      <w:pPr>
        <w:pStyle w:val="BookText"/>
      </w:pPr>
      <w:r>
        <w:rPr>
          <w:rFonts w:ascii="IRNazanin" w:hAnsi="IRNazanin" w:eastAsia="IRNazanin" w:cs="IRNazanin"/>
          <w:lang w:bidi="fa-IR"/>
          <w:color w:val="111111"/>
          <w:sz w:val="28"/>
          <w:szCs w:val="28"/>
          <w:rtl/>
        </w:rPr>
        <w:t xml:space="preserve">عطف علی قوله«و کذا ترک الواجب...إلی آخره».یعنی و من تروک الصلاة هو ترک الحدث،و المراد من الحدث هو المبطل،لا الحدث الغیر المبطل مثل الحدث من المبطون و سلس البول و المستحاضة،فإنّ ذلک لا یعدّ من التروک الواجبة فی الصلاة.</w:t>
      </w:r>
    </w:p>
    <w:p>
      <w:pPr>
        <w:pStyle w:val="BookText"/>
      </w:pPr>
      <w:r>
        <w:rPr>
          <w:rFonts w:ascii="IRNazanin" w:hAnsi="IRNazanin" w:eastAsia="IRNazanin" w:cs="IRNazanin"/>
          <w:lang w:bidi="fa-IR"/>
          <w:color w:val="111111"/>
          <w:sz w:val="28"/>
          <w:szCs w:val="28"/>
          <w:rtl/>
        </w:rPr>
        <w:t xml:space="preserve">الضمیران فی«به»و«وقوعه»یرجعان الی الحدث.</w:t>
      </w:r>
    </w:p>
    <w:p>
      <w:pPr>
        <w:pStyle w:val="BookText"/>
      </w:pPr>
      <w:r>
        <w:rPr>
          <w:rFonts w:ascii="IRNazanin" w:hAnsi="IRNazanin" w:eastAsia="IRNazanin" w:cs="IRNazanin"/>
          <w:lang w:bidi="fa-IR"/>
          <w:color w:val="111111"/>
          <w:sz w:val="28"/>
          <w:szCs w:val="28"/>
          <w:rtl/>
        </w:rPr>
        <w:t xml:space="preserve">یعنی أنّ أشهر القولین بطلان الصلاة بوقع الحدث،بلا فرق بین وقوعه عمدا أو سهوا،و مقابل قول الأشهر هو القول بعدم بطلان الصلاة عند حصول الحدث سهوا،فإنّه لو حصل الحدث المبطل یبنی علی الصحّة و یسعی فی التطهیر حین الصلاة لو لم یناف الصلاة.</w:t>
      </w:r>
    </w:p>
    <w:p>
      <w:pPr>
        <w:pStyle w:val="BookText"/>
      </w:pPr>
      <w:r>
        <w:rPr>
          <w:rFonts w:ascii="IRNazanin" w:hAnsi="IRNazanin" w:eastAsia="IRNazanin" w:cs="IRNazanin"/>
          <w:lang w:bidi="fa-IR"/>
          <w:color w:val="111111"/>
          <w:sz w:val="28"/>
          <w:szCs w:val="28"/>
          <w:rtl/>
        </w:rPr>
        <w:t xml:space="preserve">هذه مسألة أخری،و هی حرمة قطع الصلاة فی حال الاختیار،بأنه لم یوجد السبب الشرعی لجواز القطع،کما یشیر فیه الی سبب شرعی فی جواز القطع.</w:t>
      </w:r>
    </w:p>
    <w:p>
      <w:pPr>
        <w:pStyle w:val="BookText"/>
      </w:pPr>
      <w:r>
        <w:rPr>
          <w:rFonts w:ascii="Amiri" w:hAnsi="Amiri" w:eastAsia="Amiri" w:cs="Amiri"/>
          <w:lang w:bidi="ar-SA"/>
          <w:color w:val="111111"/>
          <w:sz w:val="28"/>
          <w:szCs w:val="28"/>
          <w:rtl/>
        </w:rPr>
        <w:t xml:space="preserve">المراد من النهی هو قوله تعالی: لاٰ تُبْطِلُوا أَعْمٰالَکُمْ (محمّد:33).فإنّ المفسّرین ذکروا فی تفسیره حرمة قطع الصلاة بلا عذر شرعی.</w:t>
      </w:r>
    </w:p>
    <w:p>
      <w:pPr>
        <w:pStyle w:val="BookText"/>
      </w:pPr>
      <w:r>
        <w:rPr>
          <w:rFonts w:ascii="IRNazanin" w:hAnsi="IRNazanin" w:eastAsia="IRNazanin" w:cs="IRNazanin"/>
          <w:lang w:bidi="fa-IR"/>
          <w:color w:val="111111"/>
          <w:sz w:val="28"/>
          <w:szCs w:val="28"/>
          <w:rtl/>
        </w:rPr>
        <w:t xml:space="preserve">قوله«المقتضی»صفة للنهی،و الضمیر فی«له»یرجع الی التحریم.یعنی أنّ النهی الوارد هو مقتض للتحریم،إلاّ الموارد التی دلّت الأدلة علی خروجها.</w:t>
      </w:r>
    </w:p>
    <w:p>
      <w:pPr>
        <w:pStyle w:val="BookText"/>
      </w:pPr>
      <w:r>
        <w:rPr>
          <w:rFonts w:ascii="IRNazanin" w:hAnsi="IRNazanin" w:eastAsia="IRNazanin" w:cs="IRNazanin"/>
          <w:lang w:bidi="fa-IR"/>
          <w:color w:val="111111"/>
          <w:sz w:val="28"/>
          <w:szCs w:val="28"/>
          <w:rtl/>
        </w:rPr>
        <w:t xml:space="preserve">مثاله:لو شاهد الدائن المدیون حال صلاته،فإن لم یبطل صلاته بقطعها و لم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حفظ(1)نفس محترمة من تلف أو ضرر،و قتل(2)حیّة یخافها علی نفس محترمة،و إحراز(3)مال یخاف ضیاعه،أو لحدث(4)یخاف ضرر إمساکه و لو بسریان النجاسة إلی ثوبه أو بدنه،فیجوز(5)القطع فی جمیع ذلک.</w:t>
      </w:r>
    </w:p>
    <w:p>
      <w:pPr>
        <w:pStyle w:val="BookText"/>
      </w:pPr>
      <w:r>
        <w:rPr>
          <w:rFonts w:ascii="IRNazanin" w:hAnsi="IRNazanin" w:eastAsia="IRNazanin" w:cs="IRNazanin"/>
          <w:lang w:bidi="fa-IR"/>
          <w:color w:val="111111"/>
          <w:sz w:val="28"/>
          <w:szCs w:val="28"/>
          <w:rtl/>
        </w:rPr>
        <w:t xml:space="preserve">و قد یجب لکثیر من هذه الأسباب(6).و یباح لبعضها کحفظ المال</w:t>
      </w:r>
    </w:p>
    <w:p>
      <w:pPr>
        <w:pStyle w:val="BookText"/>
      </w:pPr>
      <w:r>
        <w:rPr>
          <w:rFonts w:ascii="IRNazanin" w:hAnsi="IRNazanin" w:eastAsia="IRNazanin" w:cs="IRNazanin"/>
          <w:lang w:bidi="fa-IR"/>
          <w:color w:val="111111"/>
          <w:sz w:val="28"/>
          <w:szCs w:val="28"/>
          <w:rtl/>
        </w:rPr>
        <w:t xml:space="preserve">یقبض حقّه من الغریم فإنه سیفرّ و لم تصل یده إلیه،فاذا لا مانع من قطع الصلاة هنا.</w:t>
      </w:r>
    </w:p>
    <w:p>
      <w:pPr>
        <w:pStyle w:val="BookText"/>
      </w:pPr>
      <w:r>
        <w:rPr>
          <w:rFonts w:ascii="IRNazanin" w:hAnsi="IRNazanin" w:eastAsia="IRNazanin" w:cs="IRNazanin"/>
          <w:lang w:bidi="fa-IR"/>
          <w:color w:val="111111"/>
          <w:sz w:val="28"/>
          <w:szCs w:val="28"/>
          <w:rtl/>
        </w:rPr>
        <w:t xml:space="preserve">هذا مثال آخر لجواز قطع الصلاة،و هو قطع الصلاة لحفظ نفس محترمة،مثل إنقاذ غریق،أو منع الصبیّ من النار و الآفة.</w:t>
      </w:r>
    </w:p>
    <w:p>
      <w:pPr>
        <w:pStyle w:val="BookText"/>
      </w:pPr>
      <w:r>
        <w:rPr>
          <w:rFonts w:ascii="IRNazanin" w:hAnsi="IRNazanin" w:eastAsia="IRNazanin" w:cs="IRNazanin"/>
          <w:lang w:bidi="fa-IR"/>
          <w:color w:val="111111"/>
          <w:sz w:val="28"/>
          <w:szCs w:val="28"/>
          <w:rtl/>
        </w:rPr>
        <w:t xml:space="preserve">هذا مثال ثالث للعذر الموجب لجواز قطع الصلاة،و هو قطع الصلاة لقتل حیّة أو عقرب یخاف من ضررهما علی نفس محترمة.</w:t>
      </w:r>
    </w:p>
    <w:p>
      <w:pPr>
        <w:pStyle w:val="BookText"/>
      </w:pPr>
      <w:r>
        <w:rPr>
          <w:rFonts w:ascii="IRNazanin" w:hAnsi="IRNazanin" w:eastAsia="IRNazanin" w:cs="IRNazanin"/>
          <w:lang w:bidi="fa-IR"/>
          <w:color w:val="111111"/>
          <w:sz w:val="28"/>
          <w:szCs w:val="28"/>
          <w:rtl/>
        </w:rPr>
        <w:t xml:space="preserve">هذا مثال رابع من الأعذار الموجبة لقطع الصلاة،و هو حفظ مال یخاف أن یضیع،مثل الخوف من السیل و الماء علی جدار داره.</w:t>
      </w:r>
    </w:p>
    <w:p>
      <w:pPr>
        <w:pStyle w:val="BookText"/>
      </w:pPr>
      <w:r>
        <w:rPr>
          <w:rFonts w:ascii="IRNazanin" w:hAnsi="IRNazanin" w:eastAsia="IRNazanin" w:cs="IRNazanin"/>
          <w:lang w:bidi="fa-IR"/>
          <w:color w:val="111111"/>
          <w:sz w:val="28"/>
          <w:szCs w:val="28"/>
          <w:rtl/>
        </w:rPr>
        <w:t xml:space="preserve">عطف علی قوله«لضرورة».و بعد ذکر الأمثلة للضرورة قال:و احترز بالاختیار عن قطعها لحدث یخاف من ضرر إمساکه کما اذا خاف سرایة الحدث بعد صلاته علی أثوابه الموجب للضرر أو خاف من ضرر الإمساک علی جسمه.</w:t>
      </w:r>
    </w:p>
    <w:p>
      <w:pPr>
        <w:pStyle w:val="BookText"/>
      </w:pPr>
      <w:r>
        <w:rPr>
          <w:rFonts w:ascii="IRNazanin" w:hAnsi="IRNazanin" w:eastAsia="IRNazanin" w:cs="IRNazanin"/>
          <w:lang w:bidi="fa-IR"/>
          <w:color w:val="111111"/>
          <w:sz w:val="28"/>
          <w:szCs w:val="28"/>
          <w:rtl/>
        </w:rPr>
        <w:t xml:space="preserve">أی یجوز قطع الصلاة فی جمیع الوارد المذکورة.و المراد من الجواز هنا هو الجواز بمعنی الأعمّ.یعنی غیر حرام،فإنّ الجواز بمعنی الأعمّ إمّا فی ضمن الواجب و مثاله وجوب قطع الصلاة لحفظ نفس محترمة أو مال کثیر،أو الجواز فی ضمن المباح و هو قطع الصلاة لحفظ مال قلیل،أو الجواز فی ضمن مکروه و هو قطع الصلاة لمال یسیر لا یعتنی بفوته،أو الجواز فی ضمن مستحبّ و هو قطع الصلاة لاستدراک الأذان المنسیّ،أو لقراءة سورة الجمعة و المنافقین فی صلاة الظهر من یوم الجمعة.</w:t>
      </w:r>
    </w:p>
    <w:p>
      <w:pPr>
        <w:pStyle w:val="BookText"/>
      </w:pPr>
      <w:r>
        <w:rPr>
          <w:rFonts w:ascii="IRNazanin" w:hAnsi="IRNazanin" w:eastAsia="IRNazanin" w:cs="IRNazanin"/>
          <w:lang w:bidi="fa-IR"/>
          <w:color w:val="111111"/>
          <w:sz w:val="28"/>
          <w:szCs w:val="28"/>
          <w:rtl/>
        </w:rPr>
        <w:t xml:space="preserve">و الحاصل:أنّ قطع الصلاة ینقسم بانقسام الأحکام الخمسة:أحدها قطعها بلا أعذار،و الباقی ما ذکرناه.</w:t>
      </w:r>
    </w:p>
    <w:p>
      <w:pPr>
        <w:pStyle w:val="BookText"/>
      </w:pPr>
      <w:r>
        <w:rPr>
          <w:rFonts w:ascii="IRNazanin" w:hAnsi="IRNazanin" w:eastAsia="IRNazanin" w:cs="IRNazanin"/>
          <w:lang w:bidi="fa-IR"/>
          <w:color w:val="111111"/>
          <w:sz w:val="28"/>
          <w:szCs w:val="28"/>
          <w:rtl/>
        </w:rPr>
        <w:t xml:space="preserve">کما مثّلناه فی الهامش السابق من الخوف بتلف النفس المحترمة و المال الکثیر.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7" w:name="pg19899_254020"/>
    <w:bookmarkEnd w:id="67"/>
    <w:p>
      <w:pPr>
        <w:pStyle w:val="BookText"/>
      </w:pPr>
      <w:r>
        <w:rPr>
          <w:rFonts w:ascii="IRNazanin" w:hAnsi="IRNazanin" w:eastAsia="IRNazanin" w:cs="IRNazanin"/>
          <w:lang w:bidi="fa-IR"/>
          <w:color w:val="111111"/>
          <w:sz w:val="28"/>
          <w:szCs w:val="28"/>
          <w:rtl/>
        </w:rPr>
        <w:t xml:space="preserve">الیسیر الذی یضرّ فوته و قتل الحیة التی لا یخاف أذاها.و یکره لإحراز یسیر المال الذی لا یبالی بفواته.و قد یستحبّ لاستدراک الأذان المنسیّ، و قراءة الجمعتین(1)فی ظهریها(2)و نحوهما(3)،فهو ینقسم بانقسام الأحکام الخمسة.</w:t>
      </w:r>
    </w:p>
    <w:p>
      <w:pPr>
        <w:pStyle w:val="Heading4"/>
      </w:pPr>
      <w:bookmarkStart w:id="246" w:name="_Toc99"/>
      <w:r>
        <w:t>یجوز قتل الحیّة</w:t>
      </w:r>
      <w:bookmarkEnd w:id="246"/>
    </w:p>
    <w:p>
      <w:pPr>
        <w:pStyle w:val="BookText"/>
      </w:pPr>
      <w:r>
        <w:rPr>
          <w:rFonts w:ascii="IRNazanin" w:hAnsi="IRNazanin" w:eastAsia="IRNazanin" w:cs="IRNazanin"/>
          <w:lang w:bidi="fa-IR"/>
          <w:color w:val="111111"/>
          <w:sz w:val="28"/>
          <w:szCs w:val="28"/>
          <w:rtl/>
        </w:rPr>
        <w:t xml:space="preserve">(و یجوز قتل الحیّة) و العقرب فی أثناء الصلاة من غیر إبطال(4)إذا لم یستلزم فعلا کثیرا للإذن(5)فیه نصّا، (و عدّ(6)الرکعات بالحصی(7))</w:t>
      </w:r>
    </w:p>
    <w:p>
      <w:pPr>
        <w:pStyle w:val="BookText"/>
      </w:pPr>
      <w:r>
        <w:rPr>
          <w:rFonts w:ascii="IRNazanin" w:hAnsi="IRNazanin" w:eastAsia="IRNazanin" w:cs="IRNazanin"/>
          <w:lang w:bidi="fa-IR"/>
          <w:color w:val="111111"/>
          <w:sz w:val="28"/>
          <w:szCs w:val="28"/>
          <w:rtl/>
        </w:rPr>
        <w:t xml:space="preserve">المراد من الجمعتین هو سورة الجمعة و المنافقین.</w:t>
      </w:r>
    </w:p>
    <w:p>
      <w:pPr>
        <w:pStyle w:val="BookText"/>
      </w:pPr>
      <w:r>
        <w:rPr>
          <w:rFonts w:ascii="IRNazanin" w:hAnsi="IRNazanin" w:eastAsia="IRNazanin" w:cs="IRNazanin"/>
          <w:lang w:bidi="fa-IR"/>
          <w:color w:val="111111"/>
          <w:sz w:val="28"/>
          <w:szCs w:val="28"/>
          <w:rtl/>
        </w:rPr>
        <w:t xml:space="preserve">و المراد من ظهریها هو صلاة الظهر و صلاة الجمعة من یوم الجمعة،لکنّ الظهرین فی سائر الموارد یطلق علی صلاتی الظهر و العصر،و القرینة بکون المراد صلاة الظهر و الجمعة هنا ما قدّمناه باستحباب السورتین فی الظهر و الجمعة.</w:t>
      </w:r>
    </w:p>
    <w:p>
      <w:pPr>
        <w:pStyle w:val="BookText"/>
      </w:pPr>
      <w:r>
        <w:rPr>
          <w:rFonts w:ascii="IRNazanin" w:hAnsi="IRNazanin" w:eastAsia="IRNazanin" w:cs="IRNazanin"/>
          <w:lang w:bidi="fa-IR"/>
          <w:color w:val="111111"/>
          <w:sz w:val="28"/>
          <w:szCs w:val="28"/>
          <w:rtl/>
        </w:rPr>
        <w:t xml:space="preserve">و الضمیر المثنیّ فی«نحوهما»یرجع الی المثالین المذکورین من الأذان المنسیّ و قراءة السورتین.</w:t>
      </w:r>
    </w:p>
    <w:p>
      <w:pPr>
        <w:pStyle w:val="BookText"/>
      </w:pPr>
      <w:r>
        <w:rPr>
          <w:rFonts w:ascii="IRNazanin" w:hAnsi="IRNazanin" w:eastAsia="IRNazanin" w:cs="IRNazanin"/>
          <w:lang w:bidi="fa-IR"/>
          <w:color w:val="111111"/>
          <w:sz w:val="28"/>
          <w:szCs w:val="28"/>
          <w:rtl/>
        </w:rPr>
        <w:t xml:space="preserve">یعنی یجوز قتل الحیّة و العقرب فی حال اشتغال المصلّی بالصلاة و لو استلزم الجلوس أو الانحناء من حال القیام،لأنّ زیادة الانحناء بقصد قتل الحیّة لا تبطل الصلاة کما قدّمناه،لکن یشترط فی الجواز عدم استلزام القتل بالفعل الکثیر المبطل،و إلاّ تبطل الصلاة بسبب الفعل الکثیر.</w:t>
      </w:r>
    </w:p>
    <w:p>
      <w:pPr>
        <w:pStyle w:val="BookText"/>
      </w:pPr>
      <w:r>
        <w:rPr>
          <w:rFonts w:ascii="IRNazanin" w:hAnsi="IRNazanin" w:eastAsia="IRNazanin" w:cs="IRNazanin"/>
          <w:lang w:bidi="fa-IR"/>
          <w:color w:val="111111"/>
          <w:sz w:val="28"/>
          <w:szCs w:val="28"/>
          <w:rtl/>
        </w:rPr>
        <w:t xml:space="preserve">هذا تعلیل للجواز،و هو الإذن الحاصل من النصّ،و المراد من النصّ هو الخبر المنقول فی الوسائل:</w:t>
      </w:r>
    </w:p>
    <w:p>
      <w:pPr>
        <w:pStyle w:val="BookText"/>
      </w:pPr>
      <w:r>
        <w:rPr>
          <w:rFonts w:ascii="IRNazanin" w:hAnsi="IRNazanin" w:eastAsia="IRNazanin" w:cs="IRNazanin"/>
          <w:lang w:bidi="fa-IR"/>
          <w:color w:val="111111"/>
          <w:sz w:val="28"/>
          <w:szCs w:val="28"/>
          <w:rtl/>
        </w:rPr>
        <w:t xml:space="preserve">عن عمّار بن موسی قال:سألت أبا عبد اللّه علیه السّلام عن الرجل یکون فی الصلاة فیقرأ فیری حیّة بحیاله یجوز له أن یتناولها فیقتلها؟فقال:إن کان بینه و بینها خطوة واحدة فلیخط و لیقتلها،و إلاّ فلا.(الوسائل:ج 4 ص 1269 ب 19 من أبواب قواطع الصلاة ح 4).</w:t>
      </w:r>
    </w:p>
    <w:p>
      <w:pPr>
        <w:pStyle w:val="BookText"/>
      </w:pPr>
      <w:r>
        <w:rPr>
          <w:rFonts w:ascii="IRNazanin" w:hAnsi="IRNazanin" w:eastAsia="IRNazanin" w:cs="IRNazanin"/>
          <w:lang w:bidi="fa-IR"/>
          <w:color w:val="111111"/>
          <w:sz w:val="28"/>
          <w:szCs w:val="28"/>
          <w:rtl/>
        </w:rPr>
        <w:t xml:space="preserve">عطف علی قوله«قتل الحیّة».یعنی یجوز للمصلّی أن یعدّ عدد الرکعات بوسیلة الأحجار الصغیرة،أو بوسیلة الأصابع و غیرهما.</w:t>
      </w:r>
    </w:p>
    <w:p>
      <w:pPr>
        <w:pStyle w:val="BookText"/>
      </w:pPr>
      <w:r>
        <w:rPr>
          <w:rFonts w:ascii="IRNazanin" w:hAnsi="IRNazanin" w:eastAsia="IRNazanin" w:cs="IRNazanin"/>
          <w:lang w:bidi="fa-IR"/>
          <w:color w:val="111111"/>
          <w:sz w:val="28"/>
          <w:szCs w:val="28"/>
          <w:rtl/>
        </w:rPr>
        <w:t xml:space="preserve">الحصی-بفتح الحاء و الصاد و آخره الألف-الواحدة حصاة،جمعه حصیات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8" w:name="pg19899_254021"/>
    <w:bookmarkEnd w:id="68"/>
    <w:p>
      <w:pPr>
        <w:pStyle w:val="BookText"/>
      </w:pPr>
      <w:r>
        <w:rPr>
          <w:rFonts w:ascii="IRNazanin" w:hAnsi="IRNazanin" w:eastAsia="IRNazanin" w:cs="IRNazanin"/>
          <w:lang w:bidi="fa-IR"/>
          <w:color w:val="111111"/>
          <w:sz w:val="28"/>
          <w:szCs w:val="28"/>
          <w:rtl/>
        </w:rPr>
        <w:t xml:space="preserve">و شبهها خصوصا لکثیر السهو (و التبسّم) و هو ما لا صوت فیه من الضحک علی کراهیة.</w:t>
      </w:r>
    </w:p>
    <w:p>
      <w:pPr>
        <w:pStyle w:val="Heading4"/>
      </w:pPr>
      <w:bookmarkStart w:id="247" w:name="_Toc100"/>
      <w:r>
        <w:t>یکره الالتفات یمینا و شمالا</w:t>
      </w:r>
      <w:bookmarkEnd w:id="247"/>
    </w:p>
    <w:p>
      <w:pPr>
        <w:pStyle w:val="BookText"/>
      </w:pPr>
      <w:r>
        <w:rPr>
          <w:rFonts w:ascii="IRNazanin" w:hAnsi="IRNazanin" w:eastAsia="IRNazanin" w:cs="IRNazanin"/>
          <w:lang w:bidi="fa-IR"/>
          <w:color w:val="111111"/>
          <w:sz w:val="28"/>
          <w:szCs w:val="28"/>
          <w:rtl/>
        </w:rPr>
        <w:t xml:space="preserve">(و یکره(1)الالتفات یمینا و شمالا) بالبصر أو الوجه،ففی الخبر(2):«أنّه لا صلاة لملتفت»،و حمل علی نفی الکمال جمعا(3)،و فی خبر آخر(4)</w:t>
      </w:r>
    </w:p>
    <w:p>
      <w:pPr>
        <w:pStyle w:val="BookText"/>
      </w:pPr>
      <w:r>
        <w:rPr>
          <w:rFonts w:ascii="IRNazanin" w:hAnsi="IRNazanin" w:eastAsia="IRNazanin" w:cs="IRNazanin"/>
          <w:lang w:bidi="fa-IR"/>
          <w:color w:val="111111"/>
          <w:sz w:val="28"/>
          <w:szCs w:val="28"/>
          <w:rtl/>
        </w:rPr>
        <w:t xml:space="preserve">و حصیّ و حصیّ:صغار الحجارة.(المنجد).و الضمیر فی«شبهها»یرجع الی الحصی،و المثال فی شبهها هو الأصابع.</w:t>
      </w:r>
    </w:p>
    <w:p>
      <w:pPr>
        <w:pStyle w:val="BookText"/>
      </w:pPr>
      <w:r>
        <w:rPr>
          <w:rFonts w:ascii="IRNazanin" w:hAnsi="IRNazanin" w:eastAsia="IRNazanin" w:cs="IRNazanin"/>
          <w:lang w:bidi="fa-IR"/>
          <w:color w:val="111111"/>
          <w:sz w:val="28"/>
          <w:szCs w:val="28"/>
          <w:rtl/>
        </w:rPr>
        <w:t xml:space="preserve">و من هنا شرع المصنّف فی بیان التروک التی لا تجب بل تکره،لشمول التروک علی التروک المطلوب ترکها مع المنع من النقیض،أو عدمه کما قدّمناه فی أوّل بحث التروک(راجع ص 298 هامش رقم 2).یعنی یکره أن یتوجّه المصلّی عند الصلاة الی طرف یمینه و شماله بالبصر أو الوجه.</w:t>
      </w:r>
    </w:p>
    <w:p>
      <w:pPr>
        <w:pStyle w:val="BookText"/>
      </w:pPr>
      <w:r>
        <w:rPr>
          <w:rFonts w:ascii="IRNazanin" w:hAnsi="IRNazanin" w:eastAsia="IRNazanin" w:cs="IRNazanin"/>
          <w:lang w:bidi="fa-IR"/>
          <w:color w:val="111111"/>
          <w:sz w:val="28"/>
          <w:szCs w:val="28"/>
          <w:rtl/>
        </w:rPr>
        <w:t xml:space="preserve">هذا دلیل الکراهة،و هو قوله صلّی اللّه علیه و آله فی الخبر:«إنّه لا صلاة لملتفت»،و الخبر هذا منسوب الی العامّة(راجع عمدة القاری:ج 3 ص 53)لکنّ الشارح رحمه اللّه قال بحمله علی نفی الکمال لا البطلان.</w:t>
      </w:r>
    </w:p>
    <w:p>
      <w:pPr>
        <w:pStyle w:val="BookText"/>
      </w:pPr>
      <w:r>
        <w:rPr>
          <w:rFonts w:ascii="IRNazanin" w:hAnsi="IRNazanin" w:eastAsia="IRNazanin" w:cs="IRNazanin"/>
          <w:lang w:bidi="fa-IR"/>
          <w:color w:val="111111"/>
          <w:sz w:val="28"/>
          <w:szCs w:val="28"/>
          <w:rtl/>
        </w:rPr>
        <w:t xml:space="preserve">أی للجمع بین هذه الروایة و الروایة التی تدلّ علی جواز الالتفات بشرط عدم کونه علی حدّ الاستدبار.و المراد من الروایة الدالّة علی جواز الالتفات هو المنقول فی الوسائل:</w:t>
      </w:r>
    </w:p>
    <w:p>
      <w:pPr>
        <w:pStyle w:val="BookText"/>
      </w:pPr>
      <w:r>
        <w:rPr>
          <w:rFonts w:ascii="IRNazanin" w:hAnsi="IRNazanin" w:eastAsia="IRNazanin" w:cs="IRNazanin"/>
          <w:lang w:bidi="fa-IR"/>
          <w:color w:val="111111"/>
          <w:sz w:val="28"/>
          <w:szCs w:val="28"/>
          <w:rtl/>
        </w:rPr>
        <w:t xml:space="preserve">عن عبد الملک قال:سألت أبا عبد اللّه علیه السّلام عن الالتفات فی الصلاة أ یقطع الصلاة؟ قال:لا،و ما أحبّ أن یفعل.قال صاحب الوسائل:و حمله الشیخ علی من لم یلتفت الی ما وراءه،بل التفت یمینا و شمالا.(الوسائل:ج 4 ص 1249 ب 3 من أبواب قواطع الصلاة ح 5).</w:t>
      </w:r>
    </w:p>
    <w:p>
      <w:pPr>
        <w:pStyle w:val="BookText"/>
      </w:pPr>
      <w:r>
        <w:rPr>
          <w:rFonts w:ascii="IRNazanin" w:hAnsi="IRNazanin" w:eastAsia="IRNazanin" w:cs="IRNazanin"/>
          <w:lang w:bidi="fa-IR"/>
          <w:color w:val="111111"/>
          <w:sz w:val="28"/>
          <w:szCs w:val="28"/>
          <w:rtl/>
        </w:rPr>
        <w:t xml:space="preserve">*من حواشی الکتاب:و یکره الالتفات یمینا و شمالا بحیث لا یخرج الوجه الی حدّ الاستدبار،و کان بعض المعاصرین یری أنّ الالتفات بالوجه یقطع الصلاة کما یقول به بعض الحنفیة.(حاشیة نقلا عن کتاب الذکری).</w:t>
      </w:r>
    </w:p>
    <w:p>
      <w:pPr>
        <w:pStyle w:val="BookText"/>
      </w:pPr>
      <w:r>
        <w:rPr>
          <w:rFonts w:ascii="IRNazanin" w:hAnsi="IRNazanin" w:eastAsia="IRNazanin" w:cs="IRNazanin"/>
          <w:lang w:bidi="fa-IR"/>
          <w:color w:val="111111"/>
          <w:sz w:val="28"/>
          <w:szCs w:val="28"/>
          <w:rtl/>
        </w:rPr>
        <w:t xml:space="preserve">و هذا أیضا فی الاستدلال بالکراهة و الروایة عن بحار الأنوار.(ج 18 ص 201 باب آداب الصلاة طبع الکمپانی عن کتاب أسرار الصلاة).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صلّی اللّه علیه و آله:«أما یخاف الذی یحوّل وجهه فی الصلاة أن یحوّل اللّه وجهه وجه(1)حمار»و المراد تحویل وجه قلبه(2)کوجه قلب الحمار فی عدم اطّلاعه علی الامور العلویة(3)،و عدم إکرامه بالکمالات العلیة.</w:t>
      </w:r>
    </w:p>
    <w:p>
      <w:pPr>
        <w:pStyle w:val="BookText"/>
      </w:pPr>
      <w:r>
        <w:rPr>
          <w:rFonts w:ascii="IRNazanin" w:hAnsi="IRNazanin" w:eastAsia="IRNazanin" w:cs="IRNazanin"/>
          <w:lang w:bidi="fa-IR"/>
          <w:color w:val="111111"/>
          <w:sz w:val="28"/>
          <w:szCs w:val="28"/>
          <w:rtl/>
        </w:rPr>
        <w:t xml:space="preserve">(و التثاؤب(4)) بالهمز،یقال:تثاءبت،و لا یقال:تثاوبت،قاله الجوهری.</w:t>
      </w:r>
    </w:p>
    <w:p>
      <w:pPr>
        <w:pStyle w:val="BookText"/>
      </w:pPr>
      <w:r>
        <w:rPr>
          <w:rFonts w:ascii="IRNazanin" w:hAnsi="IRNazanin" w:eastAsia="IRNazanin" w:cs="IRNazanin"/>
          <w:lang w:bidi="fa-IR"/>
          <w:color w:val="111111"/>
          <w:sz w:val="28"/>
          <w:szCs w:val="28"/>
          <w:rtl/>
        </w:rPr>
        <w:t xml:space="preserve">(و التمطّی) (5)و هو:مدّ الیدین،فعن الصادق علیه السّلام</w:t>
      </w:r>
    </w:p>
    <w:p>
      <w:pPr>
        <w:pStyle w:val="BookText"/>
      </w:pPr>
      <w:r>
        <w:rPr>
          <w:rFonts w:ascii="IRNazanin" w:hAnsi="IRNazanin" w:eastAsia="IRNazanin" w:cs="IRNazanin"/>
          <w:lang w:bidi="fa-IR"/>
          <w:color w:val="111111"/>
          <w:sz w:val="28"/>
          <w:szCs w:val="28"/>
          <w:rtl/>
        </w:rPr>
        <w:t xml:space="preserve">قوله«وجه حمار»مفعول ثان لقوله صلّی اللّه علیه و آله«یحوّل اللّه».و الظاهر من معناه بأن یجعل اللّه وجه ذلک المصلّی مثل وجه الحمار بأن یمسخه علی صورة الحمار،لکنّ المراد لیس معناه الظاهری،لأنّ المسخ و تغییر الصورة إنما هو فی صورة ارتکاب المعاصی الشدیدة و الکبیرة،و الحال أنّ الالتفات لیس من المعاصی الموجبة للمسخ،بل المراد من تغییره إنّما هو تغییر صورة قلبه و باطنه کقلب الحمار بالنسبة الی عدم درکه المعارف و الأسرار الإلهیة،و کونه فی حال الجمود و الشقاوة و عدم نیله الکمالات المعنویة کما فسّره الشارح رحمه اللّه بذلک المعنی.</w:t>
      </w:r>
    </w:p>
    <w:p>
      <w:pPr>
        <w:pStyle w:val="BookText"/>
      </w:pPr>
      <w:r>
        <w:rPr>
          <w:rFonts w:ascii="IRNazanin" w:hAnsi="IRNazanin" w:eastAsia="IRNazanin" w:cs="IRNazanin"/>
          <w:lang w:bidi="fa-IR"/>
          <w:color w:val="111111"/>
          <w:sz w:val="28"/>
          <w:szCs w:val="28"/>
          <w:rtl/>
        </w:rPr>
        <w:t xml:space="preserve">الضمائر فی«قلبه»و«اطّلاعه»و«إکرامه»یرجع الی المصلّی الملتفت.</w:t>
      </w:r>
    </w:p>
    <w:p>
      <w:pPr>
        <w:pStyle w:val="BookText"/>
      </w:pPr>
      <w:r>
        <w:rPr>
          <w:rFonts w:ascii="IRNazanin" w:hAnsi="IRNazanin" w:eastAsia="IRNazanin" w:cs="IRNazanin"/>
          <w:lang w:bidi="fa-IR"/>
          <w:color w:val="111111"/>
          <w:sz w:val="28"/>
          <w:szCs w:val="28"/>
          <w:rtl/>
        </w:rPr>
        <w:t xml:space="preserve">العلویة-بفتح العین و ضمّها و کسرها-أی المنسوب الی العلو،مثلّث الأول و هو نقیض السفل و السفالة.(المنجد)،لکنّ المراد هنا هو التبصّر فی أسرار السماوات.</w:t>
      </w:r>
    </w:p>
    <w:p>
      <w:pPr>
        <w:pStyle w:val="BookText"/>
      </w:pPr>
      <w:r>
        <w:rPr>
          <w:rFonts w:ascii="IRNazanin" w:hAnsi="IRNazanin" w:eastAsia="IRNazanin" w:cs="IRNazanin"/>
          <w:lang w:bidi="fa-IR"/>
          <w:color w:val="111111"/>
          <w:sz w:val="28"/>
          <w:szCs w:val="28"/>
          <w:rtl/>
        </w:rPr>
        <w:t xml:space="preserve">عطف علی قوله«الالتفات».و التثاؤب أصله ثئب یثأب وزان علم یعلم،و هو مهموز العین،و المزید فیه من باب تفاعل،تثاءب:استرخی ففتح فاه واسعا من غیر قصد.(المنجد).و لیس أصله أجوف واویّ فیکون المزید فیه التثاؤب:لأنّه بمعنی طلب الثواب کما قالوا:استثأب الرجل:سأله أن یجازیه الثواب.و المراد هنا کراهة المقدّمات الاختیاریة من التثاؤب،و إلاّ فهو خارج عن الاختیار، و لا یمکن أن یکون متعلّقا و موضوعا للحکم بالکراهة،و معناه بالفارسیة «دهن دره».</w:t>
      </w:r>
    </w:p>
    <w:p>
      <w:pPr>
        <w:pStyle w:val="BookText"/>
      </w:pPr>
      <w:r>
        <w:rPr>
          <w:rFonts w:ascii="IRNazanin" w:hAnsi="IRNazanin" w:eastAsia="IRNazanin" w:cs="IRNazanin"/>
          <w:lang w:bidi="fa-IR"/>
          <w:color w:val="111111"/>
          <w:sz w:val="28"/>
          <w:szCs w:val="28"/>
          <w:rtl/>
        </w:rPr>
        <w:t xml:space="preserve">التمطّی:مصدر باب تفعّل وزان«تولّی»أصله.مطی یمطی مطّا وزان علم یعلم:</w:t>
      </w:r>
    </w:p>
    <w:p>
      <w:pPr>
        <w:pStyle w:val="BookText"/>
      </w:pPr>
      <w:r>
        <w:rPr>
          <w:rFonts w:ascii="IRNazanin" w:hAnsi="IRNazanin" w:eastAsia="IRNazanin" w:cs="IRNazanin"/>
          <w:lang w:bidi="fa-IR"/>
          <w:color w:val="111111"/>
          <w:sz w:val="28"/>
          <w:szCs w:val="28"/>
          <w:rtl/>
        </w:rPr>
        <w:t xml:space="preserve">امتدّ و طال.تمطّی:امتدّ و طال.(المنجد).و فی الفارسیة«خمیازه».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أنهما(1)من الشیطان. (و العبث) بشیء من أعضائه لمنافاته الخشوع المأمور به،و قد رأی النبی صلّی اللّه علیه و آله رجلا یعبث فی الصلاة،فقال:«لو خشع قلب هذا لخشعت جوارحه»، (و التنخّم) (2)،و مثله البصاق(3)و خصوصا إلی القبلة(4)و الیمین و بین یدیه(5)، (و الفرقعة) (6)بالأصابع، (و التأوّه(7) بحرف واحد) و أصله</w:t>
      </w:r>
    </w:p>
    <w:p>
      <w:pPr>
        <w:pStyle w:val="BookText"/>
      </w:pPr>
      <w:r>
        <w:rPr>
          <w:rFonts w:ascii="IRNazanin" w:hAnsi="IRNazanin" w:eastAsia="IRNazanin" w:cs="IRNazanin"/>
          <w:lang w:bidi="fa-IR"/>
          <w:color w:val="111111"/>
          <w:sz w:val="28"/>
          <w:szCs w:val="28"/>
          <w:rtl/>
        </w:rPr>
        <w:t xml:space="preserve">الضمیر المثنّی فی قوله«إنّهما»یرجع الی التثاؤب و التمطّی،و الروایة الدالّة علیه هی المنقولة فی الوسائل:</w:t>
      </w:r>
    </w:p>
    <w:p>
      <w:pPr>
        <w:pStyle w:val="BookText"/>
      </w:pPr>
      <w:r>
        <w:rPr>
          <w:rFonts w:ascii="IRNazanin" w:hAnsi="IRNazanin" w:eastAsia="IRNazanin" w:cs="IRNazanin"/>
          <w:lang w:bidi="fa-IR"/>
          <w:color w:val="111111"/>
          <w:sz w:val="28"/>
          <w:szCs w:val="28"/>
          <w:rtl/>
        </w:rPr>
        <w:t xml:space="preserve">عن الفضیل بن یسار عن أحدهما علیهما السّلام أنّه قال فی الرجل یتثاءب و یتمطّی فی الصلاة،قال:هو من الشیطان،و لا یملکه.(الوسائل:ج 4 ص 1259 ب 11 من أبواب قواطع الصلاة ح 3).</w:t>
      </w:r>
    </w:p>
    <w:p>
      <w:pPr>
        <w:pStyle w:val="BookText"/>
      </w:pPr>
      <w:r>
        <w:rPr>
          <w:rFonts w:ascii="IRNazanin" w:hAnsi="IRNazanin" w:eastAsia="IRNazanin" w:cs="IRNazanin"/>
          <w:lang w:bidi="fa-IR"/>
          <w:color w:val="111111"/>
          <w:sz w:val="28"/>
          <w:szCs w:val="28"/>
          <w:rtl/>
        </w:rPr>
        <w:t xml:space="preserve">عطف علی قوله«التمطّی»التنخّم مصدر من تنخّم:دفع شیء من صدره أو أنفه.(المنجد).</w:t>
      </w:r>
    </w:p>
    <w:p>
      <w:pPr>
        <w:pStyle w:val="BookText"/>
      </w:pPr>
      <w:r>
        <w:rPr>
          <w:rFonts w:ascii="IRNazanin" w:hAnsi="IRNazanin" w:eastAsia="IRNazanin" w:cs="IRNazanin"/>
          <w:lang w:bidi="fa-IR"/>
          <w:color w:val="111111"/>
          <w:sz w:val="28"/>
          <w:szCs w:val="28"/>
          <w:rtl/>
        </w:rPr>
        <w:t xml:space="preserve">البصاق-بضمّ الباء-:البزاق،و معناه بالفارسیة«آب دهن».</w:t>
      </w:r>
    </w:p>
    <w:p>
      <w:pPr>
        <w:pStyle w:val="BookText"/>
      </w:pPr>
      <w:r>
        <w:rPr>
          <w:rFonts w:ascii="IRNazanin" w:hAnsi="IRNazanin" w:eastAsia="IRNazanin" w:cs="IRNazanin"/>
          <w:lang w:bidi="fa-IR"/>
          <w:color w:val="111111"/>
          <w:sz w:val="28"/>
          <w:szCs w:val="28"/>
          <w:rtl/>
        </w:rPr>
        <w:t xml:space="preserve">یکره التنخّم و البصاق فی حال الصلاة،خصوصا إلقاء ما دفع من الصدر أو الأنف الی القبلة أو الیمین أو قدّامه،لکن لو ألقاه الی الیسار أو الی ما بین الرجلین فلا کراهة فیه.</w:t>
      </w:r>
    </w:p>
    <w:p>
      <w:pPr>
        <w:pStyle w:val="BookText"/>
      </w:pPr>
      <w:r>
        <w:rPr>
          <w:rFonts w:ascii="IRNazanin" w:hAnsi="IRNazanin" w:eastAsia="IRNazanin" w:cs="IRNazanin"/>
          <w:lang w:bidi="fa-IR"/>
          <w:color w:val="111111"/>
          <w:sz w:val="28"/>
          <w:szCs w:val="28"/>
          <w:rtl/>
        </w:rPr>
        <w:t xml:space="preserve">یعنی یکره إلقاء ما دفع من الصدر و الأنف الی ما بین یدیه،بخلاف إلقائه الی ما بین رجلیه فلا مانع منه.</w:t>
      </w:r>
    </w:p>
    <w:p>
      <w:pPr>
        <w:pStyle w:val="BookText"/>
      </w:pPr>
      <w:r>
        <w:rPr>
          <w:rFonts w:ascii="IRNazanin" w:hAnsi="IRNazanin" w:eastAsia="IRNazanin" w:cs="IRNazanin"/>
          <w:lang w:bidi="fa-IR"/>
          <w:color w:val="111111"/>
          <w:sz w:val="28"/>
          <w:szCs w:val="28"/>
          <w:rtl/>
        </w:rPr>
        <w:t xml:space="preserve">بالرفع،عطفا علی التنخّم و معطوفه،و هو وزان دحرجة،رباعیّ الأصل یقال:</w:t>
      </w:r>
    </w:p>
    <w:p>
      <w:pPr>
        <w:pStyle w:val="BookText"/>
      </w:pPr>
      <w:r>
        <w:rPr>
          <w:rFonts w:ascii="Amiri" w:hAnsi="Amiri" w:eastAsia="Amiri" w:cs="Amiri"/>
          <w:lang w:bidi="ar-SA"/>
          <w:color w:val="111111"/>
          <w:sz w:val="28"/>
          <w:szCs w:val="28"/>
          <w:rtl/>
        </w:rPr>
        <w:t xml:space="preserve">فرقع الأصابع فرقعة و فرقاعا:انقضها.(المنجد).</w:t>
      </w:r>
    </w:p>
    <w:p>
      <w:pPr>
        <w:pStyle w:val="BookText"/>
      </w:pPr>
      <w:r>
        <w:rPr>
          <w:rFonts w:ascii="IRNazanin" w:hAnsi="IRNazanin" w:eastAsia="IRNazanin" w:cs="IRNazanin"/>
          <w:lang w:bidi="fa-IR"/>
          <w:color w:val="111111"/>
          <w:sz w:val="28"/>
          <w:szCs w:val="28"/>
          <w:rtl/>
        </w:rPr>
        <w:t xml:space="preserve">التأوّه مصدر مزید فیه،أصله:آه یؤه أوها،وزان قال یقول،و المزید فیه:أوّه تأوّه:شکا و توجّع،قال:آه أو آها أو اوه.(المنجد).یعنی و یکره التأوّه فی الصلاة، و المراد هنا لیس التکلّم بلفظ«آه»بحیث یولد منه حرفان،لأنّه یبطل الصلاة کما مرّ فی خصوص ترک الکلام،بل المراد منه النطق به علی نحو لا یظهر منه حرفان و أکثر.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قول:«أوه»(1)عند الشکایة و التوجّع،و المراد هنا النطق به علی وجه لا یظهر منه حرفان، (و الأنین(2)به) أی بالحرف الواحد،و هو مثل التأوّه، و قد یخصّ الأنین بالمریض، (و مدافعة الأخبثین) البول(3)و الغائط (و الریح) (4)،لما فیه(5)من سلب الخشوع و الإقبال بالقلب الذی هو روح العبادة،و کذا مدافعة النوم،و إنّما یکره إذا وقع ذلک(6)قبل التلبّس بها مع سعة الوقت(7)،و إلاّ حرم القطع إلاّ أن یخاف ضررا.</w:t>
      </w:r>
    </w:p>
    <w:p>
      <w:pPr>
        <w:pStyle w:val="BookText"/>
      </w:pPr>
      <w:r>
        <w:rPr>
          <w:rFonts w:ascii="IRNazanin" w:hAnsi="IRNazanin" w:eastAsia="IRNazanin" w:cs="IRNazanin"/>
          <w:lang w:bidi="fa-IR"/>
          <w:color w:val="111111"/>
          <w:sz w:val="28"/>
          <w:szCs w:val="28"/>
          <w:rtl/>
        </w:rPr>
        <w:t xml:space="preserve">قال المصنّف فی البیان:و لا یجبره(8)فضیلة الائتمام،</w:t>
      </w:r>
    </w:p>
    <w:p>
      <w:pPr>
        <w:pStyle w:val="BookText"/>
      </w:pPr>
      <w:r>
        <w:rPr>
          <w:rFonts w:ascii="IRNazanin" w:hAnsi="IRNazanin" w:eastAsia="IRNazanin" w:cs="IRNazanin"/>
          <w:lang w:bidi="fa-IR"/>
          <w:color w:val="111111"/>
          <w:sz w:val="28"/>
          <w:szCs w:val="28"/>
          <w:rtl/>
        </w:rPr>
        <w:t xml:space="preserve">أوه-بفتح الأوّل و سکون الواو و آخره الهاء-و هو الذی ذکرناه فی معانی التأوّه،و هو قول:أوه.</w:t>
      </w:r>
    </w:p>
    <w:p>
      <w:pPr>
        <w:pStyle w:val="BookText"/>
      </w:pPr>
      <w:r>
        <w:rPr>
          <w:rFonts w:ascii="IRNazanin" w:hAnsi="IRNazanin" w:eastAsia="IRNazanin" w:cs="IRNazanin"/>
          <w:lang w:bidi="fa-IR"/>
          <w:color w:val="111111"/>
          <w:sz w:val="28"/>
          <w:szCs w:val="28"/>
          <w:rtl/>
        </w:rPr>
        <w:t xml:space="preserve">الأنین:مصدر من أنّ یئنّ أنینا و أنّا و أنانا:صوّت لألم.(المنجد).و الضمیر فی «الأنین به»یرجع الی حرف واحد،و هو أیضا یکره،و لعلّ ذلک یختصّ لتأوّه المریض عند شدّة الألم و المرض،و فی الفارسیة«نالیدن مریض».</w:t>
      </w:r>
    </w:p>
    <w:p>
      <w:pPr>
        <w:pStyle w:val="BookText"/>
      </w:pPr>
      <w:r>
        <w:rPr>
          <w:rFonts w:ascii="IRNazanin" w:hAnsi="IRNazanin" w:eastAsia="IRNazanin" w:cs="IRNazanin"/>
          <w:lang w:bidi="fa-IR"/>
          <w:color w:val="111111"/>
          <w:sz w:val="28"/>
          <w:szCs w:val="28"/>
          <w:rtl/>
        </w:rPr>
        <w:t xml:space="preserve">بیان للأخبثین.یعنی أنّ المراد من الأخبثین هو البول و الغائط.</w:t>
      </w:r>
    </w:p>
    <w:p>
      <w:pPr>
        <w:pStyle w:val="BookText"/>
      </w:pPr>
      <w:r>
        <w:rPr>
          <w:rFonts w:ascii="IRNazanin" w:hAnsi="IRNazanin" w:eastAsia="IRNazanin" w:cs="IRNazanin"/>
          <w:lang w:bidi="fa-IR"/>
          <w:color w:val="111111"/>
          <w:sz w:val="28"/>
          <w:szCs w:val="28"/>
          <w:rtl/>
        </w:rPr>
        <w:t xml:space="preserve">بالکسر،عطفا علی قوله«الأخبثین».یعنی یکره للمصلّی مدافعة الریح قبل الصلاة و الدخول فیها.</w:t>
      </w:r>
    </w:p>
    <w:p>
      <w:pPr>
        <w:pStyle w:val="BookText"/>
      </w:pPr>
      <w:r>
        <w:rPr>
          <w:rFonts w:ascii="Amiri" w:hAnsi="Amiri" w:eastAsia="Amiri" w:cs="Amiri"/>
          <w:lang w:bidi="ar-SA"/>
          <w:color w:val="111111"/>
          <w:sz w:val="28"/>
          <w:szCs w:val="28"/>
          <w:rtl/>
        </w:rPr>
        <w:t xml:space="preserve">و الضمیر فی قوله«فیه»یرجع الی الدفع المفهوم من لفظ«مدافعة».یعنی أنّ سبب الکراهة فی دفع ما ذکر هو سلب الخشوع و التوجّه بالقلب الذی یکون مطلوبا الی اللّه تعالی کما فی قوله: قَدْ أَفْلَحَ الْمُؤْمِنُونَ اَلَّذِینَ هُمْ فِی صَلاٰتِهِمْ خٰاشِعُونَ .(المؤمنون:1 و 2).</w:t>
      </w:r>
    </w:p>
    <w:p>
      <w:pPr>
        <w:pStyle w:val="BookText"/>
      </w:pPr>
      <w:r>
        <w:rPr>
          <w:rFonts w:ascii="IRNazanin" w:hAnsi="IRNazanin" w:eastAsia="IRNazanin" w:cs="IRNazanin"/>
          <w:lang w:bidi="fa-IR"/>
          <w:color w:val="111111"/>
          <w:sz w:val="28"/>
          <w:szCs w:val="28"/>
          <w:rtl/>
        </w:rPr>
        <w:t xml:space="preserve">یعنی أنّ دفع المذکورین یحکم بکراهته قبل التلبّس بالصلاة،لکنّه اذا دخل بالصلاة بدون عروض ذلک فحصل حال اشتغاله بالصلاة فلا یحکم بکراهة المنع الی أن یتمّ صلاته.</w:t>
      </w:r>
    </w:p>
    <w:p>
      <w:pPr>
        <w:pStyle w:val="BookText"/>
      </w:pPr>
      <w:r>
        <w:rPr>
          <w:rFonts w:ascii="IRNazanin" w:hAnsi="IRNazanin" w:eastAsia="IRNazanin" w:cs="IRNazanin"/>
          <w:lang w:bidi="fa-IR"/>
          <w:color w:val="111111"/>
          <w:sz w:val="28"/>
          <w:szCs w:val="28"/>
          <w:rtl/>
        </w:rPr>
        <w:t xml:space="preserve">فلو لم یسع الوقت الی أن ینقض طهارته و یجدّدها فلا یکره المنع.</w:t>
      </w:r>
    </w:p>
    <w:p>
      <w:pPr>
        <w:pStyle w:val="BookText"/>
      </w:pPr>
      <w:r>
        <w:rPr>
          <w:rFonts w:ascii="IRNazanin" w:hAnsi="IRNazanin" w:eastAsia="IRNazanin" w:cs="IRNazanin"/>
          <w:lang w:bidi="fa-IR"/>
          <w:color w:val="111111"/>
          <w:sz w:val="28"/>
          <w:szCs w:val="28"/>
          <w:rtl/>
        </w:rPr>
        <w:t xml:space="preserve">أی لا یجبر النقض الموجب لکراهة الصلاة مع دفع المذکورین درک فضیلة الاقتداء فی الصلاة بأن یحبس المذکورین لدرک فیض الجماعة.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9" w:name="pg19899_254025"/>
    <w:bookmarkEnd w:id="69"/>
    <w:p>
      <w:pPr>
        <w:pStyle w:val="BookText"/>
      </w:pPr>
      <w:r>
        <w:rPr>
          <w:rFonts w:ascii="IRNazanin" w:hAnsi="IRNazanin" w:eastAsia="IRNazanin" w:cs="IRNazanin"/>
          <w:lang w:bidi="fa-IR"/>
          <w:color w:val="111111"/>
          <w:sz w:val="28"/>
          <w:szCs w:val="28"/>
          <w:rtl/>
        </w:rPr>
        <w:t xml:space="preserve">أو شرف البقعة(1)،و فی نفی الکراهة باحتیاجه إلی التیمّم نظر(2).</w:t>
      </w:r>
    </w:p>
    <w:p>
      <w:pPr>
        <w:pStyle w:val="Heading4"/>
      </w:pPr>
      <w:bookmarkStart w:id="248" w:name="_Toc101"/>
      <w:r>
        <w:t>تتمّة المرأة کالرجل فی جمیع ما سلف إلاّ ما استثنی</w:t>
      </w:r>
      <w:bookmarkEnd w:id="248"/>
    </w:p>
    <w:p>
      <w:pPr>
        <w:pStyle w:val="BookText"/>
      </w:pPr>
      <w:r>
        <w:rPr>
          <w:rFonts w:ascii="IRNazanin" w:hAnsi="IRNazanin" w:eastAsia="IRNazanin" w:cs="IRNazanin"/>
          <w:lang w:bidi="fa-IR"/>
          <w:color w:val="111111"/>
          <w:sz w:val="28"/>
          <w:szCs w:val="28"/>
          <w:rtl/>
        </w:rPr>
        <w:t xml:space="preserve">(تتمّة) (3)المرأة کالرجل فی جمیع ما سلف إلاّ ما استثنی(4)،و تختصّ عنه أنّه (یستحبّ للمرأة) حرّة کانت أم أمة (أن تجمع بین قدمیها فی القیام،و الرجل یفرّق بینهما بشبر(5)إلی فتر(6)) ،و دونه(7)قدر ثلاث أصابع منفرجات، (و تضمّ ثدییها(8)إلی صدرها) بیدیها</w:t>
      </w:r>
    </w:p>
    <w:p>
      <w:pPr>
        <w:pStyle w:val="BookText"/>
      </w:pPr>
      <w:r>
        <w:rPr>
          <w:rFonts w:ascii="IRNazanin" w:hAnsi="IRNazanin" w:eastAsia="IRNazanin" w:cs="IRNazanin"/>
          <w:lang w:bidi="fa-IR"/>
          <w:color w:val="111111"/>
          <w:sz w:val="28"/>
          <w:szCs w:val="28"/>
          <w:rtl/>
        </w:rPr>
        <w:t xml:space="preserve">بأن یحبس المذکورین للصلاة عند المسجد الحرام أو مسجد النبیّ صلّی اللّه علیه و آله أو المساجد مطلقا أو المشاهد المشرّفة.</w:t>
      </w:r>
    </w:p>
    <w:p>
      <w:pPr>
        <w:pStyle w:val="BookText"/>
      </w:pPr>
      <w:r>
        <w:rPr>
          <w:rFonts w:ascii="IRNazanin" w:hAnsi="IRNazanin" w:eastAsia="IRNazanin" w:cs="IRNazanin"/>
          <w:lang w:bidi="fa-IR"/>
          <w:color w:val="111111"/>
          <w:sz w:val="28"/>
          <w:szCs w:val="28"/>
          <w:rtl/>
        </w:rPr>
        <w:t xml:space="preserve">فلو لم یحبس المذکورین و نقض طهارته لیحتاج الی التیمّم ففی نفی الکراهة فیها نظر.</w:t>
      </w:r>
    </w:p>
    <w:p>
      <w:pPr>
        <w:pStyle w:val="BookText"/>
      </w:pPr>
      <w:r>
        <w:rPr>
          <w:rFonts w:ascii="IRNazanin" w:hAnsi="IRNazanin" w:eastAsia="IRNazanin" w:cs="IRNazanin"/>
          <w:lang w:bidi="fa-IR"/>
          <w:color w:val="111111"/>
          <w:sz w:val="28"/>
          <w:szCs w:val="28"/>
          <w:rtl/>
        </w:rPr>
        <w:t xml:space="preserve">التتمّة فی اللغة:ما یتمّ به الشیء،و المراد هنا ما یتمّ البحث فی أحکام خصوص الصلاة الیومیة من الواجبات و المکروهات و المستحبّات المشترکة بین الإناث و الذکور،فالتتمّة فی أحکام الصلاة الیومیة هی فی خصوص المستحبّات المختصّة بالنساء.</w:t>
      </w:r>
    </w:p>
    <w:p>
      <w:pPr>
        <w:pStyle w:val="BookText"/>
      </w:pPr>
      <w:r>
        <w:rPr>
          <w:rFonts w:ascii="IRNazanin" w:hAnsi="IRNazanin" w:eastAsia="IRNazanin" w:cs="IRNazanin"/>
          <w:lang w:bidi="fa-IR"/>
          <w:color w:val="111111"/>
          <w:sz w:val="28"/>
          <w:szCs w:val="28"/>
          <w:rtl/>
        </w:rPr>
        <w:t xml:space="preserve">مثل وجوب ستر جمیع البدن إلاّ ما استثنی للمرأة و مثل جواز لبس الحریر و الذهب لها،و مثل عدم استحباب الجهر فی الأذان و الإقامة لها،و عدم وجوب التعیّن بالجهر فی القراءة،و غیر ذلک.</w:t>
      </w:r>
    </w:p>
    <w:p>
      <w:pPr>
        <w:pStyle w:val="BookText"/>
      </w:pPr>
      <w:r>
        <w:rPr>
          <w:rFonts w:ascii="IRNazanin" w:hAnsi="IRNazanin" w:eastAsia="IRNazanin" w:cs="IRNazanin"/>
          <w:lang w:bidi="fa-IR"/>
          <w:color w:val="111111"/>
          <w:sz w:val="28"/>
          <w:szCs w:val="28"/>
          <w:rtl/>
        </w:rPr>
        <w:t xml:space="preserve">الشبر-بکسر الشین و سکون الباء-:هو ما بین طرف الإبهام و طرف الخنصر،و جمعه:أشبار.(المنجد).</w:t>
      </w:r>
    </w:p>
    <w:p>
      <w:pPr>
        <w:pStyle w:val="BookText"/>
      </w:pPr>
      <w:r>
        <w:rPr>
          <w:rFonts w:ascii="IRNazanin" w:hAnsi="IRNazanin" w:eastAsia="IRNazanin" w:cs="IRNazanin"/>
          <w:lang w:bidi="fa-IR"/>
          <w:color w:val="111111"/>
          <w:sz w:val="28"/>
          <w:szCs w:val="28"/>
          <w:rtl/>
        </w:rPr>
        <w:t xml:space="preserve">الفتر-بکسر الفاء و سکون التاء-:هو ما بین طرف الإبهام و طرف السبّابة اذا فتحها.(المنجد).</w:t>
      </w:r>
    </w:p>
    <w:p>
      <w:pPr>
        <w:pStyle w:val="BookText"/>
      </w:pPr>
      <w:r>
        <w:rPr>
          <w:rFonts w:ascii="IRNazanin" w:hAnsi="IRNazanin" w:eastAsia="IRNazanin" w:cs="IRNazanin"/>
          <w:lang w:bidi="fa-IR"/>
          <w:color w:val="111111"/>
          <w:sz w:val="28"/>
          <w:szCs w:val="28"/>
          <w:rtl/>
        </w:rPr>
        <w:t xml:space="preserve">أی الأقلّ ممّا ذکر استحبابا فی خصوص الرجل فی الصلاة أن یفرّق بین القدمین بمقدار ثلاث أصابع منفرجات.</w:t>
      </w:r>
    </w:p>
    <w:p>
      <w:pPr>
        <w:pStyle w:val="BookText"/>
      </w:pPr>
      <w:r>
        <w:rPr>
          <w:rFonts w:ascii="IRNazanin" w:hAnsi="IRNazanin" w:eastAsia="IRNazanin" w:cs="IRNazanin"/>
          <w:lang w:bidi="fa-IR"/>
          <w:color w:val="111111"/>
          <w:sz w:val="28"/>
          <w:szCs w:val="28"/>
          <w:rtl/>
        </w:rPr>
        <w:t xml:space="preserve">هذا هو الثانی من المستحبّات المختصّة بالنساء بأن تضمّ-أی تجمع-ثدییها فی صدرها بیدیها عند الصلاة.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تضع یدیها(1)فوق رکبتیها راکعة) ظاهره(2)أنّها تنحنی قدر انحناء الرجل،و تخالفه فی الوضع،و ظاهر الروایة أنّه(3)یجزیها من الانحناء أن تبلغ کفّاها ما فوق رکبتیها،لأنه(4)علّله فیها بقوله:«لئلاّ تطأطئ(5)کثیرا فترتفع عجیزتها(6)»،و ذلک(7)لا یختلف باختلاف وضعهما،بل باختلاف</w:t>
      </w:r>
    </w:p>
    <w:p>
      <w:pPr>
        <w:pStyle w:val="BookText"/>
      </w:pPr>
      <w:r>
        <w:rPr>
          <w:rFonts w:ascii="IRNazanin" w:hAnsi="IRNazanin" w:eastAsia="IRNazanin" w:cs="IRNazanin"/>
          <w:lang w:bidi="fa-IR"/>
          <w:color w:val="111111"/>
          <w:sz w:val="28"/>
          <w:szCs w:val="28"/>
          <w:rtl/>
        </w:rPr>
        <w:t xml:space="preserve">هذا هو الثالث من المستحبّات المختصّة بالمرأة بأن تضع یدیها فوق رکبتیها عند الرکوع.</w:t>
      </w:r>
    </w:p>
    <w:p>
      <w:pPr>
        <w:pStyle w:val="BookText"/>
      </w:pPr>
      <w:r>
        <w:rPr>
          <w:rFonts w:ascii="IRNazanin" w:hAnsi="IRNazanin" w:eastAsia="IRNazanin" w:cs="IRNazanin"/>
          <w:lang w:bidi="fa-IR"/>
          <w:color w:val="111111"/>
          <w:sz w:val="28"/>
          <w:szCs w:val="28"/>
          <w:rtl/>
        </w:rPr>
        <w:t xml:space="preserve">الضمیر فی«ظاهره»یرجع الی قول المصنّف.یعنی أن ظاهر عبارة المصنّف رحمه اللّه أن المرء و المرأة متساویان فی الانحناء بالرکوع من حیث الانحناء، لکنّ المرأة تضع یدیها فوق الرکبتین،و الرجل یضع یدیه علی نفس الرکبتین.</w:t>
      </w:r>
    </w:p>
    <w:p>
      <w:pPr>
        <w:pStyle w:val="BookText"/>
      </w:pPr>
      <w:r>
        <w:rPr>
          <w:rFonts w:ascii="IRNazanin" w:hAnsi="IRNazanin" w:eastAsia="IRNazanin" w:cs="IRNazanin"/>
          <w:lang w:bidi="fa-IR"/>
          <w:color w:val="111111"/>
          <w:sz w:val="28"/>
          <w:szCs w:val="28"/>
          <w:rtl/>
        </w:rPr>
        <w:t xml:space="preserve">الضمیر فی«أنّه»یرجع الی الشأن.و الضمیر فی«یجزیها»یرجع الی المرأة، و کذلک الضمیرین فی«کفّاها»و«رکبتیها».</w:t>
      </w:r>
    </w:p>
    <w:p>
      <w:pPr>
        <w:pStyle w:val="BookText"/>
      </w:pPr>
      <w:r>
        <w:rPr>
          <w:rFonts w:ascii="IRNazanin" w:hAnsi="IRNazanin" w:eastAsia="IRNazanin" w:cs="IRNazanin"/>
          <w:lang w:bidi="fa-IR"/>
          <w:color w:val="111111"/>
          <w:sz w:val="28"/>
          <w:szCs w:val="28"/>
          <w:rtl/>
        </w:rPr>
        <w:t xml:space="preserve">أی لأنّ الإمام علیه السّلام علّل استحباب وضع کفّی المرأة فوق الرکبتین أن لا تظهر عجیزتها کثیرا.</w:t>
      </w:r>
    </w:p>
    <w:p>
      <w:pPr>
        <w:pStyle w:val="BookText"/>
      </w:pPr>
      <w:r>
        <w:rPr>
          <w:rFonts w:ascii="IRNazanin" w:hAnsi="IRNazanin" w:eastAsia="IRNazanin" w:cs="IRNazanin"/>
          <w:lang w:bidi="fa-IR"/>
          <w:color w:val="111111"/>
          <w:sz w:val="28"/>
          <w:szCs w:val="28"/>
          <w:rtl/>
        </w:rPr>
        <w:t xml:space="preserve">طأطأ-رباعیّ وزان دحرج-:خفض.یقال:طأطأ الرأس و غیره،أی خفضه.(المنجد).</w:t>
      </w:r>
    </w:p>
    <w:p>
      <w:pPr>
        <w:pStyle w:val="BookText"/>
      </w:pPr>
      <w:r>
        <w:rPr>
          <w:rFonts w:ascii="IRNazanin" w:hAnsi="IRNazanin" w:eastAsia="IRNazanin" w:cs="IRNazanin"/>
          <w:lang w:bidi="fa-IR"/>
          <w:color w:val="111111"/>
          <w:sz w:val="28"/>
          <w:szCs w:val="28"/>
          <w:rtl/>
        </w:rPr>
        <w:t xml:space="preserve">العجیزة:هو آخر الشیء،و المراد هنا ألیتی المرأة.</w:t>
      </w:r>
    </w:p>
    <w:p>
      <w:pPr>
        <w:pStyle w:val="BookText"/>
      </w:pPr>
      <w:r>
        <w:rPr>
          <w:rFonts w:ascii="IRNazanin" w:hAnsi="IRNazanin" w:eastAsia="IRNazanin" w:cs="IRNazanin"/>
          <w:lang w:bidi="fa-IR"/>
          <w:color w:val="111111"/>
          <w:sz w:val="28"/>
          <w:szCs w:val="28"/>
          <w:rtl/>
        </w:rPr>
        <w:t xml:space="preserve">و الروایة الدالّة علی ذلک هی المنقولة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قال:اذا قامت المرأة فی الصلاة جمعت بین قدمیها، و لا تفرّج بینهما،و تضمّ یدیها الی صدرها لمکان ثدییها،فاذا رکعت وضعت یدیها فوق رکبتیها علی فخذیها لئلاّ تطأطئ کثیرا فترتفع عجیزتها،فاذا جلست فعلی ألیتیها لیس کما یجلس الرجل،و اذا سقطت للسجود بدأت بالقعود و بالرکبتین قبل الیدین،ثمّ تسجد لاطئة بالأرض،فاذا کانت فی جلوسها ضمّت فخذیها و رفعت رکبتیها من الأرض،و إذا نهضت انسلّت انسلالا لا ترفع عجیزتها أولا.(الوسائل:ج 4 ص 676 ب 1 من أبواب أفعال الصلاة ح 4).</w:t>
      </w:r>
    </w:p>
    <w:p>
      <w:pPr>
        <w:pStyle w:val="BookText"/>
      </w:pPr>
      <w:r>
        <w:rPr>
          <w:rFonts w:ascii="IRNazanin" w:hAnsi="IRNazanin" w:eastAsia="IRNazanin" w:cs="IRNazanin"/>
          <w:lang w:bidi="fa-IR"/>
          <w:color w:val="111111"/>
          <w:sz w:val="28"/>
          <w:szCs w:val="28"/>
          <w:rtl/>
        </w:rPr>
        <w:t xml:space="preserve">المشار إلیه فی«ذلک»هو ارتفاع العجیزة الحاصل من الخفض الکثیر.یعنی ذلک الارتفاع لا یختلف باختلاف وضع الیدین،بل یختلف باختلاف الانحناء.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الانحناء، (و تجلس) حال تشهّدها و غیره(1) (علی ألییها) بالیاءین من دون تاء بینهما علی غیر قیاس،تثنیة ألیة بفتح الهمزة فیهما(2)،و التاء فی الواحدة.</w:t>
      </w:r>
    </w:p>
    <w:p>
      <w:pPr>
        <w:pStyle w:val="BookText"/>
      </w:pPr>
      <w:r>
        <w:rPr>
          <w:rFonts w:ascii="IRNazanin" w:hAnsi="IRNazanin" w:eastAsia="IRNazanin" w:cs="IRNazanin"/>
          <w:lang w:bidi="fa-IR"/>
          <w:color w:val="111111"/>
          <w:sz w:val="28"/>
          <w:szCs w:val="28"/>
          <w:rtl/>
        </w:rPr>
        <w:t xml:space="preserve">(و تبدأ بالقعود) (3)علی تلک الحالة (قبل السجود) ،ثمّ تسجد (فإذا تشهّدت(4)ضمّت فخذیها،و رفعت رکبتیها من الأرض،و إذا نهضت انسلّت) انسلالا(5)معتمدة علی جنبیها بیدیها،من غیر أن ترفع عجیزتها.و یتخیّر الخنثی بین هیئة الرجل و المرأة.</w:t>
      </w:r>
    </w:p>
    <w:p>
      <w:pPr>
        <w:pStyle w:val="BookText"/>
      </w:pPr>
      <w:r>
        <w:rPr>
          <w:rFonts w:ascii="IRNazanin" w:hAnsi="IRNazanin" w:eastAsia="IRNazanin" w:cs="IRNazanin"/>
          <w:lang w:bidi="fa-IR"/>
          <w:color w:val="111111"/>
          <w:sz w:val="28"/>
          <w:szCs w:val="28"/>
          <w:rtl/>
        </w:rPr>
        <w:t xml:space="preserve">المراد من غیر حال التشهّد هو حال الجلوس بین السجدتین و بعدهما، و حال التسلیم.</w:t>
      </w:r>
    </w:p>
    <w:p>
      <w:pPr>
        <w:pStyle w:val="BookText"/>
      </w:pPr>
      <w:r>
        <w:rPr>
          <w:rFonts w:ascii="IRNazanin" w:hAnsi="IRNazanin" w:eastAsia="IRNazanin" w:cs="IRNazanin"/>
          <w:lang w:bidi="fa-IR"/>
          <w:color w:val="111111"/>
          <w:sz w:val="28"/>
          <w:szCs w:val="28"/>
          <w:rtl/>
        </w:rPr>
        <w:t xml:space="preserve">ضمیر التثنیة فی قوله«فیهما»یرجع الی تثنیة و مفرد ألیة.یعنی مع کون کلیهما بفتح الهمزة.مضافا الی أنّ التاء تزید فی واحدته،أی مفردة.</w:t>
      </w:r>
    </w:p>
    <w:p>
      <w:pPr>
        <w:pStyle w:val="BookText"/>
      </w:pPr>
      <w:r>
        <w:rPr>
          <w:rFonts w:ascii="IRNazanin" w:hAnsi="IRNazanin" w:eastAsia="IRNazanin" w:cs="IRNazanin"/>
          <w:lang w:bidi="fa-IR"/>
          <w:color w:val="111111"/>
          <w:sz w:val="28"/>
          <w:szCs w:val="28"/>
          <w:rtl/>
        </w:rPr>
        <w:t xml:space="preserve">یعنی و من المستحبّات للمرأة أن تجلس علی الأرض بهذه الحالة ثمّ تسجد.</w:t>
      </w:r>
    </w:p>
    <w:p>
      <w:pPr>
        <w:pStyle w:val="BookText"/>
      </w:pPr>
      <w:r>
        <w:rPr>
          <w:rFonts w:ascii="IRNazanin" w:hAnsi="IRNazanin" w:eastAsia="IRNazanin" w:cs="IRNazanin"/>
          <w:lang w:bidi="fa-IR"/>
          <w:color w:val="111111"/>
          <w:sz w:val="28"/>
          <w:szCs w:val="28"/>
          <w:rtl/>
        </w:rPr>
        <w:t xml:space="preserve">قد أشار الی هذه الحالة عند ذکر مستحبّات التشهّد.(راجع هامش 6 من صفحة 270).</w:t>
      </w:r>
    </w:p>
    <w:p>
      <w:pPr>
        <w:pStyle w:val="BookText"/>
      </w:pPr>
      <w:r>
        <w:rPr>
          <w:rFonts w:ascii="IRNazanin" w:hAnsi="IRNazanin" w:eastAsia="IRNazanin" w:cs="IRNazanin"/>
          <w:lang w:bidi="fa-IR"/>
          <w:color w:val="111111"/>
          <w:sz w:val="28"/>
          <w:szCs w:val="28"/>
          <w:rtl/>
        </w:rPr>
        <w:t xml:space="preserve">الانسلال:هو القیام بحال عمودی،بمعنی أن تعتمد علی یدیها فی جانبیها و تقوم عمودیا.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70" w:name="pg19899_254028"/>
    <w:bookmarkEnd w:id="70"/>
    <w:p>
      <w:pPr>
        <w:pStyle w:val="Heading3"/>
      </w:pPr>
      <w:bookmarkStart w:id="249" w:name="_Toc102"/>
      <w:r>
        <w:t>الفصل السادس فی بقیة الصلوات</w:t>
      </w:r>
      <w:bookmarkEnd w:id="249"/>
    </w:p>
    <w:p>
      <w:pPr>
        <w:pStyle w:val="Heading4"/>
      </w:pPr>
      <w:bookmarkStart w:id="250" w:name="_Toc103"/>
      <w:r>
        <w:t>اشارة</w:t>
      </w:r>
      <w:bookmarkEnd w:id="250"/>
    </w:p>
    <w:p>
      <w:pPr>
        <w:pStyle w:val="BookText"/>
      </w:pPr>
      <w:r>
        <w:rPr>
          <w:rFonts w:ascii="IRNazanin" w:hAnsi="IRNazanin" w:eastAsia="IRNazanin" w:cs="IRNazanin"/>
          <w:lang w:bidi="fa-IR"/>
          <w:color w:val="111111"/>
          <w:sz w:val="28"/>
          <w:szCs w:val="28"/>
          <w:rtl/>
        </w:rPr>
        <w:t xml:space="preserve">(الفصل السادس) (1) (فی بقیة الصلوات) الواجبة و ما یختاره من المندوبة(2)</w:t>
      </w:r>
    </w:p>
    <w:p>
      <w:pPr>
        <w:pStyle w:val="Heading4"/>
      </w:pPr>
      <w:bookmarkStart w:id="251" w:name="_Toc104"/>
      <w:r>
        <w:t>صلاة الجمعة و کیفیّتها</w:t>
      </w:r>
      <w:bookmarkEnd w:id="251"/>
    </w:p>
    <w:p>
      <w:pPr>
        <w:pStyle w:val="Heading5"/>
      </w:pPr>
      <w:bookmarkStart w:id="252" w:name="_Toc105"/>
      <w:r>
        <w:t>اشارة</w:t>
      </w:r>
      <w:bookmarkEnd w:id="252"/>
    </w:p>
    <w:p>
      <w:pPr>
        <w:pStyle w:val="BookText"/>
      </w:pPr>
      <w:r>
        <w:rPr>
          <w:rFonts w:ascii="Amiri" w:hAnsi="Amiri" w:eastAsia="Amiri" w:cs="Amiri"/>
          <w:lang w:bidi="ar-SA"/>
          <w:color w:val="111111"/>
          <w:sz w:val="28"/>
          <w:szCs w:val="28"/>
          <w:rtl/>
        </w:rPr>
        <w:t xml:space="preserve">(فمنها:الجمعة)</w:t>
      </w:r>
    </w:p>
    <w:p>
      <w:pPr>
        <w:pStyle w:val="Heading5"/>
      </w:pPr>
      <w:bookmarkStart w:id="253" w:name="_Toc106"/>
      <w:r>
        <w:t>کیفیّة الجمعة</w:t>
      </w:r>
      <w:bookmarkEnd w:id="253"/>
    </w:p>
    <w:p>
      <w:pPr>
        <w:pStyle w:val="BookText"/>
      </w:pPr>
      <w:r>
        <w:rPr>
          <w:rFonts w:ascii="IRNazanin" w:hAnsi="IRNazanin" w:eastAsia="IRNazanin" w:cs="IRNazanin"/>
          <w:lang w:bidi="fa-IR"/>
          <w:color w:val="111111"/>
          <w:sz w:val="28"/>
          <w:szCs w:val="28"/>
          <w:rtl/>
        </w:rPr>
        <w:t xml:space="preserve">(و هی رکعتان کالصبح عوض الظهر) (3)فلا یجمع بینهما،فحیث تقع الجمعة صحیحة تجزی عنها،و ربّما(4)استفید</w:t>
      </w:r>
    </w:p>
    <w:p>
      <w:pPr>
        <w:pStyle w:val="BookText"/>
      </w:pPr>
      <w:r>
        <w:rPr>
          <w:rFonts w:ascii="IRNazanin" w:hAnsi="IRNazanin" w:eastAsia="IRNazanin" w:cs="IRNazanin"/>
          <w:lang w:bidi="fa-IR"/>
          <w:color w:val="111111"/>
          <w:sz w:val="28"/>
          <w:szCs w:val="28"/>
          <w:rtl/>
        </w:rPr>
        <w:t xml:space="preserve">بقیة الصلوات</w:t>
      </w:r>
    </w:p>
    <w:p>
      <w:pPr>
        <w:pStyle w:val="BookText"/>
      </w:pPr>
      <w:r>
        <w:rPr>
          <w:rFonts w:ascii="IRNazanin" w:hAnsi="IRNazanin" w:eastAsia="IRNazanin" w:cs="IRNazanin"/>
          <w:lang w:bidi="fa-IR"/>
          <w:color w:val="111111"/>
          <w:sz w:val="28"/>
          <w:szCs w:val="28"/>
          <w:rtl/>
        </w:rPr>
        <w:t xml:space="preserve">أی الفصل السادس من الفصول الأحد عشر التی قالها رحمه اللّه فی أول کتاب الصلاة.</w:t>
      </w:r>
    </w:p>
    <w:p>
      <w:pPr>
        <w:pStyle w:val="BookText"/>
      </w:pPr>
      <w:r>
        <w:rPr>
          <w:rFonts w:ascii="IRNazanin" w:hAnsi="IRNazanin" w:eastAsia="IRNazanin" w:cs="IRNazanin"/>
          <w:lang w:bidi="fa-IR"/>
          <w:color w:val="111111"/>
          <w:sz w:val="28"/>
          <w:szCs w:val="28"/>
          <w:rtl/>
        </w:rPr>
        <w:t xml:space="preserve">قوله«الواجبة و ما یختاره من المندوبة»صفتان للصلوات.</w:t>
      </w:r>
    </w:p>
    <w:p>
      <w:pPr>
        <w:pStyle w:val="BookText"/>
      </w:pPr>
      <w:r>
        <w:rPr>
          <w:rFonts w:ascii="IRNazanin" w:hAnsi="IRNazanin" w:eastAsia="IRNazanin" w:cs="IRNazanin"/>
          <w:lang w:bidi="fa-IR"/>
          <w:color w:val="111111"/>
          <w:sz w:val="28"/>
          <w:szCs w:val="28"/>
          <w:rtl/>
        </w:rPr>
        <w:t xml:space="preserve">یعنی أنّ صلاة الجمعة بدل عن صلاة الظهر،و هی مثل صلاة الصبح من حیث عدد الرکعات،و لأنّ العوض و المعوّض لا یجمع بینهما،فلا یجمع بین صلاتی الظهر و الجمعة.و الضمیر فی«بینهما»یرجع الی الظهر و الجمعة.و الضمیر فی«عنها» یرجع الی صلاة الظهر.</w:t>
      </w:r>
    </w:p>
    <w:p>
      <w:pPr>
        <w:pStyle w:val="BookText"/>
      </w:pPr>
      <w:r>
        <w:rPr>
          <w:rFonts w:ascii="IRNazanin" w:hAnsi="IRNazanin" w:eastAsia="IRNazanin" w:cs="IRNazanin"/>
          <w:lang w:bidi="fa-IR"/>
          <w:color w:val="111111"/>
          <w:sz w:val="28"/>
          <w:szCs w:val="28"/>
          <w:rtl/>
        </w:rPr>
        <w:t xml:space="preserve">هذه مقدّمة للاعتذار عن عدم بیان وقت صلاة الجمعة،بأنّ وقتها یستفاد من بدلیتها عن الظهر،فکما أنّ وقت الظهر یمتدّ من الزوال الی بقاء مقدار أربع رکعات من صلاة العصر فکذلک یمتدّ وقت صلاة الجمعة الی ذلک المقدار.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حکمه(1)بکونها عوضها مع عدم تعرّضه لوقتها:أنّ وقتها وقت الظهر فضیلة(2)و إجزاء(3)،و به قطع فی الدروس و البیان،و ظاهر النصوص یدلّ علیه(4)،و ذهب جماعة إلی امتداد وقتها إلی المثل(5)خاصّة،و مال إلیه المصنّف فی الألفیة،و لا شاهد له(6)،</w:t>
      </w:r>
    </w:p>
    <w:p>
      <w:pPr>
        <w:pStyle w:val="BookText"/>
      </w:pPr>
      <w:r>
        <w:rPr>
          <w:rFonts w:ascii="IRNazanin" w:hAnsi="IRNazanin" w:eastAsia="IRNazanin" w:cs="IRNazanin"/>
          <w:lang w:bidi="fa-IR"/>
          <w:color w:val="111111"/>
          <w:sz w:val="28"/>
          <w:szCs w:val="28"/>
          <w:rtl/>
        </w:rPr>
        <w:t xml:space="preserve">الضمیران فی«حکمه»و«عدم تعرّضه»یرجعان الی المصنّف،فإنّ المصنّف اکتفی فی بیان وقت صلاة الجمعة الی ذکر کونها بدلا عن الظهر.</w:t>
      </w:r>
    </w:p>
    <w:p>
      <w:pPr>
        <w:pStyle w:val="BookText"/>
      </w:pPr>
      <w:r>
        <w:rPr>
          <w:rFonts w:ascii="IRNazanin" w:hAnsi="IRNazanin" w:eastAsia="IRNazanin" w:cs="IRNazanin"/>
          <w:lang w:bidi="fa-IR"/>
          <w:color w:val="111111"/>
          <w:sz w:val="28"/>
          <w:szCs w:val="28"/>
          <w:rtl/>
        </w:rPr>
        <w:t xml:space="preserve">وقت فضیلة صلاة الجمعة هو وقت فضیلة الظهر،و هو مصیر الظلّ الحادث للمقیاس مثله،کما تقدّم فی بیان أوقات الصلاة الیومیة.</w:t>
      </w:r>
    </w:p>
    <w:p>
      <w:pPr>
        <w:pStyle w:val="BookText"/>
      </w:pPr>
      <w:r>
        <w:rPr>
          <w:rFonts w:ascii="IRNazanin" w:hAnsi="IRNazanin" w:eastAsia="IRNazanin" w:cs="IRNazanin"/>
          <w:lang w:bidi="fa-IR"/>
          <w:color w:val="111111"/>
          <w:sz w:val="28"/>
          <w:szCs w:val="28"/>
          <w:rtl/>
        </w:rPr>
        <w:t xml:space="preserve">وقت الإجزاء لصلاة الجمعة من الزوال الی أن یبقی مقدار زمان أربع رکعات الی الغروب.و الضمیر فی قوله«به»یرجع الی کون وقت صلاة الجمعة هو وقت صلاة الظهر.</w:t>
      </w:r>
    </w:p>
    <w:p>
      <w:pPr>
        <w:pStyle w:val="BookText"/>
      </w:pPr>
      <w:r>
        <w:rPr>
          <w:rFonts w:ascii="IRNazanin" w:hAnsi="IRNazanin" w:eastAsia="IRNazanin" w:cs="IRNazanin"/>
          <w:lang w:bidi="fa-IR"/>
          <w:color w:val="111111"/>
          <w:sz w:val="28"/>
          <w:szCs w:val="28"/>
          <w:rtl/>
        </w:rPr>
        <w:t xml:space="preserve">قوله«و ظاهر النصوص یدلّ علیه»أی علی اتّحاد وقتی الجمعة و الظهر،و لم یقل بدلالة النصوص لأنّها لم تصرّح بذلک،بل الروایات کانت فی بیان وقتیهما عند الزوال،و لم تصرّح بدوام الوقت الی الغروب،لکن من دوام وقت الظهر الی الغروب یستظهر أنّ وقت الجمعة أیضا کذلک،و الروایات التی یستظهر ذلک منها منقولة فی کتاب الوسائل:</w:t>
      </w:r>
    </w:p>
    <w:p>
      <w:pPr>
        <w:pStyle w:val="BookText"/>
      </w:pPr>
      <w:r>
        <w:rPr>
          <w:rFonts w:ascii="IRNazanin" w:hAnsi="IRNazanin" w:eastAsia="IRNazanin" w:cs="IRNazanin"/>
          <w:lang w:bidi="fa-IR"/>
          <w:color w:val="111111"/>
          <w:sz w:val="28"/>
          <w:szCs w:val="28"/>
          <w:rtl/>
        </w:rPr>
        <w:t xml:space="preserve">منها عن سماعة عن الصادق علیه السّلام قال:قال:وقت الظهر یوم الجمعة حین تزول الشمس.(الوسائل:ج 5 ص 18 ب 8 من أبواب صلاة الجمعة ح 8 و 14).</w:t>
      </w:r>
    </w:p>
    <w:p>
      <w:pPr>
        <w:pStyle w:val="BookText"/>
      </w:pPr>
      <w:r>
        <w:rPr>
          <w:rFonts w:ascii="IRNazanin" w:hAnsi="IRNazanin" w:eastAsia="IRNazanin" w:cs="IRNazanin"/>
          <w:lang w:bidi="fa-IR"/>
          <w:color w:val="111111"/>
          <w:sz w:val="28"/>
          <w:szCs w:val="28"/>
          <w:rtl/>
        </w:rPr>
        <w:t xml:space="preserve">و منها:عن الحلبی عن أبی عبد اللّه علیه السّلام أنّه قال:وقت الجمعة زوال الشمس، و وقت صلاة الظهر فی السفر زوال الشمس.(المصدر السابق:ح 11).</w:t>
      </w:r>
    </w:p>
    <w:p>
      <w:pPr>
        <w:pStyle w:val="BookText"/>
      </w:pPr>
      <w:r>
        <w:rPr>
          <w:rFonts w:ascii="IRNazanin" w:hAnsi="IRNazanin" w:eastAsia="IRNazanin" w:cs="IRNazanin"/>
          <w:lang w:bidi="fa-IR"/>
          <w:color w:val="111111"/>
          <w:sz w:val="28"/>
          <w:szCs w:val="28"/>
          <w:rtl/>
        </w:rPr>
        <w:t xml:space="preserve">ففی کلا الروایتین بیّن وقتی الظهر و الجمعة أول الزوال،لکن من ثبوت امتداد وقت الظهر الی الغروب بمقدار أربع رکعات یستفاد امتداد وقت الجمعة کذلک.</w:t>
      </w:r>
    </w:p>
    <w:p>
      <w:pPr>
        <w:pStyle w:val="BookText"/>
      </w:pPr>
      <w:r>
        <w:rPr>
          <w:rFonts w:ascii="IRNazanin" w:hAnsi="IRNazanin" w:eastAsia="IRNazanin" w:cs="IRNazanin"/>
          <w:lang w:bidi="fa-IR"/>
          <w:color w:val="111111"/>
          <w:sz w:val="28"/>
          <w:szCs w:val="28"/>
          <w:rtl/>
        </w:rPr>
        <w:t xml:space="preserve">یعنی أنّ القول الآخر فی خصوص وقت صلاة الجمعة هو الزوال الی أن یصیر الظلّ بمقدار مثله،و مال الی هذا القول المصنّف فی کتابه الألفیة.</w:t>
      </w:r>
    </w:p>
    <w:p>
      <w:pPr>
        <w:pStyle w:val="BookText"/>
      </w:pPr>
      <w:r>
        <w:rPr>
          <w:rFonts w:ascii="IRNazanin" w:hAnsi="IRNazanin" w:eastAsia="IRNazanin" w:cs="IRNazanin"/>
          <w:lang w:bidi="fa-IR"/>
          <w:color w:val="111111"/>
          <w:sz w:val="28"/>
          <w:szCs w:val="28"/>
          <w:rtl/>
        </w:rPr>
        <w:t xml:space="preserve">یعنی أنّ القول المذکور و هو اختصاص وقت الجمعة الی المثل لا شاهد له،لا من الأخبار و لا من المؤیّدات.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1" w:name="pg19899_254030"/>
    <w:bookmarkEnd w:id="71"/>
    <w:p>
      <w:pPr>
        <w:pStyle w:val="BookText"/>
      </w:pPr>
      <w:r>
        <w:rPr>
          <w:rFonts w:ascii="IRNazanin" w:hAnsi="IRNazanin" w:eastAsia="IRNazanin" w:cs="IRNazanin"/>
          <w:lang w:bidi="fa-IR"/>
          <w:color w:val="111111"/>
          <w:sz w:val="28"/>
          <w:szCs w:val="28"/>
          <w:rtl/>
        </w:rPr>
        <w:t xml:space="preserve">إلاّ أن یقال بأنه(1)وقت للظهر أیضا.</w:t>
      </w:r>
    </w:p>
    <w:p>
      <w:pPr>
        <w:pStyle w:val="Heading5"/>
      </w:pPr>
      <w:bookmarkStart w:id="254" w:name="_Toc107"/>
      <w:r>
        <w:t>الخطبتین</w:t>
      </w:r>
      <w:bookmarkEnd w:id="254"/>
    </w:p>
    <w:p>
      <w:pPr>
        <w:pStyle w:val="BookText"/>
      </w:pPr>
      <w:r>
        <w:rPr>
          <w:rFonts w:ascii="IRNazanin" w:hAnsi="IRNazanin" w:eastAsia="IRNazanin" w:cs="IRNazanin"/>
          <w:lang w:bidi="fa-IR"/>
          <w:color w:val="111111"/>
          <w:sz w:val="28"/>
          <w:szCs w:val="28"/>
          <w:rtl/>
        </w:rPr>
        <w:t xml:space="preserve">(و یجب فیها تقدیم الخطبتین(2)المشتملتین علی حمد اللّه تعالی) بصیغة(3)«الحمد للّه» (و الثناء(4)علیه) بما سنح.و فی وجوب الثناء(5) زیادة علی الحمد نظر،و عبارة کثیر-و منهم المصنّف فی الذکری-خالیة عنه(6).نعم،هو(7)موجود فی الخطب المنقولة عن النبی و آله علیه</w:t>
      </w:r>
    </w:p>
    <w:p>
      <w:pPr>
        <w:pStyle w:val="BookText"/>
      </w:pPr>
      <w:r>
        <w:rPr>
          <w:rFonts w:ascii="IRNazanin" w:hAnsi="IRNazanin" w:eastAsia="IRNazanin" w:cs="IRNazanin"/>
          <w:lang w:bidi="fa-IR"/>
          <w:color w:val="111111"/>
          <w:sz w:val="28"/>
          <w:szCs w:val="28"/>
          <w:rtl/>
        </w:rPr>
        <w:t xml:space="preserve">الضمیر فی قوله«بأنه»یرجع الی کون الوقت الی المثل،بمعنی أنه لو قیل:إنّ وقت صلاة الظهر من الزوال الی المثل فیمکن القول بکون وقت صلاة الجمعة أیضا کذلک،لکن أنّی إثبات ذلک للظهر.</w:t>
      </w:r>
    </w:p>
    <w:p>
      <w:pPr>
        <w:pStyle w:val="BookText"/>
      </w:pPr>
      <w:r>
        <w:rPr>
          <w:rFonts w:ascii="IRNazanin" w:hAnsi="IRNazanin" w:eastAsia="IRNazanin" w:cs="IRNazanin"/>
          <w:lang w:bidi="fa-IR"/>
          <w:color w:val="111111"/>
          <w:sz w:val="28"/>
          <w:szCs w:val="28"/>
          <w:rtl/>
        </w:rPr>
        <w:t xml:space="preserve">قوله«الخطبتین»تثنیة،مفرده الخطبة،بضمّ الخاء و سکون الطاء و نصب الباء من خطب یخطب خطبة و خطبا و خطابة:وعظ،قرأ الخطبة علی الحاضرین،و هو من باب کتب یکتب.(المنجد).</w:t>
      </w:r>
    </w:p>
    <w:p>
      <w:pPr>
        <w:pStyle w:val="BookText"/>
      </w:pPr>
      <w:r>
        <w:rPr>
          <w:rFonts w:ascii="IRNazanin" w:hAnsi="IRNazanin" w:eastAsia="IRNazanin" w:cs="IRNazanin"/>
          <w:lang w:bidi="fa-IR"/>
          <w:color w:val="111111"/>
          <w:sz w:val="28"/>
          <w:szCs w:val="28"/>
          <w:rtl/>
        </w:rPr>
        <w:t xml:space="preserve">یعنی ینحصر حمد اللّه تعالی بصیغة«الحمد للّه»فلا یکتفی:الحمد للباری تعالی، أو الحمد للخالق،و غیر ذلک.</w:t>
      </w:r>
    </w:p>
    <w:p>
      <w:pPr>
        <w:pStyle w:val="BookText"/>
      </w:pPr>
      <w:r>
        <w:rPr>
          <w:rFonts w:ascii="IRNazanin" w:hAnsi="IRNazanin" w:eastAsia="IRNazanin" w:cs="IRNazanin"/>
          <w:lang w:bidi="fa-IR"/>
          <w:color w:val="111111"/>
          <w:sz w:val="28"/>
          <w:szCs w:val="28"/>
          <w:rtl/>
        </w:rPr>
        <w:t xml:space="preserve">بالجر،عطفا علی«حمد اللّه».یعنی یجب شمول الخطبتین علی خمسة أمور، الأول:الحمد للّه.الثانی:الثناء له تعالی بلا تعیین فی لفظ خاصّ.الثالث:الصلاة علی النبیّ و آله الطاهرین علیهم السّلام.الرابع:الوعظ و توصیة الحاضرین بالتقوی و طاعة اللّه.الخامس:قراءة سورة غیر مطوّلة من سور القرآن،أو آیة نافعة،کما سیأتی تفصیل ذلک کلّه.</w:t>
      </w:r>
    </w:p>
    <w:p>
      <w:pPr>
        <w:pStyle w:val="BookText"/>
      </w:pPr>
      <w:r>
        <w:rPr>
          <w:rFonts w:ascii="IRNazanin" w:hAnsi="IRNazanin" w:eastAsia="IRNazanin" w:cs="IRNazanin"/>
          <w:lang w:bidi="fa-IR"/>
          <w:color w:val="111111"/>
          <w:sz w:val="28"/>
          <w:szCs w:val="28"/>
          <w:rtl/>
        </w:rPr>
        <w:t xml:space="preserve">هذا تردید من الشارح رحمه اللّه فی وجوب الثناء،مضافا الی الحمد للّه تعالی.</w:t>
      </w:r>
    </w:p>
    <w:p>
      <w:pPr>
        <w:pStyle w:val="BookText"/>
      </w:pPr>
      <w:r>
        <w:rPr>
          <w:rFonts w:ascii="IRNazanin" w:hAnsi="IRNazanin" w:eastAsia="IRNazanin" w:cs="IRNazanin"/>
          <w:lang w:bidi="fa-IR"/>
          <w:color w:val="111111"/>
          <w:sz w:val="28"/>
          <w:szCs w:val="28"/>
          <w:rtl/>
        </w:rPr>
        <w:t xml:space="preserve">فإنّ کثیرا من الفقهاء و کذلک المصنّف رحمه اللّه فی کتابه الذکری لم یذکروا وجوب الثناء بعد الحمد.</w:t>
      </w:r>
    </w:p>
    <w:p>
      <w:pPr>
        <w:pStyle w:val="BookText"/>
      </w:pPr>
      <w:r>
        <w:rPr>
          <w:rFonts w:ascii="IRNazanin" w:hAnsi="IRNazanin" w:eastAsia="IRNazanin" w:cs="IRNazanin"/>
          <w:lang w:bidi="fa-IR"/>
          <w:color w:val="111111"/>
          <w:sz w:val="28"/>
          <w:szCs w:val="28"/>
          <w:rtl/>
        </w:rPr>
        <w:t xml:space="preserve">أی الثناء بعد الحمد موجود فی الخطب التی نقلوها عن النبیّ و آله علیهم السّلام،و من الروایات الدّالة علی شمول خطبهم علیهم السّلام علی الثناء بعد الحمد و المنقولة فی الوسائل: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علیهم السلام،إلاّ أنّها تشتمل علی زیادة(1)علی أقلّ الواجب.</w:t>
      </w:r>
    </w:p>
    <w:p>
      <w:pPr>
        <w:pStyle w:val="BookText"/>
      </w:pPr>
      <w:r>
        <w:rPr>
          <w:rFonts w:ascii="IRNazanin" w:hAnsi="IRNazanin" w:eastAsia="IRNazanin" w:cs="IRNazanin"/>
          <w:lang w:bidi="fa-IR"/>
          <w:color w:val="111111"/>
          <w:sz w:val="28"/>
          <w:szCs w:val="28"/>
          <w:rtl/>
        </w:rPr>
        <w:t xml:space="preserve">(و الصلاة(2)علی النبیّ و آله) بلفظ الصلاة أیضا(3)،و یقرنها بما شاء من النسب(4)</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فی خطبة یوم الجمعة...و ذکر خطبة مشتملة علی حمد اللّه و الثناء علیه و الوصیة بتقوی اللّه و الوعظ(الی أن قال:) و اقرأ سورة من القرآن وادع ربّک،و صلّ علی النبیّ صلّی اللّه علیه و آله وادع للمؤمنین و المؤمنات،ثمّ تجلس قدر ما یمکن هنیئة،ثمّ تقوم و تقول.و ذکر الخطبة الثانیة، و هی مشتملة علی حمد اللّه و الثناء علیه،و الوصیة بتقوی اللّه و الصلاة علی محمّد و آله و الأمر بتسمیة الأئمة علیهم السّلام الی آخرهم،و الدعاء بتعجیل الفرج(الی أن قال:)و یکون آخر کلامه:إنّ اللّه یأمر بالعدل و الإحسان...الآیة(الوسائل:ج 5 ص 38 ب 25 من أبواب صلاة الجمعة ح 1).قال صاحب الوسائل:و أکثر الخطب المأثورة شاملة علی المعانی المذکورة.</w:t>
      </w:r>
    </w:p>
    <w:p>
      <w:pPr>
        <w:pStyle w:val="BookText"/>
      </w:pPr>
      <w:r>
        <w:rPr>
          <w:rFonts w:ascii="IRNazanin" w:hAnsi="IRNazanin" w:eastAsia="IRNazanin" w:cs="IRNazanin"/>
          <w:lang w:bidi="fa-IR"/>
          <w:color w:val="111111"/>
          <w:sz w:val="28"/>
          <w:szCs w:val="28"/>
          <w:rtl/>
        </w:rPr>
        <w:t xml:space="preserve">قال الشارح رحمه اللّه بعد اعترافه بوجود الثناء فی أکثر الخطب المنقولة عن المعصومین علیهم السّلام بأنّ وجود الثناء فیها لا یدلّ علی وجوب الثناء فی خطبة الجمعة؛لأنّ الخطب المنقولة مشتملة علی أزید ممّا یجب فیها،و الحال وجود الزائد علی أقلّ الواجب لا یدلّ علی الحکم بوجوبه فی خطب الجمعات.</w:t>
      </w:r>
    </w:p>
    <w:p>
      <w:pPr>
        <w:pStyle w:val="BookText"/>
      </w:pPr>
      <w:r>
        <w:rPr>
          <w:rFonts w:ascii="IRNazanin" w:hAnsi="IRNazanin" w:eastAsia="IRNazanin" w:cs="IRNazanin"/>
          <w:lang w:bidi="fa-IR"/>
          <w:color w:val="111111"/>
          <w:sz w:val="28"/>
          <w:szCs w:val="28"/>
          <w:rtl/>
        </w:rPr>
        <w:t xml:space="preserve">بالجرّ،عطفا علی الثناء علیه.یعنی یجب اشتمال الخطبتین علی الصلاة علی النبیّ و آله علیهم السّلام،و هذا هو الثالث من واجبات الخطبة.</w:t>
      </w:r>
    </w:p>
    <w:p>
      <w:pPr>
        <w:pStyle w:val="BookText"/>
      </w:pPr>
      <w:r>
        <w:rPr>
          <w:rFonts w:ascii="IRNazanin" w:hAnsi="IRNazanin" w:eastAsia="IRNazanin" w:cs="IRNazanin"/>
          <w:lang w:bidi="fa-IR"/>
          <w:color w:val="111111"/>
          <w:sz w:val="28"/>
          <w:szCs w:val="28"/>
          <w:rtl/>
        </w:rPr>
        <w:t xml:space="preserve">قوله«أیضا»إشارة الی أنّ الحمد کما ینحصر فی صیغة خاصّة و هی«الحمد للّه» فکذلک الصلاة علی النبیّ و آله علیهم السّلام تنحصر فی صیغة خاصّة،و هی لفظ الصلاة، بأن یقول الخطیب:اللّهمّ صلّ علی محمّد و آل محمّد،أو صلّی اللّه علی محمّد و آل محمّد،و لو قال:اللّهمّ أنزل تحیّتک علی محمّد و آله أو أشمل رحمتک علی محمّد و آل محمّد لا یکفی ذلک فی خطبة الجمعة.</w:t>
      </w:r>
    </w:p>
    <w:p>
      <w:pPr>
        <w:pStyle w:val="BookText"/>
      </w:pPr>
      <w:r>
        <w:rPr>
          <w:rFonts w:ascii="IRNazanin" w:hAnsi="IRNazanin" w:eastAsia="IRNazanin" w:cs="IRNazanin"/>
          <w:lang w:bidi="fa-IR"/>
          <w:color w:val="111111"/>
          <w:sz w:val="28"/>
          <w:szCs w:val="28"/>
          <w:rtl/>
        </w:rPr>
        <w:t xml:space="preserve">النسب-بکسر النون و فتح السین-جمع مفرده النسبة.یعنی یقرن الصلاة بالنعوت و الأوصاف و النسب التی یریدها الخطیب.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الوعظ(1)) من الوصیة بتقوی اللّه و الحثّ(2)علی الطاعة،و التحذیر(3) من المعصیة،و الاغترار(4)بالدنیا،و ما شاکل ذلک.</w:t>
      </w:r>
    </w:p>
    <w:p>
      <w:pPr>
        <w:pStyle w:val="BookText"/>
      </w:pPr>
      <w:r>
        <w:rPr>
          <w:rFonts w:ascii="IRNazanin" w:hAnsi="IRNazanin" w:eastAsia="IRNazanin" w:cs="IRNazanin"/>
          <w:lang w:bidi="fa-IR"/>
          <w:color w:val="111111"/>
          <w:sz w:val="28"/>
          <w:szCs w:val="28"/>
          <w:rtl/>
        </w:rPr>
        <w:t xml:space="preserve">و لا یتعیّن له لفظ(5)،و یجزی مسمّاه فیکفی:أطیعوا اللّه أو اتّقوا اللّه و نحوه،و یحتمل(6)وجوب الحثّ علی الطاعة و الزجر عن المعصیة للتأسّی(7) (و قراءة(8)سورة خفیفة) قصیرة،أو آیة(9)تامّة الفائدة بأن</w:t>
      </w:r>
    </w:p>
    <w:p>
      <w:pPr>
        <w:pStyle w:val="BookText"/>
      </w:pPr>
      <w:r>
        <w:rPr>
          <w:rFonts w:ascii="IRNazanin" w:hAnsi="IRNazanin" w:eastAsia="IRNazanin" w:cs="IRNazanin"/>
          <w:lang w:bidi="fa-IR"/>
          <w:color w:val="111111"/>
          <w:sz w:val="28"/>
          <w:szCs w:val="28"/>
          <w:rtl/>
        </w:rPr>
        <w:t xml:space="preserve">بالجرّ،عطفا علی الصلاة.یعنی أنّ الرابع من واجبات الخطبة هو شمولها علی الوعظ،و المراد من الوعظ هو الوصیة بتقوی اللّه.</w:t>
      </w:r>
    </w:p>
    <w:p>
      <w:pPr>
        <w:pStyle w:val="BookText"/>
      </w:pPr>
      <w:r>
        <w:rPr>
          <w:rFonts w:ascii="IRNazanin" w:hAnsi="IRNazanin" w:eastAsia="IRNazanin" w:cs="IRNazanin"/>
          <w:lang w:bidi="fa-IR"/>
          <w:color w:val="111111"/>
          <w:sz w:val="28"/>
          <w:szCs w:val="28"/>
          <w:rtl/>
        </w:rPr>
        <w:t xml:space="preserve">أی الوعظ بالترغیب علی طاعة اللّه.</w:t>
      </w:r>
    </w:p>
    <w:p>
      <w:pPr>
        <w:pStyle w:val="BookText"/>
      </w:pPr>
      <w:r>
        <w:rPr>
          <w:rFonts w:ascii="IRNazanin" w:hAnsi="IRNazanin" w:eastAsia="IRNazanin" w:cs="IRNazanin"/>
          <w:lang w:bidi="fa-IR"/>
          <w:color w:val="111111"/>
          <w:sz w:val="28"/>
          <w:szCs w:val="28"/>
          <w:rtl/>
        </w:rPr>
        <w:t xml:space="preserve">أی التخویف عن ارتکاب المعاصی.</w:t>
      </w:r>
    </w:p>
    <w:p>
      <w:pPr>
        <w:pStyle w:val="BookText"/>
      </w:pPr>
      <w:r>
        <w:rPr>
          <w:rFonts w:ascii="IRNazanin" w:hAnsi="IRNazanin" w:eastAsia="IRNazanin" w:cs="IRNazanin"/>
          <w:lang w:bidi="fa-IR"/>
          <w:color w:val="111111"/>
          <w:sz w:val="28"/>
          <w:szCs w:val="28"/>
          <w:rtl/>
        </w:rPr>
        <w:t xml:space="preserve">بالجرّ،عطفا علی المعصیة.یعنی و یحذّر الخطیب المصلّین أن لا یغترّوا بالدنیا الزائلة.</w:t>
      </w:r>
    </w:p>
    <w:p>
      <w:pPr>
        <w:pStyle w:val="BookText"/>
      </w:pPr>
      <w:r>
        <w:rPr>
          <w:rFonts w:ascii="IRNazanin" w:hAnsi="IRNazanin" w:eastAsia="IRNazanin" w:cs="IRNazanin"/>
          <w:lang w:bidi="fa-IR"/>
          <w:color w:val="111111"/>
          <w:sz w:val="28"/>
          <w:szCs w:val="28"/>
          <w:rtl/>
        </w:rPr>
        <w:t xml:space="preserve">یعنی أنّ الوعظ الّذی هو من واجبات الخطبة لا یتعیّن له لفظ خاصّ،مثل:</w:t>
      </w:r>
    </w:p>
    <w:p>
      <w:pPr>
        <w:pStyle w:val="BookText"/>
      </w:pPr>
      <w:r>
        <w:rPr>
          <w:rFonts w:ascii="IRNazanin" w:hAnsi="IRNazanin" w:eastAsia="IRNazanin" w:cs="IRNazanin"/>
          <w:lang w:bidi="fa-IR"/>
          <w:color w:val="111111"/>
          <w:sz w:val="28"/>
          <w:szCs w:val="28"/>
          <w:rtl/>
        </w:rPr>
        <w:t xml:space="preserve">الحمد و الصلاة اللذان ذکر فیهما اللفظ الخاصّ کما تقدّم،بل یؤدّی الواجب بأیّ لفظ کان،و أیضا یکفی فی الوعظ مسمّاه و لو یقول:أطیعوا اللّه،أو:اتّقوا اللّه.</w:t>
      </w:r>
    </w:p>
    <w:p>
      <w:pPr>
        <w:pStyle w:val="BookText"/>
      </w:pPr>
      <w:r>
        <w:rPr>
          <w:rFonts w:ascii="IRNazanin" w:hAnsi="IRNazanin" w:eastAsia="IRNazanin" w:cs="IRNazanin"/>
          <w:lang w:bidi="fa-IR"/>
          <w:color w:val="111111"/>
          <w:sz w:val="28"/>
          <w:szCs w:val="28"/>
          <w:rtl/>
        </w:rPr>
        <w:t xml:space="preserve">هذا هو الاحتمال الثانی بأنه لا یکفی فی الوعظ الواجب فی الخطبة قول:أطیعوا اللّه،أو:اتّقوا اللّه،بل یجب علی الخطیب أن یشوّق الحاضرین الی الطاعة، و یخوّفهم من ارتکاب المعصیة بذکر آیات العذاب و الرحمة و بیان معانیهما علی حدّ فهم الحاضرین.</w:t>
      </w:r>
    </w:p>
    <w:p>
      <w:pPr>
        <w:pStyle w:val="BookText"/>
      </w:pPr>
      <w:r>
        <w:rPr>
          <w:rFonts w:ascii="IRNazanin" w:hAnsi="IRNazanin" w:eastAsia="IRNazanin" w:cs="IRNazanin"/>
          <w:lang w:bidi="fa-IR"/>
          <w:color w:val="111111"/>
          <w:sz w:val="28"/>
          <w:szCs w:val="28"/>
          <w:rtl/>
        </w:rPr>
        <w:t xml:space="preserve">تعلیل لوجوب الحثّ و التشویق أزید من مسمّی الوعظ.</w:t>
      </w:r>
    </w:p>
    <w:p>
      <w:pPr>
        <w:pStyle w:val="BookText"/>
      </w:pPr>
      <w:r>
        <w:rPr>
          <w:rFonts w:ascii="IRNazanin" w:hAnsi="IRNazanin" w:eastAsia="IRNazanin" w:cs="IRNazanin"/>
          <w:lang w:bidi="fa-IR"/>
          <w:color w:val="111111"/>
          <w:sz w:val="28"/>
          <w:szCs w:val="28"/>
          <w:rtl/>
        </w:rPr>
        <w:t xml:space="preserve">بالجرّ،عطفا علی الوعظ،هذا أیضا من واجبات الخطبة،و هو الخامس منها، و لفظ«قصیرة»فی عبارة الشارح عطف بیان للفظ«خفیفة».و الحاصل:أنّ الخطبتین یجب کونهما مشتملتین علی قراءة سورة خفیفة غیر مطوّلة.</w:t>
      </w:r>
    </w:p>
    <w:p>
      <w:pPr>
        <w:pStyle w:val="BookText"/>
      </w:pPr>
      <w:r>
        <w:rPr>
          <w:rFonts w:ascii="IRNazanin" w:hAnsi="IRNazanin" w:eastAsia="IRNazanin" w:cs="IRNazanin"/>
          <w:lang w:bidi="fa-IR"/>
          <w:color w:val="111111"/>
          <w:sz w:val="28"/>
          <w:szCs w:val="28"/>
          <w:rtl/>
        </w:rPr>
        <w:t xml:space="preserve">بالجرّ،عطفا علی«سورة خفیفة».بمعنی کون الخطبتین مشتملتین علی آیة تامّة أو سورة خفیفة،و معنی کون الآیة تامّة یبیّنه الشارح بقوله:«بأن تجمع معنی مستقلاّ»بلا حاجة الی ما قبلها أو الی ما بعدها.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تجمع معنی مستقلاّ یعتدّ به من وعد(1)،أو وعید(2)،أو حکم(3)،أو قصّة(4)تدخل فی مقتضی الحال،فلا یجزی مثل«مدهامّتان»(5)،«ألقی السّحرة ساجدین»و یجب فیهما(6):النیة،و العربیة،و الترتیب بین الأجزاء کما ذکر(7)،و الموالاة،و قیام الخطیب مع القدرة،و الجلوس</w:t>
      </w:r>
    </w:p>
    <w:p>
      <w:pPr>
        <w:pStyle w:val="BookText"/>
      </w:pPr>
      <w:r>
        <w:rPr>
          <w:rFonts w:ascii="Amiri" w:hAnsi="Amiri" w:eastAsia="Amiri" w:cs="Amiri"/>
          <w:lang w:bidi="ar-SA"/>
          <w:color w:val="111111"/>
          <w:sz w:val="28"/>
          <w:szCs w:val="28"/>
          <w:rtl/>
        </w:rPr>
        <w:t xml:space="preserve">قوله«من»بیانیّة من المعنی المستقلّ،فالآیة التامّة الدالّة مستقلاّ علی معنی الوعد فی قوله تعالی: إِنَّ الَّذِینَ آمَنُوا وَ عَمِلُوا الصّٰالِحٰاتِ کٰانَتْ لَهُمْ جَنّٰاتُ الْفِرْدَوْسِ نُزُلاً .(الکهف:107).</w:t>
      </w:r>
    </w:p>
    <w:p>
      <w:pPr>
        <w:pStyle w:val="BookText"/>
      </w:pPr>
      <w:r>
        <w:rPr>
          <w:rFonts w:ascii="Amiri" w:hAnsi="Amiri" w:eastAsia="Amiri" w:cs="Amiri"/>
          <w:lang w:bidi="ar-SA"/>
          <w:color w:val="111111"/>
          <w:sz w:val="28"/>
          <w:szCs w:val="28"/>
          <w:rtl/>
        </w:rPr>
        <w:t xml:space="preserve">و الآیة التامّة المشتملة علی الوعید مثل قوله تعالی: سَوْفَ نُصْلِیهِمْ نٰاراً کُلَّمٰا نَضِجَتْ جُلُودُهُمْ بَدَّلْنٰاهُمْ جُلُوداً غَیْرَهٰا لِیَذُوقُوا الْعَذٰابَ إِنَّ اللّٰهَ کٰانَ عَزِیزاً حَکِیماً .(النساء:56).</w:t>
      </w:r>
    </w:p>
    <w:p>
      <w:pPr>
        <w:pStyle w:val="BookText"/>
      </w:pPr>
      <w:r>
        <w:rPr>
          <w:rFonts w:ascii="IRNazanin" w:hAnsi="IRNazanin" w:eastAsia="IRNazanin" w:cs="IRNazanin"/>
          <w:lang w:bidi="fa-IR"/>
          <w:color w:val="111111"/>
          <w:sz w:val="28"/>
          <w:szCs w:val="28"/>
          <w:rtl/>
        </w:rPr>
        <w:t xml:space="preserve">و الوعد:من وعد یعد وعدا وعدة و موعدا و موعدة و موعودا و موعودة فلانا الأمر و بالأمر:قال له:إنّه یجریه له،أو ینیله إیّاه.وعد وعیدا الرجل:وعده شرّا و تهدّده.(المنجد).</w:t>
      </w:r>
    </w:p>
    <w:p>
      <w:pPr>
        <w:pStyle w:val="BookText"/>
      </w:pPr>
      <w:r>
        <w:rPr>
          <w:rFonts w:ascii="Amiri" w:hAnsi="Amiri" w:eastAsia="Amiri" w:cs="Amiri"/>
          <w:lang w:bidi="ar-SA"/>
          <w:color w:val="111111"/>
          <w:sz w:val="28"/>
          <w:szCs w:val="28"/>
          <w:rtl/>
        </w:rPr>
        <w:t xml:space="preserve">و الآیة التامّة الشاملة علی حکم مثل قوله تعالی: اَلزّٰانِیَةُ وَ الزّٰانِی فَاجْلِدُوا کُلَّ وٰاحِدٍ مِنْهُمٰا مِائَةَ جَلْدَةٍ .(النور:2).</w:t>
      </w:r>
    </w:p>
    <w:p>
      <w:pPr>
        <w:pStyle w:val="BookText"/>
      </w:pPr>
      <w:r>
        <w:rPr>
          <w:rFonts w:ascii="IRNazanin" w:hAnsi="IRNazanin" w:eastAsia="IRNazanin" w:cs="IRNazanin"/>
          <w:lang w:bidi="fa-IR"/>
          <w:color w:val="111111"/>
          <w:sz w:val="28"/>
          <w:szCs w:val="28"/>
          <w:rtl/>
        </w:rPr>
        <w:t xml:space="preserve">بالجرّ،عطفا علی«حکم»و معطوفه.یعنی کون الآیة مشتملة علی قصّة من قصص الأنبیاء المتناسبة لحال الحاضرین،مثلا نقل قصّة حضرة یوسف علیه السّلام فی خصوص حفظ الشهوة النفسانیة عن ارتکاب المعاصی،أو نقل قصّة إبراهیم علیه السّلام فی إتمام کلمات اللّه تعالی و امتحانه...و هکذا.</w:t>
      </w:r>
    </w:p>
    <w:p>
      <w:pPr>
        <w:pStyle w:val="BookText"/>
      </w:pPr>
      <w:r>
        <w:rPr>
          <w:rFonts w:ascii="Amiri" w:hAnsi="Amiri" w:eastAsia="Amiri" w:cs="Amiri"/>
          <w:lang w:bidi="ar-SA"/>
          <w:color w:val="111111"/>
          <w:sz w:val="28"/>
          <w:szCs w:val="28"/>
          <w:rtl/>
        </w:rPr>
        <w:t xml:space="preserve">یعنی لا یکفی قراءة قوله سبحانه: مُدْهٰامَّتٰانِ .(الرحمن:64).فإنّها لا تفید فائدة إلاّ أن یقرأ ما قبلها،و کذلک لا یکفی قراءة آیة فَأُلْقِیَ السَّحَرَةُ سٰاجِدِینَ .</w:t>
      </w:r>
    </w:p>
    <w:p>
      <w:pPr>
        <w:pStyle w:val="BookText"/>
      </w:pPr>
      <w:r>
        <w:rPr>
          <w:rFonts w:ascii="IRNazanin" w:hAnsi="IRNazanin" w:eastAsia="IRNazanin" w:cs="IRNazanin"/>
          <w:lang w:bidi="fa-IR"/>
          <w:color w:val="111111"/>
          <w:sz w:val="28"/>
          <w:szCs w:val="28"/>
          <w:rtl/>
        </w:rPr>
        <w:t xml:space="preserve">(الشعراء:46).</w:t>
      </w:r>
    </w:p>
    <w:p>
      <w:pPr>
        <w:pStyle w:val="BookText"/>
      </w:pPr>
      <w:r>
        <w:rPr>
          <w:rFonts w:ascii="IRNazanin" w:hAnsi="IRNazanin" w:eastAsia="IRNazanin" w:cs="IRNazanin"/>
          <w:lang w:bidi="fa-IR"/>
          <w:color w:val="111111"/>
          <w:sz w:val="28"/>
          <w:szCs w:val="28"/>
          <w:rtl/>
        </w:rPr>
        <w:t xml:space="preserve">أی یجب فی الخطبتین النیة،و قد أوضحنا معناها بأنها القصد مع القربة.</w:t>
      </w:r>
    </w:p>
    <w:p>
      <w:pPr>
        <w:pStyle w:val="BookText"/>
      </w:pPr>
      <w:r>
        <w:rPr>
          <w:rFonts w:ascii="IRNazanin" w:hAnsi="IRNazanin" w:eastAsia="IRNazanin" w:cs="IRNazanin"/>
          <w:lang w:bidi="fa-IR"/>
          <w:color w:val="111111"/>
          <w:sz w:val="28"/>
          <w:szCs w:val="28"/>
          <w:rtl/>
        </w:rPr>
        <w:t xml:space="preserve">و الترتیب المذکور هو:الحمد للّه،الثناء علیه،الصلاة علی محمّد و آل محمّد، الوعظ،و قراءة سورة خفیفة أو آیة تامّة.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بینهما(1)،و إسماع العدد المعتبر(2)،و الطهارة من الحدث(3)و الخبث فی أصحّ القولین(4)،و الستر،کلّ ذلک(5)للاتّباع،و إصغاء(6)من یمکن سماعه من المأمومین،و ترک الکلام مطلقا(7)</w:t>
      </w:r>
    </w:p>
    <w:p>
      <w:pPr>
        <w:pStyle w:val="BookText"/>
      </w:pPr>
      <w:r>
        <w:rPr>
          <w:rFonts w:ascii="IRNazanin" w:hAnsi="IRNazanin" w:eastAsia="IRNazanin" w:cs="IRNazanin"/>
          <w:lang w:bidi="fa-IR"/>
          <w:color w:val="111111"/>
          <w:sz w:val="28"/>
          <w:szCs w:val="28"/>
          <w:rtl/>
        </w:rPr>
        <w:t xml:space="preserve">بأن یجلس الخطیب بین الخطبتین.</w:t>
      </w:r>
    </w:p>
    <w:p>
      <w:pPr>
        <w:pStyle w:val="BookText"/>
      </w:pPr>
      <w:r>
        <w:rPr>
          <w:rFonts w:ascii="IRNazanin" w:hAnsi="IRNazanin" w:eastAsia="IRNazanin" w:cs="IRNazanin"/>
          <w:lang w:bidi="fa-IR"/>
          <w:color w:val="111111"/>
          <w:sz w:val="28"/>
          <w:szCs w:val="28"/>
          <w:rtl/>
        </w:rPr>
        <w:t xml:space="preserve">و العدد المعتبر فی صلاة الجمعة هو السبعة أو الخمسة کما سیأتی الإشارة إلیه.</w:t>
      </w:r>
    </w:p>
    <w:p>
      <w:pPr>
        <w:pStyle w:val="BookText"/>
      </w:pPr>
      <w:r>
        <w:rPr>
          <w:rFonts w:ascii="IRNazanin" w:hAnsi="IRNazanin" w:eastAsia="IRNazanin" w:cs="IRNazanin"/>
          <w:lang w:bidi="fa-IR"/>
          <w:color w:val="111111"/>
          <w:sz w:val="28"/>
          <w:szCs w:val="28"/>
          <w:rtl/>
        </w:rPr>
        <w:t xml:space="preserve">یعنی یجب علی الخطیب الطهارة من الحدث بأن لا یکون محدثا،لا بالأکبر و لا بالأصغر،و الخبث بأن لا یکون نجسا من حیث البدن و اللباس کما فی الصلاة.</w:t>
      </w:r>
    </w:p>
    <w:p>
      <w:pPr>
        <w:pStyle w:val="BookText"/>
      </w:pPr>
      <w:r>
        <w:rPr>
          <w:rFonts w:ascii="IRNazanin" w:hAnsi="IRNazanin" w:eastAsia="IRNazanin" w:cs="IRNazanin"/>
          <w:lang w:bidi="fa-IR"/>
          <w:color w:val="111111"/>
          <w:sz w:val="28"/>
          <w:szCs w:val="28"/>
          <w:rtl/>
        </w:rPr>
        <w:t xml:space="preserve">و الجار یتعلّق بالطهارة.یعنی أنها شرط فی الخطبتین بناء علی أصحّ القولین، نظرا الی کون الخطبتین بدلا عن الرکعتین،کلّما تشترط الطهارة فی المبدل تشترط فی البدل أیضا.و یستفاد فی کون الخطبتین بدلا عن الرکعتین من الروایات،منها المنقولة فی الوسائل:</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فی حدیث قال:إنّما جعلت الجمعة رکعتین من أجل الخطبتین،فهی صلاة حتّی ینزل الإمام.(الوسائل:ج 5 ص 15 ب 6 من أبواب صلاة الجمعة ح 4).</w:t>
      </w:r>
    </w:p>
    <w:p>
      <w:pPr>
        <w:pStyle w:val="BookText"/>
      </w:pPr>
      <w:r>
        <w:rPr>
          <w:rFonts w:ascii="IRNazanin" w:hAnsi="IRNazanin" w:eastAsia="IRNazanin" w:cs="IRNazanin"/>
          <w:lang w:bidi="fa-IR"/>
          <w:color w:val="111111"/>
          <w:sz w:val="28"/>
          <w:szCs w:val="28"/>
          <w:rtl/>
        </w:rPr>
        <w:t xml:space="preserve">و اختلف الأصحاب فی اشتراط طهارة الخطیب من الحدث بعد اتّفاقهم علی الرجحان المتناول للوجوب و الندب.فقال الشیخ رحمه اللّه فی الخلاف و المبسوط بالاشتراط،و منعه ابن إدریس و المحقّق و العلاّمة.(نقلا عن کتاب مدارک الأحکام).</w:t>
      </w:r>
    </w:p>
    <w:p>
      <w:pPr>
        <w:pStyle w:val="BookText"/>
      </w:pPr>
      <w:r>
        <w:rPr>
          <w:rFonts w:ascii="IRNazanin" w:hAnsi="IRNazanin" w:eastAsia="IRNazanin" w:cs="IRNazanin"/>
          <w:lang w:bidi="fa-IR"/>
          <w:color w:val="111111"/>
          <w:sz w:val="28"/>
          <w:szCs w:val="28"/>
          <w:rtl/>
        </w:rPr>
        <w:t xml:space="preserve">و الدلیل علی وجوب ما ذکر هو التأسّی بأنّ المعصومین علیهم السّلام کانوا کذلک.</w:t>
      </w:r>
    </w:p>
    <w:p>
      <w:pPr>
        <w:pStyle w:val="BookText"/>
      </w:pPr>
      <w:r>
        <w:rPr>
          <w:rFonts w:ascii="IRNazanin" w:hAnsi="IRNazanin" w:eastAsia="IRNazanin" w:cs="IRNazanin"/>
          <w:lang w:bidi="fa-IR"/>
          <w:color w:val="111111"/>
          <w:sz w:val="28"/>
          <w:szCs w:val="28"/>
          <w:rtl/>
        </w:rPr>
        <w:t xml:space="preserve">بالرفع،عطفا علی الستر و معطوفه.یعنی یجب علی الحاضرین أن یستمعوا الخطبتین مع الإمکان.</w:t>
      </w:r>
    </w:p>
    <w:p>
      <w:pPr>
        <w:pStyle w:val="BookText"/>
      </w:pPr>
      <w:r>
        <w:rPr>
          <w:rFonts w:ascii="IRNazanin" w:hAnsi="IRNazanin" w:eastAsia="IRNazanin" w:cs="IRNazanin"/>
          <w:lang w:bidi="fa-IR"/>
          <w:color w:val="111111"/>
          <w:sz w:val="28"/>
          <w:szCs w:val="28"/>
          <w:rtl/>
        </w:rPr>
        <w:t xml:space="preserve">أی یجب ترک الکلام حال الخطبتین مطلقا،و هو إشارة بوجوب ترک الکلام لشخص الإمام حال الخطبتین و بینهما و کذلک للحاضرین.</w:t>
      </w:r>
    </w:p>
    <w:p>
      <w:pPr>
        <w:pStyle w:val="BookText"/>
      </w:pPr>
      <w:r>
        <w:rPr>
          <w:rFonts w:ascii="IRNazanin" w:hAnsi="IRNazanin" w:eastAsia="IRNazanin" w:cs="IRNazanin"/>
          <w:lang w:bidi="fa-IR"/>
          <w:color w:val="111111"/>
          <w:sz w:val="28"/>
          <w:szCs w:val="28"/>
          <w:rtl/>
        </w:rPr>
        <w:t xml:space="preserve">و الحاصل:أنّ الخطبتین لصلاة الجمعة-غیر وجوب اشتمالهما علی الأمور الخمسة المذکورة آنفا-تجب فیهما أحد عشر أمرا:</w:t>
      </w:r>
    </w:p>
    <w:p>
      <w:pPr>
        <w:pStyle w:val="BookText"/>
      </w:pPr>
      <w:r>
        <w:rPr>
          <w:rFonts w:ascii="IRNazanin" w:hAnsi="IRNazanin" w:eastAsia="IRNazanin" w:cs="IRNazanin"/>
          <w:lang w:bidi="fa-IR"/>
          <w:color w:val="111111"/>
          <w:sz w:val="28"/>
          <w:szCs w:val="28"/>
          <w:rtl/>
        </w:rPr>
        <w:t xml:space="preserve">الأول:وجوب النیة،بأن یقصد منهما خطبتی الجمعة قربة الی اللّه تعالی.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بلاغة الخطیب) (1)بمعنی جمعه(2)بین الفصاحة(3)-التی هی</w:t>
      </w:r>
    </w:p>
    <w:p>
      <w:pPr>
        <w:pStyle w:val="BookText"/>
      </w:pPr>
      <w:r>
        <w:rPr>
          <w:rFonts w:ascii="IRNazanin" w:hAnsi="IRNazanin" w:eastAsia="IRNazanin" w:cs="IRNazanin"/>
          <w:lang w:bidi="fa-IR"/>
          <w:color w:val="111111"/>
          <w:sz w:val="28"/>
          <w:szCs w:val="28"/>
          <w:rtl/>
        </w:rPr>
        <w:t xml:space="preserve">الثانی:العربیة،بأن تکون الخطبتان باللغة العربیة إلاّ أن لا یقدر علیها أو لا یعرف الحاضرون اللغة العربیة.</w:t>
      </w:r>
    </w:p>
    <w:p>
      <w:pPr>
        <w:pStyle w:val="BookText"/>
      </w:pPr>
      <w:r>
        <w:rPr>
          <w:rFonts w:ascii="IRNazanin" w:hAnsi="IRNazanin" w:eastAsia="IRNazanin" w:cs="IRNazanin"/>
          <w:lang w:bidi="fa-IR"/>
          <w:color w:val="111111"/>
          <w:sz w:val="28"/>
          <w:szCs w:val="28"/>
          <w:rtl/>
        </w:rPr>
        <w:t xml:space="preserve">الثالث:تأدیتهما بالترتیب المذکور،و هو:الحمد،و الثناء،و الصلاة،و الوعظ، و قراءة سورة خفیفة أو آیة تامّة.</w:t>
      </w:r>
    </w:p>
    <w:p>
      <w:pPr>
        <w:pStyle w:val="BookText"/>
      </w:pPr>
      <w:r>
        <w:rPr>
          <w:rFonts w:ascii="IRNazanin" w:hAnsi="IRNazanin" w:eastAsia="IRNazanin" w:cs="IRNazanin"/>
          <w:lang w:bidi="fa-IR"/>
          <w:color w:val="111111"/>
          <w:sz w:val="28"/>
          <w:szCs w:val="28"/>
          <w:rtl/>
        </w:rPr>
        <w:t xml:space="preserve">الرابع:الموالاة بین الخطبتین إلاّ بمقدار قلیل من الجلوس و بین أجزائها المذکورة.</w:t>
      </w:r>
    </w:p>
    <w:p>
      <w:pPr>
        <w:pStyle w:val="BookText"/>
      </w:pPr>
      <w:r>
        <w:rPr>
          <w:rFonts w:ascii="IRNazanin" w:hAnsi="IRNazanin" w:eastAsia="IRNazanin" w:cs="IRNazanin"/>
          <w:lang w:bidi="fa-IR"/>
          <w:color w:val="111111"/>
          <w:sz w:val="28"/>
          <w:szCs w:val="28"/>
          <w:rtl/>
        </w:rPr>
        <w:t xml:space="preserve">الخامس:قیام الخطیب مع القدرة،و إلاّ یجوز له الجلوس.</w:t>
      </w:r>
    </w:p>
    <w:p>
      <w:pPr>
        <w:pStyle w:val="BookText"/>
      </w:pPr>
      <w:r>
        <w:rPr>
          <w:rFonts w:ascii="IRNazanin" w:hAnsi="IRNazanin" w:eastAsia="IRNazanin" w:cs="IRNazanin"/>
          <w:lang w:bidi="fa-IR"/>
          <w:color w:val="111111"/>
          <w:sz w:val="28"/>
          <w:szCs w:val="28"/>
          <w:rtl/>
        </w:rPr>
        <w:t xml:space="preserve">السادس:جلوس الخطیب بین الخطبتین قلیلا.</w:t>
      </w:r>
    </w:p>
    <w:p>
      <w:pPr>
        <w:pStyle w:val="BookText"/>
      </w:pPr>
      <w:r>
        <w:rPr>
          <w:rFonts w:ascii="IRNazanin" w:hAnsi="IRNazanin" w:eastAsia="IRNazanin" w:cs="IRNazanin"/>
          <w:lang w:bidi="fa-IR"/>
          <w:color w:val="111111"/>
          <w:sz w:val="28"/>
          <w:szCs w:val="28"/>
          <w:rtl/>
        </w:rPr>
        <w:t xml:space="preserve">السابع:إسماع الخطیب الخطبتین المأمومین و لو بعدد معتبر فی الجمعة،و هو الخمسة أو السبعة کما ستأتی الإشارة الی بیانه.</w:t>
      </w:r>
    </w:p>
    <w:p>
      <w:pPr>
        <w:pStyle w:val="BookText"/>
      </w:pPr>
      <w:r>
        <w:rPr>
          <w:rFonts w:ascii="IRNazanin" w:hAnsi="IRNazanin" w:eastAsia="IRNazanin" w:cs="IRNazanin"/>
          <w:lang w:bidi="fa-IR"/>
          <w:color w:val="111111"/>
          <w:sz w:val="28"/>
          <w:szCs w:val="28"/>
          <w:rtl/>
        </w:rPr>
        <w:t xml:space="preserve">الثامن:طهارة الإمام من الحدث و الخبث فی أصحّ القولین.</w:t>
      </w:r>
    </w:p>
    <w:p>
      <w:pPr>
        <w:pStyle w:val="BookText"/>
      </w:pPr>
      <w:r>
        <w:rPr>
          <w:rFonts w:ascii="IRNazanin" w:hAnsi="IRNazanin" w:eastAsia="IRNazanin" w:cs="IRNazanin"/>
          <w:lang w:bidi="fa-IR"/>
          <w:color w:val="111111"/>
          <w:sz w:val="28"/>
          <w:szCs w:val="28"/>
          <w:rtl/>
        </w:rPr>
        <w:t xml:space="preserve">التاسع:الستر،بأن یستر الخطیب بدنه.</w:t>
      </w:r>
    </w:p>
    <w:p>
      <w:pPr>
        <w:pStyle w:val="BookText"/>
      </w:pPr>
      <w:r>
        <w:rPr>
          <w:rFonts w:ascii="IRNazanin" w:hAnsi="IRNazanin" w:eastAsia="IRNazanin" w:cs="IRNazanin"/>
          <w:lang w:bidi="fa-IR"/>
          <w:color w:val="111111"/>
          <w:sz w:val="28"/>
          <w:szCs w:val="28"/>
          <w:rtl/>
        </w:rPr>
        <w:t xml:space="preserve">العاشر:ترک الکلام من الخطیب بغیر الخطبتین،بأن لا یتکلّم غیر کلمات الخطبتین.</w:t>
      </w:r>
    </w:p>
    <w:p>
      <w:pPr>
        <w:pStyle w:val="BookText"/>
      </w:pPr>
      <w:r>
        <w:rPr>
          <w:rFonts w:ascii="IRNazanin" w:hAnsi="IRNazanin" w:eastAsia="IRNazanin" w:cs="IRNazanin"/>
          <w:lang w:bidi="fa-IR"/>
          <w:color w:val="111111"/>
          <w:sz w:val="28"/>
          <w:szCs w:val="28"/>
          <w:rtl/>
        </w:rPr>
        <w:t xml:space="preserve">الحادی عشر:و الواجب علی المأمومین أیضا الإصغاء الی الخطبتین،بأن لا یشتغلوا بکلام و لا فعل یوجب عدم التفاتهم الی خطبتی الخطیب.</w:t>
      </w:r>
    </w:p>
    <w:p>
      <w:pPr>
        <w:pStyle w:val="BookText"/>
      </w:pPr>
      <w:r>
        <w:rPr>
          <w:rFonts w:ascii="IRNazanin" w:hAnsi="IRNazanin" w:eastAsia="IRNazanin" w:cs="IRNazanin"/>
          <w:lang w:bidi="fa-IR"/>
          <w:color w:val="111111"/>
          <w:sz w:val="28"/>
          <w:szCs w:val="28"/>
          <w:rtl/>
        </w:rPr>
        <w:t xml:space="preserve">یعنی و من مستحبّات خطبة صلاة الجمعة أن یکون الخطیب ذا إلمام بالبلاغة، و قد أوضحها الشارح رحمه اللّه بکونه جامعا بین البلاغة و الفصاحة.</w:t>
      </w:r>
    </w:p>
    <w:p>
      <w:pPr>
        <w:pStyle w:val="BookText"/>
      </w:pPr>
      <w:r>
        <w:rPr>
          <w:rFonts w:ascii="IRNazanin" w:hAnsi="IRNazanin" w:eastAsia="IRNazanin" w:cs="IRNazanin"/>
          <w:lang w:bidi="fa-IR"/>
          <w:color w:val="111111"/>
          <w:sz w:val="28"/>
          <w:szCs w:val="28"/>
          <w:rtl/>
        </w:rPr>
        <w:t xml:space="preserve">الضمیر فی قوله«جمعه»یرجع الی الخطیب.</w:t>
      </w:r>
    </w:p>
    <w:p>
      <w:pPr>
        <w:pStyle w:val="BookText"/>
      </w:pPr>
      <w:r>
        <w:rPr>
          <w:rFonts w:ascii="IRNazanin" w:hAnsi="IRNazanin" w:eastAsia="IRNazanin" w:cs="IRNazanin"/>
          <w:lang w:bidi="fa-IR"/>
          <w:color w:val="111111"/>
          <w:sz w:val="28"/>
          <w:szCs w:val="28"/>
          <w:rtl/>
        </w:rPr>
        <w:t xml:space="preserve">الفصاحة:من فصح،وزان شرف یشرف:جادت لغته و حسن منطقه.و علماء المعانی قالوا فی علم المعانی بأنّ الفصاحة إمّا فی الکلمة أو فی الکلام أو فی المتکلّم.</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و الفصاحة فی الکلمة:هی خلوّها من تنافر الحروف،مثل:مستشزرات بمعنی النظر المعترض،و هکع بمعنی سکن،و أمثالهما.و غرابة الاستعمال بأن یکون استعمالها نادرا و غیر مأنوس للناس،مثل:تکأکأ،و افرنقعوا،و الأول بمعنی جبن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نکص،و الثانی بمعنی ابتعدوا.و من کونها علی خلاف القیاس و القاعدة،مثل أجلل،و الحال أنّ القاعدة إدغام اللامین.</w:t>
      </w:r>
    </w:p>
    <w:p>
      <w:pPr>
        <w:pStyle w:val="BookText"/>
      </w:pPr>
      <w:r>
        <w:rPr>
          <w:rFonts w:ascii="IRNazanin" w:hAnsi="IRNazanin" w:eastAsia="IRNazanin" w:cs="IRNazanin"/>
          <w:lang w:bidi="fa-IR"/>
          <w:color w:val="111111"/>
          <w:sz w:val="28"/>
          <w:szCs w:val="28"/>
          <w:rtl/>
        </w:rPr>
        <w:t xml:space="preserve">و الفصاحة فی الکلام:هی خلوّها من ضعف التألیف،و هو ترکیب الکلام علی خلاف القاعدة المشهورة بین النحاة،مثل إتیان الکلام بضمیر یمتنع إرجاعه بمرجع لم یذکر لفظا و لا معنی،مثل قوله:ضرب غلامه زیدا،فإنّ الضمیر فی غلامه یرجع الی زید و هو لم یذکر لا لفظا و لا معنی؛لکون مرتبة المفعول متأخّرة لفظا و معنی.و من تنافر الکلمات،مثل الشعر المذکور فی کتب المعانی:</w:t>
      </w:r>
    </w:p>
    <w:p>
      <w:pPr>
        <w:pStyle w:val="BookText"/>
      </w:pPr>
      <w:r>
        <w:rPr>
          <w:rFonts w:ascii="IRNazanin" w:hAnsi="IRNazanin" w:eastAsia="IRNazanin" w:cs="IRNazanin"/>
          <w:lang w:bidi="fa-IR"/>
          <w:color w:val="111111"/>
          <w:sz w:val="28"/>
          <w:szCs w:val="28"/>
          <w:rtl/>
        </w:rPr>
        <w:t xml:space="preserve">و قبر حرب بمکان قفر</w:t>
      </w:r>
    </w:p>
    <w:p>
      <w:pPr>
        <w:pStyle w:val="BookText"/>
      </w:pPr>
      <w:r>
        <w:rPr>
          <w:rFonts w:ascii="IRNazanin" w:hAnsi="IRNazanin" w:eastAsia="IRNazanin" w:cs="IRNazanin"/>
          <w:lang w:bidi="fa-IR"/>
          <w:color w:val="111111"/>
          <w:sz w:val="28"/>
          <w:szCs w:val="28"/>
          <w:rtl/>
        </w:rPr>
        <w:t xml:space="preserve">و لیس قرب قبر حرب قبر</w:t>
      </w:r>
    </w:p>
    <w:p>
      <w:pPr>
        <w:pStyle w:val="BookText"/>
      </w:pPr>
      <w:r>
        <w:rPr>
          <w:rFonts w:ascii="IRNazanin" w:hAnsi="IRNazanin" w:eastAsia="IRNazanin" w:cs="IRNazanin"/>
          <w:lang w:bidi="fa-IR"/>
          <w:color w:val="111111"/>
          <w:sz w:val="28"/>
          <w:szCs w:val="28"/>
          <w:rtl/>
        </w:rPr>
        <w:t xml:space="preserve">و من التعقید،و هو إمّا لفظیّ أو معنویّ،و الأول:إتیان الکلام علی خلاف نظمه بنحو لا یفهم مقصود المتکلّم للمخاطب بوجه أسهل.و الثانی:استعمال کلمات غیر مفیدة بالصراحة،مثل إرادة المتکلّم من الکلمات غیر معانیها الحقیقیة،مثل أن یقول:قد غربت شمسی،و أراد من لفظ«الشمس»معشوقته،أو قال:قد مات فلانا،و أراد موته من حیث الاعتقاد</w:t>
      </w:r>
    </w:p>
    <w:p>
      <w:pPr>
        <w:pStyle w:val="BookText"/>
      </w:pPr>
      <w:r>
        <w:rPr>
          <w:rFonts w:ascii="IRNazanin" w:hAnsi="IRNazanin" w:eastAsia="IRNazanin" w:cs="IRNazanin"/>
          <w:lang w:bidi="fa-IR"/>
          <w:color w:val="111111"/>
          <w:sz w:val="28"/>
          <w:szCs w:val="28"/>
          <w:rtl/>
        </w:rPr>
        <w:t xml:space="preserve">و الفصاحة فی المتکلّم:هی وجود ملکة و قوّة باطنیة فی المتکلّم یقدّر بها أن یجعل کلامه فصیحا بنحو یؤدّی مقاصده و مطالبه بکلام فصیح.</w:t>
      </w:r>
    </w:p>
    <w:p>
      <w:pPr>
        <w:pStyle w:val="BookText"/>
      </w:pPr>
      <w:r>
        <w:rPr>
          <w:rFonts w:ascii="IRNazanin" w:hAnsi="IRNazanin" w:eastAsia="IRNazanin" w:cs="IRNazanin"/>
          <w:lang w:bidi="fa-IR"/>
          <w:color w:val="111111"/>
          <w:sz w:val="28"/>
          <w:szCs w:val="28"/>
          <w:rtl/>
        </w:rPr>
        <w:t xml:space="preserve">و أمّا البلاغة:فعلی قسمین:</w:t>
      </w:r>
    </w:p>
    <w:p>
      <w:pPr>
        <w:pStyle w:val="BookText"/>
      </w:pPr>
      <w:r>
        <w:rPr>
          <w:rFonts w:ascii="IRNazanin" w:hAnsi="IRNazanin" w:eastAsia="IRNazanin" w:cs="IRNazanin"/>
          <w:lang w:bidi="fa-IR"/>
          <w:color w:val="111111"/>
          <w:sz w:val="28"/>
          <w:szCs w:val="28"/>
          <w:rtl/>
        </w:rPr>
        <w:t xml:space="preserve">الأول:البلاغة فی الکلام،و هی عبارة عن إتیان المتکلّم بکلام مطابق بمقتضی الحال و المقام،مضافا الی کونه فصیحا،مثل إتیان الکلام بأداة التأکید اذا کان المخاطب منکرا،مثل إنکار المخاطب علم زید فیقول:إنّ زیدا لعالم،و لو لم یکن کذلک فلا یأتیه بأداة التأکید،مثل أن یقول:زید عالم.</w:t>
      </w:r>
    </w:p>
    <w:p>
      <w:pPr>
        <w:pStyle w:val="BookText"/>
      </w:pPr>
      <w:r>
        <w:rPr>
          <w:rFonts w:ascii="IRNazanin" w:hAnsi="IRNazanin" w:eastAsia="IRNazanin" w:cs="IRNazanin"/>
          <w:lang w:bidi="fa-IR"/>
          <w:color w:val="111111"/>
          <w:sz w:val="28"/>
          <w:szCs w:val="28"/>
          <w:rtl/>
        </w:rPr>
        <w:t xml:space="preserve">الثانی:البلاغة فی المتکلّم،و هی أیضا ملکة و قوّة باطنیة یقدر المتکلّم بها تألیف کلامه بنحو بلیغ.</w:t>
      </w:r>
    </w:p>
    <w:p>
      <w:pPr>
        <w:pStyle w:val="BookText"/>
      </w:pPr>
      <w:r>
        <w:rPr>
          <w:rFonts w:ascii="IRNazanin" w:hAnsi="IRNazanin" w:eastAsia="IRNazanin" w:cs="IRNazanin"/>
          <w:lang w:bidi="fa-IR"/>
          <w:color w:val="111111"/>
          <w:sz w:val="28"/>
          <w:szCs w:val="28"/>
          <w:rtl/>
        </w:rPr>
        <w:t xml:space="preserve">اذا علمت هذه المقدّمة المختصرة فاعلم أیضا أنّ اصطلاح المتقدّمین من علماء البلاغة غیر اصطلاح المتأخّرین منهم،فإنّ تفسیر المتقدّمین للبلاغة لا یشمل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ملکة یقتدر بها علی التعبیر عن مقصوده بلفظ فصیح(1)،أی خال عن ضعف التألیف(2)و تنافر(3)الکلمات و التعقید(4)،و عن کونها غریبة(5) وحشیة-و بین البلاغة(6)التی هی ملکة یقتدر بها علی التعبیر عن الکلام الفصیح،المطابق لمقتضی(7)الحال بحسب</w:t>
      </w:r>
    </w:p>
    <w:p>
      <w:pPr>
        <w:pStyle w:val="BookText"/>
      </w:pPr>
      <w:r>
        <w:rPr>
          <w:rFonts w:ascii="IRNazanin" w:hAnsi="IRNazanin" w:eastAsia="IRNazanin" w:cs="IRNazanin"/>
          <w:lang w:bidi="fa-IR"/>
          <w:color w:val="111111"/>
          <w:sz w:val="28"/>
          <w:szCs w:val="28"/>
          <w:rtl/>
        </w:rPr>
        <w:t xml:space="preserve">الفصاحة،لکنّ تفسیر المتأخّرین منهم لها یشملها،کما علمت من کون البلاغة فی الکلام إتیانه بکلام مطابق للحال و المقام مع کونه فصیحا.</w:t>
      </w:r>
    </w:p>
    <w:p>
      <w:pPr>
        <w:pStyle w:val="BookText"/>
      </w:pPr>
      <w:r>
        <w:rPr>
          <w:rFonts w:ascii="IRNazanin" w:hAnsi="IRNazanin" w:eastAsia="IRNazanin" w:cs="IRNazanin"/>
          <w:lang w:bidi="fa-IR"/>
          <w:color w:val="111111"/>
          <w:sz w:val="28"/>
          <w:szCs w:val="28"/>
          <w:rtl/>
        </w:rPr>
        <w:t xml:space="preserve">ففی المقام قال المصنّف:«یستحبّ بلاغة الخطیب»،ففسّره الشارح بأنّ المراد من البلاغة هو جمع الخطیب بین الفصاحة و البلاغة باصطلاح المتأخّرین،لا اختصاصه بالبلاغة و لا بالفصاحة،بناء علی اصطلاح المتقدّمین الفارق بینهما.</w:t>
      </w:r>
    </w:p>
    <w:p>
      <w:pPr>
        <w:pStyle w:val="BookText"/>
      </w:pPr>
      <w:r>
        <w:rPr>
          <w:rFonts w:ascii="IRNazanin" w:hAnsi="IRNazanin" w:eastAsia="IRNazanin" w:cs="IRNazanin"/>
          <w:lang w:bidi="fa-IR"/>
          <w:color w:val="111111"/>
          <w:sz w:val="28"/>
          <w:szCs w:val="28"/>
          <w:rtl/>
        </w:rPr>
        <w:t xml:space="preserve">و المراد من اللفظ الفصیح ما یفسّره بقوله«أی خال...الی آخره».</w:t>
      </w:r>
    </w:p>
    <w:p>
      <w:pPr>
        <w:pStyle w:val="BookText"/>
      </w:pPr>
      <w:r>
        <w:rPr>
          <w:rFonts w:ascii="IRNazanin" w:hAnsi="IRNazanin" w:eastAsia="IRNazanin" w:cs="IRNazanin"/>
          <w:lang w:bidi="fa-IR"/>
          <w:color w:val="111111"/>
          <w:sz w:val="28"/>
          <w:szCs w:val="28"/>
          <w:rtl/>
        </w:rPr>
        <w:t xml:space="preserve">قد أوضحنا ضعف التألیف فی تعریف الفصاحة فی الکلام بأنّه عبارة عن إتیان الکلام بترکیب مخالف للقاعدة المشهورة بین النحاة،مثل إرجاع الضمیر بما لم یذکر لفظا و لا مقاما.</w:t>
      </w:r>
    </w:p>
    <w:p>
      <w:pPr>
        <w:pStyle w:val="BookText"/>
      </w:pPr>
      <w:r>
        <w:rPr>
          <w:rFonts w:ascii="IRNazanin" w:hAnsi="IRNazanin" w:eastAsia="IRNazanin" w:cs="IRNazanin"/>
          <w:lang w:bidi="fa-IR"/>
          <w:color w:val="111111"/>
          <w:sz w:val="28"/>
          <w:szCs w:val="28"/>
          <w:rtl/>
        </w:rPr>
        <w:t xml:space="preserve">قد ذکرنا تنافر الکلمات فی تعریف الفصاحة فی الکلمة،مثل استعمال ألفاظ «متشزرات»و«هکع».</w:t>
      </w:r>
    </w:p>
    <w:p>
      <w:pPr>
        <w:pStyle w:val="BookText"/>
      </w:pPr>
      <w:r>
        <w:rPr>
          <w:rFonts w:ascii="IRNazanin" w:hAnsi="IRNazanin" w:eastAsia="IRNazanin" w:cs="IRNazanin"/>
          <w:lang w:bidi="fa-IR"/>
          <w:color w:val="111111"/>
          <w:sz w:val="28"/>
          <w:szCs w:val="28"/>
          <w:rtl/>
        </w:rPr>
        <w:t xml:space="preserve">قد ذکرنا أیضا التعقید فی تعریف الفصاحة فی الکلام بکونه خالیا عن التعقید اللفظیّ و المعنویّ،و هو إتیانه بألفاظ مغلقة لا یفهم المخاطب المقصود من الکلام فیها بسهولة.</w:t>
      </w:r>
    </w:p>
    <w:p>
      <w:pPr>
        <w:pStyle w:val="BookText"/>
      </w:pPr>
      <w:r>
        <w:rPr>
          <w:rFonts w:ascii="IRNazanin" w:hAnsi="IRNazanin" w:eastAsia="IRNazanin" w:cs="IRNazanin"/>
          <w:lang w:bidi="fa-IR"/>
          <w:color w:val="111111"/>
          <w:sz w:val="28"/>
          <w:szCs w:val="28"/>
          <w:rtl/>
        </w:rPr>
        <w:t xml:space="preserve">قد أوضحنا فی تعریف الفصاحة فی الکلمة بکونها خالیة عن الغرابة،و هی إتیان الکلمات الغیر المأنوسة للأذهان،مثل:افرنقعوا.</w:t>
      </w:r>
    </w:p>
    <w:p>
      <w:pPr>
        <w:pStyle w:val="BookText"/>
      </w:pPr>
      <w:r>
        <w:rPr>
          <w:rFonts w:ascii="IRNazanin" w:hAnsi="IRNazanin" w:eastAsia="IRNazanin" w:cs="IRNazanin"/>
          <w:lang w:bidi="fa-IR"/>
          <w:color w:val="111111"/>
          <w:sz w:val="28"/>
          <w:szCs w:val="28"/>
          <w:rtl/>
        </w:rPr>
        <w:t xml:space="preserve">عطف علی قوله«بین الفصاحة».و المراد من البلاغة هی الملکة التی فسّرها باقتدار المتکلّم علی إتیان الکلام الفصیح المناسب للحال...الی آخره.</w:t>
      </w:r>
    </w:p>
    <w:p>
      <w:pPr>
        <w:pStyle w:val="BookText"/>
      </w:pPr>
      <w:r>
        <w:rPr>
          <w:rFonts w:ascii="IRNazanin" w:hAnsi="IRNazanin" w:eastAsia="IRNazanin" w:cs="IRNazanin"/>
          <w:lang w:bidi="fa-IR"/>
          <w:color w:val="111111"/>
          <w:sz w:val="28"/>
          <w:szCs w:val="28"/>
          <w:rtl/>
        </w:rPr>
        <w:t xml:space="preserve">فإنّ مقتضی الحال إمّا من حیث الزمان و هو مراعاة المتکلّم حال الزمان الذی یتکلّم فیه،مثلا اذا اتّفق الجمعة یوم عاشوراء فأقام الجمعة فیها فخطب الخطبتین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و المکان و السامع(1)و الحال(2)، (و نزاهته) (3)عن الرذائل الخلقیة(4)،و الذنوب الشرعیة بحیث یکون مؤتمرا بما یأمر به،منزجرا عمّا ینهی عنه،لتقع موعظته فی القلوب،فإنّ الموعظة إذا خرجت من القلب دخلت فی القلب،و إذا خرجت من مجرّد اللسان لم تتجاوز الآذان(5)</w:t>
      </w:r>
    </w:p>
    <w:p>
      <w:pPr>
        <w:pStyle w:val="BookText"/>
      </w:pPr>
      <w:r>
        <w:rPr>
          <w:rFonts w:ascii="IRNazanin" w:hAnsi="IRNazanin" w:eastAsia="IRNazanin" w:cs="IRNazanin"/>
          <w:lang w:bidi="fa-IR"/>
          <w:color w:val="111111"/>
          <w:sz w:val="28"/>
          <w:szCs w:val="28"/>
          <w:rtl/>
        </w:rPr>
        <w:t xml:space="preserve">و لم یذکر فی أحد منهما شیئا عن ذکری الطفّ.</w:t>
      </w:r>
    </w:p>
    <w:p>
      <w:pPr>
        <w:pStyle w:val="BookText"/>
      </w:pPr>
      <w:r>
        <w:rPr>
          <w:rFonts w:ascii="IRNazanin" w:hAnsi="IRNazanin" w:eastAsia="IRNazanin" w:cs="IRNazanin"/>
          <w:lang w:bidi="fa-IR"/>
          <w:color w:val="111111"/>
          <w:sz w:val="28"/>
          <w:szCs w:val="28"/>
          <w:rtl/>
        </w:rPr>
        <w:t xml:space="preserve">قد اتّفق لی قضیّة لا یخلو نقلها من فائدة للطلاّب الأعزّاء،أدرکنا لیلة عاشوراء فی محلّ اجتمع الناس فیه کثیرا و من جمیع الطبقات،حتّی الذین لیست عادتهم المشارکة فی المجالس و المحافل،لکن من آثار النهضة الحسینیة و من عظمة لیلة عاشوراء ینجذب هؤلاء فی المحافل و المجالس و کلّنا شاهد،ففی هذا المجلس المملوء بالحاضرین المنتظرین لاستماع مصیبة سیّدنا الحسین علیه السّلام و نهضته و إیثاره یستعدّ الکلّ لاستماع المصیبة الواردة علی أهل بیت العصمة و الطهارة علیهم السّلام،صعد الواعظ المنبر فخطب خطبة مختصرة،فشرع فی ذمّ الناس بأنهم لا یعرفون مسائلهم الشرعیة و لم یقتل الحسین علیه السّلام إلاّ لأجل الدین و أحکامه،فشرع فی شرح مسألة الاستبراء ببیان مطوّل و أشار بأعضائه تشبیها للعورتین،فأشغل ثلاثة أرباع منبره بذلک.فمثل هذا الخطیب ینبغی علیه أن یراعی الحال من حیث الزمان،و کذلک الحال من حیث المکان.</w:t>
      </w:r>
    </w:p>
    <w:p>
      <w:pPr>
        <w:pStyle w:val="BookText"/>
      </w:pPr>
      <w:r>
        <w:rPr>
          <w:rFonts w:ascii="IRNazanin" w:hAnsi="IRNazanin" w:eastAsia="IRNazanin" w:cs="IRNazanin"/>
          <w:lang w:bidi="fa-IR"/>
          <w:color w:val="111111"/>
          <w:sz w:val="28"/>
          <w:szCs w:val="28"/>
          <w:rtl/>
        </w:rPr>
        <w:t xml:space="preserve">أی یجب مراعاة حال المستمع بأن یدرک حالهم من حیث فهم المطالب.</w:t>
      </w:r>
    </w:p>
    <w:p>
      <w:pPr>
        <w:pStyle w:val="BookText"/>
      </w:pPr>
      <w:r>
        <w:rPr>
          <w:rFonts w:ascii="IRNazanin" w:hAnsi="IRNazanin" w:eastAsia="IRNazanin" w:cs="IRNazanin"/>
          <w:lang w:bidi="fa-IR"/>
          <w:color w:val="111111"/>
          <w:sz w:val="28"/>
          <w:szCs w:val="28"/>
          <w:rtl/>
        </w:rPr>
        <w:t xml:space="preserve">هذا غیر الحال الذی فصّله بحسب الزمان و المکان و المستمع،و المراد منه حال نفس الخطیب بأن یراعی مقتضی الحال بحسب حال نفسه.</w:t>
      </w:r>
    </w:p>
    <w:p>
      <w:pPr>
        <w:pStyle w:val="BookText"/>
      </w:pPr>
      <w:r>
        <w:rPr>
          <w:rFonts w:ascii="IRNazanin" w:hAnsi="IRNazanin" w:eastAsia="IRNazanin" w:cs="IRNazanin"/>
          <w:lang w:bidi="fa-IR"/>
          <w:color w:val="111111"/>
          <w:sz w:val="28"/>
          <w:szCs w:val="28"/>
          <w:rtl/>
        </w:rPr>
        <w:t xml:space="preserve">بالرفع،عطفا علی البلاغة.</w:t>
      </w:r>
    </w:p>
    <w:p>
      <w:pPr>
        <w:pStyle w:val="BookText"/>
      </w:pPr>
      <w:r>
        <w:rPr>
          <w:rFonts w:ascii="IRNazanin" w:hAnsi="IRNazanin" w:eastAsia="IRNazanin" w:cs="IRNazanin"/>
          <w:lang w:bidi="fa-IR"/>
          <w:color w:val="111111"/>
          <w:sz w:val="28"/>
          <w:szCs w:val="28"/>
          <w:rtl/>
        </w:rPr>
        <w:t xml:space="preserve">المراد من الرذائل الخلقیة هو البخل و الکبر و النفاق و غیرها من الصفات الخبیثة الباطنیة،و المراد من الذنوب الشرعیة عدم ابتلائه بالمعاصی.و لا یخفی أنّ کون ذلک مستحبّا إنّما هو فی خصوص الخطیب الذی لم یکن إماما لصلاة الجمعة، و إلاّ یجب اشتراط ذلک فی حقّه.</w:t>
      </w:r>
    </w:p>
    <w:p>
      <w:pPr>
        <w:pStyle w:val="BookText"/>
      </w:pPr>
      <w:r>
        <w:rPr>
          <w:rFonts w:ascii="IRNazanin" w:hAnsi="IRNazanin" w:eastAsia="IRNazanin" w:cs="IRNazanin"/>
          <w:lang w:bidi="fa-IR"/>
          <w:color w:val="111111"/>
          <w:sz w:val="28"/>
          <w:szCs w:val="28"/>
          <w:rtl/>
        </w:rPr>
        <w:t xml:space="preserve">جمع أذن،و المراد منه:أنّ المستمعین لا یتوجّهون لوعظه و کلامه.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2" w:name="pg19899_254039"/>
    <w:bookmarkEnd w:id="72"/>
    <w:p>
      <w:pPr>
        <w:pStyle w:val="BookText"/>
      </w:pPr>
      <w:r>
        <w:rPr>
          <w:rFonts w:ascii="IRNazanin" w:hAnsi="IRNazanin" w:eastAsia="IRNazanin" w:cs="IRNazanin"/>
          <w:lang w:bidi="fa-IR"/>
          <w:color w:val="111111"/>
          <w:sz w:val="28"/>
          <w:szCs w:val="28"/>
          <w:rtl/>
        </w:rPr>
        <w:t xml:space="preserve">(و محافظته(1)علی أوائل الأوقات) لیکون أوفق لقبول موعظته (و التعمّم) (2)شتاء و صیفا للتأسّی مضیفا إلیها(3)الحنک،و الرداء،و لبس أفضل الثیاب،و التطیّب، (و الاعتماد(4)علی شیء) حال الخطبة من سیف أو قوس أو عصا للاتّباع.</w:t>
      </w:r>
    </w:p>
    <w:p>
      <w:pPr>
        <w:pStyle w:val="Heading5"/>
      </w:pPr>
      <w:bookmarkStart w:id="255" w:name="_Toc108"/>
      <w:r>
        <w:t>لا تنعقد الجمعة إلاّ بالإمام العادل علیه السّلام،أو نائبه</w:t>
      </w:r>
      <w:bookmarkEnd w:id="255"/>
    </w:p>
    <w:p>
      <w:pPr>
        <w:pStyle w:val="BookText"/>
      </w:pPr>
      <w:r>
        <w:rPr>
          <w:rFonts w:ascii="IRNazanin" w:hAnsi="IRNazanin" w:eastAsia="IRNazanin" w:cs="IRNazanin"/>
          <w:lang w:bidi="fa-IR"/>
          <w:color w:val="111111"/>
          <w:sz w:val="28"/>
          <w:szCs w:val="28"/>
          <w:rtl/>
        </w:rPr>
        <w:t xml:space="preserve">(و لا تنعقد) (5)الجمعة (إلاّ بالإمام(6)) العادل علیه السّلام، (أو نائبه(7)) خصوصا،أو عموما (و لو(8)کان) النائب (فقیها) جامعا لشرائط</w:t>
      </w:r>
    </w:p>
    <w:p>
      <w:pPr>
        <w:pStyle w:val="BookText"/>
      </w:pPr>
      <w:r>
        <w:rPr>
          <w:rFonts w:ascii="IRNazanin" w:hAnsi="IRNazanin" w:eastAsia="IRNazanin" w:cs="IRNazanin"/>
          <w:lang w:bidi="fa-IR"/>
          <w:color w:val="111111"/>
          <w:sz w:val="28"/>
          <w:szCs w:val="28"/>
          <w:rtl/>
        </w:rPr>
        <w:t xml:space="preserve">بالرفع،عطفا علی نزاهته و معطوفه،بمعنی أنّ الخطیب یحافظ علی الصلاة فی أول وقتها.</w:t>
      </w:r>
    </w:p>
    <w:p>
      <w:pPr>
        <w:pStyle w:val="BookText"/>
      </w:pPr>
      <w:r>
        <w:rPr>
          <w:rFonts w:ascii="IRNazanin" w:hAnsi="IRNazanin" w:eastAsia="IRNazanin" w:cs="IRNazanin"/>
          <w:lang w:bidi="fa-IR"/>
          <w:color w:val="111111"/>
          <w:sz w:val="28"/>
          <w:szCs w:val="28"/>
          <w:rtl/>
        </w:rPr>
        <w:t xml:space="preserve">بأن یکون معمّما حال الخطبة فی الشتاء و الصیف.</w:t>
      </w:r>
    </w:p>
    <w:p>
      <w:pPr>
        <w:pStyle w:val="BookText"/>
      </w:pPr>
      <w:r>
        <w:rPr>
          <w:rFonts w:ascii="IRNazanin" w:hAnsi="IRNazanin" w:eastAsia="IRNazanin" w:cs="IRNazanin"/>
          <w:lang w:bidi="fa-IR"/>
          <w:color w:val="111111"/>
          <w:sz w:val="28"/>
          <w:szCs w:val="28"/>
          <w:rtl/>
        </w:rPr>
        <w:t xml:space="preserve">الضمیر فی«إلیها»یرجع الی العمامة،و المراد من الحنک-بفتح الحاء و النون- تحت الحنک:هو عبارة عن جعل مقدار من العمامة تحت حنکه عند الخطبة.</w:t>
      </w:r>
    </w:p>
    <w:p>
      <w:pPr>
        <w:pStyle w:val="BookText"/>
      </w:pPr>
      <w:r>
        <w:rPr>
          <w:rFonts w:ascii="IRNazanin" w:hAnsi="IRNazanin" w:eastAsia="IRNazanin" w:cs="IRNazanin"/>
          <w:lang w:bidi="fa-IR"/>
          <w:color w:val="111111"/>
          <w:sz w:val="28"/>
          <w:szCs w:val="28"/>
          <w:rtl/>
        </w:rPr>
        <w:t xml:space="preserve">یعنی یستحبّ للخطیب أن یتّکئ علی شیء من العصا أو السلاح،لما ذکر من سیرة النبی و الأئمة علیهم السّلام،کما ورد ذلک فی الوسائل:</w:t>
      </w:r>
    </w:p>
    <w:p>
      <w:pPr>
        <w:pStyle w:val="BookText"/>
      </w:pPr>
      <w:r>
        <w:rPr>
          <w:rFonts w:ascii="IRNazanin" w:hAnsi="IRNazanin" w:eastAsia="IRNazanin" w:cs="IRNazanin"/>
          <w:lang w:bidi="fa-IR"/>
          <w:color w:val="111111"/>
          <w:sz w:val="28"/>
          <w:szCs w:val="28"/>
          <w:rtl/>
        </w:rPr>
        <w:t xml:space="preserve">عن عمر بن یزید عن أبی عبد اللّه علیه السّلام قال:اذا کانوا سبعة یوم الجمعة فلیصلّوا فی جماعة،و لیلبس البرد و العمامة،و یتوکّأ علی قوس أو عصا...الحدیث.</w:t>
      </w:r>
    </w:p>
    <w:p>
      <w:pPr>
        <w:pStyle w:val="BookText"/>
      </w:pPr>
      <w:r>
        <w:rPr>
          <w:rFonts w:ascii="Amiri" w:hAnsi="Amiri" w:eastAsia="Amiri" w:cs="Amiri"/>
          <w:lang w:bidi="ar-SA"/>
          <w:color w:val="111111"/>
          <w:sz w:val="28"/>
          <w:szCs w:val="28"/>
          <w:rtl/>
        </w:rPr>
        <w:t xml:space="preserve">(الوسائل:ج 5 ص 15 ب 6 من أبواب صلاة الجمعة ح 5).</w:t>
      </w:r>
    </w:p>
    <w:p>
      <w:pPr>
        <w:pStyle w:val="BookText"/>
      </w:pPr>
      <w:r>
        <w:rPr>
          <w:rFonts w:ascii="IRNazanin" w:hAnsi="IRNazanin" w:eastAsia="IRNazanin" w:cs="IRNazanin"/>
          <w:lang w:bidi="fa-IR"/>
          <w:color w:val="111111"/>
          <w:sz w:val="28"/>
          <w:szCs w:val="28"/>
          <w:rtl/>
        </w:rPr>
        <w:t xml:space="preserve">أی لا تصحّ صلاة الجمعة إلاّ بحضور الإمام المعصوم علیه السّلام أو نائبه الخاصّ:</w:t>
      </w:r>
    </w:p>
    <w:p>
      <w:pPr>
        <w:pStyle w:val="BookText"/>
      </w:pPr>
      <w:r>
        <w:rPr>
          <w:rFonts w:ascii="IRNazanin" w:hAnsi="IRNazanin" w:eastAsia="IRNazanin" w:cs="IRNazanin"/>
          <w:lang w:bidi="fa-IR"/>
          <w:color w:val="111111"/>
          <w:sz w:val="28"/>
          <w:szCs w:val="28"/>
          <w:rtl/>
        </w:rPr>
        <w:t xml:space="preserve">و هو الذی أجازه الإمام فی خصوص إقامة الجمعة،و العامّ:و هو الذی کان نائبا بنحو عام.</w:t>
      </w:r>
    </w:p>
    <w:p>
      <w:pPr>
        <w:pStyle w:val="BookText"/>
      </w:pPr>
      <w:r>
        <w:rPr>
          <w:rFonts w:ascii="IRNazanin" w:hAnsi="IRNazanin" w:eastAsia="IRNazanin" w:cs="IRNazanin"/>
          <w:lang w:bidi="fa-IR"/>
          <w:color w:val="111111"/>
          <w:sz w:val="28"/>
          <w:szCs w:val="28"/>
          <w:rtl/>
        </w:rPr>
        <w:t xml:space="preserve">و المراد منه هو الإمام المعصوم علیه السّلام.</w:t>
      </w:r>
    </w:p>
    <w:p>
      <w:pPr>
        <w:pStyle w:val="BookText"/>
      </w:pPr>
      <w:r>
        <w:rPr>
          <w:rFonts w:ascii="IRNazanin" w:hAnsi="IRNazanin" w:eastAsia="IRNazanin" w:cs="IRNazanin"/>
          <w:lang w:bidi="fa-IR"/>
          <w:color w:val="111111"/>
          <w:sz w:val="28"/>
          <w:szCs w:val="28"/>
          <w:rtl/>
        </w:rPr>
        <w:t xml:space="preserve">بالجرّ،لکونه عطفا علی الإمام علیه السّلام.</w:t>
      </w:r>
    </w:p>
    <w:p>
      <w:pPr>
        <w:pStyle w:val="BookText"/>
      </w:pPr>
      <w:r>
        <w:rPr>
          <w:rFonts w:ascii="IRNazanin" w:hAnsi="IRNazanin" w:eastAsia="IRNazanin" w:cs="IRNazanin"/>
          <w:lang w:bidi="fa-IR"/>
          <w:color w:val="111111"/>
          <w:sz w:val="28"/>
          <w:szCs w:val="28"/>
          <w:rtl/>
        </w:rPr>
        <w:t xml:space="preserve">إنّ لفظ«لو»وصلیة.یعنی و لو کان النائب فقیها،بمعنی أنّه یجوز إقامة الجمعة بشخص الإمام علیه السّلام أو نائبه الخاصّ أو نائبه العامّ،و هو الفقیه فی زمان الغیبة مع إمکان اجتماع العدد اللازم.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الفتوی(1) (مع إمکان(2)الاجتماع فی الغیبة(3)) .هذا قید فی الاجتزاء(4) بالفقیه حال الغیبة،لأنّه منصوب من الإمام علیه السّلام عموما بقوله:«انظروا إلی رجل قد روی حدیثنا...إلی آخره»(5)و غیره(6).</w:t>
      </w:r>
    </w:p>
    <w:p>
      <w:pPr>
        <w:pStyle w:val="BookText"/>
      </w:pPr>
      <w:r>
        <w:rPr>
          <w:rFonts w:ascii="IRNazanin" w:hAnsi="IRNazanin" w:eastAsia="IRNazanin" w:cs="IRNazanin"/>
          <w:lang w:bidi="fa-IR"/>
          <w:color w:val="111111"/>
          <w:sz w:val="28"/>
          <w:szCs w:val="28"/>
          <w:rtl/>
        </w:rPr>
        <w:t xml:space="preserve">و الحاصل:أنه مع حضور الإمام علیه السّلام لا تنعقد الجمعة إلاّ به،أو بنائبه</w:t>
      </w:r>
    </w:p>
    <w:p>
      <w:pPr>
        <w:pStyle w:val="BookText"/>
      </w:pPr>
      <w:r>
        <w:rPr>
          <w:rFonts w:ascii="IRNazanin" w:hAnsi="IRNazanin" w:eastAsia="IRNazanin" w:cs="IRNazanin"/>
          <w:lang w:bidi="fa-IR"/>
          <w:color w:val="111111"/>
          <w:sz w:val="28"/>
          <w:szCs w:val="28"/>
          <w:rtl/>
        </w:rPr>
        <w:t xml:space="preserve">و المراد من«شرائط الفتوی»هو ما ذکره فی باب القضاء بقوله«و فی الغیبة ینفذ قضاء الفقیه الجامع لشرائط الإفتاء».و قول الشارح رحمه اللّه«و هی:البلوغ و العقل و الذکورة و الإیمان و العدالة و طهارة المولد إجماعا و الکتابة و الحرّیة، و البصر علی الأشهر،و النطق،و غلبة الذکر،و الاجتهاد فی الأحکام الشرعیة و أصولها،و یتحقّق بمعرفة المقدّمات الستّ:و هی الکلام و الاصول و النحو و التصریف و لغة العرب و شرائط الأدلّة و الاصول الأربعة و هی:الکتاب، و السنّة،و الإجماع،و دلیل العقل».</w:t>
      </w:r>
    </w:p>
    <w:p>
      <w:pPr>
        <w:pStyle w:val="BookText"/>
      </w:pPr>
      <w:r>
        <w:rPr>
          <w:rFonts w:ascii="IRNazanin" w:hAnsi="IRNazanin" w:eastAsia="IRNazanin" w:cs="IRNazanin"/>
          <w:lang w:bidi="fa-IR"/>
          <w:color w:val="111111"/>
          <w:sz w:val="28"/>
          <w:szCs w:val="28"/>
          <w:rtl/>
        </w:rPr>
        <w:t xml:space="preserve">بأن لا یمنع سلطان العصر من الاجتماع لإقامة صلاة الجمعة،أو لا توجد الموانع الاخر من اجتماع العدد اللازم فی الجمعة.</w:t>
      </w:r>
    </w:p>
    <w:p>
      <w:pPr>
        <w:pStyle w:val="BookText"/>
      </w:pPr>
      <w:r>
        <w:rPr>
          <w:rFonts w:ascii="IRNazanin" w:hAnsi="IRNazanin" w:eastAsia="IRNazanin" w:cs="IRNazanin"/>
          <w:lang w:bidi="fa-IR"/>
          <w:color w:val="111111"/>
          <w:sz w:val="28"/>
          <w:szCs w:val="28"/>
          <w:rtl/>
        </w:rPr>
        <w:t xml:space="preserve">هذا ظرف لجواز إقامة الفقیه لصلاة الجمعة.یعنی لو کان النائب العامّ فقیها فی عصر الغیبة فیجوز له إقامة الجمعة.</w:t>
      </w:r>
    </w:p>
    <w:p>
      <w:pPr>
        <w:pStyle w:val="BookText"/>
      </w:pPr>
      <w:r>
        <w:rPr>
          <w:rFonts w:ascii="IRNazanin" w:hAnsi="IRNazanin" w:eastAsia="IRNazanin" w:cs="IRNazanin"/>
          <w:lang w:bidi="fa-IR"/>
          <w:color w:val="111111"/>
          <w:sz w:val="28"/>
          <w:szCs w:val="28"/>
          <w:rtl/>
        </w:rPr>
        <w:t xml:space="preserve">أی فی الاکتفاء بإمامة الفقیه للجمعة.و الضمیر فی«لأنه»یرجع الی الفقیه، و المراد من العموم هو کون الفقیه منصوبا بنصب عامّ بلا تعیین شخص من الفقهاء.</w:t>
      </w:r>
    </w:p>
    <w:p>
      <w:pPr>
        <w:pStyle w:val="BookText"/>
      </w:pPr>
      <w:r>
        <w:rPr>
          <w:rFonts w:ascii="IRNazanin" w:hAnsi="IRNazanin" w:eastAsia="IRNazanin" w:cs="IRNazanin"/>
          <w:lang w:bidi="fa-IR"/>
          <w:color w:val="111111"/>
          <w:sz w:val="28"/>
          <w:szCs w:val="28"/>
          <w:rtl/>
        </w:rPr>
        <w:t xml:space="preserve">و هو مروی فی الوسائل:</w:t>
      </w:r>
    </w:p>
    <w:p>
      <w:pPr>
        <w:pStyle w:val="BookText"/>
      </w:pPr>
      <w:r>
        <w:rPr>
          <w:rFonts w:ascii="IRNazanin" w:hAnsi="IRNazanin" w:eastAsia="IRNazanin" w:cs="IRNazanin"/>
          <w:lang w:bidi="fa-IR"/>
          <w:color w:val="111111"/>
          <w:sz w:val="28"/>
          <w:szCs w:val="28"/>
          <w:rtl/>
        </w:rPr>
        <w:t xml:space="preserve">عن عمر بن حنظلة عن أبی عبد اللّه علیه السّلام-و قد سأله عن رجلین من أصحابه بینهما منازعة فی دین أو میراث کیف یصنعان-قال علیه السّلام:ینظران من کان منکم ممّن قد روی حدیثنا و نظر فی حلالنا و حرامنا و عرف أحکامنا فلیرضوا به حکما،فإنّی قد جعلته علیکم حاکما،فإذا حکم بحکمنا فلم یقبل منه فإنّما استخفّ بحکم اللّه و علینا ردّ،و الرادّ علینا الرادّ علی اللّه.(الوسائل:ج 18 ص 99 ب 11 من أبواب صفات القاضی ح 1).</w:t>
      </w:r>
    </w:p>
    <w:p>
      <w:pPr>
        <w:pStyle w:val="BookText"/>
      </w:pPr>
      <w:r>
        <w:rPr>
          <w:rFonts w:ascii="IRNazanin" w:hAnsi="IRNazanin" w:eastAsia="IRNazanin" w:cs="IRNazanin"/>
          <w:lang w:bidi="fa-IR"/>
          <w:color w:val="111111"/>
          <w:sz w:val="28"/>
          <w:szCs w:val="28"/>
          <w:rtl/>
        </w:rPr>
        <w:t xml:space="preserve">الضمیر فی قوله«غیره»یرجع الی الخبر.یعنی و یدلّ علی المطلب غیر هذا الخبر.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و هو المنصوب للجمعة،أو لما هو أعمّ منها(1)،و بدونه(2)تسقط، و هو موضع وفاق.</w:t>
      </w:r>
    </w:p>
    <w:p>
      <w:pPr>
        <w:pStyle w:val="BookText"/>
      </w:pPr>
      <w:r>
        <w:rPr>
          <w:rFonts w:ascii="IRNazanin" w:hAnsi="IRNazanin" w:eastAsia="IRNazanin" w:cs="IRNazanin"/>
          <w:lang w:bidi="fa-IR"/>
          <w:color w:val="111111"/>
          <w:sz w:val="28"/>
          <w:szCs w:val="28"/>
          <w:rtl/>
        </w:rPr>
        <w:t xml:space="preserve">و أمّا فی حال الغیبة(3)-کهذا الزمان-فقد اختلف الأصحاب فی وجوب الجمعة و تحریمها،فالمصنّف هنا أوجبها مع کون الإمام فقیها(4) لتحقّق الشرط و هو إذن الإمام الذی هو شرط فی الجملة إجماعا(5)،و بهذا</w:t>
      </w:r>
    </w:p>
    <w:p>
      <w:pPr>
        <w:pStyle w:val="BookText"/>
      </w:pPr>
      <w:r>
        <w:rPr>
          <w:rFonts w:ascii="IRNazanin" w:hAnsi="IRNazanin" w:eastAsia="IRNazanin" w:cs="IRNazanin"/>
          <w:lang w:bidi="fa-IR"/>
          <w:color w:val="111111"/>
          <w:sz w:val="28"/>
          <w:szCs w:val="28"/>
          <w:rtl/>
        </w:rPr>
        <w:t xml:space="preserve">أی النائب المنصوب من جانب الإمام علیه السّلام لما هو أعمّ من الجمعة بأن کان نائبا عنه لکلّ الأمور الشرعیة فی البلاد أو الصقع المعیّن.</w:t>
      </w:r>
    </w:p>
    <w:p>
      <w:pPr>
        <w:pStyle w:val="BookText"/>
      </w:pPr>
      <w:r>
        <w:rPr>
          <w:rFonts w:ascii="IRNazanin" w:hAnsi="IRNazanin" w:eastAsia="IRNazanin" w:cs="IRNazanin"/>
          <w:lang w:bidi="fa-IR"/>
          <w:color w:val="111111"/>
          <w:sz w:val="28"/>
          <w:szCs w:val="28"/>
          <w:rtl/>
        </w:rPr>
        <w:t xml:space="preserve">الضمیر فی«بدونه»یرجع الی النائب الخاصّ.یعنی اذا لم یتمکّن من النائب الخاصّ فی عصر الإمام علیه السّلام فیسقط وجوب صلاة الجمعة،و السقوط کذلک إجماعیّ لا خلاف فیه.</w:t>
      </w:r>
    </w:p>
    <w:p>
      <w:pPr>
        <w:pStyle w:val="BookText"/>
      </w:pPr>
      <w:r>
        <w:rPr>
          <w:rFonts w:ascii="IRNazanin" w:hAnsi="IRNazanin" w:eastAsia="IRNazanin" w:cs="IRNazanin"/>
          <w:lang w:bidi="fa-IR"/>
          <w:color w:val="111111"/>
          <w:sz w:val="28"/>
          <w:szCs w:val="28"/>
          <w:rtl/>
        </w:rPr>
        <w:t xml:space="preserve">أی و أمّا حکم صلاة الجمعة فی زمان غیبة الإمام علیه السّلام کهذا الزمان ففیه أقوال:</w:t>
      </w:r>
    </w:p>
    <w:p>
      <w:pPr>
        <w:pStyle w:val="BookText"/>
      </w:pPr>
      <w:r>
        <w:rPr>
          <w:rFonts w:ascii="IRNazanin" w:hAnsi="IRNazanin" w:eastAsia="IRNazanin" w:cs="IRNazanin"/>
          <w:lang w:bidi="fa-IR"/>
          <w:color w:val="111111"/>
          <w:sz w:val="28"/>
          <w:szCs w:val="28"/>
          <w:rtl/>
        </w:rPr>
        <w:t xml:space="preserve">منها:القول بالوجوب التخییری،و هو قول المصنّف فی هذا الکتاب«اللمعة» بشرط کون الامام من الفقهاء الواجدین لشرائط الفتوی کما أوضحناه،و صرّح المصنّف بهذا القول فی کتابه«الدروس»أیضا.</w:t>
      </w:r>
    </w:p>
    <w:p>
      <w:pPr>
        <w:pStyle w:val="BookText"/>
      </w:pPr>
      <w:r>
        <w:rPr>
          <w:rFonts w:ascii="IRNazanin" w:hAnsi="IRNazanin" w:eastAsia="IRNazanin" w:cs="IRNazanin"/>
          <w:lang w:bidi="fa-IR"/>
          <w:color w:val="111111"/>
          <w:sz w:val="28"/>
          <w:szCs w:val="28"/>
          <w:rtl/>
        </w:rPr>
        <w:t xml:space="preserve">و منها:القول بوجوبه التخییری و لو لم یکن الإمام فقیها،عملا بإطلاق الأدلّة، و هذا القول ظاهر کلام الأکثر من الفقهاء،و منهم المصنّف فی کتابه«البیان».</w:t>
      </w:r>
    </w:p>
    <w:p>
      <w:pPr>
        <w:pStyle w:val="BookText"/>
      </w:pPr>
      <w:r>
        <w:rPr>
          <w:rFonts w:ascii="IRNazanin" w:hAnsi="IRNazanin" w:eastAsia="IRNazanin" w:cs="IRNazanin"/>
          <w:lang w:bidi="fa-IR"/>
          <w:color w:val="111111"/>
          <w:sz w:val="28"/>
          <w:szCs w:val="28"/>
          <w:rtl/>
        </w:rPr>
        <w:t xml:space="preserve">و منها:القول فی زمان الغیبة بالجواز لا باستحبابها.</w:t>
      </w:r>
    </w:p>
    <w:p>
      <w:pPr>
        <w:pStyle w:val="BookText"/>
      </w:pPr>
      <w:r>
        <w:rPr>
          <w:rFonts w:ascii="IRNazanin" w:hAnsi="IRNazanin" w:eastAsia="IRNazanin" w:cs="IRNazanin"/>
          <w:lang w:bidi="fa-IR"/>
          <w:color w:val="111111"/>
          <w:sz w:val="28"/>
          <w:szCs w:val="28"/>
          <w:rtl/>
        </w:rPr>
        <w:t xml:space="preserve">و منها:القول فی زمان الغیبة باستحباب صلاة الجمعة مع کونها واجبا تخییریّا.</w:t>
      </w:r>
    </w:p>
    <w:p>
      <w:pPr>
        <w:pStyle w:val="BookText"/>
      </w:pPr>
      <w:r>
        <w:rPr>
          <w:rFonts w:ascii="IRNazanin" w:hAnsi="IRNazanin" w:eastAsia="IRNazanin" w:cs="IRNazanin"/>
          <w:lang w:bidi="fa-IR"/>
          <w:color w:val="111111"/>
          <w:sz w:val="28"/>
          <w:szCs w:val="28"/>
          <w:rtl/>
        </w:rPr>
        <w:t xml:space="preserve">و منها:القول بعدم مشروعیة صلاة الجمعة؛لأنّ الشرط فیها وجود الإمام علیه السّلام أو نائبه،و الحال لم یحصل الشرط فی الغیبة،فلا یجوز المشروط.</w:t>
      </w:r>
    </w:p>
    <w:p>
      <w:pPr>
        <w:pStyle w:val="BookText"/>
      </w:pPr>
      <w:r>
        <w:rPr>
          <w:rFonts w:ascii="IRNazanin" w:hAnsi="IRNazanin" w:eastAsia="IRNazanin" w:cs="IRNazanin"/>
          <w:lang w:bidi="fa-IR"/>
          <w:color w:val="111111"/>
          <w:sz w:val="28"/>
          <w:szCs w:val="28"/>
          <w:rtl/>
        </w:rPr>
        <w:t xml:space="preserve">بقوله«و لو کان فقیها مع إمکان الاجتماع فی الغیبة»فقال:إنّ الشرط-و هو وجوب النائب العامّ للإمام علیه السّلام-موجود فیجب،و مراده من الوجوب هو التخییری لا العینی،کما تأتی الإشارة إلیه.</w:t>
      </w:r>
    </w:p>
    <w:p>
      <w:pPr>
        <w:pStyle w:val="BookText"/>
      </w:pPr>
      <w:r>
        <w:rPr>
          <w:rFonts w:ascii="IRNazanin" w:hAnsi="IRNazanin" w:eastAsia="IRNazanin" w:cs="IRNazanin"/>
          <w:lang w:bidi="fa-IR"/>
          <w:color w:val="111111"/>
          <w:sz w:val="28"/>
          <w:szCs w:val="28"/>
          <w:rtl/>
        </w:rPr>
        <w:t xml:space="preserve">قوله«فی الجملة إجماعا»یتعلّق علی الشرط.یعنی أنّ إذن الإمام علیه السّلام شرط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القول(1)صرّح فی الدروس أیضا،و ربّما قیل بوجوبها حینئذ(2)و إن لم یجمعها(3)فقیه،عملا بإطلاق الأدلّة(4).و اشتراط(5)الإمام علیه السّلام أو من نصبه إن سلّم(6)فهو مختصّ بحالة الحضور أو بإمکانه(7)،فمع عدمه(8)</w:t>
      </w:r>
    </w:p>
    <w:p>
      <w:pPr>
        <w:pStyle w:val="BookText"/>
      </w:pPr>
      <w:r>
        <w:rPr>
          <w:rFonts w:ascii="IRNazanin" w:hAnsi="IRNazanin" w:eastAsia="IRNazanin" w:cs="IRNazanin"/>
          <w:lang w:bidi="fa-IR"/>
          <w:color w:val="111111"/>
          <w:sz w:val="28"/>
          <w:szCs w:val="28"/>
          <w:rtl/>
        </w:rPr>
        <w:t xml:space="preserve">إجماعا بلا تعیین أنه فی حضور الإمام علیه السّلام أو حتّی فی زمان الغیبة،و أیضا هل الإذن الذی شرط فی صلاة الجمعة هو الإذن الخاصّ أو یکفی الإذن العامّ کما فی خصوص الفقیه الجامع؟</w:t>
      </w:r>
    </w:p>
    <w:p>
      <w:pPr>
        <w:pStyle w:val="BookText"/>
      </w:pPr>
      <w:r>
        <w:rPr>
          <w:rFonts w:ascii="IRNazanin" w:hAnsi="IRNazanin" w:eastAsia="IRNazanin" w:cs="IRNazanin"/>
          <w:lang w:bidi="fa-IR"/>
          <w:color w:val="111111"/>
          <w:sz w:val="28"/>
          <w:szCs w:val="28"/>
          <w:rtl/>
        </w:rPr>
        <w:t xml:space="preserve">أی القول بالوجوب التخییری.</w:t>
      </w:r>
    </w:p>
    <w:p>
      <w:pPr>
        <w:pStyle w:val="BookText"/>
      </w:pPr>
      <w:r>
        <w:rPr>
          <w:rFonts w:ascii="IRNazanin" w:hAnsi="IRNazanin" w:eastAsia="IRNazanin" w:cs="IRNazanin"/>
          <w:lang w:bidi="fa-IR"/>
          <w:color w:val="111111"/>
          <w:sz w:val="28"/>
          <w:szCs w:val="28"/>
          <w:rtl/>
        </w:rPr>
        <w:t xml:space="preserve">و هذا هو القول الثانی من الأقوال التی ذکرناها آنفا بأنّ صلاة الجمعة تجب بالوجوب التخییری و لو لم یقمها الفقیه.</w:t>
      </w:r>
    </w:p>
    <w:p>
      <w:pPr>
        <w:pStyle w:val="BookText"/>
      </w:pPr>
      <w:r>
        <w:rPr>
          <w:rFonts w:ascii="IRNazanin" w:hAnsi="IRNazanin" w:eastAsia="IRNazanin" w:cs="IRNazanin"/>
          <w:lang w:bidi="fa-IR"/>
          <w:color w:val="111111"/>
          <w:sz w:val="28"/>
          <w:szCs w:val="28"/>
          <w:rtl/>
        </w:rPr>
        <w:t xml:space="preserve">قوله«و إن لم یجمعها فقیه»أی و إن یقیمها فقیه،فإنّ الجمع هنا بمعنی الإقامة، کما یقال:جمعت الجمعة،أی أقیمت صلاة الجمعة.(المنجد).</w:t>
      </w:r>
    </w:p>
    <w:p>
      <w:pPr>
        <w:pStyle w:val="BookText"/>
      </w:pPr>
      <w:r>
        <w:rPr>
          <w:rFonts w:ascii="IRNazanin" w:hAnsi="IRNazanin" w:eastAsia="IRNazanin" w:cs="IRNazanin"/>
          <w:lang w:bidi="fa-IR"/>
          <w:color w:val="111111"/>
          <w:sz w:val="28"/>
          <w:szCs w:val="28"/>
          <w:rtl/>
        </w:rPr>
        <w:t xml:space="preserve">و المراد من«إطلاق الأدلّة»هو دلالة الکتاب و السنّة علی وجوب الجمعة مطلقا،کما سیشیر الشارح رحمه اللّه الی الأدلّة عن قریب.</w:t>
      </w:r>
    </w:p>
    <w:p>
      <w:pPr>
        <w:pStyle w:val="BookText"/>
      </w:pPr>
      <w:r>
        <w:rPr>
          <w:rFonts w:ascii="IRNazanin" w:hAnsi="IRNazanin" w:eastAsia="IRNazanin" w:cs="IRNazanin"/>
          <w:lang w:bidi="fa-IR"/>
          <w:color w:val="111111"/>
          <w:sz w:val="28"/>
          <w:szCs w:val="28"/>
          <w:rtl/>
        </w:rPr>
        <w:t xml:space="preserve">هذا مبتدأ یأتی خبره بقوله«مختصّ بحالة الحضور».یعنی أنّ الأدلّة التی یستفاد منها شرطیة صحّة الجمعة بوجود الإمام علیه السّلام أو نائبه إنّما هو فی زمان الحضور لا الغیبة.</w:t>
      </w:r>
    </w:p>
    <w:p>
      <w:pPr>
        <w:pStyle w:val="BookText"/>
      </w:pPr>
      <w:r>
        <w:rPr>
          <w:rFonts w:ascii="IRNazanin" w:hAnsi="IRNazanin" w:eastAsia="IRNazanin" w:cs="IRNazanin"/>
          <w:lang w:bidi="fa-IR"/>
          <w:color w:val="111111"/>
          <w:sz w:val="28"/>
          <w:szCs w:val="28"/>
          <w:rtl/>
        </w:rPr>
        <w:t xml:space="preserve">أی إن کان اشتراط الإمام علیه السّلام أو من نصبه مسلّما فیفهم من ذلک عدم تسلّم الشارح رحمه اللّه استفادة الاشتراط عن الأدلّة.</w:t>
      </w:r>
    </w:p>
    <w:p>
      <w:pPr>
        <w:pStyle w:val="BookText"/>
      </w:pPr>
      <w:r>
        <w:rPr>
          <w:rFonts w:ascii="IRNazanin" w:hAnsi="IRNazanin" w:eastAsia="IRNazanin" w:cs="IRNazanin"/>
          <w:lang w:bidi="fa-IR"/>
          <w:color w:val="111111"/>
          <w:sz w:val="28"/>
          <w:szCs w:val="28"/>
          <w:rtl/>
        </w:rPr>
        <w:t xml:space="preserve">الضمیر فی«إمکانه»یرجع الی الحضور.یعنی إذا أمکن حضور الإمام مثل زمان الغیبة الصغری،أو فی زمان حضوره علیه السّلام مع إمکان درک حضوره للمسلمین بأن جعل لهم مقدّمات التشرّف.</w:t>
      </w:r>
    </w:p>
    <w:p>
      <w:pPr>
        <w:pStyle w:val="BookText"/>
      </w:pPr>
      <w:r>
        <w:rPr>
          <w:rFonts w:ascii="IRNazanin" w:hAnsi="IRNazanin" w:eastAsia="IRNazanin" w:cs="IRNazanin"/>
          <w:lang w:bidi="fa-IR"/>
          <w:color w:val="111111"/>
          <w:sz w:val="28"/>
          <w:szCs w:val="28"/>
          <w:rtl/>
        </w:rPr>
        <w:t xml:space="preserve">و یحتمل رجوعه الی«من نصبه».یعنی مع إمکان من نصبه الإمام علیه السّلام،کما أنّه یمکن النصب للإمام علیه السّلام فی زمان حضوره،لکن لو لم یمکن النصب مثل زمان الغیبة فلا یحکم باشتراط من نصب الإمام فی صحّة الجمعة.</w:t>
      </w:r>
    </w:p>
    <w:p>
      <w:pPr>
        <w:pStyle w:val="BookText"/>
      </w:pPr>
      <w:r>
        <w:rPr>
          <w:rFonts w:ascii="IRNazanin" w:hAnsi="IRNazanin" w:eastAsia="IRNazanin" w:cs="IRNazanin"/>
          <w:lang w:bidi="fa-IR"/>
          <w:color w:val="111111"/>
          <w:sz w:val="28"/>
          <w:szCs w:val="28"/>
          <w:rtl/>
        </w:rPr>
        <w:t xml:space="preserve">و الضمیر فی«عدمه»یرجع الی کلّ من الحضور و الإمکان.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یبقی عموم الأدلّة من الکتاب(1)و السنّة(2)خالیا عن المعارض،و هو(3) ظاهر الأکثر و منهم المصنّف فی البیان،فإنّهم(4)یکتفون بإمکان الاجتماع مع باقی الشرائط.</w:t>
      </w:r>
    </w:p>
    <w:p>
      <w:pPr>
        <w:pStyle w:val="BookText"/>
      </w:pPr>
      <w:r>
        <w:rPr>
          <w:rFonts w:ascii="IRNazanin" w:hAnsi="IRNazanin" w:eastAsia="IRNazanin" w:cs="IRNazanin"/>
          <w:lang w:bidi="fa-IR"/>
          <w:color w:val="111111"/>
          <w:sz w:val="28"/>
          <w:szCs w:val="28"/>
          <w:rtl/>
        </w:rPr>
        <w:t xml:space="preserve">و ربّما عبّروا عن حکمها حال الغیبة بالجواز تارة(5)و بالاستحباب(6) اخری،نظرا(7)إلی إجماعهم علی عدم وجوبها حینئذ عینا،و إنّما تجب</w:t>
      </w:r>
    </w:p>
    <w:p>
      <w:pPr>
        <w:pStyle w:val="BookText"/>
      </w:pPr>
      <w:r>
        <w:rPr>
          <w:rFonts w:ascii="Amiri" w:hAnsi="Amiri" w:eastAsia="Amiri" w:cs="Amiri"/>
          <w:lang w:bidi="ar-SA"/>
          <w:color w:val="111111"/>
          <w:sz w:val="28"/>
          <w:szCs w:val="28"/>
          <w:rtl/>
        </w:rPr>
        <w:t xml:space="preserve">المراد من الکتاب قوله تعالی فی سورة الجمعة: یٰا أَیُّهَا الَّذِینَ آمَنُوا إِذٰا نُودِیَ لِلصَّلاٰةِ مِنْ یَوْمِ الْجُمُعَةِ فَاسْعَوْا إِلیٰ ذِکْرِ اللّٰهِ وَ ذَرُوا الْبَیْعَ ذٰلِکُمْ خَیْرٌ لَکُمْ إِنْ کُنْتُمْ تَعْلَمُونَ .(الجمعة:10).</w:t>
      </w:r>
    </w:p>
    <w:p>
      <w:pPr>
        <w:pStyle w:val="BookText"/>
      </w:pPr>
      <w:r>
        <w:rPr>
          <w:rFonts w:ascii="IRNazanin" w:hAnsi="IRNazanin" w:eastAsia="IRNazanin" w:cs="IRNazanin"/>
          <w:lang w:bidi="fa-IR"/>
          <w:color w:val="111111"/>
          <w:sz w:val="28"/>
          <w:szCs w:val="28"/>
          <w:rtl/>
        </w:rPr>
        <w:t xml:space="preserve">و الروایات الدالّة علی وجوب الجمعة مطلقا کثیرة منها المنقولة فی الوسائل:</w:t>
      </w:r>
    </w:p>
    <w:p>
      <w:pPr>
        <w:pStyle w:val="BookText"/>
      </w:pPr>
      <w:r>
        <w:rPr>
          <w:rFonts w:ascii="IRNazanin" w:hAnsi="IRNazanin" w:eastAsia="IRNazanin" w:cs="IRNazanin"/>
          <w:lang w:bidi="fa-IR"/>
          <w:color w:val="111111"/>
          <w:sz w:val="28"/>
          <w:szCs w:val="28"/>
          <w:rtl/>
        </w:rPr>
        <w:t xml:space="preserve">عن الفضل بن عبد الملک قال:سمعت أبا عبد اللّه علیه السّلام یقول:اذا کان قوم فی قریة صلّوا الجمعة أربع رکعات،فإن کان لهم من یخطب لهم جمعوا اذا کانوا خمس نفر، و إنّما جعلت رکعتین لمکان الخطبتین.(الوسائل:ج 5 ص 8 ب 2 من أبواب صلاة الجمعة ح 6).</w:t>
      </w:r>
    </w:p>
    <w:p>
      <w:pPr>
        <w:pStyle w:val="BookText"/>
      </w:pPr>
      <w:r>
        <w:rPr>
          <w:rFonts w:ascii="IRNazanin" w:hAnsi="IRNazanin" w:eastAsia="IRNazanin" w:cs="IRNazanin"/>
          <w:lang w:bidi="fa-IR"/>
          <w:color w:val="111111"/>
          <w:sz w:val="28"/>
          <w:szCs w:val="28"/>
          <w:rtl/>
        </w:rPr>
        <w:t xml:space="preserve">أی القول بالوجوب التخییری لصلاة الجمعة مع عدم الفقیه ظاهر کلام الأکثر من الفقهاء و منهم المصنّف فی کتابه البیان.</w:t>
      </w:r>
    </w:p>
    <w:p>
      <w:pPr>
        <w:pStyle w:val="BookText"/>
      </w:pPr>
      <w:r>
        <w:rPr>
          <w:rFonts w:ascii="IRNazanin" w:hAnsi="IRNazanin" w:eastAsia="IRNazanin" w:cs="IRNazanin"/>
          <w:lang w:bidi="fa-IR"/>
          <w:color w:val="111111"/>
          <w:sz w:val="28"/>
          <w:szCs w:val="28"/>
          <w:rtl/>
        </w:rPr>
        <w:t xml:space="preserve">یعنی أنّ الأکثر من العلماء و منهم المصنّف فی البیان یکتفون بحصول الشرطین:</w:t>
      </w:r>
    </w:p>
    <w:p>
      <w:pPr>
        <w:pStyle w:val="BookText"/>
      </w:pPr>
      <w:r>
        <w:rPr>
          <w:rFonts w:ascii="IRNazanin" w:hAnsi="IRNazanin" w:eastAsia="IRNazanin" w:cs="IRNazanin"/>
          <w:lang w:bidi="fa-IR"/>
          <w:color w:val="111111"/>
          <w:sz w:val="28"/>
          <w:szCs w:val="28"/>
          <w:rtl/>
        </w:rPr>
        <w:t xml:space="preserve">الأول:إمکان اجتماع العدد اللازم بأن لا یمنعهم السلطان و الظلمة.</w:t>
      </w:r>
    </w:p>
    <w:p>
      <w:pPr>
        <w:pStyle w:val="BookText"/>
      </w:pPr>
      <w:r>
        <w:rPr>
          <w:rFonts w:ascii="IRNazanin" w:hAnsi="IRNazanin" w:eastAsia="IRNazanin" w:cs="IRNazanin"/>
          <w:lang w:bidi="fa-IR"/>
          <w:color w:val="111111"/>
          <w:sz w:val="28"/>
          <w:szCs w:val="28"/>
          <w:rtl/>
        </w:rPr>
        <w:t xml:space="preserve">و الثانی:وجود باقی شرائط الجمعة من قراءة الخطبتین المذکورتین،و کون الإمام عادلا و غیر ذلک،فلا یشترطون الإمام و نائبه الخاصّ أو العامّ مثل الفقیه.</w:t>
      </w:r>
    </w:p>
    <w:p>
      <w:pPr>
        <w:pStyle w:val="BookText"/>
      </w:pPr>
      <w:r>
        <w:rPr>
          <w:rFonts w:ascii="IRNazanin" w:hAnsi="IRNazanin" w:eastAsia="IRNazanin" w:cs="IRNazanin"/>
          <w:lang w:bidi="fa-IR"/>
          <w:color w:val="111111"/>
          <w:sz w:val="28"/>
          <w:szCs w:val="28"/>
          <w:rtl/>
        </w:rPr>
        <w:t xml:space="preserve">هذا هو القول الثالث من الأقوال التی ذکرناها آنفا.</w:t>
      </w:r>
    </w:p>
    <w:p>
      <w:pPr>
        <w:pStyle w:val="BookText"/>
      </w:pPr>
      <w:r>
        <w:rPr>
          <w:rFonts w:ascii="IRNazanin" w:hAnsi="IRNazanin" w:eastAsia="IRNazanin" w:cs="IRNazanin"/>
          <w:lang w:bidi="fa-IR"/>
          <w:color w:val="111111"/>
          <w:sz w:val="28"/>
          <w:szCs w:val="28"/>
          <w:rtl/>
        </w:rPr>
        <w:t xml:space="preserve">و هذا هو القول الرابع.</w:t>
      </w:r>
    </w:p>
    <w:p>
      <w:pPr>
        <w:pStyle w:val="BookText"/>
      </w:pPr>
      <w:r>
        <w:rPr>
          <w:rFonts w:ascii="IRNazanin" w:hAnsi="IRNazanin" w:eastAsia="IRNazanin" w:cs="IRNazanin"/>
          <w:lang w:bidi="fa-IR"/>
          <w:color w:val="111111"/>
          <w:sz w:val="28"/>
          <w:szCs w:val="28"/>
          <w:rtl/>
        </w:rPr>
        <w:t xml:space="preserve">تعلیل للقول باستحباب صلاة الجمعة بعد القول بوجوبها التخییری،بأنّ الإجماع قام علی عدم وجوبها عینا،فیبقی فی وجوبها التخییری،فاذا یحکم باستحبابها عینا.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تقدیره(1)تخییرا بینها و بین الظهر،لکنّها عندهم(2)أفضل من الظهر و هو معنی الاستحباب،بمعنی أنّها واجبة تخییرا مستحبّة عینا کما فی جمیع أفراد الواجب المخیّر(3)إذا کان بعضها راجحا علی الباقی،و علی هذا(4) ینوی بها الوجوب و تجزی عن الظهر،و کثیرا ما یحصل الالتباس(5)فی کلامهم بسبب ذلک(6)حیث یشترطون الإمام أو نائبه فی الوجوب إجماعا،ثمّ یذکرون حال الغیبة،و یختلفون فی حکمها فیها(7)،فیوهم أنّ</w:t>
      </w:r>
    </w:p>
    <w:p>
      <w:pPr>
        <w:pStyle w:val="BookText"/>
      </w:pPr>
      <w:r>
        <w:rPr>
          <w:rFonts w:ascii="IRNazanin" w:hAnsi="IRNazanin" w:eastAsia="IRNazanin" w:cs="IRNazanin"/>
          <w:lang w:bidi="fa-IR"/>
          <w:color w:val="111111"/>
          <w:sz w:val="28"/>
          <w:szCs w:val="28"/>
          <w:rtl/>
        </w:rPr>
        <w:t xml:space="preserve">الضمیر فی«تقدیره»یرجع الی الوجوب،و فی«بینها»یرجع الی الجمعة.</w:t>
      </w:r>
    </w:p>
    <w:p>
      <w:pPr>
        <w:pStyle w:val="BookText"/>
      </w:pPr>
      <w:r>
        <w:rPr>
          <w:rFonts w:ascii="IRNazanin" w:hAnsi="IRNazanin" w:eastAsia="IRNazanin" w:cs="IRNazanin"/>
          <w:lang w:bidi="fa-IR"/>
          <w:color w:val="111111"/>
          <w:sz w:val="28"/>
          <w:szCs w:val="28"/>
          <w:rtl/>
        </w:rPr>
        <w:t xml:space="preserve">أی الجمعة عند الفقهاء أفضل من الظهر فی صورة الوجوب التخییری منهما.</w:t>
      </w:r>
    </w:p>
    <w:p>
      <w:pPr>
        <w:pStyle w:val="BookText"/>
      </w:pPr>
      <w:r>
        <w:rPr>
          <w:rFonts w:ascii="IRNazanin" w:hAnsi="IRNazanin" w:eastAsia="IRNazanin" w:cs="IRNazanin"/>
          <w:lang w:bidi="fa-IR"/>
          <w:color w:val="111111"/>
          <w:sz w:val="28"/>
          <w:szCs w:val="28"/>
          <w:rtl/>
        </w:rPr>
        <w:t xml:space="preserve">مثل الوجوب التخییری بین قراءة الحمد و التسبیحة مع کون التسبیحة مستحبّة عند البعض،و مثل التخییر بین الکفّارات الثلاث مع استحباب بعضها.</w:t>
      </w:r>
    </w:p>
    <w:p>
      <w:pPr>
        <w:pStyle w:val="BookText"/>
      </w:pPr>
      <w:r>
        <w:rPr>
          <w:rFonts w:ascii="IRNazanin" w:hAnsi="IRNazanin" w:eastAsia="IRNazanin" w:cs="IRNazanin"/>
          <w:lang w:bidi="fa-IR"/>
          <w:color w:val="111111"/>
          <w:sz w:val="28"/>
          <w:szCs w:val="28"/>
          <w:rtl/>
        </w:rPr>
        <w:t xml:space="preserve">یعنی فعلی القول بالوجوب التخییری فالمصلّی لصلاة الجمعة ینوی الجمعة واجبة و یکفی عن وجوب الظهر،کما أنه لو صلّی الظهر ینویها واجبا و یکفی عن الجمعة.</w:t>
      </w:r>
    </w:p>
    <w:p>
      <w:pPr>
        <w:pStyle w:val="BookText"/>
      </w:pPr>
      <w:r>
        <w:rPr>
          <w:rFonts w:ascii="IRNazanin" w:hAnsi="IRNazanin" w:eastAsia="IRNazanin" w:cs="IRNazanin"/>
          <w:lang w:bidi="fa-IR"/>
          <w:color w:val="111111"/>
          <w:sz w:val="28"/>
          <w:szCs w:val="28"/>
          <w:rtl/>
        </w:rPr>
        <w:t xml:space="preserve">أی یحصل الاشتباه فی فهم مقصود الفقهاء من عباراتهم و کلماتهم،لعدم تصریحهم بالوجوب التخییری فی زمان الغیبة،بل أنهم یبحثون فی وجوبها العینی فی زمان الحضور،و یشترطون حضور الإمام أو نائبه الخاصّ أو العامّ فی صحّتها،ثمّ یذکرون حکمها فی زمان الغیبة،و یختلفون فی حکمها فی زمان الغیبة، فیجوّزها البعض و لم یجوّزها الآخر،فذلک یوهم أنها فی زمان الغیبة لا تجوز لعدم تحقّق شرطها و هو وجود الإمام و من نصبه،و الحال أنّ هذا الشرط إنّما هو فی خصوص وجوبها العینی،و الإجماع لوجوب الشرط إنّما هو أیضا فی خصوص وجوبها العینی لا التخییری،فبالنسبة الی التخییری لم یحصل الإجماع المخصّص لإطلاق الأدلّة.</w:t>
      </w:r>
    </w:p>
    <w:p>
      <w:pPr>
        <w:pStyle w:val="BookText"/>
      </w:pPr>
      <w:r>
        <w:rPr>
          <w:rFonts w:ascii="IRNazanin" w:hAnsi="IRNazanin" w:eastAsia="IRNazanin" w:cs="IRNazanin"/>
          <w:lang w:bidi="fa-IR"/>
          <w:color w:val="111111"/>
          <w:sz w:val="28"/>
          <w:szCs w:val="28"/>
          <w:rtl/>
        </w:rPr>
        <w:t xml:space="preserve">المشار إلیه عدم تصریحهم بوجوبها تخییرا و استحبابها تعیینا.</w:t>
      </w:r>
    </w:p>
    <w:p>
      <w:pPr>
        <w:pStyle w:val="BookText"/>
      </w:pPr>
      <w:r>
        <w:rPr>
          <w:rFonts w:ascii="IRNazanin" w:hAnsi="IRNazanin" w:eastAsia="IRNazanin" w:cs="IRNazanin"/>
          <w:lang w:bidi="fa-IR"/>
          <w:color w:val="111111"/>
          <w:sz w:val="28"/>
          <w:szCs w:val="28"/>
          <w:rtl/>
        </w:rPr>
        <w:t xml:space="preserve">الضمیر فی قوله«فیها»یرجع الی الغیبة،و فی«حکمها»یرجع الی الجمعة.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المذکور یقتضی عدم جوازها حینئذ(1)بدون الفقیه،و الحال أنها(2)فی حال الغیبة لا تجب عندهم عینا،و ذلک(3)شرط الواجب العینی خاصّة.و من هنا(4)ذهب جماعة من الأصحاب إلی عدم جوازها حال الغیبة لفقد الشرط المذکور.</w:t>
      </w:r>
    </w:p>
    <w:p>
      <w:pPr>
        <w:pStyle w:val="BookText"/>
      </w:pPr>
      <w:r>
        <w:rPr>
          <w:rFonts w:ascii="IRNazanin" w:hAnsi="IRNazanin" w:eastAsia="IRNazanin" w:cs="IRNazanin"/>
          <w:lang w:bidi="fa-IR"/>
          <w:color w:val="111111"/>
          <w:sz w:val="28"/>
          <w:szCs w:val="28"/>
          <w:rtl/>
        </w:rPr>
        <w:t xml:space="preserve">و یضعّف(5)بمنع عدم حصول الشرط أولا لإمکانه بحضور الفقیه، و منع اشتراطه(6)ثانیا،لعدم الدلیل علیه من جهة النصّ فیما علمناه.</w:t>
      </w:r>
    </w:p>
    <w:p>
      <w:pPr>
        <w:pStyle w:val="BookText"/>
      </w:pPr>
      <w:r>
        <w:rPr>
          <w:rFonts w:ascii="IRNazanin" w:hAnsi="IRNazanin" w:eastAsia="IRNazanin" w:cs="IRNazanin"/>
          <w:lang w:bidi="fa-IR"/>
          <w:color w:val="111111"/>
          <w:sz w:val="28"/>
          <w:szCs w:val="28"/>
          <w:rtl/>
        </w:rPr>
        <w:t xml:space="preserve">أی حین الغیبة.بمعنی أنّ الإجماع المدّعی بعدم انعقاد الجمعة فی زمان الحضور بدون الإمام و من نصبه هو دالّ علی عدم صحّة الجمعة فی زمان الغیبة أیضا، و الحال أنّ الإجماع المدّعی إنّما هو فی خصوص وجوبها العینی لا التخییری.</w:t>
      </w:r>
    </w:p>
    <w:p>
      <w:pPr>
        <w:pStyle w:val="BookText"/>
      </w:pPr>
      <w:r>
        <w:rPr>
          <w:rFonts w:ascii="IRNazanin" w:hAnsi="IRNazanin" w:eastAsia="IRNazanin" w:cs="IRNazanin"/>
          <w:lang w:bidi="fa-IR"/>
          <w:color w:val="111111"/>
          <w:sz w:val="28"/>
          <w:szCs w:val="28"/>
          <w:rtl/>
        </w:rPr>
        <w:t xml:space="preserve">الضمیر فی قوله«أنها»یرجع الی الجمعة،و الضمیر فی«عندهم»یرجع الی الفقهاء.</w:t>
      </w:r>
    </w:p>
    <w:p>
      <w:pPr>
        <w:pStyle w:val="BookText"/>
      </w:pPr>
      <w:r>
        <w:rPr>
          <w:rFonts w:ascii="IRNazanin" w:hAnsi="IRNazanin" w:eastAsia="IRNazanin" w:cs="IRNazanin"/>
          <w:lang w:bidi="fa-IR"/>
          <w:color w:val="111111"/>
          <w:sz w:val="28"/>
          <w:szCs w:val="28"/>
          <w:rtl/>
        </w:rPr>
        <w:t xml:space="preserve">المشار إلیه هو حضور الإمام و من نصبه.یعنی أنّ اشتراطه إنّما هو فی خصوص الواجب العینی لا التخییری بینها و بین الظهر.</w:t>
      </w:r>
    </w:p>
    <w:p>
      <w:pPr>
        <w:pStyle w:val="BookText"/>
      </w:pPr>
      <w:r>
        <w:rPr>
          <w:rFonts w:ascii="IRNazanin" w:hAnsi="IRNazanin" w:eastAsia="IRNazanin" w:cs="IRNazanin"/>
          <w:lang w:bidi="fa-IR"/>
          <w:color w:val="111111"/>
          <w:sz w:val="28"/>
          <w:szCs w:val="28"/>
          <w:rtl/>
        </w:rPr>
        <w:t xml:space="preserve">أی و من اشتباه قیام الإجماع بعدم الوجوب عند عدم حضور الإمام و من نصبه قال بعض الفقهاء بعدم جواز صلاة الجمعة فی زمان الغیبة لعدم تحقّق شرطها،و هو حضور الإمام و من نصبه.</w:t>
      </w:r>
    </w:p>
    <w:p>
      <w:pPr>
        <w:pStyle w:val="BookText"/>
      </w:pPr>
      <w:r>
        <w:rPr>
          <w:rFonts w:ascii="IRNazanin" w:hAnsi="IRNazanin" w:eastAsia="IRNazanin" w:cs="IRNazanin"/>
          <w:lang w:bidi="fa-IR"/>
          <w:color w:val="111111"/>
          <w:sz w:val="28"/>
          <w:szCs w:val="28"/>
          <w:rtl/>
        </w:rPr>
        <w:t xml:space="preserve">أی یضعّف القول بعدم جواز صلاة الجمعة فی زمان الغیبة بدلیلین:</w:t>
      </w:r>
    </w:p>
    <w:p>
      <w:pPr>
        <w:pStyle w:val="BookText"/>
      </w:pPr>
      <w:r>
        <w:rPr>
          <w:rFonts w:ascii="IRNazanin" w:hAnsi="IRNazanin" w:eastAsia="IRNazanin" w:cs="IRNazanin"/>
          <w:lang w:bidi="fa-IR"/>
          <w:color w:val="111111"/>
          <w:sz w:val="28"/>
          <w:szCs w:val="28"/>
          <w:rtl/>
        </w:rPr>
        <w:t xml:space="preserve">الأول:منع عدم الشرط،لأنّ حضور الفقیه هو مثل حضور الإمام لکونه نائبا عامّا له علیه السّلام.</w:t>
      </w:r>
    </w:p>
    <w:p>
      <w:pPr>
        <w:pStyle w:val="BookText"/>
      </w:pPr>
      <w:r>
        <w:rPr>
          <w:rFonts w:ascii="IRNazanin" w:hAnsi="IRNazanin" w:eastAsia="IRNazanin" w:cs="IRNazanin"/>
          <w:lang w:bidi="fa-IR"/>
          <w:color w:val="111111"/>
          <w:sz w:val="28"/>
          <w:szCs w:val="28"/>
          <w:rtl/>
        </w:rPr>
        <w:t xml:space="preserve">و الثانی:هو عدم الدلیل بلزوم حضور الإمام علیه السّلام و من نصبه فی وجوبها التخییری.</w:t>
      </w:r>
    </w:p>
    <w:p>
      <w:pPr>
        <w:pStyle w:val="BookText"/>
      </w:pPr>
      <w:r>
        <w:rPr>
          <w:rFonts w:ascii="IRNazanin" w:hAnsi="IRNazanin" w:eastAsia="IRNazanin" w:cs="IRNazanin"/>
          <w:lang w:bidi="fa-IR"/>
          <w:color w:val="111111"/>
          <w:sz w:val="28"/>
          <w:szCs w:val="28"/>
          <w:rtl/>
        </w:rPr>
        <w:t xml:space="preserve">الضمیر فی«اشتراطه»یرجع الی الإمام علیه السّلام و من نصبه.یعنی و الدلیل الثانی لصحّة القول بوجوبها التخییری فی المقام هو عدم وجود دلیل باشتراط الإمام علیه السّلام و من نصبه فی الأخبار التی اطّلعنا علیها و وصلت إلینا.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یظهر(1)من جعل مستنده الإجماع فإنّما هو علی تقدیر الحضور، أمّا فی حال الغیبة فهو(2)محلّ النزاع فلا یجعل(3)دلیلا فیه مع إطلاق القرآن الکریم بالحثّ العظیم(4)المؤکّد بوجوه کثیرة مضافا إلی النصوص</w:t>
      </w:r>
    </w:p>
    <w:p>
      <w:pPr>
        <w:pStyle w:val="BookText"/>
      </w:pPr>
      <w:r>
        <w:rPr>
          <w:rFonts w:ascii="IRNazanin" w:hAnsi="IRNazanin" w:eastAsia="IRNazanin" w:cs="IRNazanin"/>
          <w:lang w:bidi="fa-IR"/>
          <w:color w:val="111111"/>
          <w:sz w:val="28"/>
          <w:szCs w:val="28"/>
          <w:rtl/>
        </w:rPr>
        <w:t xml:space="preserve">قوله«ما»الموصلة مبتدأ خبره قوله«فإنّما هو علی تقدیر الحضور».</w:t>
      </w:r>
    </w:p>
    <w:p>
      <w:pPr>
        <w:pStyle w:val="BookText"/>
      </w:pPr>
      <w:r>
        <w:rPr>
          <w:rFonts w:ascii="IRNazanin" w:hAnsi="IRNazanin" w:eastAsia="IRNazanin" w:cs="IRNazanin"/>
          <w:lang w:bidi="fa-IR"/>
          <w:color w:val="111111"/>
          <w:sz w:val="28"/>
          <w:szCs w:val="28"/>
          <w:rtl/>
        </w:rPr>
        <w:t xml:space="preserve">الضمیر یرجع الی الاشتراط.یعنی أنّ ذلک فی زمان الغیبة محلّ خلاف لا إجماع فیه.</w:t>
      </w:r>
    </w:p>
    <w:p>
      <w:pPr>
        <w:pStyle w:val="BookText"/>
      </w:pPr>
      <w:r>
        <w:rPr>
          <w:rFonts w:ascii="IRNazanin" w:hAnsi="IRNazanin" w:eastAsia="IRNazanin" w:cs="IRNazanin"/>
          <w:lang w:bidi="fa-IR"/>
          <w:color w:val="111111"/>
          <w:sz w:val="28"/>
          <w:szCs w:val="28"/>
          <w:rtl/>
        </w:rPr>
        <w:t xml:space="preserve">قوله«فلا یجعل دلیلا»بصیغة المجهول،و نائب الفاعل مستتر یرجع الی الإجماع،و الضمیر فی«فیه»یرجع الی حال الغیبة.یعنی أنّ الإجماع المدّعی باشتراط الإمام علیه السّلام و نائبه فی حال الحضور لا یستند إلیه فی حال الغیبة.</w:t>
      </w:r>
    </w:p>
    <w:p>
      <w:pPr>
        <w:pStyle w:val="BookText"/>
      </w:pPr>
      <w:r>
        <w:rPr>
          <w:rFonts w:ascii="IRNazanin" w:hAnsi="IRNazanin" w:eastAsia="IRNazanin" w:cs="IRNazanin"/>
          <w:lang w:bidi="fa-IR"/>
          <w:color w:val="111111"/>
          <w:sz w:val="28"/>
          <w:szCs w:val="28"/>
          <w:rtl/>
        </w:rPr>
        <w:t xml:space="preserve">یعنی أنّ الإجماع المخصوص باشتراط الإمام علیه السّلام و من نصبه فی حال الحضور لا یستند إلیه فی حال الغیبة مع إطلاق القرآن فی قوله تعالی: إِذٰا نُودِیَ لِلصَّلاٰةِ... الی آخره،و المراد بالحثّ العظیم المؤکّد هو التأکیدات العدیدة فی الآیة الشریفة من جهات:</w:t>
      </w:r>
    </w:p>
    <w:p>
      <w:pPr>
        <w:pStyle w:val="BookText"/>
      </w:pPr>
      <w:r>
        <w:rPr>
          <w:rFonts w:ascii="Amiri" w:hAnsi="Amiri" w:eastAsia="Amiri" w:cs="Amiri"/>
          <w:lang w:bidi="ar-SA"/>
          <w:color w:val="111111"/>
          <w:sz w:val="28"/>
          <w:szCs w:val="28"/>
          <w:rtl/>
        </w:rPr>
        <w:t xml:space="preserve">الاولی:کون الخطاب الی المؤمنین بقوله: یٰا أَیُّهَا الَّذِینَ آمَنُوا ،و الحال أنّ غیر المؤمنین أیضا مکلّفون بالفروع کما أنّهم مکلّفون بالاصول،فالاختصاص یفهم بأنّ المخاطب به هو أمر مهمّ لا یلیق بالکفّار العمل به.</w:t>
      </w:r>
    </w:p>
    <w:p>
      <w:pPr>
        <w:pStyle w:val="BookText"/>
      </w:pPr>
      <w:r>
        <w:rPr>
          <w:rFonts w:ascii="IRNazanin" w:hAnsi="IRNazanin" w:eastAsia="IRNazanin" w:cs="IRNazanin"/>
          <w:lang w:bidi="fa-IR"/>
          <w:color w:val="111111"/>
          <w:sz w:val="28"/>
          <w:szCs w:val="28"/>
          <w:rtl/>
        </w:rPr>
        <w:t xml:space="preserve">و الثانیة:استفادة التعجیل و السرعة من قوله: فَاسْعَوْا فإنّ الفاء یدلّ علی التعجیل بعد النداء الی صلاة الجمعة بقوله: إِذٰا نُودِیَ لِلصَّلاٰةِ ،و أیضا لفظ فَاسْعَوْا من السعی،و هو السرعة فی العمل.فالحاصل:اذا نودی للصلاة فاسرعوا بالذهاب الی صلاة الجمعة.</w:t>
      </w:r>
    </w:p>
    <w:p>
      <w:pPr>
        <w:pStyle w:val="BookText"/>
      </w:pPr>
      <w:r>
        <w:rPr>
          <w:rFonts w:ascii="IRNazanin" w:hAnsi="IRNazanin" w:eastAsia="IRNazanin" w:cs="IRNazanin"/>
          <w:lang w:bidi="fa-IR"/>
          <w:color w:val="111111"/>
          <w:sz w:val="28"/>
          <w:szCs w:val="28"/>
          <w:rtl/>
        </w:rPr>
        <w:t xml:space="preserve">و الثالثة:التعبیر عن صلاة الجمعة بذکر اللّه،فالتارک للجمعة کتارک ذکر اللّه تعالی.</w:t>
      </w:r>
    </w:p>
    <w:p>
      <w:pPr>
        <w:pStyle w:val="BookText"/>
      </w:pPr>
      <w:r>
        <w:rPr>
          <w:rFonts w:ascii="Amiri" w:hAnsi="Amiri" w:eastAsia="Amiri" w:cs="Amiri"/>
          <w:lang w:bidi="ar-SA"/>
          <w:color w:val="111111"/>
          <w:sz w:val="28"/>
          <w:szCs w:val="28"/>
          <w:rtl/>
        </w:rPr>
        <w:t xml:space="preserve">و الرابعة:ترک کلّ ما ینافی إقامة الجمعة من التجارة بقوله: وَ ذَرُوا الْبَیْعَ .</w:t>
      </w:r>
    </w:p>
    <w:p>
      <w:pPr>
        <w:pStyle w:val="BookText"/>
      </w:pPr>
      <w:r>
        <w:rPr>
          <w:rFonts w:ascii="Amiri" w:hAnsi="Amiri" w:eastAsia="Amiri" w:cs="Amiri"/>
          <w:lang w:bidi="ar-SA"/>
          <w:color w:val="111111"/>
          <w:sz w:val="28"/>
          <w:szCs w:val="28"/>
          <w:rtl/>
        </w:rPr>
        <w:t xml:space="preserve">و الخامسة:وعد الخیر للّذین یقیمون الجمعة بقوله تعالی: ذٰلِکُمْ خَیْرٌ لَکُمْ .</w:t>
      </w:r>
    </w:p>
    <w:p>
      <w:pPr>
        <w:pStyle w:val="BookText"/>
      </w:pPr>
      <w:r>
        <w:rPr>
          <w:rFonts w:ascii="Amiri" w:hAnsi="Amiri" w:eastAsia="Amiri" w:cs="Amiri"/>
          <w:lang w:bidi="ar-SA"/>
          <w:color w:val="111111"/>
          <w:sz w:val="28"/>
          <w:szCs w:val="28"/>
          <w:rtl/>
        </w:rPr>
        <w:t xml:space="preserve">و السادسة:قوله تعالی: إِنْ کُنْتُمْ تَعْلَمُونَ حیث فسّر بأنه إن کنتم من أهل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المتضافرة علی وجوبها(1)بغیر الشرط المذکور(2)،بل فی بعضها ما یدلّ علی عدمه(3).نعم(4)یعتبر اجتماع باقی الشرائط و منه الصلاة علی الأئمة و لو إجمالا(5)،و لا ینافیه(6)ذکر غیرهم.</w:t>
      </w:r>
    </w:p>
    <w:p>
      <w:pPr>
        <w:pStyle w:val="BookText"/>
      </w:pPr>
      <w:r>
        <w:rPr>
          <w:rFonts w:ascii="IRNazanin" w:hAnsi="IRNazanin" w:eastAsia="IRNazanin" w:cs="IRNazanin"/>
          <w:lang w:bidi="fa-IR"/>
          <w:color w:val="111111"/>
          <w:sz w:val="28"/>
          <w:szCs w:val="28"/>
          <w:rtl/>
        </w:rPr>
        <w:t xml:space="preserve">العلم فافعلوا ما امرتم به،و انتهوا عمّا نهیتم عنه،و هو أیضا مزید تأکید للسابق منه.</w:t>
      </w:r>
    </w:p>
    <w:p>
      <w:pPr>
        <w:pStyle w:val="BookText"/>
      </w:pPr>
      <w:r>
        <w:rPr>
          <w:rFonts w:ascii="IRNazanin" w:hAnsi="IRNazanin" w:eastAsia="IRNazanin" w:cs="IRNazanin"/>
          <w:lang w:bidi="fa-IR"/>
          <w:color w:val="111111"/>
          <w:sz w:val="28"/>
          <w:szCs w:val="28"/>
          <w:rtl/>
        </w:rPr>
        <w:t xml:space="preserve">هذه خلاصة ما استفید من الحثّ و التأکید من الآیة الشریفة کما ذکره المرحوم الملاّ جمال و هو من المحشّین العظام رضوان اللّه تعالی علیهم.</w:t>
      </w:r>
    </w:p>
    <w:p>
      <w:pPr>
        <w:pStyle w:val="BookText"/>
      </w:pPr>
      <w:r>
        <w:rPr>
          <w:rFonts w:ascii="IRNazanin" w:hAnsi="IRNazanin" w:eastAsia="IRNazanin" w:cs="IRNazanin"/>
          <w:lang w:bidi="fa-IR"/>
          <w:color w:val="111111"/>
          <w:sz w:val="28"/>
          <w:szCs w:val="28"/>
          <w:rtl/>
        </w:rPr>
        <w:t xml:space="preserve">یعنی علاوة علی الحثّ العظیم المؤکّد فی الآیة فإنّ الأخبار المتضافرة تدلّ علی وجوب الجمعة بلا شرط حضور الإمام علیه السّلام و من نصبه.</w:t>
      </w:r>
    </w:p>
    <w:p>
      <w:pPr>
        <w:pStyle w:val="BookText"/>
      </w:pPr>
      <w:r>
        <w:rPr>
          <w:rFonts w:ascii="IRNazanin" w:hAnsi="IRNazanin" w:eastAsia="IRNazanin" w:cs="IRNazanin"/>
          <w:lang w:bidi="fa-IR"/>
          <w:color w:val="111111"/>
          <w:sz w:val="28"/>
          <w:szCs w:val="28"/>
          <w:rtl/>
        </w:rPr>
        <w:t xml:space="preserve">راجع خبر الفضل بن عبد الملک الذی ذکرناه فی ص 335 هامش 10.</w:t>
      </w:r>
    </w:p>
    <w:p>
      <w:pPr>
        <w:pStyle w:val="BookText"/>
      </w:pPr>
      <w:r>
        <w:rPr>
          <w:rFonts w:ascii="IRNazanin" w:hAnsi="IRNazanin" w:eastAsia="IRNazanin" w:cs="IRNazanin"/>
          <w:lang w:bidi="fa-IR"/>
          <w:color w:val="111111"/>
          <w:sz w:val="28"/>
          <w:szCs w:val="28"/>
          <w:rtl/>
        </w:rPr>
        <w:t xml:space="preserve">و المراد من الروایات الدالّة علی عدم اشتراط الإمام و من نصبه هو المنقول فی الوسائل:</w:t>
      </w:r>
    </w:p>
    <w:p>
      <w:pPr>
        <w:pStyle w:val="BookText"/>
      </w:pPr>
      <w:r>
        <w:rPr>
          <w:rFonts w:ascii="IRNazanin" w:hAnsi="IRNazanin" w:eastAsia="IRNazanin" w:cs="IRNazanin"/>
          <w:lang w:bidi="fa-IR"/>
          <w:color w:val="111111"/>
          <w:sz w:val="28"/>
          <w:szCs w:val="28"/>
          <w:rtl/>
        </w:rPr>
        <w:t xml:space="preserve">عن زرارة قال:قلت لأبی جعفر علیه السّلام:علی من تجب الجمعة؟قال:تجب علی سبعة نفر من المسلمین،و لا جمعة لأقلّ من خمسة من المسلمین أحدهم الإمام، فاذا اجتمع سبعة و لم یخافوا أمّهم بعضهم و خطبهم.(الوسائل:ج 5 ص 8 ب 2 من أبواب صلاة الجمعة ح 5).</w:t>
      </w:r>
    </w:p>
    <w:p>
      <w:pPr>
        <w:pStyle w:val="BookText"/>
      </w:pPr>
      <w:r>
        <w:rPr>
          <w:rFonts w:ascii="IRNazanin" w:hAnsi="IRNazanin" w:eastAsia="IRNazanin" w:cs="IRNazanin"/>
          <w:lang w:bidi="fa-IR"/>
          <w:color w:val="111111"/>
          <w:sz w:val="28"/>
          <w:szCs w:val="28"/>
          <w:rtl/>
        </w:rPr>
        <w:t xml:space="preserve">و عن منصور-یعنی ابن حازم-عن أبی عبد اللّه علیه السّلام قال:یجمع القوم یوم الجمعة اذا کانوا خمسة فما زادوا،فإن کانوا أقلّ من خمسة فلا جمعة لهم،و الجمعة واجبة علی کلّ أحد...الحدیث.(المصدر السابق:ح 7).</w:t>
      </w:r>
    </w:p>
    <w:p>
      <w:pPr>
        <w:pStyle w:val="BookText"/>
      </w:pPr>
      <w:r>
        <w:rPr>
          <w:rFonts w:ascii="IRNazanin" w:hAnsi="IRNazanin" w:eastAsia="IRNazanin" w:cs="IRNazanin"/>
          <w:lang w:bidi="fa-IR"/>
          <w:color w:val="111111"/>
          <w:sz w:val="28"/>
          <w:szCs w:val="28"/>
          <w:rtl/>
        </w:rPr>
        <w:t xml:space="preserve">هذا استدراک من إثبات عدم اشتراط الإمام علیه السّلام و من نصبه فی وجوب صلاة الجمعة،بأنه یشترط سائر الشرائط،منها الصلاة علی الأئمة المعصومین علیهم السّلام.</w:t>
      </w:r>
    </w:p>
    <w:p>
      <w:pPr>
        <w:pStyle w:val="BookText"/>
      </w:pPr>
      <w:r>
        <w:rPr>
          <w:rFonts w:ascii="IRNazanin" w:hAnsi="IRNazanin" w:eastAsia="IRNazanin" w:cs="IRNazanin"/>
          <w:lang w:bidi="fa-IR"/>
          <w:color w:val="111111"/>
          <w:sz w:val="28"/>
          <w:szCs w:val="28"/>
          <w:rtl/>
        </w:rPr>
        <w:t xml:space="preserve">بأن یصلّی علی الأئمة علیهم السّلام إجمالا بقوله:علی أئمّة الحقّ،و الراشدین، و الهادین،و المهدیّین و غیر ذلک من الألفاظ الدالّة علیهم إجمالا.</w:t>
      </w:r>
    </w:p>
    <w:p>
      <w:pPr>
        <w:pStyle w:val="BookText"/>
      </w:pPr>
      <w:r>
        <w:rPr>
          <w:rFonts w:ascii="IRNazanin" w:hAnsi="IRNazanin" w:eastAsia="IRNazanin" w:cs="IRNazanin"/>
          <w:lang w:bidi="fa-IR"/>
          <w:color w:val="111111"/>
          <w:sz w:val="28"/>
          <w:szCs w:val="28"/>
          <w:rtl/>
        </w:rPr>
        <w:t xml:space="preserve">الضمیر فی«لا ینافیه»یرجع الی وجوب الجمعة.یعنی لا ینافی وجوبها ذکر أسامی سائر الأئمة خوفا من الأعداء.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لا دعواهم الإجماع علی عدم الوجوب العینی لکان القول به(1)فی غایة القوّة فلا أقلّ من التخییری مع رجحان الجمعة،و تعبیر(2)المصنّف و غیره بإمکان الاجتماع یرید به الاجتماع علی إمام عدل(3)،لأنّ ذلک(4)لم یتفق فی زمن ظهور الأئمة غالبا(5)،و هو السرّ فی عدم اجتزائهم بها(6)عن الظهر مع ما نقل من تمام محافظتهم علیها(7)،و من ذلک(8)سری الوهم.</w:t>
      </w:r>
    </w:p>
    <w:p>
      <w:pPr>
        <w:pStyle w:val="BookText"/>
      </w:pPr>
      <w:r>
        <w:rPr>
          <w:rFonts w:ascii="IRNazanin" w:hAnsi="IRNazanin" w:eastAsia="IRNazanin" w:cs="IRNazanin"/>
          <w:lang w:bidi="fa-IR"/>
          <w:color w:val="111111"/>
          <w:sz w:val="28"/>
          <w:szCs w:val="28"/>
          <w:rtl/>
        </w:rPr>
        <w:t xml:space="preserve">هذا نظر الشارح رحمه اللّه فی خصوص صلاة الجمعة فی زمان الغیبة.یعنی لو لا وجود الإجماع علی عدم الوجوب العینی للجمعة فی الغیبة لکان القول به فی غایة القوّة،فاذا تنزّلنا عن وجوبها العینی فلا أقلّ من الوجوب التخییری مع استحباب الجمعة لأنه اذا لم یحکم بالوجوب التخییری یلزم طرح الروایات الدالّة علی الوجوب مطلقا.</w:t>
      </w:r>
    </w:p>
    <w:p>
      <w:pPr>
        <w:pStyle w:val="BookText"/>
      </w:pPr>
      <w:r>
        <w:rPr>
          <w:rFonts w:ascii="IRNazanin" w:hAnsi="IRNazanin" w:eastAsia="IRNazanin" w:cs="IRNazanin"/>
          <w:lang w:bidi="fa-IR"/>
          <w:color w:val="111111"/>
          <w:sz w:val="28"/>
          <w:szCs w:val="28"/>
          <w:rtl/>
        </w:rPr>
        <w:t xml:space="preserve">هذا مبتدأ و یأتی خبره بقوله«یرید به الاجتماع علی إمام عدل».</w:t>
      </w:r>
    </w:p>
    <w:p>
      <w:pPr>
        <w:pStyle w:val="BookText"/>
      </w:pPr>
      <w:r>
        <w:rPr>
          <w:rFonts w:ascii="IRNazanin" w:hAnsi="IRNazanin" w:eastAsia="IRNazanin" w:cs="IRNazanin"/>
          <w:lang w:bidi="fa-IR"/>
          <w:color w:val="111111"/>
          <w:sz w:val="28"/>
          <w:szCs w:val="28"/>
          <w:rtl/>
        </w:rPr>
        <w:t xml:space="preserve">بأن أمکن الاجتماع لإمامة الإمام العادل،و المراد منه هو الإمام الأصل علیه السّلام أو نائبه الخاصّ أو العامّ.</w:t>
      </w:r>
    </w:p>
    <w:p>
      <w:pPr>
        <w:pStyle w:val="BookText"/>
      </w:pPr>
      <w:r>
        <w:rPr>
          <w:rFonts w:ascii="IRNazanin" w:hAnsi="IRNazanin" w:eastAsia="IRNazanin" w:cs="IRNazanin"/>
          <w:lang w:bidi="fa-IR"/>
          <w:color w:val="111111"/>
          <w:sz w:val="28"/>
          <w:szCs w:val="28"/>
          <w:rtl/>
        </w:rPr>
        <w:t xml:space="preserve">المشار إلیه هو الاجتماع،بأنّه لم یتّفق أن یأتمّ الإمام العادل فی زمن الأئمة علیهم السّلام.</w:t>
      </w:r>
    </w:p>
    <w:p>
      <w:pPr>
        <w:pStyle w:val="BookText"/>
      </w:pPr>
      <w:r>
        <w:rPr>
          <w:rFonts w:ascii="IRNazanin" w:hAnsi="IRNazanin" w:eastAsia="IRNazanin" w:cs="IRNazanin"/>
          <w:lang w:bidi="fa-IR"/>
          <w:color w:val="111111"/>
          <w:sz w:val="28"/>
          <w:szCs w:val="28"/>
          <w:rtl/>
        </w:rPr>
        <w:t xml:space="preserve">إلاّ قلیلا مثل زمان علیّ بن أبی طالب علیه السّلام فی مدّة حکومته الظاهریة.</w:t>
      </w:r>
    </w:p>
    <w:p>
      <w:pPr>
        <w:pStyle w:val="BookText"/>
      </w:pPr>
      <w:r>
        <w:rPr>
          <w:rFonts w:ascii="IRNazanin" w:hAnsi="IRNazanin" w:eastAsia="IRNazanin" w:cs="IRNazanin"/>
          <w:lang w:bidi="fa-IR"/>
          <w:color w:val="111111"/>
          <w:sz w:val="28"/>
          <w:szCs w:val="28"/>
          <w:rtl/>
        </w:rPr>
        <w:t xml:space="preserve">الضمیر فی«بها»یرجع الی الجمعة.یعنی و من جهة کون الإمام للجمعة غیر عادل لم یکتف الأئمة بصلاة الجمعة،بل أقاموا صلاة الظهر.</w:t>
      </w:r>
    </w:p>
    <w:p>
      <w:pPr>
        <w:pStyle w:val="BookText"/>
      </w:pPr>
      <w:r>
        <w:rPr>
          <w:rFonts w:ascii="IRNazanin" w:hAnsi="IRNazanin" w:eastAsia="IRNazanin" w:cs="IRNazanin"/>
          <w:lang w:bidi="fa-IR"/>
          <w:color w:val="111111"/>
          <w:sz w:val="28"/>
          <w:szCs w:val="28"/>
          <w:rtl/>
        </w:rPr>
        <w:t xml:space="preserve">یعنی أنّ الأئمة علیهم السّلام اهتمّوا بصلاة الجمعة و رغّبوا بها.</w:t>
      </w:r>
    </w:p>
    <w:p>
      <w:pPr>
        <w:pStyle w:val="BookText"/>
      </w:pPr>
      <w:r>
        <w:rPr>
          <w:rFonts w:ascii="IRNazanin" w:hAnsi="IRNazanin" w:eastAsia="IRNazanin" w:cs="IRNazanin"/>
          <w:lang w:bidi="fa-IR"/>
          <w:color w:val="111111"/>
          <w:sz w:val="28"/>
          <w:szCs w:val="28"/>
          <w:rtl/>
        </w:rPr>
        <w:t xml:space="preserve">یعنی و من عدم إقامتهم الجمعة وجدت الشبهة للبعض فی وجوبها.</w:t>
      </w:r>
    </w:p>
    <w:p>
      <w:pPr>
        <w:pStyle w:val="BookText"/>
      </w:pPr>
      <w:r>
        <w:rPr>
          <w:rFonts w:ascii="IRNazanin" w:hAnsi="IRNazanin" w:eastAsia="IRNazanin" w:cs="IRNazanin"/>
          <w:lang w:bidi="fa-IR"/>
          <w:color w:val="111111"/>
          <w:sz w:val="28"/>
          <w:szCs w:val="28"/>
          <w:rtl/>
        </w:rPr>
        <w:t xml:space="preserve">*من حواشی الکتاب:أی سری الوهم أنّ فی حال الغیبة لا تصحّ مطلقا و إن أمکن الاجتماع مع الفقیه الجامع للشرائط.و الحاصل:أنّهم ترکوا الجمعة مع غایة اهتمامهم بها و إن کان الفقیه موجودا لأجل أنه لا یمکن الاجتماع علیه فسری الوهم،إلاّ أنّ ترکهم الجمعة لعدم کفایة الفقیه لإمامة الجمعة،و لم یکن کذلک،بل لعدم إمکان الاجتماع علیه.(حاشیة سلطان العلماء رحمه اللّه).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73" w:name="pg19899_254049"/>
    <w:bookmarkEnd w:id="73"/>
    <w:p>
      <w:pPr>
        <w:pStyle w:val="Heading5"/>
      </w:pPr>
      <w:bookmarkStart w:id="256" w:name="_Toc109"/>
      <w:r>
        <w:t>اجتماع خمسة فصاعدا</w:t>
      </w:r>
      <w:bookmarkEnd w:id="256"/>
    </w:p>
    <w:p>
      <w:pPr>
        <w:pStyle w:val="BookText"/>
      </w:pPr>
      <w:r>
        <w:rPr>
          <w:rFonts w:ascii="IRNazanin" w:hAnsi="IRNazanin" w:eastAsia="IRNazanin" w:cs="IRNazanin"/>
          <w:lang w:bidi="fa-IR"/>
          <w:color w:val="111111"/>
          <w:sz w:val="28"/>
          <w:szCs w:val="28"/>
          <w:rtl/>
        </w:rPr>
        <w:t xml:space="preserve">(و اجتماع(1)خمسة فصاعدا أحدهم الإمام) فی الأصحّ(2)،و هذا(3) یشمل شرطین:</w:t>
      </w:r>
    </w:p>
    <w:p>
      <w:pPr>
        <w:pStyle w:val="BookText"/>
      </w:pPr>
      <w:r>
        <w:rPr>
          <w:rFonts w:ascii="IRNazanin" w:hAnsi="IRNazanin" w:eastAsia="IRNazanin" w:cs="IRNazanin"/>
          <w:lang w:bidi="fa-IR"/>
          <w:color w:val="111111"/>
          <w:sz w:val="28"/>
          <w:szCs w:val="28"/>
          <w:rtl/>
        </w:rPr>
        <w:t xml:space="preserve">أحدهما:العدد و هو الخمسة فی أصحّ القولین لصحّة مستنده(4)، و قیل:(5)سبعة،و یشترط کونهم:ذکورا،أحرارا(6)،مکلّفین،مقیمین، سالمین عن المرض و البعد(7)المسقطین،</w:t>
      </w:r>
    </w:p>
    <w:p>
      <w:pPr>
        <w:pStyle w:val="BookText"/>
      </w:pPr>
      <w:r>
        <w:rPr>
          <w:rFonts w:ascii="IRNazanin" w:hAnsi="IRNazanin" w:eastAsia="IRNazanin" w:cs="IRNazanin"/>
          <w:lang w:bidi="fa-IR"/>
          <w:color w:val="111111"/>
          <w:sz w:val="28"/>
          <w:szCs w:val="28"/>
          <w:rtl/>
        </w:rPr>
        <w:t xml:space="preserve">بالجرّ،عطفا علی قوله«بالإمام»من قوله«و لا تنعقد إلاّ بالإمام أو نائبه...الی آخره»و هذا هو الشرط الثالث لصحّة الجمعة.کما أنّ الشرط الأوّل هو تقدیم الخطبتین کما ذکره رحمه اللّه بقوله«و تجب فیها تقدیم الخطبتین المشتملتین...الی آخره».و الشرط الثانی هو إمامة المعصوم علیه السّلام أو من نصبه.و الشرط الثالث اجتماع خمسة فصاعدا أحدهم الإمام.</w:t>
      </w:r>
    </w:p>
    <w:p>
      <w:pPr>
        <w:pStyle w:val="BookText"/>
      </w:pPr>
      <w:r>
        <w:rPr>
          <w:rFonts w:ascii="IRNazanin" w:hAnsi="IRNazanin" w:eastAsia="IRNazanin" w:cs="IRNazanin"/>
          <w:lang w:bidi="fa-IR"/>
          <w:color w:val="111111"/>
          <w:sz w:val="28"/>
          <w:szCs w:val="28"/>
          <w:rtl/>
        </w:rPr>
        <w:t xml:space="preserve">قوله«فی الأصحّ»یتعلّق بقوله«اجتماع خمسة»فی مقابله الغیر الأصحّ عنده،و هو اشتراط اجتماع سبعة.</w:t>
      </w:r>
    </w:p>
    <w:p>
      <w:pPr>
        <w:pStyle w:val="BookText"/>
      </w:pPr>
      <w:r>
        <w:rPr>
          <w:rFonts w:ascii="IRNazanin" w:hAnsi="IRNazanin" w:eastAsia="IRNazanin" w:cs="IRNazanin"/>
          <w:lang w:bidi="fa-IR"/>
          <w:color w:val="111111"/>
          <w:sz w:val="28"/>
          <w:szCs w:val="28"/>
          <w:rtl/>
        </w:rPr>
        <w:t xml:space="preserve">المشار إلیه هو اشتراط اجتماع العدد المذکور،فإنّه یستفاد من ذلک وجود شرطین:أحدهما العدد،و الثانی الجماعة بأن تقام صلاة الجمعة جماعة فلا تصحّ فرادا.</w:t>
      </w:r>
    </w:p>
    <w:p>
      <w:pPr>
        <w:pStyle w:val="BookText"/>
      </w:pPr>
      <w:r>
        <w:rPr>
          <w:rFonts w:ascii="IRNazanin" w:hAnsi="IRNazanin" w:eastAsia="IRNazanin" w:cs="IRNazanin"/>
          <w:lang w:bidi="fa-IR"/>
          <w:color w:val="111111"/>
          <w:sz w:val="28"/>
          <w:szCs w:val="28"/>
          <w:rtl/>
        </w:rPr>
        <w:t xml:space="preserve">و المستند هو الروایة الواردة فی الوسائل:</w:t>
      </w:r>
    </w:p>
    <w:p>
      <w:pPr>
        <w:pStyle w:val="BookText"/>
      </w:pPr>
      <w:r>
        <w:rPr>
          <w:rFonts w:ascii="IRNazanin" w:hAnsi="IRNazanin" w:eastAsia="IRNazanin" w:cs="IRNazanin"/>
          <w:lang w:bidi="fa-IR"/>
          <w:color w:val="111111"/>
          <w:sz w:val="28"/>
          <w:szCs w:val="28"/>
          <w:rtl/>
        </w:rPr>
        <w:t xml:space="preserve">عن زرارة قال:کان أبو جعفر علیه السّلام یقول:لا تکون الخطبة و الجمعة و صلاة رکعتین علی أوّل من خمسة رهط:الإمام و أربعة.(الوسائل:ج 5 ص 7 ب 2 من أبواب صلاة الجمعة ح 2).</w:t>
      </w:r>
    </w:p>
    <w:p>
      <w:pPr>
        <w:pStyle w:val="BookText"/>
      </w:pPr>
      <w:r>
        <w:rPr>
          <w:rFonts w:ascii="IRNazanin" w:hAnsi="IRNazanin" w:eastAsia="IRNazanin" w:cs="IRNazanin"/>
          <w:lang w:bidi="fa-IR"/>
          <w:color w:val="111111"/>
          <w:sz w:val="28"/>
          <w:szCs w:val="28"/>
          <w:rtl/>
        </w:rPr>
        <w:t xml:space="preserve">القول منسوب الی الشیخ رحمه اللّه و ابن البرّاج و ابن زهرة،فإنّهم قالوا بلزوم سبعة فی انعقاد الجمعة.</w:t>
      </w:r>
    </w:p>
    <w:p>
      <w:pPr>
        <w:pStyle w:val="BookText"/>
      </w:pPr>
      <w:r>
        <w:rPr>
          <w:rFonts w:ascii="IRNazanin" w:hAnsi="IRNazanin" w:eastAsia="IRNazanin" w:cs="IRNazanin"/>
          <w:lang w:bidi="fa-IR"/>
          <w:color w:val="111111"/>
          <w:sz w:val="28"/>
          <w:szCs w:val="28"/>
          <w:rtl/>
        </w:rPr>
        <w:t xml:space="preserve">أی من شرائط العدد المذکور کونهم ذکورا و أحرارا.</w:t>
      </w:r>
    </w:p>
    <w:p>
      <w:pPr>
        <w:pStyle w:val="BookText"/>
      </w:pPr>
      <w:r>
        <w:rPr>
          <w:rFonts w:ascii="IRNazanin" w:hAnsi="IRNazanin" w:eastAsia="IRNazanin" w:cs="IRNazanin"/>
          <w:lang w:bidi="fa-IR"/>
          <w:color w:val="111111"/>
          <w:sz w:val="28"/>
          <w:szCs w:val="28"/>
          <w:rtl/>
        </w:rPr>
        <w:t xml:space="preserve">بالجرّ،عطفا علی المرض فی قوله«سالمین عن المرض».یعنی یشترط فی العدد المذکور کونهم سالمین عن الأمراض المسقطة للجمعة و سالمین عن البعد المسقط لها،فلو کان أحد منهم کذلک لا تنعقد الجمعة.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سیأتی(1)ما یدلّ علیه.</w:t>
      </w:r>
    </w:p>
    <w:p>
      <w:pPr>
        <w:pStyle w:val="BookText"/>
      </w:pPr>
      <w:r>
        <w:rPr>
          <w:rFonts w:ascii="IRNazanin" w:hAnsi="IRNazanin" w:eastAsia="IRNazanin" w:cs="IRNazanin"/>
          <w:lang w:bidi="fa-IR"/>
          <w:color w:val="111111"/>
          <w:sz w:val="28"/>
          <w:szCs w:val="28"/>
          <w:rtl/>
        </w:rPr>
        <w:t xml:space="preserve">و ثانیهما:(2)الجماعة بأن یأتمّوا بإمام منهم،فلا تصحّ فرادی.و إنّما یشترطان(3)فی الابتداء لا فی الاستدامة،فلو انفضّ(4)العدد بعد تحریم الإمام أتمّ الباقون و لو فرادی(5)،مع عدم حضور من ینعقد به(6)الجماعة، و قبله(7)تسقط،و مع العود(8)فی أثناء الخطبة یعاد ما فات من أرکانها.</w:t>
      </w:r>
    </w:p>
    <w:p>
      <w:pPr>
        <w:pStyle w:val="BookText"/>
      </w:pPr>
      <w:r>
        <w:rPr>
          <w:rFonts w:ascii="IRNazanin" w:hAnsi="IRNazanin" w:eastAsia="IRNazanin" w:cs="IRNazanin"/>
          <w:lang w:bidi="fa-IR"/>
          <w:color w:val="111111"/>
          <w:sz w:val="28"/>
          <w:szCs w:val="28"/>
          <w:rtl/>
        </w:rPr>
        <w:t xml:space="preserve">أی سیأتی قول المصنّف-الدالّ علی اشتراط ما ذکره الشارح رحمه اللّه-فی قوله «و تسقط عن المرأة،و العبد،و المسافر»فإنّه یفهم منها عدم انعقاد الجمعة بالعدد الذی یوجد بوجود المرأة و العبد و المسافر.</w:t>
      </w:r>
    </w:p>
    <w:p>
      <w:pPr>
        <w:pStyle w:val="BookText"/>
      </w:pPr>
      <w:r>
        <w:rPr>
          <w:rFonts w:ascii="IRNazanin" w:hAnsi="IRNazanin" w:eastAsia="IRNazanin" w:cs="IRNazanin"/>
          <w:lang w:bidi="fa-IR"/>
          <w:color w:val="111111"/>
          <w:sz w:val="28"/>
          <w:szCs w:val="28"/>
          <w:rtl/>
        </w:rPr>
        <w:t xml:space="preserve">أی الثانی من الشرطین فی قوله«هذا یشمل شرطین».</w:t>
      </w:r>
    </w:p>
    <w:p>
      <w:pPr>
        <w:pStyle w:val="BookText"/>
      </w:pPr>
      <w:r>
        <w:rPr>
          <w:rFonts w:ascii="IRNazanin" w:hAnsi="IRNazanin" w:eastAsia="IRNazanin" w:cs="IRNazanin"/>
          <w:lang w:bidi="fa-IR"/>
          <w:color w:val="111111"/>
          <w:sz w:val="28"/>
          <w:szCs w:val="28"/>
          <w:rtl/>
        </w:rPr>
        <w:t xml:space="preserve">یعنی أنّ الشرطین المذکورین-و هو العدد و الجماعة-إنّما هما فی الشروع للجمعة و ابتدائها،لکن لو انعقدت بالشرطین و فقد أحدهما أو کلاهما فلا یؤثّر فی البطلان.</w:t>
      </w:r>
    </w:p>
    <w:p>
      <w:pPr>
        <w:pStyle w:val="BookText"/>
      </w:pPr>
      <w:r>
        <w:rPr>
          <w:rFonts w:ascii="IRNazanin" w:hAnsi="IRNazanin" w:eastAsia="IRNazanin" w:cs="IRNazanin"/>
          <w:lang w:bidi="fa-IR"/>
          <w:color w:val="111111"/>
          <w:sz w:val="28"/>
          <w:szCs w:val="28"/>
          <w:rtl/>
        </w:rPr>
        <w:t xml:space="preserve">أی لو تفرّق العدد بعد النیة و تکبیرة الإمام فلا یمنع من الصحّة فیتمّ الباقون صلاتهم الجمعة جماعة.هذا فی صورة عدم کون الإمام من جملة المتفرّقین،فلو کان هو أیضا منهم ینصبون حینئذ من کان عادلا و جامعا مقام الإمام،و یقتدون بقیّة صلاة الجمعة للبدل من الإمام الأول،فإن لم یمکن ذلک أیضا فیتمّ الباقون الجمعة فرادی بلا جماعة.</w:t>
      </w:r>
    </w:p>
    <w:p>
      <w:pPr>
        <w:pStyle w:val="BookText"/>
      </w:pPr>
      <w:r>
        <w:rPr>
          <w:rFonts w:ascii="IRNazanin" w:hAnsi="IRNazanin" w:eastAsia="IRNazanin" w:cs="IRNazanin"/>
          <w:lang w:bidi="fa-IR"/>
          <w:color w:val="111111"/>
          <w:sz w:val="28"/>
          <w:szCs w:val="28"/>
          <w:rtl/>
        </w:rPr>
        <w:t xml:space="preserve">قد أوضحنا إتمامهم الجمعة فرادی فی الهامش السابق بأنّه فی صورة تفرّق الإمام أیضا مع المتفرّقین و عدم وجود الإمام الواجد لشرائط الإمامة من الباقین.</w:t>
      </w:r>
    </w:p>
    <w:p>
      <w:pPr>
        <w:pStyle w:val="BookText"/>
      </w:pPr>
      <w:r>
        <w:rPr>
          <w:rFonts w:ascii="Amiri" w:hAnsi="Amiri" w:eastAsia="Amiri" w:cs="Amiri"/>
          <w:lang w:bidi="ar-SA"/>
          <w:color w:val="111111"/>
          <w:sz w:val="28"/>
          <w:szCs w:val="28"/>
          <w:rtl/>
        </w:rPr>
        <w:t xml:space="preserve">و هو وجود الإمام الواجد لشرائط الإمامة.</w:t>
      </w:r>
    </w:p>
    <w:p>
      <w:pPr>
        <w:pStyle w:val="BookText"/>
      </w:pPr>
      <w:r>
        <w:rPr>
          <w:rFonts w:ascii="IRNazanin" w:hAnsi="IRNazanin" w:eastAsia="IRNazanin" w:cs="IRNazanin"/>
          <w:lang w:bidi="fa-IR"/>
          <w:color w:val="111111"/>
          <w:sz w:val="28"/>
          <w:szCs w:val="28"/>
          <w:rtl/>
        </w:rPr>
        <w:t xml:space="preserve">الضمیر فی«قبله»یرجع الی تکبیرة الإمام.</w:t>
      </w:r>
    </w:p>
    <w:p>
      <w:pPr>
        <w:pStyle w:val="BookText"/>
      </w:pPr>
      <w:r>
        <w:rPr>
          <w:rFonts w:ascii="IRNazanin" w:hAnsi="IRNazanin" w:eastAsia="IRNazanin" w:cs="IRNazanin"/>
          <w:lang w:bidi="fa-IR"/>
          <w:color w:val="111111"/>
          <w:sz w:val="28"/>
          <w:szCs w:val="28"/>
          <w:rtl/>
        </w:rPr>
        <w:t xml:space="preserve">یعنی لو تفرّق العدد حال الخطبة و رجعوا فی حال الخطبة و الحال لم یستمعوا الأرکان منها مثل:الحمد أو الصلاة أو غیرهما یلزم الإمام إعادة الأرکان و تصحّ الجمعة.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74" w:name="pg19899_254051"/>
    <w:bookmarkEnd w:id="74"/>
    <w:p>
      <w:pPr>
        <w:pStyle w:val="Heading5"/>
      </w:pPr>
      <w:bookmarkStart w:id="257" w:name="_Toc110"/>
      <w:r>
        <w:t>تسقط)الجمعة عن طوائف</w:t>
      </w:r>
      <w:bookmarkEnd w:id="257"/>
    </w:p>
    <w:p>
      <w:pPr>
        <w:pStyle w:val="BookText"/>
      </w:pPr>
      <w:r>
        <w:rPr>
          <w:rFonts w:ascii="IRNazanin" w:hAnsi="IRNazanin" w:eastAsia="IRNazanin" w:cs="IRNazanin"/>
          <w:lang w:bidi="fa-IR"/>
          <w:color w:val="111111"/>
          <w:sz w:val="28"/>
          <w:szCs w:val="28"/>
          <w:rtl/>
        </w:rPr>
        <w:t xml:space="preserve">(و تسقط) الجمعة (عن المرأة) (1)و الخنثی للشکّ فی ذکوریّته التی هی شرط الوجوب، (و العبد) و إن کان مبعّضا،و اتّفقت(2)فی نوبته مهایا(3)، أم مدبّرا(4)،أم مکاتبا لم یؤد جمیع مال الکتابة، (و المسافر) (5)الذی یلزمه القصر فی سفره،فالعاصی به(6)و کثیره،و ناوی إقامة عشرة کالمقیم(7)، (و الهمّ) (8)و هو الشیخ الکبیر الذی یعجز عن حضورها(9)،أو یشقّ علیه</w:t>
      </w:r>
    </w:p>
    <w:p>
      <w:pPr>
        <w:pStyle w:val="BookText"/>
      </w:pPr>
      <w:r>
        <w:rPr>
          <w:rFonts w:ascii="IRNazanin" w:hAnsi="IRNazanin" w:eastAsia="IRNazanin" w:cs="IRNazanin"/>
          <w:lang w:bidi="fa-IR"/>
          <w:color w:val="111111"/>
          <w:sz w:val="28"/>
          <w:szCs w:val="28"/>
          <w:rtl/>
        </w:rPr>
        <w:t xml:space="preserve">بمعنی أنّ المرأة لا تجب علیها صلاة الجمعة کما ذکرنا بعدم انعقاد الجمعة بوجود العدد المذکور بالمرأة،لکن لو تمّ العدد بوجود الرجال و حضرت المرأة للجمعة فلا مانع من حضورها و کون الجمعة مسقطة لوجوب صلاة الظهر فی حقّها أیضا.</w:t>
      </w:r>
    </w:p>
    <w:p>
      <w:pPr>
        <w:pStyle w:val="BookText"/>
      </w:pPr>
      <w:r>
        <w:rPr>
          <w:rFonts w:ascii="IRNazanin" w:hAnsi="IRNazanin" w:eastAsia="IRNazanin" w:cs="IRNazanin"/>
          <w:lang w:bidi="fa-IR"/>
          <w:color w:val="111111"/>
          <w:sz w:val="28"/>
          <w:szCs w:val="28"/>
          <w:rtl/>
        </w:rPr>
        <w:t xml:space="preserve">أی اتّفقت صلاة جمعة العبد فی یوم توافقا مع مولاه بکونه للعبد المبعّض مثلا کان نصفه حرّا و نصفه مملوکا توافقا بکون یوم لمولاه و یوم لنفسه فاتّفقت الجمعة فی یومه.</w:t>
      </w:r>
    </w:p>
    <w:p>
      <w:pPr>
        <w:pStyle w:val="BookText"/>
      </w:pPr>
      <w:r>
        <w:rPr>
          <w:rFonts w:ascii="IRNazanin" w:hAnsi="IRNazanin" w:eastAsia="IRNazanin" w:cs="IRNazanin"/>
          <w:lang w:bidi="fa-IR"/>
          <w:color w:val="111111"/>
          <w:sz w:val="28"/>
          <w:szCs w:val="28"/>
          <w:rtl/>
        </w:rPr>
        <w:t xml:space="preserve">مهایا-بصیغة اسم المفعول من هایا یهایّ مهایاة،و زان ضارب یضارب، و اسم المفعول مهایا و زان مضاربا-بمعنی التوافق و التسالم علی شیء بین الشخصین.</w:t>
      </w:r>
    </w:p>
    <w:p>
      <w:pPr>
        <w:pStyle w:val="BookText"/>
      </w:pPr>
      <w:r>
        <w:rPr>
          <w:rFonts w:ascii="IRNazanin" w:hAnsi="IRNazanin" w:eastAsia="IRNazanin" w:cs="IRNazanin"/>
          <w:lang w:bidi="fa-IR"/>
          <w:color w:val="111111"/>
          <w:sz w:val="28"/>
          <w:szCs w:val="28"/>
          <w:rtl/>
        </w:rPr>
        <w:t xml:space="preserve">عطف علی«مبعّضا».یعنی لا تجب الجمعة علی العبد المدبّر،و هو الذی قال المولی فی حقّه:هو حرّ دبر وفاتی.</w:t>
      </w:r>
    </w:p>
    <w:p>
      <w:pPr>
        <w:pStyle w:val="BookText"/>
      </w:pPr>
      <w:r>
        <w:rPr>
          <w:rFonts w:ascii="IRNazanin" w:hAnsi="IRNazanin" w:eastAsia="IRNazanin" w:cs="IRNazanin"/>
          <w:lang w:bidi="fa-IR"/>
          <w:color w:val="111111"/>
          <w:sz w:val="28"/>
          <w:szCs w:val="28"/>
          <w:rtl/>
        </w:rPr>
        <w:t xml:space="preserve">یعنی و تسقط الجمعة عن المسافر الذی تکون صلاته قصرا.</w:t>
      </w:r>
    </w:p>
    <w:p>
      <w:pPr>
        <w:pStyle w:val="BookText"/>
      </w:pPr>
      <w:r>
        <w:rPr>
          <w:rFonts w:ascii="IRNazanin" w:hAnsi="IRNazanin" w:eastAsia="IRNazanin" w:cs="IRNazanin"/>
          <w:lang w:bidi="fa-IR"/>
          <w:color w:val="111111"/>
          <w:sz w:val="28"/>
          <w:szCs w:val="28"/>
          <w:rtl/>
        </w:rPr>
        <w:t xml:space="preserve">الضمیران فی«به»و«کثیره»یرجعان الی السفر.یعنی المسافر الذی کان سفره معصیة أو کان کثیر السفر فلا تسقط الجمعة عنهما.</w:t>
      </w:r>
    </w:p>
    <w:p>
      <w:pPr>
        <w:pStyle w:val="BookText"/>
      </w:pPr>
      <w:r>
        <w:rPr>
          <w:rFonts w:ascii="IRNazanin" w:hAnsi="IRNazanin" w:eastAsia="IRNazanin" w:cs="IRNazanin"/>
          <w:lang w:bidi="fa-IR"/>
          <w:color w:val="111111"/>
          <w:sz w:val="28"/>
          <w:szCs w:val="28"/>
          <w:rtl/>
        </w:rPr>
        <w:t xml:space="preserve">هذا خبر للمبتدءات المذکورة،و هو قوله«فالعاصی به،و کثیرة،و ناوی إقامة عشرة».یعنی أنّ هؤلاء من المسافرین تجب علیهم الجمعة.</w:t>
      </w:r>
    </w:p>
    <w:p>
      <w:pPr>
        <w:pStyle w:val="BookText"/>
      </w:pPr>
      <w:r>
        <w:rPr>
          <w:rFonts w:ascii="IRNazanin" w:hAnsi="IRNazanin" w:eastAsia="IRNazanin" w:cs="IRNazanin"/>
          <w:lang w:bidi="fa-IR"/>
          <w:color w:val="111111"/>
          <w:sz w:val="28"/>
          <w:szCs w:val="28"/>
          <w:rtl/>
        </w:rPr>
        <w:t xml:space="preserve">بالجرّ،عطفا علی المسافر.یعنی و تسقط الجمعة عن شخص همّ،و الهمّ-بکسر الهاء و سکون المیم المشدّدة-:النحیف الرقیق،الشیخ الفانی کأنّه قد ذاب من الکبر،جمعه أهمام.(المنجد).</w:t>
      </w:r>
    </w:p>
    <w:p>
      <w:pPr>
        <w:pStyle w:val="BookText"/>
      </w:pPr>
      <w:r>
        <w:rPr>
          <w:rFonts w:ascii="IRNazanin" w:hAnsi="IRNazanin" w:eastAsia="IRNazanin" w:cs="IRNazanin"/>
          <w:lang w:bidi="fa-IR"/>
          <w:color w:val="111111"/>
          <w:sz w:val="28"/>
          <w:szCs w:val="28"/>
          <w:rtl/>
        </w:rPr>
        <w:t xml:space="preserve">أی الجمعة.یعنی تسقط الجمعة عن الشیخ الذی لا یقدر علی الحضور للجمعة أو یوجب حضوره مشقّة 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مشقّة لا تتحمل عادة، (و الأعمی) و إن وجد قائدا،أو کان قریبا من المسجد (و الأعرج) البالغ عرجه(1)حدّ الإقعاد،أو الموجب لمشقّة الحضور کالهمّ، (و من(2)بعد منزله) عن موضع تقام فیه الجمعة</w:t>
      </w:r>
    </w:p>
    <w:p>
      <w:pPr>
        <w:pStyle w:val="BookText"/>
      </w:pPr>
      <w:r>
        <w:rPr>
          <w:rFonts w:ascii="IRNazanin" w:hAnsi="IRNazanin" w:eastAsia="IRNazanin" w:cs="IRNazanin"/>
          <w:lang w:bidi="fa-IR"/>
          <w:color w:val="111111"/>
          <w:sz w:val="28"/>
          <w:szCs w:val="28"/>
          <w:rtl/>
        </w:rPr>
        <w:t xml:space="preserve">العرج:من عرج یعرج:أصابه شیء فی رجله فمشی مشیة غیر متساویة،فکان یمیل جسده خطوة الی الیمین و خطوة الی الشمال،فهو أعرج،جمعه عرج.(المنجد).</w:t>
      </w:r>
    </w:p>
    <w:p>
      <w:pPr>
        <w:pStyle w:val="BookText"/>
      </w:pPr>
      <w:r>
        <w:rPr>
          <w:rFonts w:ascii="IRNazanin" w:hAnsi="IRNazanin" w:eastAsia="IRNazanin" w:cs="IRNazanin"/>
          <w:lang w:bidi="fa-IR"/>
          <w:color w:val="111111"/>
          <w:sz w:val="28"/>
          <w:szCs w:val="28"/>
          <w:rtl/>
        </w:rPr>
        <w:t xml:space="preserve">و المراد من حدّ الإقعاد هو کون الأعرج لا یقدر علی المشی،بل یکون قاعدا دائما.</w:t>
      </w:r>
    </w:p>
    <w:p>
      <w:pPr>
        <w:pStyle w:val="BookText"/>
      </w:pPr>
      <w:r>
        <w:rPr>
          <w:rFonts w:ascii="IRNazanin" w:hAnsi="IRNazanin" w:eastAsia="IRNazanin" w:cs="IRNazanin"/>
          <w:lang w:bidi="fa-IR"/>
          <w:color w:val="111111"/>
          <w:sz w:val="28"/>
          <w:szCs w:val="28"/>
          <w:rtl/>
        </w:rPr>
        <w:t xml:space="preserve">قوله«من»الموصول مجرور محلاّ،لعطفه علی الأعرج و معطوفه.یعنی تسقط الجمعة عمّن بعد منزله عن مکان تقام فیه الجمعة بأزید من فرسخین بشرط أن لا یمکنه إقامة صلاة الجمعة فی منزله أو فی مکان أقلّ من فرسخ،فلو أمکن إقامة الجمعة فی منزله بأن یمکنه الاجتماع و حضور الإمام الجامع لا تسقط عنه الجمعة، و کذلک لو أمکنه إقامة الجمعة فی مکان أقلّ من فرسخ،لکن لو أمکنه ذلک فی موضع أزید من فرسخ لا تجب إقامة الجمعة،للزوم المسافة بین الجمعتین بفرسخ، و الحال فی هذه الصورة تکون المسافة أقلّ من مقدار لازم فلا تصحّ إقامة الجمعة فی هذا الموضع.هذا آخر ما فی عبارة الشارح.</w:t>
      </w:r>
    </w:p>
    <w:p>
      <w:pPr>
        <w:pStyle w:val="BookText"/>
      </w:pPr>
      <w:r>
        <w:rPr>
          <w:rFonts w:ascii="IRNazanin" w:hAnsi="IRNazanin" w:eastAsia="IRNazanin" w:cs="IRNazanin"/>
          <w:lang w:bidi="fa-IR"/>
          <w:color w:val="111111"/>
          <w:sz w:val="28"/>
          <w:szCs w:val="28"/>
          <w:rtl/>
        </w:rPr>
        <w:t xml:space="preserve">لکن یبقی الإیراد بأنّه لو أمکنه إقامة الجمعة فی بدایة الفرسخ فإنّ الجمعة تصحّ منه کما ستأتی الإشارة إلیه،فالعبارة من هذه الناحیة ناقصة،و لذا قالوا:إنّ هذه العبارة من جملة ما اشتهر به الإشکال.</w:t>
      </w:r>
    </w:p>
    <w:p>
      <w:pPr>
        <w:pStyle w:val="BookText"/>
      </w:pPr>
      <w:r>
        <w:rPr>
          <w:rFonts w:ascii="IRNazanin" w:hAnsi="IRNazanin" w:eastAsia="IRNazanin" w:cs="IRNazanin"/>
          <w:lang w:bidi="fa-IR"/>
          <w:color w:val="111111"/>
          <w:sz w:val="28"/>
          <w:szCs w:val="28"/>
          <w:rtl/>
        </w:rPr>
        <w:t xml:space="preserve">و یمکن دفع الإشکال الوارد علی العبارة بوجوه:</w:t>
      </w:r>
    </w:p>
    <w:p>
      <w:pPr>
        <w:pStyle w:val="BookText"/>
      </w:pPr>
      <w:r>
        <w:rPr>
          <w:rFonts w:ascii="IRNazanin" w:hAnsi="IRNazanin" w:eastAsia="IRNazanin" w:cs="IRNazanin"/>
          <w:lang w:bidi="fa-IR"/>
          <w:color w:val="111111"/>
          <w:sz w:val="28"/>
          <w:szCs w:val="28"/>
          <w:rtl/>
        </w:rPr>
        <w:t xml:space="preserve">الأوّل:أن یراد من لفظ«دون»معنی«عند»فیقال:إنّ معنی العبارة:عدم إمکان إقامة الجمعة عند فرسخ فاصل من موضع إقامة الجمعة الاخری،فلو أمکن ذلک فی رأس الفرسخ الذی بینه و بین الجمعة الاخری فلا تسقط حینئذ.</w:t>
      </w:r>
    </w:p>
    <w:p>
      <w:pPr>
        <w:pStyle w:val="BookText"/>
      </w:pPr>
      <w:r>
        <w:rPr>
          <w:rFonts w:ascii="IRNazanin" w:hAnsi="IRNazanin" w:eastAsia="IRNazanin" w:cs="IRNazanin"/>
          <w:lang w:bidi="fa-IR"/>
          <w:color w:val="111111"/>
          <w:sz w:val="28"/>
          <w:szCs w:val="28"/>
          <w:rtl/>
        </w:rPr>
        <w:t xml:space="preserve">و الثانی:أن یقال:إنّ فرض إقامة الصلاة فی رأس الفرسخ الذی لا یزید علی أقلّ منه بعید،فلذا عبّر عنه ب‍«دون فرسخ».</w:t>
      </w:r>
    </w:p>
    <w:p>
      <w:pPr>
        <w:pStyle w:val="BookText"/>
      </w:pPr>
      <w:r>
        <w:rPr>
          <w:rFonts w:ascii="IRNazanin" w:hAnsi="IRNazanin" w:eastAsia="IRNazanin" w:cs="IRNazanin"/>
          <w:lang w:bidi="fa-IR"/>
          <w:color w:val="111111"/>
          <w:sz w:val="28"/>
          <w:szCs w:val="28"/>
          <w:rtl/>
        </w:rPr>
        <w:t xml:space="preserve">و الثالث:أن یراد من لفظ«دون»بمعنی الغیر،فتکون العبارة هکذا:و یتعذّر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کالمسجد (بأزید(1)من فرسخین) و الحال(2)أنّه یتعذّر علیه إقامتها عنده،أو فیما(3)دون فرسخ، (و لا ینعقد جمعتان فی أقلّ من فرسخ) بل یجب علی من یشتمل علیه الفرسخ الاجتماع علی جمعة واحدة کفایة(4).</w:t>
      </w:r>
    </w:p>
    <w:p>
      <w:pPr>
        <w:pStyle w:val="BookText"/>
      </w:pPr>
      <w:r>
        <w:rPr>
          <w:rFonts w:ascii="IRNazanin" w:hAnsi="IRNazanin" w:eastAsia="IRNazanin" w:cs="IRNazanin"/>
          <w:lang w:bidi="fa-IR"/>
          <w:color w:val="111111"/>
          <w:sz w:val="28"/>
          <w:szCs w:val="28"/>
          <w:rtl/>
        </w:rPr>
        <w:t xml:space="preserve">و لا یختصّ(5)الحضور بقوم إلاّ أن یکون الإمام فیهم،فمتی أخلّوا(6)به أثموا جمیعا.و محصّل هذا الشرط(7)</w:t>
      </w:r>
    </w:p>
    <w:p>
      <w:pPr>
        <w:pStyle w:val="BookText"/>
      </w:pPr>
      <w:r>
        <w:rPr>
          <w:rFonts w:ascii="IRNazanin" w:hAnsi="IRNazanin" w:eastAsia="IRNazanin" w:cs="IRNazanin"/>
          <w:lang w:bidi="fa-IR"/>
          <w:color w:val="111111"/>
          <w:sz w:val="28"/>
          <w:szCs w:val="28"/>
          <w:rtl/>
        </w:rPr>
        <w:t xml:space="preserve">إقامتها فی غیر الفرسخ الفاصل بین الجمعتین.</w:t>
      </w:r>
    </w:p>
    <w:p>
      <w:pPr>
        <w:pStyle w:val="BookText"/>
      </w:pPr>
      <w:r>
        <w:rPr>
          <w:rFonts w:ascii="IRNazanin" w:hAnsi="IRNazanin" w:eastAsia="IRNazanin" w:cs="IRNazanin"/>
          <w:lang w:bidi="fa-IR"/>
          <w:color w:val="111111"/>
          <w:sz w:val="28"/>
          <w:szCs w:val="28"/>
          <w:rtl/>
        </w:rPr>
        <w:t xml:space="preserve">فتأمّل فی معنی العبارة و الوجوه التی ذکرناها فی دفع الإشکال الوارد علی ظاهر العبارة.</w:t>
      </w:r>
    </w:p>
    <w:p>
      <w:pPr>
        <w:pStyle w:val="BookText"/>
      </w:pPr>
      <w:r>
        <w:rPr>
          <w:rFonts w:ascii="IRNazanin" w:hAnsi="IRNazanin" w:eastAsia="IRNazanin" w:cs="IRNazanin"/>
          <w:lang w:bidi="fa-IR"/>
          <w:color w:val="111111"/>
          <w:sz w:val="28"/>
          <w:szCs w:val="28"/>
          <w:rtl/>
        </w:rPr>
        <w:t xml:space="preserve">الجار متعلّق بقوله«و من بعد منزله».</w:t>
      </w:r>
    </w:p>
    <w:p>
      <w:pPr>
        <w:pStyle w:val="BookText"/>
      </w:pPr>
      <w:r>
        <w:rPr>
          <w:rFonts w:ascii="IRNazanin" w:hAnsi="IRNazanin" w:eastAsia="IRNazanin" w:cs="IRNazanin"/>
          <w:lang w:bidi="fa-IR"/>
          <w:color w:val="111111"/>
          <w:sz w:val="28"/>
          <w:szCs w:val="28"/>
          <w:rtl/>
        </w:rPr>
        <w:t xml:space="preserve">أی فی حال تسقط الجمعة إذا لم یتمکّن من إقامتها فی منزله.</w:t>
      </w:r>
    </w:p>
    <w:p>
      <w:pPr>
        <w:pStyle w:val="BookText"/>
      </w:pPr>
      <w:r>
        <w:rPr>
          <w:rFonts w:ascii="IRNazanin" w:hAnsi="IRNazanin" w:eastAsia="IRNazanin" w:cs="IRNazanin"/>
          <w:lang w:bidi="fa-IR"/>
          <w:color w:val="111111"/>
          <w:sz w:val="28"/>
          <w:szCs w:val="28"/>
          <w:rtl/>
        </w:rPr>
        <w:t xml:space="preserve">یعنی أو تعذّر عند فرسخ،أو غیر فرسخ کما فصّلناه آنفا.</w:t>
      </w:r>
    </w:p>
    <w:p>
      <w:pPr>
        <w:pStyle w:val="BookText"/>
      </w:pPr>
      <w:r>
        <w:rPr>
          <w:rFonts w:ascii="IRNazanin" w:hAnsi="IRNazanin" w:eastAsia="IRNazanin" w:cs="IRNazanin"/>
          <w:lang w:bidi="fa-IR"/>
          <w:color w:val="111111"/>
          <w:sz w:val="28"/>
          <w:szCs w:val="28"/>
          <w:rtl/>
        </w:rPr>
        <w:t xml:space="preserve">یعنی أنّ الوجوب کفائیّ لا عینیّ،فلو اجتمع قوم و أقاموا صلاة الجمعة فیجب علی سائر الأقوام من أیّ طائفة کانوا أن یحضروا الجمعة،و لا یجب علیهم إقامة جمعة اخری،فإنّ الحضور واجب کفایة علی ذمّة کلّ قوم،فأیّهم أقدم وجب علی غیرهم الی فرسخین أن یجتمعوا معهم،إلاّ أن یقیموا صلاة جمعة اخری فی أبعد من فرسخ.هذا معنی العبارة،لا أنّ وجوب الحضور للجمعة واجب کفائیّ اذا حضر قوم یسقط الوجوب عن ذمّة السائرین،و الحال عند حضور الامام علیه السّلام تجب الجمعة لکلّ فرد من المؤمنین،و فی زمان الغیبة تجب وجوبا تخییریّا لا کفائیّا.</w:t>
      </w:r>
    </w:p>
    <w:p>
      <w:pPr>
        <w:pStyle w:val="BookText"/>
      </w:pPr>
      <w:r>
        <w:rPr>
          <w:rFonts w:ascii="IRNazanin" w:hAnsi="IRNazanin" w:eastAsia="IRNazanin" w:cs="IRNazanin"/>
          <w:lang w:bidi="fa-IR"/>
          <w:color w:val="111111"/>
          <w:sz w:val="28"/>
          <w:szCs w:val="28"/>
          <w:rtl/>
        </w:rPr>
        <w:t xml:space="preserve">هذا متفرّع علی قوله«کفایة».یعنی اذا کان إقامة الجمعة واجبا کفائیا بین الأقوام و الطبقات فلا یختصّ وجوب الإقامة بقوم خاصّ إلاّ أن یکون الإمام معهم.</w:t>
      </w:r>
    </w:p>
    <w:p>
      <w:pPr>
        <w:pStyle w:val="BookText"/>
      </w:pPr>
      <w:r>
        <w:rPr>
          <w:rFonts w:ascii="IRNazanin" w:hAnsi="IRNazanin" w:eastAsia="IRNazanin" w:cs="IRNazanin"/>
          <w:lang w:bidi="fa-IR"/>
          <w:color w:val="111111"/>
          <w:sz w:val="28"/>
          <w:szCs w:val="28"/>
          <w:rtl/>
        </w:rPr>
        <w:t xml:space="preserve">و هذا أیضا من متفرّعات الوجوب الکفائی،فلو أخلّ بإقامة الجمعة جمیع الأقوام الموجودین فی الفرسخ یأتمّون جمیعا.</w:t>
      </w:r>
    </w:p>
    <w:p>
      <w:pPr>
        <w:pStyle w:val="BookText"/>
      </w:pPr>
      <w:r>
        <w:rPr>
          <w:rFonts w:ascii="IRNazanin" w:hAnsi="IRNazanin" w:eastAsia="IRNazanin" w:cs="IRNazanin"/>
          <w:lang w:bidi="fa-IR"/>
          <w:color w:val="111111"/>
          <w:sz w:val="28"/>
          <w:szCs w:val="28"/>
          <w:rtl/>
        </w:rPr>
        <w:t xml:space="preserve">المراد من هذا الشرط هو قوله«و لا تنعقد جمعتان فی أقلّ من فرسخ».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قبله(1)أنّ من بعد عنها بدون فرسخ یتعیّن علیه الحضور(2)،و من زاد عنه(3)إلی فرسخین یتخیّر بینه و بین إقامتها عنده،و من زاد عنهما(4) یجب إقامتها عنده،أو فیما دون الفرسخ مع الإمکان،و إلاّ سقطت(5).</w:t>
      </w:r>
    </w:p>
    <w:p>
      <w:pPr>
        <w:pStyle w:val="BookText"/>
      </w:pPr>
      <w:r>
        <w:rPr>
          <w:rFonts w:ascii="IRNazanin" w:hAnsi="IRNazanin" w:eastAsia="IRNazanin" w:cs="IRNazanin"/>
          <w:lang w:bidi="fa-IR"/>
          <w:color w:val="111111"/>
          <w:sz w:val="28"/>
          <w:szCs w:val="28"/>
          <w:rtl/>
        </w:rPr>
        <w:t xml:space="preserve">و لو(6)صلّوا أزید من جمعة فیما دون الفرسخ صحّت السابقة(7)خاصّة، و یعید اللاحقة(8)ظهرا،</w:t>
      </w:r>
    </w:p>
    <w:p>
      <w:pPr>
        <w:pStyle w:val="BookText"/>
      </w:pPr>
      <w:r>
        <w:rPr>
          <w:rFonts w:ascii="IRNazanin" w:hAnsi="IRNazanin" w:eastAsia="IRNazanin" w:cs="IRNazanin"/>
          <w:lang w:bidi="fa-IR"/>
          <w:color w:val="111111"/>
          <w:sz w:val="28"/>
          <w:szCs w:val="28"/>
          <w:rtl/>
        </w:rPr>
        <w:t xml:space="preserve">و المراد من«ما قبله»قوله«و من بعد منزله بأزید من فرسخین»فإنّ المفهوم منه وجوب حضور الذین کانوا أقرب من ذلک فی الجمعة المنعقدة،إلاّ أن یعقدوا جمعة اخری فی ما دون فرسخ کما مرّ.</w:t>
      </w:r>
    </w:p>
    <w:p>
      <w:pPr>
        <w:pStyle w:val="BookText"/>
      </w:pPr>
      <w:r>
        <w:rPr>
          <w:rFonts w:ascii="IRNazanin" w:hAnsi="IRNazanin" w:eastAsia="IRNazanin" w:cs="IRNazanin"/>
          <w:lang w:bidi="fa-IR"/>
          <w:color w:val="111111"/>
          <w:sz w:val="28"/>
          <w:szCs w:val="28"/>
          <w:rtl/>
        </w:rPr>
        <w:t xml:space="preserve">المراد من«الحضور»هنا هو الاشتراک فی الجمعة المنعقدة،کما أنّ المراد من لفظ «الحضور»فی قوله«و لا یختصّ الحضور»هو إقامة الجمعة.</w:t>
      </w:r>
    </w:p>
    <w:p>
      <w:pPr>
        <w:pStyle w:val="BookText"/>
      </w:pPr>
      <w:r>
        <w:rPr>
          <w:rFonts w:ascii="IRNazanin" w:hAnsi="IRNazanin" w:eastAsia="IRNazanin" w:cs="IRNazanin"/>
          <w:lang w:bidi="fa-IR"/>
          <w:color w:val="111111"/>
          <w:sz w:val="28"/>
          <w:szCs w:val="28"/>
          <w:rtl/>
        </w:rPr>
        <w:t xml:space="preserve">الضمیر فی«عنه»یرجع الی فرسخ.یعنی و من زاد بعده عن موضع إقامة الجمعة من فرسخ الی فرسخین یتخیّر بین الاشتراک فی الجمعة المنعقدة و بین تشکیل جمعة اخری من دون فرسخ.</w:t>
      </w:r>
    </w:p>
    <w:p>
      <w:pPr>
        <w:pStyle w:val="BookText"/>
      </w:pPr>
      <w:r>
        <w:rPr>
          <w:rFonts w:ascii="IRNazanin" w:hAnsi="IRNazanin" w:eastAsia="IRNazanin" w:cs="IRNazanin"/>
          <w:lang w:bidi="fa-IR"/>
          <w:color w:val="111111"/>
          <w:sz w:val="28"/>
          <w:szCs w:val="28"/>
          <w:rtl/>
        </w:rPr>
        <w:t xml:space="preserve">أی و من زاد بعده عن موضع الجمعة بفرسخین تجب علیه إقامة الجمعة فی محلّه، أو فیما دون الفرسخ اذا أمکن حضور الاجتماع و الإمام الواجد للشرائط.</w:t>
      </w:r>
    </w:p>
    <w:p>
      <w:pPr>
        <w:pStyle w:val="BookText"/>
      </w:pPr>
      <w:r>
        <w:rPr>
          <w:rFonts w:ascii="IRNazanin" w:hAnsi="IRNazanin" w:eastAsia="IRNazanin" w:cs="IRNazanin"/>
          <w:lang w:bidi="fa-IR"/>
          <w:color w:val="111111"/>
          <w:sz w:val="28"/>
          <w:szCs w:val="28"/>
          <w:rtl/>
        </w:rPr>
        <w:t xml:space="preserve">یعنی لو لم یمکن للذین بعدوا عن موضع الجمعة بفرسخین إقامة الجمعة فی محلّهم أو بأقلّ من فرسخ فتسقط الجمعة عن ذمّتهم.</w:t>
      </w:r>
    </w:p>
    <w:p>
      <w:pPr>
        <w:pStyle w:val="BookText"/>
      </w:pPr>
      <w:r>
        <w:rPr>
          <w:rFonts w:ascii="IRNazanin" w:hAnsi="IRNazanin" w:eastAsia="IRNazanin" w:cs="IRNazanin"/>
          <w:lang w:bidi="fa-IR"/>
          <w:color w:val="111111"/>
          <w:sz w:val="28"/>
          <w:szCs w:val="28"/>
          <w:rtl/>
        </w:rPr>
        <w:t xml:space="preserve">قوله«لو»شرطیة یأتی جوابها بقوله«صحّت السابقة خاصّة و یعید اللاحقة ظهرا».و حاصله:أنه لو اقیمت الجمعتان فی أقلّ من فرسخ فکلّ من سبق بالإقامة تصحّ منه،و أمّا اللاحق فیجب علیه إعادة صلاة الظهر،أی یأتیها.</w:t>
      </w:r>
    </w:p>
    <w:p>
      <w:pPr>
        <w:pStyle w:val="BookText"/>
      </w:pPr>
      <w:r>
        <w:rPr>
          <w:rFonts w:ascii="IRNazanin" w:hAnsi="IRNazanin" w:eastAsia="IRNazanin" w:cs="IRNazanin"/>
          <w:lang w:bidi="fa-IR"/>
          <w:color w:val="111111"/>
          <w:sz w:val="28"/>
          <w:szCs w:val="28"/>
          <w:rtl/>
        </w:rPr>
        <w:t xml:space="preserve">قوله«السابقة»صفة للموصوف المقدّر و هو«الجمعة».یعنی صحّت صلاة الجمعة السابقة.</w:t>
      </w:r>
    </w:p>
    <w:p>
      <w:pPr>
        <w:pStyle w:val="BookText"/>
      </w:pPr>
      <w:r>
        <w:rPr>
          <w:rFonts w:ascii="IRNazanin" w:hAnsi="IRNazanin" w:eastAsia="IRNazanin" w:cs="IRNazanin"/>
          <w:lang w:bidi="fa-IR"/>
          <w:color w:val="111111"/>
          <w:sz w:val="28"/>
          <w:szCs w:val="28"/>
          <w:rtl/>
        </w:rPr>
        <w:t xml:space="preserve">هذا أیضا صفة لموصوف مقدّر و هو«الطائفة».یعنی تعید الطائفة اللاحقة، و لیس المراد من الإعادة معناه إتیان عمل مرّة اخری،بل المراد إتیان صلاة الظهر،و التعبیر بالإعادة لعلّه بإتیان البدل المحکوم بإعادة المبدل.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المشتبه(1)مع العلم به(2)فی الجملة،أمّا لو اشتبه(3)السبق و الاقتران وجب إعادة الجمعة مع بقاء وقتها خاصّة علی الأصحّ مجتمعین،أو متفرّقین بالمعتبر(4)،و الظهر(5)مع خروجه (و یحرم السفر)</w:t>
      </w:r>
    </w:p>
    <w:p>
      <w:pPr>
        <w:pStyle w:val="BookText"/>
      </w:pPr>
      <w:r>
        <w:rPr>
          <w:rFonts w:ascii="IRNazanin" w:hAnsi="IRNazanin" w:eastAsia="IRNazanin" w:cs="IRNazanin"/>
          <w:lang w:bidi="fa-IR"/>
          <w:color w:val="111111"/>
          <w:sz w:val="28"/>
          <w:szCs w:val="28"/>
          <w:rtl/>
        </w:rPr>
        <w:t xml:space="preserve">عطف علی اللاحقة فی قوله«و تعید اللاحقة».یعنی و کذا یجب علی الطائفة المشتبهة إعادة الظهر،و المراد من الطائفة المشتبهة کلا الطائفتین؛لأنّ کلیهما مشتبهة فی اللحوق فیأتیان ظهرا،و لا یجوز لهما إقامة الجمعة لوقوعها صحیحة، لکن لا یعلم بأنها من الاولی أو الثانیة.</w:t>
      </w:r>
    </w:p>
    <w:p>
      <w:pPr>
        <w:pStyle w:val="BookText"/>
      </w:pPr>
      <w:r>
        <w:rPr>
          <w:rFonts w:ascii="IRNazanin" w:hAnsi="IRNazanin" w:eastAsia="IRNazanin" w:cs="IRNazanin"/>
          <w:lang w:bidi="fa-IR"/>
          <w:color w:val="111111"/>
          <w:sz w:val="28"/>
          <w:szCs w:val="28"/>
          <w:rtl/>
        </w:rPr>
        <w:t xml:space="preserve">*من حواشی الکتاب:اذا لم تتعیّن السابقة ففیه قولان،أحدهما:قول الشیخ رحمه اللّه:إنّهم یصلّون الجمعة مع السعة(بمعنی أنّهم یقیمون جمعة واحدة جمیعا) لأنّه مع الحکم بإعادة الظهر کأن لم تصلّ فیهم جمعة،و لأنّ الصحّة مشروطة بعلم السبق و هو مفقود فانتفت بصحّة الثانی.و قول الفاضل بأنهم یصلّون الظهر، لأنهم قاطعون بجمعة صحیحة فکیف تعاد؟.(حاشیة سلطان العلماء رحمه اللّه).</w:t>
      </w:r>
    </w:p>
    <w:p>
      <w:pPr>
        <w:pStyle w:val="BookText"/>
      </w:pPr>
      <w:r>
        <w:rPr>
          <w:rFonts w:ascii="IRNazanin" w:hAnsi="IRNazanin" w:eastAsia="IRNazanin" w:cs="IRNazanin"/>
          <w:lang w:bidi="fa-IR"/>
          <w:color w:val="111111"/>
          <w:sz w:val="28"/>
          <w:szCs w:val="28"/>
          <w:rtl/>
        </w:rPr>
        <w:t xml:space="preserve">الضمیر فی قوله«به»یرجع الی اللحوق.یعنی اذا حصل العلم إجمالا بلحوق أحدهما و سبق الآخر یعیدان الظهر.</w:t>
      </w:r>
    </w:p>
    <w:p>
      <w:pPr>
        <w:pStyle w:val="BookText"/>
      </w:pPr>
      <w:r>
        <w:rPr>
          <w:rFonts w:ascii="IRNazanin" w:hAnsi="IRNazanin" w:eastAsia="IRNazanin" w:cs="IRNazanin"/>
          <w:lang w:bidi="fa-IR"/>
          <w:color w:val="111111"/>
          <w:sz w:val="28"/>
          <w:szCs w:val="28"/>
          <w:rtl/>
        </w:rPr>
        <w:t xml:space="preserve">هذا فرع آخر فی المسألة،و هو اشتباه اقتران الجمعتین و سبق أحدهما الآخر، ففی هذه الصورة تجب إعادة صلاة الجمعة لو کان الوقت باقیا بنحو الاجتماع بأن یقیموا جمیعا صلاة واحدة،أو أن تکون مسافة بینهما أزید من فرسخ،و یقیم کلّ منهما جمعة واحدة مستقلّة.</w:t>
      </w:r>
    </w:p>
    <w:p>
      <w:pPr>
        <w:pStyle w:val="BookText"/>
      </w:pPr>
      <w:r>
        <w:rPr>
          <w:rFonts w:ascii="IRNazanin" w:hAnsi="IRNazanin" w:eastAsia="IRNazanin" w:cs="IRNazanin"/>
          <w:lang w:bidi="fa-IR"/>
          <w:color w:val="111111"/>
          <w:sz w:val="28"/>
          <w:szCs w:val="28"/>
          <w:rtl/>
        </w:rPr>
        <w:t xml:space="preserve">بأن یتفرّقا بمقدار معتبر فی إقامة الجمعتین،و هو فرسخ بینهما.</w:t>
      </w:r>
    </w:p>
    <w:p>
      <w:pPr>
        <w:pStyle w:val="BookText"/>
      </w:pPr>
      <w:r>
        <w:rPr>
          <w:rFonts w:ascii="IRNazanin" w:hAnsi="IRNazanin" w:eastAsia="IRNazanin" w:cs="IRNazanin"/>
          <w:lang w:bidi="fa-IR"/>
          <w:color w:val="111111"/>
          <w:sz w:val="28"/>
          <w:szCs w:val="28"/>
          <w:rtl/>
        </w:rPr>
        <w:t xml:space="preserve">عطف علی الجمعة فی قوله«وجب إعادة الجمعة».یعنی لو خرج وقت الجمعة وجب إعادة الظهر لکلیهما.</w:t>
      </w:r>
    </w:p>
    <w:p>
      <w:pPr>
        <w:pStyle w:val="BookText"/>
      </w:pPr>
      <w:r>
        <w:rPr>
          <w:rFonts w:ascii="IRNazanin" w:hAnsi="IRNazanin" w:eastAsia="IRNazanin" w:cs="IRNazanin"/>
          <w:lang w:bidi="fa-IR"/>
          <w:color w:val="111111"/>
          <w:sz w:val="28"/>
          <w:szCs w:val="28"/>
          <w:rtl/>
        </w:rPr>
        <w:t xml:space="preserve">و الحاصل:أنّ فی المقام أربع مسائل:</w:t>
      </w:r>
    </w:p>
    <w:p>
      <w:pPr>
        <w:pStyle w:val="BookText"/>
      </w:pPr>
      <w:r>
        <w:rPr>
          <w:rFonts w:ascii="IRNazanin" w:hAnsi="IRNazanin" w:eastAsia="IRNazanin" w:cs="IRNazanin"/>
          <w:lang w:bidi="fa-IR"/>
          <w:color w:val="111111"/>
          <w:sz w:val="28"/>
          <w:szCs w:val="28"/>
          <w:rtl/>
        </w:rPr>
        <w:t xml:space="preserve">الاولی:هو الذی لم یشر إلیه الشارح رحمه اللّه،و هو اقتران الجمعتین فی فرسخ واحد، ففیه یحکم ببطلان کلیهما لعدم العلم بالسبق و استحالة الترجیح بلا مرجّح.</w:t>
      </w:r>
    </w:p>
    <w:p>
      <w:pPr>
        <w:pStyle w:val="BookText"/>
      </w:pPr>
      <w:r>
        <w:rPr>
          <w:rFonts w:ascii="IRNazanin" w:hAnsi="IRNazanin" w:eastAsia="IRNazanin" w:cs="IRNazanin"/>
          <w:lang w:bidi="fa-IR"/>
          <w:color w:val="111111"/>
          <w:sz w:val="28"/>
          <w:szCs w:val="28"/>
          <w:rtl/>
        </w:rPr>
        <w:t xml:space="preserve">الثانیة:اذا علم سبق إحداهما و لحوق الاخری فیحکم بصحّة الاولی و إعادة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مسافة(1)،أو الموجب(2)تقویتها (بعد الزوال علی المکلّف بها) (3) اختیارا لتفویته الواجب(4)و إن أمکنه إقامتها(5)فی طریقه،لأنّ تجویزه(6)علی تقدیره</w:t>
      </w:r>
    </w:p>
    <w:p>
      <w:pPr>
        <w:pStyle w:val="BookText"/>
      </w:pPr>
      <w:r>
        <w:rPr>
          <w:rFonts w:ascii="IRNazanin" w:hAnsi="IRNazanin" w:eastAsia="IRNazanin" w:cs="IRNazanin"/>
          <w:lang w:bidi="fa-IR"/>
          <w:color w:val="111111"/>
          <w:sz w:val="28"/>
          <w:szCs w:val="28"/>
          <w:rtl/>
        </w:rPr>
        <w:t xml:space="preserve">الظهر للطائفة الثانیة.</w:t>
      </w:r>
    </w:p>
    <w:p>
      <w:pPr>
        <w:pStyle w:val="BookText"/>
      </w:pPr>
      <w:r>
        <w:rPr>
          <w:rFonts w:ascii="IRNazanin" w:hAnsi="IRNazanin" w:eastAsia="IRNazanin" w:cs="IRNazanin"/>
          <w:lang w:bidi="fa-IR"/>
          <w:color w:val="111111"/>
          <w:sz w:val="28"/>
          <w:szCs w:val="28"/>
          <w:rtl/>
        </w:rPr>
        <w:t xml:space="preserve">الثالثة:اذا اشتبه اللحوق بین الجمعتین مع العلم بسبق إحداهما و لحوق الاخری إجمالا ففیه قولان:قول الشارح و الفاضل و جمع من الفقهاء بلزوم إعادة الظهر، و قول منسوب للشیخ رحمه اللّه بجواز الجمعة،کما أشار إلیها سلطان العلماء فی حاشیته المذکورة آنفا.</w:t>
      </w:r>
    </w:p>
    <w:p>
      <w:pPr>
        <w:pStyle w:val="BookText"/>
      </w:pPr>
      <w:r>
        <w:rPr>
          <w:rFonts w:ascii="IRNazanin" w:hAnsi="IRNazanin" w:eastAsia="IRNazanin" w:cs="IRNazanin"/>
          <w:lang w:bidi="fa-IR"/>
          <w:color w:val="111111"/>
          <w:sz w:val="28"/>
          <w:szCs w:val="28"/>
          <w:rtl/>
        </w:rPr>
        <w:t xml:space="preserve">الرابعة:اشتباه الاقتران من الجمعتین و السبق لإحداهما الاخری،ففیه یحکم بإقامة الجمعة لو لم یخرج وقتها،و یحکم بإعادة الظهر لو خرج وقت الجمعة،کما أوضحنا کلّ واحد من أقوال الشارح الثلاثة.</w:t>
      </w:r>
    </w:p>
    <w:p>
      <w:pPr>
        <w:pStyle w:val="BookText"/>
      </w:pPr>
      <w:r>
        <w:rPr>
          <w:rFonts w:ascii="IRNazanin" w:hAnsi="IRNazanin" w:eastAsia="IRNazanin" w:cs="IRNazanin"/>
          <w:lang w:bidi="fa-IR"/>
          <w:color w:val="111111"/>
          <w:sz w:val="28"/>
          <w:szCs w:val="28"/>
          <w:rtl/>
        </w:rPr>
        <w:t xml:space="preserve">یعنی اذا زال الظهر یوم الجمعة لا یجوز السفر لمن تجب علیه صلاة الجمعة بلا عذر شرعی،لأنّه اذا دخل وقت الجمعة تلزم علی ذمّته صلاة الجمعة،فکلّ ما ینافیها یحرم علیه،لأنّ الأمر بالشیء یقتضی النهی عن ضدّه،و لا فرق فی حرمة السفر حراما بین کونه بمقدار أربعة فراسخ بقصد الرجوع،أو أقلّ منه اذا کان السفر أقلّ من المقدار مانعا عن صلاة الجمعة،فکلاهما منافیان للجمعة،فالأول لکونه مسافرا لا تصحّ الجمعة منه،و الثانی لکونه مانعا منها.</w:t>
      </w:r>
    </w:p>
    <w:p>
      <w:pPr>
        <w:pStyle w:val="BookText"/>
      </w:pPr>
      <w:r>
        <w:rPr>
          <w:rFonts w:ascii="IRNazanin" w:hAnsi="IRNazanin" w:eastAsia="IRNazanin" w:cs="IRNazanin"/>
          <w:lang w:bidi="fa-IR"/>
          <w:color w:val="111111"/>
          <w:sz w:val="28"/>
          <w:szCs w:val="28"/>
          <w:rtl/>
        </w:rPr>
        <w:t xml:space="preserve">قوله«الموجب»صفة للموصوف المقدّر و هو السفر.یعنی أو السفر الموجب لتفویت الجمعة و لو لم یکن بمقدار المسافة.</w:t>
      </w:r>
    </w:p>
    <w:p>
      <w:pPr>
        <w:pStyle w:val="BookText"/>
      </w:pPr>
      <w:r>
        <w:rPr>
          <w:rFonts w:ascii="IRNazanin" w:hAnsi="IRNazanin" w:eastAsia="IRNazanin" w:cs="IRNazanin"/>
          <w:lang w:bidi="fa-IR"/>
          <w:color w:val="111111"/>
          <w:sz w:val="28"/>
          <w:szCs w:val="28"/>
          <w:rtl/>
        </w:rPr>
        <w:t xml:space="preserve">یعنی یحرم السفر بعد زوال الجمعة علی الذی تجب علیه الجمعة،بخلاف غیر المکلّف بها بالأعذار المذکورة:من الهمّ و المرض أو کونه امرأة،فلا یحرم السفر لهم.</w:t>
      </w:r>
    </w:p>
    <w:p>
      <w:pPr>
        <w:pStyle w:val="BookText"/>
      </w:pPr>
      <w:r>
        <w:rPr>
          <w:rFonts w:ascii="IRNazanin" w:hAnsi="IRNazanin" w:eastAsia="IRNazanin" w:cs="IRNazanin"/>
          <w:lang w:bidi="fa-IR"/>
          <w:color w:val="111111"/>
          <w:sz w:val="28"/>
          <w:szCs w:val="28"/>
          <w:rtl/>
        </w:rPr>
        <w:t xml:space="preserve">هذا تعلیل لحرمة سفره،و الضمیر فی«تفویته»یرجع الی المسافر،و المراد من الواجب هو صلاة الجمعة.</w:t>
      </w:r>
    </w:p>
    <w:p>
      <w:pPr>
        <w:pStyle w:val="BookText"/>
      </w:pPr>
      <w:r>
        <w:rPr>
          <w:rFonts w:ascii="IRNazanin" w:hAnsi="IRNazanin" w:eastAsia="IRNazanin" w:cs="IRNazanin"/>
          <w:lang w:bidi="fa-IR"/>
          <w:color w:val="111111"/>
          <w:sz w:val="28"/>
          <w:szCs w:val="28"/>
          <w:rtl/>
        </w:rPr>
        <w:t xml:space="preserve">یعنی و إن أمکن لذلک الشخص إقامة الجمعة مأموما أو إماما فی الطریق.</w:t>
      </w:r>
    </w:p>
    <w:p>
      <w:pPr>
        <w:pStyle w:val="BookText"/>
      </w:pPr>
      <w:r>
        <w:rPr>
          <w:rFonts w:ascii="IRNazanin" w:hAnsi="IRNazanin" w:eastAsia="IRNazanin" w:cs="IRNazanin"/>
          <w:lang w:bidi="fa-IR"/>
          <w:color w:val="111111"/>
          <w:sz w:val="28"/>
          <w:szCs w:val="28"/>
          <w:rtl/>
        </w:rPr>
        <w:t xml:space="preserve">الضمیر فی قوله«تجویزه»یرجع الی السفر،و الضمیر فی«تقدیره»یرجع الی إمکان إقامة الجمعة.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دوریّ(1).نعم یکفی ذلک(2)فی سفر قصیر لا یقصر فیه،مع احتمال(3) الجواز فیما لا قصر فیه مطلقا لعدم الفوات.و علی تقدیر المنع فی السفر الطویل(4)یکون عاصیا به(5)إلی محلّ لا یمکنه فیه العود إلیها،فتعتبر(6)</w:t>
      </w:r>
    </w:p>
    <w:p>
      <w:pPr>
        <w:pStyle w:val="BookText"/>
      </w:pPr>
      <w:r>
        <w:rPr>
          <w:rFonts w:ascii="IRNazanin" w:hAnsi="IRNazanin" w:eastAsia="IRNazanin" w:cs="IRNazanin"/>
          <w:lang w:bidi="fa-IR"/>
          <w:color w:val="111111"/>
          <w:sz w:val="28"/>
          <w:szCs w:val="28"/>
          <w:rtl/>
        </w:rPr>
        <w:t xml:space="preserve">قوله:«دوریّ»خبر«لأنّ»فی قوله:«لأنّ تجویزه...الی آخره».</w:t>
      </w:r>
    </w:p>
    <w:p>
      <w:pPr>
        <w:pStyle w:val="BookText"/>
      </w:pPr>
      <w:r>
        <w:rPr>
          <w:rFonts w:ascii="IRNazanin" w:hAnsi="IRNazanin" w:eastAsia="IRNazanin" w:cs="IRNazanin"/>
          <w:lang w:bidi="fa-IR"/>
          <w:color w:val="111111"/>
          <w:sz w:val="28"/>
          <w:szCs w:val="28"/>
          <w:rtl/>
        </w:rPr>
        <w:t xml:space="preserve">توضیح فی خصوص الدور:و هو الذی یلزم من وجوده عدمه،لأنّ السفر کان حراما،لفراره عن الواجب و هو الجمعة،فإذا أجزنا سفره لإقامة الجمعة فی السفر فیکون سفره جائزا غیر حرام،ففی السفر الجائز یکون مسافرا بسفر غیر حرام، الذی یجب علیه قصر الصلاة،و من کان یقصّر فی صلاته لا یجوز له صلاة الجمعة، فیلزم من وجود جواز الجمعة عدم جواز الجمعة،و هذا ما یقال:لزم من وجوده عدمه.</w:t>
      </w:r>
    </w:p>
    <w:p>
      <w:pPr>
        <w:pStyle w:val="BookText"/>
      </w:pPr>
      <w:r>
        <w:rPr>
          <w:rFonts w:ascii="IRNazanin" w:hAnsi="IRNazanin" w:eastAsia="IRNazanin" w:cs="IRNazanin"/>
          <w:lang w:bidi="fa-IR"/>
          <w:color w:val="111111"/>
          <w:sz w:val="28"/>
          <w:szCs w:val="28"/>
          <w:rtl/>
        </w:rPr>
        <w:t xml:space="preserve">المشار إلیه فی«ذلک»هو إمکان إقامة الجمعة فی السفر.یعنی إذا کان السفر أقلّ من المسافة و أمکنه إقامة الجمعة فلا مانع من سفره لعدم فوت الجمعة.</w:t>
      </w:r>
    </w:p>
    <w:p>
      <w:pPr>
        <w:pStyle w:val="BookText"/>
      </w:pPr>
      <w:r>
        <w:rPr>
          <w:rFonts w:ascii="IRNazanin" w:hAnsi="IRNazanin" w:eastAsia="IRNazanin" w:cs="IRNazanin"/>
          <w:lang w:bidi="fa-IR"/>
          <w:color w:val="111111"/>
          <w:sz w:val="28"/>
          <w:szCs w:val="28"/>
          <w:rtl/>
        </w:rPr>
        <w:t xml:space="preserve">یعنی یحتمل حکم الجواز فی السفر الذی لا یجوز قصر الصلاة فیه مطلقا،بلا فرق بین عدم القصر لعذر کونه معصیة،أو لکثیر السفر،أو لسائر الأعذار،لأنّ فی أمثال تلک الأسفار التی لا تقصر الصلاة فیها لا تفوت منه الصلاة لغرض إقامتها فی الطریق.</w:t>
      </w:r>
    </w:p>
    <w:p>
      <w:pPr>
        <w:pStyle w:val="BookText"/>
      </w:pPr>
      <w:r>
        <w:rPr>
          <w:rFonts w:ascii="IRNazanin" w:hAnsi="IRNazanin" w:eastAsia="IRNazanin" w:cs="IRNazanin"/>
          <w:lang w:bidi="fa-IR"/>
          <w:color w:val="111111"/>
          <w:sz w:val="28"/>
          <w:szCs w:val="28"/>
          <w:rtl/>
        </w:rPr>
        <w:t xml:space="preserve">یعنی أنّ المسافر الذی یمنع من سفره الی المحلّ البعید الذی لا یمکن له الرجوع الی صلاة الجمعة یکون سفره معصیة،فاذا بلغ ذلک المحلّ فلا یکون سفره بعده معصیة،فیلاحظ المسافة بعده،فلو کان بالمقدار الشرعی یجوز له القصر،مثلا اذا سافر من بلدة قم بعد زوال الجمعة الی بلدة طهران و وصل الی منطقة«المنظریة» فلو شاء أن یرجع الی صلاة الجمعة المنعقدة فی قم لا یدرکها،فبعد ذلک المکان لا یعدّ سفره معصیة،فیلاحظ المسافة بعده.</w:t>
      </w:r>
    </w:p>
    <w:p>
      <w:pPr>
        <w:pStyle w:val="BookText"/>
      </w:pPr>
      <w:r>
        <w:rPr>
          <w:rFonts w:ascii="IRNazanin" w:hAnsi="IRNazanin" w:eastAsia="IRNazanin" w:cs="IRNazanin"/>
          <w:lang w:bidi="fa-IR"/>
          <w:color w:val="111111"/>
          <w:sz w:val="28"/>
          <w:szCs w:val="28"/>
          <w:rtl/>
        </w:rPr>
        <w:t xml:space="preserve">الضمیر فی قوله«به»یرجع الی السفر،و فی قوله«لا یمکنه»یرجع الی المسافر، و فی قوله«إلیها»یرجع الی الجمعة.</w:t>
      </w:r>
    </w:p>
    <w:p>
      <w:pPr>
        <w:pStyle w:val="BookText"/>
      </w:pPr>
      <w:r>
        <w:rPr>
          <w:rFonts w:ascii="IRNazanin" w:hAnsi="IRNazanin" w:eastAsia="IRNazanin" w:cs="IRNazanin"/>
          <w:lang w:bidi="fa-IR"/>
          <w:color w:val="111111"/>
          <w:sz w:val="28"/>
          <w:szCs w:val="28"/>
          <w:rtl/>
        </w:rPr>
        <w:t xml:space="preserve">و فی بعض النسخ«یعتبر».یعنی فاعتبار المسافة الشرعیة بعد ذلک المکان کما مرّ.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المسافة حینئذ،و لو اضطرّ إلیه شرعا کالحجّ حیث یفوت الرفقة(1)،أو الجهاد(2)حیث لا یحتمل الحال(3)تأخیره،أو عقلا(4)بأداء التخلّف إلی فوات غرض یضرّ به فواته لم یحرم(5)،و التحریم علی تقدیره مؤکّد.و قد روی أنّ قوما سافروا کذلک(6)فخسف(7)بهم،و آخرون اضطرم(8) علیهم خباؤهم(9)من غیر أن یروا نارا.</w:t>
      </w:r>
    </w:p>
    <w:p>
      <w:pPr>
        <w:pStyle w:val="BookText"/>
      </w:pPr>
      <w:r>
        <w:rPr>
          <w:rFonts w:ascii="IRNazanin" w:hAnsi="IRNazanin" w:eastAsia="IRNazanin" w:cs="IRNazanin"/>
          <w:lang w:bidi="fa-IR"/>
          <w:color w:val="111111"/>
          <w:sz w:val="28"/>
          <w:szCs w:val="28"/>
          <w:rtl/>
        </w:rPr>
        <w:t xml:space="preserve">الرفقة.مثلث الأول و بسکون الفاء:جماعة المرافقین،جمعها:رفق و رفاق.</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قوله«أو الجهاد»عطف علی الحجّ،و مثال ثان للاضطرار الشرعی.</w:t>
      </w:r>
    </w:p>
    <w:p>
      <w:pPr>
        <w:pStyle w:val="BookText"/>
      </w:pPr>
      <w:r>
        <w:rPr>
          <w:rFonts w:ascii="IRNazanin" w:hAnsi="IRNazanin" w:eastAsia="IRNazanin" w:cs="IRNazanin"/>
          <w:lang w:bidi="fa-IR"/>
          <w:color w:val="111111"/>
          <w:sz w:val="28"/>
          <w:szCs w:val="28"/>
          <w:rtl/>
        </w:rPr>
        <w:t xml:space="preserve">یعنی أنّ أمر الجهاد یکون علی حال لا یجوز تأخیره،و الحال فاعل«یحتمل»، کما أنّ«تأخیره»مفعول له.و الضمیر فی«تأخیره»یرجع الی الجهاد.</w:t>
      </w:r>
    </w:p>
    <w:p>
      <w:pPr>
        <w:pStyle w:val="BookText"/>
      </w:pPr>
      <w:r>
        <w:rPr>
          <w:rFonts w:ascii="IRNazanin" w:hAnsi="IRNazanin" w:eastAsia="IRNazanin" w:cs="IRNazanin"/>
          <w:lang w:bidi="fa-IR"/>
          <w:color w:val="111111"/>
          <w:sz w:val="28"/>
          <w:szCs w:val="28"/>
          <w:rtl/>
        </w:rPr>
        <w:t xml:space="preserve">عطف علی قوله«شرعا».یعنی أنّ الاضطرار للسفر بعد زوال یوم الجمعة إمّا لعذر شرعیّ و قد مثّل له مثالین،أو عقلیّ مثل فوت غرض من أغراضه التی یضرّ فوتها.و الضمیر فی قوله«به»یرجع الی السفر،و الضمیر فی«فواته»یرجع الی الغرض.</w:t>
      </w:r>
    </w:p>
    <w:p>
      <w:pPr>
        <w:pStyle w:val="BookText"/>
      </w:pPr>
      <w:r>
        <w:rPr>
          <w:rFonts w:ascii="IRNazanin" w:hAnsi="IRNazanin" w:eastAsia="IRNazanin" w:cs="IRNazanin"/>
          <w:lang w:bidi="fa-IR"/>
          <w:color w:val="111111"/>
          <w:sz w:val="28"/>
          <w:szCs w:val="28"/>
          <w:rtl/>
        </w:rPr>
        <w:t xml:space="preserve">هذا جواب ل‍«لو»الشرطیة فی قوله«و لو اضطرّ إلیه...الی آخره».یعنی لو اضطرّ للسفر لعذر شرعیّ أو عقلیّ لا یحرم علیه السفر.</w:t>
      </w:r>
    </w:p>
    <w:p>
      <w:pPr>
        <w:pStyle w:val="BookText"/>
      </w:pPr>
      <w:r>
        <w:rPr>
          <w:rFonts w:ascii="IRNazanin" w:hAnsi="IRNazanin" w:eastAsia="IRNazanin" w:cs="IRNazanin"/>
          <w:lang w:bidi="fa-IR"/>
          <w:color w:val="111111"/>
          <w:sz w:val="28"/>
          <w:szCs w:val="28"/>
          <w:rtl/>
        </w:rPr>
        <w:t xml:space="preserve">المشار إلیه فی قوله«کذلک»هو بعد الزوال من یوم الجمعة.</w:t>
      </w:r>
    </w:p>
    <w:p>
      <w:pPr>
        <w:pStyle w:val="BookText"/>
      </w:pPr>
      <w:r>
        <w:rPr>
          <w:rFonts w:ascii="IRNazanin" w:hAnsi="IRNazanin" w:eastAsia="IRNazanin" w:cs="IRNazanin"/>
          <w:lang w:bidi="fa-IR"/>
          <w:color w:val="111111"/>
          <w:sz w:val="28"/>
          <w:szCs w:val="28"/>
          <w:rtl/>
        </w:rPr>
        <w:t xml:space="preserve">خسف بهم:أی ابتلعتهم الأرض.یقال:(خسف فلان فی الأرض)أی غاب فیها.(المنجد).</w:t>
      </w:r>
    </w:p>
    <w:p>
      <w:pPr>
        <w:pStyle w:val="BookText"/>
      </w:pPr>
      <w:r>
        <w:rPr>
          <w:rFonts w:ascii="IRNazanin" w:hAnsi="IRNazanin" w:eastAsia="IRNazanin" w:cs="IRNazanin"/>
          <w:lang w:bidi="fa-IR"/>
          <w:color w:val="111111"/>
          <w:sz w:val="28"/>
          <w:szCs w:val="28"/>
          <w:rtl/>
        </w:rPr>
        <w:t xml:space="preserve">اضطرم النار:اشتعل.(المنجد).</w:t>
      </w:r>
    </w:p>
    <w:p>
      <w:pPr>
        <w:pStyle w:val="BookText"/>
      </w:pPr>
      <w:r>
        <w:rPr>
          <w:rFonts w:ascii="IRNazanin" w:hAnsi="IRNazanin" w:eastAsia="IRNazanin" w:cs="IRNazanin"/>
          <w:lang w:bidi="fa-IR"/>
          <w:color w:val="111111"/>
          <w:sz w:val="28"/>
          <w:szCs w:val="28"/>
          <w:rtl/>
        </w:rPr>
        <w:t xml:space="preserve">الخباء:بکسر الخاء بعده الباء المفتوحة و بعدها الألف الممدودة آخره الهمزة.</w:t>
      </w:r>
    </w:p>
    <w:p>
      <w:pPr>
        <w:pStyle w:val="BookText"/>
      </w:pPr>
      <w:r>
        <w:rPr>
          <w:rFonts w:ascii="IRNazanin" w:hAnsi="IRNazanin" w:eastAsia="IRNazanin" w:cs="IRNazanin"/>
          <w:lang w:bidi="fa-IR"/>
          <w:color w:val="111111"/>
          <w:sz w:val="28"/>
          <w:szCs w:val="28"/>
          <w:rtl/>
        </w:rPr>
        <w:t xml:space="preserve">جمعه:أخبیة إمّا یعمل من وبر أو صوف أو شعر للسکن.(المنجد).و الروایتان منقولتان من کتاب البحار للمجلسی رحمه اللّه.</w:t>
      </w:r>
    </w:p>
    <w:p>
      <w:pPr>
        <w:pStyle w:val="BookText"/>
      </w:pPr>
      <w:r>
        <w:rPr>
          <w:rFonts w:ascii="IRNazanin" w:hAnsi="IRNazanin" w:eastAsia="IRNazanin" w:cs="IRNazanin"/>
          <w:lang w:bidi="fa-IR"/>
          <w:color w:val="111111"/>
          <w:sz w:val="28"/>
          <w:szCs w:val="28"/>
          <w:rtl/>
        </w:rPr>
        <w:t xml:space="preserve">1-روی:أنّ صیّادا کان یخرج فی الجمعة لا یحرّجه مکان الجمعة من الخروج فخسف به و ببغلته،فخرج الناس و قد ذهبت بغلته فی الأرض،فلم یبق منها إلاّ أذناها و ذنبها.(البحار:ج 89 ص 214).</w:t>
      </w:r>
    </w:p>
    <w:p>
      <w:pPr>
        <w:pStyle w:val="BookText"/>
      </w:pPr>
      <w:r>
        <w:rPr>
          <w:rFonts w:ascii="IRNazanin" w:hAnsi="IRNazanin" w:eastAsia="IRNazanin" w:cs="IRNazanin"/>
          <w:lang w:bidi="fa-IR"/>
          <w:color w:val="111111"/>
          <w:sz w:val="28"/>
          <w:szCs w:val="28"/>
          <w:rtl/>
        </w:rPr>
        <w:t xml:space="preserve">2-و روی:أنّ قوما خرجوا الی سفر حین حضرت الجمعة،فاضطرم علیهم خباؤهم نارا من غیر نار یرونها.(نفس المصدر السابق).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75" w:name="pg19899_254059"/>
    <w:bookmarkEnd w:id="75"/>
    <w:p>
      <w:pPr>
        <w:pStyle w:val="Heading5"/>
      </w:pPr>
      <w:bookmarkStart w:id="258" w:name="_Toc111"/>
      <w:r>
        <w:t>یزاد فی نافلة الجمعة أربع رکعات</w:t>
      </w:r>
      <w:bookmarkEnd w:id="258"/>
    </w:p>
    <w:p>
      <w:pPr>
        <w:pStyle w:val="BookText"/>
      </w:pPr>
      <w:r>
        <w:rPr>
          <w:rFonts w:ascii="IRNazanin" w:hAnsi="IRNazanin" w:eastAsia="IRNazanin" w:cs="IRNazanin"/>
          <w:lang w:bidi="fa-IR"/>
          <w:color w:val="111111"/>
          <w:sz w:val="28"/>
          <w:szCs w:val="28"/>
          <w:rtl/>
        </w:rPr>
        <w:t xml:space="preserve">(و یزاد فی نافلتها) عن غیرها من الأیّام (أربع رکعات) مضافة إلی نافلة الظهرین،یصیر الجمیع عشرین کلّها للجمعة(1)فیها، (و الأفضل جعلها) أی العشرین (سداس) (2)مفرّقة ستا ستا (فی الأوقات(3)الثلاثة المعهودة) و هی:انبساط الشمس بمقدار ما یذهب شعاعها(4)، و ارتفاعها(5)،و قیامها(6)وسط النهار قبل الزوال، (و رکعتان) و هما الباقیتان من العشرین عن الأوقات(7)الثلاثة</w:t>
      </w:r>
    </w:p>
    <w:p>
      <w:pPr>
        <w:pStyle w:val="BookText"/>
      </w:pPr>
      <w:r>
        <w:rPr>
          <w:rFonts w:ascii="IRNazanin" w:hAnsi="IRNazanin" w:eastAsia="IRNazanin" w:cs="IRNazanin"/>
          <w:lang w:bidi="fa-IR"/>
          <w:color w:val="111111"/>
          <w:sz w:val="28"/>
          <w:szCs w:val="28"/>
          <w:rtl/>
        </w:rPr>
        <w:t xml:space="preserve">أذناها و ذنبها.(البحار:ج 89 ص 214).</w:t>
      </w:r>
    </w:p>
    <w:p>
      <w:pPr>
        <w:pStyle w:val="BookText"/>
      </w:pPr>
      <w:r>
        <w:rPr>
          <w:rFonts w:ascii="IRNazanin" w:hAnsi="IRNazanin" w:eastAsia="IRNazanin" w:cs="IRNazanin"/>
          <w:lang w:bidi="fa-IR"/>
          <w:color w:val="111111"/>
          <w:sz w:val="28"/>
          <w:szCs w:val="28"/>
          <w:rtl/>
        </w:rPr>
        <w:t xml:space="preserve">2-و روی:أنّ قوما خرجوا الی سفر حین حضرت الجمعة،فاضطرم علیهم خباؤهم نارا من غیر نار یرونها.(نفس المصدر السابق).</w:t>
      </w:r>
    </w:p>
    <w:p>
      <w:pPr>
        <w:pStyle w:val="BookText"/>
      </w:pPr>
      <w:r>
        <w:rPr>
          <w:rFonts w:ascii="IRNazanin" w:hAnsi="IRNazanin" w:eastAsia="IRNazanin" w:cs="IRNazanin"/>
          <w:lang w:bidi="fa-IR"/>
          <w:color w:val="111111"/>
          <w:sz w:val="28"/>
          <w:szCs w:val="28"/>
          <w:rtl/>
        </w:rPr>
        <w:t xml:space="preserve">یعنی کلّ الرکعات العشرین للجمعة فی یوم الجمعة،فلا فرق بین المصلّی صلاة الجمعة و غیره،و تجوز فی النیة أن ینوی کلّها للجمعة،أو أن ینوی ثمان للظهر و ثمان للعصر و أربعا للجمعة.لکنّ التقسیم الآتی یدلّ علی کون العشرین کلّها نافلة للجمعة،فلا نافلة للظهرین فی یوم الجمعة.</w:t>
      </w:r>
    </w:p>
    <w:p>
      <w:pPr>
        <w:pStyle w:val="BookText"/>
      </w:pPr>
      <w:r>
        <w:rPr>
          <w:rFonts w:ascii="IRNazanin" w:hAnsi="IRNazanin" w:eastAsia="IRNazanin" w:cs="IRNazanin"/>
          <w:lang w:bidi="fa-IR"/>
          <w:color w:val="111111"/>
          <w:sz w:val="28"/>
          <w:szCs w:val="28"/>
          <w:rtl/>
        </w:rPr>
        <w:t xml:space="preserve">المراد من السداس تفریق العشرین ستة ستة.</w:t>
      </w:r>
    </w:p>
    <w:p>
      <w:pPr>
        <w:pStyle w:val="BookText"/>
      </w:pPr>
      <w:r>
        <w:rPr>
          <w:rFonts w:ascii="IRNazanin" w:hAnsi="IRNazanin" w:eastAsia="IRNazanin" w:cs="IRNazanin"/>
          <w:lang w:bidi="fa-IR"/>
          <w:color w:val="111111"/>
          <w:sz w:val="28"/>
          <w:szCs w:val="28"/>
          <w:rtl/>
        </w:rPr>
        <w:t xml:space="preserve">ظرف لجعل العشرین سداسا،بأن یجعل کلّ ستة منها فی وقت من الأوقات المعهودة التی سیشیر إلیها الشارح رحمه اللّه قریبا.</w:t>
      </w:r>
    </w:p>
    <w:p>
      <w:pPr>
        <w:pStyle w:val="BookText"/>
      </w:pPr>
      <w:r>
        <w:rPr>
          <w:rFonts w:ascii="IRNazanin" w:hAnsi="IRNazanin" w:eastAsia="IRNazanin" w:cs="IRNazanin"/>
          <w:lang w:bidi="fa-IR"/>
          <w:color w:val="111111"/>
          <w:sz w:val="28"/>
          <w:szCs w:val="28"/>
          <w:rtl/>
        </w:rPr>
        <w:t xml:space="preserve">الشعاع-بضمّ الشین-:ضوء الشمس الذی تراه کأنّه حبال ممتدّة،جمعه أشعّة.(المنجد).هذا أوّل الأوقات الثلاثة التی یستحبّ إتیان ستّ رکعات من العشرین فیها.</w:t>
      </w:r>
    </w:p>
    <w:p>
      <w:pPr>
        <w:pStyle w:val="BookText"/>
      </w:pPr>
      <w:r>
        <w:rPr>
          <w:rFonts w:ascii="IRNazanin" w:hAnsi="IRNazanin" w:eastAsia="IRNazanin" w:cs="IRNazanin"/>
          <w:lang w:bidi="fa-IR"/>
          <w:color w:val="111111"/>
          <w:sz w:val="28"/>
          <w:szCs w:val="28"/>
          <w:rtl/>
        </w:rPr>
        <w:t xml:space="preserve">و هذا هو الثانی من الأوقات المعهودة،فاذا ارتفع شمس یوم الجمعة یأتی بستّ رکعات ثانیة.</w:t>
      </w:r>
    </w:p>
    <w:p>
      <w:pPr>
        <w:pStyle w:val="BookText"/>
      </w:pPr>
      <w:r>
        <w:rPr>
          <w:rFonts w:ascii="IRNazanin" w:hAnsi="IRNazanin" w:eastAsia="IRNazanin" w:cs="IRNazanin"/>
          <w:lang w:bidi="fa-IR"/>
          <w:color w:val="111111"/>
          <w:sz w:val="28"/>
          <w:szCs w:val="28"/>
          <w:rtl/>
        </w:rPr>
        <w:t xml:space="preserve">بالرفع،عطفا علی ارتفاعها،و هذا هو الثالث من الأوقات،و هو قیام الشمس فی وسط النهار،لکن قبل أن تزول،فیأتی بستّ رکعات ثالثة،فذلک ثمانی عشرة،و سیشیر الی الرکعتین الأخیرتین بقوله«و رکعتان».</w:t>
      </w:r>
    </w:p>
    <w:p>
      <w:pPr>
        <w:pStyle w:val="BookText"/>
      </w:pPr>
      <w:r>
        <w:rPr>
          <w:rFonts w:ascii="IRNazanin" w:hAnsi="IRNazanin" w:eastAsia="IRNazanin" w:cs="IRNazanin"/>
          <w:lang w:bidi="fa-IR"/>
          <w:color w:val="111111"/>
          <w:sz w:val="28"/>
          <w:szCs w:val="28"/>
          <w:rtl/>
        </w:rPr>
        <w:t xml:space="preserve">یعنی و الرکعتان الباقیتان من الرکعات المنقسمة الی الأوقات الثلاثة یأتی بهما عند الزوال.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تفعل(1) (عند الزوال) بعده(2)علی الأفضل،أو قبله بیسیر(3)علی روایة، و دون(4)بسطها کذلک جعل ستّ الانبساط بین الفریضتین،و دونه(5) فعلها أجمع یوم الجمعة کیف اتفق، (و المزاحم) (6)فی الجمعة</w:t>
      </w:r>
    </w:p>
    <w:p>
      <w:pPr>
        <w:pStyle w:val="BookText"/>
      </w:pPr>
      <w:r>
        <w:rPr>
          <w:rFonts w:ascii="IRNazanin" w:hAnsi="IRNazanin" w:eastAsia="IRNazanin" w:cs="IRNazanin"/>
          <w:lang w:bidi="fa-IR"/>
          <w:color w:val="111111"/>
          <w:sz w:val="28"/>
          <w:szCs w:val="28"/>
          <w:rtl/>
        </w:rPr>
        <w:t xml:space="preserve">قوله«تفعل»بصیغة المجهول،و نائب الفاعل مستتر یرجع الی الرکعتین، و الأجود التعبیر عنه بصیغة التثنیة،لکن أفردهما باعتبارهما صلاة واحدة.</w:t>
      </w:r>
    </w:p>
    <w:p>
      <w:pPr>
        <w:pStyle w:val="BookText"/>
      </w:pPr>
      <w:r>
        <w:rPr>
          <w:rFonts w:ascii="IRNazanin" w:hAnsi="IRNazanin" w:eastAsia="IRNazanin" w:cs="IRNazanin"/>
          <w:lang w:bidi="fa-IR"/>
          <w:color w:val="111111"/>
          <w:sz w:val="28"/>
          <w:szCs w:val="28"/>
          <w:rtl/>
        </w:rPr>
        <w:t xml:space="preserve">أی بعد الزوال أفضل،و فی مقابله المرویّ:إتیانهما قبل الزوال آنا،کما سیشیر إلیه.</w:t>
      </w:r>
    </w:p>
    <w:p>
      <w:pPr>
        <w:pStyle w:val="BookText"/>
      </w:pPr>
      <w:r>
        <w:rPr>
          <w:rFonts w:ascii="IRNazanin" w:hAnsi="IRNazanin" w:eastAsia="IRNazanin" w:cs="IRNazanin"/>
          <w:lang w:bidi="fa-IR"/>
          <w:color w:val="111111"/>
          <w:sz w:val="28"/>
          <w:szCs w:val="28"/>
          <w:rtl/>
        </w:rPr>
        <w:t xml:space="preserve">أی قبل الزوال بقلیل من الآنات،استنادا الی روایة منقولة فی الوسائل:</w:t>
      </w:r>
    </w:p>
    <w:p>
      <w:pPr>
        <w:pStyle w:val="BookText"/>
      </w:pPr>
      <w:r>
        <w:rPr>
          <w:rFonts w:ascii="IRNazanin" w:hAnsi="IRNazanin" w:eastAsia="IRNazanin" w:cs="IRNazanin"/>
          <w:lang w:bidi="fa-IR"/>
          <w:color w:val="111111"/>
          <w:sz w:val="28"/>
          <w:szCs w:val="28"/>
          <w:rtl/>
        </w:rPr>
        <w:t xml:space="preserve">عن علی بن جعفر عن أخیه موسی علیه السّلام قال:سألته عن رکعتی الزوال یوم الجمعة قبل الأذان أو بعده؟قال:قبل الأذان.(الوسائل:ج 5 ص 22 ب 11 من أبواب صلاة الجمعة ح 2).</w:t>
      </w:r>
    </w:p>
    <w:p>
      <w:pPr>
        <w:pStyle w:val="BookText"/>
      </w:pPr>
      <w:r>
        <w:rPr>
          <w:rFonts w:ascii="IRNazanin" w:hAnsi="IRNazanin" w:eastAsia="IRNazanin" w:cs="IRNazanin"/>
          <w:lang w:bidi="fa-IR"/>
          <w:color w:val="111111"/>
          <w:sz w:val="28"/>
          <w:szCs w:val="28"/>
          <w:rtl/>
        </w:rPr>
        <w:t xml:space="preserve">أی الأقلّ من حیث الفضیلة بالنسبة الی البسط المذکور إتیان الستّ التی جعلت فی وقت انبساط شمس یوم الجمعة بین فریضة الظهر أو الجمعة و فریضة العصر.</w:t>
      </w:r>
    </w:p>
    <w:p>
      <w:pPr>
        <w:pStyle w:val="BookText"/>
      </w:pPr>
      <w:r>
        <w:rPr>
          <w:rFonts w:ascii="IRNazanin" w:hAnsi="IRNazanin" w:eastAsia="IRNazanin" w:cs="IRNazanin"/>
          <w:lang w:bidi="fa-IR"/>
          <w:color w:val="111111"/>
          <w:sz w:val="28"/>
          <w:szCs w:val="28"/>
          <w:rtl/>
        </w:rPr>
        <w:t xml:space="preserve">الضمیر فی«دونه»یرجع الی قوله«جعل ستّ الانبساط».یعنی أنّ الأقلّ فضیلة من القسمین المذکورین فعل الرکعات العشر فی یوم الجمعة کیف اتفق.</w:t>
      </w:r>
    </w:p>
    <w:p>
      <w:pPr>
        <w:pStyle w:val="BookText"/>
      </w:pPr>
      <w:r>
        <w:rPr>
          <w:rFonts w:ascii="IRNazanin" w:hAnsi="IRNazanin" w:eastAsia="IRNazanin" w:cs="IRNazanin"/>
          <w:lang w:bidi="fa-IR"/>
          <w:color w:val="111111"/>
          <w:sz w:val="28"/>
          <w:szCs w:val="28"/>
          <w:rtl/>
        </w:rPr>
        <w:t xml:space="preserve">قوله«المزاحم»بصیغة اسم المفعول،و هو الذی یمنع من أن یسجد علی الأرض بسبب کثرة الحاضرین و ضیق المکان،أو عدم رعایة الذین کانوا فی الصفّ المقدّم له،فحینئذ یصبر الی أن یقوموا فیتمکّن من السجود علی الأرض،ثمّ یقوم و یدرک الجماعة عند القیام أو عند الرکوع،و لو لم یدرکهم الی بعد قیامهم من الرکوع فهو یرکع بنفسه و یلتحق بالجماعة و لو عند سجودهم،و تصحّ صلاة ذلک الشخص،و لو لم یمکن له أن یسجد السجدتین حتّی قاموا و رکعوا و سجدوا فاذا تمکّن هو أیضا من السجدتین معهم فلا مانع أیضا من أن ینوی السجدتین للرکعة الاولی،أو یطلق و یقوم و یأتی بالرکعة الباقیة،لأنه إذا أدرک الرکعة تصحّ صلاته، لکن لو لم یدرک السجدتین مع الرکعة الثانیة للإمام تبطل صلاته.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السجود) (1)فی الرکعة الاولی (یسجد) بعد قیامهم عنه(2)، (و یلتحق) و لو(3)بعد الرکوع، (فإن لم یتمکّن منه(4)) إلی أن سجد الإمام فی الثانیة،و (سجد مع ثانیة الإمام نوی بهما) (5)الرکعة (الاولی) لأنّه لم یسجد لها بعد،أو یطلق(6)فتنصرفان إلی ما فی ذمّته.</w:t>
      </w:r>
    </w:p>
    <w:p>
      <w:pPr>
        <w:pStyle w:val="BookText"/>
      </w:pPr>
      <w:r>
        <w:rPr>
          <w:rFonts w:ascii="IRNazanin" w:hAnsi="IRNazanin" w:eastAsia="IRNazanin" w:cs="IRNazanin"/>
          <w:lang w:bidi="fa-IR"/>
          <w:color w:val="111111"/>
          <w:sz w:val="28"/>
          <w:szCs w:val="28"/>
          <w:rtl/>
        </w:rPr>
        <w:t xml:space="preserve">و لو نوی بهما الثانیة بطلت الصلاة لزیادة الرکن فی غیر محلّه(7)،و کذا لو زوحم(8)عن رکوع الاولی و سجودها،</w:t>
      </w:r>
    </w:p>
    <w:p>
      <w:pPr>
        <w:pStyle w:val="BookText"/>
      </w:pPr>
      <w:r>
        <w:rPr>
          <w:rFonts w:ascii="IRNazanin" w:hAnsi="IRNazanin" w:eastAsia="IRNazanin" w:cs="IRNazanin"/>
          <w:lang w:bidi="fa-IR"/>
          <w:color w:val="111111"/>
          <w:sz w:val="28"/>
          <w:szCs w:val="28"/>
          <w:rtl/>
        </w:rPr>
        <w:t xml:space="preserve">الجارّ یتعلّق بالمزاحم،أی الذی لا یمکنه إتیان السجدتین فی الرکعة الاولی.</w:t>
      </w:r>
    </w:p>
    <w:p>
      <w:pPr>
        <w:pStyle w:val="BookText"/>
      </w:pPr>
      <w:r>
        <w:rPr>
          <w:rFonts w:ascii="IRNazanin" w:hAnsi="IRNazanin" w:eastAsia="IRNazanin" w:cs="IRNazanin"/>
          <w:lang w:bidi="fa-IR"/>
          <w:color w:val="111111"/>
          <w:sz w:val="28"/>
          <w:szCs w:val="28"/>
          <w:rtl/>
        </w:rPr>
        <w:t xml:space="preserve">الضمیر فی قوله«عنه»یرجع الی السجود.و الضمیر فی«قیامهم»یرجع الی الجماعة الحاضرة.</w:t>
      </w:r>
    </w:p>
    <w:p>
      <w:pPr>
        <w:pStyle w:val="BookText"/>
      </w:pPr>
      <w:r>
        <w:rPr>
          <w:rFonts w:ascii="IRNazanin" w:hAnsi="IRNazanin" w:eastAsia="IRNazanin" w:cs="IRNazanin"/>
          <w:lang w:bidi="fa-IR"/>
          <w:color w:val="111111"/>
          <w:sz w:val="28"/>
          <w:szCs w:val="28"/>
          <w:rtl/>
        </w:rPr>
        <w:t xml:space="preserve">قوله«و لو»وصلیة.یعنی یلتحق المزاحم بالجماعة و لو بعد قیامهم من رکوع الرکعة الثانیة،فإنّه یرکع بنفسه و یلحقهم عند السجود و تصحّ صلاته.</w:t>
      </w:r>
    </w:p>
    <w:p>
      <w:pPr>
        <w:pStyle w:val="BookText"/>
      </w:pPr>
      <w:r>
        <w:rPr>
          <w:rFonts w:ascii="IRNazanin" w:hAnsi="IRNazanin" w:eastAsia="IRNazanin" w:cs="IRNazanin"/>
          <w:lang w:bidi="fa-IR"/>
          <w:color w:val="111111"/>
          <w:sz w:val="28"/>
          <w:szCs w:val="28"/>
          <w:rtl/>
        </w:rPr>
        <w:t xml:space="preserve">الضمیر فی قوله«منه»یرجع الی السجود،و فاعل«یتمکّن»مستتر یرجع الی المزاحم.یعنی لم یمکنه إتیان السجدتین الاولتین الی أن یسجد الإمام السجدتین الأخیرتین.</w:t>
      </w:r>
    </w:p>
    <w:p>
      <w:pPr>
        <w:pStyle w:val="BookText"/>
      </w:pPr>
      <w:r>
        <w:rPr>
          <w:rFonts w:ascii="IRNazanin" w:hAnsi="IRNazanin" w:eastAsia="IRNazanin" w:cs="IRNazanin"/>
          <w:lang w:bidi="fa-IR"/>
          <w:color w:val="111111"/>
          <w:sz w:val="28"/>
          <w:szCs w:val="28"/>
          <w:rtl/>
        </w:rPr>
        <w:t xml:space="preserve">أی نوی المزاحم السجدتین المأتیّتین للرکعة الاولی.</w:t>
      </w:r>
    </w:p>
    <w:p>
      <w:pPr>
        <w:pStyle w:val="BookText"/>
      </w:pPr>
      <w:r>
        <w:rPr>
          <w:rFonts w:ascii="IRNazanin" w:hAnsi="IRNazanin" w:eastAsia="IRNazanin" w:cs="IRNazanin"/>
          <w:lang w:bidi="fa-IR"/>
          <w:color w:val="111111"/>
          <w:sz w:val="28"/>
          <w:szCs w:val="28"/>
          <w:rtl/>
        </w:rPr>
        <w:t xml:space="preserve">بمعنی أنه یطلق السجدتین بدون أن ینوی للأولی أو للثانیة فتنصرفان للأولی.</w:t>
      </w:r>
    </w:p>
    <w:p>
      <w:pPr>
        <w:pStyle w:val="BookText"/>
      </w:pPr>
      <w:r>
        <w:rPr>
          <w:rFonts w:ascii="IRNazanin" w:hAnsi="IRNazanin" w:eastAsia="IRNazanin" w:cs="IRNazanin"/>
          <w:lang w:bidi="fa-IR"/>
          <w:color w:val="111111"/>
          <w:sz w:val="28"/>
          <w:szCs w:val="28"/>
          <w:rtl/>
        </w:rPr>
        <w:t xml:space="preserve">لأنّ ذلک الشخص نوی السجدتین للرکعة الثانیة و حصلت الزیادة الرکنیة المبطلة؛لأنه لم یسجد للرکعة الاولی،فنیّتهما للثانیة هی الزیادة للسجدتین.</w:t>
      </w:r>
    </w:p>
    <w:p>
      <w:pPr>
        <w:pStyle w:val="BookText"/>
      </w:pPr>
      <w:r>
        <w:rPr>
          <w:rFonts w:ascii="IRNazanin" w:hAnsi="IRNazanin" w:eastAsia="IRNazanin" w:cs="IRNazanin"/>
          <w:lang w:bidi="fa-IR"/>
          <w:color w:val="111111"/>
          <w:sz w:val="28"/>
          <w:szCs w:val="28"/>
          <w:rtl/>
        </w:rPr>
        <w:t xml:space="preserve">هذه مسألة اخری،و هی کون المزاحم غیر متمکّن من إتیان الرکوع أیضا، مثل السجود للرکعة الاولی،فحکم ذلک مثل السابق،بأنه یرکع و یسجد السجدتین للرکعة الاولی ثمّ یلتحق بالجماعة فی الرکعة الثانیة.</w:t>
      </w:r>
    </w:p>
    <w:p>
      <w:pPr>
        <w:pStyle w:val="BookText"/>
      </w:pPr>
      <w:r>
        <w:rPr>
          <w:rFonts w:ascii="IRNazanin" w:hAnsi="IRNazanin" w:eastAsia="IRNazanin" w:cs="IRNazanin"/>
          <w:lang w:bidi="fa-IR"/>
          <w:color w:val="111111"/>
          <w:sz w:val="28"/>
          <w:szCs w:val="28"/>
          <w:rtl/>
        </w:rPr>
        <w:t xml:space="preserve">و اعلم أنّ الحکم فی مسألة الجمعة غیر الحکم فی مسائل الصلاة جماعة،فإنّ المأموم لو کان غیر متمکّن من الرکوع فی الاولی فأدرکه فی الثانیة فإنّها تحسب له الرکعة الاولی لا الثانیة.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76" w:name="pg19899_254062"/>
    <w:bookmarkEnd w:id="76"/>
    <w:p>
      <w:pPr>
        <w:pStyle w:val="BookText"/>
      </w:pPr>
      <w:r>
        <w:rPr>
          <w:rFonts w:ascii="IRNazanin" w:hAnsi="IRNazanin" w:eastAsia="IRNazanin" w:cs="IRNazanin"/>
          <w:lang w:bidi="fa-IR"/>
          <w:color w:val="111111"/>
          <w:sz w:val="28"/>
          <w:szCs w:val="28"/>
          <w:rtl/>
        </w:rPr>
        <w:t xml:space="preserve">فإن لم یدرکهما(1)مع ثانیة الإمام فاتت الجمعة لاشتراط إدراک رکعة منها(2)معه،و استأنف الظهر مع احتمال العدول(3)لانعقادها صحیحة، و النهی عن قطعها مع إمکان صحّتها.</w:t>
      </w:r>
    </w:p>
    <w:p>
      <w:pPr>
        <w:pStyle w:val="Heading4"/>
      </w:pPr>
      <w:bookmarkStart w:id="259" w:name="_Toc112"/>
      <w:r>
        <w:t>صلاة العیدین</w:t>
      </w:r>
      <w:bookmarkEnd w:id="259"/>
    </w:p>
    <w:p>
      <w:pPr>
        <w:pStyle w:val="Heading5"/>
      </w:pPr>
      <w:bookmarkStart w:id="260" w:name="_Toc113"/>
      <w:r>
        <w:t>اشارة</w:t>
      </w:r>
      <w:bookmarkEnd w:id="260"/>
    </w:p>
    <w:p>
      <w:pPr>
        <w:pStyle w:val="BookText"/>
      </w:pPr>
      <w:r>
        <w:rPr>
          <w:rFonts w:ascii="IRNazanin" w:hAnsi="IRNazanin" w:eastAsia="IRNazanin" w:cs="IRNazanin"/>
          <w:lang w:bidi="fa-IR"/>
          <w:color w:val="111111"/>
          <w:sz w:val="28"/>
          <w:szCs w:val="28"/>
          <w:rtl/>
        </w:rPr>
        <w:t xml:space="preserve">(و منها:(4)صلاة العیدین)</w:t>
      </w:r>
    </w:p>
    <w:p>
      <w:pPr>
        <w:pStyle w:val="BookText"/>
      </w:pPr>
      <w:r>
        <w:rPr>
          <w:rFonts w:ascii="IRNazanin" w:hAnsi="IRNazanin" w:eastAsia="IRNazanin" w:cs="IRNazanin"/>
          <w:lang w:bidi="fa-IR"/>
          <w:color w:val="111111"/>
          <w:sz w:val="28"/>
          <w:szCs w:val="28"/>
          <w:rtl/>
        </w:rPr>
        <w:t xml:space="preserve">واحدهما(5)عید مشتقّ من العود لکثرة(6)عوائد اللّه تعالی فیه</w:t>
      </w:r>
    </w:p>
    <w:p>
      <w:pPr>
        <w:pStyle w:val="BookText"/>
      </w:pPr>
      <w:r>
        <w:rPr>
          <w:rFonts w:ascii="IRNazanin" w:hAnsi="IRNazanin" w:eastAsia="IRNazanin" w:cs="IRNazanin"/>
          <w:lang w:bidi="fa-IR"/>
          <w:color w:val="111111"/>
          <w:sz w:val="28"/>
          <w:szCs w:val="28"/>
          <w:rtl/>
        </w:rPr>
        <w:t xml:space="preserve">الضمیر المثنّی فی قوله«فإن لم یدرکهما»یرجع الی السجدتین،و هذا الکلام یرتبط بالمسألة الاولی،و هی عدم التمکّن من إتیان السجدتین مع الإمام،فإنّ المأموم المزاحم اذا لم یدرک السجدتین مع سجدتی الإمام للثانیة فیحکم ببطلان صلاة الجمعة منه،لأنه یشترط فی صحّة الجمعة إدراک الرکعة کاملة مع الجماعة، لأنّ الجماعة شرط فی صحّة الجمعة،و لا تقاس مع سائر الصلوات بأنّه اذا أدرک الإمام فی الرکوع یکفی فی صحّة صلاته.</w:t>
      </w:r>
    </w:p>
    <w:p>
      <w:pPr>
        <w:pStyle w:val="BookText"/>
      </w:pPr>
      <w:r>
        <w:rPr>
          <w:rFonts w:ascii="IRNazanin" w:hAnsi="IRNazanin" w:eastAsia="IRNazanin" w:cs="IRNazanin"/>
          <w:lang w:bidi="fa-IR"/>
          <w:color w:val="111111"/>
          <w:sz w:val="28"/>
          <w:szCs w:val="28"/>
          <w:rtl/>
        </w:rPr>
        <w:t xml:space="preserve">الضمیر فی قوله«منها»یرجع الی الجمعة،و فی«معه»یرجع الی الإمام.</w:t>
      </w:r>
    </w:p>
    <w:p>
      <w:pPr>
        <w:pStyle w:val="BookText"/>
      </w:pPr>
      <w:r>
        <w:rPr>
          <w:rFonts w:ascii="IRNazanin" w:hAnsi="IRNazanin" w:eastAsia="IRNazanin" w:cs="IRNazanin"/>
          <w:lang w:bidi="fa-IR"/>
          <w:color w:val="111111"/>
          <w:sz w:val="28"/>
          <w:szCs w:val="28"/>
          <w:rtl/>
        </w:rPr>
        <w:t xml:space="preserve">یعنی یحتمل أن یحکم بجواز عدوله قلبا الی الظهر،للنهی عن قطع الصلاة مع إمکان صحّتها،و الضمیران فی«قطعها»و«صحّتها»یرجعان الی الصلاة.</w:t>
      </w:r>
    </w:p>
    <w:p>
      <w:pPr>
        <w:pStyle w:val="BookText"/>
      </w:pPr>
      <w:r>
        <w:rPr>
          <w:rFonts w:ascii="IRNazanin" w:hAnsi="IRNazanin" w:eastAsia="IRNazanin" w:cs="IRNazanin"/>
          <w:lang w:bidi="fa-IR"/>
          <w:color w:val="111111"/>
          <w:sz w:val="28"/>
          <w:szCs w:val="28"/>
          <w:rtl/>
        </w:rPr>
        <w:t xml:space="preserve">صلاة العیدین</w:t>
      </w:r>
    </w:p>
    <w:p>
      <w:pPr>
        <w:pStyle w:val="BookText"/>
      </w:pPr>
      <w:r>
        <w:rPr>
          <w:rFonts w:ascii="IRNazanin" w:hAnsi="IRNazanin" w:eastAsia="IRNazanin" w:cs="IRNazanin"/>
          <w:lang w:bidi="fa-IR"/>
          <w:color w:val="111111"/>
          <w:sz w:val="28"/>
          <w:szCs w:val="28"/>
          <w:rtl/>
        </w:rPr>
        <w:t xml:space="preserve">الضمیر فی قوله«و منها»یرجع الی الصلوات فی قوله فی أول الفصل السادس «فی بقیة الصلوات».و الجملة عطف علی قوله«فمنها الجمعة».</w:t>
      </w:r>
    </w:p>
    <w:p>
      <w:pPr>
        <w:pStyle w:val="BookText"/>
      </w:pPr>
      <w:r>
        <w:rPr>
          <w:rFonts w:ascii="IRNazanin" w:hAnsi="IRNazanin" w:eastAsia="IRNazanin" w:cs="IRNazanin"/>
          <w:lang w:bidi="fa-IR"/>
          <w:color w:val="111111"/>
          <w:sz w:val="28"/>
          <w:szCs w:val="28"/>
          <w:rtl/>
        </w:rPr>
        <w:t xml:space="preserve">یعنی أنّ العیدین تثنیة مفردهما العید،و هو مأخوذ من العود،من عاد یعود عودا،وزان قال یقول قولا،أی صار الی کذا.و العید أصله العود:الموسم،کلّ یوم فیه جمع و تذکار لذی فضل أو حادثة مهمّة،قیل:إنّه سمّی عیدا لأنّه یعود کلّ سنة بفرح مجدّد.(المنجد).</w:t>
      </w:r>
    </w:p>
    <w:p>
      <w:pPr>
        <w:pStyle w:val="BookText"/>
      </w:pPr>
      <w:r>
        <w:rPr>
          <w:rFonts w:ascii="IRNazanin" w:hAnsi="IRNazanin" w:eastAsia="IRNazanin" w:cs="IRNazanin"/>
          <w:lang w:bidi="fa-IR"/>
          <w:color w:val="111111"/>
          <w:sz w:val="28"/>
          <w:szCs w:val="28"/>
          <w:rtl/>
        </w:rPr>
        <w:t xml:space="preserve">قال الشّارح رحمه اللّه فی وجه تسمیة الیومین بالعیدین بأنّه إمّا لکثرة الفوائد النازلة من جانب اللّه تعالی علی عباده من الرحمة و البرکة و تکرارها،أو لعود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77" w:name="pg19899_254063"/>
    <w:bookmarkEnd w:id="77"/>
    <w:p>
      <w:pPr>
        <w:pStyle w:val="BookText"/>
      </w:pPr>
      <w:r>
        <w:rPr>
          <w:rFonts w:ascii="IRNazanin" w:hAnsi="IRNazanin" w:eastAsia="IRNazanin" w:cs="IRNazanin"/>
          <w:lang w:bidi="fa-IR"/>
          <w:color w:val="111111"/>
          <w:sz w:val="28"/>
          <w:szCs w:val="28"/>
          <w:rtl/>
        </w:rPr>
        <w:t xml:space="preserve">علی عباده،و عود السرور(1)و الرحمة بعوده،و یاؤه(2)منقلبة عن واو، و جمعه علی أعیاد غیر قیاس،لأنّ الجمع یردّ إلی الأصل(3)،و التزموه(4) کذلک للزوم(5)الیاء فی مفرده و تمیّزه(6)عن جمع العود.</w:t>
      </w:r>
    </w:p>
    <w:p>
      <w:pPr>
        <w:pStyle w:val="Heading5"/>
      </w:pPr>
      <w:bookmarkStart w:id="261" w:name="_Toc114"/>
      <w:r>
        <w:t>تجب بشروط الجمعة</w:t>
      </w:r>
      <w:bookmarkEnd w:id="261"/>
    </w:p>
    <w:p>
      <w:pPr>
        <w:pStyle w:val="BookText"/>
      </w:pPr>
      <w:r>
        <w:rPr>
          <w:rFonts w:ascii="IRNazanin" w:hAnsi="IRNazanin" w:eastAsia="IRNazanin" w:cs="IRNazanin"/>
          <w:lang w:bidi="fa-IR"/>
          <w:color w:val="111111"/>
          <w:sz w:val="28"/>
          <w:szCs w:val="28"/>
          <w:rtl/>
        </w:rPr>
        <w:t xml:space="preserve">(و تجب) صلاة العیدین وجوبا عینیا(7) (بشروط الجمعة) العینیة،أمّا التخییریة(8)فکاختلال الشرائط لعدم إمکان التخییر هنا، (و الخطبتان)</w:t>
      </w:r>
    </w:p>
    <w:p>
      <w:pPr>
        <w:pStyle w:val="BookText"/>
      </w:pPr>
      <w:r>
        <w:rPr>
          <w:rFonts w:ascii="IRNazanin" w:hAnsi="IRNazanin" w:eastAsia="IRNazanin" w:cs="IRNazanin"/>
          <w:lang w:bidi="fa-IR"/>
          <w:color w:val="111111"/>
          <w:sz w:val="28"/>
          <w:szCs w:val="28"/>
          <w:rtl/>
        </w:rPr>
        <w:t xml:space="preserve">السرور و الفرح الحاصلین فی هذا الیوم فی السنة الماضیة،و«العوائد»جمع عائدة بمعنی العطیّة.</w:t>
      </w:r>
    </w:p>
    <w:p>
      <w:pPr>
        <w:pStyle w:val="BookText"/>
      </w:pPr>
      <w:r>
        <w:rPr>
          <w:rFonts w:ascii="IRNazanin" w:hAnsi="IRNazanin" w:eastAsia="IRNazanin" w:cs="IRNazanin"/>
          <w:lang w:bidi="fa-IR"/>
          <w:color w:val="111111"/>
          <w:sz w:val="28"/>
          <w:szCs w:val="28"/>
          <w:rtl/>
        </w:rPr>
        <w:t xml:space="preserve">بالجرّ،عطفا علی الکثرة فی قوله«لکثرة عوائد اللّه».</w:t>
      </w:r>
    </w:p>
    <w:p>
      <w:pPr>
        <w:pStyle w:val="BookText"/>
      </w:pPr>
      <w:r>
        <w:rPr>
          <w:rFonts w:ascii="IRNazanin" w:hAnsi="IRNazanin" w:eastAsia="IRNazanin" w:cs="IRNazanin"/>
          <w:lang w:bidi="fa-IR"/>
          <w:color w:val="111111"/>
          <w:sz w:val="28"/>
          <w:szCs w:val="28"/>
          <w:rtl/>
        </w:rPr>
        <w:t xml:space="preserve">یعنی أنّ الیاء فی لفظ العید منقلبة من الواو،لأنّ أصله أجوف واویّ.</w:t>
      </w:r>
    </w:p>
    <w:p>
      <w:pPr>
        <w:pStyle w:val="BookText"/>
      </w:pPr>
      <w:r>
        <w:rPr>
          <w:rFonts w:ascii="IRNazanin" w:hAnsi="IRNazanin" w:eastAsia="IRNazanin" w:cs="IRNazanin"/>
          <w:lang w:bidi="fa-IR"/>
          <w:color w:val="111111"/>
          <w:sz w:val="28"/>
          <w:szCs w:val="28"/>
          <w:rtl/>
        </w:rPr>
        <w:t xml:space="preserve">یعنی أنّ کون جمع عید«أعیاد»علی خلاف القاعدة المعروفة فی اللغة،لأنّها تقتضی أن یکون جمع العید«أعواد»لأنّهم قالوا:الجمع یردّ الأشیاء الی اصولها، کما أنّ جمع میزان«موازین».</w:t>
      </w:r>
    </w:p>
    <w:p>
      <w:pPr>
        <w:pStyle w:val="BookText"/>
      </w:pPr>
      <w:r>
        <w:rPr>
          <w:rFonts w:ascii="IRNazanin" w:hAnsi="IRNazanin" w:eastAsia="IRNazanin" w:cs="IRNazanin"/>
          <w:lang w:bidi="fa-IR"/>
          <w:color w:val="111111"/>
          <w:sz w:val="28"/>
          <w:szCs w:val="28"/>
          <w:rtl/>
        </w:rPr>
        <w:t xml:space="preserve">الضمیر فی قوله«التزموه»یرجع الی الجمع«أعیاد»،و فاعله مستتر یرجع الی علماء اللغة،و«کذلک»إشارة الی کونه بهذه الصورة.</w:t>
      </w:r>
    </w:p>
    <w:p>
      <w:pPr>
        <w:pStyle w:val="BookText"/>
      </w:pPr>
      <w:r>
        <w:rPr>
          <w:rFonts w:ascii="IRNazanin" w:hAnsi="IRNazanin" w:eastAsia="IRNazanin" w:cs="IRNazanin"/>
          <w:lang w:bidi="fa-IR"/>
          <w:color w:val="111111"/>
          <w:sz w:val="28"/>
          <w:szCs w:val="28"/>
          <w:rtl/>
        </w:rPr>
        <w:t xml:space="preserve">هذا تعلیل أوّل بکون الجمع فیه کذلک،و هو لزوم الیاء فی مفرده.</w:t>
      </w:r>
    </w:p>
    <w:p>
      <w:pPr>
        <w:pStyle w:val="BookText"/>
      </w:pPr>
      <w:r>
        <w:rPr>
          <w:rFonts w:ascii="IRNazanin" w:hAnsi="IRNazanin" w:eastAsia="IRNazanin" w:cs="IRNazanin"/>
          <w:lang w:bidi="fa-IR"/>
          <w:color w:val="111111"/>
          <w:sz w:val="28"/>
          <w:szCs w:val="28"/>
          <w:rtl/>
        </w:rPr>
        <w:t xml:space="preserve">بالجرّ،عطفا علی اللزوم فی قوله«للزوم الیاء»و هذا تعلیل ثان بأنه کان جمعه کذلک لیتمنّی من جمع لفظ«عود»الذی بمعنی الخشب،لأنّ جمعه«أعواد»فلو جمع کلاهما بلفظ«أعواد»اشتبه.</w:t>
      </w:r>
    </w:p>
    <w:p>
      <w:pPr>
        <w:pStyle w:val="BookText"/>
      </w:pPr>
      <w:r>
        <w:rPr>
          <w:rFonts w:ascii="IRNazanin" w:hAnsi="IRNazanin" w:eastAsia="IRNazanin" w:cs="IRNazanin"/>
          <w:lang w:bidi="fa-IR"/>
          <w:color w:val="111111"/>
          <w:sz w:val="28"/>
          <w:szCs w:val="28"/>
          <w:rtl/>
        </w:rPr>
        <w:t xml:space="preserve">یعنی اذا اجتمعت شرائط صلاة الجمعة التی تجب عینا-و هی حضور الإمام علیه السّلام أو من نصبه فی حال الحضور-تجب صلاة العیدین بالوجوب العینی، و إلاّ فلا.</w:t>
      </w:r>
    </w:p>
    <w:p>
      <w:pPr>
        <w:pStyle w:val="BookText"/>
      </w:pPr>
      <w:r>
        <w:rPr>
          <w:rFonts w:ascii="IRNazanin" w:hAnsi="IRNazanin" w:eastAsia="IRNazanin" w:cs="IRNazanin"/>
          <w:lang w:bidi="fa-IR"/>
          <w:color w:val="111111"/>
          <w:sz w:val="28"/>
          <w:szCs w:val="28"/>
          <w:rtl/>
        </w:rPr>
        <w:t xml:space="preserve">بمعنی أنّ الوجوب التخییریّ لا یتصوّر فیها،فاذا لم تحصل شرائط الوجوب العینی فیکون مثل الاختلال بسائر شرائط الوجوب فلا تجب تخییرا لعدم البدل لها،مثل کون الظهر بدلا عن الجمعة.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(بعدها) بخلاف الجمعة،و لم یذکر(1)وقتها و هو ما بین طلوع الشمس و الزوال،و هی:رکعتان کالجمعة (و یجب فیها التکبیر زائدا عن المعتاد(2)) من تکبیرة الإحرام و تکبیر الرکوع و السجود (خمسا(3)فی) الرکعة (الاولی و أربعا فی الثانیة) بعد القراءة فیهما فی المشهور(4) (و القنوت(5) بینها) علی وجه التجوّز(6)،و إلاّ فهو بعد کلّ تکبیرة،و هذا التکبیر</w:t>
      </w:r>
    </w:p>
    <w:p>
      <w:pPr>
        <w:pStyle w:val="BookText"/>
      </w:pPr>
      <w:r>
        <w:rPr>
          <w:rFonts w:ascii="IRNazanin" w:hAnsi="IRNazanin" w:eastAsia="IRNazanin" w:cs="IRNazanin"/>
          <w:lang w:bidi="fa-IR"/>
          <w:color w:val="111111"/>
          <w:sz w:val="28"/>
          <w:szCs w:val="28"/>
          <w:rtl/>
        </w:rPr>
        <w:t xml:space="preserve">یعنی أنّ المصنّف لم یذکر وقت صلاة العیدین،فقال الشارح«هو ما بین طلوع الشمس...الی آخره».</w:t>
      </w:r>
    </w:p>
    <w:p>
      <w:pPr>
        <w:pStyle w:val="BookText"/>
      </w:pPr>
      <w:r>
        <w:rPr>
          <w:rFonts w:ascii="IRNazanin" w:hAnsi="IRNazanin" w:eastAsia="IRNazanin" w:cs="IRNazanin"/>
          <w:lang w:bidi="fa-IR"/>
          <w:color w:val="111111"/>
          <w:sz w:val="28"/>
          <w:szCs w:val="28"/>
          <w:rtl/>
        </w:rPr>
        <w:t xml:space="preserve">قوله«المعتاد»صفة لموصوف مقدّر و هو التکبیر.یعنی یجب فیها زائدا عن التکبیر المتعارف فی سائر الصلاة،مثل تکبیرة الإحرام،و التکبیر قبل الرکوع و بعده خمسا فی الاولی و أربعا فی الثانیة.</w:t>
      </w:r>
    </w:p>
    <w:p>
      <w:pPr>
        <w:pStyle w:val="BookText"/>
      </w:pPr>
      <w:r>
        <w:rPr>
          <w:rFonts w:ascii="IRNazanin" w:hAnsi="IRNazanin" w:eastAsia="IRNazanin" w:cs="IRNazanin"/>
          <w:lang w:bidi="fa-IR"/>
          <w:color w:val="111111"/>
          <w:sz w:val="28"/>
          <w:szCs w:val="28"/>
          <w:rtl/>
        </w:rPr>
        <w:t xml:space="preserve">أی یجب خمس تکبیرات فی الرکعة الاولی من صلاة العیدین،و أربع تکبیرات فی الرکعة الثانیة.</w:t>
      </w:r>
    </w:p>
    <w:p>
      <w:pPr>
        <w:pStyle w:val="BookText"/>
      </w:pPr>
      <w:r>
        <w:rPr>
          <w:rFonts w:ascii="IRNazanin" w:hAnsi="IRNazanin" w:eastAsia="IRNazanin" w:cs="IRNazanin"/>
          <w:lang w:bidi="fa-IR"/>
          <w:color w:val="111111"/>
          <w:sz w:val="28"/>
          <w:szCs w:val="28"/>
          <w:rtl/>
        </w:rPr>
        <w:t xml:space="preserve">یعنی أنّ التکبیرات بعد القراءة أو وجوبها علی المشهور،لأنّ فی مقابله من یقول بالتکبیرات فی الرکعة الاولی قبل القراءة،و فی الثانیة بعدها،و هذا القول منقول عن ابن الجنید،و کذلک فی مقابل المشهور فی وجوب التکبیرات فیمن یقول باستحبابها،و هو منسوب للشیخ رحمه اللّه.</w:t>
      </w:r>
    </w:p>
    <w:p>
      <w:pPr>
        <w:pStyle w:val="BookText"/>
      </w:pPr>
      <w:r>
        <w:rPr>
          <w:rFonts w:ascii="IRNazanin" w:hAnsi="IRNazanin" w:eastAsia="IRNazanin" w:cs="IRNazanin"/>
          <w:lang w:bidi="fa-IR"/>
          <w:color w:val="111111"/>
          <w:sz w:val="28"/>
          <w:szCs w:val="28"/>
          <w:rtl/>
        </w:rPr>
        <w:t xml:space="preserve">*من حواشی الکتاب:الظاهر أنّ المشهور فیه فی مقابل قول ابن الجنید رحمه اللّه أنّه ذهب الی أنّ التکبیرات فی الاولی قبل القراءة،و فی الثانیة بعدها.و یحتمل أن یکون قیدا للوجوب،لأنّ الشیخ رحمه اللّه قال فی التهذیب:من أخلّ بالتکبیرات لم یکن آثما،إلاّ أنه یکون تارکا للسنّة و مهملا للفضل.قال فی المختلف:و هو یعطی الاستحباب.(حاشیة دیلماج رحمه اللّه).</w:t>
      </w:r>
    </w:p>
    <w:p>
      <w:pPr>
        <w:pStyle w:val="BookText"/>
      </w:pPr>
      <w:r>
        <w:rPr>
          <w:rFonts w:ascii="IRNazanin" w:hAnsi="IRNazanin" w:eastAsia="IRNazanin" w:cs="IRNazanin"/>
          <w:lang w:bidi="fa-IR"/>
          <w:color w:val="111111"/>
          <w:sz w:val="28"/>
          <w:szCs w:val="28"/>
          <w:rtl/>
        </w:rPr>
        <w:t xml:space="preserve">قوله«و القنوت»بالرفع،عطفا علی قوله«التکبیر».یعنی یجب فیها القنوت بین التکبیرات.</w:t>
      </w:r>
    </w:p>
    <w:p>
      <w:pPr>
        <w:pStyle w:val="BookText"/>
      </w:pPr>
      <w:r>
        <w:rPr>
          <w:rFonts w:ascii="IRNazanin" w:hAnsi="IRNazanin" w:eastAsia="IRNazanin" w:cs="IRNazanin"/>
          <w:lang w:bidi="fa-IR"/>
          <w:color w:val="111111"/>
          <w:sz w:val="28"/>
          <w:szCs w:val="28"/>
          <w:rtl/>
        </w:rPr>
        <w:t xml:space="preserve">یعنی أنّ إتیان لفظ«بینها»علی وجه المجاز،لأنه لو حمل بمعناه الحقیقی یلزم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78" w:name="pg19899_254065"/>
    <w:bookmarkEnd w:id="78"/>
    <w:p>
      <w:pPr>
        <w:pStyle w:val="BookText"/>
      </w:pPr>
      <w:r>
        <w:rPr>
          <w:rFonts w:ascii="IRNazanin" w:hAnsi="IRNazanin" w:eastAsia="IRNazanin" w:cs="IRNazanin"/>
          <w:lang w:bidi="fa-IR"/>
          <w:color w:val="111111"/>
          <w:sz w:val="28"/>
          <w:szCs w:val="28"/>
          <w:rtl/>
        </w:rPr>
        <w:t xml:space="preserve">و القنوت جزءان منها(1)،فیجب حیث تجب(2)،و یسنّ(3)حیث تسنّ، فتبطل بالإخلال بهما عمدا علی التقدیرین(4).</w:t>
      </w:r>
    </w:p>
    <w:p>
      <w:pPr>
        <w:pStyle w:val="Heading5"/>
      </w:pPr>
      <w:bookmarkStart w:id="262" w:name="_Toc115"/>
      <w:r>
        <w:t>یستحبّ القنوت بالمرسوم</w:t>
      </w:r>
      <w:bookmarkEnd w:id="262"/>
    </w:p>
    <w:p>
      <w:pPr>
        <w:pStyle w:val="BookText"/>
      </w:pPr>
      <w:r>
        <w:rPr>
          <w:rFonts w:ascii="IRNazanin" w:hAnsi="IRNazanin" w:eastAsia="IRNazanin" w:cs="IRNazanin"/>
          <w:lang w:bidi="fa-IR"/>
          <w:color w:val="111111"/>
          <w:sz w:val="28"/>
          <w:szCs w:val="28"/>
          <w:rtl/>
        </w:rPr>
        <w:t xml:space="preserve">(و یستحبّ) القنوت (بالمرسوم(5)) و هو:«اللّهمّ أهل الکبریاء و</w:t>
      </w:r>
    </w:p>
    <w:p>
      <w:pPr>
        <w:pStyle w:val="BookText"/>
      </w:pPr>
      <w:r>
        <w:rPr>
          <w:rFonts w:ascii="IRNazanin" w:hAnsi="IRNazanin" w:eastAsia="IRNazanin" w:cs="IRNazanin"/>
          <w:lang w:bidi="fa-IR"/>
          <w:color w:val="111111"/>
          <w:sz w:val="28"/>
          <w:szCs w:val="28"/>
          <w:rtl/>
        </w:rPr>
        <w:t xml:space="preserve">أربع قنوتات للرکعة الاولی،و ثلاث قنوتات للرکعة الثانیة،لأنّ القنوت بین التکبیرات لا یقع إلاّ کذلک،و لأنّ القنوت الآخر لا یکون بین التکبیرات،فعلی ظاهر العبارة لا یجب هو.</w:t>
      </w:r>
    </w:p>
    <w:p>
      <w:pPr>
        <w:pStyle w:val="BookText"/>
      </w:pPr>
      <w:r>
        <w:rPr>
          <w:rFonts w:ascii="IRNazanin" w:hAnsi="IRNazanin" w:eastAsia="IRNazanin" w:cs="IRNazanin"/>
          <w:lang w:bidi="fa-IR"/>
          <w:color w:val="111111"/>
          <w:sz w:val="28"/>
          <w:szCs w:val="28"/>
          <w:rtl/>
        </w:rPr>
        <w:t xml:space="preserve">فعلی ذلک یحمل قوله«و القنوت بینها»علی المجاز بأن یراد من لفظ(بینها)یعنی بعدها،فعلی ذلک یجب القنوت بعد کلّ تکبیرة من التکبیرات الخمس فی الرکعة الاولی،و التکبیرات الأربع فی الرکعة الثانیة،فتکون إقامة صلاة العیدین هکذا:</w:t>
      </w:r>
    </w:p>
    <w:p>
      <w:pPr>
        <w:pStyle w:val="BookText"/>
      </w:pPr>
      <w:r>
        <w:rPr>
          <w:rFonts w:ascii="IRNazanin" w:hAnsi="IRNazanin" w:eastAsia="IRNazanin" w:cs="IRNazanin"/>
          <w:lang w:bidi="fa-IR"/>
          <w:color w:val="111111"/>
          <w:sz w:val="28"/>
          <w:szCs w:val="28"/>
          <w:rtl/>
        </w:rPr>
        <w:t xml:space="preserve">اذا أتمّ قراءة الحمد و السورة الواردة فی الرکعة الاولی-و هی سورة الأعلی-کبّر التکبیر الأول،و یأتی بالقنوت،و یقرأ فیها«اللّهمّ أهل الکبریاء و العظمة...الی آخره»ثمّ یکبّر التکبیر الثانی،و یقنت کما فی الأول،ثمّ یکبر الثالث،و الرابع، و الخامس بالطریق المذکور،ثمّ یکبّر التکبیر السادس و هو المستحبّ،فیرکع، فالمجموع فی الرکعة الاولی خمس تکبیرات و خمس قنوتات بعد کلّ تکبیر، و التکبیر السادس یستحبّ قبل الرکوع.</w:t>
      </w:r>
    </w:p>
    <w:p>
      <w:pPr>
        <w:pStyle w:val="BookText"/>
      </w:pPr>
      <w:r>
        <w:rPr>
          <w:rFonts w:ascii="IRNazanin" w:hAnsi="IRNazanin" w:eastAsia="IRNazanin" w:cs="IRNazanin"/>
          <w:lang w:bidi="fa-IR"/>
          <w:color w:val="111111"/>
          <w:sz w:val="28"/>
          <w:szCs w:val="28"/>
          <w:rtl/>
        </w:rPr>
        <w:t xml:space="preserve">ثمّ یقوم و یقرأ الحمد و السورة الواردة فی الرکعة الثانیة-و هی سورة الشمس- و یکبّر التکبیر الأول و یأتی بعده القنوت کما مرّ،ثمّ یکبّر و یأتی بالقنوت أربع مرّات،فیکبّر التکبیر الخامس المستحبّ،و یرکع،فالمجموع فی الرکعة الثانیة أربع تکبیرات و أربع قنوتات بعد کلّ تکبیر،و التکبیر الخامس مستحبّ.</w:t>
      </w:r>
    </w:p>
    <w:p>
      <w:pPr>
        <w:pStyle w:val="BookText"/>
      </w:pPr>
      <w:r>
        <w:rPr>
          <w:rFonts w:ascii="IRNazanin" w:hAnsi="IRNazanin" w:eastAsia="IRNazanin" w:cs="IRNazanin"/>
          <w:lang w:bidi="fa-IR"/>
          <w:color w:val="111111"/>
          <w:sz w:val="28"/>
          <w:szCs w:val="28"/>
          <w:rtl/>
        </w:rPr>
        <w:t xml:space="preserve">الضمیر فی قوله«منها»یرجع الی صلاة العیدین.یعنی أنّ التکبیرات و القنوتات المذکورة من أجزاء هذه الصلاة لا یتحقّق إلاّ بهما.</w:t>
      </w:r>
    </w:p>
    <w:p>
      <w:pPr>
        <w:pStyle w:val="BookText"/>
      </w:pPr>
      <w:r>
        <w:rPr>
          <w:rFonts w:ascii="IRNazanin" w:hAnsi="IRNazanin" w:eastAsia="IRNazanin" w:cs="IRNazanin"/>
          <w:lang w:bidi="fa-IR"/>
          <w:color w:val="111111"/>
          <w:sz w:val="28"/>
          <w:szCs w:val="28"/>
          <w:rtl/>
        </w:rPr>
        <w:t xml:space="preserve">قد أشرنا الی وجوب هذه الصلاة عند اجتماع شرائط وجوب الجمعة،فراجع.</w:t>
      </w:r>
    </w:p>
    <w:p>
      <w:pPr>
        <w:pStyle w:val="BookText"/>
      </w:pPr>
      <w:r>
        <w:rPr>
          <w:rFonts w:ascii="IRNazanin" w:hAnsi="IRNazanin" w:eastAsia="IRNazanin" w:cs="IRNazanin"/>
          <w:lang w:bidi="fa-IR"/>
          <w:color w:val="111111"/>
          <w:sz w:val="28"/>
          <w:szCs w:val="28"/>
          <w:rtl/>
        </w:rPr>
        <w:t xml:space="preserve">أی تستحبّ هذه الکیفیة لها اذا حکم باستحبابها.</w:t>
      </w:r>
    </w:p>
    <w:p>
      <w:pPr>
        <w:pStyle w:val="BookText"/>
      </w:pPr>
      <w:r>
        <w:rPr>
          <w:rFonts w:ascii="IRNazanin" w:hAnsi="IRNazanin" w:eastAsia="IRNazanin" w:cs="IRNazanin"/>
          <w:lang w:bidi="fa-IR"/>
          <w:color w:val="111111"/>
          <w:sz w:val="28"/>
          <w:szCs w:val="28"/>
          <w:rtl/>
        </w:rPr>
        <w:t xml:space="preserve">أی تقدیر الوجوب و الاستحباب.</w:t>
      </w:r>
    </w:p>
    <w:p>
      <w:pPr>
        <w:pStyle w:val="BookText"/>
      </w:pPr>
      <w:r>
        <w:rPr>
          <w:rFonts w:ascii="IRNazanin" w:hAnsi="IRNazanin" w:eastAsia="IRNazanin" w:cs="IRNazanin"/>
          <w:lang w:bidi="fa-IR"/>
          <w:color w:val="111111"/>
          <w:sz w:val="28"/>
          <w:szCs w:val="28"/>
          <w:rtl/>
        </w:rPr>
        <w:t xml:space="preserve">یعنی یستحبّ القنوت بالوارد فی الروایات،فإنّ الأدعیة الواردة فیها مختلفة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79" w:name="pg19899_254066"/>
    <w:bookmarkEnd w:id="79"/>
    <w:p>
      <w:pPr>
        <w:pStyle w:val="BookText"/>
      </w:pPr>
      <w:r>
        <w:rPr>
          <w:rFonts w:ascii="IRNazanin" w:hAnsi="IRNazanin" w:eastAsia="IRNazanin" w:cs="IRNazanin"/>
          <w:lang w:bidi="fa-IR"/>
          <w:color w:val="111111"/>
          <w:sz w:val="28"/>
          <w:szCs w:val="28"/>
          <w:rtl/>
        </w:rPr>
        <w:t xml:space="preserve">العظمة...»إلی آخره،و یجوز بغیره(1)،و بما سنح(2)، (و مع اختلال الشروط) الموجبة(3)</w:t>
      </w:r>
    </w:p>
    <w:p>
      <w:pPr>
        <w:pStyle w:val="Heading5"/>
      </w:pPr>
      <w:bookmarkStart w:id="263" w:name="_Toc116"/>
      <w:r>
        <w:t>تصلّی جماعة،و فرادی</w:t>
      </w:r>
      <w:bookmarkEnd w:id="263"/>
    </w:p>
    <w:p>
      <w:pPr>
        <w:pStyle w:val="BookText"/>
      </w:pPr>
      <w:r>
        <w:rPr>
          <w:rFonts w:ascii="IRNazanin" w:hAnsi="IRNazanin" w:eastAsia="IRNazanin" w:cs="IRNazanin"/>
          <w:lang w:bidi="fa-IR"/>
          <w:color w:val="111111"/>
          <w:sz w:val="28"/>
          <w:szCs w:val="28"/>
          <w:rtl/>
        </w:rPr>
        <w:t xml:space="preserve">(تصلّی جماعة،و فرادی مستحبّا) ،و لا یعتبر حینئذ(4)تباعد العیدین بفرسخ.و قیل مع استحبابها(5)تصلّی فرادی</w:t>
      </w:r>
    </w:p>
    <w:p>
      <w:pPr>
        <w:pStyle w:val="BookText"/>
      </w:pPr>
      <w:r>
        <w:rPr>
          <w:rFonts w:ascii="IRNazanin" w:hAnsi="IRNazanin" w:eastAsia="IRNazanin" w:cs="IRNazanin"/>
          <w:lang w:bidi="fa-IR"/>
          <w:color w:val="111111"/>
          <w:sz w:val="28"/>
          <w:szCs w:val="28"/>
          <w:rtl/>
        </w:rPr>
        <w:t xml:space="preserve">العبارات،و أکتفی بنقل روایة متضمّنة للدعاء الوارد فی قنوت صلاة العید کما فی الوسائل:</w:t>
      </w:r>
    </w:p>
    <w:p>
      <w:pPr>
        <w:pStyle w:val="BookText"/>
      </w:pPr>
      <w:r>
        <w:rPr>
          <w:rFonts w:ascii="IRNazanin" w:hAnsi="IRNazanin" w:eastAsia="IRNazanin" w:cs="IRNazanin"/>
          <w:lang w:bidi="fa-IR"/>
          <w:color w:val="111111"/>
          <w:sz w:val="28"/>
          <w:szCs w:val="28"/>
          <w:rtl/>
        </w:rPr>
        <w:t xml:space="preserve">عن محمّد بن عیسی بن أبی منصور عن أبی عبد اللّه علیه السّلام قال:تقول بین کلّ تکبیرتین فی صلاة العیدین:</w:t>
      </w:r>
    </w:p>
    <w:p>
      <w:pPr>
        <w:pStyle w:val="BookText"/>
      </w:pPr>
      <w:r>
        <w:rPr>
          <w:rFonts w:ascii="IRNazanin" w:hAnsi="IRNazanin" w:eastAsia="IRNazanin" w:cs="IRNazanin"/>
          <w:lang w:bidi="fa-IR"/>
          <w:color w:val="111111"/>
          <w:sz w:val="28"/>
          <w:szCs w:val="28"/>
          <w:rtl/>
        </w:rPr>
        <w:t xml:space="preserve">«اللّهمّ أهل الکبریاء و العظمة،و أهل الجود و الجبروت،و أهل العفو و الرحمة، و أهل التقوی و المغفرة،أسألک فی هذا الیوم الذی جعلته للمسلمین عیدا، و لمحمّد صلّی اللّه علیه و آله ذخرا و مزیدا،أن تصلّی علی محمّد و آل محمّد،کأفضل ما صلّیت علی عبد من عبادک،و صلّ علی ملائکتک و رسلک،و اغفر للمؤمنین و المؤمنات، و المسلمین و المسلمات،الأحیاء منهم و الأموات،اللّهمّ إنّی أسألک خیر ما سألک عبادک المرسلون،و أعوذ بک من شرّ ما عاذ بک منه عبادک المرسلون».(الوسائل:</w:t>
      </w:r>
    </w:p>
    <w:p>
      <w:pPr>
        <w:pStyle w:val="BookText"/>
      </w:pPr>
      <w:r>
        <w:rPr>
          <w:rFonts w:ascii="IRNazanin" w:hAnsi="IRNazanin" w:eastAsia="IRNazanin" w:cs="IRNazanin"/>
          <w:lang w:bidi="fa-IR"/>
          <w:color w:val="111111"/>
          <w:sz w:val="28"/>
          <w:szCs w:val="28"/>
          <w:rtl/>
        </w:rPr>
        <w:t xml:space="preserve">ج 5 ص 131 ب 26 من أبواب صلاة العید ح 2).</w:t>
      </w:r>
    </w:p>
    <w:p>
      <w:pPr>
        <w:pStyle w:val="BookText"/>
      </w:pPr>
      <w:r>
        <w:rPr>
          <w:rFonts w:ascii="IRNazanin" w:hAnsi="IRNazanin" w:eastAsia="IRNazanin" w:cs="IRNazanin"/>
          <w:lang w:bidi="fa-IR"/>
          <w:color w:val="111111"/>
          <w:sz w:val="28"/>
          <w:szCs w:val="28"/>
          <w:rtl/>
        </w:rPr>
        <w:t xml:space="preserve">أی بغیر هذا الدعاء المنصوص،و کذلک یجوز القنوت بما شاء.</w:t>
      </w:r>
    </w:p>
    <w:p>
      <w:pPr>
        <w:pStyle w:val="BookText"/>
      </w:pPr>
      <w:r>
        <w:rPr>
          <w:rFonts w:ascii="IRNazanin" w:hAnsi="IRNazanin" w:eastAsia="IRNazanin" w:cs="IRNazanin"/>
          <w:lang w:bidi="fa-IR"/>
          <w:color w:val="111111"/>
          <w:sz w:val="28"/>
          <w:szCs w:val="28"/>
          <w:rtl/>
        </w:rPr>
        <w:t xml:space="preserve">بما سنح،أی بما شاء من الأدعیة الواردة أم غیرها.</w:t>
      </w:r>
    </w:p>
    <w:p>
      <w:pPr>
        <w:pStyle w:val="BookText"/>
      </w:pPr>
      <w:r>
        <w:rPr>
          <w:rFonts w:ascii="IRNazanin" w:hAnsi="IRNazanin" w:eastAsia="IRNazanin" w:cs="IRNazanin"/>
          <w:lang w:bidi="fa-IR"/>
          <w:color w:val="111111"/>
          <w:sz w:val="28"/>
          <w:szCs w:val="28"/>
          <w:rtl/>
        </w:rPr>
        <w:t xml:space="preserve">یعنی اذا اختلّت الشرائط الموجبة لصلاة العید مثل عدم حضور الإمام علیه السّلام أو نائبه الخاصّ-مثل زماننا هذا-تصلّی بصورة الجماعة،أو فرادی بنیة الاستحباب لا الواجب،بخلاف صلاة الجمعة فإنّها اذا اختلّت شرائط وجوبها عینا تصلّی بنیة الواجب التخییری.</w:t>
      </w:r>
    </w:p>
    <w:p>
      <w:pPr>
        <w:pStyle w:val="BookText"/>
      </w:pPr>
      <w:r>
        <w:rPr>
          <w:rFonts w:ascii="IRNazanin" w:hAnsi="IRNazanin" w:eastAsia="IRNazanin" w:cs="IRNazanin"/>
          <w:lang w:bidi="fa-IR"/>
          <w:color w:val="111111"/>
          <w:sz w:val="28"/>
          <w:szCs w:val="28"/>
          <w:rtl/>
        </w:rPr>
        <w:t xml:space="preserve">یعنی اذا صلّیت العیدین بنیة الاستحباب لا یجب رعایة التباعد بین الصلاتین اللتین اقیمت جماعة،لأنّ ذلک یراعی عند الوجوب.</w:t>
      </w:r>
    </w:p>
    <w:p>
      <w:pPr>
        <w:pStyle w:val="BookText"/>
      </w:pPr>
      <w:r>
        <w:rPr>
          <w:rFonts w:ascii="IRNazanin" w:hAnsi="IRNazanin" w:eastAsia="IRNazanin" w:cs="IRNazanin"/>
          <w:lang w:bidi="fa-IR"/>
          <w:color w:val="111111"/>
          <w:sz w:val="28"/>
          <w:szCs w:val="28"/>
          <w:rtl/>
        </w:rPr>
        <w:t xml:space="preserve">ففی صورة استحباب صلاة العیدین تؤتی فرادی لا جماعة،و اذا صلّیت فرادی فلا معنی لقراءة الخطبة بعدها،و هذا القول منسوب الی الصدوق و الشیخ رحمهما اللّه.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80" w:name="pg19899_254067"/>
    <w:bookmarkEnd w:id="80"/>
    <w:p>
      <w:pPr>
        <w:pStyle w:val="BookText"/>
      </w:pPr>
      <w:r>
        <w:rPr>
          <w:rFonts w:ascii="IRNazanin" w:hAnsi="IRNazanin" w:eastAsia="IRNazanin" w:cs="IRNazanin"/>
          <w:lang w:bidi="fa-IR"/>
          <w:color w:val="111111"/>
          <w:sz w:val="28"/>
          <w:szCs w:val="28"/>
          <w:rtl/>
        </w:rPr>
        <w:t xml:space="preserve">خاصّة،و تسقط الخطبة فی الفرادی، (و لو فاتت) فی وقتها(1)لعذر و غیره (لم تقض) فی أشهر القولین للنصّ،و قیل:تقضی کما فاتت(2)،و قیل:</w:t>
      </w:r>
    </w:p>
    <w:p>
      <w:pPr>
        <w:pStyle w:val="BookText"/>
      </w:pPr>
      <w:r>
        <w:rPr>
          <w:rFonts w:ascii="IRNazanin" w:hAnsi="IRNazanin" w:eastAsia="IRNazanin" w:cs="IRNazanin"/>
          <w:lang w:bidi="fa-IR"/>
          <w:color w:val="111111"/>
          <w:sz w:val="28"/>
          <w:szCs w:val="28"/>
          <w:rtl/>
        </w:rPr>
        <w:t xml:space="preserve">أربعا(3)مفصولة،و قیل:(4)موصولة،و هو(5)ضعیف المأخذ.</w:t>
      </w:r>
    </w:p>
    <w:p>
      <w:pPr>
        <w:pStyle w:val="Heading5"/>
      </w:pPr>
      <w:bookmarkStart w:id="264" w:name="_Toc117"/>
      <w:r>
        <w:t>یستحبّ الإصحار بها</w:t>
      </w:r>
      <w:bookmarkEnd w:id="264"/>
    </w:p>
    <w:p>
      <w:pPr>
        <w:pStyle w:val="BookText"/>
      </w:pPr>
      <w:r>
        <w:rPr>
          <w:rFonts w:ascii="IRNazanin" w:hAnsi="IRNazanin" w:eastAsia="IRNazanin" w:cs="IRNazanin"/>
          <w:lang w:bidi="fa-IR"/>
          <w:color w:val="111111"/>
          <w:sz w:val="28"/>
          <w:szCs w:val="28"/>
          <w:rtl/>
        </w:rPr>
        <w:t xml:space="preserve">(و یستحبّ الإصحار(6)بها،)</w:t>
      </w:r>
    </w:p>
    <w:p>
      <w:pPr>
        <w:pStyle w:val="BookText"/>
      </w:pPr>
      <w:r>
        <w:rPr>
          <w:rFonts w:ascii="IRNazanin" w:hAnsi="IRNazanin" w:eastAsia="IRNazanin" w:cs="IRNazanin"/>
          <w:lang w:bidi="fa-IR"/>
          <w:color w:val="111111"/>
          <w:sz w:val="28"/>
          <w:szCs w:val="28"/>
          <w:rtl/>
        </w:rPr>
        <w:t xml:space="preserve">قد أشیر الی وقت صلاة العیدین من الشارح رحمه اللّه بقوله«ما بین طلوع الشمس و الزوال»فلو فاتت لعذر مثل البرد أو الحرّ أو لاشتباه برؤیة الهلال فی وقتها لا یجب قضاؤها عند وجوبها،و کذا لا یستحبّ عند استحبابها،هذا هو أشهر الأقوال،و مستنده النصّ الوارد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قال:من لم یصلّ مع الإمام فی جماعة یوم العید فلا صلاة له و لا قضاء علیه.(الوسائل:ج 5 ص 96 ب 2 من أبواب صلاة العید ح 3).</w:t>
      </w:r>
    </w:p>
    <w:p>
      <w:pPr>
        <w:pStyle w:val="BookText"/>
      </w:pPr>
      <w:r>
        <w:rPr>
          <w:rFonts w:ascii="IRNazanin" w:hAnsi="IRNazanin" w:eastAsia="IRNazanin" w:cs="IRNazanin"/>
          <w:lang w:bidi="fa-IR"/>
          <w:color w:val="111111"/>
          <w:sz w:val="28"/>
          <w:szCs w:val="28"/>
          <w:rtl/>
        </w:rPr>
        <w:t xml:space="preserve">یعنی تقضی رکعتین،و هذا القول منسوب الی الشیخ و ابن إدریس رحمهما اللّه.</w:t>
      </w:r>
    </w:p>
    <w:p>
      <w:pPr>
        <w:pStyle w:val="BookText"/>
      </w:pPr>
      <w:r>
        <w:rPr>
          <w:rFonts w:ascii="IRNazanin" w:hAnsi="IRNazanin" w:eastAsia="IRNazanin" w:cs="IRNazanin"/>
          <w:lang w:bidi="fa-IR"/>
          <w:color w:val="111111"/>
          <w:sz w:val="28"/>
          <w:szCs w:val="28"/>
          <w:rtl/>
        </w:rPr>
        <w:t xml:space="preserve">بمعنی أنّها تقضی أربع رکعات،و القائل به علی ما نقل أبو علی الطبرسی رحمه اللّه، فإنّه قال بإتیان أربع رکعات بنیة قضاء صلاة العیدین منفصلة.یعنی یأتیها رکعتین رکعتین بسلامین.</w:t>
      </w:r>
    </w:p>
    <w:p>
      <w:pPr>
        <w:pStyle w:val="BookText"/>
      </w:pPr>
      <w:r>
        <w:rPr>
          <w:rFonts w:ascii="IRNazanin" w:hAnsi="IRNazanin" w:eastAsia="IRNazanin" w:cs="IRNazanin"/>
          <w:lang w:bidi="fa-IR"/>
          <w:color w:val="111111"/>
          <w:sz w:val="28"/>
          <w:szCs w:val="28"/>
          <w:rtl/>
        </w:rPr>
        <w:t xml:space="preserve">و قال علیّ بن بابویه والد الصدوق رحمهما اللّه:یأتی بالرکعات الأربع بنیة قضاء صلاة العیدین متّصلة بسلام واحد.</w:t>
      </w:r>
    </w:p>
    <w:p>
      <w:pPr>
        <w:pStyle w:val="BookText"/>
      </w:pPr>
      <w:r>
        <w:rPr>
          <w:rFonts w:ascii="IRNazanin" w:hAnsi="IRNazanin" w:eastAsia="IRNazanin" w:cs="IRNazanin"/>
          <w:lang w:bidi="fa-IR"/>
          <w:color w:val="111111"/>
          <w:sz w:val="28"/>
          <w:szCs w:val="28"/>
          <w:rtl/>
        </w:rPr>
        <w:t xml:space="preserve">و قال الشارح رحمه اللّه:إنّ مدرک قول الصدوق رحمه اللّه ضعیف.</w:t>
      </w:r>
    </w:p>
    <w:p>
      <w:pPr>
        <w:pStyle w:val="BookText"/>
      </w:pPr>
      <w:r>
        <w:rPr>
          <w:rFonts w:ascii="IRNazanin" w:hAnsi="IRNazanin" w:eastAsia="IRNazanin" w:cs="IRNazanin"/>
          <w:lang w:bidi="fa-IR"/>
          <w:color w:val="111111"/>
          <w:sz w:val="28"/>
          <w:szCs w:val="28"/>
          <w:rtl/>
        </w:rPr>
        <w:t xml:space="preserve">و القائل به-کما ذکرنا-هو ابن بابویه،فإنّه نسب إلیه بأنه قال:یقضیها أربع رکعات متّصلة.</w:t>
      </w:r>
    </w:p>
    <w:p>
      <w:pPr>
        <w:pStyle w:val="BookText"/>
      </w:pPr>
      <w:r>
        <w:rPr>
          <w:rFonts w:ascii="IRNazanin" w:hAnsi="IRNazanin" w:eastAsia="IRNazanin" w:cs="IRNazanin"/>
          <w:lang w:bidi="fa-IR"/>
          <w:color w:val="111111"/>
          <w:sz w:val="28"/>
          <w:szCs w:val="28"/>
          <w:rtl/>
        </w:rPr>
        <w:t xml:space="preserve">أی القول بأربع رکعات متّصلة ضعیف السند،لأنه روایة مرسلة کما فی الوسائل:</w:t>
      </w:r>
    </w:p>
    <w:p>
      <w:pPr>
        <w:pStyle w:val="BookText"/>
      </w:pPr>
      <w:r>
        <w:rPr>
          <w:rFonts w:ascii="IRNazanin" w:hAnsi="IRNazanin" w:eastAsia="IRNazanin" w:cs="IRNazanin"/>
          <w:lang w:bidi="fa-IR"/>
          <w:color w:val="111111"/>
          <w:sz w:val="28"/>
          <w:szCs w:val="28"/>
          <w:rtl/>
        </w:rPr>
        <w:t xml:space="preserve">عن أبی البختری عن أبیه عن علی علیه السّلام قال:من فاتته صلاة العیدین فلیصلّ أربعا.(الوسائل:ج 5 ص 99 ب 5 من أبواب صلاة العید ح 2).</w:t>
      </w:r>
    </w:p>
    <w:p>
      <w:pPr>
        <w:pStyle w:val="BookText"/>
      </w:pPr>
      <w:r>
        <w:rPr>
          <w:rFonts w:ascii="IRNazanin" w:hAnsi="IRNazanin" w:eastAsia="IRNazanin" w:cs="IRNazanin"/>
          <w:lang w:bidi="fa-IR"/>
          <w:color w:val="111111"/>
          <w:sz w:val="28"/>
          <w:szCs w:val="28"/>
          <w:rtl/>
        </w:rPr>
        <w:t xml:space="preserve">الإصحار-من صحر-خرج الی الصحراء،و الصحراء:الفضاء الواسع لا نبات فیه.جمعه صحاری و صحار و صحراوات.(المنجد).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الاختیار للاتّباع(1) (إلاّ بمکّة) فمسجدها أفضل (و أن یطعم) بفتح حرف المضارعة فسکون الطاء ففتح العین،مضارع طعم(2)بکسرها کعلم أی یأکل (فی) عید (الفطر قبل خروجه) إلی الصلاة، (و فی الأضحی بعد عوده من أضحیّته(3)) بضمّ الهمزة و تشدید الیاء،للاتّباع(4)،و الفرق لائح(5) و لیکن الفطر(6)فی الفطر(7)،علی الحلو(8)للاتّباع،و ما روی شاذّا من</w:t>
      </w:r>
    </w:p>
    <w:p>
      <w:pPr>
        <w:pStyle w:val="BookText"/>
      </w:pPr>
      <w:r>
        <w:rPr>
          <w:rFonts w:ascii="IRNazanin" w:hAnsi="IRNazanin" w:eastAsia="IRNazanin" w:cs="IRNazanin"/>
          <w:lang w:bidi="fa-IR"/>
          <w:color w:val="111111"/>
          <w:sz w:val="28"/>
          <w:szCs w:val="28"/>
          <w:rtl/>
        </w:rPr>
        <w:t xml:space="preserve">تعلیل لاستحباب الإصحار و هو التأسّی و الاتّباع للرسول صلّی اللّه علیه و آله،کما فی الروایات الواردة فیه،منها فی الوسائل:</w:t>
      </w:r>
    </w:p>
    <w:p>
      <w:pPr>
        <w:pStyle w:val="BookText"/>
      </w:pPr>
      <w:r>
        <w:rPr>
          <w:rFonts w:ascii="IRNazanin" w:hAnsi="IRNazanin" w:eastAsia="IRNazanin" w:cs="IRNazanin"/>
          <w:lang w:bidi="fa-IR"/>
          <w:color w:val="111111"/>
          <w:sz w:val="28"/>
          <w:szCs w:val="28"/>
          <w:rtl/>
        </w:rPr>
        <w:t xml:space="preserve">عن أبی بصیر-یعنی لیث المرادی-عن أبی عبد اللّه علیه السّلام قال:لا ینبغی أن تصلّی صلاة العیدین فی مسجد مسقّف،و لا فی بیت،إنّما تصلّی فی الصحراء أو فی مکان بارز.(الوسائل:ج 5 ص 117 ب 17 من أبواب صلاة العید ح 2).</w:t>
      </w:r>
    </w:p>
    <w:p>
      <w:pPr>
        <w:pStyle w:val="BookText"/>
      </w:pPr>
      <w:r>
        <w:rPr>
          <w:rFonts w:ascii="IRNazanin" w:hAnsi="IRNazanin" w:eastAsia="IRNazanin" w:cs="IRNazanin"/>
          <w:lang w:bidi="fa-IR"/>
          <w:color w:val="111111"/>
          <w:sz w:val="28"/>
          <w:szCs w:val="28"/>
          <w:rtl/>
        </w:rPr>
        <w:t xml:space="preserve">طعم یطعم طعما و طعما الشیء:ذاقه.(المنجد).</w:t>
      </w:r>
    </w:p>
    <w:p>
      <w:pPr>
        <w:pStyle w:val="BookText"/>
      </w:pPr>
      <w:r>
        <w:rPr>
          <w:rFonts w:ascii="IRNazanin" w:hAnsi="IRNazanin" w:eastAsia="IRNazanin" w:cs="IRNazanin"/>
          <w:lang w:bidi="fa-IR"/>
          <w:color w:val="111111"/>
          <w:sz w:val="28"/>
          <w:szCs w:val="28"/>
          <w:rtl/>
        </w:rPr>
        <w:t xml:space="preserve">الاضحیّة:بضمّ الأول و کسره و سکون الضاد بعدها الحاء.الضحیّة و هی شاة یضحّی بها،جمعها أضاحی.(المنجد).</w:t>
      </w:r>
    </w:p>
    <w:p>
      <w:pPr>
        <w:pStyle w:val="BookText"/>
      </w:pPr>
      <w:r>
        <w:rPr>
          <w:rFonts w:ascii="IRNazanin" w:hAnsi="IRNazanin" w:eastAsia="IRNazanin" w:cs="IRNazanin"/>
          <w:lang w:bidi="fa-IR"/>
          <w:color w:val="111111"/>
          <w:sz w:val="28"/>
          <w:szCs w:val="28"/>
          <w:rtl/>
        </w:rPr>
        <w:t xml:space="preserve">لأنّ المعصومین علیهم السّلام کانوا کذلک،کما فی الروایات المنقولة(راجع الوسائل:ج 5 ص 113 ب 12 من أبواب صلاة العید).</w:t>
      </w:r>
    </w:p>
    <w:p>
      <w:pPr>
        <w:pStyle w:val="BookText"/>
      </w:pPr>
      <w:r>
        <w:rPr>
          <w:rFonts w:ascii="IRNazanin" w:hAnsi="IRNazanin" w:eastAsia="IRNazanin" w:cs="IRNazanin"/>
          <w:lang w:bidi="fa-IR"/>
          <w:color w:val="111111"/>
          <w:sz w:val="28"/>
          <w:szCs w:val="28"/>
          <w:rtl/>
        </w:rPr>
        <w:t xml:space="preserve">أی الفرق الاعتباریّ مضافا الی النصّ ظاهر،لأنّ عید الفطر ظاهر فی الإفطار قبل الخروج الی صلاة الفطر،بخلاف الأضحی فإنّ ذبح الضحیّة یکون بعد صلاة العید عند أکثر الناس.</w:t>
      </w:r>
    </w:p>
    <w:p>
      <w:pPr>
        <w:pStyle w:val="BookText"/>
      </w:pPr>
      <w:r>
        <w:rPr>
          <w:rFonts w:ascii="IRNazanin" w:hAnsi="IRNazanin" w:eastAsia="IRNazanin" w:cs="IRNazanin"/>
          <w:lang w:bidi="fa-IR"/>
          <w:color w:val="111111"/>
          <w:sz w:val="28"/>
          <w:szCs w:val="28"/>
          <w:rtl/>
        </w:rPr>
        <w:t xml:space="preserve">الفطر-بفتح الفاء-مصدر من فطر یفطر فطرا و فطرا و فطورا الصائم:أکل أو شرب،و هو یأتی من بابی ضرب و کتب.(المنجد).</w:t>
      </w:r>
    </w:p>
    <w:p>
      <w:pPr>
        <w:pStyle w:val="BookText"/>
      </w:pPr>
      <w:r>
        <w:rPr>
          <w:rFonts w:ascii="IRNazanin" w:hAnsi="IRNazanin" w:eastAsia="IRNazanin" w:cs="IRNazanin"/>
          <w:lang w:bidi="fa-IR"/>
          <w:color w:val="111111"/>
          <w:sz w:val="28"/>
          <w:szCs w:val="28"/>
          <w:rtl/>
        </w:rPr>
        <w:t xml:space="preserve">الفطر-بکسر الفاء و سکون الطاء-:عید الفطر،و هو عید المسلمین بعد صوم رمضان.(المنجد).</w:t>
      </w:r>
    </w:p>
    <w:p>
      <w:pPr>
        <w:pStyle w:val="BookText"/>
      </w:pPr>
      <w:r>
        <w:rPr>
          <w:rFonts w:ascii="IRNazanin" w:hAnsi="IRNazanin" w:eastAsia="IRNazanin" w:cs="IRNazanin"/>
          <w:lang w:bidi="fa-IR"/>
          <w:color w:val="111111"/>
          <w:sz w:val="28"/>
          <w:szCs w:val="28"/>
          <w:rtl/>
        </w:rPr>
        <w:t xml:space="preserve">الحلو-بضمّ الحاء و سکون اللام-:ضدّ المرّ.و المراد هنا:استحباب الإفطار بشیء حلو،مثل الرطب أو الزبیب أو الأغذیة الحلوة،للتأسّی بالنبیّ و الأئمة علیهم السّلام،فإنّهم کانوا یفطرون بأشیاء حلو.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81" w:name="pg19899_254069"/>
    <w:bookmarkEnd w:id="81"/>
    <w:p>
      <w:pPr>
        <w:pStyle w:val="BookText"/>
      </w:pPr>
      <w:r>
        <w:rPr>
          <w:rFonts w:ascii="IRNazanin" w:hAnsi="IRNazanin" w:eastAsia="IRNazanin" w:cs="IRNazanin"/>
          <w:lang w:bidi="fa-IR"/>
          <w:color w:val="111111"/>
          <w:sz w:val="28"/>
          <w:szCs w:val="28"/>
          <w:rtl/>
        </w:rPr>
        <w:t xml:space="preserve">الإفطار فیه علی التربة(1)المشرّفة محمول علی العلّة(2)جمعا.</w:t>
      </w:r>
    </w:p>
    <w:p>
      <w:pPr>
        <w:pStyle w:val="Heading5"/>
      </w:pPr>
      <w:bookmarkStart w:id="265" w:name="_Toc118"/>
      <w:r>
        <w:t>یکره التنفّل قبلها</w:t>
      </w:r>
      <w:bookmarkEnd w:id="265"/>
    </w:p>
    <w:p>
      <w:pPr>
        <w:pStyle w:val="BookText"/>
      </w:pPr>
      <w:r>
        <w:rPr>
          <w:rFonts w:ascii="IRNazanin" w:hAnsi="IRNazanin" w:eastAsia="IRNazanin" w:cs="IRNazanin"/>
          <w:lang w:bidi="fa-IR"/>
          <w:color w:val="111111"/>
          <w:sz w:val="28"/>
          <w:szCs w:val="28"/>
          <w:rtl/>
        </w:rPr>
        <w:t xml:space="preserve">(و یکره التنفّل قبلها) (3)بخصوص القبلیة(4)، (و بعدها) إلی الزوال بخصوصه(5)للإمام و المأموم (إلاّ بمسجد النبیّ صلّی اللّه علیه و آله) فإنّه یستحبّ أن یقصده(6)الخارج إلیها و یصلّی به رکعتین قبل خروجه للاتّباع.</w:t>
      </w:r>
    </w:p>
    <w:p>
      <w:pPr>
        <w:pStyle w:val="BookText"/>
      </w:pPr>
      <w:r>
        <w:rPr>
          <w:rFonts w:ascii="IRNazanin" w:hAnsi="IRNazanin" w:eastAsia="IRNazanin" w:cs="IRNazanin"/>
          <w:lang w:bidi="fa-IR"/>
          <w:color w:val="111111"/>
          <w:sz w:val="28"/>
          <w:szCs w:val="28"/>
          <w:rtl/>
        </w:rPr>
        <w:t xml:space="preserve">و المراد من الروایة الشاذّة هی المنقولة فی الوسائل:</w:t>
      </w:r>
    </w:p>
    <w:p>
      <w:pPr>
        <w:pStyle w:val="BookText"/>
      </w:pPr>
      <w:r>
        <w:rPr>
          <w:rFonts w:ascii="IRNazanin" w:hAnsi="IRNazanin" w:eastAsia="IRNazanin" w:cs="IRNazanin"/>
          <w:lang w:bidi="fa-IR"/>
          <w:color w:val="111111"/>
          <w:sz w:val="28"/>
          <w:szCs w:val="28"/>
          <w:rtl/>
        </w:rPr>
        <w:t xml:space="preserve">عن علیّ بن محمّد النوفلی قال:قلت لأبی الحسن علیه السّلام:إنّی أفطرت یوم الفطر علی طین و تمر،فقال لی:جمعت برکة و سنّة.(الوسائل:ج 5 ص 114 ب 13 من أبواب صلاة العید ح 1).</w:t>
      </w:r>
    </w:p>
    <w:p>
      <w:pPr>
        <w:pStyle w:val="BookText"/>
      </w:pPr>
      <w:r>
        <w:rPr>
          <w:rFonts w:ascii="IRNazanin" w:hAnsi="IRNazanin" w:eastAsia="IRNazanin" w:cs="IRNazanin"/>
          <w:lang w:bidi="fa-IR"/>
          <w:color w:val="111111"/>
          <w:sz w:val="28"/>
          <w:szCs w:val="28"/>
          <w:rtl/>
        </w:rPr>
        <w:t xml:space="preserve">و المراد من الطین:هو التربة الحسینیة،و إلاّ فأکل الطین حرام.و قال الشارح رحمه اللّه:</w:t>
      </w:r>
    </w:p>
    <w:p>
      <w:pPr>
        <w:pStyle w:val="BookText"/>
      </w:pPr>
      <w:r>
        <w:rPr>
          <w:rFonts w:ascii="IRNazanin" w:hAnsi="IRNazanin" w:eastAsia="IRNazanin" w:cs="IRNazanin"/>
          <w:lang w:bidi="fa-IR"/>
          <w:color w:val="111111"/>
          <w:sz w:val="28"/>
          <w:szCs w:val="28"/>
          <w:rtl/>
        </w:rPr>
        <w:t xml:space="preserve">إنّ هذه الروایة تحمل علی الذی فیه مرض فاستشفی بالتربة.</w:t>
      </w:r>
    </w:p>
    <w:p>
      <w:pPr>
        <w:pStyle w:val="BookText"/>
      </w:pPr>
      <w:r>
        <w:rPr>
          <w:rFonts w:ascii="IRNazanin" w:hAnsi="IRNazanin" w:eastAsia="IRNazanin" w:cs="IRNazanin"/>
          <w:lang w:bidi="fa-IR"/>
          <w:color w:val="111111"/>
          <w:sz w:val="28"/>
          <w:szCs w:val="28"/>
          <w:rtl/>
        </w:rPr>
        <w:t xml:space="preserve">الجارّ و المجرور یتعلّق بقوله:«محمول»،و العلّة بمعنی السقم و المرض.</w:t>
      </w:r>
    </w:p>
    <w:p>
      <w:pPr>
        <w:pStyle w:val="BookText"/>
      </w:pPr>
      <w:r>
        <w:rPr>
          <w:rFonts w:ascii="IRNazanin" w:hAnsi="IRNazanin" w:eastAsia="IRNazanin" w:cs="IRNazanin"/>
          <w:lang w:bidi="fa-IR"/>
          <w:color w:val="111111"/>
          <w:sz w:val="28"/>
          <w:szCs w:val="28"/>
          <w:rtl/>
        </w:rPr>
        <w:t xml:space="preserve">قوله«جمعا»مفعول له،و تعلیل لهذا الحمل،و هذا هو الجمع التبرّعی فی اصطلاح العلماء،فاستحباب الإفطار بالحلو یختصّ بالأشخاص السالمین،و استحباب الإفطار بالتربة الحسینیة یختصّ بالمریض.</w:t>
      </w:r>
    </w:p>
    <w:p>
      <w:pPr>
        <w:pStyle w:val="BookText"/>
      </w:pPr>
      <w:r>
        <w:rPr>
          <w:rFonts w:ascii="IRNazanin" w:hAnsi="IRNazanin" w:eastAsia="IRNazanin" w:cs="IRNazanin"/>
          <w:lang w:bidi="fa-IR"/>
          <w:color w:val="111111"/>
          <w:sz w:val="28"/>
          <w:szCs w:val="28"/>
          <w:rtl/>
        </w:rPr>
        <w:t xml:space="preserve">یعنی یکره إقامة صلاة النافلة قبل صلاة العید و بعدها الی الظهر.</w:t>
      </w:r>
    </w:p>
    <w:p>
      <w:pPr>
        <w:pStyle w:val="BookText"/>
      </w:pPr>
      <w:r>
        <w:rPr>
          <w:rFonts w:ascii="IRNazanin" w:hAnsi="IRNazanin" w:eastAsia="IRNazanin" w:cs="IRNazanin"/>
          <w:lang w:bidi="fa-IR"/>
          <w:color w:val="111111"/>
          <w:sz w:val="28"/>
          <w:szCs w:val="28"/>
          <w:rtl/>
        </w:rPr>
        <w:t xml:space="preserve">یعنی أنّ الکراهة هنا بعنوان کونها قبل صلاة العید،و لا ینافی کونها مکروهة بعنوان آخر أیضا،مثل صلاة النافلة قبل ذهاب شعاع الشمس،کما قدّمنا کراهة النافلة بعد طلوع الشمس الی ذهاب شعاعها،فاذا صلّی فی زمان کذا قبل صلاة العید اجتمعت فیها کراهتان.</w:t>
      </w:r>
    </w:p>
    <w:p>
      <w:pPr>
        <w:pStyle w:val="BookText"/>
      </w:pPr>
      <w:r>
        <w:rPr>
          <w:rFonts w:ascii="IRNazanin" w:hAnsi="IRNazanin" w:eastAsia="IRNazanin" w:cs="IRNazanin"/>
          <w:lang w:bidi="fa-IR"/>
          <w:color w:val="111111"/>
          <w:sz w:val="28"/>
          <w:szCs w:val="28"/>
          <w:rtl/>
        </w:rPr>
        <w:t xml:space="preserve">الضمیر فی قوله«بخصوصه»یرجع الی البعد.یعنی تکره النافلة خصوصا للإمام و المأموم بعد صلاة العید،و یظهر ذلک من القرائن.</w:t>
      </w:r>
    </w:p>
    <w:p>
      <w:pPr>
        <w:pStyle w:val="BookText"/>
      </w:pPr>
      <w:r>
        <w:rPr>
          <w:rFonts w:ascii="IRNazanin" w:hAnsi="IRNazanin" w:eastAsia="IRNazanin" w:cs="IRNazanin"/>
          <w:lang w:bidi="fa-IR"/>
          <w:color w:val="111111"/>
          <w:sz w:val="28"/>
          <w:szCs w:val="28"/>
          <w:rtl/>
        </w:rPr>
        <w:t xml:space="preserve">الضمیر فی قوله«یقصده»یرجع الی المسجد،و فی«إلیها»یرجع الی الصلاة.</w:t>
      </w:r>
    </w:p>
    <w:p>
      <w:pPr>
        <w:pStyle w:val="BookText"/>
      </w:pPr>
      <w:r>
        <w:rPr>
          <w:rFonts w:ascii="IRNazanin" w:hAnsi="IRNazanin" w:eastAsia="IRNazanin" w:cs="IRNazanin"/>
          <w:lang w:bidi="fa-IR"/>
          <w:color w:val="111111"/>
          <w:sz w:val="28"/>
          <w:szCs w:val="28"/>
          <w:rtl/>
        </w:rPr>
        <w:t xml:space="preserve">و المعنی هکذا:یستحبّ للّذی یخرج الی الصلاة فی مکان آخر أن یقصد مسجد النبیّ صلّی اللّه علیه و آله و یدخل و یصلّی الرکعتین فیه،ثمّ یتوجه الی صلاة العید،فالنافلة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2" w:name="pg19899_254070"/>
    <w:bookmarkEnd w:id="82"/>
    <w:p>
      <w:pPr>
        <w:pStyle w:val="BookText"/>
      </w:pPr>
      <w:r>
        <w:rPr>
          <w:rFonts w:ascii="IRNazanin" w:hAnsi="IRNazanin" w:eastAsia="IRNazanin" w:cs="IRNazanin"/>
          <w:lang w:bidi="fa-IR"/>
          <w:color w:val="111111"/>
          <w:sz w:val="28"/>
          <w:szCs w:val="28"/>
          <w:rtl/>
        </w:rPr>
        <w:t xml:space="preserve">نعم لو صلّیت فی المساجد لعذر أو غیره استحبّ صلاة التحیة للداخل و إن کان(1)مسبوقا و الإمام یخطب لفوات الصلاة المسقط(2)للمتابعة</w:t>
      </w:r>
    </w:p>
    <w:p>
      <w:pPr>
        <w:pStyle w:val="Heading5"/>
      </w:pPr>
      <w:bookmarkStart w:id="266" w:name="_Toc119"/>
      <w:r>
        <w:t>یستحبّ التکبیر عقیب أربع</w:t>
      </w:r>
      <w:bookmarkEnd w:id="266"/>
    </w:p>
    <w:p>
      <w:pPr>
        <w:pStyle w:val="BookText"/>
      </w:pPr>
      <w:r>
        <w:rPr>
          <w:rFonts w:ascii="IRNazanin" w:hAnsi="IRNazanin" w:eastAsia="IRNazanin" w:cs="IRNazanin"/>
          <w:lang w:bidi="fa-IR"/>
          <w:color w:val="111111"/>
          <w:sz w:val="28"/>
          <w:szCs w:val="28"/>
          <w:rtl/>
        </w:rPr>
        <w:t xml:space="preserve">(و یستحبّ التکبیر) (3)فی المشهور،و قیل:یجب(4)للأمر به (فی الفطر(5) عقیب أربع) صلوات (أولها المغرب(6)لیلته،و فی الأضحی(7)عقیب خمس عشرة) صلاة للناسک (بمنی،و) عقیب (عشر بغیرها(8)) ،و بها لغیره(9)</w:t>
      </w:r>
    </w:p>
    <w:p>
      <w:pPr>
        <w:pStyle w:val="BookText"/>
      </w:pPr>
      <w:r>
        <w:rPr>
          <w:rFonts w:ascii="IRNazanin" w:hAnsi="IRNazanin" w:eastAsia="IRNazanin" w:cs="IRNazanin"/>
          <w:lang w:bidi="fa-IR"/>
          <w:color w:val="111111"/>
          <w:sz w:val="28"/>
          <w:szCs w:val="28"/>
          <w:rtl/>
        </w:rPr>
        <w:t xml:space="preserve">هکذا قبل الصلاة لا کراهة فیها،للاتّباع برسول اللّه صلّی اللّه علیه و آله فإنّه فعل ذلک کما روی.(راجع الوسائل:ج 5 ص 102 ب 7 من أبواب صلاة العید ح 10).</w:t>
      </w:r>
    </w:p>
    <w:p>
      <w:pPr>
        <w:pStyle w:val="BookText"/>
      </w:pPr>
      <w:r>
        <w:rPr>
          <w:rFonts w:ascii="IRNazanin" w:hAnsi="IRNazanin" w:eastAsia="IRNazanin" w:cs="IRNazanin"/>
          <w:lang w:bidi="fa-IR"/>
          <w:color w:val="111111"/>
          <w:sz w:val="28"/>
          <w:szCs w:val="28"/>
          <w:rtl/>
        </w:rPr>
        <w:t xml:space="preserve">بأن تأخّر و تمّ صلاة الإمام فدخل المسجد و الإمام یخطب تستحبّ له نافلة التحیة للمسجد.</w:t>
      </w:r>
    </w:p>
    <w:p>
      <w:pPr>
        <w:pStyle w:val="BookText"/>
      </w:pPr>
      <w:r>
        <w:rPr>
          <w:rFonts w:ascii="IRNazanin" w:hAnsi="IRNazanin" w:eastAsia="IRNazanin" w:cs="IRNazanin"/>
          <w:lang w:bidi="fa-IR"/>
          <w:color w:val="111111"/>
          <w:sz w:val="28"/>
          <w:szCs w:val="28"/>
          <w:rtl/>
        </w:rPr>
        <w:t xml:space="preserve">قوله«المسقط»صفة للفوات،فإنّ الصلاة فاتت فلا تجب المتابعة فتجوز صلاة التحیة.</w:t>
      </w:r>
    </w:p>
    <w:p>
      <w:pPr>
        <w:pStyle w:val="BookText"/>
      </w:pPr>
      <w:r>
        <w:rPr>
          <w:rFonts w:ascii="IRNazanin" w:hAnsi="IRNazanin" w:eastAsia="IRNazanin" w:cs="IRNazanin"/>
          <w:lang w:bidi="fa-IR"/>
          <w:color w:val="111111"/>
          <w:sz w:val="28"/>
          <w:szCs w:val="28"/>
          <w:rtl/>
        </w:rPr>
        <w:t xml:space="preserve">أی تستحبّ التکبیرات عقیب أربع صلوات واجبة کما سیأتی،و هی:صلاة المغرب و العشاء فی لیلة الفطر،و صلاة الصبح و صلاة العید.</w:t>
      </w:r>
    </w:p>
    <w:p>
      <w:pPr>
        <w:pStyle w:val="BookText"/>
      </w:pPr>
      <w:r>
        <w:rPr>
          <w:rFonts w:ascii="Amiri" w:hAnsi="Amiri" w:eastAsia="Amiri" w:cs="Amiri"/>
          <w:lang w:bidi="ar-SA"/>
          <w:color w:val="111111"/>
          <w:sz w:val="28"/>
          <w:szCs w:val="28"/>
          <w:rtl/>
        </w:rPr>
        <w:t xml:space="preserve">و القول بالوجوب عن السیّد المرتضی فی الانتصار و أبی علیّ و ابن حمزة و سلاّر.و المراد من الأمر قوله تعالی: وَ اذْکُرُوا اللّٰهَ فِی أَیّٰامٍ مَعْدُودٰاتٍ (البقرة:203)فسّروها بالتکبیر و الأمر للوجوب.</w:t>
      </w:r>
    </w:p>
    <w:p>
      <w:pPr>
        <w:pStyle w:val="BookText"/>
      </w:pPr>
      <w:r>
        <w:rPr>
          <w:rFonts w:ascii="IRNazanin" w:hAnsi="IRNazanin" w:eastAsia="IRNazanin" w:cs="IRNazanin"/>
          <w:lang w:bidi="fa-IR"/>
          <w:color w:val="111111"/>
          <w:sz w:val="28"/>
          <w:szCs w:val="28"/>
          <w:rtl/>
        </w:rPr>
        <w:t xml:space="preserve">أی فی عید الفطر.</w:t>
      </w:r>
    </w:p>
    <w:p>
      <w:pPr>
        <w:pStyle w:val="BookText"/>
      </w:pPr>
      <w:r>
        <w:rPr>
          <w:rFonts w:ascii="IRNazanin" w:hAnsi="IRNazanin" w:eastAsia="IRNazanin" w:cs="IRNazanin"/>
          <w:lang w:bidi="fa-IR"/>
          <w:color w:val="111111"/>
          <w:sz w:val="28"/>
          <w:szCs w:val="28"/>
          <w:rtl/>
        </w:rPr>
        <w:t xml:space="preserve">یعنی اولی الصلوات الأربع صلاة المغرب،و الثانیة هی العشاء،و الثالثة صلاة الصبح،و الرابعة صلاة العید.</w:t>
      </w:r>
    </w:p>
    <w:p>
      <w:pPr>
        <w:pStyle w:val="BookText"/>
      </w:pPr>
      <w:r>
        <w:rPr>
          <w:rFonts w:ascii="IRNazanin" w:hAnsi="IRNazanin" w:eastAsia="IRNazanin" w:cs="IRNazanin"/>
          <w:lang w:bidi="fa-IR"/>
          <w:color w:val="111111"/>
          <w:sz w:val="28"/>
          <w:szCs w:val="28"/>
          <w:rtl/>
        </w:rPr>
        <w:t xml:space="preserve">یعنی و یستحبّ التکبیر فی عید الأضحی عقیب خمس عشرة صلاة لمن کان ناسکا فی منی،و عقیب عشر صلوات لمن کان فی غیر منی،أو کان فی منی لکن غیر ناسک فیها،مثل الأشخاص الذین یسکنون فیها بغیر نسک.</w:t>
      </w:r>
    </w:p>
    <w:p>
      <w:pPr>
        <w:pStyle w:val="BookText"/>
      </w:pPr>
      <w:r>
        <w:rPr>
          <w:rFonts w:ascii="IRNazanin" w:hAnsi="IRNazanin" w:eastAsia="IRNazanin" w:cs="IRNazanin"/>
          <w:lang w:bidi="fa-IR"/>
          <w:color w:val="111111"/>
          <w:sz w:val="28"/>
          <w:szCs w:val="28"/>
          <w:rtl/>
        </w:rPr>
        <w:t xml:space="preserve">الضمیر فی قوله«بغیرها»یرجع الی منی.یعنی لمن کان فی غیر منی.</w:t>
      </w:r>
    </w:p>
    <w:p>
      <w:pPr>
        <w:pStyle w:val="BookText"/>
      </w:pPr>
      <w:r>
        <w:rPr>
          <w:rFonts w:ascii="IRNazanin" w:hAnsi="IRNazanin" w:eastAsia="IRNazanin" w:cs="IRNazanin"/>
          <w:lang w:bidi="fa-IR"/>
          <w:color w:val="111111"/>
          <w:sz w:val="28"/>
          <w:szCs w:val="28"/>
          <w:rtl/>
        </w:rPr>
        <w:t xml:space="preserve">قوله«و بها لغیره».یعنی لمن کان فی منی و هو غیر ناسک،فالضمیر فی«بها» یرجع الی منی،و الضمیر فی«لغیره»یرجع الی الناسک.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(أولها(1)ظهر یوم النحر(2)) و آخرها صبح آخر التشریق(3)،أو ثانیه(4)، و لو فات بعض هذه الصلوات کبّر مع قضائها،و لو نسی التکبیر خاصّة أتی به(5)حیث ذکر (و صورته:«اللّه أکبر،اللّه أکبر،لا إله إلاّ اللّه و اللّه أکبر، اللّه أکبر علی ما هدانا»و یزید فی) تکبیر (الأضحی) علی ذلک (اللّه أکبر)</w:t>
      </w:r>
    </w:p>
    <w:p>
      <w:pPr>
        <w:pStyle w:val="BookText"/>
      </w:pPr>
      <w:r>
        <w:rPr>
          <w:rFonts w:ascii="IRNazanin" w:hAnsi="IRNazanin" w:eastAsia="IRNazanin" w:cs="IRNazanin"/>
          <w:lang w:bidi="fa-IR"/>
          <w:color w:val="111111"/>
          <w:sz w:val="28"/>
          <w:szCs w:val="28"/>
          <w:rtl/>
        </w:rPr>
        <w:t xml:space="preserve">یعنی أول التکبیرات من صلاة الظهر فی یوم عید الأضحی،و آخرها بعد صلاة الصبح من آخر أیّام التشریق من کان بمنی ناسکا.</w:t>
      </w:r>
    </w:p>
    <w:p>
      <w:pPr>
        <w:pStyle w:val="BookText"/>
      </w:pPr>
      <w:r>
        <w:rPr>
          <w:rFonts w:ascii="IRNazanin" w:hAnsi="IRNazanin" w:eastAsia="IRNazanin" w:cs="IRNazanin"/>
          <w:lang w:bidi="fa-IR"/>
          <w:color w:val="111111"/>
          <w:sz w:val="28"/>
          <w:szCs w:val="28"/>
          <w:rtl/>
        </w:rPr>
        <w:t xml:space="preserve">فالخمسة عشر تتحقّق کذلک بصلاتی الظهرین فی یوم العید،و خمس صلوات یومیة فی الحادی عشر،و خمس صلوات یومیة فی الثانی عشر،فالمجموع اثنا عشر،و الصلوات الثلاث فی العشاءین و الصبح من الیوم الثالث عشر،فذلک خمس عشرة.</w:t>
      </w:r>
    </w:p>
    <w:p>
      <w:pPr>
        <w:pStyle w:val="BookText"/>
      </w:pPr>
      <w:r>
        <w:rPr>
          <w:rFonts w:ascii="IRNazanin" w:hAnsi="IRNazanin" w:eastAsia="IRNazanin" w:cs="IRNazanin"/>
          <w:lang w:bidi="fa-IR"/>
          <w:color w:val="111111"/>
          <w:sz w:val="28"/>
          <w:szCs w:val="28"/>
          <w:rtl/>
        </w:rPr>
        <w:t xml:space="preserve">و أمّا من لم یکن فی منی مثل الساکنین فی سائر البلدان و النقاط،أو کان بمنی لکن لم یشتغل بالنسک،بل کان ساکنا فیها،فاستحباب التکبیرات بعد عشر صلوات تبدأ من ظهر یوم عید الأضحی و تنتهی بعد صلاة الصبح من الیوم الثانی عشر.</w:t>
      </w:r>
    </w:p>
    <w:p>
      <w:pPr>
        <w:pStyle w:val="BookText"/>
      </w:pPr>
      <w:r>
        <w:rPr>
          <w:rFonts w:ascii="IRNazanin" w:hAnsi="IRNazanin" w:eastAsia="IRNazanin" w:cs="IRNazanin"/>
          <w:lang w:bidi="fa-IR"/>
          <w:color w:val="111111"/>
          <w:sz w:val="28"/>
          <w:szCs w:val="28"/>
          <w:rtl/>
        </w:rPr>
        <w:t xml:space="preserve">المراد من«یوم النحر»هو یوم العید،لوقوع النحر و الذبح فیه،و سمّی یوم النحر مجازا.</w:t>
      </w:r>
    </w:p>
    <w:p>
      <w:pPr>
        <w:pStyle w:val="BookText"/>
      </w:pPr>
      <w:r>
        <w:rPr>
          <w:rFonts w:ascii="IRNazanin" w:hAnsi="IRNazanin" w:eastAsia="IRNazanin" w:cs="IRNazanin"/>
          <w:lang w:bidi="fa-IR"/>
          <w:color w:val="111111"/>
          <w:sz w:val="28"/>
          <w:szCs w:val="28"/>
          <w:rtl/>
        </w:rPr>
        <w:t xml:space="preserve">أی أیام التشریق،و هی:الحادی عشر،و الثانی عشر،و الثالث عشر من شهر ذی الحجّة،و سیأتی وجه التسمیة بذلک فی باب الحجّ إن شاء اللّه تعالی.</w:t>
      </w:r>
    </w:p>
    <w:p>
      <w:pPr>
        <w:pStyle w:val="BookText"/>
      </w:pPr>
      <w:r>
        <w:rPr>
          <w:rFonts w:ascii="IRNazanin" w:hAnsi="IRNazanin" w:eastAsia="IRNazanin" w:cs="IRNazanin"/>
          <w:lang w:bidi="fa-IR"/>
          <w:color w:val="111111"/>
          <w:sz w:val="28"/>
          <w:szCs w:val="28"/>
          <w:rtl/>
        </w:rPr>
        <w:t xml:space="preserve">قوله«آخرها صبح آخر التشریق»یعنی آخر التکبیرات الخمس عشرة للناسک بمنی صلاة الصبح للیوم الثالث عشر.</w:t>
      </w:r>
    </w:p>
    <w:p>
      <w:pPr>
        <w:pStyle w:val="BookText"/>
      </w:pPr>
      <w:r>
        <w:rPr>
          <w:rFonts w:ascii="IRNazanin" w:hAnsi="IRNazanin" w:eastAsia="IRNazanin" w:cs="IRNazanin"/>
          <w:lang w:bidi="fa-IR"/>
          <w:color w:val="111111"/>
          <w:sz w:val="28"/>
          <w:szCs w:val="28"/>
          <w:rtl/>
        </w:rPr>
        <w:t xml:space="preserve">أی آخر التکبیرات بعد صلاة عشر لمن لم یکن بمنی،أو کان فیها غیر ناسک هو صلاة الصبح من الیوم الثانی من أیام التشریق.و الضمیر فی قوله«ثانیه» یرجع الی التشریق،و قد أوضحنا ذلک آنفا.</w:t>
      </w:r>
    </w:p>
    <w:p>
      <w:pPr>
        <w:pStyle w:val="BookText"/>
      </w:pPr>
      <w:r>
        <w:rPr>
          <w:rFonts w:ascii="IRNazanin" w:hAnsi="IRNazanin" w:eastAsia="IRNazanin" w:cs="IRNazanin"/>
          <w:lang w:bidi="fa-IR"/>
          <w:color w:val="111111"/>
          <w:sz w:val="28"/>
          <w:szCs w:val="28"/>
          <w:rtl/>
        </w:rPr>
        <w:t xml:space="preserve">یعنی لو نسی التکبیرات فقط لا الصلاة فمتی تذکّر یکبّر بدون أن یکون عقیب الصلاة.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رزقنا من بهیمة الأنعام) و روی فیهما(1)غیر ذلک بزیادة و نقصان، و فی الدروس اختار:«اللّه أکبر»ثلاثا(2)،لا إله إلاّ اللّه و اللّه أکبر الحمد للّه علی ما هدانا،و له الشکر علی ما أولانا»و الکلّ جائز،و ذکر اللّه حسن علی کلّ حال. (و لو اتفق عید و جمعة تخیّر القرویّ(3)) الذی حضرها(4) فی البلد من قریة قریبة کانت أم بعیدة (بعد حضور العید فی حضور(5) الجمعة) فیصلّیها واجبا و عدمه(6)،فتسقط و یصلّی الظهر،فیکون وجوبها(7)علیه تخییریا،و الأقوی عموم(8)التخییر لغیر الإمام،</w:t>
      </w:r>
    </w:p>
    <w:p>
      <w:pPr>
        <w:pStyle w:val="BookText"/>
      </w:pPr>
      <w:r>
        <w:rPr>
          <w:rFonts w:ascii="IRNazanin" w:hAnsi="IRNazanin" w:eastAsia="IRNazanin" w:cs="IRNazanin"/>
          <w:lang w:bidi="fa-IR"/>
          <w:color w:val="111111"/>
          <w:sz w:val="28"/>
          <w:szCs w:val="28"/>
          <w:rtl/>
        </w:rPr>
        <w:t xml:space="preserve">الضمیر فی قوله«فیهما»یرجع الی العیدین.یعنی وردت التکبیرات فی العیدین علی غیر ما ذکره المصنّف هنا،ففی بعض الروایات أقل ممّا ذکر،و فی بعضها أزید ممّا ذکر.(راجع الوسائل:ج 5 ص 122-124 ب 20 و 21 من أبواب صلاة العید).</w:t>
      </w:r>
    </w:p>
    <w:p>
      <w:pPr>
        <w:pStyle w:val="BookText"/>
      </w:pPr>
      <w:r>
        <w:rPr>
          <w:rFonts w:ascii="IRNazanin" w:hAnsi="IRNazanin" w:eastAsia="IRNazanin" w:cs="IRNazanin"/>
          <w:lang w:bidi="fa-IR"/>
          <w:color w:val="111111"/>
          <w:sz w:val="28"/>
          <w:szCs w:val="28"/>
          <w:rtl/>
        </w:rPr>
        <w:t xml:space="preserve">یعنی قال المصنّف فی کتابه الدروس بأنّه یقول:اللّه أکبر ثلاث مرّات،ثمّ یقول:</w:t>
      </w:r>
    </w:p>
    <w:p>
      <w:pPr>
        <w:pStyle w:val="BookText"/>
      </w:pPr>
      <w:r>
        <w:rPr>
          <w:rFonts w:ascii="IRNazanin" w:hAnsi="IRNazanin" w:eastAsia="IRNazanin" w:cs="IRNazanin"/>
          <w:lang w:bidi="fa-IR"/>
          <w:color w:val="111111"/>
          <w:sz w:val="28"/>
          <w:szCs w:val="28"/>
          <w:rtl/>
        </w:rPr>
        <w:t xml:space="preserve">لا إله إلاّ اللّه...الی آخره.</w:t>
      </w:r>
    </w:p>
    <w:p>
      <w:pPr>
        <w:pStyle w:val="BookText"/>
      </w:pPr>
      <w:r>
        <w:rPr>
          <w:rFonts w:ascii="IRNazanin" w:hAnsi="IRNazanin" w:eastAsia="IRNazanin" w:cs="IRNazanin"/>
          <w:lang w:bidi="fa-IR"/>
          <w:color w:val="111111"/>
          <w:sz w:val="28"/>
          <w:szCs w:val="28"/>
          <w:rtl/>
        </w:rPr>
        <w:t xml:space="preserve">القرویّ:أی المنسوب الی القریة،و هی بفتح القاف و سکون الراء.(المنجد).</w:t>
      </w:r>
    </w:p>
    <w:p>
      <w:pPr>
        <w:pStyle w:val="BookText"/>
      </w:pPr>
      <w:r>
        <w:rPr>
          <w:rFonts w:ascii="IRNazanin" w:hAnsi="IRNazanin" w:eastAsia="IRNazanin" w:cs="IRNazanin"/>
          <w:lang w:bidi="fa-IR"/>
          <w:color w:val="111111"/>
          <w:sz w:val="28"/>
          <w:szCs w:val="28"/>
          <w:rtl/>
        </w:rPr>
        <w:t xml:space="preserve">و المراد منه هنا الذی حضر من أطراف البلد للشرکة فی صلاة العید.</w:t>
      </w:r>
    </w:p>
    <w:p>
      <w:pPr>
        <w:pStyle w:val="BookText"/>
      </w:pPr>
      <w:r>
        <w:rPr>
          <w:rFonts w:ascii="IRNazanin" w:hAnsi="IRNazanin" w:eastAsia="IRNazanin" w:cs="IRNazanin"/>
          <w:lang w:bidi="fa-IR"/>
          <w:color w:val="111111"/>
          <w:sz w:val="28"/>
          <w:szCs w:val="28"/>
          <w:rtl/>
        </w:rPr>
        <w:t xml:space="preserve">الضمیر فی قوله«حضرها»یرجع الی الصلاة.</w:t>
      </w:r>
    </w:p>
    <w:p>
      <w:pPr>
        <w:pStyle w:val="BookText"/>
      </w:pPr>
      <w:r>
        <w:rPr>
          <w:rFonts w:ascii="IRNazanin" w:hAnsi="IRNazanin" w:eastAsia="IRNazanin" w:cs="IRNazanin"/>
          <w:lang w:bidi="fa-IR"/>
          <w:color w:val="111111"/>
          <w:sz w:val="28"/>
          <w:szCs w:val="28"/>
          <w:rtl/>
        </w:rPr>
        <w:t xml:space="preserve">الجارّ یتعلّق بقوله«تخیّر».یعنی أنّ القرویّ الذی حضر فی البلد لصلاة العید و هو المصادف لیوم الجمعة یتخیّر فی حضوره لصلاة الجمعة و عدمه.</w:t>
      </w:r>
    </w:p>
    <w:p>
      <w:pPr>
        <w:pStyle w:val="BookText"/>
      </w:pPr>
      <w:r>
        <w:rPr>
          <w:rFonts w:ascii="IRNazanin" w:hAnsi="IRNazanin" w:eastAsia="IRNazanin" w:cs="IRNazanin"/>
          <w:lang w:bidi="fa-IR"/>
          <w:color w:val="111111"/>
          <w:sz w:val="28"/>
          <w:szCs w:val="28"/>
          <w:rtl/>
        </w:rPr>
        <w:t xml:space="preserve">الضمیر فی قوله«عدمه»یرجع الی الحضور،و فاعل«تسقط»مستتر یرجع الی الجمعة.یعنی فتسقط الجمعة عنه اذا حضر لصلاة العید.</w:t>
      </w:r>
    </w:p>
    <w:p>
      <w:pPr>
        <w:pStyle w:val="BookText"/>
      </w:pPr>
      <w:r>
        <w:rPr>
          <w:rFonts w:ascii="IRNazanin" w:hAnsi="IRNazanin" w:eastAsia="IRNazanin" w:cs="IRNazanin"/>
          <w:lang w:bidi="fa-IR"/>
          <w:color w:val="111111"/>
          <w:sz w:val="28"/>
          <w:szCs w:val="28"/>
          <w:rtl/>
        </w:rPr>
        <w:t xml:space="preserve">أی فیکون وجوب صلاة الجمعة علی القرویّ واجبا تخییریا لا عینیا.</w:t>
      </w:r>
    </w:p>
    <w:p>
      <w:pPr>
        <w:pStyle w:val="BookText"/>
      </w:pPr>
      <w:r>
        <w:rPr>
          <w:rFonts w:ascii="IRNazanin" w:hAnsi="IRNazanin" w:eastAsia="IRNazanin" w:cs="IRNazanin"/>
          <w:lang w:bidi="fa-IR"/>
          <w:color w:val="111111"/>
          <w:sz w:val="28"/>
          <w:szCs w:val="28"/>
          <w:rtl/>
        </w:rPr>
        <w:t xml:space="preserve">یعنی أنّ الأقوی کون الناس مخیّرین فی الحضور لصلاة الجمعة و عدمه،بلا فرق بین الحضریّ و القرویّ لغیر الإمام،فإنّه یجب علیه الحضور لإقامة الجمعة،فلو حضر الناس بمقدار النصاب اقیمت صلاة الجمعة،و إلاّ فلا.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83" w:name="pg19899_254073"/>
    <w:bookmarkEnd w:id="83"/>
    <w:p>
      <w:pPr>
        <w:pStyle w:val="BookText"/>
      </w:pPr>
      <w:r>
        <w:rPr>
          <w:rFonts w:ascii="IRNazanin" w:hAnsi="IRNazanin" w:eastAsia="IRNazanin" w:cs="IRNazanin"/>
          <w:lang w:bidi="fa-IR"/>
          <w:color w:val="111111"/>
          <w:sz w:val="28"/>
          <w:szCs w:val="28"/>
          <w:rtl/>
        </w:rPr>
        <w:t xml:space="preserve">و هو(1)الذی اختاره المصنّف فی غیره،أمّا هو(2)فیجب علیه الحضور، فإن تمّت الشرائط صلاّها،و إلاّ سقطت عنه،و یستحبّ له إعلام الناس بذلک(3)فی خطبة العید.</w:t>
      </w:r>
    </w:p>
    <w:p>
      <w:pPr>
        <w:pStyle w:val="Heading4"/>
      </w:pPr>
      <w:bookmarkStart w:id="267" w:name="_Toc120"/>
      <w:r>
        <w:t>صلاة الآیات</w:t>
      </w:r>
      <w:bookmarkEnd w:id="267"/>
    </w:p>
    <w:p>
      <w:pPr>
        <w:pStyle w:val="Heading5"/>
      </w:pPr>
      <w:bookmarkStart w:id="268" w:name="_Toc121"/>
      <w:r>
        <w:t>اشارة</w:t>
      </w:r>
      <w:bookmarkEnd w:id="268"/>
    </w:p>
    <w:p>
      <w:pPr>
        <w:pStyle w:val="BookText"/>
      </w:pPr>
      <w:r>
        <w:rPr>
          <w:rFonts w:ascii="IRNazanin" w:hAnsi="IRNazanin" w:eastAsia="IRNazanin" w:cs="IRNazanin"/>
          <w:lang w:bidi="fa-IR"/>
          <w:color w:val="111111"/>
          <w:sz w:val="28"/>
          <w:szCs w:val="28"/>
          <w:rtl/>
        </w:rPr>
        <w:t xml:space="preserve">(و منها:(4)صلاة الآیات)</w:t>
      </w:r>
    </w:p>
    <w:p>
      <w:pPr>
        <w:pStyle w:val="Heading5"/>
      </w:pPr>
      <w:bookmarkStart w:id="269" w:name="_Toc122"/>
      <w:r>
        <w:t>سببها</w:t>
      </w:r>
      <w:bookmarkEnd w:id="269"/>
    </w:p>
    <w:p>
      <w:pPr>
        <w:pStyle w:val="BookText"/>
      </w:pPr>
      <w:r>
        <w:rPr>
          <w:rFonts w:ascii="IRNazanin" w:hAnsi="IRNazanin" w:eastAsia="IRNazanin" w:cs="IRNazanin"/>
          <w:lang w:bidi="fa-IR"/>
          <w:color w:val="111111"/>
          <w:sz w:val="28"/>
          <w:szCs w:val="28"/>
          <w:rtl/>
        </w:rPr>
        <w:t xml:space="preserve">جمع آیة و هی العلامة،سمّیت بذلک الأسباب المذکورة(5)لأنّها علامات علی أهوال الساعة(6)،و أخاویفها،و زلازلها،و تکویر(7)</w:t>
      </w:r>
    </w:p>
    <w:p>
      <w:pPr>
        <w:pStyle w:val="BookText"/>
      </w:pPr>
      <w:r>
        <w:rPr>
          <w:rFonts w:ascii="IRNazanin" w:hAnsi="IRNazanin" w:eastAsia="IRNazanin" w:cs="IRNazanin"/>
          <w:lang w:bidi="fa-IR"/>
          <w:color w:val="111111"/>
          <w:sz w:val="28"/>
          <w:szCs w:val="28"/>
          <w:rtl/>
        </w:rPr>
        <w:t xml:space="preserve">أی الحکم بالتخییر للعموم هو مختار المصنّف فی غیر هذا الکتاب،و الضمیر فی «غیره»یرجع الی هذا الکتاب.</w:t>
      </w:r>
    </w:p>
    <w:p>
      <w:pPr>
        <w:pStyle w:val="BookText"/>
      </w:pPr>
      <w:r>
        <w:rPr>
          <w:rFonts w:ascii="IRNazanin" w:hAnsi="IRNazanin" w:eastAsia="IRNazanin" w:cs="IRNazanin"/>
          <w:lang w:bidi="fa-IR"/>
          <w:color w:val="111111"/>
          <w:sz w:val="28"/>
          <w:szCs w:val="28"/>
          <w:rtl/>
        </w:rPr>
        <w:t xml:space="preserve">یعنی أمّا الإمام فیجب علیه الحضور،فلو تمّت الشرائط صلّی الجمعة.</w:t>
      </w:r>
    </w:p>
    <w:p>
      <w:pPr>
        <w:pStyle w:val="BookText"/>
      </w:pPr>
      <w:r>
        <w:rPr>
          <w:rFonts w:ascii="IRNazanin" w:hAnsi="IRNazanin" w:eastAsia="IRNazanin" w:cs="IRNazanin"/>
          <w:lang w:bidi="fa-IR"/>
          <w:color w:val="111111"/>
          <w:sz w:val="28"/>
          <w:szCs w:val="28"/>
          <w:rtl/>
        </w:rPr>
        <w:t xml:space="preserve">المشار إلیه فی قوله«بذلک»هو التخییر.یعنی یجب علی الإمام أن یعلم الناس أنهم مخیّرون فی الحضور للجمعة و عدمه.</w:t>
      </w:r>
    </w:p>
    <w:p>
      <w:pPr>
        <w:pStyle w:val="BookText"/>
      </w:pPr>
      <w:r>
        <w:rPr>
          <w:rFonts w:ascii="IRNazanin" w:hAnsi="IRNazanin" w:eastAsia="IRNazanin" w:cs="IRNazanin"/>
          <w:lang w:bidi="fa-IR"/>
          <w:color w:val="111111"/>
          <w:sz w:val="28"/>
          <w:szCs w:val="28"/>
          <w:rtl/>
        </w:rPr>
        <w:t xml:space="preserve">صلاة الآیات</w:t>
      </w:r>
    </w:p>
    <w:p>
      <w:pPr>
        <w:pStyle w:val="BookText"/>
      </w:pPr>
      <w:r>
        <w:rPr>
          <w:rFonts w:ascii="IRNazanin" w:hAnsi="IRNazanin" w:eastAsia="IRNazanin" w:cs="IRNazanin"/>
          <w:lang w:bidi="fa-IR"/>
          <w:color w:val="111111"/>
          <w:sz w:val="28"/>
          <w:szCs w:val="28"/>
          <w:rtl/>
        </w:rPr>
        <w:t xml:space="preserve">الضمیر فی قوله«و منها»یرجع الی الصلوات فی قوله فی أول الفصل السادس «فی بقیة الصلوات».</w:t>
      </w:r>
    </w:p>
    <w:p>
      <w:pPr>
        <w:pStyle w:val="BookText"/>
      </w:pPr>
      <w:r>
        <w:rPr>
          <w:rFonts w:ascii="IRNazanin" w:hAnsi="IRNazanin" w:eastAsia="IRNazanin" w:cs="IRNazanin"/>
          <w:lang w:bidi="fa-IR"/>
          <w:color w:val="111111"/>
          <w:sz w:val="28"/>
          <w:szCs w:val="28"/>
          <w:rtl/>
        </w:rPr>
        <w:t xml:space="preserve">قوله«الأسباب المذکورة»نائب فاعل لقوله«سمّیت»و المراد منها الآیات التی سیذکرها المصنّف بقوله«و هی الکسوفان...الی آخره».یعنی أنّ الأسباب التی توجب إتیان صلاة الآیات سمّیت بها،لأنّ الآیات جمع آیة،و هی بمعنی العلامة، و الأسباب الموجبة للصلاة هی علامات و آیات من علائم القیامة و أخاویفها و زلازلها.</w:t>
      </w:r>
    </w:p>
    <w:p>
      <w:pPr>
        <w:pStyle w:val="BookText"/>
      </w:pPr>
      <w:r>
        <w:rPr>
          <w:rFonts w:ascii="IRNazanin" w:hAnsi="IRNazanin" w:eastAsia="IRNazanin" w:cs="IRNazanin"/>
          <w:lang w:bidi="fa-IR"/>
          <w:color w:val="111111"/>
          <w:sz w:val="28"/>
          <w:szCs w:val="28"/>
          <w:rtl/>
        </w:rPr>
        <w:t xml:space="preserve">الهول-من هال یهول هولا-الفزع.(المنجد).و قوله«الساعة»یعنی یوم القیامة.(المنجد).فإنّ من أسامیها الساعة فی قوله تعالی: یَسْئَلُونَکَ عَنِ السّٰاعَةِ (النازعات:42)یعنی عن القیامة.</w:t>
      </w:r>
    </w:p>
    <w:p>
      <w:pPr>
        <w:pStyle w:val="BookText"/>
      </w:pPr>
      <w:r>
        <w:rPr>
          <w:rFonts w:ascii="Amiri" w:hAnsi="Amiri" w:eastAsia="Amiri" w:cs="Amiri"/>
          <w:lang w:bidi="ar-SA"/>
          <w:color w:val="111111"/>
          <w:sz w:val="28"/>
          <w:szCs w:val="28"/>
          <w:rtl/>
        </w:rPr>
        <w:t xml:space="preserve">فإنّ من علائم القیامة تکویر الشمس کما فی قوله تعالی: إِذَا الشَّمْسُ کُوِّرَتْ* وَ إِذَا النُّجُومُ انْکَدَرَتْ (التکویر:1 و 2).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الشمس،و القمر، (و) الآیات التی تجب لها الصلاة (هی الکسوفان) کسوف الشمس،و خسوف القمر،ثنّاهما(1)باسم أحدهما تغلیبا،أو لإطلاق الکسوف علیهما حقیقة(2)،کما یطلق الخسوف علی الشمس أیضا،و اللام للعهد الذهنی و هو الشائع من کسوف النیّرین(3)،دون باقی الکواکب،و انکساف الشمس(4)بها (و الزلزلة(5)) و هی رجفة الأرض (و الریح السوداء أو الصفراء،و کلّ مخوّف سماویّ) کالظلمة السوداء أو الصفراء المنفکّة(6)عن الریح،</w:t>
      </w:r>
    </w:p>
    <w:p>
      <w:pPr>
        <w:pStyle w:val="BookText"/>
      </w:pPr>
      <w:r>
        <w:rPr>
          <w:rFonts w:ascii="IRNazanin" w:hAnsi="IRNazanin" w:eastAsia="IRNazanin" w:cs="IRNazanin"/>
          <w:lang w:bidi="fa-IR"/>
          <w:color w:val="111111"/>
          <w:sz w:val="28"/>
          <w:szCs w:val="28"/>
          <w:rtl/>
        </w:rPr>
        <w:t xml:space="preserve">یعنی أنّ المصنّف أتاهما بلفظ التثنیة بقوله«کسوفان»إمّا للتغلیب و هو الذی تغلّب أحد الأمرین باسم أحدهما،کما فی الظهرین یطلق لصلاة الظهر و العصر، و کما فی الجمعتین یطلق لصلاة الظهر و الجمعة،فکذلک هنا أتی بالکسوفین و أراد کسوف الشمس و خسوف القمر للتغلیب.</w:t>
      </w:r>
    </w:p>
    <w:p>
      <w:pPr>
        <w:pStyle w:val="BookText"/>
      </w:pPr>
      <w:r>
        <w:rPr>
          <w:rFonts w:ascii="IRNazanin" w:hAnsi="IRNazanin" w:eastAsia="IRNazanin" w:cs="IRNazanin"/>
          <w:lang w:bidi="fa-IR"/>
          <w:color w:val="111111"/>
          <w:sz w:val="28"/>
          <w:szCs w:val="28"/>
          <w:rtl/>
        </w:rPr>
        <w:t xml:space="preserve">یعنی یطلق اسم الکسوف بالخسوف و بالعکس حقیقة و لو اشتهر الکسوف فی الشمس و بالعکس.</w:t>
      </w:r>
    </w:p>
    <w:p>
      <w:pPr>
        <w:pStyle w:val="BookText"/>
      </w:pPr>
      <w:r>
        <w:rPr>
          <w:rFonts w:ascii="IRNazanin" w:hAnsi="IRNazanin" w:eastAsia="IRNazanin" w:cs="IRNazanin"/>
          <w:lang w:bidi="fa-IR"/>
          <w:color w:val="111111"/>
          <w:sz w:val="28"/>
          <w:szCs w:val="28"/>
          <w:rtl/>
        </w:rPr>
        <w:t xml:space="preserve">المراد بالنیّرین هو الشمس و القمر.یعنی أنّ اللام فی الکسوفین للعهد، و المعروف کسوف الشمس و القمر،لا الکسوف من سائر الکواکب و لو صدق علیها أیضا.</w:t>
      </w:r>
    </w:p>
    <w:p>
      <w:pPr>
        <w:pStyle w:val="BookText"/>
      </w:pPr>
      <w:r>
        <w:rPr>
          <w:rFonts w:ascii="IRNazanin" w:hAnsi="IRNazanin" w:eastAsia="IRNazanin" w:cs="IRNazanin"/>
          <w:lang w:bidi="fa-IR"/>
          <w:color w:val="111111"/>
          <w:sz w:val="28"/>
          <w:szCs w:val="28"/>
          <w:rtl/>
        </w:rPr>
        <w:t xml:space="preserve">أی و دون کسوف الشمس بسبب حیلولة سائر الکواکب،فالکسوف کذلک لا یوجب الصلاة،کما قیل فی تعریف الکسوف:هو حیلولة القمر بین الأرض و الشمس،و فی تعریف الخسوف:هو حیلولة الأرض بین الشمس و القمر.</w:t>
      </w:r>
    </w:p>
    <w:p>
      <w:pPr>
        <w:pStyle w:val="BookText"/>
      </w:pPr>
      <w:r>
        <w:rPr>
          <w:rFonts w:ascii="IRNazanin" w:hAnsi="IRNazanin" w:eastAsia="IRNazanin" w:cs="IRNazanin"/>
          <w:lang w:bidi="fa-IR"/>
          <w:color w:val="111111"/>
          <w:sz w:val="28"/>
          <w:szCs w:val="28"/>
          <w:rtl/>
        </w:rPr>
        <w:t xml:space="preserve">و الضمیر فی قوله«بها»یرجع الی الکواکب.</w:t>
      </w:r>
    </w:p>
    <w:p>
      <w:pPr>
        <w:pStyle w:val="BookText"/>
      </w:pPr>
      <w:r>
        <w:rPr>
          <w:rFonts w:ascii="IRNazanin" w:hAnsi="IRNazanin" w:eastAsia="IRNazanin" w:cs="IRNazanin"/>
          <w:lang w:bidi="fa-IR"/>
          <w:color w:val="111111"/>
          <w:sz w:val="28"/>
          <w:szCs w:val="28"/>
          <w:rtl/>
        </w:rPr>
        <w:t xml:space="preserve">هذا هو الثالث من الآیات الموجبة للصلاة.و الزلزلة مصدر رباعیّ وزان دحرج من زلزل یزلزل زلزلة زلزالا و زلزالا و زلزالا اللّه الأرض:أرجفها.</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قوله«المنفکّة»صفة لقوله«و الظلمة السوداء أو الصفراء».یعنی تحصل الظلمة کذلک عن الریح،بمعنی أنّ الظلمة من أثر الریح.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الریح(1)العاصفة زیادة علی المعهود و إن انفکّت(2)عن اللونین،أو اتصفت بلون ثالث.</w:t>
      </w:r>
    </w:p>
    <w:p>
      <w:pPr>
        <w:pStyle w:val="BookText"/>
      </w:pPr>
      <w:r>
        <w:rPr>
          <w:rFonts w:ascii="IRNazanin" w:hAnsi="IRNazanin" w:eastAsia="IRNazanin" w:cs="IRNazanin"/>
          <w:lang w:bidi="fa-IR"/>
          <w:color w:val="111111"/>
          <w:sz w:val="28"/>
          <w:szCs w:val="28"/>
          <w:rtl/>
        </w:rPr>
        <w:t xml:space="preserve">و ضابطه:ما أخاف معظم(3)الناس،و نسبة الأخاویف(4)إلی السماء باعتبار کون بعضها فیها،أو أراد بالسماء مطلق العلوّ،أو المنسوبة إلی خالق السماء و نحوه(5)،لإطلاق(6)نسبته إلی اللّه تعالی کثیرا.و وجه</w:t>
      </w:r>
    </w:p>
    <w:p>
      <w:pPr>
        <w:pStyle w:val="BookText"/>
      </w:pPr>
      <w:r>
        <w:rPr>
          <w:rFonts w:ascii="IRNazanin" w:hAnsi="IRNazanin" w:eastAsia="IRNazanin" w:cs="IRNazanin"/>
          <w:lang w:bidi="fa-IR"/>
          <w:color w:val="111111"/>
          <w:sz w:val="28"/>
          <w:szCs w:val="28"/>
          <w:rtl/>
        </w:rPr>
        <w:t xml:space="preserve">بالجرّ،عطفا علی قوله«کالظلمة».یعنی و کالریح الشدیدة المخوّفة الخارقة للعادة.</w:t>
      </w:r>
    </w:p>
    <w:p>
      <w:pPr>
        <w:pStyle w:val="BookText"/>
      </w:pPr>
      <w:r>
        <w:rPr>
          <w:rFonts w:ascii="IRNazanin" w:hAnsi="IRNazanin" w:eastAsia="IRNazanin" w:cs="IRNazanin"/>
          <w:lang w:bidi="fa-IR"/>
          <w:color w:val="111111"/>
          <w:sz w:val="28"/>
          <w:szCs w:val="28"/>
          <w:rtl/>
        </w:rPr>
        <w:t xml:space="preserve">یعنی أنّ الریح العاصفة الخارقة للعادة توجب الصلاة و لو لم یحصل منها الصفراء و السوداء.</w:t>
      </w:r>
    </w:p>
    <w:p>
      <w:pPr>
        <w:pStyle w:val="BookText"/>
      </w:pPr>
      <w:r>
        <w:rPr>
          <w:rFonts w:ascii="IRNazanin" w:hAnsi="IRNazanin" w:eastAsia="IRNazanin" w:cs="IRNazanin"/>
          <w:lang w:bidi="fa-IR"/>
          <w:color w:val="111111"/>
          <w:sz w:val="28"/>
          <w:szCs w:val="28"/>
          <w:rtl/>
        </w:rPr>
        <w:t xml:space="preserve">أی الضابط الموجب للصلاة هو المخوّف لأکثر الناس،و لا اعتبار للمخوّف القلیل.</w:t>
      </w:r>
    </w:p>
    <w:p>
      <w:pPr>
        <w:pStyle w:val="BookText"/>
      </w:pPr>
      <w:r>
        <w:rPr>
          <w:rFonts w:ascii="IRNazanin" w:hAnsi="IRNazanin" w:eastAsia="IRNazanin" w:cs="IRNazanin"/>
          <w:lang w:bidi="fa-IR"/>
          <w:color w:val="111111"/>
          <w:sz w:val="28"/>
          <w:szCs w:val="28"/>
          <w:rtl/>
        </w:rPr>
        <w:t xml:space="preserve">جواب عن سؤال مقدّر و هو أنّ الأسباب الموجبة للصلاة لیست سماویة مثل الزلزلة فکیف قال المصنّف«کلّ مخوّف سماوی»؟فأجاب الشارح رحمه اللّه بثلاثة أجوبة:</w:t>
      </w:r>
    </w:p>
    <w:p>
      <w:pPr>
        <w:pStyle w:val="BookText"/>
      </w:pPr>
      <w:r>
        <w:rPr>
          <w:rFonts w:ascii="IRNazanin" w:hAnsi="IRNazanin" w:eastAsia="IRNazanin" w:cs="IRNazanin"/>
          <w:lang w:bidi="fa-IR"/>
          <w:color w:val="111111"/>
          <w:sz w:val="28"/>
          <w:szCs w:val="28"/>
          <w:rtl/>
        </w:rPr>
        <w:t xml:space="preserve">الأول:کون بعض المخوّف سماویا فغلب غیره بالسماوی تغلیبا.</w:t>
      </w:r>
    </w:p>
    <w:p>
      <w:pPr>
        <w:pStyle w:val="BookText"/>
      </w:pPr>
      <w:r>
        <w:rPr>
          <w:rFonts w:ascii="IRNazanin" w:hAnsi="IRNazanin" w:eastAsia="IRNazanin" w:cs="IRNazanin"/>
          <w:lang w:bidi="fa-IR"/>
          <w:color w:val="111111"/>
          <w:sz w:val="28"/>
          <w:szCs w:val="28"/>
          <w:rtl/>
        </w:rPr>
        <w:t xml:space="preserve">الثانی:أنّ المراد من السماء لیس هو الفلک،بل مطلق العلوّ الشامل فوق رأس الإنسان،مثل:الظلمة و الریح السوداء و الصفراء و غیر ذلک،فتبقی الزلزلة فیغلبها غیرها.</w:t>
      </w:r>
    </w:p>
    <w:p>
      <w:pPr>
        <w:pStyle w:val="BookText"/>
      </w:pPr>
      <w:r>
        <w:rPr>
          <w:rFonts w:ascii="IRNazanin" w:hAnsi="IRNazanin" w:eastAsia="IRNazanin" w:cs="IRNazanin"/>
          <w:lang w:bidi="fa-IR"/>
          <w:color w:val="111111"/>
          <w:sz w:val="28"/>
          <w:szCs w:val="28"/>
          <w:rtl/>
        </w:rPr>
        <w:t xml:space="preserve">الثالث:المراد من المخوّف السماوی هو المنسوب الی خالق السماء،کما هو الشائع من نسبة ما یستند الی خالق السماء بالسماوی،مثل آفة سماویة،و بلاء سماوی، و هکذا فی المقام،فالمراد من المخوّف السماوی هو المخوّف الإلهی.</w:t>
      </w:r>
    </w:p>
    <w:p>
      <w:pPr>
        <w:pStyle w:val="BookText"/>
      </w:pPr>
      <w:r>
        <w:rPr>
          <w:rFonts w:ascii="IRNazanin" w:hAnsi="IRNazanin" w:eastAsia="IRNazanin" w:cs="IRNazanin"/>
          <w:lang w:bidi="fa-IR"/>
          <w:color w:val="111111"/>
          <w:sz w:val="28"/>
          <w:szCs w:val="28"/>
          <w:rtl/>
        </w:rPr>
        <w:t xml:space="preserve">أی و نحو خالق السماء،مثل:مالک السماء،جاعل السماء،فاطر السماء...الخ.</w:t>
      </w:r>
    </w:p>
    <w:p>
      <w:pPr>
        <w:pStyle w:val="BookText"/>
      </w:pPr>
      <w:r>
        <w:rPr>
          <w:rFonts w:ascii="IRNazanin" w:hAnsi="IRNazanin" w:eastAsia="IRNazanin" w:cs="IRNazanin"/>
          <w:lang w:bidi="fa-IR"/>
          <w:color w:val="111111"/>
          <w:sz w:val="28"/>
          <w:szCs w:val="28"/>
          <w:rtl/>
        </w:rPr>
        <w:t xml:space="preserve">هذا تعلیل لنسبة المخوّف السماوی الی خالق السماء.بأنّ کثیرا ما ینسب السماوی الی الخالق،مثلا اذا قیل:آفة سماویة یفهم منها الناس الآفة التی من جانب اللّه تعالی.و الضمیر فی«نسبته»یرجع الی السماوی.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84" w:name="pg19899_254076"/>
    <w:bookmarkEnd w:id="84"/>
    <w:p>
      <w:pPr>
        <w:pStyle w:val="BookText"/>
      </w:pPr>
      <w:r>
        <w:rPr>
          <w:rFonts w:ascii="IRNazanin" w:hAnsi="IRNazanin" w:eastAsia="IRNazanin" w:cs="IRNazanin"/>
          <w:lang w:bidi="fa-IR"/>
          <w:color w:val="111111"/>
          <w:sz w:val="28"/>
          <w:szCs w:val="28"/>
          <w:rtl/>
        </w:rPr>
        <w:t xml:space="preserve">وجوبها(1)للجمیع صحیحة زرارة عن الباقر علیه السّلام المفیدة(2)للکلّ، و بها(3)یضعّف قول من خصّها بالکسوفین،أو أضاف إلیهما شیئا مخصوصا کالمصنّف فی الألفیة.</w:t>
      </w:r>
    </w:p>
    <w:p>
      <w:pPr>
        <w:pStyle w:val="Heading5"/>
      </w:pPr>
      <w:bookmarkStart w:id="270" w:name="_Toc123"/>
      <w:r>
        <w:t>هذه الصلاة رکعتان</w:t>
      </w:r>
      <w:bookmarkEnd w:id="270"/>
    </w:p>
    <w:p>
      <w:pPr>
        <w:pStyle w:val="BookText"/>
      </w:pPr>
      <w:r>
        <w:rPr>
          <w:rFonts w:ascii="IRNazanin" w:hAnsi="IRNazanin" w:eastAsia="IRNazanin" w:cs="IRNazanin"/>
          <w:lang w:bidi="fa-IR"/>
          <w:color w:val="111111"/>
          <w:sz w:val="28"/>
          <w:szCs w:val="28"/>
          <w:rtl/>
        </w:rPr>
        <w:t xml:space="preserve">و هذه الصلاة(4)رکعتان فی کلّ رکعة سجدتان،و خمس رکوعات، و قیامات،و قراءات، (و یجب فیها:(5)النیة،و التحریمة،و قراءة الحمد)</w:t>
      </w:r>
    </w:p>
    <w:p>
      <w:pPr>
        <w:pStyle w:val="BookText"/>
      </w:pPr>
      <w:r>
        <w:rPr>
          <w:rFonts w:ascii="IRNazanin" w:hAnsi="IRNazanin" w:eastAsia="IRNazanin" w:cs="IRNazanin"/>
          <w:lang w:bidi="fa-IR"/>
          <w:color w:val="111111"/>
          <w:sz w:val="28"/>
          <w:szCs w:val="28"/>
          <w:rtl/>
        </w:rPr>
        <w:t xml:space="preserve">یعنی و الدلیل علی وجوب صلاة الآیات لجمیع الأسباب المذکورة هو صحیحة زرارة عن الباقر علیه السّلام،و هی المنقولة فی الوسائل:</w:t>
      </w:r>
    </w:p>
    <w:p>
      <w:pPr>
        <w:pStyle w:val="BookText"/>
      </w:pPr>
      <w:r>
        <w:rPr>
          <w:rFonts w:ascii="IRNazanin" w:hAnsi="IRNazanin" w:eastAsia="IRNazanin" w:cs="IRNazanin"/>
          <w:lang w:bidi="fa-IR"/>
          <w:color w:val="111111"/>
          <w:sz w:val="28"/>
          <w:szCs w:val="28"/>
          <w:rtl/>
        </w:rPr>
        <w:t xml:space="preserve">عن زرارة و محمّد بن مسلم قالا:قلنا لأبی جعفر علیه السّلام:هذه الریاح و الظلم التی تکون هل یصلّی لها؟فقال:کلّ أخاویف السماء من ظلمة أو ریح أو فزع فصلّ له صلاة الکسوف حتی یسکن».(الوسائل:ج 5 ص 144 ب 2 من أبواب صلاة الکسوف ح 1).</w:t>
      </w:r>
    </w:p>
    <w:p>
      <w:pPr>
        <w:pStyle w:val="BookText"/>
      </w:pPr>
      <w:r>
        <w:rPr>
          <w:rFonts w:ascii="IRNazanin" w:hAnsi="IRNazanin" w:eastAsia="IRNazanin" w:cs="IRNazanin"/>
          <w:lang w:bidi="fa-IR"/>
          <w:color w:val="111111"/>
          <w:sz w:val="28"/>
          <w:szCs w:val="28"/>
          <w:rtl/>
        </w:rPr>
        <w:t xml:space="preserve">قوله«المفیدة»صفة ل‍«صحیحة»و هی بالرفع.یعنی أنّها أفادت وجوب الصلاة للجمیع.</w:t>
      </w:r>
    </w:p>
    <w:p>
      <w:pPr>
        <w:pStyle w:val="BookText"/>
      </w:pPr>
      <w:r>
        <w:rPr>
          <w:rFonts w:ascii="IRNazanin" w:hAnsi="IRNazanin" w:eastAsia="IRNazanin" w:cs="IRNazanin"/>
          <w:lang w:bidi="fa-IR"/>
          <w:color w:val="111111"/>
          <w:sz w:val="28"/>
          <w:szCs w:val="28"/>
          <w:rtl/>
        </w:rPr>
        <w:t xml:space="preserve">الضمیر فی قوله«بها»یرجع الی الصحیحة.یعنی و بسببها یضعّف قول من خصّ الصلاة بالکسوفین مثل أبی الصلاح الحلبی،و کذلک قول من أضاف إلیهما شیئا مثل الزلزلة،و الریح الصفراء و السوداء مثل المصنّف فی الألفیة.</w:t>
      </w:r>
    </w:p>
    <w:p>
      <w:pPr>
        <w:pStyle w:val="BookText"/>
      </w:pPr>
      <w:r>
        <w:rPr>
          <w:rFonts w:ascii="IRNazanin" w:hAnsi="IRNazanin" w:eastAsia="IRNazanin" w:cs="IRNazanin"/>
          <w:lang w:bidi="fa-IR"/>
          <w:color w:val="111111"/>
          <w:sz w:val="28"/>
          <w:szCs w:val="28"/>
          <w:rtl/>
        </w:rPr>
        <w:t xml:space="preserve">أی أنّ صلاة الآیات رکعتان،یجوز إتیانهما علی نحوین:الأول-و هو الأفضل-فی کلّ رکعة سجدتان و خمسة رکوعات،و خمسة قیامات و خمسة قراءات،و سورة الحمد و سورة فی کلّ رکعة منها،بأن ینوی و یکبّر تکبیرة الإحرام و یقرأ الحمد و سورة کاملة و یرکع ثمّ یقوم و یقرأ الحمد و سورة و یرکع و یقوم الی خمس مرّات ثمّ یسجد،و یفعل کذلک فی الرکعة الثانیة و یتشهّد فی الثانیة و یسلّم.فیجمع فی الرکعتین عشر قراءات حمد و سورة و عشرة رکوعات و عشرة قیامات و أربع سجدات و تشهّد و سلام.</w:t>
      </w:r>
    </w:p>
    <w:p>
      <w:pPr>
        <w:pStyle w:val="BookText"/>
      </w:pPr>
      <w:r>
        <w:rPr>
          <w:rFonts w:ascii="IRNazanin" w:hAnsi="IRNazanin" w:eastAsia="IRNazanin" w:cs="IRNazanin"/>
          <w:lang w:bidi="fa-IR"/>
          <w:color w:val="111111"/>
          <w:sz w:val="28"/>
          <w:szCs w:val="28"/>
          <w:rtl/>
        </w:rPr>
        <w:t xml:space="preserve">الضمیر فی قوله«فیها»یرجع الی صلاة الآیات،فیجب فیها النیة و التکبیرة مثل سائر الصلوات.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سورة،ثمّ الرکوع،ثمّ یرفع) رأسه منه(1)إلی أن یصیر قائما مطمئنّا، (و یقرأهما) هکذا (خمسا ثمّ یسجد سجدتین(2)) ،ثمّ یقوم (إلی الثانیة و یصنع کما صنع أولا) هذا هو الأفضل. (و یجوز) له الاقتصار علی (قراءة بعض السورة) (3)و لو آیة (لکلّ رکوع،و لا یحتاج إلی) قراءة (الفاتحة إلاّ فی القیام الأول) (4)و متی اختار التبعیض (فیجب إکمال سورة فی کلّ رکعة مع الحمد مرّة(5)) بأن یقرأ فی الأول الحمد و آیة،ثمّ یفرّق الآیات علی باقی القیامات بحیث یکملها(6)فی آخرها، (و لو أتمّ(7)مع الحمد فی رکعة سورة) أی قرأ فی کلّ قیام منها الحمد و سورة تامّة (و بعّض فی) الرکعة (الاخری) کما ذکر (جاز،بل لو أتمّ السورة(8)فی بعض الرکوعات،)</w:t>
      </w:r>
    </w:p>
    <w:p>
      <w:pPr>
        <w:pStyle w:val="BookText"/>
      </w:pPr>
      <w:r>
        <w:rPr>
          <w:rFonts w:ascii="IRNazanin" w:hAnsi="IRNazanin" w:eastAsia="IRNazanin" w:cs="IRNazanin"/>
          <w:lang w:bidi="fa-IR"/>
          <w:color w:val="111111"/>
          <w:sz w:val="28"/>
          <w:szCs w:val="28"/>
          <w:rtl/>
        </w:rPr>
        <w:t xml:space="preserve">الضمیر فی قوله«منه»یرجع الی الرکوع،و المراد منه هو الرکوع الأول.</w:t>
      </w:r>
    </w:p>
    <w:p>
      <w:pPr>
        <w:pStyle w:val="BookText"/>
      </w:pPr>
      <w:r>
        <w:rPr>
          <w:rFonts w:ascii="IRNazanin" w:hAnsi="IRNazanin" w:eastAsia="IRNazanin" w:cs="IRNazanin"/>
          <w:lang w:bidi="fa-IR"/>
          <w:color w:val="111111"/>
          <w:sz w:val="28"/>
          <w:szCs w:val="28"/>
          <w:rtl/>
        </w:rPr>
        <w:t xml:space="preserve">أی سجدتی الرکعة الاولی.</w:t>
      </w:r>
    </w:p>
    <w:p>
      <w:pPr>
        <w:pStyle w:val="BookText"/>
      </w:pPr>
      <w:r>
        <w:rPr>
          <w:rFonts w:ascii="IRNazanin" w:hAnsi="IRNazanin" w:eastAsia="IRNazanin" w:cs="IRNazanin"/>
          <w:lang w:bidi="fa-IR"/>
          <w:color w:val="111111"/>
          <w:sz w:val="28"/>
          <w:szCs w:val="28"/>
          <w:rtl/>
        </w:rPr>
        <w:t xml:space="preserve">و هذا هو القسم الثانی من نحوی إتیان صلاة الآیات،و هو أن یقرأ الحمد و یقسّم سورة کاملة علی خمس أجزاء،و یرکع لکلّ جزء من السورة،و یشترط إتمام سورة کاملة فی مجموع الرکوعات،أو إتمام سورة کاملة فی بعض الرکوعات و التقسیم فی البعض الآخر،لکن لو أتمّ سورة فی الرکوع تجب قراءة الحمد بعد القیام من الرکوع کما ستأتی الإشارة إلیه.</w:t>
      </w:r>
    </w:p>
    <w:p>
      <w:pPr>
        <w:pStyle w:val="BookText"/>
      </w:pPr>
      <w:r>
        <w:rPr>
          <w:rFonts w:ascii="IRNazanin" w:hAnsi="IRNazanin" w:eastAsia="IRNazanin" w:cs="IRNazanin"/>
          <w:lang w:bidi="fa-IR"/>
          <w:color w:val="111111"/>
          <w:sz w:val="28"/>
          <w:szCs w:val="28"/>
          <w:rtl/>
        </w:rPr>
        <w:t xml:space="preserve">فلا یقرأ الحمد إلاّ بعد النیة و تکبیرة الإحرام.</w:t>
      </w:r>
    </w:p>
    <w:p>
      <w:pPr>
        <w:pStyle w:val="BookText"/>
      </w:pPr>
      <w:r>
        <w:rPr>
          <w:rFonts w:ascii="IRNazanin" w:hAnsi="IRNazanin" w:eastAsia="IRNazanin" w:cs="IRNazanin"/>
          <w:lang w:bidi="fa-IR"/>
          <w:color w:val="111111"/>
          <w:sz w:val="28"/>
          <w:szCs w:val="28"/>
          <w:rtl/>
        </w:rPr>
        <w:t xml:space="preserve">قوله«مرّة»قید للحمد.یعنی فلیس فی هذه الکیفیة إلاّ حمد واحد.</w:t>
      </w:r>
    </w:p>
    <w:p>
      <w:pPr>
        <w:pStyle w:val="BookText"/>
      </w:pPr>
      <w:r>
        <w:rPr>
          <w:rFonts w:ascii="IRNazanin" w:hAnsi="IRNazanin" w:eastAsia="IRNazanin" w:cs="IRNazanin"/>
          <w:lang w:bidi="fa-IR"/>
          <w:color w:val="111111"/>
          <w:sz w:val="28"/>
          <w:szCs w:val="28"/>
          <w:rtl/>
        </w:rPr>
        <w:t xml:space="preserve">الضمیر فی قوله«یکملها»یرجع الی السورة،و فی«آخرها»یرجع الی الرکوعات.</w:t>
      </w:r>
    </w:p>
    <w:p>
      <w:pPr>
        <w:pStyle w:val="BookText"/>
      </w:pPr>
      <w:r>
        <w:rPr>
          <w:rFonts w:ascii="IRNazanin" w:hAnsi="IRNazanin" w:eastAsia="IRNazanin" w:cs="IRNazanin"/>
          <w:lang w:bidi="fa-IR"/>
          <w:color w:val="111111"/>
          <w:sz w:val="28"/>
          <w:szCs w:val="28"/>
          <w:rtl/>
        </w:rPr>
        <w:t xml:space="preserve">هذه کیفیة خاصّة من نحوی إتیان صلاة الآیات،و هی قراءة خمس مرّات الحمد و خمس سور و خمس رکوعات فی الرکعة الاولی مثلا،و قراءة الحمد و تقسیم السورة الی خمس رکوعات فی الرکعة الثانیة،أو بالعکس.</w:t>
      </w:r>
    </w:p>
    <w:p>
      <w:pPr>
        <w:pStyle w:val="BookText"/>
      </w:pPr>
      <w:r>
        <w:rPr>
          <w:rFonts w:ascii="IRNazanin" w:hAnsi="IRNazanin" w:eastAsia="IRNazanin" w:cs="IRNazanin"/>
          <w:lang w:bidi="fa-IR"/>
          <w:color w:val="111111"/>
          <w:sz w:val="28"/>
          <w:szCs w:val="28"/>
          <w:rtl/>
        </w:rPr>
        <w:t xml:space="preserve">و هذه أیضا کیفیة اخری فی إتیان صلاة الآیات،بأن یقرأ الحمد و السورة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 فی آخر جاز) .</w:t>
      </w:r>
    </w:p>
    <w:p>
      <w:pPr>
        <w:pStyle w:val="BookText"/>
      </w:pPr>
      <w:r>
        <w:rPr>
          <w:rFonts w:ascii="IRNazanin" w:hAnsi="IRNazanin" w:eastAsia="IRNazanin" w:cs="IRNazanin"/>
          <w:lang w:bidi="fa-IR"/>
          <w:color w:val="111111"/>
          <w:sz w:val="28"/>
          <w:szCs w:val="28"/>
          <w:rtl/>
        </w:rPr>
        <w:t xml:space="preserve">و الضابط:أنه(1)متی رکع عن سورة تامّة،وجب فی القیام عنه الحمد، و یتخیّر بین إکمال سورة معها(2)و تبعیضها،و متی رکع عن بعض سورة تخیّر فی القیام بعده بین القراءة من موضع القطع و من غیره(3)من السورة متقدّما و متأخّرا،و من غیرها(4)،و تجب إعادة الحمد فیما عدا الأول(5)مع</w:t>
      </w:r>
    </w:p>
    <w:p>
      <w:pPr>
        <w:pStyle w:val="BookText"/>
      </w:pPr>
      <w:r>
        <w:rPr>
          <w:rFonts w:ascii="IRNazanin" w:hAnsi="IRNazanin" w:eastAsia="IRNazanin" w:cs="IRNazanin"/>
          <w:lang w:bidi="fa-IR"/>
          <w:color w:val="111111"/>
          <w:sz w:val="28"/>
          <w:szCs w:val="28"/>
          <w:rtl/>
        </w:rPr>
        <w:t xml:space="preserve">کاملة،ثمّ یرکع و یقوم،و یقرأ الحمد و یقسّم السورة الی باقی الرکوعات،أو یقرأ سورة کاملة فی أحد من الرکوعات و یقسّم السورة الی الباقی،لکن فی أیّ رکوع قرأ سورة کاملة تجب قراءة الحمد بعد القیام عنه.</w:t>
      </w:r>
    </w:p>
    <w:p>
      <w:pPr>
        <w:pStyle w:val="BookText"/>
      </w:pPr>
      <w:r>
        <w:rPr>
          <w:rFonts w:ascii="IRNazanin" w:hAnsi="IRNazanin" w:eastAsia="IRNazanin" w:cs="IRNazanin"/>
          <w:lang w:bidi="fa-IR"/>
          <w:color w:val="111111"/>
          <w:sz w:val="28"/>
          <w:szCs w:val="28"/>
          <w:rtl/>
        </w:rPr>
        <w:t xml:space="preserve">أی اذا قرأ المصلّی سورة کاملة فی أیّ رکعة کانت یجب علیه أن یقرأ الحمد بعد القیام من رکوعها.</w:t>
      </w:r>
    </w:p>
    <w:p>
      <w:pPr>
        <w:pStyle w:val="BookText"/>
      </w:pPr>
      <w:r>
        <w:rPr>
          <w:rFonts w:ascii="IRNazanin" w:hAnsi="IRNazanin" w:eastAsia="IRNazanin" w:cs="IRNazanin"/>
          <w:lang w:bidi="fa-IR"/>
          <w:color w:val="111111"/>
          <w:sz w:val="28"/>
          <w:szCs w:val="28"/>
          <w:rtl/>
        </w:rPr>
        <w:t xml:space="preserve">الضمیر فی قوله«معها»یرجع الی قراءة الحمد،و فی«تبعیضها»یرجع الی السورة.</w:t>
      </w:r>
    </w:p>
    <w:p>
      <w:pPr>
        <w:pStyle w:val="BookText"/>
      </w:pPr>
      <w:r>
        <w:rPr>
          <w:rFonts w:ascii="IRNazanin" w:hAnsi="IRNazanin" w:eastAsia="IRNazanin" w:cs="IRNazanin"/>
          <w:lang w:bidi="fa-IR"/>
          <w:color w:val="111111"/>
          <w:sz w:val="28"/>
          <w:szCs w:val="28"/>
          <w:rtl/>
        </w:rPr>
        <w:t xml:space="preserve">أی من غیر موضع القطع بأن قرأ فی الرکوع الأول أول آیة من سورة،ثمّ قرأ فی الرکوع الثانی آخر آیة من السورة،و اللام فی قوله«من السورة»للعهد.یعنی یجوز قراءة آیة من هذه السورة من غیر موضع القطع.</w:t>
      </w:r>
    </w:p>
    <w:p>
      <w:pPr>
        <w:pStyle w:val="BookText"/>
      </w:pPr>
      <w:r>
        <w:rPr>
          <w:rFonts w:ascii="IRNazanin" w:hAnsi="IRNazanin" w:eastAsia="IRNazanin" w:cs="IRNazanin"/>
          <w:lang w:bidi="fa-IR"/>
          <w:color w:val="111111"/>
          <w:sz w:val="28"/>
          <w:szCs w:val="28"/>
          <w:rtl/>
        </w:rPr>
        <w:t xml:space="preserve">و کذا یجوز قراءة آیة من غیر السورة التی قرأها.</w:t>
      </w:r>
    </w:p>
    <w:p>
      <w:pPr>
        <w:pStyle w:val="BookText"/>
      </w:pPr>
      <w:r>
        <w:rPr>
          <w:rFonts w:ascii="IRNazanin" w:hAnsi="IRNazanin" w:eastAsia="IRNazanin" w:cs="IRNazanin"/>
          <w:lang w:bidi="fa-IR"/>
          <w:color w:val="111111"/>
          <w:sz w:val="28"/>
          <w:szCs w:val="28"/>
          <w:rtl/>
        </w:rPr>
        <w:t xml:space="preserve">المراد من الأول هو قراءة آیة من موضع القطع من سورة،ففیه لا یجب إعادة الحمد،لکن فیما عداه و هو قراءة آیة من غیر موضع القطع من السورة متقدّما أو متأخّرا،أو قراءة آیة من غیر السورة التی قطعها،ففی کلّ تلک الأقسام یجب إعادة الحمد.</w:t>
      </w:r>
    </w:p>
    <w:p>
      <w:pPr>
        <w:pStyle w:val="BookText"/>
      </w:pPr>
      <w:r>
        <w:rPr>
          <w:rFonts w:ascii="IRNazanin" w:hAnsi="IRNazanin" w:eastAsia="IRNazanin" w:cs="IRNazanin"/>
          <w:lang w:bidi="fa-IR"/>
          <w:color w:val="111111"/>
          <w:sz w:val="28"/>
          <w:szCs w:val="28"/>
          <w:rtl/>
        </w:rPr>
        <w:t xml:space="preserve">توضیح:إنّ فی المقام صور:</w:t>
      </w:r>
    </w:p>
    <w:p>
      <w:pPr>
        <w:pStyle w:val="BookText"/>
      </w:pPr>
      <w:r>
        <w:rPr>
          <w:rFonts w:ascii="IRNazanin" w:hAnsi="IRNazanin" w:eastAsia="IRNazanin" w:cs="IRNazanin"/>
          <w:lang w:bidi="fa-IR"/>
          <w:color w:val="111111"/>
          <w:sz w:val="28"/>
          <w:szCs w:val="28"/>
          <w:rtl/>
        </w:rPr>
        <w:t xml:space="preserve">الاولی:أن یقرأ الحمد و آیة من سورة،مثل آیة«قل هو اللّه أحد»من سورة التوحید،فرکع و قام،فلو أراد أن یقرأ من موضع القطع من سورة التوحید و هو «اللّه الصمد»فلا یجب قراءة الحمد ثانیة.</w:t>
      </w:r>
    </w:p>
    <w:p>
      <w:pPr>
        <w:pStyle w:val="BookText"/>
      </w:pPr>
      <w:r>
        <w:rPr>
          <w:rFonts w:ascii="IRNazanin" w:hAnsi="IRNazanin" w:eastAsia="IRNazanin" w:cs="IRNazanin"/>
          <w:lang w:bidi="fa-IR"/>
          <w:color w:val="111111"/>
          <w:sz w:val="28"/>
          <w:szCs w:val="28"/>
          <w:rtl/>
        </w:rPr>
        <w:t xml:space="preserve">و الثانیة:أن یقرأ الحمد و مقدار من السورة،مثل«قل هو اللّه أحد*اللّه الصمد»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عدم الوجوب فی الجمیع(1).و یجب مراعاة سورة فصاعدا فی الخمس(2)،و متی سجد(3)وجب إعادة الحمد سواء کان سجوده عن سورة تامّة أم بعض سورة کما لو(4)کان قد أتمّ سورة قبلها(5)فی الرکعة، ثمّ(6)له أن یبنی علی ما مضی،أو یشرع فی غیرها(7)،فإن بنی علیها</w:t>
      </w:r>
    </w:p>
    <w:p>
      <w:pPr>
        <w:pStyle w:val="BookText"/>
      </w:pPr>
      <w:r>
        <w:rPr>
          <w:rFonts w:ascii="IRNazanin" w:hAnsi="IRNazanin" w:eastAsia="IRNazanin" w:cs="IRNazanin"/>
          <w:lang w:bidi="fa-IR"/>
          <w:color w:val="111111"/>
          <w:sz w:val="28"/>
          <w:szCs w:val="28"/>
          <w:rtl/>
        </w:rPr>
        <w:t xml:space="preserve">فقطع و رکع و قام و أراد أن یقرأ آیة من التوحید متقدّمة من موضع القطع مثل «قل هو اللّه أحد»فیجب علیه حینئذ قراءة سورة الحمد ثانیة.</w:t>
      </w:r>
    </w:p>
    <w:p>
      <w:pPr>
        <w:pStyle w:val="BookText"/>
      </w:pPr>
      <w:r>
        <w:rPr>
          <w:rFonts w:ascii="IRNazanin" w:hAnsi="IRNazanin" w:eastAsia="IRNazanin" w:cs="IRNazanin"/>
          <w:lang w:bidi="fa-IR"/>
          <w:color w:val="111111"/>
          <w:sz w:val="28"/>
          <w:szCs w:val="28"/>
          <w:rtl/>
        </w:rPr>
        <w:t xml:space="preserve">و الثالثة:أن یقرأ الحمد و مقدارا من التوحید،مثل«قل هو اللّه أحد*اللّه الصمد» فقطع و رکع و قام فأراد أن یقرأ آیة متأخّرة من موضع القطع مثل«کفوا أحد» ففیها أیضا یجب قراءة الحمد ثانیة.</w:t>
      </w:r>
    </w:p>
    <w:p>
      <w:pPr>
        <w:pStyle w:val="BookText"/>
      </w:pPr>
      <w:r>
        <w:rPr>
          <w:rFonts w:ascii="IRNazanin" w:hAnsi="IRNazanin" w:eastAsia="IRNazanin" w:cs="IRNazanin"/>
          <w:lang w:bidi="fa-IR"/>
          <w:color w:val="111111"/>
          <w:sz w:val="28"/>
          <w:szCs w:val="28"/>
          <w:rtl/>
        </w:rPr>
        <w:t xml:space="preserve">و الرابعة:أن یقرأ الحمد و مقدارا من التوحید مثل«قل هو اللّه أحد*اللّه الصمد» فقطع و رکع و قام فأراد أن یقرأ آیة من سورة القدر،ففی هذه الصورة أیضا تکون قراءة سورة الحمد واجبة.</w:t>
      </w:r>
    </w:p>
    <w:p>
      <w:pPr>
        <w:pStyle w:val="BookText"/>
      </w:pPr>
      <w:r>
        <w:rPr>
          <w:rFonts w:ascii="IRNazanin" w:hAnsi="IRNazanin" w:eastAsia="IRNazanin" w:cs="IRNazanin"/>
          <w:lang w:bidi="fa-IR"/>
          <w:color w:val="111111"/>
          <w:sz w:val="28"/>
          <w:szCs w:val="28"/>
          <w:rtl/>
        </w:rPr>
        <w:t xml:space="preserve">هذا احتمال من الشارح رحمه اللّه بعدم وجوب قراءة الحمد فی جمیع الصور المذکورة.</w:t>
      </w:r>
    </w:p>
    <w:p>
      <w:pPr>
        <w:pStyle w:val="BookText"/>
      </w:pPr>
      <w:r>
        <w:rPr>
          <w:rFonts w:ascii="IRNazanin" w:hAnsi="IRNazanin" w:eastAsia="IRNazanin" w:cs="IRNazanin"/>
          <w:lang w:bidi="fa-IR"/>
          <w:color w:val="111111"/>
          <w:sz w:val="28"/>
          <w:szCs w:val="28"/>
          <w:rtl/>
        </w:rPr>
        <w:t xml:space="preserve">یعنی یجب مراعاة قراءة سورة کاملة فی الرکوعات الخمس.</w:t>
      </w:r>
    </w:p>
    <w:p>
      <w:pPr>
        <w:pStyle w:val="BookText"/>
      </w:pPr>
      <w:r>
        <w:rPr>
          <w:rFonts w:ascii="IRNazanin" w:hAnsi="IRNazanin" w:eastAsia="IRNazanin" w:cs="IRNazanin"/>
          <w:lang w:bidi="fa-IR"/>
          <w:color w:val="111111"/>
          <w:sz w:val="28"/>
          <w:szCs w:val="28"/>
          <w:rtl/>
        </w:rPr>
        <w:t xml:space="preserve">یعنی و متی سجد للرکعة الاولی و قام للرکعة الثانیة یجب علیه أن یقرأ سورة الحمد،بلا فرق بین أن یقطع السورة فی آخر رکوع الرکعة الاولی أم لا.</w:t>
      </w:r>
    </w:p>
    <w:p>
      <w:pPr>
        <w:pStyle w:val="BookText"/>
      </w:pPr>
      <w:r>
        <w:rPr>
          <w:rFonts w:ascii="IRNazanin" w:hAnsi="IRNazanin" w:eastAsia="IRNazanin" w:cs="IRNazanin"/>
          <w:lang w:bidi="fa-IR"/>
          <w:color w:val="111111"/>
          <w:sz w:val="28"/>
          <w:szCs w:val="28"/>
          <w:rtl/>
        </w:rPr>
        <w:t xml:space="preserve">هذا توضیح بأنه کیف یمکن أن یبعّض سورة و یرکع و یسجد؟فأجاب بأنه یمکن اذا أتمّ سورة کاملة قبل الآیة التی قرأ بها و رکع.</w:t>
      </w:r>
    </w:p>
    <w:p>
      <w:pPr>
        <w:pStyle w:val="BookText"/>
      </w:pPr>
      <w:r>
        <w:rPr>
          <w:rFonts w:ascii="IRNazanin" w:hAnsi="IRNazanin" w:eastAsia="IRNazanin" w:cs="IRNazanin"/>
          <w:lang w:bidi="fa-IR"/>
          <w:color w:val="111111"/>
          <w:sz w:val="28"/>
          <w:szCs w:val="28"/>
          <w:rtl/>
        </w:rPr>
        <w:t xml:space="preserve">و الضمیر فی قوله«قبلها»یرجع الی السورة التی بعّضها فی قوله«أم بعض سورة».قوله«فی الرکعة»یتعلّق ب‍«أتمّ»،و المراد هو الرکعة الاولی.</w:t>
      </w:r>
    </w:p>
    <w:p>
      <w:pPr>
        <w:pStyle w:val="BookText"/>
      </w:pPr>
      <w:r>
        <w:rPr>
          <w:rFonts w:ascii="IRNazanin" w:hAnsi="IRNazanin" w:eastAsia="IRNazanin" w:cs="IRNazanin"/>
          <w:lang w:bidi="fa-IR"/>
          <w:color w:val="111111"/>
          <w:sz w:val="28"/>
          <w:szCs w:val="28"/>
          <w:rtl/>
        </w:rPr>
        <w:t xml:space="preserve">قوله«ثمّ»عطف علی قوله«وجب إعادة الحمد».یعنی إذا سجد للرکعة الاولی و قام للرکعة الثانیة وجب إعادة الحمد،ثمّ له أن یبنی علی ما مضی،بمعنی أن یقرأ باقی الآیات من السورة التی قرأ آیات منها فی الرکعة الاولی،أو یشرع فی سورة اخری.</w:t>
      </w:r>
    </w:p>
    <w:p>
      <w:pPr>
        <w:pStyle w:val="BookText"/>
      </w:pPr>
      <w:r>
        <w:rPr>
          <w:rFonts w:ascii="IRNazanin" w:hAnsi="IRNazanin" w:eastAsia="IRNazanin" w:cs="IRNazanin"/>
          <w:lang w:bidi="fa-IR"/>
          <w:color w:val="111111"/>
          <w:sz w:val="28"/>
          <w:szCs w:val="28"/>
          <w:rtl/>
        </w:rPr>
        <w:t xml:space="preserve">الضمیر فی قوله«فی غیرها»یرجع الی السورة الماضیة فی الرکعة الاولی.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85" w:name="pg19899_254080"/>
    <w:bookmarkEnd w:id="85"/>
    <w:p>
      <w:pPr>
        <w:pStyle w:val="BookText"/>
      </w:pPr>
      <w:r>
        <w:rPr>
          <w:rFonts w:ascii="IRNazanin" w:hAnsi="IRNazanin" w:eastAsia="IRNazanin" w:cs="IRNazanin"/>
          <w:lang w:bidi="fa-IR"/>
          <w:color w:val="111111"/>
          <w:sz w:val="28"/>
          <w:szCs w:val="28"/>
          <w:rtl/>
        </w:rPr>
        <w:t xml:space="preserve">وجب سورة غیرها کاملة فی جملة الخمس(1).</w:t>
      </w:r>
    </w:p>
    <w:p>
      <w:pPr>
        <w:pStyle w:val="Heading5"/>
      </w:pPr>
      <w:bookmarkStart w:id="271" w:name="_Toc124"/>
      <w:r>
        <w:t>یستحبّ القنوت عقیب کلّ زوج</w:t>
      </w:r>
      <w:bookmarkEnd w:id="271"/>
    </w:p>
    <w:p>
      <w:pPr>
        <w:pStyle w:val="BookText"/>
      </w:pPr>
      <w:r>
        <w:rPr>
          <w:rFonts w:ascii="IRNazanin" w:hAnsi="IRNazanin" w:eastAsia="IRNazanin" w:cs="IRNazanin"/>
          <w:lang w:bidi="fa-IR"/>
          <w:color w:val="111111"/>
          <w:sz w:val="28"/>
          <w:szCs w:val="28"/>
          <w:rtl/>
        </w:rPr>
        <w:t xml:space="preserve">(و یستحبّ القنوت عقیب کلّ زوج) من القیامات(2)تنزیلا لها منزلة الرکعات،فیقنت قبل الرکوع الثانی و الرابع(3)و هکذا، (و التکبیر(4) للرفع من الرکوع) فی الجمیع عدا الخامس و العاشر من غیر(5)تسمیع، و هو(6)قرینة کونها غیر رکعات (و التسمیع) و هو قول:«سمع اللّه لمن حمده» (فی الخامس(7)و العاشر خاصّة) تنزیلا(8)للصلاة منزلة رکعتین.</w:t>
      </w:r>
    </w:p>
    <w:p>
      <w:pPr>
        <w:pStyle w:val="BookText"/>
      </w:pPr>
      <w:r>
        <w:rPr>
          <w:rFonts w:ascii="IRNazanin" w:hAnsi="IRNazanin" w:eastAsia="IRNazanin" w:cs="IRNazanin"/>
          <w:lang w:bidi="fa-IR"/>
          <w:color w:val="111111"/>
          <w:sz w:val="28"/>
          <w:szCs w:val="28"/>
          <w:rtl/>
        </w:rPr>
        <w:t xml:space="preserve">هکذا(9)ورد</w:t>
      </w:r>
    </w:p>
    <w:p>
      <w:pPr>
        <w:pStyle w:val="BookText"/>
      </w:pPr>
      <w:r>
        <w:rPr>
          <w:rFonts w:ascii="IRNazanin" w:hAnsi="IRNazanin" w:eastAsia="IRNazanin" w:cs="IRNazanin"/>
          <w:lang w:bidi="fa-IR"/>
          <w:color w:val="111111"/>
          <w:sz w:val="28"/>
          <w:szCs w:val="28"/>
          <w:rtl/>
        </w:rPr>
        <w:t xml:space="preserve">یعنی فلو قرأ باقی الآیات من السورة الماضیة فی الرکعة الثانیة یجب علیه قراءة سورة کاملة فی ضمن الرکعات الخمس لأنه کما مرّ یجب قراءة سورة کاملة فی کلّ من الرکعتین بأیّ نحو کان.</w:t>
      </w:r>
    </w:p>
    <w:p>
      <w:pPr>
        <w:pStyle w:val="BookText"/>
      </w:pPr>
      <w:r>
        <w:rPr>
          <w:rFonts w:ascii="IRNazanin" w:hAnsi="IRNazanin" w:eastAsia="IRNazanin" w:cs="IRNazanin"/>
          <w:lang w:bidi="fa-IR"/>
          <w:color w:val="111111"/>
          <w:sz w:val="28"/>
          <w:szCs w:val="28"/>
          <w:rtl/>
        </w:rPr>
        <w:t xml:space="preserve">المراد من«القیامات»هو المجموع من القیامات العشرة فی الرکعتین،فإذا یوجد فی الرکعة الاولی قنوتان،و فی الرکعة الثانیة ثلاث قنوتات.</w:t>
      </w:r>
    </w:p>
    <w:p>
      <w:pPr>
        <w:pStyle w:val="BookText"/>
      </w:pPr>
      <w:r>
        <w:rPr>
          <w:rFonts w:ascii="IRNazanin" w:hAnsi="IRNazanin" w:eastAsia="IRNazanin" w:cs="IRNazanin"/>
          <w:lang w:bidi="fa-IR"/>
          <w:color w:val="111111"/>
          <w:sz w:val="28"/>
          <w:szCs w:val="28"/>
          <w:rtl/>
        </w:rPr>
        <w:t xml:space="preserve">و هذان یوجدان فی الرکعة الاولی،فیبقی للثانیة ثلاثا منها.</w:t>
      </w:r>
    </w:p>
    <w:p>
      <w:pPr>
        <w:pStyle w:val="BookText"/>
      </w:pPr>
      <w:r>
        <w:rPr>
          <w:rFonts w:ascii="IRNazanin" w:hAnsi="IRNazanin" w:eastAsia="IRNazanin" w:cs="IRNazanin"/>
          <w:lang w:bidi="fa-IR"/>
          <w:color w:val="111111"/>
          <w:sz w:val="28"/>
          <w:szCs w:val="28"/>
          <w:rtl/>
        </w:rPr>
        <w:t xml:space="preserve">بالرفع،عطفا علی القنوت فی قوله«و یستحبّ القنوت».یعنی و یستحبّ القنوت کما مرّ،و کذا التکبیر حین الرجوع من الرکوع،لکن لا یقول«سمع اللّه لمن حمده»عند التکبیرات إلاّ عند التکبیر الخامس و العاشر.</w:t>
      </w:r>
    </w:p>
    <w:p>
      <w:pPr>
        <w:pStyle w:val="BookText"/>
      </w:pPr>
      <w:r>
        <w:rPr>
          <w:rFonts w:ascii="IRNazanin" w:hAnsi="IRNazanin" w:eastAsia="IRNazanin" w:cs="IRNazanin"/>
          <w:lang w:bidi="fa-IR"/>
          <w:color w:val="111111"/>
          <w:sz w:val="28"/>
          <w:szCs w:val="28"/>
          <w:rtl/>
        </w:rPr>
        <w:t xml:space="preserve">الجارّ متعلّق بالتکبیر.یعنی یستحبّ التکبیر بدون التسمیع.</w:t>
      </w:r>
    </w:p>
    <w:p>
      <w:pPr>
        <w:pStyle w:val="BookText"/>
      </w:pPr>
      <w:r>
        <w:rPr>
          <w:rFonts w:ascii="IRNazanin" w:hAnsi="IRNazanin" w:eastAsia="IRNazanin" w:cs="IRNazanin"/>
          <w:lang w:bidi="fa-IR"/>
          <w:color w:val="111111"/>
          <w:sz w:val="28"/>
          <w:szCs w:val="28"/>
          <w:rtl/>
        </w:rPr>
        <w:t xml:space="preserve">الضمیر فی قوله«هو»یرجع الی غیر التسمیع،و الضمیر فی«کونها»یرجع الی الرکوعات.یعنی عدم استحباب قول التسمیع به فی التکبیرات قرینة علی أنّ الرکوعات لا تعدّ رکعات.</w:t>
      </w:r>
    </w:p>
    <w:p>
      <w:pPr>
        <w:pStyle w:val="BookText"/>
      </w:pPr>
      <w:r>
        <w:rPr>
          <w:rFonts w:ascii="IRNazanin" w:hAnsi="IRNazanin" w:eastAsia="IRNazanin" w:cs="IRNazanin"/>
          <w:lang w:bidi="fa-IR"/>
          <w:color w:val="111111"/>
          <w:sz w:val="28"/>
          <w:szCs w:val="28"/>
          <w:rtl/>
        </w:rPr>
        <w:t xml:space="preserve">أی فی الرکوع الخامس و الرکوع العاشر.</w:t>
      </w:r>
    </w:p>
    <w:p>
      <w:pPr>
        <w:pStyle w:val="BookText"/>
      </w:pPr>
      <w:r>
        <w:rPr>
          <w:rFonts w:ascii="IRNazanin" w:hAnsi="IRNazanin" w:eastAsia="IRNazanin" w:cs="IRNazanin"/>
          <w:lang w:bidi="fa-IR"/>
          <w:color w:val="111111"/>
          <w:sz w:val="28"/>
          <w:szCs w:val="28"/>
          <w:rtl/>
        </w:rPr>
        <w:t xml:space="preserve">یعنی أنّ قول التسمیع فی الرکوع الخامس و الرکوع العاشر کأنّ هذه الصلاة بمنزلة الرکعتین.</w:t>
      </w:r>
    </w:p>
    <w:p>
      <w:pPr>
        <w:pStyle w:val="BookText"/>
      </w:pPr>
      <w:r>
        <w:rPr>
          <w:rFonts w:ascii="IRNazanin" w:hAnsi="IRNazanin" w:eastAsia="IRNazanin" w:cs="IRNazanin"/>
          <w:lang w:bidi="fa-IR"/>
          <w:color w:val="111111"/>
          <w:sz w:val="28"/>
          <w:szCs w:val="28"/>
          <w:rtl/>
        </w:rPr>
        <w:t xml:space="preserve">یعنی کما ذکرنا فی استحباب القنوت فی کلّ زوج من الرکوعات،و استحباب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النصّ(1)بما یوجب اشتباه حالها،و من ثمّ حصل(2)الاشتباه لو شکّ فی</w:t>
      </w:r>
    </w:p>
    <w:p>
      <w:pPr>
        <w:pStyle w:val="BookText"/>
      </w:pPr>
      <w:r>
        <w:rPr>
          <w:rFonts w:ascii="IRNazanin" w:hAnsi="IRNazanin" w:eastAsia="IRNazanin" w:cs="IRNazanin"/>
          <w:lang w:bidi="fa-IR"/>
          <w:color w:val="111111"/>
          <w:sz w:val="28"/>
          <w:szCs w:val="28"/>
          <w:rtl/>
        </w:rPr>
        <w:t xml:space="preserve">التسمیع فی الرکوع الخامس و العاشر ورد النصّ بهما،و هو یوجب اشتباه حال هذه الصلاة بأنّها لو کانت رکعتین فلم یقرأ القنوت فی الزوج من الرکوعات؟ و لو لم تکن رکعتین فلم لا یجوز التسمیع بعد کلّ من الرکوعات؟</w:t>
      </w:r>
    </w:p>
    <w:p>
      <w:pPr>
        <w:pStyle w:val="BookText"/>
      </w:pPr>
      <w:r>
        <w:rPr>
          <w:rFonts w:ascii="IRNazanin" w:hAnsi="IRNazanin" w:eastAsia="IRNazanin" w:cs="IRNazanin"/>
          <w:lang w:bidi="fa-IR"/>
          <w:color w:val="111111"/>
          <w:sz w:val="28"/>
          <w:szCs w:val="28"/>
          <w:rtl/>
        </w:rPr>
        <w:t xml:space="preserve">و المراد من النصّ هو المنقول فی الوسائل:</w:t>
      </w:r>
    </w:p>
    <w:p>
      <w:pPr>
        <w:pStyle w:val="BookText"/>
      </w:pPr>
      <w:r>
        <w:rPr>
          <w:rFonts w:ascii="IRNazanin" w:hAnsi="IRNazanin" w:eastAsia="IRNazanin" w:cs="IRNazanin"/>
          <w:lang w:bidi="fa-IR"/>
          <w:color w:val="111111"/>
          <w:sz w:val="28"/>
          <w:szCs w:val="28"/>
          <w:rtl/>
        </w:rPr>
        <w:t xml:space="preserve">عن زرارة و محمّد بن مسلم قالا:سألنا أبا جعفر علیه السّلام عن صلاة الکسوف کم هی رکعة أو کیف نصلّیهما؟فقال:هی عشر رکعات،و أربع سجدات تفتتح الصلاة بتکبیرة،و ترکع بتکبیرة،و ترفع رأسک بتکبیرة،إلاّ فی الخامسة التی تسجد فیها، و تقول:سمع اللّه لمن حمده،و تقنت فی کلّ رکعتین قبل الرکوع،فتطیل القنوت و الرکوع علی قدر القراءة و الرکوع و السجود،فإن فرغت قبل أن ینجلی فاقعد (فأعد-خ ل)و ادع اللّه حتّی ینجلی،فإن انجلی قبل أن تفرغ من صلاتک فأتمّ ما بقی،و تجهر بالقراءة.قال:قلت:کیف القراءة فیها؟فقال:إن قرأت سورة فی کلّ رکعة فاقرأ فاتحة الکتاب،فإن نقصت من السور شیئا فاقرأ من حیث نقصت، و لا تقرأ فاتحة الکتاب.قال:و کان یستحبّ أن یقرأ فیها بالکهف و الحجر،إلاّ أن یکون إماما یشقّ علی من خلفه،و إن استطعت أن تکون صلاتک بارزا لا یجنّک بیت فافعل،و صلاة کسوف الشمس أطول من صلاة کسوف القمر،و هما سواء فی القراءة و الرکوع و السجود.(الوسائل:ج 5 ص 150 ب 7 من أبواب صلاة الکسوف ح 6).</w:t>
      </w:r>
    </w:p>
    <w:p>
      <w:pPr>
        <w:pStyle w:val="BookText"/>
      </w:pPr>
      <w:r>
        <w:rPr>
          <w:rFonts w:ascii="IRNazanin" w:hAnsi="IRNazanin" w:eastAsia="IRNazanin" w:cs="IRNazanin"/>
          <w:lang w:bidi="fa-IR"/>
          <w:color w:val="111111"/>
          <w:sz w:val="28"/>
          <w:szCs w:val="28"/>
          <w:rtl/>
        </w:rPr>
        <w:t xml:space="preserve">فإنّ الملاحظة فی قوله«عشر رکعات»تفید کونها عشر رکعات،و فی قوله«إلاّ فی الخامسة التی تسجد فیها و تقول:سمع اللّه لمن حمده»تفید کونها رکعتین،فلذلک قال الشارح رحمه اللّه«بما یوجب اشتباه حالها».</w:t>
      </w:r>
    </w:p>
    <w:p>
      <w:pPr>
        <w:pStyle w:val="BookText"/>
      </w:pPr>
      <w:r>
        <w:rPr>
          <w:rFonts w:ascii="IRNazanin" w:hAnsi="IRNazanin" w:eastAsia="IRNazanin" w:cs="IRNazanin"/>
          <w:lang w:bidi="fa-IR"/>
          <w:color w:val="111111"/>
          <w:sz w:val="28"/>
          <w:szCs w:val="28"/>
          <w:rtl/>
        </w:rPr>
        <w:t xml:space="preserve">أی و من حصول الاشتباه فی کونه رکعتین أو أزید حصل الاشتباه فی حکم الشکّ فی عدد الرکوعات،بأنه لو کان عشر رکعات فلا یبطل الشکّ فیها،و لو کان رکعتین فیحکم ببطلان الشکّ فی عدد الرکعتین فقط و البناء علی الأقلّ.</w:t>
      </w:r>
    </w:p>
    <w:p>
      <w:pPr>
        <w:pStyle w:val="BookText"/>
      </w:pPr>
      <w:r>
        <w:rPr>
          <w:rFonts w:ascii="IRNazanin" w:hAnsi="IRNazanin" w:eastAsia="IRNazanin" w:cs="IRNazanin"/>
          <w:lang w:bidi="fa-IR"/>
          <w:color w:val="111111"/>
          <w:sz w:val="28"/>
          <w:szCs w:val="28"/>
          <w:rtl/>
        </w:rPr>
        <w:t xml:space="preserve">و بعبارة اخری:لو قیل بأنّ الصلاة أزید من الرکعتین فاذا لو شکّ فی عدد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عددها(1)نظرا(2)إلی أنها ثنائیة(3)أو أزید(4).</w:t>
      </w:r>
    </w:p>
    <w:p>
      <w:pPr>
        <w:pStyle w:val="BookText"/>
      </w:pPr>
      <w:r>
        <w:rPr>
          <w:rFonts w:ascii="IRNazanin" w:hAnsi="IRNazanin" w:eastAsia="IRNazanin" w:cs="IRNazanin"/>
          <w:lang w:bidi="fa-IR"/>
          <w:color w:val="111111"/>
          <w:sz w:val="28"/>
          <w:szCs w:val="28"/>
          <w:rtl/>
        </w:rPr>
        <w:t xml:space="preserve">و الأقوی أنها فی ذلک(5)ثنائیة،و أنّ</w:t>
      </w:r>
    </w:p>
    <w:p>
      <w:pPr>
        <w:pStyle w:val="BookText"/>
      </w:pPr>
      <w:r>
        <w:rPr>
          <w:rFonts w:ascii="IRNazanin" w:hAnsi="IRNazanin" w:eastAsia="IRNazanin" w:cs="IRNazanin"/>
          <w:lang w:bidi="fa-IR"/>
          <w:color w:val="111111"/>
          <w:sz w:val="28"/>
          <w:szCs w:val="28"/>
          <w:rtl/>
        </w:rPr>
        <w:t xml:space="preserve">الرکوعات فلیبنی علی الأکثر عملا بالعامّ الذی قال علیه السّلام«متی ما شککت فخذ علی الأکثر»،و لو قیل بکونها رکعتین فعند الشکّ فی الرکوعات و بقاء محلّها یأتیها و لا یبنی علی الأکثر.فتأمّل فی معنی العبارة فإنّها غیر مستوفاة فی المراد، و أنّی قد رجعت الی الحواشی فما وجدت شرحا فی خصوص العبارة،فإنّه لو قلنا بکونها أزید من الرکعتین و شکّ فی الرکوعات فما وظیفة الشاکّ؟فإنّ الشارح رحمه اللّه یبیّن نظره بقوله«و الأقوی أنّها فی ذلک ثنائیة...الی آخره».و أمّا غیر الأقوی بأنها أزید من الثنائیة فبأیّ حکم من الشکوک یعمل؟فقد سکت عن ذلک رحمه اللّه.</w:t>
      </w:r>
    </w:p>
    <w:p>
      <w:pPr>
        <w:pStyle w:val="BookText"/>
      </w:pPr>
      <w:r>
        <w:rPr>
          <w:rFonts w:ascii="IRNazanin" w:hAnsi="IRNazanin" w:eastAsia="IRNazanin" w:cs="IRNazanin"/>
          <w:lang w:bidi="fa-IR"/>
          <w:color w:val="111111"/>
          <w:sz w:val="28"/>
          <w:szCs w:val="28"/>
          <w:rtl/>
        </w:rPr>
        <w:t xml:space="preserve">*من حواشی الکتاب:یمکن أن یقال:لو کانت رکوعات لم تدلّ علی أنّ الصلاة عشر رکعات،إذ الرکعة لا تتمّ بالرکوع وحده،فیقوی حینئذ وجه الأقوی.</w:t>
      </w:r>
    </w:p>
    <w:p>
      <w:pPr>
        <w:pStyle w:val="BookText"/>
      </w:pPr>
      <w:r>
        <w:rPr>
          <w:rFonts w:ascii="IRNazanin" w:hAnsi="IRNazanin" w:eastAsia="IRNazanin" w:cs="IRNazanin"/>
          <w:lang w:bidi="fa-IR"/>
          <w:color w:val="111111"/>
          <w:sz w:val="28"/>
          <w:szCs w:val="28"/>
          <w:rtl/>
        </w:rPr>
        <w:t xml:space="preserve">و أیضا شمول أحادیث الشکّ الدالّة علی البناء علی الأکثر،و الاحتیاط للرکوعات بعید کلّ البعد.(حاشیة الشیخ جعفر کاشف الغطاء رحمه اللّه).</w:t>
      </w:r>
    </w:p>
    <w:p>
      <w:pPr>
        <w:pStyle w:val="BookText"/>
      </w:pPr>
      <w:r>
        <w:rPr>
          <w:rFonts w:ascii="IRNazanin" w:hAnsi="IRNazanin" w:eastAsia="IRNazanin" w:cs="IRNazanin"/>
          <w:lang w:bidi="fa-IR"/>
          <w:color w:val="111111"/>
          <w:sz w:val="28"/>
          <w:szCs w:val="28"/>
          <w:rtl/>
        </w:rPr>
        <w:t xml:space="preserve">الضمیر فی قوله«فی عددها»یرجع الی الرکوعات.</w:t>
      </w:r>
    </w:p>
    <w:p>
      <w:pPr>
        <w:pStyle w:val="BookText"/>
      </w:pPr>
      <w:r>
        <w:rPr>
          <w:rFonts w:ascii="IRNazanin" w:hAnsi="IRNazanin" w:eastAsia="IRNazanin" w:cs="IRNazanin"/>
          <w:lang w:bidi="fa-IR"/>
          <w:color w:val="111111"/>
          <w:sz w:val="28"/>
          <w:szCs w:val="28"/>
          <w:rtl/>
        </w:rPr>
        <w:t xml:space="preserve">قوله«نظرا»مفعول له،و تعلیل لحصول الاشتباه فی حکم الشکّ.</w:t>
      </w:r>
    </w:p>
    <w:p>
      <w:pPr>
        <w:pStyle w:val="BookText"/>
      </w:pPr>
      <w:r>
        <w:rPr>
          <w:rFonts w:ascii="IRNazanin" w:hAnsi="IRNazanin" w:eastAsia="IRNazanin" w:cs="IRNazanin"/>
          <w:lang w:bidi="fa-IR"/>
          <w:color w:val="111111"/>
          <w:sz w:val="28"/>
          <w:szCs w:val="28"/>
          <w:rtl/>
        </w:rPr>
        <w:t xml:space="preserve">فلو کانت ثنائیة و شکّ فی عدد الرکوعات و لم یتجاوز المحلّ یبنی علی الاقلّ و یأتی بالرکوع المشکوک لأنّه من الأفعال.</w:t>
      </w:r>
    </w:p>
    <w:p>
      <w:pPr>
        <w:pStyle w:val="BookText"/>
      </w:pPr>
      <w:r>
        <w:rPr>
          <w:rFonts w:ascii="IRNazanin" w:hAnsi="IRNazanin" w:eastAsia="IRNazanin" w:cs="IRNazanin"/>
          <w:lang w:bidi="fa-IR"/>
          <w:color w:val="111111"/>
          <w:sz w:val="28"/>
          <w:szCs w:val="28"/>
          <w:rtl/>
        </w:rPr>
        <w:t xml:space="preserve">و لو کانت صلاة الآیات أزید من الرکعتین بل کان کلّ رکوع فیها محسوبا برکعة فعند الشکّ یبنی علی الأکثر،و یعمل بما یقتضیه الشکّ کما فی شکوک سائر الصلوات،للأحادیث الواردة بأنه اذا شککت فابنی علی الأکثر.(راجع الوسائل:</w:t>
      </w:r>
    </w:p>
    <w:p>
      <w:pPr>
        <w:pStyle w:val="BookText"/>
      </w:pPr>
      <w:r>
        <w:rPr>
          <w:rFonts w:ascii="IRNazanin" w:hAnsi="IRNazanin" w:eastAsia="IRNazanin" w:cs="IRNazanin"/>
          <w:lang w:bidi="fa-IR"/>
          <w:color w:val="111111"/>
          <w:sz w:val="28"/>
          <w:szCs w:val="28"/>
          <w:rtl/>
        </w:rPr>
        <w:t xml:space="preserve">ج 5 ص 317-319 ب 8 من أبواب الخلل الواقع فی الصلاة).</w:t>
      </w:r>
    </w:p>
    <w:p>
      <w:pPr>
        <w:pStyle w:val="BookText"/>
      </w:pPr>
      <w:r>
        <w:rPr>
          <w:rFonts w:ascii="IRNazanin" w:hAnsi="IRNazanin" w:eastAsia="IRNazanin" w:cs="IRNazanin"/>
          <w:lang w:bidi="fa-IR"/>
          <w:color w:val="111111"/>
          <w:sz w:val="28"/>
          <w:szCs w:val="28"/>
          <w:rtl/>
        </w:rPr>
        <w:t xml:space="preserve">هذا نظر الشارح رحمه اللّه فی حکم الشکّ فی رکوعات صلاة الآیات بأنها بالنسبة الی حکم الشکّ من الصلاة الثنائیة و الرکوعات أفعال،فلو لم یتجاوز المحلّ یبنی علی الأقل و یأتیها،و بالنسبة الی عدد الرکعات یحکم ببطلان الصلاة عند الشکّ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الرکوعات(1)أفعال،فالشکّ فیها(2)فی محلّها یوجب فعلها،و فی عددها(3)یوجب البناء علی الأقلّ،و فی عدد(4)الرکعات مبطل.</w:t>
      </w:r>
    </w:p>
    <w:p>
      <w:pPr>
        <w:pStyle w:val="BookText"/>
      </w:pPr>
      <w:r>
        <w:rPr>
          <w:rFonts w:ascii="IRNazanin" w:hAnsi="IRNazanin" w:eastAsia="IRNazanin" w:cs="IRNazanin"/>
          <w:lang w:bidi="fa-IR"/>
          <w:color w:val="111111"/>
          <w:sz w:val="28"/>
          <w:szCs w:val="28"/>
          <w:rtl/>
        </w:rPr>
        <w:t xml:space="preserve">(و قراءة) السور (الطوال) (5)کالأنبیاء و الکهف (مع السعة) (6)، و یعلم ذلک(7)</w:t>
      </w:r>
    </w:p>
    <w:p>
      <w:pPr>
        <w:pStyle w:val="BookText"/>
      </w:pPr>
      <w:r>
        <w:rPr>
          <w:rFonts w:ascii="IRNazanin" w:hAnsi="IRNazanin" w:eastAsia="IRNazanin" w:cs="IRNazanin"/>
          <w:lang w:bidi="fa-IR"/>
          <w:color w:val="111111"/>
          <w:sz w:val="28"/>
          <w:szCs w:val="28"/>
          <w:rtl/>
        </w:rPr>
        <w:t xml:space="preserve">فی عددها،کما هو فی سائر الصلوات الثنائیة.و الضمیر فی قوله«إنّها»یرجع الی صلاة الآیات.و المشار إلیه فی«ذلک»هو الشکّ.</w:t>
      </w:r>
    </w:p>
    <w:p>
      <w:pPr>
        <w:pStyle w:val="BookText"/>
      </w:pPr>
      <w:r>
        <w:rPr>
          <w:rFonts w:ascii="IRNazanin" w:hAnsi="IRNazanin" w:eastAsia="IRNazanin" w:cs="IRNazanin"/>
          <w:lang w:bidi="fa-IR"/>
          <w:color w:val="111111"/>
          <w:sz w:val="28"/>
          <w:szCs w:val="28"/>
          <w:rtl/>
        </w:rPr>
        <w:t xml:space="preserve">یعنی و بعد الحکم بکونها ثنائیة فالرکوعات العشر فیهما من أفعال الرکعة،مثل أفعال الرکعات فی سائر الصلوات.</w:t>
      </w:r>
    </w:p>
    <w:p>
      <w:pPr>
        <w:pStyle w:val="BookText"/>
      </w:pPr>
      <w:r>
        <w:rPr>
          <w:rFonts w:ascii="IRNazanin" w:hAnsi="IRNazanin" w:eastAsia="IRNazanin" w:cs="IRNazanin"/>
          <w:lang w:bidi="fa-IR"/>
          <w:color w:val="111111"/>
          <w:sz w:val="28"/>
          <w:szCs w:val="28"/>
          <w:rtl/>
        </w:rPr>
        <w:t xml:space="preserve">الضمیر فی قوله«فیها»یرجع الی الأفعال،و کذلک الضمیران فی«محلّها»و «فعلها»یرجعان الی الأفعال.</w:t>
      </w:r>
    </w:p>
    <w:p>
      <w:pPr>
        <w:pStyle w:val="BookText"/>
      </w:pPr>
      <w:r>
        <w:rPr>
          <w:rFonts w:ascii="IRNazanin" w:hAnsi="IRNazanin" w:eastAsia="IRNazanin" w:cs="IRNazanin"/>
          <w:lang w:bidi="fa-IR"/>
          <w:color w:val="111111"/>
          <w:sz w:val="28"/>
          <w:szCs w:val="28"/>
          <w:rtl/>
        </w:rPr>
        <w:t xml:space="preserve">عطف علی«فیها»،و الضمیر فی«عددها»یرجع الی الرکوعات.یعنی فلو شکّ فی عدد الرکوعات فیبنی علی الأقلّ.</w:t>
      </w:r>
    </w:p>
    <w:p>
      <w:pPr>
        <w:pStyle w:val="BookText"/>
      </w:pPr>
      <w:r>
        <w:rPr>
          <w:rFonts w:ascii="IRNazanin" w:hAnsi="IRNazanin" w:eastAsia="IRNazanin" w:cs="IRNazanin"/>
          <w:lang w:bidi="fa-IR"/>
          <w:color w:val="111111"/>
          <w:sz w:val="28"/>
          <w:szCs w:val="28"/>
          <w:rtl/>
        </w:rPr>
        <w:t xml:space="preserve">یعنی لو شکّ فی عدد الرکعات فیحکم بالبطلان،فعلی هذا لو شکّ فی الرکوع الذی ینتهی الی الشکّ فی الرکعة،مثل الشکّ فی الرکوع الخامس و السادس،بمعنی أنه یسجد بعد الرکوع الخامس و هذا رکوع سادس،أو لم یسجد بعده و هو رکوع خامس،فالشکّ فی الرکوع کذلک یوجب بطلان صلاته.</w:t>
      </w:r>
    </w:p>
    <w:p>
      <w:pPr>
        <w:pStyle w:val="BookText"/>
      </w:pPr>
      <w:r>
        <w:rPr>
          <w:rFonts w:ascii="IRNazanin" w:hAnsi="IRNazanin" w:eastAsia="IRNazanin" w:cs="IRNazanin"/>
          <w:lang w:bidi="fa-IR"/>
          <w:color w:val="111111"/>
          <w:sz w:val="28"/>
          <w:szCs w:val="28"/>
          <w:rtl/>
        </w:rPr>
        <w:t xml:space="preserve">قوله«قراءة الطوال»عطف علی التسمیع و معطوفه.یعنی یستحبّ قراءة السور الطوال،کسورة الأنبیاء و سورة الکهف.</w:t>
      </w:r>
    </w:p>
    <w:p>
      <w:pPr>
        <w:pStyle w:val="BookText"/>
      </w:pPr>
      <w:r>
        <w:rPr>
          <w:rFonts w:ascii="IRNazanin" w:hAnsi="IRNazanin" w:eastAsia="IRNazanin" w:cs="IRNazanin"/>
          <w:lang w:bidi="fa-IR"/>
          <w:color w:val="111111"/>
          <w:sz w:val="28"/>
          <w:szCs w:val="28"/>
          <w:rtl/>
        </w:rPr>
        <w:t xml:space="preserve">و الطوال-بکسر الطاء و بعده الواو الخفیفة-جمع،مفرده طویل،و کذلک یأتی جمعه«طیال»بکسر الطاء أیضا.یعنی یستحبّ قراءة السور الطوال،فهو صفة لموصوف مقدّر و هو السور.</w:t>
      </w:r>
    </w:p>
    <w:p>
      <w:pPr>
        <w:pStyle w:val="BookText"/>
      </w:pPr>
      <w:r>
        <w:rPr>
          <w:rFonts w:ascii="IRNazanin" w:hAnsi="IRNazanin" w:eastAsia="IRNazanin" w:cs="IRNazanin"/>
          <w:lang w:bidi="fa-IR"/>
          <w:color w:val="111111"/>
          <w:sz w:val="28"/>
          <w:szCs w:val="28"/>
          <w:rtl/>
        </w:rPr>
        <w:t xml:space="preserve">یعنی یستحبّ قراءة الطوال فی صورة سعة وقت صلاة الآیات،بأن علم الکسوف فی مدّة زمان وسیع.</w:t>
      </w:r>
    </w:p>
    <w:p>
      <w:pPr>
        <w:pStyle w:val="BookText"/>
      </w:pPr>
      <w:r>
        <w:rPr>
          <w:rFonts w:ascii="IRNazanin" w:hAnsi="IRNazanin" w:eastAsia="IRNazanin" w:cs="IRNazanin"/>
          <w:lang w:bidi="fa-IR"/>
          <w:color w:val="111111"/>
          <w:sz w:val="28"/>
          <w:szCs w:val="28"/>
          <w:rtl/>
        </w:rPr>
        <w:t xml:space="preserve">المشار إلیه هو سعة الوقت.یعنی یعلم سعته بثلاث طرق،الأول:الإرصاد، و الثانی:إخبار من یفید قوله الظنّ،و الثالث:إخبار العدلین.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86" w:name="pg19899_254084"/>
    <w:bookmarkEnd w:id="86"/>
    <w:p>
      <w:pPr>
        <w:pStyle w:val="BookText"/>
      </w:pPr>
      <w:r>
        <w:rPr>
          <w:rFonts w:ascii="IRNazanin" w:hAnsi="IRNazanin" w:eastAsia="IRNazanin" w:cs="IRNazanin"/>
          <w:lang w:bidi="fa-IR"/>
          <w:color w:val="111111"/>
          <w:sz w:val="28"/>
          <w:szCs w:val="28"/>
          <w:rtl/>
        </w:rPr>
        <w:t xml:space="preserve">بالإرصاد(1)،و إخبار من یفید قوله الظنّ الغالب من أهله(2)،أو العدلین(3)،و إلاّ(4)فالتخفیف أولی،حذرا من خروج الوقت خصوصا علی القول بأنّه(5)الأخذ فی الانجلاء.نعم لو جعلناه(6)إلی تمامه اتّجه التطویل،نظرا إلی المحسوس، (و الجهر(7)فیها) و إن کانت نهاریة علی الأصحّ.</w:t>
      </w:r>
    </w:p>
    <w:p>
      <w:pPr>
        <w:pStyle w:val="Heading5"/>
      </w:pPr>
      <w:bookmarkStart w:id="272" w:name="_Toc125"/>
      <w:r>
        <w:t>یجهر فی الجمعة و العیدین</w:t>
      </w:r>
      <w:bookmarkEnd w:id="272"/>
    </w:p>
    <w:p>
      <w:pPr>
        <w:pStyle w:val="BookText"/>
      </w:pPr>
      <w:r>
        <w:rPr>
          <w:rFonts w:ascii="IRNazanin" w:hAnsi="IRNazanin" w:eastAsia="IRNazanin" w:cs="IRNazanin"/>
          <w:lang w:bidi="fa-IR"/>
          <w:color w:val="111111"/>
          <w:sz w:val="28"/>
          <w:szCs w:val="28"/>
          <w:rtl/>
        </w:rPr>
        <w:t xml:space="preserve">(و کذا یجهر فی الجمعة و العیدین) استحبابا(8)إجماعا.</w:t>
      </w:r>
    </w:p>
    <w:p>
      <w:pPr>
        <w:pStyle w:val="BookText"/>
      </w:pPr>
      <w:r>
        <w:rPr>
          <w:rFonts w:ascii="IRNazanin" w:hAnsi="IRNazanin" w:eastAsia="IRNazanin" w:cs="IRNazanin"/>
          <w:lang w:bidi="fa-IR"/>
          <w:color w:val="111111"/>
          <w:sz w:val="28"/>
          <w:szCs w:val="28"/>
          <w:rtl/>
        </w:rPr>
        <w:t xml:space="preserve">الإرصاد مصدر من باب الإفعال:الانتظار فی مکان الرصد لأوضاع الشمس و القمر و الکواکب.</w:t>
      </w:r>
    </w:p>
    <w:p>
      <w:pPr>
        <w:pStyle w:val="BookText"/>
      </w:pPr>
      <w:r>
        <w:rPr>
          <w:rFonts w:ascii="IRNazanin" w:hAnsi="IRNazanin" w:eastAsia="IRNazanin" w:cs="IRNazanin"/>
          <w:lang w:bidi="fa-IR"/>
          <w:color w:val="111111"/>
          <w:sz w:val="28"/>
          <w:szCs w:val="28"/>
          <w:rtl/>
        </w:rPr>
        <w:t xml:space="preserve">الضمیر فی قوله«من أهله»یرجع الی الإرصاد،فهذا هو الطریق الثانی لتشخیص سعة زمان الکسوف،و هو إخبار أهل الرصد الذی یفید قوله الظنّ.</w:t>
      </w:r>
    </w:p>
    <w:p>
      <w:pPr>
        <w:pStyle w:val="BookText"/>
      </w:pPr>
      <w:r>
        <w:rPr>
          <w:rFonts w:ascii="IRNazanin" w:hAnsi="IRNazanin" w:eastAsia="IRNazanin" w:cs="IRNazanin"/>
          <w:lang w:bidi="fa-IR"/>
          <w:color w:val="111111"/>
          <w:sz w:val="28"/>
          <w:szCs w:val="28"/>
          <w:rtl/>
        </w:rPr>
        <w:t xml:space="preserve">أی إخبار العدلین و لو لم یکونا من أهل الرصد،و هذا هو الطریق الثالث کما ذکرنا.</w:t>
      </w:r>
    </w:p>
    <w:p>
      <w:pPr>
        <w:pStyle w:val="BookText"/>
      </w:pPr>
      <w:r>
        <w:rPr>
          <w:rFonts w:ascii="IRNazanin" w:hAnsi="IRNazanin" w:eastAsia="IRNazanin" w:cs="IRNazanin"/>
          <w:lang w:bidi="fa-IR"/>
          <w:color w:val="111111"/>
          <w:sz w:val="28"/>
          <w:szCs w:val="28"/>
          <w:rtl/>
        </w:rPr>
        <w:t xml:space="preserve">أی و إن لم یحصل العلم بسعة زمان الکسوف الی قراءة السور الطوال فقراءة السور الخفیفة أولی.</w:t>
      </w:r>
    </w:p>
    <w:p>
      <w:pPr>
        <w:pStyle w:val="BookText"/>
      </w:pPr>
      <w:r>
        <w:rPr>
          <w:rFonts w:ascii="IRNazanin" w:hAnsi="IRNazanin" w:eastAsia="IRNazanin" w:cs="IRNazanin"/>
          <w:lang w:bidi="fa-IR"/>
          <w:color w:val="111111"/>
          <w:sz w:val="28"/>
          <w:szCs w:val="28"/>
          <w:rtl/>
        </w:rPr>
        <w:t xml:space="preserve">اختلفوا فی خروج وقت صلاة الکسوف علی قولین:</w:t>
      </w:r>
    </w:p>
    <w:p>
      <w:pPr>
        <w:pStyle w:val="BookText"/>
      </w:pPr>
      <w:r>
        <w:rPr>
          <w:rFonts w:ascii="IRNazanin" w:hAnsi="IRNazanin" w:eastAsia="IRNazanin" w:cs="IRNazanin"/>
          <w:lang w:bidi="fa-IR"/>
          <w:color w:val="111111"/>
          <w:sz w:val="28"/>
          <w:szCs w:val="28"/>
          <w:rtl/>
        </w:rPr>
        <w:t xml:space="preserve">الأول:دخول وقت الصلاة بشروع الکسوف و خروجه بالانجلاء.</w:t>
      </w:r>
    </w:p>
    <w:p>
      <w:pPr>
        <w:pStyle w:val="BookText"/>
      </w:pPr>
      <w:r>
        <w:rPr>
          <w:rFonts w:ascii="IRNazanin" w:hAnsi="IRNazanin" w:eastAsia="IRNazanin" w:cs="IRNazanin"/>
          <w:lang w:bidi="fa-IR"/>
          <w:color w:val="111111"/>
          <w:sz w:val="28"/>
          <w:szCs w:val="28"/>
          <w:rtl/>
        </w:rPr>
        <w:t xml:space="preserve">الثانی:خروج الوقت بالشروع بالانجلاء،لا الانجلاء کاملا،فعلی القول بالثانی فالتخفیف عند عدم العلم أولی.</w:t>
      </w:r>
    </w:p>
    <w:p>
      <w:pPr>
        <w:pStyle w:val="BookText"/>
      </w:pPr>
      <w:r>
        <w:rPr>
          <w:rFonts w:ascii="IRNazanin" w:hAnsi="IRNazanin" w:eastAsia="IRNazanin" w:cs="IRNazanin"/>
          <w:lang w:bidi="fa-IR"/>
          <w:color w:val="111111"/>
          <w:sz w:val="28"/>
          <w:szCs w:val="28"/>
          <w:rtl/>
        </w:rPr>
        <w:t xml:space="preserve">یعنی لو اخترنا الوقت الی تمام الانجلاء اتّجه قراءة السورة الطویلة لکونه مشاهدا و محسوسا،فلا یتّفق قبل تمام الصلاة.</w:t>
      </w:r>
    </w:p>
    <w:p>
      <w:pPr>
        <w:pStyle w:val="BookText"/>
      </w:pPr>
      <w:r>
        <w:rPr>
          <w:rFonts w:ascii="IRNazanin" w:hAnsi="IRNazanin" w:eastAsia="IRNazanin" w:cs="IRNazanin"/>
          <w:lang w:bidi="fa-IR"/>
          <w:color w:val="111111"/>
          <w:sz w:val="28"/>
          <w:szCs w:val="28"/>
          <w:rtl/>
        </w:rPr>
        <w:t xml:space="preserve">بالرفع،عطفا علی قراءة الطوال و معطوفه.یعنی یستحبّ الجهر فی صلاة الآیات و لو کانت فی النهار.و مقابل الأصحّ القول بالإخفات فی صلاة الکسوف الواقع فی النهار،و الجهر فی صلاة الخسوف الواقع فی اللیل.</w:t>
      </w:r>
    </w:p>
    <w:p>
      <w:pPr>
        <w:pStyle w:val="BookText"/>
      </w:pPr>
      <w:r>
        <w:rPr>
          <w:rFonts w:ascii="IRNazanin" w:hAnsi="IRNazanin" w:eastAsia="IRNazanin" w:cs="IRNazanin"/>
          <w:lang w:bidi="fa-IR"/>
          <w:color w:val="111111"/>
          <w:sz w:val="28"/>
          <w:szCs w:val="28"/>
          <w:rtl/>
        </w:rPr>
        <w:t xml:space="preserve">یعنی و کذا یستحبّ الإجهار فی صلاة الجمعة و العیدین،و هو إجماعی.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87" w:name="pg19899_254085"/>
    <w:bookmarkEnd w:id="87"/>
    <w:p>
      <w:pPr>
        <w:pStyle w:val="Heading5"/>
      </w:pPr>
      <w:bookmarkStart w:id="273" w:name="_Toc126"/>
      <w:r>
        <w:t>لو جامعت صلاة الآیات الحاضرة</w:t>
      </w:r>
      <w:bookmarkEnd w:id="273"/>
    </w:p>
    <w:p>
      <w:pPr>
        <w:pStyle w:val="BookText"/>
      </w:pPr>
      <w:r>
        <w:rPr>
          <w:rFonts w:ascii="IRNazanin" w:hAnsi="IRNazanin" w:eastAsia="IRNazanin" w:cs="IRNazanin"/>
          <w:lang w:bidi="fa-IR"/>
          <w:color w:val="111111"/>
          <w:sz w:val="28"/>
          <w:szCs w:val="28"/>
          <w:rtl/>
        </w:rPr>
        <w:t xml:space="preserve">(و لو جامعت) صلاة الآیات (الحاضرة) (1)الیومیة (قدّم ما شاء) منهما مع سعة وقتهما، (و لو تضیّقت إحداهما) خاصّة (قدّمها) أی المضیّقة، جمعا بین الحقّین(2) (و لو تضیّقتا) (3)معا (فالحاضرة) مقدّمة،لأنّ الوقت لها بالأصالة،ثمّ إن بقی وقت الآیات صلاّها أداء،و إلاّ(4)سقطت إن لم یکن فرّط فی تأخیر إحداهما(5)،و إلاّ فالأقوی وجوب القضاء، (و لا تصلّی) هذه الصلاة (علی الراحلة) (6)و إن کانت معقولة (إلاّ لعذر) (7) کمرض و زمن(8)یشقّ معهما النزول</w:t>
      </w:r>
    </w:p>
    <w:p>
      <w:pPr>
        <w:pStyle w:val="BookText"/>
      </w:pPr>
      <w:r>
        <w:rPr>
          <w:rFonts w:ascii="IRNazanin" w:hAnsi="IRNazanin" w:eastAsia="IRNazanin" w:cs="IRNazanin"/>
          <w:lang w:bidi="fa-IR"/>
          <w:color w:val="111111"/>
          <w:sz w:val="28"/>
          <w:szCs w:val="28"/>
          <w:rtl/>
        </w:rPr>
        <w:t xml:space="preserve">بالنصب لکونه مفعولا لقوله«و لو جامعت»فاعله«صلاة الآیات».یعنی لو حصل کلاهما فی الذمّة بأن وقع الکسوف بعد الزوال فعلیه صلاتان:الکسوف و الظهر،إذا یتخیّر فی تأدیة أیّهما شاء مع سعة وقتهما.</w:t>
      </w:r>
    </w:p>
    <w:p>
      <w:pPr>
        <w:pStyle w:val="BookText"/>
      </w:pPr>
      <w:r>
        <w:rPr>
          <w:rFonts w:ascii="IRNazanin" w:hAnsi="IRNazanin" w:eastAsia="IRNazanin" w:cs="IRNazanin"/>
          <w:lang w:bidi="fa-IR"/>
          <w:color w:val="111111"/>
          <w:sz w:val="28"/>
          <w:szCs w:val="28"/>
          <w:rtl/>
        </w:rPr>
        <w:t xml:space="preserve">أی حقّ الصلاة الحضارة و حقّ صلاة الآیات.</w:t>
      </w:r>
    </w:p>
    <w:p>
      <w:pPr>
        <w:pStyle w:val="BookText"/>
      </w:pPr>
      <w:r>
        <w:rPr>
          <w:rFonts w:ascii="IRNazanin" w:hAnsi="IRNazanin" w:eastAsia="IRNazanin" w:cs="IRNazanin"/>
          <w:lang w:bidi="fa-IR"/>
          <w:color w:val="111111"/>
          <w:sz w:val="28"/>
          <w:szCs w:val="28"/>
          <w:rtl/>
        </w:rPr>
        <w:t xml:space="preserve">بأن وقع الکسوف فی آخر وقت الظهرین من الیوم،فإذا لو أتی بصلاة الآیات یخرج وقت الظهرین،و لو أتی بالظهرین یخرج وقت الکسوف،فالتقدّم لصلاة الظهرین،لأنّ الوقت للحاضرة بالأصالة.</w:t>
      </w:r>
    </w:p>
    <w:p>
      <w:pPr>
        <w:pStyle w:val="BookText"/>
      </w:pPr>
      <w:r>
        <w:rPr>
          <w:rFonts w:ascii="IRNazanin" w:hAnsi="IRNazanin" w:eastAsia="IRNazanin" w:cs="IRNazanin"/>
          <w:lang w:bidi="fa-IR"/>
          <w:color w:val="111111"/>
          <w:sz w:val="28"/>
          <w:szCs w:val="28"/>
          <w:rtl/>
        </w:rPr>
        <w:t xml:space="preserve">فإن لم یبق وقت لإتیان صلاة الآیات،بل انجلی الکسوف فی مدّة إتیان الظهرین تسقط صلاة الآیات عن ذمّته.</w:t>
      </w:r>
    </w:p>
    <w:p>
      <w:pPr>
        <w:pStyle w:val="BookText"/>
      </w:pPr>
      <w:r>
        <w:rPr>
          <w:rFonts w:ascii="IRNazanin" w:hAnsi="IRNazanin" w:eastAsia="IRNazanin" w:cs="IRNazanin"/>
          <w:lang w:bidi="fa-IR"/>
          <w:color w:val="111111"/>
          <w:sz w:val="28"/>
          <w:szCs w:val="28"/>
          <w:rtl/>
        </w:rPr>
        <w:t xml:space="preserve">الضمیر فی قوله«إحداهما»یرجع الی الحاضرة و الآیات.یعنی لو فرّط فی تأخیر الحاضرة أو تأخیر صلاة الآیات فخرج وقت الآیات یجب قضاؤها علی الأقوی،و مقابله عدم القضاء لاحتیاج القضاء بأمر جدید و هو لم یسلّم.</w:t>
      </w:r>
    </w:p>
    <w:p>
      <w:pPr>
        <w:pStyle w:val="BookText"/>
      </w:pPr>
      <w:r>
        <w:rPr>
          <w:rFonts w:ascii="IRNazanin" w:hAnsi="IRNazanin" w:eastAsia="IRNazanin" w:cs="IRNazanin"/>
          <w:lang w:bidi="fa-IR"/>
          <w:color w:val="111111"/>
          <w:sz w:val="28"/>
          <w:szCs w:val="28"/>
          <w:rtl/>
        </w:rPr>
        <w:t xml:space="preserve">الراحلة هو المرکوب،وزان عاقلة،و لیست التاء للتأنیث،بل للمبالغة،فإنّه یطلق علی المذکّر و المؤنّث.یعنی لا یجوز إتیان صلاة الآیات علی المرکب و لو کانت رجلاه مشدودتان بالعقال.</w:t>
      </w:r>
    </w:p>
    <w:p>
      <w:pPr>
        <w:pStyle w:val="BookText"/>
      </w:pPr>
      <w:r>
        <w:rPr>
          <w:rFonts w:ascii="IRNazanin" w:hAnsi="IRNazanin" w:eastAsia="IRNazanin" w:cs="IRNazanin"/>
          <w:lang w:bidi="fa-IR"/>
          <w:color w:val="111111"/>
          <w:sz w:val="28"/>
          <w:szCs w:val="28"/>
          <w:rtl/>
        </w:rPr>
        <w:t xml:space="preserve">لکن لو کان مریضا أو غیر قادر من أن ینزل من المرکب فیصلّی علیه.</w:t>
      </w:r>
    </w:p>
    <w:p>
      <w:pPr>
        <w:pStyle w:val="BookText"/>
      </w:pPr>
      <w:r>
        <w:rPr>
          <w:rFonts w:ascii="IRNazanin" w:hAnsi="IRNazanin" w:eastAsia="IRNazanin" w:cs="IRNazanin"/>
          <w:lang w:bidi="fa-IR"/>
          <w:color w:val="111111"/>
          <w:sz w:val="28"/>
          <w:szCs w:val="28"/>
          <w:rtl/>
        </w:rPr>
        <w:t xml:space="preserve">زمن-بفتح الزاء و المیم-وزان مرض مصدر من زمن یزمن زمنا و زمنة:</w:t>
      </w:r>
    </w:p>
    <w:p>
      <w:pPr>
        <w:pStyle w:val="BookText"/>
      </w:pPr>
      <w:r>
        <w:rPr>
          <w:rFonts w:ascii="IRNazanin" w:hAnsi="IRNazanin" w:eastAsia="IRNazanin" w:cs="IRNazanin"/>
          <w:lang w:bidi="fa-IR"/>
          <w:color w:val="111111"/>
          <w:sz w:val="28"/>
          <w:szCs w:val="28"/>
          <w:rtl/>
        </w:rPr>
        <w:t xml:space="preserve">أصابته العاهة،تعطیل القوی.(المنجد).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مشقّة لا تتحمّل عادة فتصلّی(1)علی الراحلة حینئذ (کغیرها(2)من الفرائض،و تقضی) هذه الصلاة(3) (مع الفوات وجوبا مع تعمّد الترک(4)، أو نسیانه) بعد العلم بالسبب مطلقا(5)، (أو مع استیعاب الاحتراق(6)) للقرص أجمع (مطلقا) (7)سواء علم به أم لم یعلم حتی خرج الوقت.</w:t>
      </w:r>
    </w:p>
    <w:p>
      <w:pPr>
        <w:pStyle w:val="BookText"/>
      </w:pPr>
      <w:r>
        <w:rPr>
          <w:rFonts w:ascii="IRNazanin" w:hAnsi="IRNazanin" w:eastAsia="IRNazanin" w:cs="IRNazanin"/>
          <w:lang w:bidi="fa-IR"/>
          <w:color w:val="111111"/>
          <w:sz w:val="28"/>
          <w:szCs w:val="28"/>
          <w:rtl/>
        </w:rPr>
        <w:t xml:space="preserve">أمّا لو لم یعلم به و لا استوعب الاحتراق فلا قضاء و إن ثبت بعد ذلک وقوعه بالبیّنة أو التواتر(8)فی المشهور.و قیل:یجب القضاء مطلقا،</w:t>
      </w:r>
    </w:p>
    <w:p>
      <w:pPr>
        <w:pStyle w:val="BookText"/>
      </w:pPr>
      <w:r>
        <w:rPr>
          <w:rFonts w:ascii="IRNazanin" w:hAnsi="IRNazanin" w:eastAsia="IRNazanin" w:cs="IRNazanin"/>
          <w:lang w:bidi="fa-IR"/>
          <w:color w:val="111111"/>
          <w:sz w:val="28"/>
          <w:szCs w:val="28"/>
          <w:rtl/>
        </w:rPr>
        <w:t xml:space="preserve">فیصلّی ذوو الأعذار علی الراحلة.</w:t>
      </w:r>
    </w:p>
    <w:p>
      <w:pPr>
        <w:pStyle w:val="BookText"/>
      </w:pPr>
      <w:r>
        <w:rPr>
          <w:rFonts w:ascii="IRNazanin" w:hAnsi="IRNazanin" w:eastAsia="IRNazanin" w:cs="IRNazanin"/>
          <w:lang w:bidi="fa-IR"/>
          <w:color w:val="111111"/>
          <w:sz w:val="28"/>
          <w:szCs w:val="28"/>
          <w:rtl/>
        </w:rPr>
        <w:t xml:space="preserve">الضمیر فی قوله«کغیرها»یرجع الی صلاة الآیات.یعنی أنّه یصلّی علی الراحلة کسائر الفرائض.</w:t>
      </w:r>
    </w:p>
    <w:p>
      <w:pPr>
        <w:pStyle w:val="BookText"/>
      </w:pPr>
      <w:r>
        <w:rPr>
          <w:rFonts w:ascii="IRNazanin" w:hAnsi="IRNazanin" w:eastAsia="IRNazanin" w:cs="IRNazanin"/>
          <w:lang w:bidi="fa-IR"/>
          <w:color w:val="111111"/>
          <w:sz w:val="28"/>
          <w:szCs w:val="28"/>
          <w:rtl/>
        </w:rPr>
        <w:t xml:space="preserve">أی تقضی صلاة الآیات وجوبا لا استحبابا لو فاتت.</w:t>
      </w:r>
    </w:p>
    <w:p>
      <w:pPr>
        <w:pStyle w:val="BookText"/>
      </w:pPr>
      <w:r>
        <w:rPr>
          <w:rFonts w:ascii="IRNazanin" w:hAnsi="IRNazanin" w:eastAsia="IRNazanin" w:cs="IRNazanin"/>
          <w:lang w:bidi="fa-IR"/>
          <w:color w:val="111111"/>
          <w:sz w:val="28"/>
          <w:szCs w:val="28"/>
          <w:rtl/>
        </w:rPr>
        <w:t xml:space="preserve">أی یجب قضاء صلاة الآیات لو ترکها عمدا،أو نسیانا اذا علم سبب الوجوب و نسی و فاتت.</w:t>
      </w:r>
    </w:p>
    <w:p>
      <w:pPr>
        <w:pStyle w:val="BookText"/>
      </w:pPr>
      <w:r>
        <w:rPr>
          <w:rFonts w:ascii="IRNazanin" w:hAnsi="IRNazanin" w:eastAsia="IRNazanin" w:cs="IRNazanin"/>
          <w:lang w:bidi="fa-IR"/>
          <w:color w:val="111111"/>
          <w:sz w:val="28"/>
          <w:szCs w:val="28"/>
          <w:rtl/>
        </w:rPr>
        <w:t xml:space="preserve">قوله«مطلقا»إشارة بکون السبب لصلاة الآیات للکسوف التامّ بأن استوعب القرص أم حصل الانکساف بمقدار منه و لو قلیلا،فعند النسیان یجب مطلقا.</w:t>
      </w:r>
    </w:p>
    <w:p>
      <w:pPr>
        <w:pStyle w:val="BookText"/>
      </w:pPr>
      <w:r>
        <w:rPr>
          <w:rFonts w:ascii="IRNazanin" w:hAnsi="IRNazanin" w:eastAsia="IRNazanin" w:cs="IRNazanin"/>
          <w:lang w:bidi="fa-IR"/>
          <w:color w:val="111111"/>
          <w:sz w:val="28"/>
          <w:szCs w:val="28"/>
          <w:rtl/>
        </w:rPr>
        <w:t xml:space="preserve">الاحتراق:من حرق یحرق حرقا بالمبرد:برده،و حرق الشیء حکّ بعضه ببعض.(المنجد).و المراد هنا تبرید الشمس.و لیس معناه اشتعال النار کما هو أیضا أحد معانی الاحتراق فی اللغة.</w:t>
      </w:r>
    </w:p>
    <w:p>
      <w:pPr>
        <w:pStyle w:val="BookText"/>
      </w:pPr>
      <w:r>
        <w:rPr>
          <w:rFonts w:ascii="IRNazanin" w:hAnsi="IRNazanin" w:eastAsia="IRNazanin" w:cs="IRNazanin"/>
          <w:lang w:bidi="fa-IR"/>
          <w:color w:val="111111"/>
          <w:sz w:val="28"/>
          <w:szCs w:val="28"/>
          <w:rtl/>
        </w:rPr>
        <w:t xml:space="preserve">و هذا الإطلاق من حیث العلم بالاحتراق و عدمه اذا احترق مستوعبا.بمعنی أنه اذا استوعب الاحتراق و لم یعلم به حتّی انکشف و حصل العلم له بإخبار الناس أو بإخبار العدلین تجب علیه صلاة الآیات.</w:t>
      </w:r>
    </w:p>
    <w:p>
      <w:pPr>
        <w:pStyle w:val="BookText"/>
      </w:pPr>
      <w:r>
        <w:rPr>
          <w:rFonts w:ascii="IRNazanin" w:hAnsi="IRNazanin" w:eastAsia="IRNazanin" w:cs="IRNazanin"/>
          <w:lang w:bidi="fa-IR"/>
          <w:color w:val="111111"/>
          <w:sz w:val="28"/>
          <w:szCs w:val="28"/>
          <w:rtl/>
        </w:rPr>
        <w:t xml:space="preserve">یعنی اذا لم یستوعب الاحتراق بل حصل الجزئی منه و انکشف و علم به بإخبار العدلین أو بالتواتر لا یجب علیه قضاء صلاة الآیات علی القول المشهور، و مقابله القول بوجوب القضاء استوعب أم لا.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قیل:(1)لا یجب مطلقا،و إن تعمّد ما لم(2)یستوعب،و قیل:(3)لا یقضی الناسی ما لم یستوعب،و لو قیل(4)بالوجوب مطلقا فی غیر الکسوفین و فیهما مع الاستیعاب کان(5)قویا،عملا بالنصّ(6)فی الکسوفین،</w:t>
      </w:r>
    </w:p>
    <w:p>
      <w:pPr>
        <w:pStyle w:val="BookText"/>
      </w:pPr>
      <w:r>
        <w:rPr>
          <w:rFonts w:ascii="IRNazanin" w:hAnsi="IRNazanin" w:eastAsia="IRNazanin" w:cs="IRNazanin"/>
          <w:lang w:bidi="fa-IR"/>
          <w:color w:val="111111"/>
          <w:sz w:val="28"/>
          <w:szCs w:val="28"/>
          <w:rtl/>
        </w:rPr>
        <w:t xml:space="preserve">هذا هو القول الثالث فی المسألة.قوله«مطلقا»فی کلا القولین إشارة الی استیعاب الاحتراق و عدمه.</w:t>
      </w:r>
    </w:p>
    <w:p>
      <w:pPr>
        <w:pStyle w:val="BookText"/>
      </w:pPr>
      <w:r>
        <w:rPr>
          <w:rFonts w:ascii="IRNazanin" w:hAnsi="IRNazanin" w:eastAsia="IRNazanin" w:cs="IRNazanin"/>
          <w:lang w:bidi="fa-IR"/>
          <w:color w:val="111111"/>
          <w:sz w:val="28"/>
          <w:szCs w:val="28"/>
          <w:rtl/>
        </w:rPr>
        <w:t xml:space="preserve">قوله«ما لم یستوعب»قید لقوله«و إن تعمّد».یعنی لا یجب القضاء فی التعمّد إلاّ فی صورة الاستیعاب،فلو تعمّد بترک الصلاة فی صورة عدم الاستیعاب حتی انجلی فلا قضاء.</w:t>
      </w:r>
    </w:p>
    <w:p>
      <w:pPr>
        <w:pStyle w:val="BookText"/>
      </w:pPr>
      <w:r>
        <w:rPr>
          <w:rFonts w:ascii="IRNazanin" w:hAnsi="IRNazanin" w:eastAsia="IRNazanin" w:cs="IRNazanin"/>
          <w:lang w:bidi="fa-IR"/>
          <w:color w:val="111111"/>
          <w:sz w:val="28"/>
          <w:szCs w:val="28"/>
          <w:rtl/>
        </w:rPr>
        <w:t xml:space="preserve">هذا قول آخر فی المسألة بأنّ الناس لا یجب علیهم القضاء ما لم یستوعب الاحتراق.</w:t>
      </w:r>
    </w:p>
    <w:p>
      <w:pPr>
        <w:pStyle w:val="BookText"/>
      </w:pPr>
      <w:r>
        <w:rPr>
          <w:rFonts w:ascii="IRNazanin" w:hAnsi="IRNazanin" w:eastAsia="IRNazanin" w:cs="IRNazanin"/>
          <w:lang w:bidi="fa-IR"/>
          <w:color w:val="111111"/>
          <w:sz w:val="28"/>
          <w:szCs w:val="28"/>
          <w:rtl/>
        </w:rPr>
        <w:t xml:space="preserve">هذا نظر الشارح رحمه اللّه فی خصوص جمیع الأسباب و الآیات للصلاة،حتی غیر الکسوفین الذی لم یذکره المصنّف،مثل:الزلزلة و الظلمة و الریح فی خصوص القضاء للفائتة،و هو وجوب القضاء مطلقا،علم بالآیات الموجبة أم لا،ترک الصلاة عمدا أو نسیانا أو جهلا،إلاّ فی الکسوفین ففیهما أیضا لا یجب القضاء مطلقا،إلاّ فی صورة استیعاب الاحتراق.</w:t>
      </w:r>
    </w:p>
    <w:p>
      <w:pPr>
        <w:pStyle w:val="BookText"/>
      </w:pPr>
      <w:r>
        <w:rPr>
          <w:rFonts w:ascii="IRNazanin" w:hAnsi="IRNazanin" w:eastAsia="IRNazanin" w:cs="IRNazanin"/>
          <w:lang w:bidi="fa-IR"/>
          <w:color w:val="111111"/>
          <w:sz w:val="28"/>
          <w:szCs w:val="28"/>
          <w:rtl/>
        </w:rPr>
        <w:t xml:space="preserve">مثلا:لو لم یعمل بوقوع الزلزلة أو الظلمة أو الآثار المخوّفة أو الاستیعاب فی الکسوفین ثمّ علم بها بالبیّنة أو التواتر یجب إتیان صلاة الآیات فی الزلزلة، و الذی لا مجال فیه الأداء بنیة الأداء،و فی غیرها بنیة القضاء.</w:t>
      </w:r>
    </w:p>
    <w:p>
      <w:pPr>
        <w:pStyle w:val="BookText"/>
      </w:pPr>
      <w:r>
        <w:rPr>
          <w:rFonts w:ascii="IRNazanin" w:hAnsi="IRNazanin" w:eastAsia="IRNazanin" w:cs="IRNazanin"/>
          <w:lang w:bidi="fa-IR"/>
          <w:color w:val="111111"/>
          <w:sz w:val="28"/>
          <w:szCs w:val="28"/>
          <w:rtl/>
        </w:rPr>
        <w:t xml:space="preserve">جواب لقوله«و لو قیل».و الدلیل بالتفصیل هو وجود النصّ فی الکسوفین، و الأدلّة العامّة فی غیرهما.</w:t>
      </w:r>
    </w:p>
    <w:p>
      <w:pPr>
        <w:pStyle w:val="BookText"/>
      </w:pPr>
      <w:r>
        <w:rPr>
          <w:rFonts w:ascii="IRNazanin" w:hAnsi="IRNazanin" w:eastAsia="IRNazanin" w:cs="IRNazanin"/>
          <w:lang w:bidi="fa-IR"/>
          <w:color w:val="111111"/>
          <w:sz w:val="28"/>
          <w:szCs w:val="28"/>
          <w:rtl/>
        </w:rPr>
        <w:t xml:space="preserve">و المراد من النصّ هو المنقول فی الوسائل:</w:t>
      </w:r>
    </w:p>
    <w:p>
      <w:pPr>
        <w:pStyle w:val="BookText"/>
      </w:pPr>
      <w:r>
        <w:rPr>
          <w:rFonts w:ascii="IRNazanin" w:hAnsi="IRNazanin" w:eastAsia="IRNazanin" w:cs="IRNazanin"/>
          <w:lang w:bidi="fa-IR"/>
          <w:color w:val="111111"/>
          <w:sz w:val="28"/>
          <w:szCs w:val="28"/>
          <w:rtl/>
        </w:rPr>
        <w:t xml:space="preserve">عن الفضل بن یسار و محمّد بن مسلم أنهما قالا:قلنا لأبی جعفر علیه السّلام:أ تقضی صلاة الکسوف من اذا أصبح فعلم،و اذا أمسی فعلم؟قال:إن کان القرصان احترقا کلاهما قضیت،و إن کان إنّما احترق بعضهما فلیس علیک قضاؤه.</w:t>
      </w:r>
    </w:p>
    <w:p>
      <w:pPr>
        <w:pStyle w:val="BookText"/>
      </w:pPr>
      <w:r>
        <w:rPr>
          <w:rFonts w:ascii="IRNazanin" w:hAnsi="IRNazanin" w:eastAsia="IRNazanin" w:cs="IRNazanin"/>
          <w:lang w:bidi="fa-IR"/>
          <w:color w:val="111111"/>
          <w:sz w:val="28"/>
          <w:szCs w:val="28"/>
          <w:rtl/>
        </w:rPr>
        <w:t xml:space="preserve">(الوسائل:ج 5 ص 154 ب 10 من أبواب صلاة الکسوف ح 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88" w:name="pg19899_254088"/>
    <w:bookmarkEnd w:id="88"/>
    <w:p>
      <w:pPr>
        <w:pStyle w:val="BookText"/>
      </w:pPr>
      <w:r>
        <w:rPr>
          <w:rFonts w:ascii="IRNazanin" w:hAnsi="IRNazanin" w:eastAsia="IRNazanin" w:cs="IRNazanin"/>
          <w:lang w:bidi="fa-IR"/>
          <w:color w:val="111111"/>
          <w:sz w:val="28"/>
          <w:szCs w:val="28"/>
          <w:rtl/>
        </w:rPr>
        <w:t xml:space="preserve">و بالعمومات فی غیرهما(1).</w:t>
      </w:r>
    </w:p>
    <w:p>
      <w:pPr>
        <w:pStyle w:val="Heading5"/>
      </w:pPr>
      <w:bookmarkStart w:id="274" w:name="_Toc127"/>
      <w:r>
        <w:t>یستحبّ الغسل للقضاء</w:t>
      </w:r>
      <w:bookmarkEnd w:id="274"/>
    </w:p>
    <w:p>
      <w:pPr>
        <w:pStyle w:val="BookText"/>
      </w:pPr>
      <w:r>
        <w:rPr>
          <w:rFonts w:ascii="IRNazanin" w:hAnsi="IRNazanin" w:eastAsia="IRNazanin" w:cs="IRNazanin"/>
          <w:lang w:bidi="fa-IR"/>
          <w:color w:val="111111"/>
          <w:sz w:val="28"/>
          <w:szCs w:val="28"/>
          <w:rtl/>
        </w:rPr>
        <w:t xml:space="preserve">(و یستحبّ الغسل) للقضاء (مع التعمّد و الاستیعاب) و إن ترکها جهلا(2)،بل قیل بوجوبه،</w:t>
      </w:r>
    </w:p>
    <w:p>
      <w:pPr>
        <w:pStyle w:val="Heading5"/>
      </w:pPr>
      <w:bookmarkStart w:id="275" w:name="_Toc128"/>
      <w:r>
        <w:t>الأغسال المستحبة</w:t>
      </w:r>
      <w:bookmarkEnd w:id="275"/>
    </w:p>
    <w:p>
      <w:pPr>
        <w:pStyle w:val="BookText"/>
      </w:pPr>
      <w:r>
        <w:rPr>
          <w:rFonts w:ascii="IRNazanin" w:hAnsi="IRNazanin" w:eastAsia="IRNazanin" w:cs="IRNazanin"/>
          <w:lang w:bidi="fa-IR"/>
          <w:color w:val="111111"/>
          <w:sz w:val="28"/>
          <w:szCs w:val="28"/>
          <w:rtl/>
        </w:rPr>
        <w:t xml:space="preserve">(و کذا یستحبّ الغسل للجمعة) استطرد(3)هنا ذکر الأغسال المسنونة لمناسبة ما(4).و وقته ما بین طلوع الفجر یومها إلی الزوال،و أفضله(5)ما قرب إلی الآخر،و یقضی بعده إلی آخر السبت کما یعجّله(6)خائف عدم التمکّن منه فی وقته من الخمیس، (و) یومی</w:t>
      </w:r>
    </w:p>
    <w:p>
      <w:pPr>
        <w:pStyle w:val="BookText"/>
      </w:pPr>
      <w:r>
        <w:rPr>
          <w:rFonts w:ascii="IRNazanin" w:hAnsi="IRNazanin" w:eastAsia="IRNazanin" w:cs="IRNazanin"/>
          <w:lang w:bidi="fa-IR"/>
          <w:color w:val="111111"/>
          <w:sz w:val="28"/>
          <w:szCs w:val="28"/>
          <w:rtl/>
        </w:rPr>
        <w:t xml:space="preserve">الضمیر فی قوله«غیرهما»یرجع الی الکسوفین.یعنی و الدلیل علی وجوب القضاء فی غیر الکسوفین مطلقا هو العمل بالعمومات من الأدلّة.</w:t>
      </w:r>
    </w:p>
    <w:p>
      <w:pPr>
        <w:pStyle w:val="BookText"/>
      </w:pPr>
      <w:r>
        <w:rPr>
          <w:rFonts w:ascii="IRNazanin" w:hAnsi="IRNazanin" w:eastAsia="IRNazanin" w:cs="IRNazanin"/>
          <w:lang w:bidi="fa-IR"/>
          <w:color w:val="111111"/>
          <w:sz w:val="28"/>
          <w:szCs w:val="28"/>
          <w:rtl/>
        </w:rPr>
        <w:t xml:space="preserve">و من الروایات الدالّة علی وجوب قضاء صلاة الآیات أیضا مطلقا هو المنقول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أنه سئل عن رجل صلّی بغیر طهور أو نسی صلاة لم یصلّها أو نام عنها،قال:یقضیها اذا ذکرها فی أیّ ساعة ذکرها من لیل أو نهار...الحدیث.(الوسائل:ج 5 ص 348 ب 10 من أبواب قضاء الصلوات ح 1).</w:t>
      </w:r>
    </w:p>
    <w:p>
      <w:pPr>
        <w:pStyle w:val="BookText"/>
      </w:pPr>
      <w:r>
        <w:rPr>
          <w:rFonts w:ascii="Amiri" w:hAnsi="Amiri" w:eastAsia="Amiri" w:cs="Amiri"/>
          <w:lang w:bidi="ar-SA"/>
          <w:color w:val="111111"/>
          <w:sz w:val="28"/>
          <w:szCs w:val="28"/>
          <w:rtl/>
        </w:rPr>
        <w:t xml:space="preserve">الأغسال المستحبّة</w:t>
      </w:r>
    </w:p>
    <w:p>
      <w:pPr>
        <w:pStyle w:val="BookText"/>
      </w:pPr>
      <w:r>
        <w:rPr>
          <w:rFonts w:ascii="IRNazanin" w:hAnsi="IRNazanin" w:eastAsia="IRNazanin" w:cs="IRNazanin"/>
          <w:lang w:bidi="fa-IR"/>
          <w:color w:val="111111"/>
          <w:sz w:val="28"/>
          <w:szCs w:val="28"/>
          <w:rtl/>
        </w:rPr>
        <w:t xml:space="preserve">یستحبّ أن یغسل عند قضاء صلاة الآیات عند التعمّد و الاستیعاب و إن کان ترکه عمدا لجهة الجهل بالوجوب.و قال بعض بوجوب الغسل.</w:t>
      </w:r>
    </w:p>
    <w:p>
      <w:pPr>
        <w:pStyle w:val="BookText"/>
      </w:pPr>
      <w:r>
        <w:rPr>
          <w:rFonts w:ascii="IRNazanin" w:hAnsi="IRNazanin" w:eastAsia="IRNazanin" w:cs="IRNazanin"/>
          <w:lang w:bidi="fa-IR"/>
          <w:color w:val="111111"/>
          <w:sz w:val="28"/>
          <w:szCs w:val="28"/>
          <w:rtl/>
        </w:rPr>
        <w:t xml:space="preserve">قوله«استطرد»أی ساق المصنّف کلامه و انتقل الی ذکر الأغسال المندوبة للتناسب،و هی ثلاثة أقسام،أحدها:التناسب الزمانی مثل غسل الجمعة و نحوها،و الثانی:مکانی،مثل الأغسال عند الدخول الی الأمکنة مثل المشاهد المشرّفة.و الثالث:لمناسبة الأفعال یأتی مثاله.</w:t>
      </w:r>
    </w:p>
    <w:p>
      <w:pPr>
        <w:pStyle w:val="BookText"/>
      </w:pPr>
      <w:r>
        <w:rPr>
          <w:rFonts w:ascii="IRNazanin" w:hAnsi="IRNazanin" w:eastAsia="IRNazanin" w:cs="IRNazanin"/>
          <w:lang w:bidi="fa-IR"/>
          <w:color w:val="111111"/>
          <w:sz w:val="28"/>
          <w:szCs w:val="28"/>
          <w:rtl/>
        </w:rPr>
        <w:t xml:space="preserve">المراد من«مناسبة ما»هو تناسب الأغسال المندوبة بالغسل المندوب فی قضاء صلاة الآیات.</w:t>
      </w:r>
    </w:p>
    <w:p>
      <w:pPr>
        <w:pStyle w:val="BookText"/>
      </w:pPr>
      <w:r>
        <w:rPr>
          <w:rFonts w:ascii="IRNazanin" w:hAnsi="IRNazanin" w:eastAsia="IRNazanin" w:cs="IRNazanin"/>
          <w:lang w:bidi="fa-IR"/>
          <w:color w:val="111111"/>
          <w:sz w:val="28"/>
          <w:szCs w:val="28"/>
          <w:rtl/>
        </w:rPr>
        <w:t xml:space="preserve">الضمیر فی«أفضله»یرجع الی الغسل،أو الوقت.</w:t>
      </w:r>
    </w:p>
    <w:p>
      <w:pPr>
        <w:pStyle w:val="BookText"/>
      </w:pPr>
      <w:r>
        <w:rPr>
          <w:rFonts w:ascii="IRNazanin" w:hAnsi="IRNazanin" w:eastAsia="IRNazanin" w:cs="IRNazanin"/>
          <w:lang w:bidi="fa-IR"/>
          <w:color w:val="111111"/>
          <w:sz w:val="28"/>
          <w:szCs w:val="28"/>
          <w:rtl/>
        </w:rPr>
        <w:t xml:space="preserve">أی کما یجوز تقدیم غسل الجمعة لمن یخاف عدم التمکّن فی وقته فی یوم الخمیس.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(العیدین،و لیالی فرادی(1)شهر رمضان) الخمس عشرة،و هی العدد الفرد من أوله إلی آخره، (و لیلة الفطر) أولها، (و لیلتی نصف رجب و شعبان(2)) علی المشهور فی الأول،و المرویّ فی الثانی(3)، (و یوم المبعث) و هو السابع و العشرون من رجب علی المشهور(4)، (و الغدیر) و هو الثامن عشر من ذی الحجّة، (و) یوم (المباهلة) و هو الرابع و العشرون من ذی الحجّة علی الأصحّ.و قیل:الخامس و العشرون(5)، (و) یوم (عرفة) و إن لم یکن بها(6)، (و نیروز الفرس) (7).و المشهور الآن(8)أنّه یوم</w:t>
      </w:r>
    </w:p>
    <w:p>
      <w:pPr>
        <w:pStyle w:val="BookText"/>
      </w:pPr>
      <w:r>
        <w:rPr>
          <w:rFonts w:ascii="IRNazanin" w:hAnsi="IRNazanin" w:eastAsia="IRNazanin" w:cs="IRNazanin"/>
          <w:lang w:bidi="fa-IR"/>
          <w:color w:val="111111"/>
          <w:sz w:val="28"/>
          <w:szCs w:val="28"/>
          <w:rtl/>
        </w:rPr>
        <w:t xml:space="preserve">قوله«لیالی فرادی»فی مقابل لیالی الزوج،و هی خمس عشرة لیلة،حتی فی صورة کون الشهر ناقصا،لأنّ العدد المذکور یحصل فی لیلة التاسع و العشرین.</w:t>
      </w:r>
    </w:p>
    <w:p>
      <w:pPr>
        <w:pStyle w:val="BookText"/>
      </w:pPr>
      <w:r>
        <w:rPr>
          <w:rFonts w:ascii="IRNazanin" w:hAnsi="IRNazanin" w:eastAsia="IRNazanin" w:cs="IRNazanin"/>
          <w:lang w:bidi="fa-IR"/>
          <w:color w:val="111111"/>
          <w:sz w:val="28"/>
          <w:szCs w:val="28"/>
          <w:rtl/>
        </w:rPr>
        <w:t xml:space="preserve">بفتح النون،فإنّ لفظ«شعبان»غیر منصرف،لوجود علامتی غیر الانصراف فیه،کما أنّ لفظ«رمضان»کذلک.قوله«علی المشهور فی الأول»یعنی لم یحصل لنا روایة فی خصوص استحباب الغسل فی نصف رجب،لکنه مشهور.</w:t>
      </w:r>
    </w:p>
    <w:p>
      <w:pPr>
        <w:pStyle w:val="BookText"/>
      </w:pPr>
      <w:r>
        <w:rPr>
          <w:rFonts w:ascii="IRNazanin" w:hAnsi="IRNazanin" w:eastAsia="IRNazanin" w:cs="IRNazanin"/>
          <w:lang w:bidi="fa-IR"/>
          <w:color w:val="111111"/>
          <w:sz w:val="28"/>
          <w:szCs w:val="28"/>
          <w:rtl/>
        </w:rPr>
        <w:t xml:space="preserve">وردت الروایة فی استحباب غسل لیلة النصف من شعبان،و هی المنقولة فی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قال:صوموا شعبان،و اغتسلوا لیلة النصف منه،ذلک تخفیف من ربّکم و رحمة.(الوسائل:ج 2 ص 959 ب 23 من أبواب الأغسال المسنونة ح 1).</w:t>
      </w:r>
    </w:p>
    <w:p>
      <w:pPr>
        <w:pStyle w:val="BookText"/>
      </w:pPr>
      <w:r>
        <w:rPr>
          <w:rFonts w:ascii="IRNazanin" w:hAnsi="IRNazanin" w:eastAsia="IRNazanin" w:cs="IRNazanin"/>
          <w:lang w:bidi="fa-IR"/>
          <w:color w:val="111111"/>
          <w:sz w:val="28"/>
          <w:szCs w:val="28"/>
          <w:rtl/>
        </w:rPr>
        <w:t xml:space="preserve">قوله«علی المشهور»قید لاستحباب الغسل فی یوم المبعث لعدم الروایة فیه،لا لکون المبعث هو السابع و العشرین من رجب.</w:t>
      </w:r>
    </w:p>
    <w:p>
      <w:pPr>
        <w:pStyle w:val="BookText"/>
      </w:pPr>
      <w:r>
        <w:rPr>
          <w:rFonts w:ascii="IRNazanin" w:hAnsi="IRNazanin" w:eastAsia="IRNazanin" w:cs="IRNazanin"/>
          <w:lang w:bidi="fa-IR"/>
          <w:color w:val="111111"/>
          <w:sz w:val="28"/>
          <w:szCs w:val="28"/>
          <w:rtl/>
        </w:rPr>
        <w:t xml:space="preserve">و فی بعض النسخ«الخامس عشر».و المباهلة من بهل:لعن.</w:t>
      </w:r>
    </w:p>
    <w:p>
      <w:pPr>
        <w:pStyle w:val="BookText"/>
      </w:pPr>
      <w:r>
        <w:rPr>
          <w:rFonts w:ascii="IRNazanin" w:hAnsi="IRNazanin" w:eastAsia="IRNazanin" w:cs="IRNazanin"/>
          <w:lang w:bidi="fa-IR"/>
          <w:color w:val="111111"/>
          <w:sz w:val="28"/>
          <w:szCs w:val="28"/>
          <w:rtl/>
        </w:rPr>
        <w:t xml:space="preserve">یعنی یستحبّ غسل یوم عرفة و إن لم یکن فی عرفة.</w:t>
      </w:r>
    </w:p>
    <w:p>
      <w:pPr>
        <w:pStyle w:val="BookText"/>
      </w:pPr>
      <w:r>
        <w:rPr>
          <w:rFonts w:ascii="IRNazanin" w:hAnsi="IRNazanin" w:eastAsia="IRNazanin" w:cs="IRNazanin"/>
          <w:lang w:bidi="fa-IR"/>
          <w:color w:val="111111"/>
          <w:sz w:val="28"/>
          <w:szCs w:val="28"/>
          <w:rtl/>
        </w:rPr>
        <w:t xml:space="preserve">النیروز عند الفرس:أول یوم من أیام السنة الشمسیة،یوم الفرح عموما، فارسیة.(المنجد).و الفرس:جیل من الناس،و النسبة(فارسیّ).</w:t>
      </w:r>
    </w:p>
    <w:p>
      <w:pPr>
        <w:pStyle w:val="BookText"/>
      </w:pPr>
      <w:r>
        <w:rPr>
          <w:rFonts w:ascii="IRNazanin" w:hAnsi="IRNazanin" w:eastAsia="IRNazanin" w:cs="IRNazanin"/>
          <w:lang w:bidi="fa-IR"/>
          <w:color w:val="111111"/>
          <w:sz w:val="28"/>
          <w:szCs w:val="28"/>
          <w:rtl/>
        </w:rPr>
        <w:t xml:space="preserve">یعنی أنّ المشهور فی زماننا هو أول یوم نزول الشمس فی برج الحمل،فإنّ للشمس بروجا کما ذکرها أهل الفنّ،مثل:الحمل،الثور،الجوزاء،السرطان،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الشمس فی الحمل و هو الاعتدال الربیعی(1)، (و الإحرام) للحجّ أو العمرة(2) (و الطواف) (3)واجبا کان أم ندبا، (و زیارة) (4)أحد (المعصومین) .و لو اجتمعوا فی مکان واحد تداخل(5)کما یتداخل باجتماع أسبابه مطلقا.</w:t>
      </w:r>
    </w:p>
    <w:p>
      <w:pPr>
        <w:pStyle w:val="BookText"/>
      </w:pPr>
      <w:r>
        <w:rPr>
          <w:rFonts w:ascii="IRNazanin" w:hAnsi="IRNazanin" w:eastAsia="IRNazanin" w:cs="IRNazanin"/>
          <w:lang w:bidi="fa-IR"/>
          <w:color w:val="111111"/>
          <w:sz w:val="28"/>
          <w:szCs w:val="28"/>
          <w:rtl/>
        </w:rPr>
        <w:t xml:space="preserve">(و للسعی إلی رؤیة المصلوب(6)بعد ثلاثة) أیام من صلبه</w:t>
      </w:r>
    </w:p>
    <w:p>
      <w:pPr>
        <w:pStyle w:val="BookText"/>
      </w:pPr>
      <w:r>
        <w:rPr>
          <w:rFonts w:ascii="IRNazanin" w:hAnsi="IRNazanin" w:eastAsia="IRNazanin" w:cs="IRNazanin"/>
          <w:lang w:bidi="fa-IR"/>
          <w:color w:val="111111"/>
          <w:sz w:val="28"/>
          <w:szCs w:val="28"/>
          <w:rtl/>
        </w:rPr>
        <w:t xml:space="preserve">و غیر ذلک،و من أراد المزید فلیراجع الکتب الفلکیة،فقالوا:إنّ الشمس تکون فی أحد البروج،و فی أول فصل الربیع الذی یتساوی فیه اللیل و النهار،و فیه تنزل الشمس فی برج الحمل.</w:t>
      </w:r>
    </w:p>
    <w:p>
      <w:pPr>
        <w:pStyle w:val="BookText"/>
      </w:pPr>
      <w:r>
        <w:rPr>
          <w:rFonts w:ascii="IRNazanin" w:hAnsi="IRNazanin" w:eastAsia="IRNazanin" w:cs="IRNazanin"/>
          <w:lang w:bidi="fa-IR"/>
          <w:color w:val="111111"/>
          <w:sz w:val="28"/>
          <w:szCs w:val="28"/>
          <w:rtl/>
        </w:rPr>
        <w:t xml:space="preserve">و قد اختلف فی یوم النیروز هل هو أول الاعتدال الربیعی،أو قبله بمقدار خمسة عشر یوما،أو أول الصیف،أو غیر ذلک؟فلذا قال الشارح:و المشهور الآن أنه یوم نزول الشمس فی الحمل.</w:t>
      </w:r>
    </w:p>
    <w:p>
      <w:pPr>
        <w:pStyle w:val="BookText"/>
      </w:pPr>
      <w:r>
        <w:rPr>
          <w:rFonts w:ascii="IRNazanin" w:hAnsi="IRNazanin" w:eastAsia="IRNazanin" w:cs="IRNazanin"/>
          <w:lang w:bidi="fa-IR"/>
          <w:color w:val="111111"/>
          <w:sz w:val="28"/>
          <w:szCs w:val="28"/>
          <w:rtl/>
        </w:rPr>
        <w:t xml:space="preserve">أی تساوی اللیل و النهار المنسوب بالربیع.</w:t>
      </w:r>
    </w:p>
    <w:p>
      <w:pPr>
        <w:pStyle w:val="BookText"/>
      </w:pPr>
      <w:r>
        <w:rPr>
          <w:rFonts w:ascii="IRNazanin" w:hAnsi="IRNazanin" w:eastAsia="IRNazanin" w:cs="IRNazanin"/>
          <w:lang w:bidi="fa-IR"/>
          <w:color w:val="111111"/>
          <w:sz w:val="28"/>
          <w:szCs w:val="28"/>
          <w:rtl/>
        </w:rPr>
        <w:t xml:space="preserve">یعنی یستحبّ الغسل للإحرام سواء کان الإحرام للحجّ أو للعمرة.</w:t>
      </w:r>
    </w:p>
    <w:p>
      <w:pPr>
        <w:pStyle w:val="BookText"/>
      </w:pPr>
      <w:r>
        <w:rPr>
          <w:rFonts w:ascii="IRNazanin" w:hAnsi="IRNazanin" w:eastAsia="IRNazanin" w:cs="IRNazanin"/>
          <w:lang w:bidi="fa-IR"/>
          <w:color w:val="111111"/>
          <w:sz w:val="28"/>
          <w:szCs w:val="28"/>
          <w:rtl/>
        </w:rPr>
        <w:t xml:space="preserve">یعنی یستحبّ الغسل للطواف سواء کان الطواف واجبا للحجّ أو العمرة،أو مستحبّا کالنیابة عن شخص طلب منه تبرّعا أو لنفسه.کما أنّ الطواف مطلقا من العبادات فیستحبّ الغسل له.</w:t>
      </w:r>
    </w:p>
    <w:p>
      <w:pPr>
        <w:pStyle w:val="BookText"/>
      </w:pPr>
      <w:r>
        <w:rPr>
          <w:rFonts w:ascii="IRNazanin" w:hAnsi="IRNazanin" w:eastAsia="IRNazanin" w:cs="IRNazanin"/>
          <w:lang w:bidi="fa-IR"/>
          <w:color w:val="111111"/>
          <w:sz w:val="28"/>
          <w:szCs w:val="28"/>
          <w:rtl/>
        </w:rPr>
        <w:t xml:space="preserve">أی یستحبّ الغسل اذا أراد زیارة أحد المعصومین علیهم السّلام.</w:t>
      </w:r>
    </w:p>
    <w:p>
      <w:pPr>
        <w:pStyle w:val="BookText"/>
      </w:pPr>
      <w:r>
        <w:rPr>
          <w:rFonts w:ascii="IRNazanin" w:hAnsi="IRNazanin" w:eastAsia="IRNazanin" w:cs="IRNazanin"/>
          <w:lang w:bidi="fa-IR"/>
          <w:color w:val="111111"/>
          <w:sz w:val="28"/>
          <w:szCs w:val="28"/>
          <w:rtl/>
        </w:rPr>
        <w:t xml:space="preserve">یعنی لو حصل أسباب استحباب الأغسال المتعدّدة-مثل اتفاق یوم المبعث فی یوم الجمعة-و هو یرید الزیارة فیغسل غسلا واحدا بنیة الجمیع،کما أنّ الغسل یتداخل فی سائر الموارد اذا وجب،مثل غسل الحیض و الجنابة الحاصلة للمرأة قبل ابتلائها بالحیض.</w:t>
      </w:r>
    </w:p>
    <w:p>
      <w:pPr>
        <w:pStyle w:val="BookText"/>
      </w:pPr>
      <w:r>
        <w:rPr>
          <w:rFonts w:ascii="IRNazanin" w:hAnsi="IRNazanin" w:eastAsia="IRNazanin" w:cs="IRNazanin"/>
          <w:lang w:bidi="fa-IR"/>
          <w:color w:val="111111"/>
          <w:sz w:val="28"/>
          <w:szCs w:val="28"/>
          <w:rtl/>
        </w:rPr>
        <w:t xml:space="preserve">یعنی یستحبّ الغسل أیضا لمن یذهب الی رؤیة المقتول مصلوبا بعد ثلاثة أیّام من صلبه.فلو سعی الی رؤیته قبل ثلاثة أیّام لا یستحبّ الغسل،کما اذا ذهب إلیه حین الصلب أو بعد یوم الصلب.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الرؤیة(1)،سواء فی ذلک مصلوب الشرع(2)و غیره. (و التوبة عن فسق(3)أو کفر) بل عن مطلق الذنب و إن لم یوجب الفسق کالصغیرة النادرة(4).و نبّه(5)بالتسویة علی خلاف المفید حیث خصّه بالکبائر.</w:t>
      </w:r>
    </w:p>
    <w:p>
      <w:pPr>
        <w:pStyle w:val="BookText"/>
      </w:pPr>
      <w:r>
        <w:rPr>
          <w:rFonts w:ascii="IRNazanin" w:hAnsi="IRNazanin" w:eastAsia="IRNazanin" w:cs="IRNazanin"/>
          <w:lang w:bidi="fa-IR"/>
          <w:color w:val="111111"/>
          <w:sz w:val="28"/>
          <w:szCs w:val="28"/>
          <w:rtl/>
        </w:rPr>
        <w:t xml:space="preserve">(و صلاة الحاجة،و) صلاة (الاستخارة) لا مطلقهما(6)،بل فی موارد مخصوصة من أصنافهما،فإنّ منهما(7)ما یفعل بغسل،و ما یفعل بغیره علی ما فصّل فی محلّه(8).</w:t>
      </w:r>
    </w:p>
    <w:p>
      <w:pPr>
        <w:pStyle w:val="BookText"/>
      </w:pPr>
      <w:r>
        <w:rPr>
          <w:rFonts w:ascii="IRNazanin" w:hAnsi="IRNazanin" w:eastAsia="IRNazanin" w:cs="IRNazanin"/>
          <w:lang w:bidi="fa-IR"/>
          <w:color w:val="111111"/>
          <w:sz w:val="28"/>
          <w:szCs w:val="28"/>
          <w:rtl/>
        </w:rPr>
        <w:t xml:space="preserve">فذلک یستحبّ اذا سعی و رأی المصلوب،فلو لم یره فلا یشرّع أیضا،و لا یؤمر الأمر الاستحبابی له بالغسل.</w:t>
      </w:r>
    </w:p>
    <w:p>
      <w:pPr>
        <w:pStyle w:val="BookText"/>
      </w:pPr>
      <w:r>
        <w:rPr>
          <w:rFonts w:ascii="IRNazanin" w:hAnsi="IRNazanin" w:eastAsia="IRNazanin" w:cs="IRNazanin"/>
          <w:lang w:bidi="fa-IR"/>
          <w:color w:val="111111"/>
          <w:sz w:val="28"/>
          <w:szCs w:val="28"/>
          <w:rtl/>
        </w:rPr>
        <w:t xml:space="preserve">أی لا فرق فی استحباب الغسل له فی السعی الی رؤیة المصلوب سواء کان مصلوبا بحکم الشرع مثل أن یرتکب عملا یوجب قتله صلبا،أم کان مصلوبا من جانب غیر الشرع کأن صلبه شخص ظالم.</w:t>
      </w:r>
    </w:p>
    <w:p>
      <w:pPr>
        <w:pStyle w:val="BookText"/>
      </w:pPr>
      <w:r>
        <w:rPr>
          <w:rFonts w:ascii="IRNazanin" w:hAnsi="IRNazanin" w:eastAsia="IRNazanin" w:cs="IRNazanin"/>
          <w:lang w:bidi="fa-IR"/>
          <w:color w:val="111111"/>
          <w:sz w:val="28"/>
          <w:szCs w:val="28"/>
          <w:rtl/>
        </w:rPr>
        <w:t xml:space="preserve">اذا تاب شخص من ارتکاب الفسق أو من ارتکاب الکفر یستحبّ له الغسل.</w:t>
      </w:r>
    </w:p>
    <w:p>
      <w:pPr>
        <w:pStyle w:val="BookText"/>
      </w:pPr>
      <w:r>
        <w:rPr>
          <w:rFonts w:ascii="IRNazanin" w:hAnsi="IRNazanin" w:eastAsia="IRNazanin" w:cs="IRNazanin"/>
          <w:lang w:bidi="fa-IR"/>
          <w:color w:val="111111"/>
          <w:sz w:val="28"/>
          <w:szCs w:val="28"/>
          <w:rtl/>
        </w:rPr>
        <w:t xml:space="preserve">المراد من الصغیرة النادرة التی یرتکبها اتّفاقا بحیث لا یصرّ علیها.</w:t>
      </w:r>
    </w:p>
    <w:p>
      <w:pPr>
        <w:pStyle w:val="BookText"/>
      </w:pPr>
      <w:r>
        <w:rPr>
          <w:rFonts w:ascii="IRNazanin" w:hAnsi="IRNazanin" w:eastAsia="IRNazanin" w:cs="IRNazanin"/>
          <w:lang w:bidi="fa-IR"/>
          <w:color w:val="111111"/>
          <w:sz w:val="28"/>
          <w:szCs w:val="28"/>
          <w:rtl/>
        </w:rPr>
        <w:t xml:space="preserve">فاعل قوله«نبّه»مستتر یرجع الی المصنّف،فإنّه نبّه علی التسویة فی قوله «و التوبة عن فسق أو کفر»فجعل التسویة بین الفسق و الکفر،علی خلاف الشیخ المفید رحمه اللّه حیث جعل استحباب الغسل بالتوبة لمن ارتکب الکبائر.</w:t>
      </w:r>
    </w:p>
    <w:p>
      <w:pPr>
        <w:pStyle w:val="BookText"/>
      </w:pPr>
      <w:r>
        <w:rPr>
          <w:rFonts w:ascii="IRNazanin" w:hAnsi="IRNazanin" w:eastAsia="IRNazanin" w:cs="IRNazanin"/>
          <w:lang w:bidi="fa-IR"/>
          <w:color w:val="111111"/>
          <w:sz w:val="28"/>
          <w:szCs w:val="28"/>
          <w:rtl/>
        </w:rPr>
        <w:t xml:space="preserve">*من حواشی الکتاب:نبّه المصنّف علی التسویة بین الفسق و الکفر علی خلاف المفید رحمه اللّه فی المقنعة حیث قال فیها:و غسل التوبة من الکبائر،و المتعارف عدم دخول الکفر الأصلی و الارتداد فی إطلاق الکبائر.(حاشیة الشیخ جعفر کاشف الغطاء رحمه اللّه).</w:t>
      </w:r>
    </w:p>
    <w:p>
      <w:pPr>
        <w:pStyle w:val="BookText"/>
      </w:pPr>
      <w:r>
        <w:rPr>
          <w:rFonts w:ascii="IRNazanin" w:hAnsi="IRNazanin" w:eastAsia="IRNazanin" w:cs="IRNazanin"/>
          <w:lang w:bidi="fa-IR"/>
          <w:color w:val="111111"/>
          <w:sz w:val="28"/>
          <w:szCs w:val="28"/>
          <w:rtl/>
        </w:rPr>
        <w:t xml:space="preserve">الضمیر فی قوله«مطلقهما»یرجع الی الحاجة و الاستخارة.یعنی لا یستحبّ الغسل لمطلق صلاة الحاجة و الاستخارة،بل فی بعض مواردهما التی وردت مع الغسل،لأنّ مطلق صلاة الحاجة و الاستخارة لم یشترط بالغسل الاستحبابی.</w:t>
      </w:r>
    </w:p>
    <w:p>
      <w:pPr>
        <w:pStyle w:val="BookText"/>
      </w:pPr>
      <w:r>
        <w:rPr>
          <w:rFonts w:ascii="IRNazanin" w:hAnsi="IRNazanin" w:eastAsia="IRNazanin" w:cs="IRNazanin"/>
          <w:lang w:bidi="fa-IR"/>
          <w:color w:val="111111"/>
          <w:sz w:val="28"/>
          <w:szCs w:val="28"/>
          <w:rtl/>
        </w:rPr>
        <w:t xml:space="preserve">أی بعض منهما یؤتی بالغسل و بعض لا یؤتی به.</w:t>
      </w:r>
    </w:p>
    <w:p>
      <w:pPr>
        <w:pStyle w:val="BookText"/>
      </w:pPr>
      <w:r>
        <w:rPr>
          <w:rFonts w:ascii="IRNazanin" w:hAnsi="IRNazanin" w:eastAsia="IRNazanin" w:cs="IRNazanin"/>
          <w:lang w:bidi="fa-IR"/>
          <w:color w:val="111111"/>
          <w:sz w:val="28"/>
          <w:szCs w:val="28"/>
          <w:rtl/>
        </w:rPr>
        <w:t xml:space="preserve">أی فی موارد استحباب الغسل و عدمه.من أراد المزید فلیراجع کتاب البحار للمجلسی رحمه اللّه فی باب صلاة الحاجة و باب الاستخارة من کتاب الصلاة.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دخول(1)الحرم) بمکّة مطلقا، (و) لدخول (مکّة(2)و المدینة) مطلقا(3) شرّفهما اللّه تعالی.و قیّد المفید(4)دخول المدینة بأداء فرض أو نفل، (و) دخول (المسجدین) الحرمین(5)، (و کذا) لدخول (الکعبة) أعزّها اللّه تعالی،و إن کانت(6)جزء من المسجد إلاّ أنه یستحبّ«مستحبّ-خ ل» بخصوص دخولها،و تظهر الفائدة فیما لو لم ینو دخولها عند الغسل السابق(7)،فإنّه(8)لا یدخل فیه،کما لا یدخل غسل المسجد فی غسل</w:t>
      </w:r>
    </w:p>
    <w:p>
      <w:pPr>
        <w:pStyle w:val="BookText"/>
      </w:pPr>
      <w:r>
        <w:rPr>
          <w:rFonts w:ascii="IRNazanin" w:hAnsi="IRNazanin" w:eastAsia="IRNazanin" w:cs="IRNazanin"/>
          <w:lang w:bidi="fa-IR"/>
          <w:color w:val="111111"/>
          <w:sz w:val="28"/>
          <w:szCs w:val="28"/>
          <w:rtl/>
        </w:rPr>
        <w:t xml:space="preserve">المراد من الحرم هو الحدّ المعیّن فی أطراف بلدة مکّة المعظّمة کما فصّل فی کتاب الحجّ بقوله«مطلقا»أی سواء کان الداخل للحرم ناسکا أو غیر ناسک.</w:t>
      </w:r>
    </w:p>
    <w:p>
      <w:pPr>
        <w:pStyle w:val="BookText"/>
      </w:pPr>
      <w:r>
        <w:rPr>
          <w:rFonts w:ascii="IRNazanin" w:hAnsi="IRNazanin" w:eastAsia="IRNazanin" w:cs="IRNazanin"/>
          <w:lang w:bidi="fa-IR"/>
          <w:color w:val="111111"/>
          <w:sz w:val="28"/>
          <w:szCs w:val="28"/>
          <w:rtl/>
        </w:rPr>
        <w:t xml:space="preserve">و أیضا یستحبّ الغسل لدخول نفس مکّة غیر الغسل المستحبّ فی دخول الحرم.</w:t>
      </w:r>
    </w:p>
    <w:p>
      <w:pPr>
        <w:pStyle w:val="BookText"/>
      </w:pPr>
      <w:r>
        <w:rPr>
          <w:rFonts w:ascii="IRNazanin" w:hAnsi="IRNazanin" w:eastAsia="IRNazanin" w:cs="IRNazanin"/>
          <w:lang w:bidi="fa-IR"/>
          <w:color w:val="111111"/>
          <w:sz w:val="28"/>
          <w:szCs w:val="28"/>
          <w:rtl/>
        </w:rPr>
        <w:t xml:space="preserve">قوله«مطلقا»إشارة لعدم الفرق بین الداخل فیهما للنسک و الزیارة أم لا.</w:t>
      </w:r>
    </w:p>
    <w:p>
      <w:pPr>
        <w:pStyle w:val="BookText"/>
      </w:pPr>
      <w:r>
        <w:rPr>
          <w:rFonts w:ascii="IRNazanin" w:hAnsi="IRNazanin" w:eastAsia="IRNazanin" w:cs="IRNazanin"/>
          <w:lang w:bidi="fa-IR"/>
          <w:color w:val="111111"/>
          <w:sz w:val="28"/>
          <w:szCs w:val="28"/>
          <w:rtl/>
        </w:rPr>
        <w:t xml:space="preserve">یعنی قال المفید رحمه اللّه باستحباب الغسل فی المدینة اذا دخل فیها لأداء فرض مثل أن نذر زیارة قبر الرسول صلّی اللّه علیه و آله أو قبور الأئمة علیهم السّلام فی البقیع،أو لأداء نفل مثل الزیارات المندوبة.</w:t>
      </w:r>
    </w:p>
    <w:p>
      <w:pPr>
        <w:pStyle w:val="BookText"/>
      </w:pPr>
      <w:r>
        <w:rPr>
          <w:rFonts w:ascii="IRNazanin" w:hAnsi="IRNazanin" w:eastAsia="IRNazanin" w:cs="IRNazanin"/>
          <w:lang w:bidi="fa-IR"/>
          <w:color w:val="111111"/>
          <w:sz w:val="28"/>
          <w:szCs w:val="28"/>
          <w:rtl/>
        </w:rPr>
        <w:t xml:space="preserve">أی المسجد الحرام فی مکّة المعظّمة و المسجد النبوی فی المدینة المنوّرة.</w:t>
      </w:r>
    </w:p>
    <w:p>
      <w:pPr>
        <w:pStyle w:val="BookText"/>
      </w:pPr>
      <w:r>
        <w:rPr>
          <w:rFonts w:ascii="IRNazanin" w:hAnsi="IRNazanin" w:eastAsia="IRNazanin" w:cs="IRNazanin"/>
          <w:lang w:bidi="fa-IR"/>
          <w:color w:val="111111"/>
          <w:sz w:val="28"/>
          <w:szCs w:val="28"/>
          <w:rtl/>
        </w:rPr>
        <w:t xml:space="preserve">یعنی و إن کانت الکعبة جزء من المسجد الحرام لکن یستحبّ الغسل لخصوص دخولها،و هذا غیر الغسل المستحبّ لدخول المسجد الحرام.و لا یخفی أنّ من وفّق لدخول الکعبة من الخارج عن الحرم علیه ثلاثة أغسال مستحبّة:الأوّل لدخول الحرم،و الثانی لدخول المسجد الحرام،و الثالث لدخول الکعبة أعزّها اللّه تعالی، و لکن لو نوی قبل الورود فی الحرم الدخول للکعبة فتتداخل حینئذ الأغسال الثلاثة.</w:t>
      </w:r>
    </w:p>
    <w:p>
      <w:pPr>
        <w:pStyle w:val="BookText"/>
      </w:pPr>
      <w:r>
        <w:rPr>
          <w:rFonts w:ascii="IRNazanin" w:hAnsi="IRNazanin" w:eastAsia="IRNazanin" w:cs="IRNazanin"/>
          <w:lang w:bidi="fa-IR"/>
          <w:color w:val="111111"/>
          <w:sz w:val="28"/>
          <w:szCs w:val="28"/>
          <w:rtl/>
        </w:rPr>
        <w:t xml:space="preserve">المراد من«الغسل السابق»هو الغسل لدخول المسجد الحرام.</w:t>
      </w:r>
    </w:p>
    <w:p>
      <w:pPr>
        <w:pStyle w:val="BookText"/>
      </w:pPr>
      <w:r>
        <w:rPr>
          <w:rFonts w:ascii="IRNazanin" w:hAnsi="IRNazanin" w:eastAsia="IRNazanin" w:cs="IRNazanin"/>
          <w:lang w:bidi="fa-IR"/>
          <w:color w:val="111111"/>
          <w:sz w:val="28"/>
          <w:szCs w:val="28"/>
          <w:rtl/>
        </w:rPr>
        <w:t xml:space="preserve">الضمیر فی قوله«فإنّه»یرجع الی غسل الدخول الی الکعبة،و الضمیر فی قوله «فیه»یرجع الی الغسل لدخول المسجد.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89" w:name="pg19899_254093"/>
    <w:bookmarkEnd w:id="89"/>
    <w:p>
      <w:pPr>
        <w:pStyle w:val="BookText"/>
      </w:pPr>
      <w:r>
        <w:rPr>
          <w:rFonts w:ascii="IRNazanin" w:hAnsi="IRNazanin" w:eastAsia="IRNazanin" w:cs="IRNazanin"/>
          <w:lang w:bidi="fa-IR"/>
          <w:color w:val="111111"/>
          <w:sz w:val="28"/>
          <w:szCs w:val="28"/>
          <w:rtl/>
        </w:rPr>
        <w:t xml:space="preserve">دخول مکّة إلاّ بنیّته(1)عنده،و هکذا(2)،و لو جمع المقاصد(3)تداخلت.</w:t>
      </w:r>
    </w:p>
    <w:p>
      <w:pPr>
        <w:pStyle w:val="Heading4"/>
      </w:pPr>
      <w:bookmarkStart w:id="276" w:name="_Toc129"/>
      <w:r>
        <w:t>الصلاة المنذورة و شبهها</w:t>
      </w:r>
      <w:bookmarkEnd w:id="276"/>
    </w:p>
    <w:p>
      <w:pPr>
        <w:pStyle w:val="BookText"/>
      </w:pPr>
      <w:r>
        <w:rPr>
          <w:rFonts w:ascii="Amiri" w:hAnsi="Amiri" w:eastAsia="Amiri" w:cs="Amiri"/>
          <w:lang w:bidi="ar-SA"/>
          <w:color w:val="111111"/>
          <w:sz w:val="28"/>
          <w:szCs w:val="28"/>
          <w:rtl/>
        </w:rPr>
        <w:t xml:space="preserve">(و منها:(4)الصلاة المنذورة(5)و شبهها(6))</w:t>
      </w:r>
    </w:p>
    <w:p>
      <w:pPr>
        <w:pStyle w:val="BookText"/>
      </w:pPr>
      <w:r>
        <w:rPr>
          <w:rFonts w:ascii="IRNazanin" w:hAnsi="IRNazanin" w:eastAsia="IRNazanin" w:cs="IRNazanin"/>
          <w:lang w:bidi="fa-IR"/>
          <w:color w:val="111111"/>
          <w:sz w:val="28"/>
          <w:szCs w:val="28"/>
          <w:rtl/>
        </w:rPr>
        <w:t xml:space="preserve">من المعاهد،و المحلوف علیه. (و هی(7)تابعة للنذر المشروع و شبهه)</w:t>
      </w:r>
    </w:p>
    <w:p>
      <w:pPr>
        <w:pStyle w:val="BookText"/>
      </w:pPr>
      <w:r>
        <w:rPr>
          <w:rFonts w:ascii="IRNazanin" w:hAnsi="IRNazanin" w:eastAsia="IRNazanin" w:cs="IRNazanin"/>
          <w:lang w:bidi="fa-IR"/>
          <w:color w:val="111111"/>
          <w:sz w:val="28"/>
          <w:szCs w:val="28"/>
          <w:rtl/>
        </w:rPr>
        <w:t xml:space="preserve">الضمیر فی«بنیّته»یرجع الی الدخول،و فی«عنده»یرجع الی الغسل.</w:t>
      </w:r>
    </w:p>
    <w:p>
      <w:pPr>
        <w:pStyle w:val="BookText"/>
      </w:pPr>
      <w:r>
        <w:rPr>
          <w:rFonts w:ascii="IRNazanin" w:hAnsi="IRNazanin" w:eastAsia="IRNazanin" w:cs="IRNazanin"/>
          <w:lang w:bidi="fa-IR"/>
          <w:color w:val="111111"/>
          <w:sz w:val="28"/>
          <w:szCs w:val="28"/>
          <w:rtl/>
        </w:rPr>
        <w:t xml:space="preserve">یعنی و هکذا الغسل عند الدخول للحرم یدخل فیه غسل الدخول للمسجد اذا نوی عند الغسل.</w:t>
      </w:r>
    </w:p>
    <w:p>
      <w:pPr>
        <w:pStyle w:val="BookText"/>
      </w:pPr>
      <w:r>
        <w:rPr>
          <w:rFonts w:ascii="IRNazanin" w:hAnsi="IRNazanin" w:eastAsia="IRNazanin" w:cs="IRNazanin"/>
          <w:lang w:bidi="fa-IR"/>
          <w:color w:val="111111"/>
          <w:sz w:val="28"/>
          <w:szCs w:val="28"/>
          <w:rtl/>
        </w:rPr>
        <w:t xml:space="preserve">هذا حاصل التوضیحات المذکورة،بأنّه لو نوی المقاصد تداخلت الأغسال.</w:t>
      </w:r>
    </w:p>
    <w:p>
      <w:pPr>
        <w:pStyle w:val="BookText"/>
      </w:pPr>
      <w:r>
        <w:rPr>
          <w:rFonts w:ascii="IRNazanin" w:hAnsi="IRNazanin" w:eastAsia="IRNazanin" w:cs="IRNazanin"/>
          <w:lang w:bidi="fa-IR"/>
          <w:color w:val="111111"/>
          <w:sz w:val="28"/>
          <w:szCs w:val="28"/>
          <w:rtl/>
        </w:rPr>
        <w:t xml:space="preserve">و المراد من المقاصد:هو المقاصد الثلاثة من الدخول الی الحرم،و الدخول الی المسجد الحرام،و الدخول الی الکعبة المشرّفة.و اللام فی المقاصد للعهد الذکری، و الفاعل فی قوله«تداخلت»یرجع الی الأغسال المذکورة فی المقاصد الثلاثة، فیکفی غسل واحد بدل الثلاثة.</w:t>
      </w:r>
    </w:p>
    <w:p>
      <w:pPr>
        <w:pStyle w:val="BookText"/>
      </w:pPr>
      <w:r>
        <w:rPr>
          <w:rFonts w:ascii="Amiri" w:hAnsi="Amiri" w:eastAsia="Amiri" w:cs="Amiri"/>
          <w:lang w:bidi="ar-SA"/>
          <w:color w:val="111111"/>
          <w:sz w:val="28"/>
          <w:szCs w:val="28"/>
          <w:rtl/>
        </w:rPr>
        <w:t xml:space="preserve">الصلاة المنذورة و شبهها</w:t>
      </w:r>
    </w:p>
    <w:p>
      <w:pPr>
        <w:pStyle w:val="BookText"/>
      </w:pPr>
      <w:r>
        <w:rPr>
          <w:rFonts w:ascii="IRNazanin" w:hAnsi="IRNazanin" w:eastAsia="IRNazanin" w:cs="IRNazanin"/>
          <w:lang w:bidi="fa-IR"/>
          <w:color w:val="111111"/>
          <w:sz w:val="28"/>
          <w:szCs w:val="28"/>
          <w:rtl/>
        </w:rPr>
        <w:t xml:space="preserve">الضمیر فی قوله«منها»یرجع الی الصلوات المذکورة فی قوله«الفصل السادس:فی بقیة الصلوات الواجبة...الی آخره».</w:t>
      </w:r>
    </w:p>
    <w:p>
      <w:pPr>
        <w:pStyle w:val="BookText"/>
      </w:pPr>
      <w:r>
        <w:rPr>
          <w:rFonts w:ascii="IRNazanin" w:hAnsi="IRNazanin" w:eastAsia="IRNazanin" w:cs="IRNazanin"/>
          <w:lang w:bidi="fa-IR"/>
          <w:color w:val="111111"/>
          <w:sz w:val="28"/>
          <w:szCs w:val="28"/>
          <w:rtl/>
        </w:rPr>
        <w:t xml:space="preserve">المراد من«الصلاة المنذورة»هی التی تجب بسبب النذر،کما اذا نذر أن یصلّی صلاة جعفر الطیّار لو قضی اللّه حاجته فقضیت.</w:t>
      </w:r>
    </w:p>
    <w:p>
      <w:pPr>
        <w:pStyle w:val="BookText"/>
      </w:pPr>
      <w:r>
        <w:rPr>
          <w:rFonts w:ascii="IRNazanin" w:hAnsi="IRNazanin" w:eastAsia="IRNazanin" w:cs="IRNazanin"/>
          <w:lang w:bidi="fa-IR"/>
          <w:color w:val="111111"/>
          <w:sz w:val="28"/>
          <w:szCs w:val="28"/>
          <w:rtl/>
        </w:rPr>
        <w:t xml:space="preserve">الضمیر فی«شبهها»یرجع الی المنذورة،و المراد من شبه المنذور کما یبیّنه ب‍«من»البیانیة الصلاة الواجبة بالعهد و الحلف،کما اذا عهد للّه أن یصلّی صلاة کذا،أو حلف علی ذلک.</w:t>
      </w:r>
    </w:p>
    <w:p>
      <w:pPr>
        <w:pStyle w:val="BookText"/>
      </w:pPr>
      <w:r>
        <w:rPr>
          <w:rFonts w:ascii="IRNazanin" w:hAnsi="IRNazanin" w:eastAsia="IRNazanin" w:cs="IRNazanin"/>
          <w:lang w:bidi="fa-IR"/>
          <w:color w:val="111111"/>
          <w:sz w:val="28"/>
          <w:szCs w:val="28"/>
          <w:rtl/>
        </w:rPr>
        <w:t xml:space="preserve">أی الصلاة المنذورة و المعهودة و المحلوفة تابعة لنذره و شبهه،فأیّ صلاة مشروعة من نذر أو تعهد أو حلف فإتیانها فی وقتها یجب بالکیفیة الواردة من الشرع،فلا تشرّع کیفیة غیر واردة فیها بنذر و شبهه،مثل أن ینذر صلاة جعفر برکعتین،أو أن ینذر رکعتین من الصلاة برکوع واحد،أو ینذر صلاة العیدین فی وقت لم یشرّع فیه،فلا ینعقد حینئذ نذره.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فمتی نذر هیئة مشروعة فی وقت إیقاعها(1)أو عددا مشروعا انعقدت(2).و احترز(3)بالمشروع عمّا لو نذرها عند ترک واجب،أو فعل(4)محرّم شکرا،أو عکسه(5)زجرا،أو رکعتین(6)برکوع واحد،أو سجدتین،و نحو ذلک،و منه(7)نذر صلاة العید فی غیره، و نحوها(8).</w:t>
      </w:r>
    </w:p>
    <w:p>
      <w:pPr>
        <w:pStyle w:val="BookText"/>
      </w:pPr>
      <w:r>
        <w:rPr>
          <w:rFonts w:ascii="IRNazanin" w:hAnsi="IRNazanin" w:eastAsia="IRNazanin" w:cs="IRNazanin"/>
          <w:lang w:bidi="fa-IR"/>
          <w:color w:val="111111"/>
          <w:sz w:val="28"/>
          <w:szCs w:val="28"/>
          <w:rtl/>
        </w:rPr>
        <w:t xml:space="preserve">و ضابط(9)المشروع ما کان فعله جائزا قبل النذر فی ذلک الوقت،</w:t>
      </w:r>
    </w:p>
    <w:p>
      <w:pPr>
        <w:pStyle w:val="BookText"/>
      </w:pPr>
      <w:r>
        <w:rPr>
          <w:rFonts w:ascii="IRNazanin" w:hAnsi="IRNazanin" w:eastAsia="IRNazanin" w:cs="IRNazanin"/>
          <w:lang w:bidi="fa-IR"/>
          <w:color w:val="111111"/>
          <w:sz w:val="28"/>
          <w:szCs w:val="28"/>
          <w:rtl/>
        </w:rPr>
        <w:t xml:space="preserve">الضمیر فی قوله«إیقاعها»یرجع الی هیئة مشروعة.یعنی تکون الصلاة المنذورة علی هیئة مشروعة فی وقت إتیانها،لا فی وقت النذر،مثل نذر صلاة العیدین المشروعة فی العیدین،لا فی زمان النذر،و کذلک العدد المشروع کما مثّلنا إلیه فی الهامش السابق.</w:t>
      </w:r>
    </w:p>
    <w:p>
      <w:pPr>
        <w:pStyle w:val="BookText"/>
      </w:pPr>
      <w:r>
        <w:rPr>
          <w:rFonts w:ascii="IRNazanin" w:hAnsi="IRNazanin" w:eastAsia="IRNazanin" w:cs="IRNazanin"/>
          <w:lang w:bidi="fa-IR"/>
          <w:color w:val="111111"/>
          <w:sz w:val="28"/>
          <w:szCs w:val="28"/>
          <w:rtl/>
        </w:rPr>
        <w:t xml:space="preserve">قوله«انعقدت»جواب لقوله«فمتی نذر هیئة...الی آخره».</w:t>
      </w:r>
    </w:p>
    <w:p>
      <w:pPr>
        <w:pStyle w:val="BookText"/>
      </w:pPr>
      <w:r>
        <w:rPr>
          <w:rFonts w:ascii="IRNazanin" w:hAnsi="IRNazanin" w:eastAsia="IRNazanin" w:cs="IRNazanin"/>
          <w:lang w:bidi="fa-IR"/>
          <w:color w:val="111111"/>
          <w:sz w:val="28"/>
          <w:szCs w:val="28"/>
          <w:rtl/>
        </w:rPr>
        <w:t xml:space="preserve">فاعل قوله«احترز»مستتر یرجع الی المصنّف.یعنی أنّ المصنّف احترز بقوله «و هی تابعة للنذر المشروع»عن نذر غیر مشروع کما مثّل إلیه بقوله«عند ترک واجب»کما اذا نذر أن یصلّی صلاة العیدین لو ترک الحجّ الواجب،فإنّ النذر کذلک غیر مشروع.</w:t>
      </w:r>
    </w:p>
    <w:p>
      <w:pPr>
        <w:pStyle w:val="BookText"/>
      </w:pPr>
      <w:r>
        <w:rPr>
          <w:rFonts w:ascii="IRNazanin" w:hAnsi="IRNazanin" w:eastAsia="IRNazanin" w:cs="IRNazanin"/>
          <w:lang w:bidi="fa-IR"/>
          <w:color w:val="111111"/>
          <w:sz w:val="28"/>
          <w:szCs w:val="28"/>
          <w:rtl/>
        </w:rPr>
        <w:t xml:space="preserve">بالجرّ،عطفا علی«ترک واجب».هذا مثال ثان للنذر الغیر مشروع،و هو أن ینذر صلاة جعفر لو ارتکب الزنا أو شرب الخمر شکرا علی فعله المعصیة.</w:t>
      </w:r>
    </w:p>
    <w:p>
      <w:pPr>
        <w:pStyle w:val="BookText"/>
      </w:pPr>
      <w:r>
        <w:rPr>
          <w:rFonts w:ascii="IRNazanin" w:hAnsi="IRNazanin" w:eastAsia="IRNazanin" w:cs="IRNazanin"/>
          <w:lang w:bidi="fa-IR"/>
          <w:color w:val="111111"/>
          <w:sz w:val="28"/>
          <w:szCs w:val="28"/>
          <w:rtl/>
        </w:rPr>
        <w:t xml:space="preserve">المراد من العکس هو ترک المحرّم بأن نذر لو ترک الزنا یصلّی عشر رکعات صلاة مستحبّة،أو صوم شهر للزجر علی الترک.</w:t>
      </w:r>
    </w:p>
    <w:p>
      <w:pPr>
        <w:pStyle w:val="BookText"/>
      </w:pPr>
      <w:r>
        <w:rPr>
          <w:rFonts w:ascii="IRNazanin" w:hAnsi="IRNazanin" w:eastAsia="IRNazanin" w:cs="IRNazanin"/>
          <w:lang w:bidi="fa-IR"/>
          <w:color w:val="111111"/>
          <w:sz w:val="28"/>
          <w:szCs w:val="28"/>
          <w:rtl/>
        </w:rPr>
        <w:t xml:space="preserve">هذان المثالان للهیئة الغیر المشروعة و عدد غیر مشروع.</w:t>
      </w:r>
    </w:p>
    <w:p>
      <w:pPr>
        <w:pStyle w:val="BookText"/>
      </w:pPr>
      <w:r>
        <w:rPr>
          <w:rFonts w:ascii="IRNazanin" w:hAnsi="IRNazanin" w:eastAsia="IRNazanin" w:cs="IRNazanin"/>
          <w:lang w:bidi="fa-IR"/>
          <w:color w:val="111111"/>
          <w:sz w:val="28"/>
          <w:szCs w:val="28"/>
          <w:rtl/>
        </w:rPr>
        <w:t xml:space="preserve">أی و من أقسام الغیر المشروع نذر صلاة العید فی غیر یوم العید.</w:t>
      </w:r>
    </w:p>
    <w:p>
      <w:pPr>
        <w:pStyle w:val="BookText"/>
      </w:pPr>
      <w:r>
        <w:rPr>
          <w:rFonts w:ascii="IRNazanin" w:hAnsi="IRNazanin" w:eastAsia="IRNazanin" w:cs="IRNazanin"/>
          <w:lang w:bidi="fa-IR"/>
          <w:color w:val="111111"/>
          <w:sz w:val="28"/>
          <w:szCs w:val="28"/>
          <w:rtl/>
        </w:rPr>
        <w:t xml:space="preserve">و الضمیر فی قوله«نحوها»یرجع الی صلاة العید.یعنی و أمثال ذلک،مثل نذر صلاة الجمعة فی غیر یوم الجمعة.</w:t>
      </w:r>
    </w:p>
    <w:p>
      <w:pPr>
        <w:pStyle w:val="BookText"/>
      </w:pPr>
      <w:r>
        <w:rPr>
          <w:rFonts w:ascii="IRNazanin" w:hAnsi="IRNazanin" w:eastAsia="IRNazanin" w:cs="IRNazanin"/>
          <w:lang w:bidi="fa-IR"/>
          <w:color w:val="111111"/>
          <w:sz w:val="28"/>
          <w:szCs w:val="28"/>
          <w:rtl/>
        </w:rPr>
        <w:t xml:space="preserve">أی ضابط المشروع کون الفعل المنذور من حیث الهیئة و العدد جائزا قبل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90" w:name="pg19899_254095"/>
    <w:bookmarkEnd w:id="90"/>
    <w:p>
      <w:pPr>
        <w:pStyle w:val="BookText"/>
      </w:pPr>
      <w:r>
        <w:rPr>
          <w:rFonts w:ascii="IRNazanin" w:hAnsi="IRNazanin" w:eastAsia="IRNazanin" w:cs="IRNazanin"/>
          <w:lang w:bidi="fa-IR"/>
          <w:color w:val="111111"/>
          <w:sz w:val="28"/>
          <w:szCs w:val="28"/>
          <w:rtl/>
        </w:rPr>
        <w:t xml:space="preserve">فلو نذر رکعتین جالسا أو ماشیا أو بغیر سورة أو إلی غیر القبلة ماشیا أو راکبا(1)و نحو ذلک(2)انعقد،و لو أطلق(3)فشرطها شرط الواجبة فی أجود القولین(4).</w:t>
      </w:r>
    </w:p>
    <w:p>
      <w:pPr>
        <w:pStyle w:val="Heading4"/>
      </w:pPr>
      <w:bookmarkStart w:id="277" w:name="_Toc130"/>
      <w:r>
        <w:t>صلاة النیابة</w:t>
      </w:r>
      <w:bookmarkEnd w:id="277"/>
    </w:p>
    <w:p>
      <w:pPr>
        <w:pStyle w:val="BookText"/>
      </w:pPr>
      <w:r>
        <w:rPr>
          <w:rFonts w:ascii="IRNazanin" w:hAnsi="IRNazanin" w:eastAsia="IRNazanin" w:cs="IRNazanin"/>
          <w:lang w:bidi="fa-IR"/>
          <w:color w:val="111111"/>
          <w:sz w:val="28"/>
          <w:szCs w:val="28"/>
          <w:rtl/>
        </w:rPr>
        <w:t xml:space="preserve">(و منها:(5)صلاة النیابة)</w:t>
      </w:r>
    </w:p>
    <w:p>
      <w:pPr>
        <w:pStyle w:val="BookText"/>
      </w:pPr>
      <w:r>
        <w:rPr>
          <w:rFonts w:ascii="IRNazanin" w:hAnsi="IRNazanin" w:eastAsia="IRNazanin" w:cs="IRNazanin"/>
          <w:lang w:bidi="fa-IR"/>
          <w:color w:val="111111"/>
          <w:sz w:val="28"/>
          <w:szCs w:val="28"/>
          <w:rtl/>
        </w:rPr>
        <w:t xml:space="preserve">(بإجارة) (6)عن المیّت</w:t>
      </w:r>
    </w:p>
    <w:p>
      <w:pPr>
        <w:pStyle w:val="BookText"/>
      </w:pPr>
      <w:r>
        <w:rPr>
          <w:rFonts w:ascii="IRNazanin" w:hAnsi="IRNazanin" w:eastAsia="IRNazanin" w:cs="IRNazanin"/>
          <w:lang w:bidi="fa-IR"/>
          <w:color w:val="111111"/>
          <w:sz w:val="28"/>
          <w:szCs w:val="28"/>
          <w:rtl/>
        </w:rPr>
        <w:t xml:space="preserve">زمان النذر،و المراد من الوقت فی قوله«ذلک الوقت»هو وقت الإتیان،لا وقت النذر.</w:t>
      </w:r>
    </w:p>
    <w:p>
      <w:pPr>
        <w:pStyle w:val="BookText"/>
      </w:pPr>
      <w:r>
        <w:rPr>
          <w:rFonts w:ascii="IRNazanin" w:hAnsi="IRNazanin" w:eastAsia="IRNazanin" w:cs="IRNazanin"/>
          <w:lang w:bidi="fa-IR"/>
          <w:color w:val="111111"/>
          <w:sz w:val="28"/>
          <w:szCs w:val="28"/>
          <w:rtl/>
        </w:rPr>
        <w:t xml:space="preserve">و الحاصل:أنّ النذر بنفسه لا یکون مشرّعا،بل یکون متعلّقه مشروعا.</w:t>
      </w:r>
    </w:p>
    <w:p>
      <w:pPr>
        <w:pStyle w:val="BookText"/>
      </w:pPr>
      <w:r>
        <w:rPr>
          <w:rFonts w:ascii="IRNazanin" w:hAnsi="IRNazanin" w:eastAsia="IRNazanin" w:cs="IRNazanin"/>
          <w:lang w:bidi="fa-IR"/>
          <w:color w:val="111111"/>
          <w:sz w:val="28"/>
          <w:szCs w:val="28"/>
          <w:rtl/>
        </w:rPr>
        <w:t xml:space="preserve">قوله«ماشیا أو راکبا»قیدان لقوله«الی غیر القبلة».یعنی أنّ الصلاة الی غیر القبلة لا تکون مشروعة إلاّ فی حال المشی أو الرکوب فلا تشرّع فی غیرهما.</w:t>
      </w:r>
    </w:p>
    <w:p>
      <w:pPr>
        <w:pStyle w:val="BookText"/>
      </w:pPr>
      <w:r>
        <w:rPr>
          <w:rFonts w:ascii="IRNazanin" w:hAnsi="IRNazanin" w:eastAsia="IRNazanin" w:cs="IRNazanin"/>
          <w:lang w:bidi="fa-IR"/>
          <w:color w:val="111111"/>
          <w:sz w:val="28"/>
          <w:szCs w:val="28"/>
          <w:rtl/>
        </w:rPr>
        <w:t xml:space="preserve">المشار إلیه فی«ذلک»هو المذکورات من الصلاة المشروعة،مثل نذر صلاة مشروعة فی حال الاضطجاع أو الاستلقاء و هو مریض.</w:t>
      </w:r>
    </w:p>
    <w:p>
      <w:pPr>
        <w:pStyle w:val="BookText"/>
      </w:pPr>
      <w:r>
        <w:rPr>
          <w:rFonts w:ascii="IRNazanin" w:hAnsi="IRNazanin" w:eastAsia="IRNazanin" w:cs="IRNazanin"/>
          <w:lang w:bidi="fa-IR"/>
          <w:color w:val="111111"/>
          <w:sz w:val="28"/>
          <w:szCs w:val="28"/>
          <w:rtl/>
        </w:rPr>
        <w:t xml:space="preserve">یعنی لو أطلق الناذر صلاة مستحبّة بلا تعیین الهیئة المشروعة فیها مثل نذر صلاة مستحبّة بلا تقیید کونها جلوسا أو قیاما،فإذا یحکم بإتیانها بشرائط الواجب من کونها قیاما عند التمکّن.</w:t>
      </w:r>
    </w:p>
    <w:p>
      <w:pPr>
        <w:pStyle w:val="BookText"/>
      </w:pPr>
      <w:r>
        <w:rPr>
          <w:rFonts w:ascii="IRNazanin" w:hAnsi="IRNazanin" w:eastAsia="IRNazanin" w:cs="IRNazanin"/>
          <w:lang w:bidi="fa-IR"/>
          <w:color w:val="111111"/>
          <w:sz w:val="28"/>
          <w:szCs w:val="28"/>
          <w:rtl/>
        </w:rPr>
        <w:t xml:space="preserve">مقابله القول الآخر بأنه لا یجب مراعاة شرائط الصلاة الواجبة،بل المندوبة التی کانت قبل تعلّق النذر بها.</w:t>
      </w:r>
    </w:p>
    <w:p>
      <w:pPr>
        <w:pStyle w:val="BookText"/>
      </w:pPr>
      <w:r>
        <w:rPr>
          <w:rFonts w:ascii="IRNazanin" w:hAnsi="IRNazanin" w:eastAsia="IRNazanin" w:cs="IRNazanin"/>
          <w:lang w:bidi="fa-IR"/>
          <w:color w:val="111111"/>
          <w:sz w:val="28"/>
          <w:szCs w:val="28"/>
          <w:rtl/>
        </w:rPr>
        <w:t xml:space="preserve">صلاة النیابة</w:t>
      </w:r>
    </w:p>
    <w:p>
      <w:pPr>
        <w:pStyle w:val="BookText"/>
      </w:pPr>
      <w:r>
        <w:rPr>
          <w:rFonts w:ascii="IRNazanin" w:hAnsi="IRNazanin" w:eastAsia="IRNazanin" w:cs="IRNazanin"/>
          <w:lang w:bidi="fa-IR"/>
          <w:color w:val="111111"/>
          <w:sz w:val="28"/>
          <w:szCs w:val="28"/>
          <w:rtl/>
        </w:rPr>
        <w:t xml:space="preserve">و الضمیر فی قوله«منها»أیضا یرجع الی الصلوات المذکورة فی قوله«الفصل السادس فی الصلوات الواجبة...الی آخره».</w:t>
      </w:r>
    </w:p>
    <w:p>
      <w:pPr>
        <w:pStyle w:val="BookText"/>
      </w:pPr>
      <w:r>
        <w:rPr>
          <w:rFonts w:ascii="IRNazanin" w:hAnsi="IRNazanin" w:eastAsia="IRNazanin" w:cs="IRNazanin"/>
          <w:lang w:bidi="fa-IR"/>
          <w:color w:val="111111"/>
          <w:sz w:val="28"/>
          <w:szCs w:val="28"/>
          <w:rtl/>
        </w:rPr>
        <w:t xml:space="preserve">الجارّ یتعلّق ب‍«النیابة».یعنی صلاة النیابة لا تحقّق إلاّ بسبب کونه أجیرا،أو بالتحمّل الشرعی،مثل وجوب صلاة الأب المیّت علی ولده الأکبر الحیّ.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تبرّعا(1)،أو بوصیّته النافذة(2)، (أو تحمّل) (3)من الولیّ و هو أکبر الولد(4) الذکور (عن الأب) لما فاته(5)من الصلاة فی مرضه أو سهوا أو مطلقا، و سیأتی تحریره. (و هی(6)بحسب ما یلتزم به) کیفیة و کمیة.</w:t>
      </w:r>
    </w:p>
    <w:p>
      <w:pPr>
        <w:pStyle w:val="BookText"/>
      </w:pPr>
      <w:r>
        <w:rPr>
          <w:rFonts w:ascii="IRNazanin" w:hAnsi="IRNazanin" w:eastAsia="IRNazanin" w:cs="IRNazanin"/>
          <w:lang w:bidi="fa-IR"/>
          <w:color w:val="111111"/>
          <w:sz w:val="28"/>
          <w:szCs w:val="28"/>
          <w:rtl/>
        </w:rPr>
        <w:t xml:space="preserve">یعنی یکون أجیرا عن المیّت تبرّعا بدون أن یوصی المیّت بإتیان الصلاة من جانبه،کما اذا استأجر ورثة المیّت إتیان صلاة من جانبه تبرّعا بلا وظیفة منهم لاستئجار الصلاة.</w:t>
      </w:r>
    </w:p>
    <w:p>
      <w:pPr>
        <w:pStyle w:val="BookText"/>
      </w:pPr>
      <w:r>
        <w:rPr>
          <w:rFonts w:ascii="IRNazanin" w:hAnsi="IRNazanin" w:eastAsia="IRNazanin" w:cs="IRNazanin"/>
          <w:lang w:bidi="fa-IR"/>
          <w:color w:val="111111"/>
          <w:sz w:val="28"/>
          <w:szCs w:val="28"/>
          <w:rtl/>
        </w:rPr>
        <w:t xml:space="preserve">عطف علی قوله«تبرّعا».یعنی کون صلاة النیابة بالإجارة بسبب وصیّة نافذة من جانب شخص المیّت،و المراد من الوصیّة النافذة هو أن یوصی بمقدار من الصلاة التی تکون اجرتها بمقدار ثلث ما یترکه من الأموال،أو أجازها الورّاث لو کانت زائدة،کأن أوصی المیّت بإتیان ألف رکعة صلاة جعفر الطیّار و کانت اجرتها ألفین و کان ثلث ما یترکه من الأموال ألفین فتکون الوصیة نافذة،أو کانت الاجرة ثلاثة آلاف،و کان زائدا عن الثلث و أجازها الورّاث، فتکون الوصیّة أیضا نافذة،و لو لم تجز الورثة فتنفذ الوصیّة بمقدار الثلث،و لا تنفذ فی أزید منه.</w:t>
      </w:r>
    </w:p>
    <w:p>
      <w:pPr>
        <w:pStyle w:val="BookText"/>
      </w:pPr>
      <w:r>
        <w:rPr>
          <w:rFonts w:ascii="IRNazanin" w:hAnsi="IRNazanin" w:eastAsia="IRNazanin" w:cs="IRNazanin"/>
          <w:lang w:bidi="fa-IR"/>
          <w:color w:val="111111"/>
          <w:sz w:val="28"/>
          <w:szCs w:val="28"/>
          <w:rtl/>
        </w:rPr>
        <w:t xml:space="preserve">عطف علی قوله«بإجارة».یعنی تتحقّق صلاة النیابة بسبب تحمّل من الولی.</w:t>
      </w:r>
    </w:p>
    <w:p>
      <w:pPr>
        <w:pStyle w:val="BookText"/>
      </w:pPr>
      <w:r>
        <w:rPr>
          <w:rFonts w:ascii="IRNazanin" w:hAnsi="IRNazanin" w:eastAsia="IRNazanin" w:cs="IRNazanin"/>
          <w:lang w:bidi="fa-IR"/>
          <w:color w:val="111111"/>
          <w:sz w:val="28"/>
          <w:szCs w:val="28"/>
          <w:rtl/>
        </w:rPr>
        <w:t xml:space="preserve">جمع الولد.یعنی أنّ الولیّ المتحمّل لصلاة النیابة عن جانب المیّت هو أکبر أولاده الذکور،فلا تجب علی الصغیر و الإناث من الأولاد.</w:t>
      </w:r>
    </w:p>
    <w:p>
      <w:pPr>
        <w:pStyle w:val="BookText"/>
      </w:pPr>
      <w:r>
        <w:rPr>
          <w:rFonts w:ascii="IRNazanin" w:hAnsi="IRNazanin" w:eastAsia="IRNazanin" w:cs="IRNazanin"/>
          <w:lang w:bidi="fa-IR"/>
          <w:color w:val="111111"/>
          <w:sz w:val="28"/>
          <w:szCs w:val="28"/>
          <w:rtl/>
        </w:rPr>
        <w:t xml:space="preserve">هذا یتعلّق ب‍«تحمّل».یعنی یتحمّل الولد الأکبر الصلاة التی فاتت من والده المیّت فی زمان مرضه،أو فاتت سهوا،أو فاتت منه عمدا أو سهوا أو فی المرض.</w:t>
      </w:r>
    </w:p>
    <w:p>
      <w:pPr>
        <w:pStyle w:val="BookText"/>
      </w:pPr>
      <w:r>
        <w:rPr>
          <w:rFonts w:ascii="IRNazanin" w:hAnsi="IRNazanin" w:eastAsia="IRNazanin" w:cs="IRNazanin"/>
          <w:lang w:bidi="fa-IR"/>
          <w:color w:val="111111"/>
          <w:sz w:val="28"/>
          <w:szCs w:val="28"/>
          <w:rtl/>
        </w:rPr>
        <w:t xml:space="preserve">فلکلّ منها قول کما یأتی التحقیق فیه.</w:t>
      </w:r>
    </w:p>
    <w:p>
      <w:pPr>
        <w:pStyle w:val="BookText"/>
      </w:pPr>
      <w:r>
        <w:rPr>
          <w:rFonts w:ascii="IRNazanin" w:hAnsi="IRNazanin" w:eastAsia="IRNazanin" w:cs="IRNazanin"/>
          <w:lang w:bidi="fa-IR"/>
          <w:color w:val="111111"/>
          <w:sz w:val="28"/>
          <w:szCs w:val="28"/>
          <w:rtl/>
        </w:rPr>
        <w:t xml:space="preserve">الضمیر فی قوله«و هی»یرجع الی صلاة النیابة بإجارة.یعنی أنها تجب علی نحو التزام الأجیر بها من حیث الکیفیة و الکمیة،مثلا اذا التزم بالصلاة مع الإقامة أو أن یقرأ السورة الفلانیة و هکذا من حیث المقدار فیأتی بمقدار ما التزم به.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1" w:name="pg19899_254097"/>
    <w:bookmarkEnd w:id="91"/>
    <w:p>
      <w:pPr>
        <w:pStyle w:val="Heading4"/>
      </w:pPr>
      <w:bookmarkStart w:id="278" w:name="_Toc131"/>
      <w:r>
        <w:t>صلاة الاستسقاء</w:t>
      </w:r>
      <w:bookmarkEnd w:id="278"/>
    </w:p>
    <w:p>
      <w:pPr>
        <w:pStyle w:val="BookText"/>
      </w:pPr>
      <w:r>
        <w:rPr>
          <w:rFonts w:ascii="IRNazanin" w:hAnsi="IRNazanin" w:eastAsia="IRNazanin" w:cs="IRNazanin"/>
          <w:lang w:bidi="fa-IR"/>
          <w:color w:val="111111"/>
          <w:sz w:val="28"/>
          <w:szCs w:val="28"/>
          <w:rtl/>
        </w:rPr>
        <w:t xml:space="preserve">(و من(1)المندوبات:)</w:t>
      </w:r>
    </w:p>
    <w:p>
      <w:pPr>
        <w:pStyle w:val="BookText"/>
      </w:pPr>
      <w:r>
        <w:rPr>
          <w:rFonts w:ascii="Amiri" w:hAnsi="Amiri" w:eastAsia="Amiri" w:cs="Amiri"/>
          <w:lang w:bidi="ar-SA"/>
          <w:color w:val="111111"/>
          <w:sz w:val="28"/>
          <w:szCs w:val="28"/>
          <w:rtl/>
        </w:rPr>
        <w:t xml:space="preserve">(صلاة الاستسقاء(2))</w:t>
      </w:r>
    </w:p>
    <w:p>
      <w:pPr>
        <w:pStyle w:val="BookText"/>
      </w:pPr>
      <w:r>
        <w:rPr>
          <w:rFonts w:ascii="IRNazanin" w:hAnsi="IRNazanin" w:eastAsia="IRNazanin" w:cs="IRNazanin"/>
          <w:lang w:bidi="fa-IR"/>
          <w:color w:val="111111"/>
          <w:sz w:val="28"/>
          <w:szCs w:val="28"/>
          <w:rtl/>
        </w:rPr>
        <w:t xml:space="preserve">و هو:طلب السقیا،و هو(3)أنواع،أدناه الدعاء بلا صلاة(4)،و لا خلف صلاة،و أوسطه الدعاء خلف الصلاة،و أفضله الاستسق‌اء برکعتین و خطبتین (و هی کالعیدین) فی الوقت(5)،و التکبیرات الزائدة فی الرکعتین(6)،و الجهر،و القراءة(7)،و الخروج إلی الصحراء(8)،و غیر</w:t>
      </w:r>
    </w:p>
    <w:p>
      <w:pPr>
        <w:pStyle w:val="BookText"/>
      </w:pPr>
      <w:r>
        <w:rPr>
          <w:rFonts w:ascii="Amiri" w:hAnsi="Amiri" w:eastAsia="Amiri" w:cs="Amiri"/>
          <w:lang w:bidi="ar-SA"/>
          <w:color w:val="111111"/>
          <w:sz w:val="28"/>
          <w:szCs w:val="28"/>
          <w:rtl/>
        </w:rPr>
        <w:t xml:space="preserve">صلاة الاستسقاء</w:t>
      </w:r>
    </w:p>
    <w:p>
      <w:pPr>
        <w:pStyle w:val="BookText"/>
      </w:pPr>
      <w:r>
        <w:rPr>
          <w:rFonts w:ascii="IRNazanin" w:hAnsi="IRNazanin" w:eastAsia="IRNazanin" w:cs="IRNazanin"/>
          <w:lang w:bidi="fa-IR"/>
          <w:color w:val="111111"/>
          <w:sz w:val="28"/>
          <w:szCs w:val="28"/>
          <w:rtl/>
        </w:rPr>
        <w:t xml:space="preserve">و من هنا شرع فی بیان الصلاة المندوبة الّتی اختار المصنّف بیانها،کما قال الشارح فی أول الفصل السادس«و ما یختاره من المندوبة».</w:t>
      </w:r>
    </w:p>
    <w:p>
      <w:pPr>
        <w:pStyle w:val="BookText"/>
      </w:pPr>
      <w:r>
        <w:rPr>
          <w:rFonts w:ascii="IRNazanin" w:hAnsi="IRNazanin" w:eastAsia="IRNazanin" w:cs="IRNazanin"/>
          <w:lang w:bidi="fa-IR"/>
          <w:color w:val="111111"/>
          <w:sz w:val="28"/>
          <w:szCs w:val="28"/>
          <w:rtl/>
        </w:rPr>
        <w:t xml:space="preserve">الاستسقاء:من سقی یسقی سقیا الرجل:أعطاه ماء لیشرب،و السقیا:اسم مصدر من السقی و الاستسقاء.</w:t>
      </w:r>
    </w:p>
    <w:p>
      <w:pPr>
        <w:pStyle w:val="BookText"/>
      </w:pPr>
      <w:r>
        <w:rPr>
          <w:rFonts w:ascii="IRNazanin" w:hAnsi="IRNazanin" w:eastAsia="IRNazanin" w:cs="IRNazanin"/>
          <w:lang w:bidi="fa-IR"/>
          <w:color w:val="111111"/>
          <w:sz w:val="28"/>
          <w:szCs w:val="28"/>
          <w:rtl/>
        </w:rPr>
        <w:t xml:space="preserve">و الاستسقاء لغة طلب السقی،و شرعا:هو أن یطلب الإنسان من اللّه تعالی علی وجه مخصوص إنزال المطر عند شدّة الحاجة إلیه.(المنجد).</w:t>
      </w:r>
    </w:p>
    <w:p>
      <w:pPr>
        <w:pStyle w:val="BookText"/>
      </w:pPr>
      <w:r>
        <w:rPr>
          <w:rFonts w:ascii="IRNazanin" w:hAnsi="IRNazanin" w:eastAsia="IRNazanin" w:cs="IRNazanin"/>
          <w:lang w:bidi="fa-IR"/>
          <w:color w:val="111111"/>
          <w:sz w:val="28"/>
          <w:szCs w:val="28"/>
          <w:rtl/>
        </w:rPr>
        <w:t xml:space="preserve">الضمیر فی قوله«هو»یرجع الی الاستسقاء.فإنّه ثلاثة أقسام:</w:t>
      </w:r>
    </w:p>
    <w:p>
      <w:pPr>
        <w:pStyle w:val="BookText"/>
      </w:pPr>
      <w:r>
        <w:rPr>
          <w:rFonts w:ascii="IRNazanin" w:hAnsi="IRNazanin" w:eastAsia="IRNazanin" w:cs="IRNazanin"/>
          <w:lang w:bidi="fa-IR"/>
          <w:color w:val="111111"/>
          <w:sz w:val="28"/>
          <w:szCs w:val="28"/>
          <w:rtl/>
        </w:rPr>
        <w:t xml:space="preserve">الأول:هو الدعاء و طلب السقی من دون صلاة بعده أو قبله،و هو أقلّ فضیلة ممّا یأتی.</w:t>
      </w:r>
    </w:p>
    <w:p>
      <w:pPr>
        <w:pStyle w:val="BookText"/>
      </w:pPr>
      <w:r>
        <w:rPr>
          <w:rFonts w:ascii="IRNazanin" w:hAnsi="IRNazanin" w:eastAsia="IRNazanin" w:cs="IRNazanin"/>
          <w:lang w:bidi="fa-IR"/>
          <w:color w:val="111111"/>
          <w:sz w:val="28"/>
          <w:szCs w:val="28"/>
          <w:rtl/>
        </w:rPr>
        <w:t xml:space="preserve">الثانی:هو طلب السقیا بعد إتیان رکعتین من الصلاة بلا کیفیة خاصّة.</w:t>
      </w:r>
    </w:p>
    <w:p>
      <w:pPr>
        <w:pStyle w:val="BookText"/>
      </w:pPr>
      <w:r>
        <w:rPr>
          <w:rFonts w:ascii="IRNazanin" w:hAnsi="IRNazanin" w:eastAsia="IRNazanin" w:cs="IRNazanin"/>
          <w:lang w:bidi="fa-IR"/>
          <w:color w:val="111111"/>
          <w:sz w:val="28"/>
          <w:szCs w:val="28"/>
          <w:rtl/>
        </w:rPr>
        <w:t xml:space="preserve">الثالث:هو الدعاء للسقیا بعد الصلاة برکعتین مع خطبتین کما یأتی تفصیلها.</w:t>
      </w:r>
    </w:p>
    <w:p>
      <w:pPr>
        <w:pStyle w:val="BookText"/>
      </w:pPr>
      <w:r>
        <w:rPr>
          <w:rFonts w:ascii="IRNazanin" w:hAnsi="IRNazanin" w:eastAsia="IRNazanin" w:cs="IRNazanin"/>
          <w:lang w:bidi="fa-IR"/>
          <w:color w:val="111111"/>
          <w:sz w:val="28"/>
          <w:szCs w:val="28"/>
          <w:rtl/>
        </w:rPr>
        <w:t xml:space="preserve">أی بلا صلاة قبله و لا صلاة خلفه.</w:t>
      </w:r>
    </w:p>
    <w:p>
      <w:pPr>
        <w:pStyle w:val="BookText"/>
      </w:pPr>
      <w:r>
        <w:rPr>
          <w:rFonts w:ascii="IRNazanin" w:hAnsi="IRNazanin" w:eastAsia="IRNazanin" w:cs="IRNazanin"/>
          <w:lang w:bidi="fa-IR"/>
          <w:color w:val="111111"/>
          <w:sz w:val="28"/>
          <w:szCs w:val="28"/>
          <w:rtl/>
        </w:rPr>
        <w:t xml:space="preserve">فإنّ وقتها من طلوع الشمس الی الزوال.</w:t>
      </w:r>
    </w:p>
    <w:p>
      <w:pPr>
        <w:pStyle w:val="BookText"/>
      </w:pPr>
      <w:r>
        <w:rPr>
          <w:rFonts w:ascii="IRNazanin" w:hAnsi="IRNazanin" w:eastAsia="IRNazanin" w:cs="IRNazanin"/>
          <w:lang w:bidi="fa-IR"/>
          <w:color w:val="111111"/>
          <w:sz w:val="28"/>
          <w:szCs w:val="28"/>
          <w:rtl/>
        </w:rPr>
        <w:t xml:space="preserve">بأن یکبّر خمسا فی الرکعة الاولی،و أربعا فی الرکعة الثانیة،و القنوت بعد کلّ تکبیرة.</w:t>
      </w:r>
    </w:p>
    <w:p>
      <w:pPr>
        <w:pStyle w:val="BookText"/>
      </w:pPr>
      <w:r>
        <w:rPr>
          <w:rFonts w:ascii="IRNazanin" w:hAnsi="IRNazanin" w:eastAsia="IRNazanin" w:cs="IRNazanin"/>
          <w:lang w:bidi="fa-IR"/>
          <w:color w:val="111111"/>
          <w:sz w:val="28"/>
          <w:szCs w:val="28"/>
          <w:rtl/>
        </w:rPr>
        <w:t xml:space="preserve">بأن یقرأ الحمد و السورة جهرا،کما فصّل فی صلاة العیدین.</w:t>
      </w:r>
    </w:p>
    <w:p>
      <w:pPr>
        <w:pStyle w:val="BookText"/>
      </w:pPr>
      <w:r>
        <w:rPr>
          <w:rFonts w:ascii="IRNazanin" w:hAnsi="IRNazanin" w:eastAsia="IRNazanin" w:cs="IRNazanin"/>
          <w:lang w:bidi="fa-IR"/>
          <w:color w:val="111111"/>
          <w:sz w:val="28"/>
          <w:szCs w:val="28"/>
          <w:rtl/>
        </w:rPr>
        <w:t xml:space="preserve">و کذا فی الخروج الی الصحراء.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ذلک(1)،إلاّ(2)أن القنوت هنا بطلب الغیث و توفیر المیاه و الرحمة (و یحوّل) الإمام و غیره (الرداء(3)یمینا و یسارا) بعد الفراغ من الصلاة فیجعل یمینه یساره،و بالعکس،للاتّباع(4)و التفاؤل(5)،و لو جعل مع ذلک(6)أعلاه</w:t>
      </w:r>
    </w:p>
    <w:p>
      <w:pPr>
        <w:pStyle w:val="BookText"/>
      </w:pPr>
      <w:r>
        <w:rPr>
          <w:rFonts w:ascii="IRNazanin" w:hAnsi="IRNazanin" w:eastAsia="IRNazanin" w:cs="IRNazanin"/>
          <w:lang w:bidi="fa-IR"/>
          <w:color w:val="111111"/>
          <w:sz w:val="28"/>
          <w:szCs w:val="28"/>
          <w:rtl/>
        </w:rPr>
        <w:t xml:space="preserve">مثل قراءة سورة الأعلی فی الرکعة الاولی و سورة الشمس فی الرکعة الثانیة.</w:t>
      </w:r>
    </w:p>
    <w:p>
      <w:pPr>
        <w:pStyle w:val="BookText"/>
      </w:pPr>
      <w:r>
        <w:rPr>
          <w:rFonts w:ascii="IRNazanin" w:hAnsi="IRNazanin" w:eastAsia="IRNazanin" w:cs="IRNazanin"/>
          <w:lang w:bidi="fa-IR"/>
          <w:color w:val="111111"/>
          <w:sz w:val="28"/>
          <w:szCs w:val="28"/>
          <w:rtl/>
        </w:rPr>
        <w:t xml:space="preserve">هذا استثناء من تشبیه صلاة الاستسقاء بصلاة العیدین بأنهما متساویتان إلاّ فی القنوت،فیدعو فی القنوت بطلب المطر و السقیا.</w:t>
      </w:r>
    </w:p>
    <w:p>
      <w:pPr>
        <w:pStyle w:val="BookText"/>
      </w:pPr>
      <w:r>
        <w:rPr>
          <w:rFonts w:ascii="IRNazanin" w:hAnsi="IRNazanin" w:eastAsia="IRNazanin" w:cs="IRNazanin"/>
          <w:lang w:bidi="fa-IR"/>
          <w:color w:val="111111"/>
          <w:sz w:val="28"/>
          <w:szCs w:val="28"/>
          <w:rtl/>
        </w:rPr>
        <w:t xml:space="preserve">الرداء-بکسر الراء بعده الدال-:ما یلبس فوق الثیاب،کالعباءة و الجبّة.</w:t>
      </w:r>
    </w:p>
    <w:p>
      <w:pPr>
        <w:pStyle w:val="BookText"/>
      </w:pPr>
      <w:r>
        <w:rPr>
          <w:rFonts w:ascii="IRNazanin" w:hAnsi="IRNazanin" w:eastAsia="IRNazanin" w:cs="IRNazanin"/>
          <w:lang w:bidi="fa-IR"/>
          <w:color w:val="111111"/>
          <w:sz w:val="28"/>
          <w:szCs w:val="28"/>
          <w:rtl/>
        </w:rPr>
        <w:t xml:space="preserve">(المنجد).یعنی یقلّب یمین الرداء یساره و بالعکس.</w:t>
      </w:r>
    </w:p>
    <w:p>
      <w:pPr>
        <w:pStyle w:val="BookText"/>
      </w:pPr>
      <w:r>
        <w:rPr>
          <w:rFonts w:ascii="IRNazanin" w:hAnsi="IRNazanin" w:eastAsia="IRNazanin" w:cs="IRNazanin"/>
          <w:lang w:bidi="fa-IR"/>
          <w:color w:val="111111"/>
          <w:sz w:val="28"/>
          <w:szCs w:val="28"/>
          <w:rtl/>
        </w:rPr>
        <w:t xml:space="preserve">یعنی یستحبّ قلب الرداء کذلک بعد الصلاة تأسّیا بما فعله رسول اللّه صلّی اللّه علیه و آله کما ورد ذلک فی الوسائل:</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قال:سألته عن صلاة الاستسقاء فقال:</w:t>
      </w:r>
    </w:p>
    <w:p>
      <w:pPr>
        <w:pStyle w:val="BookText"/>
      </w:pPr>
      <w:r>
        <w:rPr>
          <w:rFonts w:ascii="IRNazanin" w:hAnsi="IRNazanin" w:eastAsia="IRNazanin" w:cs="IRNazanin"/>
          <w:lang w:bidi="fa-IR"/>
          <w:color w:val="111111"/>
          <w:sz w:val="28"/>
          <w:szCs w:val="28"/>
          <w:rtl/>
        </w:rPr>
        <w:t xml:space="preserve">مثل صلاة العیدین یقرأ فیها و یکبّر(الی أن قال علیه السّلام:)فإذا سلّم الامام قلّب ثوبه و جعل الجانب الذی علی المنکب الأیمن علی المنکب الأیسر،و الذی علی الأیسر علی الأیمن،فإنّ النبیّ صلّی اللّه علیه و آله کذلک صنع.(الوسائل:ج 5 ص 162 ب 1 من أبواب صلاة الاستسقاء ح 1).</w:t>
      </w:r>
    </w:p>
    <w:p>
      <w:pPr>
        <w:pStyle w:val="BookText"/>
      </w:pPr>
      <w:r>
        <w:rPr>
          <w:rFonts w:ascii="IRNazanin" w:hAnsi="IRNazanin" w:eastAsia="IRNazanin" w:cs="IRNazanin"/>
          <w:lang w:bidi="fa-IR"/>
          <w:color w:val="111111"/>
          <w:sz w:val="28"/>
          <w:szCs w:val="28"/>
          <w:rtl/>
        </w:rPr>
        <w:t xml:space="preserve">و کذلک روایة عبد اللّه بن بکیر و روایة محمّد بن سفیان عن رجل،و غیرهما،کلّهم عن أبی عبد اللّه علیه السّلام.(راجع الوسائل:ج 5 ص 165 ب 3 من أبواب صلاة الاستسقاء).</w:t>
      </w:r>
    </w:p>
    <w:p>
      <w:pPr>
        <w:pStyle w:val="BookText"/>
      </w:pPr>
      <w:r>
        <w:rPr>
          <w:rFonts w:ascii="IRNazanin" w:hAnsi="IRNazanin" w:eastAsia="IRNazanin" w:cs="IRNazanin"/>
          <w:lang w:bidi="fa-IR"/>
          <w:color w:val="111111"/>
          <w:sz w:val="28"/>
          <w:szCs w:val="28"/>
          <w:rtl/>
        </w:rPr>
        <w:t xml:space="preserve">و هو جعل قلب الرداء تفاؤلا بقلب الجوّ السماوی أیضا،بأن یقلّب اللّه الجوّ السماوی من القحط و عدم المطر بالرحمة و نزول المطر.</w:t>
      </w:r>
    </w:p>
    <w:p>
      <w:pPr>
        <w:pStyle w:val="BookText"/>
      </w:pPr>
      <w:r>
        <w:rPr>
          <w:rFonts w:ascii="IRNazanin" w:hAnsi="IRNazanin" w:eastAsia="IRNazanin" w:cs="IRNazanin"/>
          <w:lang w:bidi="fa-IR"/>
          <w:color w:val="111111"/>
          <w:sz w:val="28"/>
          <w:szCs w:val="28"/>
          <w:rtl/>
        </w:rPr>
        <w:t xml:space="preserve">المشار إلیه هو تحویل الرداء یمینا و یسارا.یعنی أن یجعل یمینه یساره، و بالعکس مع جعل أسفله أعلاه،و أیضا أن یجعل ظاهر الرداء باطنه.</w:t>
      </w:r>
    </w:p>
    <w:p>
      <w:pPr>
        <w:pStyle w:val="BookText"/>
      </w:pPr>
      <w:r>
        <w:rPr>
          <w:rFonts w:ascii="IRNazanin" w:hAnsi="IRNazanin" w:eastAsia="IRNazanin" w:cs="IRNazanin"/>
          <w:lang w:bidi="fa-IR"/>
          <w:color w:val="111111"/>
          <w:sz w:val="28"/>
          <w:szCs w:val="28"/>
          <w:rtl/>
        </w:rPr>
        <w:t xml:space="preserve">توضیح:أنّ جعل یمین الرداء یساره و بالعکس لا یمکن إلاّ أن یلبسه من طرف الوجه،علی خلاف المتعارف الذی یلبس الرداء من طرف الظهر.</w:t>
      </w:r>
    </w:p>
    <w:p>
      <w:pPr>
        <w:pStyle w:val="BookText"/>
      </w:pPr>
      <w:r>
        <w:rPr>
          <w:rFonts w:ascii="IRNazanin" w:hAnsi="IRNazanin" w:eastAsia="IRNazanin" w:cs="IRNazanin"/>
          <w:lang w:bidi="fa-IR"/>
          <w:color w:val="111111"/>
          <w:sz w:val="28"/>
          <w:szCs w:val="28"/>
          <w:rtl/>
        </w:rPr>
        <w:t xml:space="preserve">و بعبارة اخری:اذا أراد أن یجعل یمینه یساره و بالعکس بدون أن یقلب باطنه ظاهره لا یمکن إلاّ باللبس من طرف القدّام.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أسفله و ظاهره باطنه کان(1)حسنا،و یترک(2)محوّلا حتی ینزع.</w:t>
      </w:r>
    </w:p>
    <w:p>
      <w:pPr>
        <w:pStyle w:val="BookText"/>
      </w:pPr>
      <w:r>
        <w:rPr>
          <w:rFonts w:ascii="IRNazanin" w:hAnsi="IRNazanin" w:eastAsia="IRNazanin" w:cs="IRNazanin"/>
          <w:lang w:bidi="fa-IR"/>
          <w:color w:val="111111"/>
          <w:sz w:val="28"/>
          <w:szCs w:val="28"/>
          <w:rtl/>
        </w:rPr>
        <w:t xml:space="preserve">(و لتکن الصلاة بعد صوم(3)ثلاثة) أیام،أطلق بعدیّتها(4)علیها تغلیبا،لأنّها تکون فی أول(5)الثالث</w:t>
      </w:r>
    </w:p>
    <w:p>
      <w:pPr>
        <w:pStyle w:val="BookText"/>
      </w:pPr>
      <w:r>
        <w:rPr>
          <w:rFonts w:ascii="IRNazanin" w:hAnsi="IRNazanin" w:eastAsia="IRNazanin" w:cs="IRNazanin"/>
          <w:lang w:bidi="fa-IR"/>
          <w:color w:val="111111"/>
          <w:sz w:val="28"/>
          <w:szCs w:val="28"/>
          <w:rtl/>
        </w:rPr>
        <w:t xml:space="preserve">فقال الشارح رحمه اللّه:لو جعل مضافا الی تلک الحالة أعلاه أسفله لا یتصوّر فی هذه الصورة جعل الیمین بالیسار إلاّ أن یقلب الثوب أیضا و یلبس من طرف الوجه، فإذا یکون جعل ظاهره باطنه قیدا توضیحیا،لأنه لو لم یذکره أیضا کان اللازم قلب ظاهره باطنا.</w:t>
      </w:r>
    </w:p>
    <w:p>
      <w:pPr>
        <w:pStyle w:val="BookText"/>
      </w:pPr>
      <w:r>
        <w:rPr>
          <w:rFonts w:ascii="IRNazanin" w:hAnsi="IRNazanin" w:eastAsia="IRNazanin" w:cs="IRNazanin"/>
          <w:lang w:bidi="fa-IR"/>
          <w:color w:val="111111"/>
          <w:sz w:val="28"/>
          <w:szCs w:val="28"/>
          <w:rtl/>
        </w:rPr>
        <w:t xml:space="preserve">و الحاصل:أنّ الهیئة المطلوبة لا تحصل إلاّ بثلاث حالات:</w:t>
      </w:r>
    </w:p>
    <w:p>
      <w:pPr>
        <w:pStyle w:val="BookText"/>
      </w:pPr>
      <w:r>
        <w:rPr>
          <w:rFonts w:ascii="IRNazanin" w:hAnsi="IRNazanin" w:eastAsia="IRNazanin" w:cs="IRNazanin"/>
          <w:lang w:bidi="fa-IR"/>
          <w:color w:val="111111"/>
          <w:sz w:val="28"/>
          <w:szCs w:val="28"/>
          <w:rtl/>
        </w:rPr>
        <w:t xml:space="preserve">الاولی:بقلب یمین الرداء یسارا و بالعکس.</w:t>
      </w:r>
    </w:p>
    <w:p>
      <w:pPr>
        <w:pStyle w:val="BookText"/>
      </w:pPr>
      <w:r>
        <w:rPr>
          <w:rFonts w:ascii="IRNazanin" w:hAnsi="IRNazanin" w:eastAsia="IRNazanin" w:cs="IRNazanin"/>
          <w:lang w:bidi="fa-IR"/>
          <w:color w:val="111111"/>
          <w:sz w:val="28"/>
          <w:szCs w:val="28"/>
          <w:rtl/>
        </w:rPr>
        <w:t xml:space="preserve">الثانیة:بقلب أعلاه أسفله و بالعکس.</w:t>
      </w:r>
    </w:p>
    <w:p>
      <w:pPr>
        <w:pStyle w:val="BookText"/>
      </w:pPr>
      <w:r>
        <w:rPr>
          <w:rFonts w:ascii="Amiri" w:hAnsi="Amiri" w:eastAsia="Amiri" w:cs="Amiri"/>
          <w:lang w:bidi="ar-SA"/>
          <w:color w:val="111111"/>
          <w:sz w:val="28"/>
          <w:szCs w:val="28"/>
          <w:rtl/>
        </w:rPr>
        <w:t xml:space="preserve">الثالثة:بقلب ظاهره باطنه.</w:t>
      </w:r>
    </w:p>
    <w:p>
      <w:pPr>
        <w:pStyle w:val="BookText"/>
      </w:pPr>
      <w:r>
        <w:rPr>
          <w:rFonts w:ascii="IRNazanin" w:hAnsi="IRNazanin" w:eastAsia="IRNazanin" w:cs="IRNazanin"/>
          <w:lang w:bidi="fa-IR"/>
          <w:color w:val="111111"/>
          <w:sz w:val="28"/>
          <w:szCs w:val="28"/>
          <w:rtl/>
        </w:rPr>
        <w:t xml:space="preserve">فتجمع هذه الهیئات الثلاث فی لبس الرداء من طرف الوجه،فالإیرادات التی ذکرها المحشّون لا ترد بعبارة الشارح رحمه اللّه:فقم أیها الطالب و قلّب ظاهر رداءک باطنه،و اجعل أعلاه أسفله،و البسها من طرف وجهک فشاهد بأنّه حصلت التقلیبات الثلاث فی هذه الهیئة،ثمّ تأمّل فی إیرادات المحشّین.</w:t>
      </w:r>
    </w:p>
    <w:p>
      <w:pPr>
        <w:pStyle w:val="BookText"/>
      </w:pPr>
      <w:r>
        <w:rPr>
          <w:rFonts w:ascii="IRNazanin" w:hAnsi="IRNazanin" w:eastAsia="IRNazanin" w:cs="IRNazanin"/>
          <w:lang w:bidi="fa-IR"/>
          <w:color w:val="111111"/>
          <w:sz w:val="28"/>
          <w:szCs w:val="28"/>
          <w:rtl/>
        </w:rPr>
        <w:t xml:space="preserve">و قد عملنا بهذه فی جلسة تدریسنا فی منظر جمع کثیر یقرب من ستمائة بل أزید من الطلاّب المشتغلین و صدّقوا تصویر الهیئة المطلوبة من الشارح رحمه اللّه و لم تبق شبهة فیها.</w:t>
      </w:r>
    </w:p>
    <w:p>
      <w:pPr>
        <w:pStyle w:val="BookText"/>
      </w:pPr>
      <w:r>
        <w:rPr>
          <w:rFonts w:ascii="IRNazanin" w:hAnsi="IRNazanin" w:eastAsia="IRNazanin" w:cs="IRNazanin"/>
          <w:lang w:bidi="fa-IR"/>
          <w:color w:val="111111"/>
          <w:sz w:val="28"/>
          <w:szCs w:val="28"/>
          <w:rtl/>
        </w:rPr>
        <w:t xml:space="preserve">جواب لقوله«و لو جعل مع ذلک...الی آخره».</w:t>
      </w:r>
    </w:p>
    <w:p>
      <w:pPr>
        <w:pStyle w:val="BookText"/>
      </w:pPr>
      <w:r>
        <w:rPr>
          <w:rFonts w:ascii="IRNazanin" w:hAnsi="IRNazanin" w:eastAsia="IRNazanin" w:cs="IRNazanin"/>
          <w:lang w:bidi="fa-IR"/>
          <w:color w:val="111111"/>
          <w:sz w:val="28"/>
          <w:szCs w:val="28"/>
          <w:rtl/>
        </w:rPr>
        <w:t xml:space="preserve">نائب الفاعل فی کلا الفعلین المجهولین«یترک»و«ینزع»یرجع الی الرداء.</w:t>
      </w:r>
    </w:p>
    <w:p>
      <w:pPr>
        <w:pStyle w:val="BookText"/>
      </w:pPr>
      <w:r>
        <w:rPr>
          <w:rFonts w:ascii="IRNazanin" w:hAnsi="IRNazanin" w:eastAsia="IRNazanin" w:cs="IRNazanin"/>
          <w:lang w:bidi="fa-IR"/>
          <w:color w:val="111111"/>
          <w:sz w:val="28"/>
          <w:szCs w:val="28"/>
          <w:rtl/>
        </w:rPr>
        <w:t xml:space="preserve">و المراد کون الصلاة فی الیوم الثالث من أیّام صومه.</w:t>
      </w:r>
    </w:p>
    <w:p>
      <w:pPr>
        <w:pStyle w:val="BookText"/>
      </w:pPr>
      <w:r>
        <w:rPr>
          <w:rFonts w:ascii="IRNazanin" w:hAnsi="IRNazanin" w:eastAsia="IRNazanin" w:cs="IRNazanin"/>
          <w:lang w:bidi="fa-IR"/>
          <w:color w:val="111111"/>
          <w:sz w:val="28"/>
          <w:szCs w:val="28"/>
          <w:rtl/>
        </w:rPr>
        <w:t xml:space="preserve">الضمیر فی قوله«بعدیّتها»یرجع الی صلاة الاستسقاء،و فی«علیها»یرجع الی الثلاثة.یعنی غلبت البعدیة الی القبلیة،لأنّ الصوم یکون بعد یومین و قبل یوم،أی فی ظرفه،فغلّب و قال بعد الثلاثة.</w:t>
      </w:r>
    </w:p>
    <w:p>
      <w:pPr>
        <w:pStyle w:val="BookText"/>
      </w:pPr>
      <w:r>
        <w:rPr>
          <w:rFonts w:ascii="IRNazanin" w:hAnsi="IRNazanin" w:eastAsia="IRNazanin" w:cs="IRNazanin"/>
          <w:lang w:bidi="fa-IR"/>
          <w:color w:val="111111"/>
          <w:sz w:val="28"/>
          <w:szCs w:val="28"/>
          <w:rtl/>
        </w:rPr>
        <w:t xml:space="preserve">أی فی أول یوم الثالث،و هو من الطلوع الی الزوال کما مرّ.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(آخرها(1)الاثنین) و هو منصوص،فلذا قدّمه، (أو الجمعة) لأنّها(2) وقت لإجابة الدعاء،حتی روی(3)أنّ العبد لیسأل الحاجة فیؤخّر قضاؤها إلی الجمعة، (و) بعد (التوبة) (4)إلی اللّه تعالی من الذنوب، و تطهیر الأخلاق من الرذائل، (و ردّ(5)المظالم) لأنّ ذلک(6)أرجی</w:t>
      </w:r>
    </w:p>
    <w:p>
      <w:pPr>
        <w:pStyle w:val="BookText"/>
      </w:pPr>
      <w:r>
        <w:rPr>
          <w:rFonts w:ascii="IRNazanin" w:hAnsi="IRNazanin" w:eastAsia="IRNazanin" w:cs="IRNazanin"/>
          <w:lang w:bidi="fa-IR"/>
          <w:color w:val="111111"/>
          <w:sz w:val="28"/>
          <w:szCs w:val="28"/>
          <w:rtl/>
        </w:rPr>
        <w:t xml:space="preserve">أی آخر الأیام الثلاثة هو یوم الاثنین،فعلی هذا فلیشرع فی الصوم من یوم السبت.لأنّ ذلک ورد فی النصّ المنقول فی الوسائل:</w:t>
      </w:r>
    </w:p>
    <w:p>
      <w:pPr>
        <w:pStyle w:val="BookText"/>
      </w:pPr>
      <w:r>
        <w:rPr>
          <w:rFonts w:ascii="IRNazanin" w:hAnsi="IRNazanin" w:eastAsia="IRNazanin" w:cs="IRNazanin"/>
          <w:lang w:bidi="fa-IR"/>
          <w:color w:val="111111"/>
          <w:sz w:val="28"/>
          <w:szCs w:val="28"/>
          <w:rtl/>
        </w:rPr>
        <w:t xml:space="preserve">عن یوسف بن محمّد بن زیاد و علی بن محمّد بن سیّار عن أبویهما عن الحسن بن علیّ العسکری عن آبائه عن الرضا علیه السّلام فی حدیث:أنّ المطر احتبس فقال له المأمون:لو دعوت اللّه عزّ و جلّ،فقال له الرضا علیه السّلام:نعم،قال:فمتی تفعل ذلک؟ و کان یوم الجمعة،فقال:یوم الاثنین فإنّ رسول اللّه صلّی اللّه علیه و آله أتانی البارحة فی منامی و معه أمیر المؤمنین علیه السّلام فقال:یا بنیّ،انتظر یوم الاثنین و ابرز الی الصحراء و استسق فإنّ اللّه عزّ و جلّ سیسقیهم(الی أن قال:)فلمّا کان یوم الاثنین خرج الی الصحراء و معه الخلائق...الحدیث.(الوسائل:ج 5 ص 164 ب 2 من أبواب صلاة الاستسقاء ح 2).</w:t>
      </w:r>
    </w:p>
    <w:p>
      <w:pPr>
        <w:pStyle w:val="BookText"/>
      </w:pPr>
      <w:r>
        <w:rPr>
          <w:rFonts w:ascii="IRNazanin" w:hAnsi="IRNazanin" w:eastAsia="IRNazanin" w:cs="IRNazanin"/>
          <w:lang w:bidi="fa-IR"/>
          <w:color w:val="111111"/>
          <w:sz w:val="28"/>
          <w:szCs w:val="28"/>
          <w:rtl/>
        </w:rPr>
        <w:t xml:space="preserve">الضمیر فی قوله«إنّها»یرجع الی الجمعة،فإنّها وقت یستجاب الدعاء فیه.</w:t>
      </w:r>
    </w:p>
    <w:p>
      <w:pPr>
        <w:pStyle w:val="BookText"/>
      </w:pPr>
      <w:r>
        <w:rPr>
          <w:rFonts w:ascii="IRNazanin" w:hAnsi="IRNazanin" w:eastAsia="IRNazanin" w:cs="IRNazanin"/>
          <w:lang w:bidi="fa-IR"/>
          <w:color w:val="111111"/>
          <w:sz w:val="28"/>
          <w:szCs w:val="28"/>
          <w:rtl/>
        </w:rPr>
        <w:t xml:space="preserve">و المراد من الروایة هو المنقول فی الوسائل:</w:t>
      </w:r>
    </w:p>
    <w:p>
      <w:pPr>
        <w:pStyle w:val="BookText"/>
      </w:pPr>
      <w:r>
        <w:rPr>
          <w:rFonts w:ascii="IRNazanin" w:hAnsi="IRNazanin" w:eastAsia="IRNazanin" w:cs="IRNazanin"/>
          <w:lang w:bidi="fa-IR"/>
          <w:color w:val="111111"/>
          <w:sz w:val="28"/>
          <w:szCs w:val="28"/>
          <w:rtl/>
        </w:rPr>
        <w:t xml:space="preserve">عن ابن محبوب رفعه قال:قال أبو عبد اللّه علیه السّلام:إنّ المؤمن لیدعو فی الحاجة فیؤخّر إلیه حاجته التی سأل الی یوم الجمعة لیخصّه بفضل یوم الجمعة.(الوسائل:</w:t>
      </w:r>
    </w:p>
    <w:p>
      <w:pPr>
        <w:pStyle w:val="BookText"/>
      </w:pPr>
      <w:r>
        <w:rPr>
          <w:rFonts w:ascii="Amiri" w:hAnsi="Amiri" w:eastAsia="Amiri" w:cs="Amiri"/>
          <w:lang w:bidi="ar-SA"/>
          <w:color w:val="111111"/>
          <w:sz w:val="28"/>
          <w:szCs w:val="28"/>
          <w:rtl/>
        </w:rPr>
        <w:t xml:space="preserve">ج 5 ص 68 ب 41 من أبواب صلاة الجمعة ح 1).</w:t>
      </w:r>
    </w:p>
    <w:p>
      <w:pPr>
        <w:pStyle w:val="BookText"/>
      </w:pPr>
      <w:r>
        <w:rPr>
          <w:rFonts w:ascii="IRNazanin" w:hAnsi="IRNazanin" w:eastAsia="IRNazanin" w:cs="IRNazanin"/>
          <w:lang w:bidi="fa-IR"/>
          <w:color w:val="111111"/>
          <w:sz w:val="28"/>
          <w:szCs w:val="28"/>
          <w:rtl/>
        </w:rPr>
        <w:t xml:space="preserve">عطف علی قوله«الجمعة».یعنی و لکنّ صلاة الاستسقاء بعد التوبة.</w:t>
      </w:r>
    </w:p>
    <w:p>
      <w:pPr>
        <w:pStyle w:val="BookText"/>
      </w:pPr>
      <w:r>
        <w:rPr>
          <w:rFonts w:ascii="IRNazanin" w:hAnsi="IRNazanin" w:eastAsia="IRNazanin" w:cs="IRNazanin"/>
          <w:lang w:bidi="fa-IR"/>
          <w:color w:val="111111"/>
          <w:sz w:val="28"/>
          <w:szCs w:val="28"/>
          <w:rtl/>
        </w:rPr>
        <w:t xml:space="preserve">عطف علی«التوبة»و معطوفه.المظلمة:ما احتمل من الظلم جمعها المظالم.</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المشار إلیه فی قوله«ذلک أرجی»هو ردّ المظالم.یعنی أنّ ردّ ما احتمل أو تیقّن من حقوق الناس علی ذمّته یوجب الرجاء الکثیر لاستجابة دعائه.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للإجابة،و قد یکون القحط بسبب هذه(1)کما روی(2)،و الخروج من المظالم من جملة التوبة جزء(3)أو شرطا(4)،و خصّها(5)اهتماما بشأنها، و لیخرجوا حفاة(6)و نعالهم(7)بأیدیهم،</w:t>
      </w:r>
    </w:p>
    <w:p>
      <w:pPr>
        <w:pStyle w:val="BookText"/>
      </w:pPr>
      <w:r>
        <w:rPr>
          <w:rFonts w:ascii="IRNazanin" w:hAnsi="IRNazanin" w:eastAsia="IRNazanin" w:cs="IRNazanin"/>
          <w:lang w:bidi="fa-IR"/>
          <w:color w:val="111111"/>
          <w:sz w:val="28"/>
          <w:szCs w:val="28"/>
          <w:rtl/>
        </w:rPr>
        <w:t xml:space="preserve">المشار إلیه هو المظالم.یعنی قد یتّفق القحط و عدم المطر و الرحمة بسبب ارتکاب المظالم بین الناس.</w:t>
      </w:r>
    </w:p>
    <w:p>
      <w:pPr>
        <w:pStyle w:val="BookText"/>
      </w:pPr>
      <w:r>
        <w:rPr>
          <w:rFonts w:ascii="IRNazanin" w:hAnsi="IRNazanin" w:eastAsia="IRNazanin" w:cs="IRNazanin"/>
          <w:lang w:bidi="fa-IR"/>
          <w:color w:val="111111"/>
          <w:sz w:val="28"/>
          <w:szCs w:val="28"/>
          <w:rtl/>
        </w:rPr>
        <w:t xml:space="preserve">و المراد منه هو المرویّ فی البحار:</w:t>
      </w:r>
    </w:p>
    <w:p>
      <w:pPr>
        <w:pStyle w:val="BookText"/>
      </w:pPr>
      <w:r>
        <w:rPr>
          <w:rFonts w:ascii="Amiri" w:hAnsi="Amiri" w:eastAsia="Amiri" w:cs="Amiri"/>
          <w:lang w:bidi="ar-SA"/>
          <w:color w:val="111111"/>
          <w:sz w:val="28"/>
          <w:szCs w:val="28"/>
          <w:rtl/>
        </w:rPr>
        <w:t xml:space="preserve">قال الصادق علیه السّلام:قال أمیر المؤمنین علیه السّلام:إنّ اللّه تعالی یبتلی عباده عند ظهور الأعمال السیّئة بنقص الثمرات و حبس البرکات و إغلاق خزائن الخیرات لیتوب تائب و یقلع مقلع و یتذکّر متذکّر و یزدجر مزدجر،و قد جعل اللّه تعالی الاستغفار سببا لدرور الأرزاق،و رحمة الخلق،فقال سبحانه: اِسْتَغْفِرُوا رَبَّکُمْ إِنَّهُ کٰانَ غَفّٰاراً* یُرْسِلِ السَّمٰاءَ عَلَیْکُمْ مِدْرٰاراً* وَ یُمْدِدْکُمْ بِأَمْوٰالٍ وَ بَنِینَ وَ یَجْعَلْ لَکُمْ جَنّٰاتٍ وَ یَجْعَلْ لَکُمْ أَنْهٰاراً .الحدیث.(البحار:ج 91 ص 336 ح 20 نقلا عن أعلام الدین،و الآیات المذکورة 10-12 من سورة نوح).</w:t>
      </w:r>
    </w:p>
    <w:p>
      <w:pPr>
        <w:pStyle w:val="BookText"/>
      </w:pPr>
      <w:r>
        <w:rPr>
          <w:rFonts w:ascii="IRNazanin" w:hAnsi="IRNazanin" w:eastAsia="IRNazanin" w:cs="IRNazanin"/>
          <w:lang w:bidi="fa-IR"/>
          <w:color w:val="111111"/>
          <w:sz w:val="28"/>
          <w:szCs w:val="28"/>
          <w:rtl/>
        </w:rPr>
        <w:t xml:space="preserve">یعنی بناء علی ما قالوا فی معنی التوبة:إنّها الندم علی ما مضی و العزم علی ترک ما ارتکب فی المستقبل و أداء حقوق الناس علیهم،فیکون ردّ المظالم جزء للتوبة و تحقّقها.</w:t>
      </w:r>
    </w:p>
    <w:p>
      <w:pPr>
        <w:pStyle w:val="BookText"/>
      </w:pPr>
      <w:r>
        <w:rPr>
          <w:rFonts w:ascii="IRNazanin" w:hAnsi="IRNazanin" w:eastAsia="IRNazanin" w:cs="IRNazanin"/>
          <w:lang w:bidi="fa-IR"/>
          <w:color w:val="111111"/>
          <w:sz w:val="28"/>
          <w:szCs w:val="28"/>
          <w:rtl/>
        </w:rPr>
        <w:t xml:space="preserve">و هذا بناء علی کون التوبة هی الندم علی ما ارتکب من المعاصی و شرطه أداء حقوق الناس و التصمیم علی ترک ما ارتکب،فیکون ردّ المظالم من الشرائط التی هی خارجة عن حقیقة التوبة لأنها الندم فقط.</w:t>
      </w:r>
    </w:p>
    <w:p>
      <w:pPr>
        <w:pStyle w:val="BookText"/>
      </w:pPr>
      <w:r>
        <w:rPr>
          <w:rFonts w:ascii="IRNazanin" w:hAnsi="IRNazanin" w:eastAsia="IRNazanin" w:cs="IRNazanin"/>
          <w:lang w:bidi="fa-IR"/>
          <w:color w:val="111111"/>
          <w:sz w:val="28"/>
          <w:szCs w:val="28"/>
          <w:rtl/>
        </w:rPr>
        <w:t xml:space="preserve">فاعل قوله«خصّها»یرجع الی المصنّف،و الضمیر المتّصل به یرجع الی المظالم.</w:t>
      </w:r>
    </w:p>
    <w:p>
      <w:pPr>
        <w:pStyle w:val="BookText"/>
      </w:pPr>
      <w:r>
        <w:rPr>
          <w:rFonts w:ascii="IRNazanin" w:hAnsi="IRNazanin" w:eastAsia="IRNazanin" w:cs="IRNazanin"/>
          <w:lang w:bidi="fa-IR"/>
          <w:color w:val="111111"/>
          <w:sz w:val="28"/>
          <w:szCs w:val="28"/>
          <w:rtl/>
        </w:rPr>
        <w:t xml:space="preserve">یعنی أنّ المصنّف ذکر المظالم خاصّة و لم یذکر سائر أجزاء التوبة أو شرائطها-کما فی بعض النصوص و العبارات هی ستّة أو أقلّ-لأهمیّة شأن المظالم بین سائر الأجزاء و الشرائط،و الضمیر فی قوله«بشأنها»أیضا یرجع الی المظالم.</w:t>
      </w:r>
    </w:p>
    <w:p>
      <w:pPr>
        <w:pStyle w:val="BookText"/>
      </w:pPr>
      <w:r>
        <w:rPr>
          <w:rFonts w:ascii="IRNazanin" w:hAnsi="IRNazanin" w:eastAsia="IRNazanin" w:cs="IRNazanin"/>
          <w:lang w:bidi="fa-IR"/>
          <w:color w:val="111111"/>
          <w:sz w:val="28"/>
          <w:szCs w:val="28"/>
          <w:rtl/>
        </w:rPr>
        <w:t xml:space="preserve">حفاة:جمع مفرده حافی،و هو الماشی بلا خفّ و لا نعل.(المنجد).</w:t>
      </w:r>
    </w:p>
    <w:p>
      <w:pPr>
        <w:pStyle w:val="BookText"/>
      </w:pPr>
      <w:r>
        <w:rPr>
          <w:rFonts w:ascii="IRNazanin" w:hAnsi="IRNazanin" w:eastAsia="IRNazanin" w:cs="IRNazanin"/>
          <w:lang w:bidi="fa-IR"/>
          <w:color w:val="111111"/>
          <w:sz w:val="28"/>
          <w:szCs w:val="28"/>
          <w:rtl/>
        </w:rPr>
        <w:t xml:space="preserve">نعال-بکسر النون-جمع مفرده نعل-بفتح النون و سکون العین-أو ما وقیت به القدم من الأرض،و جمعه الآخر:أنعل.(المنجد).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92" w:name="pg19899_254102"/>
    <w:bookmarkEnd w:id="92"/>
    <w:p>
      <w:pPr>
        <w:pStyle w:val="BookText"/>
      </w:pPr>
      <w:r>
        <w:rPr>
          <w:rFonts w:ascii="IRNazanin" w:hAnsi="IRNazanin" w:eastAsia="IRNazanin" w:cs="IRNazanin"/>
          <w:lang w:bidi="fa-IR"/>
          <w:color w:val="111111"/>
          <w:sz w:val="28"/>
          <w:szCs w:val="28"/>
          <w:rtl/>
        </w:rPr>
        <w:t xml:space="preserve">فی ثیاب بذلة(1)و تخشّع(2)،و یخرجون الصبیان و الشیوخ(3)و البهائم، لأنّهم مظنّة الرحمة علی المذنبین،فإن سقوا و إلاّ(4)عادوا ثانیا و ثالثا من غیر قنوط(5)،بانین(6)علی الصوم الأول إن لم یفطروا بعده(7)،و إلاّ فبصوم مستأنف.</w:t>
      </w:r>
    </w:p>
    <w:p>
      <w:pPr>
        <w:pStyle w:val="Heading4"/>
      </w:pPr>
      <w:bookmarkStart w:id="279" w:name="_Toc132"/>
      <w:r>
        <w:t>نافلة شهر رمضان</w:t>
      </w:r>
      <w:bookmarkEnd w:id="279"/>
    </w:p>
    <w:p>
      <w:pPr>
        <w:pStyle w:val="BookText"/>
      </w:pPr>
      <w:r>
        <w:rPr>
          <w:rFonts w:ascii="Amiri" w:hAnsi="Amiri" w:eastAsia="Amiri" w:cs="Amiri"/>
          <w:lang w:bidi="ar-SA"/>
          <w:color w:val="111111"/>
          <w:sz w:val="28"/>
          <w:szCs w:val="28"/>
          <w:rtl/>
        </w:rPr>
        <w:t xml:space="preserve">(و منها:(8)نافلة(9)شهر رمضان)</w:t>
      </w:r>
    </w:p>
    <w:p>
      <w:pPr>
        <w:pStyle w:val="BookText"/>
      </w:pPr>
      <w:r>
        <w:rPr>
          <w:rFonts w:ascii="IRNazanin" w:hAnsi="IRNazanin" w:eastAsia="IRNazanin" w:cs="IRNazanin"/>
          <w:lang w:bidi="fa-IR"/>
          <w:color w:val="111111"/>
          <w:sz w:val="28"/>
          <w:szCs w:val="28"/>
          <w:rtl/>
        </w:rPr>
        <w:t xml:space="preserve">(و هی) فی أشهر الروایات (ألف رکعة) موزّعة(10)علی الشهر</w:t>
      </w:r>
    </w:p>
    <w:p>
      <w:pPr>
        <w:pStyle w:val="BookText"/>
      </w:pPr>
      <w:r>
        <w:rPr>
          <w:rFonts w:ascii="IRNazanin" w:hAnsi="IRNazanin" w:eastAsia="IRNazanin" w:cs="IRNazanin"/>
          <w:lang w:bidi="fa-IR"/>
          <w:color w:val="111111"/>
          <w:sz w:val="28"/>
          <w:szCs w:val="28"/>
          <w:rtl/>
        </w:rPr>
        <w:t xml:space="preserve">البذلة-بکسر الباء و سکون الذال-من الثیاب:ما یلبس کلّ یوم.(المنجد).</w:t>
      </w:r>
    </w:p>
    <w:p>
      <w:pPr>
        <w:pStyle w:val="BookText"/>
      </w:pPr>
      <w:r>
        <w:rPr>
          <w:rFonts w:ascii="IRNazanin" w:hAnsi="IRNazanin" w:eastAsia="IRNazanin" w:cs="IRNazanin"/>
          <w:lang w:bidi="fa-IR"/>
          <w:color w:val="111111"/>
          <w:sz w:val="28"/>
          <w:szCs w:val="28"/>
          <w:rtl/>
        </w:rPr>
        <w:t xml:space="preserve">قوله«تخشّع»صفة للموصوف المقدّر و هو الحال.یعنی و لیخرجوا فی حال الخشوع.</w:t>
      </w:r>
    </w:p>
    <w:p>
      <w:pPr>
        <w:pStyle w:val="BookText"/>
      </w:pPr>
      <w:r>
        <w:rPr>
          <w:rFonts w:ascii="IRNazanin" w:hAnsi="IRNazanin" w:eastAsia="IRNazanin" w:cs="IRNazanin"/>
          <w:lang w:bidi="fa-IR"/>
          <w:color w:val="111111"/>
          <w:sz w:val="28"/>
          <w:szCs w:val="28"/>
          <w:rtl/>
        </w:rPr>
        <w:t xml:space="preserve">یعنی و لیخرجوا الأطفال و المعمّرین و الحیوانات معهم،و الضمیر فی قوله «لأنهم»یرجع الی الصبیان و الشیوخ و البهائم.یعنی أنهم مورد الظنّ بنزول الرحمة لأن ینزل اللّه رحمته علی المذنبین.</w:t>
      </w:r>
    </w:p>
    <w:p>
      <w:pPr>
        <w:pStyle w:val="BookText"/>
      </w:pPr>
      <w:r>
        <w:rPr>
          <w:rFonts w:ascii="IRNazanin" w:hAnsi="IRNazanin" w:eastAsia="IRNazanin" w:cs="IRNazanin"/>
          <w:lang w:bidi="fa-IR"/>
          <w:color w:val="111111"/>
          <w:sz w:val="28"/>
          <w:szCs w:val="28"/>
          <w:rtl/>
        </w:rPr>
        <w:t xml:space="preserve">أی و إن لم ینزل المطر عادوا فی یوم ثان و ثالث.</w:t>
      </w:r>
    </w:p>
    <w:p>
      <w:pPr>
        <w:pStyle w:val="BookText"/>
      </w:pPr>
      <w:r>
        <w:rPr>
          <w:rFonts w:ascii="IRNazanin" w:hAnsi="IRNazanin" w:eastAsia="IRNazanin" w:cs="IRNazanin"/>
          <w:lang w:bidi="fa-IR"/>
          <w:color w:val="111111"/>
          <w:sz w:val="28"/>
          <w:szCs w:val="28"/>
          <w:rtl/>
        </w:rPr>
        <w:t xml:space="preserve">یعنی و لا یقنطون من رحمة اللّه تعالی،بل یخرجون أیّاما لتحصل حوائجهم.</w:t>
      </w:r>
    </w:p>
    <w:p>
      <w:pPr>
        <w:pStyle w:val="BookText"/>
      </w:pPr>
      <w:r>
        <w:rPr>
          <w:rFonts w:ascii="IRNazanin" w:hAnsi="IRNazanin" w:eastAsia="IRNazanin" w:cs="IRNazanin"/>
          <w:lang w:bidi="fa-IR"/>
          <w:color w:val="111111"/>
          <w:sz w:val="28"/>
          <w:szCs w:val="28"/>
          <w:rtl/>
        </w:rPr>
        <w:t xml:space="preserve">یعنی لا یحتاجون الی الصوم ثلاثا غیر الأول فی الخروج الثانی.</w:t>
      </w:r>
    </w:p>
    <w:p>
      <w:pPr>
        <w:pStyle w:val="BookText"/>
      </w:pPr>
      <w:r>
        <w:rPr>
          <w:rFonts w:ascii="IRNazanin" w:hAnsi="IRNazanin" w:eastAsia="IRNazanin" w:cs="IRNazanin"/>
          <w:lang w:bidi="fa-IR"/>
          <w:color w:val="111111"/>
          <w:sz w:val="28"/>
          <w:szCs w:val="28"/>
          <w:rtl/>
        </w:rPr>
        <w:t xml:space="preserve">الضمیر فی قوله«بعده»یرجع الی الصوم الأول.یعنی أفطروا الصوم الأول فی یوم بعد الثلاثة،فیصومون ثلاثا و یخرجون فی الیوم الثالث مثل الأول.</w:t>
      </w:r>
    </w:p>
    <w:p>
      <w:pPr>
        <w:pStyle w:val="BookText"/>
      </w:pPr>
      <w:r>
        <w:rPr>
          <w:rFonts w:ascii="Amiri" w:hAnsi="Amiri" w:eastAsia="Amiri" w:cs="Amiri"/>
          <w:lang w:bidi="ar-SA"/>
          <w:color w:val="111111"/>
          <w:sz w:val="28"/>
          <w:szCs w:val="28"/>
          <w:rtl/>
        </w:rPr>
        <w:t xml:space="preserve">نافلة شهر رمضان</w:t>
      </w:r>
    </w:p>
    <w:p>
      <w:pPr>
        <w:pStyle w:val="BookText"/>
      </w:pPr>
      <w:r>
        <w:rPr>
          <w:rFonts w:ascii="IRNazanin" w:hAnsi="IRNazanin" w:eastAsia="IRNazanin" w:cs="IRNazanin"/>
          <w:lang w:bidi="fa-IR"/>
          <w:color w:val="111111"/>
          <w:sz w:val="28"/>
          <w:szCs w:val="28"/>
          <w:rtl/>
        </w:rPr>
        <w:t xml:space="preserve">أی و من الصلوات المندوبة التی اختارها المصنّف رحمه اللّه نافلة شهر رمضان.</w:t>
      </w:r>
    </w:p>
    <w:p>
      <w:pPr>
        <w:pStyle w:val="BookText"/>
      </w:pPr>
      <w:r>
        <w:rPr>
          <w:rFonts w:ascii="IRNazanin" w:hAnsi="IRNazanin" w:eastAsia="IRNazanin" w:cs="IRNazanin"/>
          <w:lang w:bidi="fa-IR"/>
          <w:color w:val="111111"/>
          <w:sz w:val="28"/>
          <w:szCs w:val="28"/>
          <w:rtl/>
        </w:rPr>
        <w:t xml:space="preserve">النافلة:ما تفعله ممّا لم یفرض،جمعه:نوافل.(المنجد).و رمضان غیر منصرف، و هو الشهر التاسع من القمریة،جمعه رمضانات.(المنجد).</w:t>
      </w:r>
    </w:p>
    <w:p>
      <w:pPr>
        <w:pStyle w:val="BookText"/>
      </w:pPr>
      <w:r>
        <w:rPr>
          <w:rFonts w:ascii="IRNazanin" w:hAnsi="IRNazanin" w:eastAsia="IRNazanin" w:cs="IRNazanin"/>
          <w:lang w:bidi="fa-IR"/>
          <w:color w:val="111111"/>
          <w:sz w:val="28"/>
          <w:szCs w:val="28"/>
          <w:rtl/>
        </w:rPr>
        <w:t xml:space="preserve">قوله«موزّعة»منصوب لکونها حالا من استحباب ألف رکعة.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الرواتب(1)فی) اللیالی (العشرین) الأول(2) (عشرون:(3)کلّ لیلة ثمان بعد المغرب،و اثنتا(4)عشرة بعد العشاء) ،و یجوز العکس(5)، (و فی) کلّ لیلة من (العشر(6)الأخیرة ثلاثون) رکعة:ثمان منها بعد المغرب، و الباقی(7)بعد العشاء،و یجوز اثنتا عشرة بعد المغرب،و الباقی(8)بعد العشاء (و فی لیالی الأفراد(9)) الثلاث،و هی(10)التاسعة عشرة،و الحادیة و العشرون،و الثالثة و العشرون، (کلّ لیلة مائة) مضافة إلی ما عیّن لها(11)</w:t>
      </w:r>
    </w:p>
    <w:p>
      <w:pPr>
        <w:pStyle w:val="BookText"/>
      </w:pPr>
      <w:r>
        <w:rPr>
          <w:rFonts w:ascii="IRNazanin" w:hAnsi="IRNazanin" w:eastAsia="IRNazanin" w:cs="IRNazanin"/>
          <w:lang w:bidi="fa-IR"/>
          <w:color w:val="111111"/>
          <w:sz w:val="28"/>
          <w:szCs w:val="28"/>
          <w:rtl/>
        </w:rPr>
        <w:t xml:space="preserve">یعنی أنّ ألف رکعة غیر النوافل الیومیة و اللیلة.</w:t>
      </w:r>
    </w:p>
    <w:p>
      <w:pPr>
        <w:pStyle w:val="BookText"/>
      </w:pPr>
      <w:r>
        <w:rPr>
          <w:rFonts w:ascii="IRNazanin" w:hAnsi="IRNazanin" w:eastAsia="IRNazanin" w:cs="IRNazanin"/>
          <w:lang w:bidi="fa-IR"/>
          <w:color w:val="111111"/>
          <w:sz w:val="28"/>
          <w:szCs w:val="28"/>
          <w:rtl/>
        </w:rPr>
        <w:t xml:space="preserve">الأول-بضمّ الأول و فتح الواو-جمع مفرده الاولی،و هو مؤنّث الأول الذی یأتی جمعه:أوائل و أوّلون و أوال.و الجمع الآخر اول و اولیات.(المنجد).</w:t>
      </w:r>
    </w:p>
    <w:p>
      <w:pPr>
        <w:pStyle w:val="BookText"/>
      </w:pPr>
      <w:r>
        <w:rPr>
          <w:rFonts w:ascii="IRNazanin" w:hAnsi="IRNazanin" w:eastAsia="IRNazanin" w:cs="IRNazanin"/>
          <w:lang w:bidi="fa-IR"/>
          <w:color w:val="111111"/>
          <w:sz w:val="28"/>
          <w:szCs w:val="28"/>
          <w:rtl/>
        </w:rPr>
        <w:t xml:space="preserve">عشرون:مبتدأ مؤخّر خبره قوله«عشرین».یعنی عشرون رکعة کائنة فی اللیالی العشرین.</w:t>
      </w:r>
    </w:p>
    <w:p>
      <w:pPr>
        <w:pStyle w:val="BookText"/>
      </w:pPr>
      <w:r>
        <w:rPr>
          <w:rFonts w:ascii="IRNazanin" w:hAnsi="IRNazanin" w:eastAsia="IRNazanin" w:cs="IRNazanin"/>
          <w:lang w:bidi="fa-IR"/>
          <w:color w:val="111111"/>
          <w:sz w:val="28"/>
          <w:szCs w:val="28"/>
          <w:rtl/>
        </w:rPr>
        <w:t xml:space="preserve">عطف علی قوله«ثمان بعد المغرب».یعنی بیان ألف رکعة فی الشهر هکذا:بأنّ عشرین منها یکون فی اللیالی العشرین کلّ لیلة ثمان بعد المغرب و اثنتا عشرة رکعة بعد صلاة العشاء.</w:t>
      </w:r>
    </w:p>
    <w:p>
      <w:pPr>
        <w:pStyle w:val="BookText"/>
      </w:pPr>
      <w:r>
        <w:rPr>
          <w:rFonts w:ascii="IRNazanin" w:hAnsi="IRNazanin" w:eastAsia="IRNazanin" w:cs="IRNazanin"/>
          <w:lang w:bidi="fa-IR"/>
          <w:color w:val="111111"/>
          <w:sz w:val="28"/>
          <w:szCs w:val="28"/>
          <w:rtl/>
        </w:rPr>
        <w:t xml:space="preserve">بأن تصلّی اثنتا عشرة رکعة بعد المغرب و ثمان رکعات بعد العشاء.</w:t>
      </w:r>
    </w:p>
    <w:p>
      <w:pPr>
        <w:pStyle w:val="BookText"/>
      </w:pPr>
      <w:r>
        <w:rPr>
          <w:rFonts w:ascii="IRNazanin" w:hAnsi="IRNazanin" w:eastAsia="IRNazanin" w:cs="IRNazanin"/>
          <w:lang w:bidi="fa-IR"/>
          <w:color w:val="111111"/>
          <w:sz w:val="28"/>
          <w:szCs w:val="28"/>
          <w:rtl/>
        </w:rPr>
        <w:t xml:space="preserve">قوله«العشر»محرّکا فلا یشتبه کونه بضمّ الأول.یعنی فی اللیالی العشر الأخیرة ثلاثون رکعة.</w:t>
      </w:r>
    </w:p>
    <w:p>
      <w:pPr>
        <w:pStyle w:val="BookText"/>
      </w:pPr>
      <w:r>
        <w:rPr>
          <w:rFonts w:ascii="IRNazanin" w:hAnsi="IRNazanin" w:eastAsia="IRNazanin" w:cs="IRNazanin"/>
          <w:lang w:bidi="fa-IR"/>
          <w:color w:val="111111"/>
          <w:sz w:val="28"/>
          <w:szCs w:val="28"/>
          <w:rtl/>
        </w:rPr>
        <w:t xml:space="preserve">و هو اثنتان و عشرون.</w:t>
      </w:r>
    </w:p>
    <w:p>
      <w:pPr>
        <w:pStyle w:val="BookText"/>
      </w:pPr>
      <w:r>
        <w:rPr>
          <w:rFonts w:ascii="IRNazanin" w:hAnsi="IRNazanin" w:eastAsia="IRNazanin" w:cs="IRNazanin"/>
          <w:lang w:bidi="fa-IR"/>
          <w:color w:val="111111"/>
          <w:sz w:val="28"/>
          <w:szCs w:val="28"/>
          <w:rtl/>
        </w:rPr>
        <w:t xml:space="preserve">الباقی هو ثمان عشرة رکعة.</w:t>
      </w:r>
    </w:p>
    <w:p>
      <w:pPr>
        <w:pStyle w:val="BookText"/>
      </w:pPr>
      <w:r>
        <w:rPr>
          <w:rFonts w:ascii="IRNazanin" w:hAnsi="IRNazanin" w:eastAsia="IRNazanin" w:cs="IRNazanin"/>
          <w:lang w:bidi="fa-IR"/>
          <w:color w:val="111111"/>
          <w:sz w:val="28"/>
          <w:szCs w:val="28"/>
          <w:rtl/>
        </w:rPr>
        <w:t xml:space="preserve">قوله«الأفراد»جمع مفرده فرد،و المراد من اللیالی الأفراد هو المعروف بلیالی القدر،و هی تسعة عشر،و إحدی و عشرون،و ثلاث و عشرون کما أوضحها الشارح رحمه اللّه.</w:t>
      </w:r>
    </w:p>
    <w:p>
      <w:pPr>
        <w:pStyle w:val="BookText"/>
      </w:pPr>
      <w:r>
        <w:rPr>
          <w:rFonts w:ascii="IRNazanin" w:hAnsi="IRNazanin" w:eastAsia="IRNazanin" w:cs="IRNazanin"/>
          <w:lang w:bidi="fa-IR"/>
          <w:color w:val="111111"/>
          <w:sz w:val="28"/>
          <w:szCs w:val="28"/>
          <w:rtl/>
        </w:rPr>
        <w:t xml:space="preserve">الضمیر یرجع الی لیالی الأفراد.</w:t>
      </w:r>
    </w:p>
    <w:p>
      <w:pPr>
        <w:pStyle w:val="BookText"/>
      </w:pPr>
      <w:r>
        <w:rPr>
          <w:rFonts w:ascii="IRNazanin" w:hAnsi="IRNazanin" w:eastAsia="IRNazanin" w:cs="IRNazanin"/>
          <w:lang w:bidi="fa-IR"/>
          <w:color w:val="111111"/>
          <w:sz w:val="28"/>
          <w:szCs w:val="28"/>
          <w:rtl/>
        </w:rPr>
        <w:t xml:space="preserve">قد عیّن للیلة التاسعة عشر عشرین رکعة فی قوله«فی العشرین عشرون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سابقا،و ذلک تمام الألف،خمسمائة فی العشرین(1)،و خمسمائة فی العشر.</w:t>
      </w:r>
    </w:p>
    <w:p>
      <w:pPr>
        <w:pStyle w:val="BookText"/>
      </w:pPr>
      <w:r>
        <w:rPr>
          <w:rFonts w:ascii="IRNazanin" w:hAnsi="IRNazanin" w:eastAsia="IRNazanin" w:cs="IRNazanin"/>
          <w:lang w:bidi="fa-IR"/>
          <w:color w:val="111111"/>
          <w:sz w:val="28"/>
          <w:szCs w:val="28"/>
          <w:rtl/>
        </w:rPr>
        <w:t xml:space="preserve">(و یجوز الاقتصار علیها(2)فیفرّق الثمانین) المتخلّفة و هی العشرون فی التاسعة عشر،و الستون فی اللیلتین بعدها (علی الجمع(3)) الأربع.فیصلّی فی یوم کلّ جمعة عشرا بصلاة علیّ(4)و فاطمة(5)</w:t>
      </w:r>
    </w:p>
    <w:p>
      <w:pPr>
        <w:pStyle w:val="BookText"/>
      </w:pPr>
      <w:r>
        <w:rPr>
          <w:rFonts w:ascii="IRNazanin" w:hAnsi="IRNazanin" w:eastAsia="IRNazanin" w:cs="IRNazanin"/>
          <w:lang w:bidi="fa-IR"/>
          <w:color w:val="111111"/>
          <w:sz w:val="28"/>
          <w:szCs w:val="28"/>
          <w:rtl/>
        </w:rPr>
        <w:t xml:space="preserve">رکعة»و للیلتی إحدی و عشرین و ثلاث و عشرین ثلاثین رکعة فی قوله:«و فی العشر الأخیرة ثلاثون».</w:t>
      </w:r>
    </w:p>
    <w:p>
      <w:pPr>
        <w:pStyle w:val="BookText"/>
      </w:pPr>
      <w:r>
        <w:rPr>
          <w:rFonts w:ascii="IRNazanin" w:hAnsi="IRNazanin" w:eastAsia="IRNazanin" w:cs="IRNazanin"/>
          <w:lang w:bidi="fa-IR"/>
          <w:color w:val="111111"/>
          <w:sz w:val="28"/>
          <w:szCs w:val="28"/>
          <w:rtl/>
        </w:rPr>
        <w:t xml:space="preserve">قوله«فی العشرین»بصیغة التثنیة مفردة عشر.یعنی أنّ خمسمائة رکعة من المجموع تقع فی العشرین الأولین،و خمسمائة رکعة تبقی للعشر الاخر،و ذلک هو ألف رکعة.</w:t>
      </w:r>
    </w:p>
    <w:p>
      <w:pPr>
        <w:pStyle w:val="BookText"/>
      </w:pPr>
      <w:r>
        <w:rPr>
          <w:rFonts w:ascii="IRNazanin" w:hAnsi="IRNazanin" w:eastAsia="IRNazanin" w:cs="IRNazanin"/>
          <w:lang w:bidi="fa-IR"/>
          <w:color w:val="111111"/>
          <w:sz w:val="28"/>
          <w:szCs w:val="28"/>
          <w:rtl/>
        </w:rPr>
        <w:t xml:space="preserve">الضمیر فی قوله«علیها»یرجع الی مائة رکعة.یعنی یجوز أن یکتفی إتیان مائة رکعة فی کلّ لیلة من اللیالی الثلاث.و یأتی ما مرّ من الصلاة فی مجموع الجمعات فی شهر رمضان،و هی ثمانون رکعة،لأنّ فی التاسعة عشرة عشرین رکعة،و فی الحادیة و العشرین ثلاثین،و فی الثالثة و العشرین ثلاثین أیضا،فالمجموع هو ثمانون رکعة.</w:t>
      </w:r>
    </w:p>
    <w:p>
      <w:pPr>
        <w:pStyle w:val="BookText"/>
      </w:pPr>
      <w:r>
        <w:rPr>
          <w:rFonts w:ascii="IRNazanin" w:hAnsi="IRNazanin" w:eastAsia="IRNazanin" w:cs="IRNazanin"/>
          <w:lang w:bidi="fa-IR"/>
          <w:color w:val="111111"/>
          <w:sz w:val="28"/>
          <w:szCs w:val="28"/>
          <w:rtl/>
        </w:rPr>
        <w:t xml:space="preserve">الجمع-بضمّ الجیم و فتح المیم-جمع مفرده جمعة بضمّ الجیم و المیم،و هو اسم للیوم السادس من الاسبوع.قیل:سمّی بذلک لأنه یوم اجتماع المسلمین فی المسجد،و جمعه الآخر جمعات،(و الجمعة)-بضمّ الجیم و سکون المیم-هو الاجتماع،الالفة المجموعة،الاسبوع.(المنجد).</w:t>
      </w:r>
    </w:p>
    <w:p>
      <w:pPr>
        <w:pStyle w:val="BookText"/>
      </w:pPr>
      <w:r>
        <w:rPr>
          <w:rFonts w:ascii="IRNazanin" w:hAnsi="IRNazanin" w:eastAsia="IRNazanin" w:cs="IRNazanin"/>
          <w:lang w:bidi="fa-IR"/>
          <w:color w:val="111111"/>
          <w:sz w:val="28"/>
          <w:szCs w:val="28"/>
          <w:rtl/>
        </w:rPr>
        <w:t xml:space="preserve">صلاة علیّ علیه السّلام أربع رکعات بسلامین،فی کلّ رکعة قراءة خمسین قُلْ هُوَ اللّٰهُ أَحَدٌ بعد الحمد،و قد روی فی خصوصها عن الصادق علیه السّلام لمن صلاّها یخرج من ذنوبه کیوم ولدته امّه و قضیت حوائجه.(الوسائل:ج 5 ص 245 ب 13 من أبواب بقیة الصلوات المندوبة ح 2).</w:t>
      </w:r>
    </w:p>
    <w:p>
      <w:pPr>
        <w:pStyle w:val="BookText"/>
      </w:pPr>
      <w:r>
        <w:rPr>
          <w:rFonts w:ascii="IRNazanin" w:hAnsi="IRNazanin" w:eastAsia="IRNazanin" w:cs="IRNazanin"/>
          <w:lang w:bidi="fa-IR"/>
          <w:color w:val="111111"/>
          <w:sz w:val="28"/>
          <w:szCs w:val="28"/>
          <w:rtl/>
        </w:rPr>
        <w:t xml:space="preserve">صلاة فاطمة علیها السّلام رکعتان،فی الرکعة الاولی منها یقرأ بعد الحمد مائة مرّة سورة القدر،و فی الرکعة الثانیة بعد الحمد مائة مرّة سورة قُلْ هُوَ اللّٰهُ أَحَدٌ کما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جعفر(1)علیهم السّلام.و لو اتفق فیه</w:t>
      </w:r>
    </w:p>
    <w:p>
      <w:pPr>
        <w:pStyle w:val="BookText"/>
      </w:pPr>
      <w:r>
        <w:rPr>
          <w:rFonts w:ascii="IRNazanin" w:hAnsi="IRNazanin" w:eastAsia="IRNazanin" w:cs="IRNazanin"/>
          <w:lang w:bidi="fa-IR"/>
          <w:color w:val="111111"/>
          <w:sz w:val="28"/>
          <w:szCs w:val="28"/>
          <w:rtl/>
        </w:rPr>
        <w:t xml:space="preserve">قاله الشیخ فی المصباح.(راجع الوسائل:ج 5 ص 244 ب 10 من أبواب بقیة الصلوات المندوبة ح 6).</w:t>
      </w:r>
    </w:p>
    <w:p>
      <w:pPr>
        <w:pStyle w:val="BookText"/>
      </w:pPr>
      <w:r>
        <w:rPr>
          <w:rFonts w:ascii="IRNazanin" w:hAnsi="IRNazanin" w:eastAsia="IRNazanin" w:cs="IRNazanin"/>
          <w:lang w:bidi="fa-IR"/>
          <w:color w:val="111111"/>
          <w:sz w:val="28"/>
          <w:szCs w:val="28"/>
          <w:rtl/>
        </w:rPr>
        <w:t xml:space="preserve">صلاة جعفر علیه السّلام:أربع رکعات بسلامین،یقرأ فی الرکعة الاولی بعد الحمد سورة الزلزال،و فی الرکعة الثانیة سورة و العادیات،و فی الرکعة الاولی من الرکعتین الأخیرتین سورة إِذٰا جٰاءَ نَصْرُ اللّٰهِ ،و فی الرکعة الأخیرة منهما سورة قُلْ هُوَ اللّٰهُ أَحَدٌ علی ما رواه إبراهیم بن عبد الحمید عن الکاظم علیه السّلام.</w:t>
      </w:r>
    </w:p>
    <w:p>
      <w:pPr>
        <w:pStyle w:val="BookText"/>
      </w:pPr>
      <w:r>
        <w:rPr>
          <w:rFonts w:ascii="IRNazanin" w:hAnsi="IRNazanin" w:eastAsia="IRNazanin" w:cs="IRNazanin"/>
          <w:lang w:bidi="fa-IR"/>
          <w:color w:val="111111"/>
          <w:sz w:val="28"/>
          <w:szCs w:val="28"/>
          <w:rtl/>
        </w:rPr>
        <w:t xml:space="preserve">(راجع الوسائل:ج 5 ص 198 ب 2 من أبواب صلاة جعفر ح 3).و یقول فی کلّ رکعة بعد القراءة«سبحان اللّه و الحمد للّه و لا إله إلاّ اللّه و اللّه أکبر»خمس عشرة مرّة،و فی الرکوع عشر مرّات،و فی الرفع من الرکوع عشر مرّات،و فی السجود عشر مرّات،و فی الرفع من السجود عشرا،و فی السجدة الثانیة کذلک،و فی الرفع منه أیضا عشر مرّات،و کذلک فی الرکعات الأربع.فیحصل المجموع من الرکعات الأربع ثلاثمائة مرّة،و الحاصل منها ألف و مائتا تسبیحة.و من أراد فلیراجع کتاب«زاد المعاد»للمجلسی رحمه اللّه،و«مفاتیح الجنان»للشیخ عبّاس القمی رحمه اللّه.</w:t>
      </w:r>
    </w:p>
    <w:p>
      <w:pPr>
        <w:pStyle w:val="BookText"/>
      </w:pPr>
      <w:r>
        <w:rPr>
          <w:rFonts w:ascii="IRNazanin" w:hAnsi="IRNazanin" w:eastAsia="IRNazanin" w:cs="IRNazanin"/>
          <w:lang w:bidi="fa-IR"/>
          <w:color w:val="111111"/>
          <w:sz w:val="28"/>
          <w:szCs w:val="28"/>
          <w:rtl/>
        </w:rPr>
        <w:t xml:space="preserve">قال المجلسی:إنّ صلاة جعفر الطیار من المتواترات بین العامّة و الخاصّة بأسانید مختلفة.</w:t>
      </w:r>
    </w:p>
    <w:p>
      <w:pPr>
        <w:pStyle w:val="BookText"/>
      </w:pPr>
      <w:r>
        <w:rPr>
          <w:rFonts w:ascii="IRNazanin" w:hAnsi="IRNazanin" w:eastAsia="IRNazanin" w:cs="IRNazanin"/>
          <w:lang w:bidi="fa-IR"/>
          <w:color w:val="111111"/>
          <w:sz w:val="28"/>
          <w:szCs w:val="28"/>
          <w:rtl/>
        </w:rPr>
        <w:t xml:space="preserve">و قال رحمه اللّه:ما من صلاة مستحبّة بعد النوافل من حیث اعتبار السند و الثواب مثل صلاة جعفر.</w:t>
      </w:r>
    </w:p>
    <w:p>
      <w:pPr>
        <w:pStyle w:val="BookText"/>
      </w:pPr>
      <w:r>
        <w:rPr>
          <w:rFonts w:ascii="IRNazanin" w:hAnsi="IRNazanin" w:eastAsia="IRNazanin" w:cs="IRNazanin"/>
          <w:lang w:bidi="fa-IR"/>
          <w:color w:val="111111"/>
          <w:sz w:val="28"/>
          <w:szCs w:val="28"/>
          <w:rtl/>
        </w:rPr>
        <w:t xml:space="preserve">وجه نسبة هذه الصلاة الی جعفر-کما ذکرها صاحب«المسالک»-:نسبة هذه الصلاة الی جعفر بن أبی طالب علیهما السّلام لأنّ النبیّ صلّی اللّه علیه و آله حباه إیّاه حین قدم علیه من الحبشة،و کان ذلک یوم فتح خیبر،فقال النبی صلّی اللّه علیه و آله حین بشّر بقدومه:و اللّه ما أدری بأیّهما أنا أشدّ سرورا،أ بقدوم جعفر أم بفتح خیبر؟فلمّا قدم و بعث إلیه رسول اللّه صلّی اللّه علیه و آله فالتزمه و قبّل بین عینیه،فقال:یا جعفر،ألا أمنحک،ألا أعطیک، أو أحبوک،فقال:بلی یا رسول اللّه،فظنّ الناس أنه یعطیه ذهبا أو فضّة،و تشرّفوا لذلک،فقال:ألا أعلّمک صلاة اذا أنت صلّیتها و کنت فررت من الزحف و کان علیک مثل زبد البحر و رمل عالج ذنوبا غفرت لک...الحدیث.(مسالک الأفهام).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خامسة(1)تخیّر فی الساقطة،و یجوز(2)أن یجعل لها(3)قسطا یتخیّر فی کمیّته(4)،و فی لیلة(5)آخر جمعة عشرون بصلاة علیّ علیه السّلام،و فی لیلة آخر سبت عشرون بصلاة فاطمة(6)علیها السّلام.و أطلق تفریق الثمانین علی الجمع مع وقوع عشرین منها لیلة السبت تغلیبا(7)،و لأنّها عشیة جمعة تنسب إلیها فی الجملة(8).و لو نقص الشهر(9)سقطت وظیفة(10)لیلة الثلاثین،و لو</w:t>
      </w:r>
    </w:p>
    <w:p>
      <w:pPr>
        <w:pStyle w:val="BookText"/>
      </w:pPr>
      <w:r>
        <w:rPr>
          <w:rFonts w:ascii="IRNazanin" w:hAnsi="IRNazanin" w:eastAsia="IRNazanin" w:cs="IRNazanin"/>
          <w:lang w:bidi="fa-IR"/>
          <w:color w:val="111111"/>
          <w:sz w:val="28"/>
          <w:szCs w:val="28"/>
          <w:rtl/>
        </w:rPr>
        <w:t xml:space="preserve">قوله«خامسة»فاعل قوله«اتّفق»و التأنیث فی الفاعل و التذکیر فی فعله لکونه مؤنّثا غیر حقیقی،و الحال کان بینهما الفاصل بلفظ«فیه».و الضمیر فی قوله «فیه»یرجع الی شهر رمضان.یعنی لو اتّفقت الجمعة الخامسة فی شهر رمضان و لا یتّفق ذلک إلاّ اذا کان أول الشهر فی یوم الجمعة،فاذا سقط التقسیط من إحدی الجمعات فهو مخیّر فی اختیار الساقطة.</w:t>
      </w:r>
    </w:p>
    <w:p>
      <w:pPr>
        <w:pStyle w:val="BookText"/>
      </w:pPr>
      <w:r>
        <w:rPr>
          <w:rFonts w:ascii="IRNazanin" w:hAnsi="IRNazanin" w:eastAsia="IRNazanin" w:cs="IRNazanin"/>
          <w:lang w:bidi="fa-IR"/>
          <w:color w:val="111111"/>
          <w:sz w:val="28"/>
          <w:szCs w:val="28"/>
          <w:rtl/>
        </w:rPr>
        <w:t xml:space="preserve">و هکذا یجوز للمکلّف أن یجعل للجمعة الساقطة مقدارا من الصلاة المقسّطة.</w:t>
      </w:r>
    </w:p>
    <w:p>
      <w:pPr>
        <w:pStyle w:val="BookText"/>
      </w:pPr>
      <w:r>
        <w:rPr>
          <w:rFonts w:ascii="IRNazanin" w:hAnsi="IRNazanin" w:eastAsia="IRNazanin" w:cs="IRNazanin"/>
          <w:lang w:bidi="fa-IR"/>
          <w:color w:val="111111"/>
          <w:sz w:val="28"/>
          <w:szCs w:val="28"/>
          <w:rtl/>
        </w:rPr>
        <w:t xml:space="preserve">الضمیر فی قوله«لها»یرجع الی الساقطة.</w:t>
      </w:r>
    </w:p>
    <w:p>
      <w:pPr>
        <w:pStyle w:val="BookText"/>
      </w:pPr>
      <w:r>
        <w:rPr>
          <w:rFonts w:ascii="IRNazanin" w:hAnsi="IRNazanin" w:eastAsia="IRNazanin" w:cs="IRNazanin"/>
          <w:lang w:bidi="fa-IR"/>
          <w:color w:val="111111"/>
          <w:sz w:val="28"/>
          <w:szCs w:val="28"/>
          <w:rtl/>
        </w:rPr>
        <w:t xml:space="preserve">الضمیر فی«کمّیته»یرجع الی القسط.یعنی یجعل لها أیّ مقدار منها شاء.</w:t>
      </w:r>
    </w:p>
    <w:p>
      <w:pPr>
        <w:pStyle w:val="BookText"/>
      </w:pPr>
      <w:r>
        <w:rPr>
          <w:rFonts w:ascii="IRNazanin" w:hAnsi="IRNazanin" w:eastAsia="IRNazanin" w:cs="IRNazanin"/>
          <w:lang w:bidi="fa-IR"/>
          <w:color w:val="111111"/>
          <w:sz w:val="28"/>
          <w:szCs w:val="28"/>
          <w:rtl/>
        </w:rPr>
        <w:t xml:space="preserve">عطف علی قوله«فی کلّ یوم جمعة».یعنی فتصلّی أیضا فی لیلة آخر جمعة من الشهر عشرون رکعة،لکنّ الجملة اسمیة.قوله«عشرون»مبتدأ مؤخّر خبره قوله «فی لیلة آخر جمعة».</w:t>
      </w:r>
    </w:p>
    <w:p>
      <w:pPr>
        <w:pStyle w:val="BookText"/>
      </w:pPr>
      <w:r>
        <w:rPr>
          <w:rFonts w:ascii="IRNazanin" w:hAnsi="IRNazanin" w:eastAsia="IRNazanin" w:cs="IRNazanin"/>
          <w:lang w:bidi="fa-IR"/>
          <w:color w:val="111111"/>
          <w:sz w:val="28"/>
          <w:szCs w:val="28"/>
          <w:rtl/>
        </w:rPr>
        <w:t xml:space="preserve">أی تصلّی العشرون رکعة بصورة صلاة فاطمة علیها السّلام و قد ذکرناها آنفا.</w:t>
      </w:r>
    </w:p>
    <w:p>
      <w:pPr>
        <w:pStyle w:val="BookText"/>
      </w:pPr>
      <w:r>
        <w:rPr>
          <w:rFonts w:ascii="IRNazanin" w:hAnsi="IRNazanin" w:eastAsia="IRNazanin" w:cs="IRNazanin"/>
          <w:lang w:bidi="fa-IR"/>
          <w:color w:val="111111"/>
          <w:sz w:val="28"/>
          <w:szCs w:val="28"/>
          <w:rtl/>
        </w:rPr>
        <w:t xml:space="preserve">یعنی أنّ المصنّف أطلق تقسیم الرکعات الثمان علی الجمع،و الحال تقع العشرون منها فی لیلة السبت من آخر الشهر للتغلیب،لأنّ الستّین تقع فی الجمعات و العشرین فی لیلة السبت.</w:t>
      </w:r>
    </w:p>
    <w:p>
      <w:pPr>
        <w:pStyle w:val="BookText"/>
      </w:pPr>
      <w:r>
        <w:rPr>
          <w:rFonts w:ascii="IRNazanin" w:hAnsi="IRNazanin" w:eastAsia="IRNazanin" w:cs="IRNazanin"/>
          <w:lang w:bidi="fa-IR"/>
          <w:color w:val="111111"/>
          <w:sz w:val="28"/>
          <w:szCs w:val="28"/>
          <w:rtl/>
        </w:rPr>
        <w:t xml:space="preserve">بمعنی أنّ لیلة السبت أیضا تنسب الی الجمعة لکونها عشیّته.</w:t>
      </w:r>
    </w:p>
    <w:p>
      <w:pPr>
        <w:pStyle w:val="BookText"/>
      </w:pPr>
      <w:r>
        <w:rPr>
          <w:rFonts w:ascii="IRNazanin" w:hAnsi="IRNazanin" w:eastAsia="IRNazanin" w:cs="IRNazanin"/>
          <w:lang w:bidi="fa-IR"/>
          <w:color w:val="111111"/>
          <w:sz w:val="28"/>
          <w:szCs w:val="28"/>
          <w:rtl/>
        </w:rPr>
        <w:t xml:space="preserve">بأن کان شهر رمضان تسعة و عشرین یوما و نقص یوما واحدا.</w:t>
      </w:r>
    </w:p>
    <w:p>
      <w:pPr>
        <w:pStyle w:val="BookText"/>
      </w:pPr>
      <w:r>
        <w:rPr>
          <w:rFonts w:ascii="IRNazanin" w:hAnsi="IRNazanin" w:eastAsia="IRNazanin" w:cs="IRNazanin"/>
          <w:lang w:bidi="fa-IR"/>
          <w:color w:val="111111"/>
          <w:sz w:val="28"/>
          <w:szCs w:val="28"/>
          <w:rtl/>
        </w:rPr>
        <w:t xml:space="preserve">المراد من الوظیفة الساقطة هو الرکعات الثلاثون التی قال فی تقسیم ألف رکعة:</w:t>
      </w:r>
    </w:p>
    <w:p>
      <w:pPr>
        <w:pStyle w:val="BookText"/>
      </w:pPr>
      <w:r>
        <w:rPr>
          <w:rFonts w:ascii="IRNazanin" w:hAnsi="IRNazanin" w:eastAsia="IRNazanin" w:cs="IRNazanin"/>
          <w:lang w:bidi="fa-IR"/>
          <w:color w:val="111111"/>
          <w:sz w:val="28"/>
          <w:szCs w:val="28"/>
          <w:rtl/>
        </w:rPr>
        <w:t xml:space="preserve">«و فی العشر الأخیرة ثلاثون»فتسقط الثلاثون رکعة و لا قضاء لها.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93" w:name="pg19899_254107"/>
    <w:bookmarkEnd w:id="93"/>
    <w:p>
      <w:pPr>
        <w:pStyle w:val="BookText"/>
      </w:pPr>
      <w:r>
        <w:rPr>
          <w:rFonts w:ascii="IRNazanin" w:hAnsi="IRNazanin" w:eastAsia="IRNazanin" w:cs="IRNazanin"/>
          <w:lang w:bidi="fa-IR"/>
          <w:color w:val="111111"/>
          <w:sz w:val="28"/>
          <w:szCs w:val="28"/>
          <w:rtl/>
        </w:rPr>
        <w:t xml:space="preserve">فات شیء منها(1)استحبّ قضاؤه و لو نهارا و فی غیره(2)،و الأفضل قبل خروجه(3).</w:t>
      </w:r>
    </w:p>
    <w:p>
      <w:pPr>
        <w:pStyle w:val="Heading4"/>
      </w:pPr>
      <w:bookmarkStart w:id="280" w:name="_Toc133"/>
      <w:r>
        <w:t>نافلة الزیارة</w:t>
      </w:r>
      <w:bookmarkEnd w:id="280"/>
    </w:p>
    <w:p>
      <w:pPr>
        <w:pStyle w:val="BookText"/>
      </w:pPr>
      <w:r>
        <w:rPr>
          <w:rFonts w:ascii="IRNazanin" w:hAnsi="IRNazanin" w:eastAsia="IRNazanin" w:cs="IRNazanin"/>
          <w:lang w:bidi="fa-IR"/>
          <w:color w:val="111111"/>
          <w:sz w:val="28"/>
          <w:szCs w:val="28"/>
          <w:rtl/>
        </w:rPr>
        <w:t xml:space="preserve">(و منها:(4)نافلة الزیارة)</w:t>
      </w:r>
    </w:p>
    <w:p>
      <w:pPr>
        <w:pStyle w:val="BookText"/>
      </w:pPr>
      <w:r>
        <w:rPr>
          <w:rFonts w:ascii="IRNazanin" w:hAnsi="IRNazanin" w:eastAsia="IRNazanin" w:cs="IRNazanin"/>
          <w:lang w:bidi="fa-IR"/>
          <w:color w:val="111111"/>
          <w:sz w:val="28"/>
          <w:szCs w:val="28"/>
          <w:rtl/>
        </w:rPr>
        <w:t xml:space="preserve">للأنبیاء و الأئمة علیهم السّلام(5)،و أقلّها رکعتان تهدی(6)للمزور،و وقتها بعد الدخول(7)و السلام،و مکانها مشهده و ما قاربه.و أفضله(8) عند الرأس بحیث یجعل القبر علی یساره،و لا یستقبل شیئا منه.</w:t>
      </w:r>
    </w:p>
    <w:p>
      <w:pPr>
        <w:pStyle w:val="Heading4"/>
      </w:pPr>
      <w:bookmarkStart w:id="281" w:name="_Toc134"/>
      <w:r>
        <w:t>صلاة الاستخارة بالرقاع</w:t>
      </w:r>
      <w:bookmarkEnd w:id="281"/>
    </w:p>
    <w:p>
      <w:pPr>
        <w:pStyle w:val="BookText"/>
      </w:pPr>
      <w:r>
        <w:rPr>
          <w:rFonts w:ascii="Amiri" w:hAnsi="Amiri" w:eastAsia="Amiri" w:cs="Amiri"/>
          <w:lang w:bidi="ar-SA"/>
          <w:color w:val="111111"/>
          <w:sz w:val="28"/>
          <w:szCs w:val="28"/>
          <w:rtl/>
        </w:rPr>
        <w:t xml:space="preserve">(و) صلاة (الاستخارة) بالرقاع(9)</w:t>
      </w:r>
    </w:p>
    <w:p>
      <w:pPr>
        <w:pStyle w:val="BookText"/>
      </w:pPr>
      <w:r>
        <w:rPr>
          <w:rFonts w:ascii="IRNazanin" w:hAnsi="IRNazanin" w:eastAsia="IRNazanin" w:cs="IRNazanin"/>
          <w:lang w:bidi="fa-IR"/>
          <w:color w:val="111111"/>
          <w:sz w:val="28"/>
          <w:szCs w:val="28"/>
          <w:rtl/>
        </w:rPr>
        <w:t xml:space="preserve">یعنی لو فات شیء من النوافل المذکورة فی لیالی شهر رمضان یقضیها و لو فی یوم رمضان.</w:t>
      </w:r>
    </w:p>
    <w:p>
      <w:pPr>
        <w:pStyle w:val="BookText"/>
      </w:pPr>
      <w:r>
        <w:rPr>
          <w:rFonts w:ascii="IRNazanin" w:hAnsi="IRNazanin" w:eastAsia="IRNazanin" w:cs="IRNazanin"/>
          <w:lang w:bidi="fa-IR"/>
          <w:color w:val="111111"/>
          <w:sz w:val="28"/>
          <w:szCs w:val="28"/>
          <w:rtl/>
        </w:rPr>
        <w:t xml:space="preserve">الضمیر فی قوله«غیره»یرجع الی شهر رمضان.یعنی یجوز قضاء ما فات من النوافل فی غیر شهر رمضان.</w:t>
      </w:r>
    </w:p>
    <w:p>
      <w:pPr>
        <w:pStyle w:val="BookText"/>
      </w:pPr>
      <w:r>
        <w:rPr>
          <w:rFonts w:ascii="IRNazanin" w:hAnsi="IRNazanin" w:eastAsia="IRNazanin" w:cs="IRNazanin"/>
          <w:lang w:bidi="fa-IR"/>
          <w:color w:val="111111"/>
          <w:sz w:val="28"/>
          <w:szCs w:val="28"/>
          <w:rtl/>
        </w:rPr>
        <w:t xml:space="preserve">یعنی و الأفضل أن یؤتی ما فات من النوافل قبل خروج الشهر.</w:t>
      </w:r>
    </w:p>
    <w:p>
      <w:pPr>
        <w:pStyle w:val="BookText"/>
      </w:pPr>
      <w:r>
        <w:rPr>
          <w:rFonts w:ascii="IRNazanin" w:hAnsi="IRNazanin" w:eastAsia="IRNazanin" w:cs="IRNazanin"/>
          <w:lang w:bidi="fa-IR"/>
          <w:color w:val="111111"/>
          <w:sz w:val="28"/>
          <w:szCs w:val="28"/>
          <w:rtl/>
        </w:rPr>
        <w:t xml:space="preserve">نافلة الزیارة</w:t>
      </w:r>
    </w:p>
    <w:p>
      <w:pPr>
        <w:pStyle w:val="BookText"/>
      </w:pPr>
      <w:r>
        <w:rPr>
          <w:rFonts w:ascii="IRNazanin" w:hAnsi="IRNazanin" w:eastAsia="IRNazanin" w:cs="IRNazanin"/>
          <w:lang w:bidi="fa-IR"/>
          <w:color w:val="111111"/>
          <w:sz w:val="28"/>
          <w:szCs w:val="28"/>
          <w:rtl/>
        </w:rPr>
        <w:t xml:space="preserve">أیّ و من الصلوات المندوبة التی اختارها المصنّف رحمه اللّه نافلة الزیارة.</w:t>
      </w:r>
    </w:p>
    <w:p>
      <w:pPr>
        <w:pStyle w:val="BookText"/>
      </w:pPr>
      <w:r>
        <w:rPr>
          <w:rFonts w:ascii="IRNazanin" w:hAnsi="IRNazanin" w:eastAsia="IRNazanin" w:cs="IRNazanin"/>
          <w:lang w:bidi="fa-IR"/>
          <w:color w:val="111111"/>
          <w:sz w:val="28"/>
          <w:szCs w:val="28"/>
          <w:rtl/>
        </w:rPr>
        <w:t xml:space="preserve">یعنی اذا زار أحدا من الأنبیاء و الأئمة المعصومین علیهم السّلام یستحبّ الصلاة.</w:t>
      </w:r>
    </w:p>
    <w:p>
      <w:pPr>
        <w:pStyle w:val="BookText"/>
      </w:pPr>
      <w:r>
        <w:rPr>
          <w:rFonts w:ascii="IRNazanin" w:hAnsi="IRNazanin" w:eastAsia="IRNazanin" w:cs="IRNazanin"/>
          <w:lang w:bidi="fa-IR"/>
          <w:color w:val="111111"/>
          <w:sz w:val="28"/>
          <w:szCs w:val="28"/>
          <w:rtl/>
        </w:rPr>
        <w:t xml:space="preserve">قوله«تهدی»بصیغة المجهول.یعنی اذا صلّی الزائر یهدی ثوابها للمزور.</w:t>
      </w:r>
    </w:p>
    <w:p>
      <w:pPr>
        <w:pStyle w:val="BookText"/>
      </w:pPr>
      <w:r>
        <w:rPr>
          <w:rFonts w:ascii="IRNazanin" w:hAnsi="IRNazanin" w:eastAsia="IRNazanin" w:cs="IRNazanin"/>
          <w:lang w:bidi="fa-IR"/>
          <w:color w:val="111111"/>
          <w:sz w:val="28"/>
          <w:szCs w:val="28"/>
          <w:rtl/>
        </w:rPr>
        <w:t xml:space="preserve">هذا اذا کان الزائر فی المشاهد،فلو کان خارجا و أراد زیارتهم فصلاة النافلة للزیارة هی قبل الزیارة،مثل صلاة زیارة عاشوراء من بعد.</w:t>
      </w:r>
    </w:p>
    <w:p>
      <w:pPr>
        <w:pStyle w:val="BookText"/>
      </w:pPr>
      <w:r>
        <w:rPr>
          <w:rFonts w:ascii="IRNazanin" w:hAnsi="IRNazanin" w:eastAsia="IRNazanin" w:cs="IRNazanin"/>
          <w:lang w:bidi="fa-IR"/>
          <w:color w:val="111111"/>
          <w:sz w:val="28"/>
          <w:szCs w:val="28"/>
          <w:rtl/>
        </w:rPr>
        <w:t xml:space="preserve">أی أفضل مکان هو مقابل رأس القبر بحیث لا یجعل جزء من القبر فی طرف القبلة.</w:t>
      </w:r>
    </w:p>
    <w:p>
      <w:pPr>
        <w:pStyle w:val="BookText"/>
      </w:pPr>
      <w:r>
        <w:rPr>
          <w:rFonts w:ascii="Amiri" w:hAnsi="Amiri" w:eastAsia="Amiri" w:cs="Amiri"/>
          <w:lang w:bidi="ar-SA"/>
          <w:color w:val="111111"/>
          <w:sz w:val="28"/>
          <w:szCs w:val="28"/>
          <w:rtl/>
        </w:rPr>
        <w:t xml:space="preserve">صلاة الاستخارة</w:t>
      </w:r>
    </w:p>
    <w:p>
      <w:pPr>
        <w:pStyle w:val="BookText"/>
      </w:pPr>
      <w:r>
        <w:rPr>
          <w:rFonts w:ascii="IRNazanin" w:hAnsi="IRNazanin" w:eastAsia="IRNazanin" w:cs="IRNazanin"/>
          <w:lang w:bidi="fa-IR"/>
          <w:color w:val="111111"/>
          <w:sz w:val="28"/>
          <w:szCs w:val="28"/>
          <w:rtl/>
        </w:rPr>
        <w:t xml:space="preserve">الرقاع-بکسر الراء-جمع مفرده رقعة،و هی قطعة من الورق التی یکتب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94" w:name="pg19899_254108"/>
    <w:bookmarkEnd w:id="94"/>
    <w:p>
      <w:pPr>
        <w:pStyle w:val="BookText"/>
      </w:pPr>
      <w:r>
        <w:rPr>
          <w:rFonts w:ascii="IRNazanin" w:hAnsi="IRNazanin" w:eastAsia="IRNazanin" w:cs="IRNazanin"/>
          <w:lang w:bidi="fa-IR"/>
          <w:color w:val="111111"/>
          <w:sz w:val="28"/>
          <w:szCs w:val="28"/>
          <w:rtl/>
        </w:rPr>
        <w:t xml:space="preserve">الستّ و غیرها(1).</w:t>
      </w:r>
    </w:p>
    <w:p>
      <w:pPr>
        <w:pStyle w:val="Heading4"/>
      </w:pPr>
      <w:bookmarkStart w:id="282" w:name="_Toc135"/>
      <w:r>
        <w:t>صلاة الشکر</w:t>
      </w:r>
      <w:bookmarkEnd w:id="282"/>
    </w:p>
    <w:p>
      <w:pPr>
        <w:pStyle w:val="BookText"/>
      </w:pPr>
      <w:r>
        <w:rPr>
          <w:rFonts w:ascii="IRNazanin" w:hAnsi="IRNazanin" w:eastAsia="IRNazanin" w:cs="IRNazanin"/>
          <w:lang w:bidi="fa-IR"/>
          <w:color w:val="111111"/>
          <w:sz w:val="28"/>
          <w:szCs w:val="28"/>
          <w:rtl/>
        </w:rPr>
        <w:t xml:space="preserve">(و) صلاة (الشکر) عند تجدّد نعمة أو دفع نقمة علی ما رسم(2)فی کتب مطوّلة،أو مختصّة به(3).</w:t>
      </w:r>
    </w:p>
    <w:p>
      <w:pPr>
        <w:pStyle w:val="BookText"/>
      </w:pPr>
      <w:r>
        <w:rPr>
          <w:rFonts w:ascii="IRNazanin" w:hAnsi="IRNazanin" w:eastAsia="IRNazanin" w:cs="IRNazanin"/>
          <w:lang w:bidi="fa-IR"/>
          <w:color w:val="111111"/>
          <w:sz w:val="28"/>
          <w:szCs w:val="28"/>
          <w:rtl/>
        </w:rPr>
        <w:t xml:space="preserve">(و غیر ذلک) من الصلوات المسنونة(4)کصلاة(5)النبیّ صلّی اللّه علیه و آله یوم</w:t>
      </w:r>
    </w:p>
    <w:p>
      <w:pPr>
        <w:pStyle w:val="BookText"/>
      </w:pPr>
      <w:r>
        <w:rPr>
          <w:rFonts w:ascii="IRNazanin" w:hAnsi="IRNazanin" w:eastAsia="IRNazanin" w:cs="IRNazanin"/>
          <w:lang w:bidi="fa-IR"/>
          <w:color w:val="111111"/>
          <w:sz w:val="28"/>
          <w:szCs w:val="28"/>
          <w:rtl/>
        </w:rPr>
        <w:t xml:space="preserve">فیها،و أمّا کیفیة الاستخارة بذات الرقاع فتأخذ ستّ قطع من الأوراق و تکتب فی ثلاث منه:بسم اللّه الرحمن الرحیم،خیرة من اللّه العزیز الحکیم لفلان بن فلانة،افعل.و تکتب فی ثلاث أوراق منها:بسم اللّه الرحمن الرحیم،خیرة من اللّه العزیز الحکیم لفلان بن فلانة،لا تفعل.ثمّ تجعل الرقاع تحت سجادة الصلاة و تصلّی رکعتین بهذه النیة،و اذا فرغت منها تسجد و تقول فی السجدة مائة مرّة:</w:t>
      </w:r>
    </w:p>
    <w:p>
      <w:pPr>
        <w:pStyle w:val="BookText"/>
      </w:pPr>
      <w:r>
        <w:rPr>
          <w:rFonts w:ascii="IRNazanin" w:hAnsi="IRNazanin" w:eastAsia="IRNazanin" w:cs="IRNazanin"/>
          <w:lang w:bidi="fa-IR"/>
          <w:color w:val="111111"/>
          <w:sz w:val="28"/>
          <w:szCs w:val="28"/>
          <w:rtl/>
        </w:rPr>
        <w:t xml:space="preserve">أستخیر اللّه برحمته خیرة فی عافیة،ثمّ ترفع رأسک من السجدة و تجلس و تقول:</w:t>
      </w:r>
    </w:p>
    <w:p>
      <w:pPr>
        <w:pStyle w:val="BookText"/>
      </w:pPr>
      <w:r>
        <w:rPr>
          <w:rFonts w:ascii="IRNazanin" w:hAnsi="IRNazanin" w:eastAsia="IRNazanin" w:cs="IRNazanin"/>
          <w:lang w:bidi="fa-IR"/>
          <w:color w:val="111111"/>
          <w:sz w:val="28"/>
          <w:szCs w:val="28"/>
          <w:rtl/>
        </w:rPr>
        <w:t xml:space="preserve">اللّهمّ خر لی و اختر لی فی جمیع اموری فی یسر منک و عافیة،ثمّ تشوّش الرقعات و تأخذ واحدة منها،فلو کتب فیها«افعل»و خذ الثانیة و الثالثة فکذلک رأیتهما «افعل»فافعل الأمر الذی قصدته،و إن خرجت ثلاثا منها«لا تفعل»فلا تفعل، و لو خرجت الاولی«افعل»و الثانیة«لا تفعل»فتخرج خمسا من الرقاع،فلو کانت«افعل»اثنین و«لا تفعل»ثلاثا فافعل،و لو کان العکس فلا تفعل.</w:t>
      </w:r>
    </w:p>
    <w:p>
      <w:pPr>
        <w:pStyle w:val="BookText"/>
      </w:pPr>
      <w:r>
        <w:rPr>
          <w:rFonts w:ascii="IRNazanin" w:hAnsi="IRNazanin" w:eastAsia="IRNazanin" w:cs="IRNazanin"/>
          <w:lang w:bidi="fa-IR"/>
          <w:color w:val="111111"/>
          <w:sz w:val="28"/>
          <w:szCs w:val="28"/>
          <w:rtl/>
        </w:rPr>
        <w:t xml:space="preserve">عن السید ابن طاوس رحمه اللّه قال:إنّ استخارة ذات الرقاع من الطرق التی یحصل بها العلم بالمغیّبات.و عن الشهید الثانی فی شرح النفلیة:إنّا جربناها و وجدناها کما یقوله السید رحمه اللّه.</w:t>
      </w:r>
    </w:p>
    <w:p>
      <w:pPr>
        <w:pStyle w:val="BookText"/>
      </w:pPr>
      <w:r>
        <w:rPr>
          <w:rFonts w:ascii="IRNazanin" w:hAnsi="IRNazanin" w:eastAsia="IRNazanin" w:cs="IRNazanin"/>
          <w:lang w:bidi="fa-IR"/>
          <w:color w:val="111111"/>
          <w:sz w:val="28"/>
          <w:szCs w:val="28"/>
          <w:rtl/>
        </w:rPr>
        <w:t xml:space="preserve">الضمیر فی قوله«و غیرها»یرجع الی ذات الرقاع.</w:t>
      </w:r>
    </w:p>
    <w:p>
      <w:pPr>
        <w:pStyle w:val="BookText"/>
      </w:pPr>
      <w:r>
        <w:rPr>
          <w:rFonts w:ascii="IRNazanin" w:hAnsi="IRNazanin" w:eastAsia="IRNazanin" w:cs="IRNazanin"/>
          <w:lang w:bidi="fa-IR"/>
          <w:color w:val="111111"/>
          <w:sz w:val="28"/>
          <w:szCs w:val="28"/>
          <w:rtl/>
        </w:rPr>
        <w:t xml:space="preserve">قوله«رسم»بصیغة المجهول،أی علی ما کان منقولا و مرسوما.</w:t>
      </w:r>
    </w:p>
    <w:p>
      <w:pPr>
        <w:pStyle w:val="BookText"/>
      </w:pPr>
      <w:r>
        <w:rPr>
          <w:rFonts w:ascii="IRNazanin" w:hAnsi="IRNazanin" w:eastAsia="IRNazanin" w:cs="IRNazanin"/>
          <w:lang w:bidi="fa-IR"/>
          <w:color w:val="111111"/>
          <w:sz w:val="28"/>
          <w:szCs w:val="28"/>
          <w:rtl/>
        </w:rPr>
        <w:t xml:space="preserve">الضمیر فی قوله«به»یرجع الی الشکر.</w:t>
      </w:r>
    </w:p>
    <w:p>
      <w:pPr>
        <w:pStyle w:val="BookText"/>
      </w:pPr>
      <w:r>
        <w:rPr>
          <w:rFonts w:ascii="IRNazanin" w:hAnsi="IRNazanin" w:eastAsia="IRNazanin" w:cs="IRNazanin"/>
          <w:lang w:bidi="fa-IR"/>
          <w:color w:val="111111"/>
          <w:sz w:val="28"/>
          <w:szCs w:val="28"/>
          <w:rtl/>
        </w:rPr>
        <w:t xml:space="preserve">أی غیر ذلک المذکور من الصلوات المستحبّة.</w:t>
      </w:r>
    </w:p>
    <w:p>
      <w:pPr>
        <w:pStyle w:val="BookText"/>
      </w:pPr>
      <w:r>
        <w:rPr>
          <w:rFonts w:ascii="Amiri" w:hAnsi="Amiri" w:eastAsia="Amiri" w:cs="Amiri"/>
          <w:lang w:bidi="ar-SA"/>
          <w:color w:val="111111"/>
          <w:sz w:val="28"/>
          <w:szCs w:val="28"/>
          <w:rtl/>
        </w:rPr>
        <w:t xml:space="preserve">صلاة النبیّ صلّی اللّه علیه و آله فی یوم الجمعة رکعتان،فی کلّ رکعة یقرأ الحمد و بعده خمس عشرة مرّة سورة إِنّٰا أَنْزَلْنٰاهُ ،و کذلک یقرأ القدر خمس عشرة مرّة فی الرکوع،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الجمعة،و علیّ(1)،و فاطمة،و جعفر و غیرهم علیهم السّلام.</w:t>
      </w:r>
    </w:p>
    <w:p>
      <w:pPr>
        <w:pStyle w:val="BookText"/>
      </w:pPr>
      <w:r>
        <w:rPr>
          <w:rFonts w:ascii="IRNazanin" w:hAnsi="IRNazanin" w:eastAsia="IRNazanin" w:cs="IRNazanin"/>
          <w:lang w:bidi="fa-IR"/>
          <w:color w:val="111111"/>
          <w:sz w:val="28"/>
          <w:szCs w:val="28"/>
          <w:rtl/>
        </w:rPr>
        <w:t xml:space="preserve">(و أمّا النوافل المطلقة فلا حصر لها) فإنّها قربان کلّ تقی(2)،و خیر موضوع(3)فمن شاء استقلّ و من شاء استکثر.</w:t>
      </w:r>
    </w:p>
    <w:p>
      <w:pPr>
        <w:pStyle w:val="BookText"/>
      </w:pPr>
      <w:r>
        <w:rPr>
          <w:rFonts w:ascii="IRNazanin" w:hAnsi="IRNazanin" w:eastAsia="IRNazanin" w:cs="IRNazanin"/>
          <w:lang w:bidi="fa-IR"/>
          <w:color w:val="111111"/>
          <w:sz w:val="28"/>
          <w:szCs w:val="28"/>
          <w:rtl/>
        </w:rPr>
        <w:t xml:space="preserve">و بعد الرفع منها،و فی السجدة الاولی،و بعد الرفع منها،و فی السجدة الثانیة،و بعد الرفع منها کذلک یفعل فی الرکعتین،ثمّ یتمّ صلاته،و یقرأ الدعاء الوارد و هو«لا إله إلاّ اللّه ربّنا و ربّ آبائنا...الی آخره».(راجع مفاتیح الجنان:ص 38 و غیره من کتب الأدعیة).</w:t>
      </w:r>
    </w:p>
    <w:p>
      <w:pPr>
        <w:pStyle w:val="BookText"/>
      </w:pPr>
      <w:r>
        <w:rPr>
          <w:rFonts w:ascii="IRNazanin" w:hAnsi="IRNazanin" w:eastAsia="IRNazanin" w:cs="IRNazanin"/>
          <w:lang w:bidi="fa-IR"/>
          <w:color w:val="111111"/>
          <w:sz w:val="28"/>
          <w:szCs w:val="28"/>
          <w:rtl/>
        </w:rPr>
        <w:t xml:space="preserve">قد ذکرنا کیفیة هذه الصلوات الثلاث آنفا.</w:t>
      </w:r>
    </w:p>
    <w:p>
      <w:pPr>
        <w:pStyle w:val="BookText"/>
      </w:pPr>
      <w:r>
        <w:rPr>
          <w:rFonts w:ascii="IRNazanin" w:hAnsi="IRNazanin" w:eastAsia="IRNazanin" w:cs="IRNazanin"/>
          <w:lang w:bidi="fa-IR"/>
          <w:color w:val="111111"/>
          <w:sz w:val="28"/>
          <w:szCs w:val="28"/>
          <w:rtl/>
        </w:rPr>
        <w:t xml:space="preserve">یعنی أنّ الصلاة المندوبة لا حصر لها،فإنّ الصلاة وسیلة للتقرّب الی اللّه تعالی، کما فی قول أمیر المؤمنین علیه السّلام:الصلاة قربان کلّ تقی.(البحار:ج 10 ص 99 عن الخصال).</w:t>
      </w:r>
    </w:p>
    <w:p>
      <w:pPr>
        <w:pStyle w:val="BookText"/>
      </w:pPr>
      <w:r>
        <w:rPr>
          <w:rFonts w:ascii="IRNazanin" w:hAnsi="IRNazanin" w:eastAsia="IRNazanin" w:cs="IRNazanin"/>
          <w:lang w:bidi="fa-IR"/>
          <w:color w:val="111111"/>
          <w:sz w:val="28"/>
          <w:szCs w:val="28"/>
          <w:rtl/>
        </w:rPr>
        <w:t xml:space="preserve">و هی الروایة المنقولة فی البحار:</w:t>
      </w:r>
    </w:p>
    <w:p>
      <w:pPr>
        <w:pStyle w:val="BookText"/>
      </w:pPr>
      <w:r>
        <w:rPr>
          <w:rFonts w:ascii="IRNazanin" w:hAnsi="IRNazanin" w:eastAsia="IRNazanin" w:cs="IRNazanin"/>
          <w:lang w:bidi="fa-IR"/>
          <w:color w:val="111111"/>
          <w:sz w:val="28"/>
          <w:szCs w:val="28"/>
          <w:rtl/>
        </w:rPr>
        <w:t xml:space="preserve">عن أبی ذرّ قال:...قلت:یا رسول اللّه،أمرتنی بالصلاة فما الصلاة؟قال:خیر موضوع،فمن شاء أقلّ و من شاء أکثر.(البحار:ج 77 ص 70 عن معانی الأخبار و الخصال).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95" w:name="pg19899_254110"/>
    <w:bookmarkEnd w:id="95"/>
    <w:p>
      <w:pPr>
        <w:pStyle w:val="Heading3"/>
      </w:pPr>
      <w:bookmarkStart w:id="283" w:name="_Toc136"/>
      <w:r>
        <w:t>الفصل السابع فی الخلل فی الصلاة</w:t>
      </w:r>
      <w:bookmarkEnd w:id="283"/>
    </w:p>
    <w:p>
      <w:pPr>
        <w:pStyle w:val="Heading4"/>
      </w:pPr>
      <w:bookmarkStart w:id="284" w:name="_Toc137"/>
      <w:r>
        <w:t>اشارة</w:t>
      </w:r>
      <w:bookmarkEnd w:id="284"/>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IRNazanin" w:hAnsi="IRNazanin" w:eastAsia="IRNazanin" w:cs="IRNazanin"/>
          <w:lang w:bidi="fa-IR"/>
          <w:color w:val="111111"/>
          <w:sz w:val="28"/>
          <w:szCs w:val="28"/>
          <w:rtl/>
        </w:rPr>
        <w:t xml:space="preserve">(فی) بیان أحکام (الخلل) (1)الواقع (فی الصلاة) الواجبة</w:t>
      </w:r>
    </w:p>
    <w:p>
      <w:pPr>
        <w:pStyle w:val="Heading4"/>
      </w:pPr>
      <w:bookmarkStart w:id="285" w:name="_Toc138"/>
      <w:r>
        <w:t>هو إمّا عن عمد أو سهو</w:t>
      </w:r>
      <w:bookmarkEnd w:id="285"/>
    </w:p>
    <w:p>
      <w:pPr>
        <w:pStyle w:val="BookText"/>
      </w:pPr>
      <w:r>
        <w:rPr>
          <w:rFonts w:ascii="IRNazanin" w:hAnsi="IRNazanin" w:eastAsia="IRNazanin" w:cs="IRNazanin"/>
          <w:lang w:bidi="fa-IR"/>
          <w:color w:val="111111"/>
          <w:sz w:val="28"/>
          <w:szCs w:val="28"/>
          <w:rtl/>
        </w:rPr>
        <w:t xml:space="preserve">(و هو) أی الخلل (إمّا) أن یکون صادرا (عن عمد) و قصد إلی الخلل سواء کان عالما بحکمه(2)أم لا، (أو سهو) (3)بعزوب(4)المعنی عن</w:t>
      </w:r>
    </w:p>
    <w:p>
      <w:pPr>
        <w:pStyle w:val="BookText"/>
      </w:pPr>
      <w:r>
        <w:rPr>
          <w:rFonts w:ascii="IRNazanin" w:hAnsi="IRNazanin" w:eastAsia="IRNazanin" w:cs="IRNazanin"/>
          <w:lang w:bidi="fa-IR"/>
          <w:color w:val="111111"/>
          <w:sz w:val="28"/>
          <w:szCs w:val="28"/>
          <w:rtl/>
        </w:rPr>
        <w:t xml:space="preserve">الخلل فی الصلاة</w:t>
      </w:r>
    </w:p>
    <w:p>
      <w:pPr>
        <w:pStyle w:val="BookText"/>
      </w:pPr>
      <w:r>
        <w:rPr>
          <w:rFonts w:ascii="IRNazanin" w:hAnsi="IRNazanin" w:eastAsia="IRNazanin" w:cs="IRNazanin"/>
          <w:lang w:bidi="fa-IR"/>
          <w:color w:val="111111"/>
          <w:sz w:val="28"/>
          <w:szCs w:val="28"/>
          <w:rtl/>
        </w:rPr>
        <w:t xml:space="preserve">الخلل-محرّکا-وزان جبل،و هو النقص الواقع بین الشیئین.و الجارّ یتعلّق بالفعل الناقص و هو کان و خبر للمبتدإ و هو«الفصل السابع».یعنی یکون البحث فی هذا الفصل فی خصوص النقصان الذی یتّفق و یرتکب فی حال الصلاة.فالخلل الحاصل فی الصلاة إمّا یکون بالعمد أو بالسهو أو بحصول الشکّ و عدمه.</w:t>
      </w:r>
    </w:p>
    <w:p>
      <w:pPr>
        <w:pStyle w:val="BookText"/>
      </w:pPr>
      <w:r>
        <w:rPr>
          <w:rFonts w:ascii="IRNazanin" w:hAnsi="IRNazanin" w:eastAsia="IRNazanin" w:cs="IRNazanin"/>
          <w:lang w:bidi="fa-IR"/>
          <w:color w:val="111111"/>
          <w:sz w:val="28"/>
          <w:szCs w:val="28"/>
          <w:rtl/>
        </w:rPr>
        <w:t xml:space="preserve">مثل أن یعلم حکم بطلان الصلاة بإخلاله بالسورة أو السجدة أو التشهّد و لم یأت به،أو لا یعلم ببطلان الصلاة بنقصانها.</w:t>
      </w:r>
    </w:p>
    <w:p>
      <w:pPr>
        <w:pStyle w:val="BookText"/>
      </w:pPr>
      <w:r>
        <w:rPr>
          <w:rFonts w:ascii="IRNazanin" w:hAnsi="IRNazanin" w:eastAsia="IRNazanin" w:cs="IRNazanin"/>
          <w:lang w:bidi="fa-IR"/>
          <w:color w:val="111111"/>
          <w:sz w:val="28"/>
          <w:szCs w:val="28"/>
          <w:rtl/>
        </w:rPr>
        <w:t xml:space="preserve">عطف علی قوله«عن عمد».یعنی أنّ الخلل حصل عن سهو و نسیان،و الفرق بین السهو و النسیان هو أنّ الأول بقاء الشیء فی الذهن و ترکه لعدم الذکر، و الثانی عدم بقاء الشیء لا فی الذهن و لا فی الذاکرة،فعلی ذلک قال الشارح رحمه اللّه بعزوب المعنی حتی یشمل لکلیهما.</w:t>
      </w:r>
    </w:p>
    <w:p>
      <w:pPr>
        <w:pStyle w:val="BookText"/>
      </w:pPr>
      <w:r>
        <w:rPr>
          <w:rFonts w:ascii="IRNazanin" w:hAnsi="IRNazanin" w:eastAsia="IRNazanin" w:cs="IRNazanin"/>
          <w:lang w:bidi="fa-IR"/>
          <w:color w:val="111111"/>
          <w:sz w:val="28"/>
          <w:szCs w:val="28"/>
          <w:rtl/>
        </w:rPr>
        <w:t xml:space="preserve">قوله«عزوب»-بضمّ العین و الزاء المنقوطة-:مصدر من عزب یعزب،أی غاب.و فی بعض النسخ:«بغروب»و کلاهما بمعنی واحد.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الذهن حتّی حصل بسببه(1)إهمال بعض الأفعال، (أو شکّ) و هو تردّد الذهن بین طرفی النقیض(2)،حیث لا رجحان(3)لأحدهما علی الآخر.و المراد بالخلل الواقع عن عمد و سهو ترک شیء من أفعالها، و بالواقع(4)عن شکّ النقص(5)الحاصل للصلاة بنفس الشکّ،لا أنّه(6)کان سببا للترک کقسیمیه.</w:t>
      </w:r>
    </w:p>
    <w:p>
      <w:pPr>
        <w:pStyle w:val="BookText"/>
      </w:pPr>
      <w:r>
        <w:rPr>
          <w:rFonts w:ascii="IRNazanin" w:hAnsi="IRNazanin" w:eastAsia="IRNazanin" w:cs="IRNazanin"/>
          <w:lang w:bidi="fa-IR"/>
          <w:color w:val="111111"/>
          <w:sz w:val="28"/>
          <w:szCs w:val="28"/>
          <w:rtl/>
        </w:rPr>
        <w:t xml:space="preserve">(ففی(7)العمد تبطل) الصلاة (للإخلال) أی بسبب الإخلال (بالشرط) کالطهارة و الستر، (أو الجزء) (8)و إن لم یکن رکنا کالقراءة(9)و أجزائها حتّی الحرف الواحد.</w:t>
      </w:r>
    </w:p>
    <w:p>
      <w:pPr>
        <w:pStyle w:val="BookText"/>
      </w:pPr>
      <w:r>
        <w:rPr>
          <w:rFonts w:ascii="IRNazanin" w:hAnsi="IRNazanin" w:eastAsia="IRNazanin" w:cs="IRNazanin"/>
          <w:lang w:bidi="fa-IR"/>
          <w:color w:val="111111"/>
          <w:sz w:val="28"/>
          <w:szCs w:val="28"/>
          <w:rtl/>
        </w:rPr>
        <w:t xml:space="preserve">الضمیر فی قوله«بسببه»یرجع الی العزوب.یعنی أنه کان سببا فی عدم إتیان جزء أو شرط من الأجزاء أو الشرائط للصلاة.</w:t>
      </w:r>
    </w:p>
    <w:p>
      <w:pPr>
        <w:pStyle w:val="BookText"/>
      </w:pPr>
      <w:r>
        <w:rPr>
          <w:rFonts w:ascii="IRNazanin" w:hAnsi="IRNazanin" w:eastAsia="IRNazanin" w:cs="IRNazanin"/>
          <w:lang w:bidi="fa-IR"/>
          <w:color w:val="111111"/>
          <w:sz w:val="28"/>
          <w:szCs w:val="28"/>
          <w:rtl/>
        </w:rPr>
        <w:t xml:space="preserve">المراد من«طرفی النقیض»هو إتیان الجزء و عدمه.</w:t>
      </w:r>
    </w:p>
    <w:p>
      <w:pPr>
        <w:pStyle w:val="BookText"/>
      </w:pPr>
      <w:r>
        <w:rPr>
          <w:rFonts w:ascii="IRNazanin" w:hAnsi="IRNazanin" w:eastAsia="IRNazanin" w:cs="IRNazanin"/>
          <w:lang w:bidi="fa-IR"/>
          <w:color w:val="111111"/>
          <w:sz w:val="28"/>
          <w:szCs w:val="28"/>
          <w:rtl/>
        </w:rPr>
        <w:t xml:space="preserve">فلو حصل الرجحان فی أحد طرفی الشکّ فلا یصدق الشکّ،بل یکون ظنّا أو علما.</w:t>
      </w:r>
    </w:p>
    <w:p>
      <w:pPr>
        <w:pStyle w:val="BookText"/>
      </w:pPr>
      <w:r>
        <w:rPr>
          <w:rFonts w:ascii="IRNazanin" w:hAnsi="IRNazanin" w:eastAsia="IRNazanin" w:cs="IRNazanin"/>
          <w:lang w:bidi="fa-IR"/>
          <w:color w:val="111111"/>
          <w:sz w:val="28"/>
          <w:szCs w:val="28"/>
          <w:rtl/>
        </w:rPr>
        <w:t xml:space="preserve">قوله«و بالواقع»صفة لموصوف مقدّر و هو الخلل.یعنی و المراد من الخلل الواقع بالشکّ هو النقص الحاصل بسبب نفس الشکّ،فإنّه یوجب نقصا فی الصلاة.</w:t>
      </w:r>
    </w:p>
    <w:p>
      <w:pPr>
        <w:pStyle w:val="BookText"/>
      </w:pPr>
      <w:r>
        <w:rPr>
          <w:rFonts w:ascii="IRNazanin" w:hAnsi="IRNazanin" w:eastAsia="IRNazanin" w:cs="IRNazanin"/>
          <w:lang w:bidi="fa-IR"/>
          <w:color w:val="111111"/>
          <w:sz w:val="28"/>
          <w:szCs w:val="28"/>
          <w:rtl/>
        </w:rPr>
        <w:t xml:space="preserve">قوله«النقص الحاصل...الی آخره»خبر للمبتدإ،و هو قوله«و المراد».</w:t>
      </w:r>
    </w:p>
    <w:p>
      <w:pPr>
        <w:pStyle w:val="BookText"/>
      </w:pPr>
      <w:r>
        <w:rPr>
          <w:rFonts w:ascii="IRNazanin" w:hAnsi="IRNazanin" w:eastAsia="IRNazanin" w:cs="IRNazanin"/>
          <w:lang w:bidi="fa-IR"/>
          <w:color w:val="111111"/>
          <w:sz w:val="28"/>
          <w:szCs w:val="28"/>
          <w:rtl/>
        </w:rPr>
        <w:t xml:space="preserve">یعنی لیس الشکّ موجبا لترک الشیء مثل العمد و السهو،لأنه یمکن اتّفاق المشکوک،بخلاف العمد و السهو ففیهما حصل النقص قطعا.</w:t>
      </w:r>
    </w:p>
    <w:p>
      <w:pPr>
        <w:pStyle w:val="BookText"/>
      </w:pPr>
      <w:r>
        <w:rPr>
          <w:rFonts w:ascii="IRNazanin" w:hAnsi="IRNazanin" w:eastAsia="IRNazanin" w:cs="IRNazanin"/>
          <w:lang w:bidi="fa-IR"/>
          <w:color w:val="111111"/>
          <w:sz w:val="28"/>
          <w:szCs w:val="28"/>
          <w:rtl/>
        </w:rPr>
        <w:t xml:space="preserve">هذا شروع فی بیان أحکام الخلل الحاصل بالعمد أو السهو أو الشکّ.</w:t>
      </w:r>
    </w:p>
    <w:p>
      <w:pPr>
        <w:pStyle w:val="BookText"/>
      </w:pPr>
      <w:r>
        <w:rPr>
          <w:rFonts w:ascii="IRNazanin" w:hAnsi="IRNazanin" w:eastAsia="IRNazanin" w:cs="IRNazanin"/>
          <w:lang w:bidi="fa-IR"/>
          <w:color w:val="111111"/>
          <w:sz w:val="28"/>
          <w:szCs w:val="28"/>
          <w:rtl/>
        </w:rPr>
        <w:t xml:space="preserve">عطف علی قوله«بالشرط».و المراد من«الجزء»هو الداخل،و من«الشرط» هو الخارج من الصلاة.</w:t>
      </w:r>
    </w:p>
    <w:p>
      <w:pPr>
        <w:pStyle w:val="BookText"/>
      </w:pPr>
      <w:r>
        <w:rPr>
          <w:rFonts w:ascii="IRNazanin" w:hAnsi="IRNazanin" w:eastAsia="IRNazanin" w:cs="IRNazanin"/>
          <w:lang w:bidi="fa-IR"/>
          <w:color w:val="111111"/>
          <w:sz w:val="28"/>
          <w:szCs w:val="28"/>
          <w:rtl/>
        </w:rPr>
        <w:t xml:space="preserve">فإنّ الصلاة تبطل بالنقص الحاصل من ترک القراءة لکونها جزء من الصلاة، و کذا تبطل بالنقص الحاصل بترک حرف واحد من القراءة.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الجزء الکیفیة(1)لأنّها جزء صوری (و لو(2)کان) المخلّ (جاهلا) بالحکم الشرعی کالوجوب،أو الوضعی کالبطلان (إلاّ الجهر(3) و الإخفات) فی مواضعهما فیعذر الجاهل بحکمهما(4)،و إن علم به فی محلّه(5)،کما لو ذکر الناسی(6) (و فی السهو یبطل(7)ما سلف) من السهو</w:t>
      </w:r>
    </w:p>
    <w:p>
      <w:pPr>
        <w:pStyle w:val="BookText"/>
      </w:pPr>
      <w:r>
        <w:rPr>
          <w:rFonts w:ascii="IRNazanin" w:hAnsi="IRNazanin" w:eastAsia="IRNazanin" w:cs="IRNazanin"/>
          <w:lang w:bidi="fa-IR"/>
          <w:color w:val="111111"/>
          <w:sz w:val="28"/>
          <w:szCs w:val="28"/>
          <w:rtl/>
        </w:rPr>
        <w:t xml:space="preserve">یعنی أنّ الکیفیة فی القراءة مثل الجهر و الإخفات یکون من أجزاء القراءة، لکونها من الأجزاء الصوریة للصلاة،فإنّ لها أجزاء مادّیة مثل السجدة و الرکوع و نفس القراءة،و أجزاء صوریة مثل الطمأنینة و الجهر و الإخفات.</w:t>
      </w:r>
    </w:p>
    <w:p>
      <w:pPr>
        <w:pStyle w:val="BookText"/>
      </w:pPr>
      <w:r>
        <w:rPr>
          <w:rFonts w:ascii="IRNazanin" w:hAnsi="IRNazanin" w:eastAsia="IRNazanin" w:cs="IRNazanin"/>
          <w:lang w:bidi="fa-IR"/>
          <w:color w:val="111111"/>
          <w:sz w:val="28"/>
          <w:szCs w:val="28"/>
          <w:rtl/>
        </w:rPr>
        <w:t xml:space="preserve">قوله«لو»وصلیة.یعنی تبطل الصلاة بترک الأجزاء فی الصلاة مادّیة و صوریة عند العمد و لو کان جاهلا بالحکم التکلیفی مثل وجوب قراءة السورة،أو الوضعی مثل بطلان الصلاة عند ترک القراءة.</w:t>
      </w:r>
    </w:p>
    <w:p>
      <w:pPr>
        <w:pStyle w:val="BookText"/>
      </w:pPr>
      <w:r>
        <w:rPr>
          <w:rFonts w:ascii="IRNazanin" w:hAnsi="IRNazanin" w:eastAsia="IRNazanin" w:cs="IRNazanin"/>
          <w:lang w:bidi="fa-IR"/>
          <w:color w:val="111111"/>
          <w:sz w:val="28"/>
          <w:szCs w:val="28"/>
          <w:rtl/>
        </w:rPr>
        <w:t xml:space="preserve">استثناء عن قوله«تبطل...و لو کان جاهلا».یعنی لو ترک الجهر عند الإخفات مع الجهل بوجوبه أو بطلان الصلاة بترکه لا تبطل الصلاة،بل البطلان عند عدم رعایة الجهر و الإخفات عمدا لا جهلا.</w:t>
      </w:r>
    </w:p>
    <w:p>
      <w:pPr>
        <w:pStyle w:val="BookText"/>
      </w:pPr>
      <w:r>
        <w:rPr>
          <w:rFonts w:ascii="IRNazanin" w:hAnsi="IRNazanin" w:eastAsia="IRNazanin" w:cs="IRNazanin"/>
          <w:lang w:bidi="fa-IR"/>
          <w:color w:val="111111"/>
          <w:sz w:val="28"/>
          <w:szCs w:val="28"/>
          <w:rtl/>
        </w:rPr>
        <w:t xml:space="preserve">الضمیران فی قوله«مواضعهما»و«بحکمهما»یرجعان الی الجهر و الإخفات.</w:t>
      </w:r>
    </w:p>
    <w:p>
      <w:pPr>
        <w:pStyle w:val="BookText"/>
      </w:pPr>
      <w:r>
        <w:rPr>
          <w:rFonts w:ascii="IRNazanin" w:hAnsi="IRNazanin" w:eastAsia="IRNazanin" w:cs="IRNazanin"/>
          <w:lang w:bidi="fa-IR"/>
          <w:color w:val="111111"/>
          <w:sz w:val="28"/>
          <w:szCs w:val="28"/>
          <w:rtl/>
        </w:rPr>
        <w:t xml:space="preserve">الضمیر فی«محلّه»یرجع لکلّ فرد من الجهر و الإخفات،و کذلک الضمیر فی قوله«به»یرجع الی کلّ فرد منهما.یعنی أنّ الصلاة لا تبطل بعدم رعایة الجهر و الإخفات عند الجهل و إن علم الحکم فی محلّ الجهر أو الإخفات،مثلا اذا قرأ جهلا إخفاتا فعلم بوجوب الجهر فی الحال لا یجب إعادة ما قرأه إخفاتا،و هکذا بالعکس.</w:t>
      </w:r>
    </w:p>
    <w:p>
      <w:pPr>
        <w:pStyle w:val="BookText"/>
      </w:pPr>
      <w:r>
        <w:rPr>
          <w:rFonts w:ascii="IRNazanin" w:hAnsi="IRNazanin" w:eastAsia="IRNazanin" w:cs="IRNazanin"/>
          <w:lang w:bidi="fa-IR"/>
          <w:color w:val="111111"/>
          <w:sz w:val="28"/>
          <w:szCs w:val="28"/>
          <w:rtl/>
        </w:rPr>
        <w:t xml:space="preserve">و الجهر هو فی صلاة الصبح و رکعتی المغرب و العشاء،و الإخفات هو فی صلاة الظهر و العصر،و آخر رکعة من المغرب و آخر رکعتی العشاء.</w:t>
      </w:r>
    </w:p>
    <w:p>
      <w:pPr>
        <w:pStyle w:val="BookText"/>
      </w:pPr>
      <w:r>
        <w:rPr>
          <w:rFonts w:ascii="IRNazanin" w:hAnsi="IRNazanin" w:eastAsia="IRNazanin" w:cs="IRNazanin"/>
          <w:lang w:bidi="fa-IR"/>
          <w:color w:val="111111"/>
          <w:sz w:val="28"/>
          <w:szCs w:val="28"/>
          <w:rtl/>
        </w:rPr>
        <w:t xml:space="preserve">بأن قرأ جهرا فی مقام الإخفات نسیانا ثمّ علم بنسیانه.</w:t>
      </w:r>
    </w:p>
    <w:p>
      <w:pPr>
        <w:pStyle w:val="BookText"/>
      </w:pPr>
      <w:r>
        <w:rPr>
          <w:rFonts w:ascii="IRNazanin" w:hAnsi="IRNazanin" w:eastAsia="IRNazanin" w:cs="IRNazanin"/>
          <w:lang w:bidi="fa-IR"/>
          <w:color w:val="111111"/>
          <w:sz w:val="28"/>
          <w:szCs w:val="28"/>
          <w:rtl/>
        </w:rPr>
        <w:t xml:space="preserve">قوله«یبطل»بصیغة المعلوم وزان یکرم،و فاعله«ما سلف»،و المراد منه هو الأرکان المذکورة.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أحد الأرکان الخمسة(1)إذا لم یذکره(2)حتّی تجاوز محلّه، (و فی الشکّ) فی شیء من ذلک(3) (لا یلتفت إذا تجاوز محلّه) .</w:t>
      </w:r>
    </w:p>
    <w:p>
      <w:pPr>
        <w:pStyle w:val="BookText"/>
      </w:pPr>
      <w:r>
        <w:rPr>
          <w:rFonts w:ascii="IRNazanin" w:hAnsi="IRNazanin" w:eastAsia="IRNazanin" w:cs="IRNazanin"/>
          <w:lang w:bidi="fa-IR"/>
          <w:color w:val="111111"/>
          <w:sz w:val="28"/>
          <w:szCs w:val="28"/>
          <w:rtl/>
        </w:rPr>
        <w:t xml:space="preserve">و المراد بتجاوز محلّ الجزء المشکوک فیه الانتقال(4)إلی جزء آخر بعده(5)،بأن شکّ فی النیة بعد أن کبّر(6)،أو فی التکبیر بعد أن قرأ(7)أو شرع فیهما(8)،أو فی القراءة و أبعاضها بعد الرکوع(9)،</w:t>
      </w:r>
    </w:p>
    <w:p>
      <w:pPr>
        <w:pStyle w:val="BookText"/>
      </w:pPr>
      <w:r>
        <w:rPr>
          <w:rFonts w:ascii="IRNazanin" w:hAnsi="IRNazanin" w:eastAsia="IRNazanin" w:cs="IRNazanin"/>
          <w:lang w:bidi="fa-IR"/>
          <w:color w:val="111111"/>
          <w:sz w:val="28"/>
          <w:szCs w:val="28"/>
          <w:rtl/>
        </w:rPr>
        <w:t xml:space="preserve">و المراد من الأرکان الخمسة هو النیة و القیام و التکبیرة و الرکوع و السجدتان.</w:t>
      </w:r>
    </w:p>
    <w:p>
      <w:pPr>
        <w:pStyle w:val="BookText"/>
      </w:pPr>
      <w:r>
        <w:rPr>
          <w:rFonts w:ascii="IRNazanin" w:hAnsi="IRNazanin" w:eastAsia="IRNazanin" w:cs="IRNazanin"/>
          <w:lang w:bidi="fa-IR"/>
          <w:color w:val="111111"/>
          <w:sz w:val="28"/>
          <w:szCs w:val="28"/>
          <w:rtl/>
        </w:rPr>
        <w:t xml:space="preserve">الضمیر فی قوله«لم یذکره»یرجع الی«ما»الموصولة،و کذلک الضمیر فی قوله «تجاوز محلّه».و المراد من المحلّ هو الذی یمکنه إدراک الجزء الفائت،مثل کونه غیر داخل فی الرکن الآخر،کما اذا نسی الرکوع و التفت قبل أن یدخل فی السجود.</w:t>
      </w:r>
    </w:p>
    <w:p>
      <w:pPr>
        <w:pStyle w:val="BookText"/>
      </w:pPr>
      <w:r>
        <w:rPr>
          <w:rFonts w:ascii="IRNazanin" w:hAnsi="IRNazanin" w:eastAsia="IRNazanin" w:cs="IRNazanin"/>
          <w:lang w:bidi="fa-IR"/>
          <w:color w:val="111111"/>
          <w:sz w:val="28"/>
          <w:szCs w:val="28"/>
          <w:rtl/>
        </w:rPr>
        <w:t xml:space="preserve">المشار إلیه فی قوله«من ذلک»هو الأجزاء المشکوکة،سواء أ کانت من الأرکان أم لا.</w:t>
      </w:r>
    </w:p>
    <w:p>
      <w:pPr>
        <w:pStyle w:val="BookText"/>
      </w:pPr>
      <w:r>
        <w:rPr>
          <w:rFonts w:ascii="IRNazanin" w:hAnsi="IRNazanin" w:eastAsia="IRNazanin" w:cs="IRNazanin"/>
          <w:lang w:bidi="fa-IR"/>
          <w:color w:val="111111"/>
          <w:sz w:val="28"/>
          <w:szCs w:val="28"/>
          <w:rtl/>
        </w:rPr>
        <w:t xml:space="preserve">بالرفع،لکونه خبرا لقوله«و المراد».یعنی أنّ المراد من تجاوز المحلّ هو الدخول فی جزء آخر بعد الجزء المشکوک،و مثّل الشارح له خمسة أمثلة:</w:t>
      </w:r>
    </w:p>
    <w:p>
      <w:pPr>
        <w:pStyle w:val="BookText"/>
      </w:pPr>
      <w:r>
        <w:rPr>
          <w:rFonts w:ascii="IRNazanin" w:hAnsi="IRNazanin" w:eastAsia="IRNazanin" w:cs="IRNazanin"/>
          <w:lang w:bidi="fa-IR"/>
          <w:color w:val="111111"/>
          <w:sz w:val="28"/>
          <w:szCs w:val="28"/>
          <w:rtl/>
        </w:rPr>
        <w:t xml:space="preserve">الأول:اذا شکّ فی النیّة بعد تکبیرة الإحرام أو حینه.</w:t>
      </w:r>
    </w:p>
    <w:p>
      <w:pPr>
        <w:pStyle w:val="BookText"/>
      </w:pPr>
      <w:r>
        <w:rPr>
          <w:rFonts w:ascii="IRNazanin" w:hAnsi="IRNazanin" w:eastAsia="IRNazanin" w:cs="IRNazanin"/>
          <w:lang w:bidi="fa-IR"/>
          <w:color w:val="111111"/>
          <w:sz w:val="28"/>
          <w:szCs w:val="28"/>
          <w:rtl/>
        </w:rPr>
        <w:t xml:space="preserve">الثانی:اذا شکّ فی التکبیرة بعد الدخول فی القراءة.</w:t>
      </w:r>
    </w:p>
    <w:p>
      <w:pPr>
        <w:pStyle w:val="BookText"/>
      </w:pPr>
      <w:r>
        <w:rPr>
          <w:rFonts w:ascii="IRNazanin" w:hAnsi="IRNazanin" w:eastAsia="IRNazanin" w:cs="IRNazanin"/>
          <w:lang w:bidi="fa-IR"/>
          <w:color w:val="111111"/>
          <w:sz w:val="28"/>
          <w:szCs w:val="28"/>
          <w:rtl/>
        </w:rPr>
        <w:t xml:space="preserve">الثالث:اذا شکّ فی القراءة أو بعض أجزائها اذا دخل فی الرکوع.</w:t>
      </w:r>
    </w:p>
    <w:p>
      <w:pPr>
        <w:pStyle w:val="BookText"/>
      </w:pPr>
      <w:r>
        <w:rPr>
          <w:rFonts w:ascii="IRNazanin" w:hAnsi="IRNazanin" w:eastAsia="IRNazanin" w:cs="IRNazanin"/>
          <w:lang w:bidi="fa-IR"/>
          <w:color w:val="111111"/>
          <w:sz w:val="28"/>
          <w:szCs w:val="28"/>
          <w:rtl/>
        </w:rPr>
        <w:t xml:space="preserve">الرابع:اذا شکّ فی الرکوع بعد السجدة أو فیها.</w:t>
      </w:r>
    </w:p>
    <w:p>
      <w:pPr>
        <w:pStyle w:val="BookText"/>
      </w:pPr>
      <w:r>
        <w:rPr>
          <w:rFonts w:ascii="IRNazanin" w:hAnsi="IRNazanin" w:eastAsia="IRNazanin" w:cs="IRNazanin"/>
          <w:lang w:bidi="fa-IR"/>
          <w:color w:val="111111"/>
          <w:sz w:val="28"/>
          <w:szCs w:val="28"/>
          <w:rtl/>
        </w:rPr>
        <w:t xml:space="preserve">الخامس:اذا شکّ فی خصوص السجدة أو التشهّد بعد القیام.ففی الموارد المذکورة لا اعتبار للشکّ.</w:t>
      </w:r>
    </w:p>
    <w:p>
      <w:pPr>
        <w:pStyle w:val="BookText"/>
      </w:pPr>
      <w:r>
        <w:rPr>
          <w:rFonts w:ascii="IRNazanin" w:hAnsi="IRNazanin" w:eastAsia="IRNazanin" w:cs="IRNazanin"/>
          <w:lang w:bidi="fa-IR"/>
          <w:color w:val="111111"/>
          <w:sz w:val="28"/>
          <w:szCs w:val="28"/>
          <w:rtl/>
        </w:rPr>
        <w:t xml:space="preserve">الضمیر فی قوله«بعده»یرجع الی الجزء المشکوک.</w:t>
      </w:r>
    </w:p>
    <w:p>
      <w:pPr>
        <w:pStyle w:val="BookText"/>
      </w:pPr>
      <w:r>
        <w:rPr>
          <w:rFonts w:ascii="Amiri" w:hAnsi="Amiri" w:eastAsia="Amiri" w:cs="Amiri"/>
          <w:lang w:bidi="ar-SA"/>
          <w:color w:val="111111"/>
          <w:sz w:val="28"/>
          <w:szCs w:val="28"/>
          <w:rtl/>
        </w:rPr>
        <w:t xml:space="preserve">هذا هو المثال الأول من الأمثلة الخمسة.</w:t>
      </w:r>
    </w:p>
    <w:p>
      <w:pPr>
        <w:pStyle w:val="BookText"/>
      </w:pPr>
      <w:r>
        <w:rPr>
          <w:rFonts w:ascii="Amiri" w:hAnsi="Amiri" w:eastAsia="Amiri" w:cs="Amiri"/>
          <w:lang w:bidi="ar-SA"/>
          <w:color w:val="111111"/>
          <w:sz w:val="28"/>
          <w:szCs w:val="28"/>
          <w:rtl/>
        </w:rPr>
        <w:t xml:space="preserve">و هذا مثال ثان من الأمثلة الخمسة.</w:t>
      </w:r>
    </w:p>
    <w:p>
      <w:pPr>
        <w:pStyle w:val="BookText"/>
      </w:pPr>
      <w:r>
        <w:rPr>
          <w:rFonts w:ascii="IRNazanin" w:hAnsi="IRNazanin" w:eastAsia="IRNazanin" w:cs="IRNazanin"/>
          <w:lang w:bidi="fa-IR"/>
          <w:color w:val="111111"/>
          <w:sz w:val="28"/>
          <w:szCs w:val="28"/>
          <w:rtl/>
        </w:rPr>
        <w:t xml:space="preserve">الضمیر فی قوله«فیهما»یرجع الی التکبیرة و القراءة.</w:t>
      </w:r>
    </w:p>
    <w:p>
      <w:pPr>
        <w:pStyle w:val="BookText"/>
      </w:pPr>
      <w:r>
        <w:rPr>
          <w:rFonts w:ascii="IRNazanin" w:hAnsi="IRNazanin" w:eastAsia="IRNazanin" w:cs="IRNazanin"/>
          <w:lang w:bidi="fa-IR"/>
          <w:color w:val="111111"/>
          <w:sz w:val="28"/>
          <w:szCs w:val="28"/>
          <w:rtl/>
        </w:rPr>
        <w:t xml:space="preserve">و هذا مثال ثالث من الأمثلة الخمسة للتجاوز عن المحلّ المشکوک.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6" w:name="pg19899_254114"/>
    <w:bookmarkEnd w:id="96"/>
    <w:p>
      <w:pPr>
        <w:pStyle w:val="BookText"/>
      </w:pPr>
      <w:r>
        <w:rPr>
          <w:rFonts w:ascii="IRNazanin" w:hAnsi="IRNazanin" w:eastAsia="IRNazanin" w:cs="IRNazanin"/>
          <w:lang w:bidi="fa-IR"/>
          <w:color w:val="111111"/>
          <w:sz w:val="28"/>
          <w:szCs w:val="28"/>
          <w:rtl/>
        </w:rPr>
        <w:t xml:space="preserve">أو فیه(1)بعد السجود،أو فیه(2)،أو فی التشهّد بعد القیام.و لو کان الشکّ فی السجود بعد التشهّد أو فی أثنائه و لمّا یقم ففی العود إلیه(3)قولان، أجودهما العدم(4)،أمّا مقدّمات(5)الجزء-کالهویّ(6)و الأخذ فی القیام قبل الإکمال(7)-فلا یعدّ انتقالا إلی جزء،و کذا الفعل المندوب کالقنوت(8).</w:t>
      </w:r>
    </w:p>
    <w:p>
      <w:pPr>
        <w:pStyle w:val="Heading4"/>
      </w:pPr>
      <w:bookmarkStart w:id="286" w:name="_Toc139"/>
      <w:r>
        <w:t>لو کان الشکّ فی محلّه أتی به</w:t>
      </w:r>
      <w:bookmarkEnd w:id="286"/>
    </w:p>
    <w:p>
      <w:pPr>
        <w:pStyle w:val="BookText"/>
      </w:pPr>
      <w:r>
        <w:rPr>
          <w:rFonts w:ascii="IRNazanin" w:hAnsi="IRNazanin" w:eastAsia="IRNazanin" w:cs="IRNazanin"/>
          <w:lang w:bidi="fa-IR"/>
          <w:color w:val="111111"/>
          <w:sz w:val="28"/>
          <w:szCs w:val="28"/>
          <w:rtl/>
        </w:rPr>
        <w:t xml:space="preserve">(و لو کان) الشکّ (فیه) (9)أی فی محلّه</w:t>
      </w:r>
    </w:p>
    <w:p>
      <w:pPr>
        <w:pStyle w:val="BookText"/>
      </w:pPr>
      <w:r>
        <w:rPr>
          <w:rFonts w:ascii="IRNazanin" w:hAnsi="IRNazanin" w:eastAsia="IRNazanin" w:cs="IRNazanin"/>
          <w:lang w:bidi="fa-IR"/>
          <w:color w:val="111111"/>
          <w:sz w:val="28"/>
          <w:szCs w:val="28"/>
          <w:rtl/>
        </w:rPr>
        <w:t xml:space="preserve">الضمیر فی قوله«فیه»یرجع الی الرکوع،و هو المثال الرابع.</w:t>
      </w:r>
    </w:p>
    <w:p>
      <w:pPr>
        <w:pStyle w:val="BookText"/>
      </w:pPr>
      <w:r>
        <w:rPr>
          <w:rFonts w:ascii="IRNazanin" w:hAnsi="IRNazanin" w:eastAsia="IRNazanin" w:cs="IRNazanin"/>
          <w:lang w:bidi="fa-IR"/>
          <w:color w:val="111111"/>
          <w:sz w:val="28"/>
          <w:szCs w:val="28"/>
          <w:rtl/>
        </w:rPr>
        <w:t xml:space="preserve">الضمیر فی قوله«فیه»یرجع الی السجود.یعنی اذا شکّ فی السجود أو التشهّد بعد القیام،و هو المثال الخامس من الأمثلة.</w:t>
      </w:r>
    </w:p>
    <w:p>
      <w:pPr>
        <w:pStyle w:val="BookText"/>
      </w:pPr>
      <w:r>
        <w:rPr>
          <w:rFonts w:ascii="IRNazanin" w:hAnsi="IRNazanin" w:eastAsia="IRNazanin" w:cs="IRNazanin"/>
          <w:lang w:bidi="fa-IR"/>
          <w:color w:val="111111"/>
          <w:sz w:val="28"/>
          <w:szCs w:val="28"/>
          <w:rtl/>
        </w:rPr>
        <w:t xml:space="preserve">الضمیر فی قوله«إلیه»یرجع الی السجود.یعنی اذا شکّ فی إتیان السجود فی حال التشهّد أو بعده هل یجب إتیان السجود بمعنی عدم تجاوز المحلّ،أو لا یجب بمعنی تجاوز المحلّ؟ففیه قولان.</w:t>
      </w:r>
    </w:p>
    <w:p>
      <w:pPr>
        <w:pStyle w:val="BookText"/>
      </w:pPr>
      <w:r>
        <w:rPr>
          <w:rFonts w:ascii="IRNazanin" w:hAnsi="IRNazanin" w:eastAsia="IRNazanin" w:cs="IRNazanin"/>
          <w:lang w:bidi="fa-IR"/>
          <w:color w:val="111111"/>
          <w:sz w:val="28"/>
          <w:szCs w:val="28"/>
          <w:rtl/>
        </w:rPr>
        <w:t xml:space="preserve">أی أجود القولین هو عدم وجوب العود الی السجود لأنه تجاوز محلّ السجود.</w:t>
      </w:r>
    </w:p>
    <w:p>
      <w:pPr>
        <w:pStyle w:val="BookText"/>
      </w:pPr>
      <w:r>
        <w:rPr>
          <w:rFonts w:ascii="IRNazanin" w:hAnsi="IRNazanin" w:eastAsia="IRNazanin" w:cs="IRNazanin"/>
          <w:lang w:bidi="fa-IR"/>
          <w:color w:val="111111"/>
          <w:sz w:val="28"/>
          <w:szCs w:val="28"/>
          <w:rtl/>
        </w:rPr>
        <w:t xml:space="preserve">هو مبتدأ خبره قوله«فلا یعدّ انتقالا...الی آخره».یعنی اذا شکّ فی جزء و لم یدخل فی الجزء الآخر بل دخل فی مقدّماته-مثل الدخول فی الهویّ الی الرکوع لا نفسه و شکّ فی القراءة أو دخل فی الهویّ الی السجود لا فی نفسه و شکّ فی الرکوع-ففی ذلک یجب إتیان الجزء المشکوک.</w:t>
      </w:r>
    </w:p>
    <w:p>
      <w:pPr>
        <w:pStyle w:val="BookText"/>
      </w:pPr>
      <w:r>
        <w:rPr>
          <w:rFonts w:ascii="IRNazanin" w:hAnsi="IRNazanin" w:eastAsia="IRNazanin" w:cs="IRNazanin"/>
          <w:lang w:bidi="fa-IR"/>
          <w:color w:val="111111"/>
          <w:sz w:val="28"/>
          <w:szCs w:val="28"/>
          <w:rtl/>
        </w:rPr>
        <w:t xml:space="preserve">الهویّ-بضمّ الهاء و کسر الواو و تشدید الیاء-:الانحدار،یقال:هوی الرجل هویّا:صعد،و هوی هویّا:انحدر.(أقرب الموارد).هذا و ما بعده مثالان للمقدّمات.</w:t>
      </w:r>
    </w:p>
    <w:p>
      <w:pPr>
        <w:pStyle w:val="BookText"/>
      </w:pPr>
      <w:r>
        <w:rPr>
          <w:rFonts w:ascii="IRNazanin" w:hAnsi="IRNazanin" w:eastAsia="IRNazanin" w:cs="IRNazanin"/>
          <w:lang w:bidi="fa-IR"/>
          <w:color w:val="111111"/>
          <w:sz w:val="28"/>
          <w:szCs w:val="28"/>
          <w:rtl/>
        </w:rPr>
        <w:t xml:space="preserve">أی قبل إکمال القیام،فإنّ المصلّی اذا شکّ فی فعل التشهّد عند القیام لا یصدق علیه الانتقال الی جزء ما لم یکمل القیام.</w:t>
      </w:r>
    </w:p>
    <w:p>
      <w:pPr>
        <w:pStyle w:val="BookText"/>
      </w:pPr>
      <w:r>
        <w:rPr>
          <w:rFonts w:ascii="IRNazanin" w:hAnsi="IRNazanin" w:eastAsia="IRNazanin" w:cs="IRNazanin"/>
          <w:lang w:bidi="fa-IR"/>
          <w:color w:val="111111"/>
          <w:sz w:val="28"/>
          <w:szCs w:val="28"/>
          <w:rtl/>
        </w:rPr>
        <w:t xml:space="preserve">مثال للفعل المندوب الذی دخل فیه و شکّ فی الجزء السابق علیه،کما اذا دخل فی قنوت الصلاة و شکّ فی فعل القراءة فلا یصدق علیه الانتقال الی الجزء الآخر، بل علیه إتیان القراءة المشکوکة.</w:t>
      </w:r>
    </w:p>
    <w:p>
      <w:pPr>
        <w:pStyle w:val="BookText"/>
      </w:pPr>
      <w:r>
        <w:rPr>
          <w:rFonts w:ascii="IRNazanin" w:hAnsi="IRNazanin" w:eastAsia="IRNazanin" w:cs="IRNazanin"/>
          <w:lang w:bidi="fa-IR"/>
          <w:color w:val="111111"/>
          <w:sz w:val="28"/>
          <w:szCs w:val="28"/>
          <w:rtl/>
        </w:rPr>
        <w:t xml:space="preserve">الضمیر فی قوله«فیه»یرجع الی محلّه.یعنی لو حصل الشکّ فی حال لم یتجاوز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 به) لأصالة(1)عدم فعله، (فلو ذکر فعله) (2)سابقا بعد أن فعله ثانیا (بطلت) الصلاة (إن کان رکنا) لتحقّق زیادة الرکن المبطلة و إن(3)کان سهوا،و منه(4)ما لو شکّ فی الرکوع و هو قائم فرکع،ثمّ ذکر فعله قبل رفعه فی أصحّ القولین،لأنّ(5)ذلک هو الرکوع،و الرفع منه أمر زائد علیه، کزیادة(6)الذکر و الطمأنینة (و إلاّ(7)یکن) رکنا (فلا) إبطال لوقوع الزیادة سهوا، (و لو نسی غیر الرکن) من الأفعال(8)و لم یذکر حتّی تجاوز محلّه</w:t>
      </w:r>
    </w:p>
    <w:p>
      <w:pPr>
        <w:pStyle w:val="BookText"/>
      </w:pPr>
      <w:r>
        <w:rPr>
          <w:rFonts w:ascii="IRNazanin" w:hAnsi="IRNazanin" w:eastAsia="IRNazanin" w:cs="IRNazanin"/>
          <w:lang w:bidi="fa-IR"/>
          <w:color w:val="111111"/>
          <w:sz w:val="28"/>
          <w:szCs w:val="28"/>
          <w:rtl/>
        </w:rPr>
        <w:t xml:space="preserve">المحلّ المشکوک-کما اذا شکّ فی الرکوع قبل الدخول فی السجود،أو شکّ فی السجدة قبل الدخول فی التشهّد،أو شکّ فی التشهّد قبل إکمال القیام-یجب علیه إتیان المشکوک فیه.و الضمیر فی قوله«به»یرجع الی المشکوک.</w:t>
      </w:r>
    </w:p>
    <w:p>
      <w:pPr>
        <w:pStyle w:val="BookText"/>
      </w:pPr>
      <w:r>
        <w:rPr>
          <w:rFonts w:ascii="IRNazanin" w:hAnsi="IRNazanin" w:eastAsia="IRNazanin" w:cs="IRNazanin"/>
          <w:lang w:bidi="fa-IR"/>
          <w:color w:val="111111"/>
          <w:sz w:val="28"/>
          <w:szCs w:val="28"/>
          <w:rtl/>
        </w:rPr>
        <w:t xml:space="preserve">تعلیل وجوب الإتیان عند الشکّ فی المحلّ،و هو جریان أصالة عدم إتیان المشکوک.</w:t>
      </w:r>
    </w:p>
    <w:p>
      <w:pPr>
        <w:pStyle w:val="BookText"/>
      </w:pPr>
      <w:r>
        <w:rPr>
          <w:rFonts w:ascii="IRNazanin" w:hAnsi="IRNazanin" w:eastAsia="IRNazanin" w:cs="IRNazanin"/>
          <w:lang w:bidi="fa-IR"/>
          <w:color w:val="111111"/>
          <w:sz w:val="28"/>
          <w:szCs w:val="28"/>
          <w:rtl/>
        </w:rPr>
        <w:t xml:space="preserve">بمعنی أنّ الشاکّ اذا أتی بالمشکوک فی المحلّ ثمّ تذکّر إتیانه سابقا یحکم بالبطلان لو کان المشکوک المأتیّ به سابقا رکنا،لأنّ زیادته توجب البطلان،بخلاف ما اذا لم یکن رکنا،فإنّ الزیادة سهوا فی غیر الرکن لا توجب البطلان.</w:t>
      </w:r>
    </w:p>
    <w:p>
      <w:pPr>
        <w:pStyle w:val="BookText"/>
      </w:pPr>
      <w:r>
        <w:rPr>
          <w:rFonts w:ascii="IRNazanin" w:hAnsi="IRNazanin" w:eastAsia="IRNazanin" w:cs="IRNazanin"/>
          <w:lang w:bidi="fa-IR"/>
          <w:color w:val="111111"/>
          <w:sz w:val="28"/>
          <w:szCs w:val="28"/>
          <w:rtl/>
        </w:rPr>
        <w:t xml:space="preserve">الجملة وصلیة.یعنی أنّ زیادة الرکن توجب البطلان و لو سهوا.</w:t>
      </w:r>
    </w:p>
    <w:p>
      <w:pPr>
        <w:pStyle w:val="BookText"/>
      </w:pPr>
      <w:r>
        <w:rPr>
          <w:rFonts w:ascii="IRNazanin" w:hAnsi="IRNazanin" w:eastAsia="IRNazanin" w:cs="IRNazanin"/>
          <w:lang w:bidi="fa-IR"/>
          <w:color w:val="111111"/>
          <w:sz w:val="28"/>
          <w:szCs w:val="28"/>
          <w:rtl/>
        </w:rPr>
        <w:t xml:space="preserve">أی من أمثلة باب الشکّ فی المحلّ و الذکر بعد الإتیان لو شکّ فی الرکوع حال القیام...الی آخره.و الضمیر فی قوله«فعله»یرجع الی الرکوع.و قوله«قبل رفعه»ظرف لقوله«ذکر فعله».</w:t>
      </w:r>
    </w:p>
    <w:p>
      <w:pPr>
        <w:pStyle w:val="BookText"/>
      </w:pPr>
      <w:r>
        <w:rPr>
          <w:rFonts w:ascii="IRNazanin" w:hAnsi="IRNazanin" w:eastAsia="IRNazanin" w:cs="IRNazanin"/>
          <w:lang w:bidi="fa-IR"/>
          <w:color w:val="111111"/>
          <w:sz w:val="28"/>
          <w:szCs w:val="28"/>
          <w:rtl/>
        </w:rPr>
        <w:t xml:space="preserve">تعلیل صحّة القول بالبطلان اذا تذکّر إتیان الرکوع فی حال الرکوع قبل الرفع، بأنّ الرکوع عبارة عن الحالة الخاصّة،و الرفع منه أمر زائد علیه.</w:t>
      </w:r>
    </w:p>
    <w:p>
      <w:pPr>
        <w:pStyle w:val="BookText"/>
      </w:pPr>
      <w:r>
        <w:rPr>
          <w:rFonts w:ascii="IRNazanin" w:hAnsi="IRNazanin" w:eastAsia="IRNazanin" w:cs="IRNazanin"/>
          <w:lang w:bidi="fa-IR"/>
          <w:color w:val="111111"/>
          <w:sz w:val="28"/>
          <w:szCs w:val="28"/>
          <w:rtl/>
        </w:rPr>
        <w:t xml:space="preserve">کما أنّ ذکر الرکوع و الطمأنینة أمران واجبان فی الرکوع،لکن لا دخل لهما فی تحقّق الرکوع.</w:t>
      </w:r>
    </w:p>
    <w:p>
      <w:pPr>
        <w:pStyle w:val="BookText"/>
      </w:pPr>
      <w:r>
        <w:rPr>
          <w:rFonts w:ascii="IRNazanin" w:hAnsi="IRNazanin" w:eastAsia="IRNazanin" w:cs="IRNazanin"/>
          <w:lang w:bidi="fa-IR"/>
          <w:color w:val="111111"/>
          <w:sz w:val="28"/>
          <w:szCs w:val="28"/>
          <w:rtl/>
        </w:rPr>
        <w:t xml:space="preserve">عطف علی قوله«إن کان رکنا».یعنی و لو لم یکن المأتیّ به ثانیا رکنا لا یحکم ببطلان الصلاة بزیادته سهوا.</w:t>
      </w:r>
    </w:p>
    <w:p>
      <w:pPr>
        <w:pStyle w:val="BookText"/>
      </w:pPr>
      <w:r>
        <w:rPr>
          <w:rFonts w:ascii="IRNazanin" w:hAnsi="IRNazanin" w:eastAsia="IRNazanin" w:cs="IRNazanin"/>
          <w:lang w:bidi="fa-IR"/>
          <w:color w:val="111111"/>
          <w:sz w:val="28"/>
          <w:szCs w:val="28"/>
          <w:rtl/>
        </w:rPr>
        <w:t xml:space="preserve">کما اذا نسی التشهّد و القراءة و تجاوز محلّهما فلا یحکم ببطلان الصلاة،لکن یجب علیه إتیان المنسیّ و إتیان سجدتی السهو بعد الصلاة.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التفات) بمعنی أنّ الصلاة لا تبطل بذلک(1)،و لکن قد یجب له شیء آخر من سجود(2)أو قضاء(3)أو هما(4)کما سیأتی(5) (و لو لم یتجاوز محلّه أتی به) (6).</w:t>
      </w:r>
    </w:p>
    <w:p>
      <w:pPr>
        <w:pStyle w:val="BookText"/>
      </w:pPr>
      <w:r>
        <w:rPr>
          <w:rFonts w:ascii="IRNazanin" w:hAnsi="IRNazanin" w:eastAsia="IRNazanin" w:cs="IRNazanin"/>
          <w:lang w:bidi="fa-IR"/>
          <w:color w:val="111111"/>
          <w:sz w:val="28"/>
          <w:szCs w:val="28"/>
          <w:rtl/>
        </w:rPr>
        <w:t xml:space="preserve">و المراد بمحلّ المنسیّ ما بینه(7)و بین أن یصیر فی رکن،أو یستلزم(8) العود إلی المنسیّ زیادة رکن،فمحلّ السجود و التشهّد المنسیّین ما لم یرکع فی الرکعة اللاحقة له(9)و إن قام،</w:t>
      </w:r>
    </w:p>
    <w:p>
      <w:pPr>
        <w:pStyle w:val="BookText"/>
      </w:pPr>
      <w:r>
        <w:rPr>
          <w:rFonts w:ascii="IRNazanin" w:hAnsi="IRNazanin" w:eastAsia="IRNazanin" w:cs="IRNazanin"/>
          <w:lang w:bidi="fa-IR"/>
          <w:color w:val="111111"/>
          <w:sz w:val="28"/>
          <w:szCs w:val="28"/>
          <w:rtl/>
        </w:rPr>
        <w:t xml:space="preserve">المشار إلیه فی قوله«بذلک»هو ترک غیر الرکن.یعنی لو نسی المصلّی غیر الرکن من أجزاء الصلاة لا یحکم ببطلان صلاته.</w:t>
      </w:r>
    </w:p>
    <w:p>
      <w:pPr>
        <w:pStyle w:val="BookText"/>
      </w:pPr>
      <w:r>
        <w:rPr>
          <w:rFonts w:ascii="IRNazanin" w:hAnsi="IRNazanin" w:eastAsia="IRNazanin" w:cs="IRNazanin"/>
          <w:lang w:bidi="fa-IR"/>
          <w:color w:val="111111"/>
          <w:sz w:val="28"/>
          <w:szCs w:val="28"/>
          <w:rtl/>
        </w:rPr>
        <w:t xml:space="preserve">کما اذا نسی الصلاة علی النبی صلّی اللّه علیه و آله فقط،بأن یقول:اللّهمّ صلّ علی آله،فعند ذلک لا یجب الإتیان به بعد الصلاة و لو وجب علیه سجدتا السهو.</w:t>
      </w:r>
    </w:p>
    <w:p>
      <w:pPr>
        <w:pStyle w:val="BookText"/>
      </w:pPr>
      <w:r>
        <w:rPr>
          <w:rFonts w:ascii="IRNazanin" w:hAnsi="IRNazanin" w:eastAsia="IRNazanin" w:cs="IRNazanin"/>
          <w:lang w:bidi="fa-IR"/>
          <w:color w:val="111111"/>
          <w:sz w:val="28"/>
          <w:szCs w:val="28"/>
          <w:rtl/>
        </w:rPr>
        <w:t xml:space="preserve">کما اذا نسی جزء غیر ما یجب علیه سجدتا السهو،و هو نسیان السجدة أو التشهّد،فإنّ فی نسیان غیرهما لا یجب سجدتا السهو و لو حکم بإتیانه بعد إتمام الصلاة.</w:t>
      </w:r>
    </w:p>
    <w:p>
      <w:pPr>
        <w:pStyle w:val="BookText"/>
      </w:pPr>
      <w:r>
        <w:rPr>
          <w:rFonts w:ascii="IRNazanin" w:hAnsi="IRNazanin" w:eastAsia="IRNazanin" w:cs="IRNazanin"/>
          <w:lang w:bidi="fa-IR"/>
          <w:color w:val="111111"/>
          <w:sz w:val="28"/>
          <w:szCs w:val="28"/>
          <w:rtl/>
        </w:rPr>
        <w:t xml:space="preserve">ضمیر التثنیة فی قوله«أو هما»یرجع الی السجدة و القضاء،و مثال وجوبهما معا نسیان السجدة الواحدة أو التشهّد،ففیه یحکم بالقضاء و سجدتی السهو.</w:t>
      </w:r>
    </w:p>
    <w:p>
      <w:pPr>
        <w:pStyle w:val="BookText"/>
      </w:pPr>
      <w:r>
        <w:rPr>
          <w:rFonts w:ascii="IRNazanin" w:hAnsi="IRNazanin" w:eastAsia="IRNazanin" w:cs="IRNazanin"/>
          <w:lang w:bidi="fa-IR"/>
          <w:color w:val="111111"/>
          <w:sz w:val="28"/>
          <w:szCs w:val="28"/>
          <w:rtl/>
        </w:rPr>
        <w:t xml:space="preserve">أی سیأتی عند قوله رحمه اللّه«و یقضی بعد الصلاة السجدة...الی آخره».</w:t>
      </w:r>
    </w:p>
    <w:p>
      <w:pPr>
        <w:pStyle w:val="BookText"/>
      </w:pPr>
      <w:r>
        <w:rPr>
          <w:rFonts w:ascii="IRNazanin" w:hAnsi="IRNazanin" w:eastAsia="IRNazanin" w:cs="IRNazanin"/>
          <w:lang w:bidi="fa-IR"/>
          <w:color w:val="111111"/>
          <w:sz w:val="28"/>
          <w:szCs w:val="28"/>
          <w:rtl/>
        </w:rPr>
        <w:t xml:space="preserve">الضمیران فی قوله«محلّه»و«أتی به»یرجعان الی غیر الرکن.یعنی لو تذکّر نسیان جزء غیر الرکن فی محلّه یجب علیه الإتیان به فی المحلّ.</w:t>
      </w:r>
    </w:p>
    <w:p>
      <w:pPr>
        <w:pStyle w:val="BookText"/>
      </w:pPr>
      <w:r>
        <w:rPr>
          <w:rFonts w:ascii="IRNazanin" w:hAnsi="IRNazanin" w:eastAsia="IRNazanin" w:cs="IRNazanin"/>
          <w:lang w:bidi="fa-IR"/>
          <w:color w:val="111111"/>
          <w:sz w:val="28"/>
          <w:szCs w:val="28"/>
          <w:rtl/>
        </w:rPr>
        <w:t xml:space="preserve">الضمیر فی قوله«ما بینه»یرجع الی المنسیّ.یعنی أنّ المراد من المحلّ الذی تقدّم الکلام فیه ما بین المنسیّ و بین صیرورته فی رکن آخر،مثل:نسیان التشهّد و صیرورته فی رکوع الرکعة الثالثة.</w:t>
      </w:r>
    </w:p>
    <w:p>
      <w:pPr>
        <w:pStyle w:val="BookText"/>
      </w:pPr>
      <w:r>
        <w:rPr>
          <w:rFonts w:ascii="IRNazanin" w:hAnsi="IRNazanin" w:eastAsia="IRNazanin" w:cs="IRNazanin"/>
          <w:lang w:bidi="fa-IR"/>
          <w:color w:val="111111"/>
          <w:sz w:val="28"/>
          <w:szCs w:val="28"/>
          <w:rtl/>
        </w:rPr>
        <w:t xml:space="preserve">و هذا تصویر آخر فی بیان المحلّ المذکور،بأن نسی جزء و صار فی آخر بحیث لو عاد لإتیان المنسیّ یلزم زیادة الرکن،مثل نسیان ذکر الرکوع بعد الرفع منه، فإنّ الرجوع إلیه لإتیان المنسیّ یوجب زیادة الرکن،فیقال فیه بتجاوز المحلّ.</w:t>
      </w:r>
    </w:p>
    <w:p>
      <w:pPr>
        <w:pStyle w:val="BookText"/>
      </w:pPr>
      <w:r>
        <w:rPr>
          <w:rFonts w:ascii="IRNazanin" w:hAnsi="IRNazanin" w:eastAsia="IRNazanin" w:cs="IRNazanin"/>
          <w:lang w:bidi="fa-IR"/>
          <w:color w:val="111111"/>
          <w:sz w:val="28"/>
          <w:szCs w:val="28"/>
          <w:rtl/>
        </w:rPr>
        <w:t xml:space="preserve">الضمیر فی قوله«له»یرجع الی محلّ السجود و التشهّد،فإنّ رکوع الرکعة الثالثة لاحقة لمحلّ التشهّد و السجدة المنسیّتین.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القیام(1)لا یتمحّض للرکنیة إلی أن یرکع کما مرّ.و کذا القراءة(2) و أبعاضها و صفاتها بطریق أولی.و أمّا ذکر السجود و واجباته(3)غیر وضع الجبهة فلا یعود إلیها(4)متی رفع رأسه و إن لم یدخل فی رکن.</w:t>
      </w:r>
    </w:p>
    <w:p>
      <w:pPr>
        <w:pStyle w:val="BookText"/>
      </w:pPr>
      <w:r>
        <w:rPr>
          <w:rFonts w:ascii="IRNazanin" w:hAnsi="IRNazanin" w:eastAsia="IRNazanin" w:cs="IRNazanin"/>
          <w:lang w:bidi="fa-IR"/>
          <w:color w:val="111111"/>
          <w:sz w:val="28"/>
          <w:szCs w:val="28"/>
          <w:rtl/>
        </w:rPr>
        <w:t xml:space="preserve">و واجبات(5)الرکوع کذلک لأنّ العود إلیها یستلزم زیادة الرکن و إن(6)لم یدخل فی رکن. (و کذا الرکن) المنسیّ یأتی به ما لم یدخل فی رکن آخر،</w:t>
      </w:r>
    </w:p>
    <w:p>
      <w:pPr>
        <w:pStyle w:val="BookText"/>
      </w:pPr>
      <w:r>
        <w:rPr>
          <w:rFonts w:ascii="IRNazanin" w:hAnsi="IRNazanin" w:eastAsia="IRNazanin" w:cs="IRNazanin"/>
          <w:lang w:bidi="fa-IR"/>
          <w:color w:val="111111"/>
          <w:sz w:val="28"/>
          <w:szCs w:val="28"/>
          <w:rtl/>
        </w:rPr>
        <w:t xml:space="preserve">هذا جواب عن إشکال مقدّر،و هو أنّه اذا قام من التشهّد یحکم فیه بانتقاله الی الرکن،فإنّ القیام أحد الأرکان المذکورة فی الصلاة کما تقدّم.</w:t>
      </w:r>
    </w:p>
    <w:p>
      <w:pPr>
        <w:pStyle w:val="BookText"/>
      </w:pPr>
      <w:r>
        <w:rPr>
          <w:rFonts w:ascii="IRNazanin" w:hAnsi="IRNazanin" w:eastAsia="IRNazanin" w:cs="IRNazanin"/>
          <w:lang w:bidi="fa-IR"/>
          <w:color w:val="111111"/>
          <w:sz w:val="28"/>
          <w:szCs w:val="28"/>
          <w:rtl/>
        </w:rPr>
        <w:t xml:space="preserve">فأجاب عنه بأنّ الرکن هو القیام المتّصل بالرکوع لا مطلقا،فما دام لم یرکع لا یتشخّص القیام الرکنی.</w:t>
      </w:r>
    </w:p>
    <w:p>
      <w:pPr>
        <w:pStyle w:val="BookText"/>
      </w:pPr>
      <w:r>
        <w:rPr>
          <w:rFonts w:ascii="IRNazanin" w:hAnsi="IRNazanin" w:eastAsia="IRNazanin" w:cs="IRNazanin"/>
          <w:lang w:bidi="fa-IR"/>
          <w:color w:val="111111"/>
          <w:sz w:val="28"/>
          <w:szCs w:val="28"/>
          <w:rtl/>
        </w:rPr>
        <w:t xml:space="preserve">یعنی و کذا یحکم بعدم تجاوز المحلّ اذا نسی القراءة أو بعضا منهما و تذکّر قبل الرکوع بطریق أولی،لأنّ القیام الرکنی لا یتمحّض إلاّ اذا رکع.</w:t>
      </w:r>
    </w:p>
    <w:p>
      <w:pPr>
        <w:pStyle w:val="BookText"/>
      </w:pPr>
      <w:r>
        <w:rPr>
          <w:rFonts w:ascii="IRNazanin" w:hAnsi="IRNazanin" w:eastAsia="IRNazanin" w:cs="IRNazanin"/>
          <w:lang w:bidi="fa-IR"/>
          <w:color w:val="111111"/>
          <w:sz w:val="28"/>
          <w:szCs w:val="28"/>
          <w:rtl/>
        </w:rPr>
        <w:t xml:space="preserve">و الأولویة هنا عدم الفاصل بین القیام حال القراءة و الانحناء للرکوع،بخلاف ما بین التشهّد و رکوع الرکعة الثالثة،فإنّ الفاصل بینهما القیام قبل الانحناء.</w:t>
      </w:r>
    </w:p>
    <w:p>
      <w:pPr>
        <w:pStyle w:val="BookText"/>
      </w:pPr>
      <w:r>
        <w:rPr>
          <w:rFonts w:ascii="IRNazanin" w:hAnsi="IRNazanin" w:eastAsia="IRNazanin" w:cs="IRNazanin"/>
          <w:lang w:bidi="fa-IR"/>
          <w:color w:val="111111"/>
          <w:sz w:val="28"/>
          <w:szCs w:val="28"/>
          <w:rtl/>
        </w:rPr>
        <w:t xml:space="preserve">و الضمیران فی قولیه«أبعاضها»و«صفاتها»یرجعان الی القراءة،بأن نسی بعضا من القراءة،أو نسی مخارج حروف القراءة.</w:t>
      </w:r>
    </w:p>
    <w:p>
      <w:pPr>
        <w:pStyle w:val="BookText"/>
      </w:pPr>
      <w:r>
        <w:rPr>
          <w:rFonts w:ascii="IRNazanin" w:hAnsi="IRNazanin" w:eastAsia="IRNazanin" w:cs="IRNazanin"/>
          <w:lang w:bidi="fa-IR"/>
          <w:color w:val="111111"/>
          <w:sz w:val="28"/>
          <w:szCs w:val="28"/>
          <w:rtl/>
        </w:rPr>
        <w:t xml:space="preserve">المراد من واجبات السجود:هو الطمأنینة و وضع الأعضاء السبعة علی الأرض،فلو نسی أحدا منها و رفع رأسه من السجدة لا یجب الرجوع لإتیان المنسیّ.للزوم زیادة الرکن،إلاّ اذا نسی وضع الجبهة فیجب العود لعدم تحقّق السجدة إلاّ به.</w:t>
      </w:r>
    </w:p>
    <w:p>
      <w:pPr>
        <w:pStyle w:val="BookText"/>
      </w:pPr>
      <w:r>
        <w:rPr>
          <w:rFonts w:ascii="IRNazanin" w:hAnsi="IRNazanin" w:eastAsia="IRNazanin" w:cs="IRNazanin"/>
          <w:lang w:bidi="fa-IR"/>
          <w:color w:val="111111"/>
          <w:sz w:val="28"/>
          <w:szCs w:val="28"/>
          <w:rtl/>
        </w:rPr>
        <w:t xml:space="preserve">الضمیر فی قوله«إلیها»یرجع الی الواجبات.</w:t>
      </w:r>
    </w:p>
    <w:p>
      <w:pPr>
        <w:pStyle w:val="BookText"/>
      </w:pPr>
      <w:r>
        <w:rPr>
          <w:rFonts w:ascii="IRNazanin" w:hAnsi="IRNazanin" w:eastAsia="IRNazanin" w:cs="IRNazanin"/>
          <w:lang w:bidi="fa-IR"/>
          <w:color w:val="111111"/>
          <w:sz w:val="28"/>
          <w:szCs w:val="28"/>
          <w:rtl/>
        </w:rPr>
        <w:t xml:space="preserve">بمعنی أنه لو نسی أحدا من واجبات الرکوع مثل الذکر و الطمأنینة فیه و رفع رأسه منه و تذکّر لا یجب العود الی الرکوع لإتیان المنسیّ للزوم زیادة الرکن.</w:t>
      </w:r>
    </w:p>
    <w:p>
      <w:pPr>
        <w:pStyle w:val="BookText"/>
      </w:pPr>
      <w:r>
        <w:rPr>
          <w:rFonts w:ascii="IRNazanin" w:hAnsi="IRNazanin" w:eastAsia="IRNazanin" w:cs="IRNazanin"/>
          <w:lang w:bidi="fa-IR"/>
          <w:color w:val="111111"/>
          <w:sz w:val="28"/>
          <w:szCs w:val="28"/>
          <w:rtl/>
        </w:rPr>
        <w:t xml:space="preserve">الجملة وصلیة تتعلّق بالصورتین المذکورتین.یعنی لا یجب إتیان المنسیّ فیهما و إن لم یتجاوز محلّهما بالدخول فی رکن آخر.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فیرجع إلی الرکوع ما لم یصر ساجدا(1)،و إلی السجود ما لم یبلغ حدّ الرکوع(2).و أمّا نسیان التحریمة(3)إلی أن شرع فی القراءة فإنّه(4)و إن کان مبطلا مع أنّه لم یدخل فی رکن إلاّ أنّ البطلان مستند إلی عدم انعقاد الصلاة من حیث فوات المقارنة بینها(5)و بین النیة،و من ثمّ(6)جعل بعض الأصحاب المقارنة رکنا،فلا یحتاج(7)إلی الاحتراز عنه لأنّ الکلام فی</w:t>
      </w:r>
    </w:p>
    <w:p>
      <w:pPr>
        <w:pStyle w:val="BookText"/>
      </w:pPr>
      <w:r>
        <w:rPr>
          <w:rFonts w:ascii="IRNazanin" w:hAnsi="IRNazanin" w:eastAsia="IRNazanin" w:cs="IRNazanin"/>
          <w:lang w:bidi="fa-IR"/>
          <w:color w:val="111111"/>
          <w:sz w:val="28"/>
          <w:szCs w:val="28"/>
          <w:rtl/>
        </w:rPr>
        <w:t xml:space="preserve">هذا مبنیّ علی القول بکون مسمّی السجدة رکنا،فلو قیل بکون السجدتین رکنا فهو لم یدخل فی رکن ما دام لم یسجد السجدة الثانیة،بل یجب علیه الرجوع لإتیان الرکوع المنسیّ لعدم تجاوز المحلّ و عدم لزوم زیادة الرکن.</w:t>
      </w:r>
    </w:p>
    <w:p>
      <w:pPr>
        <w:pStyle w:val="BookText"/>
      </w:pPr>
      <w:r>
        <w:rPr>
          <w:rFonts w:ascii="IRNazanin" w:hAnsi="IRNazanin" w:eastAsia="IRNazanin" w:cs="IRNazanin"/>
          <w:lang w:bidi="fa-IR"/>
          <w:color w:val="111111"/>
          <w:sz w:val="28"/>
          <w:szCs w:val="28"/>
          <w:rtl/>
        </w:rPr>
        <w:t xml:space="preserve">کما اذا نسی السجدة یجب علیه الرجوع إلیها ما دام لم ینحن الی حدّ الرکوع.</w:t>
      </w:r>
    </w:p>
    <w:p>
      <w:pPr>
        <w:pStyle w:val="BookText"/>
      </w:pPr>
      <w:r>
        <w:rPr>
          <w:rFonts w:ascii="IRNazanin" w:hAnsi="IRNazanin" w:eastAsia="IRNazanin" w:cs="IRNazanin"/>
          <w:lang w:bidi="fa-IR"/>
          <w:color w:val="111111"/>
          <w:sz w:val="28"/>
          <w:szCs w:val="28"/>
          <w:rtl/>
        </w:rPr>
        <w:t xml:space="preserve">کما اذا نسی تکبیرة الإحرام و تذکّر قبل الشروع فی القراءة ففیه یحکم ببطلان الصلاة و یجب علیه الإعادة،لکن لا من حیث نسیان الرکن و الدخول فی رکن آخر لأنه لم یتجاوز المحلّ المنسیّ،بل البطلان بسبب عدم مقارنة التحریمة بالنیة.</w:t>
      </w:r>
    </w:p>
    <w:p>
      <w:pPr>
        <w:pStyle w:val="BookText"/>
      </w:pPr>
      <w:r>
        <w:rPr>
          <w:rFonts w:ascii="IRNazanin" w:hAnsi="IRNazanin" w:eastAsia="IRNazanin" w:cs="IRNazanin"/>
          <w:lang w:bidi="fa-IR"/>
          <w:color w:val="111111"/>
          <w:sz w:val="28"/>
          <w:szCs w:val="28"/>
          <w:rtl/>
        </w:rPr>
        <w:t xml:space="preserve">الضمیر فی قوله«فإنه»یرجع الی نسیان التحریمة.</w:t>
      </w:r>
    </w:p>
    <w:p>
      <w:pPr>
        <w:pStyle w:val="BookText"/>
      </w:pPr>
      <w:r>
        <w:rPr>
          <w:rFonts w:ascii="IRNazanin" w:hAnsi="IRNazanin" w:eastAsia="IRNazanin" w:cs="IRNazanin"/>
          <w:lang w:bidi="fa-IR"/>
          <w:color w:val="111111"/>
          <w:sz w:val="28"/>
          <w:szCs w:val="28"/>
          <w:rtl/>
        </w:rPr>
        <w:t xml:space="preserve">الضمیر فی قوله«بینها»یرجع الی التحریمة.یعنی أنّ الحکم ببطلان الصلاة فی المقام بسبب فوت المقارنة بین التحریمة و النیة.</w:t>
      </w:r>
    </w:p>
    <w:p>
      <w:pPr>
        <w:pStyle w:val="BookText"/>
      </w:pPr>
      <w:r>
        <w:rPr>
          <w:rFonts w:ascii="IRNazanin" w:hAnsi="IRNazanin" w:eastAsia="IRNazanin" w:cs="IRNazanin"/>
          <w:lang w:bidi="fa-IR"/>
          <w:color w:val="111111"/>
          <w:sz w:val="28"/>
          <w:szCs w:val="28"/>
          <w:rtl/>
        </w:rPr>
        <w:t xml:space="preserve">یعنی أنّ الحکم ببطلان الصلاة عند فقدان مقارنة التکبیرة بالنیة کان موجبا لجعل بعض الفقهاء المقارنة المذکورة من أرکان الصلاة.</w:t>
      </w:r>
    </w:p>
    <w:p>
      <w:pPr>
        <w:pStyle w:val="BookText"/>
      </w:pPr>
      <w:r>
        <w:rPr>
          <w:rFonts w:ascii="IRNazanin" w:hAnsi="IRNazanin" w:eastAsia="IRNazanin" w:cs="IRNazanin"/>
          <w:lang w:bidi="fa-IR"/>
          <w:color w:val="111111"/>
          <w:sz w:val="28"/>
          <w:szCs w:val="28"/>
          <w:rtl/>
        </w:rPr>
        <w:t xml:space="preserve">کأنّ هذا جواب عن إیراد مقدّر،و هو لزوم استثناء عدم مقارنة تکبیرة الإحرام بالنیة عند قوله«و کذا الرکن»فإنّ المصنّف رحمه اللّه قال بصحّة الصلاة عند نسیان غیر الرکن،و کذا نسیان الرکن اذا تذکّر قبل تجاوز محلّه و أتاه فیه،و هذه القاعدة تشمل نسیان التکبیرة و تذکّرها قبل الشروع بالقراءة أو الشروع فیها، فبناء علی هذه القاعدة یلزم علیه إتیان تکبیرة الإحرام و الحکم بصحّة الصلاة، و الحال أنّ الفقهاء یحکمون ببطلانها فی المسألة.</w:t>
      </w:r>
    </w:p>
    <w:p>
      <w:pPr>
        <w:pStyle w:val="BookText"/>
      </w:pPr>
      <w:r>
        <w:rPr>
          <w:rFonts w:ascii="IRNazanin" w:hAnsi="IRNazanin" w:eastAsia="IRNazanin" w:cs="IRNazanin"/>
          <w:lang w:bidi="fa-IR"/>
          <w:color w:val="111111"/>
          <w:sz w:val="28"/>
          <w:szCs w:val="28"/>
          <w:rtl/>
        </w:rPr>
        <w:t xml:space="preserve">فأجاب بقوله«لأنّ الکلام فی الصلاة الصحیحة».یعنی الکلام فی الحکم بإتیان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97" w:name="pg19899_254119"/>
    <w:bookmarkEnd w:id="97"/>
    <w:p>
      <w:pPr>
        <w:pStyle w:val="BookText"/>
      </w:pPr>
      <w:r>
        <w:rPr>
          <w:rFonts w:ascii="IRNazanin" w:hAnsi="IRNazanin" w:eastAsia="IRNazanin" w:cs="IRNazanin"/>
          <w:lang w:bidi="fa-IR"/>
          <w:color w:val="111111"/>
          <w:sz w:val="28"/>
          <w:szCs w:val="28"/>
          <w:rtl/>
        </w:rPr>
        <w:t xml:space="preserve">الصلاة الصحیحة.</w:t>
      </w:r>
    </w:p>
    <w:p>
      <w:pPr>
        <w:pStyle w:val="Heading4"/>
      </w:pPr>
      <w:bookmarkStart w:id="287" w:name="_Toc140"/>
      <w:r>
        <w:t>تقضی السجدة و التشهّد</w:t>
      </w:r>
      <w:bookmarkEnd w:id="287"/>
    </w:p>
    <w:p>
      <w:pPr>
        <w:pStyle w:val="BookText"/>
      </w:pPr>
      <w:r>
        <w:rPr>
          <w:rFonts w:ascii="IRNazanin" w:hAnsi="IRNazanin" w:eastAsia="IRNazanin" w:cs="IRNazanin"/>
          <w:lang w:bidi="fa-IR"/>
          <w:color w:val="111111"/>
          <w:sz w:val="28"/>
          <w:szCs w:val="28"/>
          <w:rtl/>
        </w:rPr>
        <w:t xml:space="preserve">(و یقضی) (1)من الأجزاء المنسیّة التی فات محلّها (بعد) إکمال (الصلاة السجدة(2)) الواحدة (و التشهّد) (3)أجمع،و منه الصلاة علی محمّد و آله، (و الصلاة(4)علی النبیّ و آله) لو نسیها منفردة،و مثله(5)ما لو نسی أحد التشهّدین فإنّه(6)أولی بإطلاق التشهّد علیه،أمّا لو نسی الصلاة علی</w:t>
      </w:r>
    </w:p>
    <w:p>
      <w:pPr>
        <w:pStyle w:val="BookText"/>
      </w:pPr>
      <w:r>
        <w:rPr>
          <w:rFonts w:ascii="IRNazanin" w:hAnsi="IRNazanin" w:eastAsia="IRNazanin" w:cs="IRNazanin"/>
          <w:lang w:bidi="fa-IR"/>
          <w:color w:val="111111"/>
          <w:sz w:val="28"/>
          <w:szCs w:val="28"/>
          <w:rtl/>
        </w:rPr>
        <w:t xml:space="preserve">المنسیّ قبل تجاوز المحلّ و صحّة الصلاة انّما هو فی خصوص الصلاة التی انعقدت صحیحة،أمّا التی لم تقترن التکبیرة فیها بالنیة فلیست بصحیحة من أول انعقادها،فلا یحتاج الی الاحتراز عنها.</w:t>
      </w:r>
    </w:p>
    <w:p>
      <w:pPr>
        <w:pStyle w:val="BookText"/>
      </w:pPr>
      <w:r>
        <w:rPr>
          <w:rFonts w:ascii="IRNazanin" w:hAnsi="IRNazanin" w:eastAsia="IRNazanin" w:cs="IRNazanin"/>
          <w:lang w:bidi="fa-IR"/>
          <w:color w:val="111111"/>
          <w:sz w:val="28"/>
          <w:szCs w:val="28"/>
          <w:rtl/>
        </w:rPr>
        <w:t xml:space="preserve">بصیغة المجهول.یعنی یجب قضاء عدّة من الأجزاء المنسیّة الغیر الرکنیة بعد إتمام الصلاة،و هی أربعة منها:</w:t>
      </w:r>
    </w:p>
    <w:p>
      <w:pPr>
        <w:pStyle w:val="BookText"/>
      </w:pPr>
      <w:r>
        <w:rPr>
          <w:rFonts w:ascii="IRNazanin" w:hAnsi="IRNazanin" w:eastAsia="IRNazanin" w:cs="IRNazanin"/>
          <w:lang w:bidi="fa-IR"/>
          <w:color w:val="111111"/>
          <w:sz w:val="28"/>
          <w:szCs w:val="28"/>
          <w:rtl/>
        </w:rPr>
        <w:t xml:space="preserve">الأول:السجدة الواحدة المنسیّة.</w:t>
      </w:r>
    </w:p>
    <w:p>
      <w:pPr>
        <w:pStyle w:val="BookText"/>
      </w:pPr>
      <w:r>
        <w:rPr>
          <w:rFonts w:ascii="IRNazanin" w:hAnsi="IRNazanin" w:eastAsia="IRNazanin" w:cs="IRNazanin"/>
          <w:lang w:bidi="fa-IR"/>
          <w:color w:val="111111"/>
          <w:sz w:val="28"/>
          <w:szCs w:val="28"/>
          <w:rtl/>
        </w:rPr>
        <w:t xml:space="preserve">الثانی:التشهّد المنسیّ جمیعه و من أجزائه الصلاة علی محمّد و آله.</w:t>
      </w:r>
    </w:p>
    <w:p>
      <w:pPr>
        <w:pStyle w:val="BookText"/>
      </w:pPr>
      <w:r>
        <w:rPr>
          <w:rFonts w:ascii="IRNazanin" w:hAnsi="IRNazanin" w:eastAsia="IRNazanin" w:cs="IRNazanin"/>
          <w:lang w:bidi="fa-IR"/>
          <w:color w:val="111111"/>
          <w:sz w:val="28"/>
          <w:szCs w:val="28"/>
          <w:rtl/>
        </w:rPr>
        <w:t xml:space="preserve">الثالث:نسیان الصلاة علی النبیّ و آله أجمعین.</w:t>
      </w:r>
    </w:p>
    <w:p>
      <w:pPr>
        <w:pStyle w:val="BookText"/>
      </w:pPr>
      <w:r>
        <w:rPr>
          <w:rFonts w:ascii="IRNazanin" w:hAnsi="IRNazanin" w:eastAsia="IRNazanin" w:cs="IRNazanin"/>
          <w:lang w:bidi="fa-IR"/>
          <w:color w:val="111111"/>
          <w:sz w:val="28"/>
          <w:szCs w:val="28"/>
          <w:rtl/>
        </w:rPr>
        <w:t xml:space="preserve">الرابع:نسیان إحدی الشهادتین،مثل:«أشهد أن لا إله إلاّ اللّه»أو«أشهد أنّ محمّدا عبده و رسوله».ففی هذه المواضع الأربعة یجب القضاء و سجدتا السهو.</w:t>
      </w:r>
    </w:p>
    <w:p>
      <w:pPr>
        <w:pStyle w:val="BookText"/>
      </w:pPr>
      <w:r>
        <w:rPr>
          <w:rFonts w:ascii="IRNazanin" w:hAnsi="IRNazanin" w:eastAsia="IRNazanin" w:cs="IRNazanin"/>
          <w:lang w:bidi="fa-IR"/>
          <w:color w:val="111111"/>
          <w:sz w:val="28"/>
          <w:szCs w:val="28"/>
          <w:rtl/>
        </w:rPr>
        <w:t xml:space="preserve">و الضمیر فی قوله«محلّها»یرجع الی الأجزاء.</w:t>
      </w:r>
    </w:p>
    <w:p>
      <w:pPr>
        <w:pStyle w:val="BookText"/>
      </w:pPr>
      <w:r>
        <w:rPr>
          <w:rFonts w:ascii="IRNazanin" w:hAnsi="IRNazanin" w:eastAsia="IRNazanin" w:cs="IRNazanin"/>
          <w:lang w:bidi="fa-IR"/>
          <w:color w:val="111111"/>
          <w:sz w:val="28"/>
          <w:szCs w:val="28"/>
          <w:rtl/>
        </w:rPr>
        <w:t xml:space="preserve">بالرفع،نائب فاعل لقوله«و یقضی».</w:t>
      </w:r>
    </w:p>
    <w:p>
      <w:pPr>
        <w:pStyle w:val="BookText"/>
      </w:pPr>
      <w:r>
        <w:rPr>
          <w:rFonts w:ascii="IRNazanin" w:hAnsi="IRNazanin" w:eastAsia="IRNazanin" w:cs="IRNazanin"/>
          <w:lang w:bidi="fa-IR"/>
          <w:color w:val="111111"/>
          <w:sz w:val="28"/>
          <w:szCs w:val="28"/>
          <w:rtl/>
        </w:rPr>
        <w:t xml:space="preserve">عطف علی السجدة،و هذا الثانی من الموارد الأربعة المذکورة.قوله«أجمع» تأکید لشمول التشهّد بالصلاة علی النبیّ و آله أیضا.</w:t>
      </w:r>
    </w:p>
    <w:p>
      <w:pPr>
        <w:pStyle w:val="BookText"/>
      </w:pPr>
      <w:r>
        <w:rPr>
          <w:rFonts w:ascii="IRNazanin" w:hAnsi="IRNazanin" w:eastAsia="IRNazanin" w:cs="IRNazanin"/>
          <w:lang w:bidi="fa-IR"/>
          <w:color w:val="111111"/>
          <w:sz w:val="28"/>
          <w:szCs w:val="28"/>
          <w:rtl/>
        </w:rPr>
        <w:t xml:space="preserve">عطف علی التشهّد،و هذا الثالث من الموارد الأربعة المذکورة فی الحکم بوجوب القضاء فیها.</w:t>
      </w:r>
    </w:p>
    <w:p>
      <w:pPr>
        <w:pStyle w:val="BookText"/>
      </w:pPr>
      <w:r>
        <w:rPr>
          <w:rFonts w:ascii="IRNazanin" w:hAnsi="IRNazanin" w:eastAsia="IRNazanin" w:cs="IRNazanin"/>
          <w:lang w:bidi="fa-IR"/>
          <w:color w:val="111111"/>
          <w:sz w:val="28"/>
          <w:szCs w:val="28"/>
          <w:rtl/>
        </w:rPr>
        <w:t xml:space="preserve">الضمیر فی قوله«و مثله»یرجع الی نسیان الصلاة علی النبیّ و آله.یعنی نسیان الصلاة علی النبیّ و آله مثل نسیان أحد الشهادتین فی الحکم بوجوب قضائه، و هذا الرابع من الموارد الأربعة المذکورة فی الحکم بوجوب القضاء.</w:t>
      </w:r>
    </w:p>
    <w:p>
      <w:pPr>
        <w:pStyle w:val="BookText"/>
      </w:pPr>
      <w:r>
        <w:rPr>
          <w:rFonts w:ascii="IRNazanin" w:hAnsi="IRNazanin" w:eastAsia="IRNazanin" w:cs="IRNazanin"/>
          <w:lang w:bidi="fa-IR"/>
          <w:color w:val="111111"/>
          <w:sz w:val="28"/>
          <w:szCs w:val="28"/>
          <w:rtl/>
        </w:rPr>
        <w:t xml:space="preserve">یعنی أنّ أحد التشهّدین أولی بإطلاق التشهّد علیه من إطلاقه علی الصلاة علی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خاصّة(1)،أو علی آله(2)خاصّة،فالأجود أنّه لا یقضی،کما لا یقضی غیرها(3)من أجزاء التشهّد علی أصحّ القولین(4)،بل أنکر بعضهم(5) قضاء الصلاة علی النبیّ و آله لعدم النصّ،و ردّه(6)المصنّف فی الذکری بأنّ التشهّد یقضی بالنصّ(7)فکذا</w:t>
      </w:r>
    </w:p>
    <w:p>
      <w:pPr>
        <w:pStyle w:val="BookText"/>
      </w:pPr>
      <w:r>
        <w:rPr>
          <w:rFonts w:ascii="Amiri" w:hAnsi="Amiri" w:eastAsia="Amiri" w:cs="Amiri"/>
          <w:lang w:bidi="ar-SA"/>
          <w:color w:val="111111"/>
          <w:sz w:val="28"/>
          <w:szCs w:val="28"/>
          <w:rtl/>
        </w:rPr>
        <w:t xml:space="preserve">النبیّ و آله.</w:t>
      </w:r>
    </w:p>
    <w:p>
      <w:pPr>
        <w:pStyle w:val="BookText"/>
      </w:pPr>
      <w:r>
        <w:rPr>
          <w:rFonts w:ascii="IRNazanin" w:hAnsi="IRNazanin" w:eastAsia="IRNazanin" w:cs="IRNazanin"/>
          <w:lang w:bidi="fa-IR"/>
          <w:color w:val="111111"/>
          <w:sz w:val="28"/>
          <w:szCs w:val="28"/>
          <w:rtl/>
        </w:rPr>
        <w:t xml:space="preserve">و الضمیر فی قوله«فإنّه»یرجع الی أحد التشهّدین،و کذلک ضمیر قوله«علیه».</w:t>
      </w:r>
    </w:p>
    <w:p>
      <w:pPr>
        <w:pStyle w:val="BookText"/>
      </w:pPr>
      <w:r>
        <w:rPr>
          <w:rFonts w:ascii="IRNazanin" w:hAnsi="IRNazanin" w:eastAsia="IRNazanin" w:cs="IRNazanin"/>
          <w:lang w:bidi="fa-IR"/>
          <w:color w:val="111111"/>
          <w:sz w:val="28"/>
          <w:szCs w:val="28"/>
          <w:rtl/>
        </w:rPr>
        <w:t xml:space="preserve">یعنی لو نسی الصلاة علی النبیّ صلّی اللّه علیه و آله فقط-کما اذا قال:«اللّهمّ صلّ علی آل محمّد-لا یجب علیه قضاؤه علی الأجود.</w:t>
      </w:r>
    </w:p>
    <w:p>
      <w:pPr>
        <w:pStyle w:val="BookText"/>
      </w:pPr>
      <w:r>
        <w:rPr>
          <w:rFonts w:ascii="IRNazanin" w:hAnsi="IRNazanin" w:eastAsia="IRNazanin" w:cs="IRNazanin"/>
          <w:lang w:bidi="fa-IR"/>
          <w:color w:val="111111"/>
          <w:sz w:val="28"/>
          <w:szCs w:val="28"/>
          <w:rtl/>
        </w:rPr>
        <w:t xml:space="preserve">عطف علی النبیّ صلّی اللّه علیه و آله.یعنی لو نسی الصلاة علی آله-بأن یقول:اللّهمّ صلّ علی محمّد-ففی هذه الصورة أیضا لا یحکم بوجوب قضاء المنسیّ بعد إتمام الصلاة علی الأجود.</w:t>
      </w:r>
    </w:p>
    <w:p>
      <w:pPr>
        <w:pStyle w:val="BookText"/>
      </w:pPr>
      <w:r>
        <w:rPr>
          <w:rFonts w:ascii="IRNazanin" w:hAnsi="IRNazanin" w:eastAsia="IRNazanin" w:cs="IRNazanin"/>
          <w:lang w:bidi="fa-IR"/>
          <w:color w:val="111111"/>
          <w:sz w:val="28"/>
          <w:szCs w:val="28"/>
          <w:rtl/>
        </w:rPr>
        <w:t xml:space="preserve">الضمیر فی قوله«غیرها»یرجع الی الصلاة علی النبیّ صلّی اللّه علیه و آله خاصّة و معطوفه.</w:t>
      </w:r>
    </w:p>
    <w:p>
      <w:pPr>
        <w:pStyle w:val="BookText"/>
      </w:pPr>
      <w:r>
        <w:rPr>
          <w:rFonts w:ascii="IRNazanin" w:hAnsi="IRNazanin" w:eastAsia="IRNazanin" w:cs="IRNazanin"/>
          <w:lang w:bidi="fa-IR"/>
          <w:color w:val="111111"/>
          <w:sz w:val="28"/>
          <w:szCs w:val="28"/>
          <w:rtl/>
        </w:rPr>
        <w:t xml:space="preserve">یعنی کما لا یحکم بوجوب القضاء اذا نسی سائر أجزاء التشهّد مثل«وحده لا شریک له»و غیره.</w:t>
      </w:r>
    </w:p>
    <w:p>
      <w:pPr>
        <w:pStyle w:val="BookText"/>
      </w:pPr>
      <w:r>
        <w:rPr>
          <w:rFonts w:ascii="IRNazanin" w:hAnsi="IRNazanin" w:eastAsia="IRNazanin" w:cs="IRNazanin"/>
          <w:lang w:bidi="fa-IR"/>
          <w:color w:val="111111"/>
          <w:sz w:val="28"/>
          <w:szCs w:val="28"/>
          <w:rtl/>
        </w:rPr>
        <w:t xml:space="preserve">فی مقابل القول بوجوب قضاء ما نسی من أجزاء التشهّد و الصلاة علی النبیّ و آله کلّها.</w:t>
      </w:r>
    </w:p>
    <w:p>
      <w:pPr>
        <w:pStyle w:val="BookText"/>
      </w:pPr>
      <w:r>
        <w:rPr>
          <w:rFonts w:ascii="IRNazanin" w:hAnsi="IRNazanin" w:eastAsia="IRNazanin" w:cs="IRNazanin"/>
          <w:lang w:bidi="fa-IR"/>
          <w:color w:val="111111"/>
          <w:sz w:val="28"/>
          <w:szCs w:val="28"/>
          <w:rtl/>
        </w:rPr>
        <w:t xml:space="preserve">هذا ترقّ من القول بعدم قضاء الأجزاء المنسیّة من التشهّد،بأنّ بعض الفقهاء أنکر قضاء الصلاة علی النبیّ و آله المنسیّة بدلیل عدم النصّ علی ذلک.</w:t>
      </w:r>
    </w:p>
    <w:p>
      <w:pPr>
        <w:pStyle w:val="BookText"/>
      </w:pPr>
      <w:r>
        <w:rPr>
          <w:rFonts w:ascii="IRNazanin" w:hAnsi="IRNazanin" w:eastAsia="IRNazanin" w:cs="IRNazanin"/>
          <w:lang w:bidi="fa-IR"/>
          <w:color w:val="111111"/>
          <w:sz w:val="28"/>
          <w:szCs w:val="28"/>
          <w:rtl/>
        </w:rPr>
        <w:t xml:space="preserve">یعنی أنّ المصنّف رحمه اللّه ردّ قول من أنکر وجوب قضاء الصلاة المنسیّة علی النبی و آله فی کتابه الذکری،بأنّ النصّ الدالّ علی وجوب قضاء التشهّد المنسیّ یشمل الصلوات المنسیّة أیضا،لکونها من أبعاض التشهّد.</w:t>
      </w:r>
    </w:p>
    <w:p>
      <w:pPr>
        <w:pStyle w:val="BookText"/>
      </w:pPr>
      <w:r>
        <w:rPr>
          <w:rFonts w:ascii="IRNazanin" w:hAnsi="IRNazanin" w:eastAsia="IRNazanin" w:cs="IRNazanin"/>
          <w:lang w:bidi="fa-IR"/>
          <w:color w:val="111111"/>
          <w:sz w:val="28"/>
          <w:szCs w:val="28"/>
          <w:rtl/>
        </w:rPr>
        <w:t xml:space="preserve">و النصّ المستند مذکور فی الوسائل:</w:t>
      </w:r>
    </w:p>
    <w:p>
      <w:pPr>
        <w:pStyle w:val="BookText"/>
      </w:pPr>
      <w:r>
        <w:rPr>
          <w:rFonts w:ascii="IRNazanin" w:hAnsi="IRNazanin" w:eastAsia="IRNazanin" w:cs="IRNazanin"/>
          <w:lang w:bidi="fa-IR"/>
          <w:color w:val="111111"/>
          <w:sz w:val="28"/>
          <w:szCs w:val="28"/>
          <w:rtl/>
        </w:rPr>
        <w:t xml:space="preserve">عن علیّ بن أبی حمزة قال:قال أبو عبد اللّه علیه السّلام:اذا قمت فی الرکعتین الأولتین و لم تتشهّد فذکرت قبل أن ترکع فاقعد فتشهّد،و إن لم تذکر حتّی ترکع فامض فی صلاتک کما أنت،فاذا انصرفت سجدت سجدتین لا رکوع فیهما،ثمّ تشهّد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أبعاضه تسویة بینهما(1).و فیه(2)نظر لمنع کلّیة الکبری و بدونها(3)لا یفید.</w:t>
      </w:r>
    </w:p>
    <w:p>
      <w:pPr>
        <w:pStyle w:val="BookText"/>
      </w:pPr>
      <w:r>
        <w:rPr>
          <w:rFonts w:ascii="IRNazanin" w:hAnsi="IRNazanin" w:eastAsia="IRNazanin" w:cs="IRNazanin"/>
          <w:lang w:bidi="fa-IR"/>
          <w:color w:val="111111"/>
          <w:sz w:val="28"/>
          <w:szCs w:val="28"/>
          <w:rtl/>
        </w:rPr>
        <w:t xml:space="preserve">و سند المنع(4)أنّ الصلاة ممّا تقضی،و لا یقضی أکثر أجزائها(5)،و غیر(6)</w:t>
      </w:r>
    </w:p>
    <w:p>
      <w:pPr>
        <w:pStyle w:val="BookText"/>
      </w:pPr>
      <w:r>
        <w:rPr>
          <w:rFonts w:ascii="IRNazanin" w:hAnsi="IRNazanin" w:eastAsia="IRNazanin" w:cs="IRNazanin"/>
          <w:lang w:bidi="fa-IR"/>
          <w:color w:val="111111"/>
          <w:sz w:val="28"/>
          <w:szCs w:val="28"/>
          <w:rtl/>
        </w:rPr>
        <w:t xml:space="preserve">التشهّد الذی فاتک.(الوسائل:ج 5 ص 341 ب 26 من أبواب الخلل الواقع فی الصلاة ح 2).</w:t>
      </w:r>
    </w:p>
    <w:p>
      <w:pPr>
        <w:pStyle w:val="BookText"/>
      </w:pPr>
      <w:r>
        <w:rPr>
          <w:rFonts w:ascii="IRNazanin" w:hAnsi="IRNazanin" w:eastAsia="IRNazanin" w:cs="IRNazanin"/>
          <w:lang w:bidi="fa-IR"/>
          <w:color w:val="111111"/>
          <w:sz w:val="28"/>
          <w:szCs w:val="28"/>
          <w:rtl/>
        </w:rPr>
        <w:t xml:space="preserve">ضمیر التثنیة فی قوله«بینهما»یرجع الی التشهّد و أبعاضها،کأنّ المطلب یستفاد من صغری و کبری،و الأول وجود النصّ بوجوب قضاء التشهّد المنسیّ، و الثانی کلّما یحکم بوجوب القضاء اذا ترک کلاّ یحکم بوجوب القضاء من أجزائها اذا ترک التسویة بین الجمیع و الأبعاض.</w:t>
      </w:r>
    </w:p>
    <w:p>
      <w:pPr>
        <w:pStyle w:val="BookText"/>
      </w:pPr>
      <w:r>
        <w:rPr>
          <w:rFonts w:ascii="IRNazanin" w:hAnsi="IRNazanin" w:eastAsia="IRNazanin" w:cs="IRNazanin"/>
          <w:lang w:bidi="fa-IR"/>
          <w:color w:val="111111"/>
          <w:sz w:val="28"/>
          <w:szCs w:val="28"/>
          <w:rtl/>
        </w:rPr>
        <w:t xml:space="preserve">أی فی ردّ المصنّف رحمه اللّه إشکال للمنع عن کلّیة الکبری،فاذا منعت فلا تفید.</w:t>
      </w:r>
    </w:p>
    <w:p>
      <w:pPr>
        <w:pStyle w:val="BookText"/>
      </w:pPr>
      <w:r>
        <w:rPr>
          <w:rFonts w:ascii="IRNazanin" w:hAnsi="IRNazanin" w:eastAsia="IRNazanin" w:cs="IRNazanin"/>
          <w:lang w:bidi="fa-IR"/>
          <w:color w:val="111111"/>
          <w:sz w:val="28"/>
          <w:szCs w:val="28"/>
          <w:rtl/>
        </w:rPr>
        <w:t xml:space="preserve">صورة القیاس:التشهّد المنسیّ یقضی کلّه،و کلّما یقضی کلّه تقضی أجزاؤه، فالتشهّد تقضی أجزاؤه.</w:t>
      </w:r>
    </w:p>
    <w:p>
      <w:pPr>
        <w:pStyle w:val="BookText"/>
      </w:pPr>
      <w:r>
        <w:rPr>
          <w:rFonts w:ascii="IRNazanin" w:hAnsi="IRNazanin" w:eastAsia="IRNazanin" w:cs="IRNazanin"/>
          <w:lang w:bidi="fa-IR"/>
          <w:color w:val="111111"/>
          <w:sz w:val="28"/>
          <w:szCs w:val="28"/>
          <w:rtl/>
        </w:rPr>
        <w:t xml:space="preserve">فالإشکال فی کلّیة الکبری بأنّها لیست بصادقة،فإنّ نفس الصلاة اذا فاتت یجب قضاؤها،و الحال لا یجب قضاء أجزائها الفائتة إلاّ فی الموارد الثلاثة کما ذکرها المصنّف،و هی:السجدة،و التشهّد،و الصلاة علی النبیّ و آله.</w:t>
      </w:r>
    </w:p>
    <w:p>
      <w:pPr>
        <w:pStyle w:val="BookText"/>
      </w:pPr>
      <w:r>
        <w:rPr>
          <w:rFonts w:ascii="IRNazanin" w:hAnsi="IRNazanin" w:eastAsia="IRNazanin" w:cs="IRNazanin"/>
          <w:lang w:bidi="fa-IR"/>
          <w:color w:val="111111"/>
          <w:sz w:val="28"/>
          <w:szCs w:val="28"/>
          <w:rtl/>
        </w:rPr>
        <w:t xml:space="preserve">الضمیر فی قوله«بدونها»یرجع الی کلّیة الکبری.</w:t>
      </w:r>
    </w:p>
    <w:p>
      <w:pPr>
        <w:pStyle w:val="BookText"/>
      </w:pPr>
      <w:r>
        <w:rPr>
          <w:rFonts w:ascii="IRNazanin" w:hAnsi="IRNazanin" w:eastAsia="IRNazanin" w:cs="IRNazanin"/>
          <w:lang w:bidi="fa-IR"/>
          <w:color w:val="111111"/>
          <w:sz w:val="28"/>
          <w:szCs w:val="28"/>
          <w:rtl/>
        </w:rPr>
        <w:t xml:space="preserve">أی الدلیل علی منع کلّیة الکبری هو عدم وجوب قضاء الأجزاء المنسیّة فی الصلاة فی بعض منها.</w:t>
      </w:r>
    </w:p>
    <w:p>
      <w:pPr>
        <w:pStyle w:val="BookText"/>
      </w:pPr>
      <w:r>
        <w:rPr>
          <w:rFonts w:ascii="IRNazanin" w:hAnsi="IRNazanin" w:eastAsia="IRNazanin" w:cs="IRNazanin"/>
          <w:lang w:bidi="fa-IR"/>
          <w:color w:val="111111"/>
          <w:sz w:val="28"/>
          <w:szCs w:val="28"/>
          <w:rtl/>
        </w:rPr>
        <w:t xml:space="preserve">أی لا یحکم بوجوب قضاء أکثر الأجزاء المنسیّة من الصلاة.و هذا إشارة الی وجوب قضاء بعض أجزائها التی ذکرناها.</w:t>
      </w:r>
    </w:p>
    <w:p>
      <w:pPr>
        <w:pStyle w:val="BookText"/>
      </w:pPr>
      <w:r>
        <w:rPr>
          <w:rFonts w:ascii="IRNazanin" w:hAnsi="IRNazanin" w:eastAsia="IRNazanin" w:cs="IRNazanin"/>
          <w:lang w:bidi="fa-IR"/>
          <w:color w:val="111111"/>
          <w:sz w:val="28"/>
          <w:szCs w:val="28"/>
          <w:rtl/>
        </w:rPr>
        <w:t xml:space="preserve">و لا یخفی أنّ ذلک لیس معطوفا علی قوله«أنّ الصلاة ممّا تقضی»لیکون سندا آخر لمنع الکبری،بل هذا إیراد ثان علی کلام المصنّف رحمه اللّه،بأنّ غیر الصلاة من الأجزاء المنسیّة من التشهّد لا یقول المصنّف رحمه اللّه بوجوب القضاء فیه،و الحال أنّ دلیله یشمل وجوب قضاء جمیع الأجزاء المنسیّة من التشهّد،لأنّ التشهّد المنسیّ یجب قضاؤه،فکلّما یجب قضاؤه یجب قضاء أجزائه المنسیّة،و الحال أنّ المصنّف رحمه اللّه لا یقول به فی المقام.</w:t>
      </w:r>
    </w:p>
    <w:p>
      <w:pPr>
        <w:pStyle w:val="BookText"/>
      </w:pPr>
      <w:r>
        <w:rPr>
          <w:rFonts w:ascii="IRNazanin" w:hAnsi="IRNazanin" w:eastAsia="IRNazanin" w:cs="IRNazanin"/>
          <w:lang w:bidi="fa-IR"/>
          <w:color w:val="111111"/>
          <w:sz w:val="28"/>
          <w:szCs w:val="28"/>
          <w:rtl/>
        </w:rPr>
        <w:t xml:space="preserve">و المراد من الصلاة هنا هو الصلاة علی النبیّ و آله.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من أجزاء التشهّد لا یقول هو بقضائه،مع ورود دلیله فیه(1).نعم قضاء أحد التشهّدین قویّ(2)لصدق اسم التشهّد علیه لا لکونه جزء.إلاّ أن یحمل التشهّد علی المعهود(3)،و المراد بقضاء هذه الأجزاء الإتیان(4) بها بعدها من باب« فَإِذٰا قُضِیَتِ الصَّلاٰةُ »(5)لا القضاء المعهود،إلاّ مع خروج الوقت قبله(6).</w:t>
      </w:r>
    </w:p>
    <w:p>
      <w:pPr>
        <w:pStyle w:val="BookText"/>
      </w:pPr>
      <w:r>
        <w:rPr>
          <w:rFonts w:ascii="IRNazanin" w:hAnsi="IRNazanin" w:eastAsia="IRNazanin" w:cs="IRNazanin"/>
          <w:lang w:bidi="fa-IR"/>
          <w:color w:val="111111"/>
          <w:sz w:val="28"/>
          <w:szCs w:val="28"/>
          <w:rtl/>
        </w:rPr>
        <w:t xml:space="preserve">أی مع ورود دلیل المصنّف رحمه اللّه فی خصوص غیر الصلاة من أجزاء التشهّد أیضا.</w:t>
      </w:r>
    </w:p>
    <w:p>
      <w:pPr>
        <w:pStyle w:val="BookText"/>
      </w:pPr>
      <w:r>
        <w:rPr>
          <w:rFonts w:ascii="IRNazanin" w:hAnsi="IRNazanin" w:eastAsia="IRNazanin" w:cs="IRNazanin"/>
          <w:lang w:bidi="fa-IR"/>
          <w:color w:val="111111"/>
          <w:sz w:val="28"/>
          <w:szCs w:val="28"/>
          <w:rtl/>
        </w:rPr>
        <w:t xml:space="preserve">قوله«قویّ»خبر لقوله«قضاء أحد التشهّدین»کأنّ هذا جواب عن الإیراد الوارد علی المصنّف رحمه اللّه،بأنه لم یؤیّد وجوب قضاء الأجزاء المنسیّة من التشهّد بردّه القیاس المذکور،فکیف یقول بوجوب قضاء أحد التشهّدین اذا نسی؟</w:t>
      </w:r>
    </w:p>
    <w:p>
      <w:pPr>
        <w:pStyle w:val="BookText"/>
      </w:pPr>
      <w:r>
        <w:rPr>
          <w:rFonts w:ascii="IRNazanin" w:hAnsi="IRNazanin" w:eastAsia="IRNazanin" w:cs="IRNazanin"/>
          <w:lang w:bidi="fa-IR"/>
          <w:color w:val="111111"/>
          <w:sz w:val="28"/>
          <w:szCs w:val="28"/>
          <w:rtl/>
        </w:rPr>
        <w:t xml:space="preserve">فأجاب بقوله«لصدق اسم التشهّد علیه»فإنّ قضاء إحدی الشهادتین یکون بعنوان قضاء نفس الشهادة،لا بعنوان قضاء جزء التشهّد،لکن لو أطلق التشهّد علی المجموع کان قضاء إحدی الشهادتین من باب قضاء أجزائها.</w:t>
      </w:r>
    </w:p>
    <w:p>
      <w:pPr>
        <w:pStyle w:val="BookText"/>
      </w:pPr>
      <w:r>
        <w:rPr>
          <w:rFonts w:ascii="IRNazanin" w:hAnsi="IRNazanin" w:eastAsia="IRNazanin" w:cs="IRNazanin"/>
          <w:lang w:bidi="fa-IR"/>
          <w:color w:val="111111"/>
          <w:sz w:val="28"/>
          <w:szCs w:val="28"/>
          <w:rtl/>
        </w:rPr>
        <w:t xml:space="preserve">و هو مجموع الشهادتین،و الصلاة علی النبیّ و آله.</w:t>
      </w:r>
    </w:p>
    <w:p>
      <w:pPr>
        <w:pStyle w:val="BookText"/>
      </w:pPr>
      <w:r>
        <w:rPr>
          <w:rFonts w:ascii="IRNazanin" w:hAnsi="IRNazanin" w:eastAsia="IRNazanin" w:cs="IRNazanin"/>
          <w:lang w:bidi="fa-IR"/>
          <w:color w:val="111111"/>
          <w:sz w:val="28"/>
          <w:szCs w:val="28"/>
          <w:rtl/>
        </w:rPr>
        <w:t xml:space="preserve">قوله«الإتیان»خبر لقوله«و المراد».یعنی أنّ المراد من قضاء الأجزاء المنسیّة بعد الصلاة لیس القضاء بمعناه المتعارف و هو إتیان الواجب بعد فوت وقته،بل المراد هو الإتیان.و الضمیر فی قوله«بها»یرجع الی الأجزاء،و فی«بعدها» یرجع الی الصلاة.</w:t>
      </w:r>
    </w:p>
    <w:p>
      <w:pPr>
        <w:pStyle w:val="BookText"/>
      </w:pPr>
      <w:r>
        <w:rPr>
          <w:rFonts w:ascii="Amiri" w:hAnsi="Amiri" w:eastAsia="Amiri" w:cs="Amiri"/>
          <w:lang w:bidi="ar-SA"/>
          <w:color w:val="111111"/>
          <w:sz w:val="28"/>
          <w:szCs w:val="28"/>
          <w:rtl/>
        </w:rPr>
        <w:t xml:space="preserve">هو قوله تعالی فی سورة الجمعة فی خصوص صلاة الجمعة: فَإِذٰا قُضِیَتِ الصَّلاٰةُ فَانْتَشِرُوا فِی الْأَرْضِ وَ ابْتَغُوا مِنْ فَضْلِ اللّٰهِ... الی آخره.و معناه:إتیان صلاة الجمعة لا قضائها،ففی المقام أیضا أنّ المراد من لفظ«القضاء»هو الإتیان.</w:t>
      </w:r>
    </w:p>
    <w:p>
      <w:pPr>
        <w:pStyle w:val="BookText"/>
      </w:pPr>
      <w:r>
        <w:rPr>
          <w:rFonts w:ascii="IRNazanin" w:hAnsi="IRNazanin" w:eastAsia="IRNazanin" w:cs="IRNazanin"/>
          <w:lang w:bidi="fa-IR"/>
          <w:color w:val="111111"/>
          <w:sz w:val="28"/>
          <w:szCs w:val="28"/>
          <w:rtl/>
        </w:rPr>
        <w:t xml:space="preserve">الضمیر فی قوله«قبله»یرجع الی الإتیان.یعنی الإیراد من لفظ«القضاء» معناه المعهود إلاّ فی صورة خروج وقت الصلاة قبل إتیان الأجزاء المنسیّة،کما اذا نسی السجدة أو التشهّد ثمّ تذکّر،و الحال خرج وقت الصلاة فیقضی الأجزاء المنسیّة،بمعنی القضاء المتعارف،و هو إتیان الفعل فی خارج الوقت.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98" w:name="pg19899_254123"/>
    <w:bookmarkEnd w:id="98"/>
    <w:p>
      <w:pPr>
        <w:pStyle w:val="Heading4"/>
      </w:pPr>
      <w:bookmarkStart w:id="288" w:name="_Toc141"/>
      <w:r>
        <w:t>سجدتی السهو و احکامها</w:t>
      </w:r>
      <w:bookmarkEnd w:id="288"/>
    </w:p>
    <w:p>
      <w:pPr>
        <w:pStyle w:val="BookText"/>
      </w:pPr>
      <w:r>
        <w:rPr>
          <w:rFonts w:ascii="IRNazanin" w:hAnsi="IRNazanin" w:eastAsia="IRNazanin" w:cs="IRNazanin"/>
          <w:lang w:bidi="fa-IR"/>
          <w:color w:val="111111"/>
          <w:sz w:val="28"/>
          <w:szCs w:val="28"/>
          <w:rtl/>
        </w:rPr>
        <w:t xml:space="preserve">(و یسجد لهما) کذا فی النسخ(1)بتثنیة الضمیر جعلا للتشهّد و الصلاة بمنزلة واحد،لأنّها جزؤه و لو جمعه(2)کان أجود (سجدتی(3)السهو) .</w:t>
      </w:r>
    </w:p>
    <w:p>
      <w:pPr>
        <w:pStyle w:val="BookText"/>
      </w:pPr>
      <w:r>
        <w:rPr>
          <w:rFonts w:ascii="IRNazanin" w:hAnsi="IRNazanin" w:eastAsia="IRNazanin" w:cs="IRNazanin"/>
          <w:lang w:bidi="fa-IR"/>
          <w:color w:val="111111"/>
          <w:sz w:val="28"/>
          <w:szCs w:val="28"/>
          <w:rtl/>
        </w:rPr>
        <w:t xml:space="preserve">و الأولی تقدیم الأجزاء علی السجود لها کتقدیمها(4)علیه بسبب غیرها و إن تقدّم،و تقدیم سجودها(5)علی غیره و إن تقدّم سببه أیضا.و أوجب المصنّف ذلک کلّه(6)فی الذکری،</w:t>
      </w:r>
    </w:p>
    <w:p>
      <w:pPr>
        <w:pStyle w:val="BookText"/>
      </w:pPr>
      <w:r>
        <w:rPr>
          <w:rFonts w:ascii="IRNazanin" w:hAnsi="IRNazanin" w:eastAsia="IRNazanin" w:cs="IRNazanin"/>
          <w:lang w:bidi="fa-IR"/>
          <w:color w:val="111111"/>
          <w:sz w:val="28"/>
          <w:szCs w:val="28"/>
          <w:rtl/>
        </w:rPr>
        <w:t xml:space="preserve">لا یخفی بأنّ المصنّف رحمه اللّه ذکر فی عبارته السابقة ثلاثة أجزاء،و هی:السجدة و التشهّد و الصلاة،و أتی بضمیر التثنیة بقوله«و یسجد لهما»و المناسب أن یأتی بضمیر الجمع،فاعتذر الشارح رحمه اللّه عن ذلک بجعل التشهّد و الصلاة بمنزلة واحدة لأنّ الصلاة جزء من التشهّد.</w:t>
      </w:r>
    </w:p>
    <w:p>
      <w:pPr>
        <w:pStyle w:val="BookText"/>
      </w:pPr>
      <w:r>
        <w:rPr>
          <w:rFonts w:ascii="IRNazanin" w:hAnsi="IRNazanin" w:eastAsia="IRNazanin" w:cs="IRNazanin"/>
          <w:lang w:bidi="fa-IR"/>
          <w:color w:val="111111"/>
          <w:sz w:val="28"/>
          <w:szCs w:val="28"/>
          <w:rtl/>
        </w:rPr>
        <w:t xml:space="preserve">أی لو أتی المصنّف رحمه اللّه الضمیر بالجمع کان أجود،لکون مرجعه جمعا.</w:t>
      </w:r>
    </w:p>
    <w:p>
      <w:pPr>
        <w:pStyle w:val="BookText"/>
      </w:pPr>
      <w:r>
        <w:rPr>
          <w:rFonts w:ascii="IRNazanin" w:hAnsi="IRNazanin" w:eastAsia="IRNazanin" w:cs="IRNazanin"/>
          <w:lang w:bidi="fa-IR"/>
          <w:color w:val="111111"/>
          <w:sz w:val="28"/>
          <w:szCs w:val="28"/>
          <w:rtl/>
        </w:rPr>
        <w:t xml:space="preserve">مفعول لقوله«و یسجد».یعنی أنّ المصلّی اذا نسی الأجزاء الثلاثة المذکورة یجب علیه قضاؤها أولا،ثمّ یسجد سجدتی السهو لها.</w:t>
      </w:r>
    </w:p>
    <w:p>
      <w:pPr>
        <w:pStyle w:val="BookText"/>
      </w:pPr>
      <w:r>
        <w:rPr>
          <w:rFonts w:ascii="IRNazanin" w:hAnsi="IRNazanin" w:eastAsia="IRNazanin" w:cs="IRNazanin"/>
          <w:lang w:bidi="fa-IR"/>
          <w:color w:val="111111"/>
          <w:sz w:val="28"/>
          <w:szCs w:val="28"/>
          <w:rtl/>
        </w:rPr>
        <w:t xml:space="preserve">الضمیر فی قوله«کتقدیمها»یرجع الی الأجزاء،و فی قوله«علیه»یرجع الی السجود.یعنی کما یقدّم إتیان الأجزاء المنسیّة قبل السجود الواجب بسبب غیر الأجزاء المنسیّة،کما اذا تکلّم سهوا فوجب علیه سجدتی السهو،ثمّ نسی التشهّد فوجب علیه القضاء و السجود أیضا،فالأولی تقدیم قضاء التشهّد علی السجود الواجب بسبب التشهّد المنسیّ،و السجود الواجب بسبب الکلام الصادر عنه سهوا و إن تقدّم الکلام السهویّ.</w:t>
      </w:r>
    </w:p>
    <w:p>
      <w:pPr>
        <w:pStyle w:val="BookText"/>
      </w:pPr>
      <w:r>
        <w:rPr>
          <w:rFonts w:ascii="IRNazanin" w:hAnsi="IRNazanin" w:eastAsia="IRNazanin" w:cs="IRNazanin"/>
          <w:lang w:bidi="fa-IR"/>
          <w:color w:val="111111"/>
          <w:sz w:val="28"/>
          <w:szCs w:val="28"/>
          <w:rtl/>
        </w:rPr>
        <w:t xml:space="preserve">أی یجب تقدیم سجود الأجزاء المنسیّة علی سجود الکلام السهویّ مثلا و إن تقدّم بسبب السجود الکلام السهویّ.</w:t>
      </w:r>
    </w:p>
    <w:p>
      <w:pPr>
        <w:pStyle w:val="BookText"/>
      </w:pPr>
      <w:r>
        <w:rPr>
          <w:rFonts w:ascii="IRNazanin" w:hAnsi="IRNazanin" w:eastAsia="IRNazanin" w:cs="IRNazanin"/>
          <w:lang w:bidi="fa-IR"/>
          <w:color w:val="111111"/>
          <w:sz w:val="28"/>
          <w:szCs w:val="28"/>
          <w:rtl/>
        </w:rPr>
        <w:t xml:space="preserve">بالنصب،تأکید لقوله«ذلک»و هو منصوب لقوله«أوجب المصنّف رحمه اللّه».یعنی أنّ الشارح قال بأولویة تقدیم الأجزاء المنسیّة علی السجود لها،و علی السجود بسبب غیر الأجزاء،لکن المصنّف رحمه اللّه فی کتابه الذکری أوجب تقدیم قضاء الأجزاء،و علی سجودها و تقدیم سجودها علی سجود المسبّب من زیادة الکلام سهوا.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لارتباط(1)الأجزاء بالصلاة،و سجودها(2)بها.</w:t>
      </w:r>
    </w:p>
    <w:p>
      <w:pPr>
        <w:pStyle w:val="BookText"/>
      </w:pPr>
      <w:r>
        <w:rPr>
          <w:rFonts w:ascii="IRNazanin" w:hAnsi="IRNazanin" w:eastAsia="IRNazanin" w:cs="IRNazanin"/>
          <w:lang w:bidi="fa-IR"/>
          <w:color w:val="111111"/>
          <w:sz w:val="28"/>
          <w:szCs w:val="28"/>
          <w:rtl/>
        </w:rPr>
        <w:t xml:space="preserve">(و یجبان(3)أیضا) مضافا إلی ما ذکر(4) (للتکلّم ناسیا(5)،و للتسلیم فی الأولیین(6)ناسیا) بل للتسلیم فی غیر محلّه مطلقا(7)، (و) الضابط وجوبهما (للزیادة،أو النقیصة غیر المبطلة(8)) للصلاة،لروایة سفیان بن السمط</w:t>
      </w:r>
    </w:p>
    <w:p>
      <w:pPr>
        <w:pStyle w:val="BookText"/>
      </w:pPr>
      <w:r>
        <w:rPr>
          <w:rFonts w:ascii="IRNazanin" w:hAnsi="IRNazanin" w:eastAsia="IRNazanin" w:cs="IRNazanin"/>
          <w:lang w:bidi="fa-IR"/>
          <w:color w:val="111111"/>
          <w:sz w:val="28"/>
          <w:szCs w:val="28"/>
          <w:rtl/>
        </w:rPr>
        <w:t xml:space="preserve">تعلیل وجوب تقدیم الأجزاء علی السجود،فإنّ الأجزاء ترتبط بالصلاة فیجب إتیانهما بعد الصلاة.</w:t>
      </w:r>
    </w:p>
    <w:p>
      <w:pPr>
        <w:pStyle w:val="BookText"/>
      </w:pPr>
      <w:r>
        <w:rPr>
          <w:rFonts w:ascii="IRNazanin" w:hAnsi="IRNazanin" w:eastAsia="IRNazanin" w:cs="IRNazanin"/>
          <w:lang w:bidi="fa-IR"/>
          <w:color w:val="111111"/>
          <w:sz w:val="28"/>
          <w:szCs w:val="28"/>
          <w:rtl/>
        </w:rPr>
        <w:t xml:space="preserve">الضمیر فی قوله«و سجودها»یرجع الی الأجزاء،و کذلک الضمیر فی قوله «بها».و هذا تعلیل تقدیم سجود الأجزاء المنسیّة علی سجود غیرها،بأنّ سجدة السهو الواجبة للأجزاء المنسیّة ترتبط بنفس الأجزاء المرتبطة بالصلاة.</w:t>
      </w:r>
    </w:p>
    <w:p>
      <w:pPr>
        <w:pStyle w:val="BookText"/>
      </w:pPr>
      <w:r>
        <w:rPr>
          <w:rFonts w:ascii="IRNazanin" w:hAnsi="IRNazanin" w:eastAsia="IRNazanin" w:cs="IRNazanin"/>
          <w:lang w:bidi="fa-IR"/>
          <w:color w:val="111111"/>
          <w:sz w:val="28"/>
          <w:szCs w:val="28"/>
          <w:rtl/>
        </w:rPr>
        <w:t xml:space="preserve">فاعل قوله«یجبان»ضمیر التثنیة الراجع الی سجدتی السهو.یعنی أنهما تجبان علاوة علی الموارد الثلاثة المذکورة و هی خمسة موارد:</w:t>
      </w:r>
    </w:p>
    <w:p>
      <w:pPr>
        <w:pStyle w:val="BookText"/>
      </w:pPr>
      <w:r>
        <w:rPr>
          <w:rFonts w:ascii="IRNazanin" w:hAnsi="IRNazanin" w:eastAsia="IRNazanin" w:cs="IRNazanin"/>
          <w:lang w:bidi="fa-IR"/>
          <w:color w:val="111111"/>
          <w:sz w:val="28"/>
          <w:szCs w:val="28"/>
          <w:rtl/>
        </w:rPr>
        <w:t xml:space="preserve">الأول:عند التکلّم سهوا.</w:t>
      </w:r>
    </w:p>
    <w:p>
      <w:pPr>
        <w:pStyle w:val="BookText"/>
      </w:pPr>
      <w:r>
        <w:rPr>
          <w:rFonts w:ascii="IRNazanin" w:hAnsi="IRNazanin" w:eastAsia="IRNazanin" w:cs="IRNazanin"/>
          <w:lang w:bidi="fa-IR"/>
          <w:color w:val="111111"/>
          <w:sz w:val="28"/>
          <w:szCs w:val="28"/>
          <w:rtl/>
        </w:rPr>
        <w:t xml:space="preserve">الثانی:عند السلام سهوا فی أیّ رکعة کان.</w:t>
      </w:r>
    </w:p>
    <w:p>
      <w:pPr>
        <w:pStyle w:val="BookText"/>
      </w:pPr>
      <w:r>
        <w:rPr>
          <w:rFonts w:ascii="IRNazanin" w:hAnsi="IRNazanin" w:eastAsia="IRNazanin" w:cs="IRNazanin"/>
          <w:lang w:bidi="fa-IR"/>
          <w:color w:val="111111"/>
          <w:sz w:val="28"/>
          <w:szCs w:val="28"/>
          <w:rtl/>
        </w:rPr>
        <w:t xml:space="preserve">الثالث:کلّما زاد جزء من الأجزاء أو نقص.</w:t>
      </w:r>
    </w:p>
    <w:p>
      <w:pPr>
        <w:pStyle w:val="BookText"/>
      </w:pPr>
      <w:r>
        <w:rPr>
          <w:rFonts w:ascii="IRNazanin" w:hAnsi="IRNazanin" w:eastAsia="IRNazanin" w:cs="IRNazanin"/>
          <w:lang w:bidi="fa-IR"/>
          <w:color w:val="111111"/>
          <w:sz w:val="28"/>
          <w:szCs w:val="28"/>
          <w:rtl/>
        </w:rPr>
        <w:t xml:space="preserve">الرابع:اذا زاد القیام أو أنقصه.</w:t>
      </w:r>
    </w:p>
    <w:p>
      <w:pPr>
        <w:pStyle w:val="BookText"/>
      </w:pPr>
      <w:r>
        <w:rPr>
          <w:rFonts w:ascii="IRNazanin" w:hAnsi="IRNazanin" w:eastAsia="IRNazanin" w:cs="IRNazanin"/>
          <w:lang w:bidi="fa-IR"/>
          <w:color w:val="111111"/>
          <w:sz w:val="28"/>
          <w:szCs w:val="28"/>
          <w:rtl/>
        </w:rPr>
        <w:t xml:space="preserve">الخامس:عند الشکّ بین أربع رکعات أو خمس بعد السجدتین.</w:t>
      </w:r>
    </w:p>
    <w:p>
      <w:pPr>
        <w:pStyle w:val="BookText"/>
      </w:pPr>
      <w:r>
        <w:rPr>
          <w:rFonts w:ascii="IRNazanin" w:hAnsi="IRNazanin" w:eastAsia="IRNazanin" w:cs="IRNazanin"/>
          <w:lang w:bidi="fa-IR"/>
          <w:color w:val="111111"/>
          <w:sz w:val="28"/>
          <w:szCs w:val="28"/>
          <w:rtl/>
        </w:rPr>
        <w:t xml:space="preserve">هو نسیان السجدة،و التشهّد،و الصلاة علی النبیّ و آله صلّی اللّه علیه و آله.</w:t>
      </w:r>
    </w:p>
    <w:p>
      <w:pPr>
        <w:pStyle w:val="BookText"/>
      </w:pPr>
      <w:r>
        <w:rPr>
          <w:rFonts w:ascii="IRNazanin" w:hAnsi="IRNazanin" w:eastAsia="IRNazanin" w:cs="IRNazanin"/>
          <w:lang w:bidi="fa-IR"/>
          <w:color w:val="111111"/>
          <w:sz w:val="28"/>
          <w:szCs w:val="28"/>
          <w:rtl/>
        </w:rPr>
        <w:t xml:space="preserve">فلو تکلّم عمدا یحکم ببطلان الصلاة،هذا الأوّل من الموارد الخمسة المذکورة لوجوب سجدتی السهو فیها.</w:t>
      </w:r>
    </w:p>
    <w:p>
      <w:pPr>
        <w:pStyle w:val="BookText"/>
      </w:pPr>
      <w:r>
        <w:rPr>
          <w:rFonts w:ascii="IRNazanin" w:hAnsi="IRNazanin" w:eastAsia="IRNazanin" w:cs="IRNazanin"/>
          <w:lang w:bidi="fa-IR"/>
          <w:color w:val="111111"/>
          <w:sz w:val="28"/>
          <w:szCs w:val="28"/>
          <w:rtl/>
        </w:rPr>
        <w:t xml:space="preserve">أی الرکعتین الأولیین،کما اذا سلّم فی الرکعة الاولی أو الثانیة فیجب علیه السجدتان.</w:t>
      </w:r>
    </w:p>
    <w:p>
      <w:pPr>
        <w:pStyle w:val="BookText"/>
      </w:pPr>
      <w:r>
        <w:rPr>
          <w:rFonts w:ascii="IRNazanin" w:hAnsi="IRNazanin" w:eastAsia="IRNazanin" w:cs="IRNazanin"/>
          <w:lang w:bidi="fa-IR"/>
          <w:color w:val="111111"/>
          <w:sz w:val="28"/>
          <w:szCs w:val="28"/>
          <w:rtl/>
        </w:rPr>
        <w:t xml:space="preserve">أی بلا فرق بین الرکعتین الاولیین أو الثالثة أیضا فی الصلاة الرباعیة.</w:t>
      </w:r>
    </w:p>
    <w:p>
      <w:pPr>
        <w:pStyle w:val="BookText"/>
      </w:pPr>
      <w:r>
        <w:rPr>
          <w:rFonts w:ascii="IRNazanin" w:hAnsi="IRNazanin" w:eastAsia="IRNazanin" w:cs="IRNazanin"/>
          <w:lang w:bidi="fa-IR"/>
          <w:color w:val="111111"/>
          <w:sz w:val="28"/>
          <w:szCs w:val="28"/>
          <w:rtl/>
        </w:rPr>
        <w:t xml:space="preserve">صفة للزیادة و النقیصة احترز بها عن المبطلة،مثل الزیادة أو النقیصة العمدیّتان،أو الزیادة و النقیصة من أرکان الصلاة.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الصادق علیه السّلام(1).و یتناول ذلک(2)زیادة المندوب ناسیا،و نقصانه حیث(3)یکون قد عزم علی فعله کالقنوت،و الأجود خروج الثانی(4)إذ لا یسمّی ذلک نقصانا،و فی دخول الأول(5)نظر،لأنّ السهو لا یزید علی العمد.</w:t>
      </w:r>
    </w:p>
    <w:p>
      <w:pPr>
        <w:pStyle w:val="BookText"/>
      </w:pPr>
      <w:r>
        <w:rPr>
          <w:rFonts w:ascii="IRNazanin" w:hAnsi="IRNazanin" w:eastAsia="IRNazanin" w:cs="IRNazanin"/>
          <w:lang w:bidi="fa-IR"/>
          <w:color w:val="111111"/>
          <w:sz w:val="28"/>
          <w:szCs w:val="28"/>
          <w:rtl/>
        </w:rPr>
        <w:t xml:space="preserve">و فی الدروس أنّ القول بوجوبهما لکلّ زیادة و نقصان لم نظفر بقائله(6) و لا بمأخذه(7)،و المأخذ(8)ما ذکرناه،</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سفیان بن السمط عن أبی عبد اللّه علیه السّلام قال:تسجد سجدتی السهو فی کلّ زیادة تدخل علیک أو نقصان.(الوسائل:ج 5 ص 346 ب 32 من أبواب الخلل الواقع فی الصلاة ح 3).</w:t>
      </w:r>
    </w:p>
    <w:p>
      <w:pPr>
        <w:pStyle w:val="BookText"/>
      </w:pPr>
      <w:r>
        <w:rPr>
          <w:rFonts w:ascii="IRNazanin" w:hAnsi="IRNazanin" w:eastAsia="IRNazanin" w:cs="IRNazanin"/>
          <w:lang w:bidi="fa-IR"/>
          <w:color w:val="111111"/>
          <w:sz w:val="28"/>
          <w:szCs w:val="28"/>
          <w:rtl/>
        </w:rPr>
        <w:t xml:space="preserve">المشار إلیه فی قوله«ذلک»هو عبارة المصنّف رحمه اللّه.یعنی أنّ عبارته تشمل زیادة المندوب و نقصانه سهوا أیضا.</w:t>
      </w:r>
    </w:p>
    <w:p>
      <w:pPr>
        <w:pStyle w:val="BookText"/>
      </w:pPr>
      <w:r>
        <w:rPr>
          <w:rFonts w:ascii="IRNazanin" w:hAnsi="IRNazanin" w:eastAsia="IRNazanin" w:cs="IRNazanin"/>
          <w:lang w:bidi="fa-IR"/>
          <w:color w:val="111111"/>
          <w:sz w:val="28"/>
          <w:szCs w:val="28"/>
          <w:rtl/>
        </w:rPr>
        <w:t xml:space="preserve">هذه العبارة ترتبط بقوله«نقصانه».یعنی أنّ تصویر نقصان المندوب بأن کان عزم إتیانه فنسی و لم یأته،کما اذا عزم القنوت المندوب فنسی و لم یفعل،فعلی إطلاق عبارة المصنّف رحمه اللّه وجوب سجدتی السهو فی ذلک أیضا.</w:t>
      </w:r>
    </w:p>
    <w:p>
      <w:pPr>
        <w:pStyle w:val="BookText"/>
      </w:pPr>
      <w:r>
        <w:rPr>
          <w:rFonts w:ascii="IRNazanin" w:hAnsi="IRNazanin" w:eastAsia="IRNazanin" w:cs="IRNazanin"/>
          <w:lang w:bidi="fa-IR"/>
          <w:color w:val="111111"/>
          <w:sz w:val="28"/>
          <w:szCs w:val="28"/>
          <w:rtl/>
        </w:rPr>
        <w:t xml:space="preserve">المراد من«الثانی»هو نقصان المندوب.یعنی أنّ الأجود الحکم بخروج نقصان المندوب عن عموم الحکم بوجوب سجدتی السهو،لعدم عدّ ذلک نقصانا للصلاة.</w:t>
      </w:r>
    </w:p>
    <w:p>
      <w:pPr>
        <w:pStyle w:val="BookText"/>
      </w:pPr>
      <w:r>
        <w:rPr>
          <w:rFonts w:ascii="IRNazanin" w:hAnsi="IRNazanin" w:eastAsia="IRNazanin" w:cs="IRNazanin"/>
          <w:lang w:bidi="fa-IR"/>
          <w:color w:val="111111"/>
          <w:sz w:val="28"/>
          <w:szCs w:val="28"/>
          <w:rtl/>
        </w:rPr>
        <w:t xml:space="preserve">المراد من«الأول»هو زیادة المندوب سهوا.یعنی و فی الحکم بوجوب السجدة عند زیادة المندوب سهوا إشکال،لأنّ زیادة السهویّ فی المندوب لا تزید علی الزیادة العمدیّة التی لا تجب فیها السجدة.</w:t>
      </w:r>
    </w:p>
    <w:p>
      <w:pPr>
        <w:pStyle w:val="BookText"/>
      </w:pPr>
      <w:r>
        <w:rPr>
          <w:rFonts w:ascii="IRNazanin" w:hAnsi="IRNazanin" w:eastAsia="IRNazanin" w:cs="IRNazanin"/>
          <w:lang w:bidi="fa-IR"/>
          <w:color w:val="111111"/>
          <w:sz w:val="28"/>
          <w:szCs w:val="28"/>
          <w:rtl/>
        </w:rPr>
        <w:t xml:space="preserve">فإنّ المصنّف رحمه اللّه قال فی کتابه الدروس:إنّ القائل بوجوب السجود لکلّ زیادة و نقیصة فی الصلاة بلا فرق بین الأجزاء المندوبة و الواجبة لم نعرفه.</w:t>
      </w:r>
    </w:p>
    <w:p>
      <w:pPr>
        <w:pStyle w:val="BookText"/>
      </w:pPr>
      <w:r>
        <w:rPr>
          <w:rFonts w:ascii="IRNazanin" w:hAnsi="IRNazanin" w:eastAsia="IRNazanin" w:cs="IRNazanin"/>
          <w:lang w:bidi="fa-IR"/>
          <w:color w:val="111111"/>
          <w:sz w:val="28"/>
          <w:szCs w:val="28"/>
          <w:rtl/>
        </w:rPr>
        <w:t xml:space="preserve">أی لم نظفر بمدرک القول بوجوب السجود لکلّ زیادة و نقیصة.</w:t>
      </w:r>
    </w:p>
    <w:p>
      <w:pPr>
        <w:pStyle w:val="BookText"/>
      </w:pPr>
      <w:r>
        <w:rPr>
          <w:rFonts w:ascii="IRNazanin" w:hAnsi="IRNazanin" w:eastAsia="IRNazanin" w:cs="IRNazanin"/>
          <w:lang w:bidi="fa-IR"/>
          <w:color w:val="111111"/>
          <w:sz w:val="28"/>
          <w:szCs w:val="28"/>
          <w:rtl/>
        </w:rPr>
        <w:t xml:space="preserve">هذا جواب عن اعتراض المصنّف رحمه اللّه فی کتابه الدروس بعدم وجود المدرک فی المسألة،فإنّ الروایة المذکورة تعتبر مدرکا للقول المذکور.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هو(1)من جملة القائلین به،و قبله(2)الفاضل،و قبلهما الصدوق.</w:t>
      </w:r>
    </w:p>
    <w:p>
      <w:pPr>
        <w:pStyle w:val="BookText"/>
      </w:pPr>
      <w:r>
        <w:rPr>
          <w:rFonts w:ascii="IRNazanin" w:hAnsi="IRNazanin" w:eastAsia="IRNazanin" w:cs="IRNazanin"/>
          <w:lang w:bidi="fa-IR"/>
          <w:color w:val="111111"/>
          <w:sz w:val="28"/>
          <w:szCs w:val="28"/>
          <w:rtl/>
        </w:rPr>
        <w:t xml:space="preserve">(و للقیام فی(3)موضع قعود و عکسه) ناسیا،و قد کانا داخلین فی الزیادة و النقصان،و إنّما خصّهما(4)تأکیدا لأنّه قد قال بوجوبه لهما من(5)لم یقل بوجوبه(6)لهما مطلقا، (و للشکّ(7)بین الأربع و الخمس) حیث تصحّ معه(8)الصلاة،</w:t>
      </w:r>
    </w:p>
    <w:p>
      <w:pPr>
        <w:pStyle w:val="BookText"/>
      </w:pPr>
      <w:r>
        <w:rPr>
          <w:rFonts w:ascii="IRNazanin" w:hAnsi="IRNazanin" w:eastAsia="IRNazanin" w:cs="IRNazanin"/>
          <w:lang w:bidi="fa-IR"/>
          <w:color w:val="111111"/>
          <w:sz w:val="28"/>
          <w:szCs w:val="28"/>
          <w:rtl/>
        </w:rPr>
        <w:t xml:space="preserve">الضمیر فی قوله«و هو»یرجع الی المصنّف رحمه اللّه.یعنی أنّ نفس المصنّف رحمه اللّه قائل به فی قوله«و للزیادة أو النقیصة...الی آخره».</w:t>
      </w:r>
    </w:p>
    <w:p>
      <w:pPr>
        <w:pStyle w:val="BookText"/>
      </w:pPr>
      <w:r>
        <w:rPr>
          <w:rFonts w:ascii="IRNazanin" w:hAnsi="IRNazanin" w:eastAsia="IRNazanin" w:cs="IRNazanin"/>
          <w:lang w:bidi="fa-IR"/>
          <w:color w:val="111111"/>
          <w:sz w:val="28"/>
          <w:szCs w:val="28"/>
          <w:rtl/>
        </w:rPr>
        <w:t xml:space="preserve">أی القائل بوجوب السجود لکلّ زیادة و نقیصة قبل زمان المصنّف رحمه اللّه هو الفاضل،و المراد من الفاضلین المحقّق و العلاّمة،و المراد منه هنا العلاّمة الحلّی رحمه اللّه، و أیضا القائل به قبل المصنّف رحمه اللّه و العلاّمة هو الشیخ الصدوق رحمه اللّه.</w:t>
      </w:r>
    </w:p>
    <w:p>
      <w:pPr>
        <w:pStyle w:val="BookText"/>
      </w:pPr>
      <w:r>
        <w:rPr>
          <w:rFonts w:ascii="IRNazanin" w:hAnsi="IRNazanin" w:eastAsia="IRNazanin" w:cs="IRNazanin"/>
          <w:lang w:bidi="fa-IR"/>
          <w:color w:val="111111"/>
          <w:sz w:val="28"/>
          <w:szCs w:val="28"/>
          <w:rtl/>
        </w:rPr>
        <w:t xml:space="preserve">أی یجب السجود لزیادة القیام و نقصانه سهوا،و هذا الرابع من الموارد الخمسة المذکورة.</w:t>
      </w:r>
    </w:p>
    <w:p>
      <w:pPr>
        <w:pStyle w:val="BookText"/>
      </w:pPr>
      <w:r>
        <w:rPr>
          <w:rFonts w:ascii="IRNazanin" w:hAnsi="IRNazanin" w:eastAsia="IRNazanin" w:cs="IRNazanin"/>
          <w:lang w:bidi="fa-IR"/>
          <w:color w:val="111111"/>
          <w:sz w:val="28"/>
          <w:szCs w:val="28"/>
          <w:rtl/>
        </w:rPr>
        <w:t xml:space="preserve">یعنی أنّ المصنّف رحمه اللّه ذکرهما بالخصوص،و الحال أنّ الزیادة و النقیصة المذکورتین تشملهما للتأکید بوجوب السجود لهما.</w:t>
      </w:r>
    </w:p>
    <w:p>
      <w:pPr>
        <w:pStyle w:val="BookText"/>
      </w:pPr>
      <w:r>
        <w:rPr>
          <w:rFonts w:ascii="IRNazanin" w:hAnsi="IRNazanin" w:eastAsia="IRNazanin" w:cs="IRNazanin"/>
          <w:lang w:bidi="fa-IR"/>
          <w:color w:val="111111"/>
          <w:sz w:val="28"/>
          <w:szCs w:val="28"/>
          <w:rtl/>
        </w:rPr>
        <w:t xml:space="preserve">قوله«من»موصولة،و هی فاعل قوله«قال».</w:t>
      </w:r>
    </w:p>
    <w:p>
      <w:pPr>
        <w:pStyle w:val="BookText"/>
      </w:pPr>
      <w:r>
        <w:rPr>
          <w:rFonts w:ascii="IRNazanin" w:hAnsi="IRNazanin" w:eastAsia="IRNazanin" w:cs="IRNazanin"/>
          <w:lang w:bidi="fa-IR"/>
          <w:color w:val="111111"/>
          <w:sz w:val="28"/>
          <w:szCs w:val="28"/>
          <w:rtl/>
        </w:rPr>
        <w:t xml:space="preserve">الضمیر فی قوله«بوجوبه»یرجع الی السجود،و فی قوله«لهما»یرجع الی الزیادة و النقیصة.یعنی أنّ من الفقهاء من یقول بوجوب السجدتین عند زیادة القیام و نقصانه،و الحال أنه لا یقول بوجوب السجود لکلّ زیادة و نقیصة حاصلتین فی الصلاة مطلقا،فالقول بوجوب السجود فیهما آکد من الآخر.</w:t>
      </w:r>
    </w:p>
    <w:p>
      <w:pPr>
        <w:pStyle w:val="BookText"/>
      </w:pPr>
      <w:r>
        <w:rPr>
          <w:rFonts w:ascii="IRNazanin" w:hAnsi="IRNazanin" w:eastAsia="IRNazanin" w:cs="IRNazanin"/>
          <w:lang w:bidi="fa-IR"/>
          <w:color w:val="111111"/>
          <w:sz w:val="28"/>
          <w:szCs w:val="28"/>
          <w:rtl/>
        </w:rPr>
        <w:t xml:space="preserve">هذا المورد الخامس من الموارد الخمسة المذکورة فی وجوب سجدتی السهو فیها.</w:t>
      </w:r>
    </w:p>
    <w:p>
      <w:pPr>
        <w:pStyle w:val="BookText"/>
      </w:pPr>
      <w:r>
        <w:rPr>
          <w:rFonts w:ascii="IRNazanin" w:hAnsi="IRNazanin" w:eastAsia="IRNazanin" w:cs="IRNazanin"/>
          <w:lang w:bidi="fa-IR"/>
          <w:color w:val="111111"/>
          <w:sz w:val="28"/>
          <w:szCs w:val="28"/>
          <w:rtl/>
        </w:rPr>
        <w:t xml:space="preserve">الضمیر فی قوله«معه»یرجع الی الشکّ.یعنی أنّ الحکم بوجوب السجود عند الشکّ بین الأربع و الخمس إنّما هو فی صورة الحکم بصحّة الصلاة مع الشکّ فیها، و هو الشکّ المذکور بعد إکمال السجدتین،فلو حصل الشکّ قبل السجدتین بل بعد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تجب فیهما(1)النیة) المشتملة علی قصدهما،و تعیین السبب إن تعدّد، و إلاّ فلا(2)،و استقرب المصنّف فی الذکری اعتباره مطلقا(3)،و فی غیرها(4)عدمه مطلقا،و اختلف أیضا اختیاره(5)فی اعتبار نیة الأداء أو القضاء فیهما(6)،و فی الوجه(7)،</w:t>
      </w:r>
    </w:p>
    <w:p>
      <w:pPr>
        <w:pStyle w:val="BookText"/>
      </w:pPr>
      <w:r>
        <w:rPr>
          <w:rFonts w:ascii="IRNazanin" w:hAnsi="IRNazanin" w:eastAsia="IRNazanin" w:cs="IRNazanin"/>
          <w:lang w:bidi="fa-IR"/>
          <w:color w:val="111111"/>
          <w:sz w:val="28"/>
          <w:szCs w:val="28"/>
          <w:rtl/>
        </w:rPr>
        <w:t xml:space="preserve">الرکوع قیل ببطلان الصلاة فیه،لخروجه عن المنصوص،و تردّده بین المحذورین الإکمال المعرّض للزیادة و الهدم المعرّض للنقصان،و نظر المصنّف رحمه اللّه فی المسألة قوله«و الأصحّ الصحّة»،کما سیأتی فی ص 430.</w:t>
      </w:r>
    </w:p>
    <w:p>
      <w:pPr>
        <w:pStyle w:val="BookText"/>
      </w:pPr>
      <w:r>
        <w:rPr>
          <w:rFonts w:ascii="IRNazanin" w:hAnsi="IRNazanin" w:eastAsia="IRNazanin" w:cs="IRNazanin"/>
          <w:lang w:bidi="fa-IR"/>
          <w:color w:val="111111"/>
          <w:sz w:val="28"/>
          <w:szCs w:val="28"/>
          <w:rtl/>
        </w:rPr>
        <w:t xml:space="preserve">الضمیر فی قوله«فیهما»یرجع الی سجدتی السهو.یعنی تجب النیة فیهما،و کذا یجب تعیین سبب السجدة لو تعدّد.مثل ما لو تکلّم سهوا،و کان موجبا للسجدة و شکّ فی الأربع و الخمس و کان ذلک أیضا سببا له،فیجب تعیین سبب السجود عند الإتیان.</w:t>
      </w:r>
    </w:p>
    <w:p>
      <w:pPr>
        <w:pStyle w:val="BookText"/>
      </w:pPr>
      <w:r>
        <w:rPr>
          <w:rFonts w:ascii="IRNazanin" w:hAnsi="IRNazanin" w:eastAsia="IRNazanin" w:cs="IRNazanin"/>
          <w:lang w:bidi="fa-IR"/>
          <w:color w:val="111111"/>
          <w:sz w:val="28"/>
          <w:szCs w:val="28"/>
          <w:rtl/>
        </w:rPr>
        <w:t xml:space="preserve">فإن لم یکن سبب السجود متعدّدا فلا یجب تعیین السبب.</w:t>
      </w:r>
    </w:p>
    <w:p>
      <w:pPr>
        <w:pStyle w:val="BookText"/>
      </w:pPr>
      <w:r>
        <w:rPr>
          <w:rFonts w:ascii="IRNazanin" w:hAnsi="IRNazanin" w:eastAsia="IRNazanin" w:cs="IRNazanin"/>
          <w:lang w:bidi="fa-IR"/>
          <w:color w:val="111111"/>
          <w:sz w:val="28"/>
          <w:szCs w:val="28"/>
          <w:rtl/>
        </w:rPr>
        <w:t xml:space="preserve">سواء تعدّد سبب السجود أم اتحد.</w:t>
      </w:r>
    </w:p>
    <w:p>
      <w:pPr>
        <w:pStyle w:val="BookText"/>
      </w:pPr>
      <w:r>
        <w:rPr>
          <w:rFonts w:ascii="IRNazanin" w:hAnsi="IRNazanin" w:eastAsia="IRNazanin" w:cs="IRNazanin"/>
          <w:lang w:bidi="fa-IR"/>
          <w:color w:val="111111"/>
          <w:sz w:val="28"/>
          <w:szCs w:val="28"/>
          <w:rtl/>
        </w:rPr>
        <w:t xml:space="preserve">الضمیر فی قوله«غیرها»یرجع الی الذکری.یعنی أنّ المصنّف رحمه اللّه قال فی غیر الکتاب المذکور بعدم وجوب تعیین سبب السجدة،سواء تعدّد السبب أم اتّحد.</w:t>
      </w:r>
    </w:p>
    <w:p>
      <w:pPr>
        <w:pStyle w:val="BookText"/>
      </w:pPr>
      <w:r>
        <w:rPr>
          <w:rFonts w:ascii="IRNazanin" w:hAnsi="IRNazanin" w:eastAsia="IRNazanin" w:cs="IRNazanin"/>
          <w:lang w:bidi="fa-IR"/>
          <w:color w:val="111111"/>
          <w:sz w:val="28"/>
          <w:szCs w:val="28"/>
          <w:rtl/>
        </w:rPr>
        <w:t xml:space="preserve">و الضمیر فی قوله«عدمه»یرجع الی التبعیض.</w:t>
      </w:r>
    </w:p>
    <w:p>
      <w:pPr>
        <w:pStyle w:val="BookText"/>
      </w:pPr>
      <w:r>
        <w:rPr>
          <w:rFonts w:ascii="IRNazanin" w:hAnsi="IRNazanin" w:eastAsia="IRNazanin" w:cs="IRNazanin"/>
          <w:lang w:bidi="fa-IR"/>
          <w:color w:val="111111"/>
          <w:sz w:val="28"/>
          <w:szCs w:val="28"/>
          <w:rtl/>
        </w:rPr>
        <w:t xml:space="preserve">یعنی أنّ المصنّف رحمه اللّه اختلف کلامه فی کتبه فی وجوب اعتبار نیة الأداء و القضاء فی السجدتین،فقال فی بعض کتبه بالاعتبار،و فی بعض آخر بعدم الاعتبار.</w:t>
      </w:r>
    </w:p>
    <w:p>
      <w:pPr>
        <w:pStyle w:val="BookText"/>
      </w:pPr>
      <w:r>
        <w:rPr>
          <w:rFonts w:ascii="IRNazanin" w:hAnsi="IRNazanin" w:eastAsia="IRNazanin" w:cs="IRNazanin"/>
          <w:lang w:bidi="fa-IR"/>
          <w:color w:val="111111"/>
          <w:sz w:val="28"/>
          <w:szCs w:val="28"/>
          <w:rtl/>
        </w:rPr>
        <w:t xml:space="preserve">یحتمل رجوع الضمیر فی قوله«فیهما»الی الذکری و غیره فیتعلّق الجارّ و المجرور بقوله«اختیاره»أو رجوع الضمیر الی السجدتین فیتعلّق الجارّ و المجرور بقوله«فی اعتبار نیة الأداء و القضاء».</w:t>
      </w:r>
    </w:p>
    <w:p>
      <w:pPr>
        <w:pStyle w:val="BookText"/>
      </w:pPr>
      <w:r>
        <w:rPr>
          <w:rFonts w:ascii="IRNazanin" w:hAnsi="IRNazanin" w:eastAsia="IRNazanin" w:cs="IRNazanin"/>
          <w:lang w:bidi="fa-IR"/>
          <w:color w:val="111111"/>
          <w:sz w:val="28"/>
          <w:szCs w:val="28"/>
          <w:rtl/>
        </w:rPr>
        <w:t xml:space="preserve">عطف علی الأداء.یعنی اختلف کلام المصنّف رحمه اللّه فی اعتبار نیة الوجه فی السجدتین.بمعنی أنهما اذا کانتا واجبتین مثل الموارد الخمسة الموجبة للسجود لها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اعتبارهما(1)أولی.و النیة مقارنة(2)لوضع الجبهة علی ما یصحّ(3) السجود علیه،أو بعد الوضع علی الأقوی(4).</w:t>
      </w:r>
    </w:p>
    <w:p>
      <w:pPr>
        <w:pStyle w:val="BookText"/>
      </w:pPr>
      <w:r>
        <w:rPr>
          <w:rFonts w:ascii="IRNazanin" w:hAnsi="IRNazanin" w:eastAsia="IRNazanin" w:cs="IRNazanin"/>
          <w:lang w:bidi="fa-IR"/>
          <w:color w:val="111111"/>
          <w:sz w:val="28"/>
          <w:szCs w:val="28"/>
          <w:rtl/>
        </w:rPr>
        <w:t xml:space="preserve">(و ما(5)یجب فی سجود الصلاة)</w:t>
      </w:r>
    </w:p>
    <w:p>
      <w:pPr>
        <w:pStyle w:val="BookText"/>
      </w:pPr>
      <w:r>
        <w:rPr>
          <w:rFonts w:ascii="IRNazanin" w:hAnsi="IRNazanin" w:eastAsia="IRNazanin" w:cs="IRNazanin"/>
          <w:lang w:bidi="fa-IR"/>
          <w:color w:val="111111"/>
          <w:sz w:val="28"/>
          <w:szCs w:val="28"/>
          <w:rtl/>
        </w:rPr>
        <w:t xml:space="preserve">فیجب قصد الوجوب فی نیّتهما،و اذا کانتا مندوبتین فی مثل غیر الموارد المذکورة فیجب قصد الندب فی نیّتهما.</w:t>
      </w:r>
    </w:p>
    <w:p>
      <w:pPr>
        <w:pStyle w:val="BookText"/>
      </w:pPr>
      <w:r>
        <w:rPr>
          <w:rFonts w:ascii="IRNazanin" w:hAnsi="IRNazanin" w:eastAsia="IRNazanin" w:cs="IRNazanin"/>
          <w:lang w:bidi="fa-IR"/>
          <w:color w:val="111111"/>
          <w:sz w:val="28"/>
          <w:szCs w:val="28"/>
          <w:rtl/>
        </w:rPr>
        <w:t xml:space="preserve">التثنیة فی قوله«اعتبارهما»یرجع الی قصد الأداء أو القضاء و قصد الوجه.</w:t>
      </w:r>
    </w:p>
    <w:p>
      <w:pPr>
        <w:pStyle w:val="BookText"/>
      </w:pPr>
      <w:r>
        <w:rPr>
          <w:rFonts w:ascii="IRNazanin" w:hAnsi="IRNazanin" w:eastAsia="IRNazanin" w:cs="IRNazanin"/>
          <w:lang w:bidi="fa-IR"/>
          <w:color w:val="111111"/>
          <w:sz w:val="28"/>
          <w:szCs w:val="28"/>
          <w:rtl/>
        </w:rPr>
        <w:t xml:space="preserve">یعنی تجب النیة فی سجدتی السهو مقارنة لوضع الجبهة علی الأرض.</w:t>
      </w:r>
    </w:p>
    <w:p>
      <w:pPr>
        <w:pStyle w:val="BookText"/>
      </w:pPr>
      <w:r>
        <w:rPr>
          <w:rFonts w:ascii="IRNazanin" w:hAnsi="IRNazanin" w:eastAsia="IRNazanin" w:cs="IRNazanin"/>
          <w:lang w:bidi="fa-IR"/>
          <w:color w:val="111111"/>
          <w:sz w:val="28"/>
          <w:szCs w:val="28"/>
          <w:rtl/>
        </w:rPr>
        <w:t xml:space="preserve">و اعلم أنه یتحصّل من العبارة وجوب رعایة امور فی نیة سجدتی السهو:</w:t>
      </w:r>
    </w:p>
    <w:p>
      <w:pPr>
        <w:pStyle w:val="BookText"/>
      </w:pPr>
      <w:r>
        <w:rPr>
          <w:rFonts w:ascii="IRNazanin" w:hAnsi="IRNazanin" w:eastAsia="IRNazanin" w:cs="IRNazanin"/>
          <w:lang w:bidi="fa-IR"/>
          <w:color w:val="111111"/>
          <w:sz w:val="28"/>
          <w:szCs w:val="28"/>
          <w:rtl/>
        </w:rPr>
        <w:t xml:space="preserve">الأول:قصد فعل السجود.</w:t>
      </w:r>
    </w:p>
    <w:p>
      <w:pPr>
        <w:pStyle w:val="BookText"/>
      </w:pPr>
      <w:r>
        <w:rPr>
          <w:rFonts w:ascii="IRNazanin" w:hAnsi="IRNazanin" w:eastAsia="IRNazanin" w:cs="IRNazanin"/>
          <w:lang w:bidi="fa-IR"/>
          <w:color w:val="111111"/>
          <w:sz w:val="28"/>
          <w:szCs w:val="28"/>
          <w:rtl/>
        </w:rPr>
        <w:t xml:space="preserve">الثانی:قصد تعیین سبب وجوب السجود،بأن ینوی السبب الذی أوجب السجدة علیه من کلام منهیّ عنه،أو نقصان سجدة واحدة،أو غیرها کما مرّ.</w:t>
      </w:r>
    </w:p>
    <w:p>
      <w:pPr>
        <w:pStyle w:val="BookText"/>
      </w:pPr>
      <w:r>
        <w:rPr>
          <w:rFonts w:ascii="IRNazanin" w:hAnsi="IRNazanin" w:eastAsia="IRNazanin" w:cs="IRNazanin"/>
          <w:lang w:bidi="fa-IR"/>
          <w:color w:val="111111"/>
          <w:sz w:val="28"/>
          <w:szCs w:val="28"/>
          <w:rtl/>
        </w:rPr>
        <w:t xml:space="preserve">الثالث:لزوم النیة مقارنة لوضع الجبهة علی الأرض،أو بعد الوضع.</w:t>
      </w:r>
    </w:p>
    <w:p>
      <w:pPr>
        <w:pStyle w:val="BookText"/>
      </w:pPr>
      <w:r>
        <w:rPr>
          <w:rFonts w:ascii="IRNazanin" w:hAnsi="IRNazanin" w:eastAsia="IRNazanin" w:cs="IRNazanin"/>
          <w:lang w:bidi="fa-IR"/>
          <w:color w:val="111111"/>
          <w:sz w:val="28"/>
          <w:szCs w:val="28"/>
          <w:rtl/>
        </w:rPr>
        <w:t xml:space="preserve">الرابع:قصد الأداء أو القضاء.</w:t>
      </w:r>
    </w:p>
    <w:p>
      <w:pPr>
        <w:pStyle w:val="BookText"/>
      </w:pPr>
      <w:r>
        <w:rPr>
          <w:rFonts w:ascii="IRNazanin" w:hAnsi="IRNazanin" w:eastAsia="IRNazanin" w:cs="IRNazanin"/>
          <w:lang w:bidi="fa-IR"/>
          <w:color w:val="111111"/>
          <w:sz w:val="28"/>
          <w:szCs w:val="28"/>
          <w:rtl/>
        </w:rPr>
        <w:t xml:space="preserve">الخامس:قصد الوجوب أو الندب.</w:t>
      </w:r>
    </w:p>
    <w:p>
      <w:pPr>
        <w:pStyle w:val="BookText"/>
      </w:pPr>
      <w:r>
        <w:rPr>
          <w:rFonts w:ascii="IRNazanin" w:hAnsi="IRNazanin" w:eastAsia="IRNazanin" w:cs="IRNazanin"/>
          <w:lang w:bidi="fa-IR"/>
          <w:color w:val="111111"/>
          <w:sz w:val="28"/>
          <w:szCs w:val="28"/>
          <w:rtl/>
        </w:rPr>
        <w:t xml:space="preserve">یعنی لا یکفی فی سجدتی السهو وضع الجبهة علی ما لا یصحّ السجود علیه،مثل المأکول و الملبوس و الخبائث.</w:t>
      </w:r>
    </w:p>
    <w:p>
      <w:pPr>
        <w:pStyle w:val="BookText"/>
      </w:pPr>
      <w:r>
        <w:rPr>
          <w:rFonts w:ascii="IRNazanin" w:hAnsi="IRNazanin" w:eastAsia="IRNazanin" w:cs="IRNazanin"/>
          <w:lang w:bidi="fa-IR"/>
          <w:color w:val="111111"/>
          <w:sz w:val="28"/>
          <w:szCs w:val="28"/>
          <w:rtl/>
        </w:rPr>
        <w:t xml:space="preserve">قوله«علی الأقوی»یتعلّق بقوله«أو بعد الوضع».یعنی أنّ الأقوی کفایة النیة بعد وضع الجبهة علی الأرض.</w:t>
      </w:r>
    </w:p>
    <w:p>
      <w:pPr>
        <w:pStyle w:val="BookText"/>
      </w:pPr>
      <w:r>
        <w:rPr>
          <w:rFonts w:ascii="IRNazanin" w:hAnsi="IRNazanin" w:eastAsia="IRNazanin" w:cs="IRNazanin"/>
          <w:lang w:bidi="fa-IR"/>
          <w:color w:val="111111"/>
          <w:sz w:val="28"/>
          <w:szCs w:val="28"/>
          <w:rtl/>
        </w:rPr>
        <w:t xml:space="preserve">عطف علی قوله«النیة».یعنی یجب فی سجدتی السهو ما یجب فی سجود الصلاة،و هو امور:</w:t>
      </w:r>
    </w:p>
    <w:p>
      <w:pPr>
        <w:pStyle w:val="BookText"/>
      </w:pPr>
      <w:r>
        <w:rPr>
          <w:rFonts w:ascii="Amiri" w:hAnsi="Amiri" w:eastAsia="Amiri" w:cs="Amiri"/>
          <w:lang w:bidi="ar-SA"/>
          <w:color w:val="111111"/>
          <w:sz w:val="28"/>
          <w:szCs w:val="28"/>
          <w:rtl/>
        </w:rPr>
        <w:t xml:space="preserve">الأول:الطهارة و ستر العورة و استقبال القبلة.</w:t>
      </w:r>
    </w:p>
    <w:p>
      <w:pPr>
        <w:pStyle w:val="BookText"/>
      </w:pPr>
      <w:r>
        <w:rPr>
          <w:rFonts w:ascii="IRNazanin" w:hAnsi="IRNazanin" w:eastAsia="IRNazanin" w:cs="IRNazanin"/>
          <w:lang w:bidi="fa-IR"/>
          <w:color w:val="111111"/>
          <w:sz w:val="28"/>
          <w:szCs w:val="28"/>
          <w:rtl/>
        </w:rPr>
        <w:t xml:space="preserve">الثانی:وضع الجبهة علی ما یصحّ السجود علیه.</w:t>
      </w:r>
    </w:p>
    <w:p>
      <w:pPr>
        <w:pStyle w:val="BookText"/>
      </w:pPr>
      <w:r>
        <w:rPr>
          <w:rFonts w:ascii="IRNazanin" w:hAnsi="IRNazanin" w:eastAsia="IRNazanin" w:cs="IRNazanin"/>
          <w:lang w:bidi="fa-IR"/>
          <w:color w:val="111111"/>
          <w:sz w:val="28"/>
          <w:szCs w:val="28"/>
          <w:rtl/>
        </w:rPr>
        <w:t xml:space="preserve">الثالث:وضع الأعضاء السبعة علی الأرض،و هی الجبهة و الرکبتان و الکفّان و إبهاما الرجلین.</w:t>
      </w:r>
    </w:p>
    <w:p>
      <w:pPr>
        <w:pStyle w:val="BookText"/>
      </w:pPr>
      <w:r>
        <w:rPr>
          <w:rFonts w:ascii="IRNazanin" w:hAnsi="IRNazanin" w:eastAsia="IRNazanin" w:cs="IRNazanin"/>
          <w:lang w:bidi="fa-IR"/>
          <w:color w:val="111111"/>
          <w:sz w:val="28"/>
          <w:szCs w:val="28"/>
          <w:rtl/>
        </w:rPr>
        <w:t xml:space="preserve">الرابع:ذکر السجود الذی هو ذکر خاصّ فی سجدتی السهو،و سیأتی توضیح الذکر فیهما.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الطهارة و غیرها(1)من الشرائط،و وضع(2)الجبهة علی ما یصحّ السجود علیه،و السجود علی الأعضاء السبعة و غیرهما(3)من الواجبات،و الذکر،إلاّ أنّه هنا مخصوص بما رواه الحلبی عن الصادق علیه السّلام(4). (و ذکرهما:بسم اللّه و باللّه و صلّی اللّه علی محمّد و آل محمّد) .و فی بعض النسخ(5):و علی آل محمّد،و فی الدروس:اللّهمّ صلّ علی محمّد و آل محمّد (أو:بسم اللّه و باللّه و السّلام علیک أیّها النبیّ و رحمة اللّه و برکاته) ،أو بحذف واو العطف من السلام(6)،و الجمیع مرویّ مجزی.</w:t>
      </w:r>
    </w:p>
    <w:p>
      <w:pPr>
        <w:pStyle w:val="BookText"/>
      </w:pPr>
      <w:r>
        <w:rPr>
          <w:rFonts w:ascii="IRNazanin" w:hAnsi="IRNazanin" w:eastAsia="IRNazanin" w:cs="IRNazanin"/>
          <w:lang w:bidi="fa-IR"/>
          <w:color w:val="111111"/>
          <w:sz w:val="28"/>
          <w:szCs w:val="28"/>
          <w:rtl/>
        </w:rPr>
        <w:t xml:space="preserve">(ثمّ یتشهّد) بعد رفع رأسه معتدلا(7) (و یسلّم) .هذا(8)هو المشهور بین</w:t>
      </w:r>
    </w:p>
    <w:p>
      <w:pPr>
        <w:pStyle w:val="BookText"/>
      </w:pPr>
      <w:r>
        <w:rPr>
          <w:rFonts w:ascii="IRNazanin" w:hAnsi="IRNazanin" w:eastAsia="IRNazanin" w:cs="IRNazanin"/>
          <w:lang w:bidi="fa-IR"/>
          <w:color w:val="111111"/>
          <w:sz w:val="28"/>
          <w:szCs w:val="28"/>
          <w:rtl/>
        </w:rPr>
        <w:t xml:space="preserve">الضمیر فی قوله«غیرها»یرجع الی الطهارة،و المراد منه ستر العورة و استقبال القبلة.</w:t>
      </w:r>
    </w:p>
    <w:p>
      <w:pPr>
        <w:pStyle w:val="BookText"/>
      </w:pPr>
      <w:r>
        <w:rPr>
          <w:rFonts w:ascii="IRNazanin" w:hAnsi="IRNazanin" w:eastAsia="IRNazanin" w:cs="IRNazanin"/>
          <w:lang w:bidi="fa-IR"/>
          <w:color w:val="111111"/>
          <w:sz w:val="28"/>
          <w:szCs w:val="28"/>
          <w:rtl/>
        </w:rPr>
        <w:t xml:space="preserve">عطف علی الطهارة،أی و من وضع الجبهة الذی هو من واجبات السجود.</w:t>
      </w:r>
    </w:p>
    <w:p>
      <w:pPr>
        <w:pStyle w:val="BookText"/>
      </w:pPr>
      <w:r>
        <w:rPr>
          <w:rFonts w:ascii="IRNazanin" w:hAnsi="IRNazanin" w:eastAsia="IRNazanin" w:cs="IRNazanin"/>
          <w:lang w:bidi="fa-IR"/>
          <w:color w:val="111111"/>
          <w:sz w:val="28"/>
          <w:szCs w:val="28"/>
          <w:rtl/>
        </w:rPr>
        <w:t xml:space="preserve">ضمیر التثنیة فی قوله«و غیرهما»یرجع الی وضع الجبهة و السجود.یعنی یجب رعایة غیرهما ممّا یجب فی سجدة الصلاة،مثل الطمأنینة و الرفع من السجدة و الجلوس بین السجدتین.</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أنه قال:تقول فی سجدتی السهو:بسم اللّه و باللّه و صلّی اللّه(اللّهمّ صلّ)علی محمّد و آل محمّد.قال:و سمعته مرّة اخری یقول:بسم اللّه و باللّه،السلام علیک أیّها النبیّ و رحمة اللّه و برکاته.(الوسائل:ج 5 ص 334 ب 20 من أبواب الخلل الواقع فی الصلاة ح 1).</w:t>
      </w:r>
    </w:p>
    <w:p>
      <w:pPr>
        <w:pStyle w:val="BookText"/>
      </w:pPr>
      <w:r>
        <w:rPr>
          <w:rFonts w:ascii="IRNazanin" w:hAnsi="IRNazanin" w:eastAsia="IRNazanin" w:cs="IRNazanin"/>
          <w:lang w:bidi="fa-IR"/>
          <w:color w:val="111111"/>
          <w:sz w:val="28"/>
          <w:szCs w:val="28"/>
          <w:rtl/>
        </w:rPr>
        <w:t xml:space="preserve">أی فی بعض نسخ اللمعة.</w:t>
      </w:r>
    </w:p>
    <w:p>
      <w:pPr>
        <w:pStyle w:val="BookText"/>
      </w:pPr>
      <w:r>
        <w:rPr>
          <w:rFonts w:ascii="IRNazanin" w:hAnsi="IRNazanin" w:eastAsia="IRNazanin" w:cs="IRNazanin"/>
          <w:lang w:bidi="fa-IR"/>
          <w:color w:val="111111"/>
          <w:sz w:val="28"/>
          <w:szCs w:val="28"/>
          <w:rtl/>
        </w:rPr>
        <w:t xml:space="preserve">من قوله«و السلام علیک»بأن یقال«السلام علیک...الی آخره».</w:t>
      </w:r>
    </w:p>
    <w:p>
      <w:pPr>
        <w:pStyle w:val="BookText"/>
      </w:pPr>
      <w:r>
        <w:rPr>
          <w:rFonts w:ascii="IRNazanin" w:hAnsi="IRNazanin" w:eastAsia="IRNazanin" w:cs="IRNazanin"/>
          <w:lang w:bidi="fa-IR"/>
          <w:color w:val="111111"/>
          <w:sz w:val="28"/>
          <w:szCs w:val="28"/>
          <w:rtl/>
        </w:rPr>
        <w:t xml:space="preserve">بمعنی أنه یجلس بعد رفع الرأس من السجود فی حال الطمأنینة و الاعتدال.</w:t>
      </w:r>
    </w:p>
    <w:p>
      <w:pPr>
        <w:pStyle w:val="BookText"/>
      </w:pPr>
      <w:r>
        <w:rPr>
          <w:rFonts w:ascii="IRNazanin" w:hAnsi="IRNazanin" w:eastAsia="IRNazanin" w:cs="IRNazanin"/>
          <w:lang w:bidi="fa-IR"/>
          <w:color w:val="111111"/>
          <w:sz w:val="28"/>
          <w:szCs w:val="28"/>
          <w:rtl/>
        </w:rPr>
        <w:t xml:space="preserve">المشار إلیه فی قوله«هذا»هو ما فصّل فی السجود من النیة و الرفع و التشهّد و السلام.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99" w:name="pg19899_254130"/>
    <w:bookmarkEnd w:id="99"/>
    <w:p>
      <w:pPr>
        <w:pStyle w:val="BookText"/>
      </w:pPr>
      <w:r>
        <w:rPr>
          <w:rFonts w:ascii="IRNazanin" w:hAnsi="IRNazanin" w:eastAsia="IRNazanin" w:cs="IRNazanin"/>
          <w:lang w:bidi="fa-IR"/>
          <w:color w:val="111111"/>
          <w:sz w:val="28"/>
          <w:szCs w:val="28"/>
          <w:rtl/>
        </w:rPr>
        <w:t xml:space="preserve">الأصحاب،و الروایة الصحیحة دالّة(1)علیه.و فیه أقوال اخر(2)ضعیفة المستند.</w:t>
      </w:r>
    </w:p>
    <w:p>
      <w:pPr>
        <w:pStyle w:val="Heading4"/>
      </w:pPr>
      <w:bookmarkStart w:id="289" w:name="_Toc142"/>
      <w:r>
        <w:t>الشک فی الرکعات</w:t>
      </w:r>
      <w:bookmarkEnd w:id="289"/>
    </w:p>
    <w:p>
      <w:pPr>
        <w:pStyle w:val="Heading5"/>
      </w:pPr>
      <w:bookmarkStart w:id="290" w:name="_Toc143"/>
      <w:r>
        <w:t>اشارة</w:t>
      </w:r>
      <w:bookmarkEnd w:id="290"/>
    </w:p>
    <w:p>
      <w:pPr>
        <w:pStyle w:val="Heading5"/>
      </w:pPr>
      <w:bookmarkStart w:id="291" w:name="_Toc144"/>
      <w:r>
        <w:t>أحکام الشک فی الرکعات</w:t>
      </w:r>
      <w:bookmarkEnd w:id="291"/>
    </w:p>
    <w:p>
      <w:pPr>
        <w:pStyle w:val="BookText"/>
      </w:pPr>
      <w:r>
        <w:rPr>
          <w:rFonts w:ascii="IRNazanin" w:hAnsi="IRNazanin" w:eastAsia="IRNazanin" w:cs="IRNazanin"/>
          <w:lang w:bidi="fa-IR"/>
          <w:color w:val="111111"/>
          <w:sz w:val="28"/>
          <w:szCs w:val="28"/>
          <w:rtl/>
        </w:rPr>
        <w:t xml:space="preserve">(و الشاکّ(3)فی عدد)</w:t>
      </w:r>
    </w:p>
    <w:p>
      <w:pPr>
        <w:pStyle w:val="BookText"/>
      </w:pPr>
      <w:r>
        <w:rPr>
          <w:rFonts w:ascii="IRNazanin" w:hAnsi="IRNazanin" w:eastAsia="IRNazanin" w:cs="IRNazanin"/>
          <w:lang w:bidi="fa-IR"/>
          <w:color w:val="111111"/>
          <w:sz w:val="28"/>
          <w:szCs w:val="28"/>
          <w:rtl/>
        </w:rPr>
        <w:t xml:space="preserve">قوله«دالّة»خبر لقوله«و الروایة الصحیحة».یعنی ما ذکرنا من الواجبات و التشهّد و السلام فی إتیان سجدتی السهو هو مدلول الروایة الصحیحة أیضا.</w:t>
      </w:r>
    </w:p>
    <w:p>
      <w:pPr>
        <w:pStyle w:val="BookText"/>
      </w:pPr>
      <w:r>
        <w:rPr>
          <w:rFonts w:ascii="IRNazanin" w:hAnsi="IRNazanin" w:eastAsia="IRNazanin" w:cs="IRNazanin"/>
          <w:lang w:bidi="fa-IR"/>
          <w:color w:val="111111"/>
          <w:sz w:val="28"/>
          <w:szCs w:val="28"/>
          <w:rtl/>
        </w:rPr>
        <w:t xml:space="preserve">و الضمیر فی قوله«علیه»یرجع الی ما ذکر من المشهور بین الفقهاء.</w:t>
      </w:r>
    </w:p>
    <w:p>
      <w:pPr>
        <w:pStyle w:val="BookText"/>
      </w:pPr>
      <w:r>
        <w:rPr>
          <w:rFonts w:ascii="IRNazanin" w:hAnsi="IRNazanin" w:eastAsia="IRNazanin" w:cs="IRNazanin"/>
          <w:lang w:bidi="fa-IR"/>
          <w:color w:val="111111"/>
          <w:sz w:val="28"/>
          <w:szCs w:val="28"/>
          <w:rtl/>
        </w:rPr>
        <w:t xml:space="preserve">و الدلیل علی وجوب التشهّد فی سجدتی السهو هو الروایة المنقولة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قال:اذا لم تدر أربعا صلّیت أو خمسا أم نقصت أم زدت فتشهّد و سلّم و اسجد سجدتین بغیر رکوع و لا قراءة،فتشهّد فیهما تشهّدا خفیفا.(الوسائل:ج 5 ص 334 ب 20 من أبواب الخلل الواقع فی الصلاة ح 2).</w:t>
      </w:r>
    </w:p>
    <w:p>
      <w:pPr>
        <w:pStyle w:val="BookText"/>
      </w:pPr>
      <w:r>
        <w:rPr>
          <w:rFonts w:ascii="IRNazanin" w:hAnsi="IRNazanin" w:eastAsia="IRNazanin" w:cs="IRNazanin"/>
          <w:lang w:bidi="fa-IR"/>
          <w:color w:val="111111"/>
          <w:sz w:val="28"/>
          <w:szCs w:val="28"/>
          <w:rtl/>
        </w:rPr>
        <w:t xml:space="preserve">و الدلیل علی وجوب السلام فی سجدتی السهو الروایة المنقولة فی الوسائل:</w:t>
      </w:r>
    </w:p>
    <w:p>
      <w:pPr>
        <w:pStyle w:val="BookText"/>
      </w:pPr>
      <w:r>
        <w:rPr>
          <w:rFonts w:ascii="IRNazanin" w:hAnsi="IRNazanin" w:eastAsia="IRNazanin" w:cs="IRNazanin"/>
          <w:lang w:bidi="fa-IR"/>
          <w:color w:val="111111"/>
          <w:sz w:val="28"/>
          <w:szCs w:val="28"/>
          <w:rtl/>
        </w:rPr>
        <w:t xml:space="preserve">عن ابن سنان عن أبی عبد اللّه علیه السّلام قال:اذا کنت لا تدری أربعا صلّیت أم خمسا فاسجد سجدتی السهو بعد تسلیمک،ثمّ سلّم بعدهما.(الوسائل:ج 5 ص 326 ب 14 من أبواب الخلل الواقع فی الصلاة ح 1).</w:t>
      </w:r>
    </w:p>
    <w:p>
      <w:pPr>
        <w:pStyle w:val="BookText"/>
      </w:pPr>
      <w:r>
        <w:rPr>
          <w:rFonts w:ascii="IRNazanin" w:hAnsi="IRNazanin" w:eastAsia="IRNazanin" w:cs="IRNazanin"/>
          <w:lang w:bidi="fa-IR"/>
          <w:color w:val="111111"/>
          <w:sz w:val="28"/>
          <w:szCs w:val="28"/>
          <w:rtl/>
        </w:rPr>
        <w:t xml:space="preserve">و من الاقوال فی المسألة:</w:t>
      </w:r>
    </w:p>
    <w:p>
      <w:pPr>
        <w:pStyle w:val="BookText"/>
      </w:pPr>
      <w:r>
        <w:rPr>
          <w:rFonts w:ascii="IRNazanin" w:hAnsi="IRNazanin" w:eastAsia="IRNazanin" w:cs="IRNazanin"/>
          <w:lang w:bidi="fa-IR"/>
          <w:color w:val="111111"/>
          <w:sz w:val="28"/>
          <w:szCs w:val="28"/>
          <w:rtl/>
        </w:rPr>
        <w:t xml:space="preserve">الأول:عدم وجوب ما یجب فی سجود الصلاة.</w:t>
      </w:r>
    </w:p>
    <w:p>
      <w:pPr>
        <w:pStyle w:val="BookText"/>
      </w:pPr>
      <w:r>
        <w:rPr>
          <w:rFonts w:ascii="IRNazanin" w:hAnsi="IRNazanin" w:eastAsia="IRNazanin" w:cs="IRNazanin"/>
          <w:lang w:bidi="fa-IR"/>
          <w:color w:val="111111"/>
          <w:sz w:val="28"/>
          <w:szCs w:val="28"/>
          <w:rtl/>
        </w:rPr>
        <w:t xml:space="preserve">الثانی:عدم وجوب ذکر السجود و غیره فی سجدتی السهو.</w:t>
      </w:r>
    </w:p>
    <w:p>
      <w:pPr>
        <w:pStyle w:val="BookText"/>
      </w:pPr>
      <w:r>
        <w:rPr>
          <w:rFonts w:ascii="IRNazanin" w:hAnsi="IRNazanin" w:eastAsia="IRNazanin" w:cs="IRNazanin"/>
          <w:lang w:bidi="fa-IR"/>
          <w:color w:val="111111"/>
          <w:sz w:val="28"/>
          <w:szCs w:val="28"/>
          <w:rtl/>
        </w:rPr>
        <w:t xml:space="preserve">الثالث:عدم وجوب التشهّد فی سجدتی السهو.</w:t>
      </w:r>
    </w:p>
    <w:p>
      <w:pPr>
        <w:pStyle w:val="BookText"/>
      </w:pPr>
      <w:r>
        <w:rPr>
          <w:rFonts w:ascii="IRNazanin" w:hAnsi="IRNazanin" w:eastAsia="IRNazanin" w:cs="IRNazanin"/>
          <w:lang w:bidi="fa-IR"/>
          <w:color w:val="111111"/>
          <w:sz w:val="28"/>
          <w:szCs w:val="28"/>
          <w:rtl/>
        </w:rPr>
        <w:t xml:space="preserve">قوله«و الشاکّ»مبتدأ خبره قوله«یعید».</w:t>
      </w:r>
    </w:p>
    <w:p>
      <w:pPr>
        <w:pStyle w:val="BookText"/>
      </w:pPr>
      <w:r>
        <w:rPr>
          <w:rFonts w:ascii="IRNazanin" w:hAnsi="IRNazanin" w:eastAsia="IRNazanin" w:cs="IRNazanin"/>
          <w:lang w:bidi="fa-IR"/>
          <w:color w:val="111111"/>
          <w:sz w:val="28"/>
          <w:szCs w:val="28"/>
          <w:rtl/>
        </w:rPr>
        <w:t xml:space="preserve">و من هنا شرع فی بیان الشکوک التی توجب بطلان الصلاة،و هی خمسة علی ما یذکرها المصنّف رحمه اللّه.</w:t>
      </w:r>
    </w:p>
    <w:p>
      <w:pPr>
        <w:pStyle w:val="BookText"/>
      </w:pPr>
      <w:r>
        <w:rPr>
          <w:rFonts w:ascii="IRNazanin" w:hAnsi="IRNazanin" w:eastAsia="IRNazanin" w:cs="IRNazanin"/>
          <w:lang w:bidi="fa-IR"/>
          <w:color w:val="111111"/>
          <w:sz w:val="28"/>
          <w:szCs w:val="28"/>
          <w:rtl/>
        </w:rPr>
        <w:t xml:space="preserve">الأول:الشکّ فی الصلوات الثنائیة،مثل:صلاة الصبح،و صلاة المسافر،و صلاة عید الفطر و الأضحی،و الجمعة،و الآیات.</w:t>
      </w:r>
    </w:p>
    <w:p>
      <w:pPr>
        <w:pStyle w:val="BookText"/>
      </w:pPr>
      <w:r>
        <w:rPr>
          <w:rFonts w:ascii="IRNazanin" w:hAnsi="IRNazanin" w:eastAsia="IRNazanin" w:cs="IRNazanin"/>
          <w:lang w:bidi="fa-IR"/>
          <w:color w:val="111111"/>
          <w:sz w:val="28"/>
          <w:szCs w:val="28"/>
          <w:rtl/>
        </w:rPr>
        <w:t xml:space="preserve">الثانی:الشکّ فی الصلاة الثلاثیة.</w:t>
      </w:r>
    </w:p>
    <w:p>
      <w:pPr>
        <w:pStyle w:val="BookText"/>
      </w:pPr>
      <w:r>
        <w:rPr>
          <w:rFonts w:ascii="IRNazanin" w:hAnsi="IRNazanin" w:eastAsia="IRNazanin" w:cs="IRNazanin"/>
          <w:lang w:bidi="fa-IR"/>
          <w:color w:val="111111"/>
          <w:sz w:val="28"/>
          <w:szCs w:val="28"/>
          <w:rtl/>
        </w:rPr>
        <w:t xml:space="preserve">الثالث:الشکّ بین الاولی و الثانیة فی الصلاة الرباعیة أیضا.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(الثنائیة(1)،أو الثلاثیة(2)،أو فی الأولیین(3)من الرباعیة أو فی عدد(4)غیر محصور) بأن لم یدر کم صلّی رکعة، (أو قبل(5)إکمال السجدتین) المتحقّق(6)بإتمام ذکر السجدة الثانیة (فیما یتعلّق بالاولیین) (7)و إن أدخل معهما غیرهما و به(8)یمتاز عن الثالث (یعید) (9)الصلاة لا بمجرّد الشکّ،بل بعد استقراره بالتروّی(10)عند عروضه و لم یحصل ظنّ بطرف من</w:t>
      </w:r>
    </w:p>
    <w:p>
      <w:pPr>
        <w:pStyle w:val="BookText"/>
      </w:pPr>
      <w:r>
        <w:rPr>
          <w:rFonts w:ascii="IRNazanin" w:hAnsi="IRNazanin" w:eastAsia="IRNazanin" w:cs="IRNazanin"/>
          <w:lang w:bidi="fa-IR"/>
          <w:color w:val="111111"/>
          <w:sz w:val="28"/>
          <w:szCs w:val="28"/>
          <w:rtl/>
        </w:rPr>
        <w:t xml:space="preserve">الرابع:الشکّ فی أعداد الرکعات التی لا یدری مقدار الذی أتاه.</w:t>
      </w:r>
    </w:p>
    <w:p>
      <w:pPr>
        <w:pStyle w:val="BookText"/>
      </w:pPr>
      <w:r>
        <w:rPr>
          <w:rFonts w:ascii="IRNazanin" w:hAnsi="IRNazanin" w:eastAsia="IRNazanin" w:cs="IRNazanin"/>
          <w:lang w:bidi="fa-IR"/>
          <w:color w:val="111111"/>
          <w:sz w:val="28"/>
          <w:szCs w:val="28"/>
          <w:rtl/>
        </w:rPr>
        <w:t xml:space="preserve">الخامس:الشکّ فی الرباعیة قبل إکمال السجدة الثانیة.</w:t>
      </w:r>
    </w:p>
    <w:p>
      <w:pPr>
        <w:pStyle w:val="BookText"/>
      </w:pPr>
      <w:r>
        <w:rPr>
          <w:rFonts w:ascii="IRNazanin" w:hAnsi="IRNazanin" w:eastAsia="IRNazanin" w:cs="IRNazanin"/>
          <w:lang w:bidi="fa-IR"/>
          <w:color w:val="111111"/>
          <w:sz w:val="28"/>
          <w:szCs w:val="28"/>
          <w:rtl/>
        </w:rPr>
        <w:t xml:space="preserve">هذا الأول من الموارد الخمسة المذکورة.</w:t>
      </w:r>
    </w:p>
    <w:p>
      <w:pPr>
        <w:pStyle w:val="BookText"/>
      </w:pPr>
      <w:r>
        <w:rPr>
          <w:rFonts w:ascii="IRNazanin" w:hAnsi="IRNazanin" w:eastAsia="IRNazanin" w:cs="IRNazanin"/>
          <w:lang w:bidi="fa-IR"/>
          <w:color w:val="111111"/>
          <w:sz w:val="28"/>
          <w:szCs w:val="28"/>
          <w:rtl/>
        </w:rPr>
        <w:t xml:space="preserve">هذا الثانی من الموارد الخمسة المذکورة.</w:t>
      </w:r>
    </w:p>
    <w:p>
      <w:pPr>
        <w:pStyle w:val="BookText"/>
      </w:pPr>
      <w:r>
        <w:rPr>
          <w:rFonts w:ascii="IRNazanin" w:hAnsi="IRNazanin" w:eastAsia="IRNazanin" w:cs="IRNazanin"/>
          <w:lang w:bidi="fa-IR"/>
          <w:color w:val="111111"/>
          <w:sz w:val="28"/>
          <w:szCs w:val="28"/>
          <w:rtl/>
        </w:rPr>
        <w:t xml:space="preserve">هذا الثالث من الموارد المذکورة.</w:t>
      </w:r>
    </w:p>
    <w:p>
      <w:pPr>
        <w:pStyle w:val="BookText"/>
      </w:pPr>
      <w:r>
        <w:rPr>
          <w:rFonts w:ascii="IRNazanin" w:hAnsi="IRNazanin" w:eastAsia="IRNazanin" w:cs="IRNazanin"/>
          <w:lang w:bidi="fa-IR"/>
          <w:color w:val="111111"/>
          <w:sz w:val="28"/>
          <w:szCs w:val="28"/>
          <w:rtl/>
        </w:rPr>
        <w:t xml:space="preserve">هذا الرابع من الموارد المذکورة.</w:t>
      </w:r>
    </w:p>
    <w:p>
      <w:pPr>
        <w:pStyle w:val="BookText"/>
      </w:pPr>
      <w:r>
        <w:rPr>
          <w:rFonts w:ascii="IRNazanin" w:hAnsi="IRNazanin" w:eastAsia="IRNazanin" w:cs="IRNazanin"/>
          <w:lang w:bidi="fa-IR"/>
          <w:color w:val="111111"/>
          <w:sz w:val="28"/>
          <w:szCs w:val="28"/>
          <w:rtl/>
        </w:rPr>
        <w:t xml:space="preserve">هذا الخامس من الموارد المذکورة.</w:t>
      </w:r>
    </w:p>
    <w:p>
      <w:pPr>
        <w:pStyle w:val="BookText"/>
      </w:pPr>
      <w:r>
        <w:rPr>
          <w:rFonts w:ascii="IRNazanin" w:hAnsi="IRNazanin" w:eastAsia="IRNazanin" w:cs="IRNazanin"/>
          <w:lang w:bidi="fa-IR"/>
          <w:color w:val="111111"/>
          <w:sz w:val="28"/>
          <w:szCs w:val="28"/>
          <w:rtl/>
        </w:rPr>
        <w:t xml:space="preserve">بالکسر،صفة لإکمال.یعنی أنّ إکمال السجدتین یتحقّق بإتمام ذکر السجدة الثانیة،فلو حصل الشکّ و لو بعد وضع الجبهة علی الأرض قبل الذکر یحکم ببطلان الصلاة.</w:t>
      </w:r>
    </w:p>
    <w:p>
      <w:pPr>
        <w:pStyle w:val="BookText"/>
      </w:pPr>
      <w:r>
        <w:rPr>
          <w:rFonts w:ascii="IRNazanin" w:hAnsi="IRNazanin" w:eastAsia="IRNazanin" w:cs="IRNazanin"/>
          <w:lang w:bidi="fa-IR"/>
          <w:color w:val="111111"/>
          <w:sz w:val="28"/>
          <w:szCs w:val="28"/>
          <w:rtl/>
        </w:rPr>
        <w:t xml:space="preserve">أی الشکّ الذی یرتبط بالرکعة الاولی و الثانیة و لو دخل فی الشکّ غیرهما أیضا،کما اذا شکّ قبل إکمال ذکر السجدة الثانیة بین الرکعتین الاولی و الثانیة،أو بین إحداهما و بین الثالثة أو الرابعة،ففی جمیع ذلک یحکم ببطلان الصلاة.</w:t>
      </w:r>
    </w:p>
    <w:p>
      <w:pPr>
        <w:pStyle w:val="BookText"/>
      </w:pPr>
      <w:r>
        <w:rPr>
          <w:rFonts w:ascii="IRNazanin" w:hAnsi="IRNazanin" w:eastAsia="IRNazanin" w:cs="IRNazanin"/>
          <w:lang w:bidi="fa-IR"/>
          <w:color w:val="111111"/>
          <w:sz w:val="28"/>
          <w:szCs w:val="28"/>
          <w:rtl/>
        </w:rPr>
        <w:t xml:space="preserve">و الضمیر فی قولیه«معهما»و«غیرهما»یرجعان الی الرکعة الاولی و الثانیة.</w:t>
      </w:r>
    </w:p>
    <w:p>
      <w:pPr>
        <w:pStyle w:val="BookText"/>
      </w:pPr>
      <w:r>
        <w:rPr>
          <w:rFonts w:ascii="IRNazanin" w:hAnsi="IRNazanin" w:eastAsia="IRNazanin" w:cs="IRNazanin"/>
          <w:lang w:bidi="fa-IR"/>
          <w:color w:val="111111"/>
          <w:sz w:val="28"/>
          <w:szCs w:val="28"/>
          <w:rtl/>
        </w:rPr>
        <w:t xml:space="preserve">الضمیر فی قوله«و به»یرجع الی التعمیم المفهوم من قوله«و إن أدخل معهما غیرهما».یعنی و بهذا التعمیم یحصل الفرق بین هذه الصورة و الصورة الثالثة التی کان الشکّ بین الاولیین من الرباعیة.</w:t>
      </w:r>
    </w:p>
    <w:p>
      <w:pPr>
        <w:pStyle w:val="BookText"/>
      </w:pPr>
      <w:r>
        <w:rPr>
          <w:rFonts w:ascii="IRNazanin" w:hAnsi="IRNazanin" w:eastAsia="IRNazanin" w:cs="IRNazanin"/>
          <w:lang w:bidi="fa-IR"/>
          <w:color w:val="111111"/>
          <w:sz w:val="28"/>
          <w:szCs w:val="28"/>
          <w:rtl/>
        </w:rPr>
        <w:t xml:space="preserve">و الحاصل:أنّ هذه الصورة أعمّ من الشکّ بین الاولیین أو هما مع غیرهما،لکنّ الثالث مختصّ بالشکّ بین الاولی و الثانیة خاصّة.</w:t>
      </w:r>
    </w:p>
    <w:p>
      <w:pPr>
        <w:pStyle w:val="BookText"/>
      </w:pPr>
      <w:r>
        <w:rPr>
          <w:rFonts w:ascii="IRNazanin" w:hAnsi="IRNazanin" w:eastAsia="IRNazanin" w:cs="IRNazanin"/>
          <w:lang w:bidi="fa-IR"/>
          <w:color w:val="111111"/>
          <w:sz w:val="28"/>
          <w:szCs w:val="28"/>
          <w:rtl/>
        </w:rPr>
        <w:t xml:space="preserve">قوله«یعید»خبر لقوله«و الشاکّ»کما تقدّم.</w:t>
      </w:r>
    </w:p>
    <w:p>
      <w:pPr>
        <w:pStyle w:val="BookText"/>
      </w:pPr>
      <w:r>
        <w:rPr>
          <w:rFonts w:ascii="IRNazanin" w:hAnsi="IRNazanin" w:eastAsia="IRNazanin" w:cs="IRNazanin"/>
          <w:lang w:bidi="fa-IR"/>
          <w:color w:val="111111"/>
          <w:sz w:val="28"/>
          <w:szCs w:val="28"/>
          <w:rtl/>
        </w:rPr>
        <w:t xml:space="preserve">قوله«بالتروّی»من الرویّة،بمعنی النظر و التفکّر فی الامور.(أقرب الموارد).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متعلّقه(1)،و إلاّ بنی علیه فی الجمیع(2)،و کذا فی غیره من أقسام الشکّ.</w:t>
      </w:r>
    </w:p>
    <w:p>
      <w:pPr>
        <w:pStyle w:val="BookText"/>
      </w:pPr>
      <w:r>
        <w:rPr>
          <w:rFonts w:ascii="IRNazanin" w:hAnsi="IRNazanin" w:eastAsia="IRNazanin" w:cs="IRNazanin"/>
          <w:lang w:bidi="fa-IR"/>
          <w:color w:val="111111"/>
          <w:sz w:val="28"/>
          <w:szCs w:val="28"/>
          <w:rtl/>
        </w:rPr>
        <w:t xml:space="preserve">(و إن أکمل) (3)الرکعتین (الاولیین) بما ذکرناه من(4)ذکر الثانیة و إن لم یرفع رأسه منها(5) (و شکّ فی الزائد) (6)بعد التروّی (فهنا خمس)</w:t>
      </w:r>
    </w:p>
    <w:p>
      <w:pPr>
        <w:pStyle w:val="BookText"/>
      </w:pPr>
      <w:r>
        <w:rPr>
          <w:rFonts w:ascii="IRNazanin" w:hAnsi="IRNazanin" w:eastAsia="IRNazanin" w:cs="IRNazanin"/>
          <w:lang w:bidi="fa-IR"/>
          <w:color w:val="111111"/>
          <w:sz w:val="28"/>
          <w:szCs w:val="28"/>
          <w:rtl/>
        </w:rPr>
        <w:t xml:space="preserve">یعنی أنّ الشاکّ فی الموارد المذکورة لا یحکم ببطلان صلاته بمجرّد عروض الشکّ، بل اذا استقرّ الشکّ بعد التفکّر و الدقّة یحکم بالبطلان.</w:t>
      </w:r>
    </w:p>
    <w:p>
      <w:pPr>
        <w:pStyle w:val="BookText"/>
      </w:pPr>
      <w:r>
        <w:rPr>
          <w:rFonts w:ascii="Amiri" w:hAnsi="Amiri" w:eastAsia="Amiri" w:cs="Amiri"/>
          <w:lang w:bidi="ar-SA"/>
          <w:color w:val="111111"/>
          <w:sz w:val="28"/>
          <w:szCs w:val="28"/>
          <w:rtl/>
        </w:rPr>
        <w:t xml:space="preserve">أی متعلّق الشکّ.</w:t>
      </w:r>
    </w:p>
    <w:p>
      <w:pPr>
        <w:pStyle w:val="BookText"/>
      </w:pPr>
      <w:r>
        <w:rPr>
          <w:rFonts w:ascii="IRNazanin" w:hAnsi="IRNazanin" w:eastAsia="IRNazanin" w:cs="IRNazanin"/>
          <w:lang w:bidi="fa-IR"/>
          <w:color w:val="111111"/>
          <w:sz w:val="28"/>
          <w:szCs w:val="28"/>
          <w:rtl/>
        </w:rPr>
        <w:t xml:space="preserve">یعنی لو حصل الظنّ بأحد طرفی الشکّ فی الموارد المذکورة یبنی بما یظنّه.</w:t>
      </w:r>
    </w:p>
    <w:p>
      <w:pPr>
        <w:pStyle w:val="BookText"/>
      </w:pPr>
      <w:r>
        <w:rPr>
          <w:rFonts w:ascii="IRNazanin" w:hAnsi="IRNazanin" w:eastAsia="IRNazanin" w:cs="IRNazanin"/>
          <w:lang w:bidi="fa-IR"/>
          <w:color w:val="111111"/>
          <w:sz w:val="28"/>
          <w:szCs w:val="28"/>
          <w:rtl/>
        </w:rPr>
        <w:t xml:space="preserve">من هنا یبدأ المصنّف رحمه اللّه ببیان الشکوک التی یحکم فیها بصحّة الصلاة،و هی خمسة،و لا یخفی أنّ کلّها فی الصلوات الرباعیة بعد إکمال السجدتین،و بعد استقرار الشکّ بعد التأمّل و التفکّر.</w:t>
      </w:r>
    </w:p>
    <w:p>
      <w:pPr>
        <w:pStyle w:val="BookText"/>
      </w:pPr>
      <w:r>
        <w:rPr>
          <w:rFonts w:ascii="IRNazanin" w:hAnsi="IRNazanin" w:eastAsia="IRNazanin" w:cs="IRNazanin"/>
          <w:lang w:bidi="fa-IR"/>
          <w:color w:val="111111"/>
          <w:sz w:val="28"/>
          <w:szCs w:val="28"/>
          <w:rtl/>
        </w:rPr>
        <w:t xml:space="preserve">الأول:الشکّ بین الاثنتین و الثلاث.بمعنی أنّه یشکّ بین إتیانه الرکعتین أو الثلاث.</w:t>
      </w:r>
    </w:p>
    <w:p>
      <w:pPr>
        <w:pStyle w:val="BookText"/>
      </w:pPr>
      <w:r>
        <w:rPr>
          <w:rFonts w:ascii="IRNazanin" w:hAnsi="IRNazanin" w:eastAsia="IRNazanin" w:cs="IRNazanin"/>
          <w:lang w:bidi="fa-IR"/>
          <w:color w:val="111111"/>
          <w:sz w:val="28"/>
          <w:szCs w:val="28"/>
          <w:rtl/>
        </w:rPr>
        <w:t xml:space="preserve">الثانی:الشکّ بین الثلاث و الأربع بعد إکمال السجدتین فی أیّ موضع کان.</w:t>
      </w:r>
    </w:p>
    <w:p>
      <w:pPr>
        <w:pStyle w:val="BookText"/>
      </w:pPr>
      <w:r>
        <w:rPr>
          <w:rFonts w:ascii="IRNazanin" w:hAnsi="IRNazanin" w:eastAsia="IRNazanin" w:cs="IRNazanin"/>
          <w:lang w:bidi="fa-IR"/>
          <w:color w:val="111111"/>
          <w:sz w:val="28"/>
          <w:szCs w:val="28"/>
          <w:rtl/>
        </w:rPr>
        <w:t xml:space="preserve">فالشاکّ فی الموضعین المذکورین یبنی علی الثلاث و یأتی بالرکعة الرابعة و یتمّ صلاته،ثمّ یصلّی الرکعتین بنیّة صلاة الاحتیاط جالسا،أو رکعة واحدة قائما، فیحکم بصحّة الصلاة فیهما.</w:t>
      </w:r>
    </w:p>
    <w:p>
      <w:pPr>
        <w:pStyle w:val="BookText"/>
      </w:pPr>
      <w:r>
        <w:rPr>
          <w:rFonts w:ascii="IRNazanin" w:hAnsi="IRNazanin" w:eastAsia="IRNazanin" w:cs="IRNazanin"/>
          <w:lang w:bidi="fa-IR"/>
          <w:color w:val="111111"/>
          <w:sz w:val="28"/>
          <w:szCs w:val="28"/>
          <w:rtl/>
        </w:rPr>
        <w:t xml:space="preserve">الثالث:الشکّ بین الثلاث و الأربع،فیبنی علی الأکثر،و یتمّ صلاته،ثمّ یصلّی رکعتی الاحتیاط قائما.</w:t>
      </w:r>
    </w:p>
    <w:p>
      <w:pPr>
        <w:pStyle w:val="BookText"/>
      </w:pPr>
      <w:r>
        <w:rPr>
          <w:rFonts w:ascii="IRNazanin" w:hAnsi="IRNazanin" w:eastAsia="IRNazanin" w:cs="IRNazanin"/>
          <w:lang w:bidi="fa-IR"/>
          <w:color w:val="111111"/>
          <w:sz w:val="28"/>
          <w:szCs w:val="28"/>
          <w:rtl/>
        </w:rPr>
        <w:t xml:space="preserve">الرابع:الشکّ بین الاثنتین و الثلاث و الأربع،فیبنی علی الأربع،و یتمّ الصلاة،ثمّ یأتی برکعتین قائما و رکعتین جالسا علی المشهور،کما سیأتی.</w:t>
      </w:r>
    </w:p>
    <w:p>
      <w:pPr>
        <w:pStyle w:val="BookText"/>
      </w:pPr>
      <w:r>
        <w:rPr>
          <w:rFonts w:ascii="IRNazanin" w:hAnsi="IRNazanin" w:eastAsia="IRNazanin" w:cs="IRNazanin"/>
          <w:lang w:bidi="fa-IR"/>
          <w:color w:val="111111"/>
          <w:sz w:val="28"/>
          <w:szCs w:val="28"/>
          <w:rtl/>
        </w:rPr>
        <w:t xml:space="preserve">الخامس:الشکّ بین الأربع و الخمس،فیبنی علی الأقلّ،و یتشهّد و یسلّم،ثمّ یسجد سجدتی السهو فیحکم بصحّة الصلاة.</w:t>
      </w:r>
    </w:p>
    <w:p>
      <w:pPr>
        <w:pStyle w:val="BookText"/>
      </w:pPr>
      <w:r>
        <w:rPr>
          <w:rFonts w:ascii="IRNazanin" w:hAnsi="IRNazanin" w:eastAsia="IRNazanin" w:cs="IRNazanin"/>
          <w:lang w:bidi="fa-IR"/>
          <w:color w:val="111111"/>
          <w:sz w:val="28"/>
          <w:szCs w:val="28"/>
          <w:rtl/>
        </w:rPr>
        <w:t xml:space="preserve">بیان لما ذکرناه.یعنی أنّ إکمال الرکعتین یتحقّق بذکر السجدة الثانیة.</w:t>
      </w:r>
    </w:p>
    <w:p>
      <w:pPr>
        <w:pStyle w:val="BookText"/>
      </w:pPr>
      <w:r>
        <w:rPr>
          <w:rFonts w:ascii="IRNazanin" w:hAnsi="IRNazanin" w:eastAsia="IRNazanin" w:cs="IRNazanin"/>
          <w:lang w:bidi="fa-IR"/>
          <w:color w:val="111111"/>
          <w:sz w:val="28"/>
          <w:szCs w:val="28"/>
          <w:rtl/>
        </w:rPr>
        <w:t xml:space="preserve">الضمیر فی قوله«منها»یرجع الی السجدة.یعنی اذا تلفّظ ذکر السجدة الثانیة فعند ذلک یتحقّق الإکمال و لو لم یرفع رأسه عن السجدة.</w:t>
      </w:r>
    </w:p>
    <w:p>
      <w:pPr>
        <w:pStyle w:val="BookText"/>
      </w:pPr>
      <w:r>
        <w:rPr>
          <w:rFonts w:ascii="IRNazanin" w:hAnsi="IRNazanin" w:eastAsia="IRNazanin" w:cs="IRNazanin"/>
          <w:lang w:bidi="fa-IR"/>
          <w:color w:val="111111"/>
          <w:sz w:val="28"/>
          <w:szCs w:val="28"/>
          <w:rtl/>
        </w:rPr>
        <w:t xml:space="preserve">أی الزائد عن الرکعتین.یعنی أنه اذا تیقّن بفعل الرکعتین و شکّ فی إتیان الزائد عنهما بعد التفکّر...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 تعمّ بها البلوی(1)،أو أنها منصوصة،و إلاّ فصور الشکّ أزید من ذلک(2)کما حرّره(3)فی رسالة الصلاة،و سیأتی أنّ الاولی(4)غیر منصوصة.</w:t>
      </w:r>
    </w:p>
    <w:p>
      <w:pPr>
        <w:pStyle w:val="BookText"/>
      </w:pPr>
      <w:r>
        <w:rPr>
          <w:rFonts w:ascii="IRNazanin" w:hAnsi="IRNazanin" w:eastAsia="IRNazanin" w:cs="IRNazanin"/>
          <w:lang w:bidi="fa-IR"/>
          <w:color w:val="111111"/>
          <w:sz w:val="28"/>
          <w:szCs w:val="28"/>
          <w:rtl/>
        </w:rPr>
        <w:t xml:space="preserve">(الشکّ(5)بین الاثنتین و الثلاث) بعد الإکمال.</w:t>
      </w:r>
    </w:p>
    <w:p>
      <w:pPr>
        <w:pStyle w:val="BookText"/>
      </w:pPr>
      <w:r>
        <w:rPr>
          <w:rFonts w:ascii="IRNazanin" w:hAnsi="IRNazanin" w:eastAsia="IRNazanin" w:cs="IRNazanin"/>
          <w:lang w:bidi="fa-IR"/>
          <w:color w:val="111111"/>
          <w:sz w:val="28"/>
          <w:szCs w:val="28"/>
          <w:rtl/>
        </w:rPr>
        <w:t xml:space="preserve">یعنی أنّ الاکتفاء ببیان الصور الخمس إمّا لکونها عموم البلوی،أو لکونها موردا للنصّ.</w:t>
      </w:r>
    </w:p>
    <w:p>
      <w:pPr>
        <w:pStyle w:val="BookText"/>
      </w:pPr>
      <w:r>
        <w:rPr>
          <w:rFonts w:ascii="IRNazanin" w:hAnsi="IRNazanin" w:eastAsia="IRNazanin" w:cs="IRNazanin"/>
          <w:lang w:bidi="fa-IR"/>
          <w:color w:val="111111"/>
          <w:sz w:val="28"/>
          <w:szCs w:val="28"/>
          <w:rtl/>
        </w:rPr>
        <w:t xml:space="preserve">أمّا الأول فمعلوم،و أمّا الثانی فلورود الروایات.(راجع الوسائل:ج 5 ص 319-327 ب 9 و 10 و 11 و 13 و 14 من أبواب الخلل الواقع فی الصلاة).</w:t>
      </w:r>
    </w:p>
    <w:p>
      <w:pPr>
        <w:pStyle w:val="BookText"/>
      </w:pPr>
      <w:r>
        <w:rPr>
          <w:rFonts w:ascii="IRNazanin" w:hAnsi="IRNazanin" w:eastAsia="IRNazanin" w:cs="IRNazanin"/>
          <w:lang w:bidi="fa-IR"/>
          <w:color w:val="111111"/>
          <w:sz w:val="28"/>
          <w:szCs w:val="28"/>
          <w:rtl/>
        </w:rPr>
        <w:t xml:space="preserve">یعنی أنّ أقسام الشکوک تتصوّر أزید من الخمس المذکورة.</w:t>
      </w:r>
    </w:p>
    <w:p>
      <w:pPr>
        <w:pStyle w:val="BookText"/>
      </w:pPr>
      <w:r>
        <w:rPr>
          <w:rFonts w:ascii="IRNazanin" w:hAnsi="IRNazanin" w:eastAsia="IRNazanin" w:cs="IRNazanin"/>
          <w:lang w:bidi="fa-IR"/>
          <w:color w:val="111111"/>
          <w:sz w:val="28"/>
          <w:szCs w:val="28"/>
          <w:rtl/>
        </w:rPr>
        <w:t xml:space="preserve">وجه الزیادة:إنّ الشکّ إنّما یکون بین اثنتین و أکثر،و أعداد الرکعات مع الشکّ فیها تترقّی صاعدة،و یقع الشکّ بین الصور الثنائیة و الثلاثیة،و الرباعیة و الخماسیة و السداسیة،و هکذا،مثلا لو فرضت غایة الشکّ الی عدد الخمسة فالصور الثنائیة ستّ،إذ الشکّ إمّا بین الاثنتین و الثلاث،أو الاثنتین و الأربع،أو الاثنتین و الخمس،أو الثلاث و الأربع،أو الثلاث و الخمس،أو الأربع و الخمس...الخ.(حاشیة الکتاب).</w:t>
      </w:r>
    </w:p>
    <w:p>
      <w:pPr>
        <w:pStyle w:val="BookText"/>
      </w:pPr>
      <w:r>
        <w:rPr>
          <w:rFonts w:ascii="IRNazanin" w:hAnsi="IRNazanin" w:eastAsia="IRNazanin" w:cs="IRNazanin"/>
          <w:lang w:bidi="fa-IR"/>
          <w:color w:val="111111"/>
          <w:sz w:val="28"/>
          <w:szCs w:val="28"/>
          <w:rtl/>
        </w:rPr>
        <w:t xml:space="preserve">فاعله الضمیر الراجع الی المصنّف رحمه اللّه.یعنی أنّ المصنّف حرّر الأزید من الخمس فی رسالته المخصوصة،و هی«الألفیة».</w:t>
      </w:r>
    </w:p>
    <w:p>
      <w:pPr>
        <w:pStyle w:val="BookText"/>
      </w:pPr>
      <w:r>
        <w:rPr>
          <w:rFonts w:ascii="IRNazanin" w:hAnsi="IRNazanin" w:eastAsia="IRNazanin" w:cs="IRNazanin"/>
          <w:lang w:bidi="fa-IR"/>
          <w:color w:val="111111"/>
          <w:sz w:val="28"/>
          <w:szCs w:val="28"/>
          <w:rtl/>
        </w:rPr>
        <w:t xml:space="preserve">و نقل بعض الأفاضل من المعاصرین بأنّ المصنّف رحمه اللّه ذکر فی رسالته المذکورة اثنی عشر صورة و بیّن أحکامها کلاّ.</w:t>
      </w:r>
    </w:p>
    <w:p>
      <w:pPr>
        <w:pStyle w:val="BookText"/>
      </w:pPr>
      <w:r>
        <w:rPr>
          <w:rFonts w:ascii="IRNazanin" w:hAnsi="IRNazanin" w:eastAsia="IRNazanin" w:cs="IRNazanin"/>
          <w:lang w:bidi="fa-IR"/>
          <w:color w:val="111111"/>
          <w:sz w:val="28"/>
          <w:szCs w:val="28"/>
          <w:rtl/>
        </w:rPr>
        <w:t xml:space="preserve">المراد من«الاولی»هو الشکّ بین الاثنتین و الثلاث.یعنی أنّ هذه الصورة من الصور الخمس غیر منصوص علیها.</w:t>
      </w:r>
    </w:p>
    <w:p>
      <w:pPr>
        <w:pStyle w:val="BookText"/>
      </w:pPr>
      <w:r>
        <w:rPr>
          <w:rFonts w:ascii="IRNazanin" w:hAnsi="IRNazanin" w:eastAsia="IRNazanin" w:cs="IRNazanin"/>
          <w:lang w:bidi="fa-IR"/>
          <w:color w:val="111111"/>
          <w:sz w:val="28"/>
          <w:szCs w:val="28"/>
          <w:rtl/>
        </w:rPr>
        <w:t xml:space="preserve">هذا الأول من الشکوک الخمس التی یحکم فیها بصحّة الصلاة،و هو الشکّ من الاثنتین و الثلاث بعد إکمال الرکعة التی وقع الشکّ فیها و غیره.کما اذا شکّ بعد السجدتین بأنّ الرکعة الکاملة هل الثانیة أو الثالثة؟</w:t>
      </w:r>
    </w:p>
    <w:p>
      <w:pPr>
        <w:pStyle w:val="BookText"/>
      </w:pPr>
      <w:r>
        <w:rPr>
          <w:rFonts w:ascii="IRNazanin" w:hAnsi="IRNazanin" w:eastAsia="IRNazanin" w:cs="IRNazanin"/>
          <w:lang w:bidi="fa-IR"/>
          <w:color w:val="111111"/>
          <w:sz w:val="28"/>
          <w:szCs w:val="28"/>
          <w:rtl/>
        </w:rPr>
        <w:t xml:space="preserve">فلو حصل الشکّ قبل إکمال السجدتین یرجع الشکّ الی الواحدة و الاثنتین،و هو من الشکوک المحکومة بالبطلان.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الشکّ(1)بین الثلاث و الأربع) مطلقا، (و یبنی علی الأکثر فیهما(2)ثمّ یحتاط) بعد التسلیم (برکعتین جالسا،أو رکعة قائما.و الشکّ(3)بین الاثنتین و الأربع یبنی علی الأربع و یحتاط برکعتین قائما.و الشکّ(4)بین الاثنین و الثلاث و الأربع یبنی علی الأربع و یحتاط برکعتین قائما ثمّ برکعتین جالسا علی المشهور) و رواه ابن أبی عمیر عن الصادق علیهما السّلام(5)،</w:t>
      </w:r>
    </w:p>
    <w:p>
      <w:pPr>
        <w:pStyle w:val="BookText"/>
      </w:pPr>
      <w:r>
        <w:rPr>
          <w:rFonts w:ascii="IRNazanin" w:hAnsi="IRNazanin" w:eastAsia="IRNazanin" w:cs="IRNazanin"/>
          <w:lang w:bidi="fa-IR"/>
          <w:color w:val="111111"/>
          <w:sz w:val="28"/>
          <w:szCs w:val="28"/>
          <w:rtl/>
        </w:rPr>
        <w:t xml:space="preserve">هذا الثانی من الشکوک الخمسة التی یحکم فیها بصحّة الصلاة،و هو الشکّ بین الثلاث و الأربع.</w:t>
      </w:r>
    </w:p>
    <w:p>
      <w:pPr>
        <w:pStyle w:val="BookText"/>
      </w:pPr>
      <w:r>
        <w:rPr>
          <w:rFonts w:ascii="IRNazanin" w:hAnsi="IRNazanin" w:eastAsia="IRNazanin" w:cs="IRNazanin"/>
          <w:lang w:bidi="fa-IR"/>
          <w:color w:val="111111"/>
          <w:sz w:val="28"/>
          <w:szCs w:val="28"/>
          <w:rtl/>
        </w:rPr>
        <w:t xml:space="preserve">قوله«مطلقا»إشارة بعدم الفرق فی هذا الشکّ بین حصوله بعد إکمال الرکعة التی هو فیها أو قبلها،مثل الشکّ حال القیام أو القعود،لأنه یتیقّن من إتیان الرکعة الاولی و الثانیة،و إنّما الشکّ فی الثالثة و الرابعة.</w:t>
      </w:r>
    </w:p>
    <w:p>
      <w:pPr>
        <w:pStyle w:val="BookText"/>
      </w:pPr>
      <w:r>
        <w:rPr>
          <w:rFonts w:ascii="IRNazanin" w:hAnsi="IRNazanin" w:eastAsia="IRNazanin" w:cs="IRNazanin"/>
          <w:lang w:bidi="fa-IR"/>
          <w:color w:val="111111"/>
          <w:sz w:val="28"/>
          <w:szCs w:val="28"/>
          <w:rtl/>
        </w:rPr>
        <w:t xml:space="preserve">ضمیر التثنیة فی قوله«فیهما»یرجع الی الشکّ بین الاثنتین و الثلاث،و بین الثلاث و الأربع.یعنی فی کلیهما یبنی علی الأکثر،ففی الأول یبنی علی الثلاث، و فی الثانی یبنی علی الأربع،ثمّ یأتی بصلاة الاحتیاط رکعتین جالسا أو واحدة قائما.</w:t>
      </w:r>
    </w:p>
    <w:p>
      <w:pPr>
        <w:pStyle w:val="BookText"/>
      </w:pPr>
      <w:r>
        <w:rPr>
          <w:rFonts w:ascii="IRNazanin" w:hAnsi="IRNazanin" w:eastAsia="IRNazanin" w:cs="IRNazanin"/>
          <w:lang w:bidi="fa-IR"/>
          <w:color w:val="111111"/>
          <w:sz w:val="28"/>
          <w:szCs w:val="28"/>
          <w:rtl/>
        </w:rPr>
        <w:t xml:space="preserve">هذا الثالث من الشکوک الخمسة،و هو الشکّ بین الاثنتین و الأربع،فیبنی علی الأربع،و یأتی برکعتی الاحتیاط قائما.</w:t>
      </w:r>
    </w:p>
    <w:p>
      <w:pPr>
        <w:pStyle w:val="BookText"/>
      </w:pPr>
      <w:r>
        <w:rPr>
          <w:rFonts w:ascii="IRNazanin" w:hAnsi="IRNazanin" w:eastAsia="IRNazanin" w:cs="IRNazanin"/>
          <w:lang w:bidi="fa-IR"/>
          <w:color w:val="111111"/>
          <w:sz w:val="28"/>
          <w:szCs w:val="28"/>
          <w:rtl/>
        </w:rPr>
        <w:t xml:space="preserve">هذا الرابع من الشکوک الخمسة،بأن یشکّ بین الاثنتین و الثلاث و الأربع، فیبنی علی الأربع،ثمّ یأتی بالاحتیاط رکعتین قائما و رکعتین جالسا علی قول المشهور من الفقهاء.</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ابن أبی عمیر عن بعض أصحابه عن أبی عبد اللّه علیه السّلام:فی رجل صلّی فلم یدر اثنتین صلّی أم ثلاثا أم أربعا،قال:یقوم فیصلّی رکعتین من قیام و یسلّم،ثمّ یصلّی رکعتین من جلوس و یسلّم.فإن کانت أربع رکعات کانت الرکعتان نافلة، و إلاّ تمّت الأربع.(الوسائل:ج 5 ص 326 ب 13 من أبواب الخلل الواقع فی الصلاة ح 4).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عاطفا لرکعتی الجلوس ب‍«ثمّ»(1)کما ذکرنا هنا،فیجب(2)الترتیب بینهما.</w:t>
      </w:r>
    </w:p>
    <w:p>
      <w:pPr>
        <w:pStyle w:val="BookText"/>
      </w:pPr>
      <w:r>
        <w:rPr>
          <w:rFonts w:ascii="IRNazanin" w:hAnsi="IRNazanin" w:eastAsia="IRNazanin" w:cs="IRNazanin"/>
          <w:lang w:bidi="fa-IR"/>
          <w:color w:val="111111"/>
          <w:sz w:val="28"/>
          <w:szCs w:val="28"/>
          <w:rtl/>
        </w:rPr>
        <w:t xml:space="preserve">و فی الدروس جعله(3)أولی،و قیل:یجوز إبدال الرکعتین جالسا برکعة قائما،لأنها(4)أقرب إلی المحتمل فواته،و هو حسن، (و قیل:یصلّی رکعة قائما،و رکعتین جالسا ذکره) الصدوق (ابن بابویه) و أبوه(5)و ابن الجنید (و هو قریب) من حیث الاعتبار(6)،لأنّهما(7)ینضمّان حیث تکون</w:t>
      </w:r>
    </w:p>
    <w:p>
      <w:pPr>
        <w:pStyle w:val="BookText"/>
      </w:pPr>
      <w:r>
        <w:rPr>
          <w:rFonts w:ascii="IRNazanin" w:hAnsi="IRNazanin" w:eastAsia="IRNazanin" w:cs="IRNazanin"/>
          <w:lang w:bidi="fa-IR"/>
          <w:color w:val="111111"/>
          <w:sz w:val="28"/>
          <w:szCs w:val="28"/>
          <w:rtl/>
        </w:rPr>
        <w:t xml:space="preserve">کما قال علیه السّلام فی الروایة«ثمّ یصلّی رکعتین من جلوس»کما ذکر المصنّف رحمه اللّه بقوله«ثمّ برکعتین جالسا».</w:t>
      </w:r>
    </w:p>
    <w:p>
      <w:pPr>
        <w:pStyle w:val="BookText"/>
      </w:pPr>
      <w:r>
        <w:rPr>
          <w:rFonts w:ascii="IRNazanin" w:hAnsi="IRNazanin" w:eastAsia="IRNazanin" w:cs="IRNazanin"/>
          <w:lang w:bidi="fa-IR"/>
          <w:color w:val="111111"/>
          <w:sz w:val="28"/>
          <w:szCs w:val="28"/>
          <w:rtl/>
        </w:rPr>
        <w:t xml:space="preserve">یعنی أنّ العطف بلفظ«ثمّ»یدلّ علی الترتیب بینهما کما قال ابن مالک فی کتابه السیوطی.</w:t>
      </w:r>
    </w:p>
    <w:p>
      <w:pPr>
        <w:pStyle w:val="BookText"/>
      </w:pPr>
      <w:r>
        <w:rPr>
          <w:rFonts w:ascii="IRNazanin" w:hAnsi="IRNazanin" w:eastAsia="IRNazanin" w:cs="IRNazanin"/>
          <w:lang w:bidi="fa-IR"/>
          <w:color w:val="111111"/>
          <w:sz w:val="28"/>
          <w:szCs w:val="28"/>
          <w:rtl/>
        </w:rPr>
        <w:t xml:space="preserve">و الفاء للترتیب باتصال</w:t>
      </w:r>
    </w:p>
    <w:p>
      <w:pPr>
        <w:pStyle w:val="BookText"/>
      </w:pPr>
      <w:r>
        <w:rPr>
          <w:rFonts w:ascii="IRNazanin" w:hAnsi="IRNazanin" w:eastAsia="IRNazanin" w:cs="IRNazanin"/>
          <w:lang w:bidi="fa-IR"/>
          <w:color w:val="111111"/>
          <w:sz w:val="28"/>
          <w:szCs w:val="28"/>
          <w:rtl/>
        </w:rPr>
        <w:t xml:space="preserve">و ثمّ للترتیب بانفصال</w:t>
      </w:r>
    </w:p>
    <w:p>
      <w:pPr>
        <w:pStyle w:val="BookText"/>
      </w:pPr>
      <w:r>
        <w:rPr>
          <w:rFonts w:ascii="IRNazanin" w:hAnsi="IRNazanin" w:eastAsia="IRNazanin" w:cs="IRNazanin"/>
          <w:lang w:bidi="fa-IR"/>
          <w:color w:val="111111"/>
          <w:sz w:val="28"/>
          <w:szCs w:val="28"/>
          <w:rtl/>
        </w:rPr>
        <w:t xml:space="preserve">فعلی هذا یجب إتیان الرکعتین قائما أولا،ثمّ إتیان الرکعتین جالسا ثانیا.</w:t>
      </w:r>
    </w:p>
    <w:p>
      <w:pPr>
        <w:pStyle w:val="BookText"/>
      </w:pPr>
      <w:r>
        <w:rPr>
          <w:rFonts w:ascii="IRNazanin" w:hAnsi="IRNazanin" w:eastAsia="IRNazanin" w:cs="IRNazanin"/>
          <w:lang w:bidi="fa-IR"/>
          <w:color w:val="111111"/>
          <w:sz w:val="28"/>
          <w:szCs w:val="28"/>
          <w:rtl/>
        </w:rPr>
        <w:t xml:space="preserve">الضمیر فی قوله«جعله»یرجع الی الترتیب.یعنی أنّ المصنّف رحمه اللّه فی کتابه الدروس جعل الترتیب المذکور بین صلاتی الاحتیاط أولی،فعلی ذلک لو قدّم رکعتی الجلوس لا یمنع منه.</w:t>
      </w:r>
    </w:p>
    <w:p>
      <w:pPr>
        <w:pStyle w:val="BookText"/>
      </w:pPr>
      <w:r>
        <w:rPr>
          <w:rFonts w:ascii="IRNazanin" w:hAnsi="IRNazanin" w:eastAsia="IRNazanin" w:cs="IRNazanin"/>
          <w:lang w:bidi="fa-IR"/>
          <w:color w:val="111111"/>
          <w:sz w:val="28"/>
          <w:szCs w:val="28"/>
          <w:rtl/>
        </w:rPr>
        <w:t xml:space="preserve">الضمیر فی قوله«لأنها»یرجع الی الرکعة قائما.یعنی أنّ الإتیان بالرکعة الواحدة قائما بعد إتیان الرکعتین یکون أقرب بما یحتمل فواته،فإنّ صلاة الاحتیاط لجبران محتمل الفوت،ففی المقام لو کانت الرکعة الفائتة رکعة واحدة فإنها تجبر بهذه الرکعة قائما.</w:t>
      </w:r>
    </w:p>
    <w:p>
      <w:pPr>
        <w:pStyle w:val="BookText"/>
      </w:pPr>
      <w:r>
        <w:rPr>
          <w:rFonts w:ascii="IRNazanin" w:hAnsi="IRNazanin" w:eastAsia="IRNazanin" w:cs="IRNazanin"/>
          <w:lang w:bidi="fa-IR"/>
          <w:color w:val="111111"/>
          <w:sz w:val="28"/>
          <w:szCs w:val="28"/>
          <w:rtl/>
        </w:rPr>
        <w:t xml:space="preserve">یعنی ذکر هذا القول والد الصدوق و هو علیّ بن الحسین بن بابویه رحمه اللّه.</w:t>
      </w:r>
    </w:p>
    <w:p>
      <w:pPr>
        <w:pStyle w:val="BookText"/>
      </w:pPr>
      <w:r>
        <w:rPr>
          <w:rFonts w:ascii="IRNazanin" w:hAnsi="IRNazanin" w:eastAsia="IRNazanin" w:cs="IRNazanin"/>
          <w:lang w:bidi="fa-IR"/>
          <w:color w:val="111111"/>
          <w:sz w:val="28"/>
          <w:szCs w:val="28"/>
          <w:rtl/>
        </w:rPr>
        <w:t xml:space="preserve">یعنی أنّ هذا القول یقرب من الاعتبار العقلی لو صرف النظر عن دلالة النصوص و الروایات.</w:t>
      </w:r>
    </w:p>
    <w:p>
      <w:pPr>
        <w:pStyle w:val="BookText"/>
      </w:pPr>
      <w:r>
        <w:rPr>
          <w:rFonts w:ascii="IRNazanin" w:hAnsi="IRNazanin" w:eastAsia="IRNazanin" w:cs="IRNazanin"/>
          <w:lang w:bidi="fa-IR"/>
          <w:color w:val="111111"/>
          <w:sz w:val="28"/>
          <w:szCs w:val="28"/>
          <w:rtl/>
        </w:rPr>
        <w:t xml:space="preserve">أی الرکعتان جالسا و الرکعة قائما تنضمّان و تکونان رکعتین،لأنّ الرکعتین جالسا فی حکم رکعة واحدة قائما.</w:t>
      </w:r>
    </w:p>
    <w:p>
      <w:pPr>
        <w:pStyle w:val="BookText"/>
      </w:pPr>
      <w:r>
        <w:rPr>
          <w:rFonts w:ascii="IRNazanin" w:hAnsi="IRNazanin" w:eastAsia="IRNazanin" w:cs="IRNazanin"/>
          <w:lang w:bidi="fa-IR"/>
          <w:color w:val="111111"/>
          <w:sz w:val="28"/>
          <w:szCs w:val="28"/>
          <w:rtl/>
        </w:rPr>
        <w:t xml:space="preserve">فلو کانت الفائتة رکعتین یجبر بهما ذلک.و لو کانت الفائتة رکعة واحدة یجبر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اثنتین،و یجتزی بإحداهما حیث تکون ثلاثا،إلاّ أنّ الأخبار تدفعه(1). (و الشکّ(2)بین الأربع و الخمس،و حکمه قبل الرکوع کالشکّ بین الثلاث و الأربع) فیهدم(3)الرکعة و یتشهّد و یسلّم،و یصیر بذلک شاکّا بین الثلاث و الأربع فیلزمه حکمه،و یزید عنه(4)سجدتی السهو لما هدمه من القیام،و صاحبه(5)من الذکر.</w:t>
      </w:r>
    </w:p>
    <w:p>
      <w:pPr>
        <w:pStyle w:val="BookText"/>
      </w:pPr>
      <w:r>
        <w:rPr>
          <w:rFonts w:ascii="IRNazanin" w:hAnsi="IRNazanin" w:eastAsia="IRNazanin" w:cs="IRNazanin"/>
          <w:lang w:bidi="fa-IR"/>
          <w:color w:val="111111"/>
          <w:sz w:val="28"/>
          <w:szCs w:val="28"/>
          <w:rtl/>
        </w:rPr>
        <w:t xml:space="preserve">(و بعده) أی بعد الرکوع سواء کان قد سجد أم لا (یجب سجدتا السهو) لإطلاق النصّ(6)بأنّ من لم یدر أربعا صلّی أم خمسا یتشهّد</w:t>
      </w:r>
    </w:p>
    <w:p>
      <w:pPr>
        <w:pStyle w:val="BookText"/>
      </w:pPr>
      <w:r>
        <w:rPr>
          <w:rFonts w:ascii="IRNazanin" w:hAnsi="IRNazanin" w:eastAsia="IRNazanin" w:cs="IRNazanin"/>
          <w:lang w:bidi="fa-IR"/>
          <w:color w:val="111111"/>
          <w:sz w:val="28"/>
          <w:szCs w:val="28"/>
          <w:rtl/>
        </w:rPr>
        <w:t xml:space="preserve">بإتیان الرکعة الواحدة قائما،و تجب الرکعتان جالسا نافلة،و لو کانت الصلاة المشکوکة أربع رکعات فتحسب کلا الصلاتین قائما و جالسا نافلة.</w:t>
      </w:r>
    </w:p>
    <w:p>
      <w:pPr>
        <w:pStyle w:val="BookText"/>
      </w:pPr>
      <w:r>
        <w:rPr>
          <w:rFonts w:ascii="IRNazanin" w:hAnsi="IRNazanin" w:eastAsia="IRNazanin" w:cs="IRNazanin"/>
          <w:lang w:bidi="fa-IR"/>
          <w:color w:val="111111"/>
          <w:sz w:val="28"/>
          <w:szCs w:val="28"/>
          <w:rtl/>
        </w:rPr>
        <w:t xml:space="preserve">کما فی روایة ابن أبی عمیر عن بعض أصحابه عن الصادق علیه السّلام المذکورة آنفا.</w:t>
      </w:r>
    </w:p>
    <w:p>
      <w:pPr>
        <w:pStyle w:val="BookText"/>
      </w:pPr>
      <w:r>
        <w:rPr>
          <w:rFonts w:ascii="IRNazanin" w:hAnsi="IRNazanin" w:eastAsia="IRNazanin" w:cs="IRNazanin"/>
          <w:lang w:bidi="fa-IR"/>
          <w:color w:val="111111"/>
          <w:sz w:val="28"/>
          <w:szCs w:val="28"/>
          <w:rtl/>
        </w:rPr>
        <w:t xml:space="preserve">هذا الخامس من الشکوک الخمسة،بأن یشکّ بین الأربع و الخمس،و هذا إمّا قبل الرکوع فیهدم الرکعة و یتشهّد،فیرجع الی الشکّ بین الثلاث و الأربع و یجری حکم هذا الشکّ کما تقدّم مع إضافة سجدتی السهو.أو بعد الرکوع فیجب علیه سجدتا السهو خاصّة.</w:t>
      </w:r>
    </w:p>
    <w:p>
      <w:pPr>
        <w:pStyle w:val="BookText"/>
      </w:pPr>
      <w:r>
        <w:rPr>
          <w:rFonts w:ascii="IRNazanin" w:hAnsi="IRNazanin" w:eastAsia="IRNazanin" w:cs="IRNazanin"/>
          <w:lang w:bidi="fa-IR"/>
          <w:color w:val="111111"/>
          <w:sz w:val="28"/>
          <w:szCs w:val="28"/>
          <w:rtl/>
        </w:rPr>
        <w:t xml:space="preserve">لأنّه اذا شکّ حال القیام بین الأربع و الخمس و بنی علی الأربع یهدم القیام و یرجع الی الشکّ بین الثلاث و الأربع.</w:t>
      </w:r>
    </w:p>
    <w:p>
      <w:pPr>
        <w:pStyle w:val="BookText"/>
      </w:pPr>
      <w:r>
        <w:rPr>
          <w:rFonts w:ascii="IRNazanin" w:hAnsi="IRNazanin" w:eastAsia="IRNazanin" w:cs="IRNazanin"/>
          <w:lang w:bidi="fa-IR"/>
          <w:color w:val="111111"/>
          <w:sz w:val="28"/>
          <w:szCs w:val="28"/>
          <w:rtl/>
        </w:rPr>
        <w:t xml:space="preserve">الضمیر فی قوله«عنه»یرجع الی الحکم.یعنی أنّ الشاکّ المذکور یعمل بحکم الشاکّ بین الثلاث و الأربع بإتیان رکعتی الاحتیاط قائما،و أضاف إلیه إتیان السجدتین.</w:t>
      </w:r>
    </w:p>
    <w:p>
      <w:pPr>
        <w:pStyle w:val="BookText"/>
      </w:pPr>
      <w:r>
        <w:rPr>
          <w:rFonts w:ascii="IRNazanin" w:hAnsi="IRNazanin" w:eastAsia="IRNazanin" w:cs="IRNazanin"/>
          <w:lang w:bidi="fa-IR"/>
          <w:color w:val="111111"/>
          <w:sz w:val="28"/>
          <w:szCs w:val="28"/>
          <w:rtl/>
        </w:rPr>
        <w:t xml:space="preserve">قوله«و صاحبه»بصیغة فعل الماضی عطف علی قوله«هدمه».یعنی أنّ سجدتی السهو لزیادة الذکر الذی صاحبه بحالة القیام.</w:t>
      </w:r>
    </w:p>
    <w:p>
      <w:pPr>
        <w:pStyle w:val="BookText"/>
      </w:pPr>
      <w:r>
        <w:rPr>
          <w:rFonts w:ascii="IRNazanin" w:hAnsi="IRNazanin" w:eastAsia="IRNazanin" w:cs="IRNazanin"/>
          <w:lang w:bidi="fa-IR"/>
          <w:color w:val="111111"/>
          <w:sz w:val="28"/>
          <w:szCs w:val="28"/>
          <w:rtl/>
        </w:rPr>
        <w:t xml:space="preserve">النصّ منقول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قال:اذا لم تدر أربعا صلّیت أم خمسا أم نقصت أم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یسلّم و یسجد سجدتی السهو. (و قیل:تبطل الصلاة لو شکّ و لمّا یکمل السجود إذا کان قد رکع) (1)لخروجه عن المنصوص(2)،فإنّه لم یکمل الرکعة(3)حتّی یصدق علیه أنّه شکّ بینهما(4)،و تردّده(5)بین المحذورین:</w:t>
      </w:r>
    </w:p>
    <w:p>
      <w:pPr>
        <w:pStyle w:val="BookText"/>
      </w:pPr>
      <w:r>
        <w:rPr>
          <w:rFonts w:ascii="IRNazanin" w:hAnsi="IRNazanin" w:eastAsia="IRNazanin" w:cs="IRNazanin"/>
          <w:lang w:bidi="fa-IR"/>
          <w:color w:val="111111"/>
          <w:sz w:val="28"/>
          <w:szCs w:val="28"/>
          <w:rtl/>
        </w:rPr>
        <w:t xml:space="preserve">زدت فتشهّد و سلّم و اسجد سجدتین بغیر رکوع و لا قراءة فتشهّد فیهما تشهّدا خفیفا.(الوسائل:ج 5 ص 327 ب 14 من أبواب الخلل الواقع فی الصلاة ح 4).</w:t>
      </w:r>
    </w:p>
    <w:p>
      <w:pPr>
        <w:pStyle w:val="BookText"/>
      </w:pPr>
      <w:r>
        <w:rPr>
          <w:rFonts w:ascii="IRNazanin" w:hAnsi="IRNazanin" w:eastAsia="IRNazanin" w:cs="IRNazanin"/>
          <w:lang w:bidi="fa-IR"/>
          <w:color w:val="111111"/>
          <w:sz w:val="28"/>
          <w:szCs w:val="28"/>
          <w:rtl/>
        </w:rPr>
        <w:t xml:space="preserve">یعنی قال بعض الفقهاء:اذا حصل الشکّ بین الأربع و الخمس قبل إکمال السجدتین و بعد الرکوع یحکم ببطلان الصلاة،لکونه خارجا عن مدلول المنصوص.</w:t>
      </w:r>
    </w:p>
    <w:p>
      <w:pPr>
        <w:pStyle w:val="BookText"/>
      </w:pPr>
      <w:r>
        <w:rPr>
          <w:rFonts w:ascii="Amiri" w:hAnsi="Amiri" w:eastAsia="Amiri" w:cs="Amiri"/>
          <w:lang w:bidi="ar-SA"/>
          <w:color w:val="111111"/>
          <w:sz w:val="28"/>
          <w:szCs w:val="28"/>
          <w:rtl/>
        </w:rPr>
        <w:t xml:space="preserve">فإنّ الشکّ المذکور خارج عن مورد النصّ الدالّ بالصحّة.</w:t>
      </w:r>
    </w:p>
    <w:p>
      <w:pPr>
        <w:pStyle w:val="BookText"/>
      </w:pPr>
      <w:r>
        <w:rPr>
          <w:rFonts w:ascii="IRNazanin" w:hAnsi="IRNazanin" w:eastAsia="IRNazanin" w:cs="IRNazanin"/>
          <w:lang w:bidi="fa-IR"/>
          <w:color w:val="111111"/>
          <w:sz w:val="28"/>
          <w:szCs w:val="28"/>
          <w:rtl/>
        </w:rPr>
        <w:t xml:space="preserve">فإنّ إکمال الرکعة لا یتحقّق إلاّ بإکمال ذکر السجدة الثانیة کما تقدّم.</w:t>
      </w:r>
    </w:p>
    <w:p>
      <w:pPr>
        <w:pStyle w:val="BookText"/>
      </w:pPr>
      <w:r>
        <w:rPr>
          <w:rFonts w:ascii="IRNazanin" w:hAnsi="IRNazanin" w:eastAsia="IRNazanin" w:cs="IRNazanin"/>
          <w:lang w:bidi="fa-IR"/>
          <w:color w:val="111111"/>
          <w:sz w:val="28"/>
          <w:szCs w:val="28"/>
          <w:rtl/>
        </w:rPr>
        <w:t xml:space="preserve">الضمیر فی قوله«بینهما»یرجع الی الشکّ بین الأربع و الخمس.</w:t>
      </w:r>
    </w:p>
    <w:p>
      <w:pPr>
        <w:pStyle w:val="BookText"/>
      </w:pPr>
      <w:r>
        <w:rPr>
          <w:rFonts w:ascii="IRNazanin" w:hAnsi="IRNazanin" w:eastAsia="IRNazanin" w:cs="IRNazanin"/>
          <w:lang w:bidi="fa-IR"/>
          <w:color w:val="111111"/>
          <w:sz w:val="28"/>
          <w:szCs w:val="28"/>
          <w:rtl/>
        </w:rPr>
        <w:t xml:space="preserve">هذا دلیل ثان علی القول بالبطلان فی الشکّ المذکور.</w:t>
      </w:r>
    </w:p>
    <w:p>
      <w:pPr>
        <w:pStyle w:val="BookText"/>
      </w:pPr>
      <w:r>
        <w:rPr>
          <w:rFonts w:ascii="IRNazanin" w:hAnsi="IRNazanin" w:eastAsia="IRNazanin" w:cs="IRNazanin"/>
          <w:lang w:bidi="fa-IR"/>
          <w:color w:val="111111"/>
          <w:sz w:val="28"/>
          <w:szCs w:val="28"/>
          <w:rtl/>
        </w:rPr>
        <w:t xml:space="preserve">إیضاح:اعلم أنّ القائل ببطلان الشکّ بین الأربع و الخمس بعد الرکوع و قبل إکمال السجدتین أقام دلیلین:</w:t>
      </w:r>
    </w:p>
    <w:p>
      <w:pPr>
        <w:pStyle w:val="BookText"/>
      </w:pPr>
      <w:r>
        <w:rPr>
          <w:rFonts w:ascii="IRNazanin" w:hAnsi="IRNazanin" w:eastAsia="IRNazanin" w:cs="IRNazanin"/>
          <w:lang w:bidi="fa-IR"/>
          <w:color w:val="111111"/>
          <w:sz w:val="28"/>
          <w:szCs w:val="28"/>
          <w:rtl/>
        </w:rPr>
        <w:t xml:space="preserve">الأول:خروج الشکّ المذکور عن مورد النصّ،لأنّ مضمونه حصول الشکّ بین الأربع و الخمس،و الظاهر منه الشکّ العارض بعد إکمال الرکعة المتحقّق بعد السجدتین،فلو حصل الشکّ قبل ذلک لا یصدقه الشکّ بین الأربع و الخمس.</w:t>
      </w:r>
    </w:p>
    <w:p>
      <w:pPr>
        <w:pStyle w:val="BookText"/>
      </w:pPr>
      <w:r>
        <w:rPr>
          <w:rFonts w:ascii="IRNazanin" w:hAnsi="IRNazanin" w:eastAsia="IRNazanin" w:cs="IRNazanin"/>
          <w:lang w:bidi="fa-IR"/>
          <w:color w:val="111111"/>
          <w:sz w:val="28"/>
          <w:szCs w:val="28"/>
          <w:rtl/>
        </w:rPr>
        <w:t xml:space="preserve">و بعبارة اخری:أنّ المصلّی اذا أکمل السجدة الثانیة و شکّ بأنّ ما أتی به هل هو أربع رکعات أو خمس،و لا یصدق ذلک قبل السجدتین.</w:t>
      </w:r>
    </w:p>
    <w:p>
      <w:pPr>
        <w:pStyle w:val="BookText"/>
      </w:pPr>
      <w:r>
        <w:rPr>
          <w:rFonts w:ascii="IRNazanin" w:hAnsi="IRNazanin" w:eastAsia="IRNazanin" w:cs="IRNazanin"/>
          <w:lang w:bidi="fa-IR"/>
          <w:color w:val="111111"/>
          <w:sz w:val="28"/>
          <w:szCs w:val="28"/>
          <w:rtl/>
        </w:rPr>
        <w:t xml:space="preserve">الثانی:لزوم المحذورین عند الشکّ قبل السجدتین و بعد الرکوع:</w:t>
      </w:r>
    </w:p>
    <w:p>
      <w:pPr>
        <w:pStyle w:val="BookText"/>
      </w:pPr>
      <w:r>
        <w:rPr>
          <w:rFonts w:ascii="IRNazanin" w:hAnsi="IRNazanin" w:eastAsia="IRNazanin" w:cs="IRNazanin"/>
          <w:lang w:bidi="fa-IR"/>
          <w:color w:val="111111"/>
          <w:sz w:val="28"/>
          <w:szCs w:val="28"/>
          <w:rtl/>
        </w:rPr>
        <w:t xml:space="preserve">ألف-لو بنی علی الأربع و أتمّ صلاته یحتمل کون الرکعة خامسة،فیلزم زیادة الرکن و هو السجود الموجب للبطلان.</w:t>
      </w:r>
    </w:p>
    <w:p>
      <w:pPr>
        <w:pStyle w:val="BookText"/>
      </w:pPr>
      <w:r>
        <w:rPr>
          <w:rFonts w:ascii="IRNazanin" w:hAnsi="IRNazanin" w:eastAsia="IRNazanin" w:cs="IRNazanin"/>
          <w:lang w:bidi="fa-IR"/>
          <w:color w:val="111111"/>
          <w:sz w:val="28"/>
          <w:szCs w:val="28"/>
          <w:rtl/>
        </w:rPr>
        <w:t xml:space="preserve">ب-لو لم یسجد بل تشهّد و سلّم یلزم من ذلک احتمال کون الصلاة أربع رکعات، و الحال أنه لم یتمّ بل أنقص الرکن منها و هو السجدتین،فیکون النقصان عمدا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الإکمال المعرّض(1)للزیادة،و الهدم المعرّض للنقصان (و الأصحّ(2) الصحّة) لقولهم علیهم السّلام:«ما أعاد(3)الصلاة فقیه یحتال(4)فیها و یدبّرها حتّی لا یعیدها»و لأصالة عدم الزیادة.و احتمالها(5)لو أثّر لأثّر فی جمیع صورها،و المحذور(6)إنّما هو زیادة الرکن،لا الرکن المحتمل زیادته.</w:t>
      </w:r>
    </w:p>
    <w:p>
      <w:pPr>
        <w:pStyle w:val="BookText"/>
      </w:pPr>
      <w:r>
        <w:rPr>
          <w:rFonts w:ascii="IRNazanin" w:hAnsi="IRNazanin" w:eastAsia="IRNazanin" w:cs="IRNazanin"/>
          <w:lang w:bidi="fa-IR"/>
          <w:color w:val="111111"/>
          <w:sz w:val="28"/>
          <w:szCs w:val="28"/>
          <w:rtl/>
        </w:rPr>
        <w:t xml:space="preserve">و موجبا للحکم بالبطلان.</w:t>
      </w:r>
    </w:p>
    <w:p>
      <w:pPr>
        <w:pStyle w:val="BookText"/>
      </w:pPr>
      <w:r>
        <w:rPr>
          <w:rFonts w:ascii="IRNazanin" w:hAnsi="IRNazanin" w:eastAsia="IRNazanin" w:cs="IRNazanin"/>
          <w:lang w:bidi="fa-IR"/>
          <w:color w:val="111111"/>
          <w:sz w:val="28"/>
          <w:szCs w:val="28"/>
          <w:rtl/>
        </w:rPr>
        <w:t xml:space="preserve">الثالث:قوله«تردّده»بالجرّ عطفا علی قوله«لخروجه عن المنصوص».</w:t>
      </w:r>
    </w:p>
    <w:p>
      <w:pPr>
        <w:pStyle w:val="BookText"/>
      </w:pPr>
      <w:r>
        <w:rPr>
          <w:rFonts w:ascii="IRNazanin" w:hAnsi="IRNazanin" w:eastAsia="IRNazanin" w:cs="IRNazanin"/>
          <w:lang w:bidi="fa-IR"/>
          <w:color w:val="111111"/>
          <w:sz w:val="28"/>
          <w:szCs w:val="28"/>
          <w:rtl/>
        </w:rPr>
        <w:t xml:space="preserve">قوله«المعرّض»یحتمل کونه بصیغة اسم المکان فیکون صفة للإکمال فإنّه معرّض للزیادة،و یحتمل کونه بصیغة اسم الفاعل من باب التفعیل علی وزن مفعّل.یعنی أنّ أحد المحذورین الإکمال المعرّض للزیادة.و کذلک لفظ«المعرض» الثانی فی قوله«المعرّض للنقصان».</w:t>
      </w:r>
    </w:p>
    <w:p>
      <w:pPr>
        <w:pStyle w:val="BookText"/>
      </w:pPr>
      <w:r>
        <w:rPr>
          <w:rFonts w:ascii="IRNazanin" w:hAnsi="IRNazanin" w:eastAsia="IRNazanin" w:cs="IRNazanin"/>
          <w:lang w:bidi="fa-IR"/>
          <w:color w:val="111111"/>
          <w:sz w:val="28"/>
          <w:szCs w:val="28"/>
          <w:rtl/>
        </w:rPr>
        <w:t xml:space="preserve">أی القول الأصحّ فی الشکّ بین الأربع و الخمس الحکم بالصحّة بدلیلین:</w:t>
      </w:r>
    </w:p>
    <w:p>
      <w:pPr>
        <w:pStyle w:val="BookText"/>
      </w:pPr>
      <w:r>
        <w:rPr>
          <w:rFonts w:ascii="IRNazanin" w:hAnsi="IRNazanin" w:eastAsia="IRNazanin" w:cs="IRNazanin"/>
          <w:lang w:bidi="fa-IR"/>
          <w:color w:val="111111"/>
          <w:sz w:val="28"/>
          <w:szCs w:val="28"/>
          <w:rtl/>
        </w:rPr>
        <w:t xml:space="preserve">الأول:لقول المعصومین علیهم السّلام بأنّ الفقیه لا یلتزم بإعادة الصلاة بل یجتهد و یجد طریق الصحّة.</w:t>
      </w:r>
    </w:p>
    <w:p>
      <w:pPr>
        <w:pStyle w:val="BookText"/>
      </w:pPr>
      <w:r>
        <w:rPr>
          <w:rFonts w:ascii="IRNazanin" w:hAnsi="IRNazanin" w:eastAsia="IRNazanin" w:cs="IRNazanin"/>
          <w:lang w:bidi="fa-IR"/>
          <w:color w:val="111111"/>
          <w:sz w:val="28"/>
          <w:szCs w:val="28"/>
          <w:rtl/>
        </w:rPr>
        <w:t xml:space="preserve">الثانی:بإجراء أصالة عدم الزیادة عند احتمالها،ففی المقام أیضا یتوسّل بأصل عدم الزیادة.</w:t>
      </w:r>
    </w:p>
    <w:p>
      <w:pPr>
        <w:pStyle w:val="BookText"/>
      </w:pPr>
      <w:r>
        <w:rPr>
          <w:rFonts w:ascii="IRNazanin" w:hAnsi="IRNazanin" w:eastAsia="IRNazanin" w:cs="IRNazanin"/>
          <w:lang w:bidi="fa-IR"/>
          <w:color w:val="111111"/>
          <w:sz w:val="28"/>
          <w:szCs w:val="28"/>
          <w:rtl/>
        </w:rPr>
        <w:t xml:space="preserve">الروایة الدالّة علیه منقولة فی الوسائل:</w:t>
      </w:r>
    </w:p>
    <w:p>
      <w:pPr>
        <w:pStyle w:val="BookText"/>
      </w:pPr>
      <w:r>
        <w:rPr>
          <w:rFonts w:ascii="IRNazanin" w:hAnsi="IRNazanin" w:eastAsia="IRNazanin" w:cs="IRNazanin"/>
          <w:lang w:bidi="fa-IR"/>
          <w:color w:val="111111"/>
          <w:sz w:val="28"/>
          <w:szCs w:val="28"/>
          <w:rtl/>
        </w:rPr>
        <w:t xml:space="preserve">عن حمزة بن حمران عن أبی عبد اللّه علیه السّلام قال:ما أعاد الصلاة فقیه قطّ یحتال لها و یدبّرها حتّی لا یعیدها.(الوسائل:ج 5 ص 344 ب 29 من أبواب الخلل الواقع فی الصلاة ح 1).</w:t>
      </w:r>
    </w:p>
    <w:p>
      <w:pPr>
        <w:pStyle w:val="BookText"/>
      </w:pPr>
      <w:r>
        <w:rPr>
          <w:rFonts w:ascii="IRNazanin" w:hAnsi="IRNazanin" w:eastAsia="IRNazanin" w:cs="IRNazanin"/>
          <w:lang w:bidi="fa-IR"/>
          <w:color w:val="111111"/>
          <w:sz w:val="28"/>
          <w:szCs w:val="28"/>
          <w:rtl/>
        </w:rPr>
        <w:t xml:space="preserve">أی یجد الحیلة فیها لئلاّ یعید الصلاة.</w:t>
      </w:r>
    </w:p>
    <w:p>
      <w:pPr>
        <w:pStyle w:val="BookText"/>
      </w:pPr>
      <w:r>
        <w:rPr>
          <w:rFonts w:ascii="IRNazanin" w:hAnsi="IRNazanin" w:eastAsia="IRNazanin" w:cs="IRNazanin"/>
          <w:lang w:bidi="fa-IR"/>
          <w:color w:val="111111"/>
          <w:sz w:val="28"/>
          <w:szCs w:val="28"/>
          <w:rtl/>
        </w:rPr>
        <w:t xml:space="preserve">هذا دفع لما یقال بأنّ فی المقام یحتمل الزیادة،و هو موجب للبطلان فکیف یحکم بالصحّة؟فقال:إنّ تأثیر احتمال الزیادة لو أثّر فی بطلان الصلاة لما اختصّ بهذا المورد فقط،بل یعمّ جمیع الصور،و منها الحکم بالصحّة اذا حصل الشکّ بین الأربع و الخمس بعد إکمال السجدتین،و الحال أنّ من توهّم الإشکال قائل بالصحّة فیها مع احتمال کون الصلاة خمس رکعات.</w:t>
      </w:r>
    </w:p>
    <w:p>
      <w:pPr>
        <w:pStyle w:val="BookText"/>
      </w:pPr>
      <w:r>
        <w:rPr>
          <w:rFonts w:ascii="IRNazanin" w:hAnsi="IRNazanin" w:eastAsia="IRNazanin" w:cs="IRNazanin"/>
          <w:lang w:bidi="fa-IR"/>
          <w:color w:val="111111"/>
          <w:sz w:val="28"/>
          <w:szCs w:val="28"/>
          <w:rtl/>
        </w:rPr>
        <w:t xml:space="preserve">یعنی أنّ المانع من صحّة الصلاة إنّما هو زیادة الرکن متعمّدا،لا الزیادة احتمالا.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00" w:name="pg19899_254139"/>
    <w:bookmarkEnd w:id="100"/>
    <w:p>
      <w:pPr>
        <w:pStyle w:val="Heading5"/>
      </w:pPr>
      <w:bookmarkStart w:id="292" w:name="_Toc145"/>
      <w:r>
        <w:t>مسائل سبع</w:t>
      </w:r>
      <w:bookmarkEnd w:id="292"/>
    </w:p>
    <w:p>
      <w:pPr>
        <w:pStyle w:val="Heading6"/>
      </w:pPr>
      <w:bookmarkStart w:id="293" w:name="_Toc146"/>
      <w:r>
        <w:t>اشارة</w:t>
      </w:r>
      <w:bookmarkEnd w:id="293"/>
    </w:p>
    <w:p>
      <w:pPr>
        <w:pStyle w:val="BookText"/>
      </w:pPr>
      <w:r>
        <w:rPr>
          <w:rFonts w:ascii="IRNazanin" w:hAnsi="IRNazanin" w:eastAsia="IRNazanin" w:cs="IRNazanin"/>
          <w:lang w:bidi="fa-IR"/>
          <w:color w:val="111111"/>
          <w:sz w:val="28"/>
          <w:szCs w:val="28"/>
          <w:rtl/>
        </w:rPr>
        <w:t xml:space="preserve">(مسائل سبع)</w:t>
      </w:r>
    </w:p>
    <w:p>
      <w:pPr>
        <w:pStyle w:val="Heading6"/>
      </w:pPr>
      <w:bookmarkStart w:id="294" w:name="_Toc147"/>
      <w:r>
        <w:t>الاولی:لو غلب علی ظنّه بعد التروّی أحد طرفی</w:t>
      </w:r>
      <w:bookmarkEnd w:id="294"/>
    </w:p>
    <w:p>
      <w:pPr>
        <w:pStyle w:val="BookText"/>
      </w:pPr>
      <w:r>
        <w:rPr>
          <w:rFonts w:ascii="IRNazanin" w:hAnsi="IRNazanin" w:eastAsia="IRNazanin" w:cs="IRNazanin"/>
          <w:lang w:bidi="fa-IR"/>
          <w:color w:val="111111"/>
          <w:sz w:val="28"/>
          <w:szCs w:val="28"/>
          <w:rtl/>
        </w:rPr>
        <w:t xml:space="preserve">الاولی:(1) (لو غلب علی ظنّه) بعد التروّی (أحد طرفی(2)ما شکّ فیه أو أطرافه(3)بنی علیه) أی علی الطرف الذی غلب علیه ظنّه،و المراد(4)أنه غلب ظنّه علیه ثانیا،بعد أن شکّ فیه أولا،لأن الشکّ لا یجامع غلبة الظنّ، لما عرفت(5)من اقتضاء الشکّ تساوی الطرفین،و الظنّ(6)رجحان أحدهما.و لا فرق فی البناء علی الطرف الراجح بین الاولیین(7)و غیرهما، و لا بین الرباعیة و غیرها(8).و معنی البناء علیه فرضه واقعا،و التزام حکمه من صحّة(9)و بطلان،و زیادة و نقصان،فإن کان فی الأفعال</w:t>
      </w:r>
    </w:p>
    <w:p>
      <w:pPr>
        <w:pStyle w:val="BookText"/>
      </w:pPr>
      <w:r>
        <w:rPr>
          <w:rFonts w:ascii="IRNazanin" w:hAnsi="IRNazanin" w:eastAsia="IRNazanin" w:cs="IRNazanin"/>
          <w:lang w:bidi="fa-IR"/>
          <w:color w:val="111111"/>
          <w:sz w:val="28"/>
          <w:szCs w:val="28"/>
          <w:rtl/>
        </w:rPr>
        <w:t xml:space="preserve">مسائل سبع</w:t>
      </w:r>
    </w:p>
    <w:p>
      <w:pPr>
        <w:pStyle w:val="BookText"/>
      </w:pPr>
      <w:r>
        <w:rPr>
          <w:rFonts w:ascii="Amiri" w:hAnsi="Amiri" w:eastAsia="Amiri" w:cs="Amiri"/>
          <w:lang w:bidi="ar-SA"/>
          <w:color w:val="111111"/>
          <w:sz w:val="28"/>
          <w:szCs w:val="28"/>
          <w:rtl/>
        </w:rPr>
        <w:t xml:space="preserve">صفة لموصوف مقدّر و هو المسألة.</w:t>
      </w:r>
    </w:p>
    <w:p>
      <w:pPr>
        <w:pStyle w:val="BookText"/>
      </w:pPr>
      <w:r>
        <w:rPr>
          <w:rFonts w:ascii="IRNazanin" w:hAnsi="IRNazanin" w:eastAsia="IRNazanin" w:cs="IRNazanin"/>
          <w:lang w:bidi="fa-IR"/>
          <w:color w:val="111111"/>
          <w:sz w:val="28"/>
          <w:szCs w:val="28"/>
          <w:rtl/>
        </w:rPr>
        <w:t xml:space="preserve">کما اذا کان الشکّ بین أمرین،مثل الشکّ بین الثلاث و الأربع،فلو حصل الظنّ بأحد طرفی الشکّ یبنی علیه و یعمل بظنّه.</w:t>
      </w:r>
    </w:p>
    <w:p>
      <w:pPr>
        <w:pStyle w:val="BookText"/>
      </w:pPr>
      <w:r>
        <w:rPr>
          <w:rFonts w:ascii="IRNazanin" w:hAnsi="IRNazanin" w:eastAsia="IRNazanin" w:cs="IRNazanin"/>
          <w:lang w:bidi="fa-IR"/>
          <w:color w:val="111111"/>
          <w:sz w:val="28"/>
          <w:szCs w:val="28"/>
          <w:rtl/>
        </w:rPr>
        <w:t xml:space="preserve">هذا فی صورة کون الشکّ بین امور أزید من أمرین،مثل الشکّ بین الاثنتین و الثلاث و الأربع،ففیه أیضا یبنی علی ما یظنّ من أطراف الشکّ.</w:t>
      </w:r>
    </w:p>
    <w:p>
      <w:pPr>
        <w:pStyle w:val="BookText"/>
      </w:pPr>
      <w:r>
        <w:rPr>
          <w:rFonts w:ascii="IRNazanin" w:hAnsi="IRNazanin" w:eastAsia="IRNazanin" w:cs="IRNazanin"/>
          <w:lang w:bidi="fa-IR"/>
          <w:color w:val="111111"/>
          <w:sz w:val="28"/>
          <w:szCs w:val="28"/>
          <w:rtl/>
        </w:rPr>
        <w:t xml:space="preserve">هذا دفع إشکال عدم إمکان الجمع بین الشکّ و الظنّ،فإنّ الأول هو تساوی الطرفین،و الثانی رجحان أحد الطرفین فکیف یجمع؟فقال:إنّ المراد هو حصول الظنّ بعد عروض الشکّ لا الجمع بینهما فی حال.</w:t>
      </w:r>
    </w:p>
    <w:p>
      <w:pPr>
        <w:pStyle w:val="BookText"/>
      </w:pPr>
      <w:r>
        <w:rPr>
          <w:rFonts w:ascii="IRNazanin" w:hAnsi="IRNazanin" w:eastAsia="IRNazanin" w:cs="IRNazanin"/>
          <w:lang w:bidi="fa-IR"/>
          <w:color w:val="111111"/>
          <w:sz w:val="28"/>
          <w:szCs w:val="28"/>
          <w:rtl/>
        </w:rPr>
        <w:t xml:space="preserve">أی عرفت کون الشکّ هو تساوی الطرفین بقوله«أو شکّ»فقال الشارح رحمه اللّه:</w:t>
      </w:r>
    </w:p>
    <w:p>
      <w:pPr>
        <w:pStyle w:val="BookText"/>
      </w:pPr>
      <w:r>
        <w:rPr>
          <w:rFonts w:ascii="IRNazanin" w:hAnsi="IRNazanin" w:eastAsia="IRNazanin" w:cs="IRNazanin"/>
          <w:lang w:bidi="fa-IR"/>
          <w:color w:val="111111"/>
          <w:sz w:val="28"/>
          <w:szCs w:val="28"/>
          <w:rtl/>
        </w:rPr>
        <w:t xml:space="preserve">و هو تردّد الذهن بین طرفی النقیض،حیث لا رجحان لأحدهما علی الآخر.</w:t>
      </w:r>
    </w:p>
    <w:p>
      <w:pPr>
        <w:pStyle w:val="BookText"/>
      </w:pPr>
      <w:r>
        <w:rPr>
          <w:rFonts w:ascii="IRNazanin" w:hAnsi="IRNazanin" w:eastAsia="IRNazanin" w:cs="IRNazanin"/>
          <w:lang w:bidi="fa-IR"/>
          <w:color w:val="111111"/>
          <w:sz w:val="28"/>
          <w:szCs w:val="28"/>
          <w:rtl/>
        </w:rPr>
        <w:t xml:space="preserve">بالجرّ،عطفا علی الشکّ.یعنی و من اقتضاء الظنّ رجحان أحد الطرفین.</w:t>
      </w:r>
    </w:p>
    <w:p>
      <w:pPr>
        <w:pStyle w:val="BookText"/>
      </w:pPr>
      <w:r>
        <w:rPr>
          <w:rFonts w:ascii="IRNazanin" w:hAnsi="IRNazanin" w:eastAsia="IRNazanin" w:cs="IRNazanin"/>
          <w:lang w:bidi="fa-IR"/>
          <w:color w:val="111111"/>
          <w:sz w:val="28"/>
          <w:szCs w:val="28"/>
          <w:rtl/>
        </w:rPr>
        <w:t xml:space="preserve">یعنی لا فرق فی الحکم بصحّة البناء علی ما یظنّ بین الرکعتین الاولیین و غیرهما.</w:t>
      </w:r>
    </w:p>
    <w:p>
      <w:pPr>
        <w:pStyle w:val="BookText"/>
      </w:pPr>
      <w:r>
        <w:rPr>
          <w:rFonts w:ascii="IRNazanin" w:hAnsi="IRNazanin" w:eastAsia="IRNazanin" w:cs="IRNazanin"/>
          <w:lang w:bidi="fa-IR"/>
          <w:color w:val="111111"/>
          <w:sz w:val="28"/>
          <w:szCs w:val="28"/>
          <w:rtl/>
        </w:rPr>
        <w:t xml:space="preserve">فلو حصل الظنّ عند الشکّ فی غیر الصلاة الرباعیة التی تقدّم الحکم ببطلان الشکّ فی غیر الرباعیة یحکم بالصحّة أیضا.</w:t>
      </w:r>
    </w:p>
    <w:p>
      <w:pPr>
        <w:pStyle w:val="BookText"/>
      </w:pPr>
      <w:r>
        <w:rPr>
          <w:rFonts w:ascii="IRNazanin" w:hAnsi="IRNazanin" w:eastAsia="IRNazanin" w:cs="IRNazanin"/>
          <w:lang w:bidi="fa-IR"/>
          <w:color w:val="111111"/>
          <w:sz w:val="28"/>
          <w:szCs w:val="28"/>
          <w:rtl/>
        </w:rPr>
        <w:t xml:space="preserve">هذا بیان لقوله«و التزام حکمه»فلو شکّ فی زیادة الرکن ثمّ حصل الظنّ بعدمها یحکم بالصحّة،و لو حصل الظنّ بالزیادة فیحکم بالبطلان.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غلب(1)الفعل بنی علی وقوعه،أو عدمه(2)فعله إن کان فی محلّه،و فی عدد الرکعات یجعل الواقع(3)ما ظنّه من غیر احتیاط،فإن غلب(4)الأقلّ بنی علیه و أکمل،و إن غلب الأکثر(5)من غیر زیادة فی عدد الصلاة کالأربع تشهّد و سلّم،و إن کان(6)زیادة کما لو غلب ظنّه علی الخمس صار کأنّه زاد رکعة آخر الصلاة،فتبطل إن لم یکن(7)جلس عقیب الرابعة بقدر التشهّد،و هکذا.</w:t>
      </w:r>
    </w:p>
    <w:p>
      <w:pPr>
        <w:pStyle w:val="BookText"/>
      </w:pPr>
      <w:r>
        <w:rPr>
          <w:rFonts w:ascii="IRNazanin" w:hAnsi="IRNazanin" w:eastAsia="IRNazanin" w:cs="IRNazanin"/>
          <w:lang w:bidi="fa-IR"/>
          <w:color w:val="111111"/>
          <w:sz w:val="28"/>
          <w:szCs w:val="28"/>
          <w:rtl/>
        </w:rPr>
        <w:t xml:space="preserve">(و لو أحدث(8)قبل الاحتیاط(9)أو الأجزاء المنسیّة) التی</w:t>
      </w:r>
    </w:p>
    <w:p>
      <w:pPr>
        <w:pStyle w:val="BookText"/>
      </w:pPr>
      <w:r>
        <w:rPr>
          <w:rFonts w:ascii="IRNazanin" w:hAnsi="IRNazanin" w:eastAsia="IRNazanin" w:cs="IRNazanin"/>
          <w:lang w:bidi="fa-IR"/>
          <w:color w:val="111111"/>
          <w:sz w:val="28"/>
          <w:szCs w:val="28"/>
          <w:rtl/>
        </w:rPr>
        <w:t xml:space="preserve">یعنی لو حصل الشکّ فی أفعال الصلاة ثمّ غلب علی ظنّه فعلها بنی علی وقوعه.</w:t>
      </w:r>
    </w:p>
    <w:p>
      <w:pPr>
        <w:pStyle w:val="BookText"/>
      </w:pPr>
      <w:r>
        <w:rPr>
          <w:rFonts w:ascii="IRNazanin" w:hAnsi="IRNazanin" w:eastAsia="IRNazanin" w:cs="IRNazanin"/>
          <w:lang w:bidi="fa-IR"/>
          <w:color w:val="111111"/>
          <w:sz w:val="28"/>
          <w:szCs w:val="28"/>
          <w:rtl/>
        </w:rPr>
        <w:t xml:space="preserve">بالرفع،عطفا علی فاعل قوله«و غلب».یعنی لو غلب علی ظنّه عدم فعل المشکوک فیجب علیه إتیانه لو لم یتجاوز المحلّ.</w:t>
      </w:r>
    </w:p>
    <w:p>
      <w:pPr>
        <w:pStyle w:val="BookText"/>
      </w:pPr>
      <w:r>
        <w:rPr>
          <w:rFonts w:ascii="IRNazanin" w:hAnsi="IRNazanin" w:eastAsia="IRNazanin" w:cs="IRNazanin"/>
          <w:lang w:bidi="fa-IR"/>
          <w:color w:val="111111"/>
          <w:sz w:val="28"/>
          <w:szCs w:val="28"/>
          <w:rtl/>
        </w:rPr>
        <w:t xml:space="preserve">یعنی لو کان الشکّ فی عدد رکعات الصلاة ثمّ حصل الظنّ یجعل المظنون واقعا، و لا یحتاج الی صلاة الاحتیاط.</w:t>
      </w:r>
    </w:p>
    <w:p>
      <w:pPr>
        <w:pStyle w:val="BookText"/>
      </w:pPr>
      <w:r>
        <w:rPr>
          <w:rFonts w:ascii="IRNazanin" w:hAnsi="IRNazanin" w:eastAsia="IRNazanin" w:cs="IRNazanin"/>
          <w:lang w:bidi="fa-IR"/>
          <w:color w:val="111111"/>
          <w:sz w:val="28"/>
          <w:szCs w:val="28"/>
          <w:rtl/>
        </w:rPr>
        <w:t xml:space="preserve">أی غلب الظنّ علی الأقل،کما اذا شکّ بین الثلاث و الأربع ثمّ حصل الظنّ بالثلاث بنی علیه،و یأتی ما بقی من الصلاة.</w:t>
      </w:r>
    </w:p>
    <w:p>
      <w:pPr>
        <w:pStyle w:val="BookText"/>
      </w:pPr>
      <w:r>
        <w:rPr>
          <w:rFonts w:ascii="IRNazanin" w:hAnsi="IRNazanin" w:eastAsia="IRNazanin" w:cs="IRNazanin"/>
          <w:lang w:bidi="fa-IR"/>
          <w:color w:val="111111"/>
          <w:sz w:val="28"/>
          <w:szCs w:val="28"/>
          <w:rtl/>
        </w:rPr>
        <w:t xml:space="preserve">أی لو غلب ظنّه الأکثر ممّا شکّ فیه فیبنی علیه لو لم یکن المظنون موجبا للبطلان،کما اذا شکّ بین الأربع و الخمس و غلب الظنّ علی الخمس فیحکم فیه بالبطلان.</w:t>
      </w:r>
    </w:p>
    <w:p>
      <w:pPr>
        <w:pStyle w:val="BookText"/>
      </w:pPr>
      <w:r>
        <w:rPr>
          <w:rFonts w:ascii="IRNazanin" w:hAnsi="IRNazanin" w:eastAsia="IRNazanin" w:cs="IRNazanin"/>
          <w:lang w:bidi="fa-IR"/>
          <w:color w:val="111111"/>
          <w:sz w:val="28"/>
          <w:szCs w:val="28"/>
          <w:rtl/>
        </w:rPr>
        <w:t xml:space="preserve">أی لو کان المظنون زیادة علی الرکعات الصحیحة فیحکم بالبطلان.</w:t>
      </w:r>
    </w:p>
    <w:p>
      <w:pPr>
        <w:pStyle w:val="BookText"/>
      </w:pPr>
      <w:r>
        <w:rPr>
          <w:rFonts w:ascii="IRNazanin" w:hAnsi="IRNazanin" w:eastAsia="IRNazanin" w:cs="IRNazanin"/>
          <w:lang w:bidi="fa-IR"/>
          <w:color w:val="111111"/>
          <w:sz w:val="28"/>
          <w:szCs w:val="28"/>
          <w:rtl/>
        </w:rPr>
        <w:t xml:space="preserve">یعنی أنّ الحکم بالبطلان فی صورة عدم جلوسه عقیب الرکعة الرابعة بمقدار التشهّد،و إلاّ فیحکم بالصحّة.</w:t>
      </w:r>
    </w:p>
    <w:p>
      <w:pPr>
        <w:pStyle w:val="BookText"/>
      </w:pPr>
      <w:r>
        <w:rPr>
          <w:rFonts w:ascii="IRNazanin" w:hAnsi="IRNazanin" w:eastAsia="IRNazanin" w:cs="IRNazanin"/>
          <w:lang w:bidi="fa-IR"/>
          <w:color w:val="111111"/>
          <w:sz w:val="28"/>
          <w:szCs w:val="28"/>
          <w:rtl/>
        </w:rPr>
        <w:t xml:space="preserve">یحتمل کون المراد من الحدث ما یوجب بطلان الوضوء من البول و الغائط و النوم.و یحتمل کون المراد منه ما یوجب بطلان الصلاة من التکلّم و استدبار القبلة و غیر ذلک.</w:t>
      </w:r>
    </w:p>
    <w:p>
      <w:pPr>
        <w:pStyle w:val="BookText"/>
      </w:pPr>
      <w:r>
        <w:rPr>
          <w:rFonts w:ascii="IRNazanin" w:hAnsi="IRNazanin" w:eastAsia="IRNazanin" w:cs="IRNazanin"/>
          <w:lang w:bidi="fa-IR"/>
          <w:color w:val="111111"/>
          <w:sz w:val="28"/>
          <w:szCs w:val="28"/>
          <w:rtl/>
        </w:rPr>
        <w:t xml:space="preserve">أی قبل صلاة الاحتیاط.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تتلافی(1)بعد الصلاة (تطهّر(2)و أتی بها) من غیر أن تبطل الصلاة (علی الأقوی) لأنه(3)صلاة منفردة،و من ثمّ وجب فیها النیة و التحریمة و الفاتحة،و لا صلاة إلاّ بها(4)،و کونها(5)جبرا لما یحتمل نقصه من الفریضة، و من ثمّ وجبت المطابقة بینهما(6)لا یقتضی الجزئیة،بل یحتمل ذلک(7) و البدلیة،إذ لا یقتضی المساواة من کلّ وجه(8)،و لأصالة الصحّة.و علیه(9)</w:t>
      </w:r>
    </w:p>
    <w:p>
      <w:pPr>
        <w:pStyle w:val="BookText"/>
      </w:pPr>
      <w:r>
        <w:rPr>
          <w:rFonts w:ascii="IRNazanin" w:hAnsi="IRNazanin" w:eastAsia="IRNazanin" w:cs="IRNazanin"/>
          <w:lang w:bidi="fa-IR"/>
          <w:color w:val="111111"/>
          <w:sz w:val="28"/>
          <w:szCs w:val="28"/>
          <w:rtl/>
        </w:rPr>
        <w:t xml:space="preserve">مثل التشهّد و السجدة و الصلاة،الّتی قد تقدّم وجوب تلافیها و قضائها بعد إتمام الصلاة.</w:t>
      </w:r>
    </w:p>
    <w:p>
      <w:pPr>
        <w:pStyle w:val="BookText"/>
      </w:pPr>
      <w:r>
        <w:rPr>
          <w:rFonts w:ascii="IRNazanin" w:hAnsi="IRNazanin" w:eastAsia="IRNazanin" w:cs="IRNazanin"/>
          <w:lang w:bidi="fa-IR"/>
          <w:color w:val="111111"/>
          <w:sz w:val="28"/>
          <w:szCs w:val="28"/>
          <w:rtl/>
        </w:rPr>
        <w:t xml:space="preserve">هذه قرینة علی کون المراد من الحدث ما یبطل الوضوء،فیجب تحصیل الطهارة و إتیان ما یجب علیه من صلاة الاحتیاط أو الأجزاء المنسیّة أو سجدة السهو.</w:t>
      </w:r>
    </w:p>
    <w:p>
      <w:pPr>
        <w:pStyle w:val="BookText"/>
      </w:pPr>
      <w:r>
        <w:rPr>
          <w:rFonts w:ascii="IRNazanin" w:hAnsi="IRNazanin" w:eastAsia="IRNazanin" w:cs="IRNazanin"/>
          <w:lang w:bidi="fa-IR"/>
          <w:color w:val="111111"/>
          <w:sz w:val="28"/>
          <w:szCs w:val="28"/>
          <w:rtl/>
        </w:rPr>
        <w:t xml:space="preserve">هذا تعلیل عدم بطلان أصل الصلاة،بأنّ صلاة الاحتیاط إنّما هی صلاة مستقلّة لا ربط لها بأصل الصلاة المشکوکة،لوجوب النیة و تکبیرة الإحرام و قراءة فاتحة الکتاب،و کلّ ذلک یدلّ علی کونها صلاة منفردة.</w:t>
      </w:r>
    </w:p>
    <w:p>
      <w:pPr>
        <w:pStyle w:val="BookText"/>
      </w:pPr>
      <w:r>
        <w:rPr>
          <w:rFonts w:ascii="IRNazanin" w:hAnsi="IRNazanin" w:eastAsia="IRNazanin" w:cs="IRNazanin"/>
          <w:lang w:bidi="fa-IR"/>
          <w:color w:val="111111"/>
          <w:sz w:val="28"/>
          <w:szCs w:val="28"/>
          <w:rtl/>
        </w:rPr>
        <w:t xml:space="preserve">فکلّما اشتمل علی هذه المذکورات تعدّ صلاة.</w:t>
      </w:r>
    </w:p>
    <w:p>
      <w:pPr>
        <w:pStyle w:val="BookText"/>
      </w:pPr>
      <w:r>
        <w:rPr>
          <w:rFonts w:ascii="IRNazanin" w:hAnsi="IRNazanin" w:eastAsia="IRNazanin" w:cs="IRNazanin"/>
          <w:lang w:bidi="fa-IR"/>
          <w:color w:val="111111"/>
          <w:sz w:val="28"/>
          <w:szCs w:val="28"/>
          <w:rtl/>
        </w:rPr>
        <w:t xml:space="preserve">هذا مبتدأ و خبره قوله«لا یقتضی الجزئیة».یعنی أنّ کون صلاة الاحتیاط لجبران ما یحتمل النقص لا یوجب کونه جزء من أصل الصلاة.</w:t>
      </w:r>
    </w:p>
    <w:p>
      <w:pPr>
        <w:pStyle w:val="BookText"/>
      </w:pPr>
      <w:r>
        <w:rPr>
          <w:rFonts w:ascii="IRNazanin" w:hAnsi="IRNazanin" w:eastAsia="IRNazanin" w:cs="IRNazanin"/>
          <w:lang w:bidi="fa-IR"/>
          <w:color w:val="111111"/>
          <w:sz w:val="28"/>
          <w:szCs w:val="28"/>
          <w:rtl/>
        </w:rPr>
        <w:t xml:space="preserve">کما أنه تجب المطابقة بین محتمل النقص و صلاة الاحتیاط.بمعنی أنّ الناقص لو احتمل رکعة تجب الرکعة قائما،أو ما فی حکمه،أو کونه رکعتین أو ثلاث رکعات یجب التطابق أیضا.</w:t>
      </w:r>
    </w:p>
    <w:p>
      <w:pPr>
        <w:pStyle w:val="BookText"/>
      </w:pPr>
      <w:r>
        <w:rPr>
          <w:rFonts w:ascii="IRNazanin" w:hAnsi="IRNazanin" w:eastAsia="IRNazanin" w:cs="IRNazanin"/>
          <w:lang w:bidi="fa-IR"/>
          <w:color w:val="111111"/>
          <w:sz w:val="28"/>
          <w:szCs w:val="28"/>
          <w:rtl/>
        </w:rPr>
        <w:t xml:space="preserve">المشار إلیه فی قوله«ذلک»هو الجزئیة.یعنی أنّ لزوم المطابقة یحتمل فیه الجزئیة و البدلیة،فاذا جاء الاحتمال بطل الاستدلال.</w:t>
      </w:r>
    </w:p>
    <w:p>
      <w:pPr>
        <w:pStyle w:val="BookText"/>
      </w:pPr>
      <w:r>
        <w:rPr>
          <w:rFonts w:ascii="IRNazanin" w:hAnsi="IRNazanin" w:eastAsia="IRNazanin" w:cs="IRNazanin"/>
          <w:lang w:bidi="fa-IR"/>
          <w:color w:val="111111"/>
          <w:sz w:val="28"/>
          <w:szCs w:val="28"/>
          <w:rtl/>
        </w:rPr>
        <w:t xml:space="preserve">کما أنه لا یجب إتیان الاحتیاط قائما،بل یجوز رکعتین جالسا بدل رکعة واحدة محتملة.</w:t>
      </w:r>
    </w:p>
    <w:p>
      <w:pPr>
        <w:pStyle w:val="BookText"/>
      </w:pPr>
      <w:r>
        <w:rPr>
          <w:rFonts w:ascii="IRNazanin" w:hAnsi="IRNazanin" w:eastAsia="IRNazanin" w:cs="IRNazanin"/>
          <w:lang w:bidi="fa-IR"/>
          <w:color w:val="111111"/>
          <w:sz w:val="28"/>
          <w:szCs w:val="28"/>
          <w:rtl/>
        </w:rPr>
        <w:t xml:space="preserve">أی ذهب علی الحکم بالصحّة المصنّف رحمه اللّه فی کتبه المختصرة،و هی:البیان، و الدروس،و الألفیة.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 فی مختصراته،و استضعفه فی الذکری،بناء علی أنّ شرعیته(1) لیکون استدراکا للفائت منها(2).فهو(3)علی تقدیر وجوبه جزء فیکون الحدث واقعا فی الصلاة،و لدلالة(4)ظاهر الأخبار علیه.</w:t>
      </w:r>
    </w:p>
    <w:p>
      <w:pPr>
        <w:pStyle w:val="BookText"/>
      </w:pPr>
      <w:r>
        <w:rPr>
          <w:rFonts w:ascii="IRNazanin" w:hAnsi="IRNazanin" w:eastAsia="IRNazanin" w:cs="IRNazanin"/>
          <w:lang w:bidi="fa-IR"/>
          <w:color w:val="111111"/>
          <w:sz w:val="28"/>
          <w:szCs w:val="28"/>
          <w:rtl/>
        </w:rPr>
        <w:t xml:space="preserve">و قد عرفت(5)دلالة البدلیة،و الأخبار(6)إنّما دلّت علی الفوریة و لا نزاع فیها،و إنّما الکلام فی أنه بمخالفتها(7)هل یأثم خاصّة-کما هو مقتضی کلّ واجب-أم یبطلها(8)؟</w:t>
      </w:r>
    </w:p>
    <w:p>
      <w:pPr>
        <w:pStyle w:val="BookText"/>
      </w:pPr>
      <w:r>
        <w:rPr>
          <w:rFonts w:ascii="IRNazanin" w:hAnsi="IRNazanin" w:eastAsia="IRNazanin" w:cs="IRNazanin"/>
          <w:lang w:bidi="fa-IR"/>
          <w:color w:val="111111"/>
          <w:sz w:val="28"/>
          <w:szCs w:val="28"/>
          <w:rtl/>
        </w:rPr>
        <w:t xml:space="preserve">هذا استدلال عدم الحکم بالصحّة،بأنّ صلاة الاحتیاط لاستدراک ما فات، فالحدث بینهما یوجب البطلان.</w:t>
      </w:r>
    </w:p>
    <w:p>
      <w:pPr>
        <w:pStyle w:val="BookText"/>
      </w:pPr>
      <w:r>
        <w:rPr>
          <w:rFonts w:ascii="IRNazanin" w:hAnsi="IRNazanin" w:eastAsia="IRNazanin" w:cs="IRNazanin"/>
          <w:lang w:bidi="fa-IR"/>
          <w:color w:val="111111"/>
          <w:sz w:val="28"/>
          <w:szCs w:val="28"/>
          <w:rtl/>
        </w:rPr>
        <w:t xml:space="preserve">الضمیر فی قوله«منها»یرجع الی الصلاة.یعنی أنّ صلاة الاحتیاط لجبران ما یحتمل فوته من رکعات الصلاة،فعلی الحکم بوجوبها یکون جزء من الصلاة، فالحدث الحاصل بینهما یوجب بطلان أصل الصلاة.</w:t>
      </w:r>
    </w:p>
    <w:p>
      <w:pPr>
        <w:pStyle w:val="BookText"/>
      </w:pPr>
      <w:r>
        <w:rPr>
          <w:rFonts w:ascii="IRNazanin" w:hAnsi="IRNazanin" w:eastAsia="IRNazanin" w:cs="IRNazanin"/>
          <w:lang w:bidi="fa-IR"/>
          <w:color w:val="111111"/>
          <w:sz w:val="28"/>
          <w:szCs w:val="28"/>
          <w:rtl/>
        </w:rPr>
        <w:t xml:space="preserve">الضمیر فی قوله«فهو»یرجع الی الاحتیاط،و کذلک ضمیر«وجوبه».</w:t>
      </w:r>
    </w:p>
    <w:p>
      <w:pPr>
        <w:pStyle w:val="BookText"/>
      </w:pPr>
      <w:r>
        <w:rPr>
          <w:rFonts w:ascii="IRNazanin" w:hAnsi="IRNazanin" w:eastAsia="IRNazanin" w:cs="IRNazanin"/>
          <w:lang w:bidi="fa-IR"/>
          <w:color w:val="111111"/>
          <w:sz w:val="28"/>
          <w:szCs w:val="28"/>
          <w:rtl/>
        </w:rPr>
        <w:t xml:space="preserve">هذا دلیل ثان من المصنّف رحمه اللّه فی کتابه الذکری علی کون الحدث الحاصل بین الصلاتین المشکوکة و الاحتیاط مبطلا لأصل الصلاة.و الضمیر فی قوله«علیه» یرجع الی الجزء.</w:t>
      </w:r>
    </w:p>
    <w:p>
      <w:pPr>
        <w:pStyle w:val="BookText"/>
      </w:pPr>
      <w:r>
        <w:rPr>
          <w:rFonts w:ascii="IRNazanin" w:hAnsi="IRNazanin" w:eastAsia="IRNazanin" w:cs="IRNazanin"/>
          <w:lang w:bidi="fa-IR"/>
          <w:color w:val="111111"/>
          <w:sz w:val="28"/>
          <w:szCs w:val="28"/>
          <w:rtl/>
        </w:rPr>
        <w:t xml:space="preserve">هذا ردّ الدلیل الأول من المصنّف رحمه اللّه فی کتابه الذکری بأنک قد عرفت کون الاستدراک دالاّ علی البدلیّة فی قوله«یحتمل ذلک و البدلیة،إذ لا یقتضی المساواة من کلّ وجه».</w:t>
      </w:r>
    </w:p>
    <w:p>
      <w:pPr>
        <w:pStyle w:val="BookText"/>
      </w:pPr>
      <w:r>
        <w:rPr>
          <w:rFonts w:ascii="IRNazanin" w:hAnsi="IRNazanin" w:eastAsia="IRNazanin" w:cs="IRNazanin"/>
          <w:lang w:bidi="fa-IR"/>
          <w:color w:val="111111"/>
          <w:sz w:val="28"/>
          <w:szCs w:val="28"/>
          <w:rtl/>
        </w:rPr>
        <w:t xml:space="preserve">و لا یخفی أنّ العبارة إضافة المصدر الی المفعول،و الفاعل هو الاستدراک،و المعنی هکذا:و قد عرفت دلالة الاستدراک البدلیة.</w:t>
      </w:r>
    </w:p>
    <w:p>
      <w:pPr>
        <w:pStyle w:val="BookText"/>
      </w:pPr>
      <w:r>
        <w:rPr>
          <w:rFonts w:ascii="IRNazanin" w:hAnsi="IRNazanin" w:eastAsia="IRNazanin" w:cs="IRNazanin"/>
          <w:lang w:bidi="fa-IR"/>
          <w:color w:val="111111"/>
          <w:sz w:val="28"/>
          <w:szCs w:val="28"/>
          <w:rtl/>
        </w:rPr>
        <w:t xml:space="preserve">و هذا أیضا ردّ الدلیل الثانی من المصنّف رحمه اللّه،بأنّ الأخبار الواردة فی المقام إنّما تدلّ علی وجوب فوریة صلاة الاحتیاط،و لا خلاف فیه،و إنّما الخلاف فی أنّ ترک الفوریة هل یوجب البطلان أم یوجب الإثم؟</w:t>
      </w:r>
    </w:p>
    <w:p>
      <w:pPr>
        <w:pStyle w:val="BookText"/>
      </w:pPr>
      <w:r>
        <w:rPr>
          <w:rFonts w:ascii="IRNazanin" w:hAnsi="IRNazanin" w:eastAsia="IRNazanin" w:cs="IRNazanin"/>
          <w:lang w:bidi="fa-IR"/>
          <w:color w:val="111111"/>
          <w:sz w:val="28"/>
          <w:szCs w:val="28"/>
          <w:rtl/>
        </w:rPr>
        <w:t xml:space="preserve">الضمیر فی قوله«بمخالفتها»یرجع الی الفوریة.</w:t>
      </w:r>
    </w:p>
    <w:p>
      <w:pPr>
        <w:pStyle w:val="BookText"/>
      </w:pPr>
      <w:r>
        <w:rPr>
          <w:rFonts w:ascii="IRNazanin" w:hAnsi="IRNazanin" w:eastAsia="IRNazanin" w:cs="IRNazanin"/>
          <w:lang w:bidi="fa-IR"/>
          <w:color w:val="111111"/>
          <w:sz w:val="28"/>
          <w:szCs w:val="28"/>
          <w:rtl/>
        </w:rPr>
        <w:t xml:space="preserve">أی یبطل أصل الصلاة المشکوکة.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الأجزاء(1)المنسیّة فقد خرجت عن کونها جزء محضا،و تلافیها بعد الصلاة فعل آخر.و لو بقیت(2)علی محض الجزئیة کما کانت لبطلت بتخلّل الأرکان بین محلّها(3)و تلافیها.</w:t>
      </w:r>
    </w:p>
    <w:p>
      <w:pPr>
        <w:pStyle w:val="BookText"/>
      </w:pPr>
      <w:r>
        <w:rPr>
          <w:rFonts w:ascii="IRNazanin" w:hAnsi="IRNazanin" w:eastAsia="IRNazanin" w:cs="IRNazanin"/>
          <w:lang w:bidi="fa-IR"/>
          <w:color w:val="111111"/>
          <w:sz w:val="28"/>
          <w:szCs w:val="28"/>
          <w:rtl/>
        </w:rPr>
        <w:t xml:space="preserve">(و لو ذکر ما(4)فعل فلا إعادة إلاّ أن یکون قد أحدث) أی ذکر نقصان الصلاة بحیث یحتاج إلی إکمالها بمثل ما فعل صحّت الصلاة و کان الاحتیاط متمّما لها(5)،و إن اشتمل علی زیادة الأرکان من النیة و التکبیر،و نقصان بعض کالقیام(6)لو احتاط جالسا و زیادة(7)الرکوع و السجود فی الرکعات</w:t>
      </w:r>
    </w:p>
    <w:p>
      <w:pPr>
        <w:pStyle w:val="BookText"/>
      </w:pPr>
      <w:r>
        <w:rPr>
          <w:rFonts w:ascii="IRNazanin" w:hAnsi="IRNazanin" w:eastAsia="IRNazanin" w:cs="IRNazanin"/>
          <w:lang w:bidi="fa-IR"/>
          <w:color w:val="111111"/>
          <w:sz w:val="28"/>
          <w:szCs w:val="28"/>
          <w:rtl/>
        </w:rPr>
        <w:t xml:space="preserve">هذا استدلال عدم بطلان الصلاة الّتی حصل الحدث بینها و بین إتیان الأجزاء المنسیّة منها،فإنّ الأجزاء المأتیة بعد النسیان لیست من أجزائها المحضة،بل التلافی فعل آخر.</w:t>
      </w:r>
    </w:p>
    <w:p>
      <w:pPr>
        <w:pStyle w:val="BookText"/>
      </w:pPr>
      <w:r>
        <w:rPr>
          <w:rFonts w:ascii="IRNazanin" w:hAnsi="IRNazanin" w:eastAsia="IRNazanin" w:cs="IRNazanin"/>
          <w:lang w:bidi="fa-IR"/>
          <w:color w:val="111111"/>
          <w:sz w:val="28"/>
          <w:szCs w:val="28"/>
          <w:rtl/>
        </w:rPr>
        <w:t xml:space="preserve">فاعل قوله«بقیت»هو الضمیر المؤنث الراجع الی الأجزاء.یعنی لو کانت باقیة علی جزئیّتها محضا لحکم ببطلان الصلاة بنسیانها و إتیانها بعدها لحصول الفاصل بین الصلاة و أجزائها بالأرکان المأتیة،و عدم وقوع الأجزاء فی محلّها.</w:t>
      </w:r>
    </w:p>
    <w:p>
      <w:pPr>
        <w:pStyle w:val="BookText"/>
      </w:pPr>
      <w:r>
        <w:rPr>
          <w:rFonts w:ascii="IRNazanin" w:hAnsi="IRNazanin" w:eastAsia="IRNazanin" w:cs="IRNazanin"/>
          <w:lang w:bidi="fa-IR"/>
          <w:color w:val="111111"/>
          <w:sz w:val="28"/>
          <w:szCs w:val="28"/>
          <w:rtl/>
        </w:rPr>
        <w:t xml:space="preserve">الضمیران فی قولیه«محلّها»و«تلافیها»یرجعان الی الأجزاء.</w:t>
      </w:r>
    </w:p>
    <w:p>
      <w:pPr>
        <w:pStyle w:val="BookText"/>
      </w:pPr>
      <w:r>
        <w:rPr>
          <w:rFonts w:ascii="IRNazanin" w:hAnsi="IRNazanin" w:eastAsia="IRNazanin" w:cs="IRNazanin"/>
          <w:lang w:bidi="fa-IR"/>
          <w:color w:val="111111"/>
          <w:sz w:val="28"/>
          <w:szCs w:val="28"/>
          <w:rtl/>
        </w:rPr>
        <w:t xml:space="preserve">یعنی لو تذکّر المصلّی نقصان الرکعة الّتی فعلها بنیة صلاة الاحتیاط-کما اذا شکّ بین الثلاث و الأربع فبنی علی الأربع و أتی برکعة قائما بنیة صلاة الاحتیاط ثمّ تذکّر بأنّ صلاته المشکوکة کانت ثلاث رکعات-فلا یجب علیه إعادة أصل الصلاة،للامتثال الحاصل الموجب للأجزاء،إلاّ أن یحصل الحدث بین أصل الصلاة و صلاة الاحتیاط،فحینئذ یحکم بالبطلان.</w:t>
      </w:r>
    </w:p>
    <w:p>
      <w:pPr>
        <w:pStyle w:val="BookText"/>
      </w:pPr>
      <w:r>
        <w:rPr>
          <w:rFonts w:ascii="IRNazanin" w:hAnsi="IRNazanin" w:eastAsia="IRNazanin" w:cs="IRNazanin"/>
          <w:lang w:bidi="fa-IR"/>
          <w:color w:val="111111"/>
          <w:sz w:val="28"/>
          <w:szCs w:val="28"/>
          <w:rtl/>
        </w:rPr>
        <w:t xml:space="preserve">و«ما»الموصولة فی قوله«ما فعل»مفعول لقوله«و لو ذکر».</w:t>
      </w:r>
    </w:p>
    <w:p>
      <w:pPr>
        <w:pStyle w:val="BookText"/>
      </w:pPr>
      <w:r>
        <w:rPr>
          <w:rFonts w:ascii="IRNazanin" w:hAnsi="IRNazanin" w:eastAsia="IRNazanin" w:cs="IRNazanin"/>
          <w:lang w:bidi="fa-IR"/>
          <w:color w:val="111111"/>
          <w:sz w:val="28"/>
          <w:szCs w:val="28"/>
          <w:rtl/>
        </w:rPr>
        <w:t xml:space="preserve">صلاة الاحتیاط المأتیّ بها تکون مکمّلة للنقص الحاصل فی صلاته المشکوکة.</w:t>
      </w:r>
    </w:p>
    <w:p>
      <w:pPr>
        <w:pStyle w:val="BookText"/>
      </w:pPr>
      <w:r>
        <w:rPr>
          <w:rFonts w:ascii="IRNazanin" w:hAnsi="IRNazanin" w:eastAsia="IRNazanin" w:cs="IRNazanin"/>
          <w:lang w:bidi="fa-IR"/>
          <w:color w:val="111111"/>
          <w:sz w:val="28"/>
          <w:szCs w:val="28"/>
          <w:rtl/>
        </w:rPr>
        <w:t xml:space="preserve">مثال للنقصان الحاصل،فاذا صلّی الاحتیاط جالسا یکون فاقدا للقیام الّذی قالوا بکونه من أرکان الصلاة.</w:t>
      </w:r>
    </w:p>
    <w:p>
      <w:pPr>
        <w:pStyle w:val="BookText"/>
      </w:pPr>
      <w:r>
        <w:rPr>
          <w:rFonts w:ascii="IRNazanin" w:hAnsi="IRNazanin" w:eastAsia="IRNazanin" w:cs="IRNazanin"/>
          <w:lang w:bidi="fa-IR"/>
          <w:color w:val="111111"/>
          <w:sz w:val="28"/>
          <w:szCs w:val="28"/>
          <w:rtl/>
        </w:rPr>
        <w:t xml:space="preserve">أی کزیادة الرکوع و السجود اذا أتی بالاحتیاط جالسا،مثل الشکّ بین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المتعدّدة للامتثال(1)المقتضی للإجزاء،و لو اعتبرت(2)المطابقة محضا لم یسلم احتیاط ذکر فاعله الحاجة إلیه،لتحقّق الزیادة و إن لم تحصل المخالفة(3)،و یشمل ذلک ما لو أوجب الشکّ احتیاطین(4)،و هو ظاهر مع المطابقة،کما لو تذکّر أنها(5)اثنتان بعد أن قدّم رکعتی القیام،و لو ذکر(6)أنها ثلاث احتمل کونه کذلک(7)،و هو ظاهر الفتوی لما ذکر.و إلحاقه(8)بمن زاد</w:t>
      </w:r>
    </w:p>
    <w:p>
      <w:pPr>
        <w:pStyle w:val="BookText"/>
      </w:pPr>
      <w:r>
        <w:rPr>
          <w:rFonts w:ascii="IRNazanin" w:hAnsi="IRNazanin" w:eastAsia="IRNazanin" w:cs="IRNazanin"/>
          <w:lang w:bidi="fa-IR"/>
          <w:color w:val="111111"/>
          <w:sz w:val="28"/>
          <w:szCs w:val="28"/>
          <w:rtl/>
        </w:rPr>
        <w:t xml:space="preserve">الثلاث و الأربع و الإتیان بصلاة الاحتیاط رکعتین جالسا،فتحصل الزیادة بالرکوع و السجود فیها.</w:t>
      </w:r>
    </w:p>
    <w:p>
      <w:pPr>
        <w:pStyle w:val="BookText"/>
      </w:pPr>
      <w:r>
        <w:rPr>
          <w:rFonts w:ascii="IRNazanin" w:hAnsi="IRNazanin" w:eastAsia="IRNazanin" w:cs="IRNazanin"/>
          <w:lang w:bidi="fa-IR"/>
          <w:color w:val="111111"/>
          <w:sz w:val="28"/>
          <w:szCs w:val="28"/>
          <w:rtl/>
        </w:rPr>
        <w:t xml:space="preserve">هذا تعلیل لصحّة الصلاة.</w:t>
      </w:r>
    </w:p>
    <w:p>
      <w:pPr>
        <w:pStyle w:val="BookText"/>
      </w:pPr>
      <w:r>
        <w:rPr>
          <w:rFonts w:ascii="IRNazanin" w:hAnsi="IRNazanin" w:eastAsia="IRNazanin" w:cs="IRNazanin"/>
          <w:lang w:bidi="fa-IR"/>
          <w:color w:val="111111"/>
          <w:sz w:val="28"/>
          <w:szCs w:val="28"/>
          <w:rtl/>
        </w:rPr>
        <w:t xml:space="preserve">هذا دلیل ثان بالصحّة فی المقام،بأنه لو اعتبرت المطابقة و المساواة بین الصلاة الناقصة و صلاة الاحتیاط لا یسلم أحد من صلاة الاحتیاط الّتی ذکر صاحبها نقصان صلاته،للزیادة الحاصلة فیها و لو بالنیة و تکبیرة الإحرام.</w:t>
      </w:r>
    </w:p>
    <w:p>
      <w:pPr>
        <w:pStyle w:val="BookText"/>
      </w:pPr>
      <w:r>
        <w:rPr>
          <w:rFonts w:ascii="IRNazanin" w:hAnsi="IRNazanin" w:eastAsia="IRNazanin" w:cs="IRNazanin"/>
          <w:lang w:bidi="fa-IR"/>
          <w:color w:val="111111"/>
          <w:sz w:val="28"/>
          <w:szCs w:val="28"/>
          <w:rtl/>
        </w:rPr>
        <w:t xml:space="preserve">أی لم تحصل المخالفة من حیث أعداد الرکعات.</w:t>
      </w:r>
    </w:p>
    <w:p>
      <w:pPr>
        <w:pStyle w:val="BookText"/>
      </w:pPr>
      <w:r>
        <w:rPr>
          <w:rFonts w:ascii="IRNazanin" w:hAnsi="IRNazanin" w:eastAsia="IRNazanin" w:cs="IRNazanin"/>
          <w:lang w:bidi="fa-IR"/>
          <w:color w:val="111111"/>
          <w:sz w:val="28"/>
          <w:szCs w:val="28"/>
          <w:rtl/>
        </w:rPr>
        <w:t xml:space="preserve">أی الحکم بصحّة الصلاة المشکوکة یشمل الموارد الّتی وجب فیها احتیاطان، مثل الشکّ بین الاثنتین و الثلاث و الأربع و هو واضح مع مطابقة صلاة الاحتیاط بما نقص.</w:t>
      </w:r>
    </w:p>
    <w:p>
      <w:pPr>
        <w:pStyle w:val="BookText"/>
      </w:pPr>
      <w:r>
        <w:rPr>
          <w:rFonts w:ascii="IRNazanin" w:hAnsi="IRNazanin" w:eastAsia="IRNazanin" w:cs="IRNazanin"/>
          <w:lang w:bidi="fa-IR"/>
          <w:color w:val="111111"/>
          <w:sz w:val="28"/>
          <w:szCs w:val="28"/>
          <w:rtl/>
        </w:rPr>
        <w:t xml:space="preserve">هذا مثال صورة مطابقة صلاة الاحتیاط مع النقصان الحاصل فی الصلاة المشکوکة.مثلا اذا شکّ بین الاثنتین و الثلاث و الأربع و بنی علی الأربع و أتی بالرکعتین بنیة الاحتیاط قائما ثمّ أتی برکعة واحدة هکذا فانکشف کون الصلاة المشکوکة رکعتین،فإذا تحصل المطابقة بین الناقص و الاحتیاط.</w:t>
      </w:r>
    </w:p>
    <w:p>
      <w:pPr>
        <w:pStyle w:val="BookText"/>
      </w:pPr>
      <w:r>
        <w:rPr>
          <w:rFonts w:ascii="IRNazanin" w:hAnsi="IRNazanin" w:eastAsia="IRNazanin" w:cs="IRNazanin"/>
          <w:lang w:bidi="fa-IR"/>
          <w:color w:val="111111"/>
          <w:sz w:val="28"/>
          <w:szCs w:val="28"/>
          <w:rtl/>
        </w:rPr>
        <w:t xml:space="preserve">أی تذکّر بعد إتیان صلاة الاحتیاط کون صلاته المشکوکة ثلاث رکعات،ففیه احتمالان.</w:t>
      </w:r>
    </w:p>
    <w:p>
      <w:pPr>
        <w:pStyle w:val="BookText"/>
      </w:pPr>
      <w:r>
        <w:rPr>
          <w:rFonts w:ascii="IRNazanin" w:hAnsi="IRNazanin" w:eastAsia="IRNazanin" w:cs="IRNazanin"/>
          <w:lang w:bidi="fa-IR"/>
          <w:color w:val="111111"/>
          <w:sz w:val="28"/>
          <w:szCs w:val="28"/>
          <w:rtl/>
        </w:rPr>
        <w:t xml:space="preserve">هذا هو الاحتمال الأول،بأن یحکم بصحّة الصلاة فیه أیضا،و هو ظاهر فتوی الفقهاء بدلیل حصول الامتثال المقتضی للإجزاء.</w:t>
      </w:r>
    </w:p>
    <w:p>
      <w:pPr>
        <w:pStyle w:val="BookText"/>
      </w:pPr>
      <w:r>
        <w:rPr>
          <w:rFonts w:ascii="IRNazanin" w:hAnsi="IRNazanin" w:eastAsia="IRNazanin" w:cs="IRNazanin"/>
          <w:lang w:bidi="fa-IR"/>
          <w:color w:val="111111"/>
          <w:sz w:val="28"/>
          <w:szCs w:val="28"/>
          <w:rtl/>
        </w:rPr>
        <w:t xml:space="preserve">بالرفع،عطفا علی قوله«کونه کذلک».و هذا احتمال آخر،بأن تلحق المسألة بحکم من زاد رکعة فی آخر صلاته.بمعنی أنه اذا جلس بعد الرکعة الاولی بمقدار التشهّد یحکم بصحّة الصلاة،و إلاّ فلا کما تقدّم.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رکعة آخر الصلاة سهوا،و کذا لو ظهر الأول(1)بعد تقدیم صلاة الجلوس، أو الرکعة(2)قائما إن جوّزناه.و لعلّه السرّ فی تقدیم رکعتی القیام(3).و علی ما اخترناه(4)لا تظهر المخالفة إلاّ فی الفرض الأول من فروضها(5)،</w:t>
      </w:r>
    </w:p>
    <w:p>
      <w:pPr>
        <w:pStyle w:val="BookText"/>
      </w:pPr>
      <w:r>
        <w:rPr>
          <w:rFonts w:ascii="IRNazanin" w:hAnsi="IRNazanin" w:eastAsia="IRNazanin" w:cs="IRNazanin"/>
          <w:lang w:bidi="fa-IR"/>
          <w:color w:val="111111"/>
          <w:sz w:val="28"/>
          <w:szCs w:val="28"/>
          <w:rtl/>
        </w:rPr>
        <w:t xml:space="preserve">یعنی و کذا الاحتمالان:البطلان و الصحّة اذا أتی برکعتی الجلوس قبل رکعتی القیام،ثمّ تذکّر کون صلاته المشکوکة رکعتین.و المراد من الأول ظهور صلاته رکعتین.</w:t>
      </w:r>
    </w:p>
    <w:p>
      <w:pPr>
        <w:pStyle w:val="BookText"/>
      </w:pPr>
      <w:r>
        <w:rPr>
          <w:rFonts w:ascii="IRNazanin" w:hAnsi="IRNazanin" w:eastAsia="IRNazanin" w:cs="IRNazanin"/>
          <w:lang w:bidi="fa-IR"/>
          <w:color w:val="111111"/>
          <w:sz w:val="28"/>
          <w:szCs w:val="28"/>
          <w:rtl/>
        </w:rPr>
        <w:t xml:space="preserve">بالجر،عطفا علی قوله«صلاة الجلوس».أی لو ظهر کون صلاته رکعتین بعد إتیان رکعة الاحتیاط قائما مقدّما علی الرکعتین قائما لو جوّزنا تقدیم رکعة واحدة علی الرکعتین.</w:t>
      </w:r>
    </w:p>
    <w:p>
      <w:pPr>
        <w:pStyle w:val="BookText"/>
      </w:pPr>
      <w:r>
        <w:rPr>
          <w:rFonts w:ascii="IRNazanin" w:hAnsi="IRNazanin" w:eastAsia="IRNazanin" w:cs="IRNazanin"/>
          <w:lang w:bidi="fa-IR"/>
          <w:color w:val="111111"/>
          <w:sz w:val="28"/>
          <w:szCs w:val="28"/>
          <w:rtl/>
        </w:rPr>
        <w:t xml:space="preserve">فإنّ السرّ فی تقدیم الرکعتین قائما حصول المطابقة،أو زیادة رکعة سهوا فی آخر الصلاة،بخلاف تقدیم الرکعتین جالسا أو الرکعة الواحدة قائما،فلا تحصل المطابقة للواقع فی أغلب الموارد،و هو واضح.</w:t>
      </w:r>
    </w:p>
    <w:p>
      <w:pPr>
        <w:pStyle w:val="BookText"/>
      </w:pPr>
      <w:r>
        <w:rPr>
          <w:rFonts w:ascii="IRNazanin" w:hAnsi="IRNazanin" w:eastAsia="IRNazanin" w:cs="IRNazanin"/>
          <w:lang w:bidi="fa-IR"/>
          <w:color w:val="111111"/>
          <w:sz w:val="28"/>
          <w:szCs w:val="28"/>
          <w:rtl/>
        </w:rPr>
        <w:t xml:space="preserve">المراد من(ما اخترناه)هو تقدیم رکعتی الاحتیاط قائما علی الرکعة الواحدة قائما أو الرکعتین جالسا.</w:t>
      </w:r>
    </w:p>
    <w:p>
      <w:pPr>
        <w:pStyle w:val="BookText"/>
      </w:pPr>
      <w:r>
        <w:rPr>
          <w:rFonts w:ascii="IRNazanin" w:hAnsi="IRNazanin" w:eastAsia="IRNazanin" w:cs="IRNazanin"/>
          <w:lang w:bidi="fa-IR"/>
          <w:color w:val="111111"/>
          <w:sz w:val="28"/>
          <w:szCs w:val="28"/>
          <w:rtl/>
        </w:rPr>
        <w:t xml:space="preserve">و لا یخفی اختیار الشارح رحمه اللّه الترتیب بین الاحتیاطین بقوله فی صفحة 427 «عاطفا لرکعتی الجلوس بثمّ،فیجب الترتیب بینهما،و فی الدروس جعله أولی».</w:t>
      </w:r>
    </w:p>
    <w:p>
      <w:pPr>
        <w:pStyle w:val="BookText"/>
      </w:pPr>
      <w:r>
        <w:rPr>
          <w:rFonts w:ascii="IRNazanin" w:hAnsi="IRNazanin" w:eastAsia="IRNazanin" w:cs="IRNazanin"/>
          <w:lang w:bidi="fa-IR"/>
          <w:color w:val="111111"/>
          <w:sz w:val="28"/>
          <w:szCs w:val="28"/>
          <w:rtl/>
        </w:rPr>
        <w:t xml:space="preserve">و حاصل معنی العبارة أنه علی ما اخترناه من تقدیم رکعتی القیام لا تظهر المخالفة إلاّ فی الفرض الأول،و هو ظهور کون الصلاة ثلاث رکعات عند الشکّ بین الاثنتین و الثلاث و الأربع اذا بنی علی الأربع و صلّی الرکعتین قائما،ثمّ الرکعتین جالسا أو رکعة واحدة قائما.</w:t>
      </w:r>
    </w:p>
    <w:p>
      <w:pPr>
        <w:pStyle w:val="BookText"/>
      </w:pPr>
      <w:r>
        <w:rPr>
          <w:rFonts w:ascii="IRNazanin" w:hAnsi="IRNazanin" w:eastAsia="IRNazanin" w:cs="IRNazanin"/>
          <w:lang w:bidi="fa-IR"/>
          <w:color w:val="111111"/>
          <w:sz w:val="28"/>
          <w:szCs w:val="28"/>
          <w:rtl/>
        </w:rPr>
        <w:t xml:space="preserve">الضمیر فی قوله«فروضها»یرجع الی المخالفة.</w:t>
      </w:r>
    </w:p>
    <w:p>
      <w:pPr>
        <w:pStyle w:val="BookText"/>
      </w:pPr>
      <w:r>
        <w:rPr>
          <w:rFonts w:ascii="IRNazanin" w:hAnsi="IRNazanin" w:eastAsia="IRNazanin" w:cs="IRNazanin"/>
          <w:lang w:bidi="fa-IR"/>
          <w:color w:val="111111"/>
          <w:sz w:val="28"/>
          <w:szCs w:val="28"/>
          <w:rtl/>
        </w:rPr>
        <w:t xml:space="preserve">إیضاح:اعلم أنّ الشارح رحمه اللّه ذکر المطابقة بین الاحتیاط و الناقص فی صورة واحدة،و المخالفة فی ثلاث صور.</w:t>
      </w:r>
    </w:p>
    <w:p>
      <w:pPr>
        <w:pStyle w:val="BookText"/>
      </w:pPr>
      <w:r>
        <w:rPr>
          <w:rFonts w:ascii="IRNazanin" w:hAnsi="IRNazanin" w:eastAsia="IRNazanin" w:cs="IRNazanin"/>
          <w:lang w:bidi="fa-IR"/>
          <w:color w:val="111111"/>
          <w:sz w:val="28"/>
          <w:szCs w:val="28"/>
          <w:rtl/>
        </w:rPr>
        <w:t xml:space="preserve">أمّا المطابقة:فهی اذا قدّم رکعتی الاحتیاط قائما عند الشکّ بین الاثنتین و الثلاث و الأربع فظهر کون المشکوک اثنتین.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أمره(1)سهل مع إطلاق النصّ،و تحقّق الامتثال الموجب للإجزاء.و کیف کان فهو أسهل(2)من قیام رکعتین من جلوس مقام رکعة من قیام إذا ظهرت الحاجة إلیه فی جمیع الصور(3).</w:t>
      </w:r>
    </w:p>
    <w:p>
      <w:pPr>
        <w:pStyle w:val="BookText"/>
      </w:pPr>
      <w:r>
        <w:rPr>
          <w:rFonts w:ascii="IRNazanin" w:hAnsi="IRNazanin" w:eastAsia="IRNazanin" w:cs="IRNazanin"/>
          <w:lang w:bidi="fa-IR"/>
          <w:color w:val="111111"/>
          <w:sz w:val="28"/>
          <w:szCs w:val="28"/>
          <w:rtl/>
        </w:rPr>
        <w:t xml:space="preserve">أمّا صور المخالفة الّتی ذکرها فهی:</w:t>
      </w:r>
    </w:p>
    <w:p>
      <w:pPr>
        <w:pStyle w:val="BookText"/>
      </w:pPr>
      <w:r>
        <w:rPr>
          <w:rFonts w:ascii="IRNazanin" w:hAnsi="IRNazanin" w:eastAsia="IRNazanin" w:cs="IRNazanin"/>
          <w:lang w:bidi="fa-IR"/>
          <w:color w:val="111111"/>
          <w:sz w:val="28"/>
          <w:szCs w:val="28"/>
          <w:rtl/>
        </w:rPr>
        <w:t xml:space="preserve">الاولی:اذا قدّم الرکعتین قائما فی الشکّ بین الاثنتین و الثلاث و الأربع فظهر کون الصلاة المشکوکة ثلاث رکعات فالناقص رکعة واحدة،فإتیان الرکعتین یخالف الناقص الذی هو رکعة واحدة.</w:t>
      </w:r>
    </w:p>
    <w:p>
      <w:pPr>
        <w:pStyle w:val="BookText"/>
      </w:pPr>
      <w:r>
        <w:rPr>
          <w:rFonts w:ascii="IRNazanin" w:hAnsi="IRNazanin" w:eastAsia="IRNazanin" w:cs="IRNazanin"/>
          <w:lang w:bidi="fa-IR"/>
          <w:color w:val="111111"/>
          <w:sz w:val="28"/>
          <w:szCs w:val="28"/>
          <w:rtl/>
        </w:rPr>
        <w:t xml:space="preserve">الثانیة:اذا قدّم رکعتی الجلوس فی الشکّ المذکور فظهر کون الصلاة المشکوکة رکعتین.</w:t>
      </w:r>
    </w:p>
    <w:p>
      <w:pPr>
        <w:pStyle w:val="BookText"/>
      </w:pPr>
      <w:r>
        <w:rPr>
          <w:rFonts w:ascii="IRNazanin" w:hAnsi="IRNazanin" w:eastAsia="IRNazanin" w:cs="IRNazanin"/>
          <w:lang w:bidi="fa-IR"/>
          <w:color w:val="111111"/>
          <w:sz w:val="28"/>
          <w:szCs w:val="28"/>
          <w:rtl/>
        </w:rPr>
        <w:t xml:space="preserve">الثالثة:اذا قدّم رکعة قائما بدل الرکعتین جالسا کما حسن التبدیل بقوله فی صفحة 427«و هو حسن»عند نقل القول بجواز إبدال الرکعتین جالسا برکعة قائما،لأنها أقرب الی المحتمل فواته.</w:t>
      </w:r>
    </w:p>
    <w:p>
      <w:pPr>
        <w:pStyle w:val="BookText"/>
      </w:pPr>
      <w:r>
        <w:rPr>
          <w:rFonts w:ascii="IRNazanin" w:hAnsi="IRNazanin" w:eastAsia="IRNazanin" w:cs="IRNazanin"/>
          <w:lang w:bidi="fa-IR"/>
          <w:color w:val="111111"/>
          <w:sz w:val="28"/>
          <w:szCs w:val="28"/>
          <w:rtl/>
        </w:rPr>
        <w:t xml:space="preserve">و الحاصل:أنه بناء علی تقدیم الرکعتین قائما لا تحصل المخالفة إلاّ فی الفرض الأول من الصور الثلاثة المذکورة،و هی تقدیم رکعتی الاحتیاط قائما،و ظهور الصلاة ثلاث رکعات،فإنّ الناقص رکعة واحدة،و الاحتیاط المأتیّ به رکعتین قائما، فخالف للاحتیاط علی الناقص.</w:t>
      </w:r>
    </w:p>
    <w:p>
      <w:pPr>
        <w:pStyle w:val="BookText"/>
      </w:pPr>
      <w:r>
        <w:rPr>
          <w:rFonts w:ascii="IRNazanin" w:hAnsi="IRNazanin" w:eastAsia="IRNazanin" w:cs="IRNazanin"/>
          <w:lang w:bidi="fa-IR"/>
          <w:color w:val="111111"/>
          <w:sz w:val="28"/>
          <w:szCs w:val="28"/>
          <w:rtl/>
        </w:rPr>
        <w:t xml:space="preserve">الضمیر فی قوله«أمره»یرجع الی الفرض الأول.و هذا اعتذار من الشارح رحمه اللّه عن المخالفة المذکورة،بأنّ إطلاق النصّ و تحقّق الامتثال لأمر الشارع فی المقام یجزی.</w:t>
      </w:r>
    </w:p>
    <w:p>
      <w:pPr>
        <w:pStyle w:val="BookText"/>
      </w:pPr>
      <w:r>
        <w:rPr>
          <w:rFonts w:ascii="IRNazanin" w:hAnsi="IRNazanin" w:eastAsia="IRNazanin" w:cs="IRNazanin"/>
          <w:lang w:bidi="fa-IR"/>
          <w:color w:val="111111"/>
          <w:sz w:val="28"/>
          <w:szCs w:val="28"/>
          <w:rtl/>
        </w:rPr>
        <w:t xml:space="preserve">هذا تأکید لسهولة الأمر فی المخالفة المذکورة،بأنه لو قدّم الرکعتین جالسا فی الفرض المذکور تحصل المخالفة أیضا،بأنّ الناقص رکعة واحدة و الاحتیاط رکعتان جالسا،فهذه أیضا مخالفة بین الاحتیاط و الناقص لقیام رکعتین جالسا مقام الناقص قائما.</w:t>
      </w:r>
    </w:p>
    <w:p>
      <w:pPr>
        <w:pStyle w:val="BookText"/>
      </w:pPr>
      <w:r>
        <w:rPr>
          <w:rFonts w:ascii="IRNazanin" w:hAnsi="IRNazanin" w:eastAsia="IRNazanin" w:cs="IRNazanin"/>
          <w:lang w:bidi="fa-IR"/>
          <w:color w:val="111111"/>
          <w:sz w:val="28"/>
          <w:szCs w:val="28"/>
          <w:rtl/>
        </w:rPr>
        <w:t xml:space="preserve">أی فی جمیع صور صلاة الاحتیاط جالسا،بلا فرق بین کون الاحتیاط واحدا أو أکثر لمخالفة الجلوس بما یجب من القیام.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إذا ذکر بعد تمامه(1)،و لو کان فی أثنائه فکذلک مع المطابقة(2)،أو لم یتجاوز(3)القدر المطابق فلیسلّم علیه.و یشکل مع المخالفة(4)-خصوصا مع الجلوس(5)-إذا کان قد رکع للأولی،لاختلال نظم الصلاة،أمّا قبله(6) فیکمل الرکعة قائما،و یغتفر(7)ما زاده من النیة و التحریمة کالسابق(8)، و ظاهر الفتوی اغتفار(9)الجمیع.</w:t>
      </w:r>
    </w:p>
    <w:p>
      <w:pPr>
        <w:pStyle w:val="BookText"/>
      </w:pPr>
      <w:r>
        <w:rPr>
          <w:rFonts w:ascii="IRNazanin" w:hAnsi="IRNazanin" w:eastAsia="IRNazanin" w:cs="IRNazanin"/>
          <w:lang w:bidi="fa-IR"/>
          <w:color w:val="111111"/>
          <w:sz w:val="28"/>
          <w:szCs w:val="28"/>
          <w:rtl/>
        </w:rPr>
        <w:t xml:space="preserve">الضمیر فی قوله«تمامه»یرجع الی الاحتیاط.یعنی أنّ الحکم بالصحّة اذا طابق الاحتیاط بالناقص فی صورة التذکّر بعد تمام الاحتیاط.</w:t>
      </w:r>
    </w:p>
    <w:p>
      <w:pPr>
        <w:pStyle w:val="BookText"/>
      </w:pPr>
      <w:r>
        <w:rPr>
          <w:rFonts w:ascii="IRNazanin" w:hAnsi="IRNazanin" w:eastAsia="IRNazanin" w:cs="IRNazanin"/>
          <w:lang w:bidi="fa-IR"/>
          <w:color w:val="111111"/>
          <w:sz w:val="28"/>
          <w:szCs w:val="28"/>
          <w:rtl/>
        </w:rPr>
        <w:t xml:space="preserve">کما اذا قدّم رکعتی الاحتیاط قائما فذکر کون الناقص اثنتین فی أثناء الاحتیاط.</w:t>
      </w:r>
    </w:p>
    <w:p>
      <w:pPr>
        <w:pStyle w:val="BookText"/>
      </w:pPr>
      <w:r>
        <w:rPr>
          <w:rFonts w:ascii="IRNazanin" w:hAnsi="IRNazanin" w:eastAsia="IRNazanin" w:cs="IRNazanin"/>
          <w:lang w:bidi="fa-IR"/>
          <w:color w:val="111111"/>
          <w:sz w:val="28"/>
          <w:szCs w:val="28"/>
          <w:rtl/>
        </w:rPr>
        <w:t xml:space="preserve">أی مع عدم تجاوز مقدار الاحتیاط عن الناقص،کما اذا قدّم الرکعتین قائما فذکر فی الاثناء أنّ الصلاة کانت ثلاثا قبل الرکعة الثانیة ففیه یسلّم،فیطابق الاحتیاط الناقص.</w:t>
      </w:r>
    </w:p>
    <w:p>
      <w:pPr>
        <w:pStyle w:val="BookText"/>
      </w:pPr>
      <w:r>
        <w:rPr>
          <w:rFonts w:ascii="IRNazanin" w:hAnsi="IRNazanin" w:eastAsia="IRNazanin" w:cs="IRNazanin"/>
          <w:lang w:bidi="fa-IR"/>
          <w:color w:val="111111"/>
          <w:sz w:val="28"/>
          <w:szCs w:val="28"/>
          <w:rtl/>
        </w:rPr>
        <w:t xml:space="preserve">أی یشکل الحکم بعدم الإعادة اذا تذکّر فی الأثناء عند المخالفة.</w:t>
      </w:r>
    </w:p>
    <w:p>
      <w:pPr>
        <w:pStyle w:val="BookText"/>
      </w:pPr>
      <w:r>
        <w:rPr>
          <w:rFonts w:ascii="IRNazanin" w:hAnsi="IRNazanin" w:eastAsia="IRNazanin" w:cs="IRNazanin"/>
          <w:lang w:bidi="fa-IR"/>
          <w:color w:val="111111"/>
          <w:sz w:val="28"/>
          <w:szCs w:val="28"/>
          <w:rtl/>
        </w:rPr>
        <w:t xml:space="preserve">کما اذا أتی بالاحتیاط جالسا و رکع للرکعة الاولی فتذکّر کون الصلاة رکعتین فیشکل الحکم بالصحّة لاختلال نظم الصلاة،فإنّ مقتضی نظم الصلاة إتیانها قائما لا جالسا،بخلاف ما اذا تلبّس برکعة من قیام فإنّه یتمکّن من إلحاق رکعة اخری عند ما تظهر الحاجة إلیها.</w:t>
      </w:r>
    </w:p>
    <w:p>
      <w:pPr>
        <w:pStyle w:val="BookText"/>
      </w:pPr>
      <w:r>
        <w:rPr>
          <w:rFonts w:ascii="IRNazanin" w:hAnsi="IRNazanin" w:eastAsia="IRNazanin" w:cs="IRNazanin"/>
          <w:lang w:bidi="fa-IR"/>
          <w:color w:val="111111"/>
          <w:sz w:val="28"/>
          <w:szCs w:val="28"/>
          <w:rtl/>
        </w:rPr>
        <w:t xml:space="preserve">الضمیر فی قوله«قبله»یرجع الی الرکوع.یعنی لو لم یرکع فی الرکعة الاولی جالسا و تذکّر الحاجة الی الاحتیاط یجب علیه إکمال الرکعة فی حال القیام و لو شرعها جالسا.</w:t>
      </w:r>
    </w:p>
    <w:p>
      <w:pPr>
        <w:pStyle w:val="BookText"/>
      </w:pPr>
      <w:r>
        <w:rPr>
          <w:rFonts w:ascii="IRNazanin" w:hAnsi="IRNazanin" w:eastAsia="IRNazanin" w:cs="IRNazanin"/>
          <w:lang w:bidi="fa-IR"/>
          <w:color w:val="111111"/>
          <w:sz w:val="28"/>
          <w:szCs w:val="28"/>
          <w:rtl/>
        </w:rPr>
        <w:t xml:space="preserve">یعنی عند الحکم بتطبیق الاحتیاط بالناقص عند ذکر الحاجة إلیه فی الأثناء یلزم زیادة النیة و التکبیرة لعدم إمکان التطبیق کاملا،لکنّ هذا المقدار من الزیادة یغتفر فی المقام،کما تغتفر الزیادة کذلک فی الفرض السابق.</w:t>
      </w:r>
    </w:p>
    <w:p>
      <w:pPr>
        <w:pStyle w:val="BookText"/>
      </w:pPr>
      <w:r>
        <w:rPr>
          <w:rFonts w:ascii="IRNazanin" w:hAnsi="IRNazanin" w:eastAsia="IRNazanin" w:cs="IRNazanin"/>
          <w:lang w:bidi="fa-IR"/>
          <w:color w:val="111111"/>
          <w:sz w:val="28"/>
          <w:szCs w:val="28"/>
          <w:rtl/>
        </w:rPr>
        <w:t xml:space="preserve">المراد من قوله«کالسابق»هو ذکر الحاجة الی الاحتیاط بعد تمام الصلاة کما تقدّم.</w:t>
      </w:r>
    </w:p>
    <w:p>
      <w:pPr>
        <w:pStyle w:val="BookText"/>
      </w:pPr>
      <w:r>
        <w:rPr>
          <w:rFonts w:ascii="IRNazanin" w:hAnsi="IRNazanin" w:eastAsia="IRNazanin" w:cs="IRNazanin"/>
          <w:lang w:bidi="fa-IR"/>
          <w:color w:val="111111"/>
          <w:sz w:val="28"/>
          <w:szCs w:val="28"/>
          <w:rtl/>
        </w:rPr>
        <w:t xml:space="preserve">فإنّ ظاهر فتوی الفقهاء اغتفار زیادة النیة و التکبیرة و القیام فی جمیع صور المخالفة،بلا فرق بین التذکّر فی أثناء الصلاة أو بعدها.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کان قد أحدث(1)أعاد لظهوره فی أثناء الصلاة،مع احتمال(2) الصحّة،و لو ذکر بعد الفراغ تمام الصلاة(3)فأولی بالصحّة،و لکنّ(4)العبارة لا تتناوله و إن دخل(5)فی ذکر ما فعل.إلاّ أنّ استثناء الحدث ینافیه(6)،إذ لا(7)فرق فی الصحّة بین الحالین(8).و لو ذکر التمام فی الأثناء(9)تخیّر بین</w:t>
      </w:r>
    </w:p>
    <w:p>
      <w:pPr>
        <w:pStyle w:val="BookText"/>
      </w:pPr>
      <w:r>
        <w:rPr>
          <w:rFonts w:ascii="IRNazanin" w:hAnsi="IRNazanin" w:eastAsia="IRNazanin" w:cs="IRNazanin"/>
          <w:lang w:bidi="fa-IR"/>
          <w:color w:val="111111"/>
          <w:sz w:val="28"/>
          <w:szCs w:val="28"/>
          <w:rtl/>
        </w:rPr>
        <w:t xml:space="preserve">کما اذا حصل الحدث قبل صلاة الاحتیاط ففیه یحکم ببطلان أصل الصلاة أیضا لظهور کون المحدث فی أثناء الصلاة.</w:t>
      </w:r>
    </w:p>
    <w:p>
      <w:pPr>
        <w:pStyle w:val="BookText"/>
      </w:pPr>
      <w:r>
        <w:rPr>
          <w:rFonts w:ascii="IRNazanin" w:hAnsi="IRNazanin" w:eastAsia="IRNazanin" w:cs="IRNazanin"/>
          <w:lang w:bidi="fa-IR"/>
          <w:color w:val="111111"/>
          <w:sz w:val="28"/>
          <w:szCs w:val="28"/>
          <w:rtl/>
        </w:rPr>
        <w:t xml:space="preserve">هذا بناء علی القول بانفراد صلاة الاحتیاط و استقلالها.</w:t>
      </w:r>
    </w:p>
    <w:p>
      <w:pPr>
        <w:pStyle w:val="BookText"/>
      </w:pPr>
      <w:r>
        <w:rPr>
          <w:rFonts w:ascii="IRNazanin" w:hAnsi="IRNazanin" w:eastAsia="IRNazanin" w:cs="IRNazanin"/>
          <w:lang w:bidi="fa-IR"/>
          <w:color w:val="111111"/>
          <w:sz w:val="28"/>
          <w:szCs w:val="28"/>
          <w:rtl/>
        </w:rPr>
        <w:t xml:space="preserve">أی لو تذکّر المصلّی بعد إتیان صلاة الاحتیاط بکون الصلاة المشکوکة تامّة بلا حاجة إلی الاحتیاط فیحکم بالصحّة بطریق أولی.</w:t>
      </w:r>
    </w:p>
    <w:p>
      <w:pPr>
        <w:pStyle w:val="BookText"/>
      </w:pPr>
      <w:r>
        <w:rPr>
          <w:rFonts w:ascii="IRNazanin" w:hAnsi="IRNazanin" w:eastAsia="IRNazanin" w:cs="IRNazanin"/>
          <w:lang w:bidi="fa-IR"/>
          <w:color w:val="111111"/>
          <w:sz w:val="28"/>
          <w:szCs w:val="28"/>
          <w:rtl/>
        </w:rPr>
        <w:t xml:space="preserve">هذا استدراک من الحکم بالصحّة فی صورة التذکّر بعد الفراغ من صلاة الاحتیاط،بأنّ عبارة المصنّف رحمه اللّه لا تشمل ذلک،لأنه قال:«و لو ذکر ما فعل فلا إعادة إلاّ أن یکون قد أحدث».لأنّ استثناء الحدث یدلّ بکون المراد من قوله «ما فعل»هو الاحتیاط،لا أصل الصلاة،لأنه اذا تذکّر کون الصلاة تامّة و کان المراد من«ما فعل»هو أصل الصلاة یکون استثناء الحدث لغوا و بلا فائدة،کما هو واضح.</w:t>
      </w:r>
    </w:p>
    <w:p>
      <w:pPr>
        <w:pStyle w:val="BookText"/>
      </w:pPr>
      <w:r>
        <w:rPr>
          <w:rFonts w:ascii="IRNazanin" w:hAnsi="IRNazanin" w:eastAsia="IRNazanin" w:cs="IRNazanin"/>
          <w:lang w:bidi="fa-IR"/>
          <w:color w:val="111111"/>
          <w:sz w:val="28"/>
          <w:szCs w:val="28"/>
          <w:rtl/>
        </w:rPr>
        <w:t xml:space="preserve">و الضمیر فی قوله«لا تتناوله»یرجع الی الذکر بعد الفراغ.</w:t>
      </w:r>
    </w:p>
    <w:p>
      <w:pPr>
        <w:pStyle w:val="BookText"/>
      </w:pPr>
      <w:r>
        <w:rPr>
          <w:rFonts w:ascii="IRNazanin" w:hAnsi="IRNazanin" w:eastAsia="IRNazanin" w:cs="IRNazanin"/>
          <w:lang w:bidi="fa-IR"/>
          <w:color w:val="111111"/>
          <w:sz w:val="28"/>
          <w:szCs w:val="28"/>
          <w:rtl/>
        </w:rPr>
        <w:t xml:space="preserve">أی و إن دخل الفرض المذکور فی قوله«ما فعل»لأنه أعمّ و شامل لأصل الصلاة المشکوکة و صلاة الاحتیاط.</w:t>
      </w:r>
    </w:p>
    <w:p>
      <w:pPr>
        <w:pStyle w:val="BookText"/>
      </w:pPr>
      <w:r>
        <w:rPr>
          <w:rFonts w:ascii="IRNazanin" w:hAnsi="IRNazanin" w:eastAsia="IRNazanin" w:cs="IRNazanin"/>
          <w:lang w:bidi="fa-IR"/>
          <w:color w:val="111111"/>
          <w:sz w:val="28"/>
          <w:szCs w:val="28"/>
          <w:rtl/>
        </w:rPr>
        <w:t xml:space="preserve">الضمیر فی قوله«ینافیه»یرجع الی الدخول.</w:t>
      </w:r>
    </w:p>
    <w:p>
      <w:pPr>
        <w:pStyle w:val="BookText"/>
      </w:pPr>
      <w:r>
        <w:rPr>
          <w:rFonts w:ascii="IRNazanin" w:hAnsi="IRNazanin" w:eastAsia="IRNazanin" w:cs="IRNazanin"/>
          <w:lang w:bidi="fa-IR"/>
          <w:color w:val="111111"/>
          <w:sz w:val="28"/>
          <w:szCs w:val="28"/>
          <w:rtl/>
        </w:rPr>
        <w:t xml:space="preserve">تعلیل لتنافی الاستثناء علی شمول«ما فعل»لحال کشف تمام أصل الصلاة،بأنه لا فرق فیه بین وقوع الحدث و عدمه،لأنّ الصلاة بعد کمالها و تمامها لا یضرّها الحدث بعدها،فحال الحدث و عدمه مساویان.</w:t>
      </w:r>
    </w:p>
    <w:p>
      <w:pPr>
        <w:pStyle w:val="BookText"/>
      </w:pPr>
      <w:r>
        <w:rPr>
          <w:rFonts w:ascii="IRNazanin" w:hAnsi="IRNazanin" w:eastAsia="IRNazanin" w:cs="IRNazanin"/>
          <w:lang w:bidi="fa-IR"/>
          <w:color w:val="111111"/>
          <w:sz w:val="28"/>
          <w:szCs w:val="28"/>
          <w:rtl/>
        </w:rPr>
        <w:t xml:space="preserve">المراد من قوله«بین الحالین»هو حال الحدث و عدمه.</w:t>
      </w:r>
    </w:p>
    <w:p>
      <w:pPr>
        <w:pStyle w:val="BookText"/>
      </w:pPr>
      <w:r>
        <w:rPr>
          <w:rFonts w:ascii="IRNazanin" w:hAnsi="IRNazanin" w:eastAsia="IRNazanin" w:cs="IRNazanin"/>
          <w:lang w:bidi="fa-IR"/>
          <w:color w:val="111111"/>
          <w:sz w:val="28"/>
          <w:szCs w:val="28"/>
          <w:rtl/>
        </w:rPr>
        <w:t xml:space="preserve">یعنی لو علم تمام الصلاة المشکوکة فی أثناء صلاة الاحتیاط یحکم بصحّة أصل الصلاة،و یتخیّر بین قطع صلاة الاحتیاط و إتمامها.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01" w:name="pg19899_254149"/>
    <w:bookmarkEnd w:id="101"/>
    <w:p>
      <w:pPr>
        <w:pStyle w:val="BookText"/>
      </w:pPr>
      <w:r>
        <w:rPr>
          <w:rFonts w:ascii="IRNazanin" w:hAnsi="IRNazanin" w:eastAsia="IRNazanin" w:cs="IRNazanin"/>
          <w:lang w:bidi="fa-IR"/>
          <w:color w:val="111111"/>
          <w:sz w:val="28"/>
          <w:szCs w:val="28"/>
          <w:rtl/>
        </w:rPr>
        <w:t xml:space="preserve">قطعه و إتمامه،و هو(1)الأفضل.</w:t>
      </w:r>
    </w:p>
    <w:p>
      <w:pPr>
        <w:pStyle w:val="Heading6"/>
      </w:pPr>
      <w:bookmarkStart w:id="295" w:name="_Toc148"/>
      <w:r>
        <w:t>الثانیة:حکم الصدوق بالبطلان فی صورة الشکّ بین الاثنتین و الأربع</w:t>
      </w:r>
      <w:bookmarkEnd w:id="295"/>
    </w:p>
    <w:p>
      <w:pPr>
        <w:pStyle w:val="BookText"/>
      </w:pPr>
      <w:r>
        <w:rPr>
          <w:rFonts w:ascii="IRNazanin" w:hAnsi="IRNazanin" w:eastAsia="IRNazanin" w:cs="IRNazanin"/>
          <w:lang w:bidi="fa-IR"/>
          <w:color w:val="111111"/>
          <w:sz w:val="28"/>
          <w:szCs w:val="28"/>
          <w:rtl/>
        </w:rPr>
        <w:t xml:space="preserve">(الثانیة:(2)حکم الصدوق) أبو جعفر (محمّد بن بابویه بالبطلان) أی بطلان الصلاة (فی) صورة (الشکّ بین الاثنتین و الأربع) استنادا(3)الی مقطوعة محمّد بن مسلم قال:سألته عن الرجل لا یدری أ صلّی رکعتین أم أربعا؟قال:یعید الصلاة، (و الروایة مجهولة المسؤول) (4)فیحتمل کونه(5) غیر إمام،مع معارضتها(6)بصحیحة محمّد بن مسلم عن الصادق علیه السّلام</w:t>
      </w:r>
    </w:p>
    <w:p>
      <w:pPr>
        <w:pStyle w:val="BookText"/>
      </w:pPr>
      <w:r>
        <w:rPr>
          <w:rFonts w:ascii="IRNazanin" w:hAnsi="IRNazanin" w:eastAsia="IRNazanin" w:cs="IRNazanin"/>
          <w:lang w:bidi="fa-IR"/>
          <w:color w:val="111111"/>
          <w:sz w:val="28"/>
          <w:szCs w:val="28"/>
          <w:rtl/>
        </w:rPr>
        <w:t xml:space="preserve">الضمیر فی قوله«هو»یرجع الی إتمامه.یعنی أنّ إتمامه صلاة الاحتیاط فی الفرض مستحبّ.</w:t>
      </w:r>
    </w:p>
    <w:p>
      <w:pPr>
        <w:pStyle w:val="BookText"/>
      </w:pPr>
      <w:r>
        <w:rPr>
          <w:rFonts w:ascii="IRNazanin" w:hAnsi="IRNazanin" w:eastAsia="IRNazanin" w:cs="IRNazanin"/>
          <w:lang w:bidi="fa-IR"/>
          <w:color w:val="111111"/>
          <w:sz w:val="28"/>
          <w:szCs w:val="28"/>
          <w:rtl/>
        </w:rPr>
        <w:t xml:space="preserve">و لا یخفی أنّ المراد من قوله«و هو أفضل»هو الاستحباب،و لا یراد منه معنی التفضیل،لأنه لا فضل فی قطع الصلاة لیکون الإتمام أفضل من القطع.</w:t>
      </w:r>
    </w:p>
    <w:p>
      <w:pPr>
        <w:pStyle w:val="BookText"/>
      </w:pPr>
      <w:r>
        <w:rPr>
          <w:rFonts w:ascii="Amiri" w:hAnsi="Amiri" w:eastAsia="Amiri" w:cs="Amiri"/>
          <w:lang w:bidi="ar-SA"/>
          <w:color w:val="111111"/>
          <w:sz w:val="28"/>
          <w:szCs w:val="28"/>
          <w:rtl/>
        </w:rPr>
        <w:t xml:space="preserve">صفة لموصوف مقدّر،و هو المسألة.</w:t>
      </w:r>
    </w:p>
    <w:p>
      <w:pPr>
        <w:pStyle w:val="BookText"/>
      </w:pPr>
      <w:r>
        <w:rPr>
          <w:rFonts w:ascii="IRNazanin" w:hAnsi="IRNazanin" w:eastAsia="IRNazanin" w:cs="IRNazanin"/>
          <w:lang w:bidi="fa-IR"/>
          <w:color w:val="111111"/>
          <w:sz w:val="28"/>
          <w:szCs w:val="28"/>
          <w:rtl/>
        </w:rPr>
        <w:t xml:space="preserve">فإنّ الصدوق رحمه اللّه استند فی الحکم ببطلان الصلاة عند الشکّ بین الاثنتین و الأربع بروایة مقطوعة عن محمّد بن مسلم،و هی منقولة فی الوسائل:</w:t>
      </w:r>
    </w:p>
    <w:p>
      <w:pPr>
        <w:pStyle w:val="BookText"/>
      </w:pPr>
      <w:r>
        <w:rPr>
          <w:rFonts w:ascii="IRNazanin" w:hAnsi="IRNazanin" w:eastAsia="IRNazanin" w:cs="IRNazanin"/>
          <w:lang w:bidi="fa-IR"/>
          <w:color w:val="111111"/>
          <w:sz w:val="28"/>
          <w:szCs w:val="28"/>
          <w:rtl/>
        </w:rPr>
        <w:t xml:space="preserve">عن محمّد بن مسلم قال:سألته عن الرجل لا یدری أ صلّی رکعتین أم أربعا،قال:</w:t>
      </w:r>
    </w:p>
    <w:p>
      <w:pPr>
        <w:pStyle w:val="BookText"/>
      </w:pPr>
      <w:r>
        <w:rPr>
          <w:rFonts w:ascii="IRNazanin" w:hAnsi="IRNazanin" w:eastAsia="IRNazanin" w:cs="IRNazanin"/>
          <w:lang w:bidi="fa-IR"/>
          <w:color w:val="111111"/>
          <w:sz w:val="28"/>
          <w:szCs w:val="28"/>
          <w:rtl/>
        </w:rPr>
        <w:t xml:space="preserve">یعید الصلاة.(الوسائل:ج 5 ص 324 ب 11 من أبواب الخلل الواقع فی الصلاة ج 7).</w:t>
      </w:r>
    </w:p>
    <w:p>
      <w:pPr>
        <w:pStyle w:val="BookText"/>
      </w:pPr>
      <w:r>
        <w:rPr>
          <w:rFonts w:ascii="IRNazanin" w:hAnsi="IRNazanin" w:eastAsia="IRNazanin" w:cs="IRNazanin"/>
          <w:lang w:bidi="fa-IR"/>
          <w:color w:val="111111"/>
          <w:sz w:val="28"/>
          <w:szCs w:val="28"/>
          <w:rtl/>
        </w:rPr>
        <w:t xml:space="preserve">یعنی أنّ الروایة ضعیفة،لکون المسؤول مجهولا فی قوله«سألته».</w:t>
      </w:r>
    </w:p>
    <w:p>
      <w:pPr>
        <w:pStyle w:val="BookText"/>
      </w:pPr>
      <w:r>
        <w:rPr>
          <w:rFonts w:ascii="IRNazanin" w:hAnsi="IRNazanin" w:eastAsia="IRNazanin" w:cs="IRNazanin"/>
          <w:lang w:bidi="fa-IR"/>
          <w:color w:val="111111"/>
          <w:sz w:val="28"/>
          <w:szCs w:val="28"/>
          <w:rtl/>
        </w:rPr>
        <w:t xml:space="preserve">و اعلم أنّ الروایات الضعاف علی أقسام:</w:t>
      </w:r>
    </w:p>
    <w:p>
      <w:pPr>
        <w:pStyle w:val="BookText"/>
      </w:pPr>
      <w:r>
        <w:rPr>
          <w:rFonts w:ascii="IRNazanin" w:hAnsi="IRNazanin" w:eastAsia="IRNazanin" w:cs="IRNazanin"/>
          <w:lang w:bidi="fa-IR"/>
          <w:color w:val="111111"/>
          <w:sz w:val="28"/>
          <w:szCs w:val="28"/>
          <w:rtl/>
        </w:rPr>
        <w:t xml:space="preserve">منها:المضمرة،و هی التی لا یذکر فیها اسم الإمام المعصوم علیه السّلام.</w:t>
      </w:r>
    </w:p>
    <w:p>
      <w:pPr>
        <w:pStyle w:val="BookText"/>
      </w:pPr>
      <w:r>
        <w:rPr>
          <w:rFonts w:ascii="IRNazanin" w:hAnsi="IRNazanin" w:eastAsia="IRNazanin" w:cs="IRNazanin"/>
          <w:lang w:bidi="fa-IR"/>
          <w:color w:val="111111"/>
          <w:sz w:val="28"/>
          <w:szCs w:val="28"/>
          <w:rtl/>
        </w:rPr>
        <w:t xml:space="preserve">و منها:المجهولة،و هی التی یذکر المسؤول بالضمیر الشامل للإمام علیه السّلام و أصحابه.</w:t>
      </w:r>
    </w:p>
    <w:p>
      <w:pPr>
        <w:pStyle w:val="BookText"/>
      </w:pPr>
      <w:r>
        <w:rPr>
          <w:rFonts w:ascii="IRNazanin" w:hAnsi="IRNazanin" w:eastAsia="IRNazanin" w:cs="IRNazanin"/>
          <w:lang w:bidi="fa-IR"/>
          <w:color w:val="111111"/>
          <w:sz w:val="28"/>
          <w:szCs w:val="28"/>
          <w:rtl/>
        </w:rPr>
        <w:t xml:space="preserve">الضمیر فی قوله«کونه»یرجع الی المسؤول.یعنی أنّ الضمیر فی قوله«سألته» یمکن رجوعه الی أحد من أصحاب الإمام علیه السّلام.</w:t>
      </w:r>
    </w:p>
    <w:p>
      <w:pPr>
        <w:pStyle w:val="BookText"/>
      </w:pPr>
      <w:r>
        <w:rPr>
          <w:rFonts w:ascii="IRNazanin" w:hAnsi="IRNazanin" w:eastAsia="IRNazanin" w:cs="IRNazanin"/>
          <w:lang w:bidi="fa-IR"/>
          <w:color w:val="111111"/>
          <w:sz w:val="28"/>
          <w:szCs w:val="28"/>
          <w:rtl/>
        </w:rPr>
        <w:t xml:space="preserve">هذا جواب ثان عن قول الصدوق رحمه اللّه بالبطلان استنادا الی الروایة المذکورة بأنها معارضة بالروایة الصحیحة عن محمّد بن مسلم،و هی أیضا منقولة فی الوسائل: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02" w:name="pg19899_254150"/>
    <w:bookmarkEnd w:id="102"/>
    <w:p>
      <w:pPr>
        <w:pStyle w:val="BookText"/>
      </w:pPr>
      <w:r>
        <w:rPr>
          <w:rFonts w:ascii="IRNazanin" w:hAnsi="IRNazanin" w:eastAsia="IRNazanin" w:cs="IRNazanin"/>
          <w:lang w:bidi="fa-IR"/>
          <w:color w:val="111111"/>
          <w:sz w:val="28"/>
          <w:szCs w:val="28"/>
          <w:rtl/>
        </w:rPr>
        <w:t xml:space="preserve">فیمن لا یدری أ رکعتان صلاته أم أربع؟قال:یسلّم و یصلّی رکعتین بفاتحة الکتاب،و یتشهّد و ینصرف.و فی معناها غیرها(1).و یمکن حمل المقطوعة(2)علی من شکّ قبل إکمال السجود،أو علی الشکّ فی غیر الرباعیة.</w:t>
      </w:r>
    </w:p>
    <w:p>
      <w:pPr>
        <w:pStyle w:val="Heading6"/>
      </w:pPr>
      <w:bookmarkStart w:id="296" w:name="_Toc149"/>
      <w:r>
        <w:t>الثالثة:أوجب الاحتیاط برکعتین جالسا لو شکّ فی المغرب بین الاثنتین و الثلاث</w:t>
      </w:r>
      <w:bookmarkEnd w:id="296"/>
    </w:p>
    <w:p>
      <w:pPr>
        <w:pStyle w:val="BookText"/>
      </w:pPr>
      <w:r>
        <w:rPr>
          <w:rFonts w:ascii="IRNazanin" w:hAnsi="IRNazanin" w:eastAsia="IRNazanin" w:cs="IRNazanin"/>
          <w:lang w:bidi="fa-IR"/>
          <w:color w:val="111111"/>
          <w:sz w:val="28"/>
          <w:szCs w:val="28"/>
          <w:rtl/>
        </w:rPr>
        <w:t xml:space="preserve">(الثالثة:أوجب) الصدوق (أیضا الاحتیاط برکعتین جالسا لو شکّ فی المغرب(3)بین الاثنتین و الثلاث،و ذهب و همه) أی ظنّه (إلی الثالثة عملا بروایة عمّار) (4)بن موسی</w:t>
      </w:r>
    </w:p>
    <w:p>
      <w:pPr>
        <w:pStyle w:val="BookText"/>
      </w:pPr>
      <w:r>
        <w:rPr>
          <w:rFonts w:ascii="IRNazanin" w:hAnsi="IRNazanin" w:eastAsia="IRNazanin" w:cs="IRNazanin"/>
          <w:lang w:bidi="fa-IR"/>
          <w:color w:val="111111"/>
          <w:sz w:val="28"/>
          <w:szCs w:val="28"/>
          <w:rtl/>
        </w:rPr>
        <w:t xml:space="preserve">عن محمّد بن مسلم قال:سألت أبا عبد اللّه علیه السّلام عن رجل صلّی رکعتین فلا یدری رکعتین هی أو أربع،قال:یسلّم ثمّ یقوم فیصلّی رکعتین بفاتحة الکتاب،و یتشهّد و ینصرف و لیس علیه شیء.(الوسائل:ج 5 ص 324 ب 11 من أبواب الخلل الواقع فی الصلاة ح 6).</w:t>
      </w:r>
    </w:p>
    <w:p>
      <w:pPr>
        <w:pStyle w:val="BookText"/>
      </w:pPr>
      <w:r>
        <w:rPr>
          <w:rFonts w:ascii="IRNazanin" w:hAnsi="IRNazanin" w:eastAsia="IRNazanin" w:cs="IRNazanin"/>
          <w:lang w:bidi="fa-IR"/>
          <w:color w:val="111111"/>
          <w:sz w:val="28"/>
          <w:szCs w:val="28"/>
          <w:rtl/>
        </w:rPr>
        <w:t xml:space="preserve">و المراد من قوله«غیرها»الروایة المنقولة فی الوسائل أیضا:</w:t>
      </w:r>
    </w:p>
    <w:p>
      <w:pPr>
        <w:pStyle w:val="BookText"/>
      </w:pPr>
      <w:r>
        <w:rPr>
          <w:rFonts w:ascii="IRNazanin" w:hAnsi="IRNazanin" w:eastAsia="IRNazanin" w:cs="IRNazanin"/>
          <w:lang w:bidi="fa-IR"/>
          <w:color w:val="111111"/>
          <w:sz w:val="28"/>
          <w:szCs w:val="28"/>
          <w:rtl/>
        </w:rPr>
        <w:t xml:space="preserve">عن بکیر بن أعین عن أبی جعفر علیه السّلام قال:قلت له:رجل شکّ فلم یدر أربعا صلّی أم اثنتین و هو قاعد؟قال:یرکع رکعتین و أربع سجدات و یسلّم،ثمّ یسجد سجدتین و هو جالس.(المصدر السابق:ح 9).</w:t>
      </w:r>
    </w:p>
    <w:p>
      <w:pPr>
        <w:pStyle w:val="BookText"/>
      </w:pPr>
      <w:r>
        <w:rPr>
          <w:rFonts w:ascii="IRNazanin" w:hAnsi="IRNazanin" w:eastAsia="IRNazanin" w:cs="IRNazanin"/>
          <w:lang w:bidi="fa-IR"/>
          <w:color w:val="111111"/>
          <w:sz w:val="28"/>
          <w:szCs w:val="28"/>
          <w:rtl/>
        </w:rPr>
        <w:t xml:space="preserve">قال صاحب الوسائل:حمل الروایة الدالّة علی وجوب إعادة الصلاة الشیخ الطوسی رحمه اللّه علی المغرب و الغداة،و یمکن حمله علی الشکّ قبل إکمال السجدتین.</w:t>
      </w:r>
    </w:p>
    <w:p>
      <w:pPr>
        <w:pStyle w:val="BookText"/>
      </w:pPr>
      <w:r>
        <w:rPr>
          <w:rFonts w:ascii="IRNazanin" w:hAnsi="IRNazanin" w:eastAsia="IRNazanin" w:cs="IRNazanin"/>
          <w:lang w:bidi="fa-IR"/>
          <w:color w:val="111111"/>
          <w:sz w:val="28"/>
          <w:szCs w:val="28"/>
          <w:rtl/>
        </w:rPr>
        <w:t xml:space="preserve">أی الروایة التی استندها الصدوق فی الحکم ببطلان الصلاة عند الشکّ المذکور.</w:t>
      </w:r>
    </w:p>
    <w:p>
      <w:pPr>
        <w:pStyle w:val="BookText"/>
      </w:pPr>
      <w:r>
        <w:rPr>
          <w:rFonts w:ascii="IRNazanin" w:hAnsi="IRNazanin" w:eastAsia="IRNazanin" w:cs="IRNazanin"/>
          <w:lang w:bidi="fa-IR"/>
          <w:color w:val="111111"/>
          <w:sz w:val="28"/>
          <w:szCs w:val="28"/>
          <w:rtl/>
        </w:rPr>
        <w:t xml:space="preserve">قد تقدّم حکم المشهور من الفقهاء لبطلان الشکّ فی الثنائیة و الثلاثیة من الصلاة،لکنّ الصدوق رحمه اللّه حکم بصلاة الاحتیاط برکعتین جالسا،و الحکم بالصحّة اذا ذهب و همه الی الثالثة.</w:t>
      </w:r>
    </w:p>
    <w:p>
      <w:pPr>
        <w:pStyle w:val="BookText"/>
      </w:pPr>
      <w:r>
        <w:rPr>
          <w:rFonts w:ascii="IRNazanin" w:hAnsi="IRNazanin" w:eastAsia="IRNazanin" w:cs="IRNazanin"/>
          <w:lang w:bidi="fa-IR"/>
          <w:color w:val="111111"/>
          <w:sz w:val="28"/>
          <w:szCs w:val="28"/>
          <w:rtl/>
        </w:rPr>
        <w:t xml:space="preserve">و هی منقولة فی الوسائل:</w:t>
      </w:r>
    </w:p>
    <w:p>
      <w:pPr>
        <w:pStyle w:val="BookText"/>
      </w:pPr>
      <w:r>
        <w:rPr>
          <w:rFonts w:ascii="IRNazanin" w:hAnsi="IRNazanin" w:eastAsia="IRNazanin" w:cs="IRNazanin"/>
          <w:lang w:bidi="fa-IR"/>
          <w:color w:val="111111"/>
          <w:sz w:val="28"/>
          <w:szCs w:val="28"/>
          <w:rtl/>
        </w:rPr>
        <w:t xml:space="preserve">عن عمّار الساباطی قال:سألت أبا عبد اللّه علیه السّلام عن رجل لم یدر صلّی الفجر رکعتین أو رکعة؟قال:یتشهّد و ینصرف،ثمّ یقوم فیصلّی رکعة،فإن کان قد صلّی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(الساباطی عن الصادق علیه السّلام و هو) (1)أی عمّار (فطحیّ) المذهب منسوب إلی الفطحیة،و هم القائلون بإمامة عبد اللّه بن جعفر الأفطح،فلا یعتدّ بروایته،مع کونها(2)شاذّة،و القول بها نادر،و الحکم(3)ما تقدّم من أنه مع ظنّ أحد الطرفین یبنی علیه من غیر أن یلزمه شیء، (و أوجب) الصدوق (أیضا رکعتین(4)جلوسا للشاکّ بین الأربع و الخمس،و هو) قول (متروک) ،و إنّما الحقّ فیه ما سبق من</w:t>
      </w:r>
    </w:p>
    <w:p>
      <w:pPr>
        <w:pStyle w:val="BookText"/>
      </w:pPr>
      <w:r>
        <w:rPr>
          <w:rFonts w:ascii="IRNazanin" w:hAnsi="IRNazanin" w:eastAsia="IRNazanin" w:cs="IRNazanin"/>
          <w:lang w:bidi="fa-IR"/>
          <w:color w:val="111111"/>
          <w:sz w:val="28"/>
          <w:szCs w:val="28"/>
          <w:rtl/>
        </w:rPr>
        <w:t xml:space="preserve">رکعتین کانت هذه تطوّعا،و إن کان قد صلّی رکعة کانت هذه تمام الصلاة.قلت:</w:t>
      </w:r>
    </w:p>
    <w:p>
      <w:pPr>
        <w:pStyle w:val="BookText"/>
      </w:pPr>
      <w:r>
        <w:rPr>
          <w:rFonts w:ascii="IRNazanin" w:hAnsi="IRNazanin" w:eastAsia="IRNazanin" w:cs="IRNazanin"/>
          <w:lang w:bidi="fa-IR"/>
          <w:color w:val="111111"/>
          <w:sz w:val="28"/>
          <w:szCs w:val="28"/>
          <w:rtl/>
        </w:rPr>
        <w:t xml:space="preserve">فصلّی المغرب فلم یدر اثنتین صلّی أم ثلاثا،قال:یتشهّد و ینصرف،ثمّ یقوم فیصلّی رکعة،فإن کان صلّی ثلاثا کانت هذه تطوّعا،و إن کان صلّی اثنتین کانت هذه تمام الصلاة،و هذا و اللّه ممّا لا یقضی أبدا.(الوسائل:ج 5 ص 306 ب 2 من أبواب الخلل الواقع فی الصلاة ح 12).</w:t>
      </w:r>
    </w:p>
    <w:p>
      <w:pPr>
        <w:pStyle w:val="BookText"/>
      </w:pPr>
      <w:r>
        <w:rPr>
          <w:rFonts w:ascii="IRNazanin" w:hAnsi="IRNazanin" w:eastAsia="IRNazanin" w:cs="IRNazanin"/>
          <w:lang w:bidi="fa-IR"/>
          <w:color w:val="111111"/>
          <w:sz w:val="28"/>
          <w:szCs w:val="28"/>
          <w:rtl/>
        </w:rPr>
        <w:t xml:space="preserve">و قد أجاب المصنّف رحمه اللّه عن قول الصدوق جوابین:</w:t>
      </w:r>
    </w:p>
    <w:p>
      <w:pPr>
        <w:pStyle w:val="BookText"/>
      </w:pPr>
      <w:r>
        <w:rPr>
          <w:rFonts w:ascii="IRNazanin" w:hAnsi="IRNazanin" w:eastAsia="IRNazanin" w:cs="IRNazanin"/>
          <w:lang w:bidi="fa-IR"/>
          <w:color w:val="111111"/>
          <w:sz w:val="28"/>
          <w:szCs w:val="28"/>
          <w:rtl/>
        </w:rPr>
        <w:t xml:space="preserve">ألف:ضعف سند الروایة المستندة إلیها بعمّار الذی هو فطحیّ.</w:t>
      </w:r>
    </w:p>
    <w:p>
      <w:pPr>
        <w:pStyle w:val="BookText"/>
      </w:pPr>
      <w:r>
        <w:rPr>
          <w:rFonts w:ascii="IRNazanin" w:hAnsi="IRNazanin" w:eastAsia="IRNazanin" w:cs="IRNazanin"/>
          <w:lang w:bidi="fa-IR"/>
          <w:color w:val="111111"/>
          <w:sz w:val="28"/>
          <w:szCs w:val="28"/>
          <w:rtl/>
        </w:rPr>
        <w:t xml:space="preserve">الفطحیّون:هم القائلون بإمامة عبد اللّه الأفطح ابن الامام الصادق علیه السّلام،و لا یقولون بإمامة موسی الکاظم علیه السّلام بعد جعفر الصادق علیه السّلام،فهم الضالّون و المنحرفون عن طریق الحقّ.و وجه تسمیته بالأفطح کونه أفطح الرجل أو الرأس علی خلاف المتعارف.</w:t>
      </w:r>
    </w:p>
    <w:p>
      <w:pPr>
        <w:pStyle w:val="BookText"/>
      </w:pPr>
      <w:r>
        <w:rPr>
          <w:rFonts w:ascii="IRNazanin" w:hAnsi="IRNazanin" w:eastAsia="IRNazanin" w:cs="IRNazanin"/>
          <w:lang w:bidi="fa-IR"/>
          <w:color w:val="111111"/>
          <w:sz w:val="28"/>
          <w:szCs w:val="28"/>
          <w:rtl/>
        </w:rPr>
        <w:t xml:space="preserve">ب:کون القائل بمضمون الروایة الشاذّ من الفقهاء،فلا یجبر ضعف السند بعمل المشهور.</w:t>
      </w:r>
    </w:p>
    <w:p>
      <w:pPr>
        <w:pStyle w:val="BookText"/>
      </w:pPr>
      <w:r>
        <w:rPr>
          <w:rFonts w:ascii="IRNazanin" w:hAnsi="IRNazanin" w:eastAsia="IRNazanin" w:cs="IRNazanin"/>
          <w:lang w:bidi="fa-IR"/>
          <w:color w:val="111111"/>
          <w:sz w:val="28"/>
          <w:szCs w:val="28"/>
          <w:rtl/>
        </w:rPr>
        <w:t xml:space="preserve">هذا جواب ثان من الجوابین المذکورین آنفا عن المصنّف رحمه اللّه.</w:t>
      </w:r>
    </w:p>
    <w:p>
      <w:pPr>
        <w:pStyle w:val="BookText"/>
      </w:pPr>
      <w:r>
        <w:rPr>
          <w:rFonts w:ascii="IRNazanin" w:hAnsi="IRNazanin" w:eastAsia="IRNazanin" w:cs="IRNazanin"/>
          <w:lang w:bidi="fa-IR"/>
          <w:color w:val="111111"/>
          <w:sz w:val="28"/>
          <w:szCs w:val="28"/>
          <w:rtl/>
        </w:rPr>
        <w:t xml:space="preserve">یعنی أنّ الحق فی المسألة ما تقدّم من أنّ الشاکّ مع ظنّه لأحد طرفی الشکّ یبنی علیه،و لا یجب علیه شیء من الاحتیاط و غیره.</w:t>
      </w:r>
    </w:p>
    <w:p>
      <w:pPr>
        <w:pStyle w:val="BookText"/>
      </w:pPr>
      <w:r>
        <w:rPr>
          <w:rFonts w:ascii="IRNazanin" w:hAnsi="IRNazanin" w:eastAsia="IRNazanin" w:cs="IRNazanin"/>
          <w:lang w:bidi="fa-IR"/>
          <w:color w:val="111111"/>
          <w:sz w:val="28"/>
          <w:szCs w:val="28"/>
          <w:rtl/>
        </w:rPr>
        <w:t xml:space="preserve">و هذا القول من الصدوق علی خلاف المشهور بین الفقهاء،و قد تقدم الحکم فی الشکّ بین الأربع و الخمس بالصحّة و وجوب سجدتی السهو لا غیر.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03" w:name="pg19899_254152"/>
    <w:bookmarkEnd w:id="103"/>
    <w:p>
      <w:pPr>
        <w:pStyle w:val="BookText"/>
      </w:pPr>
      <w:r>
        <w:rPr>
          <w:rFonts w:ascii="IRNazanin" w:hAnsi="IRNazanin" w:eastAsia="IRNazanin" w:cs="IRNazanin"/>
          <w:lang w:bidi="fa-IR"/>
          <w:color w:val="111111"/>
          <w:sz w:val="28"/>
          <w:szCs w:val="28"/>
          <w:rtl/>
        </w:rPr>
        <w:t xml:space="preserve">التفصیل(1)،من غیر احتیاط،و لأنّ(2)الاحتیاط جبر لما یحتمل نقصه، و هو(3)هنا منفیّ قطعا.و ربّما حمل علی الشکّ فیهما(4)قبل الرکوع،فإنّه یوجب الاحتیاط بهما(5)کما مرّ.</w:t>
      </w:r>
    </w:p>
    <w:p>
      <w:pPr>
        <w:pStyle w:val="Heading6"/>
      </w:pPr>
      <w:bookmarkStart w:id="297" w:name="_Toc150"/>
      <w:r>
        <w:t>الرابعة:خیّر ابن الجنید الشاکّ بین الثلاث و الأربع بین البناء علی الأقلّ و ...</w:t>
      </w:r>
      <w:bookmarkEnd w:id="297"/>
    </w:p>
    <w:p>
      <w:pPr>
        <w:pStyle w:val="BookText"/>
      </w:pPr>
      <w:r>
        <w:rPr>
          <w:rFonts w:ascii="IRNazanin" w:hAnsi="IRNazanin" w:eastAsia="IRNazanin" w:cs="IRNazanin"/>
          <w:lang w:bidi="fa-IR"/>
          <w:color w:val="111111"/>
          <w:sz w:val="28"/>
          <w:szCs w:val="28"/>
          <w:rtl/>
        </w:rPr>
        <w:t xml:space="preserve">(الرابعة:خیّر ابن الجنید) (6)رحمه اللّه (الشاکّ بین الثلاث و الأربع بین البناء علی الأقلّ و لا احتیاط،أو علی الأکثر و یحتاط برکعة) قائما (أو رکعتین) جالسا (و هو خیرة(7)الصدوق) ابن بابویه(8)،جمعا(9)بین الأخبار الدالّة علی الاحتیاط المذکور،</w:t>
      </w:r>
    </w:p>
    <w:p>
      <w:pPr>
        <w:pStyle w:val="BookText"/>
      </w:pPr>
      <w:r>
        <w:rPr>
          <w:rFonts w:ascii="IRNazanin" w:hAnsi="IRNazanin" w:eastAsia="IRNazanin" w:cs="IRNazanin"/>
          <w:lang w:bidi="fa-IR"/>
          <w:color w:val="111111"/>
          <w:sz w:val="28"/>
          <w:szCs w:val="28"/>
          <w:rtl/>
        </w:rPr>
        <w:t xml:space="preserve">أی التفصیل بین الشکّ قبل إکمال السجدتین و بعده،بأنه اذا حصل الشکّ المذکور بعد إکمال السجدتین لا یجب فیه إلاّ سجدتا السهو خاصّة.</w:t>
      </w:r>
    </w:p>
    <w:p>
      <w:pPr>
        <w:pStyle w:val="BookText"/>
      </w:pPr>
      <w:r>
        <w:rPr>
          <w:rFonts w:ascii="IRNazanin" w:hAnsi="IRNazanin" w:eastAsia="IRNazanin" w:cs="IRNazanin"/>
          <w:lang w:bidi="fa-IR"/>
          <w:color w:val="111111"/>
          <w:sz w:val="28"/>
          <w:szCs w:val="28"/>
          <w:rtl/>
        </w:rPr>
        <w:t xml:space="preserve">هذا ردّ آخر لقول الصدوق رحمه اللّه،بأنّ لزوم صلاة الاحتیاط إنّما هو لجبران ما یحتمل نقصه،و الحال أنّ احتمال النقص فی الشکّ بین الأربع و الخمس منفیّ.</w:t>
      </w:r>
    </w:p>
    <w:p>
      <w:pPr>
        <w:pStyle w:val="BookText"/>
      </w:pPr>
      <w:r>
        <w:rPr>
          <w:rFonts w:ascii="IRNazanin" w:hAnsi="IRNazanin" w:eastAsia="IRNazanin" w:cs="IRNazanin"/>
          <w:lang w:bidi="fa-IR"/>
          <w:color w:val="111111"/>
          <w:sz w:val="28"/>
          <w:szCs w:val="28"/>
          <w:rtl/>
        </w:rPr>
        <w:t xml:space="preserve">الضمیر فی قوله«و هو»یرجع الی احتمال النقص فی الشکّ المذکور.</w:t>
      </w:r>
    </w:p>
    <w:p>
      <w:pPr>
        <w:pStyle w:val="BookText"/>
      </w:pPr>
      <w:r>
        <w:rPr>
          <w:rFonts w:ascii="IRNazanin" w:hAnsi="IRNazanin" w:eastAsia="IRNazanin" w:cs="IRNazanin"/>
          <w:lang w:bidi="fa-IR"/>
          <w:color w:val="111111"/>
          <w:sz w:val="28"/>
          <w:szCs w:val="28"/>
          <w:rtl/>
        </w:rPr>
        <w:t xml:space="preserve">ضمیر التثنیة فی قوله«فیهما»یرجع الی الشکّ بین الأربع و الخمس.</w:t>
      </w:r>
    </w:p>
    <w:p>
      <w:pPr>
        <w:pStyle w:val="BookText"/>
      </w:pPr>
      <w:r>
        <w:rPr>
          <w:rFonts w:ascii="IRNazanin" w:hAnsi="IRNazanin" w:eastAsia="IRNazanin" w:cs="IRNazanin"/>
          <w:lang w:bidi="fa-IR"/>
          <w:color w:val="111111"/>
          <w:sz w:val="28"/>
          <w:szCs w:val="28"/>
          <w:rtl/>
        </w:rPr>
        <w:t xml:space="preserve">یعنی أنّ الشکّ المذکور قبل الرکوع یوجب الاحتیاط المذکور.</w:t>
      </w:r>
    </w:p>
    <w:p>
      <w:pPr>
        <w:pStyle w:val="BookText"/>
      </w:pPr>
      <w:r>
        <w:rPr>
          <w:rFonts w:ascii="IRNazanin" w:hAnsi="IRNazanin" w:eastAsia="IRNazanin" w:cs="IRNazanin"/>
          <w:lang w:bidi="fa-IR"/>
          <w:color w:val="111111"/>
          <w:sz w:val="28"/>
          <w:szCs w:val="28"/>
          <w:rtl/>
        </w:rPr>
        <w:t xml:space="preserve">إنّ ابن الجنید و الصدوق رحمهما اللّه قالا بالتخییر اذا شکّ المصلّی بین الثلاث و الأربع بالبناء علی الأقلّ،و لا یجب الاحتیاط فیه،بالبناء علی الأکثر الموجب لصلاة الاحتیاط.و لا یخفی أنّ هذا القول علی خلاف المشهور القائلین بالبناء علی الأکثر و إتیان صلاة الاحتیاط کما تقدّم.</w:t>
      </w:r>
    </w:p>
    <w:p>
      <w:pPr>
        <w:pStyle w:val="BookText"/>
      </w:pPr>
      <w:r>
        <w:rPr>
          <w:rFonts w:ascii="IRNazanin" w:hAnsi="IRNazanin" w:eastAsia="IRNazanin" w:cs="IRNazanin"/>
          <w:lang w:bidi="fa-IR"/>
          <w:color w:val="111111"/>
          <w:sz w:val="28"/>
          <w:szCs w:val="28"/>
          <w:rtl/>
        </w:rPr>
        <w:t xml:space="preserve">الخیرة:اسم الخیرة و الخیرة من اختاره اختیارا:اصطفاه.(أقرب الموارد).</w:t>
      </w:r>
    </w:p>
    <w:p>
      <w:pPr>
        <w:pStyle w:val="BookText"/>
      </w:pPr>
      <w:r>
        <w:rPr>
          <w:rFonts w:ascii="IRNazanin" w:hAnsi="IRNazanin" w:eastAsia="IRNazanin" w:cs="IRNazanin"/>
          <w:lang w:bidi="fa-IR"/>
          <w:color w:val="111111"/>
          <w:sz w:val="28"/>
          <w:szCs w:val="28"/>
          <w:rtl/>
        </w:rPr>
        <w:t xml:space="preserve">المراد هو محمّد بن علی بن الحسین بن بابویه المعروف بالصدوق رحمه اللّه.</w:t>
      </w:r>
    </w:p>
    <w:p>
      <w:pPr>
        <w:pStyle w:val="BookText"/>
      </w:pPr>
      <w:r>
        <w:rPr>
          <w:rFonts w:ascii="IRNazanin" w:hAnsi="IRNazanin" w:eastAsia="IRNazanin" w:cs="IRNazanin"/>
          <w:lang w:bidi="fa-IR"/>
          <w:color w:val="111111"/>
          <w:sz w:val="28"/>
          <w:szCs w:val="28"/>
          <w:rtl/>
        </w:rPr>
        <w:t xml:space="preserve">دلیل القول بالخیار المذکور الجمع بین الأخبار الدالّة علی البناء علی الأکثر و إتیان صلاة الاحتیاط و روایة سهل بن الیسع،کما قال الفقهاء عند تعارض الروایتین و عدم ترجیح أحدهما بالتخییر بالعمل بأحدهما،لا إسقاط کلیهما و طرحهما.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روایة سهل بن الیسع(1)عن الرضا علیه السّلام أنه قال:«یبنی علی یقینه، و یسجد للسهو»بحملها(2)علی التخییر،و لتساویهما(3)فی تحصیل الغرض من فعل ما یحتمل فواته،و لأصالة(4)عدم فعله،فیتخیّر بین فعله(5)و بدله.</w:t>
      </w:r>
    </w:p>
    <w:p>
      <w:pPr>
        <w:pStyle w:val="BookText"/>
      </w:pPr>
      <w:r>
        <w:rPr>
          <w:rFonts w:ascii="IRNazanin" w:hAnsi="IRNazanin" w:eastAsia="IRNazanin" w:cs="IRNazanin"/>
          <w:lang w:bidi="fa-IR"/>
          <w:color w:val="111111"/>
          <w:sz w:val="28"/>
          <w:szCs w:val="28"/>
          <w:rtl/>
        </w:rPr>
        <w:t xml:space="preserve">(و تردّه) (6)أی هذا القول (الروایات المشهورة) الدالّة علی البناء</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سهل بن الیسع عن الرضا علیه السّلام فی ذلک أنه قال:یبنی علی یقینه و یسجد سجدتی السهو بعد التسلیم،و یتشهّد تشهّدا خفیفا.(الوسائل:ج 5 ص 325 ب 13 من أبواب الخلل الواقع فی الصلاة ح 2).</w:t>
      </w:r>
    </w:p>
    <w:p>
      <w:pPr>
        <w:pStyle w:val="BookText"/>
      </w:pPr>
      <w:r>
        <w:rPr>
          <w:rFonts w:ascii="IRNazanin" w:hAnsi="IRNazanin" w:eastAsia="IRNazanin" w:cs="IRNazanin"/>
          <w:lang w:bidi="fa-IR"/>
          <w:color w:val="111111"/>
          <w:sz w:val="28"/>
          <w:szCs w:val="28"/>
          <w:rtl/>
        </w:rPr>
        <w:t xml:space="preserve">أقول:و لا یخفی أنّ الروایة فی خصوص الشکّ بین الاثنتین و الثلاث و الأربع،لا فی خصوص الشکّ بین الثلاث و الأربع کما استشهد فیه بهما،لأنّ قوله فی الروایة «فی ذلک»إشارة الی ما ذکر فی الروایة السابقة و هی:</w:t>
      </w:r>
    </w:p>
    <w:p>
      <w:pPr>
        <w:pStyle w:val="BookText"/>
      </w:pPr>
      <w:r>
        <w:rPr>
          <w:rFonts w:ascii="IRNazanin" w:hAnsi="IRNazanin" w:eastAsia="IRNazanin" w:cs="IRNazanin"/>
          <w:lang w:bidi="fa-IR"/>
          <w:color w:val="111111"/>
          <w:sz w:val="28"/>
          <w:szCs w:val="28"/>
          <w:rtl/>
        </w:rPr>
        <w:t xml:space="preserve">عن أبی إبراهیم قال:قلت لأبی عبد اللّه علیه السّلام:رجل لا یدری اثنتین صلّی أم ثلاثا أم أربعا،فقال:یصلّی رکعة(رکعتین)من قیام ثمّ یسلّم،ثمّ یصلّی رکعتین و هو جالس.(المصدر السابق:ح 1).</w:t>
      </w:r>
    </w:p>
    <w:p>
      <w:pPr>
        <w:pStyle w:val="BookText"/>
      </w:pPr>
      <w:r>
        <w:rPr>
          <w:rFonts w:ascii="IRNazanin" w:hAnsi="IRNazanin" w:eastAsia="IRNazanin" w:cs="IRNazanin"/>
          <w:lang w:bidi="fa-IR"/>
          <w:color w:val="111111"/>
          <w:sz w:val="28"/>
          <w:szCs w:val="28"/>
          <w:rtl/>
        </w:rPr>
        <w:t xml:space="preserve">و لا یخفی أنّ الروایة الثانیة إشارة لقوله فی ذلک الی الشکّ المذکور بین الاثنتین و الثلاث و الأربع.</w:t>
      </w:r>
    </w:p>
    <w:p>
      <w:pPr>
        <w:pStyle w:val="BookText"/>
      </w:pPr>
      <w:r>
        <w:rPr>
          <w:rFonts w:ascii="IRNazanin" w:hAnsi="IRNazanin" w:eastAsia="IRNazanin" w:cs="IRNazanin"/>
          <w:lang w:bidi="fa-IR"/>
          <w:color w:val="111111"/>
          <w:sz w:val="28"/>
          <w:szCs w:val="28"/>
          <w:rtl/>
        </w:rPr>
        <w:t xml:space="preserve">الضمیر فی قوله«بحملها»یرجع الی الأخبار فی المسألة التی تدخل فیها روایة سهل بن الیسع أیضا.</w:t>
      </w:r>
    </w:p>
    <w:p>
      <w:pPr>
        <w:pStyle w:val="BookText"/>
      </w:pPr>
      <w:r>
        <w:rPr>
          <w:rFonts w:ascii="IRNazanin" w:hAnsi="IRNazanin" w:eastAsia="IRNazanin" w:cs="IRNazanin"/>
          <w:lang w:bidi="fa-IR"/>
          <w:color w:val="111111"/>
          <w:sz w:val="28"/>
          <w:szCs w:val="28"/>
          <w:rtl/>
        </w:rPr>
        <w:t xml:space="preserve">هذا دلیل ثان علی القول بالتخییر فی المسألة،بأنّ البناء علی الأقلّ و الأکثر یتساویان فی تحصیل الغرض الذی هو استدراک ما یحتمل فوته.</w:t>
      </w:r>
    </w:p>
    <w:p>
      <w:pPr>
        <w:pStyle w:val="BookText"/>
      </w:pPr>
      <w:r>
        <w:rPr>
          <w:rFonts w:ascii="IRNazanin" w:hAnsi="IRNazanin" w:eastAsia="IRNazanin" w:cs="IRNazanin"/>
          <w:lang w:bidi="fa-IR"/>
          <w:color w:val="111111"/>
          <w:sz w:val="28"/>
          <w:szCs w:val="28"/>
          <w:rtl/>
        </w:rPr>
        <w:t xml:space="preserve">و هذا دلیل ثالث علی القول بالتخییر،بأنه اذا شکّ فی إتیان الرکعة فالأصل عدم إتیانها.و الضمیر فی قوله«عدم فعله»یرجع الی ما یحتمل فوته.</w:t>
      </w:r>
    </w:p>
    <w:p>
      <w:pPr>
        <w:pStyle w:val="BookText"/>
      </w:pPr>
      <w:r>
        <w:rPr>
          <w:rFonts w:ascii="IRNazanin" w:hAnsi="IRNazanin" w:eastAsia="IRNazanin" w:cs="IRNazanin"/>
          <w:lang w:bidi="fa-IR"/>
          <w:color w:val="111111"/>
          <w:sz w:val="28"/>
          <w:szCs w:val="28"/>
          <w:rtl/>
        </w:rPr>
        <w:t xml:space="preserve">یعنی یحکم بالتخییر بین إتیان نفس ما یحتمل فوته بأن یبنی علی الأقلّ و یأتی بأصل المحتمل،و بین أن یبنی علی الأکثر و یأتی بدله و هو صلاة الاحتیاط.</w:t>
      </w:r>
    </w:p>
    <w:p>
      <w:pPr>
        <w:pStyle w:val="BookText"/>
      </w:pPr>
      <w:r>
        <w:rPr>
          <w:rFonts w:ascii="IRNazanin" w:hAnsi="IRNazanin" w:eastAsia="IRNazanin" w:cs="IRNazanin"/>
          <w:lang w:bidi="fa-IR"/>
          <w:color w:val="111111"/>
          <w:sz w:val="28"/>
          <w:szCs w:val="28"/>
          <w:rtl/>
        </w:rPr>
        <w:t xml:space="preserve">هذا ردّ لقول ابن الجنید و الصدوق رحمهما اللّه،بأنّ الروایات المشهورة تدلّ علی البناء علی الأکثر إمّا مطلقا أو فی خصوص المسألة.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الأکثر،إمّا مطلقا(1)کروایة عمّار عن أبی عبد اللّه علیه السّلام قال:«إذا سهوت فابن علی الأکثر،فإذا فرغت و سلّمت فقم فصلّ ما ظننت أنک نقّصت،فإن کنت أتممت لم یکن علیک شیء،و إن ذکرت أنک کنت نقّصت کان ما صلّیت تمام ما نقّصت»،و غیرها.و إمّا بخصوص(2)المسألة کروایة عبد الرحمن بن سیابة و أبی العبّاس عنه علیه السّلام:«إذا لم تدر ثلاثا صلّیت أو أربعا و وقع رأیک علی الثلاث فابن علی الثلاث،و إن وقع رأیک علی الأربع فسلّم و انصرف،و إن اعتدل وهمک فانصرف و صلّ رکعتین و أنت</w:t>
      </w:r>
    </w:p>
    <w:p>
      <w:pPr>
        <w:pStyle w:val="BookText"/>
      </w:pPr>
      <w:r>
        <w:rPr>
          <w:rFonts w:ascii="IRNazanin" w:hAnsi="IRNazanin" w:eastAsia="IRNazanin" w:cs="IRNazanin"/>
          <w:lang w:bidi="fa-IR"/>
          <w:color w:val="111111"/>
          <w:sz w:val="28"/>
          <w:szCs w:val="28"/>
          <w:rtl/>
        </w:rPr>
        <w:t xml:space="preserve">یعنی أنّ الروایات الدالّة علی البناء علی الأکثر إمّا مطلقة تشمل المسألة و غیرها من الشکوک،مثل روایة عمّار المنقولة فی الوسائل:</w:t>
      </w:r>
    </w:p>
    <w:p>
      <w:pPr>
        <w:pStyle w:val="BookText"/>
      </w:pPr>
      <w:r>
        <w:rPr>
          <w:rFonts w:ascii="IRNazanin" w:hAnsi="IRNazanin" w:eastAsia="IRNazanin" w:cs="IRNazanin"/>
          <w:lang w:bidi="fa-IR"/>
          <w:color w:val="111111"/>
          <w:sz w:val="28"/>
          <w:szCs w:val="28"/>
          <w:rtl/>
        </w:rPr>
        <w:t xml:space="preserve">عن عمّار بن موسی الساباطی قال:سألت أبا عبد اللّه علیه السّلام عن شیء من السهو فی الصلاة،فقال:ألا أعلّمک شیئا اذا فعلته ثمّ ذکرت أنک أتممت أو نقصت لم یکن علیک شیء؟قلت:بلی،قال:اذا سهوت فابن علی الأکثر،فاذا فرغت و سلّمت فقم فصلّ ما ظننت أنک نقصت،فإن کنت قد أتممت لم یکن علیک فی هذه شیء، و إن ذکرت أنک نقصت کان ما صلّیت تمام ما نقصت.(الوسائل:ج 5 ص 318 ب 8 من أبواب الخلل الواقع فی الصلاة ح 3).</w:t>
      </w:r>
    </w:p>
    <w:p>
      <w:pPr>
        <w:pStyle w:val="BookText"/>
      </w:pPr>
      <w:r>
        <w:rPr>
          <w:rFonts w:ascii="IRNazanin" w:hAnsi="IRNazanin" w:eastAsia="IRNazanin" w:cs="IRNazanin"/>
          <w:lang w:bidi="fa-IR"/>
          <w:color w:val="111111"/>
          <w:sz w:val="28"/>
          <w:szCs w:val="28"/>
          <w:rtl/>
        </w:rPr>
        <w:t xml:space="preserve">عطف علی قوله«مطلقا».یعنی أنّ بعض الروایات تدلّ علی البناء علی الأکثر فی خصوص مسألة الشکّ بین الثلاث و الأربع،مثل روایة عبد الرحمن بن سیّابة و أبی العباس المنقولة فی الوسائل:</w:t>
      </w:r>
    </w:p>
    <w:p>
      <w:pPr>
        <w:pStyle w:val="BookText"/>
      </w:pPr>
      <w:r>
        <w:rPr>
          <w:rFonts w:ascii="IRNazanin" w:hAnsi="IRNazanin" w:eastAsia="IRNazanin" w:cs="IRNazanin"/>
          <w:lang w:bidi="fa-IR"/>
          <w:color w:val="111111"/>
          <w:sz w:val="28"/>
          <w:szCs w:val="28"/>
          <w:rtl/>
        </w:rPr>
        <w:t xml:space="preserve">عن عبد الرحمن بن سیّابة و أبی العباس جمیعا عن أبی عبد اللّه علیه السّلام قال:اذا لم تدر ثلاثا صلّیت أو أربعا(الی أن قال:)و إن اعتدل وهمک فانصرف و صلّ رکعتین و أنت جالس.(الوسائل:ج 5 ص 320 ب 10 من أبواب الخلل الواقع فی الصلاة ح 1).</w:t>
      </w:r>
    </w:p>
    <w:p>
      <w:pPr>
        <w:pStyle w:val="BookText"/>
      </w:pPr>
      <w:r>
        <w:rPr>
          <w:rFonts w:ascii="IRNazanin" w:hAnsi="IRNazanin" w:eastAsia="IRNazanin" w:cs="IRNazanin"/>
          <w:lang w:bidi="fa-IR"/>
          <w:color w:val="111111"/>
          <w:sz w:val="28"/>
          <w:szCs w:val="28"/>
          <w:rtl/>
        </w:rPr>
        <w:t xml:space="preserve">فالمستفاد من هذه الروایة اذا لم یحصل الظنّ بأحد الطرفین من الشکّ بین الثلاث و الأربع بل اعتدل الوهم فهو البناء علی الأکثر و إتمام الصلاة،و الإتیان برکعتی الاحتیاط جالسا.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04" w:name="pg19899_254155"/>
    <w:bookmarkEnd w:id="104"/>
    <w:p>
      <w:pPr>
        <w:pStyle w:val="BookText"/>
      </w:pPr>
      <w:r>
        <w:rPr>
          <w:rFonts w:ascii="IRNazanin" w:hAnsi="IRNazanin" w:eastAsia="IRNazanin" w:cs="IRNazanin"/>
          <w:lang w:bidi="fa-IR"/>
          <w:color w:val="111111"/>
          <w:sz w:val="28"/>
          <w:szCs w:val="28"/>
          <w:rtl/>
        </w:rPr>
        <w:t xml:space="preserve">جالس».و فی خبر آخر(1)عنه علیه السّلام:«هو بالخیار إن شاء صلّی رکعة قائما أو رکعتین جالسا».و روایة(2)ابن الیسع مطرحة(3)لموافقتها لمذهب العامّة(4)،أو محمولة علی غلبة الظنّ بالنقیصة.</w:t>
      </w:r>
    </w:p>
    <w:p>
      <w:pPr>
        <w:pStyle w:val="Heading6"/>
      </w:pPr>
      <w:bookmarkStart w:id="298" w:name="_Toc151"/>
      <w:r>
        <w:t>الخامسة:قال علیّ بن بابویه:إن ذهب الوهم إلی الثالثة</w:t>
      </w:r>
      <w:bookmarkEnd w:id="298"/>
    </w:p>
    <w:p>
      <w:pPr>
        <w:pStyle w:val="BookText"/>
      </w:pPr>
      <w:r>
        <w:rPr>
          <w:rFonts w:ascii="IRNazanin" w:hAnsi="IRNazanin" w:eastAsia="IRNazanin" w:cs="IRNazanin"/>
          <w:lang w:bidi="fa-IR"/>
          <w:color w:val="111111"/>
          <w:sz w:val="28"/>
          <w:szCs w:val="28"/>
          <w:rtl/>
        </w:rPr>
        <w:t xml:space="preserve">(الخامسة:قال علیّ بن بابویه(5)رحمه اللّه فی الشکّ بین الاثنتین و الثلاث:إن ذهب الوهم) و هو الظنّ(6) (إلی الثالثة أتمّها رابعة(7)ثمّ احتاط برکعة،و إن ذهب الوهم إلی الاثنتین بنی علیه(8))</w:t>
      </w:r>
    </w:p>
    <w:p>
      <w:pPr>
        <w:pStyle w:val="BookText"/>
      </w:pPr>
      <w:r>
        <w:rPr>
          <w:rFonts w:ascii="IRNazanin" w:hAnsi="IRNazanin" w:eastAsia="IRNazanin" w:cs="IRNazanin"/>
          <w:lang w:bidi="fa-IR"/>
          <w:color w:val="111111"/>
          <w:sz w:val="28"/>
          <w:szCs w:val="28"/>
          <w:rtl/>
        </w:rPr>
        <w:t xml:space="preserve">و الخبر الآخر أیضا منقول فی الوسائل:</w:t>
      </w:r>
    </w:p>
    <w:p>
      <w:pPr>
        <w:pStyle w:val="BookText"/>
      </w:pPr>
      <w:r>
        <w:rPr>
          <w:rFonts w:ascii="IRNazanin" w:hAnsi="IRNazanin" w:eastAsia="IRNazanin" w:cs="IRNazanin"/>
          <w:lang w:bidi="fa-IR"/>
          <w:color w:val="111111"/>
          <w:sz w:val="28"/>
          <w:szCs w:val="28"/>
          <w:rtl/>
        </w:rPr>
        <w:t xml:space="preserve">عن جمیل عن بعض أصحابنا عن أبی عبد اللّه علیه السّلام قال فیمن لا یدری أثلاثا صلّی أم أربعا و همه فی ذلک سواء،قال:فقال:اذا اعتدل الوهم فی الثلاث و الأربع فهو بالخیار،إن شاء صلّی رکعة و هو قائم،و إن شاء صلّی رکعتین و أربع سجدات و هو جالس...الحدیث.(المصدر السابق:ح 2).</w:t>
      </w:r>
    </w:p>
    <w:p>
      <w:pPr>
        <w:pStyle w:val="BookText"/>
      </w:pPr>
      <w:r>
        <w:rPr>
          <w:rFonts w:ascii="IRNazanin" w:hAnsi="IRNazanin" w:eastAsia="IRNazanin" w:cs="IRNazanin"/>
          <w:lang w:bidi="fa-IR"/>
          <w:color w:val="111111"/>
          <w:sz w:val="28"/>
          <w:szCs w:val="28"/>
          <w:rtl/>
        </w:rPr>
        <w:t xml:space="preserve">و هذه الروایة أیضا دالّة علی البناء علی الأکثر فی قوله«إن شاء صلّی رکعة و هو قائم،و إن شاء صلّی رکعتین...الی آخره».</w:t>
      </w:r>
    </w:p>
    <w:p>
      <w:pPr>
        <w:pStyle w:val="BookText"/>
      </w:pPr>
      <w:r>
        <w:rPr>
          <w:rFonts w:ascii="IRNazanin" w:hAnsi="IRNazanin" w:eastAsia="IRNazanin" w:cs="IRNazanin"/>
          <w:lang w:bidi="fa-IR"/>
          <w:color w:val="111111"/>
          <w:sz w:val="28"/>
          <w:szCs w:val="28"/>
          <w:rtl/>
        </w:rPr>
        <w:t xml:space="preserve">هذا جواب عن الاستدلال بروایة ابن الیسع کما استند علیها ابن الجنید و الصدوق رحمهما اللّه فی البناء علی الأقلّ،فإنّها لا تعمل مع التعارض بالروایتین المذکورتین مع موافقتها لمذهب العامّة،فإنّه ذکر فی الأخبار العلاجیة من المرجّحات کون الروایة مخالفا للعامّة بقوله«خذ بما خالف العامّة».</w:t>
      </w:r>
    </w:p>
    <w:p>
      <w:pPr>
        <w:pStyle w:val="BookText"/>
      </w:pPr>
      <w:r>
        <w:rPr>
          <w:rFonts w:ascii="IRNazanin" w:hAnsi="IRNazanin" w:eastAsia="IRNazanin" w:cs="IRNazanin"/>
          <w:lang w:bidi="fa-IR"/>
          <w:color w:val="111111"/>
          <w:sz w:val="28"/>
          <w:szCs w:val="28"/>
          <w:rtl/>
        </w:rPr>
        <w:t xml:space="preserve">أی مطروحة،و الضمیر فی قوله«لموافقتها»یرجع الی روایة ابن الیسع.</w:t>
      </w:r>
    </w:p>
    <w:p>
      <w:pPr>
        <w:pStyle w:val="BookText"/>
      </w:pPr>
      <w:r>
        <w:rPr>
          <w:rFonts w:ascii="IRNazanin" w:hAnsi="IRNazanin" w:eastAsia="IRNazanin" w:cs="IRNazanin"/>
          <w:lang w:bidi="fa-IR"/>
          <w:color w:val="111111"/>
          <w:sz w:val="28"/>
          <w:szCs w:val="28"/>
          <w:rtl/>
        </w:rPr>
        <w:t xml:space="preserve">هذا یوجّه لو لم یکن فی الخبر قوله علیه السّلام«و یسجد سجدتی السهو».</w:t>
      </w:r>
    </w:p>
    <w:p>
      <w:pPr>
        <w:pStyle w:val="BookText"/>
      </w:pPr>
      <w:r>
        <w:rPr>
          <w:rFonts w:ascii="IRNazanin" w:hAnsi="IRNazanin" w:eastAsia="IRNazanin" w:cs="IRNazanin"/>
          <w:lang w:bidi="fa-IR"/>
          <w:color w:val="111111"/>
          <w:sz w:val="28"/>
          <w:szCs w:val="28"/>
          <w:rtl/>
        </w:rPr>
        <w:t xml:space="preserve">هو والد الشیخ الصدوق رحمه اللّه.</w:t>
      </w:r>
    </w:p>
    <w:p>
      <w:pPr>
        <w:pStyle w:val="BookText"/>
      </w:pPr>
      <w:r>
        <w:rPr>
          <w:rFonts w:ascii="IRNazanin" w:hAnsi="IRNazanin" w:eastAsia="IRNazanin" w:cs="IRNazanin"/>
          <w:lang w:bidi="fa-IR"/>
          <w:color w:val="111111"/>
          <w:sz w:val="28"/>
          <w:szCs w:val="28"/>
          <w:rtl/>
        </w:rPr>
        <w:t xml:space="preserve">یعنی أنّ المراد من الوهم هنا لیس الاحتمال المرجوح،بل الاحتمال الراجح الذی یعبّر عنه بالظنّ.</w:t>
      </w:r>
    </w:p>
    <w:p>
      <w:pPr>
        <w:pStyle w:val="BookText"/>
      </w:pPr>
      <w:r>
        <w:rPr>
          <w:rFonts w:ascii="IRNazanin" w:hAnsi="IRNazanin" w:eastAsia="IRNazanin" w:cs="IRNazanin"/>
          <w:lang w:bidi="fa-IR"/>
          <w:color w:val="111111"/>
          <w:sz w:val="28"/>
          <w:szCs w:val="28"/>
          <w:rtl/>
        </w:rPr>
        <w:t xml:space="preserve">قوله«رابعة»منصوب بنزع الخافض.یعنی أتمّ الصلاة برکعة رابعة.</w:t>
      </w:r>
    </w:p>
    <w:p>
      <w:pPr>
        <w:pStyle w:val="BookText"/>
      </w:pPr>
      <w:r>
        <w:rPr>
          <w:rFonts w:ascii="IRNazanin" w:hAnsi="IRNazanin" w:eastAsia="IRNazanin" w:cs="IRNazanin"/>
          <w:lang w:bidi="fa-IR"/>
          <w:color w:val="111111"/>
          <w:sz w:val="28"/>
          <w:szCs w:val="28"/>
          <w:rtl/>
        </w:rPr>
        <w:t xml:space="preserve">الضمیر فی قوله«علیه»یرجع الی الاثنین.یعنی لو غلب علی ظنّه بأنّ صلاته کانت رکعتین فیبنی علیه.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تشهّد فی کلّ رکعة تبقی(1)علیه) أی بعدها(2)،أمّا(3)علی الثانیة فظاهر، و أمّا علی الثالثة فلجواز(4)أن تکون رابعة،بأن تکون صلاته عند شکّه ثلاثا،و علی الرابعة ظاهر، (و سجد للسهو(5)،و إن اعتدل(6)الوهم تخیّر بین البناء علی الأقلّ و التشهّد فی کلّ رکعة و بین البناء علی الأکثر و الاحتیاط) .و هذا القول(7)مع ندوره لم نقف علی مستنده (و الشهرة) بین</w:t>
      </w:r>
    </w:p>
    <w:p>
      <w:pPr>
        <w:pStyle w:val="BookText"/>
      </w:pPr>
      <w:r>
        <w:rPr>
          <w:rFonts w:ascii="IRNazanin" w:hAnsi="IRNazanin" w:eastAsia="IRNazanin" w:cs="IRNazanin"/>
          <w:lang w:bidi="fa-IR"/>
          <w:color w:val="111111"/>
          <w:sz w:val="28"/>
          <w:szCs w:val="28"/>
          <w:rtl/>
        </w:rPr>
        <w:t xml:space="preserve">هذه صفة للرکعة.یعنی اذا بنی علی الاثنتین و أتی بالرکعتین الباقیتین بعدهما، فیجب علیه أن یتشهّد بعد کلّ رکعة باقیة غیر التشهّد بالرکعة الّتی بنی علیها.</w:t>
      </w:r>
    </w:p>
    <w:p>
      <w:pPr>
        <w:pStyle w:val="BookText"/>
      </w:pPr>
      <w:r>
        <w:rPr>
          <w:rFonts w:ascii="IRNazanin" w:hAnsi="IRNazanin" w:eastAsia="IRNazanin" w:cs="IRNazanin"/>
          <w:lang w:bidi="fa-IR"/>
          <w:color w:val="111111"/>
          <w:sz w:val="28"/>
          <w:szCs w:val="28"/>
          <w:rtl/>
        </w:rPr>
        <w:t xml:space="preserve">یعنی یجب علیه التشهّدات الثلاث کما سیوضحه.</w:t>
      </w:r>
    </w:p>
    <w:p>
      <w:pPr>
        <w:pStyle w:val="BookText"/>
      </w:pPr>
      <w:r>
        <w:rPr>
          <w:rFonts w:ascii="IRNazanin" w:hAnsi="IRNazanin" w:eastAsia="IRNazanin" w:cs="IRNazanin"/>
          <w:lang w:bidi="fa-IR"/>
          <w:color w:val="111111"/>
          <w:sz w:val="28"/>
          <w:szCs w:val="28"/>
          <w:rtl/>
        </w:rPr>
        <w:t xml:space="preserve">الضمیر فی قوله«بعدها»یرجع الی الرکعة،و هذا تفسیر لقوله«فی کلّ رکعة تبقی علیه».یعنی أنّ المراد وجوب التشهّد بعد کلّ رکعة باقیة غیر التشهّد بما بنی علیها.</w:t>
      </w:r>
    </w:p>
    <w:p>
      <w:pPr>
        <w:pStyle w:val="BookText"/>
      </w:pPr>
      <w:r>
        <w:rPr>
          <w:rFonts w:ascii="IRNazanin" w:hAnsi="IRNazanin" w:eastAsia="IRNazanin" w:cs="IRNazanin"/>
          <w:lang w:bidi="fa-IR"/>
          <w:color w:val="111111"/>
          <w:sz w:val="28"/>
          <w:szCs w:val="28"/>
          <w:rtl/>
        </w:rPr>
        <w:t xml:space="preserve">هذا بیان وجوب التشهّدات الثلاث:</w:t>
      </w:r>
    </w:p>
    <w:p>
      <w:pPr>
        <w:pStyle w:val="BookText"/>
      </w:pPr>
      <w:r>
        <w:rPr>
          <w:rFonts w:ascii="IRNazanin" w:hAnsi="IRNazanin" w:eastAsia="IRNazanin" w:cs="IRNazanin"/>
          <w:lang w:bidi="fa-IR"/>
          <w:color w:val="111111"/>
          <w:sz w:val="28"/>
          <w:szCs w:val="28"/>
          <w:rtl/>
        </w:rPr>
        <w:t xml:space="preserve">ألف:التشهّد للرکعة الّتی بنی علیها،لکونها رکعة ثانیة من صلاته،و یجب التشهّد لکلّ رکعة ثانیة فی الصلاة.</w:t>
      </w:r>
    </w:p>
    <w:p>
      <w:pPr>
        <w:pStyle w:val="BookText"/>
      </w:pPr>
      <w:r>
        <w:rPr>
          <w:rFonts w:ascii="IRNazanin" w:hAnsi="IRNazanin" w:eastAsia="IRNazanin" w:cs="IRNazanin"/>
          <w:lang w:bidi="fa-IR"/>
          <w:color w:val="111111"/>
          <w:sz w:val="28"/>
          <w:szCs w:val="28"/>
          <w:rtl/>
        </w:rPr>
        <w:t xml:space="preserve">ب:التشهّد للرکعة الثالثة،لجواز کونها رکعة رابعة،لأنه کان شاکّا بین الاثنتین و الثلاث،فاذا بنی علی الاثنتین و أتی بالرکعة الثالثة یحتمل کونها رکعة رابعة من صلاته،فیجب التشهّد لها.</w:t>
      </w:r>
    </w:p>
    <w:p>
      <w:pPr>
        <w:pStyle w:val="BookText"/>
      </w:pPr>
      <w:r>
        <w:rPr>
          <w:rFonts w:ascii="IRNazanin" w:hAnsi="IRNazanin" w:eastAsia="IRNazanin" w:cs="IRNazanin"/>
          <w:lang w:bidi="fa-IR"/>
          <w:color w:val="111111"/>
          <w:sz w:val="28"/>
          <w:szCs w:val="28"/>
          <w:rtl/>
        </w:rPr>
        <w:t xml:space="preserve">ج:التشهّد للرکعة الرابعة،و هو واضح.</w:t>
      </w:r>
    </w:p>
    <w:p>
      <w:pPr>
        <w:pStyle w:val="BookText"/>
      </w:pPr>
      <w:r>
        <w:rPr>
          <w:rFonts w:ascii="IRNazanin" w:hAnsi="IRNazanin" w:eastAsia="IRNazanin" w:cs="IRNazanin"/>
          <w:lang w:bidi="fa-IR"/>
          <w:color w:val="111111"/>
          <w:sz w:val="28"/>
          <w:szCs w:val="28"/>
          <w:rtl/>
        </w:rPr>
        <w:t xml:space="preserve">تعلیل لوجوب التشهّد للرکعة الثانیة کما أوضحناه.</w:t>
      </w:r>
    </w:p>
    <w:p>
      <w:pPr>
        <w:pStyle w:val="BookText"/>
      </w:pPr>
      <w:r>
        <w:rPr>
          <w:rFonts w:ascii="IRNazanin" w:hAnsi="IRNazanin" w:eastAsia="IRNazanin" w:cs="IRNazanin"/>
          <w:lang w:bidi="fa-IR"/>
          <w:color w:val="111111"/>
          <w:sz w:val="28"/>
          <w:szCs w:val="28"/>
          <w:rtl/>
        </w:rPr>
        <w:t xml:space="preserve">یعنی أنّ الشاکّ کذلک یجب علیه غیر ما ذکر لسجدة السهو.</w:t>
      </w:r>
    </w:p>
    <w:p>
      <w:pPr>
        <w:pStyle w:val="BookText"/>
      </w:pPr>
      <w:r>
        <w:rPr>
          <w:rFonts w:ascii="IRNazanin" w:hAnsi="IRNazanin" w:eastAsia="IRNazanin" w:cs="IRNazanin"/>
          <w:lang w:bidi="fa-IR"/>
          <w:color w:val="111111"/>
          <w:sz w:val="28"/>
          <w:szCs w:val="28"/>
          <w:rtl/>
        </w:rPr>
        <w:t xml:space="preserve">بأن یبقی علی الشکّ و لم یترجّح أحد طرفی الشکّ،فحینئذ یتخیّر بین البناء علی الأقلّ و التشهّدات الثلاث المذکورة لکلّ رکعة،و بین البناء علی الأکثر و صلاة الاحتیاط.</w:t>
      </w:r>
    </w:p>
    <w:p>
      <w:pPr>
        <w:pStyle w:val="BookText"/>
      </w:pPr>
      <w:r>
        <w:rPr>
          <w:rFonts w:ascii="IRNazanin" w:hAnsi="IRNazanin" w:eastAsia="IRNazanin" w:cs="IRNazanin"/>
          <w:lang w:bidi="fa-IR"/>
          <w:color w:val="111111"/>
          <w:sz w:val="28"/>
          <w:szCs w:val="28"/>
          <w:rtl/>
        </w:rPr>
        <w:t xml:space="preserve">أی القول المذکور من علیّ بن بابویه نادر أوّلا،و لم یوجد مستنده ثانیا، و تدفعه الشهرة علی خلافه ثالثا.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فی أنّ حکم هذا الشاکّ مع اعتدال و همه البناء علی الأکثر(1)، و الاحتیاط المذکور (تدفعه) (2).</w:t>
      </w:r>
    </w:p>
    <w:p>
      <w:pPr>
        <w:pStyle w:val="BookText"/>
      </w:pPr>
      <w:r>
        <w:rPr>
          <w:rFonts w:ascii="IRNazanin" w:hAnsi="IRNazanin" w:eastAsia="IRNazanin" w:cs="IRNazanin"/>
          <w:lang w:bidi="fa-IR"/>
          <w:color w:val="111111"/>
          <w:sz w:val="28"/>
          <w:szCs w:val="28"/>
          <w:rtl/>
        </w:rPr>
        <w:t xml:space="preserve">و التحقیق:أنه لا نصّ من الجانبین(3)علی الخصوص،و العموم(4)یدلّ علی المشهور،و الشکّ(5)بین الثلاث و الأربع منصوص و هو یناسبه.</w:t>
      </w:r>
    </w:p>
    <w:p>
      <w:pPr>
        <w:pStyle w:val="BookText"/>
      </w:pPr>
      <w:r>
        <w:rPr>
          <w:rFonts w:ascii="IRNazanin" w:hAnsi="IRNazanin" w:eastAsia="IRNazanin" w:cs="IRNazanin"/>
          <w:lang w:bidi="fa-IR"/>
          <w:color w:val="111111"/>
          <w:sz w:val="28"/>
          <w:szCs w:val="28"/>
          <w:rtl/>
        </w:rPr>
        <w:t xml:space="preserve">و اعلم أنّ هذه المسائل(6)مع السابعة خارجة عن موضوع الکتاب، لالتزامه فیه أن لا یذکر إلاّ المشهور بین الأصحاب،لأنها(7)من شواذّ الأقوال،و لکنّه(8)أعلم بما قال.</w:t>
      </w:r>
    </w:p>
    <w:p>
      <w:pPr>
        <w:pStyle w:val="BookText"/>
      </w:pPr>
      <w:r>
        <w:rPr>
          <w:rFonts w:ascii="IRNazanin" w:hAnsi="IRNazanin" w:eastAsia="IRNazanin" w:cs="IRNazanin"/>
          <w:lang w:bidi="fa-IR"/>
          <w:color w:val="111111"/>
          <w:sz w:val="28"/>
          <w:szCs w:val="28"/>
          <w:rtl/>
        </w:rPr>
        <w:t xml:space="preserve">قد تقدّم المشهور من الفقهاء البناء علی الأکثر فی هذا الشکّ من الشکوک و الإتیان بصلاة الاحتیاط رکعة قائما.</w:t>
      </w:r>
    </w:p>
    <w:p>
      <w:pPr>
        <w:pStyle w:val="BookText"/>
      </w:pPr>
      <w:r>
        <w:rPr>
          <w:rFonts w:ascii="Amiri" w:hAnsi="Amiri" w:eastAsia="Amiri" w:cs="Amiri"/>
          <w:lang w:bidi="ar-SA"/>
          <w:color w:val="111111"/>
          <w:sz w:val="28"/>
          <w:szCs w:val="28"/>
          <w:rtl/>
        </w:rPr>
        <w:t xml:space="preserve">خبر قوله«و الشهرة».</w:t>
      </w:r>
    </w:p>
    <w:p>
      <w:pPr>
        <w:pStyle w:val="BookText"/>
      </w:pPr>
      <w:r>
        <w:rPr>
          <w:rFonts w:ascii="IRNazanin" w:hAnsi="IRNazanin" w:eastAsia="IRNazanin" w:cs="IRNazanin"/>
          <w:lang w:bidi="fa-IR"/>
          <w:color w:val="111111"/>
          <w:sz w:val="28"/>
          <w:szCs w:val="28"/>
          <w:rtl/>
        </w:rPr>
        <w:t xml:space="preserve">یعنی أنّ التحقیق فی المسألة بأنه لا نصّ یدلّ علی ما قاله المشهور،و لا علی ما قاله علیّ بن بابویه بالخصوص.</w:t>
      </w:r>
    </w:p>
    <w:p>
      <w:pPr>
        <w:pStyle w:val="BookText"/>
      </w:pPr>
      <w:r>
        <w:rPr>
          <w:rFonts w:ascii="IRNazanin" w:hAnsi="IRNazanin" w:eastAsia="IRNazanin" w:cs="IRNazanin"/>
          <w:lang w:bidi="fa-IR"/>
          <w:color w:val="111111"/>
          <w:sz w:val="28"/>
          <w:szCs w:val="28"/>
          <w:rtl/>
        </w:rPr>
        <w:t xml:space="preserve">هذا مبتدأ و خبره قوله«یدل علی المشهور».یعنی أنّ الأخبار الدالّة علی البناء علی الأکثر بعمومها تدلّ علی قول المشهور فی المسألة.</w:t>
      </w:r>
    </w:p>
    <w:p>
      <w:pPr>
        <w:pStyle w:val="BookText"/>
      </w:pPr>
      <w:r>
        <w:rPr>
          <w:rFonts w:ascii="IRNazanin" w:hAnsi="IRNazanin" w:eastAsia="IRNazanin" w:cs="IRNazanin"/>
          <w:lang w:bidi="fa-IR"/>
          <w:color w:val="111111"/>
          <w:sz w:val="28"/>
          <w:szCs w:val="28"/>
          <w:rtl/>
        </w:rPr>
        <w:t xml:space="preserve">قوله«و الشکّ بین الثلاث...الخ»مبتدأ و خبره قوله«منصوص».یعنی أنّ النصّ الوارد فی خصوص الشکّ بین الثلاث و الأربع و البناء علی الأکثر قد یناسب القول المشهور،و لیس هذا استدلالا ثانیا للمشهور،بل تأیید له بالمقایسة بین الموردین.</w:t>
      </w:r>
    </w:p>
    <w:p>
      <w:pPr>
        <w:pStyle w:val="BookText"/>
      </w:pPr>
      <w:r>
        <w:rPr>
          <w:rFonts w:ascii="IRNazanin" w:hAnsi="IRNazanin" w:eastAsia="IRNazanin" w:cs="IRNazanin"/>
          <w:lang w:bidi="fa-IR"/>
          <w:color w:val="111111"/>
          <w:sz w:val="28"/>
          <w:szCs w:val="28"/>
          <w:rtl/>
        </w:rPr>
        <w:t xml:space="preserve">المشار إلیه فی قوله«هذه المسائل»هو المسألة الثانیة الی الخامسة،و المراد من قوله«مع السابعة»هو الذی یأتی فی آخر المسائل بقوله«السابعة أوجب ابنا بابویه...الخ»فإنّ المسائل المذکورة خارجة عن وضع الکتاب الذی التزم به الشهید الأول لبیان فتاوی المشهور فیه.</w:t>
      </w:r>
    </w:p>
    <w:p>
      <w:pPr>
        <w:pStyle w:val="BookText"/>
      </w:pPr>
      <w:r>
        <w:rPr>
          <w:rFonts w:ascii="IRNazanin" w:hAnsi="IRNazanin" w:eastAsia="IRNazanin" w:cs="IRNazanin"/>
          <w:lang w:bidi="fa-IR"/>
          <w:color w:val="111111"/>
          <w:sz w:val="28"/>
          <w:szCs w:val="28"/>
          <w:rtl/>
        </w:rPr>
        <w:t xml:space="preserve">أی الأقوال المذکورة فی المسائل الماضیة من نوادر الأقوال.</w:t>
      </w:r>
    </w:p>
    <w:p>
      <w:pPr>
        <w:pStyle w:val="BookText"/>
      </w:pPr>
      <w:r>
        <w:rPr>
          <w:rFonts w:ascii="IRNazanin" w:hAnsi="IRNazanin" w:eastAsia="IRNazanin" w:cs="IRNazanin"/>
          <w:lang w:bidi="fa-IR"/>
          <w:color w:val="111111"/>
          <w:sz w:val="28"/>
          <w:szCs w:val="28"/>
          <w:rtl/>
        </w:rPr>
        <w:t xml:space="preserve">هذا رجوع من الشارح رحمه اللّه عن الاعتراض للمصنّف رحمه اللّه،بأنه أعلم بما قال.</w:t>
      </w:r>
    </w:p>
    <w:p>
      <w:pPr>
        <w:pStyle w:val="BookText"/>
      </w:pPr>
      <w:r>
        <w:rPr>
          <w:rFonts w:ascii="IRNazanin" w:hAnsi="IRNazanin" w:eastAsia="IRNazanin" w:cs="IRNazanin"/>
          <w:lang w:bidi="fa-IR"/>
          <w:color w:val="111111"/>
          <w:sz w:val="28"/>
          <w:szCs w:val="28"/>
          <w:rtl/>
        </w:rPr>
        <w:t xml:space="preserve">و الضمیر فی«لکنّه»یرجع الی المصنّف رحمه اللّه.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05" w:name="pg19899_254158"/>
    <w:bookmarkEnd w:id="105"/>
    <w:p>
      <w:pPr>
        <w:pStyle w:val="Heading6"/>
      </w:pPr>
      <w:bookmarkStart w:id="299" w:name="_Toc152"/>
      <w:r>
        <w:t>السادسة:لا حکم للسهو مع الکثرة</w:t>
      </w:r>
      <w:bookmarkEnd w:id="299"/>
    </w:p>
    <w:p>
      <w:pPr>
        <w:pStyle w:val="BookText"/>
      </w:pPr>
      <w:r>
        <w:rPr>
          <w:rFonts w:ascii="IRNazanin" w:hAnsi="IRNazanin" w:eastAsia="IRNazanin" w:cs="IRNazanin"/>
          <w:lang w:bidi="fa-IR"/>
          <w:color w:val="111111"/>
          <w:sz w:val="28"/>
          <w:szCs w:val="28"/>
          <w:rtl/>
        </w:rPr>
        <w:t xml:space="preserve">(السادسة:لا حکم للسهو مع الکثرة) (1)للنصّ الصحیح الدالّ علیه معلّلا بأنه إذا لم یلتفت(2)ترکه الشیطان،فإنّما یرید أن یطاع،فإذا عصی لم یعد(3).و المرجع فی الکثرة(4)إلی العرف و هی(5)تحصل بالتوالی ثلاثا و إن کان فی فرائض.و المراد بالسهو ما یشمل الشکّ(6)،فإنّ کلاّ منهما(7)یطلق</w:t>
      </w:r>
    </w:p>
    <w:p>
      <w:pPr>
        <w:pStyle w:val="BookText"/>
      </w:pPr>
      <w:r>
        <w:rPr>
          <w:rFonts w:ascii="IRNazanin" w:hAnsi="IRNazanin" w:eastAsia="IRNazanin" w:cs="IRNazanin"/>
          <w:lang w:bidi="fa-IR"/>
          <w:color w:val="111111"/>
          <w:sz w:val="28"/>
          <w:szCs w:val="28"/>
          <w:rtl/>
        </w:rPr>
        <w:t xml:space="preserve">یعنی لا یعتبر الشکّ ممّن یکون کثیر الشکّ.</w:t>
      </w:r>
    </w:p>
    <w:p>
      <w:pPr>
        <w:pStyle w:val="BookText"/>
      </w:pPr>
      <w:r>
        <w:rPr>
          <w:rFonts w:ascii="IRNazanin" w:hAnsi="IRNazanin" w:eastAsia="IRNazanin" w:cs="IRNazanin"/>
          <w:lang w:bidi="fa-IR"/>
          <w:color w:val="111111"/>
          <w:sz w:val="28"/>
          <w:szCs w:val="28"/>
          <w:rtl/>
        </w:rPr>
        <w:t xml:space="preserve">یعنی أنّ کثیر الشکّ إذا لم یعتنی بشکّه سوف یترکه الشیطان الذی یلقی الشکّ فی قلبه.</w:t>
      </w:r>
    </w:p>
    <w:p>
      <w:pPr>
        <w:pStyle w:val="BookText"/>
      </w:pPr>
      <w:r>
        <w:rPr>
          <w:rFonts w:ascii="IRNazanin" w:hAnsi="IRNazanin" w:eastAsia="IRNazanin" w:cs="IRNazanin"/>
          <w:lang w:bidi="fa-IR"/>
          <w:color w:val="111111"/>
          <w:sz w:val="28"/>
          <w:szCs w:val="28"/>
          <w:rtl/>
        </w:rPr>
        <w:t xml:space="preserve">فاعل قوله«یعد»یرجع الی الشیطان،و قوله«عصی»بصیغة المجهول.یعنی أنّ الشیطان اذا لم یکن مورد الطاعة و الاعتناء لا یرجع الی طرف الشاکّ،فیتخلّص الشاکّ حینئذ من شرّه،و هذه مضمون الروایة المنقولة فی الوسائل:</w:t>
      </w:r>
    </w:p>
    <w:p>
      <w:pPr>
        <w:pStyle w:val="BookText"/>
      </w:pPr>
      <w:r>
        <w:rPr>
          <w:rFonts w:ascii="IRNazanin" w:hAnsi="IRNazanin" w:eastAsia="IRNazanin" w:cs="IRNazanin"/>
          <w:lang w:bidi="fa-IR"/>
          <w:color w:val="111111"/>
          <w:sz w:val="28"/>
          <w:szCs w:val="28"/>
          <w:rtl/>
        </w:rPr>
        <w:t xml:space="preserve">عن زرارة و أبی بصیر جمیعا قالا:قلنا له:الرجل یشکّ کثیرا فی صلاته حتّی لا یدری کم صلّی و لا ما بقی علیه،قال:یعید،قلنا:فإنّه یکثر علیه ذلک کلّما أعاد شکّ،قال:یمضی فی شکّه،ثمّ قال:لا تعوّدوا الخبیث من أنفسکم نقض الصلاة فتطمعوه،فإنّ الشیطان خبیث معتاد لما عوّد،فلیمض أحدکم فی الوهم و لا یکثرنّ نقض الصلاة،فإنّه اذا فعل ذلک مرّات لم یعد إلیه الشکّ.قال زرارة:ثمّ قال:إنّما یرید الخبیث أن یطاع،فاذا عصی لم یعد الی أحدکم.(الوسائل:ج 5 ص 329 ب 16 من أبواب الخلل الواقع فی الصلاة ح 2).</w:t>
      </w:r>
    </w:p>
    <w:p>
      <w:pPr>
        <w:pStyle w:val="BookText"/>
      </w:pPr>
      <w:r>
        <w:rPr>
          <w:rFonts w:ascii="IRNazanin" w:hAnsi="IRNazanin" w:eastAsia="IRNazanin" w:cs="IRNazanin"/>
          <w:lang w:bidi="fa-IR"/>
          <w:color w:val="111111"/>
          <w:sz w:val="28"/>
          <w:szCs w:val="28"/>
          <w:rtl/>
        </w:rPr>
        <w:t xml:space="preserve">فاذا لم تتعیّن الکثرة من حیث العدد فیراجع فیها العرف.</w:t>
      </w:r>
    </w:p>
    <w:p>
      <w:pPr>
        <w:pStyle w:val="BookText"/>
      </w:pPr>
      <w:r>
        <w:rPr>
          <w:rFonts w:ascii="IRNazanin" w:hAnsi="IRNazanin" w:eastAsia="IRNazanin" w:cs="IRNazanin"/>
          <w:lang w:bidi="fa-IR"/>
          <w:color w:val="111111"/>
          <w:sz w:val="28"/>
          <w:szCs w:val="28"/>
          <w:rtl/>
        </w:rPr>
        <w:t xml:space="preserve">الضمیر فی قوله«و هی»یرجع الی الکثرة.یعنی أنها تحصل بموالاة الشکّ ثلاثا فی صلاة واحدة،أو فی صلوات متعدّدة،کما اذا شکّ فی صلاة الظهر و العصر و المغرب فیحکم بکونه کثیر السهو فلا یعتنی به.</w:t>
      </w:r>
    </w:p>
    <w:p>
      <w:pPr>
        <w:pStyle w:val="BookText"/>
      </w:pPr>
      <w:r>
        <w:rPr>
          <w:rFonts w:ascii="IRNazanin" w:hAnsi="IRNazanin" w:eastAsia="IRNazanin" w:cs="IRNazanin"/>
          <w:lang w:bidi="fa-IR"/>
          <w:color w:val="111111"/>
          <w:sz w:val="28"/>
          <w:szCs w:val="28"/>
          <w:rtl/>
        </w:rPr>
        <w:t xml:space="preserve">إنّ المراد بالسهو لیس معناه الخاصّ فی مقابل النسیان و الشکّ،بل المراد منه هو المعنی الأعمّ الشامل بالشکّ و النسیان،و هو ذهول الشیء عن الذهن و غیبوبته عنه.</w:t>
      </w:r>
    </w:p>
    <w:p>
      <w:pPr>
        <w:pStyle w:val="BookText"/>
      </w:pPr>
      <w:r>
        <w:rPr>
          <w:rFonts w:ascii="IRNazanin" w:hAnsi="IRNazanin" w:eastAsia="IRNazanin" w:cs="IRNazanin"/>
          <w:lang w:bidi="fa-IR"/>
          <w:color w:val="111111"/>
          <w:sz w:val="28"/>
          <w:szCs w:val="28"/>
          <w:rtl/>
        </w:rPr>
        <w:t xml:space="preserve">الضمیر فی قوله«منهما»یرجع الی السهو و الشکّ.یعنی کلاّ منهما یطلق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الآخر استعمالا شرعیا،أو تجوّزا لتقارب المعنیین(1)و معنی عدم الحکم معها عدم(2)الالتفات إلی ما شکّ فیه من فعل أو رکعة،بل یبنی علی وقوعه و إن کان فی محلّه(3)حتی لو فعله بطلت(4).</w:t>
      </w:r>
    </w:p>
    <w:p>
      <w:pPr>
        <w:pStyle w:val="BookText"/>
      </w:pPr>
      <w:r>
        <w:rPr>
          <w:rFonts w:ascii="IRNazanin" w:hAnsi="IRNazanin" w:eastAsia="IRNazanin" w:cs="IRNazanin"/>
          <w:lang w:bidi="fa-IR"/>
          <w:color w:val="111111"/>
          <w:sz w:val="28"/>
          <w:szCs w:val="28"/>
          <w:rtl/>
        </w:rPr>
        <w:t xml:space="preserve">نعم(5)لو کان المتروک رکنا لم تؤثر الکثرة فی عدم البطلان،کما أنه لو ذکر ترک الفعل فی محلّه،استدرکه و یبنی علی الأکثر فی الرکعات(6)ما لم</w:t>
      </w:r>
    </w:p>
    <w:p>
      <w:pPr>
        <w:pStyle w:val="BookText"/>
      </w:pPr>
      <w:r>
        <w:rPr>
          <w:rFonts w:ascii="IRNazanin" w:hAnsi="IRNazanin" w:eastAsia="IRNazanin" w:cs="IRNazanin"/>
          <w:lang w:bidi="fa-IR"/>
          <w:color w:val="111111"/>
          <w:sz w:val="28"/>
          <w:szCs w:val="28"/>
          <w:rtl/>
        </w:rPr>
        <w:t xml:space="preserve">و یستعمل بمعنی الآخر،إمّا بالاستعمال الشرعی بمعنی الحقیقة الشرعیة،أو بالمجاز بالعلاقة المجاورة أو المشابهة فی المعنی،لأنّ کلیهما بمعنی ذهول الشیء عن الذهن.</w:t>
      </w:r>
    </w:p>
    <w:p>
      <w:pPr>
        <w:pStyle w:val="BookText"/>
      </w:pPr>
      <w:r>
        <w:rPr>
          <w:rFonts w:ascii="IRNazanin" w:hAnsi="IRNazanin" w:eastAsia="IRNazanin" w:cs="IRNazanin"/>
          <w:lang w:bidi="fa-IR"/>
          <w:color w:val="111111"/>
          <w:sz w:val="28"/>
          <w:szCs w:val="28"/>
          <w:rtl/>
        </w:rPr>
        <w:t xml:space="preserve">فإنّ السهو هو الذهول و الغفلة،و الشکّ هو الالتفات مع التردّد،و کلاهما مشترکان فی عدم العلم بالواقع.</w:t>
      </w:r>
    </w:p>
    <w:p>
      <w:pPr>
        <w:pStyle w:val="BookText"/>
      </w:pPr>
      <w:r>
        <w:rPr>
          <w:rFonts w:ascii="IRNazanin" w:hAnsi="IRNazanin" w:eastAsia="IRNazanin" w:cs="IRNazanin"/>
          <w:lang w:bidi="fa-IR"/>
          <w:color w:val="111111"/>
          <w:sz w:val="28"/>
          <w:szCs w:val="28"/>
          <w:rtl/>
        </w:rPr>
        <w:t xml:space="preserve">خبر لقوله«معنی عدم الحکم».و الضمیر فی قوله«معها»یرجع الی الکثرة.</w:t>
      </w:r>
    </w:p>
    <w:p>
      <w:pPr>
        <w:pStyle w:val="BookText"/>
      </w:pPr>
      <w:r>
        <w:rPr>
          <w:rFonts w:ascii="IRNazanin" w:hAnsi="IRNazanin" w:eastAsia="IRNazanin" w:cs="IRNazanin"/>
          <w:lang w:bidi="fa-IR"/>
          <w:color w:val="111111"/>
          <w:sz w:val="28"/>
          <w:szCs w:val="28"/>
          <w:rtl/>
        </w:rPr>
        <w:t xml:space="preserve">یعنی أنّ المراد من عدم الاعتناء بالشکّ عند الکثرة هو البناء علی وقوع الفعل المشکوک،بمعنی أنه اذا شکّ فی الرکعة الثانیة و الثالثة یبنی علی الثلاث،و هکذا اذا شکّ فی فعل القراءة یبنی علی وقوعه،و هکذا.</w:t>
      </w:r>
    </w:p>
    <w:p>
      <w:pPr>
        <w:pStyle w:val="BookText"/>
      </w:pPr>
      <w:r>
        <w:rPr>
          <w:rFonts w:ascii="IRNazanin" w:hAnsi="IRNazanin" w:eastAsia="IRNazanin" w:cs="IRNazanin"/>
          <w:lang w:bidi="fa-IR"/>
          <w:color w:val="111111"/>
          <w:sz w:val="28"/>
          <w:szCs w:val="28"/>
          <w:rtl/>
        </w:rPr>
        <w:t xml:space="preserve">یعنی أنّ الحکم بالبناء علی وقوع الفعل فی جمیع الموارد حتی اذا حصل الشکّ عند عدم تجاوز محلّ الفعل المشکوک لا یعتنی بشکّه.</w:t>
      </w:r>
    </w:p>
    <w:p>
      <w:pPr>
        <w:pStyle w:val="BookText"/>
      </w:pPr>
      <w:r>
        <w:rPr>
          <w:rFonts w:ascii="IRNazanin" w:hAnsi="IRNazanin" w:eastAsia="IRNazanin" w:cs="IRNazanin"/>
          <w:lang w:bidi="fa-IR"/>
          <w:color w:val="111111"/>
          <w:sz w:val="28"/>
          <w:szCs w:val="28"/>
          <w:rtl/>
        </w:rPr>
        <w:t xml:space="preserve">فاعل قوله«بطلت»مستتر یرجع الی الصلاة.یعنی لو أعاد کثیر الشکّ الفعل المشکوک عند محلّه یحکم ببطلان صلاته.</w:t>
      </w:r>
    </w:p>
    <w:p>
      <w:pPr>
        <w:pStyle w:val="BookText"/>
      </w:pPr>
      <w:r>
        <w:rPr>
          <w:rFonts w:ascii="IRNazanin" w:hAnsi="IRNazanin" w:eastAsia="IRNazanin" w:cs="IRNazanin"/>
          <w:lang w:bidi="fa-IR"/>
          <w:color w:val="111111"/>
          <w:sz w:val="28"/>
          <w:szCs w:val="28"/>
          <w:rtl/>
        </w:rPr>
        <w:t xml:space="preserve">هذا استدراک عن الحکم بعدم الاعتناء عند الکثرة،فإنّه اذا حکم بوقوع الفعل عند الشکّ فیه ثمّ حصل الیقین بعدم إتیانه فإذا یحکم ببطلان الصلاة اذا کان الفعل المبنیّ علی وقوعه رکنا.و کذلک اذا بنی علی وقوع الفعل لکن حصل الیقین بترکه و لم یتجاوز المحلّ فیجب علیه الإتیان.</w:t>
      </w:r>
    </w:p>
    <w:p>
      <w:pPr>
        <w:pStyle w:val="BookText"/>
      </w:pPr>
      <w:r>
        <w:rPr>
          <w:rFonts w:ascii="IRNazanin" w:hAnsi="IRNazanin" w:eastAsia="IRNazanin" w:cs="IRNazanin"/>
          <w:lang w:bidi="fa-IR"/>
          <w:color w:val="111111"/>
          <w:sz w:val="28"/>
          <w:szCs w:val="28"/>
          <w:rtl/>
        </w:rPr>
        <w:t xml:space="preserve">یعنی أنّ کثیر الشکّ یبنی علی الأکثر اذا شکّ فی عدد رکعات الصلاة،مثل الشکّ بین الثلاث و الأربع فیبنی علی الأربع،لکن لو شکّ بین الأربع و الخمس فلا یجوز له البناء علی الأکثر و هو الأربع،لاستلزامه الزیادة علی المطلوب.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یستلزم الزیادة علی المطلوب منها(1)فیبنی علی المصحّح،و سقوط(2) سجود السهو لو فعل ما یوجبه بعدها أو ترک و إن وجب تلافی المتروک بعد الصلاة تلافیا من غیر سجود(3).و یتحقّق الکثرة فی الصلاة الواحدة بتخلّل الذکر(4)،لا بالسهو(5)عن أفعال متعدّدة مع استمرار الغفلة،و متی ثبتت(6)بالثلاث سقط الحکم فی الرابع،</w:t>
      </w:r>
    </w:p>
    <w:p>
      <w:pPr>
        <w:pStyle w:val="BookText"/>
      </w:pPr>
      <w:r>
        <w:rPr>
          <w:rFonts w:ascii="IRNazanin" w:hAnsi="IRNazanin" w:eastAsia="IRNazanin" w:cs="IRNazanin"/>
          <w:lang w:bidi="fa-IR"/>
          <w:color w:val="111111"/>
          <w:sz w:val="28"/>
          <w:szCs w:val="28"/>
          <w:rtl/>
        </w:rPr>
        <w:t xml:space="preserve">الضمیر فی قوله«منها»یرجع الی الرکعات.</w:t>
      </w:r>
    </w:p>
    <w:p>
      <w:pPr>
        <w:pStyle w:val="BookText"/>
      </w:pPr>
      <w:r>
        <w:rPr>
          <w:rFonts w:ascii="IRNazanin" w:hAnsi="IRNazanin" w:eastAsia="IRNazanin" w:cs="IRNazanin"/>
          <w:lang w:bidi="fa-IR"/>
          <w:color w:val="111111"/>
          <w:sz w:val="28"/>
          <w:szCs w:val="28"/>
          <w:rtl/>
        </w:rPr>
        <w:t xml:space="preserve">بالرفع،عطفا علی قوله«عدم الالتفات».یعنی أنّ معنی عدم الحکم مع کثرة الشکّ عدم الالتفات،و سقوط سجود السهو فی الموارد التی تجب فیها سجدة السهو،مثل أنه اذا سها و لم یأت بالتشهّد أو السجدة الواحدة أو تکلّم بکلام فلا یجب علیه سجدة السهو،لکن یجب علیه إتیان الفعل المنسیّ بعد الصلاة.</w:t>
      </w:r>
    </w:p>
    <w:p>
      <w:pPr>
        <w:pStyle w:val="BookText"/>
      </w:pPr>
      <w:r>
        <w:rPr>
          <w:rFonts w:ascii="IRNazanin" w:hAnsi="IRNazanin" w:eastAsia="IRNazanin" w:cs="IRNazanin"/>
          <w:lang w:bidi="fa-IR"/>
          <w:color w:val="111111"/>
          <w:sz w:val="28"/>
          <w:szCs w:val="28"/>
          <w:rtl/>
        </w:rPr>
        <w:t xml:space="preserve">فإنّ من نسی فعلا من أفعال الصلاة یجب علیه إتیان الفعل و السجود فی الموارد الخاصّة،بخلاف کثیر السهو الذی لا یجب علیه السجود.</w:t>
      </w:r>
    </w:p>
    <w:p>
      <w:pPr>
        <w:pStyle w:val="BookText"/>
      </w:pPr>
      <w:r>
        <w:rPr>
          <w:rFonts w:ascii="IRNazanin" w:hAnsi="IRNazanin" w:eastAsia="IRNazanin" w:cs="IRNazanin"/>
          <w:lang w:bidi="fa-IR"/>
          <w:color w:val="111111"/>
          <w:sz w:val="28"/>
          <w:szCs w:val="28"/>
          <w:rtl/>
        </w:rPr>
        <w:t xml:space="preserve">قوله«الذکر»بضمّ الأول:التذکّر،یقال:هو منّی علی ذکر.قیل:المضموم مخصوص بالقلب و المکسور باللسان.(أقرب الموارد).</w:t>
      </w:r>
    </w:p>
    <w:p>
      <w:pPr>
        <w:pStyle w:val="BookText"/>
      </w:pPr>
      <w:r>
        <w:rPr>
          <w:rFonts w:ascii="IRNazanin" w:hAnsi="IRNazanin" w:eastAsia="IRNazanin" w:cs="IRNazanin"/>
          <w:lang w:bidi="fa-IR"/>
          <w:color w:val="111111"/>
          <w:sz w:val="28"/>
          <w:szCs w:val="28"/>
          <w:rtl/>
        </w:rPr>
        <w:t xml:space="preserve">و لا یخفی أنّ الشارح رحمه اللّه یبیّن معنی الکثرة و تحقّقها فی صلاة واحدة بعد قوله:</w:t>
      </w:r>
    </w:p>
    <w:p>
      <w:pPr>
        <w:pStyle w:val="BookText"/>
      </w:pPr>
      <w:r>
        <w:rPr>
          <w:rFonts w:ascii="IRNazanin" w:hAnsi="IRNazanin" w:eastAsia="IRNazanin" w:cs="IRNazanin"/>
          <w:lang w:bidi="fa-IR"/>
          <w:color w:val="111111"/>
          <w:sz w:val="28"/>
          <w:szCs w:val="28"/>
          <w:rtl/>
        </w:rPr>
        <w:t xml:space="preserve">«و هی تحصل بالتوالی ثلاثا و إن کان فی فرائض».ببیان أنّ السهو ثلاث مرّات فی صلاة واحدة لا یتحقّق إلاّ بالتذکّر،کما اذا سها فعلا فی الرکعة الاولی ثمّ تذکّر و سها فعلا آخر فی الرکعة الثانیة ثمّ تذکّر و سها فی الثالثة و تذکّر،فحینئذ تتحقّق الکثرة،فاذا سها فی الرکعة الرابعة أیضا فلا حکم فی سهوه هذا.</w:t>
      </w:r>
    </w:p>
    <w:p>
      <w:pPr>
        <w:pStyle w:val="BookText"/>
      </w:pPr>
      <w:r>
        <w:rPr>
          <w:rFonts w:ascii="IRNazanin" w:hAnsi="IRNazanin" w:eastAsia="IRNazanin" w:cs="IRNazanin"/>
          <w:lang w:bidi="fa-IR"/>
          <w:color w:val="111111"/>
          <w:sz w:val="28"/>
          <w:szCs w:val="28"/>
          <w:rtl/>
        </w:rPr>
        <w:t xml:space="preserve">أی لا تتحقّق الکثرة بالسهو عن أفعال متعدّدة فی صلاة واحدة،کما اذا سها فی فعل من الرکعة الاولی و الثانیة و الثالثة و لم یلتفت حتّی دخل فی الرکعة الرابعة و التفت بسهوه فی أفعال متعدّدة فی الرکعات المتعدّدة فهذا لا یجب إلاّ سهوا واحدا فی أفعال متعدّدة.</w:t>
      </w:r>
    </w:p>
    <w:p>
      <w:pPr>
        <w:pStyle w:val="BookText"/>
      </w:pPr>
      <w:r>
        <w:rPr>
          <w:rFonts w:ascii="IRNazanin" w:hAnsi="IRNazanin" w:eastAsia="IRNazanin" w:cs="IRNazanin"/>
          <w:lang w:bidi="fa-IR"/>
          <w:color w:val="111111"/>
          <w:sz w:val="28"/>
          <w:szCs w:val="28"/>
          <w:rtl/>
        </w:rPr>
        <w:t xml:space="preserve">فاعله الضمیر المؤنّث الراجع الی الکثرة.یعنی اذا ثبتت الکثرة بالسهو ثلاث مرّات یحکم بسقوط الحکم فی سهوه رابعا.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یستمرّ(1)إلی أن تخلو من السهو و الشکّ فرائض(2)یتحقّق(3)فیها الوصف،فیتعلّق به حکم السهو الطارئ،و هکذا(4).</w:t>
      </w:r>
    </w:p>
    <w:p>
      <w:pPr>
        <w:pStyle w:val="BookText"/>
      </w:pPr>
      <w:r>
        <w:rPr>
          <w:rFonts w:ascii="IRNazanin" w:hAnsi="IRNazanin" w:eastAsia="IRNazanin" w:cs="IRNazanin"/>
          <w:lang w:bidi="fa-IR"/>
          <w:color w:val="111111"/>
          <w:sz w:val="28"/>
          <w:szCs w:val="28"/>
          <w:rtl/>
        </w:rPr>
        <w:t xml:space="preserve">(و لا للسهو(5)فی السهو) أی فی موجبه(6)من صلاة و سجود،کنسیان ذکر(7)أو قراءة،فإنّه لا سجود علیه.نعم لو کان ممّا یتلافی تلافاه من غیر</w:t>
      </w:r>
    </w:p>
    <w:p>
      <w:pPr>
        <w:pStyle w:val="BookText"/>
      </w:pPr>
      <w:r>
        <w:rPr>
          <w:rFonts w:ascii="IRNazanin" w:hAnsi="IRNazanin" w:eastAsia="IRNazanin" w:cs="IRNazanin"/>
          <w:lang w:bidi="fa-IR"/>
          <w:color w:val="111111"/>
          <w:sz w:val="28"/>
          <w:szCs w:val="28"/>
          <w:rtl/>
        </w:rPr>
        <w:t xml:space="preserve">یعنی یستمرّ الحکم بالسقوط الی أن یزول عنه السهو الشکّ کثیرا.</w:t>
      </w:r>
    </w:p>
    <w:p>
      <w:pPr>
        <w:pStyle w:val="BookText"/>
      </w:pPr>
      <w:r>
        <w:rPr>
          <w:rFonts w:ascii="IRNazanin" w:hAnsi="IRNazanin" w:eastAsia="IRNazanin" w:cs="IRNazanin"/>
          <w:lang w:bidi="fa-IR"/>
          <w:color w:val="111111"/>
          <w:sz w:val="28"/>
          <w:szCs w:val="28"/>
          <w:rtl/>
        </w:rPr>
        <w:t xml:space="preserve">فاعل قوله«تخلو».یعنی استمرار الحکم فی کثیر الشکّ الی زمان إتیان الفرائض خالیا من الشکّ و السهو،فاذا تجری فی حقّه أحکام الشکّ و السهو.</w:t>
      </w:r>
    </w:p>
    <w:p>
      <w:pPr>
        <w:pStyle w:val="BookText"/>
      </w:pPr>
      <w:r>
        <w:rPr>
          <w:rFonts w:ascii="IRNazanin" w:hAnsi="IRNazanin" w:eastAsia="IRNazanin" w:cs="IRNazanin"/>
          <w:lang w:bidi="fa-IR"/>
          <w:color w:val="111111"/>
          <w:sz w:val="28"/>
          <w:szCs w:val="28"/>
          <w:rtl/>
        </w:rPr>
        <w:t xml:space="preserve">الجملة صفة لقوله«فرائض».یعنی یستمرّ الحکم الی خلوّ الفرائض الثلاث التی کانت موجبة لتحقّق وصف الکثرة.</w:t>
      </w:r>
    </w:p>
    <w:p>
      <w:pPr>
        <w:pStyle w:val="BookText"/>
      </w:pPr>
      <w:r>
        <w:rPr>
          <w:rFonts w:ascii="IRNazanin" w:hAnsi="IRNazanin" w:eastAsia="IRNazanin" w:cs="IRNazanin"/>
          <w:lang w:bidi="fa-IR"/>
          <w:color w:val="111111"/>
          <w:sz w:val="28"/>
          <w:szCs w:val="28"/>
          <w:rtl/>
        </w:rPr>
        <w:t xml:space="preserve">و بعبارة اخری:لا یزول الحکم حتّی یأتی بالفرائض الثلاث خالیا من الشکّ.</w:t>
      </w:r>
    </w:p>
    <w:p>
      <w:pPr>
        <w:pStyle w:val="BookText"/>
      </w:pPr>
      <w:r>
        <w:rPr>
          <w:rFonts w:ascii="IRNazanin" w:hAnsi="IRNazanin" w:eastAsia="IRNazanin" w:cs="IRNazanin"/>
          <w:lang w:bidi="fa-IR"/>
          <w:color w:val="111111"/>
          <w:sz w:val="28"/>
          <w:szCs w:val="28"/>
          <w:rtl/>
        </w:rPr>
        <w:t xml:space="preserve">و المراد من قوله«الوصف»هو صفة الکثرة.</w:t>
      </w:r>
    </w:p>
    <w:p>
      <w:pPr>
        <w:pStyle w:val="BookText"/>
      </w:pPr>
      <w:r>
        <w:rPr>
          <w:rFonts w:ascii="IRNazanin" w:hAnsi="IRNazanin" w:eastAsia="IRNazanin" w:cs="IRNazanin"/>
          <w:lang w:bidi="fa-IR"/>
          <w:color w:val="111111"/>
          <w:sz w:val="28"/>
          <w:szCs w:val="28"/>
          <w:rtl/>
        </w:rPr>
        <w:t xml:space="preserve">یعنی کلّما تحقّقت الکثرة یرتفع عنه حکم الشکّ،و کلّما ارتفعت الکثرة تعیّن علیه الحکم بالسقوط.</w:t>
      </w:r>
    </w:p>
    <w:p>
      <w:pPr>
        <w:pStyle w:val="BookText"/>
      </w:pPr>
      <w:r>
        <w:rPr>
          <w:rFonts w:ascii="IRNazanin" w:hAnsi="IRNazanin" w:eastAsia="IRNazanin" w:cs="IRNazanin"/>
          <w:lang w:bidi="fa-IR"/>
          <w:color w:val="111111"/>
          <w:sz w:val="28"/>
          <w:szCs w:val="28"/>
          <w:rtl/>
        </w:rPr>
        <w:t xml:space="preserve">عطف علی قوله«للسهو مع الکثرة».یعنی أنّ المورد الثانی من الموارد التی لا حکم للشکّ و السهو فیه هو الشکّ و السهو فی ما أوجبه السهو،مثل صلاة الاحتیاط و سجدتی السهو،فإنّ موجبهما نفس السهو فلا یجری حکم السهو فیهما.</w:t>
      </w:r>
    </w:p>
    <w:p>
      <w:pPr>
        <w:pStyle w:val="BookText"/>
      </w:pPr>
      <w:r>
        <w:rPr>
          <w:rFonts w:ascii="IRNazanin" w:hAnsi="IRNazanin" w:eastAsia="IRNazanin" w:cs="IRNazanin"/>
          <w:lang w:bidi="fa-IR"/>
          <w:color w:val="111111"/>
          <w:sz w:val="28"/>
          <w:szCs w:val="28"/>
          <w:rtl/>
        </w:rPr>
        <w:t xml:space="preserve">بصیغة اسم المفعول،فإنّ السهو موجب،و صلاة الاحتیاط و سجدة السهو موجب بفتح الجیم.</w:t>
      </w:r>
    </w:p>
    <w:p>
      <w:pPr>
        <w:pStyle w:val="BookText"/>
      </w:pPr>
      <w:r>
        <w:rPr>
          <w:rFonts w:ascii="IRNazanin" w:hAnsi="IRNazanin" w:eastAsia="IRNazanin" w:cs="IRNazanin"/>
          <w:lang w:bidi="fa-IR"/>
          <w:color w:val="111111"/>
          <w:sz w:val="28"/>
          <w:szCs w:val="28"/>
          <w:rtl/>
        </w:rPr>
        <w:t xml:space="preserve">فاذا سها الذکر فی صلاة الاحتیاط أو سجدة السهو فلا حکم فیه إلاّ تلافی ما نقص.</w:t>
      </w:r>
    </w:p>
    <w:p>
      <w:pPr>
        <w:pStyle w:val="BookText"/>
      </w:pPr>
      <w:r>
        <w:rPr>
          <w:rFonts w:ascii="IRNazanin" w:hAnsi="IRNazanin" w:eastAsia="IRNazanin" w:cs="IRNazanin"/>
          <w:lang w:bidi="fa-IR"/>
          <w:color w:val="111111"/>
          <w:sz w:val="28"/>
          <w:szCs w:val="28"/>
          <w:rtl/>
        </w:rPr>
        <w:t xml:space="preserve">و لا یخفی أنّ لفظ«السهو»استعمل هنا بمعناه الحقیقی،و هو نسیان الفعل.و خلاصة معنی العبارة علی ذلک هو عدم الحکم للسهو الذی یحصل فی موجب السهو کما تقدّم.</w:t>
      </w:r>
    </w:p>
    <w:p>
      <w:pPr>
        <w:pStyle w:val="BookText"/>
      </w:pPr>
      <w:r>
        <w:rPr>
          <w:rFonts w:ascii="IRNazanin" w:hAnsi="IRNazanin" w:eastAsia="IRNazanin" w:cs="IRNazanin"/>
          <w:lang w:bidi="fa-IR"/>
          <w:color w:val="111111"/>
          <w:sz w:val="28"/>
          <w:szCs w:val="28"/>
          <w:rtl/>
        </w:rPr>
        <w:t xml:space="preserve">إیضاح:اعلم:أنّ قوله«و لا للسهو فی السهو»فیه احتمالات أربع: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سجود.و یمکن أن یرید بالسهو فی کلّ منهما الشکّ،أو ما یشمله(1)علی وجه الاشتراک،و لو بین حقیقة الشیء و مجازه،فإنّ حکمه هنا صحیح، فإنّ استعمل(2)فی الأول فالمراد به الشکّ فی موجب السهو من فعل أو</w:t>
      </w:r>
    </w:p>
    <w:p>
      <w:pPr>
        <w:pStyle w:val="BookText"/>
      </w:pPr>
      <w:r>
        <w:rPr>
          <w:rFonts w:ascii="IRNazanin" w:hAnsi="IRNazanin" w:eastAsia="IRNazanin" w:cs="IRNazanin"/>
          <w:lang w:bidi="fa-IR"/>
          <w:color w:val="111111"/>
          <w:sz w:val="28"/>
          <w:szCs w:val="28"/>
          <w:rtl/>
        </w:rPr>
        <w:t xml:space="preserve">الأول:کون لفظ«السهو»فی کلیهما بمعناه الحقیقی،و حاصله:عدم الحکم فی السهو الذی حصل فی صلاة الاحتیاط أو سجدة السهو،کما اذا نسی السجدة الواحدة فی صلاة الاحتیاط،فلا یجری فیه حکم السهو من وجوب سجدة السهو،بل یتلافی الناقص کما أوضحناه،و هکذا اذا نسی الذکر فی سجدة السهو.</w:t>
      </w:r>
    </w:p>
    <w:p>
      <w:pPr>
        <w:pStyle w:val="BookText"/>
      </w:pPr>
      <w:r>
        <w:rPr>
          <w:rFonts w:ascii="IRNazanin" w:hAnsi="IRNazanin" w:eastAsia="IRNazanin" w:cs="IRNazanin"/>
          <w:lang w:bidi="fa-IR"/>
          <w:color w:val="111111"/>
          <w:sz w:val="28"/>
          <w:szCs w:val="28"/>
          <w:rtl/>
        </w:rPr>
        <w:t xml:space="preserve">الثانی:استعمال لفظ«السهو»فی الأول بمعنی الشکّ،و فی الثانی بمعناه الحقیقی.</w:t>
      </w:r>
    </w:p>
    <w:p>
      <w:pPr>
        <w:pStyle w:val="BookText"/>
      </w:pPr>
      <w:r>
        <w:rPr>
          <w:rFonts w:ascii="IRNazanin" w:hAnsi="IRNazanin" w:eastAsia="IRNazanin" w:cs="IRNazanin"/>
          <w:lang w:bidi="fa-IR"/>
          <w:color w:val="111111"/>
          <w:sz w:val="28"/>
          <w:szCs w:val="28"/>
          <w:rtl/>
        </w:rPr>
        <w:t xml:space="preserve">یعنی لا حکم للشکّ فیما یوجبه السهو،فإنّ سجدة السهو هی التی کان موجبها السهو،فلو حصل الشکّ فیها-بأنها هل کانت واحدة أو اثنتین؟-فلا حکم لذلک الشکّ الحاصل فی موجب السهو بالفتح.</w:t>
      </w:r>
    </w:p>
    <w:p>
      <w:pPr>
        <w:pStyle w:val="BookText"/>
      </w:pPr>
      <w:r>
        <w:rPr>
          <w:rFonts w:ascii="IRNazanin" w:hAnsi="IRNazanin" w:eastAsia="IRNazanin" w:cs="IRNazanin"/>
          <w:lang w:bidi="fa-IR"/>
          <w:color w:val="111111"/>
          <w:sz w:val="28"/>
          <w:szCs w:val="28"/>
          <w:rtl/>
        </w:rPr>
        <w:t xml:space="preserve">الثالث:أن یستعمل لفظ«السهو»فی الأول بمعناه الحقیقی،و فی الثانی بمعنی الشکّ، عکس الاحتمال الثانی،فیکون المعنی:لا حکم للسهو الحاصل فیما یوجبه الشکّ، فإنّ الشکّ بین الثلاث و الأربع کان موجبا لإتیان صلاة الاحتیاط،فلو سها و لم یأت بسجدة واحدة منها فذلک لا یوجب سجدة السهو.</w:t>
      </w:r>
    </w:p>
    <w:p>
      <w:pPr>
        <w:pStyle w:val="BookText"/>
      </w:pPr>
      <w:r>
        <w:rPr>
          <w:rFonts w:ascii="IRNazanin" w:hAnsi="IRNazanin" w:eastAsia="IRNazanin" w:cs="IRNazanin"/>
          <w:lang w:bidi="fa-IR"/>
          <w:color w:val="111111"/>
          <w:sz w:val="28"/>
          <w:szCs w:val="28"/>
          <w:rtl/>
        </w:rPr>
        <w:t xml:space="preserve">الرابع:أن یستعمل«السهو»فی کلیهما بمعنی الشکّ،فیکون معنی العبارة:لا حکم للشکّ الذی حصل فی خصوص شکّه،کما اذا شکّ فی أنه هل شکّ أم لا؟فلا یعتنی بذلک الشکّ.</w:t>
      </w:r>
    </w:p>
    <w:p>
      <w:pPr>
        <w:pStyle w:val="BookText"/>
      </w:pPr>
      <w:r>
        <w:rPr>
          <w:rFonts w:ascii="IRNazanin" w:hAnsi="IRNazanin" w:eastAsia="IRNazanin" w:cs="IRNazanin"/>
          <w:lang w:bidi="fa-IR"/>
          <w:color w:val="111111"/>
          <w:sz w:val="28"/>
          <w:szCs w:val="28"/>
          <w:rtl/>
        </w:rPr>
        <w:t xml:space="preserve">الضمیر فی قوله«یشمله»یرجع الی الشکّ.یعنی یمکن أن یراد من لفظ «السهو»فی کلّ منهما معنی الذی یشمل الشکّ أیضا و لو بنحو الاشتراک بین معناه الحقیقی و المجازی من اللفظ،و قد یسمّی بذلک عموم المجاز،کما أنه یراد من لفظ «الأمر»الطلب الشامل لمعناه الحقیقی و المجازی،ففی المقام یراد من لفظ السهو هو الذهول و الغفلة عن الواقع الشامل للشکّ و السهو الحقیقی.</w:t>
      </w:r>
    </w:p>
    <w:p>
      <w:pPr>
        <w:pStyle w:val="BookText"/>
      </w:pPr>
      <w:r>
        <w:rPr>
          <w:rFonts w:ascii="IRNazanin" w:hAnsi="IRNazanin" w:eastAsia="IRNazanin" w:cs="IRNazanin"/>
          <w:lang w:bidi="fa-IR"/>
          <w:color w:val="111111"/>
          <w:sz w:val="28"/>
          <w:szCs w:val="28"/>
          <w:rtl/>
        </w:rPr>
        <w:t xml:space="preserve">یعنی فإن استعمل لفظ«السهو»فی معنی الشکّ فی لفظه الأول فی قوله«لا للسهو فی السهو»فیکون المراد من العبارة أنه لا حکم للشکّ الحاصل فی موجب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کرکعتی الاحتیاط فإنّه یبنی(1)علی وقوعه،إلاّ أن یستلزم الزیادة کما مرّ،أو فی الثانی(2)فالمراد به موجب الشکّ کما مرّ،و إن استعمل فیهما(3) فالمراد به الشکّ فی موجب الشکّ،و قد ذکر أیضا(4)،أو الشکّ فی حصوله، و علی کلّ حال لا التفات،و إن کان إطلاق اللفظ(5)علی جمیع ذلک یحتاج إلی تکلّف، (و لا لسهو(6)الإمام) أی شکّه و هو قرینة</w:t>
      </w:r>
    </w:p>
    <w:p>
      <w:pPr>
        <w:pStyle w:val="BookText"/>
      </w:pPr>
      <w:r>
        <w:rPr>
          <w:rFonts w:ascii="IRNazanin" w:hAnsi="IRNazanin" w:eastAsia="IRNazanin" w:cs="IRNazanin"/>
          <w:lang w:bidi="fa-IR"/>
          <w:color w:val="111111"/>
          <w:sz w:val="28"/>
          <w:szCs w:val="28"/>
          <w:rtl/>
        </w:rPr>
        <w:t xml:space="preserve">السهو.و المراد من«موجب السهو»هو صلاة الاحتیاط و سجدة السهو،فلا اعتبار فی الشکّ الحاصل فیهما بلا فرق بین أن یشکّ فی فعل من أفعالهما-کما اذا شکّ فی فعل قراءة صلاة الاحتیاط-أو ذکر سجدة السهو،أو شکّ فی عددهما.</w:t>
      </w:r>
    </w:p>
    <w:p>
      <w:pPr>
        <w:pStyle w:val="BookText"/>
      </w:pPr>
      <w:r>
        <w:rPr>
          <w:rFonts w:ascii="IRNazanin" w:hAnsi="IRNazanin" w:eastAsia="IRNazanin" w:cs="IRNazanin"/>
          <w:lang w:bidi="fa-IR"/>
          <w:color w:val="111111"/>
          <w:sz w:val="28"/>
          <w:szCs w:val="28"/>
          <w:rtl/>
        </w:rPr>
        <w:t xml:space="preserve">فالمراد من عدم الحکم فی الشکّ المذکور هو البناء علی وقوع الفعل المشکوک، إلاّ أن یکون البناء بوقوع الفعل الزیادة الموجبة للبطلان،ففیه یبنی علی ما یصحّ کما تقدّم فی حکم کثیر الشکّ.فهذه هی الصورة الثانیة من الصور المفصّلة.</w:t>
      </w:r>
    </w:p>
    <w:p>
      <w:pPr>
        <w:pStyle w:val="BookText"/>
      </w:pPr>
      <w:r>
        <w:rPr>
          <w:rFonts w:ascii="IRNazanin" w:hAnsi="IRNazanin" w:eastAsia="IRNazanin" w:cs="IRNazanin"/>
          <w:lang w:bidi="fa-IR"/>
          <w:color w:val="111111"/>
          <w:sz w:val="28"/>
          <w:szCs w:val="28"/>
          <w:rtl/>
        </w:rPr>
        <w:t xml:space="preserve">بأن یستعمل لفظ«السهو»بمعنی الشکّ فی اللفظ الثانی،فیکون المعنی:لا حکم فی السهو الذی حصل فی موجب الشکّ،کما اذا کان الشکّ موجبا لصلاة الاحتیاط و حصل السهو و لم یأت بالتشهّد فیها فلا تجب فیه سجدة السهو.</w:t>
      </w:r>
    </w:p>
    <w:p>
      <w:pPr>
        <w:pStyle w:val="BookText"/>
      </w:pPr>
      <w:r>
        <w:rPr>
          <w:rFonts w:ascii="IRNazanin" w:hAnsi="IRNazanin" w:eastAsia="IRNazanin" w:cs="IRNazanin"/>
          <w:lang w:bidi="fa-IR"/>
          <w:color w:val="111111"/>
          <w:sz w:val="28"/>
          <w:szCs w:val="28"/>
          <w:rtl/>
        </w:rPr>
        <w:t xml:space="preserve">و هذه هی الصورة الثالثة من الصور المفصّلة.</w:t>
      </w:r>
    </w:p>
    <w:p>
      <w:pPr>
        <w:pStyle w:val="BookText"/>
      </w:pPr>
      <w:r>
        <w:rPr>
          <w:rFonts w:ascii="IRNazanin" w:hAnsi="IRNazanin" w:eastAsia="IRNazanin" w:cs="IRNazanin"/>
          <w:lang w:bidi="fa-IR"/>
          <w:color w:val="111111"/>
          <w:sz w:val="28"/>
          <w:szCs w:val="28"/>
          <w:rtl/>
        </w:rPr>
        <w:t xml:space="preserve">بأن استعمل لفظ«السهو»فی معنی الشکّ فی کلیهما،فیکون معنی العبارة:</w:t>
      </w:r>
    </w:p>
    <w:p>
      <w:pPr>
        <w:pStyle w:val="BookText"/>
      </w:pPr>
      <w:r>
        <w:rPr>
          <w:rFonts w:ascii="IRNazanin" w:hAnsi="IRNazanin" w:eastAsia="IRNazanin" w:cs="IRNazanin"/>
          <w:lang w:bidi="fa-IR"/>
          <w:color w:val="111111"/>
          <w:sz w:val="28"/>
          <w:szCs w:val="28"/>
          <w:rtl/>
        </w:rPr>
        <w:t xml:space="preserve">لا حکم فی الشکّ الحاصل فی موجب الشکّ،مثلا اذا کان الشکّ موجبا لصلاة الاحتیاط أو سجدة السهو فالشکّ الحاصل فیهما لا اعتبار به.</w:t>
      </w:r>
    </w:p>
    <w:p>
      <w:pPr>
        <w:pStyle w:val="BookText"/>
      </w:pPr>
      <w:r>
        <w:rPr>
          <w:rFonts w:ascii="IRNazanin" w:hAnsi="IRNazanin" w:eastAsia="IRNazanin" w:cs="IRNazanin"/>
          <w:lang w:bidi="fa-IR"/>
          <w:color w:val="111111"/>
          <w:sz w:val="28"/>
          <w:szCs w:val="28"/>
          <w:rtl/>
        </w:rPr>
        <w:t xml:space="preserve">یعنی و قد ذکروا معنی آخر فی ذلک و هو عدم الاعتناء بالشکّ الذی حصل فی نفس الشکّ بأن یشکّ فی شکّه.و الضمیر فی قوله«فی حصوله»یرجع الی الشکّ.</w:t>
      </w:r>
    </w:p>
    <w:p>
      <w:pPr>
        <w:pStyle w:val="BookText"/>
      </w:pPr>
      <w:r>
        <w:rPr>
          <w:rFonts w:ascii="IRNazanin" w:hAnsi="IRNazanin" w:eastAsia="IRNazanin" w:cs="IRNazanin"/>
          <w:lang w:bidi="fa-IR"/>
          <w:color w:val="111111"/>
          <w:sz w:val="28"/>
          <w:szCs w:val="28"/>
          <w:rtl/>
        </w:rPr>
        <w:t xml:space="preserve">یعنی أنّ استعمال لفظ«السهو»بالمعانی المذکورة جمعا یحتاج الی التکلّف،لأنّ استعمال السهو فی الشکّ مجاز،و کذلک التقدیر بلفظ«الموجب»بصیغة اسم المفعول یحتاج الی التکلّف.</w:t>
      </w:r>
    </w:p>
    <w:p>
      <w:pPr>
        <w:pStyle w:val="BookText"/>
      </w:pPr>
      <w:r>
        <w:rPr>
          <w:rFonts w:ascii="IRNazanin" w:hAnsi="IRNazanin" w:eastAsia="IRNazanin" w:cs="IRNazanin"/>
          <w:lang w:bidi="fa-IR"/>
          <w:color w:val="111111"/>
          <w:sz w:val="28"/>
          <w:szCs w:val="28"/>
          <w:rtl/>
        </w:rPr>
        <w:t xml:space="preserve">عطف علی قوله«لا حکم للسهو مع الکثرة»و هذا هو المورد الثالث من الموارد التی لا اعتبار للشکّ فیها،و هو شکّ الإمام مع حفظ المأموم.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تقدّم(1) (مع حفظ المأموم و بالعکس) (2)فإنّ الشاکّ من کلّ منهما یرجع إلی حفظ الآخر و لو بالظنّ(3)،و کذا یرجع الظانّ إلی المتیقّن(4)،و لو اتّفقا(5) علی الظنّ و اختلف محلّه تعیّن الانفراد،و یکفی فی رجوعه(6)تنبیهه بتسبیح و نحوه.</w:t>
      </w:r>
    </w:p>
    <w:p>
      <w:pPr>
        <w:pStyle w:val="BookText"/>
      </w:pPr>
      <w:r>
        <w:rPr>
          <w:rFonts w:ascii="IRNazanin" w:hAnsi="IRNazanin" w:eastAsia="IRNazanin" w:cs="IRNazanin"/>
          <w:lang w:bidi="fa-IR"/>
          <w:color w:val="111111"/>
          <w:sz w:val="28"/>
          <w:szCs w:val="28"/>
          <w:rtl/>
        </w:rPr>
        <w:t xml:space="preserve">و لا یشترط عدالة المأموم(7)،و لا یتعدّی(8)إلی غیره و إن کان عدلا.</w:t>
      </w:r>
    </w:p>
    <w:p>
      <w:pPr>
        <w:pStyle w:val="BookText"/>
      </w:pPr>
      <w:r>
        <w:rPr>
          <w:rFonts w:ascii="IRNazanin" w:hAnsi="IRNazanin" w:eastAsia="IRNazanin" w:cs="IRNazanin"/>
          <w:lang w:bidi="fa-IR"/>
          <w:color w:val="111111"/>
          <w:sz w:val="28"/>
          <w:szCs w:val="28"/>
          <w:rtl/>
        </w:rPr>
        <w:t xml:space="preserve">یعنی أنّ ذلک قرینة علی کون المراد من لفظ«السهو»فی العبارة الماضیة هو الشکّ لا معناه الحقیقی.</w:t>
      </w:r>
    </w:p>
    <w:p>
      <w:pPr>
        <w:pStyle w:val="BookText"/>
      </w:pPr>
      <w:r>
        <w:rPr>
          <w:rFonts w:ascii="IRNazanin" w:hAnsi="IRNazanin" w:eastAsia="IRNazanin" w:cs="IRNazanin"/>
          <w:lang w:bidi="fa-IR"/>
          <w:color w:val="111111"/>
          <w:sz w:val="28"/>
          <w:szCs w:val="28"/>
          <w:rtl/>
        </w:rPr>
        <w:t xml:space="preserve">یعنی لا شکّ للمأموم مع حفظ الإمام،فاذا شکّ المأموم فی عدد رکعات الصلاة یتبع الإمام اذا حفظ.</w:t>
      </w:r>
    </w:p>
    <w:p>
      <w:pPr>
        <w:pStyle w:val="BookText"/>
      </w:pPr>
      <w:r>
        <w:rPr>
          <w:rFonts w:ascii="IRNazanin" w:hAnsi="IRNazanin" w:eastAsia="IRNazanin" w:cs="IRNazanin"/>
          <w:lang w:bidi="fa-IR"/>
          <w:color w:val="111111"/>
          <w:sz w:val="28"/>
          <w:szCs w:val="28"/>
          <w:rtl/>
        </w:rPr>
        <w:t xml:space="preserve">یعنی و لو کان حفظ الآخر بالظنّ فإنّه هنا حجّة بالتعبّد.</w:t>
      </w:r>
    </w:p>
    <w:p>
      <w:pPr>
        <w:pStyle w:val="BookText"/>
      </w:pPr>
      <w:r>
        <w:rPr>
          <w:rFonts w:ascii="IRNazanin" w:hAnsi="IRNazanin" w:eastAsia="IRNazanin" w:cs="IRNazanin"/>
          <w:lang w:bidi="fa-IR"/>
          <w:color w:val="111111"/>
          <w:sz w:val="28"/>
          <w:szCs w:val="28"/>
          <w:rtl/>
        </w:rPr>
        <w:t xml:space="preserve">فاذا تیقّن الإمام مثلا بکون الرکعات ثلاثا و ظنّ المأموم بکونها أربعا فیجب علی المأموم التبعیة علی یقین إمامه،و کذلک العکس.</w:t>
      </w:r>
    </w:p>
    <w:p>
      <w:pPr>
        <w:pStyle w:val="BookText"/>
      </w:pPr>
      <w:r>
        <w:rPr>
          <w:rFonts w:ascii="IRNazanin" w:hAnsi="IRNazanin" w:eastAsia="IRNazanin" w:cs="IRNazanin"/>
          <w:lang w:bidi="fa-IR"/>
          <w:color w:val="111111"/>
          <w:sz w:val="28"/>
          <w:szCs w:val="28"/>
          <w:rtl/>
        </w:rPr>
        <w:t xml:space="preserve">هذا فرع آخر،و هو اذا حصل الظنّ لکلّ من الإمام و المأموم یجب لکلّ منهما العمل بظنّه اذا اختلف محلّ الظنّ منهما،کما اذا ظنّ الإمام بکون الرکعة الثالثة و ظنّ المأموم بکونها ثانیة فیجب لکلّ منهما العمل بما یظنّه،لعدم إمکان الجمع، و لعدم جواز التبعیة.</w:t>
      </w:r>
    </w:p>
    <w:p>
      <w:pPr>
        <w:pStyle w:val="BookText"/>
      </w:pPr>
      <w:r>
        <w:rPr>
          <w:rFonts w:ascii="IRNazanin" w:hAnsi="IRNazanin" w:eastAsia="IRNazanin" w:cs="IRNazanin"/>
          <w:lang w:bidi="fa-IR"/>
          <w:color w:val="111111"/>
          <w:sz w:val="28"/>
          <w:szCs w:val="28"/>
          <w:rtl/>
        </w:rPr>
        <w:t xml:space="preserve">الضمیر فی قوله«فی رجوعه»یرجع الی الإمام،لا لکلّ منهما،لأنّ المأموم یتبع الإمام فی أفعاله التی یشاهدها،بخلاف رجوع الإمام الی المأموم.یعنی یکفی فی رجوع الإمام الی المأموم تنبیهه بالأذکار،مثل التسبیحة و التکبیرة التی لا تنافی الصلاة.</w:t>
      </w:r>
    </w:p>
    <w:p>
      <w:pPr>
        <w:pStyle w:val="BookText"/>
      </w:pPr>
      <w:r>
        <w:rPr>
          <w:rFonts w:ascii="IRNazanin" w:hAnsi="IRNazanin" w:eastAsia="IRNazanin" w:cs="IRNazanin"/>
          <w:lang w:bidi="fa-IR"/>
          <w:color w:val="111111"/>
          <w:sz w:val="28"/>
          <w:szCs w:val="28"/>
          <w:rtl/>
        </w:rPr>
        <w:t xml:space="preserve">یعنی أنّ فی صحّة رجوع الإمام الی المأموم لا یشترط عدالة المأموم،بل یجوز و لو کان فاسقا أو مجهولا،لإطلاق دلیل الرجوع الشامل لهما.</w:t>
      </w:r>
    </w:p>
    <w:p>
      <w:pPr>
        <w:pStyle w:val="BookText"/>
      </w:pPr>
      <w:r>
        <w:rPr>
          <w:rFonts w:ascii="IRNazanin" w:hAnsi="IRNazanin" w:eastAsia="IRNazanin" w:cs="IRNazanin"/>
          <w:lang w:bidi="fa-IR"/>
          <w:color w:val="111111"/>
          <w:sz w:val="28"/>
          <w:szCs w:val="28"/>
          <w:rtl/>
        </w:rPr>
        <w:t xml:space="preserve">فاعل قوله«یتعدّی»مستتر یرجع الی الحکم.یعنی أنّ حکم رجوع الشاکّ فی الإمام و المأموم لا یتعدّی الی غیرهما،فلو حصل الشکّ للمصلّی لا یجوز رجوعه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أفاده الظنّ رجع إلیه لذلک(1)،لا لکونه مخبرا.و لو اشترکا فی الشکّ و اتّحد(2)لزمهما حکمه،و إن اختلفا رجعا إلی ما اتّفقا(3)علیه،و ترکا ما انفرد کلّ به(4)،فإن لم یجمعهما رابطة تعیّن الانفراد(5)،کما لو شکّ(6)أحدهما بین الاثنین و الثلاث،و الآخر بین الأربع و الخمس.و لو تعدّد المأمومون و اختلفوا مع الإمام(7)فالحکم کالأول فی رجوع الجمیع إلی الرابطة(8)،</w:t>
      </w:r>
    </w:p>
    <w:p>
      <w:pPr>
        <w:pStyle w:val="BookText"/>
      </w:pPr>
      <w:r>
        <w:rPr>
          <w:rFonts w:ascii="IRNazanin" w:hAnsi="IRNazanin" w:eastAsia="IRNazanin" w:cs="IRNazanin"/>
          <w:lang w:bidi="fa-IR"/>
          <w:color w:val="111111"/>
          <w:sz w:val="28"/>
          <w:szCs w:val="28"/>
          <w:rtl/>
        </w:rPr>
        <w:t xml:space="preserve">الی الغیر إلاّ أن یحصل الظنّ له بما یعلمه.</w:t>
      </w:r>
    </w:p>
    <w:p>
      <w:pPr>
        <w:pStyle w:val="BookText"/>
      </w:pPr>
      <w:r>
        <w:rPr>
          <w:rFonts w:ascii="IRNazanin" w:hAnsi="IRNazanin" w:eastAsia="IRNazanin" w:cs="IRNazanin"/>
          <w:lang w:bidi="fa-IR"/>
          <w:color w:val="111111"/>
          <w:sz w:val="28"/>
          <w:szCs w:val="28"/>
          <w:rtl/>
        </w:rPr>
        <w:t xml:space="preserve">و الضمیر فی قوله«غیره»یرجع الی کلّ واحد من الإمام و المأموم.</w:t>
      </w:r>
    </w:p>
    <w:p>
      <w:pPr>
        <w:pStyle w:val="BookText"/>
      </w:pPr>
      <w:r>
        <w:rPr>
          <w:rFonts w:ascii="IRNazanin" w:hAnsi="IRNazanin" w:eastAsia="IRNazanin" w:cs="IRNazanin"/>
          <w:lang w:bidi="fa-IR"/>
          <w:color w:val="111111"/>
          <w:sz w:val="28"/>
          <w:szCs w:val="28"/>
          <w:rtl/>
        </w:rPr>
        <w:t xml:space="preserve">المشار إلیه فی قوله«لذلک»هو الظنّ.یعنی أنّ جواز رجوع الشاکّ الی غیره إنّما هو لحصول الظنّ الذی یجوز العمل به فی الصلاة،لا لکون قول المخبر حجّة له.</w:t>
      </w:r>
    </w:p>
    <w:p>
      <w:pPr>
        <w:pStyle w:val="BookText"/>
      </w:pPr>
      <w:r>
        <w:rPr>
          <w:rFonts w:ascii="IRNazanin" w:hAnsi="IRNazanin" w:eastAsia="IRNazanin" w:cs="IRNazanin"/>
          <w:lang w:bidi="fa-IR"/>
          <w:color w:val="111111"/>
          <w:sz w:val="28"/>
          <w:szCs w:val="28"/>
          <w:rtl/>
        </w:rPr>
        <w:t xml:space="preserve">یعنی لو حصل الشکّ لکلّ من الإمام و المأموم و اتّحد مورد الشکّ منهما یلزمهما حکم الشکّ الحاصل،کما اذا شکّا بین الثلاث و الأربع فیبنیان علی الأربع و یأتیان برکعة واحدة لصلاة الاحتیاط.</w:t>
      </w:r>
    </w:p>
    <w:p>
      <w:pPr>
        <w:pStyle w:val="BookText"/>
      </w:pPr>
      <w:r>
        <w:rPr>
          <w:rFonts w:ascii="IRNazanin" w:hAnsi="IRNazanin" w:eastAsia="IRNazanin" w:cs="IRNazanin"/>
          <w:lang w:bidi="fa-IR"/>
          <w:color w:val="111111"/>
          <w:sz w:val="28"/>
          <w:szCs w:val="28"/>
          <w:rtl/>
        </w:rPr>
        <w:t xml:space="preserve">کما اذا شکّ الإمام بین الثلاث و الأربع و شکّ المأموم بین الاثنتین و الثلاث فیتفقان فی الثلاث و یختلفان فی الاثنتین و الأربع فیبنیان علی الثلاث و یتمّان صلاتهما.</w:t>
      </w:r>
    </w:p>
    <w:p>
      <w:pPr>
        <w:pStyle w:val="BookText"/>
      </w:pPr>
      <w:r>
        <w:rPr>
          <w:rFonts w:ascii="IRNazanin" w:hAnsi="IRNazanin" w:eastAsia="IRNazanin" w:cs="IRNazanin"/>
          <w:lang w:bidi="fa-IR"/>
          <w:color w:val="111111"/>
          <w:sz w:val="28"/>
          <w:szCs w:val="28"/>
          <w:rtl/>
        </w:rPr>
        <w:t xml:space="preserve">الضمیر فی قوله«به»یرجع الی«ما»الموصولة فی قوله«ما انفرد».</w:t>
      </w:r>
    </w:p>
    <w:p>
      <w:pPr>
        <w:pStyle w:val="BookText"/>
      </w:pPr>
      <w:r>
        <w:rPr>
          <w:rFonts w:ascii="IRNazanin" w:hAnsi="IRNazanin" w:eastAsia="IRNazanin" w:cs="IRNazanin"/>
          <w:lang w:bidi="fa-IR"/>
          <w:color w:val="111111"/>
          <w:sz w:val="28"/>
          <w:szCs w:val="28"/>
          <w:rtl/>
        </w:rPr>
        <w:t xml:space="preserve">کما اذا شکّ المأموم بین الاثنتین و الثلاث و شکّ الإمام بین الأربع و الخمس فینفرد المأموم و یبنی علی الثلاث،و یعمل بما تقدّم حکمه من إتیان ما بقی من الرکعة،و إتیان صلاة الاحتیاط رکعة قائما،و أمّا الإمام فیبنی علی الأربع و یتمّ صلاته و یأتی بسجدتی السهو.</w:t>
      </w:r>
    </w:p>
    <w:p>
      <w:pPr>
        <w:pStyle w:val="BookText"/>
      </w:pPr>
      <w:r>
        <w:rPr>
          <w:rFonts w:ascii="IRNazanin" w:hAnsi="IRNazanin" w:eastAsia="IRNazanin" w:cs="IRNazanin"/>
          <w:lang w:bidi="fa-IR"/>
          <w:color w:val="111111"/>
          <w:sz w:val="28"/>
          <w:szCs w:val="28"/>
          <w:rtl/>
        </w:rPr>
        <w:t xml:space="preserve">مثال عدم الاتّفاق فی شکّ الإمام و المأموم.</w:t>
      </w:r>
    </w:p>
    <w:p>
      <w:pPr>
        <w:pStyle w:val="BookText"/>
      </w:pPr>
      <w:r>
        <w:rPr>
          <w:rFonts w:ascii="IRNazanin" w:hAnsi="IRNazanin" w:eastAsia="IRNazanin" w:cs="IRNazanin"/>
          <w:lang w:bidi="fa-IR"/>
          <w:color w:val="111111"/>
          <w:sz w:val="28"/>
          <w:szCs w:val="28"/>
          <w:rtl/>
        </w:rPr>
        <w:t xml:space="preserve">بأن کان اختلاف المأمومین مع الإمام و بینهم فالحکم مثل اختلاف مأموم واحد مع إمامه فی الرجوع الی ما یتّفقون،و الانفراد اذا لم توجد الرابطة بینهم.</w:t>
      </w:r>
    </w:p>
    <w:p>
      <w:pPr>
        <w:pStyle w:val="BookText"/>
      </w:pPr>
      <w:r>
        <w:rPr>
          <w:rFonts w:ascii="IRNazanin" w:hAnsi="IRNazanin" w:eastAsia="IRNazanin" w:cs="IRNazanin"/>
          <w:lang w:bidi="fa-IR"/>
          <w:color w:val="111111"/>
          <w:sz w:val="28"/>
          <w:szCs w:val="28"/>
          <w:rtl/>
        </w:rPr>
        <w:t xml:space="preserve">مثال الرابطة بین شکّ الإمام و المأمومین،بأن شکّ الإمام بین الاثنتین و الأربع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الانفراد بدونها(1)،و لو اشترک بین الإمام و بعض المأمومین رجع الإمام إلی الذاکر منهم(2)و إن اتّحد،و باقی المأمومین إلی الإمام(3)،و لو استعمل(4)السهو فی معناه أمکن فی العکس لا الطرد(5)،بناء(6)علی ما اختاره جماعة منهم المصنّف فی الذکری،من أنه لا حکم لسهو المأموم مع سلامة الإمام عنه،</w:t>
      </w:r>
    </w:p>
    <w:p>
      <w:pPr>
        <w:pStyle w:val="BookText"/>
      </w:pPr>
      <w:r>
        <w:rPr>
          <w:rFonts w:ascii="IRNazanin" w:hAnsi="IRNazanin" w:eastAsia="IRNazanin" w:cs="IRNazanin"/>
          <w:lang w:bidi="fa-IR"/>
          <w:color w:val="111111"/>
          <w:sz w:val="28"/>
          <w:szCs w:val="28"/>
          <w:rtl/>
        </w:rPr>
        <w:t xml:space="preserve">و شکّ أحد من المأمومین بین الثلاث و الأربع و أحد منهم بین الاثنتین و الثلاث و الأربع فیتّفقون فی الأربع و یبنون علیها.</w:t>
      </w:r>
    </w:p>
    <w:p>
      <w:pPr>
        <w:pStyle w:val="BookText"/>
      </w:pPr>
      <w:r>
        <w:rPr>
          <w:rFonts w:ascii="IRNazanin" w:hAnsi="IRNazanin" w:eastAsia="IRNazanin" w:cs="IRNazanin"/>
          <w:lang w:bidi="fa-IR"/>
          <w:color w:val="111111"/>
          <w:sz w:val="28"/>
          <w:szCs w:val="28"/>
          <w:rtl/>
        </w:rPr>
        <w:t xml:space="preserve">الضمیر فی قوله«بدونها»یرجع الی الرابطة.</w:t>
      </w:r>
    </w:p>
    <w:p>
      <w:pPr>
        <w:pStyle w:val="BookText"/>
      </w:pPr>
      <w:r>
        <w:rPr>
          <w:rFonts w:ascii="IRNazanin" w:hAnsi="IRNazanin" w:eastAsia="IRNazanin" w:cs="IRNazanin"/>
          <w:lang w:bidi="fa-IR"/>
          <w:color w:val="111111"/>
          <w:sz w:val="28"/>
          <w:szCs w:val="28"/>
          <w:rtl/>
        </w:rPr>
        <w:t xml:space="preserve">یعنی لو حصل الشکّ بین الإمام و بعض المأمومین لکن حصل الیقین لأحد منهم،فیرجع الإمام للذاکر منهم،و یرجع سائر المأمومین الی الإمام.</w:t>
      </w:r>
    </w:p>
    <w:p>
      <w:pPr>
        <w:pStyle w:val="BookText"/>
      </w:pPr>
      <w:r>
        <w:rPr>
          <w:rFonts w:ascii="IRNazanin" w:hAnsi="IRNazanin" w:eastAsia="IRNazanin" w:cs="IRNazanin"/>
          <w:lang w:bidi="fa-IR"/>
          <w:color w:val="111111"/>
          <w:sz w:val="28"/>
          <w:szCs w:val="28"/>
          <w:rtl/>
        </w:rPr>
        <w:t xml:space="preserve">یعنی أنّ سائر المأمومین الذین حصل لهم الشکّ یرجعون الی الإمام بعد رجوعه الی المأموم الذاکر،لئلاّ یکون اتّباع سائر المأمومین لشخص المأموم الذاکر،لأنه لا وجه لرجوعهم إلیه،فإنّ الدلیل فی جواز الرجوع الی الغیر إنّما هو فی خصوص الإمام و المأموم،لا فی خصوص المأموم الی مأموم آخر.</w:t>
      </w:r>
    </w:p>
    <w:p>
      <w:pPr>
        <w:pStyle w:val="BookText"/>
      </w:pPr>
      <w:r>
        <w:rPr>
          <w:rFonts w:ascii="IRNazanin" w:hAnsi="IRNazanin" w:eastAsia="IRNazanin" w:cs="IRNazanin"/>
          <w:lang w:bidi="fa-IR"/>
          <w:color w:val="111111"/>
          <w:sz w:val="28"/>
          <w:szCs w:val="28"/>
          <w:rtl/>
        </w:rPr>
        <w:t xml:space="preserve">الی هنا أراد من لفظ«السهو»فی قوله:«لا لسهو الإمام مع حفظ المأموم و بالعکس»الشکّ،و استفاد منه بأنّ الشکّ الحاصل للإمام أو المأموم لا حکم له مع حفظ الآخر،فقال هنا:لو ارید من لفظ«السهو»معناه الحقیقی لا الشکّ یمکن القول به فی عکس العبارة المذکورة،و هی حفظ الإمام مع سهو المأموم،فیکون المراد من العبارة بأنه لا اعتبار لسهو المأموم مع حفظ الإمام،بخلاف العکس، کما اذا سها المأموم بفعل من أفعال الصلاة مثل السجدة الواحدة أو التشهّد فیجب علیه إتیان الناقص بعد الصلاة،لکن لا یجب علیه السجود،بخلاف الامام فإنّه یجب علیه التلافی و السجود.</w:t>
      </w:r>
    </w:p>
    <w:p>
      <w:pPr>
        <w:pStyle w:val="BookText"/>
      </w:pPr>
      <w:r>
        <w:rPr>
          <w:rFonts w:ascii="IRNazanin" w:hAnsi="IRNazanin" w:eastAsia="IRNazanin" w:cs="IRNazanin"/>
          <w:lang w:bidi="fa-IR"/>
          <w:color w:val="111111"/>
          <w:sz w:val="28"/>
          <w:szCs w:val="28"/>
          <w:rtl/>
        </w:rPr>
        <w:t xml:space="preserve">المراد من الطرد هو القول بأنه لا حکم لسهو الإمام مع حفظ المأموم.</w:t>
      </w:r>
    </w:p>
    <w:p>
      <w:pPr>
        <w:pStyle w:val="BookText"/>
      </w:pPr>
      <w:r>
        <w:rPr>
          <w:rFonts w:ascii="IRNazanin" w:hAnsi="IRNazanin" w:eastAsia="IRNazanin" w:cs="IRNazanin"/>
          <w:lang w:bidi="fa-IR"/>
          <w:color w:val="111111"/>
          <w:sz w:val="28"/>
          <w:szCs w:val="28"/>
          <w:rtl/>
        </w:rPr>
        <w:t xml:space="preserve">تعلیل لإمکان عدم الحکم لسهو المأموم مع حفظ الإمام.یعنی هذا للبناء علی ما اختاره الجماعة بعدم الحکم لسهو المأموم مع حفظ الإمام.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06" w:name="pg19899_254167"/>
    <w:bookmarkEnd w:id="106"/>
    <w:p>
      <w:pPr>
        <w:pStyle w:val="BookText"/>
      </w:pPr>
      <w:r>
        <w:rPr>
          <w:rFonts w:ascii="IRNazanin" w:hAnsi="IRNazanin" w:eastAsia="IRNazanin" w:cs="IRNazanin"/>
          <w:lang w:bidi="fa-IR"/>
          <w:color w:val="111111"/>
          <w:sz w:val="28"/>
          <w:szCs w:val="28"/>
          <w:rtl/>
        </w:rPr>
        <w:t xml:space="preserve">فلا یجب علیه(1)سجود السهو لو فعل ما یوجبه لو کان منفردا.نعم لو ترک ما یتلافی مع السجود سقط السجود خاصّة(2)،و لو کان الساهی الإمام فلا ریب فی الوجوب علیه(3)،إنّما الخلاف فی وجوب متابعة المأموم له(4)و إن کان(5)أحوط.</w:t>
      </w:r>
    </w:p>
    <w:p>
      <w:pPr>
        <w:pStyle w:val="Heading6"/>
      </w:pPr>
      <w:bookmarkStart w:id="300" w:name="_Toc153"/>
      <w:r>
        <w:t>السابعة:أوجب ابنا بابویه سجدتی السهو علی من شکّ بین الثلاث و الأربع و ظنّ الأکثر</w:t>
      </w:r>
      <w:bookmarkEnd w:id="300"/>
    </w:p>
    <w:p>
      <w:pPr>
        <w:pStyle w:val="BookText"/>
      </w:pPr>
      <w:r>
        <w:rPr>
          <w:rFonts w:ascii="IRNazanin" w:hAnsi="IRNazanin" w:eastAsia="IRNazanin" w:cs="IRNazanin"/>
          <w:lang w:bidi="fa-IR"/>
          <w:color w:val="111111"/>
          <w:sz w:val="28"/>
          <w:szCs w:val="28"/>
          <w:rtl/>
        </w:rPr>
        <w:t xml:space="preserve">(السابعة:أوجب ابنا بابویه) علیّ و ابنه محمّد الصدوقان(6) (رحمهما اللّه سجدتی السهو علی من شکّ بین الثلاث و الأربع و ظنّ الأکثر) و لا نصّ علیهما(7)فی هذا الشکّ بخصوصه،و أخبار الاحتیاط خالیة منهما(8)،و الأصل(9)یقتضی العدم، (و فی روایة إسحاق بن عمّار عن)</w:t>
      </w:r>
    </w:p>
    <w:p>
      <w:pPr>
        <w:pStyle w:val="BookText"/>
      </w:pPr>
      <w:r>
        <w:rPr>
          <w:rFonts w:ascii="IRNazanin" w:hAnsi="IRNazanin" w:eastAsia="IRNazanin" w:cs="IRNazanin"/>
          <w:lang w:bidi="fa-IR"/>
          <w:color w:val="111111"/>
          <w:sz w:val="28"/>
          <w:szCs w:val="28"/>
          <w:rtl/>
        </w:rPr>
        <w:t xml:space="preserve">الضمیر فی قوله«علیه»یرجع الی المأموم.یعنی لو ارتکب المأموم بما وجب علیه سجدة السهو مثل نسیان التشهّد أو السجدة الواحدة فی صلاته منفردا فلا یوجب ذلک فی صلاته جماعة.</w:t>
      </w:r>
    </w:p>
    <w:p>
      <w:pPr>
        <w:pStyle w:val="BookText"/>
      </w:pPr>
      <w:r>
        <w:rPr>
          <w:rFonts w:ascii="IRNazanin" w:hAnsi="IRNazanin" w:eastAsia="IRNazanin" w:cs="IRNazanin"/>
          <w:lang w:bidi="fa-IR"/>
          <w:color w:val="111111"/>
          <w:sz w:val="28"/>
          <w:szCs w:val="28"/>
          <w:rtl/>
        </w:rPr>
        <w:t xml:space="preserve">فاذا نسی التشهّد مثلا یجب علیه التلافی لا السجود.</w:t>
      </w:r>
    </w:p>
    <w:p>
      <w:pPr>
        <w:pStyle w:val="BookText"/>
      </w:pPr>
      <w:r>
        <w:rPr>
          <w:rFonts w:ascii="IRNazanin" w:hAnsi="IRNazanin" w:eastAsia="IRNazanin" w:cs="IRNazanin"/>
          <w:lang w:bidi="fa-IR"/>
          <w:color w:val="111111"/>
          <w:sz w:val="28"/>
          <w:szCs w:val="28"/>
          <w:rtl/>
        </w:rPr>
        <w:t xml:space="preserve">فلو نسی الإمام ما یوجب سجدة السهو فلا خلاف فی وجوب ذلک علیه.</w:t>
      </w:r>
    </w:p>
    <w:p>
      <w:pPr>
        <w:pStyle w:val="BookText"/>
      </w:pPr>
      <w:r>
        <w:rPr>
          <w:rFonts w:ascii="IRNazanin" w:hAnsi="IRNazanin" w:eastAsia="IRNazanin" w:cs="IRNazanin"/>
          <w:lang w:bidi="fa-IR"/>
          <w:color w:val="111111"/>
          <w:sz w:val="28"/>
          <w:szCs w:val="28"/>
          <w:rtl/>
        </w:rPr>
        <w:t xml:space="preserve">وجه الخلاف عدم صدور ما یوجب السجود علی المأموم.</w:t>
      </w:r>
    </w:p>
    <w:p>
      <w:pPr>
        <w:pStyle w:val="BookText"/>
      </w:pPr>
      <w:r>
        <w:rPr>
          <w:rFonts w:ascii="IRNazanin" w:hAnsi="IRNazanin" w:eastAsia="IRNazanin" w:cs="IRNazanin"/>
          <w:lang w:bidi="fa-IR"/>
          <w:color w:val="111111"/>
          <w:sz w:val="28"/>
          <w:szCs w:val="28"/>
          <w:rtl/>
        </w:rPr>
        <w:t xml:space="preserve">فاعل قوله«کان»مستتر یرجع الی الوجوب.یعنی و إن لم یجب علی المأموم المتابعة فی سجود الإمام لکنّ الاحتیاط هو وجوب التبعیة.</w:t>
      </w:r>
    </w:p>
    <w:p>
      <w:pPr>
        <w:pStyle w:val="BookText"/>
      </w:pPr>
      <w:r>
        <w:rPr>
          <w:rFonts w:ascii="IRNazanin" w:hAnsi="IRNazanin" w:eastAsia="IRNazanin" w:cs="IRNazanin"/>
          <w:lang w:bidi="fa-IR"/>
          <w:color w:val="111111"/>
          <w:sz w:val="28"/>
          <w:szCs w:val="28"/>
          <w:rtl/>
        </w:rPr>
        <w:t xml:space="preserve">قوله«الصدوقان»من ألقاب کلیهما.یعنی أنّ الصدوقین أوجبا فی الشکّ بین الثلاث و الأربع و الظنّ بالأربع سجدتی السهو،و الحال أنّ المشهور لا یقول بالحکم المذکور،بل الظنّ الحاصل یجوز العمل به فی الصلاة مطلقا.</w:t>
      </w:r>
    </w:p>
    <w:p>
      <w:pPr>
        <w:pStyle w:val="BookText"/>
      </w:pPr>
      <w:r>
        <w:rPr>
          <w:rFonts w:ascii="IRNazanin" w:hAnsi="IRNazanin" w:eastAsia="IRNazanin" w:cs="IRNazanin"/>
          <w:lang w:bidi="fa-IR"/>
          <w:color w:val="111111"/>
          <w:sz w:val="28"/>
          <w:szCs w:val="28"/>
          <w:rtl/>
        </w:rPr>
        <w:t xml:space="preserve">الضمیر فی قوله«علیهما»یرجع الی السجدتین.</w:t>
      </w:r>
    </w:p>
    <w:p>
      <w:pPr>
        <w:pStyle w:val="BookText"/>
      </w:pPr>
      <w:r>
        <w:rPr>
          <w:rFonts w:ascii="IRNazanin" w:hAnsi="IRNazanin" w:eastAsia="IRNazanin" w:cs="IRNazanin"/>
          <w:lang w:bidi="fa-IR"/>
          <w:color w:val="111111"/>
          <w:sz w:val="28"/>
          <w:szCs w:val="28"/>
          <w:rtl/>
        </w:rPr>
        <w:t xml:space="preserve">هذا ردّ الشارح رحمه اللّه علی قول الصدوقین بأنّ وجوب السجدتین فی المسألة لم یدلّ علیه النصّ بالخصوص،و لا الأخبار الدالّة علی صلاة الاحتیاط فیها.</w:t>
      </w:r>
    </w:p>
    <w:p>
      <w:pPr>
        <w:pStyle w:val="BookText"/>
      </w:pPr>
      <w:r>
        <w:rPr>
          <w:rFonts w:ascii="IRNazanin" w:hAnsi="IRNazanin" w:eastAsia="IRNazanin" w:cs="IRNazanin"/>
          <w:lang w:bidi="fa-IR"/>
          <w:color w:val="111111"/>
          <w:sz w:val="28"/>
          <w:szCs w:val="28"/>
          <w:rtl/>
        </w:rPr>
        <w:t xml:space="preserve">ضمیر التثنیة فی قوله«منهما»أیضا یرجع الی السجدتین.</w:t>
      </w:r>
    </w:p>
    <w:p>
      <w:pPr>
        <w:pStyle w:val="BookText"/>
      </w:pPr>
      <w:r>
        <w:rPr>
          <w:rFonts w:ascii="IRNazanin" w:hAnsi="IRNazanin" w:eastAsia="IRNazanin" w:cs="IRNazanin"/>
          <w:lang w:bidi="fa-IR"/>
          <w:color w:val="111111"/>
          <w:sz w:val="28"/>
          <w:szCs w:val="28"/>
          <w:rtl/>
        </w:rPr>
        <w:t xml:space="preserve">المراد من الأصل هو أصالة البراءة،لأنه شکّ فی التکلیف و من الشبهات الوجوبیة،و لا خلاف فی حرمان الأصل فیه.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السّلام:«إذا ذهب وهمک إلی التمام أبدا فی کلّ صلاة فاسجد سجدتی السهو») ،فتصلح(1)دلیلا لهما،لتضمّنهما مطلوبهما، (و حملت هذه) الروایة(2) (علی الندب) .</w:t>
      </w:r>
    </w:p>
    <w:p>
      <w:pPr>
        <w:pStyle w:val="BookText"/>
      </w:pPr>
      <w:r>
        <w:rPr>
          <w:rFonts w:ascii="IRNazanin" w:hAnsi="IRNazanin" w:eastAsia="IRNazanin" w:cs="IRNazanin"/>
          <w:lang w:bidi="fa-IR"/>
          <w:color w:val="111111"/>
          <w:sz w:val="28"/>
          <w:szCs w:val="28"/>
          <w:rtl/>
        </w:rPr>
        <w:t xml:space="preserve">و فیه(3)نظر،لأنّ الأمر(4)حقیقة فی الوجوب،و غیرها(5)من الأخبار لم یتعرّض لنفی السجود،فلا منافاة بینهما(6)إذا اشتملت علی زیادة،مع</w:t>
      </w:r>
    </w:p>
    <w:p>
      <w:pPr>
        <w:pStyle w:val="BookText"/>
      </w:pPr>
      <w:r>
        <w:rPr>
          <w:rFonts w:ascii="IRNazanin" w:hAnsi="IRNazanin" w:eastAsia="IRNazanin" w:cs="IRNazanin"/>
          <w:lang w:bidi="fa-IR"/>
          <w:color w:val="111111"/>
          <w:sz w:val="28"/>
          <w:szCs w:val="28"/>
          <w:rtl/>
        </w:rPr>
        <w:t xml:space="preserve">یعنی أنّ روایة إسحاق بن عمّار صالحة للدلالة علی وجوب السجدتین بقوله «فاسجد سجدتی السهو»فی الشکّ المذکور أیضا،لکنّها حملت علی الاستحباب.</w:t>
      </w:r>
    </w:p>
    <w:p>
      <w:pPr>
        <w:pStyle w:val="BookText"/>
      </w:pPr>
      <w:r>
        <w:rPr>
          <w:rFonts w:ascii="IRNazanin" w:hAnsi="IRNazanin" w:eastAsia="IRNazanin" w:cs="IRNazanin"/>
          <w:lang w:bidi="fa-IR"/>
          <w:color w:val="111111"/>
          <w:sz w:val="28"/>
          <w:szCs w:val="28"/>
          <w:rtl/>
        </w:rPr>
        <w:t xml:space="preserve">و الضمیر فی قوله«مطلوبهما»یرجع الی الصدوقین.</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إسحاق بن عمّار قال:قال أبو عبد اللّه علیه السّلام اذا ذهب وهمک الی التمام ابدأ فی کلّ صلاة فاسجد سجدتین بغیر رکوع،أ فهمت؟قلت:نعم.(الوسائل:ج 5 ص 317 ب 7 من أبواب الخلل الواقع فی الصلاة ح 2).</w:t>
      </w:r>
    </w:p>
    <w:p>
      <w:pPr>
        <w:pStyle w:val="BookText"/>
      </w:pPr>
      <w:r>
        <w:rPr>
          <w:rFonts w:ascii="IRNazanin" w:hAnsi="IRNazanin" w:eastAsia="IRNazanin" w:cs="IRNazanin"/>
          <w:lang w:bidi="fa-IR"/>
          <w:color w:val="111111"/>
          <w:sz w:val="28"/>
          <w:szCs w:val="28"/>
          <w:rtl/>
        </w:rPr>
        <w:t xml:space="preserve">الضمیر فی قوله«و فیه»یرجع الی الحمل المفهوم من قوله«و حملت هذه علی الندب».یعنی فی هذا الحمل یرد الإشکال من جهات:</w:t>
      </w:r>
    </w:p>
    <w:p>
      <w:pPr>
        <w:pStyle w:val="BookText"/>
      </w:pPr>
      <w:r>
        <w:rPr>
          <w:rFonts w:ascii="IRNazanin" w:hAnsi="IRNazanin" w:eastAsia="IRNazanin" w:cs="IRNazanin"/>
          <w:lang w:bidi="fa-IR"/>
          <w:color w:val="111111"/>
          <w:sz w:val="28"/>
          <w:szCs w:val="28"/>
          <w:rtl/>
        </w:rPr>
        <w:t xml:space="preserve">الاولی:أنّ حقیقة الأمر فی الوجوب،فلا یجوز حمل الأمر فی قوله«فاسجد سجدتی السهو»علی الندب.</w:t>
      </w:r>
    </w:p>
    <w:p>
      <w:pPr>
        <w:pStyle w:val="BookText"/>
      </w:pPr>
      <w:r>
        <w:rPr>
          <w:rFonts w:ascii="IRNazanin" w:hAnsi="IRNazanin" w:eastAsia="IRNazanin" w:cs="IRNazanin"/>
          <w:lang w:bidi="fa-IR"/>
          <w:color w:val="111111"/>
          <w:sz w:val="28"/>
          <w:szCs w:val="28"/>
          <w:rtl/>
        </w:rPr>
        <w:t xml:space="preserve">الثانیة:إنّما یصحّ الحمل المذکور اذا تعارض خبر إسحاق بن عمّار بالروایات الاخری الدالّة علی نفی وجوب السجود فی المقام،و الحال أنّ سائر الروایات ساکتة عن وجوبه و عدمه،فلا تعارض بینهما.</w:t>
      </w:r>
    </w:p>
    <w:p>
      <w:pPr>
        <w:pStyle w:val="BookText"/>
      </w:pPr>
      <w:r>
        <w:rPr>
          <w:rFonts w:ascii="IRNazanin" w:hAnsi="IRNazanin" w:eastAsia="IRNazanin" w:cs="IRNazanin"/>
          <w:lang w:bidi="fa-IR"/>
          <w:color w:val="111111"/>
          <w:sz w:val="28"/>
          <w:szCs w:val="28"/>
          <w:rtl/>
        </w:rPr>
        <w:t xml:space="preserve">الثالثة:أنّ وجوب السجود الذی ذهب الصدوقان به لجبران ما یحتمل نقصه،ففی المقام أیضا و لو حصل الوهم بالأکثر إلاّ أنّ احتمال النقص باق فیه،فوجوب السجدتین إنّما هو لجبران ما یحتمل نقصه.</w:t>
      </w:r>
    </w:p>
    <w:p>
      <w:pPr>
        <w:pStyle w:val="BookText"/>
      </w:pPr>
      <w:r>
        <w:rPr>
          <w:rFonts w:ascii="IRNazanin" w:hAnsi="IRNazanin" w:eastAsia="IRNazanin" w:cs="IRNazanin"/>
          <w:lang w:bidi="fa-IR"/>
          <w:color w:val="111111"/>
          <w:sz w:val="28"/>
          <w:szCs w:val="28"/>
          <w:rtl/>
        </w:rPr>
        <w:t xml:space="preserve">هذا الإشکال الأول من الإشکالات الثلاث المذکورة آنفا.</w:t>
      </w:r>
    </w:p>
    <w:p>
      <w:pPr>
        <w:pStyle w:val="BookText"/>
      </w:pPr>
      <w:r>
        <w:rPr>
          <w:rFonts w:ascii="IRNazanin" w:hAnsi="IRNazanin" w:eastAsia="IRNazanin" w:cs="IRNazanin"/>
          <w:lang w:bidi="fa-IR"/>
          <w:color w:val="111111"/>
          <w:sz w:val="28"/>
          <w:szCs w:val="28"/>
          <w:rtl/>
        </w:rPr>
        <w:t xml:space="preserve">هذا هو الإشکال الثانی من الإشکالات المذکورة.</w:t>
      </w:r>
    </w:p>
    <w:p>
      <w:pPr>
        <w:pStyle w:val="BookText"/>
      </w:pPr>
      <w:r>
        <w:rPr>
          <w:rFonts w:ascii="IRNazanin" w:hAnsi="IRNazanin" w:eastAsia="IRNazanin" w:cs="IRNazanin"/>
          <w:lang w:bidi="fa-IR"/>
          <w:color w:val="111111"/>
          <w:sz w:val="28"/>
          <w:szCs w:val="28"/>
          <w:rtl/>
        </w:rPr>
        <w:t xml:space="preserve">الضمیر فی قوله«بینهما»یرجع الی روایة ابن عمّار و سائر الأخبار.یعنی اذا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أنها(1)غیر منافیة لجبر الصلاة لاحتمال النقص،فإنّ الظنّ(2)بالتمام لا یمنع النقص،بخلاف ظنّ النقصان،فإنّ الحکم بالإکمال جائز(3).نعم(4)یمکن ردّها من حیث السند.</w:t>
      </w:r>
    </w:p>
    <w:p>
      <w:pPr>
        <w:pStyle w:val="BookText"/>
      </w:pPr>
      <w:r>
        <w:rPr>
          <w:rFonts w:ascii="IRNazanin" w:hAnsi="IRNazanin" w:eastAsia="IRNazanin" w:cs="IRNazanin"/>
          <w:lang w:bidi="fa-IR"/>
          <w:color w:val="111111"/>
          <w:sz w:val="28"/>
          <w:szCs w:val="28"/>
          <w:rtl/>
        </w:rPr>
        <w:t xml:space="preserve">اشتملت روایة ابن عمّار علی وجوب الزیادة-و هو السجود-فلا تنافی بینها و بین سائر الأخبار الساکتة عنه.</w:t>
      </w:r>
    </w:p>
    <w:p>
      <w:pPr>
        <w:pStyle w:val="BookText"/>
      </w:pPr>
      <w:r>
        <w:rPr>
          <w:rFonts w:ascii="IRNazanin" w:hAnsi="IRNazanin" w:eastAsia="IRNazanin" w:cs="IRNazanin"/>
          <w:lang w:bidi="fa-IR"/>
          <w:color w:val="111111"/>
          <w:sz w:val="28"/>
          <w:szCs w:val="28"/>
          <w:rtl/>
        </w:rPr>
        <w:t xml:space="preserve">هذا هو الإشکال الثالث من الإشکالات المذکورة،و الضمیر فی قوله «مع أنها»یرجع الی الزیادة.یعنی أنها لا تنافی بجبران ما یحتمل نقصه فی الصلاة کما تقدّم.</w:t>
      </w:r>
    </w:p>
    <w:p>
      <w:pPr>
        <w:pStyle w:val="BookText"/>
      </w:pPr>
      <w:r>
        <w:rPr>
          <w:rFonts w:ascii="IRNazanin" w:hAnsi="IRNazanin" w:eastAsia="IRNazanin" w:cs="IRNazanin"/>
          <w:lang w:bidi="fa-IR"/>
          <w:color w:val="111111"/>
          <w:sz w:val="28"/>
          <w:szCs w:val="28"/>
          <w:rtl/>
        </w:rPr>
        <w:t xml:space="preserve">هذا تعلیل احتمال النقص فی المقام.یعنی أنّ المصلّی اذا ظنّ التمام و بنی علیه فإنّه لا ینافی باحتمال بقاء النقص،بخلاف الظنّ علی النقص فاذا بنی علیه و أکمله فلا یبقی فیه احتمال النقص.</w:t>
      </w:r>
    </w:p>
    <w:p>
      <w:pPr>
        <w:pStyle w:val="BookText"/>
      </w:pPr>
      <w:r>
        <w:rPr>
          <w:rFonts w:ascii="IRNazanin" w:hAnsi="IRNazanin" w:eastAsia="IRNazanin" w:cs="IRNazanin"/>
          <w:lang w:bidi="fa-IR"/>
          <w:color w:val="111111"/>
          <w:sz w:val="28"/>
          <w:szCs w:val="28"/>
          <w:rtl/>
        </w:rPr>
        <w:t xml:space="preserve">قوله«جائز»فی بعض النسخ«جابر»و هذا صحیح.یعنی أنّ الحکم بالإکمال فی صورة الظنّ بالنقص یجبر ما یحتمل نقصه.</w:t>
      </w:r>
    </w:p>
    <w:p>
      <w:pPr>
        <w:pStyle w:val="BookText"/>
      </w:pPr>
      <w:r>
        <w:rPr>
          <w:rFonts w:ascii="IRNazanin" w:hAnsi="IRNazanin" w:eastAsia="IRNazanin" w:cs="IRNazanin"/>
          <w:lang w:bidi="fa-IR"/>
          <w:color w:val="111111"/>
          <w:sz w:val="28"/>
          <w:szCs w:val="28"/>
          <w:rtl/>
        </w:rPr>
        <w:t xml:space="preserve">استدراک من الإشکالات المذکورة فی حمل روایة ابن عمّار علی الندب بأنها تضعّف من حیث السند،لأنّ إسحاق بن عمّار فطحیّ المذهب فلا یستند بها فی الحکم بوجوب السجدتین،فتحمل علی الندب کما حملها المصنّف رحمه اللّه.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07" w:name="pg19899_254170"/>
    <w:bookmarkEnd w:id="107"/>
    <w:p>
      <w:pPr>
        <w:pStyle w:val="Heading3"/>
      </w:pPr>
      <w:bookmarkStart w:id="301" w:name="_Toc154"/>
      <w:r>
        <w:t>الفصل الثامن فی القضاء</w:t>
      </w:r>
      <w:bookmarkEnd w:id="301"/>
    </w:p>
    <w:p>
      <w:pPr>
        <w:pStyle w:val="Heading4"/>
      </w:pPr>
      <w:bookmarkStart w:id="302" w:name="_Toc155"/>
      <w:r>
        <w:t>اشارة</w:t>
      </w:r>
      <w:bookmarkEnd w:id="302"/>
    </w:p>
    <w:p>
      <w:pPr>
        <w:pStyle w:val="BookText"/>
      </w:pPr>
      <w:r>
        <w:rPr>
          <w:rFonts w:ascii="IRNazanin" w:hAnsi="IRNazanin" w:eastAsia="IRNazanin" w:cs="IRNazanin"/>
          <w:lang w:bidi="fa-IR"/>
          <w:color w:val="111111"/>
          <w:sz w:val="28"/>
          <w:szCs w:val="28"/>
          <w:rtl/>
        </w:rPr>
        <w:t xml:space="preserve">(الفصل الثامن) (1) (فی القضاء) (2)</w:t>
      </w:r>
    </w:p>
    <w:p>
      <w:pPr>
        <w:pStyle w:val="Heading4"/>
      </w:pPr>
      <w:bookmarkStart w:id="303" w:name="_Toc156"/>
      <w:r>
        <w:t>یجب قضاء الفرائض الیومیة مع الفوات</w:t>
      </w:r>
      <w:bookmarkEnd w:id="303"/>
    </w:p>
    <w:p>
      <w:pPr>
        <w:pStyle w:val="BookText"/>
      </w:pPr>
      <w:r>
        <w:rPr>
          <w:rFonts w:ascii="IRNazanin" w:hAnsi="IRNazanin" w:eastAsia="IRNazanin" w:cs="IRNazanin"/>
          <w:lang w:bidi="fa-IR"/>
          <w:color w:val="111111"/>
          <w:sz w:val="28"/>
          <w:szCs w:val="28"/>
          <w:rtl/>
        </w:rPr>
        <w:t xml:space="preserve">(یجب قضاء الفرائض الیومیة مع الفوات،حال البلوغ،و العقل، و الخلوّ(3)عن الحیض،و النفاس،و الکفر الأصلی) احترز به عن العارضی</w:t>
      </w:r>
    </w:p>
    <w:p>
      <w:pPr>
        <w:pStyle w:val="BookText"/>
      </w:pPr>
      <w:r>
        <w:rPr>
          <w:rFonts w:ascii="Amiri" w:hAnsi="Amiri" w:eastAsia="Amiri" w:cs="Amiri"/>
          <w:lang w:bidi="ar-SA"/>
          <w:color w:val="111111"/>
          <w:sz w:val="28"/>
          <w:szCs w:val="28"/>
          <w:rtl/>
        </w:rPr>
        <w:t xml:space="preserve">صلاة القضاء</w:t>
      </w:r>
    </w:p>
    <w:p>
      <w:pPr>
        <w:pStyle w:val="BookText"/>
      </w:pPr>
      <w:r>
        <w:rPr>
          <w:rFonts w:ascii="IRNazanin" w:hAnsi="IRNazanin" w:eastAsia="IRNazanin" w:cs="IRNazanin"/>
          <w:lang w:bidi="fa-IR"/>
          <w:color w:val="111111"/>
          <w:sz w:val="28"/>
          <w:szCs w:val="28"/>
          <w:rtl/>
        </w:rPr>
        <w:t xml:space="preserve">أی الفصل الثامن من الفصول الأحد عشر التی قالها رحمه اللّه فی أول کتاب الصلاة.</w:t>
      </w:r>
    </w:p>
    <w:p>
      <w:pPr>
        <w:pStyle w:val="BookText"/>
      </w:pPr>
      <w:r>
        <w:rPr>
          <w:rFonts w:ascii="IRNazanin" w:hAnsi="IRNazanin" w:eastAsia="IRNazanin" w:cs="IRNazanin"/>
          <w:lang w:bidi="fa-IR"/>
          <w:color w:val="111111"/>
          <w:sz w:val="28"/>
          <w:szCs w:val="28"/>
          <w:rtl/>
        </w:rPr>
        <w:t xml:space="preserve">المراد من القضاء:هو إتیان الفعل الواجب فی الخارج من وقته.</w:t>
      </w:r>
    </w:p>
    <w:p>
      <w:pPr>
        <w:pStyle w:val="BookText"/>
      </w:pPr>
      <w:r>
        <w:rPr>
          <w:rFonts w:ascii="IRNazanin" w:hAnsi="IRNazanin" w:eastAsia="IRNazanin" w:cs="IRNazanin"/>
          <w:lang w:bidi="fa-IR"/>
          <w:color w:val="111111"/>
          <w:sz w:val="28"/>
          <w:szCs w:val="28"/>
          <w:rtl/>
        </w:rPr>
        <w:t xml:space="preserve">اعلم أنه یجب قضاء الصلاة الفائتة بشرائط:</w:t>
      </w:r>
    </w:p>
    <w:p>
      <w:pPr>
        <w:pStyle w:val="BookText"/>
      </w:pPr>
      <w:r>
        <w:rPr>
          <w:rFonts w:ascii="IRNazanin" w:hAnsi="IRNazanin" w:eastAsia="IRNazanin" w:cs="IRNazanin"/>
          <w:lang w:bidi="fa-IR"/>
          <w:color w:val="111111"/>
          <w:sz w:val="28"/>
          <w:szCs w:val="28"/>
          <w:rtl/>
        </w:rPr>
        <w:t xml:space="preserve">الأول:اذا فاتت فی حال البلوغ فلا یجب قضاء ما فات فی زمان الصغر و لو کان ممیّزا.</w:t>
      </w:r>
    </w:p>
    <w:p>
      <w:pPr>
        <w:pStyle w:val="BookText"/>
      </w:pPr>
      <w:r>
        <w:rPr>
          <w:rFonts w:ascii="IRNazanin" w:hAnsi="IRNazanin" w:eastAsia="IRNazanin" w:cs="IRNazanin"/>
          <w:lang w:bidi="fa-IR"/>
          <w:color w:val="111111"/>
          <w:sz w:val="28"/>
          <w:szCs w:val="28"/>
          <w:rtl/>
        </w:rPr>
        <w:t xml:space="preserve">الثانی:اذا فاتت فی حال العقل فلا یجب قضاء ما فات فی حال الجنون،إلاّ أن یکون هو السبب بعروض الجنون،مثل أن یشرب الخمر فحصل الجنون فحینئذ یجب علیه قضاء ما فات.</w:t>
      </w:r>
    </w:p>
    <w:p>
      <w:pPr>
        <w:pStyle w:val="BookText"/>
      </w:pPr>
      <w:r>
        <w:rPr>
          <w:rFonts w:ascii="IRNazanin" w:hAnsi="IRNazanin" w:eastAsia="IRNazanin" w:cs="IRNazanin"/>
          <w:lang w:bidi="fa-IR"/>
          <w:color w:val="111111"/>
          <w:sz w:val="28"/>
          <w:szCs w:val="28"/>
          <w:rtl/>
        </w:rPr>
        <w:t xml:space="preserve">الثالث:اذا فاتت الصلاة عن المرأة فی حال حیضها أو نفاسها.</w:t>
      </w:r>
    </w:p>
    <w:p>
      <w:pPr>
        <w:pStyle w:val="BookText"/>
      </w:pPr>
      <w:r>
        <w:rPr>
          <w:rFonts w:ascii="IRNazanin" w:hAnsi="IRNazanin" w:eastAsia="IRNazanin" w:cs="IRNazanin"/>
          <w:lang w:bidi="fa-IR"/>
          <w:color w:val="111111"/>
          <w:sz w:val="28"/>
          <w:szCs w:val="28"/>
          <w:rtl/>
        </w:rPr>
        <w:t xml:space="preserve">الرابع:اذا فاتت فی زمان کفره الأصلی،لا الارتداد،فلو أسلم الکافر الأصلی لا یجب علیه قضاء الصلوات الفائتة فی زمان کفره،لکنّ المرتدّ اذا رجع الی الإسلام یجب علیه ما فات حال الارتداد.</w:t>
      </w:r>
    </w:p>
    <w:p>
      <w:pPr>
        <w:pStyle w:val="BookText"/>
      </w:pPr>
      <w:r>
        <w:rPr>
          <w:rFonts w:ascii="IRNazanin" w:hAnsi="IRNazanin" w:eastAsia="IRNazanin" w:cs="IRNazanin"/>
          <w:lang w:bidi="fa-IR"/>
          <w:color w:val="111111"/>
          <w:sz w:val="28"/>
          <w:szCs w:val="28"/>
          <w:rtl/>
        </w:rPr>
        <w:t xml:space="preserve">أی حال الخلوّ من الحیض و النفاس.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بالارتداد،فإنّه(1)لا یسقطه کما سیأتی،و خرج بالعقل المجنون فلا قضاء علیه،إلاّ أن یکون سببه بفعله کالسکران مع القصد و الاختیار و عدم(2) الحاجة.و ربّما دخل فیه(3)المغمی علیه،فإنّ الأشهر عدم القضاء علیه و إن کان بتناول الغذاء المؤدّی إلیه(4)،مع الجهل بحاله،أو الإکراه علیه،أو الحاجة إلیه کما قیّده(5)به المصنّف فی الذکری،بخلاف الحائض و النفساء، فإنّهما لا تقضیان مطلقا(6)،و إن کان السبب من قبلهما(7).و الفرق(8)أنه فیهما</w:t>
      </w:r>
    </w:p>
    <w:p>
      <w:pPr>
        <w:pStyle w:val="BookText"/>
      </w:pPr>
      <w:r>
        <w:rPr>
          <w:rFonts w:ascii="IRNazanin" w:hAnsi="IRNazanin" w:eastAsia="IRNazanin" w:cs="IRNazanin"/>
          <w:lang w:bidi="fa-IR"/>
          <w:color w:val="111111"/>
          <w:sz w:val="28"/>
          <w:szCs w:val="28"/>
          <w:rtl/>
        </w:rPr>
        <w:t xml:space="preserve">الضمیر فی قوله«فإنّه»یرجع الی الکفر،و فی قوله«لا یسقطه»یرجع الی القضاء.</w:t>
      </w:r>
    </w:p>
    <w:p>
      <w:pPr>
        <w:pStyle w:val="BookText"/>
      </w:pPr>
      <w:r>
        <w:rPr>
          <w:rFonts w:ascii="IRNazanin" w:hAnsi="IRNazanin" w:eastAsia="IRNazanin" w:cs="IRNazanin"/>
          <w:lang w:bidi="fa-IR"/>
          <w:color w:val="111111"/>
          <w:sz w:val="28"/>
          <w:szCs w:val="28"/>
          <w:rtl/>
        </w:rPr>
        <w:t xml:space="preserve">أی مع عدم الحاجة الی شرب الخمر،فلو شربه عند الاضطرار و حصل الجنون یکون عذرا.</w:t>
      </w:r>
    </w:p>
    <w:p>
      <w:pPr>
        <w:pStyle w:val="BookText"/>
      </w:pPr>
      <w:r>
        <w:rPr>
          <w:rFonts w:ascii="IRNazanin" w:hAnsi="IRNazanin" w:eastAsia="IRNazanin" w:cs="IRNazanin"/>
          <w:lang w:bidi="fa-IR"/>
          <w:color w:val="111111"/>
          <w:sz w:val="28"/>
          <w:szCs w:val="28"/>
          <w:rtl/>
        </w:rPr>
        <w:t xml:space="preserve">یعنی أنّ الأشهر القول بدخول المغمی علیه فی الجنون من حیث عدم القضاء علیه أیضا.</w:t>
      </w:r>
    </w:p>
    <w:p>
      <w:pPr>
        <w:pStyle w:val="BookText"/>
      </w:pPr>
      <w:r>
        <w:rPr>
          <w:rFonts w:ascii="IRNazanin" w:hAnsi="IRNazanin" w:eastAsia="IRNazanin" w:cs="IRNazanin"/>
          <w:lang w:bidi="fa-IR"/>
          <w:color w:val="111111"/>
          <w:sz w:val="28"/>
          <w:szCs w:val="28"/>
          <w:rtl/>
        </w:rPr>
        <w:t xml:space="preserve">یعنی و إن کان الإغماء بسبب أکل الغذاء المنجرّ الی الإغماء بشرط جهله بالحال أو الإخبار أو الاحتیاج إلیه،و إلاّ فلا یدخل فی حکم الجنون.</w:t>
      </w:r>
    </w:p>
    <w:p>
      <w:pPr>
        <w:pStyle w:val="BookText"/>
      </w:pPr>
      <w:r>
        <w:rPr>
          <w:rFonts w:ascii="IRNazanin" w:hAnsi="IRNazanin" w:eastAsia="IRNazanin" w:cs="IRNazanin"/>
          <w:lang w:bidi="fa-IR"/>
          <w:color w:val="111111"/>
          <w:sz w:val="28"/>
          <w:szCs w:val="28"/>
          <w:rtl/>
        </w:rPr>
        <w:t xml:space="preserve">یعنی کما قیّد المصنّف رحمه اللّه فی کتابه الدروس تناول الغذاء الموجب للإغماء بالشرائط المذکورة.</w:t>
      </w:r>
    </w:p>
    <w:p>
      <w:pPr>
        <w:pStyle w:val="BookText"/>
      </w:pPr>
      <w:r>
        <w:rPr>
          <w:rFonts w:ascii="IRNazanin" w:hAnsi="IRNazanin" w:eastAsia="IRNazanin" w:cs="IRNazanin"/>
          <w:lang w:bidi="fa-IR"/>
          <w:color w:val="111111"/>
          <w:sz w:val="28"/>
          <w:szCs w:val="28"/>
          <w:rtl/>
        </w:rPr>
        <w:t xml:space="preserve">و الضمیر فی قوله«قیّده»یرجع الی التناول،و فی«به»یرجع الی الشروط.</w:t>
      </w:r>
    </w:p>
    <w:p>
      <w:pPr>
        <w:pStyle w:val="BookText"/>
      </w:pPr>
      <w:r>
        <w:rPr>
          <w:rFonts w:ascii="IRNazanin" w:hAnsi="IRNazanin" w:eastAsia="IRNazanin" w:cs="IRNazanin"/>
          <w:lang w:bidi="fa-IR"/>
          <w:color w:val="111111"/>
          <w:sz w:val="28"/>
          <w:szCs w:val="28"/>
          <w:rtl/>
        </w:rPr>
        <w:t xml:space="preserve">قوله«مطلقا»إشارة الی عدم الفرق بین الحائض و النفساء فی عدم وجوب القضاء علیهما،بین کونهما سببا للحیض و النفاس و عدمه.</w:t>
      </w:r>
    </w:p>
    <w:p>
      <w:pPr>
        <w:pStyle w:val="BookText"/>
      </w:pPr>
      <w:r>
        <w:rPr>
          <w:rFonts w:ascii="IRNazanin" w:hAnsi="IRNazanin" w:eastAsia="IRNazanin" w:cs="IRNazanin"/>
          <w:lang w:bidi="fa-IR"/>
          <w:color w:val="111111"/>
          <w:sz w:val="28"/>
          <w:szCs w:val="28"/>
          <w:rtl/>
        </w:rPr>
        <w:t xml:space="preserve">الضمیر فی قوله«من قبلهما»یرجع الی الحائض و النفساء،و هو بکسر القاف و فتح الباء بمعنی الجانب.</w:t>
      </w:r>
    </w:p>
    <w:p>
      <w:pPr>
        <w:pStyle w:val="BookText"/>
      </w:pPr>
      <w:r>
        <w:rPr>
          <w:rFonts w:ascii="IRNazanin" w:hAnsi="IRNazanin" w:eastAsia="IRNazanin" w:cs="IRNazanin"/>
          <w:lang w:bidi="fa-IR"/>
          <w:color w:val="111111"/>
          <w:sz w:val="28"/>
          <w:szCs w:val="28"/>
          <w:rtl/>
        </w:rPr>
        <w:t xml:space="preserve">أی الفرق بین الحائض و النفساء فی عدم وجوب القضاء علیهما و لو کان السبب من قبلهما،و بین الجنون و الإغماء فی وجوب القضاء علیهما اذا کان السبب من قبلهما.</w:t>
      </w:r>
    </w:p>
    <w:p>
      <w:pPr>
        <w:pStyle w:val="BookText"/>
      </w:pPr>
      <w:r>
        <w:rPr>
          <w:rFonts w:ascii="IRNazanin" w:hAnsi="IRNazanin" w:eastAsia="IRNazanin" w:cs="IRNazanin"/>
          <w:lang w:bidi="fa-IR"/>
          <w:color w:val="111111"/>
          <w:sz w:val="28"/>
          <w:szCs w:val="28"/>
          <w:rtl/>
        </w:rPr>
        <w:t xml:space="preserve">إنّ القضاء فی حقّ الحائض و النفساء غریمة و حرام،و فی غیرهما رخصة و جائزة،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08" w:name="pg19899_254172"/>
    <w:bookmarkEnd w:id="108"/>
    <w:p>
      <w:pPr>
        <w:pStyle w:val="BookText"/>
      </w:pPr>
      <w:r>
        <w:rPr>
          <w:rFonts w:ascii="IRNazanin" w:hAnsi="IRNazanin" w:eastAsia="IRNazanin" w:cs="IRNazanin"/>
          <w:lang w:bidi="fa-IR"/>
          <w:color w:val="111111"/>
          <w:sz w:val="28"/>
          <w:szCs w:val="28"/>
          <w:rtl/>
        </w:rPr>
        <w:t xml:space="preserve">عزیمة،و فی غیرهما رخصة،و هی(1)لا تناط بالمعصیة.و المراد بالکفر الأصلی هنا ما خرج عن فرق المسلمین منه(2)،فالمسلم یقضی ما ترکه و إن حکم بکفره کالناصبی و إن استبصر(3)،و کذا ما صلاّه فاسدا عنده(4).</w:t>
      </w:r>
    </w:p>
    <w:p>
      <w:pPr>
        <w:pStyle w:val="Heading4"/>
      </w:pPr>
      <w:bookmarkStart w:id="304" w:name="_Toc157"/>
      <w:r>
        <w:t>یراعی فی القضاء الترتیب بحسب الفوات</w:t>
      </w:r>
      <w:bookmarkEnd w:id="304"/>
    </w:p>
    <w:p>
      <w:pPr>
        <w:pStyle w:val="BookText"/>
      </w:pPr>
      <w:r>
        <w:rPr>
          <w:rFonts w:ascii="IRNazanin" w:hAnsi="IRNazanin" w:eastAsia="IRNazanin" w:cs="IRNazanin"/>
          <w:lang w:bidi="fa-IR"/>
          <w:color w:val="111111"/>
          <w:sz w:val="28"/>
          <w:szCs w:val="28"/>
          <w:rtl/>
        </w:rPr>
        <w:t xml:space="preserve">(و یراعی فیه) أی فی القضاء (الترتیب(5)بحسب الفوات) فیقدّم الأول</w:t>
      </w:r>
    </w:p>
    <w:p>
      <w:pPr>
        <w:pStyle w:val="BookText"/>
      </w:pPr>
      <w:r>
        <w:rPr>
          <w:rFonts w:ascii="IRNazanin" w:hAnsi="IRNazanin" w:eastAsia="IRNazanin" w:cs="IRNazanin"/>
          <w:lang w:bidi="fa-IR"/>
          <w:color w:val="111111"/>
          <w:sz w:val="28"/>
          <w:szCs w:val="28"/>
          <w:rtl/>
        </w:rPr>
        <w:t xml:space="preserve">فالمعصیة لا ترتبط بالمعصیة،بل القضاء علیهما یعدّ معصیة منهما،بلا فرق بارتکابهما المعصیة فی کونهما سببا للحیض و النفاس أو بغیره.</w:t>
      </w:r>
    </w:p>
    <w:p>
      <w:pPr>
        <w:pStyle w:val="BookText"/>
      </w:pPr>
      <w:r>
        <w:rPr>
          <w:rFonts w:ascii="IRNazanin" w:hAnsi="IRNazanin" w:eastAsia="IRNazanin" w:cs="IRNazanin"/>
          <w:lang w:bidi="fa-IR"/>
          <w:color w:val="111111"/>
          <w:sz w:val="28"/>
          <w:szCs w:val="28"/>
          <w:rtl/>
        </w:rPr>
        <w:t xml:space="preserve">بخلاف الرخصة فإنّها ترتبط بالمعصیة،بمعنی أنّ المکلّف اذا ارتکب المعصیة و کان سببا للجنون و الإغماء فلا یکون القضاء علیهما رخصة،بل یجب القضاء.</w:t>
      </w:r>
    </w:p>
    <w:p>
      <w:pPr>
        <w:pStyle w:val="BookText"/>
      </w:pPr>
      <w:r>
        <w:rPr>
          <w:rFonts w:ascii="IRNazanin" w:hAnsi="IRNazanin" w:eastAsia="IRNazanin" w:cs="IRNazanin"/>
          <w:lang w:bidi="fa-IR"/>
          <w:color w:val="111111"/>
          <w:sz w:val="28"/>
          <w:szCs w:val="28"/>
          <w:rtl/>
        </w:rPr>
        <w:t xml:space="preserve">و الضمیر فی قوله«إنّه»یرجع الی القضاء،و فی قوله«فیهما»یرجع الی الحائض و النفساء.</w:t>
      </w:r>
    </w:p>
    <w:p>
      <w:pPr>
        <w:pStyle w:val="BookText"/>
      </w:pPr>
      <w:r>
        <w:rPr>
          <w:rFonts w:ascii="IRNazanin" w:hAnsi="IRNazanin" w:eastAsia="IRNazanin" w:cs="IRNazanin"/>
          <w:lang w:bidi="fa-IR"/>
          <w:color w:val="111111"/>
          <w:sz w:val="28"/>
          <w:szCs w:val="28"/>
          <w:rtl/>
        </w:rPr>
        <w:t xml:space="preserve">أی المعصیة لا ترتبط بحصول المعصیة.</w:t>
      </w:r>
    </w:p>
    <w:p>
      <w:pPr>
        <w:pStyle w:val="BookText"/>
      </w:pPr>
      <w:r>
        <w:rPr>
          <w:rFonts w:ascii="IRNazanin" w:hAnsi="IRNazanin" w:eastAsia="IRNazanin" w:cs="IRNazanin"/>
          <w:lang w:bidi="fa-IR"/>
          <w:color w:val="111111"/>
          <w:sz w:val="28"/>
          <w:szCs w:val="28"/>
          <w:rtl/>
        </w:rPr>
        <w:t xml:space="preserve">الضمیر فی قوله«منه»یرجع الی الکفر،و الجار یتعلّق بقوله«خرج».یعنی أنّ المراد من الکفر الأصلی هو ما خرج عن فرق المسلمین و لو کان محکوما بالکفر فی الواقع،مثل الناصبیّ و المجسّمی و غیرهما من الذین یدعون الإسلام علی الظاهر.فلو فات عن أمثالهم الصلاة عند اعتقادهم بما یدّعون ثمّ حصل لهم توفیق الاستبصار یجب علیهم قضاء ما فات.حتّی لو صلّوا علی خلاف ما اعتقدوا فی مذهبهم و صلّوا وفق صلاة أهل الحقّ فیجب القضاء أیضا.</w:t>
      </w:r>
    </w:p>
    <w:p>
      <w:pPr>
        <w:pStyle w:val="BookText"/>
      </w:pPr>
      <w:r>
        <w:rPr>
          <w:rFonts w:ascii="IRNazanin" w:hAnsi="IRNazanin" w:eastAsia="IRNazanin" w:cs="IRNazanin"/>
          <w:lang w:bidi="fa-IR"/>
          <w:color w:val="111111"/>
          <w:sz w:val="28"/>
          <w:szCs w:val="28"/>
          <w:rtl/>
        </w:rPr>
        <w:t xml:space="preserve">و لفظ«من»فی العبارة للتبعیض.یعنی أنّ المراد من الکفر هذا القسم منه.</w:t>
      </w:r>
    </w:p>
    <w:p>
      <w:pPr>
        <w:pStyle w:val="BookText"/>
      </w:pPr>
      <w:r>
        <w:rPr>
          <w:rFonts w:ascii="IRNazanin" w:hAnsi="IRNazanin" w:eastAsia="IRNazanin" w:cs="IRNazanin"/>
          <w:lang w:bidi="fa-IR"/>
          <w:color w:val="111111"/>
          <w:sz w:val="28"/>
          <w:szCs w:val="28"/>
          <w:rtl/>
        </w:rPr>
        <w:t xml:space="preserve">أی اختار مذهب الحقّ و صار بصیرا.</w:t>
      </w:r>
    </w:p>
    <w:p>
      <w:pPr>
        <w:pStyle w:val="BookText"/>
      </w:pPr>
      <w:r>
        <w:rPr>
          <w:rFonts w:ascii="IRNazanin" w:hAnsi="IRNazanin" w:eastAsia="IRNazanin" w:cs="IRNazanin"/>
          <w:lang w:bidi="fa-IR"/>
          <w:color w:val="111111"/>
          <w:sz w:val="28"/>
          <w:szCs w:val="28"/>
          <w:rtl/>
        </w:rPr>
        <w:t xml:space="preserve">یعنی و کذا یجب علی الناصبیّ بعد الاستبصار قضاء الصلاة التی أتاها صحیحا عند الإمامیة و فاسدة علی اعتقاده،لأنه خالف وظیفته باعتقاده فلم یحصل منه القربة.</w:t>
      </w:r>
    </w:p>
    <w:p>
      <w:pPr>
        <w:pStyle w:val="BookText"/>
      </w:pPr>
      <w:r>
        <w:rPr>
          <w:rFonts w:ascii="IRNazanin" w:hAnsi="IRNazanin" w:eastAsia="IRNazanin" w:cs="IRNazanin"/>
          <w:lang w:bidi="fa-IR"/>
          <w:color w:val="111111"/>
          <w:sz w:val="28"/>
          <w:szCs w:val="28"/>
          <w:rtl/>
        </w:rPr>
        <w:t xml:space="preserve">قوله«الترتیب»نائب فاعل قوله«و یراعی».یعنی یجب رعایة الترتیب فی إتیان صلوات القضاء،بمعنی أنه اذا فاتت صلاة الصبح من یومی الخمیس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منه(1)فالأول مع العلم(2).هذا فی الیومیة،أمّا غیرها(3)ففی ترتّبه،فی نفسه(4)و علی الیومیة(5)،و هی علیه قولان(6)،و مال(7)فی الذکری إلی الترتیب،و استقرب فی البیان عدمه و هو(8)أقرب. (و لا یجب الترتیب بینه و بین الحاضرة) (9)فیجوز</w:t>
      </w:r>
    </w:p>
    <w:p>
      <w:pPr>
        <w:pStyle w:val="BookText"/>
      </w:pPr>
      <w:r>
        <w:rPr>
          <w:rFonts w:ascii="IRNazanin" w:hAnsi="IRNazanin" w:eastAsia="IRNazanin" w:cs="IRNazanin"/>
          <w:lang w:bidi="fa-IR"/>
          <w:color w:val="111111"/>
          <w:sz w:val="28"/>
          <w:szCs w:val="28"/>
          <w:rtl/>
        </w:rPr>
        <w:t xml:space="preserve">و الجمعة فیجب علیه قضاء ما فات من یوم الخمیس أولا،ثمّ قضاء ما فات من یوم الجمعة،و هکذا سائر الأیام.</w:t>
      </w:r>
    </w:p>
    <w:p>
      <w:pPr>
        <w:pStyle w:val="BookText"/>
      </w:pPr>
      <w:r>
        <w:rPr>
          <w:rFonts w:ascii="IRNazanin" w:hAnsi="IRNazanin" w:eastAsia="IRNazanin" w:cs="IRNazanin"/>
          <w:lang w:bidi="fa-IR"/>
          <w:color w:val="111111"/>
          <w:sz w:val="28"/>
          <w:szCs w:val="28"/>
          <w:rtl/>
        </w:rPr>
        <w:t xml:space="preserve">الضمیر فی قوله«منه»یرجع الی الفائت.</w:t>
      </w:r>
    </w:p>
    <w:p>
      <w:pPr>
        <w:pStyle w:val="BookText"/>
      </w:pPr>
      <w:r>
        <w:rPr>
          <w:rFonts w:ascii="IRNazanin" w:hAnsi="IRNazanin" w:eastAsia="IRNazanin" w:cs="IRNazanin"/>
          <w:lang w:bidi="fa-IR"/>
          <w:color w:val="111111"/>
          <w:sz w:val="28"/>
          <w:szCs w:val="28"/>
          <w:rtl/>
        </w:rPr>
        <w:t xml:space="preserve">یعنی أنّ فی وجوب الترتیب بین ما فات منه یشترط العلم،فلو لم یعلم یأتی الکلام فیه.</w:t>
      </w:r>
    </w:p>
    <w:p>
      <w:pPr>
        <w:pStyle w:val="BookText"/>
      </w:pPr>
      <w:r>
        <w:rPr>
          <w:rFonts w:ascii="IRNazanin" w:hAnsi="IRNazanin" w:eastAsia="IRNazanin" w:cs="IRNazanin"/>
          <w:lang w:bidi="fa-IR"/>
          <w:color w:val="111111"/>
          <w:sz w:val="28"/>
          <w:szCs w:val="28"/>
          <w:rtl/>
        </w:rPr>
        <w:t xml:space="preserve">أی غیر الیومیة من الصلاة،مثل صلاة الآیات و ما وجب بالنذر و العهد و غیرها.</w:t>
      </w:r>
    </w:p>
    <w:p>
      <w:pPr>
        <w:pStyle w:val="BookText"/>
      </w:pPr>
      <w:r>
        <w:rPr>
          <w:rFonts w:ascii="IRNazanin" w:hAnsi="IRNazanin" w:eastAsia="IRNazanin" w:cs="IRNazanin"/>
          <w:lang w:bidi="fa-IR"/>
          <w:color w:val="111111"/>
          <w:sz w:val="28"/>
          <w:szCs w:val="28"/>
          <w:rtl/>
        </w:rPr>
        <w:t xml:space="preserve">الضمیر فی قوله«فی نفسه»یرجع الی غیر الیومیة.یعنی فی وجوب الترتیب فی نفس الصلاة الغیر الیومیة قولان.</w:t>
      </w:r>
    </w:p>
    <w:p>
      <w:pPr>
        <w:pStyle w:val="BookText"/>
      </w:pPr>
      <w:r>
        <w:rPr>
          <w:rFonts w:ascii="IRNazanin" w:hAnsi="IRNazanin" w:eastAsia="IRNazanin" w:cs="IRNazanin"/>
          <w:lang w:bidi="fa-IR"/>
          <w:color w:val="111111"/>
          <w:sz w:val="28"/>
          <w:szCs w:val="28"/>
          <w:rtl/>
        </w:rPr>
        <w:t xml:space="preserve">کما اذا فاتت صلاة آیات فی یوم الخمیس و صلاة آیات اخری فی یوم الجمعة فهل یجب قضاء ما فات فی الخمیس أولا ثمّ ما فات یوم الجمعة أم لا؟</w:t>
      </w:r>
    </w:p>
    <w:p>
      <w:pPr>
        <w:pStyle w:val="BookText"/>
      </w:pPr>
      <w:r>
        <w:rPr>
          <w:rFonts w:ascii="IRNazanin" w:hAnsi="IRNazanin" w:eastAsia="IRNazanin" w:cs="IRNazanin"/>
          <w:lang w:bidi="fa-IR"/>
          <w:color w:val="111111"/>
          <w:sz w:val="28"/>
          <w:szCs w:val="28"/>
          <w:rtl/>
        </w:rPr>
        <w:t xml:space="preserve">أی فی لزوم الترتیب بین غیر الیومیة و الیومیة أیضا قولان.</w:t>
      </w:r>
    </w:p>
    <w:p>
      <w:pPr>
        <w:pStyle w:val="BookText"/>
      </w:pPr>
      <w:r>
        <w:rPr>
          <w:rFonts w:ascii="IRNazanin" w:hAnsi="IRNazanin" w:eastAsia="IRNazanin" w:cs="IRNazanin"/>
          <w:lang w:bidi="fa-IR"/>
          <w:color w:val="111111"/>
          <w:sz w:val="28"/>
          <w:szCs w:val="28"/>
          <w:rtl/>
        </w:rPr>
        <w:t xml:space="preserve">کما اذا فاتت صلاة الآیات فی یوم الخمیس و صلاة الصبح فی یوم الجمعة هل یجب قضاء صلاة الآیات قبل قضاء صلاة الصبح أم لا؟فیه قولان.</w:t>
      </w:r>
    </w:p>
    <w:p>
      <w:pPr>
        <w:pStyle w:val="BookText"/>
      </w:pPr>
      <w:r>
        <w:rPr>
          <w:rFonts w:ascii="IRNazanin" w:hAnsi="IRNazanin" w:eastAsia="IRNazanin" w:cs="IRNazanin"/>
          <w:lang w:bidi="fa-IR"/>
          <w:color w:val="111111"/>
          <w:sz w:val="28"/>
          <w:szCs w:val="28"/>
          <w:rtl/>
        </w:rPr>
        <w:t xml:space="preserve">مبتدأ مؤخّر خبره قوله«ففی ترتّبه».</w:t>
      </w:r>
    </w:p>
    <w:p>
      <w:pPr>
        <w:pStyle w:val="BookText"/>
      </w:pPr>
      <w:r>
        <w:rPr>
          <w:rFonts w:ascii="IRNazanin" w:hAnsi="IRNazanin" w:eastAsia="IRNazanin" w:cs="IRNazanin"/>
          <w:lang w:bidi="fa-IR"/>
          <w:color w:val="111111"/>
          <w:sz w:val="28"/>
          <w:szCs w:val="28"/>
          <w:rtl/>
        </w:rPr>
        <w:t xml:space="preserve">إنّ المصنّف رحمه اللّه مال فی کتابه الذکری الی وجوب الترتیب بین غیر الصلاة الیومیة،و کذا مع الیومیة.</w:t>
      </w:r>
    </w:p>
    <w:p>
      <w:pPr>
        <w:pStyle w:val="BookText"/>
      </w:pPr>
      <w:r>
        <w:rPr>
          <w:rFonts w:ascii="IRNazanin" w:hAnsi="IRNazanin" w:eastAsia="IRNazanin" w:cs="IRNazanin"/>
          <w:lang w:bidi="fa-IR"/>
          <w:color w:val="111111"/>
          <w:sz w:val="28"/>
          <w:szCs w:val="28"/>
          <w:rtl/>
        </w:rPr>
        <w:t xml:space="preserve">أی عدم وجوب الترتیب أقرب.</w:t>
      </w:r>
    </w:p>
    <w:p>
      <w:pPr>
        <w:pStyle w:val="BookText"/>
      </w:pPr>
      <w:r>
        <w:rPr>
          <w:rFonts w:ascii="IRNazanin" w:hAnsi="IRNazanin" w:eastAsia="IRNazanin" w:cs="IRNazanin"/>
          <w:lang w:bidi="fa-IR"/>
          <w:color w:val="111111"/>
          <w:sz w:val="28"/>
          <w:szCs w:val="28"/>
          <w:rtl/>
        </w:rPr>
        <w:t xml:space="preserve">هذه مسألة اخری،و هی عدم وجوب الترتیب بین صلاة القضاء و بین الحاضرة،و المراد منها الصلاة التی یأتیها فی وقتها،کما اذا فاتت صلاة الصبح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تقدیمها(1)علیه مع سعة وقتها(2)و إن کان الفائت متّحدا(3)،أو لیومیه(4) علی الأقوی.</w:t>
      </w:r>
    </w:p>
    <w:p>
      <w:pPr>
        <w:pStyle w:val="BookText"/>
      </w:pPr>
      <w:r>
        <w:rPr>
          <w:rFonts w:ascii="IRNazanin" w:hAnsi="IRNazanin" w:eastAsia="IRNazanin" w:cs="IRNazanin"/>
          <w:lang w:bidi="fa-IR"/>
          <w:color w:val="111111"/>
          <w:sz w:val="28"/>
          <w:szCs w:val="28"/>
          <w:rtl/>
        </w:rPr>
        <w:t xml:space="preserve">(نعم یستحبّ) ترتیبها(5)علیه ما دام وقتها واسعا،جمعا(6)بین الأخبار</w:t>
      </w:r>
    </w:p>
    <w:p>
      <w:pPr>
        <w:pStyle w:val="BookText"/>
      </w:pPr>
      <w:r>
        <w:rPr>
          <w:rFonts w:ascii="IRNazanin" w:hAnsi="IRNazanin" w:eastAsia="IRNazanin" w:cs="IRNazanin"/>
          <w:lang w:bidi="fa-IR"/>
          <w:color w:val="111111"/>
          <w:sz w:val="28"/>
          <w:szCs w:val="28"/>
          <w:rtl/>
        </w:rPr>
        <w:t xml:space="preserve">و أراد إتیان صلاة الظهر عنده فلا یجب تقدیم القضاء علی الأداء.</w:t>
      </w:r>
    </w:p>
    <w:p>
      <w:pPr>
        <w:pStyle w:val="BookText"/>
      </w:pPr>
      <w:r>
        <w:rPr>
          <w:rFonts w:ascii="IRNazanin" w:hAnsi="IRNazanin" w:eastAsia="IRNazanin" w:cs="IRNazanin"/>
          <w:lang w:bidi="fa-IR"/>
          <w:color w:val="111111"/>
          <w:sz w:val="28"/>
          <w:szCs w:val="28"/>
          <w:rtl/>
        </w:rPr>
        <w:t xml:space="preserve">إیضاح:اعلم أنّ فی وجوب الترتیب بین صلاة القضاء و الأداء أقوالا:</w:t>
      </w:r>
    </w:p>
    <w:p>
      <w:pPr>
        <w:pStyle w:val="BookText"/>
      </w:pPr>
      <w:r>
        <w:rPr>
          <w:rFonts w:ascii="IRNazanin" w:hAnsi="IRNazanin" w:eastAsia="IRNazanin" w:cs="IRNazanin"/>
          <w:lang w:bidi="fa-IR"/>
          <w:color w:val="111111"/>
          <w:sz w:val="28"/>
          <w:szCs w:val="28"/>
          <w:rtl/>
        </w:rPr>
        <w:t xml:space="preserve">الأول:عدم الوجوب کما عن الشارح و المصنّف رحمهما اللّه.</w:t>
      </w:r>
    </w:p>
    <w:p>
      <w:pPr>
        <w:pStyle w:val="BookText"/>
      </w:pPr>
      <w:r>
        <w:rPr>
          <w:rFonts w:ascii="IRNazanin" w:hAnsi="IRNazanin" w:eastAsia="IRNazanin" w:cs="IRNazanin"/>
          <w:lang w:bidi="fa-IR"/>
          <w:color w:val="111111"/>
          <w:sz w:val="28"/>
          <w:szCs w:val="28"/>
          <w:rtl/>
        </w:rPr>
        <w:t xml:space="preserve">الثانی:وجوب الترتیب بینهما،بلا فرق بین کون الفائت واحدا أم صاعدا.</w:t>
      </w:r>
    </w:p>
    <w:p>
      <w:pPr>
        <w:pStyle w:val="BookText"/>
      </w:pPr>
      <w:r>
        <w:rPr>
          <w:rFonts w:ascii="IRNazanin" w:hAnsi="IRNazanin" w:eastAsia="IRNazanin" w:cs="IRNazanin"/>
          <w:lang w:bidi="fa-IR"/>
          <w:color w:val="111111"/>
          <w:sz w:val="28"/>
          <w:szCs w:val="28"/>
          <w:rtl/>
        </w:rPr>
        <w:t xml:space="preserve">الثالث:وجوب الترتیب بینهما اذا کان الفائت واحدا،و إلاّ فلا.</w:t>
      </w:r>
    </w:p>
    <w:p>
      <w:pPr>
        <w:pStyle w:val="BookText"/>
      </w:pPr>
      <w:r>
        <w:rPr>
          <w:rFonts w:ascii="IRNazanin" w:hAnsi="IRNazanin" w:eastAsia="IRNazanin" w:cs="IRNazanin"/>
          <w:lang w:bidi="fa-IR"/>
          <w:color w:val="111111"/>
          <w:sz w:val="28"/>
          <w:szCs w:val="28"/>
          <w:rtl/>
        </w:rPr>
        <w:t xml:space="preserve">الرابع:وجوب الترتیب اذا أراد المکلّف أن یقضی ما فات فی یوم صلاة الحاضرة،مثل قضاء صلاة الصبح التی فاتت فی الیوم الذی یأتی صلاة الظهر،لا الفائتة فی ما قبل یوم الحاضرة.</w:t>
      </w:r>
    </w:p>
    <w:p>
      <w:pPr>
        <w:pStyle w:val="BookText"/>
      </w:pPr>
      <w:r>
        <w:rPr>
          <w:rFonts w:ascii="IRNazanin" w:hAnsi="IRNazanin" w:eastAsia="IRNazanin" w:cs="IRNazanin"/>
          <w:lang w:bidi="fa-IR"/>
          <w:color w:val="111111"/>
          <w:sz w:val="28"/>
          <w:szCs w:val="28"/>
          <w:rtl/>
        </w:rPr>
        <w:t xml:space="preserve">الضمیر فی قوله«تقدیمها»یرجع الی الحاضرة،و فی قوله«علیه»یرجع الی الفائتة.</w:t>
      </w:r>
    </w:p>
    <w:p>
      <w:pPr>
        <w:pStyle w:val="BookText"/>
      </w:pPr>
      <w:r>
        <w:rPr>
          <w:rFonts w:ascii="IRNazanin" w:hAnsi="IRNazanin" w:eastAsia="IRNazanin" w:cs="IRNazanin"/>
          <w:lang w:bidi="fa-IR"/>
          <w:color w:val="111111"/>
          <w:sz w:val="28"/>
          <w:szCs w:val="28"/>
          <w:rtl/>
        </w:rPr>
        <w:t xml:space="preserve">یعنی جواز تقدیم الحاضرة علی الفائتة إنّما هو مع سعة وقت الحاضرة،فلو ضاق الوقت یجب التقدیم.</w:t>
      </w:r>
    </w:p>
    <w:p>
      <w:pPr>
        <w:pStyle w:val="BookText"/>
      </w:pPr>
      <w:r>
        <w:rPr>
          <w:rFonts w:ascii="IRNazanin" w:hAnsi="IRNazanin" w:eastAsia="IRNazanin" w:cs="IRNazanin"/>
          <w:lang w:bidi="fa-IR"/>
          <w:color w:val="111111"/>
          <w:sz w:val="28"/>
          <w:szCs w:val="28"/>
          <w:rtl/>
        </w:rPr>
        <w:t xml:space="preserve">هذا إشارة الی القول بعدم الترتیب عند کون الفائت أکثر،و إلاّ یجب.</w:t>
      </w:r>
    </w:p>
    <w:p>
      <w:pPr>
        <w:pStyle w:val="BookText"/>
      </w:pPr>
      <w:r>
        <w:rPr>
          <w:rFonts w:ascii="IRNazanin" w:hAnsi="IRNazanin" w:eastAsia="IRNazanin" w:cs="IRNazanin"/>
          <w:lang w:bidi="fa-IR"/>
          <w:color w:val="111111"/>
          <w:sz w:val="28"/>
          <w:szCs w:val="28"/>
          <w:rtl/>
        </w:rPr>
        <w:t xml:space="preserve">و هذا أیضا إشارة الی القول بعدم الترتیب بین الفائتة فی غیر یوم الحاضرة، و إلاّ یجب الترتیب کما أوضحناه فی بیان الأقوال.</w:t>
      </w:r>
    </w:p>
    <w:p>
      <w:pPr>
        <w:pStyle w:val="BookText"/>
      </w:pPr>
      <w:r>
        <w:rPr>
          <w:rFonts w:ascii="IRNazanin" w:hAnsi="IRNazanin" w:eastAsia="IRNazanin" w:cs="IRNazanin"/>
          <w:lang w:bidi="fa-IR"/>
          <w:color w:val="111111"/>
          <w:sz w:val="28"/>
          <w:szCs w:val="28"/>
          <w:rtl/>
        </w:rPr>
        <w:t xml:space="preserve">یعنی یستحبّ ترتیب صلاة الحاضرة علی الفائتة،بمعنی أنه یستحبّ أن تقدّم الفائتة علی الحاضرة اذا کان وقت الحاضرة موسّعا،فلو ضاق وقتها لا یجوز تأخیر الحاضرة.</w:t>
      </w:r>
    </w:p>
    <w:p>
      <w:pPr>
        <w:pStyle w:val="BookText"/>
      </w:pPr>
      <w:r>
        <w:rPr>
          <w:rFonts w:ascii="IRNazanin" w:hAnsi="IRNazanin" w:eastAsia="IRNazanin" w:cs="IRNazanin"/>
          <w:lang w:bidi="fa-IR"/>
          <w:color w:val="111111"/>
          <w:sz w:val="28"/>
          <w:szCs w:val="28"/>
          <w:rtl/>
        </w:rPr>
        <w:t xml:space="preserve">أی الحکم باستحباب تأخیر الحاضرة و تقدیم الفائتة،للجمع بین الأخبار الدالّة علی المضایقة و المواسعة.</w:t>
      </w:r>
    </w:p>
    <w:p>
      <w:pPr>
        <w:pStyle w:val="BookText"/>
      </w:pPr>
      <w:r>
        <w:rPr>
          <w:rFonts w:ascii="IRNazanin" w:hAnsi="IRNazanin" w:eastAsia="IRNazanin" w:cs="IRNazanin"/>
          <w:lang w:bidi="fa-IR"/>
          <w:color w:val="111111"/>
          <w:sz w:val="28"/>
          <w:szCs w:val="28"/>
          <w:rtl/>
        </w:rPr>
        <w:t xml:space="preserve">أمّا الأخبار الدالّة علی کون أوقات الفوائت علی الموسعة فمنها المنقول فی الوسائل: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دلّ بعضها علی المضایقة و بعضها علی غیرها،بحمل الاولی علی الاستحباب.و متی تضیّق وقت الحضارة قدّمت إجماعا،و لأنّ(1)الوقت لها بالأصالة. (و لو جهل(2)الترتیب سقط) فی الأجود(3)لأنّ الناس فی</w:t>
      </w:r>
    </w:p>
    <w:p>
      <w:pPr>
        <w:pStyle w:val="BookText"/>
      </w:pPr>
      <w:r>
        <w:rPr>
          <w:rFonts w:ascii="IRNazanin" w:hAnsi="IRNazanin" w:eastAsia="IRNazanin" w:cs="IRNazanin"/>
          <w:lang w:bidi="fa-IR"/>
          <w:color w:val="111111"/>
          <w:sz w:val="28"/>
          <w:szCs w:val="28"/>
          <w:rtl/>
        </w:rPr>
        <w:t xml:space="preserve">عن علیّ بن جعفر عن أخیه موسی بن جعفر علیهما السّلام قال:سألته عن رجل نسی المغرب حتّی دخل وقت العشاء الآخرة؟قال:یصلّی العشاء ثمّ المغرب.(الوسائل:</w:t>
      </w:r>
    </w:p>
    <w:p>
      <w:pPr>
        <w:pStyle w:val="BookText"/>
      </w:pPr>
      <w:r>
        <w:rPr>
          <w:rFonts w:ascii="IRNazanin" w:hAnsi="IRNazanin" w:eastAsia="IRNazanin" w:cs="IRNazanin"/>
          <w:lang w:bidi="fa-IR"/>
          <w:color w:val="111111"/>
          <w:sz w:val="28"/>
          <w:szCs w:val="28"/>
          <w:rtl/>
        </w:rPr>
        <w:t xml:space="preserve">ج 5 ص 349 ب 1 من أبواب قضاء الصلوات ح 7).</w:t>
      </w:r>
    </w:p>
    <w:p>
      <w:pPr>
        <w:pStyle w:val="BookText"/>
      </w:pPr>
      <w:r>
        <w:rPr>
          <w:rFonts w:ascii="IRNazanin" w:hAnsi="IRNazanin" w:eastAsia="IRNazanin" w:cs="IRNazanin"/>
          <w:lang w:bidi="fa-IR"/>
          <w:color w:val="111111"/>
          <w:sz w:val="28"/>
          <w:szCs w:val="28"/>
          <w:rtl/>
        </w:rPr>
        <w:t xml:space="preserve">و أمّا الأخبار الدالّة علی المضایقة فمنها المنقول فی الوسائل:</w:t>
      </w:r>
    </w:p>
    <w:p>
      <w:pPr>
        <w:pStyle w:val="BookText"/>
      </w:pPr>
      <w:r>
        <w:rPr>
          <w:rFonts w:ascii="IRNazanin" w:hAnsi="IRNazanin" w:eastAsia="IRNazanin" w:cs="IRNazanin"/>
          <w:lang w:bidi="fa-IR"/>
          <w:color w:val="111111"/>
          <w:sz w:val="28"/>
          <w:szCs w:val="28"/>
          <w:rtl/>
        </w:rPr>
        <w:t xml:space="preserve">عن علیّ بن جعفر عن أخیه موسی بن جعفر علیهما السّلام قال:سألته عن رجل نسی العشاء فذکر بعد طلوع الفجر کیف یصنع؟قال:یصلّی العشاء ثمّ الفجر.</w:t>
      </w:r>
    </w:p>
    <w:p>
      <w:pPr>
        <w:pStyle w:val="BookText"/>
      </w:pPr>
      <w:r>
        <w:rPr>
          <w:rFonts w:ascii="IRNazanin" w:hAnsi="IRNazanin" w:eastAsia="IRNazanin" w:cs="IRNazanin"/>
          <w:lang w:bidi="fa-IR"/>
          <w:color w:val="111111"/>
          <w:sz w:val="28"/>
          <w:szCs w:val="28"/>
          <w:rtl/>
        </w:rPr>
        <w:t xml:space="preserve">(المصدر السابق:ح 8).</w:t>
      </w:r>
    </w:p>
    <w:p>
      <w:pPr>
        <w:pStyle w:val="BookText"/>
      </w:pPr>
      <w:r>
        <w:rPr>
          <w:rFonts w:ascii="IRNazanin" w:hAnsi="IRNazanin" w:eastAsia="IRNazanin" w:cs="IRNazanin"/>
          <w:lang w:bidi="fa-IR"/>
          <w:color w:val="111111"/>
          <w:sz w:val="28"/>
          <w:szCs w:val="28"/>
          <w:rtl/>
        </w:rPr>
        <w:t xml:space="preserve">فالجمع بینهما یحمل علی ما دلّ علی المضایقة باستحبابها.</w:t>
      </w:r>
    </w:p>
    <w:p>
      <w:pPr>
        <w:pStyle w:val="BookText"/>
      </w:pPr>
      <w:r>
        <w:rPr>
          <w:rFonts w:ascii="IRNazanin" w:hAnsi="IRNazanin" w:eastAsia="IRNazanin" w:cs="IRNazanin"/>
          <w:lang w:bidi="fa-IR"/>
          <w:color w:val="111111"/>
          <w:sz w:val="28"/>
          <w:szCs w:val="28"/>
          <w:rtl/>
        </w:rPr>
        <w:t xml:space="preserve">هذا دلیل ثان بعد الإجماع علی وجوب إتیان الحاضرة قبل الفائتة اذا کانت مضیّقة،بأنّ الوقت للحاضرة أولا و بالذات،و للفائتة ثانیا و بالعرض فتقدّم علیها.</w:t>
      </w:r>
    </w:p>
    <w:p>
      <w:pPr>
        <w:pStyle w:val="BookText"/>
      </w:pPr>
      <w:r>
        <w:rPr>
          <w:rFonts w:ascii="IRNazanin" w:hAnsi="IRNazanin" w:eastAsia="IRNazanin" w:cs="IRNazanin"/>
          <w:lang w:bidi="fa-IR"/>
          <w:color w:val="111111"/>
          <w:sz w:val="28"/>
          <w:szCs w:val="28"/>
          <w:rtl/>
        </w:rPr>
        <w:t xml:space="preserve">و الضمیر فی قوله«لها»یرجع الی الحاضرة.</w:t>
      </w:r>
    </w:p>
    <w:p>
      <w:pPr>
        <w:pStyle w:val="BookText"/>
      </w:pPr>
      <w:r>
        <w:rPr>
          <w:rFonts w:ascii="IRNazanin" w:hAnsi="IRNazanin" w:eastAsia="IRNazanin" w:cs="IRNazanin"/>
          <w:lang w:bidi="fa-IR"/>
          <w:color w:val="111111"/>
          <w:sz w:val="28"/>
          <w:szCs w:val="28"/>
          <w:rtl/>
        </w:rPr>
        <w:t xml:space="preserve">فاعل قوله«جهل»یرجع الی المصلّی.یعنی لو جهل من أراد قضاء ما فات منه بالترتیب یسقط ذلک عنه.</w:t>
      </w:r>
    </w:p>
    <w:p>
      <w:pPr>
        <w:pStyle w:val="BookText"/>
      </w:pPr>
      <w:r>
        <w:rPr>
          <w:rFonts w:ascii="IRNazanin" w:hAnsi="IRNazanin" w:eastAsia="IRNazanin" w:cs="IRNazanin"/>
          <w:lang w:bidi="fa-IR"/>
          <w:color w:val="111111"/>
          <w:sz w:val="28"/>
          <w:szCs w:val="28"/>
          <w:rtl/>
        </w:rPr>
        <w:t xml:space="preserve">بناء علی أجود الأقوال فإنّ فی المسألة أقوالا:</w:t>
      </w:r>
    </w:p>
    <w:p>
      <w:pPr>
        <w:pStyle w:val="BookText"/>
      </w:pPr>
      <w:r>
        <w:rPr>
          <w:rFonts w:ascii="IRNazanin" w:hAnsi="IRNazanin" w:eastAsia="IRNazanin" w:cs="IRNazanin"/>
          <w:lang w:bidi="fa-IR"/>
          <w:color w:val="111111"/>
          <w:sz w:val="28"/>
          <w:szCs w:val="28"/>
          <w:rtl/>
        </w:rPr>
        <w:t xml:space="preserve">الأول:سقوط الترتیب عند الجهل لا العلم،و هذا قول المصنّف رحمه اللّه فی هذا الکتاب،و الأجود عند الشارح رحمه اللّه،و الدلیل علیه:</w:t>
      </w:r>
    </w:p>
    <w:p>
      <w:pPr>
        <w:pStyle w:val="BookText"/>
      </w:pPr>
      <w:r>
        <w:rPr>
          <w:rFonts w:ascii="IRNazanin" w:hAnsi="IRNazanin" w:eastAsia="IRNazanin" w:cs="IRNazanin"/>
          <w:lang w:bidi="fa-IR"/>
          <w:color w:val="111111"/>
          <w:sz w:val="28"/>
          <w:szCs w:val="28"/>
          <w:rtl/>
        </w:rPr>
        <w:t xml:space="preserve">ألف:قوله علیه السّلام:«الناس فی سعة ما لا یعلمون»فالمکلّف اذا جهل الترتیب لا یکلّف به،فیقضی ما فات بأیّ نحو شاء.</w:t>
      </w:r>
    </w:p>
    <w:p>
      <w:pPr>
        <w:pStyle w:val="BookText"/>
      </w:pPr>
      <w:r>
        <w:rPr>
          <w:rFonts w:ascii="Amiri" w:hAnsi="Amiri" w:eastAsia="Amiri" w:cs="Amiri"/>
          <w:lang w:bidi="ar-SA"/>
          <w:color w:val="111111"/>
          <w:sz w:val="28"/>
          <w:szCs w:val="28"/>
          <w:rtl/>
        </w:rPr>
        <w:t xml:space="preserve">ب:لزوم الحرج علی القول بالترتیب بتکرار الصلاة الی أن یحصل الترتیب فی بعض الموارد،و فی القرآن مٰا جَعَلَ عَلَیْکُمْ فِی الدِّینِ مِنْ حَرَجٍ (الحج:78).</w:t>
      </w:r>
    </w:p>
    <w:p>
      <w:pPr>
        <w:pStyle w:val="BookText"/>
      </w:pPr>
      <w:r>
        <w:rPr>
          <w:rFonts w:ascii="IRNazanin" w:hAnsi="IRNazanin" w:eastAsia="IRNazanin" w:cs="IRNazanin"/>
          <w:lang w:bidi="fa-IR"/>
          <w:color w:val="111111"/>
          <w:sz w:val="28"/>
          <w:szCs w:val="28"/>
          <w:rtl/>
        </w:rPr>
        <w:t xml:space="preserve">و القول بوجوب الترتیب فی غیر موارد لزوم الحرج خرق للإجماع المرکّب،کما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سعة(1)ممّا لم یعلموا،و لاستلزام فعله(2)بتکریر الفرائض علی وجه یحصله</w:t>
      </w:r>
    </w:p>
    <w:p>
      <w:pPr>
        <w:pStyle w:val="BookText"/>
      </w:pPr>
      <w:r>
        <w:rPr>
          <w:rFonts w:ascii="IRNazanin" w:hAnsi="IRNazanin" w:eastAsia="IRNazanin" w:cs="IRNazanin"/>
          <w:lang w:bidi="fa-IR"/>
          <w:color w:val="111111"/>
          <w:sz w:val="28"/>
          <w:szCs w:val="28"/>
          <w:rtl/>
        </w:rPr>
        <w:t xml:space="preserve">یأتی تفصیله.</w:t>
      </w:r>
    </w:p>
    <w:p>
      <w:pPr>
        <w:pStyle w:val="BookText"/>
      </w:pPr>
      <w:r>
        <w:rPr>
          <w:rFonts w:ascii="IRNazanin" w:hAnsi="IRNazanin" w:eastAsia="IRNazanin" w:cs="IRNazanin"/>
          <w:lang w:bidi="fa-IR"/>
          <w:color w:val="111111"/>
          <w:sz w:val="28"/>
          <w:szCs w:val="28"/>
          <w:rtl/>
        </w:rPr>
        <w:t xml:space="preserve">الثانی:عن المصنّف رحمه اللّه فی کتابه الذکری:لزوم الترتیب عند الظنّ بالتقدّم و التأخّر،و سقوطه عند عدم الظنّ کذلک.</w:t>
      </w:r>
    </w:p>
    <w:p>
      <w:pPr>
        <w:pStyle w:val="BookText"/>
      </w:pPr>
      <w:r>
        <w:rPr>
          <w:rFonts w:ascii="IRNazanin" w:hAnsi="IRNazanin" w:eastAsia="IRNazanin" w:cs="IRNazanin"/>
          <w:lang w:bidi="fa-IR"/>
          <w:color w:val="111111"/>
          <w:sz w:val="28"/>
          <w:szCs w:val="28"/>
          <w:rtl/>
        </w:rPr>
        <w:t xml:space="preserve">الثالث:عن المصنّف رحمه اللّه فی کتابه الدروس:لزوم الترتیب عند الظنّ القوی للتقدّم و التأخّر،ثمّ العمل به عند الظنّ الضعیف بهما،و السقوط عند عدمهما.</w:t>
      </w:r>
    </w:p>
    <w:p>
      <w:pPr>
        <w:pStyle w:val="BookText"/>
      </w:pPr>
      <w:r>
        <w:rPr>
          <w:rFonts w:ascii="IRNazanin" w:hAnsi="IRNazanin" w:eastAsia="IRNazanin" w:cs="IRNazanin"/>
          <w:lang w:bidi="fa-IR"/>
          <w:color w:val="111111"/>
          <w:sz w:val="28"/>
          <w:szCs w:val="28"/>
          <w:rtl/>
        </w:rPr>
        <w:t xml:space="preserve">الرابع:لزوم الترتیب و لو بتکرار الصلاة الی أن یحصل الترتیب،و ذلک بإتیان جمیع المحتملات الی أن یحصل الترتیب الواقعی.</w:t>
      </w:r>
    </w:p>
    <w:p>
      <w:pPr>
        <w:pStyle w:val="BookText"/>
      </w:pPr>
      <w:r>
        <w:rPr>
          <w:rFonts w:ascii="IRNazanin" w:hAnsi="IRNazanin" w:eastAsia="IRNazanin" w:cs="IRNazanin"/>
          <w:lang w:bidi="fa-IR"/>
          <w:color w:val="111111"/>
          <w:sz w:val="28"/>
          <w:szCs w:val="28"/>
          <w:rtl/>
        </w:rPr>
        <w:t xml:space="preserve">«سعة»-بفتح السین و کسرها-من وسع یسع،أو وسع یسع،سعة و سعة:ضدّ ضاق علیه.(أقرب الموارد).</w:t>
      </w:r>
    </w:p>
    <w:p>
      <w:pPr>
        <w:pStyle w:val="BookText"/>
      </w:pPr>
      <w:r>
        <w:rPr>
          <w:rFonts w:ascii="IRNazanin" w:hAnsi="IRNazanin" w:eastAsia="IRNazanin" w:cs="IRNazanin"/>
          <w:lang w:bidi="fa-IR"/>
          <w:color w:val="111111"/>
          <w:sz w:val="28"/>
          <w:szCs w:val="28"/>
          <w:rtl/>
        </w:rPr>
        <w:t xml:space="preserve">*من حواشی الکتاب:المعروف فی قراءة الحدیث«الناس فی سعة ما لا یعلمون».و أفاد الشیخ الأنصاری قدّس سرّه فی قراءته وجهین:</w:t>
      </w:r>
    </w:p>
    <w:p>
      <w:pPr>
        <w:pStyle w:val="BookText"/>
      </w:pPr>
      <w:r>
        <w:rPr>
          <w:rFonts w:ascii="IRNazanin" w:hAnsi="IRNazanin" w:eastAsia="IRNazanin" w:cs="IRNazanin"/>
          <w:lang w:bidi="fa-IR"/>
          <w:color w:val="111111"/>
          <w:sz w:val="28"/>
          <w:szCs w:val="28"/>
          <w:rtl/>
        </w:rPr>
        <w:t xml:space="preserve">ألف:تنوین«سعة»و جعل«ما»مصدریة زمانیة.</w:t>
      </w:r>
    </w:p>
    <w:p>
      <w:pPr>
        <w:pStyle w:val="BookText"/>
      </w:pPr>
      <w:r>
        <w:rPr>
          <w:rFonts w:ascii="IRNazanin" w:hAnsi="IRNazanin" w:eastAsia="IRNazanin" w:cs="IRNazanin"/>
          <w:lang w:bidi="fa-IR"/>
          <w:color w:val="111111"/>
          <w:sz w:val="28"/>
          <w:szCs w:val="28"/>
          <w:rtl/>
        </w:rPr>
        <w:t xml:space="preserve">ب:إضافة«سعة»الی لفظ«ما»بعد جعلها موصولة و حذف التنوین،فتکون عبارة الشهید رحمه اللّه[فی کتابه روض الجنان]الذی ذکر بمضمون الحدیث علی القراءة الثانیة.(حاشیة السید کلانتر).</w:t>
      </w:r>
    </w:p>
    <w:p>
      <w:pPr>
        <w:pStyle w:val="BookText"/>
      </w:pPr>
      <w:r>
        <w:rPr>
          <w:rFonts w:ascii="IRNazanin" w:hAnsi="IRNazanin" w:eastAsia="IRNazanin" w:cs="IRNazanin"/>
          <w:lang w:bidi="fa-IR"/>
          <w:color w:val="111111"/>
          <w:sz w:val="28"/>
          <w:szCs w:val="28"/>
          <w:rtl/>
        </w:rPr>
        <w:t xml:space="preserve">قال بعض المعاصرین:عدم وجود السند لهذا الحدیث فی الکتب المعتبرة،إلاّ أنّ الموجود فیها هکذا:</w:t>
      </w:r>
    </w:p>
    <w:p>
      <w:pPr>
        <w:pStyle w:val="BookText"/>
      </w:pPr>
      <w:r>
        <w:rPr>
          <w:rFonts w:ascii="IRNazanin" w:hAnsi="IRNazanin" w:eastAsia="IRNazanin" w:cs="IRNazanin"/>
          <w:lang w:bidi="fa-IR"/>
          <w:color w:val="111111"/>
          <w:sz w:val="28"/>
          <w:szCs w:val="28"/>
          <w:rtl/>
        </w:rPr>
        <w:t xml:space="preserve">عن السکونی عن أبی عبد اللّه علیه السّلام:أنّ أمیر المؤمنین علیه السّلام سئل عن سفرة وجدت فی الطریق مطروحة کثر لحمها و خبزها و جبنها و بیضها و فیها سکّین،فقال أمیر المؤمنین علیه السّلام:یقوّم ما فیها ثمّ یوکل،لأنه یفسده و لیس له بقاء،فإذا جاء طالبها غرّموا له الثمن،قیل له:یا أمیر المؤمنین،لا یدری سفرة مسلم أو سفرة مجوسی،فقال علیه السّلام:هم فی سعة حتّی یعلموا.(الوسائل:ج 2 ص 1073 ب 50 من أبواب النجاسات ح 11).</w:t>
      </w:r>
    </w:p>
    <w:p>
      <w:pPr>
        <w:pStyle w:val="BookText"/>
      </w:pPr>
      <w:r>
        <w:rPr>
          <w:rFonts w:ascii="IRNazanin" w:hAnsi="IRNazanin" w:eastAsia="IRNazanin" w:cs="IRNazanin"/>
          <w:lang w:bidi="fa-IR"/>
          <w:color w:val="111111"/>
          <w:sz w:val="28"/>
          <w:szCs w:val="28"/>
          <w:rtl/>
        </w:rPr>
        <w:t xml:space="preserve">الضمیر فی قوله«فعله»یمکن رجوعه الی الترتیب أو القضاء أو المکلّف،و قوله «الحرج»مفعول لقوله:«و لاستلزام فعله».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الحرج و العسر المنفیّین(1)فی کثیر من موارده(2)،و سهولته(3)فی بعض یستلزم إیجابه فیه إحداث(4)قول ثالث.</w:t>
      </w:r>
    </w:p>
    <w:p>
      <w:pPr>
        <w:pStyle w:val="BookText"/>
      </w:pPr>
      <w:r>
        <w:rPr>
          <w:rFonts w:ascii="IRNazanin" w:hAnsi="IRNazanin" w:eastAsia="IRNazanin" w:cs="IRNazanin"/>
          <w:lang w:bidi="fa-IR"/>
          <w:color w:val="111111"/>
          <w:sz w:val="28"/>
          <w:szCs w:val="28"/>
          <w:rtl/>
        </w:rPr>
        <w:t xml:space="preserve">و للمصنّف قول ثان(5)و هو تقدیم ما ظنّ سبقه،ثمّ السقوط(6)،اختاره فی الذکری.و ثالث و هو العمل بالظنّ أو الوهم(7)،فإن انتفیا(8)سقط،</w:t>
      </w:r>
    </w:p>
    <w:p>
      <w:pPr>
        <w:pStyle w:val="BookText"/>
      </w:pPr>
      <w:r>
        <w:rPr>
          <w:rFonts w:ascii="IRNazanin" w:hAnsi="IRNazanin" w:eastAsia="IRNazanin" w:cs="IRNazanin"/>
          <w:lang w:bidi="fa-IR"/>
          <w:color w:val="111111"/>
          <w:sz w:val="28"/>
          <w:szCs w:val="28"/>
          <w:rtl/>
        </w:rPr>
        <w:t xml:space="preserve">فإنّ العسر و الحرج کلاهما منفیّان فی الشرع المقدّس.</w:t>
      </w:r>
    </w:p>
    <w:p>
      <w:pPr>
        <w:pStyle w:val="BookText"/>
      </w:pPr>
      <w:r>
        <w:rPr>
          <w:rFonts w:ascii="IRNazanin" w:hAnsi="IRNazanin" w:eastAsia="IRNazanin" w:cs="IRNazanin"/>
          <w:lang w:bidi="fa-IR"/>
          <w:color w:val="111111"/>
          <w:sz w:val="28"/>
          <w:szCs w:val="28"/>
          <w:rtl/>
        </w:rPr>
        <w:t xml:space="preserve">قوله«من موارده»یتعلّق ب‍«استلزام فعله»،و الضمیر فیه یرجع الی القضاء.</w:t>
      </w:r>
    </w:p>
    <w:p>
      <w:pPr>
        <w:pStyle w:val="BookText"/>
      </w:pPr>
      <w:r>
        <w:rPr>
          <w:rFonts w:ascii="IRNazanin" w:hAnsi="IRNazanin" w:eastAsia="IRNazanin" w:cs="IRNazanin"/>
          <w:lang w:bidi="fa-IR"/>
          <w:color w:val="111111"/>
          <w:sz w:val="28"/>
          <w:szCs w:val="28"/>
          <w:rtl/>
        </w:rPr>
        <w:t xml:space="preserve">یعنی أنّ التکرار لتحصیل الترتیب یوجب العسر و الحرج فی أکثر موارد القضاء.</w:t>
      </w:r>
    </w:p>
    <w:p>
      <w:pPr>
        <w:pStyle w:val="BookText"/>
      </w:pPr>
      <w:r>
        <w:rPr>
          <w:rFonts w:ascii="IRNazanin" w:hAnsi="IRNazanin" w:eastAsia="IRNazanin" w:cs="IRNazanin"/>
          <w:lang w:bidi="fa-IR"/>
          <w:color w:val="111111"/>
          <w:sz w:val="28"/>
          <w:szCs w:val="28"/>
          <w:rtl/>
        </w:rPr>
        <w:t xml:space="preserve">هذا جواب عن سؤال مقدّر و هو:أنّ فی بعض الموارد التی لا یلزم العسر و الحرج یلزم القول بتحصیل الترتیب.</w:t>
      </w:r>
    </w:p>
    <w:p>
      <w:pPr>
        <w:pStyle w:val="BookText"/>
      </w:pPr>
      <w:r>
        <w:rPr>
          <w:rFonts w:ascii="IRNazanin" w:hAnsi="IRNazanin" w:eastAsia="IRNazanin" w:cs="IRNazanin"/>
          <w:lang w:bidi="fa-IR"/>
          <w:color w:val="111111"/>
          <w:sz w:val="28"/>
          <w:szCs w:val="28"/>
          <w:rtl/>
        </w:rPr>
        <w:t xml:space="preserve">فأجاب عنه بأنّ ذلک یستلزم إحداث القول الثالث الذی هو خرق للإجماع المرکّب.</w:t>
      </w:r>
    </w:p>
    <w:p>
      <w:pPr>
        <w:pStyle w:val="BookText"/>
      </w:pPr>
      <w:r>
        <w:rPr>
          <w:rFonts w:ascii="IRNazanin" w:hAnsi="IRNazanin" w:eastAsia="IRNazanin" w:cs="IRNazanin"/>
          <w:lang w:bidi="fa-IR"/>
          <w:color w:val="111111"/>
          <w:sz w:val="28"/>
          <w:szCs w:val="28"/>
          <w:rtl/>
        </w:rPr>
        <w:t xml:space="preserve">قوله«إحداث»مفعول لقوله«یستلزم».</w:t>
      </w:r>
    </w:p>
    <w:p>
      <w:pPr>
        <w:pStyle w:val="BookText"/>
      </w:pPr>
      <w:r>
        <w:rPr>
          <w:rFonts w:ascii="IRNazanin" w:hAnsi="IRNazanin" w:eastAsia="IRNazanin" w:cs="IRNazanin"/>
          <w:lang w:bidi="fa-IR"/>
          <w:color w:val="111111"/>
          <w:sz w:val="28"/>
          <w:szCs w:val="28"/>
          <w:rtl/>
        </w:rPr>
        <w:t xml:space="preserve">أقول:لا یخفی أنّ الاصولیّین قسّموا الإجماع الی المحصل و المنقول،و أیضا قسّموا الإجماع المحصل الی البسیط و المرکّب.</w:t>
      </w:r>
    </w:p>
    <w:p>
      <w:pPr>
        <w:pStyle w:val="BookText"/>
      </w:pPr>
      <w:r>
        <w:rPr>
          <w:rFonts w:ascii="IRNazanin" w:hAnsi="IRNazanin" w:eastAsia="IRNazanin" w:cs="IRNazanin"/>
          <w:lang w:bidi="fa-IR"/>
          <w:color w:val="111111"/>
          <w:sz w:val="28"/>
          <w:szCs w:val="28"/>
          <w:rtl/>
        </w:rPr>
        <w:t xml:space="preserve">أمّا الإجماع البسیط:فهو الذی اتّفق علماء عصر واحد أو جمیع الأعصار علی فتوی واحدة.</w:t>
      </w:r>
    </w:p>
    <w:p>
      <w:pPr>
        <w:pStyle w:val="BookText"/>
      </w:pPr>
      <w:r>
        <w:rPr>
          <w:rFonts w:ascii="IRNazanin" w:hAnsi="IRNazanin" w:eastAsia="IRNazanin" w:cs="IRNazanin"/>
          <w:lang w:bidi="fa-IR"/>
          <w:color w:val="111111"/>
          <w:sz w:val="28"/>
          <w:szCs w:val="28"/>
          <w:rtl/>
        </w:rPr>
        <w:t xml:space="preserve">و أمّا الإجماع المرکّب:فهو اتّفاق جمع من العلماء علی وجوب شیء،و الجمع الآخر علی حرمة ذلک الشیء،فیحصل الإجماع المرکّب علی عدم کونه مستحبّا و مکروها و غیرهما.</w:t>
      </w:r>
    </w:p>
    <w:p>
      <w:pPr>
        <w:pStyle w:val="BookText"/>
      </w:pPr>
      <w:r>
        <w:rPr>
          <w:rFonts w:ascii="IRNazanin" w:hAnsi="IRNazanin" w:eastAsia="IRNazanin" w:cs="IRNazanin"/>
          <w:lang w:bidi="fa-IR"/>
          <w:color w:val="111111"/>
          <w:sz w:val="28"/>
          <w:szCs w:val="28"/>
          <w:rtl/>
        </w:rPr>
        <w:t xml:space="preserve">هذا هو القول الثانی من الأقوال الأربعة المذکورة آنفا.</w:t>
      </w:r>
    </w:p>
    <w:p>
      <w:pPr>
        <w:pStyle w:val="BookText"/>
      </w:pPr>
      <w:r>
        <w:rPr>
          <w:rFonts w:ascii="IRNazanin" w:hAnsi="IRNazanin" w:eastAsia="IRNazanin" w:cs="IRNazanin"/>
          <w:lang w:bidi="fa-IR"/>
          <w:color w:val="111111"/>
          <w:sz w:val="28"/>
          <w:szCs w:val="28"/>
          <w:rtl/>
        </w:rPr>
        <w:t xml:space="preserve">یعنی لو لم یحصل الظنّ علی السبق یسقط الترتیب بین الفوائت.</w:t>
      </w:r>
    </w:p>
    <w:p>
      <w:pPr>
        <w:pStyle w:val="BookText"/>
      </w:pPr>
      <w:r>
        <w:rPr>
          <w:rFonts w:ascii="IRNazanin" w:hAnsi="IRNazanin" w:eastAsia="IRNazanin" w:cs="IRNazanin"/>
          <w:lang w:bidi="fa-IR"/>
          <w:color w:val="111111"/>
          <w:sz w:val="28"/>
          <w:szCs w:val="28"/>
          <w:rtl/>
        </w:rPr>
        <w:t xml:space="preserve">المراد من«الوهم»هو الظنّ الضعیف فی مقابل الظنّ القوی المتاخم للعلم،لا الوهم بمعنی الطرف المرجوح فی مقابل الظنّ علی خلافه،فإنّه لا یجوز تقدیم هذا الوهم علی الظنّ الراجح.</w:t>
      </w:r>
    </w:p>
    <w:p>
      <w:pPr>
        <w:pStyle w:val="BookText"/>
      </w:pPr>
      <w:r>
        <w:rPr>
          <w:rFonts w:ascii="IRNazanin" w:hAnsi="IRNazanin" w:eastAsia="IRNazanin" w:cs="IRNazanin"/>
          <w:lang w:bidi="fa-IR"/>
          <w:color w:val="111111"/>
          <w:sz w:val="28"/>
          <w:szCs w:val="28"/>
          <w:rtl/>
        </w:rPr>
        <w:t xml:space="preserve">فعند انتفاء الظنّ و الوهم بالسبق یسقط الترتیب بین الفوائت،و إلاّ یجب کما تقدّم فی القول الثالث من الأقوال الأربعة فی خصوص الترتیب.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اختاره فی الدروس.و لبعض الأصحاب رابع و هو وجوب تکریر الفرائض حتّی یحصله(1).فیصلّی من فاته الظهران(2)من یومین</w:t>
      </w:r>
    </w:p>
    <w:p>
      <w:pPr>
        <w:pStyle w:val="BookText"/>
      </w:pPr>
      <w:r>
        <w:rPr>
          <w:rFonts w:ascii="IRNazanin" w:hAnsi="IRNazanin" w:eastAsia="IRNazanin" w:cs="IRNazanin"/>
          <w:lang w:bidi="fa-IR"/>
          <w:color w:val="111111"/>
          <w:sz w:val="28"/>
          <w:szCs w:val="28"/>
          <w:rtl/>
        </w:rPr>
        <w:t xml:space="preserve">هذا هو القول الرابع من الأقوال الأربعة،و هو وجوب تکرار الفرائض حتّی یحصل الترتیب بین الفوائت.</w:t>
      </w:r>
    </w:p>
    <w:p>
      <w:pPr>
        <w:pStyle w:val="BookText"/>
      </w:pPr>
      <w:r>
        <w:rPr>
          <w:rFonts w:ascii="IRNazanin" w:hAnsi="IRNazanin" w:eastAsia="IRNazanin" w:cs="IRNazanin"/>
          <w:lang w:bidi="fa-IR"/>
          <w:color w:val="111111"/>
          <w:sz w:val="28"/>
          <w:szCs w:val="28"/>
          <w:rtl/>
        </w:rPr>
        <w:t xml:space="preserve">و قد بیّن الشارح رحمه اللّه لتحصیل الترتیب بین الفوائت بتکرارها طرقا ثلاثة:</w:t>
      </w:r>
    </w:p>
    <w:p>
      <w:pPr>
        <w:pStyle w:val="BookText"/>
      </w:pPr>
      <w:r>
        <w:rPr>
          <w:rFonts w:ascii="IRNazanin" w:hAnsi="IRNazanin" w:eastAsia="IRNazanin" w:cs="IRNazanin"/>
          <w:lang w:bidi="fa-IR"/>
          <w:color w:val="111111"/>
          <w:sz w:val="28"/>
          <w:szCs w:val="28"/>
          <w:rtl/>
        </w:rPr>
        <w:t xml:space="preserve">الأول:قوله«فیصلّی من فاته الظهران من یومین(الی أن قال:)و الضابط تکریرها علی وجه یحصل الترتیب علی جمیع الاحتمالات»و سنوضح الاحتمالات قریبا إن شاء اللّه تعالی.</w:t>
      </w:r>
    </w:p>
    <w:p>
      <w:pPr>
        <w:pStyle w:val="BookText"/>
      </w:pPr>
      <w:r>
        <w:rPr>
          <w:rFonts w:ascii="IRNazanin" w:hAnsi="IRNazanin" w:eastAsia="IRNazanin" w:cs="IRNazanin"/>
          <w:lang w:bidi="fa-IR"/>
          <w:color w:val="111111"/>
          <w:sz w:val="28"/>
          <w:szCs w:val="28"/>
          <w:rtl/>
        </w:rPr>
        <w:t xml:space="preserve">الثانی:قوله رحمه اللّه بعد أسطر«و یمکن صحّتها من دون ذلک،بأن یصلّی الفرائض جمع کیف شاء مکرّرة...الخ»و سیأتی التوضیح و التفصیل فیه أیضا إن شاء اللّه تعالی.</w:t>
      </w:r>
    </w:p>
    <w:p>
      <w:pPr>
        <w:pStyle w:val="BookText"/>
      </w:pPr>
      <w:r>
        <w:rPr>
          <w:rFonts w:ascii="IRNazanin" w:hAnsi="IRNazanin" w:eastAsia="IRNazanin" w:cs="IRNazanin"/>
          <w:lang w:bidi="fa-IR"/>
          <w:color w:val="111111"/>
          <w:sz w:val="28"/>
          <w:szCs w:val="28"/>
          <w:rtl/>
        </w:rPr>
        <w:t xml:space="preserve">الثالث:قوله رحمه اللّه بعد ذلک«و یمکن فیه بخمسة أیّام ولاء،و الختم بالفریضة الزائدة»و التوضیح فیه أیضا سیجیء إن شاء اللّه تعالی.</w:t>
      </w:r>
    </w:p>
    <w:p>
      <w:pPr>
        <w:pStyle w:val="BookText"/>
      </w:pPr>
      <w:r>
        <w:rPr>
          <w:rFonts w:ascii="IRNazanin" w:hAnsi="IRNazanin" w:eastAsia="IRNazanin" w:cs="IRNazanin"/>
          <w:lang w:bidi="fa-IR"/>
          <w:color w:val="111111"/>
          <w:sz w:val="28"/>
          <w:szCs w:val="28"/>
          <w:rtl/>
        </w:rPr>
        <w:t xml:space="preserve">کما اذا فاتت صلاة الظهر و العصر کلّ منهما عن یوم،مثل الخمیس و الجمعة و لا یعلم السابق منهما.</w:t>
      </w:r>
    </w:p>
    <w:p>
      <w:pPr>
        <w:pStyle w:val="BookText"/>
      </w:pPr>
      <w:r>
        <w:rPr>
          <w:rFonts w:ascii="IRNazanin" w:hAnsi="IRNazanin" w:eastAsia="IRNazanin" w:cs="IRNazanin"/>
          <w:lang w:bidi="fa-IR"/>
          <w:color w:val="111111"/>
          <w:sz w:val="28"/>
          <w:szCs w:val="28"/>
          <w:rtl/>
        </w:rPr>
        <w:t xml:space="preserve">و اعلم أنّ الشارح رحمه اللّه قد ذکر فی المقام فروضا خمسة و بیّن کیفیة التکرار فی کلّ منها:</w:t>
      </w:r>
    </w:p>
    <w:p>
      <w:pPr>
        <w:pStyle w:val="BookText"/>
      </w:pPr>
      <w:r>
        <w:rPr>
          <w:rFonts w:ascii="IRNazanin" w:hAnsi="IRNazanin" w:eastAsia="IRNazanin" w:cs="IRNazanin"/>
          <w:lang w:bidi="fa-IR"/>
          <w:color w:val="111111"/>
          <w:sz w:val="28"/>
          <w:szCs w:val="28"/>
          <w:rtl/>
        </w:rPr>
        <w:t xml:space="preserve">الأول:اذا فاتته صلاة الظهر و العصر من یومین و لا یعلم السابق منهما.</w:t>
      </w:r>
    </w:p>
    <w:p>
      <w:pPr>
        <w:pStyle w:val="BookText"/>
      </w:pPr>
      <w:r>
        <w:rPr>
          <w:rFonts w:ascii="IRNazanin" w:hAnsi="IRNazanin" w:eastAsia="IRNazanin" w:cs="IRNazanin"/>
          <w:lang w:bidi="fa-IR"/>
          <w:color w:val="111111"/>
          <w:sz w:val="28"/>
          <w:szCs w:val="28"/>
          <w:rtl/>
        </w:rPr>
        <w:t xml:space="preserve">الثانی:اذا فاتته المغرب مع الظهرین من ثلاثة أیّام و لا یعلم السابق منها.</w:t>
      </w:r>
    </w:p>
    <w:p>
      <w:pPr>
        <w:pStyle w:val="BookText"/>
      </w:pPr>
      <w:r>
        <w:rPr>
          <w:rFonts w:ascii="IRNazanin" w:hAnsi="IRNazanin" w:eastAsia="IRNazanin" w:cs="IRNazanin"/>
          <w:lang w:bidi="fa-IR"/>
          <w:color w:val="111111"/>
          <w:sz w:val="28"/>
          <w:szCs w:val="28"/>
          <w:rtl/>
        </w:rPr>
        <w:t xml:space="preserve">الثالث:اذا فاتته العشاء مع الثلاثة المذکورة من أربعة أیّام و لا یعلم السابق منها أیضا.</w:t>
      </w:r>
    </w:p>
    <w:p>
      <w:pPr>
        <w:pStyle w:val="BookText"/>
      </w:pPr>
      <w:r>
        <w:rPr>
          <w:rFonts w:ascii="IRNazanin" w:hAnsi="IRNazanin" w:eastAsia="IRNazanin" w:cs="IRNazanin"/>
          <w:lang w:bidi="fa-IR"/>
          <w:color w:val="111111"/>
          <w:sz w:val="28"/>
          <w:szCs w:val="28"/>
          <w:rtl/>
        </w:rPr>
        <w:t xml:space="preserve">الرابع:اذا فاتته صلاة الصبح مع الأربع المذکورة من الأیّام الخمسة و لا یعلم السابق کما ذکر.</w:t>
      </w:r>
    </w:p>
    <w:p>
      <w:pPr>
        <w:pStyle w:val="BookText"/>
      </w:pPr>
      <w:r>
        <w:rPr>
          <w:rFonts w:ascii="IRNazanin" w:hAnsi="IRNazanin" w:eastAsia="IRNazanin" w:cs="IRNazanin"/>
          <w:lang w:bidi="fa-IR"/>
          <w:color w:val="111111"/>
          <w:sz w:val="28"/>
          <w:szCs w:val="28"/>
          <w:rtl/>
        </w:rPr>
        <w:t xml:space="preserve">الخامس:اذا فاتته السادسة مع الصلوات الخمس المذکورة من ستة أیّام،کما اذا فاتته صلاة الفجر مرّتین.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ظهرا(1)بین العصرین،أو بالعکس،لحصول الترتیب بینهما(2)علی تقدیر سبق کلّ واحدة.</w:t>
      </w:r>
    </w:p>
    <w:p>
      <w:pPr>
        <w:pStyle w:val="BookText"/>
      </w:pPr>
      <w:r>
        <w:rPr>
          <w:rFonts w:ascii="IRNazanin" w:hAnsi="IRNazanin" w:eastAsia="IRNazanin" w:cs="IRNazanin"/>
          <w:lang w:bidi="fa-IR"/>
          <w:color w:val="111111"/>
          <w:sz w:val="28"/>
          <w:szCs w:val="28"/>
          <w:rtl/>
        </w:rPr>
        <w:t xml:space="preserve">و لو جامعهما(3)مغرب من ثالث صلّی الثلاث(4)قبل المغرب و بعدها،أو عشاء(5)معها فعل</w:t>
      </w:r>
    </w:p>
    <w:p>
      <w:pPr>
        <w:pStyle w:val="BookText"/>
      </w:pPr>
      <w:r>
        <w:rPr>
          <w:rFonts w:ascii="IRNazanin" w:hAnsi="IRNazanin" w:eastAsia="IRNazanin" w:cs="IRNazanin"/>
          <w:lang w:bidi="fa-IR"/>
          <w:color w:val="111111"/>
          <w:sz w:val="28"/>
          <w:szCs w:val="28"/>
          <w:rtl/>
        </w:rPr>
        <w:t xml:space="preserve">قوله«ظهرا»مفعول قوله«فیصلّی».هذا طریق التکرار لتحصیل الترتیب فی الفرض الأول،بأن یصلّی العصر ثمّ الظهر ثمّ العصر،أو بالعکس،بأن یصلّی الظهر أوّلا ثمّ یصلّی العصر ثمّ یصلّی الظهر ثانیا.</w:t>
      </w:r>
    </w:p>
    <w:p>
      <w:pPr>
        <w:pStyle w:val="BookText"/>
      </w:pPr>
      <w:r>
        <w:rPr>
          <w:rFonts w:ascii="IRNazanin" w:hAnsi="IRNazanin" w:eastAsia="IRNazanin" w:cs="IRNazanin"/>
          <w:lang w:bidi="fa-IR"/>
          <w:color w:val="111111"/>
          <w:sz w:val="28"/>
          <w:szCs w:val="28"/>
          <w:rtl/>
        </w:rPr>
        <w:t xml:space="preserve">الضمیر فی قوله«بینهما»یرجع الی الظهر و العصر.یعنی اذا أتی بالصلوات الثلاث بالطریق المذکور یحصل الترتیب بجمیع الاحتمالات.</w:t>
      </w:r>
    </w:p>
    <w:p>
      <w:pPr>
        <w:pStyle w:val="BookText"/>
      </w:pPr>
      <w:r>
        <w:rPr>
          <w:rFonts w:ascii="IRNazanin" w:hAnsi="IRNazanin" w:eastAsia="IRNazanin" w:cs="IRNazanin"/>
          <w:lang w:bidi="fa-IR"/>
          <w:color w:val="111111"/>
          <w:sz w:val="28"/>
          <w:szCs w:val="28"/>
          <w:rtl/>
        </w:rPr>
        <w:t xml:space="preserve">و لا یخفی أنّ الاحتمال فی الفرض المذکور اثنان:تقدّم العصر و الظهر.</w:t>
      </w:r>
    </w:p>
    <w:p>
      <w:pPr>
        <w:pStyle w:val="BookText"/>
      </w:pPr>
      <w:r>
        <w:rPr>
          <w:rFonts w:ascii="IRNazanin" w:hAnsi="IRNazanin" w:eastAsia="IRNazanin" w:cs="IRNazanin"/>
          <w:lang w:bidi="fa-IR"/>
          <w:color w:val="111111"/>
          <w:sz w:val="28"/>
          <w:szCs w:val="28"/>
          <w:rtl/>
        </w:rPr>
        <w:t xml:space="preserve">هذا الفرض الثانی من الفروض الخمسة المذکورة،و هو فوت ثلاث صلوات من ثلاثة أیّام:الظهر من یوم،العصر من یوم آخر،المغرب من یوم ثالث، و لا یعلم السابق من الفائت و اللاحق منه.</w:t>
      </w:r>
    </w:p>
    <w:p>
      <w:pPr>
        <w:pStyle w:val="BookText"/>
      </w:pPr>
      <w:r>
        <w:rPr>
          <w:rFonts w:ascii="IRNazanin" w:hAnsi="IRNazanin" w:eastAsia="IRNazanin" w:cs="IRNazanin"/>
          <w:lang w:bidi="fa-IR"/>
          <w:color w:val="111111"/>
          <w:sz w:val="28"/>
          <w:szCs w:val="28"/>
          <w:rtl/>
        </w:rPr>
        <w:t xml:space="preserve">یعنی أنّ المکلّف صلّی الصلوات الثلاث المذکورة فی الفرض الأوّل قبل صلاة المغرب و بعدها،فیکون المجموع سبع صلوات:صلاة الظهر،و العصر،و الظهر، و صلاة المغرب،و صلاة الظهر،و العصر،و الظهر.</w:t>
      </w:r>
    </w:p>
    <w:p>
      <w:pPr>
        <w:pStyle w:val="BookText"/>
      </w:pPr>
      <w:r>
        <w:rPr>
          <w:rFonts w:ascii="IRNazanin" w:hAnsi="IRNazanin" w:eastAsia="IRNazanin" w:cs="IRNazanin"/>
          <w:lang w:bidi="fa-IR"/>
          <w:color w:val="111111"/>
          <w:sz w:val="28"/>
          <w:szCs w:val="28"/>
          <w:rtl/>
        </w:rPr>
        <w:t xml:space="preserve">عطف علی قوله«مغرب».یعنی لو جامع الصلوات الثلاث المذکورة صلاة العشاء صلّی السبع المذکورة قبل العشاء و بعدها،فیکون المجموع خمس عشرة صلوات،و هذا هو الفرض الثالث من الفروض الخمسة المذکورة.</w:t>
      </w:r>
    </w:p>
    <w:p>
      <w:pPr>
        <w:pStyle w:val="BookText"/>
      </w:pPr>
      <w:r>
        <w:rPr>
          <w:rFonts w:ascii="IRNazanin" w:hAnsi="IRNazanin" w:eastAsia="IRNazanin" w:cs="IRNazanin"/>
          <w:lang w:bidi="fa-IR"/>
          <w:color w:val="111111"/>
          <w:sz w:val="28"/>
          <w:szCs w:val="28"/>
          <w:rtl/>
        </w:rPr>
        <w:t xml:space="preserve">و لا یخفی أنّ الاحتمالات و الفرض السابق علی ذلک ستة،و فی هذا الفرض أربعة و عشرون.</w:t>
      </w:r>
    </w:p>
    <w:p>
      <w:pPr>
        <w:pStyle w:val="BookText"/>
      </w:pPr>
      <w:r>
        <w:rPr>
          <w:rFonts w:ascii="IRNazanin" w:hAnsi="IRNazanin" w:eastAsia="IRNazanin" w:cs="IRNazanin"/>
          <w:lang w:bidi="fa-IR"/>
          <w:color w:val="111111"/>
          <w:sz w:val="28"/>
          <w:szCs w:val="28"/>
          <w:rtl/>
        </w:rPr>
        <w:t xml:space="preserve">إیضاح:أمّا الاحتمالات الستة فی الفرض الثانی فتنشأ من ضرب الاحتمال فی الفرض الأول،و هو اثنان فی عدد الفوائت و هی ثلاث.</w:t>
      </w:r>
    </w:p>
    <w:p>
      <w:pPr>
        <w:pStyle w:val="BookText"/>
      </w:pPr>
      <w:r>
        <w:rPr>
          <w:rFonts w:ascii="IRNazanin" w:hAnsi="IRNazanin" w:eastAsia="IRNazanin" w:cs="IRNazanin"/>
          <w:lang w:bidi="fa-IR"/>
          <w:color w:val="111111"/>
          <w:sz w:val="28"/>
          <w:szCs w:val="28"/>
          <w:rtl/>
        </w:rPr>
        <w:t xml:space="preserve">توضیح الاحتمالات الستة: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السبع(1)قبلها و بعدها،أو صبح(2)معها فعل الخمس عشرة قبلها و بعدها، و هکذا(3).</w:t>
      </w:r>
    </w:p>
    <w:p>
      <w:pPr>
        <w:pStyle w:val="BookText"/>
      </w:pPr>
      <w:r>
        <w:rPr>
          <w:rFonts w:ascii="IRNazanin" w:hAnsi="IRNazanin" w:eastAsia="IRNazanin" w:cs="IRNazanin"/>
          <w:lang w:bidi="fa-IR"/>
          <w:color w:val="111111"/>
          <w:sz w:val="28"/>
          <w:szCs w:val="28"/>
          <w:rtl/>
        </w:rPr>
        <w:t xml:space="preserve">و الضابط:تکریرها علی وجه یحصل الترتیب علی جمیع الاحتمالات، و هی(4)اثنان فی الأول،</w:t>
      </w:r>
    </w:p>
    <w:p>
      <w:pPr>
        <w:pStyle w:val="BookText"/>
      </w:pPr>
      <w:r>
        <w:rPr>
          <w:rFonts w:ascii="IRNazanin" w:hAnsi="IRNazanin" w:eastAsia="IRNazanin" w:cs="IRNazanin"/>
          <w:lang w:bidi="fa-IR"/>
          <w:color w:val="111111"/>
          <w:sz w:val="28"/>
          <w:szCs w:val="28"/>
          <w:rtl/>
        </w:rPr>
        <w:t xml:space="preserve">1-مغرب،ظهر،عصر.</w:t>
      </w:r>
    </w:p>
    <w:p>
      <w:pPr>
        <w:pStyle w:val="BookText"/>
      </w:pPr>
      <w:r>
        <w:rPr>
          <w:rFonts w:ascii="IRNazanin" w:hAnsi="IRNazanin" w:eastAsia="IRNazanin" w:cs="IRNazanin"/>
          <w:lang w:bidi="fa-IR"/>
          <w:color w:val="111111"/>
          <w:sz w:val="28"/>
          <w:szCs w:val="28"/>
          <w:rtl/>
        </w:rPr>
        <w:t xml:space="preserve">2-مغرب،عصر،ظهر.</w:t>
      </w:r>
    </w:p>
    <w:p>
      <w:pPr>
        <w:pStyle w:val="BookText"/>
      </w:pPr>
      <w:r>
        <w:rPr>
          <w:rFonts w:ascii="IRNazanin" w:hAnsi="IRNazanin" w:eastAsia="IRNazanin" w:cs="IRNazanin"/>
          <w:lang w:bidi="fa-IR"/>
          <w:color w:val="111111"/>
          <w:sz w:val="28"/>
          <w:szCs w:val="28"/>
          <w:rtl/>
        </w:rPr>
        <w:t xml:space="preserve">3-ظهر،مغرب،عصر.</w:t>
      </w:r>
    </w:p>
    <w:p>
      <w:pPr>
        <w:pStyle w:val="BookText"/>
      </w:pPr>
      <w:r>
        <w:rPr>
          <w:rFonts w:ascii="IRNazanin" w:hAnsi="IRNazanin" w:eastAsia="IRNazanin" w:cs="IRNazanin"/>
          <w:lang w:bidi="fa-IR"/>
          <w:color w:val="111111"/>
          <w:sz w:val="28"/>
          <w:szCs w:val="28"/>
          <w:rtl/>
        </w:rPr>
        <w:t xml:space="preserve">4-ظهر،عصر،مغرب.</w:t>
      </w:r>
    </w:p>
    <w:p>
      <w:pPr>
        <w:pStyle w:val="BookText"/>
      </w:pPr>
      <w:r>
        <w:rPr>
          <w:rFonts w:ascii="IRNazanin" w:hAnsi="IRNazanin" w:eastAsia="IRNazanin" w:cs="IRNazanin"/>
          <w:lang w:bidi="fa-IR"/>
          <w:color w:val="111111"/>
          <w:sz w:val="28"/>
          <w:szCs w:val="28"/>
          <w:rtl/>
        </w:rPr>
        <w:t xml:space="preserve">5-عصر،مغرب،ظهر.</w:t>
      </w:r>
    </w:p>
    <w:p>
      <w:pPr>
        <w:pStyle w:val="BookText"/>
      </w:pPr>
      <w:r>
        <w:rPr>
          <w:rFonts w:ascii="IRNazanin" w:hAnsi="IRNazanin" w:eastAsia="IRNazanin" w:cs="IRNazanin"/>
          <w:lang w:bidi="fa-IR"/>
          <w:color w:val="111111"/>
          <w:sz w:val="28"/>
          <w:szCs w:val="28"/>
          <w:rtl/>
        </w:rPr>
        <w:t xml:space="preserve">6-عصر،ظهر،مغرب.</w:t>
      </w:r>
    </w:p>
    <w:p>
      <w:pPr>
        <w:pStyle w:val="BookText"/>
      </w:pPr>
      <w:r>
        <w:rPr>
          <w:rFonts w:ascii="IRNazanin" w:hAnsi="IRNazanin" w:eastAsia="IRNazanin" w:cs="IRNazanin"/>
          <w:lang w:bidi="fa-IR"/>
          <w:color w:val="111111"/>
          <w:sz w:val="28"/>
          <w:szCs w:val="28"/>
          <w:rtl/>
        </w:rPr>
        <w:t xml:space="preserve">و الاحتمالات الأربعة و العشرون فی الفرض الثالث تحصل بضرب الاحتمالات الستة فی الفرض الثانی فی عدد الفوائت فی الفرض الثالث و هی أربعة.</w:t>
      </w:r>
    </w:p>
    <w:p>
      <w:pPr>
        <w:pStyle w:val="BookText"/>
      </w:pPr>
      <w:r>
        <w:rPr>
          <w:rFonts w:ascii="IRNazanin" w:hAnsi="IRNazanin" w:eastAsia="IRNazanin" w:cs="IRNazanin"/>
          <w:lang w:bidi="fa-IR"/>
          <w:color w:val="111111"/>
          <w:sz w:val="28"/>
          <w:szCs w:val="28"/>
          <w:rtl/>
        </w:rPr>
        <w:t xml:space="preserve">یعنی یصلّی الصلوات السبع المذکورة فی الفرض الثانی قبل صلاة المغرب و بعدها.</w:t>
      </w:r>
    </w:p>
    <w:p>
      <w:pPr>
        <w:pStyle w:val="BookText"/>
      </w:pPr>
      <w:r>
        <w:rPr>
          <w:rFonts w:ascii="IRNazanin" w:hAnsi="IRNazanin" w:eastAsia="IRNazanin" w:cs="IRNazanin"/>
          <w:lang w:bidi="fa-IR"/>
          <w:color w:val="111111"/>
          <w:sz w:val="28"/>
          <w:szCs w:val="28"/>
          <w:rtl/>
        </w:rPr>
        <w:t xml:space="preserve">و الضمیران فی قولیه«قبلها و بعدها»یرجعان الی صلاة المغرب.</w:t>
      </w:r>
    </w:p>
    <w:p>
      <w:pPr>
        <w:pStyle w:val="BookText"/>
      </w:pPr>
      <w:r>
        <w:rPr>
          <w:rFonts w:ascii="IRNazanin" w:hAnsi="IRNazanin" w:eastAsia="IRNazanin" w:cs="IRNazanin"/>
          <w:lang w:bidi="fa-IR"/>
          <w:color w:val="111111"/>
          <w:sz w:val="28"/>
          <w:szCs w:val="28"/>
          <w:rtl/>
        </w:rPr>
        <w:t xml:space="preserve">بالرفع،عطفا علی قوله«مغرب».یعنی لو فاتت مع الصلوات الأربع المذکورة (ظهر،عصر،مغرب،عشاء)صلاة الصبح،فهذا هو الفرض الرابع من الفروض الخمسة المذکورة یأتی بالصلوات الخمس عشرة فی الفرض الثالث قبل صلاة الصبح و بعدها،فیکون المجموع إحدی و ثلاثون صلاة.</w:t>
      </w:r>
    </w:p>
    <w:p>
      <w:pPr>
        <w:pStyle w:val="BookText"/>
      </w:pPr>
      <w:r>
        <w:rPr>
          <w:rFonts w:ascii="IRNazanin" w:hAnsi="IRNazanin" w:eastAsia="IRNazanin" w:cs="IRNazanin"/>
          <w:lang w:bidi="fa-IR"/>
          <w:color w:val="111111"/>
          <w:sz w:val="28"/>
          <w:szCs w:val="28"/>
          <w:rtl/>
        </w:rPr>
        <w:t xml:space="preserve">و الاحتمالات فی هذا الفرض تتصاعد الی مائة و عشرین بضرب عدد الفوائت و هی خمس فی الاحتمالات المذکورة فی الفرض الثالث و هی أربعة و عشرون.</w:t>
      </w:r>
    </w:p>
    <w:p>
      <w:pPr>
        <w:pStyle w:val="BookText"/>
      </w:pPr>
      <w:r>
        <w:rPr>
          <w:rFonts w:ascii="IRNazanin" w:hAnsi="IRNazanin" w:eastAsia="IRNazanin" w:cs="IRNazanin"/>
          <w:lang w:bidi="fa-IR"/>
          <w:color w:val="111111"/>
          <w:sz w:val="28"/>
          <w:szCs w:val="28"/>
          <w:rtl/>
        </w:rPr>
        <w:t xml:space="preserve">و الضمیران فی قولیه«قبلها و بعدها»یرجعان الی صلاة الصبح.</w:t>
      </w:r>
    </w:p>
    <w:p>
      <w:pPr>
        <w:pStyle w:val="BookText"/>
      </w:pPr>
      <w:r>
        <w:rPr>
          <w:rFonts w:ascii="IRNazanin" w:hAnsi="IRNazanin" w:eastAsia="IRNazanin" w:cs="IRNazanin"/>
          <w:lang w:bidi="fa-IR"/>
          <w:color w:val="111111"/>
          <w:sz w:val="28"/>
          <w:szCs w:val="28"/>
          <w:rtl/>
        </w:rPr>
        <w:t xml:space="preserve">بأن جامع الفرائض المذکورة فائت آخر.</w:t>
      </w:r>
    </w:p>
    <w:p>
      <w:pPr>
        <w:pStyle w:val="BookText"/>
      </w:pPr>
      <w:r>
        <w:rPr>
          <w:rFonts w:ascii="IRNazanin" w:hAnsi="IRNazanin" w:eastAsia="IRNazanin" w:cs="IRNazanin"/>
          <w:lang w:bidi="fa-IR"/>
          <w:color w:val="111111"/>
          <w:sz w:val="28"/>
          <w:szCs w:val="28"/>
          <w:rtl/>
        </w:rPr>
        <w:t xml:space="preserve">الضمیر فی قوله«و هی»یرجع الی الاحتمالات،و قد أوضحنا وجه کون الاحتمال اثنین فی الفرض الأول.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ستة فی الثانی(1)،و أربعة و عشرون فی الثالث(2)،و مائة و عشرون فی الرابع،حاصلة من ضرب ما اجتمع سابقا(3)فی عدد الفرائض المطلوبة، و لو أضیف إلیها(4)سادسة صارت الاحتمالات سبعمائة و عشرین(5).</w:t>
      </w:r>
    </w:p>
    <w:p>
      <w:pPr>
        <w:pStyle w:val="BookText"/>
      </w:pPr>
      <w:r>
        <w:rPr>
          <w:rFonts w:ascii="IRNazanin" w:hAnsi="IRNazanin" w:eastAsia="IRNazanin" w:cs="IRNazanin"/>
          <w:lang w:bidi="fa-IR"/>
          <w:color w:val="111111"/>
          <w:sz w:val="28"/>
          <w:szCs w:val="28"/>
          <w:rtl/>
        </w:rPr>
        <w:t xml:space="preserve">و صحّته(6)علی الأول(7)من ثلاث و ستین(8)فریضة،</w:t>
      </w:r>
    </w:p>
    <w:p>
      <w:pPr>
        <w:pStyle w:val="BookText"/>
      </w:pPr>
      <w:r>
        <w:rPr>
          <w:rFonts w:ascii="IRNazanin" w:hAnsi="IRNazanin" w:eastAsia="IRNazanin" w:cs="IRNazanin"/>
          <w:lang w:bidi="fa-IR"/>
          <w:color w:val="111111"/>
          <w:sz w:val="28"/>
          <w:szCs w:val="28"/>
          <w:rtl/>
        </w:rPr>
        <w:t xml:space="preserve">الحاصل من ضرب اثنین فی ثلاثة کما تقدّم.</w:t>
      </w:r>
    </w:p>
    <w:p>
      <w:pPr>
        <w:pStyle w:val="BookText"/>
      </w:pPr>
      <w:r>
        <w:rPr>
          <w:rFonts w:ascii="IRNazanin" w:hAnsi="IRNazanin" w:eastAsia="IRNazanin" w:cs="IRNazanin"/>
          <w:lang w:bidi="fa-IR"/>
          <w:color w:val="111111"/>
          <w:sz w:val="28"/>
          <w:szCs w:val="28"/>
          <w:rtl/>
        </w:rPr>
        <w:t xml:space="preserve">بضرب عدد الفرائض و هو فی الاحتمالات الحاصلة فی الفرض السابق،و هی ستة کما أوضحناها آنفا.</w:t>
      </w:r>
    </w:p>
    <w:p>
      <w:pPr>
        <w:pStyle w:val="BookText"/>
      </w:pPr>
      <w:r>
        <w:rPr>
          <w:rFonts w:ascii="IRNazanin" w:hAnsi="IRNazanin" w:eastAsia="IRNazanin" w:cs="IRNazanin"/>
          <w:lang w:bidi="fa-IR"/>
          <w:color w:val="111111"/>
          <w:sz w:val="28"/>
          <w:szCs w:val="28"/>
          <w:rtl/>
        </w:rPr>
        <w:t xml:space="preserve">و ما اجتمع فی الفرض السابق هو أربعة و عشرون،و عدد الفرائض هو خمسة، فیتصاعد المضروب بمائة و عشرین صلاة.</w:t>
      </w:r>
    </w:p>
    <w:p>
      <w:pPr>
        <w:pStyle w:val="BookText"/>
      </w:pPr>
      <w:r>
        <w:rPr>
          <w:rFonts w:ascii="IRNazanin" w:hAnsi="IRNazanin" w:eastAsia="IRNazanin" w:cs="IRNazanin"/>
          <w:lang w:bidi="fa-IR"/>
          <w:color w:val="111111"/>
          <w:sz w:val="28"/>
          <w:szCs w:val="28"/>
          <w:rtl/>
        </w:rPr>
        <w:t xml:space="preserve">یعنی لو اضیفت الی الفوائت السابقة(ظهر،عصر،مغرب،عشاء،صبح)فائتة سادسة،کما اذا فاتت صلاة الصبح من یومین و لا یعلم السابق و اللاحق،و کذا الصلاة المذکورة کلّ منها من یوم،ففی هذا الفرض تزید الاحتمالات عن الفروض السابقة.</w:t>
      </w:r>
    </w:p>
    <w:p>
      <w:pPr>
        <w:pStyle w:val="BookText"/>
      </w:pPr>
      <w:r>
        <w:rPr>
          <w:rFonts w:ascii="IRNazanin" w:hAnsi="IRNazanin" w:eastAsia="IRNazanin" w:cs="IRNazanin"/>
          <w:lang w:bidi="fa-IR"/>
          <w:color w:val="111111"/>
          <w:sz w:val="28"/>
          <w:szCs w:val="28"/>
          <w:rtl/>
        </w:rPr>
        <w:t xml:space="preserve">قوله«سبعمائة و عشرین»حاصلة من ضرب عدد الفوائت الستة فی عدد الاحتمالات السابقة و هو مائة و عشرون.</w:t>
      </w:r>
    </w:p>
    <w:p>
      <w:pPr>
        <w:pStyle w:val="BookText"/>
      </w:pPr>
      <w:r>
        <w:rPr>
          <w:rFonts w:ascii="IRNazanin" w:hAnsi="IRNazanin" w:eastAsia="IRNazanin" w:cs="IRNazanin"/>
          <w:lang w:bidi="fa-IR"/>
          <w:color w:val="111111"/>
          <w:sz w:val="28"/>
          <w:szCs w:val="28"/>
          <w:rtl/>
        </w:rPr>
        <w:t xml:space="preserve">أی صحّة الترتیب علی هذا الطریق من التکرار.</w:t>
      </w:r>
    </w:p>
    <w:p>
      <w:pPr>
        <w:pStyle w:val="BookText"/>
      </w:pPr>
      <w:r>
        <w:rPr>
          <w:rFonts w:ascii="IRNazanin" w:hAnsi="IRNazanin" w:eastAsia="IRNazanin" w:cs="IRNazanin"/>
          <w:lang w:bidi="fa-IR"/>
          <w:color w:val="111111"/>
          <w:sz w:val="28"/>
          <w:szCs w:val="28"/>
          <w:rtl/>
        </w:rPr>
        <w:t xml:space="preserve">المراد من الأول مقابل الطریقین اللذین سیشیر إلیهما بعد قلیل.</w:t>
      </w:r>
    </w:p>
    <w:p>
      <w:pPr>
        <w:pStyle w:val="BookText"/>
      </w:pPr>
      <w:r>
        <w:rPr>
          <w:rFonts w:ascii="IRNazanin" w:hAnsi="IRNazanin" w:eastAsia="IRNazanin" w:cs="IRNazanin"/>
          <w:lang w:bidi="fa-IR"/>
          <w:color w:val="111111"/>
          <w:sz w:val="28"/>
          <w:szCs w:val="28"/>
          <w:rtl/>
        </w:rPr>
        <w:t xml:space="preserve">قد فصّلنا الطرق الثلاثة-التی یشیر الشارح رحمه اللّه إلیها-فی هامش 1 من ص 470،و الی هنا أشار الی الطریق الأول من طرق التکرار،و سیشیر الی الطریقین الآخرین قریبا،و بناء علی الطریق الأول المذکور تکون صحّة تحصیل الترتیب فی الفرض الخامس-و هو فوت الصلوات الستّ من أیام ستة-من ثلاث و ستین فریضة،لأنّ الصحّة فی الفرض الرابع تکون من واحد و ثلاثین فریضة بترتیب خمس عشرة فریضة قبل صلاة الصبح،و خمس عشرة فریضة بعدها،و کان المجموع واحدا و ثلاثین فریضة،فاذا فاتت صلاة الصبح الاخری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هکذا(1)و یمکن صحّتها(2)من دون ذلک،بأن یصلّی الفرائض جمع کیف شاء مکرّرة عددا ینقص عنها بواحد،ثمّ یختمه بما بدأ به منها فیصحّ فیما عدا الأولین(3)من ثلاث عشرة فی</w:t>
      </w:r>
    </w:p>
    <w:p>
      <w:pPr>
        <w:pStyle w:val="BookText"/>
      </w:pPr>
      <w:r>
        <w:rPr>
          <w:rFonts w:ascii="IRNazanin" w:hAnsi="IRNazanin" w:eastAsia="IRNazanin" w:cs="IRNazanin"/>
          <w:lang w:bidi="fa-IR"/>
          <w:color w:val="111111"/>
          <w:sz w:val="28"/>
          <w:szCs w:val="28"/>
          <w:rtl/>
        </w:rPr>
        <w:t xml:space="preserve">و هو الفرض الخامس فیأتی واحدا و ثلاثین فریضة قبل صلاة الصبح و واحدا و ثلاثین فریضة بعدها،فیکون المجموع ثلاثا و ستین فریضة.</w:t>
      </w:r>
    </w:p>
    <w:p>
      <w:pPr>
        <w:pStyle w:val="BookText"/>
      </w:pPr>
      <w:r>
        <w:rPr>
          <w:rFonts w:ascii="IRNazanin" w:hAnsi="IRNazanin" w:eastAsia="IRNazanin" w:cs="IRNazanin"/>
          <w:lang w:bidi="fa-IR"/>
          <w:color w:val="111111"/>
          <w:sz w:val="28"/>
          <w:szCs w:val="28"/>
          <w:rtl/>
        </w:rPr>
        <w:t xml:space="preserve">فلو فاتت الصلاة السابعة من الیوم السابع مع الصلوات الستّ المذکورة فی الفروض المذکورة تکون صحّة تحصیل الترتیب بإتیان ثلاث و ستین فریضة قبل السابعة،و ثلاث و ستین فریضة بعدها،فیکون المجموع منها و من الفائتة السابعة مائة و سبعة و عشرین فریضة.</w:t>
      </w:r>
    </w:p>
    <w:p>
      <w:pPr>
        <w:pStyle w:val="BookText"/>
      </w:pPr>
      <w:r>
        <w:rPr>
          <w:rFonts w:ascii="IRNazanin" w:hAnsi="IRNazanin" w:eastAsia="IRNazanin" w:cs="IRNazanin"/>
          <w:lang w:bidi="fa-IR"/>
          <w:color w:val="111111"/>
          <w:sz w:val="28"/>
          <w:szCs w:val="28"/>
          <w:rtl/>
        </w:rPr>
        <w:t xml:space="preserve">و هذا الطریق الثانی من الطرق التی یصحّ بها الترتیب بین الفوائت،بأن یصلّی الفرائض الفائتة مکررة بمقدار عدد ینقص من أعداد الفوائت بواحدة کیف شاء، ثمّ یختم بالصلاة التی ابتدأ التکرار بها.</w:t>
      </w:r>
    </w:p>
    <w:p>
      <w:pPr>
        <w:pStyle w:val="BookText"/>
      </w:pPr>
      <w:r>
        <w:rPr>
          <w:rFonts w:ascii="IRNazanin" w:hAnsi="IRNazanin" w:eastAsia="IRNazanin" w:cs="IRNazanin"/>
          <w:lang w:bidi="fa-IR"/>
          <w:color w:val="111111"/>
          <w:sz w:val="28"/>
          <w:szCs w:val="28"/>
          <w:rtl/>
        </w:rPr>
        <w:t xml:space="preserve">و لا یخفی أنّ هذا الطریق یختصّ بالفرض الثالث من الفروض المذکورة-و هو فوت أربع صلوات:ظهر،عصر،مغرب،عشاء-فیکرّر الصلوات المذکورة ثلاث مرّات،و لا فرق فی أن یبتدئ بصلاة الظهر أو غیرها.</w:t>
      </w:r>
    </w:p>
    <w:p>
      <w:pPr>
        <w:pStyle w:val="BookText"/>
      </w:pPr>
      <w:r>
        <w:rPr>
          <w:rFonts w:ascii="IRNazanin" w:hAnsi="IRNazanin" w:eastAsia="IRNazanin" w:cs="IRNazanin"/>
          <w:lang w:bidi="fa-IR"/>
          <w:color w:val="111111"/>
          <w:sz w:val="28"/>
          <w:szCs w:val="28"/>
          <w:rtl/>
        </w:rPr>
        <w:t xml:space="preserve">مثلا اذا صلّی الظهر ثمّ العصر ثمّ المغرب ثمّ العشاء و کرّرها ثلاثا فعلیه أن یأتی بعد ذلک بصلاة الظهر التی ابتدأ بها،و کذا اذا ابتدأ بغیرها من الصلوات المذکورة.</w:t>
      </w:r>
    </w:p>
    <w:p>
      <w:pPr>
        <w:pStyle w:val="BookText"/>
      </w:pPr>
      <w:r>
        <w:rPr>
          <w:rFonts w:ascii="IRNazanin" w:hAnsi="IRNazanin" w:eastAsia="IRNazanin" w:cs="IRNazanin"/>
          <w:lang w:bidi="fa-IR"/>
          <w:color w:val="111111"/>
          <w:sz w:val="28"/>
          <w:szCs w:val="28"/>
          <w:rtl/>
        </w:rPr>
        <w:t xml:space="preserve">المراد من قوله«الأولین»فوت الظهرین و فوت المغرب معهما.</w:t>
      </w:r>
    </w:p>
    <w:p>
      <w:pPr>
        <w:pStyle w:val="BookText"/>
      </w:pPr>
      <w:r>
        <w:rPr>
          <w:rFonts w:ascii="IRNazanin" w:hAnsi="IRNazanin" w:eastAsia="IRNazanin" w:cs="IRNazanin"/>
          <w:lang w:bidi="fa-IR"/>
          <w:color w:val="111111"/>
          <w:sz w:val="28"/>
          <w:szCs w:val="28"/>
          <w:rtl/>
        </w:rPr>
        <w:t xml:space="preserve">وجه استثناء الأولین:عدم إمکان إجراء القاعدة علی الفرض الأول،و هو ما کانت الفائتة اثنتین،حیث لا تکرار مع نقص الواحد.</w:t>
      </w:r>
    </w:p>
    <w:p>
      <w:pPr>
        <w:pStyle w:val="BookText"/>
      </w:pPr>
      <w:r>
        <w:rPr>
          <w:rFonts w:ascii="IRNazanin" w:hAnsi="IRNazanin" w:eastAsia="IRNazanin" w:cs="IRNazanin"/>
          <w:lang w:bidi="fa-IR"/>
          <w:color w:val="111111"/>
          <w:sz w:val="28"/>
          <w:szCs w:val="28"/>
          <w:rtl/>
        </w:rPr>
        <w:t xml:space="preserve">و أمّا علی الفرض الثانی فلأنّ النتیجة لا تختلف عن الطریق الأول و الثانی،حیث إنّ عدد الفرائض الفائتة ثلاث،فاذا تکرّرت مرّتین و أضاف إلیها ما بدأ به صارت سبعا،و هی نفس النتیجة علی الطریق الأول،لأنه تقدّم فی الفرض الثانی-و هو فوت ثلاث صلوات:ظهر،عصر،مغرب-وجوب سبع فرائض لیحصل الترتیب:ثلاث صلوات قبل المغرب و ثلاث صلوات بعدها.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الثالث(1)،و إحدی و عشرین فی الرابع(2)،و إحدی و ثلاثین فی الخامس(3)، و یمکن فیه(4)بخمسة أیام ولاء،و الختم لفریضة الزائدة(5).</w:t>
      </w:r>
    </w:p>
    <w:p>
      <w:pPr>
        <w:pStyle w:val="BookText"/>
      </w:pPr>
      <w:r>
        <w:rPr>
          <w:rFonts w:ascii="IRNazanin" w:hAnsi="IRNazanin" w:eastAsia="IRNazanin" w:cs="IRNazanin"/>
          <w:lang w:bidi="fa-IR"/>
          <w:color w:val="111111"/>
          <w:sz w:val="28"/>
          <w:szCs w:val="28"/>
          <w:rtl/>
        </w:rPr>
        <w:t xml:space="preserve">أی فی الفرض الثالث-و هو فوت أربع صلوات من أربعة أیّام:ظهر،عصر، مغرب،عشاء-یکرّر الصلوات ثلاث مرّات ثمّ یختم بالصلاة التی ابتدأ بها، فیصیر مجموع الصلوات المکرّرة ثلاث عشرة فریضة.</w:t>
      </w:r>
    </w:p>
    <w:p>
      <w:pPr>
        <w:pStyle w:val="BookText"/>
      </w:pPr>
      <w:r>
        <w:rPr>
          <w:rFonts w:ascii="IRNazanin" w:hAnsi="IRNazanin" w:eastAsia="IRNazanin" w:cs="IRNazanin"/>
          <w:lang w:bidi="fa-IR"/>
          <w:color w:val="111111"/>
          <w:sz w:val="28"/>
          <w:szCs w:val="28"/>
          <w:rtl/>
        </w:rPr>
        <w:t xml:space="preserve">و الحال کانت الفرائض المکرّرة فی هذا الفرض علی الطریق الأول خمس عشرة فریضة فنقص منها اثنتان.</w:t>
      </w:r>
    </w:p>
    <w:p>
      <w:pPr>
        <w:pStyle w:val="BookText"/>
      </w:pPr>
      <w:r>
        <w:rPr>
          <w:rFonts w:ascii="IRNazanin" w:hAnsi="IRNazanin" w:eastAsia="IRNazanin" w:cs="IRNazanin"/>
          <w:lang w:bidi="fa-IR"/>
          <w:color w:val="111111"/>
          <w:sz w:val="28"/>
          <w:szCs w:val="28"/>
          <w:rtl/>
        </w:rPr>
        <w:t xml:space="preserve">یعنی فیصحّ فی الفرض الرابع-و هو فوت خمس صلوات من خمسة أیّام:</w:t>
      </w:r>
    </w:p>
    <w:p>
      <w:pPr>
        <w:pStyle w:val="BookText"/>
      </w:pPr>
      <w:r>
        <w:rPr>
          <w:rFonts w:ascii="IRNazanin" w:hAnsi="IRNazanin" w:eastAsia="IRNazanin" w:cs="IRNazanin"/>
          <w:lang w:bidi="fa-IR"/>
          <w:color w:val="111111"/>
          <w:sz w:val="28"/>
          <w:szCs w:val="28"/>
          <w:rtl/>
        </w:rPr>
        <w:t xml:space="preserve">ظهر،عصر،مغرب،عشاء،صبح-من إحدی و عشرین صلاة.</w:t>
      </w:r>
    </w:p>
    <w:p>
      <w:pPr>
        <w:pStyle w:val="BookText"/>
      </w:pPr>
      <w:r>
        <w:rPr>
          <w:rFonts w:ascii="IRNazanin" w:hAnsi="IRNazanin" w:eastAsia="IRNazanin" w:cs="IRNazanin"/>
          <w:lang w:bidi="fa-IR"/>
          <w:color w:val="111111"/>
          <w:sz w:val="28"/>
          <w:szCs w:val="28"/>
          <w:rtl/>
        </w:rPr>
        <w:t xml:space="preserve">و الحال کانت الفوائت المکرّرة فی هذا الفرض بناء علی الطریق الأول من إحدی و ثلاثین فریضة،فینقص عن الأولی عشر فرائض.</w:t>
      </w:r>
    </w:p>
    <w:p>
      <w:pPr>
        <w:pStyle w:val="BookText"/>
      </w:pPr>
      <w:r>
        <w:rPr>
          <w:rFonts w:ascii="IRNazanin" w:hAnsi="IRNazanin" w:eastAsia="IRNazanin" w:cs="IRNazanin"/>
          <w:lang w:bidi="fa-IR"/>
          <w:color w:val="111111"/>
          <w:sz w:val="28"/>
          <w:szCs w:val="28"/>
          <w:rtl/>
        </w:rPr>
        <w:t xml:space="preserve">وجه حصول العدد:اذا فاتت عنه خمس صلوات و کرّرها أربع مرّات ینقص عدد واحد من عدد ما فات و ختمها بما ابتدأ،فیکون الحاصل واحدا و ثلاثین فریضة.</w:t>
      </w:r>
    </w:p>
    <w:p>
      <w:pPr>
        <w:pStyle w:val="BookText"/>
      </w:pPr>
      <w:r>
        <w:rPr>
          <w:rFonts w:ascii="IRNazanin" w:hAnsi="IRNazanin" w:eastAsia="IRNazanin" w:cs="IRNazanin"/>
          <w:lang w:bidi="fa-IR"/>
          <w:color w:val="111111"/>
          <w:sz w:val="28"/>
          <w:szCs w:val="28"/>
          <w:rtl/>
        </w:rPr>
        <w:t xml:space="preserve">یعنی یصحّ فی الفرض الخامس-و هو فوت ستّ صلوات:ظهر،عصر، مغرب،عشاء،صبح،صبح-من إحدی و ثلاثین فریضة،الحاصل من ضرب خمسة فی ستة و إضافة السادسة،و الحال کانت الفوائت المکرّرة فی الفرض الخامس ثلاثا و ستین فریضة،فینقص عنها اثنتان و ثلاثون فریضة.</w:t>
      </w:r>
    </w:p>
    <w:p>
      <w:pPr>
        <w:pStyle w:val="BookText"/>
      </w:pPr>
      <w:r>
        <w:rPr>
          <w:rFonts w:ascii="IRNazanin" w:hAnsi="IRNazanin" w:eastAsia="IRNazanin" w:cs="IRNazanin"/>
          <w:lang w:bidi="fa-IR"/>
          <w:color w:val="111111"/>
          <w:sz w:val="28"/>
          <w:szCs w:val="28"/>
          <w:rtl/>
        </w:rPr>
        <w:t xml:space="preserve">الضمیر فی قوله«فیه»یرجع الی الخامس.یعنی و یمکن فی الفرض الخامس الذی فاتت الصلوات الستة-ظهر،عصر،مغرب،عشاء،صبح،صبح-طریق آخر،و هو الطریق الثالث من الطرق المذکورة بأن یصلّی صلوات خمسة أیّام متوالیة ثمّ یختم الخامسة بالفریضة السادسة فیکون المجموع ستة و عشرین فریضة،و هو الحاصل من ضرب خمس فی خمس و إضافة الزائدة علی المضروب.</w:t>
      </w:r>
    </w:p>
    <w:p>
      <w:pPr>
        <w:pStyle w:val="BookText"/>
      </w:pPr>
      <w:r>
        <w:rPr>
          <w:rFonts w:ascii="IRNazanin" w:hAnsi="IRNazanin" w:eastAsia="IRNazanin" w:cs="IRNazanin"/>
          <w:lang w:bidi="fa-IR"/>
          <w:color w:val="111111"/>
          <w:sz w:val="28"/>
          <w:szCs w:val="28"/>
          <w:rtl/>
        </w:rPr>
        <w:t xml:space="preserve">المراد من«الزائدة»هو الفریضة السادسة فی الفرض الخامس.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09" w:name="pg19899_254184"/>
    <w:bookmarkEnd w:id="109"/>
    <w:p>
      <w:pPr>
        <w:pStyle w:val="Heading4"/>
      </w:pPr>
      <w:bookmarkStart w:id="305" w:name="_Toc158"/>
      <w:r>
        <w:t>لو جهل عین الفائتة</w:t>
      </w:r>
      <w:bookmarkEnd w:id="305"/>
    </w:p>
    <w:p>
      <w:pPr>
        <w:pStyle w:val="BookText"/>
      </w:pPr>
      <w:r>
        <w:rPr>
          <w:rFonts w:ascii="IRNazanin" w:hAnsi="IRNazanin" w:eastAsia="IRNazanin" w:cs="IRNazanin"/>
          <w:lang w:bidi="fa-IR"/>
          <w:color w:val="111111"/>
          <w:sz w:val="28"/>
          <w:szCs w:val="28"/>
          <w:rtl/>
        </w:rPr>
        <w:t xml:space="preserve">(و لو جهل عین الفائتة) (1)من الخمس (صلّی صبحا و مغربا) معیّنین(2)، (و أربعا(3)مطلقة) بین الرباعیات الثلاث و یتخیّر فیها(4)بین الجهر و الإخفات.و فی تقدیم(5)ما شاء من الثلاث و لو کان(6)فی وقت العشاء ردّد بین الأداء و القضاء. (و المسافر یصلّی مغربا و ثنائیة مطلقة) (7)بین</w:t>
      </w:r>
    </w:p>
    <w:p>
      <w:pPr>
        <w:pStyle w:val="BookText"/>
      </w:pPr>
      <w:r>
        <w:rPr>
          <w:rFonts w:ascii="IRNazanin" w:hAnsi="IRNazanin" w:eastAsia="IRNazanin" w:cs="IRNazanin"/>
          <w:lang w:bidi="fa-IR"/>
          <w:color w:val="111111"/>
          <w:sz w:val="28"/>
          <w:szCs w:val="28"/>
          <w:rtl/>
        </w:rPr>
        <w:t xml:space="preserve">هذه مسألة اخری،و هی اذا فاتت صلاة واحدة من الصلوات الخمس الیومیة و لم یعلم الفائتة منها بعینها یأتی برکعتین لقضاء صلاة الصبح،و ثلاث رکعات بقصد صلاة المغرب،و أربع رکعات بقصد إحدی الصلوات الرباعیة الثلاث و هی الظهر و العصر و العشاء.</w:t>
      </w:r>
    </w:p>
    <w:p>
      <w:pPr>
        <w:pStyle w:val="BookText"/>
      </w:pPr>
      <w:r>
        <w:rPr>
          <w:rFonts w:ascii="IRNazanin" w:hAnsi="IRNazanin" w:eastAsia="IRNazanin" w:cs="IRNazanin"/>
          <w:lang w:bidi="fa-IR"/>
          <w:color w:val="111111"/>
          <w:sz w:val="28"/>
          <w:szCs w:val="28"/>
          <w:rtl/>
        </w:rPr>
        <w:t xml:space="preserve">صفة للصبح و المغرب.یعنی یصلّی الصلاتین بقصد التعیین.</w:t>
      </w:r>
    </w:p>
    <w:p>
      <w:pPr>
        <w:pStyle w:val="BookText"/>
      </w:pPr>
      <w:r>
        <w:rPr>
          <w:rFonts w:ascii="IRNazanin" w:hAnsi="IRNazanin" w:eastAsia="IRNazanin" w:cs="IRNazanin"/>
          <w:lang w:bidi="fa-IR"/>
          <w:color w:val="111111"/>
          <w:sz w:val="28"/>
          <w:szCs w:val="28"/>
          <w:rtl/>
        </w:rPr>
        <w:t xml:space="preserve">قوله«و أربعا»مفعول لقوله«صلّی».یعنی یصلّی الواحدة رباعیة بقصد المشترک بین الرباعیات الثلاث.</w:t>
      </w:r>
    </w:p>
    <w:p>
      <w:pPr>
        <w:pStyle w:val="BookText"/>
      </w:pPr>
      <w:r>
        <w:rPr>
          <w:rFonts w:ascii="IRNazanin" w:hAnsi="IRNazanin" w:eastAsia="IRNazanin" w:cs="IRNazanin"/>
          <w:lang w:bidi="fa-IR"/>
          <w:color w:val="111111"/>
          <w:sz w:val="28"/>
          <w:szCs w:val="28"/>
          <w:rtl/>
        </w:rPr>
        <w:t xml:space="preserve">یعنی یتخیّر المکلّف فی الصلاة الرباعیة المطلقة بین الجهر و الإخفات،لأنها إمّا قضاء الظهرین اللذین یجب فیهما الإخفات أو قضاء العشاء الذی یجب فیه الإجهار.</w:t>
      </w:r>
    </w:p>
    <w:p>
      <w:pPr>
        <w:pStyle w:val="BookText"/>
      </w:pPr>
      <w:r>
        <w:rPr>
          <w:rFonts w:ascii="IRNazanin" w:hAnsi="IRNazanin" w:eastAsia="IRNazanin" w:cs="IRNazanin"/>
          <w:lang w:bidi="fa-IR"/>
          <w:color w:val="111111"/>
          <w:sz w:val="28"/>
          <w:szCs w:val="28"/>
          <w:rtl/>
        </w:rPr>
        <w:t xml:space="preserve">عطف علی قوله«فیها».یعنی و یتخیّر فی تقدیم الصلوات الثلاث المذکورة.</w:t>
      </w:r>
    </w:p>
    <w:p>
      <w:pPr>
        <w:pStyle w:val="BookText"/>
      </w:pPr>
      <w:r>
        <w:rPr>
          <w:rFonts w:ascii="IRNazanin" w:hAnsi="IRNazanin" w:eastAsia="IRNazanin" w:cs="IRNazanin"/>
          <w:lang w:bidi="fa-IR"/>
          <w:color w:val="111111"/>
          <w:sz w:val="28"/>
          <w:szCs w:val="28"/>
          <w:rtl/>
        </w:rPr>
        <w:t xml:space="preserve">فاعل قوله«کان»مستتر یرجع الی الجهل.یعنی لو کان الجهل بالفائت من الصلاة فی وقت صلاة العشاء.</w:t>
      </w:r>
    </w:p>
    <w:p>
      <w:pPr>
        <w:pStyle w:val="BookText"/>
      </w:pPr>
      <w:r>
        <w:rPr>
          <w:rFonts w:ascii="IRNazanin" w:hAnsi="IRNazanin" w:eastAsia="IRNazanin" w:cs="IRNazanin"/>
          <w:lang w:bidi="fa-IR"/>
          <w:color w:val="111111"/>
          <w:sz w:val="28"/>
          <w:szCs w:val="28"/>
          <w:rtl/>
        </w:rPr>
        <w:t xml:space="preserve">بمعنی أنه اذا تیقّن من عدم إتیان صلاة واحدة من الخمس الیومیة بحیث لو کانت الصلاة المتروکة إحدی الصلوات الأربع-الصبح،و الظهرین،و المغرب-یجب إتیانها بنیة القضاء،و لو کانت صلاة العشاء یجب إتیانها بنیة الأداء،ففی هذه الصورة یصلّی الرباعیة المطلقة مردّدا بین الأداء و القضاء.</w:t>
      </w:r>
    </w:p>
    <w:p>
      <w:pPr>
        <w:pStyle w:val="BookText"/>
      </w:pPr>
      <w:r>
        <w:rPr>
          <w:rFonts w:ascii="IRNazanin" w:hAnsi="IRNazanin" w:eastAsia="IRNazanin" w:cs="IRNazanin"/>
          <w:lang w:bidi="fa-IR"/>
          <w:color w:val="111111"/>
          <w:sz w:val="28"/>
          <w:szCs w:val="28"/>
          <w:rtl/>
        </w:rPr>
        <w:t xml:space="preserve">و بعبارة اخری:یأتیها بنیة ما فی الذمّة من الأداء أو القضاء.</w:t>
      </w:r>
    </w:p>
    <w:p>
      <w:pPr>
        <w:pStyle w:val="BookText"/>
      </w:pPr>
      <w:r>
        <w:rPr>
          <w:rFonts w:ascii="IRNazanin" w:hAnsi="IRNazanin" w:eastAsia="IRNazanin" w:cs="IRNazanin"/>
          <w:lang w:bidi="fa-IR"/>
          <w:color w:val="111111"/>
          <w:sz w:val="28"/>
          <w:szCs w:val="28"/>
          <w:rtl/>
        </w:rPr>
        <w:t xml:space="preserve">یعنی أنّ المسافر الذی یقصّر فی الرباعیات لو فاتت عنه صلاة واحدة مجهولة بین الخمس یأتی بصلاة ثلاثیة بقصد المغرب و بثنائیة مردّدة بین الصبح و الظهرین و العشاء.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10" w:name="pg19899_254185"/>
    <w:bookmarkEnd w:id="110"/>
    <w:p>
      <w:pPr>
        <w:pStyle w:val="BookText"/>
      </w:pPr>
      <w:r>
        <w:rPr>
          <w:rFonts w:ascii="IRNazanin" w:hAnsi="IRNazanin" w:eastAsia="IRNazanin" w:cs="IRNazanin"/>
          <w:lang w:bidi="fa-IR"/>
          <w:color w:val="111111"/>
          <w:sz w:val="28"/>
          <w:szCs w:val="28"/>
          <w:rtl/>
        </w:rPr>
        <w:t xml:space="preserve">الثنائیات الأربع مخیّرا(1)کما سبق،و لو اشتبه فیها القصر و التمام فرباعیة مطلقة ثلاثیا(2)و ثنائیة(3)مطلقة رباعیا،و مغرب(4)یحصل(5)الترتیب علیهما.</w:t>
      </w:r>
    </w:p>
    <w:p>
      <w:pPr>
        <w:pStyle w:val="Heading4"/>
      </w:pPr>
      <w:bookmarkStart w:id="306" w:name="_Toc159"/>
      <w:r>
        <w:t>یقضی المرتدّ زمان ردّته</w:t>
      </w:r>
      <w:bookmarkEnd w:id="306"/>
    </w:p>
    <w:p>
      <w:pPr>
        <w:pStyle w:val="BookText"/>
      </w:pPr>
      <w:r>
        <w:rPr>
          <w:rFonts w:ascii="IRNazanin" w:hAnsi="IRNazanin" w:eastAsia="IRNazanin" w:cs="IRNazanin"/>
          <w:lang w:bidi="fa-IR"/>
          <w:color w:val="111111"/>
          <w:sz w:val="28"/>
          <w:szCs w:val="28"/>
          <w:rtl/>
        </w:rPr>
        <w:t xml:space="preserve">(و یقضی المرتدّ) فطریا(6)کان أو ملّیا إذا أسلم (زمان ردّته) للأمر بقضاء الفائت(7)،خرج عنه الکافر الأصلی،و ما فی حکمه(8)،فیبقی الباقی.</w:t>
      </w:r>
    </w:p>
    <w:p>
      <w:pPr>
        <w:pStyle w:val="BookText"/>
      </w:pPr>
      <w:r>
        <w:rPr>
          <w:rFonts w:ascii="IRNazanin" w:hAnsi="IRNazanin" w:eastAsia="IRNazanin" w:cs="IRNazanin"/>
          <w:lang w:bidi="fa-IR"/>
          <w:color w:val="111111"/>
          <w:sz w:val="28"/>
          <w:szCs w:val="28"/>
          <w:rtl/>
        </w:rPr>
        <w:t xml:space="preserve">مخیّرا بین الجهر و الإخفات و التقدیم و التأخیر.</w:t>
      </w:r>
    </w:p>
    <w:p>
      <w:pPr>
        <w:pStyle w:val="BookText"/>
      </w:pPr>
      <w:r>
        <w:rPr>
          <w:rFonts w:ascii="IRNazanin" w:hAnsi="IRNazanin" w:eastAsia="IRNazanin" w:cs="IRNazanin"/>
          <w:lang w:bidi="fa-IR"/>
          <w:color w:val="111111"/>
          <w:sz w:val="28"/>
          <w:szCs w:val="28"/>
          <w:rtl/>
        </w:rPr>
        <w:t xml:space="preserve">أی مطلقة بین ثلاث صلوات:ظهرین و عشاء.</w:t>
      </w:r>
    </w:p>
    <w:p>
      <w:pPr>
        <w:pStyle w:val="BookText"/>
      </w:pPr>
      <w:r>
        <w:rPr>
          <w:rFonts w:ascii="IRNazanin" w:hAnsi="IRNazanin" w:eastAsia="IRNazanin" w:cs="IRNazanin"/>
          <w:lang w:bidi="fa-IR"/>
          <w:color w:val="111111"/>
          <w:sz w:val="28"/>
          <w:szCs w:val="28"/>
          <w:rtl/>
        </w:rPr>
        <w:t xml:space="preserve">یعنی یأتی بصلاة ثنائیة مطلقة بین أربع صلوات:صبح،و ظهرین و عشاء قصرین.</w:t>
      </w:r>
    </w:p>
    <w:p>
      <w:pPr>
        <w:pStyle w:val="BookText"/>
      </w:pPr>
      <w:r>
        <w:rPr>
          <w:rFonts w:ascii="IRNazanin" w:hAnsi="IRNazanin" w:eastAsia="IRNazanin" w:cs="IRNazanin"/>
          <w:lang w:bidi="fa-IR"/>
          <w:color w:val="111111"/>
          <w:sz w:val="28"/>
          <w:szCs w:val="28"/>
          <w:rtl/>
        </w:rPr>
        <w:t xml:space="preserve">بالرفع،عطفا علی قوله«رباعیة و ثنائیة».یعنی أنّ المسافر الذی حضر و تیقّن بفوت صلاة واحدة من الخمس الیومیة مجهولة بینها صلاة رباعیة مردّدة بین ثلاث صلوات،و صلاة ثنائیة مردّدة بین أربع صلوات،و صلاة ثلاثیة بقصد صلاة المغرب.</w:t>
      </w:r>
    </w:p>
    <w:p>
      <w:pPr>
        <w:pStyle w:val="BookText"/>
      </w:pPr>
      <w:r>
        <w:rPr>
          <w:rFonts w:ascii="IRNazanin" w:hAnsi="IRNazanin" w:eastAsia="IRNazanin" w:cs="IRNazanin"/>
          <w:lang w:bidi="fa-IR"/>
          <w:color w:val="111111"/>
          <w:sz w:val="28"/>
          <w:szCs w:val="28"/>
          <w:rtl/>
        </w:rPr>
        <w:t xml:space="preserve">قوله«یحصّل»بصیغة المعلوم من باب التفعیل فاعله مستتر یرجع الی المصلّی، و لفظ«ترتیب»مفعول له،و ضمیر التثنیة فی قوله«علیهما»یرجع الی القصر و الإتمام،أو الی السفر و الحضر.یعنی لو احتاج الی الترتیب یلزم علی المصلّی أن یرتّب الفوائت الّتی یقال بالترتیب فیها علی السفر و الحضر.</w:t>
      </w:r>
    </w:p>
    <w:p>
      <w:pPr>
        <w:pStyle w:val="BookText"/>
      </w:pPr>
      <w:r>
        <w:rPr>
          <w:rFonts w:ascii="IRNazanin" w:hAnsi="IRNazanin" w:eastAsia="IRNazanin" w:cs="IRNazanin"/>
          <w:lang w:bidi="fa-IR"/>
          <w:color w:val="111111"/>
          <w:sz w:val="28"/>
          <w:szCs w:val="28"/>
          <w:rtl/>
        </w:rPr>
        <w:t xml:space="preserve">المرتدّ الفطریّ:هو الذی انعقد و أحد أبویه مسلم،و الملّی:هو الذی ولد فی ملّة الکفر ثمّ أسلم ثمّ ارتدّ.</w:t>
      </w:r>
    </w:p>
    <w:p>
      <w:pPr>
        <w:pStyle w:val="BookText"/>
      </w:pPr>
      <w:r>
        <w:rPr>
          <w:rFonts w:ascii="IRNazanin" w:hAnsi="IRNazanin" w:eastAsia="IRNazanin" w:cs="IRNazanin"/>
          <w:lang w:bidi="fa-IR"/>
          <w:color w:val="111111"/>
          <w:sz w:val="28"/>
          <w:szCs w:val="28"/>
          <w:rtl/>
        </w:rPr>
        <w:t xml:space="preserve">قد ورد الأمر فی الروایات بقضاء الصلاة الفائتة،منها ما فی الوسائل:</w:t>
      </w:r>
    </w:p>
    <w:p>
      <w:pPr>
        <w:pStyle w:val="BookText"/>
      </w:pPr>
      <w:r>
        <w:rPr>
          <w:rFonts w:ascii="IRNazanin" w:hAnsi="IRNazanin" w:eastAsia="IRNazanin" w:cs="IRNazanin"/>
          <w:lang w:bidi="fa-IR"/>
          <w:color w:val="111111"/>
          <w:sz w:val="28"/>
          <w:szCs w:val="28"/>
          <w:rtl/>
        </w:rPr>
        <w:t xml:space="preserve">عن زرارة قال:قلت له:رجل فاتته صلاة من صلاة السفر فذکرها فی الحضر، قال:یقضی ما فاته کما فاته،إن کانت صلاة السفر أدّاها فی الحضر مثلها،و إن کانت الحضر فلیقض فی السفر صلاة الحضر کما فاتته.(الوسائل:ج 5 ص 359 ب 6 من أبواب قضاء الصلوات ح 1).</w:t>
      </w:r>
    </w:p>
    <w:p>
      <w:pPr>
        <w:pStyle w:val="BookText"/>
      </w:pPr>
      <w:r>
        <w:rPr>
          <w:rFonts w:ascii="IRNazanin" w:hAnsi="IRNazanin" w:eastAsia="IRNazanin" w:cs="IRNazanin"/>
          <w:lang w:bidi="fa-IR"/>
          <w:color w:val="111111"/>
          <w:sz w:val="28"/>
          <w:szCs w:val="28"/>
          <w:rtl/>
        </w:rPr>
        <w:t xml:space="preserve">المراد من«ما فی حکمه»أی الذی فی حکم الکافر بالنسبة الی عدم وجوب القضاء کالحائض و النفساء و المحکومین بالکفر من فرق المسلمین.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11" w:name="pg19899_254186"/>
    <w:bookmarkEnd w:id="111"/>
    <w:p>
      <w:pPr>
        <w:pStyle w:val="BookText"/>
      </w:pPr>
      <w:r>
        <w:rPr>
          <w:rFonts w:ascii="IRNazanin" w:hAnsi="IRNazanin" w:eastAsia="IRNazanin" w:cs="IRNazanin"/>
          <w:lang w:bidi="fa-IR"/>
          <w:color w:val="111111"/>
          <w:sz w:val="28"/>
          <w:szCs w:val="28"/>
          <w:rtl/>
        </w:rPr>
        <w:t xml:space="preserve">ثمّ إن قبلت توبته کالمرأة(1)و الملّی قضی(2)،و إن لم تقبل ظاهرا کالفطری علی المشهور(3)فإن أمهل بما یمکنه القضاء قبل قتله قضی(4)،و إلاّ بقی فی ذمّته.و الأقوی قبول توبته مطلقا(5).</w:t>
      </w:r>
    </w:p>
    <w:p>
      <w:pPr>
        <w:pStyle w:val="Heading4"/>
      </w:pPr>
      <w:bookmarkStart w:id="307" w:name="_Toc160"/>
      <w:r>
        <w:t>یقضی فاقد الطهور</w:t>
      </w:r>
      <w:bookmarkEnd w:id="307"/>
    </w:p>
    <w:p>
      <w:pPr>
        <w:pStyle w:val="BookText"/>
      </w:pPr>
      <w:r>
        <w:rPr>
          <w:rFonts w:ascii="IRNazanin" w:hAnsi="IRNazanin" w:eastAsia="IRNazanin" w:cs="IRNazanin"/>
          <w:lang w:bidi="fa-IR"/>
          <w:color w:val="111111"/>
          <w:sz w:val="28"/>
          <w:szCs w:val="28"/>
          <w:rtl/>
        </w:rPr>
        <w:t xml:space="preserve">(و کذا) (6)یقضی (فاقد) جنس (الطهور) من ماء و تراب عند التمکّن (علی الأقوی) (7)لما مرّ(8)،و لروایة زرارة(9)عن الباقر علیه السّلام فیمن صلّی</w:t>
      </w:r>
    </w:p>
    <w:p>
      <w:pPr>
        <w:pStyle w:val="BookText"/>
      </w:pPr>
      <w:r>
        <w:rPr>
          <w:rFonts w:ascii="IRNazanin" w:hAnsi="IRNazanin" w:eastAsia="IRNazanin" w:cs="IRNazanin"/>
          <w:lang w:bidi="fa-IR"/>
          <w:color w:val="111111"/>
          <w:sz w:val="28"/>
          <w:szCs w:val="28"/>
          <w:rtl/>
        </w:rPr>
        <w:t xml:space="preserve">فإنّ المرأة المرتدّة فطریا کانت أو ملّیا تقبل توبتها،لکن تحبس الی أن تتوب أو تموت.</w:t>
      </w:r>
    </w:p>
    <w:p>
      <w:pPr>
        <w:pStyle w:val="BookText"/>
      </w:pPr>
      <w:r>
        <w:rPr>
          <w:rFonts w:ascii="IRNazanin" w:hAnsi="IRNazanin" w:eastAsia="IRNazanin" w:cs="IRNazanin"/>
          <w:lang w:bidi="fa-IR"/>
          <w:color w:val="111111"/>
          <w:sz w:val="28"/>
          <w:szCs w:val="28"/>
          <w:rtl/>
        </w:rPr>
        <w:t xml:space="preserve">جواب قوله«إن قبلت».</w:t>
      </w:r>
    </w:p>
    <w:p>
      <w:pPr>
        <w:pStyle w:val="BookText"/>
      </w:pPr>
      <w:r>
        <w:rPr>
          <w:rFonts w:ascii="IRNazanin" w:hAnsi="IRNazanin" w:eastAsia="IRNazanin" w:cs="IRNazanin"/>
          <w:lang w:bidi="fa-IR"/>
          <w:color w:val="111111"/>
          <w:sz w:val="28"/>
          <w:szCs w:val="28"/>
          <w:rtl/>
        </w:rPr>
        <w:t xml:space="preserve">یتعلّق بقوله«لم تقبل»فإنّ المشهور عدم قبول توبة المرتدّ الفطری فی الظاهر و قبولها فی الواقع.</w:t>
      </w:r>
    </w:p>
    <w:p>
      <w:pPr>
        <w:pStyle w:val="BookText"/>
      </w:pPr>
      <w:r>
        <w:rPr>
          <w:rFonts w:ascii="IRNazanin" w:hAnsi="IRNazanin" w:eastAsia="IRNazanin" w:cs="IRNazanin"/>
          <w:lang w:bidi="fa-IR"/>
          <w:color w:val="111111"/>
          <w:sz w:val="28"/>
          <w:szCs w:val="28"/>
          <w:rtl/>
        </w:rPr>
        <w:t xml:space="preserve">جواب قوله«فإن أمهل».یعنی أنّ المرتدّ الفطریّ لو اخّر قتله الی أن یقضی ما فاته من الصلاة یجب علیه قضاء الفوائت،و إلاّ تبقی فی ذمّته و یعاقب یوم القیامة.</w:t>
      </w:r>
    </w:p>
    <w:p>
      <w:pPr>
        <w:pStyle w:val="BookText"/>
      </w:pPr>
      <w:r>
        <w:rPr>
          <w:rFonts w:ascii="IRNazanin" w:hAnsi="IRNazanin" w:eastAsia="IRNazanin" w:cs="IRNazanin"/>
          <w:lang w:bidi="fa-IR"/>
          <w:color w:val="111111"/>
          <w:sz w:val="28"/>
          <w:szCs w:val="28"/>
          <w:rtl/>
        </w:rPr>
        <w:t xml:space="preserve">قوله«مطلقا»إشارة الی عدم الفرق فی المرتدّ الفطریّ بالنسبة الی قبول توبته بین المرأة و الرجل،و بین الظاهر و الباطن.</w:t>
      </w:r>
    </w:p>
    <w:p>
      <w:pPr>
        <w:pStyle w:val="BookText"/>
      </w:pPr>
      <w:r>
        <w:rPr>
          <w:rFonts w:ascii="IRNazanin" w:hAnsi="IRNazanin" w:eastAsia="IRNazanin" w:cs="IRNazanin"/>
          <w:lang w:bidi="fa-IR"/>
          <w:color w:val="111111"/>
          <w:sz w:val="28"/>
          <w:szCs w:val="28"/>
          <w:rtl/>
        </w:rPr>
        <w:t xml:space="preserve">یعنی مثل المرتدّ فی وجوب قضاء الصلاة فاقد الطهورین،و هو من لم یتمکّن من الوضوء و الغسل لفقد الماء و من التیمّم لفقد ما یصحّ التیمّم علیه،لدلالة الروایة المتقدّمة بوجوب القضاء لمن ترک الفریضة و لروایات دالّة علیه فی خصوص المسألة کما ستذکر قریبا.</w:t>
      </w:r>
    </w:p>
    <w:p>
      <w:pPr>
        <w:pStyle w:val="BookText"/>
      </w:pPr>
      <w:r>
        <w:rPr>
          <w:rFonts w:ascii="IRNazanin" w:hAnsi="IRNazanin" w:eastAsia="IRNazanin" w:cs="IRNazanin"/>
          <w:lang w:bidi="fa-IR"/>
          <w:color w:val="111111"/>
          <w:sz w:val="28"/>
          <w:szCs w:val="28"/>
          <w:rtl/>
        </w:rPr>
        <w:t xml:space="preserve">فی مقابل القول بعدم وجوب القضاء کما سیذکر دلیله.</w:t>
      </w:r>
    </w:p>
    <w:p>
      <w:pPr>
        <w:pStyle w:val="BookText"/>
      </w:pPr>
      <w:r>
        <w:rPr>
          <w:rFonts w:ascii="IRNazanin" w:hAnsi="IRNazanin" w:eastAsia="IRNazanin" w:cs="IRNazanin"/>
          <w:lang w:bidi="fa-IR"/>
          <w:color w:val="111111"/>
          <w:sz w:val="28"/>
          <w:szCs w:val="28"/>
          <w:rtl/>
        </w:rPr>
        <w:t xml:space="preserve">قوله«لما مرّ»إشارة الی روایة زرارة الدالّة علی وجوب قضاء ما فات و قد تقدّمت آنفا.</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أنه سئل عن رجل صلّی بغیر طهور أو نسی صلاة لم یصلّها أو نام عنها،قال:یقضیها اذا ذکرها فی أیّ ساعة ذکرها من لیل أو نهار...الحدیث.(الوسائل:ج 5 ص 348 ب 1 من أبواب قضاء الصلوات ح 1).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12" w:name="pg19899_254187"/>
    <w:bookmarkEnd w:id="112"/>
    <w:p>
      <w:pPr>
        <w:pStyle w:val="BookText"/>
      </w:pPr>
      <w:r>
        <w:rPr>
          <w:rFonts w:ascii="IRNazanin" w:hAnsi="IRNazanin" w:eastAsia="IRNazanin" w:cs="IRNazanin"/>
          <w:lang w:bidi="fa-IR"/>
          <w:color w:val="111111"/>
          <w:sz w:val="28"/>
          <w:szCs w:val="28"/>
          <w:rtl/>
        </w:rPr>
        <w:t xml:space="preserve">بغیر طهور،أو نسی صلوات،أو نام عنها،قال:«یصلّیها إذا ذکرها فی أیّ ساعة ذکرها،لیلا أو نهارا».و غیرها من الأخبار الدالّة علیه(1)صریحا.</w:t>
      </w:r>
    </w:p>
    <w:p>
      <w:pPr>
        <w:pStyle w:val="BookText"/>
      </w:pPr>
      <w:r>
        <w:rPr>
          <w:rFonts w:ascii="IRNazanin" w:hAnsi="IRNazanin" w:eastAsia="IRNazanin" w:cs="IRNazanin"/>
          <w:lang w:bidi="fa-IR"/>
          <w:color w:val="111111"/>
          <w:sz w:val="28"/>
          <w:szCs w:val="28"/>
          <w:rtl/>
        </w:rPr>
        <w:t xml:space="preserve">و قیل:(2)لا یجب لعدم(3)وجوب الأداء،و أصالة(4)البراءة،و توقّف(5) القضاء علی أمر جدید.</w:t>
      </w:r>
    </w:p>
    <w:p>
      <w:pPr>
        <w:pStyle w:val="BookText"/>
      </w:pPr>
      <w:r>
        <w:rPr>
          <w:rFonts w:ascii="IRNazanin" w:hAnsi="IRNazanin" w:eastAsia="IRNazanin" w:cs="IRNazanin"/>
          <w:lang w:bidi="fa-IR"/>
          <w:color w:val="111111"/>
          <w:sz w:val="28"/>
          <w:szCs w:val="28"/>
          <w:rtl/>
        </w:rPr>
        <w:t xml:space="preserve">و دفع الأول(6)واضح لانفکاک کلّ منهما عن الآخر وجودا و عدما، و الآخرین(7)بما ذکر.</w:t>
      </w:r>
    </w:p>
    <w:p>
      <w:pPr>
        <w:pStyle w:val="Heading4"/>
      </w:pPr>
      <w:bookmarkStart w:id="308" w:name="_Toc161"/>
      <w:r>
        <w:t>صلاة العاری</w:t>
      </w:r>
      <w:bookmarkEnd w:id="308"/>
    </w:p>
    <w:p>
      <w:pPr>
        <w:pStyle w:val="BookText"/>
      </w:pPr>
      <w:r>
        <w:rPr>
          <w:rFonts w:ascii="IRNazanin" w:hAnsi="IRNazanin" w:eastAsia="IRNazanin" w:cs="IRNazanin"/>
          <w:lang w:bidi="fa-IR"/>
          <w:color w:val="111111"/>
          <w:sz w:val="28"/>
          <w:szCs w:val="28"/>
          <w:rtl/>
        </w:rPr>
        <w:t xml:space="preserve">(و أوجب ابن الجنید(8)الإعادة علی العاری إذا صلّی کذلک) لعدم</w:t>
      </w:r>
    </w:p>
    <w:p>
      <w:pPr>
        <w:pStyle w:val="BookText"/>
      </w:pPr>
      <w:r>
        <w:rPr>
          <w:rFonts w:ascii="IRNazanin" w:hAnsi="IRNazanin" w:eastAsia="IRNazanin" w:cs="IRNazanin"/>
          <w:lang w:bidi="fa-IR"/>
          <w:color w:val="111111"/>
          <w:sz w:val="28"/>
          <w:szCs w:val="28"/>
          <w:rtl/>
        </w:rPr>
        <w:t xml:space="preserve">الضمیر فی قوله«علیه»یرجع الی القضاء.یعنی أنّ الروایة المذکورة و غیرها تدلّ علی وجوب القضاء فی المسألة صراحة.(کما فی حدیث 4 من الباب المذکور).</w:t>
      </w:r>
    </w:p>
    <w:p>
      <w:pPr>
        <w:pStyle w:val="BookText"/>
      </w:pPr>
      <w:r>
        <w:rPr>
          <w:rFonts w:ascii="IRNazanin" w:hAnsi="IRNazanin" w:eastAsia="IRNazanin" w:cs="IRNazanin"/>
          <w:lang w:bidi="fa-IR"/>
          <w:color w:val="111111"/>
          <w:sz w:val="28"/>
          <w:szCs w:val="28"/>
          <w:rtl/>
        </w:rPr>
        <w:t xml:space="preserve">فی مقابل القول المشهور قول عن العلاّمة رحمه اللّه فی کتابیه القواعد و المختلف بعدم وجوب القضاء بأدلّة ثلاثة.</w:t>
      </w:r>
    </w:p>
    <w:p>
      <w:pPr>
        <w:pStyle w:val="BookText"/>
      </w:pPr>
      <w:r>
        <w:rPr>
          <w:rFonts w:ascii="IRNazanin" w:hAnsi="IRNazanin" w:eastAsia="IRNazanin" w:cs="IRNazanin"/>
          <w:lang w:bidi="fa-IR"/>
          <w:color w:val="111111"/>
          <w:sz w:val="28"/>
          <w:szCs w:val="28"/>
          <w:rtl/>
        </w:rPr>
        <w:t xml:space="preserve">هذا هو الدلیل الأول لعدم القضاء،و هو عدم وجوب الأداء،فإنّ القضاء فرع الأداء.</w:t>
      </w:r>
    </w:p>
    <w:p>
      <w:pPr>
        <w:pStyle w:val="BookText"/>
      </w:pPr>
      <w:r>
        <w:rPr>
          <w:rFonts w:ascii="IRNazanin" w:hAnsi="IRNazanin" w:eastAsia="IRNazanin" w:cs="IRNazanin"/>
          <w:lang w:bidi="fa-IR"/>
          <w:color w:val="111111"/>
          <w:sz w:val="28"/>
          <w:szCs w:val="28"/>
          <w:rtl/>
        </w:rPr>
        <w:t xml:space="preserve">الدلیل الثانی:هو أصالة البراءة،لأنه شکّ فی التکلیف.</w:t>
      </w:r>
    </w:p>
    <w:p>
      <w:pPr>
        <w:pStyle w:val="BookText"/>
      </w:pPr>
      <w:r>
        <w:rPr>
          <w:rFonts w:ascii="IRNazanin" w:hAnsi="IRNazanin" w:eastAsia="IRNazanin" w:cs="IRNazanin"/>
          <w:lang w:bidi="fa-IR"/>
          <w:color w:val="111111"/>
          <w:sz w:val="28"/>
          <w:szCs w:val="28"/>
          <w:rtl/>
        </w:rPr>
        <w:t xml:space="preserve">الدلیل الثالث:عدم إحراز الأمر بوجوب القضاء.</w:t>
      </w:r>
    </w:p>
    <w:p>
      <w:pPr>
        <w:pStyle w:val="BookText"/>
      </w:pPr>
      <w:r>
        <w:rPr>
          <w:rFonts w:ascii="IRNazanin" w:hAnsi="IRNazanin" w:eastAsia="IRNazanin" w:cs="IRNazanin"/>
          <w:lang w:bidi="fa-IR"/>
          <w:color w:val="111111"/>
          <w:sz w:val="28"/>
          <w:szCs w:val="28"/>
          <w:rtl/>
        </w:rPr>
        <w:t xml:space="preserve">دفع الدلیل الأول لعدم الملازمة بین الأداء و القضاء،کما فی الکافر الأصلی الذی یکلّف بالصلاة،لکن بعد الإسلام یسقط،و کما فی النائم فإنّه غیر مکلّف فی الوقت لکن یجب علیه القضاء.</w:t>
      </w:r>
    </w:p>
    <w:p>
      <w:pPr>
        <w:pStyle w:val="BookText"/>
      </w:pPr>
      <w:r>
        <w:rPr>
          <w:rFonts w:ascii="IRNazanin" w:hAnsi="IRNazanin" w:eastAsia="IRNazanin" w:cs="IRNazanin"/>
          <w:lang w:bidi="fa-IR"/>
          <w:color w:val="111111"/>
          <w:sz w:val="28"/>
          <w:szCs w:val="28"/>
          <w:rtl/>
        </w:rPr>
        <w:t xml:space="preserve">عطف علی قوله«الأول».یعنی و دفع الدلیلین الآخرین-و هما:أصالة البراءة و توقّف القضاء علی أمر جدید-بالأخبار الدالّة علی وجوب القضاء عموما و خصوصا،کما تقدّم.</w:t>
      </w:r>
    </w:p>
    <w:p>
      <w:pPr>
        <w:pStyle w:val="BookText"/>
      </w:pPr>
      <w:r>
        <w:rPr>
          <w:rFonts w:ascii="IRNazanin" w:hAnsi="IRNazanin" w:eastAsia="IRNazanin" w:cs="IRNazanin"/>
          <w:lang w:bidi="fa-IR"/>
          <w:color w:val="111111"/>
          <w:sz w:val="28"/>
          <w:szCs w:val="28"/>
          <w:rtl/>
        </w:rPr>
        <w:t xml:space="preserve">یعنی أنّ ابن الجنید الإسکافی قال بوجوب إعادة الصلاة لمن صلّی عاریا ثمّ وجد الساتر قبل خروج وقت الصلاة.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الساتر (ثمّ وجد الساتر فی الوقت(1)) لا فی خارجه،محتجّا(2)بفوات شرط الصلاة-و هو الستر-فتجب الإعادة کالمتیمّم(3) (و هو بعید) (4)لوقوع(5) الصلاة مجزیة بامتثال الأمر فلا یستعقب القضاء،و الستر شرط(6)مع القدرة لا بدونها.</w:t>
      </w:r>
    </w:p>
    <w:p>
      <w:pPr>
        <w:pStyle w:val="BookText"/>
      </w:pPr>
      <w:r>
        <w:rPr>
          <w:rFonts w:ascii="IRNazanin" w:hAnsi="IRNazanin" w:eastAsia="IRNazanin" w:cs="IRNazanin"/>
          <w:lang w:bidi="fa-IR"/>
          <w:color w:val="111111"/>
          <w:sz w:val="28"/>
          <w:szCs w:val="28"/>
          <w:rtl/>
        </w:rPr>
        <w:t xml:space="preserve">نعم(7)روی عمّار عن أبی عبد اللّه علیه السّلام فی رجل لیس علیه إلاّ ثوب و لا تحلّ الصلاة فیه و لیس یجد ماء یغسله کیف یصنع؟قال:یتیمّم و یصلّی،و إذا أصاب ماء غسله و أعاد الصلاة(8).</w:t>
      </w:r>
    </w:p>
    <w:p>
      <w:pPr>
        <w:pStyle w:val="BookText"/>
      </w:pPr>
      <w:r>
        <w:rPr>
          <w:rFonts w:ascii="IRNazanin" w:hAnsi="IRNazanin" w:eastAsia="IRNazanin" w:cs="IRNazanin"/>
          <w:lang w:bidi="fa-IR"/>
          <w:color w:val="111111"/>
          <w:sz w:val="28"/>
          <w:szCs w:val="28"/>
          <w:rtl/>
        </w:rPr>
        <w:t xml:space="preserve">قوله«الوقت»ظرف لقوله«ثمّ وجد الساتر».یعنی لو لم یجد الساتر حتّی خرج وقت الصلاة لا یجب علیه القضاء.</w:t>
      </w:r>
    </w:p>
    <w:p>
      <w:pPr>
        <w:pStyle w:val="BookText"/>
      </w:pPr>
      <w:r>
        <w:rPr>
          <w:rFonts w:ascii="IRNazanin" w:hAnsi="IRNazanin" w:eastAsia="IRNazanin" w:cs="IRNazanin"/>
          <w:lang w:bidi="fa-IR"/>
          <w:color w:val="111111"/>
          <w:sz w:val="28"/>
          <w:szCs w:val="28"/>
          <w:rtl/>
        </w:rPr>
        <w:t xml:space="preserve">استدلّ ابن الجنید علی وجوب الإعادة عند وجدان الساتر فی الوقت بأنه اذا فات شرط الصلاة کأنه فاتت الصلاة فتجب عند التمکّن من الشرط و هو الساتر.</w:t>
      </w:r>
    </w:p>
    <w:p>
      <w:pPr>
        <w:pStyle w:val="BookText"/>
      </w:pPr>
      <w:r>
        <w:rPr>
          <w:rFonts w:ascii="IRNazanin" w:hAnsi="IRNazanin" w:eastAsia="IRNazanin" w:cs="IRNazanin"/>
          <w:lang w:bidi="fa-IR"/>
          <w:color w:val="111111"/>
          <w:sz w:val="28"/>
          <w:szCs w:val="28"/>
          <w:rtl/>
        </w:rPr>
        <w:t xml:space="preserve">اعتضد باحتجاجه بالحکم بوجوب إعادة التیمّم الذی صلّی به فی أول الوقت ثمّ وجد الماء قبل خروج الوقت،فالمسألة هذه کالسابقة.</w:t>
      </w:r>
    </w:p>
    <w:p>
      <w:pPr>
        <w:pStyle w:val="BookText"/>
      </w:pPr>
      <w:r>
        <w:rPr>
          <w:rFonts w:ascii="IRNazanin" w:hAnsi="IRNazanin" w:eastAsia="IRNazanin" w:cs="IRNazanin"/>
          <w:lang w:bidi="fa-IR"/>
          <w:color w:val="111111"/>
          <w:sz w:val="28"/>
          <w:szCs w:val="28"/>
          <w:rtl/>
        </w:rPr>
        <w:t xml:space="preserve">هذا جواب المصنّف رحمه اللّه عن قول ابن الجنید رحمه اللّه بوجوب الإعادة.و الضمیر فی قوله«و هو»یرجع الی الوجوب.</w:t>
      </w:r>
    </w:p>
    <w:p>
      <w:pPr>
        <w:pStyle w:val="BookText"/>
      </w:pPr>
      <w:r>
        <w:rPr>
          <w:rFonts w:ascii="IRNazanin" w:hAnsi="IRNazanin" w:eastAsia="IRNazanin" w:cs="IRNazanin"/>
          <w:lang w:bidi="fa-IR"/>
          <w:color w:val="111111"/>
          <w:sz w:val="28"/>
          <w:szCs w:val="28"/>
          <w:rtl/>
        </w:rPr>
        <w:t xml:space="preserve">هذا هو الدلیل الأول بعدم وجوب القضاء،بأنّ الصلاة عاریا یجزی فلا یحتاج الی القضاء.</w:t>
      </w:r>
    </w:p>
    <w:p>
      <w:pPr>
        <w:pStyle w:val="BookText"/>
      </w:pPr>
      <w:r>
        <w:rPr>
          <w:rFonts w:ascii="IRNazanin" w:hAnsi="IRNazanin" w:eastAsia="IRNazanin" w:cs="IRNazanin"/>
          <w:lang w:bidi="fa-IR"/>
          <w:color w:val="111111"/>
          <w:sz w:val="28"/>
          <w:szCs w:val="28"/>
          <w:rtl/>
        </w:rPr>
        <w:t xml:space="preserve">هذا هو الدلیل الثانی،و هو أنّ الستر شرط مع التمکّن عنه،فلو عجز عنه فلا یشترط شیء.و الضمیر فی قوله«لا بدونها»یرجع الی القدرة.</w:t>
      </w:r>
    </w:p>
    <w:p>
      <w:pPr>
        <w:pStyle w:val="BookText"/>
      </w:pPr>
      <w:r>
        <w:rPr>
          <w:rFonts w:ascii="IRNazanin" w:hAnsi="IRNazanin" w:eastAsia="IRNazanin" w:cs="IRNazanin"/>
          <w:lang w:bidi="fa-IR"/>
          <w:color w:val="111111"/>
          <w:sz w:val="28"/>
          <w:szCs w:val="28"/>
          <w:rtl/>
        </w:rPr>
        <w:t xml:space="preserve">هذا استدراک عن استدلاله بعدم وجوب القضاء،بأنّ روایة عمّار تدلّ علی وجوب الإعادة،لکنّ الشارح رحمه اللّه ضعّفه بضعف سند الروایة و عدم دلالتها علی المطلوب.</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عمّار الساباطی عن أبی عبد اللّه علیه السّلام أنه سئل عن رجل لیس علیه إلاّ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13" w:name="pg19899_254189"/>
    <w:bookmarkEnd w:id="113"/>
    <w:p>
      <w:pPr>
        <w:pStyle w:val="BookText"/>
      </w:pPr>
      <w:r>
        <w:rPr>
          <w:rFonts w:ascii="IRNazanin" w:hAnsi="IRNazanin" w:eastAsia="IRNazanin" w:cs="IRNazanin"/>
          <w:lang w:bidi="fa-IR"/>
          <w:color w:val="111111"/>
          <w:sz w:val="28"/>
          <w:szCs w:val="28"/>
          <w:rtl/>
        </w:rPr>
        <w:t xml:space="preserve">و هو(1)-مع ضعف سنده-لا یدلّ علی مطلوبه(2)،لجواز استناد الحکم إلی التیمّم(3).</w:t>
      </w:r>
    </w:p>
    <w:p>
      <w:pPr>
        <w:pStyle w:val="Heading4"/>
      </w:pPr>
      <w:bookmarkStart w:id="309" w:name="_Toc162"/>
      <w:r>
        <w:t>یستحبّ قضاء النوافل الراتبة</w:t>
      </w:r>
      <w:bookmarkEnd w:id="309"/>
    </w:p>
    <w:p>
      <w:pPr>
        <w:pStyle w:val="BookText"/>
      </w:pPr>
      <w:r>
        <w:rPr>
          <w:rFonts w:ascii="IRNazanin" w:hAnsi="IRNazanin" w:eastAsia="IRNazanin" w:cs="IRNazanin"/>
          <w:lang w:bidi="fa-IR"/>
          <w:color w:val="111111"/>
          <w:sz w:val="28"/>
          <w:szCs w:val="28"/>
          <w:rtl/>
        </w:rPr>
        <w:t xml:space="preserve">(و یستحبّ قضاء النوافل الراتبة) (4)الیومیة استحبابا مؤکّدا،و قد روی(5)أنّ من یترکه تشاغلا بالدنیا لقی اللّه مستخفّا متهاونا مضیّعا لسنّة</w:t>
      </w:r>
    </w:p>
    <w:p>
      <w:pPr>
        <w:pStyle w:val="BookText"/>
      </w:pPr>
      <w:r>
        <w:rPr>
          <w:rFonts w:ascii="IRNazanin" w:hAnsi="IRNazanin" w:eastAsia="IRNazanin" w:cs="IRNazanin"/>
          <w:lang w:bidi="fa-IR"/>
          <w:color w:val="111111"/>
          <w:sz w:val="28"/>
          <w:szCs w:val="28"/>
          <w:rtl/>
        </w:rPr>
        <w:t xml:space="preserve">ثوب و لا تحلّ الصلاة فیه و لیس یجد ماء یغسله کیف یصنع؟قال:یتیمّم و یصلّی، فاذا أصاب ماء غسله و أعاد الصلاة.(الوسائل:ج 2 ص 1000 ب 30 من أبواب التیمّم ح 1).</w:t>
      </w:r>
    </w:p>
    <w:p>
      <w:pPr>
        <w:pStyle w:val="BookText"/>
      </w:pPr>
      <w:r>
        <w:rPr>
          <w:rFonts w:ascii="IRNazanin" w:hAnsi="IRNazanin" w:eastAsia="IRNazanin" w:cs="IRNazanin"/>
          <w:lang w:bidi="fa-IR"/>
          <w:color w:val="111111"/>
          <w:sz w:val="28"/>
          <w:szCs w:val="28"/>
          <w:rtl/>
        </w:rPr>
        <w:t xml:space="preserve">الضمیر فی قوله«و هو»یرجع الی المرویّ عن عمّار.یعنی أنّ الروایة المذکورة مع ضعف سندها بعمّار لا تدلّ علی مطلوب المستدلّ.</w:t>
      </w:r>
    </w:p>
    <w:p>
      <w:pPr>
        <w:pStyle w:val="BookText"/>
      </w:pPr>
      <w:r>
        <w:rPr>
          <w:rFonts w:ascii="IRNazanin" w:hAnsi="IRNazanin" w:eastAsia="IRNazanin" w:cs="IRNazanin"/>
          <w:lang w:bidi="fa-IR"/>
          <w:color w:val="111111"/>
          <w:sz w:val="28"/>
          <w:szCs w:val="28"/>
          <w:rtl/>
        </w:rPr>
        <w:t xml:space="preserve">الضمیر فی قوله«مطلوبه»یرجع الی ابن الجنید،فإنّ مطلوبه عدم سقوط الإعادة اذا تمکّن من الساتر،و الحال أنّ المرویّ لا یدلّ علی المطلوب،لأنه فی خصوص المتیمّم،و الفرق بینه و بین المصلّی عاریا واضح.</w:t>
      </w:r>
    </w:p>
    <w:p>
      <w:pPr>
        <w:pStyle w:val="BookText"/>
      </w:pPr>
      <w:r>
        <w:rPr>
          <w:rFonts w:ascii="IRNazanin" w:hAnsi="IRNazanin" w:eastAsia="IRNazanin" w:cs="IRNazanin"/>
          <w:lang w:bidi="fa-IR"/>
          <w:color w:val="111111"/>
          <w:sz w:val="28"/>
          <w:szCs w:val="28"/>
          <w:rtl/>
        </w:rPr>
        <w:t xml:space="preserve">یعنی یحتمل کون حکم إعادة الصلاة فی الروایة مستندا الی التیمّم.بمعنی أنّ المتیمّم اذا وجد الماء قبل الوقت تجب علیه إعادة الصلاة،لا الذی صلّی بثوب لا تصحّ الصلاة معه،و الحال أنّ مطلوب ابن الجنید وجوب إعادة الصلاة اذا صلّی عاریا ثمّ وجد الساتر فی الوقت.</w:t>
      </w:r>
    </w:p>
    <w:p>
      <w:pPr>
        <w:pStyle w:val="BookText"/>
      </w:pPr>
      <w:r>
        <w:rPr>
          <w:rFonts w:ascii="IRNazanin" w:hAnsi="IRNazanin" w:eastAsia="IRNazanin" w:cs="IRNazanin"/>
          <w:lang w:bidi="fa-IR"/>
          <w:color w:val="111111"/>
          <w:sz w:val="28"/>
          <w:szCs w:val="28"/>
          <w:rtl/>
        </w:rPr>
        <w:t xml:space="preserve">المراد من«الراتبة الیومیة»هو النوافل للصلاة الیومیة،مثل نافلة الصبح و الظهرین و هکذا.یعنی یستحبّ لمن ترک النوافل فی أوقاتها المذکورة فی فضل أوقات الصلاة أن یقضیها،و الاستحباب هنا مؤکّد.</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قال:قلت له:أخبرنی عن رجل علیه من صلاة النوافل ما لا یدری ما هو من کثرتها کیف یصنع؟قال:فلیصلّ حتّی لا یدری کم صلّی من کثرتها،فیکون قد قضی بقدر علمه(ما علمه)من ذلک.</w:t>
      </w:r>
    </w:p>
    <w:p>
      <w:pPr>
        <w:pStyle w:val="BookText"/>
      </w:pPr>
      <w:r>
        <w:rPr>
          <w:rFonts w:ascii="IRNazanin" w:hAnsi="IRNazanin" w:eastAsia="IRNazanin" w:cs="IRNazanin"/>
          <w:lang w:bidi="fa-IR"/>
          <w:color w:val="111111"/>
          <w:sz w:val="28"/>
          <w:szCs w:val="28"/>
          <w:rtl/>
        </w:rPr>
        <w:t xml:space="preserve">ثمّ قال:قلت له:فإنّه لا یقدر علی القضاء،فقال:إن کان شغله فی طلب معیشة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(فإن عجز عن القضاء تصدّق) عن کل رکعتین بمدّ،فإن عجز فعن کلّ أربع،فإن عجز فعن صلاة اللیل بمدّ،و عن صلاة النهار بمدّ، فإن عجز فعن کلّ یوم بمدّ،و القضاء(1)أفضل من الصدقة.</w:t>
      </w:r>
    </w:p>
    <w:p>
      <w:pPr>
        <w:pStyle w:val="BookText"/>
      </w:pPr>
      <w:r>
        <w:rPr>
          <w:rFonts w:ascii="IRNazanin" w:hAnsi="IRNazanin" w:eastAsia="IRNazanin" w:cs="IRNazanin"/>
          <w:lang w:bidi="fa-IR"/>
          <w:color w:val="111111"/>
          <w:sz w:val="28"/>
          <w:szCs w:val="28"/>
          <w:rtl/>
        </w:rPr>
        <w:t xml:space="preserve">لا بدّ منها أو حاجة لأخ مؤمن فلا شیء علیه،و إن کان شغله لجمع الدنیا و التشاغل بها عن الصلاة فعلیه القضاء،و إلاّ لقی اللّه و هو مستخفّ متهاون مضیّع لحرمة رسول اللّه صلّی اللّه علیه و آله.قلت:فإنّه لا یقدر علی القضاء فهل یجزی أن یتصدّق؟ فسکت ملیّا ثمّ قال:لکم،فلیتصدّق بصدقة،قلت:فما یتصدّق؟قال:بقدر طوله، و أدنی ذلک مدّ لکلّ مسکین مکان کلّ صلاة،قلت:و کم الصلاة التی یجب فیها مدّ،لکلّ مسکین؟قال:لکلّ رکعتین من صلاة اللیل مدّ،و لکلّ رکعتین من صلاة النهار مدّ.قلت:لا یقدر،قال:مدّ لکلّ أربع رکعات من صلاة النهار،و أربع رکعات من صلاة اللیل،قلت:لا یقدر،قال:فمدّ إذا لصلاة اللیل،و مدّ لصلاة النهار،و الصلاة أفضل،و الصلاة أفضل،و الصلاة أفضل.(الوسائل:ج 3 ص 55 ب 18 من أبواب أعداد الفرائض ح 2).</w:t>
      </w:r>
    </w:p>
    <w:p>
      <w:pPr>
        <w:pStyle w:val="BookText"/>
      </w:pPr>
      <w:r>
        <w:rPr>
          <w:rFonts w:ascii="IRNazanin" w:hAnsi="IRNazanin" w:eastAsia="IRNazanin" w:cs="IRNazanin"/>
          <w:lang w:bidi="fa-IR"/>
          <w:color w:val="111111"/>
          <w:sz w:val="28"/>
          <w:szCs w:val="28"/>
          <w:rtl/>
        </w:rPr>
        <w:t xml:space="preserve">لو قیل:إنّ الصدقة فی صورة العجز عن القضاء فکیف یقال:الصلاة أفضل من الصدقة؟</w:t>
      </w:r>
    </w:p>
    <w:p>
      <w:pPr>
        <w:pStyle w:val="BookText"/>
      </w:pPr>
      <w:r>
        <w:rPr>
          <w:rFonts w:ascii="IRNazanin" w:hAnsi="IRNazanin" w:eastAsia="IRNazanin" w:cs="IRNazanin"/>
          <w:lang w:bidi="fa-IR"/>
          <w:color w:val="111111"/>
          <w:sz w:val="28"/>
          <w:szCs w:val="28"/>
          <w:rtl/>
        </w:rPr>
        <w:t xml:space="preserve">یقال:لیس المراد من أفضلیة الصلاة علی الصدقة ممّن هو عاجز عن الصلاة،بل المراد:أنّ الصلاة ممّن قدر علیها أفضل من صدقة من عجز عن الصلاة.</w:t>
      </w:r>
    </w:p>
    <w:p>
      <w:pPr>
        <w:pStyle w:val="BookText"/>
      </w:pPr>
      <w:r>
        <w:rPr>
          <w:rFonts w:ascii="IRNazanin" w:hAnsi="IRNazanin" w:eastAsia="IRNazanin" w:cs="IRNazanin"/>
          <w:lang w:bidi="fa-IR"/>
          <w:color w:val="111111"/>
          <w:sz w:val="28"/>
          <w:szCs w:val="28"/>
          <w:rtl/>
        </w:rPr>
        <w:t xml:space="preserve">أو یقال:إنّ المراد من العجز هو المشقّة الحاصلة من الصلاة،فلو تحمّل المشقّة و صلّی تکون الصلاة أفضل من الصدقة بدلها.</w:t>
      </w:r>
    </w:p>
    <w:p>
      <w:pPr>
        <w:pStyle w:val="BookText"/>
      </w:pPr>
      <w:r>
        <w:rPr>
          <w:rFonts w:ascii="IRNazanin" w:hAnsi="IRNazanin" w:eastAsia="IRNazanin" w:cs="IRNazanin"/>
          <w:lang w:bidi="fa-IR"/>
          <w:color w:val="111111"/>
          <w:sz w:val="28"/>
          <w:szCs w:val="28"/>
          <w:rtl/>
        </w:rPr>
        <w:t xml:space="preserve">*من حواشی الکتاب:هذه الأفضلیة منافیة لما روی ابن مسکان عن إبراهیم ابن المثنّی قال:قلت لأبی عبد اللّه علیه السّلام:إنّی قد اشتدّ علیّ صوم ثلاثة أیّام فی کلّ شهر فما یجزی أن أتصدّق مکان کلّ یوم بدرهم؟فقال:صدقة درهم أفضل من صیام یوم.(الوسائل:ج 7 ص 318 ب 11 من أبواب الصوم المندوب ح 5).</w:t>
      </w:r>
    </w:p>
    <w:p>
      <w:pPr>
        <w:pStyle w:val="BookText"/>
      </w:pPr>
      <w:r>
        <w:rPr>
          <w:rFonts w:ascii="IRNazanin" w:hAnsi="IRNazanin" w:eastAsia="IRNazanin" w:cs="IRNazanin"/>
          <w:lang w:bidi="fa-IR"/>
          <w:color w:val="111111"/>
          <w:sz w:val="28"/>
          <w:szCs w:val="28"/>
          <w:rtl/>
        </w:rPr>
        <w:t xml:space="preserve">و یمکن حمل أفضلیة القضاء عن الصدقة فی الراتبة و أفضلیتها من غیرها من التطوّعات و السنّة.(حاشیة محمود رحمه اللّه).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14" w:name="pg19899_254191"/>
    <w:bookmarkEnd w:id="114"/>
    <w:p>
      <w:pPr>
        <w:pStyle w:val="Heading4"/>
      </w:pPr>
      <w:bookmarkStart w:id="310" w:name="_Toc163"/>
      <w:r>
        <w:t>یجب علی الولیّ هو الولد الذکر الأکبر ما فات أباه</w:t>
      </w:r>
      <w:bookmarkEnd w:id="310"/>
    </w:p>
    <w:p>
      <w:pPr>
        <w:pStyle w:val="BookText"/>
      </w:pPr>
      <w:r>
        <w:rPr>
          <w:rFonts w:ascii="IRNazanin" w:hAnsi="IRNazanin" w:eastAsia="IRNazanin" w:cs="IRNazanin"/>
          <w:lang w:bidi="fa-IR"/>
          <w:color w:val="111111"/>
          <w:sz w:val="28"/>
          <w:szCs w:val="28"/>
          <w:rtl/>
        </w:rPr>
        <w:t xml:space="preserve">(و یجب علی الولیّ(1)) و هو الولد الذکر الأکبر و قیل:کلّ وارث مع فقده (قضاء(2)ما فات أباه) من(3)الصلاة (فی مرضه) الذی مات فیه(4).</w:t>
      </w:r>
    </w:p>
    <w:p>
      <w:pPr>
        <w:pStyle w:val="BookText"/>
      </w:pPr>
      <w:r>
        <w:rPr>
          <w:rFonts w:ascii="IRNazanin" w:hAnsi="IRNazanin" w:eastAsia="IRNazanin" w:cs="IRNazanin"/>
          <w:lang w:bidi="fa-IR"/>
          <w:color w:val="111111"/>
          <w:sz w:val="28"/>
          <w:szCs w:val="28"/>
          <w:rtl/>
        </w:rPr>
        <w:t xml:space="preserve">(و قیل) :ما فاته (مطلقا(5)و هو أحوط) ،و فی الدروس قطع بقضاء</w:t>
      </w:r>
    </w:p>
    <w:p>
      <w:pPr>
        <w:pStyle w:val="BookText"/>
      </w:pPr>
      <w:r>
        <w:rPr>
          <w:rFonts w:ascii="IRNazanin" w:hAnsi="IRNazanin" w:eastAsia="IRNazanin" w:cs="IRNazanin"/>
          <w:lang w:bidi="fa-IR"/>
          <w:color w:val="111111"/>
          <w:sz w:val="28"/>
          <w:szCs w:val="28"/>
          <w:rtl/>
        </w:rPr>
        <w:t xml:space="preserve">المراد من الولیّ هنا من هو أولی بالمیّت من حیث الإرث و الإقدام علی تجهیزاته،و فیه قولان:</w:t>
      </w:r>
    </w:p>
    <w:p>
      <w:pPr>
        <w:pStyle w:val="BookText"/>
      </w:pPr>
      <w:r>
        <w:rPr>
          <w:rFonts w:ascii="IRNazanin" w:hAnsi="IRNazanin" w:eastAsia="IRNazanin" w:cs="IRNazanin"/>
          <w:lang w:bidi="fa-IR"/>
          <w:color w:val="111111"/>
          <w:sz w:val="28"/>
          <w:szCs w:val="28"/>
          <w:rtl/>
        </w:rPr>
        <w:t xml:space="preserve">الأول:القول بأنّ الولیّ هو الولد الذکر الأکبر،و هو المقصود من کلام المصنّف رحمه اللّه،فلا یجب علی سائر الورّاث من غیر الولد الذکر الأکبر.</w:t>
      </w:r>
    </w:p>
    <w:p>
      <w:pPr>
        <w:pStyle w:val="BookText"/>
      </w:pPr>
      <w:r>
        <w:rPr>
          <w:rFonts w:ascii="IRNazanin" w:hAnsi="IRNazanin" w:eastAsia="IRNazanin" w:cs="IRNazanin"/>
          <w:lang w:bidi="fa-IR"/>
          <w:color w:val="111111"/>
          <w:sz w:val="28"/>
          <w:szCs w:val="28"/>
          <w:rtl/>
        </w:rPr>
        <w:t xml:space="preserve">الثانی:القول بوجوب القضاء علی کلّ وارث اذا لم یکن للمیّت الولد الذکر الأکبر.ذهب إلیه جماعة من القدماء،و اختاره الشهید رحمه اللّه فی کتابه الدروس.</w:t>
      </w:r>
    </w:p>
    <w:p>
      <w:pPr>
        <w:pStyle w:val="BookText"/>
      </w:pPr>
      <w:r>
        <w:rPr>
          <w:rFonts w:ascii="IRNazanin" w:hAnsi="IRNazanin" w:eastAsia="IRNazanin" w:cs="IRNazanin"/>
          <w:lang w:bidi="fa-IR"/>
          <w:color w:val="111111"/>
          <w:sz w:val="28"/>
          <w:szCs w:val="28"/>
          <w:rtl/>
        </w:rPr>
        <w:t xml:space="preserve">و ذهب بعض المتأخرین الی وجوب القضاء عند عدم الولد الذکر علی کلّ وارث حتّی المعتق و ضامن الجریرة و الزوج و الزوجة،و یقدّم الذکور،ثمّ الإناث.</w:t>
      </w:r>
    </w:p>
    <w:p>
      <w:pPr>
        <w:pStyle w:val="BookText"/>
      </w:pPr>
      <w:r>
        <w:rPr>
          <w:rFonts w:ascii="IRNazanin" w:hAnsi="IRNazanin" w:eastAsia="IRNazanin" w:cs="IRNazanin"/>
          <w:lang w:bidi="fa-IR"/>
          <w:color w:val="111111"/>
          <w:sz w:val="28"/>
          <w:szCs w:val="28"/>
          <w:rtl/>
        </w:rPr>
        <w:t xml:space="preserve">و الضمیر فی قوله«فقده»یرجع الی الولد الذکر الأکبر.</w:t>
      </w:r>
    </w:p>
    <w:p>
      <w:pPr>
        <w:pStyle w:val="BookText"/>
      </w:pPr>
      <w:r>
        <w:rPr>
          <w:rFonts w:ascii="IRNazanin" w:hAnsi="IRNazanin" w:eastAsia="IRNazanin" w:cs="IRNazanin"/>
          <w:lang w:bidi="fa-IR"/>
          <w:color w:val="111111"/>
          <w:sz w:val="28"/>
          <w:szCs w:val="28"/>
          <w:rtl/>
        </w:rPr>
        <w:t xml:space="preserve">قوله«قضاء»فاعل لقوله«یجب».و الضمیر فی«أباه»یرجع الی الولیّ الذی هو الولد الذکر الأکبر.</w:t>
      </w:r>
    </w:p>
    <w:p>
      <w:pPr>
        <w:pStyle w:val="BookText"/>
      </w:pPr>
      <w:r>
        <w:rPr>
          <w:rFonts w:ascii="IRNazanin" w:hAnsi="IRNazanin" w:eastAsia="IRNazanin" w:cs="IRNazanin"/>
          <w:lang w:bidi="fa-IR"/>
          <w:color w:val="111111"/>
          <w:sz w:val="28"/>
          <w:szCs w:val="28"/>
          <w:rtl/>
        </w:rPr>
        <w:t xml:space="preserve">بیان لقوله«ما فاته».</w:t>
      </w:r>
    </w:p>
    <w:p>
      <w:pPr>
        <w:pStyle w:val="BookText"/>
      </w:pPr>
      <w:r>
        <w:rPr>
          <w:rFonts w:ascii="IRNazanin" w:hAnsi="IRNazanin" w:eastAsia="IRNazanin" w:cs="IRNazanin"/>
          <w:lang w:bidi="fa-IR"/>
          <w:color w:val="111111"/>
          <w:sz w:val="28"/>
          <w:szCs w:val="28"/>
          <w:rtl/>
        </w:rPr>
        <w:t xml:space="preserve">یعنی أنّ ما فات عن المیّت من الصلوات فی مرضه الذی مات فیه،لا ما فاته فی سائر حالاته و أمراضه.</w:t>
      </w:r>
    </w:p>
    <w:p>
      <w:pPr>
        <w:pStyle w:val="BookText"/>
      </w:pPr>
      <w:r>
        <w:rPr>
          <w:rFonts w:ascii="IRNazanin" w:hAnsi="IRNazanin" w:eastAsia="IRNazanin" w:cs="IRNazanin"/>
          <w:lang w:bidi="fa-IR"/>
          <w:color w:val="111111"/>
          <w:sz w:val="28"/>
          <w:szCs w:val="28"/>
          <w:rtl/>
        </w:rPr>
        <w:t xml:space="preserve">قوله«مطلقا»إشارة لعدم الفرق بین ما فاته فی مرضه و غیره،فقال المصنّف رحمه اللّه بکون ذلک القول مطابقا للاحتیاط.</w:t>
      </w:r>
    </w:p>
    <w:p>
      <w:pPr>
        <w:pStyle w:val="BookText"/>
      </w:pPr>
      <w:r>
        <w:rPr>
          <w:rFonts w:ascii="IRNazanin" w:hAnsi="IRNazanin" w:eastAsia="IRNazanin" w:cs="IRNazanin"/>
          <w:lang w:bidi="fa-IR"/>
          <w:color w:val="111111"/>
          <w:sz w:val="28"/>
          <w:szCs w:val="28"/>
          <w:rtl/>
        </w:rPr>
        <w:t xml:space="preserve">و لا یخفی أنّ للمصنّف رحمه اللّه فی المسألة ثلاثة أقوال:</w:t>
      </w:r>
    </w:p>
    <w:p>
      <w:pPr>
        <w:pStyle w:val="BookText"/>
      </w:pPr>
      <w:r>
        <w:rPr>
          <w:rFonts w:ascii="IRNazanin" w:hAnsi="IRNazanin" w:eastAsia="IRNazanin" w:cs="IRNazanin"/>
          <w:lang w:bidi="fa-IR"/>
          <w:color w:val="111111"/>
          <w:sz w:val="28"/>
          <w:szCs w:val="28"/>
          <w:rtl/>
        </w:rPr>
        <w:t xml:space="preserve">الأول:وجوب ما فات من الصلاة فی مرض الموت،و اختاره فی هذا الکتاب.</w:t>
      </w:r>
    </w:p>
    <w:p>
      <w:pPr>
        <w:pStyle w:val="BookText"/>
      </w:pPr>
      <w:r>
        <w:rPr>
          <w:rFonts w:ascii="IRNazanin" w:hAnsi="IRNazanin" w:eastAsia="IRNazanin" w:cs="IRNazanin"/>
          <w:lang w:bidi="fa-IR"/>
          <w:color w:val="111111"/>
          <w:sz w:val="28"/>
          <w:szCs w:val="28"/>
          <w:rtl/>
        </w:rPr>
        <w:t xml:space="preserve">الثانی:وجوب قضاء ما فاته من الصلاة،بلا فرق بین ما فاته فی مرض الموت أو غیره من الحالات،و بین ما فاته مع العذر أو بلا عذر،و بین العمد و بین غیره.</w:t>
      </w:r>
    </w:p>
    <w:p>
      <w:pPr>
        <w:pStyle w:val="BookText"/>
      </w:pPr>
      <w:r>
        <w:rPr>
          <w:rFonts w:ascii="IRNazanin" w:hAnsi="IRNazanin" w:eastAsia="IRNazanin" w:cs="IRNazanin"/>
          <w:lang w:bidi="fa-IR"/>
          <w:color w:val="111111"/>
          <w:sz w:val="28"/>
          <w:szCs w:val="28"/>
          <w:rtl/>
        </w:rPr>
        <w:t xml:space="preserve">و اختاره فی کتابه الدروس.</w:t>
      </w:r>
    </w:p>
    <w:p>
      <w:pPr>
        <w:pStyle w:val="BookText"/>
      </w:pPr>
      <w:r>
        <w:rPr>
          <w:rFonts w:ascii="IRNazanin" w:hAnsi="IRNazanin" w:eastAsia="IRNazanin" w:cs="IRNazanin"/>
          <w:lang w:bidi="fa-IR"/>
          <w:color w:val="111111"/>
          <w:sz w:val="28"/>
          <w:szCs w:val="28"/>
          <w:rtl/>
        </w:rPr>
        <w:t xml:space="preserve">الثالث:وجوب قضاء ما فات بسبب العذر،مثل السفر و المرض،و هذا القول اختاره فی کتابه الذکری.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15" w:name="pg19899_254192"/>
    <w:bookmarkEnd w:id="115"/>
    <w:p>
      <w:pPr>
        <w:pStyle w:val="BookText"/>
      </w:pPr>
      <w:r>
        <w:rPr>
          <w:rFonts w:ascii="IRNazanin" w:hAnsi="IRNazanin" w:eastAsia="IRNazanin" w:cs="IRNazanin"/>
          <w:lang w:bidi="fa-IR"/>
          <w:color w:val="111111"/>
          <w:sz w:val="28"/>
          <w:szCs w:val="28"/>
          <w:rtl/>
        </w:rPr>
        <w:t xml:space="preserve">مطلق(1)ما فاته،و فی الذکری نقل عن المحقّق وجوب قضاء ما فاته لعذر کالمرض و السفر و الحیض(2)،لا ما ترکه عمدا مع قدرته علیه،و نفی عنه البأس.و نقل(3)عن شیخه عمید الدین نصرته.فصار للمصنّف فی المسألة ثلاثة أقوال(4)،و الروایات تدلّ بإطلاقها علی الوسط(5)،و الموافق للأصل ما اختاره هنا(6).</w:t>
      </w:r>
    </w:p>
    <w:p>
      <w:pPr>
        <w:pStyle w:val="Heading4"/>
      </w:pPr>
      <w:bookmarkStart w:id="311" w:name="_Toc164"/>
      <w:r>
        <w:t>فعل الصلاة علی غیر الوجه المجزی شرعا کترکها عمدا</w:t>
      </w:r>
      <w:bookmarkEnd w:id="311"/>
    </w:p>
    <w:p>
      <w:pPr>
        <w:pStyle w:val="BookText"/>
      </w:pPr>
      <w:r>
        <w:rPr>
          <w:rFonts w:ascii="IRNazanin" w:hAnsi="IRNazanin" w:eastAsia="IRNazanin" w:cs="IRNazanin"/>
          <w:lang w:bidi="fa-IR"/>
          <w:color w:val="111111"/>
          <w:sz w:val="28"/>
          <w:szCs w:val="28"/>
          <w:rtl/>
        </w:rPr>
        <w:t xml:space="preserve">و فعل(7)الصلاة علی غیر الوجه المجزی شرعا کترکها عمدا(8)</w:t>
      </w:r>
    </w:p>
    <w:p>
      <w:pPr>
        <w:pStyle w:val="BookText"/>
      </w:pPr>
      <w:r>
        <w:rPr>
          <w:rFonts w:ascii="IRNazanin" w:hAnsi="IRNazanin" w:eastAsia="IRNazanin" w:cs="IRNazanin"/>
          <w:lang w:bidi="fa-IR"/>
          <w:color w:val="111111"/>
          <w:sz w:val="28"/>
          <w:szCs w:val="28"/>
          <w:rtl/>
        </w:rPr>
        <w:t xml:space="preserve">بلا فرق بین ما فاته فی مرض الموت أو غیره من الحالات.</w:t>
      </w:r>
    </w:p>
    <w:p>
      <w:pPr>
        <w:pStyle w:val="BookText"/>
      </w:pPr>
      <w:r>
        <w:rPr>
          <w:rFonts w:ascii="IRNazanin" w:hAnsi="IRNazanin" w:eastAsia="IRNazanin" w:cs="IRNazanin"/>
          <w:lang w:bidi="fa-IR"/>
          <w:color w:val="111111"/>
          <w:sz w:val="28"/>
          <w:szCs w:val="28"/>
          <w:rtl/>
        </w:rPr>
        <w:t xml:space="preserve">و لا یخفی أنّ المراد من التمثیل بالحیض هو وجوب قضاء ما فات من الأمّ أیضا فی حال حیضها.و لیس المراد ممّا فاتها هو الصلاة فی الحیض،لأنها لم تجب و لم تجز فی حال الحیض،بل المراد ممّا فات الامّ حال الحیض هو الصوم الذی یجب علیها قضاؤه،فاذا ماتت و لم تقضه یجب علی ذمّة ولدها بناء علی ما اختاره المحقّق رحمه اللّه،فعلی ذلک فالضمیر فی قوله«فاته»یرجع الی المیّت.</w:t>
      </w:r>
    </w:p>
    <w:p>
      <w:pPr>
        <w:pStyle w:val="BookText"/>
      </w:pPr>
      <w:r>
        <w:rPr>
          <w:rFonts w:ascii="IRNazanin" w:hAnsi="IRNazanin" w:eastAsia="IRNazanin" w:cs="IRNazanin"/>
          <w:lang w:bidi="fa-IR"/>
          <w:color w:val="111111"/>
          <w:sz w:val="28"/>
          <w:szCs w:val="28"/>
          <w:rtl/>
        </w:rPr>
        <w:t xml:space="preserve">فاعل قوله«و نقل»یرجع الی المصنّف رحمه اللّه.یعنی نقل عن استاذه بعد نقل قول المحقّق رحمه اللّه تأییده،و استاذه هو السید عبد المطّلب بن أبی الفوارس محمّد بن علی الحسینی ابن اخت العلاّمة قدّس اللّه نفسه.(حاشیة السید کلانتر).</w:t>
      </w:r>
    </w:p>
    <w:p>
      <w:pPr>
        <w:pStyle w:val="BookText"/>
      </w:pPr>
      <w:r>
        <w:rPr>
          <w:rFonts w:ascii="IRNazanin" w:hAnsi="IRNazanin" w:eastAsia="IRNazanin" w:cs="IRNazanin"/>
          <w:lang w:bidi="fa-IR"/>
          <w:color w:val="111111"/>
          <w:sz w:val="28"/>
          <w:szCs w:val="28"/>
          <w:rtl/>
        </w:rPr>
        <w:t xml:space="preserve">قد أوضحناها قبل قلیل.</w:t>
      </w:r>
    </w:p>
    <w:p>
      <w:pPr>
        <w:pStyle w:val="BookText"/>
      </w:pPr>
      <w:r>
        <w:rPr>
          <w:rFonts w:ascii="IRNazanin" w:hAnsi="IRNazanin" w:eastAsia="IRNazanin" w:cs="IRNazanin"/>
          <w:lang w:bidi="fa-IR"/>
          <w:color w:val="111111"/>
          <w:sz w:val="28"/>
          <w:szCs w:val="28"/>
          <w:rtl/>
        </w:rPr>
        <w:t xml:space="preserve">المراد من«الوسط»هنا هو القول بوجوب قضاء ما فات مطلقا.</w:t>
      </w:r>
    </w:p>
    <w:p>
      <w:pPr>
        <w:pStyle w:val="BookText"/>
      </w:pPr>
      <w:r>
        <w:rPr>
          <w:rFonts w:ascii="IRNazanin" w:hAnsi="IRNazanin" w:eastAsia="IRNazanin" w:cs="IRNazanin"/>
          <w:lang w:bidi="fa-IR"/>
          <w:color w:val="111111"/>
          <w:sz w:val="28"/>
          <w:szCs w:val="28"/>
          <w:rtl/>
        </w:rPr>
        <w:t xml:space="preserve">و المراد من«ما اختاره»فی هذا الکتاب هو القول بوجوب قضاء ما فاته حال مرض الموت.و هذا القول یوافق الأصل،و هو أصالة براءة ذمّة الولی عن الوجوب الذی لم یثبت،لأنه شکّ فی التکلیف فتجزی البراءة،إلاّ ما ثبت بالدلیل،و المتیقّن وجوب ما فاته فی مرض الموت،لا الغیر.</w:t>
      </w:r>
    </w:p>
    <w:p>
      <w:pPr>
        <w:pStyle w:val="BookText"/>
      </w:pPr>
      <w:r>
        <w:rPr>
          <w:rFonts w:ascii="IRNazanin" w:hAnsi="IRNazanin" w:eastAsia="IRNazanin" w:cs="IRNazanin"/>
          <w:lang w:bidi="fa-IR"/>
          <w:color w:val="111111"/>
          <w:sz w:val="28"/>
          <w:szCs w:val="28"/>
          <w:rtl/>
        </w:rPr>
        <w:t xml:space="preserve">هذا مبتدأ و خبره قوله«کترکها».و هذه مسألة اخری بأنّ فعل الصلاة بدون رعایة شرائط صحّتها کترکها عمدا،فلا یجب قضاء الصلوات الّتی فعلها بلا ملاحظة شرائطها،لأنها کالمتروک عمدا فلا یجب علی الولد.</w:t>
      </w:r>
    </w:p>
    <w:p>
      <w:pPr>
        <w:pStyle w:val="BookText"/>
      </w:pPr>
      <w:r>
        <w:rPr>
          <w:rFonts w:ascii="IRNazanin" w:hAnsi="IRNazanin" w:eastAsia="IRNazanin" w:cs="IRNazanin"/>
          <w:lang w:bidi="fa-IR"/>
          <w:color w:val="111111"/>
          <w:sz w:val="28"/>
          <w:szCs w:val="28"/>
          <w:rtl/>
        </w:rPr>
        <w:t xml:space="preserve">تعلیل لکون فعل الصلاة علی غیر وجه الصحّة،مثل الترک بالعهد.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للتفریط،و احترز المصنّف بالأب(1)عن الام و نحوها من الأقارب،فلا یجب القضاء عنهم علی الوارث فی المشهور،و الروایات مختلفة،ففی بعضها ذکر«الرجل»(2)و فی بعض«المیّت»(3).و یمکن حمل المطلق(4)علی المقیّد(5)خصوصا فی الحکم المخالف للأصل(6)،و نقل فی الذکری عن المحقّق وجوب القضاء عن المرأة(7)و نفی عنه البأس،أخذا بظاهر الروایات(8)،</w:t>
      </w:r>
    </w:p>
    <w:p>
      <w:pPr>
        <w:pStyle w:val="BookText"/>
      </w:pPr>
      <w:r>
        <w:rPr>
          <w:rFonts w:ascii="IRNazanin" w:hAnsi="IRNazanin" w:eastAsia="IRNazanin" w:cs="IRNazanin"/>
          <w:lang w:bidi="fa-IR"/>
          <w:color w:val="111111"/>
          <w:sz w:val="28"/>
          <w:szCs w:val="28"/>
          <w:rtl/>
        </w:rPr>
        <w:t xml:space="preserve">یعنی أنّ المصنّف رحمه اللّه احترز بقوله«ما فات أباه»عن الامّ و غیرها من الأقرباء،مثل الأخ و العمّ و الخالة و غیرها،فلا یجب قضاء ما فات عنهم علی غیر الولد من الورّاث علی المشهور.</w:t>
      </w:r>
    </w:p>
    <w:p>
      <w:pPr>
        <w:pStyle w:val="BookText"/>
      </w:pPr>
      <w:r>
        <w:rPr>
          <w:rFonts w:ascii="IRNazanin" w:hAnsi="IRNazanin" w:eastAsia="IRNazanin" w:cs="IRNazanin"/>
          <w:lang w:bidi="fa-IR"/>
          <w:color w:val="111111"/>
          <w:sz w:val="28"/>
          <w:szCs w:val="28"/>
          <w:rtl/>
        </w:rPr>
        <w:t xml:space="preserve">یعنی فی بعض الروایات ذکر لفظ«الرجل»و هو المنقول فی الوسائل:</w:t>
      </w:r>
    </w:p>
    <w:p>
      <w:pPr>
        <w:pStyle w:val="BookText"/>
      </w:pPr>
      <w:r>
        <w:rPr>
          <w:rFonts w:ascii="IRNazanin" w:hAnsi="IRNazanin" w:eastAsia="IRNazanin" w:cs="IRNazanin"/>
          <w:lang w:bidi="fa-IR"/>
          <w:color w:val="111111"/>
          <w:sz w:val="28"/>
          <w:szCs w:val="28"/>
          <w:rtl/>
        </w:rPr>
        <w:t xml:space="preserve">عن الشیخ بإسناده الی عمّار بن موسی من کتاب أصله المرویّ عن الصادق علیه السّلام:فی الرجل یکون علیه صلاة أو صوم هل یجوز له أن یقضیه غیر عارف؟قال:لا یقضیه إلاّ مسلم عارف.(الوسائل:ج 5 ص 366 ب 12 من أبواب قضاء الصلوات ح 5).</w:t>
      </w:r>
    </w:p>
    <w:p>
      <w:pPr>
        <w:pStyle w:val="BookText"/>
      </w:pPr>
      <w:r>
        <w:rPr>
          <w:rFonts w:ascii="IRNazanin" w:hAnsi="IRNazanin" w:eastAsia="IRNazanin" w:cs="IRNazanin"/>
          <w:lang w:bidi="fa-IR"/>
          <w:color w:val="111111"/>
          <w:sz w:val="28"/>
          <w:szCs w:val="28"/>
          <w:rtl/>
        </w:rPr>
        <w:t xml:space="preserve">یعنی و فی بعض الروایات ذکر لفظ«المیّت»و هو المنقول فی الوسائل:</w:t>
      </w:r>
    </w:p>
    <w:p>
      <w:pPr>
        <w:pStyle w:val="BookText"/>
      </w:pPr>
      <w:r>
        <w:rPr>
          <w:rFonts w:ascii="IRNazanin" w:hAnsi="IRNazanin" w:eastAsia="IRNazanin" w:cs="IRNazanin"/>
          <w:lang w:bidi="fa-IR"/>
          <w:color w:val="111111"/>
          <w:sz w:val="28"/>
          <w:szCs w:val="28"/>
          <w:rtl/>
        </w:rPr>
        <w:t xml:space="preserve">عن عبد اللّه بن سنان عن الصادق علیه السّلام قال:الصلاة التی دخل وقتها قبل أن یموت المیّت یقضی عنه أولی الناس به.(الوسائل:ج 5 ص 368 ب 12 من أبواب قضاء الصلوات ح 18).</w:t>
      </w:r>
    </w:p>
    <w:p>
      <w:pPr>
        <w:pStyle w:val="BookText"/>
      </w:pPr>
      <w:r>
        <w:rPr>
          <w:rFonts w:ascii="IRNazanin" w:hAnsi="IRNazanin" w:eastAsia="IRNazanin" w:cs="IRNazanin"/>
          <w:lang w:bidi="fa-IR"/>
          <w:color w:val="111111"/>
          <w:sz w:val="28"/>
          <w:szCs w:val="28"/>
          <w:rtl/>
        </w:rPr>
        <w:t xml:space="preserve">جمع الشارح رحمه اللّه بین الروایات التی ذکر فی بعضها«المیّت»و فی بعضها «الرجل»بحمل«المطلق»علی المقیّد،و المراد من«المطلق»هو لفظ«المیّت».</w:t>
      </w:r>
    </w:p>
    <w:p>
      <w:pPr>
        <w:pStyle w:val="BookText"/>
      </w:pPr>
      <w:r>
        <w:rPr>
          <w:rFonts w:ascii="IRNazanin" w:hAnsi="IRNazanin" w:eastAsia="IRNazanin" w:cs="IRNazanin"/>
          <w:lang w:bidi="fa-IR"/>
          <w:color w:val="111111"/>
          <w:sz w:val="28"/>
          <w:szCs w:val="28"/>
          <w:rtl/>
        </w:rPr>
        <w:t xml:space="preserve">المراد من«المقیّد»هو لفظ«الرجل»،فتحمل الروایات الدالّة علی مطلق المیّت علی المقیّد،و هی الروایة الدالّة علی الرجل،فلا تشمل الروایات علی الأمّ.</w:t>
      </w:r>
    </w:p>
    <w:p>
      <w:pPr>
        <w:pStyle w:val="BookText"/>
      </w:pPr>
      <w:r>
        <w:rPr>
          <w:rFonts w:ascii="IRNazanin" w:hAnsi="IRNazanin" w:eastAsia="IRNazanin" w:cs="IRNazanin"/>
          <w:lang w:bidi="fa-IR"/>
          <w:color w:val="111111"/>
          <w:sz w:val="28"/>
          <w:szCs w:val="28"/>
          <w:rtl/>
        </w:rPr>
        <w:t xml:space="preserve">فإنّ الأصل یدلّ علی عدم وجوب ما فی ذمّة الغیر علی الغیر.</w:t>
      </w:r>
    </w:p>
    <w:p>
      <w:pPr>
        <w:pStyle w:val="BookText"/>
      </w:pPr>
      <w:r>
        <w:rPr>
          <w:rFonts w:ascii="IRNazanin" w:hAnsi="IRNazanin" w:eastAsia="IRNazanin" w:cs="IRNazanin"/>
          <w:lang w:bidi="fa-IR"/>
          <w:color w:val="111111"/>
          <w:sz w:val="28"/>
          <w:szCs w:val="28"/>
          <w:rtl/>
        </w:rPr>
        <w:t xml:space="preserve">یعنی نقل المصنّف رحمه اللّه فی کتابه الذکری عن المحقّق رحمه اللّه وجوب القضاء عن المرأة الشاملة للأمّ،و قال:لا بأس بالقول به.</w:t>
      </w:r>
    </w:p>
    <w:p>
      <w:pPr>
        <w:pStyle w:val="BookText"/>
      </w:pPr>
      <w:r>
        <w:rPr>
          <w:rFonts w:ascii="IRNazanin" w:hAnsi="IRNazanin" w:eastAsia="IRNazanin" w:cs="IRNazanin"/>
          <w:lang w:bidi="fa-IR"/>
          <w:color w:val="111111"/>
          <w:sz w:val="28"/>
          <w:szCs w:val="28"/>
          <w:rtl/>
        </w:rPr>
        <w:t xml:space="preserve">فإنّ لفظ«المیّت»المذکور فی بعض الروایات یعمّ المرأة.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حملا(1)للفظ«الرجل»علی التمثیل.</w:t>
      </w:r>
    </w:p>
    <w:p>
      <w:pPr>
        <w:pStyle w:val="BookText"/>
      </w:pPr>
      <w:r>
        <w:rPr>
          <w:rFonts w:ascii="IRNazanin" w:hAnsi="IRNazanin" w:eastAsia="IRNazanin" w:cs="IRNazanin"/>
          <w:lang w:bidi="fa-IR"/>
          <w:color w:val="111111"/>
          <w:sz w:val="28"/>
          <w:szCs w:val="28"/>
          <w:rtl/>
        </w:rPr>
        <w:t xml:space="preserve">و لا فرق-علی القولین-بین الحرّ(2)و العبد علی الأقوی،و هل یشترط کمال الولیّ عند موته؟قولان،و استقرب(3)فی الذکری اشتراطه لرفع القلم عن الصبیّ و المجنون(4)،و أصالة البراءة بعد ذلک(5).</w:t>
      </w:r>
    </w:p>
    <w:p>
      <w:pPr>
        <w:pStyle w:val="BookText"/>
      </w:pPr>
      <w:r>
        <w:rPr>
          <w:rFonts w:ascii="IRNazanin" w:hAnsi="IRNazanin" w:eastAsia="IRNazanin" w:cs="IRNazanin"/>
          <w:lang w:bidi="fa-IR"/>
          <w:color w:val="111111"/>
          <w:sz w:val="28"/>
          <w:szCs w:val="28"/>
          <w:rtl/>
        </w:rPr>
        <w:t xml:space="preserve">و وجه الوجوب عند بلوغه إطلاق النصّ(6)</w:t>
      </w:r>
    </w:p>
    <w:p>
      <w:pPr>
        <w:pStyle w:val="BookText"/>
      </w:pPr>
      <w:r>
        <w:rPr>
          <w:rFonts w:ascii="IRNazanin" w:hAnsi="IRNazanin" w:eastAsia="IRNazanin" w:cs="IRNazanin"/>
          <w:lang w:bidi="fa-IR"/>
          <w:color w:val="111111"/>
          <w:sz w:val="28"/>
          <w:szCs w:val="28"/>
          <w:rtl/>
        </w:rPr>
        <w:t xml:space="preserve">یعنی أنّ المصنّف رحمه اللّه حمل لفظ«الرجل»المذکور فی بعض الروایات علی التمثیل،فلا خصوصیة لهذا اللفظ سوی أنه مثال و ذکر لأحد المصادیق،فلا یحمل المطلق علی المقیّد.</w:t>
      </w:r>
    </w:p>
    <w:p>
      <w:pPr>
        <w:pStyle w:val="BookText"/>
      </w:pPr>
      <w:r>
        <w:rPr>
          <w:rFonts w:ascii="IRNazanin" w:hAnsi="IRNazanin" w:eastAsia="IRNazanin" w:cs="IRNazanin"/>
          <w:lang w:bidi="fa-IR"/>
          <w:color w:val="111111"/>
          <w:sz w:val="28"/>
          <w:szCs w:val="28"/>
          <w:rtl/>
        </w:rPr>
        <w:t xml:space="preserve">فعلی القولین لو کان الأب أو الأمّ أیضا مملوکا للغیر یجب قضاء ما فات منه علی الولی.</w:t>
      </w:r>
    </w:p>
    <w:p>
      <w:pPr>
        <w:pStyle w:val="BookText"/>
      </w:pPr>
      <w:r>
        <w:rPr>
          <w:rFonts w:ascii="IRNazanin" w:hAnsi="IRNazanin" w:eastAsia="IRNazanin" w:cs="IRNazanin"/>
          <w:lang w:bidi="fa-IR"/>
          <w:color w:val="111111"/>
          <w:sz w:val="28"/>
          <w:szCs w:val="28"/>
          <w:rtl/>
        </w:rPr>
        <w:t xml:space="preserve">یعنی قال المصنّف رحمه اللّه فی کتابه الذکری بأنّ الأقرب فی وجوب القضاء علی الولی اشتراط کماله،لعدم التکلیف علی غیر الکامل.</w:t>
      </w:r>
    </w:p>
    <w:p>
      <w:pPr>
        <w:pStyle w:val="BookText"/>
      </w:pPr>
      <w:r>
        <w:rPr>
          <w:rFonts w:ascii="IRNazanin" w:hAnsi="IRNazanin" w:eastAsia="IRNazanin" w:cs="IRNazanin"/>
          <w:lang w:bidi="fa-IR"/>
          <w:color w:val="111111"/>
          <w:sz w:val="28"/>
          <w:szCs w:val="28"/>
          <w:rtl/>
        </w:rPr>
        <w:t xml:space="preserve">کما ورد فی الخبر المنقول فی الوسائل:</w:t>
      </w:r>
    </w:p>
    <w:p>
      <w:pPr>
        <w:pStyle w:val="BookText"/>
      </w:pPr>
      <w:r>
        <w:rPr>
          <w:rFonts w:ascii="IRNazanin" w:hAnsi="IRNazanin" w:eastAsia="IRNazanin" w:cs="IRNazanin"/>
          <w:lang w:bidi="fa-IR"/>
          <w:color w:val="111111"/>
          <w:sz w:val="28"/>
          <w:szCs w:val="28"/>
          <w:rtl/>
        </w:rPr>
        <w:t xml:space="preserve">عن ابن ظبیان قال:اتی عمر بامرأة مجنونة قد زنت فأمر برجمها،فقال علی علیه السّلام:</w:t>
      </w:r>
    </w:p>
    <w:p>
      <w:pPr>
        <w:pStyle w:val="BookText"/>
      </w:pPr>
      <w:r>
        <w:rPr>
          <w:rFonts w:ascii="IRNazanin" w:hAnsi="IRNazanin" w:eastAsia="IRNazanin" w:cs="IRNazanin"/>
          <w:lang w:bidi="fa-IR"/>
          <w:color w:val="111111"/>
          <w:sz w:val="28"/>
          <w:szCs w:val="28"/>
          <w:rtl/>
        </w:rPr>
        <w:t xml:space="preserve">أما علمت أنّ القلم یرفع عن ثلاثة:عن الصبیّ حتّی یحتلم،و عن المجنون حتّی یفیق،و عن النائم حتّی یستیقظ.(الوسائل:ج 1 ص 32 ب 4 من أبواب مقدّمة العبادات ح 10).</w:t>
      </w:r>
    </w:p>
    <w:p>
      <w:pPr>
        <w:pStyle w:val="BookText"/>
      </w:pPr>
      <w:r>
        <w:rPr>
          <w:rFonts w:ascii="IRNazanin" w:hAnsi="IRNazanin" w:eastAsia="IRNazanin" w:cs="IRNazanin"/>
          <w:lang w:bidi="fa-IR"/>
          <w:color w:val="111111"/>
          <w:sz w:val="28"/>
          <w:szCs w:val="28"/>
          <w:rtl/>
        </w:rPr>
        <w:t xml:space="preserve">قوله«ذلک»هو حال الجنون و الصبا.یعنی أنّ الدلیل علی عدم الوجوب فی حال کونهما صبیّا و مجنونا هو الروایة،و الدلیل علی عدم الوجوب بعد البلوغ و الإفاقة هو أصالة البراءة،لأنه شکّ فی التکلیف،و هو مورد إجراء أصالة البراءة.</w:t>
      </w:r>
    </w:p>
    <w:p>
      <w:pPr>
        <w:pStyle w:val="BookText"/>
      </w:pPr>
      <w:r>
        <w:rPr>
          <w:rFonts w:ascii="IRNazanin" w:hAnsi="IRNazanin" w:eastAsia="IRNazanin" w:cs="IRNazanin"/>
          <w:lang w:bidi="fa-IR"/>
          <w:color w:val="111111"/>
          <w:sz w:val="28"/>
          <w:szCs w:val="28"/>
          <w:rtl/>
        </w:rPr>
        <w:t xml:space="preserve">فإنّ النصّ الدالّ علی وجوب ما فات فی ذمّة الولیّ مطلق و لیس بمقیّد،لکونه کاملا،و هو منقول فی الوسائل:</w:t>
      </w:r>
    </w:p>
    <w:p>
      <w:pPr>
        <w:pStyle w:val="BookText"/>
      </w:pPr>
      <w:r>
        <w:rPr>
          <w:rFonts w:ascii="IRNazanin" w:hAnsi="IRNazanin" w:eastAsia="IRNazanin" w:cs="IRNazanin"/>
          <w:lang w:bidi="fa-IR"/>
          <w:color w:val="111111"/>
          <w:sz w:val="28"/>
          <w:szCs w:val="28"/>
          <w:rtl/>
        </w:rPr>
        <w:t xml:space="preserve">عن الشیخ بإسناده الی محمّد ابن أبی عمیر عن رجاله عن الصادق علیه السّلام فی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کونه(1)فی مقابلة الحبوة(2)و لا یشترط خلوّ ذمّته(3)من صلاة واجبة، لتغایر السبب فیلزمان معا.</w:t>
      </w:r>
    </w:p>
    <w:p>
      <w:pPr>
        <w:pStyle w:val="BookText"/>
      </w:pPr>
      <w:r>
        <w:rPr>
          <w:rFonts w:ascii="IRNazanin" w:hAnsi="IRNazanin" w:eastAsia="IRNazanin" w:cs="IRNazanin"/>
          <w:lang w:bidi="fa-IR"/>
          <w:color w:val="111111"/>
          <w:sz w:val="28"/>
          <w:szCs w:val="28"/>
          <w:rtl/>
        </w:rPr>
        <w:t xml:space="preserve">و هل یجب تقدیم ما سبق سببه(4)؟و جهان،اختار فی الذکری</w:t>
      </w:r>
    </w:p>
    <w:p>
      <w:pPr>
        <w:pStyle w:val="BookText"/>
      </w:pPr>
      <w:r>
        <w:rPr>
          <w:rFonts w:ascii="IRNazanin" w:hAnsi="IRNazanin" w:eastAsia="IRNazanin" w:cs="IRNazanin"/>
          <w:lang w:bidi="fa-IR"/>
          <w:color w:val="111111"/>
          <w:sz w:val="28"/>
          <w:szCs w:val="28"/>
          <w:rtl/>
        </w:rPr>
        <w:t xml:space="preserve">الرجل یموت و علیه صلاة أو صوم،قال:یقضیه أولی الناس به.(الوسائل:ج 5 ص 366 ب 12 من أبواب القضاء ح 6).</w:t>
      </w:r>
    </w:p>
    <w:p>
      <w:pPr>
        <w:pStyle w:val="BookText"/>
      </w:pPr>
      <w:r>
        <w:rPr>
          <w:rFonts w:ascii="IRNazanin" w:hAnsi="IRNazanin" w:eastAsia="IRNazanin" w:cs="IRNazanin"/>
          <w:lang w:bidi="fa-IR"/>
          <w:color w:val="111111"/>
          <w:sz w:val="28"/>
          <w:szCs w:val="28"/>
          <w:rtl/>
        </w:rPr>
        <w:t xml:space="preserve">و عن عبد اللّه بن سنان،عن الصادق علیه السّلام قال:الصلاة التی دخل وقتها قبل أن یموت المیّت یقضی عنه أولی الناس به.(المصدر السابق:ح 18).</w:t>
      </w:r>
    </w:p>
    <w:p>
      <w:pPr>
        <w:pStyle w:val="BookText"/>
      </w:pPr>
      <w:r>
        <w:rPr>
          <w:rFonts w:ascii="IRNazanin" w:hAnsi="IRNazanin" w:eastAsia="IRNazanin" w:cs="IRNazanin"/>
          <w:lang w:bidi="fa-IR"/>
          <w:color w:val="111111"/>
          <w:sz w:val="28"/>
          <w:szCs w:val="28"/>
          <w:rtl/>
        </w:rPr>
        <w:t xml:space="preserve">بالرفع،عطفا علی قوله«إطلاق النصّ»و هو دلیل ثان علی وجوب القضاء علی الولی الغیر الکامل.فإنّ قضاء ما فات علی الولی هو کونه فی مقابل الحبوة.</w:t>
      </w:r>
    </w:p>
    <w:p>
      <w:pPr>
        <w:pStyle w:val="BookText"/>
      </w:pPr>
      <w:r>
        <w:rPr>
          <w:rFonts w:ascii="IRNazanin" w:hAnsi="IRNazanin" w:eastAsia="IRNazanin" w:cs="IRNazanin"/>
          <w:lang w:bidi="fa-IR"/>
          <w:color w:val="111111"/>
          <w:sz w:val="28"/>
          <w:szCs w:val="28"/>
          <w:rtl/>
        </w:rPr>
        <w:t xml:space="preserve">فکما أنّ الحبوة تختصّ بالولد الذکر الأکبر بلا فرق بین کونه کاملا أو غیر کامل فکذلک وجوب القضاء علیه.</w:t>
      </w:r>
    </w:p>
    <w:p>
      <w:pPr>
        <w:pStyle w:val="BookText"/>
      </w:pPr>
      <w:r>
        <w:rPr>
          <w:rFonts w:ascii="IRNazanin" w:hAnsi="IRNazanin" w:eastAsia="IRNazanin" w:cs="IRNazanin"/>
          <w:lang w:bidi="fa-IR"/>
          <w:color w:val="111111"/>
          <w:sz w:val="28"/>
          <w:szCs w:val="28"/>
          <w:rtl/>
        </w:rPr>
        <w:t xml:space="preserve">الحبوة-بالفتح و الضمّ-الاسم من الاحتباء،و هو ما یحتبی به الرجل من عمامة أو ثوب،و جمعه:حبی بالضمّ و حبی بالکسر.(أقرب الموارد).</w:t>
      </w:r>
    </w:p>
    <w:p>
      <w:pPr>
        <w:pStyle w:val="BookText"/>
      </w:pPr>
      <w:r>
        <w:rPr>
          <w:rFonts w:ascii="IRNazanin" w:hAnsi="IRNazanin" w:eastAsia="IRNazanin" w:cs="IRNazanin"/>
          <w:lang w:bidi="fa-IR"/>
          <w:color w:val="111111"/>
          <w:sz w:val="28"/>
          <w:szCs w:val="28"/>
          <w:rtl/>
        </w:rPr>
        <w:t xml:space="preserve">و المراد بها فی الإرث هو الأشیاء المخصوصة المذکورة فیه.</w:t>
      </w:r>
    </w:p>
    <w:p>
      <w:pPr>
        <w:pStyle w:val="BookText"/>
      </w:pPr>
      <w:r>
        <w:rPr>
          <w:rFonts w:ascii="IRNazanin" w:hAnsi="IRNazanin" w:eastAsia="IRNazanin" w:cs="IRNazanin"/>
          <w:lang w:bidi="fa-IR"/>
          <w:color w:val="111111"/>
          <w:sz w:val="28"/>
          <w:szCs w:val="28"/>
          <w:rtl/>
        </w:rPr>
        <w:t xml:space="preserve">قال المصنّف رحمه اللّه فی کتاب الإرث:یحبی الولد الأکبر بثیابه و خاتمه و سیفه و مصحفه.و قال أیضا:و علیه قضاء ما فاته من صلاة و صیام.</w:t>
      </w:r>
    </w:p>
    <w:p>
      <w:pPr>
        <w:pStyle w:val="BookText"/>
      </w:pPr>
      <w:r>
        <w:rPr>
          <w:rFonts w:ascii="IRNazanin" w:hAnsi="IRNazanin" w:eastAsia="IRNazanin" w:cs="IRNazanin"/>
          <w:lang w:bidi="fa-IR"/>
          <w:color w:val="111111"/>
          <w:sz w:val="28"/>
          <w:szCs w:val="28"/>
          <w:rtl/>
        </w:rPr>
        <w:t xml:space="preserve">الضمیر فی قوله«ذمّته»یرجع الی الولی.یعنی أنه یجب علیه قضاء ما فات عن المیّت،و لا یشترط خلوّ ذمّة الولی عن الصلاة الواجبة،لأنّ سبب الوجوب متغایران،فإنّ سبب وجوب قضاء ما فات عن نفسه هو فوت الفرائض المأمور بإتیانها،و سبب الوجوب عن الأب هو فوته الموجب لقضاء ما فات عنه.</w:t>
      </w:r>
    </w:p>
    <w:p>
      <w:pPr>
        <w:pStyle w:val="BookText"/>
      </w:pPr>
      <w:r>
        <w:rPr>
          <w:rFonts w:ascii="IRNazanin" w:hAnsi="IRNazanin" w:eastAsia="IRNazanin" w:cs="IRNazanin"/>
          <w:lang w:bidi="fa-IR"/>
          <w:color w:val="111111"/>
          <w:sz w:val="28"/>
          <w:szCs w:val="28"/>
          <w:rtl/>
        </w:rPr>
        <w:t xml:space="preserve">هذه المسألة تتفرّع-بما ذکر-عن عدم اشتراط خلوّ ذمّة الولی عن الصلاة الواجبة.فاذا قلنا بوجوب ما فات عن الأب و ما فات عن نفسه فهل یشترط تقدیم ما تقدّم سببه کما اذا وجب علیه ما فات عن الأب ثمّ فات عن نفسه أیضا الصلاة الواجبة فیجب علیه قضاء ما فات عن الأب ثمّ قضاء ما فات عن نفسه أم لا یشترط؟فقال:فیه و جهان،و اختار المصنّف رحمه اللّه فی کتابه الذکری وجوب الترتیب.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الترتیب،و هل له(1)استئجار غیره؟یحتمله،لأنّ(2)المطلوب القضاء، و هو ممّا یقبل النیابة بعد الموت،و من(3)تعلّقها بحیّ،و استنابته(4) ممتنعة.و اختار(5)فی الذکری المنع،و فی صوم الدروس الجواز، و علیه(6)یتفرّع تبرّع غیره به،و الأقرب اختصاص الحکم(7)بالولیّ فلا یتحمّلها(8)ولیّه و إن تحمّل(9)ما فاته عن نفسه.و لو أوصی المیّت بقضائها</w:t>
      </w:r>
    </w:p>
    <w:p>
      <w:pPr>
        <w:pStyle w:val="BookText"/>
      </w:pPr>
      <w:r>
        <w:rPr>
          <w:rFonts w:ascii="IRNazanin" w:hAnsi="IRNazanin" w:eastAsia="IRNazanin" w:cs="IRNazanin"/>
          <w:lang w:bidi="fa-IR"/>
          <w:color w:val="111111"/>
          <w:sz w:val="28"/>
          <w:szCs w:val="28"/>
          <w:rtl/>
        </w:rPr>
        <w:t xml:space="preserve">الضمیر فی قوله«له»یرجع الی الولی.یعنی هل یجوز للولی أن یستأجر الغیر لإتیان ما فات عن أبیه أم لا؟</w:t>
      </w:r>
    </w:p>
    <w:p>
      <w:pPr>
        <w:pStyle w:val="BookText"/>
      </w:pPr>
      <w:r>
        <w:rPr>
          <w:rFonts w:ascii="IRNazanin" w:hAnsi="IRNazanin" w:eastAsia="IRNazanin" w:cs="IRNazanin"/>
          <w:lang w:bidi="fa-IR"/>
          <w:color w:val="111111"/>
          <w:sz w:val="28"/>
          <w:szCs w:val="28"/>
          <w:rtl/>
        </w:rPr>
        <w:t xml:space="preserve">هذا وجه احتمال جواز الاستنابة لما فات عن الأب،بأنّ المطلوب هو القضاء، و هو یقبل النیابة بعد الموت،کما یجوز الاستنابة فی الصلوات الفائتة عن المیّت.</w:t>
      </w:r>
    </w:p>
    <w:p>
      <w:pPr>
        <w:pStyle w:val="BookText"/>
      </w:pPr>
      <w:r>
        <w:rPr>
          <w:rFonts w:ascii="IRNazanin" w:hAnsi="IRNazanin" w:eastAsia="IRNazanin" w:cs="IRNazanin"/>
          <w:lang w:bidi="fa-IR"/>
          <w:color w:val="111111"/>
          <w:sz w:val="28"/>
          <w:szCs w:val="28"/>
          <w:rtl/>
        </w:rPr>
        <w:t xml:space="preserve">هذا وجه احتمال عدم القضاء بالاستئجار،بل یجب علی الولی مباشرته،لأنّ الوجوب تعلّق بذمّة المکلّف الحی،و لا یجوز الاستنابة فی الواجب عن ذمّته.کما لا یجوز الاستنابة لقضاء الصلاة الفائتة عند الحیاة،بل تجوز بعد الوفاة.</w:t>
      </w:r>
    </w:p>
    <w:p>
      <w:pPr>
        <w:pStyle w:val="BookText"/>
      </w:pPr>
      <w:r>
        <w:rPr>
          <w:rFonts w:ascii="IRNazanin" w:hAnsi="IRNazanin" w:eastAsia="IRNazanin" w:cs="IRNazanin"/>
          <w:lang w:bidi="fa-IR"/>
          <w:color w:val="111111"/>
          <w:sz w:val="28"/>
          <w:szCs w:val="28"/>
          <w:rtl/>
        </w:rPr>
        <w:t xml:space="preserve">الضمیر فی قوله«استنابته»یرجع الی الحی.یعنی أنّ المکلّف الحیّ لا یجوز له استنابة الغیر عمّا وجب علی ذمّته من الصلاة.</w:t>
      </w:r>
    </w:p>
    <w:p>
      <w:pPr>
        <w:pStyle w:val="BookText"/>
      </w:pPr>
      <w:r>
        <w:rPr>
          <w:rFonts w:ascii="IRNazanin" w:hAnsi="IRNazanin" w:eastAsia="IRNazanin" w:cs="IRNazanin"/>
          <w:lang w:bidi="fa-IR"/>
          <w:color w:val="111111"/>
          <w:sz w:val="28"/>
          <w:szCs w:val="28"/>
          <w:rtl/>
        </w:rPr>
        <w:t xml:space="preserve">فاعل قوله«اختار»مستتر یرجع الی المصنّف رحمه اللّه،فإنّه قال فی کتابه الذکری بعدم جواز استنابة ما فات عن الأب.و قال فی کتابه الدروس بالجواز.</w:t>
      </w:r>
    </w:p>
    <w:p>
      <w:pPr>
        <w:pStyle w:val="BookText"/>
      </w:pPr>
      <w:r>
        <w:rPr>
          <w:rFonts w:ascii="IRNazanin" w:hAnsi="IRNazanin" w:eastAsia="IRNazanin" w:cs="IRNazanin"/>
          <w:lang w:bidi="fa-IR"/>
          <w:color w:val="111111"/>
          <w:sz w:val="28"/>
          <w:szCs w:val="28"/>
          <w:rtl/>
        </w:rPr>
        <w:t xml:space="preserve">الضمیر فی قوله«علیه»یرجع الی الجواز.یعنی لو قیل بجواز الاستنابة فیقال بجواز تبرّع الغیر،و هو إتیان الغیر ما فات عن أب الولی مجّانا و بلا عوض،و إلاّ فلا.</w:t>
      </w:r>
    </w:p>
    <w:p>
      <w:pPr>
        <w:pStyle w:val="BookText"/>
      </w:pPr>
      <w:r>
        <w:rPr>
          <w:rFonts w:ascii="IRNazanin" w:hAnsi="IRNazanin" w:eastAsia="IRNazanin" w:cs="IRNazanin"/>
          <w:lang w:bidi="fa-IR"/>
          <w:color w:val="111111"/>
          <w:sz w:val="28"/>
          <w:szCs w:val="28"/>
          <w:rtl/>
        </w:rPr>
        <w:t xml:space="preserve">یعنی أنّ الحکم بوجوب ما فات عن الأب یختصّ بالصلاة الفائتة عن نفسه،لا ما تعلّق علی ذمّة الأب ممّا فات عن أبیه أیضا.</w:t>
      </w:r>
    </w:p>
    <w:p>
      <w:pPr>
        <w:pStyle w:val="BookText"/>
      </w:pPr>
      <w:r>
        <w:rPr>
          <w:rFonts w:ascii="IRNazanin" w:hAnsi="IRNazanin" w:eastAsia="IRNazanin" w:cs="IRNazanin"/>
          <w:lang w:bidi="fa-IR"/>
          <w:color w:val="111111"/>
          <w:sz w:val="28"/>
          <w:szCs w:val="28"/>
          <w:rtl/>
        </w:rPr>
        <w:t xml:space="preserve">یعنی فلا یجب تحمّل الصلاة الفائتة عن أب أب الولی.و الضمیر فی قوله «تحمّلها»یرجع الی الصلاة الفائتة،و فی قوله«ولیّه»یرجع الی الولی.</w:t>
      </w:r>
    </w:p>
    <w:p>
      <w:pPr>
        <w:pStyle w:val="BookText"/>
      </w:pPr>
      <w:r>
        <w:rPr>
          <w:rFonts w:ascii="IRNazanin" w:hAnsi="IRNazanin" w:eastAsia="IRNazanin" w:cs="IRNazanin"/>
          <w:lang w:bidi="fa-IR"/>
          <w:color w:val="111111"/>
          <w:sz w:val="28"/>
          <w:szCs w:val="28"/>
          <w:rtl/>
        </w:rPr>
        <w:t xml:space="preserve">أی و إن تحمّل الولی ما فات عن نفس الولی فلا یجب علیه ما فات عن ولیّ الولی.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16" w:name="pg19899_254197"/>
    <w:bookmarkEnd w:id="116"/>
    <w:p>
      <w:pPr>
        <w:pStyle w:val="BookText"/>
      </w:pPr>
      <w:r>
        <w:rPr>
          <w:rFonts w:ascii="IRNazanin" w:hAnsi="IRNazanin" w:eastAsia="IRNazanin" w:cs="IRNazanin"/>
          <w:lang w:bidi="fa-IR"/>
          <w:color w:val="111111"/>
          <w:sz w:val="28"/>
          <w:szCs w:val="28"/>
          <w:rtl/>
        </w:rPr>
        <w:t xml:space="preserve">علی وجه(1)تنفذ سقطت عن الولیّ،و بالبعض(2)وجب الباقی.</w:t>
      </w:r>
    </w:p>
    <w:p>
      <w:pPr>
        <w:pStyle w:val="Heading4"/>
      </w:pPr>
      <w:bookmarkStart w:id="312" w:name="_Toc165"/>
      <w:r>
        <w:t>لو فات المکلّف من الصلاة ما لم یحصه</w:t>
      </w:r>
      <w:bookmarkEnd w:id="312"/>
    </w:p>
    <w:p>
      <w:pPr>
        <w:pStyle w:val="BookText"/>
      </w:pPr>
      <w:r>
        <w:rPr>
          <w:rFonts w:ascii="IRNazanin" w:hAnsi="IRNazanin" w:eastAsia="IRNazanin" w:cs="IRNazanin"/>
          <w:lang w:bidi="fa-IR"/>
          <w:color w:val="111111"/>
          <w:sz w:val="28"/>
          <w:szCs w:val="28"/>
          <w:rtl/>
        </w:rPr>
        <w:t xml:space="preserve">(و لو فات(3)المکلّف) من الصلاة (ما لم یحصه) لکثرته (تحرّی) (4) أی اجتهد فی تحصیل ظنّ بقدر (و یبنی علی ظنّه) (5)،و قضی ذلک القدر سواء کان الفائت متعدّدا کأیام کثیرة(6)،أم متّحدا کفریضة مخصوصة متعدّدة(7).و لو اشتبه الفائت فی عدد منحصر(8)عادة وجب قضاء ما تیقّن به البراءة،کالشکّ بین عشر و عشرین،و فیه(9)وجه بالبناء علی</w:t>
      </w:r>
    </w:p>
    <w:p>
      <w:pPr>
        <w:pStyle w:val="BookText"/>
      </w:pPr>
      <w:r>
        <w:rPr>
          <w:rFonts w:ascii="IRNazanin" w:hAnsi="IRNazanin" w:eastAsia="IRNazanin" w:cs="IRNazanin"/>
          <w:lang w:bidi="fa-IR"/>
          <w:color w:val="111111"/>
          <w:sz w:val="28"/>
          <w:szCs w:val="28"/>
          <w:rtl/>
        </w:rPr>
        <w:t xml:space="preserve">قوله«وجه»یتعلّق بقوله«أوصی».یعنی لو کانت وصیته علی وجه تنفذ بأن لم تکن أزید من الثلث،و إلاّ لا تنفذ.</w:t>
      </w:r>
    </w:p>
    <w:p>
      <w:pPr>
        <w:pStyle w:val="BookText"/>
      </w:pPr>
      <w:r>
        <w:rPr>
          <w:rFonts w:ascii="IRNazanin" w:hAnsi="IRNazanin" w:eastAsia="IRNazanin" w:cs="IRNazanin"/>
          <w:lang w:bidi="fa-IR"/>
          <w:color w:val="111111"/>
          <w:sz w:val="28"/>
          <w:szCs w:val="28"/>
          <w:rtl/>
        </w:rPr>
        <w:t xml:space="preserve">فلو أوصی بقضاء مقدار ما فات و بقی مقدار منها یجب قضاء الباقی علی الولی.</w:t>
      </w:r>
    </w:p>
    <w:p>
      <w:pPr>
        <w:pStyle w:val="BookText"/>
      </w:pPr>
      <w:r>
        <w:rPr>
          <w:rFonts w:ascii="IRNazanin" w:hAnsi="IRNazanin" w:eastAsia="IRNazanin" w:cs="IRNazanin"/>
          <w:lang w:bidi="fa-IR"/>
          <w:color w:val="111111"/>
          <w:sz w:val="28"/>
          <w:szCs w:val="28"/>
          <w:rtl/>
        </w:rPr>
        <w:t xml:space="preserve">فاعل قوله«فات»هو«ما»الموصولة فی قوله«ما لم یحصه».یعنی لو لم یعلم المکلّف مقدار ما فاته من الصلاة یجب علیه إتیانه بمقدار یحصل الظنّ بالقضاء.</w:t>
      </w:r>
    </w:p>
    <w:p>
      <w:pPr>
        <w:pStyle w:val="BookText"/>
      </w:pPr>
      <w:r>
        <w:rPr>
          <w:rFonts w:ascii="IRNazanin" w:hAnsi="IRNazanin" w:eastAsia="IRNazanin" w:cs="IRNazanin"/>
          <w:lang w:bidi="fa-IR"/>
          <w:color w:val="111111"/>
          <w:sz w:val="28"/>
          <w:szCs w:val="28"/>
          <w:rtl/>
        </w:rPr>
        <w:t xml:space="preserve">جواب«لو»الشرطیة فی قوله«لو فات».</w:t>
      </w:r>
    </w:p>
    <w:p>
      <w:pPr>
        <w:pStyle w:val="BookText"/>
      </w:pPr>
      <w:r>
        <w:rPr>
          <w:rFonts w:ascii="IRNazanin" w:hAnsi="IRNazanin" w:eastAsia="IRNazanin" w:cs="IRNazanin"/>
          <w:lang w:bidi="fa-IR"/>
          <w:color w:val="111111"/>
          <w:sz w:val="28"/>
          <w:szCs w:val="28"/>
          <w:rtl/>
        </w:rPr>
        <w:t xml:space="preserve">یعنی یبنی فی مقدار قضاء ما فات علی ما ظنّ بمقداره،و لا یجب تحصیل الیقین.</w:t>
      </w:r>
    </w:p>
    <w:p>
      <w:pPr>
        <w:pStyle w:val="BookText"/>
      </w:pPr>
      <w:r>
        <w:rPr>
          <w:rFonts w:ascii="IRNazanin" w:hAnsi="IRNazanin" w:eastAsia="IRNazanin" w:cs="IRNazanin"/>
          <w:lang w:bidi="fa-IR"/>
          <w:color w:val="111111"/>
          <w:sz w:val="28"/>
          <w:szCs w:val="28"/>
          <w:rtl/>
        </w:rPr>
        <w:t xml:space="preserve">کما اذا فاتت صلوات أیّام کثیرة لا یعلم مقدارها فیقضی بمقدار ظنّه علی ما فات منه</w:t>
      </w:r>
    </w:p>
    <w:p>
      <w:pPr>
        <w:pStyle w:val="BookText"/>
      </w:pPr>
      <w:r>
        <w:rPr>
          <w:rFonts w:ascii="IRNazanin" w:hAnsi="IRNazanin" w:eastAsia="IRNazanin" w:cs="IRNazanin"/>
          <w:lang w:bidi="fa-IR"/>
          <w:color w:val="111111"/>
          <w:sz w:val="28"/>
          <w:szCs w:val="28"/>
          <w:rtl/>
        </w:rPr>
        <w:t xml:space="preserve">کما اذا لم یعلم مقدار فوت فریضة واحدة من الفرائض،مثل صلاة الصبح الفائتة عنه فیقضی بمقدار ما ظنّ علی فوتها.</w:t>
      </w:r>
    </w:p>
    <w:p>
      <w:pPr>
        <w:pStyle w:val="BookText"/>
      </w:pPr>
      <w:r>
        <w:rPr>
          <w:rFonts w:ascii="IRNazanin" w:hAnsi="IRNazanin" w:eastAsia="IRNazanin" w:cs="IRNazanin"/>
          <w:lang w:bidi="fa-IR"/>
          <w:color w:val="111111"/>
          <w:sz w:val="28"/>
          <w:szCs w:val="28"/>
          <w:rtl/>
        </w:rPr>
        <w:t xml:space="preserve">بأن اشتبه الفائتة بین العددین فی الشبهة المحصورة،کما اذا علم بفوت أحد العددین(10)أو(20)فیجب علیه قضاء ما یتیقّن ببراءة ذمّته.</w:t>
      </w:r>
    </w:p>
    <w:p>
      <w:pPr>
        <w:pStyle w:val="BookText"/>
      </w:pPr>
      <w:r>
        <w:rPr>
          <w:rFonts w:ascii="IRNazanin" w:hAnsi="IRNazanin" w:eastAsia="IRNazanin" w:cs="IRNazanin"/>
          <w:lang w:bidi="fa-IR"/>
          <w:color w:val="111111"/>
          <w:sz w:val="28"/>
          <w:szCs w:val="28"/>
          <w:rtl/>
        </w:rPr>
        <w:t xml:space="preserve">أمّا لو کان الاشتباه فی عدد غیر محصور عرفا مثل الشبهة فی ألف أو ألفین فلا یجب تحصیل الیقین بالبراءة،کما أنه هو الفرق بین حکمی الشبهة المحصورة و غیر المحصورة.</w:t>
      </w:r>
    </w:p>
    <w:p>
      <w:pPr>
        <w:pStyle w:val="BookText"/>
      </w:pPr>
      <w:r>
        <w:rPr>
          <w:rFonts w:ascii="IRNazanin" w:hAnsi="IRNazanin" w:eastAsia="IRNazanin" w:cs="IRNazanin"/>
          <w:lang w:bidi="fa-IR"/>
          <w:color w:val="111111"/>
          <w:sz w:val="28"/>
          <w:szCs w:val="28"/>
          <w:rtl/>
        </w:rPr>
        <w:t xml:space="preserve">الضمیر فی قوله«و فیه»یرجع الی الفرض المذکور.یعنی و فی هذا الفرض -الذی هو الشبهة المحصورة عرفا-وجه علی البناء علی الأقلّ،لأنّ مرجع الشکّ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17" w:name="pg19899_254198"/>
    <w:bookmarkEnd w:id="117"/>
    <w:p>
      <w:pPr>
        <w:pStyle w:val="BookText"/>
      </w:pPr>
      <w:r>
        <w:rPr>
          <w:rFonts w:ascii="IRNazanin" w:hAnsi="IRNazanin" w:eastAsia="IRNazanin" w:cs="IRNazanin"/>
          <w:lang w:bidi="fa-IR"/>
          <w:color w:val="111111"/>
          <w:sz w:val="28"/>
          <w:szCs w:val="28"/>
          <w:rtl/>
        </w:rPr>
        <w:t xml:space="preserve">الأقل،و هو ضعیف.</w:t>
      </w:r>
    </w:p>
    <w:p>
      <w:pPr>
        <w:pStyle w:val="Heading4"/>
      </w:pPr>
      <w:bookmarkStart w:id="313" w:name="_Toc166"/>
      <w:r>
        <w:t>یعدل إلی السابقة لو شرع فی قضاء اللاحقة</w:t>
      </w:r>
      <w:bookmarkEnd w:id="313"/>
    </w:p>
    <w:p>
      <w:pPr>
        <w:pStyle w:val="BookText"/>
      </w:pPr>
      <w:r>
        <w:rPr>
          <w:rFonts w:ascii="IRNazanin" w:hAnsi="IRNazanin" w:eastAsia="IRNazanin" w:cs="IRNazanin"/>
          <w:lang w:bidi="fa-IR"/>
          <w:color w:val="111111"/>
          <w:sz w:val="28"/>
          <w:szCs w:val="28"/>
          <w:rtl/>
        </w:rPr>
        <w:t xml:space="preserve">(و یعدل إلی) الفریضة (السابقة(1)لو شرع فی) قضاء (اللاحقة) ناسیا مع إمکانه(2)،بأن لا یزید عدد ما فعل عن عدد السابقة،أو تجاوزه و لمّا یرکع فی الزائدة،مراعاة(3)للترتیب حیث یمکن.و المراد بالعدول:</w:t>
      </w:r>
    </w:p>
    <w:p>
      <w:pPr>
        <w:pStyle w:val="BookText"/>
      </w:pPr>
      <w:r>
        <w:rPr>
          <w:rFonts w:ascii="IRNazanin" w:hAnsi="IRNazanin" w:eastAsia="IRNazanin" w:cs="IRNazanin"/>
          <w:lang w:bidi="fa-IR"/>
          <w:color w:val="111111"/>
          <w:sz w:val="28"/>
          <w:szCs w:val="28"/>
          <w:rtl/>
        </w:rPr>
        <w:t xml:space="preserve">أن ینوی بقلبه تحویل هذه الصلاة(4)إلی السابقة-إلی آخر ممیّزاتها(5)- متقرّبا.و یحتمل(6)عدم اعتبار باقی الممیّزات،بل فی بعض الأخبار</w:t>
      </w:r>
    </w:p>
    <w:p>
      <w:pPr>
        <w:pStyle w:val="BookText"/>
      </w:pPr>
      <w:r>
        <w:rPr>
          <w:rFonts w:ascii="IRNazanin" w:hAnsi="IRNazanin" w:eastAsia="IRNazanin" w:cs="IRNazanin"/>
          <w:lang w:bidi="fa-IR"/>
          <w:color w:val="111111"/>
          <w:sz w:val="28"/>
          <w:szCs w:val="28"/>
          <w:rtl/>
        </w:rPr>
        <w:t xml:space="preserve">بین الأقلّ و الأکثر الغیر الارتباطیّین البراءة عن الأکبر عند المشهور بین المتأخّرین،نظیر ما اذا شکّ بین کون الدین فی الذمّة هل هو عشرون أم أقلّ؟ فالزائد علی ما تیقّن هو مورد البراءة،لکنّ الشارح رحمه اللّه ضعّف هذا الوجه،لأنّ فی المقام یحکم باقتضاء اشتغال الذمّة علی البراءة الیقین.</w:t>
      </w:r>
    </w:p>
    <w:p>
      <w:pPr>
        <w:pStyle w:val="BookText"/>
      </w:pPr>
      <w:r>
        <w:rPr>
          <w:rFonts w:ascii="IRNazanin" w:hAnsi="IRNazanin" w:eastAsia="IRNazanin" w:cs="IRNazanin"/>
          <w:lang w:bidi="fa-IR"/>
          <w:color w:val="111111"/>
          <w:sz w:val="28"/>
          <w:szCs w:val="28"/>
          <w:rtl/>
        </w:rPr>
        <w:t xml:space="preserve">هذه مسألة اخری فی خصوص الاشتباه فی نیّة الصلاة الفائتة المتعلّقة بما قال سابقا بأنّ المکلّف اذا علم الترتیب فی الفوائت یجب علیه رعایة الترتیب فی قضائها،فقال هنا بأنه لو شرع فی قضاء اللاحقة بدل الفائتة اشتباها و تذکّر فی أثناء الصلاة یجب علیه العدول الی قضاء الصلاة الفائتة سابقا.</w:t>
      </w:r>
    </w:p>
    <w:p>
      <w:pPr>
        <w:pStyle w:val="BookText"/>
      </w:pPr>
      <w:r>
        <w:rPr>
          <w:rFonts w:ascii="IRNazanin" w:hAnsi="IRNazanin" w:eastAsia="IRNazanin" w:cs="IRNazanin"/>
          <w:lang w:bidi="fa-IR"/>
          <w:color w:val="111111"/>
          <w:sz w:val="28"/>
          <w:szCs w:val="28"/>
          <w:rtl/>
        </w:rPr>
        <w:t xml:space="preserve">الضمیر فی قوله«إمکانه»یرجع الی العدول.یعنی أنّ وجوب العدول فی صورة عدم تجاوز محلّ العدول.مثلا اذا کانت الفائتة سابقا هی صلاة الصبح و الفائتة لاحقا صلاة المغرب و شرع فی صلاة المغرب،فلو تذکّر قبل رکوع الرکعة الثالثة یجب علیه العدول لصلاة الصبح.أمّا لو تذکّر بعد رکوع الثالثة فلا یمکن العدول،بل یأتی بالسابقة بعد إتمام قضاء اللاحقة.</w:t>
      </w:r>
    </w:p>
    <w:p>
      <w:pPr>
        <w:pStyle w:val="BookText"/>
      </w:pPr>
      <w:r>
        <w:rPr>
          <w:rFonts w:ascii="IRNazanin" w:hAnsi="IRNazanin" w:eastAsia="IRNazanin" w:cs="IRNazanin"/>
          <w:lang w:bidi="fa-IR"/>
          <w:color w:val="111111"/>
          <w:sz w:val="28"/>
          <w:szCs w:val="28"/>
          <w:rtl/>
        </w:rPr>
        <w:t xml:space="preserve">تعلیل وجوب العدول للسابقة.</w:t>
      </w:r>
    </w:p>
    <w:p>
      <w:pPr>
        <w:pStyle w:val="BookText"/>
      </w:pPr>
      <w:r>
        <w:rPr>
          <w:rFonts w:ascii="IRNazanin" w:hAnsi="IRNazanin" w:eastAsia="IRNazanin" w:cs="IRNazanin"/>
          <w:lang w:bidi="fa-IR"/>
          <w:color w:val="111111"/>
          <w:sz w:val="28"/>
          <w:szCs w:val="28"/>
          <w:rtl/>
        </w:rPr>
        <w:t xml:space="preserve">بأن یحوّل هذه الصلاة المشروعة فیها الی الصلاة السابقة عنها فی قلبه.</w:t>
      </w:r>
    </w:p>
    <w:p>
      <w:pPr>
        <w:pStyle w:val="BookText"/>
      </w:pPr>
      <w:r>
        <w:rPr>
          <w:rFonts w:ascii="IRNazanin" w:hAnsi="IRNazanin" w:eastAsia="IRNazanin" w:cs="IRNazanin"/>
          <w:lang w:bidi="fa-IR"/>
          <w:color w:val="111111"/>
          <w:sz w:val="28"/>
          <w:szCs w:val="28"/>
          <w:rtl/>
        </w:rPr>
        <w:t xml:space="preserve">المراد من ممیّزات الصلاة کونها صلاة قضاء،و کونها واجبة،و کونها تماما، و غیر ذلک.</w:t>
      </w:r>
    </w:p>
    <w:p>
      <w:pPr>
        <w:pStyle w:val="BookText"/>
      </w:pPr>
      <w:r>
        <w:rPr>
          <w:rFonts w:ascii="IRNazanin" w:hAnsi="IRNazanin" w:eastAsia="IRNazanin" w:cs="IRNazanin"/>
          <w:lang w:bidi="fa-IR"/>
          <w:color w:val="111111"/>
          <w:sz w:val="28"/>
          <w:szCs w:val="28"/>
          <w:rtl/>
        </w:rPr>
        <w:t xml:space="preserve">هذا احتمال آخر.یعنی یمکن القول بعدم لزوم قصد الممیّزات الاخری المذکورة،لعدم الدلیل بذلک.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علیه(1).</w:t>
      </w:r>
    </w:p>
    <w:p>
      <w:pPr>
        <w:pStyle w:val="BookText"/>
      </w:pPr>
      <w:r>
        <w:rPr>
          <w:rFonts w:ascii="IRNazanin" w:hAnsi="IRNazanin" w:eastAsia="IRNazanin" w:cs="IRNazanin"/>
          <w:lang w:bidi="fa-IR"/>
          <w:color w:val="111111"/>
          <w:sz w:val="28"/>
          <w:szCs w:val="28"/>
          <w:rtl/>
        </w:rPr>
        <w:t xml:space="preserve">(و لو تجاوز محلّ العدول) بأن رکع فی زائدة عن عدد السابقة(2) (أتمّها ثمّ تدارک السابقة لا غیر) لاغتفار الترتیب مع النسیان(3).و کذا لو شرع فی اللاحقة ثمّ علم أنّ علیه فائتة(4).و لو عدل إلی السابقة ثمّ ذکر سابقة اخری عدل إلیها،و هکذا(5).و لو ذکر بعد العدول براءته من المعدول إلیها عدل إلی اللاحقة المنویة أولا(6)،أو فیما بعده،فعلی هذا یمکن ترامی(7) العدول و دوره(8).</w:t>
      </w:r>
    </w:p>
    <w:p>
      <w:pPr>
        <w:pStyle w:val="BookText"/>
      </w:pPr>
      <w:r>
        <w:rPr>
          <w:rFonts w:ascii="IRNazanin" w:hAnsi="IRNazanin" w:eastAsia="IRNazanin" w:cs="IRNazanin"/>
          <w:lang w:bidi="fa-IR"/>
          <w:color w:val="111111"/>
          <w:sz w:val="28"/>
          <w:szCs w:val="28"/>
          <w:rtl/>
        </w:rPr>
        <w:t xml:space="preserve">یعنی فی بعض الأخبار دلالة علی هذا الاحتمال،کما فی خبر الحلبی المنقول فی الوسائل:</w:t>
      </w:r>
    </w:p>
    <w:p>
      <w:pPr>
        <w:pStyle w:val="BookText"/>
      </w:pPr>
      <w:r>
        <w:rPr>
          <w:rFonts w:ascii="IRNazanin" w:hAnsi="IRNazanin" w:eastAsia="IRNazanin" w:cs="IRNazanin"/>
          <w:lang w:bidi="fa-IR"/>
          <w:color w:val="111111"/>
          <w:sz w:val="28"/>
          <w:szCs w:val="28"/>
          <w:rtl/>
        </w:rPr>
        <w:t xml:space="preserve">عن الحلبی قال:سألته عن رجل نسی أن یصلّی الاولی حتّی صلّی العصر؟قال:</w:t>
      </w:r>
    </w:p>
    <w:p>
      <w:pPr>
        <w:pStyle w:val="BookText"/>
      </w:pPr>
      <w:r>
        <w:rPr>
          <w:rFonts w:ascii="IRNazanin" w:hAnsi="IRNazanin" w:eastAsia="IRNazanin" w:cs="IRNazanin"/>
          <w:lang w:bidi="fa-IR"/>
          <w:color w:val="111111"/>
          <w:sz w:val="28"/>
          <w:szCs w:val="28"/>
          <w:rtl/>
        </w:rPr>
        <w:t xml:space="preserve">فلیجعل صلاته التی صلّی الاولی،ثمّ لیستأنف العصر...الحدیث.(الوسائل:ج 3 ص 213 ب 63 من أبواب المواقیت ح 4).</w:t>
      </w:r>
    </w:p>
    <w:p>
      <w:pPr>
        <w:pStyle w:val="BookText"/>
      </w:pPr>
      <w:r>
        <w:rPr>
          <w:rFonts w:ascii="IRNazanin" w:hAnsi="IRNazanin" w:eastAsia="IRNazanin" w:cs="IRNazanin"/>
          <w:lang w:bidi="fa-IR"/>
          <w:color w:val="111111"/>
          <w:sz w:val="28"/>
          <w:szCs w:val="28"/>
          <w:rtl/>
        </w:rPr>
        <w:t xml:space="preserve">کما مثلنا لصلاتی الصبح الاولی و المغرب اللاحقة،فلو دخل فی المغرب و رکع الثالثة ثمّ تذکّر قضاء الصبح ففیه یتمّ المغرب ثمّ یأتی بصلاة الصبح السابقة بعدها.</w:t>
      </w:r>
    </w:p>
    <w:p>
      <w:pPr>
        <w:pStyle w:val="BookText"/>
      </w:pPr>
      <w:r>
        <w:rPr>
          <w:rFonts w:ascii="IRNazanin" w:hAnsi="IRNazanin" w:eastAsia="IRNazanin" w:cs="IRNazanin"/>
          <w:lang w:bidi="fa-IR"/>
          <w:color w:val="111111"/>
          <w:sz w:val="28"/>
          <w:szCs w:val="28"/>
          <w:rtl/>
        </w:rPr>
        <w:t xml:space="preserve">فإنّ الترتیب بین الصلوات من الشرائط الذکریة،فیسقط عند النسیان.</w:t>
      </w:r>
    </w:p>
    <w:p>
      <w:pPr>
        <w:pStyle w:val="BookText"/>
      </w:pPr>
      <w:r>
        <w:rPr>
          <w:rFonts w:ascii="IRNazanin" w:hAnsi="IRNazanin" w:eastAsia="IRNazanin" w:cs="IRNazanin"/>
          <w:lang w:bidi="fa-IR"/>
          <w:color w:val="111111"/>
          <w:sz w:val="28"/>
          <w:szCs w:val="28"/>
          <w:rtl/>
        </w:rPr>
        <w:t xml:space="preserve">کما اذا شرع لقضاء صلاة المغرب ثمّ تذکّر قضاء صلاة الصبح فی الأثناء فیجب علیه رعایة الترتیب أیضا،و العدول الی السابقة.</w:t>
      </w:r>
    </w:p>
    <w:p>
      <w:pPr>
        <w:pStyle w:val="BookText"/>
      </w:pPr>
      <w:r>
        <w:rPr>
          <w:rFonts w:ascii="IRNazanin" w:hAnsi="IRNazanin" w:eastAsia="IRNazanin" w:cs="IRNazanin"/>
          <w:lang w:bidi="fa-IR"/>
          <w:color w:val="111111"/>
          <w:sz w:val="28"/>
          <w:szCs w:val="28"/>
          <w:rtl/>
        </w:rPr>
        <w:t xml:space="preserve">کما اذا صلّی قضاء المغرب فتذکّر قضاء صلاة الصبح فعدل إلیها ثمّ تذکّر ثانیة قضاء صلاة الظهر قبلها فیعدل إلیها،و هکذا.</w:t>
      </w:r>
    </w:p>
    <w:p>
      <w:pPr>
        <w:pStyle w:val="BookText"/>
      </w:pPr>
      <w:r>
        <w:rPr>
          <w:rFonts w:ascii="IRNazanin" w:hAnsi="IRNazanin" w:eastAsia="IRNazanin" w:cs="IRNazanin"/>
          <w:lang w:bidi="fa-IR"/>
          <w:color w:val="111111"/>
          <w:sz w:val="28"/>
          <w:szCs w:val="28"/>
          <w:rtl/>
        </w:rPr>
        <w:t xml:space="preserve">هذا نزول فی العدول بعد العدول الی السابقة اذا علم عدم قضائها،و هکذا فیما بعده.</w:t>
      </w:r>
    </w:p>
    <w:p>
      <w:pPr>
        <w:pStyle w:val="BookText"/>
      </w:pPr>
      <w:r>
        <w:rPr>
          <w:rFonts w:ascii="IRNazanin" w:hAnsi="IRNazanin" w:eastAsia="IRNazanin" w:cs="IRNazanin"/>
          <w:lang w:bidi="fa-IR"/>
          <w:color w:val="111111"/>
          <w:sz w:val="28"/>
          <w:szCs w:val="28"/>
          <w:rtl/>
        </w:rPr>
        <w:t xml:space="preserve">کأنّ التذکّر یرمی الإنسان الی ما قبل المأتیّ به.</w:t>
      </w:r>
    </w:p>
    <w:p>
      <w:pPr>
        <w:pStyle w:val="BookText"/>
      </w:pPr>
      <w:r>
        <w:rPr>
          <w:rFonts w:ascii="IRNazanin" w:hAnsi="IRNazanin" w:eastAsia="IRNazanin" w:cs="IRNazanin"/>
          <w:lang w:bidi="fa-IR"/>
          <w:color w:val="111111"/>
          <w:sz w:val="28"/>
          <w:szCs w:val="28"/>
          <w:rtl/>
        </w:rPr>
        <w:t xml:space="preserve">الدور هو الرجوع الی ما نوی أولا.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یعدل من فائتة(1)إلی مثلها فکذا من حاضرة إلی مثلها کالظهرین لمن شرع فی الثانیة(2)ناسیا،و إلی فائتة استحبابا(3)علی ما تقدّم،أو وجوبا علی القول الآخر،و من الفائتة(4)إلی الأداء لو ذکر براءته منهما(5)،و منهما(6)إلی النافلة فی موارد،و من النافلة إلی مثلها(7)،لا إلی</w:t>
      </w:r>
    </w:p>
    <w:p>
      <w:pPr>
        <w:pStyle w:val="BookText"/>
      </w:pPr>
      <w:r>
        <w:rPr>
          <w:rFonts w:ascii="IRNazanin" w:hAnsi="IRNazanin" w:eastAsia="IRNazanin" w:cs="IRNazanin"/>
          <w:lang w:bidi="fa-IR"/>
          <w:color w:val="111111"/>
          <w:sz w:val="28"/>
          <w:szCs w:val="28"/>
          <w:rtl/>
        </w:rPr>
        <w:t xml:space="preserve">هذه مسألة اخری،بأنه کما یجوز العدول من الصلاة اللاحقة الی السابقة فی الصلاة الفائتة کذلک یجوز العدول من اللاحقة الی السابقة فی الصلاة الحاضرة.</w:t>
      </w:r>
    </w:p>
    <w:p>
      <w:pPr>
        <w:pStyle w:val="BookText"/>
      </w:pPr>
      <w:r>
        <w:rPr>
          <w:rFonts w:ascii="IRNazanin" w:hAnsi="IRNazanin" w:eastAsia="IRNazanin" w:cs="IRNazanin"/>
          <w:lang w:bidi="fa-IR"/>
          <w:color w:val="111111"/>
          <w:sz w:val="28"/>
          <w:szCs w:val="28"/>
          <w:rtl/>
        </w:rPr>
        <w:t xml:space="preserve">کما اذا شرع فی الصلاة الثانیة،و هی العصر قبل إتیان الظهر نسیانا فیجب علیه العدول الی صلاة الظهر.</w:t>
      </w:r>
    </w:p>
    <w:p>
      <w:pPr>
        <w:pStyle w:val="BookText"/>
      </w:pPr>
      <w:r>
        <w:rPr>
          <w:rFonts w:ascii="IRNazanin" w:hAnsi="IRNazanin" w:eastAsia="IRNazanin" w:cs="IRNazanin"/>
          <w:lang w:bidi="fa-IR"/>
          <w:color w:val="111111"/>
          <w:sz w:val="28"/>
          <w:szCs w:val="28"/>
          <w:rtl/>
        </w:rPr>
        <w:t xml:space="preserve">یعنی کذلک العدول من صلاة حاضرة الی فائتة سابقة،لکن لا یجب ذلک العدول بل یستحبّ،کما تقدم قوله«و لا یجب الترتیب بینها و بین الحاضرة».هذا بناء علی قول.</w:t>
      </w:r>
    </w:p>
    <w:p>
      <w:pPr>
        <w:pStyle w:val="BookText"/>
      </w:pPr>
      <w:r>
        <w:rPr>
          <w:rFonts w:ascii="IRNazanin" w:hAnsi="IRNazanin" w:eastAsia="IRNazanin" w:cs="IRNazanin"/>
          <w:lang w:bidi="fa-IR"/>
          <w:color w:val="111111"/>
          <w:sz w:val="28"/>
          <w:szCs w:val="28"/>
          <w:rtl/>
        </w:rPr>
        <w:t xml:space="preserve">و علی القول الآخر یجب العدول من الحاضرة الی الفائتة السابقة أیضا.</w:t>
      </w:r>
    </w:p>
    <w:p>
      <w:pPr>
        <w:pStyle w:val="BookText"/>
      </w:pPr>
      <w:r>
        <w:rPr>
          <w:rFonts w:ascii="IRNazanin" w:hAnsi="IRNazanin" w:eastAsia="IRNazanin" w:cs="IRNazanin"/>
          <w:lang w:bidi="fa-IR"/>
          <w:color w:val="111111"/>
          <w:sz w:val="28"/>
          <w:szCs w:val="28"/>
          <w:rtl/>
        </w:rPr>
        <w:t xml:space="preserve">عطف علی قوله«من حاضرة الی مثلها».یعنی و کذا العدول من الصلاة الفائتة اذا دخلها الی الحاضرة اذا تذکّر البراءة من الفائتة فی أثنائها.</w:t>
      </w:r>
    </w:p>
    <w:p>
      <w:pPr>
        <w:pStyle w:val="BookText"/>
      </w:pPr>
      <w:r>
        <w:rPr>
          <w:rFonts w:ascii="IRNazanin" w:hAnsi="IRNazanin" w:eastAsia="IRNazanin" w:cs="IRNazanin"/>
          <w:lang w:bidi="fa-IR"/>
          <w:color w:val="111111"/>
          <w:sz w:val="28"/>
          <w:szCs w:val="28"/>
          <w:rtl/>
        </w:rPr>
        <w:t xml:space="preserve">الضمیر فی قوله«منها»یرجع الی النافلة.یعنی لو نوی صلاة القضاء ثمّ تذکّر فی أثنائها براءته منها یعدل الی صلاة الأداء.</w:t>
      </w:r>
    </w:p>
    <w:p>
      <w:pPr>
        <w:pStyle w:val="BookText"/>
      </w:pPr>
      <w:r>
        <w:rPr>
          <w:rFonts w:ascii="IRNazanin" w:hAnsi="IRNazanin" w:eastAsia="IRNazanin" w:cs="IRNazanin"/>
          <w:lang w:bidi="fa-IR"/>
          <w:color w:val="111111"/>
          <w:sz w:val="28"/>
          <w:szCs w:val="28"/>
          <w:rtl/>
        </w:rPr>
        <w:t xml:space="preserve">الضمیر فی قوله«منهما»یرجع الی الصلاة الواجبة:القضاء و الأداء.یعنی یجوز العدول منهما الی النافلة فی موارد،و منها الموردان:</w:t>
      </w:r>
    </w:p>
    <w:p>
      <w:pPr>
        <w:pStyle w:val="BookText"/>
      </w:pPr>
      <w:r>
        <w:rPr>
          <w:rFonts w:ascii="IRNazanin" w:hAnsi="IRNazanin" w:eastAsia="IRNazanin" w:cs="IRNazanin"/>
          <w:lang w:bidi="fa-IR"/>
          <w:color w:val="111111"/>
          <w:sz w:val="28"/>
          <w:szCs w:val="28"/>
          <w:rtl/>
        </w:rPr>
        <w:t xml:space="preserve">الأول:من شرع فی الصلاة الواجبة أداء أو قضاء منفردا ثمّ التفت الی انعقاد الجماعة فی أثناء صلاته یجوز له العدول الی النافلة لإدراک ثواب الجماعة.</w:t>
      </w:r>
    </w:p>
    <w:p>
      <w:pPr>
        <w:pStyle w:val="BookText"/>
      </w:pPr>
      <w:r>
        <w:rPr>
          <w:rFonts w:ascii="IRNazanin" w:hAnsi="IRNazanin" w:eastAsia="IRNazanin" w:cs="IRNazanin"/>
          <w:lang w:bidi="fa-IR"/>
          <w:color w:val="111111"/>
          <w:sz w:val="28"/>
          <w:szCs w:val="28"/>
          <w:rtl/>
        </w:rPr>
        <w:t xml:space="preserve">الثانی:من نسی الأذان و الإقامة أو الإقامة فقط و دخل فی الصلاة ثمّ تذکّر فی الأثناء یجوز له العدول الی النافلة لإدراک الأذان و الإقامة فی صلاته الواجبة.</w:t>
      </w:r>
    </w:p>
    <w:p>
      <w:pPr>
        <w:pStyle w:val="BookText"/>
      </w:pPr>
      <w:r>
        <w:rPr>
          <w:rFonts w:ascii="IRNazanin" w:hAnsi="IRNazanin" w:eastAsia="IRNazanin" w:cs="IRNazanin"/>
          <w:lang w:bidi="fa-IR"/>
          <w:color w:val="111111"/>
          <w:sz w:val="28"/>
          <w:szCs w:val="28"/>
          <w:rtl/>
        </w:rPr>
        <w:t xml:space="preserve">و یجوز العدول من نافلة الی نافلة اخری أیضا،کما اذا دخل فی صلاة نافلة مثل صلاة أول الشهر ثمّ بدا له أن یصلّی نافلة الجمعة قبلها.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18" w:name="pg19899_254201"/>
    <w:bookmarkEnd w:id="118"/>
    <w:p>
      <w:pPr>
        <w:pStyle w:val="BookText"/>
      </w:pPr>
      <w:r>
        <w:rPr>
          <w:rFonts w:ascii="IRNazanin" w:hAnsi="IRNazanin" w:eastAsia="IRNazanin" w:cs="IRNazanin"/>
          <w:lang w:bidi="fa-IR"/>
          <w:color w:val="111111"/>
          <w:sz w:val="28"/>
          <w:szCs w:val="28"/>
          <w:rtl/>
        </w:rPr>
        <w:t xml:space="preserve">فریضة(1)،و جملة صوره ست عشرة،و هی(2)الحاصلة من ضرب صور المعدول عنه و إلیه-و هی(3)أربع:نفل،و فرض،أداء،و قضاء-فی الآخر(4).</w:t>
      </w:r>
    </w:p>
    <w:p>
      <w:pPr>
        <w:pStyle w:val="Heading4"/>
      </w:pPr>
      <w:bookmarkStart w:id="314" w:name="_Toc167"/>
      <w:r>
        <w:t>مسائل</w:t>
      </w:r>
      <w:bookmarkEnd w:id="314"/>
    </w:p>
    <w:p>
      <w:pPr>
        <w:pStyle w:val="Heading5"/>
      </w:pPr>
      <w:bookmarkStart w:id="315" w:name="_Toc168"/>
      <w:r>
        <w:t>اشارة</w:t>
      </w:r>
      <w:bookmarkEnd w:id="315"/>
    </w:p>
    <w:p>
      <w:pPr>
        <w:pStyle w:val="BookText"/>
      </w:pPr>
      <w:r>
        <w:rPr>
          <w:rFonts w:ascii="IRNazanin" w:hAnsi="IRNazanin" w:eastAsia="IRNazanin" w:cs="IRNazanin"/>
          <w:lang w:bidi="fa-IR"/>
          <w:color w:val="111111"/>
          <w:sz w:val="28"/>
          <w:szCs w:val="28"/>
          <w:rtl/>
        </w:rPr>
        <w:t xml:space="preserve">(مسائل) (5)</w:t>
      </w:r>
    </w:p>
    <w:p>
      <w:pPr>
        <w:pStyle w:val="Heading5"/>
      </w:pPr>
      <w:bookmarkStart w:id="316" w:name="_Toc169"/>
      <w:r>
        <w:t>الاولی:ذهب المرتضی و ابن الجنید و سلاّر إلی وجوب تأخیر اولی الأعذار إلی آخر الوقت</w:t>
      </w:r>
      <w:bookmarkEnd w:id="316"/>
    </w:p>
    <w:p>
      <w:pPr>
        <w:pStyle w:val="BookText"/>
      </w:pPr>
      <w:r>
        <w:rPr>
          <w:rFonts w:ascii="IRNazanin" w:hAnsi="IRNazanin" w:eastAsia="IRNazanin" w:cs="IRNazanin"/>
          <w:lang w:bidi="fa-IR"/>
          <w:color w:val="111111"/>
          <w:sz w:val="28"/>
          <w:szCs w:val="28"/>
          <w:rtl/>
        </w:rPr>
        <w:t xml:space="preserve">(الاولی:ذهب المرتضی و ابن الجنید و سلاّر إلی وجوب تأخیر اولی الأعذار إلی آخر الوقت) (6)</w:t>
      </w:r>
    </w:p>
    <w:p>
      <w:pPr>
        <w:pStyle w:val="BookText"/>
      </w:pPr>
      <w:r>
        <w:rPr>
          <w:rFonts w:ascii="IRNazanin" w:hAnsi="IRNazanin" w:eastAsia="IRNazanin" w:cs="IRNazanin"/>
          <w:lang w:bidi="fa-IR"/>
          <w:color w:val="111111"/>
          <w:sz w:val="28"/>
          <w:szCs w:val="28"/>
          <w:rtl/>
        </w:rPr>
        <w:t xml:space="preserve">فلا یجوز العدول من نافلة الی فریضة،کما اذا شرع فی نافلة الصبح ثمّ أراد أن یعدل الی صلاة الصبح مثلا.</w:t>
      </w:r>
    </w:p>
    <w:p>
      <w:pPr>
        <w:pStyle w:val="BookText"/>
      </w:pPr>
      <w:r>
        <w:rPr>
          <w:rFonts w:ascii="IRNazanin" w:hAnsi="IRNazanin" w:eastAsia="IRNazanin" w:cs="IRNazanin"/>
          <w:lang w:bidi="fa-IR"/>
          <w:color w:val="111111"/>
          <w:sz w:val="28"/>
          <w:szCs w:val="28"/>
          <w:rtl/>
        </w:rPr>
        <w:t xml:space="preserve">الضمیر فی قوله«و هی»یرجع الی العدد المذکور،فإنّه یحصل من ضرب أقسام المعدول عنه الی أقسام المعدول إلیه،فإنّ المعدول عنه له أربع صور:</w:t>
      </w:r>
    </w:p>
    <w:p>
      <w:pPr>
        <w:pStyle w:val="BookText"/>
      </w:pPr>
      <w:r>
        <w:rPr>
          <w:rFonts w:ascii="IRNazanin" w:hAnsi="IRNazanin" w:eastAsia="IRNazanin" w:cs="IRNazanin"/>
          <w:lang w:bidi="fa-IR"/>
          <w:color w:val="111111"/>
          <w:sz w:val="28"/>
          <w:szCs w:val="28"/>
          <w:rtl/>
        </w:rPr>
        <w:t xml:space="preserve">1-کونه واجبا أداء.</w:t>
      </w:r>
    </w:p>
    <w:p>
      <w:pPr>
        <w:pStyle w:val="BookText"/>
      </w:pPr>
      <w:r>
        <w:rPr>
          <w:rFonts w:ascii="IRNazanin" w:hAnsi="IRNazanin" w:eastAsia="IRNazanin" w:cs="IRNazanin"/>
          <w:lang w:bidi="fa-IR"/>
          <w:color w:val="111111"/>
          <w:sz w:val="28"/>
          <w:szCs w:val="28"/>
          <w:rtl/>
        </w:rPr>
        <w:t xml:space="preserve">2-کونه واجبا قضاء.</w:t>
      </w:r>
    </w:p>
    <w:p>
      <w:pPr>
        <w:pStyle w:val="BookText"/>
      </w:pPr>
      <w:r>
        <w:rPr>
          <w:rFonts w:ascii="IRNazanin" w:hAnsi="IRNazanin" w:eastAsia="IRNazanin" w:cs="IRNazanin"/>
          <w:lang w:bidi="fa-IR"/>
          <w:color w:val="111111"/>
          <w:sz w:val="28"/>
          <w:szCs w:val="28"/>
          <w:rtl/>
        </w:rPr>
        <w:t xml:space="preserve">3-کونه مندوبا أداء.</w:t>
      </w:r>
    </w:p>
    <w:p>
      <w:pPr>
        <w:pStyle w:val="BookText"/>
      </w:pPr>
      <w:r>
        <w:rPr>
          <w:rFonts w:ascii="IRNazanin" w:hAnsi="IRNazanin" w:eastAsia="IRNazanin" w:cs="IRNazanin"/>
          <w:lang w:bidi="fa-IR"/>
          <w:color w:val="111111"/>
          <w:sz w:val="28"/>
          <w:szCs w:val="28"/>
          <w:rtl/>
        </w:rPr>
        <w:t xml:space="preserve">4-کونه مندوبا قضاء.</w:t>
      </w:r>
    </w:p>
    <w:p>
      <w:pPr>
        <w:pStyle w:val="BookText"/>
      </w:pPr>
      <w:r>
        <w:rPr>
          <w:rFonts w:ascii="IRNazanin" w:hAnsi="IRNazanin" w:eastAsia="IRNazanin" w:cs="IRNazanin"/>
          <w:lang w:bidi="fa-IR"/>
          <w:color w:val="111111"/>
          <w:sz w:val="28"/>
          <w:szCs w:val="28"/>
          <w:rtl/>
        </w:rPr>
        <w:t xml:space="preserve">و هکذا صور المعدول إلیه أربع:</w:t>
      </w:r>
    </w:p>
    <w:p>
      <w:pPr>
        <w:pStyle w:val="BookText"/>
      </w:pPr>
      <w:r>
        <w:rPr>
          <w:rFonts w:ascii="IRNazanin" w:hAnsi="IRNazanin" w:eastAsia="IRNazanin" w:cs="IRNazanin"/>
          <w:lang w:bidi="fa-IR"/>
          <w:color w:val="111111"/>
          <w:sz w:val="28"/>
          <w:szCs w:val="28"/>
          <w:rtl/>
        </w:rPr>
        <w:t xml:space="preserve">ففی أربع صور منها لا یجوز العدول،و هی العدول من المستحبّ أداء و قضاء الی الواجب أداء و قضاء،و فی باقی الصور منها یجوز العدول.</w:t>
      </w:r>
    </w:p>
    <w:p>
      <w:pPr>
        <w:pStyle w:val="BookText"/>
      </w:pPr>
      <w:r>
        <w:rPr>
          <w:rFonts w:ascii="IRNazanin" w:hAnsi="IRNazanin" w:eastAsia="IRNazanin" w:cs="IRNazanin"/>
          <w:lang w:bidi="fa-IR"/>
          <w:color w:val="111111"/>
          <w:sz w:val="28"/>
          <w:szCs w:val="28"/>
          <w:rtl/>
        </w:rPr>
        <w:t xml:space="preserve">الضمیر فی قوله«هی»یرجع الی صور المعدول عنه و إلیه.</w:t>
      </w:r>
    </w:p>
    <w:p>
      <w:pPr>
        <w:pStyle w:val="BookText"/>
      </w:pPr>
      <w:r>
        <w:rPr>
          <w:rFonts w:ascii="IRNazanin" w:hAnsi="IRNazanin" w:eastAsia="IRNazanin" w:cs="IRNazanin"/>
          <w:lang w:bidi="fa-IR"/>
          <w:color w:val="111111"/>
          <w:sz w:val="28"/>
          <w:szCs w:val="28"/>
          <w:rtl/>
        </w:rPr>
        <w:t xml:space="preserve">الجار و المجرور متعلّق بقوله«من ضرب».</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خبر لمبتدإ مقدّر و هو«هذه».</w:t>
      </w:r>
    </w:p>
    <w:p>
      <w:pPr>
        <w:pStyle w:val="BookText"/>
      </w:pPr>
      <w:r>
        <w:rPr>
          <w:rFonts w:ascii="IRNazanin" w:hAnsi="IRNazanin" w:eastAsia="IRNazanin" w:cs="IRNazanin"/>
          <w:lang w:bidi="fa-IR"/>
          <w:color w:val="111111"/>
          <w:sz w:val="28"/>
          <w:szCs w:val="28"/>
          <w:rtl/>
        </w:rPr>
        <w:t xml:space="preserve">فمن کان معذورا عن الصلاة لا یجوز له إقامتها فی أوّل الوقت،بل یؤخّرها الی آخر وقت الصلاة.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محتجّین(1)بإمکان إیقاع الصلاة تامّة بزوال العذر،فیجب کما یؤخّر المتیمّم بالنصّ(2)،و بالإجماع علی ما ادّعاه المرتضی، (و جوّزه الشیخ أبو جعفر الطوسی رحمه اللّه أول الوقت) (3)و إن کان التأخیر أفضل.</w:t>
      </w:r>
    </w:p>
    <w:p>
      <w:pPr>
        <w:pStyle w:val="BookText"/>
      </w:pPr>
      <w:r>
        <w:rPr>
          <w:rFonts w:ascii="IRNazanin" w:hAnsi="IRNazanin" w:eastAsia="IRNazanin" w:cs="IRNazanin"/>
          <w:lang w:bidi="fa-IR"/>
          <w:color w:val="111111"/>
          <w:sz w:val="28"/>
          <w:szCs w:val="28"/>
          <w:rtl/>
        </w:rPr>
        <w:t xml:space="preserve">(و هو الأقرب) لمخاطبتهم بالصلاة من أول الوقت بإطلاق الأمر(4)،فتکون</w:t>
      </w:r>
    </w:p>
    <w:p>
      <w:pPr>
        <w:pStyle w:val="BookText"/>
      </w:pPr>
      <w:r>
        <w:rPr>
          <w:rFonts w:ascii="IRNazanin" w:hAnsi="IRNazanin" w:eastAsia="IRNazanin" w:cs="IRNazanin"/>
          <w:lang w:bidi="fa-IR"/>
          <w:color w:val="111111"/>
          <w:sz w:val="28"/>
          <w:szCs w:val="28"/>
          <w:rtl/>
        </w:rPr>
        <w:t xml:space="preserve">و قد ذکروا للتأخیر ثلاثة أدلّة:</w:t>
      </w:r>
    </w:p>
    <w:p>
      <w:pPr>
        <w:pStyle w:val="BookText"/>
      </w:pPr>
      <w:r>
        <w:rPr>
          <w:rFonts w:ascii="IRNazanin" w:hAnsi="IRNazanin" w:eastAsia="IRNazanin" w:cs="IRNazanin"/>
          <w:lang w:bidi="fa-IR"/>
          <w:color w:val="111111"/>
          <w:sz w:val="28"/>
          <w:szCs w:val="28"/>
          <w:rtl/>
        </w:rPr>
        <w:t xml:space="preserve">الأول:احتمال زوال العذر الی آخر الوقت و إتیانها تامّة.</w:t>
      </w:r>
    </w:p>
    <w:p>
      <w:pPr>
        <w:pStyle w:val="BookText"/>
      </w:pPr>
      <w:r>
        <w:rPr>
          <w:rFonts w:ascii="IRNazanin" w:hAnsi="IRNazanin" w:eastAsia="IRNazanin" w:cs="IRNazanin"/>
          <w:lang w:bidi="fa-IR"/>
          <w:color w:val="111111"/>
          <w:sz w:val="28"/>
          <w:szCs w:val="28"/>
          <w:rtl/>
        </w:rPr>
        <w:t xml:space="preserve">الثانی:استنادا الی روایة دالّة علی تأخیر المتیمّم الی آخر وقت الصلاة.</w:t>
      </w:r>
    </w:p>
    <w:p>
      <w:pPr>
        <w:pStyle w:val="BookText"/>
      </w:pPr>
      <w:r>
        <w:rPr>
          <w:rFonts w:ascii="IRNazanin" w:hAnsi="IRNazanin" w:eastAsia="IRNazanin" w:cs="IRNazanin"/>
          <w:lang w:bidi="fa-IR"/>
          <w:color w:val="111111"/>
          <w:sz w:val="28"/>
          <w:szCs w:val="28"/>
          <w:rtl/>
        </w:rPr>
        <w:t xml:space="preserve">الثالث:الإجماع المنقول عن السید رحمه اللّه.</w:t>
      </w:r>
    </w:p>
    <w:p>
      <w:pPr>
        <w:pStyle w:val="BookText"/>
      </w:pPr>
      <w:r>
        <w:rPr>
          <w:rFonts w:ascii="IRNazanin" w:hAnsi="IRNazanin" w:eastAsia="IRNazanin" w:cs="IRNazanin"/>
          <w:lang w:bidi="fa-IR"/>
          <w:color w:val="111111"/>
          <w:sz w:val="28"/>
          <w:szCs w:val="28"/>
          <w:rtl/>
        </w:rPr>
        <w:t xml:space="preserve">النصّ منقول فی الوسائل:</w:t>
      </w:r>
    </w:p>
    <w:p>
      <w:pPr>
        <w:pStyle w:val="BookText"/>
      </w:pPr>
      <w:r>
        <w:rPr>
          <w:rFonts w:ascii="IRNazanin" w:hAnsi="IRNazanin" w:eastAsia="IRNazanin" w:cs="IRNazanin"/>
          <w:lang w:bidi="fa-IR"/>
          <w:color w:val="111111"/>
          <w:sz w:val="28"/>
          <w:szCs w:val="28"/>
          <w:rtl/>
        </w:rPr>
        <w:t xml:space="preserve">عن محمّد بن مسلم عن أبی عبد اللّه علیه السّلام قال:سمعته یقول:اذا لم تجد ماء و أردت التیمّم فأخّر التیمّم الی آخر الوقت،فإن فاتک الماء لم تفتک الأرض.(الوسائل:</w:t>
      </w:r>
    </w:p>
    <w:p>
      <w:pPr>
        <w:pStyle w:val="BookText"/>
      </w:pPr>
      <w:r>
        <w:rPr>
          <w:rFonts w:ascii="IRNazanin" w:hAnsi="IRNazanin" w:eastAsia="IRNazanin" w:cs="IRNazanin"/>
          <w:lang w:bidi="fa-IR"/>
          <w:color w:val="111111"/>
          <w:sz w:val="28"/>
          <w:szCs w:val="28"/>
          <w:rtl/>
        </w:rPr>
        <w:t xml:space="preserve">ج 2 ص 993 ب 22 من أبواب التیمّم ح 1).</w:t>
      </w:r>
    </w:p>
    <w:p>
      <w:pPr>
        <w:pStyle w:val="BookText"/>
      </w:pPr>
      <w:r>
        <w:rPr>
          <w:rFonts w:ascii="IRNazanin" w:hAnsi="IRNazanin" w:eastAsia="IRNazanin" w:cs="IRNazanin"/>
          <w:lang w:bidi="fa-IR"/>
          <w:color w:val="111111"/>
          <w:sz w:val="28"/>
          <w:szCs w:val="28"/>
          <w:rtl/>
        </w:rPr>
        <w:t xml:space="preserve">فإنّ الشیخ الطوسی رحمه اللّه جوّز لذوی الأعذار الصلاة فی أول الوقت.استنادا الی إطلاق الأمر بالصلاة.</w:t>
      </w:r>
    </w:p>
    <w:p>
      <w:pPr>
        <w:pStyle w:val="BookText"/>
      </w:pPr>
      <w:r>
        <w:rPr>
          <w:rFonts w:ascii="IRNazanin" w:hAnsi="IRNazanin" w:eastAsia="IRNazanin" w:cs="IRNazanin"/>
          <w:lang w:bidi="fa-IR"/>
          <w:color w:val="111111"/>
          <w:sz w:val="28"/>
          <w:szCs w:val="28"/>
          <w:rtl/>
        </w:rPr>
        <w:t xml:space="preserve">و هذا البحث عنونه صاحب الکفایة رحمه اللّه بعبارة«لا یجوز البدار لذوی الأعذار».</w:t>
      </w:r>
    </w:p>
    <w:p>
      <w:pPr>
        <w:pStyle w:val="BookText"/>
      </w:pPr>
      <w:r>
        <w:rPr>
          <w:rFonts w:ascii="IRNazanin" w:hAnsi="IRNazanin" w:eastAsia="IRNazanin" w:cs="IRNazanin"/>
          <w:lang w:bidi="fa-IR"/>
          <w:color w:val="111111"/>
          <w:sz w:val="28"/>
          <w:szCs w:val="28"/>
          <w:rtl/>
        </w:rPr>
        <w:t xml:space="preserve">و معنی البدار هو المبادرة و إتیان الصلاة فی أول الوقت.</w:t>
      </w:r>
    </w:p>
    <w:p>
      <w:pPr>
        <w:pStyle w:val="BookText"/>
      </w:pPr>
      <w:r>
        <w:rPr>
          <w:rFonts w:ascii="Amiri" w:hAnsi="Amiri" w:eastAsia="Amiri" w:cs="Amiri"/>
          <w:lang w:bidi="ar-SA"/>
          <w:color w:val="111111"/>
          <w:sz w:val="28"/>
          <w:szCs w:val="28"/>
          <w:rtl/>
        </w:rPr>
        <w:t xml:space="preserve">و المراد من الأمر هو الکتاب و السنّة،أمّا الکتاب فقوله تعالی: أَقِمِ الصَّلاٰةَ لِدُلُوکِ الشَّمْسِ إِلیٰ غَسَقِ اللَّیْلِ .(الإسراء:78).</w:t>
      </w:r>
    </w:p>
    <w:p>
      <w:pPr>
        <w:pStyle w:val="BookText"/>
      </w:pPr>
      <w:r>
        <w:rPr>
          <w:rFonts w:ascii="IRNazanin" w:hAnsi="IRNazanin" w:eastAsia="IRNazanin" w:cs="IRNazanin"/>
          <w:lang w:bidi="fa-IR"/>
          <w:color w:val="111111"/>
          <w:sz w:val="28"/>
          <w:szCs w:val="28"/>
          <w:rtl/>
        </w:rPr>
        <w:t xml:space="preserve">و أمّا السنّة فالروایة المنقولة فی الوسائل:</w:t>
      </w:r>
    </w:p>
    <w:p>
      <w:pPr>
        <w:pStyle w:val="BookText"/>
      </w:pPr>
      <w:r>
        <w:rPr>
          <w:rFonts w:ascii="IRNazanin" w:hAnsi="IRNazanin" w:eastAsia="IRNazanin" w:cs="IRNazanin"/>
          <w:lang w:bidi="fa-IR"/>
          <w:color w:val="111111"/>
          <w:sz w:val="28"/>
          <w:szCs w:val="28"/>
          <w:rtl/>
        </w:rPr>
        <w:t xml:space="preserve">عن عبد اللّه بن جبلّة عن أبی عبد اللّه علیه السّلام قال:أتی جبرئیل رسول اللّه صلّی اللّه علیه و آله فأعلمه مواقیت الصلاة فقال:صلّ الفجر حین ینشقّ الفجر،و صلّ الاولی اذا زالت الشمس،و صلّ العصر بعیدها،و صلّ المغرب اذا سقط القرص،و صلّ العتمة اذا غاب الشفق،ثمّ أتاه من الغد فقال:أسفر بالفجر فأسفر،ثمّ أخّر الظهر حین کان الوقت الذی صلّی فیه العصر،و صلّی العصر بعیدها،و صلّی المغرب قبل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مجزئة للامتثال(1).</w:t>
      </w:r>
    </w:p>
    <w:p>
      <w:pPr>
        <w:pStyle w:val="BookText"/>
      </w:pPr>
      <w:r>
        <w:rPr>
          <w:rFonts w:ascii="IRNazanin" w:hAnsi="IRNazanin" w:eastAsia="IRNazanin" w:cs="IRNazanin"/>
          <w:lang w:bidi="fa-IR"/>
          <w:color w:val="111111"/>
          <w:sz w:val="28"/>
          <w:szCs w:val="28"/>
          <w:rtl/>
        </w:rPr>
        <w:t xml:space="preserve">و ما ذکروه(2)من الإمکان معارض بالأمر،و استحباب المبادرة إلیها(3) فی أول الوقت.و مجرّد الاحتمال لا یوجب القدرة علی الشرط(4)،و یمکن فواتها بموت و غیره،فضلا عنه(5)،و التیمّم خرج بالنصّ(6)،و إلاّ لکان من جملتها(7).نعم یستحبّ التأخیر مع الرجاء خروجا(8)من خلافهم،</w:t>
      </w:r>
    </w:p>
    <w:p>
      <w:pPr>
        <w:pStyle w:val="BookText"/>
      </w:pPr>
      <w:r>
        <w:rPr>
          <w:rFonts w:ascii="IRNazanin" w:hAnsi="IRNazanin" w:eastAsia="IRNazanin" w:cs="IRNazanin"/>
          <w:lang w:bidi="fa-IR"/>
          <w:color w:val="111111"/>
          <w:sz w:val="28"/>
          <w:szCs w:val="28"/>
          <w:rtl/>
        </w:rPr>
        <w:t xml:space="preserve">سقوط الشفق،و صلّی العتمة حین ذهب ثلث اللیل،ثمّ قال:ما بین هذین الوقتین وقت...الحدیث.(الوسائل:ج 3 ص 116 ب 10 من أبواب المواقیت ح 8).</w:t>
      </w:r>
    </w:p>
    <w:p>
      <w:pPr>
        <w:pStyle w:val="BookText"/>
      </w:pPr>
      <w:r>
        <w:rPr>
          <w:rFonts w:ascii="IRNazanin" w:hAnsi="IRNazanin" w:eastAsia="IRNazanin" w:cs="IRNazanin"/>
          <w:lang w:bidi="fa-IR"/>
          <w:color w:val="111111"/>
          <w:sz w:val="28"/>
          <w:szCs w:val="28"/>
          <w:rtl/>
        </w:rPr>
        <w:t xml:space="preserve">فإنّ المکلّف اذا أتی بالصلاة فی أول الوقت تکون مجزئة لامتثال الأمر فی المقام.</w:t>
      </w:r>
    </w:p>
    <w:p>
      <w:pPr>
        <w:pStyle w:val="BookText"/>
      </w:pPr>
      <w:r>
        <w:rPr>
          <w:rFonts w:ascii="IRNazanin" w:hAnsi="IRNazanin" w:eastAsia="IRNazanin" w:cs="IRNazanin"/>
          <w:lang w:bidi="fa-IR"/>
          <w:color w:val="111111"/>
          <w:sz w:val="28"/>
          <w:szCs w:val="28"/>
          <w:rtl/>
        </w:rPr>
        <w:t xml:space="preserve">هذا جواب عن الدلیل الأول من المحتجّین بوجوب التأخیر،لإمکان إیقاع الصلاة تامّة بزوال العذر،بأنه یعارض بالأمر المستفاد من الآیة و الروایة.</w:t>
      </w:r>
    </w:p>
    <w:p>
      <w:pPr>
        <w:pStyle w:val="BookText"/>
      </w:pPr>
      <w:r>
        <w:rPr>
          <w:rFonts w:ascii="IRNazanin" w:hAnsi="IRNazanin" w:eastAsia="IRNazanin" w:cs="IRNazanin"/>
          <w:lang w:bidi="fa-IR"/>
          <w:color w:val="111111"/>
          <w:sz w:val="28"/>
          <w:szCs w:val="28"/>
          <w:rtl/>
        </w:rPr>
        <w:t xml:space="preserve">یعنی أنّ الإمکان المذکور یعارض بالأمر الاستحبابی بالمبادرة الی الصلاة فی أول الوقت.</w:t>
      </w:r>
    </w:p>
    <w:p>
      <w:pPr>
        <w:pStyle w:val="BookText"/>
      </w:pPr>
      <w:r>
        <w:rPr>
          <w:rFonts w:ascii="IRNazanin" w:hAnsi="IRNazanin" w:eastAsia="IRNazanin" w:cs="IRNazanin"/>
          <w:lang w:bidi="fa-IR"/>
          <w:color w:val="111111"/>
          <w:sz w:val="28"/>
          <w:szCs w:val="28"/>
          <w:rtl/>
        </w:rPr>
        <w:t xml:space="preserve">یعنی مجرّد احتمال زوال المانع لا یوجب التمکّن من الشرط،بل یمکن فوات أصل الصلاة بموت المکلّف أو عروض الموانع الاخر.</w:t>
      </w:r>
    </w:p>
    <w:p>
      <w:pPr>
        <w:pStyle w:val="BookText"/>
      </w:pPr>
      <w:r>
        <w:rPr>
          <w:rFonts w:ascii="IRNazanin" w:hAnsi="IRNazanin" w:eastAsia="IRNazanin" w:cs="IRNazanin"/>
          <w:lang w:bidi="fa-IR"/>
          <w:color w:val="111111"/>
          <w:sz w:val="28"/>
          <w:szCs w:val="28"/>
          <w:rtl/>
        </w:rPr>
        <w:t xml:space="preserve">الضمیر فی قوله«عنه»یرجع الی الشرط.یعنی أنّ مجرّد احتمال رفع العذر لا یوجب القدرة علی الشرط،بل یمکن عروض المانع عن الصلاة،مثل الموت و الجنون و غیر ذلک.</w:t>
      </w:r>
    </w:p>
    <w:p>
      <w:pPr>
        <w:pStyle w:val="BookText"/>
      </w:pPr>
      <w:r>
        <w:rPr>
          <w:rFonts w:ascii="IRNazanin" w:hAnsi="IRNazanin" w:eastAsia="IRNazanin" w:cs="IRNazanin"/>
          <w:lang w:bidi="fa-IR"/>
          <w:color w:val="111111"/>
          <w:sz w:val="28"/>
          <w:szCs w:val="28"/>
          <w:rtl/>
        </w:rPr>
        <w:t xml:space="preserve">هذا جواب عن الاستدلال بلزوم تأخیر المتیمّم بأنه خرج بالنصّ.</w:t>
      </w:r>
    </w:p>
    <w:p>
      <w:pPr>
        <w:pStyle w:val="BookText"/>
      </w:pPr>
      <w:r>
        <w:rPr>
          <w:rFonts w:ascii="IRNazanin" w:hAnsi="IRNazanin" w:eastAsia="IRNazanin" w:cs="IRNazanin"/>
          <w:lang w:bidi="fa-IR"/>
          <w:color w:val="111111"/>
          <w:sz w:val="28"/>
          <w:szCs w:val="28"/>
          <w:rtl/>
        </w:rPr>
        <w:t xml:space="preserve">یعنی لو لا خروج التیمّم بالنصّ لکان التیمّم من جملة الأعذار.</w:t>
      </w:r>
    </w:p>
    <w:p>
      <w:pPr>
        <w:pStyle w:val="BookText"/>
      </w:pPr>
      <w:r>
        <w:rPr>
          <w:rFonts w:ascii="IRNazanin" w:hAnsi="IRNazanin" w:eastAsia="IRNazanin" w:cs="IRNazanin"/>
          <w:lang w:bidi="fa-IR"/>
          <w:color w:val="111111"/>
          <w:sz w:val="28"/>
          <w:szCs w:val="28"/>
          <w:rtl/>
        </w:rPr>
        <w:t xml:space="preserve">و لا یخفی بأنّ نسخة الکتاب لو کانت بلفظ«التیمّم»لکان الضمیر فی قوله«من جملتها»راجعا الی الأعذار،و لو کانت بلفظ«المتیمّم»لرجع الی ذوی الأعذار.</w:t>
      </w:r>
    </w:p>
    <w:p>
      <w:pPr>
        <w:pStyle w:val="BookText"/>
      </w:pPr>
      <w:r>
        <w:rPr>
          <w:rFonts w:ascii="IRNazanin" w:hAnsi="IRNazanin" w:eastAsia="IRNazanin" w:cs="IRNazanin"/>
          <w:lang w:bidi="fa-IR"/>
          <w:color w:val="111111"/>
          <w:sz w:val="28"/>
          <w:szCs w:val="28"/>
          <w:rtl/>
        </w:rPr>
        <w:t xml:space="preserve">أی الحکم باستحباب التأخیر للفرار عن مخالفة الذین یوجبون التأخیر.</w:t>
      </w:r>
    </w:p>
    <w:p>
      <w:pPr>
        <w:pStyle w:val="BookText"/>
      </w:pPr>
      <w:r>
        <w:rPr>
          <w:rFonts w:ascii="IRNazanin" w:hAnsi="IRNazanin" w:eastAsia="IRNazanin" w:cs="IRNazanin"/>
          <w:lang w:bidi="fa-IR"/>
          <w:color w:val="111111"/>
          <w:sz w:val="28"/>
          <w:szCs w:val="28"/>
          <w:rtl/>
        </w:rPr>
        <w:t xml:space="preserve">و الضمیر فی قوله«خلافهم»یرجع الی الفقهاء.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19" w:name="pg19899_254204"/>
    <w:bookmarkEnd w:id="119"/>
    <w:p>
      <w:pPr>
        <w:pStyle w:val="BookText"/>
      </w:pPr>
      <w:r>
        <w:rPr>
          <w:rFonts w:ascii="IRNazanin" w:hAnsi="IRNazanin" w:eastAsia="IRNazanin" w:cs="IRNazanin"/>
          <w:lang w:bidi="fa-IR"/>
          <w:color w:val="111111"/>
          <w:sz w:val="28"/>
          <w:szCs w:val="28"/>
          <w:rtl/>
        </w:rPr>
        <w:t xml:space="preserve">و لولاه(1)لکان فیه نظر.</w:t>
      </w:r>
    </w:p>
    <w:p>
      <w:pPr>
        <w:pStyle w:val="Heading5"/>
      </w:pPr>
      <w:bookmarkStart w:id="317" w:name="_Toc170"/>
      <w:r>
        <w:t>الثانیة:المرویّ فی المبطون</w:t>
      </w:r>
      <w:bookmarkEnd w:id="317"/>
    </w:p>
    <w:p>
      <w:pPr>
        <w:pStyle w:val="BookText"/>
      </w:pPr>
      <w:r>
        <w:rPr>
          <w:rFonts w:ascii="IRNazanin" w:hAnsi="IRNazanin" w:eastAsia="IRNazanin" w:cs="IRNazanin"/>
          <w:lang w:bidi="fa-IR"/>
          <w:color w:val="111111"/>
          <w:sz w:val="28"/>
          <w:szCs w:val="28"/>
          <w:rtl/>
        </w:rPr>
        <w:t xml:space="preserve">(الثانیة:(2)المرویّ فی المبطون) و هو من به داء(3)البطن-بالتحریک- من ریح(4)أو غائط،علی وجه لا یمکنه منعه مقدار الصلاة (الوضوء) (5) لکلّ صلاة، (و البناء) علی ما مضی منها(6) (إذا فجأه(7)الحدث) فی</w:t>
      </w:r>
    </w:p>
    <w:p>
      <w:pPr>
        <w:pStyle w:val="BookText"/>
      </w:pPr>
      <w:r>
        <w:rPr>
          <w:rFonts w:ascii="IRNazanin" w:hAnsi="IRNazanin" w:eastAsia="IRNazanin" w:cs="IRNazanin"/>
          <w:lang w:bidi="fa-IR"/>
          <w:color w:val="111111"/>
          <w:sz w:val="28"/>
          <w:szCs w:val="28"/>
          <w:rtl/>
        </w:rPr>
        <w:t xml:space="preserve">یعنی لو لم یکن فی المسألة خلاف الفقهاء لکان فی الحکم باستحباب التأخیر إشکال،لعدم الدلیل بذلک الاستحباب،و لاحتمال عدم زوال العذر مع احتمال عروض المانع من أصل الصلاة بالموت و الجنون و أمثالهما کما تقدّم.</w:t>
      </w:r>
    </w:p>
    <w:p>
      <w:pPr>
        <w:pStyle w:val="BookText"/>
      </w:pPr>
      <w:r>
        <w:rPr>
          <w:rFonts w:ascii="IRNazanin" w:hAnsi="IRNazanin" w:eastAsia="IRNazanin" w:cs="IRNazanin"/>
          <w:lang w:bidi="fa-IR"/>
          <w:color w:val="111111"/>
          <w:sz w:val="28"/>
          <w:szCs w:val="28"/>
          <w:rtl/>
        </w:rPr>
        <w:t xml:space="preserve">و الضمیر فی قوله«لولاه»یرجع الی الخلاف،و فی قوله«فیه»یرجع الی الاستحباب.</w:t>
      </w:r>
    </w:p>
    <w:p>
      <w:pPr>
        <w:pStyle w:val="BookText"/>
      </w:pPr>
      <w:r>
        <w:rPr>
          <w:rFonts w:ascii="Amiri" w:hAnsi="Amiri" w:eastAsia="Amiri" w:cs="Amiri"/>
          <w:lang w:bidi="ar-SA"/>
          <w:color w:val="111111"/>
          <w:sz w:val="28"/>
          <w:szCs w:val="28"/>
          <w:rtl/>
        </w:rPr>
        <w:t xml:space="preserve">صلاة المبطون</w:t>
      </w:r>
    </w:p>
    <w:p>
      <w:pPr>
        <w:pStyle w:val="BookText"/>
      </w:pPr>
      <w:r>
        <w:rPr>
          <w:rFonts w:ascii="IRNazanin" w:hAnsi="IRNazanin" w:eastAsia="IRNazanin" w:cs="IRNazanin"/>
          <w:lang w:bidi="fa-IR"/>
          <w:color w:val="111111"/>
          <w:sz w:val="28"/>
          <w:szCs w:val="28"/>
          <w:rtl/>
        </w:rPr>
        <w:t xml:space="preserve">المسألة الثانیة من المسائل تکون فی حکم المبطون.</w:t>
      </w:r>
    </w:p>
    <w:p>
      <w:pPr>
        <w:pStyle w:val="BookText"/>
      </w:pPr>
      <w:r>
        <w:rPr>
          <w:rFonts w:ascii="IRNazanin" w:hAnsi="IRNazanin" w:eastAsia="IRNazanin" w:cs="IRNazanin"/>
          <w:lang w:bidi="fa-IR"/>
          <w:color w:val="111111"/>
          <w:sz w:val="28"/>
          <w:szCs w:val="28"/>
          <w:rtl/>
        </w:rPr>
        <w:t xml:space="preserve">إضافة الداء الی البطن بیانیة.یعنی أنّ المبطون هو الذی فیه داء البطن.</w:t>
      </w:r>
    </w:p>
    <w:p>
      <w:pPr>
        <w:pStyle w:val="BookText"/>
      </w:pPr>
      <w:r>
        <w:rPr>
          <w:rFonts w:ascii="IRNazanin" w:hAnsi="IRNazanin" w:eastAsia="IRNazanin" w:cs="IRNazanin"/>
          <w:lang w:bidi="fa-IR"/>
          <w:color w:val="111111"/>
          <w:sz w:val="28"/>
          <w:szCs w:val="28"/>
          <w:rtl/>
        </w:rPr>
        <w:t xml:space="preserve">البطن-بالتحریک-داء البطن بسکون الطاء.المبطون:العلیل البطن،أو من به إسهال یمتدّ أشهرا لضعف المعدة.(أقرب الموارد).</w:t>
      </w:r>
    </w:p>
    <w:p>
      <w:pPr>
        <w:pStyle w:val="BookText"/>
      </w:pPr>
      <w:r>
        <w:rPr>
          <w:rFonts w:ascii="IRNazanin" w:hAnsi="IRNazanin" w:eastAsia="IRNazanin" w:cs="IRNazanin"/>
          <w:lang w:bidi="fa-IR"/>
          <w:color w:val="111111"/>
          <w:sz w:val="28"/>
          <w:szCs w:val="28"/>
          <w:rtl/>
        </w:rPr>
        <w:t xml:space="preserve">بیان لداء البطن بأنه إمّا بسبب الریح أو الغائط بحیث لا یمکنه الممانعة عنه بمقدار فعل الصلاة.</w:t>
      </w:r>
    </w:p>
    <w:p>
      <w:pPr>
        <w:pStyle w:val="BookText"/>
      </w:pPr>
      <w:r>
        <w:rPr>
          <w:rFonts w:ascii="IRNazanin" w:hAnsi="IRNazanin" w:eastAsia="IRNazanin" w:cs="IRNazanin"/>
          <w:lang w:bidi="fa-IR"/>
          <w:color w:val="111111"/>
          <w:sz w:val="28"/>
          <w:szCs w:val="28"/>
          <w:rtl/>
        </w:rPr>
        <w:t xml:space="preserve">خبر قوله«المرویّ».یعنی أنّ الروایة فی حقّ المبطون تدلّ علی وجوب الوضوء لکلّ حدث من الصلوات اذا فاجأه فی أثناء الصلاة و البناء علی ما مضی من أفعال الصلاة.</w:t>
      </w:r>
    </w:p>
    <w:p>
      <w:pPr>
        <w:pStyle w:val="BookText"/>
      </w:pPr>
      <w:r>
        <w:rPr>
          <w:rFonts w:ascii="IRNazanin" w:hAnsi="IRNazanin" w:eastAsia="IRNazanin" w:cs="IRNazanin"/>
          <w:lang w:bidi="fa-IR"/>
          <w:color w:val="111111"/>
          <w:sz w:val="28"/>
          <w:szCs w:val="28"/>
          <w:rtl/>
        </w:rPr>
        <w:t xml:space="preserve">الضمیر فی قوله«منها»یرجع الی الصلاة.</w:t>
      </w:r>
    </w:p>
    <w:p>
      <w:pPr>
        <w:pStyle w:val="BookText"/>
      </w:pPr>
      <w:r>
        <w:rPr>
          <w:rFonts w:ascii="IRNazanin" w:hAnsi="IRNazanin" w:eastAsia="IRNazanin" w:cs="IRNazanin"/>
          <w:lang w:bidi="fa-IR"/>
          <w:color w:val="111111"/>
          <w:sz w:val="28"/>
          <w:szCs w:val="28"/>
          <w:rtl/>
        </w:rPr>
        <w:t xml:space="preserve">أمّا المرویّ فهو منقول فی الوسائل: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قال:صاحب البطن الغالب یتوضّأ ثمّ یرجع فی صلاته فیتمّ ما بقی.(الوسائل:ج 1 ص 210 ب 19 من أبواب نواقض الوضوء ح 4).</w:t>
      </w:r>
    </w:p>
    <w:p>
      <w:pPr>
        <w:pStyle w:val="BookText"/>
      </w:pPr>
      <w:r>
        <w:rPr>
          <w:rFonts w:ascii="IRNazanin" w:hAnsi="IRNazanin" w:eastAsia="IRNazanin" w:cs="IRNazanin"/>
          <w:lang w:bidi="fa-IR"/>
          <w:color w:val="111111"/>
          <w:sz w:val="28"/>
          <w:szCs w:val="28"/>
          <w:rtl/>
        </w:rPr>
        <w:t xml:space="preserve">فجأه:هجم علیه أو طرقه بغتة من غیر أن یشعر به.(المنجد).و فی بعض النسخ «فاجأه»و المعنی واحد.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أثنائها(1)بعد الوضوء،و اغتفار(2)هذا الفعل و إن کثر،و علیه(3)جماعة من المتقدّمین، (و أنکره بعض الأصحاب) المتأخّرین،و حکموا(4)باغتفار ما یتجدّد من الحدث بعد الوضوء،سواء وقع فی الصلاة أم قبلها(5)،إن لم یتمکّن من حفظ نفسه مقدار الصلاة،و إلاّ استأنفها(6)،محتجّین(7)بأنّ الحدث المتجدّد لو نقض الطهارة لأبطل الصلاة،لأنّ المشروط(8)عدم</w:t>
      </w:r>
    </w:p>
    <w:p>
      <w:pPr>
        <w:pStyle w:val="BookText"/>
      </w:pPr>
      <w:r>
        <w:rPr>
          <w:rFonts w:ascii="IRNazanin" w:hAnsi="IRNazanin" w:eastAsia="IRNazanin" w:cs="IRNazanin"/>
          <w:lang w:bidi="fa-IR"/>
          <w:color w:val="111111"/>
          <w:sz w:val="28"/>
          <w:szCs w:val="28"/>
          <w:rtl/>
        </w:rPr>
        <w:t xml:space="preserve">الضمیر فی قوله«فی أثنائها»یرجع الی الصلاة.</w:t>
      </w:r>
    </w:p>
    <w:p>
      <w:pPr>
        <w:pStyle w:val="BookText"/>
      </w:pPr>
      <w:r>
        <w:rPr>
          <w:rFonts w:ascii="IRNazanin" w:hAnsi="IRNazanin" w:eastAsia="IRNazanin" w:cs="IRNazanin"/>
          <w:lang w:bidi="fa-IR"/>
          <w:color w:val="111111"/>
          <w:sz w:val="28"/>
          <w:szCs w:val="28"/>
          <w:rtl/>
        </w:rPr>
        <w:t xml:space="preserve">و الحاصل:أنّ المبطون اذا توضّأ و دخل فی الصلاة ثمّ عرض له الحدث فی أثناء صلاته یجب علیه الوضوء للحدث الحاصل فی أثناء الصلاة و البناء علی ما مضی، و کذلک اذا حدث مرّة اخری یجب علیه الوضوء للثانی و یرجع الی صلاته و یبنی علی ما مضی.</w:t>
      </w:r>
    </w:p>
    <w:p>
      <w:pPr>
        <w:pStyle w:val="BookText"/>
      </w:pPr>
      <w:r>
        <w:rPr>
          <w:rFonts w:ascii="IRNazanin" w:hAnsi="IRNazanin" w:eastAsia="IRNazanin" w:cs="IRNazanin"/>
          <w:lang w:bidi="fa-IR"/>
          <w:color w:val="111111"/>
          <w:sz w:val="28"/>
          <w:szCs w:val="28"/>
          <w:rtl/>
        </w:rPr>
        <w:t xml:space="preserve">هذا جواب عن إشکال کون الفعل الکثیر فی أثناء الصلاة مبطلا لها،بأنّ فی المقام حکم باغتفار ذلک الفعل الکثیر.</w:t>
      </w:r>
    </w:p>
    <w:p>
      <w:pPr>
        <w:pStyle w:val="BookText"/>
      </w:pPr>
      <w:r>
        <w:rPr>
          <w:rFonts w:ascii="IRNazanin" w:hAnsi="IRNazanin" w:eastAsia="IRNazanin" w:cs="IRNazanin"/>
          <w:lang w:bidi="fa-IR"/>
          <w:color w:val="111111"/>
          <w:sz w:val="28"/>
          <w:szCs w:val="28"/>
          <w:rtl/>
        </w:rPr>
        <w:t xml:space="preserve">یعنی ذهب علی القول بالوضوء فی أثناء الصلاة جماعة من المتقدّمین.</w:t>
      </w:r>
    </w:p>
    <w:p>
      <w:pPr>
        <w:pStyle w:val="BookText"/>
      </w:pPr>
      <w:r>
        <w:rPr>
          <w:rFonts w:ascii="IRNazanin" w:hAnsi="IRNazanin" w:eastAsia="IRNazanin" w:cs="IRNazanin"/>
          <w:lang w:bidi="fa-IR"/>
          <w:color w:val="111111"/>
          <w:sz w:val="28"/>
          <w:szCs w:val="28"/>
          <w:rtl/>
        </w:rPr>
        <w:t xml:space="preserve">هذا القول فی مقابل القول بوجوب الوضوء فی أثناء الصلاة و اغتفار ما مضی من أفعال الصلاة،بأنه لا یجب الوضوء للحدث الحاصل فی الأثناء،بل یحکم باغتفار ما یحصل من الحدث بعد الوضوء قبل الصلاة.</w:t>
      </w:r>
    </w:p>
    <w:p>
      <w:pPr>
        <w:pStyle w:val="BookText"/>
      </w:pPr>
      <w:r>
        <w:rPr>
          <w:rFonts w:ascii="IRNazanin" w:hAnsi="IRNazanin" w:eastAsia="IRNazanin" w:cs="IRNazanin"/>
          <w:lang w:bidi="fa-IR"/>
          <w:color w:val="111111"/>
          <w:sz w:val="28"/>
          <w:szCs w:val="28"/>
          <w:rtl/>
        </w:rPr>
        <w:t xml:space="preserve">فلو توضّأ المبطون للصلاة و حصل الحدث قبلها بحیث لا یقدر علی حفظ نفسه بمقدار الصلاة یحکم بالاغتفار عن الحدث المتجدّد بناء علی القول الأخیر.</w:t>
      </w:r>
    </w:p>
    <w:p>
      <w:pPr>
        <w:pStyle w:val="BookText"/>
      </w:pPr>
      <w:r>
        <w:rPr>
          <w:rFonts w:ascii="IRNazanin" w:hAnsi="IRNazanin" w:eastAsia="IRNazanin" w:cs="IRNazanin"/>
          <w:lang w:bidi="fa-IR"/>
          <w:color w:val="111111"/>
          <w:sz w:val="28"/>
          <w:szCs w:val="28"/>
          <w:rtl/>
        </w:rPr>
        <w:t xml:space="preserve">یعنی لو تمکّن من حفظ نفسه بمقدار الصلاة بأن أمکنه الصلاة متوضّأ یجب علیه الحفظ و الصلاة بالوضوء،فلو حدث فی أثنائها تجب علیه إعادة الصلاة.</w:t>
      </w:r>
    </w:p>
    <w:p>
      <w:pPr>
        <w:pStyle w:val="BookText"/>
      </w:pPr>
      <w:r>
        <w:rPr>
          <w:rFonts w:ascii="IRNazanin" w:hAnsi="IRNazanin" w:eastAsia="IRNazanin" w:cs="IRNazanin"/>
          <w:lang w:bidi="fa-IR"/>
          <w:color w:val="111111"/>
          <w:sz w:val="28"/>
          <w:szCs w:val="28"/>
          <w:rtl/>
        </w:rPr>
        <w:t xml:space="preserve">فإنّ القائلین بالأخیر استدلّوا بدلیلین:</w:t>
      </w:r>
    </w:p>
    <w:p>
      <w:pPr>
        <w:pStyle w:val="BookText"/>
      </w:pPr>
      <w:r>
        <w:rPr>
          <w:rFonts w:ascii="IRNazanin" w:hAnsi="IRNazanin" w:eastAsia="IRNazanin" w:cs="IRNazanin"/>
          <w:lang w:bidi="fa-IR"/>
          <w:color w:val="111111"/>
          <w:sz w:val="28"/>
          <w:szCs w:val="28"/>
          <w:rtl/>
        </w:rPr>
        <w:t xml:space="preserve">الأول:بأنّ الحدث المتجدّد لو کان مبطلا و ناقضا للطهارة یکون ناقضا للوضوء الذی دخل به الصلاة فیحکم ببطلانها،لا البناء علی ما مضی منها.</w:t>
      </w:r>
    </w:p>
    <w:p>
      <w:pPr>
        <w:pStyle w:val="BookText"/>
      </w:pPr>
      <w:r>
        <w:rPr>
          <w:rFonts w:ascii="IRNazanin" w:hAnsi="IRNazanin" w:eastAsia="IRNazanin" w:cs="IRNazanin"/>
          <w:lang w:bidi="fa-IR"/>
          <w:color w:val="111111"/>
          <w:sz w:val="28"/>
          <w:szCs w:val="28"/>
          <w:rtl/>
        </w:rPr>
        <w:t xml:space="preserve">الثانی:بالأخبار الدالّة علی کون الحدث قاطعا للصلاة،لا البناء علی ما مضی.</w:t>
      </w:r>
    </w:p>
    <w:p>
      <w:pPr>
        <w:pStyle w:val="BookText"/>
      </w:pPr>
      <w:r>
        <w:rPr>
          <w:rFonts w:ascii="Amiri" w:hAnsi="Amiri" w:eastAsia="Amiri" w:cs="Amiri"/>
          <w:lang w:bidi="ar-SA"/>
          <w:color w:val="111111"/>
          <w:sz w:val="28"/>
          <w:szCs w:val="28"/>
          <w:rtl/>
        </w:rPr>
        <w:t xml:space="preserve">المراد من«المشروط»هو الصلاة.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عدم شرطه(1)،و بالأخبار الدالّة علی أنّ الحدث یقطع الصلاة.</w:t>
      </w:r>
    </w:p>
    <w:p>
      <w:pPr>
        <w:pStyle w:val="BookText"/>
      </w:pPr>
      <w:r>
        <w:rPr>
          <w:rFonts w:ascii="IRNazanin" w:hAnsi="IRNazanin" w:eastAsia="IRNazanin" w:cs="IRNazanin"/>
          <w:lang w:bidi="fa-IR"/>
          <w:color w:val="111111"/>
          <w:sz w:val="28"/>
          <w:szCs w:val="28"/>
          <w:rtl/>
        </w:rPr>
        <w:t xml:space="preserve">(و الأقرب الأول(2)لتوثیق رجال الخبر) الدالّ علی البناء علی ما مضی من الصلاة بعد الطهارة (عن الباقر علیه السّلام) (3)،و المراد(4)توثیق رجاله علی وجه یستلزم صحّة الخبر،فإنّ التوثیق أعمّ منه(5)عندنا(6)، و الحال أنّ الخبر الوارد فی ذلک(7)صحیح باعتراف الخصم(8)،فیتعیّن العمل به لذلک(9)</w:t>
      </w:r>
    </w:p>
    <w:p>
      <w:pPr>
        <w:pStyle w:val="BookText"/>
      </w:pPr>
      <w:r>
        <w:rPr>
          <w:rFonts w:ascii="Amiri" w:hAnsi="Amiri" w:eastAsia="Amiri" w:cs="Amiri"/>
          <w:lang w:bidi="ar-SA"/>
          <w:color w:val="111111"/>
          <w:sz w:val="28"/>
          <w:szCs w:val="28"/>
          <w:rtl/>
        </w:rPr>
        <w:t xml:space="preserve">المراد من«الشرط»هو الوضوء،فاذا فقد الوضوء فقدت الصلاة.</w:t>
      </w:r>
    </w:p>
    <w:p>
      <w:pPr>
        <w:pStyle w:val="BookText"/>
      </w:pPr>
      <w:r>
        <w:rPr>
          <w:rFonts w:ascii="IRNazanin" w:hAnsi="IRNazanin" w:eastAsia="IRNazanin" w:cs="IRNazanin"/>
          <w:lang w:bidi="fa-IR"/>
          <w:color w:val="111111"/>
          <w:sz w:val="28"/>
          <w:szCs w:val="28"/>
          <w:rtl/>
        </w:rPr>
        <w:t xml:space="preserve">المراد من«الأول»هو القول بوجوب الوضوء فی أثناء الصلاة للحدث الحاصل فیه و البناء علی ما مضی منها.فقرّب المصنّف رحمه اللّه ذلک القول بالاستناد الی وثاقة الرواة فی الروایة الدالّة علیه.</w:t>
      </w:r>
    </w:p>
    <w:p>
      <w:pPr>
        <w:pStyle w:val="BookText"/>
      </w:pPr>
      <w:r>
        <w:rPr>
          <w:rFonts w:ascii="IRNazanin" w:hAnsi="IRNazanin" w:eastAsia="IRNazanin" w:cs="IRNazanin"/>
          <w:lang w:bidi="fa-IR"/>
          <w:color w:val="111111"/>
          <w:sz w:val="28"/>
          <w:szCs w:val="28"/>
          <w:rtl/>
        </w:rPr>
        <w:t xml:space="preserve">و قد مرّت الروایة آنفا عن محمّد بن مسلم،فراجع.</w:t>
      </w:r>
    </w:p>
    <w:p>
      <w:pPr>
        <w:pStyle w:val="BookText"/>
      </w:pPr>
      <w:r>
        <w:rPr>
          <w:rFonts w:ascii="IRNazanin" w:hAnsi="IRNazanin" w:eastAsia="IRNazanin" w:cs="IRNazanin"/>
          <w:lang w:bidi="fa-IR"/>
          <w:color w:val="111111"/>
          <w:sz w:val="28"/>
          <w:szCs w:val="28"/>
          <w:rtl/>
        </w:rPr>
        <w:t xml:space="preserve">یعنی أنّ مراد المصنّف رحمه اللّه من لفظ«التوثیق»لیس بمعنی الوثاقة الشاملة للعدل الإمامی و الموثّق الغیر الإمامی،بل مراده الصحیح المختصّ بالإمامی.</w:t>
      </w:r>
    </w:p>
    <w:p>
      <w:pPr>
        <w:pStyle w:val="BookText"/>
      </w:pPr>
      <w:r>
        <w:rPr>
          <w:rFonts w:ascii="IRNazanin" w:hAnsi="IRNazanin" w:eastAsia="IRNazanin" w:cs="IRNazanin"/>
          <w:lang w:bidi="fa-IR"/>
          <w:color w:val="111111"/>
          <w:sz w:val="28"/>
          <w:szCs w:val="28"/>
          <w:rtl/>
        </w:rPr>
        <w:t xml:space="preserve">یعنی أنّ التوثیق عند المتأخّرین من الفقهاء أعمّ ممّا یقوله المتقدّمون،فإنّ المتقدّمین قائلون بکون الصحیح ما نقله العدول عن الإمامیة،و المتأخّرین قائلون بکون الصحیح أعمّ ممّا نقله العدول من الإمامیة أو الموثّق من غیرهم.</w:t>
      </w:r>
    </w:p>
    <w:p>
      <w:pPr>
        <w:pStyle w:val="BookText"/>
      </w:pPr>
      <w:r>
        <w:rPr>
          <w:rFonts w:ascii="IRNazanin" w:hAnsi="IRNazanin" w:eastAsia="IRNazanin" w:cs="IRNazanin"/>
          <w:lang w:bidi="fa-IR"/>
          <w:color w:val="111111"/>
          <w:sz w:val="28"/>
          <w:szCs w:val="28"/>
          <w:rtl/>
        </w:rPr>
        <w:t xml:space="preserve">أی عند المتأخّرین من الفقهاء.</w:t>
      </w:r>
    </w:p>
    <w:p>
      <w:pPr>
        <w:pStyle w:val="BookText"/>
      </w:pPr>
      <w:r>
        <w:rPr>
          <w:rFonts w:ascii="IRNazanin" w:hAnsi="IRNazanin" w:eastAsia="IRNazanin" w:cs="IRNazanin"/>
          <w:lang w:bidi="fa-IR"/>
          <w:color w:val="111111"/>
          <w:sz w:val="28"/>
          <w:szCs w:val="28"/>
          <w:rtl/>
        </w:rPr>
        <w:t xml:space="preserve">یعنی أنّ الخبر الدالّ علی القول الأول من الأخبار الصحیحة بإقرار الخصم، و هو القائل بالقول الثانی.</w:t>
      </w:r>
    </w:p>
    <w:p>
      <w:pPr>
        <w:pStyle w:val="BookText"/>
      </w:pPr>
      <w:r>
        <w:rPr>
          <w:rFonts w:ascii="IRNazanin" w:hAnsi="IRNazanin" w:eastAsia="IRNazanin" w:cs="IRNazanin"/>
          <w:lang w:bidi="fa-IR"/>
          <w:color w:val="111111"/>
          <w:sz w:val="28"/>
          <w:szCs w:val="28"/>
          <w:rtl/>
        </w:rPr>
        <w:t xml:space="preserve">لأنّ راوی خبر محمّد بن مسلم المذکور هو عبد اللّه بن بکیر،و هو ممّن قام الإجماع علی تصحیح ما یصحّ عنه.</w:t>
      </w:r>
    </w:p>
    <w:p>
      <w:pPr>
        <w:pStyle w:val="BookText"/>
      </w:pPr>
      <w:r>
        <w:rPr>
          <w:rFonts w:ascii="IRNazanin" w:hAnsi="IRNazanin" w:eastAsia="IRNazanin" w:cs="IRNazanin"/>
          <w:lang w:bidi="fa-IR"/>
          <w:color w:val="111111"/>
          <w:sz w:val="28"/>
          <w:szCs w:val="28"/>
          <w:rtl/>
        </w:rPr>
        <w:t xml:space="preserve">و الحاصل:أنّ الخبر الدالّ علی القول الأول صحیح عند القائلین به،و عند المخالفین القائلین بالقول الثانی فیجب العمل به لذلک.</w:t>
      </w:r>
    </w:p>
    <w:p>
      <w:pPr>
        <w:pStyle w:val="BookText"/>
      </w:pPr>
      <w:r>
        <w:rPr>
          <w:rFonts w:ascii="IRNazanin" w:hAnsi="IRNazanin" w:eastAsia="IRNazanin" w:cs="IRNazanin"/>
          <w:lang w:bidi="fa-IR"/>
          <w:color w:val="111111"/>
          <w:sz w:val="28"/>
          <w:szCs w:val="28"/>
          <w:rtl/>
        </w:rPr>
        <w:t xml:space="preserve">المشار إلیه فی قوله«لذلک»هو الصحیح.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شهرته(1)بین الأصحاب) خصوصا المتقدّمین،و من خالف حکمه(2) أوّله بأنّ المراد بالبناء الاستئناف.</w:t>
      </w:r>
    </w:p>
    <w:p>
      <w:pPr>
        <w:pStyle w:val="BookText"/>
      </w:pPr>
      <w:r>
        <w:rPr>
          <w:rFonts w:ascii="IRNazanin" w:hAnsi="IRNazanin" w:eastAsia="IRNazanin" w:cs="IRNazanin"/>
          <w:lang w:bidi="fa-IR"/>
          <w:color w:val="111111"/>
          <w:sz w:val="28"/>
          <w:szCs w:val="28"/>
          <w:rtl/>
        </w:rPr>
        <w:t xml:space="preserve">و فیه:(3)أنّ البناء علی الشیء یستلزم سبق شیء منه یبنی علیه لیکون الماضی بمنزلة الأساس لغة و عرفا،مع أنّهم(4)لا یوجبون الاستئناف،فلا وجه لحملهم(5)علیه.و الاحتجاج بالاستلزام مصادرة(6)،و کیف یتحقّق</w:t>
      </w:r>
    </w:p>
    <w:p>
      <w:pPr>
        <w:pStyle w:val="BookText"/>
      </w:pPr>
      <w:r>
        <w:rPr>
          <w:rFonts w:ascii="IRNazanin" w:hAnsi="IRNazanin" w:eastAsia="IRNazanin" w:cs="IRNazanin"/>
          <w:lang w:bidi="fa-IR"/>
          <w:color w:val="111111"/>
          <w:sz w:val="28"/>
          <w:szCs w:val="28"/>
          <w:rtl/>
        </w:rPr>
        <w:t xml:space="preserve">قوله«و شهرته»عطف علی قوله«لتوثیق رجال الخبر».یعنی وجه کون القول الأول أقرب هو شهرة الخبر الدالّ علیه بین الأصحاب.</w:t>
      </w:r>
    </w:p>
    <w:p>
      <w:pPr>
        <w:pStyle w:val="BookText"/>
      </w:pPr>
      <w:r>
        <w:rPr>
          <w:rFonts w:ascii="IRNazanin" w:hAnsi="IRNazanin" w:eastAsia="IRNazanin" w:cs="IRNazanin"/>
          <w:lang w:bidi="fa-IR"/>
          <w:color w:val="111111"/>
          <w:sz w:val="28"/>
          <w:szCs w:val="28"/>
          <w:rtl/>
        </w:rPr>
        <w:t xml:space="preserve">یعنی أنّ من خالف الحکم المستفاد من الخبر قد أوّله بأنّ المراد بالبناء فیه هو استئناف الصلاة و إعادتها من الأول،لا البناء علی ما مضی من أفعال الصلاة.</w:t>
      </w:r>
    </w:p>
    <w:p>
      <w:pPr>
        <w:pStyle w:val="BookText"/>
      </w:pPr>
      <w:r>
        <w:rPr>
          <w:rFonts w:ascii="IRNazanin" w:hAnsi="IRNazanin" w:eastAsia="IRNazanin" w:cs="IRNazanin"/>
          <w:lang w:bidi="fa-IR"/>
          <w:color w:val="111111"/>
          <w:sz w:val="28"/>
          <w:szCs w:val="28"/>
          <w:rtl/>
        </w:rPr>
        <w:t xml:space="preserve">الضمیر فی قوله«و فیه»یرجع الی التأویل المذکور.فقد أورد الشارح رحمه اللّه بتأویل البناء علی الاستئناف باستلزام البناء علی الشیء سبق شیء علیه.</w:t>
      </w:r>
    </w:p>
    <w:p>
      <w:pPr>
        <w:pStyle w:val="BookText"/>
      </w:pPr>
      <w:r>
        <w:rPr>
          <w:rFonts w:ascii="IRNazanin" w:hAnsi="IRNazanin" w:eastAsia="IRNazanin" w:cs="IRNazanin"/>
          <w:lang w:bidi="fa-IR"/>
          <w:color w:val="111111"/>
          <w:sz w:val="28"/>
          <w:szCs w:val="28"/>
          <w:rtl/>
        </w:rPr>
        <w:t xml:space="preserve">و بعبارة اخری:البناء علی الشیء جعله أساسا علی الشیء الآخر فی اللغة و العرف،و ذلک لا یلائم الاستئناف و الإعادة.</w:t>
      </w:r>
    </w:p>
    <w:p>
      <w:pPr>
        <w:pStyle w:val="BookText"/>
      </w:pPr>
      <w:r>
        <w:rPr>
          <w:rFonts w:ascii="IRNazanin" w:hAnsi="IRNazanin" w:eastAsia="IRNazanin" w:cs="IRNazanin"/>
          <w:lang w:bidi="fa-IR"/>
          <w:color w:val="111111"/>
          <w:sz w:val="28"/>
          <w:szCs w:val="28"/>
          <w:rtl/>
        </w:rPr>
        <w:t xml:space="preserve">و هذا إیراد آخر للتأویل المذکور بأنّ المخالفین لا یقولون بوجوب الاستئناف عند حصول الحدث فی أثناء الصلاة،بل یقولون باغتفار الحدث الحاصل فی الأثناء.</w:t>
      </w:r>
    </w:p>
    <w:p>
      <w:pPr>
        <w:pStyle w:val="BookText"/>
      </w:pPr>
      <w:r>
        <w:rPr>
          <w:rFonts w:ascii="IRNazanin" w:hAnsi="IRNazanin" w:eastAsia="IRNazanin" w:cs="IRNazanin"/>
          <w:lang w:bidi="fa-IR"/>
          <w:color w:val="111111"/>
          <w:sz w:val="28"/>
          <w:szCs w:val="28"/>
          <w:rtl/>
        </w:rPr>
        <w:t xml:space="preserve">أی لا وجه لحمل المخالفین الخبر المذکور علی الاستئناف إلاّ أن یریدوا من الحمل علی الاستئناف فی حالة یمکنه حفظ نفسه حال الصلاة،فیتمّ حملهم من هذه الحیثیة.</w:t>
      </w:r>
    </w:p>
    <w:p>
      <w:pPr>
        <w:pStyle w:val="BookText"/>
      </w:pPr>
      <w:r>
        <w:rPr>
          <w:rFonts w:ascii="IRNazanin" w:hAnsi="IRNazanin" w:eastAsia="IRNazanin" w:cs="IRNazanin"/>
          <w:lang w:bidi="fa-IR"/>
          <w:color w:val="111111"/>
          <w:sz w:val="28"/>
          <w:szCs w:val="28"/>
          <w:rtl/>
        </w:rPr>
        <w:t xml:space="preserve">قوله«مصادرة»خبر لقوله«و الاحتجاج».و هذا ردّ لاستدلال المخالفین بأنّ الحدث المتجدّد لو کان مبطلا للطهارة لأبطل الصلاة أیضا،و إلاّ فلا یبطل الطهارة و الصلاة کلیهما.</w:t>
      </w:r>
    </w:p>
    <w:p>
      <w:pPr>
        <w:pStyle w:val="BookText"/>
      </w:pPr>
      <w:r>
        <w:rPr>
          <w:rFonts w:ascii="IRNazanin" w:hAnsi="IRNazanin" w:eastAsia="IRNazanin" w:cs="IRNazanin"/>
          <w:lang w:bidi="fa-IR"/>
          <w:color w:val="111111"/>
          <w:sz w:val="28"/>
          <w:szCs w:val="28"/>
          <w:rtl/>
        </w:rPr>
        <w:t xml:space="preserve">فأجاب بأنّ استنادکم بذلک مصادرة،لأنّ الاستناد فی هذه الدعوی علی النصّ و هو دالّ علی انتقاض الطهارة بالحدث الحاصل فی أثناء الصلاة،لا علی بطلان الصلاة،فلا ملازمة بینهما.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التلازم مع ورود النصّ الصحیح بخلافه(1)،و الأخبار(2)الدالّة علی قطع مطلق الحدث لها مخصوصة بالمستحاضة و السلس اتّفاقا،و هذا الفرد(3) یشارکهما بالنصّ الصحیح،و مصیر(4)جمع إلیه،و هو(5)کاف فی التخصیص.نعم هو(6)غریب لکنّه لیس بعادم للنظیر(7)،فقد ورد صحیحا</w:t>
      </w:r>
    </w:p>
    <w:p>
      <w:pPr>
        <w:pStyle w:val="BookText"/>
      </w:pPr>
      <w:r>
        <w:rPr>
          <w:rFonts w:ascii="IRNazanin" w:hAnsi="IRNazanin" w:eastAsia="IRNazanin" w:cs="IRNazanin"/>
          <w:lang w:bidi="fa-IR"/>
          <w:color w:val="111111"/>
          <w:sz w:val="28"/>
          <w:szCs w:val="28"/>
          <w:rtl/>
        </w:rPr>
        <w:t xml:space="preserve">الضمیر فی قوله«بخلافه»یرجع الی التلازم.یعنی أنّ وجود النصّ یرفع التلازم بین نقض الطهارة و بطلان الصلاة.</w:t>
      </w:r>
    </w:p>
    <w:p>
      <w:pPr>
        <w:pStyle w:val="BookText"/>
      </w:pPr>
      <w:r>
        <w:rPr>
          <w:rFonts w:ascii="IRNazanin" w:hAnsi="IRNazanin" w:eastAsia="IRNazanin" w:cs="IRNazanin"/>
          <w:lang w:bidi="fa-IR"/>
          <w:color w:val="111111"/>
          <w:sz w:val="28"/>
          <w:szCs w:val="28"/>
          <w:rtl/>
        </w:rPr>
        <w:t xml:space="preserve">هذا جواب عن الإشکال بأنّ الأخبار تدلّ علی کون الحدث قاطعا للصلاة فی أیّ فعل من أفعال الصلاة حصل،حتّی اذا کان الحدث فی آخر جزء من أجزاء الصلاة.فأجاب بأنّ الأخبار المذکورة عامّة تخصّص بالمرأة المستحاضة و سلس البول إجماعا،و بالمبطون بالنصّ الصحیح.</w:t>
      </w:r>
    </w:p>
    <w:p>
      <w:pPr>
        <w:pStyle w:val="BookText"/>
      </w:pPr>
      <w:r>
        <w:rPr>
          <w:rFonts w:ascii="IRNazanin" w:hAnsi="IRNazanin" w:eastAsia="IRNazanin" w:cs="IRNazanin"/>
          <w:lang w:bidi="fa-IR"/>
          <w:color w:val="111111"/>
          <w:sz w:val="28"/>
          <w:szCs w:val="28"/>
          <w:rtl/>
        </w:rPr>
        <w:t xml:space="preserve">المشار إلیه فی قوله«و هذا الفرد»هو المبطون.و الضمیر فی قوله«یشارکهما» یرجع الی المستحاضة و سلس البول.یعنی أنّ المبطون یشارکهما فی تخصیص العامّ بهما بسبب النصّ.</w:t>
      </w:r>
    </w:p>
    <w:p>
      <w:pPr>
        <w:pStyle w:val="BookText"/>
      </w:pPr>
      <w:r>
        <w:rPr>
          <w:rFonts w:ascii="IRNazanin" w:hAnsi="IRNazanin" w:eastAsia="IRNazanin" w:cs="IRNazanin"/>
          <w:lang w:bidi="fa-IR"/>
          <w:color w:val="111111"/>
          <w:sz w:val="28"/>
          <w:szCs w:val="28"/>
          <w:rtl/>
        </w:rPr>
        <w:t xml:space="preserve">بالجرّ،عطفا علی قوله«بالنصّ».یعنی أنّ المبطون یشارک المستحاضة و السلس بتخصیص العامّ به،و عدم بطلان الصلاة به بسبب فتوی جماعة بالاشتراک.</w:t>
      </w:r>
    </w:p>
    <w:p>
      <w:pPr>
        <w:pStyle w:val="BookText"/>
      </w:pPr>
      <w:r>
        <w:rPr>
          <w:rFonts w:ascii="IRNazanin" w:hAnsi="IRNazanin" w:eastAsia="IRNazanin" w:cs="IRNazanin"/>
          <w:lang w:bidi="fa-IR"/>
          <w:color w:val="111111"/>
          <w:sz w:val="28"/>
          <w:szCs w:val="28"/>
          <w:rtl/>
        </w:rPr>
        <w:t xml:space="preserve">و الضمیر فی قوله«إلیه»یرجع الی الاشتراک الحاصل من قوله«یشارکهما».</w:t>
      </w:r>
    </w:p>
    <w:p>
      <w:pPr>
        <w:pStyle w:val="BookText"/>
      </w:pPr>
      <w:r>
        <w:rPr>
          <w:rFonts w:ascii="IRNazanin" w:hAnsi="IRNazanin" w:eastAsia="IRNazanin" w:cs="IRNazanin"/>
          <w:lang w:bidi="fa-IR"/>
          <w:color w:val="111111"/>
          <w:sz w:val="28"/>
          <w:szCs w:val="28"/>
          <w:rtl/>
        </w:rPr>
        <w:t xml:space="preserve">الضمیر فی قوله«و هو کاف»یرجع الی النصّ و مصیر جمع.یعنی أنّ وجود النصّ و فتوی الجماعة کاف فی تخصیص العامّ بهما.</w:t>
      </w:r>
    </w:p>
    <w:p>
      <w:pPr>
        <w:pStyle w:val="BookText"/>
      </w:pPr>
      <w:r>
        <w:rPr>
          <w:rFonts w:ascii="IRNazanin" w:hAnsi="IRNazanin" w:eastAsia="IRNazanin" w:cs="IRNazanin"/>
          <w:lang w:bidi="fa-IR"/>
          <w:color w:val="111111"/>
          <w:sz w:val="28"/>
          <w:szCs w:val="28"/>
          <w:rtl/>
        </w:rPr>
        <w:t xml:space="preserve">یعنی أنّ الحکم بعدم بطلان الصلاة بالحدث الحاصل فی أثناء الصلاة غیر مأنوس علی الأذهان.</w:t>
      </w:r>
    </w:p>
    <w:p>
      <w:pPr>
        <w:pStyle w:val="BookText"/>
      </w:pPr>
      <w:r>
        <w:rPr>
          <w:rFonts w:ascii="IRNazanin" w:hAnsi="IRNazanin" w:eastAsia="IRNazanin" w:cs="IRNazanin"/>
          <w:lang w:bidi="fa-IR"/>
          <w:color w:val="111111"/>
          <w:sz w:val="28"/>
          <w:szCs w:val="28"/>
          <w:rtl/>
        </w:rPr>
        <w:t xml:space="preserve">فالحکم المذکور لیس بلا نظیر و بلا مثل فی أحکام الفقه،بل ورد النصّ فی بعض الموارد بقطع الصلاة،ثمّ البناء علی ما مضی منها،و هو منقول فی الوسائل:</w:t>
      </w:r>
    </w:p>
    <w:p>
      <w:pPr>
        <w:pStyle w:val="BookText"/>
      </w:pPr>
      <w:r>
        <w:rPr>
          <w:rFonts w:ascii="IRNazanin" w:hAnsi="IRNazanin" w:eastAsia="IRNazanin" w:cs="IRNazanin"/>
          <w:lang w:bidi="fa-IR"/>
          <w:color w:val="111111"/>
          <w:sz w:val="28"/>
          <w:szCs w:val="28"/>
          <w:rtl/>
        </w:rPr>
        <w:t xml:space="preserve">عن محمّد بن علی بن محبوب عن جعفر عن أبیه عن علیّ علیهما السّلام أنه قال فی رجل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20" w:name="pg19899_254209"/>
    <w:bookmarkEnd w:id="120"/>
    <w:p>
      <w:pPr>
        <w:pStyle w:val="BookText"/>
      </w:pPr>
      <w:r>
        <w:rPr>
          <w:rFonts w:ascii="IRNazanin" w:hAnsi="IRNazanin" w:eastAsia="IRNazanin" w:cs="IRNazanin"/>
          <w:lang w:bidi="fa-IR"/>
          <w:color w:val="111111"/>
          <w:sz w:val="28"/>
          <w:szCs w:val="28"/>
          <w:rtl/>
        </w:rPr>
        <w:t xml:space="preserve">قطع الصلاة و البناء علیها فی غیره،مع أنّ الاستبعاد غیر مسموع(1).</w:t>
      </w:r>
    </w:p>
    <w:p>
      <w:pPr>
        <w:pStyle w:val="Heading5"/>
      </w:pPr>
      <w:bookmarkStart w:id="318" w:name="_Toc171"/>
      <w:r>
        <w:t>الثالثة:یستحبّ تعجیل القضاء</w:t>
      </w:r>
      <w:bookmarkEnd w:id="318"/>
    </w:p>
    <w:p>
      <w:pPr>
        <w:pStyle w:val="BookText"/>
      </w:pPr>
      <w:r>
        <w:rPr>
          <w:rFonts w:ascii="IRNazanin" w:hAnsi="IRNazanin" w:eastAsia="IRNazanin" w:cs="IRNazanin"/>
          <w:lang w:bidi="fa-IR"/>
          <w:color w:val="111111"/>
          <w:sz w:val="28"/>
          <w:szCs w:val="28"/>
          <w:rtl/>
        </w:rPr>
        <w:t xml:space="preserve">(الثالثة:(2)یستحبّ تعجیل القضاء) استحبابا مؤکّدا،سواء الفرض(3) و النفل،بل الأکثر(4)علی فوریة قضاء الفرض،و أنه لا یجوز الاشتغال عنه بغیر الضروری من(5)أکل ما یمسک الرمق(6)،و نوم(7)یضطرّ إلیه،و شغل(8) یتوقّف علیه،و نحو ذلک(9)،</w:t>
      </w:r>
    </w:p>
    <w:p>
      <w:pPr>
        <w:pStyle w:val="BookText"/>
      </w:pPr>
      <w:r>
        <w:rPr>
          <w:rFonts w:ascii="IRNazanin" w:hAnsi="IRNazanin" w:eastAsia="IRNazanin" w:cs="IRNazanin"/>
          <w:lang w:bidi="fa-IR"/>
          <w:color w:val="111111"/>
          <w:sz w:val="28"/>
          <w:szCs w:val="28"/>
          <w:rtl/>
        </w:rPr>
        <w:t xml:space="preserve">یصلّی و یری الصبی یحبو الی النار أو الشاة تدخل البیت لتفسد الشیء قال:</w:t>
      </w:r>
    </w:p>
    <w:p>
      <w:pPr>
        <w:pStyle w:val="BookText"/>
      </w:pPr>
      <w:r>
        <w:rPr>
          <w:rFonts w:ascii="IRNazanin" w:hAnsi="IRNazanin" w:eastAsia="IRNazanin" w:cs="IRNazanin"/>
          <w:lang w:bidi="fa-IR"/>
          <w:color w:val="111111"/>
          <w:sz w:val="28"/>
          <w:szCs w:val="28"/>
          <w:rtl/>
        </w:rPr>
        <w:t xml:space="preserve">فلینصرف و لیحرز ما یتخوّف،و یبنی علی صلاته ما لم یتکلّم.(الوسائل:ج 4 ص 1272 ب 21 من أبواب قواطع الصلاة ح 3).</w:t>
      </w:r>
    </w:p>
    <w:p>
      <w:pPr>
        <w:pStyle w:val="BookText"/>
      </w:pPr>
      <w:r>
        <w:rPr>
          <w:rFonts w:ascii="IRNazanin" w:hAnsi="IRNazanin" w:eastAsia="IRNazanin" w:cs="IRNazanin"/>
          <w:lang w:bidi="fa-IR"/>
          <w:color w:val="111111"/>
          <w:sz w:val="28"/>
          <w:szCs w:val="28"/>
          <w:rtl/>
        </w:rPr>
        <w:t xml:space="preserve">و الضمیر فی قوله«غیره»یرجع الی المبطون.</w:t>
      </w:r>
    </w:p>
    <w:p>
      <w:pPr>
        <w:pStyle w:val="BookText"/>
      </w:pPr>
      <w:r>
        <w:rPr>
          <w:rFonts w:ascii="IRNazanin" w:hAnsi="IRNazanin" w:eastAsia="IRNazanin" w:cs="IRNazanin"/>
          <w:lang w:bidi="fa-IR"/>
          <w:color w:val="111111"/>
          <w:sz w:val="28"/>
          <w:szCs w:val="28"/>
          <w:rtl/>
        </w:rPr>
        <w:t xml:space="preserve">یعنی أنّ عدم بطلان الصلاة بالحدث الحاصل من المبطون فی أثنائها لیس بلا نظیر،و مع ذلک أنّ الاستبعاد-بأنه کیف یحکم بعدم البطلان مع کون الحدث من قواطع الصلاة؟-غیر مسموع،لوجود النصّ الصحیح المتقدّم.</w:t>
      </w:r>
    </w:p>
    <w:p>
      <w:pPr>
        <w:pStyle w:val="BookText"/>
      </w:pPr>
      <w:r>
        <w:rPr>
          <w:rFonts w:ascii="IRNazanin" w:hAnsi="IRNazanin" w:eastAsia="IRNazanin" w:cs="IRNazanin"/>
          <w:lang w:bidi="fa-IR"/>
          <w:color w:val="111111"/>
          <w:sz w:val="28"/>
          <w:szCs w:val="28"/>
          <w:rtl/>
        </w:rPr>
        <w:t xml:space="preserve">صفة لموصوف مقدّر و هو المسألة.یعنی المسألة الثالثة من المسائل فی استحباب تعجیل قضاء الصلوات الفائتة.</w:t>
      </w:r>
    </w:p>
    <w:p>
      <w:pPr>
        <w:pStyle w:val="BookText"/>
      </w:pPr>
      <w:r>
        <w:rPr>
          <w:rFonts w:ascii="IRNazanin" w:hAnsi="IRNazanin" w:eastAsia="IRNazanin" w:cs="IRNazanin"/>
          <w:lang w:bidi="fa-IR"/>
          <w:color w:val="111111"/>
          <w:sz w:val="28"/>
          <w:szCs w:val="28"/>
          <w:rtl/>
        </w:rPr>
        <w:t xml:space="preserve">لا فرق فی تأکید استحباب قضاء ما فات بین الفرائض مثل قضاء صلاة واجبة و بین المستحبّات مثل قضاء صلاة اللیل.</w:t>
      </w:r>
    </w:p>
    <w:p>
      <w:pPr>
        <w:pStyle w:val="BookText"/>
      </w:pPr>
      <w:r>
        <w:rPr>
          <w:rFonts w:ascii="IRNazanin" w:hAnsi="IRNazanin" w:eastAsia="IRNazanin" w:cs="IRNazanin"/>
          <w:lang w:bidi="fa-IR"/>
          <w:color w:val="111111"/>
          <w:sz w:val="28"/>
          <w:szCs w:val="28"/>
          <w:rtl/>
        </w:rPr>
        <w:t xml:space="preserve">أی أکثر الفقهاء قائلون بوجوب الفوریة فی قضاء الصلاة الفائتة،و یعبّر عن ذلک فی اصطلاح الفقهاء ب‍«المضایقة».</w:t>
      </w:r>
    </w:p>
    <w:p>
      <w:pPr>
        <w:pStyle w:val="BookText"/>
      </w:pPr>
      <w:r>
        <w:rPr>
          <w:rFonts w:ascii="IRNazanin" w:hAnsi="IRNazanin" w:eastAsia="IRNazanin" w:cs="IRNazanin"/>
          <w:lang w:bidi="fa-IR"/>
          <w:color w:val="111111"/>
          <w:sz w:val="28"/>
          <w:szCs w:val="28"/>
          <w:rtl/>
        </w:rPr>
        <w:t xml:space="preserve">بیان ما کان ضروریا،و هو أکل مقدار یمسک الرمق.</w:t>
      </w:r>
    </w:p>
    <w:p>
      <w:pPr>
        <w:pStyle w:val="BookText"/>
      </w:pPr>
      <w:r>
        <w:rPr>
          <w:rFonts w:ascii="IRNazanin" w:hAnsi="IRNazanin" w:eastAsia="IRNazanin" w:cs="IRNazanin"/>
          <w:lang w:bidi="fa-IR"/>
          <w:color w:val="111111"/>
          <w:sz w:val="28"/>
          <w:szCs w:val="28"/>
          <w:rtl/>
        </w:rPr>
        <w:t xml:space="preserve">الرمق-محرّکة-بقیة الحیاة،الجمع أرماق.(أقرب الموارد).</w:t>
      </w:r>
    </w:p>
    <w:p>
      <w:pPr>
        <w:pStyle w:val="BookText"/>
      </w:pPr>
      <w:r>
        <w:rPr>
          <w:rFonts w:ascii="IRNazanin" w:hAnsi="IRNazanin" w:eastAsia="IRNazanin" w:cs="IRNazanin"/>
          <w:lang w:bidi="fa-IR"/>
          <w:color w:val="111111"/>
          <w:sz w:val="28"/>
          <w:szCs w:val="28"/>
          <w:rtl/>
        </w:rPr>
        <w:t xml:space="preserve">و من الضروری النوم المضطرّ إلیه.</w:t>
      </w:r>
    </w:p>
    <w:p>
      <w:pPr>
        <w:pStyle w:val="BookText"/>
      </w:pPr>
      <w:r>
        <w:rPr>
          <w:rFonts w:ascii="IRNazanin" w:hAnsi="IRNazanin" w:eastAsia="IRNazanin" w:cs="IRNazanin"/>
          <w:lang w:bidi="fa-IR"/>
          <w:color w:val="111111"/>
          <w:sz w:val="28"/>
          <w:szCs w:val="28"/>
          <w:rtl/>
        </w:rPr>
        <w:t xml:space="preserve">أی الاشتغال بفعل یتوقّف القضاء إلیه من تحصیل شرائط القضاء،مثل التطهیر و تحصیل الساتر،و أمثالهما من أمثال الضروری.و فاعل قوله«یتوقّف»مستتر یرجع الی القضاء.</w:t>
      </w:r>
    </w:p>
    <w:p>
      <w:pPr>
        <w:pStyle w:val="BookText"/>
      </w:pPr>
      <w:r>
        <w:rPr>
          <w:rFonts w:ascii="Amiri" w:hAnsi="Amiri" w:eastAsia="Amiri" w:cs="Amiri"/>
          <w:lang w:bidi="ar-SA"/>
          <w:color w:val="111111"/>
          <w:sz w:val="28"/>
          <w:szCs w:val="28"/>
          <w:rtl/>
        </w:rPr>
        <w:t xml:space="preserve">مثل شرب الماء و رفع الموانع من الصلاة.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أفرده(1)،بالتصنیف جماعة،و فی کثیر من الأخبار دلالة علیه(2)،إلاّ أنّ حملها علی الاستحباب المؤکّد طریق(3)الجمع بینها و بین ما دلّ(4)علی التوسعة(5).</w:t>
      </w:r>
    </w:p>
    <w:p>
      <w:pPr>
        <w:pStyle w:val="BookText"/>
      </w:pPr>
      <w:r>
        <w:rPr>
          <w:rFonts w:ascii="IRNazanin" w:hAnsi="IRNazanin" w:eastAsia="IRNazanin" w:cs="IRNazanin"/>
          <w:lang w:bidi="fa-IR"/>
          <w:color w:val="111111"/>
          <w:sz w:val="28"/>
          <w:szCs w:val="28"/>
          <w:rtl/>
        </w:rPr>
        <w:t xml:space="preserve">(و لو کان) (6)الفائت (نافلة لم ینتظر بقضائها مثل زمان فواتها) من لیل أو نهار،بل یقضی نافلة اللیل نهارا</w:t>
      </w:r>
    </w:p>
    <w:p>
      <w:pPr>
        <w:pStyle w:val="BookText"/>
      </w:pPr>
      <w:r>
        <w:rPr>
          <w:rFonts w:ascii="IRNazanin" w:hAnsi="IRNazanin" w:eastAsia="IRNazanin" w:cs="IRNazanin"/>
          <w:lang w:bidi="fa-IR"/>
          <w:color w:val="111111"/>
          <w:sz w:val="28"/>
          <w:szCs w:val="28"/>
          <w:rtl/>
        </w:rPr>
        <w:t xml:space="preserve">الضمیر فی قوله«أفرده»یرجع الی القضاء.یعنی أنّ جماعة من الفقهاء صنّفوا فی خصوص تعجیل قضاء الصلوات الفائتة رسالة مستقلّة.</w:t>
      </w:r>
    </w:p>
    <w:p>
      <w:pPr>
        <w:pStyle w:val="BookText"/>
      </w:pPr>
      <w:r>
        <w:rPr>
          <w:rFonts w:ascii="IRNazanin" w:hAnsi="IRNazanin" w:eastAsia="IRNazanin" w:cs="IRNazanin"/>
          <w:lang w:bidi="fa-IR"/>
          <w:color w:val="111111"/>
          <w:sz w:val="28"/>
          <w:szCs w:val="28"/>
          <w:rtl/>
        </w:rPr>
        <w:t xml:space="preserve">فإنّ أکثر أخبار الباب تدلّ علی وجوب تعجیل القضاء،منها المنقول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أنه سئل عن رجل صلّی بغیر طهور أو نسی صلوات لم یصلّها أو نام عنها،قال:یقضیها اذا ذکرها فی أیّ ساعة ذکرها من لیل أو نهار...الحدیث.(الوسائل:ج 5 ص 348 ب 1 من أبواب قضاء الصلوات ح 1).</w:t>
      </w:r>
    </w:p>
    <w:p>
      <w:pPr>
        <w:pStyle w:val="BookText"/>
      </w:pPr>
      <w:r>
        <w:rPr>
          <w:rFonts w:ascii="IRNazanin" w:hAnsi="IRNazanin" w:eastAsia="IRNazanin" w:cs="IRNazanin"/>
          <w:lang w:bidi="fa-IR"/>
          <w:color w:val="111111"/>
          <w:sz w:val="28"/>
          <w:szCs w:val="28"/>
          <w:rtl/>
        </w:rPr>
        <w:t xml:space="preserve">خبر أنّ.یعنی تلک الروایة الدالّة علی التعجیل تحمل علی الاستحباب،للجمع بینها و بین ما دلّ علی عدم التعجیل.</w:t>
      </w:r>
    </w:p>
    <w:p>
      <w:pPr>
        <w:pStyle w:val="BookText"/>
      </w:pPr>
      <w:r>
        <w:rPr>
          <w:rFonts w:ascii="IRNazanin" w:hAnsi="IRNazanin" w:eastAsia="IRNazanin" w:cs="IRNazanin"/>
          <w:lang w:bidi="fa-IR"/>
          <w:color w:val="111111"/>
          <w:sz w:val="28"/>
          <w:szCs w:val="28"/>
          <w:rtl/>
        </w:rPr>
        <w:t xml:space="preserve">و ما دلّ علی عدم وجوب التعجیل منقول فی الوسائل أیضا:</w:t>
      </w:r>
    </w:p>
    <w:p>
      <w:pPr>
        <w:pStyle w:val="BookText"/>
      </w:pPr>
      <w:r>
        <w:rPr>
          <w:rFonts w:ascii="IRNazanin" w:hAnsi="IRNazanin" w:eastAsia="IRNazanin" w:cs="IRNazanin"/>
          <w:lang w:bidi="fa-IR"/>
          <w:color w:val="111111"/>
          <w:sz w:val="28"/>
          <w:szCs w:val="28"/>
          <w:rtl/>
        </w:rPr>
        <w:t xml:space="preserve">عن علیّ بن جعفر عن أخیه موسی بن جعفر علیهما السّلام قال:سألته عن رجل نسی المغرب حتّی دخل وقت العشاء الآخرة؟قال:یصلّی العشاء ثمّ المغرب.(الوسائل:</w:t>
      </w:r>
    </w:p>
    <w:p>
      <w:pPr>
        <w:pStyle w:val="BookText"/>
      </w:pPr>
      <w:r>
        <w:rPr>
          <w:rFonts w:ascii="IRNazanin" w:hAnsi="IRNazanin" w:eastAsia="IRNazanin" w:cs="IRNazanin"/>
          <w:lang w:bidi="fa-IR"/>
          <w:color w:val="111111"/>
          <w:sz w:val="28"/>
          <w:szCs w:val="28"/>
          <w:rtl/>
        </w:rPr>
        <w:t xml:space="preserve">ج 5 ص 349 ب 1 من أبواب قضاء الصلوات ح 7).</w:t>
      </w:r>
    </w:p>
    <w:p>
      <w:pPr>
        <w:pStyle w:val="BookText"/>
      </w:pPr>
      <w:r>
        <w:rPr>
          <w:rFonts w:ascii="IRNazanin" w:hAnsi="IRNazanin" w:eastAsia="IRNazanin" w:cs="IRNazanin"/>
          <w:lang w:bidi="fa-IR"/>
          <w:color w:val="111111"/>
          <w:sz w:val="28"/>
          <w:szCs w:val="28"/>
          <w:rtl/>
        </w:rPr>
        <w:t xml:space="preserve">المراد من التوسعة هو عدم التعجیل فی القضاء.</w:t>
      </w:r>
    </w:p>
    <w:p>
      <w:pPr>
        <w:pStyle w:val="BookText"/>
      </w:pPr>
      <w:r>
        <w:rPr>
          <w:rFonts w:ascii="IRNazanin" w:hAnsi="IRNazanin" w:eastAsia="IRNazanin" w:cs="IRNazanin"/>
          <w:lang w:bidi="fa-IR"/>
          <w:color w:val="111111"/>
          <w:sz w:val="28"/>
          <w:szCs w:val="28"/>
          <w:rtl/>
        </w:rPr>
        <w:t xml:space="preserve">هذه المسألة متفرّعة علی قوله«یستحبّ تعجیل القضاء».یعنی اذا حکم بتعجیل القضاء فلا ینتظر بمثل زمان النافلة من اللیل أو النهار،فاذا فاتت النافلة اللیلیة یقضیها نهارا.و بالعکس،و یتمسّک فی ذلک بالأدلّة الثلاثة:</w:t>
      </w:r>
    </w:p>
    <w:p>
      <w:pPr>
        <w:pStyle w:val="BookText"/>
      </w:pPr>
      <w:r>
        <w:rPr>
          <w:rFonts w:ascii="Amiri" w:hAnsi="Amiri" w:eastAsia="Amiri" w:cs="Amiri"/>
          <w:lang w:bidi="ar-SA"/>
          <w:color w:val="111111"/>
          <w:sz w:val="28"/>
          <w:szCs w:val="28"/>
          <w:rtl/>
        </w:rPr>
        <w:t xml:space="preserve">الأول:قوله تعالی فی الآیة: خِلْفَةً... الی آخره.</w:t>
      </w:r>
    </w:p>
    <w:p>
      <w:pPr>
        <w:pStyle w:val="BookText"/>
      </w:pPr>
      <w:r>
        <w:rPr>
          <w:rFonts w:ascii="IRNazanin" w:hAnsi="IRNazanin" w:eastAsia="IRNazanin" w:cs="IRNazanin"/>
          <w:lang w:bidi="fa-IR"/>
          <w:color w:val="111111"/>
          <w:sz w:val="28"/>
          <w:szCs w:val="28"/>
          <w:rtl/>
        </w:rPr>
        <w:t xml:space="preserve">الثانی:قوله تعالی: سٰارِعُوا... الی آخره.</w:t>
      </w:r>
    </w:p>
    <w:p>
      <w:pPr>
        <w:pStyle w:val="BookText"/>
      </w:pPr>
      <w:r>
        <w:rPr>
          <w:rFonts w:ascii="IRNazanin" w:hAnsi="IRNazanin" w:eastAsia="IRNazanin" w:cs="IRNazanin"/>
          <w:lang w:bidi="fa-IR"/>
          <w:color w:val="111111"/>
          <w:sz w:val="28"/>
          <w:szCs w:val="28"/>
          <w:rtl/>
        </w:rPr>
        <w:t xml:space="preserve">الثالث:الأخبار الدالّة علی قضاء نوافل اللیل بالنهار،و بالعکس.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بالعکس(1)،لأنّ اللّه تعالی جعل کلاّ منهما خلفة للآخر(2)،و للأمر(3) بالمسارعة إلی أسباب المغفرة،و للأخبار(4).</w:t>
      </w:r>
    </w:p>
    <w:p>
      <w:pPr>
        <w:pStyle w:val="BookText"/>
      </w:pPr>
      <w:r>
        <w:rPr>
          <w:rFonts w:ascii="IRNazanin" w:hAnsi="IRNazanin" w:eastAsia="IRNazanin" w:cs="IRNazanin"/>
          <w:lang w:bidi="fa-IR"/>
          <w:color w:val="111111"/>
          <w:sz w:val="28"/>
          <w:szCs w:val="28"/>
          <w:rtl/>
        </w:rPr>
        <w:t xml:space="preserve">یعنی یقضی نافلة النهار فی اللیل،مثلا اذا فاتته نافلة العصر أو الظهر یجوز له أن یقضیها فی اللیل.</w:t>
      </w:r>
    </w:p>
    <w:p>
      <w:pPr>
        <w:pStyle w:val="BookText"/>
      </w:pPr>
      <w:r>
        <w:rPr>
          <w:rFonts w:ascii="Amiri" w:hAnsi="Amiri" w:eastAsia="Amiri" w:cs="Amiri"/>
          <w:lang w:bidi="ar-SA"/>
          <w:color w:val="111111"/>
          <w:sz w:val="28"/>
          <w:szCs w:val="28"/>
          <w:rtl/>
        </w:rPr>
        <w:t xml:space="preserve">کما فی قوله تعالی وَ هُوَ الَّذِی جَعَلَ اللَّیْلَ وَ النَّهٰارَ خِلْفَةً لِمَنْ أَرٰادَ أَنْ یَذَّکَّرَ أَوْ أَرٰادَ شُکُوراً .(الفرقان:62).یعنی یخلف کلّ واحد منهما صاحبه فیما یحتاج أن یعمل فیه،فمن فاته عمل اللیل استدرکه بالنهار،و من فاته عمل النهار استدرکه باللیل،و روی ذلک عن الامام الصادق علیه السّلام أنه قال:تقضی صلاة النهار باللیل و صلاة اللیل بالنهار.(راجع مجمع البیان:ج 7 ص 279).</w:t>
      </w:r>
    </w:p>
    <w:p>
      <w:pPr>
        <w:pStyle w:val="BookText"/>
      </w:pPr>
      <w:r>
        <w:rPr>
          <w:rFonts w:ascii="Amiri" w:hAnsi="Amiri" w:eastAsia="Amiri" w:cs="Amiri"/>
          <w:lang w:bidi="ar-SA"/>
          <w:color w:val="111111"/>
          <w:sz w:val="28"/>
          <w:szCs w:val="28"/>
          <w:rtl/>
        </w:rPr>
        <w:t xml:space="preserve">کما فی قوله تعالی: وَ سٰارِعُوا إِلیٰ مَغْفِرَةٍ مِنْ رَبِّکُمْ وَ جَنَّةٍ عَرْضُهَا السَّمٰاوٰاتُ وَ الْأَرْضُ أُعِدَّتْ لِلْمُتَّقِینَ (آل عمران:133)،و المراد من الأمر بالسرعة الی المغفرة:هو سبب المغفرة،و قضاء ما فات من الصلوات هو من أسباب المغفرة المأمور بها.</w:t>
      </w:r>
    </w:p>
    <w:p>
      <w:pPr>
        <w:pStyle w:val="BookText"/>
      </w:pPr>
      <w:r>
        <w:rPr>
          <w:rFonts w:ascii="IRNazanin" w:hAnsi="IRNazanin" w:eastAsia="IRNazanin" w:cs="IRNazanin"/>
          <w:lang w:bidi="fa-IR"/>
          <w:color w:val="111111"/>
          <w:sz w:val="28"/>
          <w:szCs w:val="28"/>
          <w:rtl/>
        </w:rPr>
        <w:t xml:space="preserve">الدلیل الثالث من الأدلّة المتقدّمة بکون قضاء الصلوات بالمضایقة و جواز إتیان ما فات باللیل فی النهار هو الأخبار الواردة فی المقام و المنقولة فی الوسائل:</w:t>
      </w:r>
    </w:p>
    <w:p>
      <w:pPr>
        <w:pStyle w:val="BookText"/>
      </w:pPr>
      <w:r>
        <w:rPr>
          <w:rFonts w:ascii="Amiri" w:hAnsi="Amiri" w:eastAsia="Amiri" w:cs="Amiri"/>
          <w:lang w:bidi="ar-SA"/>
          <w:color w:val="111111"/>
          <w:sz w:val="28"/>
          <w:szCs w:val="28"/>
          <w:rtl/>
        </w:rPr>
        <w:t xml:space="preserve">(منها)عن عنبسة العابد قال:سألت أبا عبد اللّه علیه السّلام عن قول اللّه عزّ و جلّ وَ هُوَ الَّذِی جَعَلَ اللَّیْلَ وَ النَّهٰارَ خِلْفَةً لِمَنْ أَرٰادَ أَنْ یَذَّکَّرَ أَوْ أَرٰادَ شُکُوراً قال:</w:t>
      </w:r>
    </w:p>
    <w:p>
      <w:pPr>
        <w:pStyle w:val="BookText"/>
      </w:pPr>
      <w:r>
        <w:rPr>
          <w:rFonts w:ascii="IRNazanin" w:hAnsi="IRNazanin" w:eastAsia="IRNazanin" w:cs="IRNazanin"/>
          <w:lang w:bidi="fa-IR"/>
          <w:color w:val="111111"/>
          <w:sz w:val="28"/>
          <w:szCs w:val="28"/>
          <w:rtl/>
        </w:rPr>
        <w:t xml:space="preserve">قضاء صلاة اللیل بالنهار و صلاة النهار باللیل.(الوسائل:ج 3 ص 200 ب 57 من أبواب المواقیت ح 2).</w:t>
      </w:r>
    </w:p>
    <w:p>
      <w:pPr>
        <w:pStyle w:val="BookText"/>
      </w:pPr>
      <w:r>
        <w:rPr>
          <w:rFonts w:ascii="IRNazanin" w:hAnsi="IRNazanin" w:eastAsia="IRNazanin" w:cs="IRNazanin"/>
          <w:lang w:bidi="fa-IR"/>
          <w:color w:val="111111"/>
          <w:sz w:val="28"/>
          <w:szCs w:val="28"/>
          <w:rtl/>
        </w:rPr>
        <w:t xml:space="preserve">(و منها)عن برید بن معاویة العجلی عن أبی جعفر علیه السّلام أنه قال:أفضل قضاء صلاة اللیل فی الساعة التی فاتتک آخر اللیل،و لیس بأس أن تقضیها بالنهار و قبل أن تزول الشمس.(المصدر السابق:ح 3).</w:t>
      </w:r>
    </w:p>
    <w:p>
      <w:pPr>
        <w:pStyle w:val="BookText"/>
      </w:pPr>
      <w:r>
        <w:rPr>
          <w:rFonts w:ascii="IRNazanin" w:hAnsi="IRNazanin" w:eastAsia="IRNazanin" w:cs="IRNazanin"/>
          <w:lang w:bidi="fa-IR"/>
          <w:color w:val="111111"/>
          <w:sz w:val="28"/>
          <w:szCs w:val="28"/>
          <w:rtl/>
        </w:rPr>
        <w:t xml:space="preserve">(و منها)عن برید بن معاویة العجلی أیضا قال:قال رسول اللّه صلّی اللّه علیه و آله:إنّ اللّه لیباهی ملائکته بالعبد یقضی صلاة اللیل بالنهار،فیقول:یا ملائکتی انظروا الی عبدی یقضی ما لم أفترضه علیه،اشهدکم أنّی قد غفرت له.(المصدر السابق:ح 5).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ذهب جماعة من الأصحاب إلی استحباب(1)المماثلة استنادا إلی روایة إسماعیل الجعفی(2)عن الباقر علیه السّلام:«أفضل قضاء النوافل قضاء صلاة اللیل باللیل،و صلاة النهار بالنهار»،و غیرها(3).و جمع بینهما(4) بالحمل علی الأفضل و الفضیلة،إذ عدم(5)انتظار مثل الوقت فیه مسارعة إلی الخیر و هو فضل.کذا أجاب(6)فی الذکری،و هو یؤذن بأفضلیة المماثلة،إذ لم یذکر الأفضل إلاّ فی</w:t>
      </w:r>
    </w:p>
    <w:p>
      <w:pPr>
        <w:pStyle w:val="BookText"/>
      </w:pPr>
      <w:r>
        <w:rPr>
          <w:rFonts w:ascii="IRNazanin" w:hAnsi="IRNazanin" w:eastAsia="IRNazanin" w:cs="IRNazanin"/>
          <w:lang w:bidi="fa-IR"/>
          <w:color w:val="111111"/>
          <w:sz w:val="28"/>
          <w:szCs w:val="28"/>
          <w:rtl/>
        </w:rPr>
        <w:t xml:space="preserve">قال جماعة من الفقهاء باستحباب المماثلة بین وقت الأداء و القضاء فی مقابل القول المتقدّم،فاذا فاتت النوافل اللیلیة یستحبّ إتیانها فی اللیل و بالعکس، و استدلّوا فی ذلک بما نقل عن الباقر علیه السّلام.</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إسماعیل الجعفی قال:قال أبو جعفر علیه السّلام:أفضل قضاء النوافل قضاء صلاة اللیل باللیل و صلاة النهار بالنهار،قلت:و یکون وتران فی لیلة؟قال:لا.قلت:</w:t>
      </w:r>
    </w:p>
    <w:p>
      <w:pPr>
        <w:pStyle w:val="BookText"/>
      </w:pPr>
      <w:r>
        <w:rPr>
          <w:rFonts w:ascii="IRNazanin" w:hAnsi="IRNazanin" w:eastAsia="IRNazanin" w:cs="IRNazanin"/>
          <w:lang w:bidi="fa-IR"/>
          <w:color w:val="111111"/>
          <w:sz w:val="28"/>
          <w:szCs w:val="28"/>
          <w:rtl/>
        </w:rPr>
        <w:t xml:space="preserve">و لم تأمرنی أن أوتر وترین فی لیلة؟فقال:إحداهما قضاء.(المصدر السابق:ح 7).</w:t>
      </w:r>
    </w:p>
    <w:p>
      <w:pPr>
        <w:pStyle w:val="BookText"/>
      </w:pPr>
      <w:r>
        <w:rPr>
          <w:rFonts w:ascii="IRNazanin" w:hAnsi="IRNazanin" w:eastAsia="IRNazanin" w:cs="IRNazanin"/>
          <w:lang w:bidi="fa-IR"/>
          <w:color w:val="111111"/>
          <w:sz w:val="28"/>
          <w:szCs w:val="28"/>
          <w:rtl/>
        </w:rPr>
        <w:t xml:space="preserve">الضمیر فی قوله«غیرها»یرجع الی روایة الجعفی.یعنی و تدلّ علی المماثلة غیر روایة الجعفی،منها المنقولة فی الوسائل.</w:t>
      </w:r>
    </w:p>
    <w:p>
      <w:pPr>
        <w:pStyle w:val="BookText"/>
      </w:pPr>
      <w:r>
        <w:rPr>
          <w:rFonts w:ascii="IRNazanin" w:hAnsi="IRNazanin" w:eastAsia="IRNazanin" w:cs="IRNazanin"/>
          <w:lang w:bidi="fa-IR"/>
          <w:color w:val="111111"/>
          <w:sz w:val="28"/>
          <w:szCs w:val="28"/>
          <w:rtl/>
        </w:rPr>
        <w:t xml:space="preserve">عن معاویة بن عمّار قال:قال أبو عبد اللّه علیه السّلام:اقض ما فاتک من صلاة النهار بالنهار و ما فاتک من صلاة اللیل باللیل،قلت:أقضی وترین فی لیلة؟قال:نعم، اقض وترا أبدا.(المصدر السابق:ح 6).</w:t>
      </w:r>
    </w:p>
    <w:p>
      <w:pPr>
        <w:pStyle w:val="BookText"/>
      </w:pPr>
      <w:r>
        <w:rPr>
          <w:rFonts w:ascii="IRNazanin" w:hAnsi="IRNazanin" w:eastAsia="IRNazanin" w:cs="IRNazanin"/>
          <w:lang w:bidi="fa-IR"/>
          <w:color w:val="111111"/>
          <w:sz w:val="28"/>
          <w:szCs w:val="28"/>
          <w:rtl/>
        </w:rPr>
        <w:t xml:space="preserve">یعنی قد جمع بین الروایات الدالّة بعدم المماثلة و روایة الجعفی و غیرها بحمل الاولی بالفضیلة و الثانیة بالأفضلیة.</w:t>
      </w:r>
    </w:p>
    <w:p>
      <w:pPr>
        <w:pStyle w:val="BookText"/>
      </w:pPr>
      <w:r>
        <w:rPr>
          <w:rFonts w:ascii="IRNazanin" w:hAnsi="IRNazanin" w:eastAsia="IRNazanin" w:cs="IRNazanin"/>
          <w:lang w:bidi="fa-IR"/>
          <w:color w:val="111111"/>
          <w:sz w:val="28"/>
          <w:szCs w:val="28"/>
          <w:rtl/>
        </w:rPr>
        <w:t xml:space="preserve">تعلیل حمل روایة الجعفی بالأفضلیة و الروایات المتقدّمة بالفضیلة بأنّ عدم انتظار الوقت و التسریع فی القضاء مسارعة للخیر و فیه فضل.</w:t>
      </w:r>
    </w:p>
    <w:p>
      <w:pPr>
        <w:pStyle w:val="BookText"/>
      </w:pPr>
      <w:r>
        <w:rPr>
          <w:rFonts w:ascii="IRNazanin" w:hAnsi="IRNazanin" w:eastAsia="IRNazanin" w:cs="IRNazanin"/>
          <w:lang w:bidi="fa-IR"/>
          <w:color w:val="111111"/>
          <w:sz w:val="28"/>
          <w:szCs w:val="28"/>
          <w:rtl/>
        </w:rPr>
        <w:t xml:space="preserve">فإنّ المصنّف رحمه اللّه فی کتابه الذکری أجاب عن التنافی بین الروایات بحمل الدالّة علی عدم المماثلة علی الفضل فیه،و حمل الدالّة علی المماثلة علی الأفضلیة فیه.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دلیلها(1).و أطلق(2)فی باقی کتبه استحباب التعجیل،و الأخبار به(3)کثیرة إلاّ أنها خالیة عن الأفضلیة.</w:t>
      </w:r>
    </w:p>
    <w:p>
      <w:pPr>
        <w:pStyle w:val="BookText"/>
      </w:pPr>
      <w:r>
        <w:rPr>
          <w:rFonts w:ascii="IRNazanin" w:hAnsi="IRNazanin" w:eastAsia="IRNazanin" w:cs="IRNazanin"/>
          <w:lang w:bidi="fa-IR"/>
          <w:color w:val="111111"/>
          <w:sz w:val="28"/>
          <w:szCs w:val="28"/>
          <w:rtl/>
        </w:rPr>
        <w:t xml:space="preserve">(و فی جواز النافلة لمن علیه فریضة(4)قولان،أقربهما الجواز) للأخبار الکثیرة الدالّة علیه(5) (و قد بیّنا مأخذه(6)فی کتاب الذکری) بإیراد</w:t>
      </w:r>
    </w:p>
    <w:p>
      <w:pPr>
        <w:pStyle w:val="BookText"/>
      </w:pPr>
      <w:r>
        <w:rPr>
          <w:rFonts w:ascii="IRNazanin" w:hAnsi="IRNazanin" w:eastAsia="IRNazanin" w:cs="IRNazanin"/>
          <w:lang w:bidi="fa-IR"/>
          <w:color w:val="111111"/>
          <w:sz w:val="28"/>
          <w:szCs w:val="28"/>
          <w:rtl/>
        </w:rPr>
        <w:t xml:space="preserve">الضمیر فی قوله«فی دلیلها»یرجع الی المماثلة.یعنی لفظ«أفضل»ذکر فی روایة الجعفی.</w:t>
      </w:r>
    </w:p>
    <w:p>
      <w:pPr>
        <w:pStyle w:val="BookText"/>
      </w:pPr>
      <w:r>
        <w:rPr>
          <w:rFonts w:ascii="IRNazanin" w:hAnsi="IRNazanin" w:eastAsia="IRNazanin" w:cs="IRNazanin"/>
          <w:lang w:bidi="fa-IR"/>
          <w:color w:val="111111"/>
          <w:sz w:val="28"/>
          <w:szCs w:val="28"/>
          <w:rtl/>
        </w:rPr>
        <w:t xml:space="preserve">أی المصنّف رحمه اللّه أطلق العبارة فی سائر کتبه بالحکم علی استحباب التعجیل بلا تعیین الأفضل.</w:t>
      </w:r>
    </w:p>
    <w:p>
      <w:pPr>
        <w:pStyle w:val="BookText"/>
      </w:pPr>
      <w:r>
        <w:rPr>
          <w:rFonts w:ascii="IRNazanin" w:hAnsi="IRNazanin" w:eastAsia="IRNazanin" w:cs="IRNazanin"/>
          <w:lang w:bidi="fa-IR"/>
          <w:color w:val="111111"/>
          <w:sz w:val="28"/>
          <w:szCs w:val="28"/>
          <w:rtl/>
        </w:rPr>
        <w:t xml:space="preserve">الضمیر فی قوله«به»یرجع الی الاستحباب.یعنی أنّ الأخبار الدالّة علی استحباب التعجیل کثیرة لکن لم یبیّن فیها الأفضلیة.</w:t>
      </w:r>
    </w:p>
    <w:p>
      <w:pPr>
        <w:pStyle w:val="BookText"/>
      </w:pPr>
      <w:r>
        <w:rPr>
          <w:rFonts w:ascii="IRNazanin" w:hAnsi="IRNazanin" w:eastAsia="IRNazanin" w:cs="IRNazanin"/>
          <w:lang w:bidi="fa-IR"/>
          <w:color w:val="111111"/>
          <w:sz w:val="28"/>
          <w:szCs w:val="28"/>
          <w:rtl/>
        </w:rPr>
        <w:t xml:space="preserve">هذه مسألة اخری بأنه اختلف الفقهاء بأنّ من علیه صلاة واجبة مثل صلاة القضاء هل یجوز له إتیان الصلاة المستحبّة أم لا؟فقال الشهید الأول رحمه اللّه بأنّ أقرب القولین عنده الجواز.</w:t>
      </w:r>
    </w:p>
    <w:p>
      <w:pPr>
        <w:pStyle w:val="BookText"/>
      </w:pPr>
      <w:r>
        <w:rPr>
          <w:rFonts w:ascii="IRNazanin" w:hAnsi="IRNazanin" w:eastAsia="IRNazanin" w:cs="IRNazanin"/>
          <w:lang w:bidi="fa-IR"/>
          <w:color w:val="111111"/>
          <w:sz w:val="28"/>
          <w:szCs w:val="28"/>
          <w:rtl/>
        </w:rPr>
        <w:t xml:space="preserve">الضمیر فی قوله«علیه»یرجع الی الجواز.</w:t>
      </w:r>
    </w:p>
    <w:p>
      <w:pPr>
        <w:pStyle w:val="BookText"/>
      </w:pPr>
      <w:r>
        <w:rPr>
          <w:rFonts w:ascii="IRNazanin" w:hAnsi="IRNazanin" w:eastAsia="IRNazanin" w:cs="IRNazanin"/>
          <w:lang w:bidi="fa-IR"/>
          <w:color w:val="111111"/>
          <w:sz w:val="28"/>
          <w:szCs w:val="28"/>
          <w:rtl/>
        </w:rPr>
        <w:t xml:space="preserve">و اعلم أنّ الفقهاء اختلفوا فی جواز النافلة لمن علیه فریضة علی قولین:</w:t>
      </w:r>
    </w:p>
    <w:p>
      <w:pPr>
        <w:pStyle w:val="BookText"/>
      </w:pPr>
      <w:r>
        <w:rPr>
          <w:rFonts w:ascii="IRNazanin" w:hAnsi="IRNazanin" w:eastAsia="IRNazanin" w:cs="IRNazanin"/>
          <w:lang w:bidi="fa-IR"/>
          <w:color w:val="111111"/>
          <w:sz w:val="28"/>
          <w:szCs w:val="28"/>
          <w:rtl/>
        </w:rPr>
        <w:t xml:space="preserve">ألف:الجواز،کما قرّبه المصنّف رحمه اللّه للأخبار الواردة.</w:t>
      </w:r>
    </w:p>
    <w:p>
      <w:pPr>
        <w:pStyle w:val="BookText"/>
      </w:pPr>
      <w:r>
        <w:rPr>
          <w:rFonts w:ascii="IRNazanin" w:hAnsi="IRNazanin" w:eastAsia="IRNazanin" w:cs="IRNazanin"/>
          <w:lang w:bidi="fa-IR"/>
          <w:color w:val="111111"/>
          <w:sz w:val="28"/>
          <w:szCs w:val="28"/>
          <w:rtl/>
        </w:rPr>
        <w:t xml:space="preserve">ب:عدم الجواز،للنهی الوارد فی بعض الأخبار،و قد جمع الشارح رحمه اللّه بینهما بحمل الثانی علی الکراهة.</w:t>
      </w:r>
    </w:p>
    <w:p>
      <w:pPr>
        <w:pStyle w:val="BookText"/>
      </w:pPr>
      <w:r>
        <w:rPr>
          <w:rFonts w:ascii="IRNazanin" w:hAnsi="IRNazanin" w:eastAsia="IRNazanin" w:cs="IRNazanin"/>
          <w:lang w:bidi="fa-IR"/>
          <w:color w:val="111111"/>
          <w:sz w:val="28"/>
          <w:szCs w:val="28"/>
          <w:rtl/>
        </w:rPr>
        <w:t xml:space="preserve">و لا یخفی أنّ المراد فی مورد النزاع لیس النوافل الیومیة الّتی یجوز فعلها قبل الفریضة مثل نافلة الصبح قبلها و نافلة العصرین قبلهما،بل المراد سائر الصلوات المندوبة.</w:t>
      </w:r>
    </w:p>
    <w:p>
      <w:pPr>
        <w:pStyle w:val="BookText"/>
      </w:pPr>
      <w:r>
        <w:rPr>
          <w:rFonts w:ascii="IRNazanin" w:hAnsi="IRNazanin" w:eastAsia="IRNazanin" w:cs="IRNazanin"/>
          <w:lang w:bidi="fa-IR"/>
          <w:color w:val="111111"/>
          <w:sz w:val="28"/>
          <w:szCs w:val="28"/>
          <w:rtl/>
        </w:rPr>
        <w:t xml:space="preserve">الضمیر فی قوله«مأخذه»یرجع الی الجواز.یعنی ذکر المصنّف رحمه اللّه فی کتابه الذکری دلیل جواز إتیان النافلة لمن علیه الفریضة من الأخبار،لکنّ الشارح رحمه اللّه حرّر فی کتابه شرح الإرشاد الموسوم ب‍«روض الجنان»الإیرادات الواردة فی سند الأخبار المذکورة و دلالتها علی المطلب.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ورد فیه من الأخبار(1)،و حرّرنا</w:t>
      </w:r>
    </w:p>
    <w:p>
      <w:pPr>
        <w:pStyle w:val="BookText"/>
      </w:pPr>
      <w:r>
        <w:rPr>
          <w:rFonts w:ascii="IRNazanin" w:hAnsi="IRNazanin" w:eastAsia="IRNazanin" w:cs="IRNazanin"/>
          <w:lang w:bidi="fa-IR"/>
          <w:color w:val="111111"/>
          <w:sz w:val="28"/>
          <w:szCs w:val="28"/>
          <w:rtl/>
        </w:rPr>
        <w:t xml:space="preserve">من الأخبار التی استندها المصنّف رحمه اللّه فی کتابه الذکری الخبر المنقول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قال:قال رسول اللّه صلّی اللّه علیه و آله:اذا دخل وقت صلاة مکتوبة فلا صلاة نافلة حتّی یبدأ بالمکتوبة،قال:فقدمت الکوفة فأخبرت الحکم ابن عتیبة و أصحابه فقبلوا ذلک منّی،فلمّا کان فی القابل لقیت أبا جعفر علیه السّلام فحدّثنی أنّ رسول اللّه صلّی اللّه علیه و آله عرس فی بعض أسفاره و قال:من یکلأنا؟فقال بلال:أنا،فنام بلال و ناموا حتّی طلعت الشمس،فقال:یا بلال ما أرقدک؟فقال:</w:t>
      </w:r>
    </w:p>
    <w:p>
      <w:pPr>
        <w:pStyle w:val="BookText"/>
      </w:pPr>
      <w:r>
        <w:rPr>
          <w:rFonts w:ascii="Amiri" w:hAnsi="Amiri" w:eastAsia="Amiri" w:cs="Amiri"/>
          <w:lang w:bidi="ar-SA"/>
          <w:color w:val="111111"/>
          <w:sz w:val="28"/>
          <w:szCs w:val="28"/>
          <w:rtl/>
        </w:rPr>
        <w:t xml:space="preserve">یا رسول اللّه،أخذ بنفسی الذی أخذ بأنفاسکم،فقال رسول اللّه صلّی اللّه علیه و آله:قوموا فحوّلوا عن مکانکم الذی أصابکم فیه الغفلة،و قال:یا بلال أذّن،فأذّن فصلّی رسول اللّه صلّی اللّه علیه و آله رکعتی الفجر،و أمر أصحابه فصلّوا رکعتی الفجر،ثمّ قام فصلّی بهم الصبح.و قال:من نسی شیئا من الصلاة فلیصلّها اذا ذکرها فإنّ اللّه عزّ و جلّ یقول وَ أَقِمِ الصَّلاٰةَ لِذِکْرِی .(طه:14).</w:t>
      </w:r>
    </w:p>
    <w:p>
      <w:pPr>
        <w:pStyle w:val="BookText"/>
      </w:pPr>
      <w:r>
        <w:rPr>
          <w:rFonts w:ascii="IRNazanin" w:hAnsi="IRNazanin" w:eastAsia="IRNazanin" w:cs="IRNazanin"/>
          <w:lang w:bidi="fa-IR"/>
          <w:color w:val="111111"/>
          <w:sz w:val="28"/>
          <w:szCs w:val="28"/>
          <w:rtl/>
        </w:rPr>
        <w:t xml:space="preserve">قال زرارة:فحملت الحدیث الی الحکم و أصحابه فقالوا:نقضت حدیثک الأول، فقدمت علی أبی جعفر علیه السّلام فأخبرته بما قال القوم،فقال:یا زرارة،ألا أخبرتهم أنه قد فات الوقتان جمیعا،و أنّ ذلک کان قضاء من رسول اللّه صلّی اللّه علیه و آله.(الوسائل:</w:t>
      </w:r>
    </w:p>
    <w:p>
      <w:pPr>
        <w:pStyle w:val="BookText"/>
      </w:pPr>
      <w:r>
        <w:rPr>
          <w:rFonts w:ascii="IRNazanin" w:hAnsi="IRNazanin" w:eastAsia="IRNazanin" w:cs="IRNazanin"/>
          <w:lang w:bidi="fa-IR"/>
          <w:color w:val="111111"/>
          <w:sz w:val="28"/>
          <w:szCs w:val="28"/>
          <w:rtl/>
        </w:rPr>
        <w:t xml:space="preserve">ج 3 ص 207 ب 61 من أبواب المواقیت ح 6).</w:t>
      </w:r>
    </w:p>
    <w:p>
      <w:pPr>
        <w:pStyle w:val="BookText"/>
      </w:pPr>
      <w:r>
        <w:rPr>
          <w:rFonts w:ascii="IRNazanin" w:hAnsi="IRNazanin" w:eastAsia="IRNazanin" w:cs="IRNazanin"/>
          <w:lang w:bidi="fa-IR"/>
          <w:color w:val="111111"/>
          <w:sz w:val="28"/>
          <w:szCs w:val="28"/>
          <w:rtl/>
        </w:rPr>
        <w:t xml:space="preserve">و رواه المصنّف رحمه اللّه فی کتابه الذکری بسنده الصحیح و قال:</w:t>
      </w:r>
    </w:p>
    <w:p>
      <w:pPr>
        <w:pStyle w:val="BookText"/>
      </w:pPr>
      <w:r>
        <w:rPr>
          <w:rFonts w:ascii="IRNazanin" w:hAnsi="IRNazanin" w:eastAsia="IRNazanin" w:cs="IRNazanin"/>
          <w:lang w:bidi="fa-IR"/>
          <w:color w:val="111111"/>
          <w:sz w:val="28"/>
          <w:szCs w:val="28"/>
          <w:rtl/>
        </w:rPr>
        <w:t xml:space="preserve">فی الحدیث المذکور فوائد:</w:t>
      </w:r>
    </w:p>
    <w:p>
      <w:pPr>
        <w:pStyle w:val="BookText"/>
      </w:pPr>
      <w:r>
        <w:rPr>
          <w:rFonts w:ascii="IRNazanin" w:hAnsi="IRNazanin" w:eastAsia="IRNazanin" w:cs="IRNazanin"/>
          <w:lang w:bidi="fa-IR"/>
          <w:color w:val="111111"/>
          <w:sz w:val="28"/>
          <w:szCs w:val="28"/>
          <w:rtl/>
        </w:rPr>
        <w:t xml:space="preserve">منها:استحباب أن یکون للقوم حافظ اذا ناموا صیانة لهم عن هجوم ما یخاف منه.</w:t>
      </w:r>
    </w:p>
    <w:p>
      <w:pPr>
        <w:pStyle w:val="BookText"/>
      </w:pPr>
      <w:r>
        <w:rPr>
          <w:rFonts w:ascii="IRNazanin" w:hAnsi="IRNazanin" w:eastAsia="IRNazanin" w:cs="IRNazanin"/>
          <w:lang w:bidi="fa-IR"/>
          <w:color w:val="111111"/>
          <w:sz w:val="28"/>
          <w:szCs w:val="28"/>
          <w:rtl/>
        </w:rPr>
        <w:t xml:space="preserve">و منها:ما تقدّم من أنّ اللّه تعالی أنام نبیّه لتعلیم أمّته،و لئلاّ یعیّر بعض الأمّة بذلک،و لم أقف علی رادّ لهذا الخبر من حیث توهّم القدح فی العصمة به.</w:t>
      </w:r>
    </w:p>
    <w:p>
      <w:pPr>
        <w:pStyle w:val="BookText"/>
      </w:pPr>
      <w:r>
        <w:rPr>
          <w:rFonts w:ascii="IRNazanin" w:hAnsi="IRNazanin" w:eastAsia="IRNazanin" w:cs="IRNazanin"/>
          <w:lang w:bidi="fa-IR"/>
          <w:color w:val="111111"/>
          <w:sz w:val="28"/>
          <w:szCs w:val="28"/>
          <w:rtl/>
        </w:rPr>
        <w:t xml:space="preserve">و منها:أنّ العبد ینبغی أن یتفأل بالمکان و الزمان بحسب ما یصیبه فیهما من خیر و غیره،و لهذا تحوّل النبی صلّی اللّه علیه و آله الی مکان آخر.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نحن(1)ما فیه فی شرح الإرشاد.</w:t>
      </w:r>
    </w:p>
    <w:p>
      <w:pPr>
        <w:pStyle w:val="BookText"/>
      </w:pPr>
      <w:r>
        <w:rPr>
          <w:rFonts w:ascii="IRNazanin" w:hAnsi="IRNazanin" w:eastAsia="IRNazanin" w:cs="IRNazanin"/>
          <w:lang w:bidi="fa-IR"/>
          <w:color w:val="111111"/>
          <w:sz w:val="28"/>
          <w:szCs w:val="28"/>
          <w:rtl/>
        </w:rPr>
        <w:t xml:space="preserve">و استند المانع(2)أیضا إلی أخبار دلّت علی النهی،</w:t>
      </w:r>
    </w:p>
    <w:p>
      <w:pPr>
        <w:pStyle w:val="BookText"/>
      </w:pPr>
      <w:r>
        <w:rPr>
          <w:rFonts w:ascii="IRNazanin" w:hAnsi="IRNazanin" w:eastAsia="IRNazanin" w:cs="IRNazanin"/>
          <w:lang w:bidi="fa-IR"/>
          <w:color w:val="111111"/>
          <w:sz w:val="28"/>
          <w:szCs w:val="28"/>
          <w:rtl/>
        </w:rPr>
        <w:t xml:space="preserve">و منها:استحباب الأذان للفائتة کما یستحبّ للحاضرة.و قد روی العامّة عن أبی قتادة و جماعة من الصحابة فی هذه الصورة أنّ النبیّ صلّی اللّه علیه و آله أمر بلالا فأذّن فصلّی رکعتی الفجر،ثمّ أمره فأقام فصلّی صلاة الفجر.</w:t>
      </w:r>
    </w:p>
    <w:p>
      <w:pPr>
        <w:pStyle w:val="BookText"/>
      </w:pPr>
      <w:r>
        <w:rPr>
          <w:rFonts w:ascii="IRNazanin" w:hAnsi="IRNazanin" w:eastAsia="IRNazanin" w:cs="IRNazanin"/>
          <w:lang w:bidi="fa-IR"/>
          <w:color w:val="111111"/>
          <w:sz w:val="28"/>
          <w:szCs w:val="28"/>
          <w:rtl/>
        </w:rPr>
        <w:t xml:space="preserve">و منها:استحباب قضاء السنن.</w:t>
      </w:r>
    </w:p>
    <w:p>
      <w:pPr>
        <w:pStyle w:val="BookText"/>
      </w:pPr>
      <w:r>
        <w:rPr>
          <w:rFonts w:ascii="IRNazanin" w:hAnsi="IRNazanin" w:eastAsia="IRNazanin" w:cs="IRNazanin"/>
          <w:lang w:bidi="fa-IR"/>
          <w:color w:val="111111"/>
          <w:sz w:val="28"/>
          <w:szCs w:val="28"/>
          <w:rtl/>
        </w:rPr>
        <w:t xml:space="preserve">و منها:جواز فعلها لمن علیه قضاء و إن کان قد منع منه أکثر المتأخّرین،و قد تقدّم حدیث آخر فیه.</w:t>
      </w:r>
    </w:p>
    <w:p>
      <w:pPr>
        <w:pStyle w:val="BookText"/>
      </w:pPr>
      <w:r>
        <w:rPr>
          <w:rFonts w:ascii="IRNazanin" w:hAnsi="IRNazanin" w:eastAsia="IRNazanin" w:cs="IRNazanin"/>
          <w:lang w:bidi="fa-IR"/>
          <w:color w:val="111111"/>
          <w:sz w:val="28"/>
          <w:szCs w:val="28"/>
          <w:rtl/>
        </w:rPr>
        <w:t xml:space="preserve">و منها:شرعیة الجماعة فی القضاء کالأداء.</w:t>
      </w:r>
    </w:p>
    <w:p>
      <w:pPr>
        <w:pStyle w:val="BookText"/>
      </w:pPr>
      <w:r>
        <w:rPr>
          <w:rFonts w:ascii="IRNazanin" w:hAnsi="IRNazanin" w:eastAsia="IRNazanin" w:cs="IRNazanin"/>
          <w:lang w:bidi="fa-IR"/>
          <w:color w:val="111111"/>
          <w:sz w:val="28"/>
          <w:szCs w:val="28"/>
          <w:rtl/>
        </w:rPr>
        <w:t xml:space="preserve">و منها:وجوب قضاء الفائتة لفعله صلّی اللّه علیه و آله،و وجوب التأسّی به،و قوله«فلیصلّها».</w:t>
      </w:r>
    </w:p>
    <w:p>
      <w:pPr>
        <w:pStyle w:val="BookText"/>
      </w:pPr>
      <w:r>
        <w:rPr>
          <w:rFonts w:ascii="IRNazanin" w:hAnsi="IRNazanin" w:eastAsia="IRNazanin" w:cs="IRNazanin"/>
          <w:lang w:bidi="fa-IR"/>
          <w:color w:val="111111"/>
          <w:sz w:val="28"/>
          <w:szCs w:val="28"/>
          <w:rtl/>
        </w:rPr>
        <w:t xml:space="preserve">و منها:أنّ وقت قضائها ذکرها.</w:t>
      </w:r>
    </w:p>
    <w:p>
      <w:pPr>
        <w:pStyle w:val="BookText"/>
      </w:pPr>
      <w:r>
        <w:rPr>
          <w:rFonts w:ascii="IRNazanin" w:hAnsi="IRNazanin" w:eastAsia="IRNazanin" w:cs="IRNazanin"/>
          <w:lang w:bidi="fa-IR"/>
          <w:color w:val="111111"/>
          <w:sz w:val="28"/>
          <w:szCs w:val="28"/>
          <w:rtl/>
        </w:rPr>
        <w:t xml:space="preserve">و منها:أنّ المراد من الآیة ذلک.</w:t>
      </w:r>
    </w:p>
    <w:p>
      <w:pPr>
        <w:pStyle w:val="BookText"/>
      </w:pPr>
      <w:r>
        <w:rPr>
          <w:rFonts w:ascii="IRNazanin" w:hAnsi="IRNazanin" w:eastAsia="IRNazanin" w:cs="IRNazanin"/>
          <w:lang w:bidi="fa-IR"/>
          <w:color w:val="111111"/>
          <w:sz w:val="28"/>
          <w:szCs w:val="28"/>
          <w:rtl/>
        </w:rPr>
        <w:t xml:space="preserve">و منها:الإشارة الی المواسعة فی القضاء،لقول الباقر علیه السّلام«ألا أخبرتهم أنه قد فات الوقتان...الی آخره».(الذکری:ص 134).</w:t>
      </w:r>
    </w:p>
    <w:p>
      <w:pPr>
        <w:pStyle w:val="BookText"/>
      </w:pPr>
      <w:r>
        <w:rPr>
          <w:rFonts w:ascii="IRNazanin" w:hAnsi="IRNazanin" w:eastAsia="IRNazanin" w:cs="IRNazanin"/>
          <w:lang w:bidi="fa-IR"/>
          <w:color w:val="111111"/>
          <w:sz w:val="28"/>
          <w:szCs w:val="28"/>
          <w:rtl/>
        </w:rPr>
        <w:t xml:space="preserve">هذا من الشارح رحمه اللّه بأنه قد ذکر الإیرادات فی سند الروایة و دلالتها و معارضتها بالروایات الاخری فی کتابه شرح الإرشاد المعروف ب‍«روض الجنان».</w:t>
      </w:r>
    </w:p>
    <w:p>
      <w:pPr>
        <w:pStyle w:val="BookText"/>
      </w:pPr>
      <w:r>
        <w:rPr>
          <w:rFonts w:ascii="IRNazanin" w:hAnsi="IRNazanin" w:eastAsia="IRNazanin" w:cs="IRNazanin"/>
          <w:lang w:bidi="fa-IR"/>
          <w:color w:val="111111"/>
          <w:sz w:val="28"/>
          <w:szCs w:val="28"/>
          <w:rtl/>
        </w:rPr>
        <w:t xml:space="preserve">فإنّ المانعین من إتیان النافلة قبل الفریضة أیضا استندوا الی أخبار منقولة فی الوسائل:</w:t>
      </w:r>
    </w:p>
    <w:p>
      <w:pPr>
        <w:pStyle w:val="BookText"/>
      </w:pPr>
      <w:r>
        <w:rPr>
          <w:rFonts w:ascii="IRNazanin" w:hAnsi="IRNazanin" w:eastAsia="IRNazanin" w:cs="IRNazanin"/>
          <w:lang w:bidi="fa-IR"/>
          <w:color w:val="111111"/>
          <w:sz w:val="28"/>
          <w:szCs w:val="28"/>
          <w:rtl/>
        </w:rPr>
        <w:t xml:space="preserve">(منها)عن زرارة عن أبی جعفر علیه السّلام أنه سئل عن رجل صلّی بغیر طهور أو نسی صلوات لم یصلّها أو نام عنها،قال یقضیها اذا ذکرها فی أیّ ساعة ذکرها(الی أن قال:)و لا یتطوّع برکعة حتّی یقضی الفریضة کلّها.(الوسائل:ج 3 ص 206 ب 61 من أبواب المواقیت ح 3).</w:t>
      </w:r>
    </w:p>
    <w:p>
      <w:pPr>
        <w:pStyle w:val="BookText"/>
      </w:pPr>
      <w:r>
        <w:rPr>
          <w:rFonts w:ascii="IRNazanin" w:hAnsi="IRNazanin" w:eastAsia="IRNazanin" w:cs="IRNazanin"/>
          <w:lang w:bidi="fa-IR"/>
          <w:color w:val="111111"/>
          <w:sz w:val="28"/>
          <w:szCs w:val="28"/>
          <w:rtl/>
        </w:rPr>
        <w:t xml:space="preserve">(و منها)عن یعقوب بن شعیب عن أبی عبد اللّه علیه السّلام قال:سألته عن الرجل ینام عن الغداة حتی تبزغ الشمس أ یصلّی حین یستیقظ أو ینتظر حتی تنبسط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حمله(1)علی الکراهة طریق الجمع.نعم یعتبر عدم إضرارها(2) بالفریضة،و لا فرق بین ذوات الأسباب(3)و غیرها.</w:t>
      </w:r>
    </w:p>
    <w:p>
      <w:pPr>
        <w:pStyle w:val="BookText"/>
      </w:pPr>
      <w:r>
        <w:rPr>
          <w:rFonts w:ascii="IRNazanin" w:hAnsi="IRNazanin" w:eastAsia="IRNazanin" w:cs="IRNazanin"/>
          <w:lang w:bidi="fa-IR"/>
          <w:color w:val="111111"/>
          <w:sz w:val="28"/>
          <w:szCs w:val="28"/>
          <w:rtl/>
        </w:rPr>
        <w:t xml:space="preserve">الشمس؟فقال:یصلّی حین یستیقظ،قلت:یوتر أو یصلّی الرکعتین؟قال:بل یبدأ بالفریضة.(المصدر السابق:ح 4).</w:t>
      </w:r>
    </w:p>
    <w:p>
      <w:pPr>
        <w:pStyle w:val="BookText"/>
      </w:pPr>
      <w:r>
        <w:rPr>
          <w:rFonts w:ascii="IRNazanin" w:hAnsi="IRNazanin" w:eastAsia="IRNazanin" w:cs="IRNazanin"/>
          <w:lang w:bidi="fa-IR"/>
          <w:color w:val="111111"/>
          <w:sz w:val="28"/>
          <w:szCs w:val="28"/>
          <w:rtl/>
        </w:rPr>
        <w:t xml:space="preserve">الضمیر فی قوله«حمله»یرجع الی النهی.یعنی أنّ حمل النهی الوارد فی الأخبار علی الکراهة طریق الجمع بین الطائفتین من الروایتین.</w:t>
      </w:r>
    </w:p>
    <w:p>
      <w:pPr>
        <w:pStyle w:val="BookText"/>
      </w:pPr>
      <w:r>
        <w:rPr>
          <w:rFonts w:ascii="IRNazanin" w:hAnsi="IRNazanin" w:eastAsia="IRNazanin" w:cs="IRNazanin"/>
          <w:lang w:bidi="fa-IR"/>
          <w:color w:val="111111"/>
          <w:sz w:val="28"/>
          <w:szCs w:val="28"/>
          <w:rtl/>
        </w:rPr>
        <w:t xml:space="preserve">أقول:و الروایة الاخری الدالّة علی قضاء صلاة رسول اللّه صلّی اللّه علیه و آله منقولة فی الوسائل أیضا:</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قال:سمعته یقول:إنّ رسول اللّه صلّی اللّه علیه و آله رقد فغلبته عیناه فلم یستیقظ حتّی آذاه حرّ الشمس،ثمّ استیقظ فعاد نادیه ساعة و رکع رکعتین،ثمّ صلّی الصبح و قال:یا بلال مالک؟!فقال بلال:أرقدنی الّذی أرقدک یا رسول اللّه،قال:و کره المقام،و قال:نمتم بوادی الشیطان.(المصدر السابق:ح 1).</w:t>
      </w:r>
    </w:p>
    <w:p>
      <w:pPr>
        <w:pStyle w:val="BookText"/>
      </w:pPr>
      <w:r>
        <w:rPr>
          <w:rFonts w:ascii="IRNazanin" w:hAnsi="IRNazanin" w:eastAsia="IRNazanin" w:cs="IRNazanin"/>
          <w:lang w:bidi="fa-IR"/>
          <w:color w:val="111111"/>
          <w:sz w:val="28"/>
          <w:szCs w:val="28"/>
          <w:rtl/>
        </w:rPr>
        <w:t xml:space="preserve">یعنی علی القول بجواز النافلة قبل الفریضة یشترط عدم إضرارها بالفریضة، فلو منع الاشتغال بالنافلة علی إتیان الفریضة من حیث الوقت أو القدرة بالشرائط فیها فلا یجوز.</w:t>
      </w:r>
    </w:p>
    <w:p>
      <w:pPr>
        <w:pStyle w:val="BookText"/>
      </w:pPr>
      <w:r>
        <w:rPr>
          <w:rFonts w:ascii="IRNazanin" w:hAnsi="IRNazanin" w:eastAsia="IRNazanin" w:cs="IRNazanin"/>
          <w:lang w:bidi="fa-IR"/>
          <w:color w:val="111111"/>
          <w:sz w:val="28"/>
          <w:szCs w:val="28"/>
          <w:rtl/>
        </w:rPr>
        <w:t xml:space="preserve">المراد من«النوافل ذوات الأسباب»ما ذکره الشارح رحمه اللّه فی الفصل الثانی من کتاب الصلاة بأنّ نافلة ذات السبب مثل:صلاة الطواف،و صلاة الإحرام، و صلاة التحیة عند الدخول فی المسجد،و صلاة الزیارة عن الأئمّة علیهم السّلام، و صلاة الحاجة،و صلاة الاستخارة،و صلاة الشکر،و غیر ذلک.(راجع صفحة 54 من هذا الجزء).</w:t>
      </w:r>
    </w:p>
    <w:p>
      <w:pPr>
        <w:pStyle w:val="BookText"/>
      </w:pPr>
      <w:r>
        <w:rPr>
          <w:rFonts w:ascii="IRNazanin" w:hAnsi="IRNazanin" w:eastAsia="IRNazanin" w:cs="IRNazanin"/>
          <w:lang w:bidi="fa-IR"/>
          <w:color w:val="111111"/>
          <w:sz w:val="28"/>
          <w:szCs w:val="28"/>
          <w:rtl/>
        </w:rPr>
        <w:t xml:space="preserve">و فی مقابلها صلاة النافلة المبتدأة التی یأتیها المکلّف قربة الی اللّه،فإنّ الصلاة خیر موضوع کما ورد ذلک عن رسول اللّه صلّی اللّه علیه و آله.</w:t>
      </w:r>
    </w:p>
    <w:p>
      <w:pPr>
        <w:pStyle w:val="BookText"/>
      </w:pPr>
      <w:r>
        <w:rPr>
          <w:rFonts w:ascii="IRNazanin" w:hAnsi="IRNazanin" w:eastAsia="IRNazanin" w:cs="IRNazanin"/>
          <w:lang w:bidi="fa-IR"/>
          <w:color w:val="111111"/>
          <w:sz w:val="28"/>
          <w:szCs w:val="28"/>
          <w:rtl/>
        </w:rPr>
        <w:t xml:space="preserve">و الضمیر فی قوله«غیرها»یرجع الی ذوات الأسباب.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21" w:name="pg19899_254217"/>
    <w:bookmarkEnd w:id="121"/>
    <w:p>
      <w:pPr>
        <w:pStyle w:val="Heading3"/>
      </w:pPr>
      <w:bookmarkStart w:id="319" w:name="_Toc172"/>
      <w:r>
        <w:t>الفصل التاسع فی صلاة الخوف</w:t>
      </w:r>
      <w:bookmarkEnd w:id="319"/>
    </w:p>
    <w:p>
      <w:pPr>
        <w:pStyle w:val="Heading4"/>
      </w:pPr>
      <w:bookmarkStart w:id="320" w:name="_Toc173"/>
      <w:r>
        <w:t>اشارة</w:t>
      </w:r>
      <w:bookmarkEnd w:id="320"/>
    </w:p>
    <w:p>
      <w:pPr>
        <w:pStyle w:val="BookText"/>
      </w:pPr>
      <w:r>
        <w:rPr>
          <w:rFonts w:ascii="IRNazanin" w:hAnsi="IRNazanin" w:eastAsia="IRNazanin" w:cs="IRNazanin"/>
          <w:lang w:bidi="fa-IR"/>
          <w:color w:val="111111"/>
          <w:sz w:val="28"/>
          <w:szCs w:val="28"/>
          <w:rtl/>
        </w:rPr>
        <w:t xml:space="preserve">(الفصل التاسع) (1) (فی صلاة الخوف)</w:t>
      </w:r>
    </w:p>
    <w:p>
      <w:pPr>
        <w:pStyle w:val="Heading4"/>
      </w:pPr>
      <w:bookmarkStart w:id="321" w:name="_Toc174"/>
      <w:r>
        <w:t>هی مقصورة سفرا</w:t>
      </w:r>
      <w:bookmarkEnd w:id="321"/>
    </w:p>
    <w:p>
      <w:pPr>
        <w:pStyle w:val="BookText"/>
      </w:pPr>
      <w:r>
        <w:rPr>
          <w:rFonts w:ascii="IRNazanin" w:hAnsi="IRNazanin" w:eastAsia="IRNazanin" w:cs="IRNazanin"/>
          <w:lang w:bidi="fa-IR"/>
          <w:color w:val="111111"/>
          <w:sz w:val="28"/>
          <w:szCs w:val="28"/>
          <w:rtl/>
        </w:rPr>
        <w:t xml:space="preserve">(و هی(2)مقصورة سفرا) إجماعا، (و حضرا) (3)علی الأصحّ للنصّ(4)، و حجة(5)مشترط السفر بظاهر الآیة حیث اقتضت</w:t>
      </w:r>
    </w:p>
    <w:p>
      <w:pPr>
        <w:pStyle w:val="BookText"/>
      </w:pPr>
      <w:r>
        <w:rPr>
          <w:rFonts w:ascii="Amiri" w:hAnsi="Amiri" w:eastAsia="Amiri" w:cs="Amiri"/>
          <w:lang w:bidi="ar-SA"/>
          <w:color w:val="111111"/>
          <w:sz w:val="28"/>
          <w:szCs w:val="28"/>
          <w:rtl/>
        </w:rPr>
        <w:t xml:space="preserve">صلاة الخوف</w:t>
      </w:r>
    </w:p>
    <w:p>
      <w:pPr>
        <w:pStyle w:val="BookText"/>
      </w:pPr>
      <w:r>
        <w:rPr>
          <w:rFonts w:ascii="IRNazanin" w:hAnsi="IRNazanin" w:eastAsia="IRNazanin" w:cs="IRNazanin"/>
          <w:lang w:bidi="fa-IR"/>
          <w:color w:val="111111"/>
          <w:sz w:val="28"/>
          <w:szCs w:val="28"/>
          <w:rtl/>
        </w:rPr>
        <w:t xml:space="preserve">أی الفصل التاسع من الفصول الأحد عشر التی قالها رحمه اللّه فی أول کتاب الصلاة.</w:t>
      </w:r>
    </w:p>
    <w:p>
      <w:pPr>
        <w:pStyle w:val="BookText"/>
      </w:pPr>
      <w:r>
        <w:rPr>
          <w:rFonts w:ascii="IRNazanin" w:hAnsi="IRNazanin" w:eastAsia="IRNazanin" w:cs="IRNazanin"/>
          <w:lang w:bidi="fa-IR"/>
          <w:color w:val="111111"/>
          <w:sz w:val="28"/>
          <w:szCs w:val="28"/>
          <w:rtl/>
        </w:rPr>
        <w:t xml:space="preserve">الضمیر فی قوله«و هی»یرجع الی صلاة الخوف،فإنّها مقصورة فی حال السفر بالإجماع،کما اذا وقعت المقاتلة بین الإسلام و الکفر فی السفر بالمسافة الشرعیة.</w:t>
      </w:r>
    </w:p>
    <w:p>
      <w:pPr>
        <w:pStyle w:val="BookText"/>
      </w:pPr>
      <w:r>
        <w:rPr>
          <w:rFonts w:ascii="IRNazanin" w:hAnsi="IRNazanin" w:eastAsia="IRNazanin" w:cs="IRNazanin"/>
          <w:lang w:bidi="fa-IR"/>
          <w:color w:val="111111"/>
          <w:sz w:val="28"/>
          <w:szCs w:val="28"/>
          <w:rtl/>
        </w:rPr>
        <w:t xml:space="preserve">یعنی أنّ صلاة الخوف مقصورة أیضا اذا لم تقع فی السفر بالمسافة الشرعیة،بل فی الحضر بناء علی القول الأصحّ.</w:t>
      </w:r>
    </w:p>
    <w:p>
      <w:pPr>
        <w:pStyle w:val="BookText"/>
      </w:pPr>
      <w:r>
        <w:rPr>
          <w:rFonts w:ascii="IRNazanin" w:hAnsi="IRNazanin" w:eastAsia="IRNazanin" w:cs="IRNazanin"/>
          <w:lang w:bidi="fa-IR"/>
          <w:color w:val="111111"/>
          <w:sz w:val="28"/>
          <w:szCs w:val="28"/>
          <w:rtl/>
        </w:rPr>
        <w:t xml:space="preserve">أی القول الأصحّ بالنصّ الشامل لکلا الصورتین،و هو منقول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قال:قلت له:صلاة الخوف و صلاة السفر تقصّران جمیعا؟قال:نعم،و صلاة الخوف أحقّ أن تقصّر من صلاة السفر،لأنّ فیها خوفا.</w:t>
      </w:r>
    </w:p>
    <w:p>
      <w:pPr>
        <w:pStyle w:val="BookText"/>
      </w:pPr>
      <w:r>
        <w:rPr>
          <w:rFonts w:ascii="Amiri" w:hAnsi="Amiri" w:eastAsia="Amiri" w:cs="Amiri"/>
          <w:lang w:bidi="ar-SA"/>
          <w:color w:val="111111"/>
          <w:sz w:val="28"/>
          <w:szCs w:val="28"/>
          <w:rtl/>
        </w:rPr>
        <w:t xml:space="preserve">(الوسائل:ج 5 ص 478 ب 1 من أبواب صلاة الخوف ح 1).</w:t>
      </w:r>
    </w:p>
    <w:p>
      <w:pPr>
        <w:pStyle w:val="BookText"/>
      </w:pPr>
      <w:r>
        <w:rPr>
          <w:rFonts w:ascii="Amiri" w:hAnsi="Amiri" w:eastAsia="Amiri" w:cs="Amiri"/>
          <w:lang w:bidi="ar-SA"/>
          <w:color w:val="111111"/>
          <w:sz w:val="28"/>
          <w:szCs w:val="28"/>
          <w:rtl/>
        </w:rPr>
        <w:t xml:space="preserve">قوله«حجّة»مبتدأ مضاف الی«مشترط السفر».خبره قوله«مندفعة».یعنی أنّ الذی اشترط السفر فی جواز قصر صلاة الخوف استند بظاهر الآیة فی قوله تعالی: وَ إِذٰا ضَرَبْتُمْ فِی الْأَرْضِ فَلَیْسَ عَلَیْکُمْ جُنٰاحٌ أَنْ تَقْصُرُوا مِنَ الصَّلاٰةِ إِنْ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الجمع(1)مندفعة بالقصر(2)للسفر المجرّد عن الخوف،و النصّ محکّم(3)فیهما (جماعة) إجماعا(4)، (و فرادی) علی الأشهر لإطلاق النصّ(5).و استناد مشترطها(6)إلی فعل النبی صلّی اللّه علیه و آله لها جماعة لا یدلّ(7)علی الشرطیة،فیبقی(8)</w:t>
      </w:r>
    </w:p>
    <w:p>
      <w:pPr>
        <w:pStyle w:val="BookText"/>
      </w:pPr>
      <w:r>
        <w:rPr>
          <w:rFonts w:ascii="Amiri" w:hAnsi="Amiri" w:eastAsia="Amiri" w:cs="Amiri"/>
          <w:lang w:bidi="ar-SA"/>
          <w:color w:val="111111"/>
          <w:sz w:val="28"/>
          <w:szCs w:val="28"/>
          <w:rtl/>
        </w:rPr>
        <w:t xml:space="preserve">خِفْتُمْ أَنْ یَفْتِنَکُمُ الَّذِینَ کَفَرُوا إِنَّ الْکٰافِرِینَ کٰانُوا لَکُمْ عَدُوًّا مُبِیناً (النساء:101) فالظاهر من الآیة هو اشتراط الخوف و السفر کلیهما فی تقصیر الصلاة،فالخوف بلا سفر لا یوجب القصر.</w:t>
      </w:r>
    </w:p>
    <w:p>
      <w:pPr>
        <w:pStyle w:val="BookText"/>
      </w:pPr>
      <w:r>
        <w:rPr>
          <w:rFonts w:ascii="IRNazanin" w:hAnsi="IRNazanin" w:eastAsia="IRNazanin" w:cs="IRNazanin"/>
          <w:lang w:bidi="fa-IR"/>
          <w:color w:val="111111"/>
          <w:sz w:val="28"/>
          <w:szCs w:val="28"/>
          <w:rtl/>
        </w:rPr>
        <w:t xml:space="preserve">فأجاب الشارح رحمه اللّه عن دلیل مشترط السفر بأنه لو استند الی مفهوم الآیة فلیحکم بعدم القصر عند السفر الخالی من الخوف،و الحال لا یقوله نفس المشترط،لأنّ السفر بلا خوف من موجبات القصر.</w:t>
      </w:r>
    </w:p>
    <w:p>
      <w:pPr>
        <w:pStyle w:val="BookText"/>
      </w:pPr>
      <w:r>
        <w:rPr>
          <w:rFonts w:ascii="IRNazanin" w:hAnsi="IRNazanin" w:eastAsia="IRNazanin" w:cs="IRNazanin"/>
          <w:lang w:bidi="fa-IR"/>
          <w:color w:val="111111"/>
          <w:sz w:val="28"/>
          <w:szCs w:val="28"/>
          <w:rtl/>
        </w:rPr>
        <w:t xml:space="preserve">یعنی أنّ ظاهر الآیة اقتضی الجمع بین الخوف و السفر.</w:t>
      </w:r>
    </w:p>
    <w:p>
      <w:pPr>
        <w:pStyle w:val="BookText"/>
      </w:pPr>
      <w:r>
        <w:rPr>
          <w:rFonts w:ascii="IRNazanin" w:hAnsi="IRNazanin" w:eastAsia="IRNazanin" w:cs="IRNazanin"/>
          <w:lang w:bidi="fa-IR"/>
          <w:color w:val="111111"/>
          <w:sz w:val="28"/>
          <w:szCs w:val="28"/>
          <w:rtl/>
        </w:rPr>
        <w:t xml:space="preserve">أی الدفع بسبب القول بالقصر عند السفر و لو لم یجمع الخوف عند المانع أیضا.</w:t>
      </w:r>
    </w:p>
    <w:p>
      <w:pPr>
        <w:pStyle w:val="BookText"/>
      </w:pPr>
      <w:r>
        <w:rPr>
          <w:rFonts w:ascii="IRNazanin" w:hAnsi="IRNazanin" w:eastAsia="IRNazanin" w:cs="IRNazanin"/>
          <w:lang w:bidi="fa-IR"/>
          <w:color w:val="111111"/>
          <w:sz w:val="28"/>
          <w:szCs w:val="28"/>
          <w:rtl/>
        </w:rPr>
        <w:t xml:space="preserve">قوله«محکّم»بصیغة اسم المفعول من باب التفعیل.یعنی أنّ النصّ یکون مستندا للحکم بالقصر فی الخوف بلا سفر،و السفر بلا خوف.و ضمیر التثنیة فی قوله«فیهما»یرجع الی الخوف و السفر.</w:t>
      </w:r>
    </w:p>
    <w:p>
      <w:pPr>
        <w:pStyle w:val="BookText"/>
      </w:pPr>
      <w:r>
        <w:rPr>
          <w:rFonts w:ascii="IRNazanin" w:hAnsi="IRNazanin" w:eastAsia="IRNazanin" w:cs="IRNazanin"/>
          <w:lang w:bidi="fa-IR"/>
          <w:color w:val="111111"/>
          <w:sz w:val="28"/>
          <w:szCs w:val="28"/>
          <w:rtl/>
        </w:rPr>
        <w:t xml:space="preserve">یعنی أنّ صلاة الخوف مقصورة عند إتیانها بالجماعة بالإجماع،و عند إتیانها فرادی علی الأشهر بین الفقهاء،لأنّ النصّ الدالّ علی ذلک مطلق شامل لکلا الصورتین.</w:t>
      </w:r>
    </w:p>
    <w:p>
      <w:pPr>
        <w:pStyle w:val="BookText"/>
      </w:pPr>
      <w:r>
        <w:rPr>
          <w:rFonts w:ascii="IRNazanin" w:hAnsi="IRNazanin" w:eastAsia="IRNazanin" w:cs="IRNazanin"/>
          <w:lang w:bidi="fa-IR"/>
          <w:color w:val="111111"/>
          <w:sz w:val="28"/>
          <w:szCs w:val="28"/>
          <w:rtl/>
        </w:rPr>
        <w:t xml:space="preserve">المراد من«النصّ المطلق»هو المنقول آنفا عن زرارة عن أبی جعفر علیه السّلام فی قوله«و صلاة الخوف أحقّ أن یقصّر من صلاة السفر».</w:t>
      </w:r>
    </w:p>
    <w:p>
      <w:pPr>
        <w:pStyle w:val="BookText"/>
      </w:pPr>
      <w:r>
        <w:rPr>
          <w:rFonts w:ascii="IRNazanin" w:hAnsi="IRNazanin" w:eastAsia="IRNazanin" w:cs="IRNazanin"/>
          <w:lang w:bidi="fa-IR"/>
          <w:color w:val="111111"/>
          <w:sz w:val="28"/>
          <w:szCs w:val="28"/>
          <w:rtl/>
        </w:rPr>
        <w:t xml:space="preserve">الضمیر فی قوله«مشترطها»یرجع الی الجماعة.یعنی أنّ الذی اشترط الجماعة فی قصر صلاة الخوف بفعل النبیّ صلّی اللّه علیه و آله بأنه صلّی الخوف بحالة الجماعة لا یدلّ علی الشرطیة.</w:t>
      </w:r>
    </w:p>
    <w:p>
      <w:pPr>
        <w:pStyle w:val="BookText"/>
      </w:pPr>
      <w:r>
        <w:rPr>
          <w:rFonts w:ascii="IRNazanin" w:hAnsi="IRNazanin" w:eastAsia="IRNazanin" w:cs="IRNazanin"/>
          <w:lang w:bidi="fa-IR"/>
          <w:color w:val="111111"/>
          <w:sz w:val="28"/>
          <w:szCs w:val="28"/>
          <w:rtl/>
        </w:rPr>
        <w:t xml:space="preserve">خبر لقوله«استناد مشترطها»فإنّ إتیان النبیّ بالجماعة لا یدلّ علی کونه واجبا أو شرطا،بل هو أعمّ من ذلک.</w:t>
      </w:r>
    </w:p>
    <w:p>
      <w:pPr>
        <w:pStyle w:val="BookText"/>
      </w:pPr>
      <w:r>
        <w:rPr>
          <w:rFonts w:ascii="IRNazanin" w:hAnsi="IRNazanin" w:eastAsia="IRNazanin" w:cs="IRNazanin"/>
          <w:lang w:bidi="fa-IR"/>
          <w:color w:val="111111"/>
          <w:sz w:val="28"/>
          <w:szCs w:val="28"/>
          <w:rtl/>
        </w:rPr>
        <w:t xml:space="preserve">فاذا لم یدلّ فعل النبی صلّی اللّه علیه و آله شرطا فتبقی الأخبار الدالّة علی الإطلاق سالمة عن المعارض.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دلّ علی الإطلاق سالما،و هی(1)أنواع کثیرة تبلغ العشرة(2)،أشهرها صلاة ذات الرّقاع(3)،فلذا لم یذکر غیرها،و لها شروط أشار إلیها بقوله:</w:t>
      </w:r>
    </w:p>
    <w:p>
      <w:pPr>
        <w:pStyle w:val="BookText"/>
      </w:pPr>
      <w:r>
        <w:rPr>
          <w:rFonts w:ascii="IRNazanin" w:hAnsi="IRNazanin" w:eastAsia="IRNazanin" w:cs="IRNazanin"/>
          <w:lang w:bidi="fa-IR"/>
          <w:color w:val="111111"/>
          <w:sz w:val="28"/>
          <w:szCs w:val="28"/>
          <w:rtl/>
        </w:rPr>
        <w:t xml:space="preserve">الضمیر فی قوله«و هی»یرجع الی صلاة الخوف.یعنی أنها ذو أنواع کثیرة تبلغ أعدادها الی العشرة.</w:t>
      </w:r>
    </w:p>
    <w:p>
      <w:pPr>
        <w:pStyle w:val="BookText"/>
      </w:pPr>
      <w:r>
        <w:rPr>
          <w:rFonts w:ascii="IRNazanin" w:hAnsi="IRNazanin" w:eastAsia="IRNazanin" w:cs="IRNazanin"/>
          <w:lang w:bidi="fa-IR"/>
          <w:color w:val="111111"/>
          <w:sz w:val="28"/>
          <w:szCs w:val="28"/>
          <w:rtl/>
        </w:rPr>
        <w:t xml:space="preserve">قد ذکر صاحب الوسائل أخبارا تدلّ علی بعض الأنواع من صلاة الخوف.</w:t>
      </w:r>
    </w:p>
    <w:p>
      <w:pPr>
        <w:pStyle w:val="BookText"/>
      </w:pPr>
      <w:r>
        <w:rPr>
          <w:rFonts w:ascii="IRNazanin" w:hAnsi="IRNazanin" w:eastAsia="IRNazanin" w:cs="IRNazanin"/>
          <w:lang w:bidi="fa-IR"/>
          <w:color w:val="111111"/>
          <w:sz w:val="28"/>
          <w:szCs w:val="28"/>
          <w:rtl/>
        </w:rPr>
        <w:t xml:space="preserve">منها:عن زرارة عن أبی عبد اللّه علیه السّلام قال:صلاة الخوف المغرب یصلّی بالاولین رکعة و یقضون رکعتین،و یصلّی بالآخرین رکعتین و یقضون رکعة.(الوسائل:ج 5 ص 480 ب 3 من أبواب صلاة الخوف ح 3).</w:t>
      </w:r>
    </w:p>
    <w:p>
      <w:pPr>
        <w:pStyle w:val="BookText"/>
      </w:pPr>
      <w:r>
        <w:rPr>
          <w:rFonts w:ascii="IRNazanin" w:hAnsi="IRNazanin" w:eastAsia="IRNazanin" w:cs="IRNazanin"/>
          <w:lang w:bidi="fa-IR"/>
          <w:color w:val="111111"/>
          <w:sz w:val="28"/>
          <w:szCs w:val="28"/>
          <w:rtl/>
        </w:rPr>
        <w:t xml:space="preserve">و منها:عن علیّ بن جعفر عن أخیه علیه السّلام قال:و سألته عن صلاة المغرب فی الخوف،فقال:یقوم الإمام ببعض أصحابه فیصلّی بهم رکعة،ثمّ یقوم فی الثانیة و یقومون فیصلّون لأنفسهم رکعتین و یخفّفون و ینصرفون،و یأتی أصحابه الباقون فیصلّون معه الثانیة،ثمّ یقوم بهم فی(الی)الثالثة فیصلّی بهم،فتکون للإمام الثالثة و للقوم الثانیة،ثمّ یقعدون فیتشهّد و یتشهّدون معه،ثمّ یقوم أصحابه و الإمام قاعد فیصلّون الثالثة،و یتشهّدون معه،ثمّ یسلّم و یسلّمون.</w:t>
      </w:r>
    </w:p>
    <w:p>
      <w:pPr>
        <w:pStyle w:val="BookText"/>
      </w:pPr>
      <w:r>
        <w:rPr>
          <w:rFonts w:ascii="IRNazanin" w:hAnsi="IRNazanin" w:eastAsia="IRNazanin" w:cs="IRNazanin"/>
          <w:lang w:bidi="fa-IR"/>
          <w:color w:val="111111"/>
          <w:sz w:val="28"/>
          <w:szCs w:val="28"/>
          <w:rtl/>
        </w:rPr>
        <w:t xml:space="preserve">(المصدر السابق:ح 6).</w:t>
      </w:r>
    </w:p>
    <w:p>
      <w:pPr>
        <w:pStyle w:val="BookText"/>
      </w:pPr>
      <w:r>
        <w:rPr>
          <w:rFonts w:ascii="IRNazanin" w:hAnsi="IRNazanin" w:eastAsia="IRNazanin" w:cs="IRNazanin"/>
          <w:lang w:bidi="fa-IR"/>
          <w:color w:val="111111"/>
          <w:sz w:val="28"/>
          <w:szCs w:val="28"/>
          <w:rtl/>
        </w:rPr>
        <w:t xml:space="preserve">یعنی أشهر أنواع صلاة الخوف هو صلاة ذات الرقاع،و سیأتی وجه تسمیتها بها.</w:t>
      </w:r>
    </w:p>
    <w:p>
      <w:pPr>
        <w:pStyle w:val="BookText"/>
      </w:pPr>
      <w:r>
        <w:rPr>
          <w:rFonts w:ascii="IRNazanin" w:hAnsi="IRNazanin" w:eastAsia="IRNazanin" w:cs="IRNazanin"/>
          <w:lang w:bidi="fa-IR"/>
          <w:color w:val="111111"/>
          <w:sz w:val="28"/>
          <w:szCs w:val="28"/>
          <w:rtl/>
        </w:rPr>
        <w:t xml:space="preserve">الرقاع-بکسر الراء-جمع رقعة بالضمّ کبقعة و بقاع.</w:t>
      </w:r>
    </w:p>
    <w:p>
      <w:pPr>
        <w:pStyle w:val="BookText"/>
      </w:pPr>
      <w:r>
        <w:rPr>
          <w:rFonts w:ascii="IRNazanin" w:hAnsi="IRNazanin" w:eastAsia="IRNazanin" w:cs="IRNazanin"/>
          <w:lang w:bidi="fa-IR"/>
          <w:color w:val="111111"/>
          <w:sz w:val="28"/>
          <w:szCs w:val="28"/>
          <w:rtl/>
        </w:rPr>
        <w:t xml:space="preserve">و سیأتی النوعان الآخران من صلاة الخوف المشهوران المسمّیان بصلاة (بطن النخل).و(صلاة عسفان)و زان عثمان.</w:t>
      </w:r>
    </w:p>
    <w:p>
      <w:pPr>
        <w:pStyle w:val="BookText"/>
      </w:pPr>
      <w:r>
        <w:rPr>
          <w:rFonts w:ascii="IRNazanin" w:hAnsi="IRNazanin" w:eastAsia="IRNazanin" w:cs="IRNazanin"/>
          <w:lang w:bidi="fa-IR"/>
          <w:color w:val="111111"/>
          <w:sz w:val="28"/>
          <w:szCs w:val="28"/>
          <w:rtl/>
        </w:rPr>
        <w:t xml:space="preserve">*من حواشی الکتاب:قوله«و هی أنواع کثیرة...الی آخره»الذی اشتهر فی الکتب أربعة:</w:t>
      </w:r>
    </w:p>
    <w:p>
      <w:pPr>
        <w:pStyle w:val="BookText"/>
      </w:pPr>
      <w:r>
        <w:rPr>
          <w:rFonts w:ascii="Amiri" w:hAnsi="Amiri" w:eastAsia="Amiri" w:cs="Amiri"/>
          <w:lang w:bidi="ar-SA"/>
          <w:color w:val="111111"/>
          <w:sz w:val="28"/>
          <w:szCs w:val="28"/>
          <w:rtl/>
        </w:rPr>
        <w:t xml:space="preserve">أحدها:صلاة ذات الرقاع.</w:t>
      </w:r>
    </w:p>
    <w:p>
      <w:pPr>
        <w:pStyle w:val="BookText"/>
      </w:pPr>
      <w:r>
        <w:rPr>
          <w:rFonts w:ascii="IRNazanin" w:hAnsi="IRNazanin" w:eastAsia="IRNazanin" w:cs="IRNazanin"/>
          <w:lang w:bidi="fa-IR"/>
          <w:color w:val="111111"/>
          <w:sz w:val="28"/>
          <w:szCs w:val="28"/>
          <w:rtl/>
        </w:rPr>
        <w:t xml:space="preserve">ثانیها:صلاة عسفان.</w:t>
      </w:r>
    </w:p>
    <w:p>
      <w:pPr>
        <w:pStyle w:val="BookText"/>
      </w:pPr>
      <w:r>
        <w:rPr>
          <w:rFonts w:ascii="Amiri" w:hAnsi="Amiri" w:eastAsia="Amiri" w:cs="Amiri"/>
          <w:lang w:bidi="ar-SA"/>
          <w:color w:val="111111"/>
          <w:sz w:val="28"/>
          <w:szCs w:val="28"/>
          <w:rtl/>
        </w:rPr>
        <w:t xml:space="preserve">و ثالثها:صلاة بطن النخل.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22" w:name="pg19899_254220"/>
    <w:bookmarkEnd w:id="122"/>
    <w:p>
      <w:pPr>
        <w:pStyle w:val="Heading4"/>
      </w:pPr>
      <w:bookmarkStart w:id="322" w:name="_Toc175"/>
      <w:r>
        <w:t>کیفیة صلاة ذات الرقاع</w:t>
      </w:r>
      <w:bookmarkEnd w:id="322"/>
    </w:p>
    <w:p>
      <w:pPr>
        <w:pStyle w:val="BookText"/>
      </w:pPr>
      <w:r>
        <w:rPr>
          <w:rFonts w:ascii="IRNazanin" w:hAnsi="IRNazanin" w:eastAsia="IRNazanin" w:cs="IRNazanin"/>
          <w:lang w:bidi="fa-IR"/>
          <w:color w:val="111111"/>
          <w:sz w:val="28"/>
          <w:szCs w:val="28"/>
          <w:rtl/>
        </w:rPr>
        <w:t xml:space="preserve">(و مع إمکان(1)الافتراق فرقتین) لکثرة المسلمین أو قوّتهم،بحیث یقاوم کلّ فرقة العدوّ حالة اشتغال الاخری بالصلاة،و إن لم یتساویا(2) عددا. (و) کون (العدوّ(3)فی خلاف) جهة (القبلة) إمّا فی دبرها أو عن أحد جانبیها،بحیث لا یمکنهم القتال مصلّین إلاّ بالانحراف عنها،أو فی جهتها(4) مع وجود حائل یمنع من قتالهم.و اشترط ثالث(5)و هو کون العدوّ ذا قوّة</w:t>
      </w:r>
    </w:p>
    <w:p>
      <w:pPr>
        <w:pStyle w:val="BookText"/>
      </w:pPr>
      <w:r>
        <w:rPr>
          <w:rFonts w:ascii="IRNazanin" w:hAnsi="IRNazanin" w:eastAsia="IRNazanin" w:cs="IRNazanin"/>
          <w:lang w:bidi="fa-IR"/>
          <w:color w:val="111111"/>
          <w:sz w:val="28"/>
          <w:szCs w:val="28"/>
          <w:rtl/>
        </w:rPr>
        <w:t xml:space="preserve">و رابعها:صلاة شدّة الخوف.نعم،قد تتعدّد کیفیة بعضها.(حاشیة الملاّ أحمد رحمه اللّه).</w:t>
      </w:r>
    </w:p>
    <w:p>
      <w:pPr>
        <w:pStyle w:val="BookText"/>
      </w:pPr>
      <w:r>
        <w:rPr>
          <w:rFonts w:ascii="IRNazanin" w:hAnsi="IRNazanin" w:eastAsia="IRNazanin" w:cs="IRNazanin"/>
          <w:lang w:bidi="fa-IR"/>
          <w:color w:val="111111"/>
          <w:sz w:val="28"/>
          <w:szCs w:val="28"/>
          <w:rtl/>
        </w:rPr>
        <w:t xml:space="preserve">کیفیة صلاة ذات الرقاع تقسیم الجیش فرقتین،و إتیان الإمام رکعة مع الفرقة الاولی جماعة،و إتیانه الرکعة الثانیة جماعة مع الفرقة الثانیة،و یشترط فیها أربعة شرائط:</w:t>
      </w:r>
    </w:p>
    <w:p>
      <w:pPr>
        <w:pStyle w:val="BookText"/>
      </w:pPr>
      <w:r>
        <w:rPr>
          <w:rFonts w:ascii="IRNazanin" w:hAnsi="IRNazanin" w:eastAsia="IRNazanin" w:cs="IRNazanin"/>
          <w:lang w:bidi="fa-IR"/>
          <w:color w:val="111111"/>
          <w:sz w:val="28"/>
          <w:szCs w:val="28"/>
          <w:rtl/>
        </w:rPr>
        <w:t xml:space="preserve">الأول:إمکان تقسیم الجیش الی فرقتین لکثرتهم أو قوّتهم.</w:t>
      </w:r>
    </w:p>
    <w:p>
      <w:pPr>
        <w:pStyle w:val="BookText"/>
      </w:pPr>
      <w:r>
        <w:rPr>
          <w:rFonts w:ascii="IRNazanin" w:hAnsi="IRNazanin" w:eastAsia="IRNazanin" w:cs="IRNazanin"/>
          <w:lang w:bidi="fa-IR"/>
          <w:color w:val="111111"/>
          <w:sz w:val="28"/>
          <w:szCs w:val="28"/>
          <w:rtl/>
        </w:rPr>
        <w:t xml:space="preserve">الثانی:کون العدوّ فی خلاف جهة القبلة،بأن یکون فی خلفها أو أحد جانبی الیمین و الشمال.</w:t>
      </w:r>
    </w:p>
    <w:p>
      <w:pPr>
        <w:pStyle w:val="BookText"/>
      </w:pPr>
      <w:r>
        <w:rPr>
          <w:rFonts w:ascii="IRNazanin" w:hAnsi="IRNazanin" w:eastAsia="IRNazanin" w:cs="IRNazanin"/>
          <w:lang w:bidi="fa-IR"/>
          <w:color w:val="111111"/>
          <w:sz w:val="28"/>
          <w:szCs w:val="28"/>
          <w:rtl/>
        </w:rPr>
        <w:t xml:space="preserve">الثالث:کون العدوّ ذا قوّة یخاف من هجومه حال الصلاة.</w:t>
      </w:r>
    </w:p>
    <w:p>
      <w:pPr>
        <w:pStyle w:val="BookText"/>
      </w:pPr>
      <w:r>
        <w:rPr>
          <w:rFonts w:ascii="IRNazanin" w:hAnsi="IRNazanin" w:eastAsia="IRNazanin" w:cs="IRNazanin"/>
          <w:lang w:bidi="fa-IR"/>
          <w:color w:val="111111"/>
          <w:sz w:val="28"/>
          <w:szCs w:val="28"/>
          <w:rtl/>
        </w:rPr>
        <w:t xml:space="preserve">الرابع:کما اشترطه البعض بعدم احتیاج تقسیم الجیش الی أزید من فرقتین،و إلاّ لا یجوز صلاة الخوف،بل یصلّون بکیفیة اخری،لاختصاص صلاة الخوف بالفرقتین.</w:t>
      </w:r>
    </w:p>
    <w:p>
      <w:pPr>
        <w:pStyle w:val="BookText"/>
      </w:pPr>
      <w:r>
        <w:rPr>
          <w:rFonts w:ascii="IRNazanin" w:hAnsi="IRNazanin" w:eastAsia="IRNazanin" w:cs="IRNazanin"/>
          <w:lang w:bidi="fa-IR"/>
          <w:color w:val="111111"/>
          <w:sz w:val="28"/>
          <w:szCs w:val="28"/>
          <w:rtl/>
        </w:rPr>
        <w:t xml:space="preserve">هذا هو الشرط الأول من الشرائط الأربعة المذکورة،فلو لم یمکن التقسیم الی فرقتین لا تصحّ الصلاة بالرقاع.</w:t>
      </w:r>
    </w:p>
    <w:p>
      <w:pPr>
        <w:pStyle w:val="BookText"/>
      </w:pPr>
      <w:r>
        <w:rPr>
          <w:rFonts w:ascii="IRNazanin" w:hAnsi="IRNazanin" w:eastAsia="IRNazanin" w:cs="IRNazanin"/>
          <w:lang w:bidi="fa-IR"/>
          <w:color w:val="111111"/>
          <w:sz w:val="28"/>
          <w:szCs w:val="28"/>
          <w:rtl/>
        </w:rPr>
        <w:t xml:space="preserve">لا یحتاج تساوی عدد الفرقتین،بل تصحّ و لو کثر عدد إحداهما علی الاخری.</w:t>
      </w:r>
    </w:p>
    <w:p>
      <w:pPr>
        <w:pStyle w:val="BookText"/>
      </w:pPr>
      <w:r>
        <w:rPr>
          <w:rFonts w:ascii="IRNazanin" w:hAnsi="IRNazanin" w:eastAsia="IRNazanin" w:cs="IRNazanin"/>
          <w:lang w:bidi="fa-IR"/>
          <w:color w:val="111111"/>
          <w:sz w:val="28"/>
          <w:szCs w:val="28"/>
          <w:rtl/>
        </w:rPr>
        <w:t xml:space="preserve">هذا هو الشرط الثانی،و هو کون العدوّ فی خلاف جهة القبلة،أو أحد جانبیها بحیث لا یمکنهم القتال إلاّ بالانحراف عن القبلة.</w:t>
      </w:r>
    </w:p>
    <w:p>
      <w:pPr>
        <w:pStyle w:val="BookText"/>
      </w:pPr>
      <w:r>
        <w:rPr>
          <w:rFonts w:ascii="IRNazanin" w:hAnsi="IRNazanin" w:eastAsia="IRNazanin" w:cs="IRNazanin"/>
          <w:lang w:bidi="fa-IR"/>
          <w:color w:val="111111"/>
          <w:sz w:val="28"/>
          <w:szCs w:val="28"/>
          <w:rtl/>
        </w:rPr>
        <w:t xml:space="preserve">أی کون العدوّ فی جهة القبلة،لکن مع وجود مانع عن المقابلة معهم.</w:t>
      </w:r>
    </w:p>
    <w:p>
      <w:pPr>
        <w:pStyle w:val="BookText"/>
      </w:pPr>
      <w:r>
        <w:rPr>
          <w:rFonts w:ascii="IRNazanin" w:hAnsi="IRNazanin" w:eastAsia="IRNazanin" w:cs="IRNazanin"/>
          <w:lang w:bidi="fa-IR"/>
          <w:color w:val="111111"/>
          <w:sz w:val="28"/>
          <w:szCs w:val="28"/>
          <w:rtl/>
        </w:rPr>
        <w:t xml:space="preserve">هذا هو الشرط الثالث،بأن یکون العدوّ صاحب قوة یخاف من هجومه علی المسلمین حال صلاتهم.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یخاف هجومه علیهم حال الصلاة،فلو أمن(1)صلّوا بغیر تغییر یذکر هنا، و ترکه(2)اختصارا و إشعارا به من الخوف.و رابع(3)و هو عدم الاحتیاج إلی الزیادة علی فرقتین،لاختصاص هذه الکیفیة(4)بإدراک کلّ فرقة رکعة،و یمکن الغناء عنه(5)فی المغرب.</w:t>
      </w:r>
    </w:p>
    <w:p>
      <w:pPr>
        <w:pStyle w:val="BookText"/>
      </w:pPr>
      <w:r>
        <w:rPr>
          <w:rFonts w:ascii="IRNazanin" w:hAnsi="IRNazanin" w:eastAsia="IRNazanin" w:cs="IRNazanin"/>
          <w:lang w:bidi="fa-IR"/>
          <w:color w:val="111111"/>
          <w:sz w:val="28"/>
          <w:szCs w:val="28"/>
          <w:rtl/>
        </w:rPr>
        <w:t xml:space="preserve">و مع اجتماع الشروط(6) (یصلّون(7)صلاة ذات الرّقاع) سمّیت بذلک لأنّ القتال کان فی سفح(8)جبل فیه جدد(9)حمر و صفر</w:t>
      </w:r>
    </w:p>
    <w:p>
      <w:pPr>
        <w:pStyle w:val="BookText"/>
      </w:pPr>
      <w:r>
        <w:rPr>
          <w:rFonts w:ascii="IRNazanin" w:hAnsi="IRNazanin" w:eastAsia="IRNazanin" w:cs="IRNazanin"/>
          <w:lang w:bidi="fa-IR"/>
          <w:color w:val="111111"/>
          <w:sz w:val="28"/>
          <w:szCs w:val="28"/>
          <w:rtl/>
        </w:rPr>
        <w:t xml:space="preserve">یعنی فلو حصل الأمن من خطر الخصم یصلّون بغیر کیفیة ذات الرقاع المذکورة فی المقام.</w:t>
      </w:r>
    </w:p>
    <w:p>
      <w:pPr>
        <w:pStyle w:val="BookText"/>
      </w:pPr>
      <w:r>
        <w:rPr>
          <w:rFonts w:ascii="IRNazanin" w:hAnsi="IRNazanin" w:eastAsia="IRNazanin" w:cs="IRNazanin"/>
          <w:lang w:bidi="fa-IR"/>
          <w:color w:val="111111"/>
          <w:sz w:val="28"/>
          <w:szCs w:val="28"/>
          <w:rtl/>
        </w:rPr>
        <w:t xml:space="preserve">الضمیر فی قوله«ترکه»یرجع الی الشرط الثالث،و فاعل الفعل مستتر یرجع الی المصنّف رحمه اللّه.یعنی أنّ المصنّف ترکه لاختصار منه أو أنّ لفظ«الخوف»یدلّ علی الخوف من الهجوم.</w:t>
      </w:r>
    </w:p>
    <w:p>
      <w:pPr>
        <w:pStyle w:val="BookText"/>
      </w:pPr>
      <w:r>
        <w:rPr>
          <w:rFonts w:ascii="IRNazanin" w:hAnsi="IRNazanin" w:eastAsia="IRNazanin" w:cs="IRNazanin"/>
          <w:lang w:bidi="fa-IR"/>
          <w:color w:val="111111"/>
          <w:sz w:val="28"/>
          <w:szCs w:val="28"/>
          <w:rtl/>
        </w:rPr>
        <w:t xml:space="preserve">هذا هو الشرط الرابع من الشرائط الأربعة المذکورة،و هو عدم احتیاج التقسیم الی أزید من فرقتین.</w:t>
      </w:r>
    </w:p>
    <w:p>
      <w:pPr>
        <w:pStyle w:val="BookText"/>
      </w:pPr>
      <w:r>
        <w:rPr>
          <w:rFonts w:ascii="IRNazanin" w:hAnsi="IRNazanin" w:eastAsia="IRNazanin" w:cs="IRNazanin"/>
          <w:lang w:bidi="fa-IR"/>
          <w:color w:val="111111"/>
          <w:sz w:val="28"/>
          <w:szCs w:val="28"/>
          <w:rtl/>
        </w:rPr>
        <w:t xml:space="preserve">أی الکیفیة المذکورة فی الکتاب تختصّ بحالة کون إدراک کلّ فرقة رکعة من الصلاة جماعة.</w:t>
      </w:r>
    </w:p>
    <w:p>
      <w:pPr>
        <w:pStyle w:val="BookText"/>
      </w:pPr>
      <w:r>
        <w:rPr>
          <w:rFonts w:ascii="IRNazanin" w:hAnsi="IRNazanin" w:eastAsia="IRNazanin" w:cs="IRNazanin"/>
          <w:lang w:bidi="fa-IR"/>
          <w:color w:val="111111"/>
          <w:sz w:val="28"/>
          <w:szCs w:val="28"/>
          <w:rtl/>
        </w:rPr>
        <w:t xml:space="preserve">الضمیر فی قوله«عنه»یرجع الی الشرط الرابع.یعنی لا یشترط التقسیم الی فرقتین فی صلاة المغرب،لأنها ثلاث رکعات فیمکن افتراقهم ثلاث فرق کلّ فرقة تصلّی مع الإمام رکعة واحدة.</w:t>
      </w:r>
    </w:p>
    <w:p>
      <w:pPr>
        <w:pStyle w:val="BookText"/>
      </w:pPr>
      <w:r>
        <w:rPr>
          <w:rFonts w:ascii="IRNazanin" w:hAnsi="IRNazanin" w:eastAsia="IRNazanin" w:cs="IRNazanin"/>
          <w:lang w:bidi="fa-IR"/>
          <w:color w:val="111111"/>
          <w:sz w:val="28"/>
          <w:szCs w:val="28"/>
          <w:rtl/>
        </w:rPr>
        <w:t xml:space="preserve">اللام فی قوله«الشروط»للعهد الذکری إشارة الی الشروط الأربعة المذکورة.</w:t>
      </w:r>
    </w:p>
    <w:p>
      <w:pPr>
        <w:pStyle w:val="BookText"/>
      </w:pPr>
      <w:r>
        <w:rPr>
          <w:rFonts w:ascii="IRNazanin" w:hAnsi="IRNazanin" w:eastAsia="IRNazanin" w:cs="IRNazanin"/>
          <w:lang w:bidi="fa-IR"/>
          <w:color w:val="111111"/>
          <w:sz w:val="28"/>
          <w:szCs w:val="28"/>
          <w:rtl/>
        </w:rPr>
        <w:t xml:space="preserve">یعنی عند إمکان التقسیم الی فرقتین مع الشرائط المذکورة یصلّون بصلاة ذات الرقاع.</w:t>
      </w:r>
    </w:p>
    <w:p>
      <w:pPr>
        <w:pStyle w:val="BookText"/>
      </w:pPr>
      <w:r>
        <w:rPr>
          <w:rFonts w:ascii="IRNazanin" w:hAnsi="IRNazanin" w:eastAsia="IRNazanin" w:cs="IRNazanin"/>
          <w:lang w:bidi="fa-IR"/>
          <w:color w:val="111111"/>
          <w:sz w:val="28"/>
          <w:szCs w:val="28"/>
          <w:rtl/>
        </w:rPr>
        <w:t xml:space="preserve">السفح-بالفتح-:عرض الجبل المضطجع،و قیل:أصله،و قیل:أسفله.</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الجدد-جمع الجدّة بالضمّ-الطریقة و العلامة.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سود کالرّقاع(1)،أو لأنّ(2)الصحابة کانوا حفاة فلفّوا علی أرجلهم الرّقاع من جلود و خرق لشدّة الحرّ،أو لأنّ الرّقاع(3)کانت فی ألویتهم،أو لمرور(4)قوم به حفاة فتشقّقت أرجلهم فکانوا یلفّون علیها الخرق،أو لأنها(5)اسم شجرة کانت فی موضع الغزوة(6)،و هی علی ثلاثة أمیال(7)من المدینة عند بئر أروما(8).و قیل:موضع من نجد،و هی(9)أرض غطفان.</w:t>
      </w:r>
    </w:p>
    <w:p>
      <w:pPr>
        <w:pStyle w:val="BookText"/>
      </w:pPr>
      <w:r>
        <w:rPr>
          <w:rFonts w:ascii="IRNazanin" w:hAnsi="IRNazanin" w:eastAsia="IRNazanin" w:cs="IRNazanin"/>
          <w:lang w:bidi="fa-IR"/>
          <w:color w:val="111111"/>
          <w:sz w:val="28"/>
          <w:szCs w:val="28"/>
          <w:rtl/>
        </w:rPr>
        <w:t xml:space="preserve">یعنی أنّ القتال وقع فی عرض جبل أو أسفله،و کان الجبل ذو خطوط بألوان الحمر و الصفر و السود،مثل الرقاع الّتی تکون فیها الخطوط المتلوّنة تخالف أصل لون الرقعة.</w:t>
      </w:r>
    </w:p>
    <w:p>
      <w:pPr>
        <w:pStyle w:val="BookText"/>
      </w:pPr>
      <w:r>
        <w:rPr>
          <w:rFonts w:ascii="IRNazanin" w:hAnsi="IRNazanin" w:eastAsia="IRNazanin" w:cs="IRNazanin"/>
          <w:lang w:bidi="fa-IR"/>
          <w:color w:val="111111"/>
          <w:sz w:val="28"/>
          <w:szCs w:val="28"/>
          <w:rtl/>
        </w:rPr>
        <w:t xml:space="preserve">و لا یخفی أنّ الشارح رحمه اللّه یذکر وجوها خمسة لتسمیة الصلاة المذکورة بذات الرقاع،و هذا هو أوّل الوجوه.</w:t>
      </w:r>
    </w:p>
    <w:p>
      <w:pPr>
        <w:pStyle w:val="BookText"/>
      </w:pPr>
      <w:r>
        <w:rPr>
          <w:rFonts w:ascii="IRNazanin" w:hAnsi="IRNazanin" w:eastAsia="IRNazanin" w:cs="IRNazanin"/>
          <w:lang w:bidi="fa-IR"/>
          <w:color w:val="111111"/>
          <w:sz w:val="28"/>
          <w:szCs w:val="28"/>
          <w:rtl/>
        </w:rPr>
        <w:t xml:space="preserve">الحمر:جمع أحمر،و الصفر:جمع أصفر،و السود:جمع أسود.</w:t>
      </w:r>
    </w:p>
    <w:p>
      <w:pPr>
        <w:pStyle w:val="BookText"/>
      </w:pPr>
      <w:r>
        <w:rPr>
          <w:rFonts w:ascii="IRNazanin" w:hAnsi="IRNazanin" w:eastAsia="IRNazanin" w:cs="IRNazanin"/>
          <w:lang w:bidi="fa-IR"/>
          <w:color w:val="111111"/>
          <w:sz w:val="28"/>
          <w:szCs w:val="28"/>
          <w:rtl/>
        </w:rPr>
        <w:t xml:space="preserve">هذا هو الوجه الثانی لتسمیة الصلاة بذات الرقاع،بأنّ الصحابة کانوا فی القتال حفاة بلا نعل فی أرجلهم و لفّوا أرجلهم برقاع من جلود الحیوانات أو خرق لشدّة الحرّ.</w:t>
      </w:r>
    </w:p>
    <w:p>
      <w:pPr>
        <w:pStyle w:val="BookText"/>
      </w:pPr>
      <w:r>
        <w:rPr>
          <w:rFonts w:ascii="IRNazanin" w:hAnsi="IRNazanin" w:eastAsia="IRNazanin" w:cs="IRNazanin"/>
          <w:lang w:bidi="fa-IR"/>
          <w:color w:val="111111"/>
          <w:sz w:val="28"/>
          <w:szCs w:val="28"/>
          <w:rtl/>
        </w:rPr>
        <w:t xml:space="preserve">هذا هو الوجه الثالث،بأنّ ألویتهم کانت ذات رقاع.الألویة:جمع لواء.</w:t>
      </w:r>
    </w:p>
    <w:p>
      <w:pPr>
        <w:pStyle w:val="BookText"/>
      </w:pPr>
      <w:r>
        <w:rPr>
          <w:rFonts w:ascii="IRNazanin" w:hAnsi="IRNazanin" w:eastAsia="IRNazanin" w:cs="IRNazanin"/>
          <w:lang w:bidi="fa-IR"/>
          <w:color w:val="111111"/>
          <w:sz w:val="28"/>
          <w:szCs w:val="28"/>
          <w:rtl/>
        </w:rPr>
        <w:t xml:space="preserve">هذا هو الوجه الرابع،بأنّ الأصحاب قاتلوا فی المکان الذی مرّ به قوم کانت أرجلهم متشقّقة و کانت ملفوفة بالخرق.و الضمیر فی قوله«به»یرجع الی المکان.</w:t>
      </w:r>
    </w:p>
    <w:p>
      <w:pPr>
        <w:pStyle w:val="BookText"/>
      </w:pPr>
      <w:r>
        <w:rPr>
          <w:rFonts w:ascii="IRNazanin" w:hAnsi="IRNazanin" w:eastAsia="IRNazanin" w:cs="IRNazanin"/>
          <w:lang w:bidi="fa-IR"/>
          <w:color w:val="111111"/>
          <w:sz w:val="28"/>
          <w:szCs w:val="28"/>
          <w:rtl/>
        </w:rPr>
        <w:t xml:space="preserve">هذا هو الوجه الرابع،بأنّ ذات الرقاع کانت اسم شجرة فی موضع القتال و کان العابرون قد ألصقوا بها الخرق.</w:t>
      </w:r>
    </w:p>
    <w:p>
      <w:pPr>
        <w:pStyle w:val="BookText"/>
      </w:pPr>
      <w:r>
        <w:rPr>
          <w:rFonts w:ascii="IRNazanin" w:hAnsi="IRNazanin" w:eastAsia="IRNazanin" w:cs="IRNazanin"/>
          <w:lang w:bidi="fa-IR"/>
          <w:color w:val="111111"/>
          <w:sz w:val="28"/>
          <w:szCs w:val="28"/>
          <w:rtl/>
        </w:rPr>
        <w:t xml:space="preserve">الغزوة:القتال الذی حضره الرسول صلّی اللّه علیه و آله مع المقاتلین.</w:t>
      </w:r>
    </w:p>
    <w:p>
      <w:pPr>
        <w:pStyle w:val="BookText"/>
      </w:pPr>
      <w:r>
        <w:rPr>
          <w:rFonts w:ascii="IRNazanin" w:hAnsi="IRNazanin" w:eastAsia="IRNazanin" w:cs="IRNazanin"/>
          <w:lang w:bidi="fa-IR"/>
          <w:color w:val="111111"/>
          <w:sz w:val="28"/>
          <w:szCs w:val="28"/>
          <w:rtl/>
        </w:rPr>
        <w:t xml:space="preserve">الأمیال:جمع میل،و کلّ میل 2 کیلومتر،و ثلاثة أمیال فرسخ واحد.</w:t>
      </w:r>
    </w:p>
    <w:p>
      <w:pPr>
        <w:pStyle w:val="BookText"/>
      </w:pPr>
      <w:r>
        <w:rPr>
          <w:rFonts w:ascii="IRNazanin" w:hAnsi="IRNazanin" w:eastAsia="IRNazanin" w:cs="IRNazanin"/>
          <w:lang w:bidi="fa-IR"/>
          <w:color w:val="111111"/>
          <w:sz w:val="28"/>
          <w:szCs w:val="28"/>
          <w:rtl/>
        </w:rPr>
        <w:t xml:space="preserve">و کانت الغزوة المذکورة قرب المدینة بمقدار فرسخ.</w:t>
      </w:r>
    </w:p>
    <w:p>
      <w:pPr>
        <w:pStyle w:val="BookText"/>
      </w:pPr>
      <w:r>
        <w:rPr>
          <w:rFonts w:ascii="IRNazanin" w:hAnsi="IRNazanin" w:eastAsia="IRNazanin" w:cs="IRNazanin"/>
          <w:lang w:bidi="fa-IR"/>
          <w:color w:val="111111"/>
          <w:sz w:val="28"/>
          <w:szCs w:val="28"/>
          <w:rtl/>
        </w:rPr>
        <w:t xml:space="preserve">أروما:بفتح الهمزة و ضمّ الراء مقصور الآخر،و ضبطها بعض اللغویّین «رومة».</w:t>
      </w:r>
    </w:p>
    <w:p>
      <w:pPr>
        <w:pStyle w:val="BookText"/>
      </w:pPr>
      <w:r>
        <w:rPr>
          <w:rFonts w:ascii="IRNazanin" w:hAnsi="IRNazanin" w:eastAsia="IRNazanin" w:cs="IRNazanin"/>
          <w:lang w:bidi="fa-IR"/>
          <w:color w:val="111111"/>
          <w:sz w:val="28"/>
          <w:szCs w:val="28"/>
          <w:rtl/>
        </w:rPr>
        <w:t xml:space="preserve">الضمیر فی قوله«هی»یرجع الی نجد،و هی مؤنث باعتبار المضاف.یعنی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(بأن(1)یصلّی الإمام بفرقة رکعة) فی مکان لا یبلغهم سهام العدوّ،ثمّ ینفردون(2)بعد قیامه (ثمّ یتمّون) رکعة اخری مخفّفة(3)و یسلّمون و یأخذون موقف الفرقة المقاتلة، (ثمّ تأتی) الفرقة (الاخری) و الإمام فی قراءة الثانیة، (فیصلّی(4)بهم رکعة) إلی أن یرفعوا من سجود الثانیة فینفردون(5)،و یتمّون صلاتهم، (ثمّ ینتظرهم) الإمام (حتی یتمّوا و یسلّم بهم) .</w:t>
      </w:r>
    </w:p>
    <w:p>
      <w:pPr>
        <w:pStyle w:val="BookText"/>
      </w:pPr>
      <w:r>
        <w:rPr>
          <w:rFonts w:ascii="IRNazanin" w:hAnsi="IRNazanin" w:eastAsia="IRNazanin" w:cs="IRNazanin"/>
          <w:lang w:bidi="fa-IR"/>
          <w:color w:val="111111"/>
          <w:sz w:val="28"/>
          <w:szCs w:val="28"/>
          <w:rtl/>
        </w:rPr>
        <w:t xml:space="preserve">و إنّما حکمنا(6)بانفرادهم مع أنّ العبارة لا تقتضیه،</w:t>
      </w:r>
    </w:p>
    <w:p>
      <w:pPr>
        <w:pStyle w:val="BookText"/>
      </w:pPr>
      <w:r>
        <w:rPr>
          <w:rFonts w:ascii="IRNazanin" w:hAnsi="IRNazanin" w:eastAsia="IRNazanin" w:cs="IRNazanin"/>
          <w:lang w:bidi="fa-IR"/>
          <w:color w:val="111111"/>
          <w:sz w:val="28"/>
          <w:szCs w:val="28"/>
          <w:rtl/>
        </w:rPr>
        <w:t xml:space="preserve">أرض نجد،و هی أرض لطائفة غطفان.</w:t>
      </w:r>
    </w:p>
    <w:p>
      <w:pPr>
        <w:pStyle w:val="BookText"/>
      </w:pPr>
      <w:r>
        <w:rPr>
          <w:rFonts w:ascii="IRNazanin" w:hAnsi="IRNazanin" w:eastAsia="IRNazanin" w:cs="IRNazanin"/>
          <w:lang w:bidi="fa-IR"/>
          <w:color w:val="111111"/>
          <w:sz w:val="28"/>
          <w:szCs w:val="28"/>
          <w:rtl/>
        </w:rPr>
        <w:t xml:space="preserve">*من حواشی الکتاب:غطفان أبو قبیلة،و هو غطفان بن سعد بن قیس،و المراد هنا آل غطفان.(حاشیة السید کلانتر).</w:t>
      </w:r>
    </w:p>
    <w:p>
      <w:pPr>
        <w:pStyle w:val="BookText"/>
      </w:pPr>
      <w:r>
        <w:rPr>
          <w:rFonts w:ascii="IRNazanin" w:hAnsi="IRNazanin" w:eastAsia="IRNazanin" w:cs="IRNazanin"/>
          <w:lang w:bidi="fa-IR"/>
          <w:color w:val="111111"/>
          <w:sz w:val="28"/>
          <w:szCs w:val="28"/>
          <w:rtl/>
        </w:rPr>
        <w:t xml:space="preserve">هذا شرح صلاة ذات الرّقاع،بأنّ یقسّم الجیش الی فرقتین،و تصلّی الفرقة الاولی مع الإمام فی رکعته الاولی فی مکان بعید عن بلوغ سهام العدوّ.</w:t>
      </w:r>
    </w:p>
    <w:p>
      <w:pPr>
        <w:pStyle w:val="BookText"/>
      </w:pPr>
      <w:r>
        <w:rPr>
          <w:rFonts w:ascii="IRNazanin" w:hAnsi="IRNazanin" w:eastAsia="IRNazanin" w:cs="IRNazanin"/>
          <w:lang w:bidi="fa-IR"/>
          <w:color w:val="111111"/>
          <w:sz w:val="28"/>
          <w:szCs w:val="28"/>
          <w:rtl/>
        </w:rPr>
        <w:t xml:space="preserve">فاذا قام الإمام للرکعة الثانیة ینفردون و یتمّون صلاتهم فی الرکعة الباقیة خفیفة،و یسرعون الی موضع الفرقة الثانیة المقاتلة،و تأتی الفرقة المذکورة فی حال قراءة الإمام فی الرکعة الثانیة و یقتدون به.</w:t>
      </w:r>
    </w:p>
    <w:p>
      <w:pPr>
        <w:pStyle w:val="BookText"/>
      </w:pPr>
      <w:r>
        <w:rPr>
          <w:rFonts w:ascii="IRNazanin" w:hAnsi="IRNazanin" w:eastAsia="IRNazanin" w:cs="IRNazanin"/>
          <w:lang w:bidi="fa-IR"/>
          <w:color w:val="111111"/>
          <w:sz w:val="28"/>
          <w:szCs w:val="28"/>
          <w:rtl/>
        </w:rPr>
        <w:t xml:space="preserve">بصیغة اسم المفعول.یعنی أنهم یخفّفون الرکعة الثانیة بإسراع غیر مخلّ بالطمأنینة الواجبة،مثل ترک المستحبّات من القنوت،أو ترک السورة المطوّلة مثلا.</w:t>
      </w:r>
    </w:p>
    <w:p>
      <w:pPr>
        <w:pStyle w:val="BookText"/>
      </w:pPr>
      <w:r>
        <w:rPr>
          <w:rFonts w:ascii="IRNazanin" w:hAnsi="IRNazanin" w:eastAsia="IRNazanin" w:cs="IRNazanin"/>
          <w:lang w:bidi="fa-IR"/>
          <w:color w:val="111111"/>
          <w:sz w:val="28"/>
          <w:szCs w:val="28"/>
          <w:rtl/>
        </w:rPr>
        <w:t xml:space="preserve">فیصلّی الإمام الرکعة الثانیة مع الفرقة الثانیة الی أن یرفعوا رءوسهم من السجدة الثانیة.</w:t>
      </w:r>
    </w:p>
    <w:p>
      <w:pPr>
        <w:pStyle w:val="BookText"/>
      </w:pPr>
      <w:r>
        <w:rPr>
          <w:rFonts w:ascii="IRNazanin" w:hAnsi="IRNazanin" w:eastAsia="IRNazanin" w:cs="IRNazanin"/>
          <w:lang w:bidi="fa-IR"/>
          <w:color w:val="111111"/>
          <w:sz w:val="28"/>
          <w:szCs w:val="28"/>
          <w:rtl/>
        </w:rPr>
        <w:t xml:space="preserve">فاذا فرغوا من السجدة الثانیة فی الرکعة الاولی مع الإمام ینفردون و یؤدّون الرکعة الثانیة،لکنّ الإمام اذا أتمّ التشهّد یؤخّر التسلیم الی أن یصل المصلّون إلیه،فیسلّم الامام معهم.</w:t>
      </w:r>
    </w:p>
    <w:p>
      <w:pPr>
        <w:pStyle w:val="BookText"/>
      </w:pPr>
      <w:r>
        <w:rPr>
          <w:rFonts w:ascii="IRNazanin" w:hAnsi="IRNazanin" w:eastAsia="IRNazanin" w:cs="IRNazanin"/>
          <w:lang w:bidi="fa-IR"/>
          <w:color w:val="111111"/>
          <w:sz w:val="28"/>
          <w:szCs w:val="28"/>
          <w:rtl/>
        </w:rPr>
        <w:t xml:space="preserve">و الضمائر فی«صلاتهم»و«ینتظرهم»و«بهم»ترجع الی الفرقة الثانیة.</w:t>
      </w:r>
    </w:p>
    <w:p>
      <w:pPr>
        <w:pStyle w:val="BookText"/>
      </w:pPr>
      <w:r>
        <w:rPr>
          <w:rFonts w:ascii="IRNazanin" w:hAnsi="IRNazanin" w:eastAsia="IRNazanin" w:cs="IRNazanin"/>
          <w:lang w:bidi="fa-IR"/>
          <w:color w:val="111111"/>
          <w:sz w:val="28"/>
          <w:szCs w:val="28"/>
          <w:rtl/>
        </w:rPr>
        <w:t xml:space="preserve">یعنی أنّ الشارح رحمه اللّه حکم بانفرادهم عن الجماعة بقوله«فینفردون»،و الحال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ربّما دلّ سلامه(1)بهم علی بقاء القدوة(2)،تبعا للمصنّف حیث ذهب فی کتبه إلی انفرادهم،و ظاهر(3)الأصحاب،و به صرّح کثیر منهم بقاء القدوة.و یتفرّع علیه تحمّل(4)الإمام أوهامهم علی القول به(5).و ما اختاره المصنّف(6)لا یخلو من قوّة(7).</w:t>
      </w:r>
    </w:p>
    <w:p>
      <w:pPr>
        <w:pStyle w:val="BookText"/>
      </w:pPr>
      <w:r>
        <w:rPr>
          <w:rFonts w:ascii="IRNazanin" w:hAnsi="IRNazanin" w:eastAsia="IRNazanin" w:cs="IRNazanin"/>
          <w:lang w:bidi="fa-IR"/>
          <w:color w:val="111111"/>
          <w:sz w:val="28"/>
          <w:szCs w:val="28"/>
          <w:rtl/>
        </w:rPr>
        <w:t xml:space="preserve">أنّ عبارة المصنّف رحمه اللّه فی قوله«ثمّ ینتظرهم حتی یتمّوا»لا تقتضی الانفراد،بل تدلّ علی بقاء الإمامة و الاقتداء للتتبّع من المصنّف رحمه اللّه فی سائر کتبه،فإنّه أفتی فیها بانفراد الفرقة الثانیة بالنسبة الی الرکعة الثانیة.</w:t>
      </w:r>
    </w:p>
    <w:p>
      <w:pPr>
        <w:pStyle w:val="BookText"/>
      </w:pPr>
      <w:r>
        <w:rPr>
          <w:rFonts w:ascii="IRNazanin" w:hAnsi="IRNazanin" w:eastAsia="IRNazanin" w:cs="IRNazanin"/>
          <w:lang w:bidi="fa-IR"/>
          <w:color w:val="111111"/>
          <w:sz w:val="28"/>
          <w:szCs w:val="28"/>
          <w:rtl/>
        </w:rPr>
        <w:t xml:space="preserve">الضمیر فی قوله«سلامه»یرجع الی الإمام.</w:t>
      </w:r>
    </w:p>
    <w:p>
      <w:pPr>
        <w:pStyle w:val="BookText"/>
      </w:pPr>
      <w:r>
        <w:rPr>
          <w:rFonts w:ascii="IRNazanin" w:hAnsi="IRNazanin" w:eastAsia="IRNazanin" w:cs="IRNazanin"/>
          <w:lang w:bidi="fa-IR"/>
          <w:color w:val="111111"/>
          <w:sz w:val="28"/>
          <w:szCs w:val="28"/>
          <w:rtl/>
        </w:rPr>
        <w:t xml:space="preserve">القدوة-بضمّ القاف-:اسم مصدر من الاقتداء بمعنی المتابعة.</w:t>
      </w:r>
    </w:p>
    <w:p>
      <w:pPr>
        <w:pStyle w:val="BookText"/>
      </w:pPr>
      <w:r>
        <w:rPr>
          <w:rFonts w:ascii="IRNazanin" w:hAnsi="IRNazanin" w:eastAsia="IRNazanin" w:cs="IRNazanin"/>
          <w:lang w:bidi="fa-IR"/>
          <w:color w:val="111111"/>
          <w:sz w:val="28"/>
          <w:szCs w:val="28"/>
          <w:rtl/>
        </w:rPr>
        <w:t xml:space="preserve">هذا مبتدأ و خبره قوله«بقاء القدوة».یعنی أنّ الظاهر من الأصحاب و التصریح من کثیر منهم هو بقاء الاقتداء لا الانفراد.</w:t>
      </w:r>
    </w:p>
    <w:p>
      <w:pPr>
        <w:pStyle w:val="BookText"/>
      </w:pPr>
      <w:r>
        <w:rPr>
          <w:rFonts w:ascii="IRNazanin" w:hAnsi="IRNazanin" w:eastAsia="IRNazanin" w:cs="IRNazanin"/>
          <w:lang w:bidi="fa-IR"/>
          <w:color w:val="111111"/>
          <w:sz w:val="28"/>
          <w:szCs w:val="28"/>
          <w:rtl/>
        </w:rPr>
        <w:t xml:space="preserve">بالرفع،فاعل قوله«یتفرّع علیه».یعنی لو قیل ببقاء الاقتداء فإنّه یتفرّع علیه بأنّ الإمام یتحمّل أوهامهم فی الصلاة،بمعنی عدم الاعتبار للسهو الحاصل من المأمومین،و قد مرّ قوله«لا سهو للمأموم مع حفظ الإمام،و بالعکس».</w:t>
      </w:r>
    </w:p>
    <w:p>
      <w:pPr>
        <w:pStyle w:val="BookText"/>
      </w:pPr>
      <w:r>
        <w:rPr>
          <w:rFonts w:ascii="IRNazanin" w:hAnsi="IRNazanin" w:eastAsia="IRNazanin" w:cs="IRNazanin"/>
          <w:lang w:bidi="fa-IR"/>
          <w:color w:val="111111"/>
          <w:sz w:val="28"/>
          <w:szCs w:val="28"/>
          <w:rtl/>
        </w:rPr>
        <w:t xml:space="preserve">أوهام:جمع وهم،و المراد منه السهو.و الضمیر فی قوله«علیه»یرجع الی بقاء القدوة.</w:t>
      </w:r>
    </w:p>
    <w:p>
      <w:pPr>
        <w:pStyle w:val="BookText"/>
      </w:pPr>
      <w:r>
        <w:rPr>
          <w:rFonts w:ascii="IRNazanin" w:hAnsi="IRNazanin" w:eastAsia="IRNazanin" w:cs="IRNazanin"/>
          <w:lang w:bidi="fa-IR"/>
          <w:color w:val="111111"/>
          <w:sz w:val="28"/>
          <w:szCs w:val="28"/>
          <w:rtl/>
        </w:rPr>
        <w:t xml:space="preserve">الضمیر فی قوله«به»یرجع الی التحمّل.أی بناء علی القول بتحمّل الإمام لأوهام المأمومین،کما فی الخبر المذکور فی الوسائل:</w:t>
      </w:r>
    </w:p>
    <w:p>
      <w:pPr>
        <w:pStyle w:val="BookText"/>
      </w:pPr>
      <w:r>
        <w:rPr>
          <w:rFonts w:ascii="IRNazanin" w:hAnsi="IRNazanin" w:eastAsia="IRNazanin" w:cs="IRNazanin"/>
          <w:lang w:bidi="fa-IR"/>
          <w:color w:val="111111"/>
          <w:sz w:val="28"/>
          <w:szCs w:val="28"/>
          <w:rtl/>
        </w:rPr>
        <w:t xml:space="preserve">عن محمّد بن سهل عن الرضا علیه السّلام قال:الامام یحمل أوهام من خلفه، إلاّ تکبیرة الافتتاح.(الوسائل:ج 5 ص 338 ب 24 من أبواب الخلل الواقع فی الصلاة ح 2).</w:t>
      </w:r>
    </w:p>
    <w:p>
      <w:pPr>
        <w:pStyle w:val="BookText"/>
      </w:pPr>
      <w:r>
        <w:rPr>
          <w:rFonts w:ascii="IRNazanin" w:hAnsi="IRNazanin" w:eastAsia="IRNazanin" w:cs="IRNazanin"/>
          <w:lang w:bidi="fa-IR"/>
          <w:color w:val="111111"/>
          <w:sz w:val="28"/>
          <w:szCs w:val="28"/>
          <w:rtl/>
        </w:rPr>
        <w:t xml:space="preserve">المراد من«ما اختاره المصنّف»فی سائر کتبه هو عدم بقاء القدوة،لا ما یظهر من عبارته فی هذا الکتاب من بقائها.</w:t>
      </w:r>
    </w:p>
    <w:p>
      <w:pPr>
        <w:pStyle w:val="BookText"/>
      </w:pPr>
      <w:r>
        <w:rPr>
          <w:rFonts w:ascii="IRNazanin" w:hAnsi="IRNazanin" w:eastAsia="IRNazanin" w:cs="IRNazanin"/>
          <w:lang w:bidi="fa-IR"/>
          <w:color w:val="111111"/>
          <w:sz w:val="28"/>
          <w:szCs w:val="28"/>
          <w:rtl/>
        </w:rPr>
        <w:t xml:space="preserve">وجه القوّة بأنّه اذا قام المأمومون و الإمام جالس فی حال التشهّد کیف یتصوّر البقاء للتبعیة؟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المغرب یصلّی بإحداهما(1)رکعتین) و بالاخری رکعة مخیّرا فی ذلک.و الأفضل تخصیص الاولی بالاولی(2)،و الثانیة(3)بالباقی،تأسّیا(4) بعلیّ علیه السّلام لیلة الهریر(5)،و لیتقاربا(6)فی إدراک</w:t>
      </w:r>
    </w:p>
    <w:p>
      <w:pPr>
        <w:pStyle w:val="BookText"/>
      </w:pPr>
      <w:r>
        <w:rPr>
          <w:rFonts w:ascii="IRNazanin" w:hAnsi="IRNazanin" w:eastAsia="IRNazanin" w:cs="IRNazanin"/>
          <w:lang w:bidi="fa-IR"/>
          <w:color w:val="111111"/>
          <w:sz w:val="28"/>
          <w:szCs w:val="28"/>
          <w:rtl/>
        </w:rPr>
        <w:t xml:space="preserve">یعنی فی صلاة المغرب الّتی هی ثلاثیة.یصلّی الإمام بإحدی الفرقتین رکعتین منها،و بالاخری رکعة واحدة،سواء فی ذلک الفرقة الاولی أو الثانیة.</w:t>
      </w:r>
    </w:p>
    <w:p>
      <w:pPr>
        <w:pStyle w:val="BookText"/>
      </w:pPr>
      <w:r>
        <w:rPr>
          <w:rFonts w:ascii="IRNazanin" w:hAnsi="IRNazanin" w:eastAsia="IRNazanin" w:cs="IRNazanin"/>
          <w:lang w:bidi="fa-IR"/>
          <w:color w:val="111111"/>
          <w:sz w:val="28"/>
          <w:szCs w:val="28"/>
          <w:rtl/>
        </w:rPr>
        <w:t xml:space="preserve">أی الأفضل أنّ تختصّ الرکعة الاولی بالفرقة الاولی،و الرکعتین الباقیتین بالفرقة الثانیة.</w:t>
      </w:r>
    </w:p>
    <w:p>
      <w:pPr>
        <w:pStyle w:val="BookText"/>
      </w:pPr>
      <w:r>
        <w:rPr>
          <w:rFonts w:ascii="IRNazanin" w:hAnsi="IRNazanin" w:eastAsia="IRNazanin" w:cs="IRNazanin"/>
          <w:lang w:bidi="fa-IR"/>
          <w:color w:val="111111"/>
          <w:sz w:val="28"/>
          <w:szCs w:val="28"/>
          <w:rtl/>
        </w:rPr>
        <w:t xml:space="preserve">قوله«و الثانیة»صفة لموصوف مقدّر و هو الفرقة،و المراد بالباقی هو الرکعة الثانیة و الثالثة.</w:t>
      </w:r>
    </w:p>
    <w:p>
      <w:pPr>
        <w:pStyle w:val="BookText"/>
      </w:pPr>
      <w:r>
        <w:rPr>
          <w:rFonts w:ascii="IRNazanin" w:hAnsi="IRNazanin" w:eastAsia="IRNazanin" w:cs="IRNazanin"/>
          <w:lang w:bidi="fa-IR"/>
          <w:color w:val="111111"/>
          <w:sz w:val="28"/>
          <w:szCs w:val="28"/>
          <w:rtl/>
        </w:rPr>
        <w:t xml:space="preserve">تعلیل تخصیص المذکور بأنّ علیا علیه السّلام فعل ذلک فی لیلة الهریر عند القتال مع معاویة علیه اللعنة فی واقعة صفّین،فإنّه علیه السّلام صلّی الرکعة الاولی من المغرب مع الفرقة الاولی،و الرکعتین الباقیتین مع الفرقة الثانیة.</w:t>
      </w:r>
    </w:p>
    <w:p>
      <w:pPr>
        <w:pStyle w:val="BookText"/>
      </w:pPr>
      <w:r>
        <w:rPr>
          <w:rFonts w:ascii="IRNazanin" w:hAnsi="IRNazanin" w:eastAsia="IRNazanin" w:cs="IRNazanin"/>
          <w:lang w:bidi="fa-IR"/>
          <w:color w:val="111111"/>
          <w:sz w:val="28"/>
          <w:szCs w:val="28"/>
          <w:rtl/>
        </w:rPr>
        <w:t xml:space="preserve">الهریر-کقتیل-:صوت الکلب و هو دون النباح.و لیلة الهریر و هی وقعة کانت بین علیّ و معاویة بظاهر الکوفة.(المصباح المنیر).</w:t>
      </w:r>
    </w:p>
    <w:p>
      <w:pPr>
        <w:pStyle w:val="BookText"/>
      </w:pPr>
      <w:r>
        <w:rPr>
          <w:rFonts w:ascii="IRNazanin" w:hAnsi="IRNazanin" w:eastAsia="IRNazanin" w:cs="IRNazanin"/>
          <w:lang w:bidi="fa-IR"/>
          <w:color w:val="111111"/>
          <w:sz w:val="28"/>
          <w:szCs w:val="28"/>
          <w:rtl/>
        </w:rPr>
        <w:t xml:space="preserve">عن منتخب التواریخ لملاّ هاشم رحمه اللّه:وقع القتال بین معاویة و أمیر المؤمنین علیّ علیه السّلام فی أواخر شهر ذی القعدة سنة 36 ه‍ الی آخر شهر صفر سنة 38 ه‍، و سمّی ذلک بقتال القاسطین،و کان خاتمة القتال لیلة الهریر،و هی فی لیلة الجمعة فی الحادی عشر من صفر سنة 38 ه‍،و کان جیش معاویة فی اللیلة المذکورة یظهر منهم صوت الکلب من شدّة البرد،فعلی ذلک سمّیت بلیلة الهریر.</w:t>
      </w:r>
    </w:p>
    <w:p>
      <w:pPr>
        <w:pStyle w:val="BookText"/>
      </w:pPr>
      <w:r>
        <w:rPr>
          <w:rFonts w:ascii="IRNazanin" w:hAnsi="IRNazanin" w:eastAsia="IRNazanin" w:cs="IRNazanin"/>
          <w:lang w:bidi="fa-IR"/>
          <w:color w:val="111111"/>
          <w:sz w:val="28"/>
          <w:szCs w:val="28"/>
          <w:rtl/>
        </w:rPr>
        <w:t xml:space="preserve">هذا دلیل ثان علی أفضلیة تخصیص الاولی بالاولی،فإنّ فیه یتقارب الفریقان فی إدراک الأرکان،و ذلک لأنّ فی کلّ رکعة ثلاثة أرکان:القیام،و الرکوع، و السجود،ما عدا الرکعة الأولی فإنّ فیها خمسة أرکان بإضافة النیة و التکبیرة، ففی التخصیص المذکور تدرک الفرقة الاولی خمسة أرکان،و الثانیة ستة أرکان، أمّا لو أدرکت الاولی رکعتین و الثانیة رکعة واحدة فتکون للأولی ثمانیة أرکان، و للثانیة ثلاثة أرکان.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الأرکان و القراءة المتعیّنة(1).</w:t>
      </w:r>
    </w:p>
    <w:p>
      <w:pPr>
        <w:pStyle w:val="BookText"/>
      </w:pPr>
      <w:r>
        <w:rPr>
          <w:rFonts w:ascii="IRNazanin" w:hAnsi="IRNazanin" w:eastAsia="IRNazanin" w:cs="IRNazanin"/>
          <w:lang w:bidi="fa-IR"/>
          <w:color w:val="111111"/>
          <w:sz w:val="28"/>
          <w:szCs w:val="28"/>
          <w:rtl/>
        </w:rPr>
        <w:t xml:space="preserve">و تکلیف الثانیة(2)بالجلوس للتشهّد الأول مع بنائها(3)علی التخفیف یندفع باستدعائه(4)زمانا علی التقدیرین(5)،فلا یحصل بإیثار الاولی(6) تخفیف،و لتکلیف(7)الثانیة بالجلوس</w:t>
      </w:r>
    </w:p>
    <w:p>
      <w:pPr>
        <w:pStyle w:val="BookText"/>
      </w:pPr>
      <w:r>
        <w:rPr>
          <w:rFonts w:ascii="IRNazanin" w:hAnsi="IRNazanin" w:eastAsia="IRNazanin" w:cs="IRNazanin"/>
          <w:lang w:bidi="fa-IR"/>
          <w:color w:val="111111"/>
          <w:sz w:val="28"/>
          <w:szCs w:val="28"/>
          <w:rtl/>
        </w:rPr>
        <w:t xml:space="preserve">المراد من«القراءة المتعیّنة»هو قراءة الحمد التی تتعیّن فی الرکعتین الاولتین، و فی الرکعة الثالثة یتخیّر بین قراءة الحمد و التسبیحة.</w:t>
      </w:r>
    </w:p>
    <w:p>
      <w:pPr>
        <w:pStyle w:val="BookText"/>
      </w:pPr>
      <w:r>
        <w:rPr>
          <w:rFonts w:ascii="IRNazanin" w:hAnsi="IRNazanin" w:eastAsia="IRNazanin" w:cs="IRNazanin"/>
          <w:lang w:bidi="fa-IR"/>
          <w:color w:val="111111"/>
          <w:sz w:val="28"/>
          <w:szCs w:val="28"/>
          <w:rtl/>
        </w:rPr>
        <w:t xml:space="preserve">هذا مبتدأ و خبره قوله«یندفع».یعنی أنّ بعض الفقهاء مثل العلاّمة الحلّی رحمه اللّه یقول بأفضلیة صلاة الإمام الرکعتین الاولتین مع الفرقة الاولی،و الرکعة الثالثة مع الفرقة الثانیة،لأنّ فی کیفیة الاولی یلزم للفرقة الثانیة الجلوس للتشهّد الأول للتبعیة،و هذا یوجب تطویل صلاة الخوف،و الحال أنّ الحکمة من تشریعها هو التخفیف و التسریع.</w:t>
      </w:r>
    </w:p>
    <w:p>
      <w:pPr>
        <w:pStyle w:val="BookText"/>
      </w:pPr>
      <w:r>
        <w:rPr>
          <w:rFonts w:ascii="IRNazanin" w:hAnsi="IRNazanin" w:eastAsia="IRNazanin" w:cs="IRNazanin"/>
          <w:lang w:bidi="fa-IR"/>
          <w:color w:val="111111"/>
          <w:sz w:val="28"/>
          <w:szCs w:val="28"/>
          <w:rtl/>
        </w:rPr>
        <w:t xml:space="preserve">فأجاب الشارح عنه بأنّ التشهّد الأول یستدعی زمانا علی التقدیرین،لعدم سقوطه عن الإمام علی وجه.</w:t>
      </w:r>
    </w:p>
    <w:p>
      <w:pPr>
        <w:pStyle w:val="BookText"/>
      </w:pPr>
      <w:r>
        <w:rPr>
          <w:rFonts w:ascii="IRNazanin" w:hAnsi="IRNazanin" w:eastAsia="IRNazanin" w:cs="IRNazanin"/>
          <w:lang w:bidi="fa-IR"/>
          <w:color w:val="111111"/>
          <w:sz w:val="28"/>
          <w:szCs w:val="28"/>
          <w:rtl/>
        </w:rPr>
        <w:t xml:space="preserve">الضمیر فی قوله«بنائها»یرجع الی صلاة الخوف.</w:t>
      </w:r>
    </w:p>
    <w:p>
      <w:pPr>
        <w:pStyle w:val="BookText"/>
      </w:pPr>
      <w:r>
        <w:rPr>
          <w:rFonts w:ascii="IRNazanin" w:hAnsi="IRNazanin" w:eastAsia="IRNazanin" w:cs="IRNazanin"/>
          <w:lang w:bidi="fa-IR"/>
          <w:color w:val="111111"/>
          <w:sz w:val="28"/>
          <w:szCs w:val="28"/>
          <w:rtl/>
        </w:rPr>
        <w:t xml:space="preserve">الضمیر فی قوله«استدعائه»یرجع الی التشهّد.</w:t>
      </w:r>
    </w:p>
    <w:p>
      <w:pPr>
        <w:pStyle w:val="BookText"/>
      </w:pPr>
      <w:r>
        <w:rPr>
          <w:rFonts w:ascii="IRNazanin" w:hAnsi="IRNazanin" w:eastAsia="IRNazanin" w:cs="IRNazanin"/>
          <w:lang w:bidi="fa-IR"/>
          <w:color w:val="111111"/>
          <w:sz w:val="28"/>
          <w:szCs w:val="28"/>
          <w:rtl/>
        </w:rPr>
        <w:t xml:space="preserve">أی القول بأفضلیة صلاة الإمام الرکعة الاولی مع الاولی کما اختاره الشارح رحمه اللّه،أو الرکعتین معها کما اختاره العلاّمة الحلّی.</w:t>
      </w:r>
    </w:p>
    <w:p>
      <w:pPr>
        <w:pStyle w:val="BookText"/>
      </w:pPr>
      <w:r>
        <w:rPr>
          <w:rFonts w:ascii="IRNazanin" w:hAnsi="IRNazanin" w:eastAsia="IRNazanin" w:cs="IRNazanin"/>
          <w:lang w:bidi="fa-IR"/>
          <w:color w:val="111111"/>
          <w:sz w:val="28"/>
          <w:szCs w:val="28"/>
          <w:rtl/>
        </w:rPr>
        <w:t xml:space="preserve">یعنی فلا یحصل بإتیان الإمام الرکعتین الاولتین مع الفرقة الاولی تخفیف فی صلاة الخوف.</w:t>
      </w:r>
    </w:p>
    <w:p>
      <w:pPr>
        <w:pStyle w:val="BookText"/>
      </w:pPr>
      <w:r>
        <w:rPr>
          <w:rFonts w:ascii="IRNazanin" w:hAnsi="IRNazanin" w:eastAsia="IRNazanin" w:cs="IRNazanin"/>
          <w:lang w:bidi="fa-IR"/>
          <w:color w:val="111111"/>
          <w:sz w:val="28"/>
          <w:szCs w:val="28"/>
          <w:rtl/>
        </w:rPr>
        <w:t xml:space="preserve">قوله«تخفیف»فاعل قوله«فلا یحصل».</w:t>
      </w:r>
    </w:p>
    <w:p>
      <w:pPr>
        <w:pStyle w:val="BookText"/>
      </w:pPr>
      <w:r>
        <w:rPr>
          <w:rFonts w:ascii="IRNazanin" w:hAnsi="IRNazanin" w:eastAsia="IRNazanin" w:cs="IRNazanin"/>
          <w:lang w:bidi="fa-IR"/>
          <w:color w:val="111111"/>
          <w:sz w:val="28"/>
          <w:szCs w:val="28"/>
          <w:rtl/>
        </w:rPr>
        <w:t xml:space="preserve">و هذا جواب ثان عن کلام العلاّمة بأنّ الفرقة الثانیة تلتزم بالتشهّد الأول لصلاة أنفسهم علی تقدیر صلاة الإمام الرکعة الاولی فقط مع الاولی.</w:t>
      </w:r>
    </w:p>
    <w:p>
      <w:pPr>
        <w:pStyle w:val="BookText"/>
      </w:pPr>
      <w:r>
        <w:rPr>
          <w:rFonts w:ascii="IRNazanin" w:hAnsi="IRNazanin" w:eastAsia="IRNazanin" w:cs="IRNazanin"/>
          <w:lang w:bidi="fa-IR"/>
          <w:color w:val="111111"/>
          <w:sz w:val="28"/>
          <w:szCs w:val="28"/>
          <w:rtl/>
        </w:rPr>
        <w:t xml:space="preserve">*من حواشی الکتاب:إلیک الإشکال و جوابه:</w:t>
      </w:r>
    </w:p>
    <w:p>
      <w:pPr>
        <w:pStyle w:val="BookText"/>
      </w:pPr>
      <w:r>
        <w:rPr>
          <w:rFonts w:ascii="IRNazanin" w:hAnsi="IRNazanin" w:eastAsia="IRNazanin" w:cs="IRNazanin"/>
          <w:lang w:bidi="fa-IR"/>
          <w:color w:val="111111"/>
          <w:sz w:val="28"/>
          <w:szCs w:val="28"/>
          <w:rtl/>
        </w:rPr>
        <w:t xml:space="preserve">الإشکال:لو قلنا بإدراک الفرقة الثانیة للرکعتین الأخیرتین فقد أضعنا علیها من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للتشهّد الأول(1)علی التقدیر الآخر(2).</w:t>
      </w:r>
    </w:p>
    <w:p>
      <w:pPr>
        <w:pStyle w:val="BookText"/>
      </w:pPr>
      <w:r>
        <w:rPr>
          <w:rFonts w:ascii="IRNazanin" w:hAnsi="IRNazanin" w:eastAsia="IRNazanin" w:cs="IRNazanin"/>
          <w:lang w:bidi="fa-IR"/>
          <w:color w:val="111111"/>
          <w:sz w:val="28"/>
          <w:szCs w:val="28"/>
          <w:rtl/>
        </w:rPr>
        <w:t xml:space="preserve">الوقت مقدار انتظارها للتشهّد الأول للإمام،لکونها حینئذ فی الرکعة الاولی،و لم یجب علیها التشهّد،و بما أنّ أوقاتهم ضیّقة فالأولی أن تخصّ الفرقة الاولی بالرکعتین الاولتین کی تتشهّد مع الإمام،و لا یضیع هذا المقدار من الوقت.</w:t>
      </w:r>
    </w:p>
    <w:p>
      <w:pPr>
        <w:pStyle w:val="BookText"/>
      </w:pPr>
      <w:r>
        <w:rPr>
          <w:rFonts w:ascii="IRNazanin" w:hAnsi="IRNazanin" w:eastAsia="IRNazanin" w:cs="IRNazanin"/>
          <w:lang w:bidi="fa-IR"/>
          <w:color w:val="111111"/>
          <w:sz w:val="28"/>
          <w:szCs w:val="28"/>
          <w:rtl/>
        </w:rPr>
        <w:t xml:space="preserve">الجواب:أنّ الإمام لا بدّ له أن یجلس مقدار التشهّد الأول،سواء أ کانت الاولی متابعة له أم الثانیة،فلا تفویت علی الجند.</w:t>
      </w:r>
    </w:p>
    <w:p>
      <w:pPr>
        <w:pStyle w:val="BookText"/>
      </w:pPr>
      <w:r>
        <w:rPr>
          <w:rFonts w:ascii="IRNazanin" w:hAnsi="IRNazanin" w:eastAsia="IRNazanin" w:cs="IRNazanin"/>
          <w:lang w:bidi="fa-IR"/>
          <w:color w:val="111111"/>
          <w:sz w:val="28"/>
          <w:szCs w:val="28"/>
          <w:rtl/>
        </w:rPr>
        <w:t xml:space="preserve">و اورد علی هذا الجواب بما لا یسع المقام ذکره.(حاشیة السید کلانتر).</w:t>
      </w:r>
    </w:p>
    <w:p>
      <w:pPr>
        <w:pStyle w:val="BookText"/>
      </w:pPr>
      <w:r>
        <w:rPr>
          <w:rFonts w:ascii="IRNazanin" w:hAnsi="IRNazanin" w:eastAsia="IRNazanin" w:cs="IRNazanin"/>
          <w:lang w:bidi="fa-IR"/>
          <w:color w:val="111111"/>
          <w:sz w:val="28"/>
          <w:szCs w:val="28"/>
          <w:rtl/>
        </w:rPr>
        <w:t xml:space="preserve">أقول:لا یخفی ضعف جواب الأوّل من الشارح رحمه اللّه بعدم حصول التخفیف علی قول العلاّمة رحمه اللّه،لأن الإمام یطوّل صلاته بمقدار ستّ رکعات للفرقتین.</w:t>
      </w:r>
    </w:p>
    <w:p>
      <w:pPr>
        <w:pStyle w:val="BookText"/>
      </w:pPr>
      <w:r>
        <w:rPr>
          <w:rFonts w:ascii="IRNazanin" w:hAnsi="IRNazanin" w:eastAsia="IRNazanin" w:cs="IRNazanin"/>
          <w:lang w:bidi="fa-IR"/>
          <w:color w:val="111111"/>
          <w:sz w:val="28"/>
          <w:szCs w:val="28"/>
          <w:rtl/>
        </w:rPr>
        <w:t xml:space="preserve">فعلی قول العلاّمة رحمه اللّه:اذا صلّی الرکعة الثالثة مع الفرقة الثانیة یلزم له أن یطوّل الی أن تأتی الفرقة الثانیة الرکعة الثانیة،و تتشهّد ثمّ تقوم للثالثة،و ترکع حتّی تلحق بالإمام فی تشهّده الأخیر.</w:t>
      </w:r>
    </w:p>
    <w:p>
      <w:pPr>
        <w:pStyle w:val="BookText"/>
      </w:pPr>
      <w:r>
        <w:rPr>
          <w:rFonts w:ascii="IRNazanin" w:hAnsi="IRNazanin" w:eastAsia="IRNazanin" w:cs="IRNazanin"/>
          <w:lang w:bidi="fa-IR"/>
          <w:color w:val="111111"/>
          <w:sz w:val="28"/>
          <w:szCs w:val="28"/>
          <w:rtl/>
        </w:rPr>
        <w:t xml:space="preserve">أمّا علی قول الشارح رحمه اللّه:اذا صلّی الرکعتین مع الفرقة الثانیة یلزم لهم الانتظار للتشهّد الأول من الإمام حتّی یقوم للرکعة الثالثة،و هذا المقدار تطویل بلا طائل.</w:t>
      </w:r>
    </w:p>
    <w:p>
      <w:pPr>
        <w:pStyle w:val="BookText"/>
      </w:pPr>
      <w:r>
        <w:rPr>
          <w:rFonts w:ascii="IRNazanin" w:hAnsi="IRNazanin" w:eastAsia="IRNazanin" w:cs="IRNazanin"/>
          <w:lang w:bidi="fa-IR"/>
          <w:color w:val="111111"/>
          <w:sz w:val="28"/>
          <w:szCs w:val="28"/>
          <w:rtl/>
        </w:rPr>
        <w:t xml:space="preserve">و الحاصل:أنّ الإمام فی الصورة التی قالها الشارح رحمه اللّه ینتظر و یؤخّر الصلاة بمقدار ثلاث تشهّدات،لأنّ فی التشهّد الأول یلزم المأمومین انتظاره،و فی التشهّد الثانی یلزم الإمام انتظارهم،بخلاف الصورة التی قالها العلاّمة رحمه اللّه،فیحصل التخفیف بمقدار تشهّد واحد.</w:t>
      </w:r>
    </w:p>
    <w:p>
      <w:pPr>
        <w:pStyle w:val="BookText"/>
      </w:pPr>
      <w:r>
        <w:rPr>
          <w:rFonts w:ascii="IRNazanin" w:hAnsi="IRNazanin" w:eastAsia="IRNazanin" w:cs="IRNazanin"/>
          <w:lang w:bidi="fa-IR"/>
          <w:color w:val="111111"/>
          <w:sz w:val="28"/>
          <w:szCs w:val="28"/>
          <w:rtl/>
        </w:rPr>
        <w:t xml:space="preserve">و بعبارة اخری:فعلی قول العلاّمة یطوّل الإمام صلاته بمقدار رکعتین و تشهّدین للفرقة الثانیة،و علی قول الشارح رحمه اللّه یطوّل بمقدار رکعتین و ثلاث تشهّدات لها، فالإطالة الزائدة تکون بمقدار التشهّد.</w:t>
      </w:r>
    </w:p>
    <w:p>
      <w:pPr>
        <w:pStyle w:val="BookText"/>
      </w:pPr>
      <w:r>
        <w:rPr>
          <w:rFonts w:ascii="IRNazanin" w:hAnsi="IRNazanin" w:eastAsia="IRNazanin" w:cs="IRNazanin"/>
          <w:lang w:bidi="fa-IR"/>
          <w:color w:val="111111"/>
          <w:sz w:val="28"/>
          <w:szCs w:val="28"/>
          <w:rtl/>
        </w:rPr>
        <w:t xml:space="preserve">المراد من«التشهّد الأول»هو التشهّد فی الرکعة الثانیة،فإنّ الفرقة الثانیة لا بدّ لها أن تجلس الی التشهّد الثانی و للإمام أن ینتظر لتشهّدهم،و کذا للرکعتین الثانیة و الثالثة منهم حتّی یلحقوا بالإمام و یتشهّد التشهّد الثانی،و هو تشهّد الرکعة الثالثة معهم،فلا فرق فی التأخیر بمقدار تشهّدهم بین التقدیرین.</w:t>
      </w:r>
    </w:p>
    <w:p>
      <w:pPr>
        <w:pStyle w:val="BookText"/>
      </w:pPr>
      <w:r>
        <w:rPr>
          <w:rFonts w:ascii="IRNazanin" w:hAnsi="IRNazanin" w:eastAsia="IRNazanin" w:cs="IRNazanin"/>
          <w:lang w:bidi="fa-IR"/>
          <w:color w:val="111111"/>
          <w:sz w:val="28"/>
          <w:szCs w:val="28"/>
          <w:rtl/>
        </w:rPr>
        <w:t xml:space="preserve">أی علی قول الشارح رحمه اللّه بإدراک الفرقة الثانیة الرکعة الأخیرة فقط.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23" w:name="pg19899_254228"/>
    <w:bookmarkEnd w:id="123"/>
    <w:p>
      <w:pPr>
        <w:pStyle w:val="Heading4"/>
      </w:pPr>
      <w:bookmarkStart w:id="323" w:name="_Toc176"/>
      <w:r>
        <w:t>یجب علی المصلّین أخذ السلاح</w:t>
      </w:r>
      <w:bookmarkEnd w:id="323"/>
    </w:p>
    <w:p>
      <w:pPr>
        <w:pStyle w:val="BookText"/>
      </w:pPr>
      <w:r>
        <w:rPr>
          <w:rFonts w:ascii="IRNazanin" w:hAnsi="IRNazanin" w:eastAsia="IRNazanin" w:cs="IRNazanin"/>
          <w:lang w:bidi="fa-IR"/>
          <w:color w:val="111111"/>
          <w:sz w:val="28"/>
          <w:szCs w:val="28"/>
          <w:rtl/>
        </w:rPr>
        <w:t xml:space="preserve">(و یجب علی المصلّین(1)أخذ السلاح) للأمر به(2)المقتضی له(3)،و هو(4) آلة القتال و الدفع،من السیف و السکّین و الرمح و غیرها و إن کان نجسا، إلاّ(5)أن یمنع شیئا من الواجبات،أو یؤذی غیره فلا یجوز اختیارا.</w:t>
      </w:r>
    </w:p>
    <w:p>
      <w:pPr>
        <w:pStyle w:val="BookText"/>
      </w:pPr>
      <w:r>
        <w:rPr>
          <w:rFonts w:ascii="IRNazanin" w:hAnsi="IRNazanin" w:eastAsia="IRNazanin" w:cs="IRNazanin"/>
          <w:lang w:bidi="fa-IR"/>
          <w:color w:val="111111"/>
          <w:sz w:val="28"/>
          <w:szCs w:val="28"/>
          <w:rtl/>
        </w:rPr>
        <w:t xml:space="preserve">(و مع الشدّة) المانعة من الافتراق کذلک(6)،و الصلاة جمیعا(7)بأحد الوجوه المقرّرة فی هذا الباب(8) (یصلّون بحسب المکنة(9))</w:t>
      </w:r>
    </w:p>
    <w:p>
      <w:pPr>
        <w:pStyle w:val="BookText"/>
      </w:pPr>
      <w:r>
        <w:rPr>
          <w:rFonts w:ascii="IRNazanin" w:hAnsi="IRNazanin" w:eastAsia="IRNazanin" w:cs="IRNazanin"/>
          <w:lang w:bidi="fa-IR"/>
          <w:color w:val="111111"/>
          <w:sz w:val="28"/>
          <w:szCs w:val="28"/>
          <w:rtl/>
        </w:rPr>
        <w:t xml:space="preserve">یعنی یجب علی المصلّین إماما أو مأمومین أخذ السلاح حال صلاتهم للأمر به، و هو یفید الوجوب.</w:t>
      </w:r>
    </w:p>
    <w:p>
      <w:pPr>
        <w:pStyle w:val="BookText"/>
      </w:pPr>
      <w:r>
        <w:rPr>
          <w:rFonts w:ascii="IRNazanin" w:hAnsi="IRNazanin" w:eastAsia="IRNazanin" w:cs="IRNazanin"/>
          <w:lang w:bidi="fa-IR"/>
          <w:color w:val="111111"/>
          <w:sz w:val="28"/>
          <w:szCs w:val="28"/>
          <w:rtl/>
        </w:rPr>
        <w:t xml:space="preserve">السلاح-بکسر السین-اسم جامع لآلة الحرب یذکّر و یؤنّث.(أقرب الموارد).</w:t>
      </w:r>
    </w:p>
    <w:p>
      <w:pPr>
        <w:pStyle w:val="BookText"/>
      </w:pPr>
      <w:r>
        <w:rPr>
          <w:rFonts w:ascii="Amiri" w:hAnsi="Amiri" w:eastAsia="Amiri" w:cs="Amiri"/>
          <w:lang w:bidi="ar-SA"/>
          <w:color w:val="111111"/>
          <w:sz w:val="28"/>
          <w:szCs w:val="28"/>
          <w:rtl/>
        </w:rPr>
        <w:t xml:space="preserve">فی قوله تعالی وَ لْیَأْخُذُوا حِذْرَهُمْ وَ أَسْلِحَتَهُمْ... الی آخره.(النساء:102).</w:t>
      </w:r>
    </w:p>
    <w:p>
      <w:pPr>
        <w:pStyle w:val="BookText"/>
      </w:pPr>
      <w:r>
        <w:rPr>
          <w:rFonts w:ascii="IRNazanin" w:hAnsi="IRNazanin" w:eastAsia="IRNazanin" w:cs="IRNazanin"/>
          <w:lang w:bidi="fa-IR"/>
          <w:color w:val="111111"/>
          <w:sz w:val="28"/>
          <w:szCs w:val="28"/>
          <w:rtl/>
        </w:rPr>
        <w:t xml:space="preserve">الضمیر فی قوله«له»یرجع الی الوجوب.</w:t>
      </w:r>
    </w:p>
    <w:p>
      <w:pPr>
        <w:pStyle w:val="BookText"/>
      </w:pPr>
      <w:r>
        <w:rPr>
          <w:rFonts w:ascii="IRNazanin" w:hAnsi="IRNazanin" w:eastAsia="IRNazanin" w:cs="IRNazanin"/>
          <w:lang w:bidi="fa-IR"/>
          <w:color w:val="111111"/>
          <w:sz w:val="28"/>
          <w:szCs w:val="28"/>
          <w:rtl/>
        </w:rPr>
        <w:t xml:space="preserve">الضمیر فی قوله«و هو»یرجع الی السلاح.یعنی أنّ المراد منه آلة القتل و الدفع مثل السیف و السکّین.</w:t>
      </w:r>
    </w:p>
    <w:p>
      <w:pPr>
        <w:pStyle w:val="BookText"/>
      </w:pPr>
      <w:r>
        <w:rPr>
          <w:rFonts w:ascii="IRNazanin" w:hAnsi="IRNazanin" w:eastAsia="IRNazanin" w:cs="IRNazanin"/>
          <w:lang w:bidi="fa-IR"/>
          <w:color w:val="111111"/>
          <w:sz w:val="28"/>
          <w:szCs w:val="28"/>
          <w:rtl/>
        </w:rPr>
        <w:t xml:space="preserve">استثناء من قوله«یجب».یعنی لا یجب الأخذ فی مقامین:</w:t>
      </w:r>
    </w:p>
    <w:p>
      <w:pPr>
        <w:pStyle w:val="BookText"/>
      </w:pPr>
      <w:r>
        <w:rPr>
          <w:rFonts w:ascii="IRNazanin" w:hAnsi="IRNazanin" w:eastAsia="IRNazanin" w:cs="IRNazanin"/>
          <w:lang w:bidi="fa-IR"/>
          <w:color w:val="111111"/>
          <w:sz w:val="28"/>
          <w:szCs w:val="28"/>
          <w:rtl/>
        </w:rPr>
        <w:t xml:space="preserve">ألف:اذا منع شیئا من واجبات الصلاة،کما اذا منع أخذ السلاح عن إتیان السجدة.</w:t>
      </w:r>
    </w:p>
    <w:p>
      <w:pPr>
        <w:pStyle w:val="BookText"/>
      </w:pPr>
      <w:r>
        <w:rPr>
          <w:rFonts w:ascii="IRNazanin" w:hAnsi="IRNazanin" w:eastAsia="IRNazanin" w:cs="IRNazanin"/>
          <w:lang w:bidi="fa-IR"/>
          <w:color w:val="111111"/>
          <w:sz w:val="28"/>
          <w:szCs w:val="28"/>
          <w:rtl/>
        </w:rPr>
        <w:t xml:space="preserve">ب:اذا کان أخذ السلاح موجبا لأذیة الغیر.</w:t>
      </w:r>
    </w:p>
    <w:p>
      <w:pPr>
        <w:pStyle w:val="BookText"/>
      </w:pPr>
      <w:r>
        <w:rPr>
          <w:rFonts w:ascii="IRNazanin" w:hAnsi="IRNazanin" w:eastAsia="IRNazanin" w:cs="IRNazanin"/>
          <w:lang w:bidi="fa-IR"/>
          <w:color w:val="111111"/>
          <w:sz w:val="28"/>
          <w:szCs w:val="28"/>
          <w:rtl/>
        </w:rPr>
        <w:t xml:space="preserve">فلا یجوز فیهما الأخذ فی حال الاختیار،فلو اضطرّوا لأخذ السلاح فیهما أیضا فیجوز.</w:t>
      </w:r>
    </w:p>
    <w:p>
      <w:pPr>
        <w:pStyle w:val="BookText"/>
      </w:pPr>
      <w:r>
        <w:rPr>
          <w:rFonts w:ascii="IRNazanin" w:hAnsi="IRNazanin" w:eastAsia="IRNazanin" w:cs="IRNazanin"/>
          <w:lang w:bidi="fa-IR"/>
          <w:color w:val="111111"/>
          <w:sz w:val="28"/>
          <w:szCs w:val="28"/>
          <w:rtl/>
        </w:rPr>
        <w:t xml:space="preserve">فاذا کانت الحرب شدیدة بین الکفّار و المسلمین بحیث لا یمکنهم التفریق المذکور و لا یمکنهم الصلاة جماعة بأحد الوجوه المقرّرة من الفقهاء یجب علیهم الصلاة بما یقتضیه التمکّن.</w:t>
      </w:r>
    </w:p>
    <w:p>
      <w:pPr>
        <w:pStyle w:val="BookText"/>
      </w:pPr>
      <w:r>
        <w:rPr>
          <w:rFonts w:ascii="IRNazanin" w:hAnsi="IRNazanin" w:eastAsia="IRNazanin" w:cs="IRNazanin"/>
          <w:lang w:bidi="fa-IR"/>
          <w:color w:val="111111"/>
          <w:sz w:val="28"/>
          <w:szCs w:val="28"/>
          <w:rtl/>
        </w:rPr>
        <w:t xml:space="preserve">أی الصلاة جماعة.</w:t>
      </w:r>
    </w:p>
    <w:p>
      <w:pPr>
        <w:pStyle w:val="BookText"/>
      </w:pPr>
      <w:r>
        <w:rPr>
          <w:rFonts w:ascii="IRNazanin" w:hAnsi="IRNazanin" w:eastAsia="IRNazanin" w:cs="IRNazanin"/>
          <w:lang w:bidi="fa-IR"/>
          <w:color w:val="111111"/>
          <w:sz w:val="28"/>
          <w:szCs w:val="28"/>
          <w:rtl/>
        </w:rPr>
        <w:t xml:space="preserve">أی فی باب صلاة الخوف.فإنّ الفقهاء قرّروا وجوها کثیرة فی صلاة الخوف، فاذا لم یمکن الجماعة یصلّون بما یمکنهم من الصلاة.</w:t>
      </w:r>
    </w:p>
    <w:p>
      <w:pPr>
        <w:pStyle w:val="BookText"/>
      </w:pPr>
      <w:r>
        <w:rPr>
          <w:rFonts w:ascii="IRNazanin" w:hAnsi="IRNazanin" w:eastAsia="IRNazanin" w:cs="IRNazanin"/>
          <w:lang w:bidi="fa-IR"/>
          <w:color w:val="111111"/>
          <w:sz w:val="28"/>
          <w:szCs w:val="28"/>
          <w:rtl/>
        </w:rPr>
        <w:t xml:space="preserve">المکنة-بفتح المیم و النون و کسر الکاف-:التمکّن.(لسان العرب).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رکبانا و مشاة(1)جماعة و فرادی،و یغتفر اختلاف الجهة هنا(2)بخلاف المختلفین فی الاجتهاد(3)لأنّ(4)الجهات قبلة فی حقّهم هنا.نعم یشترط</w:t>
      </w:r>
    </w:p>
    <w:p>
      <w:pPr>
        <w:pStyle w:val="BookText"/>
      </w:pPr>
      <w:r>
        <w:rPr>
          <w:rFonts w:ascii="IRNazanin" w:hAnsi="IRNazanin" w:eastAsia="IRNazanin" w:cs="IRNazanin"/>
          <w:lang w:bidi="fa-IR"/>
          <w:color w:val="111111"/>
          <w:sz w:val="28"/>
          <w:szCs w:val="28"/>
          <w:rtl/>
        </w:rPr>
        <w:t xml:space="preserve">رکبانا:جمع راکب،و مشاة:جمع ماشی.</w:t>
      </w:r>
    </w:p>
    <w:p>
      <w:pPr>
        <w:pStyle w:val="BookText"/>
      </w:pPr>
      <w:r>
        <w:rPr>
          <w:rFonts w:ascii="IRNazanin" w:hAnsi="IRNazanin" w:eastAsia="IRNazanin" w:cs="IRNazanin"/>
          <w:lang w:bidi="fa-IR"/>
          <w:color w:val="111111"/>
          <w:sz w:val="28"/>
          <w:szCs w:val="28"/>
          <w:rtl/>
        </w:rPr>
        <w:t xml:space="preserve">قوله«و یغتفر اختلاف الجهة هنا»یرتبط بقوله«جماعة».یعنی لو صلّوا جماعة یجوز اقتداء المأموم الذی ظنّ القبلة الی جهة بالإمام الذی یظنّ القبلة الی جهة اخری،لاغتفار اختلاف جهتهما هنا.و الحال أنّ المأموم اذا خالف اعتقاده من حیث الجهة مع الإمام فی غیر مقام الحرب لا یجوز له الصلاة جماعة مع الإمام المذکور،لعدم الاغتفار إلاّ فی زمان الحرب.لکن یشترط فی المقام شرط واحد، و هو عدم تقدّم المأموم نحو مقصد الإمام،بمعنی اذا صلّی الإمام الی طرف الجنوب و کانت جهة القبلة عند المأموم طرف الجنوب الشرقی أو الغربی لا یجوز تقدّمه علی الإمام،بل یصلّی الی الجنوب الشرقی أو الغربی خلف الإمام المصلّی الی الجنوب مستقیما،و الحال لا یصحّ الاقتداء کذلک فی غیر مقام الحرب و شدّته.</w:t>
      </w:r>
    </w:p>
    <w:p>
      <w:pPr>
        <w:pStyle w:val="BookText"/>
      </w:pPr>
      <w:r>
        <w:rPr>
          <w:rFonts w:ascii="IRNazanin" w:hAnsi="IRNazanin" w:eastAsia="IRNazanin" w:cs="IRNazanin"/>
          <w:lang w:bidi="fa-IR"/>
          <w:color w:val="111111"/>
          <w:sz w:val="28"/>
          <w:szCs w:val="28"/>
          <w:rtl/>
        </w:rPr>
        <w:t xml:space="preserve">و لا یخفی جواز إقامة صلاة الجماعة فی المقام بنحو الدائرة مثل الجماعة حول الکعبة،فإنّ الإمام یتقدّم علی المأمومین بشکل الدائرة.</w:t>
      </w:r>
    </w:p>
    <w:p>
      <w:pPr>
        <w:pStyle w:val="BookText"/>
      </w:pPr>
      <w:r>
        <w:rPr>
          <w:rFonts w:ascii="IRNazanin" w:hAnsi="IRNazanin" w:eastAsia="IRNazanin" w:cs="IRNazanin"/>
          <w:lang w:bidi="fa-IR"/>
          <w:color w:val="111111"/>
          <w:sz w:val="28"/>
          <w:szCs w:val="28"/>
          <w:rtl/>
        </w:rPr>
        <w:t xml:space="preserve">أی بخلاف الذین یختلفون فی تشخیص جهة القبلة من حیث الاجتهاد فی العلائم التی ذکروها لتشخیص القبلة،فإنّ المأموم المخالف اعتقاده للإمام لا یجوز له الاقتداء.</w:t>
      </w:r>
    </w:p>
    <w:p>
      <w:pPr>
        <w:pStyle w:val="BookText"/>
      </w:pPr>
      <w:r>
        <w:rPr>
          <w:rFonts w:ascii="IRNazanin" w:hAnsi="IRNazanin" w:eastAsia="IRNazanin" w:cs="IRNazanin"/>
          <w:lang w:bidi="fa-IR"/>
          <w:color w:val="111111"/>
          <w:sz w:val="28"/>
          <w:szCs w:val="28"/>
          <w:rtl/>
        </w:rPr>
        <w:t xml:space="preserve">أقول:قد حصل الاختلاف فی قبلة المسجد المجاور للحرم المطهّر لفاطمة المعصومة علیها السّلام ببلدة قم بین جمع من الفقهاء و العلماء،فإنّ بعضا یعتقد کونها مستقیمة الی الجنوب و بعضا بانحرافها الی طرف المشرق،فالمأموم الذی یعتقد تیامن القبلة فی المسجد المذکور لا یجوز له الاقتداء بالإمام الذی یعتقد کونها مستقیمة.و کذلک فی سائر الأمکنة التی یحصل الخلاف بین معتقد المأموم مع الإمام.لکن هذا الخلاف بل الاختلاف الکثیر یغتفر فی صلاة الجماعة عند قیام الحرب و شدّتها.</w:t>
      </w:r>
    </w:p>
    <w:p>
      <w:pPr>
        <w:pStyle w:val="BookText"/>
      </w:pPr>
      <w:r>
        <w:rPr>
          <w:rFonts w:ascii="IRNazanin" w:hAnsi="IRNazanin" w:eastAsia="IRNazanin" w:cs="IRNazanin"/>
          <w:lang w:bidi="fa-IR"/>
          <w:color w:val="111111"/>
          <w:sz w:val="28"/>
          <w:szCs w:val="28"/>
          <w:rtl/>
        </w:rPr>
        <w:t xml:space="preserve">تعلیل الاغتفار فی صلاة الخوف،بأنّ کلّ جهة فی صلاة الخوف قبلة لمن یعتقدها قبلة.قوله«هنا»فی کلا الموضعین إشارة لصلاة الخوف.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تقدّم المأموم علی الإمام نحو مقصده(1)،و الأفعال الکثیرة(2)المفتقرة إلیها مغتفرة هنا.</w:t>
      </w:r>
    </w:p>
    <w:p>
      <w:pPr>
        <w:pStyle w:val="BookText"/>
      </w:pPr>
      <w:r>
        <w:rPr>
          <w:rFonts w:ascii="IRNazanin" w:hAnsi="IRNazanin" w:eastAsia="IRNazanin" w:cs="IRNazanin"/>
          <w:lang w:bidi="fa-IR"/>
          <w:color w:val="111111"/>
          <w:sz w:val="28"/>
          <w:szCs w:val="28"/>
          <w:rtl/>
        </w:rPr>
        <w:t xml:space="preserve">(و یومئون(3)إیماء مع تعذّر الرکوع و السجود) و لو علی القربوس(4) بالرأس(5)،ثمّ بالعینین فتحا و غمضا کما مرّ،و یجب الاستقبال(6)بما أمکن و لو بالتحریمة،فإن عجز سقط(7).</w:t>
      </w:r>
    </w:p>
    <w:p>
      <w:pPr>
        <w:pStyle w:val="BookText"/>
      </w:pPr>
      <w:r>
        <w:rPr>
          <w:rFonts w:ascii="IRNazanin" w:hAnsi="IRNazanin" w:eastAsia="IRNazanin" w:cs="IRNazanin"/>
          <w:lang w:bidi="fa-IR"/>
          <w:color w:val="111111"/>
          <w:sz w:val="28"/>
          <w:szCs w:val="28"/>
          <w:rtl/>
        </w:rPr>
        <w:t xml:space="preserve">(و مع عدم الإمکان) أی إمکان الصلاة بالقراءة و الإیماء للرکوع و السجود (یجزیهم(8)عن کلّ رکعة) بدل القراءة و الرکوع و السجود،</w:t>
      </w:r>
    </w:p>
    <w:p>
      <w:pPr>
        <w:pStyle w:val="BookText"/>
      </w:pPr>
      <w:r>
        <w:rPr>
          <w:rFonts w:ascii="IRNazanin" w:hAnsi="IRNazanin" w:eastAsia="IRNazanin" w:cs="IRNazanin"/>
          <w:lang w:bidi="fa-IR"/>
          <w:color w:val="111111"/>
          <w:sz w:val="28"/>
          <w:szCs w:val="28"/>
          <w:rtl/>
        </w:rPr>
        <w:t xml:space="preserve">الضمیر فی قوله«مقصده»یرجع الی الإمام.</w:t>
      </w:r>
    </w:p>
    <w:p>
      <w:pPr>
        <w:pStyle w:val="BookText"/>
      </w:pPr>
      <w:r>
        <w:rPr>
          <w:rFonts w:ascii="IRNazanin" w:hAnsi="IRNazanin" w:eastAsia="IRNazanin" w:cs="IRNazanin"/>
          <w:lang w:bidi="fa-IR"/>
          <w:color w:val="111111"/>
          <w:sz w:val="28"/>
          <w:szCs w:val="28"/>
          <w:rtl/>
        </w:rPr>
        <w:t xml:space="preserve">یعنی و تغتفر هنا أیضا الأفعال الکثیرة المحتاج إلیها فی مقام الحرب،و الحال أنّ الأفعال الکثیرة الصادرة من المصلّی تعدّ من مبطلات الصلاة.</w:t>
      </w:r>
    </w:p>
    <w:p>
      <w:pPr>
        <w:pStyle w:val="BookText"/>
      </w:pPr>
      <w:r>
        <w:rPr>
          <w:rFonts w:ascii="IRNazanin" w:hAnsi="IRNazanin" w:eastAsia="IRNazanin" w:cs="IRNazanin"/>
          <w:lang w:bidi="fa-IR"/>
          <w:color w:val="111111"/>
          <w:sz w:val="28"/>
          <w:szCs w:val="28"/>
          <w:rtl/>
        </w:rPr>
        <w:t xml:space="preserve">قوله«یومئون»فعل مضارع ومأ یمأ ومأ،و ومّأ تومئة و إیماء بحاجبه أو بیده أو غیر ذلک:أشار.(المنجد).یعنی أنّ المسلمین الذین لا یقدرون علی الصلاة الکاملة یصلّون بحسب التمکّن،فلو لم یقدروا علی الرکوع و السجود یشیرون بقصد الرکوع و السجود.</w:t>
      </w:r>
    </w:p>
    <w:p>
      <w:pPr>
        <w:pStyle w:val="BookText"/>
      </w:pPr>
      <w:r>
        <w:rPr>
          <w:rFonts w:ascii="IRNazanin" w:hAnsi="IRNazanin" w:eastAsia="IRNazanin" w:cs="IRNazanin"/>
          <w:lang w:bidi="fa-IR"/>
          <w:color w:val="111111"/>
          <w:sz w:val="28"/>
          <w:szCs w:val="28"/>
          <w:rtl/>
        </w:rPr>
        <w:t xml:space="preserve">یعنی یصحّ سجودهم بالإیماء و لو علی القربوس.</w:t>
      </w:r>
    </w:p>
    <w:p>
      <w:pPr>
        <w:pStyle w:val="BookText"/>
      </w:pPr>
      <w:r>
        <w:rPr>
          <w:rFonts w:ascii="IRNazanin" w:hAnsi="IRNazanin" w:eastAsia="IRNazanin" w:cs="IRNazanin"/>
          <w:lang w:bidi="fa-IR"/>
          <w:color w:val="111111"/>
          <w:sz w:val="28"/>
          <w:szCs w:val="28"/>
          <w:rtl/>
        </w:rPr>
        <w:t xml:space="preserve">القربوس-بفتح القاف و الراء-قسم السرج المقوّس المرتفع من قدّام المقعد و من مؤخّره،جمعه:القرابیس.(المنجد).</w:t>
      </w:r>
    </w:p>
    <w:p>
      <w:pPr>
        <w:pStyle w:val="BookText"/>
      </w:pPr>
      <w:r>
        <w:rPr>
          <w:rFonts w:ascii="IRNazanin" w:hAnsi="IRNazanin" w:eastAsia="IRNazanin" w:cs="IRNazanin"/>
          <w:lang w:bidi="fa-IR"/>
          <w:color w:val="111111"/>
          <w:sz w:val="28"/>
          <w:szCs w:val="28"/>
          <w:rtl/>
        </w:rPr>
        <w:t xml:space="preserve">الجار متعلّق بقوله«یومئون».یعنی أنّ الّذین لا یتمکّنون من الصلاة کاملة یشیرون برؤوسهم،ثمّ بأعینهم بفتحها و إغماضها،کما تقدّم فی بحث السجود.</w:t>
      </w:r>
    </w:p>
    <w:p>
      <w:pPr>
        <w:pStyle w:val="BookText"/>
      </w:pPr>
      <w:r>
        <w:rPr>
          <w:rFonts w:ascii="IRNazanin" w:hAnsi="IRNazanin" w:eastAsia="IRNazanin" w:cs="IRNazanin"/>
          <w:lang w:bidi="fa-IR"/>
          <w:color w:val="111111"/>
          <w:sz w:val="28"/>
          <w:szCs w:val="28"/>
          <w:rtl/>
        </w:rPr>
        <w:t xml:space="preserve">یعنی یجب علیهم أن یتوجّهوا الی القبلة عند التمکّن و لو عند تکبیرة الإحرام، فلو عجزوا عن التوجّه الی القبلة یسقط ذلک عنهم.</w:t>
      </w:r>
    </w:p>
    <w:p>
      <w:pPr>
        <w:pStyle w:val="BookText"/>
      </w:pPr>
      <w:r>
        <w:rPr>
          <w:rFonts w:ascii="IRNazanin" w:hAnsi="IRNazanin" w:eastAsia="IRNazanin" w:cs="IRNazanin"/>
          <w:lang w:bidi="fa-IR"/>
          <w:color w:val="111111"/>
          <w:sz w:val="28"/>
          <w:szCs w:val="28"/>
          <w:rtl/>
        </w:rPr>
        <w:t xml:space="preserve">فاعل قوله«سقط»یرجع الی الاستقبال.</w:t>
      </w:r>
    </w:p>
    <w:p>
      <w:pPr>
        <w:pStyle w:val="BookText"/>
      </w:pPr>
      <w:r>
        <w:rPr>
          <w:rFonts w:ascii="IRNazanin" w:hAnsi="IRNazanin" w:eastAsia="IRNazanin" w:cs="IRNazanin"/>
          <w:lang w:bidi="fa-IR"/>
          <w:color w:val="111111"/>
          <w:sz w:val="28"/>
          <w:szCs w:val="28"/>
          <w:rtl/>
        </w:rPr>
        <w:t xml:space="preserve">أی یجزی الذین لا یقدرون علی الصلاة مع القراءة و الإیماء بالرکوع و السجود کما مرّ قول«سبحان اللّه و الحمد للّه...الی آخره»بدل کلّ رکعة.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واجباتهما(1) (سبحان(2)اللّه و الحمد للّه و لا إله إلاّ اللّه و اللّه أکبر) مقدّما علیهما(3)النیة و التکبیر،خاتما بالتشهّد و التسلیم.قیل:(4)و هکذا صلّی علی علیه السّلام و أصحابه لیلة الهریر الظهرین و العشاءین(5).</w:t>
      </w:r>
    </w:p>
    <w:p>
      <w:pPr>
        <w:pStyle w:val="BookText"/>
      </w:pPr>
      <w:r>
        <w:rPr>
          <w:rFonts w:ascii="IRNazanin" w:hAnsi="IRNazanin" w:eastAsia="IRNazanin" w:cs="IRNazanin"/>
          <w:lang w:bidi="fa-IR"/>
          <w:color w:val="111111"/>
          <w:sz w:val="28"/>
          <w:szCs w:val="28"/>
          <w:rtl/>
        </w:rPr>
        <w:t xml:space="preserve">و لا فرق(6)فی الخوف الموجب</w:t>
      </w:r>
    </w:p>
    <w:p>
      <w:pPr>
        <w:pStyle w:val="BookText"/>
      </w:pPr>
      <w:r>
        <w:rPr>
          <w:rFonts w:ascii="IRNazanin" w:hAnsi="IRNazanin" w:eastAsia="IRNazanin" w:cs="IRNazanin"/>
          <w:lang w:bidi="fa-IR"/>
          <w:color w:val="111111"/>
          <w:sz w:val="28"/>
          <w:szCs w:val="28"/>
          <w:rtl/>
        </w:rPr>
        <w:t xml:space="preserve">المراد من واجبات الرکوع و السجود هو الذکر و الطمأنینة و الانحناء و غیرها.</w:t>
      </w:r>
    </w:p>
    <w:p>
      <w:pPr>
        <w:pStyle w:val="BookText"/>
      </w:pPr>
      <w:r>
        <w:rPr>
          <w:rFonts w:ascii="IRNazanin" w:hAnsi="IRNazanin" w:eastAsia="IRNazanin" w:cs="IRNazanin"/>
          <w:lang w:bidi="fa-IR"/>
          <w:color w:val="111111"/>
          <w:sz w:val="28"/>
          <w:szCs w:val="28"/>
          <w:rtl/>
        </w:rPr>
        <w:t xml:space="preserve">بالرفع محلاّ،فاعل قوله«یجزیهم».</w:t>
      </w:r>
    </w:p>
    <w:p>
      <w:pPr>
        <w:pStyle w:val="BookText"/>
      </w:pPr>
      <w:r>
        <w:rPr>
          <w:rFonts w:ascii="IRNazanin" w:hAnsi="IRNazanin" w:eastAsia="IRNazanin" w:cs="IRNazanin"/>
          <w:lang w:bidi="fa-IR"/>
          <w:color w:val="111111"/>
          <w:sz w:val="28"/>
          <w:szCs w:val="28"/>
          <w:rtl/>
        </w:rPr>
        <w:t xml:space="preserve">یحتمل رجوع الضمیر فی قوله«علیهما»الی الإیماء و التسبیحات المذکورة.</w:t>
      </w:r>
    </w:p>
    <w:p>
      <w:pPr>
        <w:pStyle w:val="BookText"/>
      </w:pPr>
      <w:r>
        <w:rPr>
          <w:rFonts w:ascii="IRNazanin" w:hAnsi="IRNazanin" w:eastAsia="IRNazanin" w:cs="IRNazanin"/>
          <w:lang w:bidi="fa-IR"/>
          <w:color w:val="111111"/>
          <w:sz w:val="28"/>
          <w:szCs w:val="28"/>
          <w:rtl/>
        </w:rPr>
        <w:t xml:space="preserve">و یحتمل رجوعه الی التسبیحات و التثنیة باعتبار کونها مرّتین بدلا عن الرکعتین مقصورا.و فی بعض النسخ«علیها»فیرجع الی التسبیحات المذکورة.</w:t>
      </w:r>
    </w:p>
    <w:p>
      <w:pPr>
        <w:pStyle w:val="BookText"/>
      </w:pPr>
      <w:r>
        <w:rPr>
          <w:rFonts w:ascii="IRNazanin" w:hAnsi="IRNazanin" w:eastAsia="IRNazanin" w:cs="IRNazanin"/>
          <w:lang w:bidi="fa-IR"/>
          <w:color w:val="111111"/>
          <w:sz w:val="28"/>
          <w:szCs w:val="28"/>
          <w:rtl/>
        </w:rPr>
        <w:t xml:space="preserve">و علی أیّ حال،فعند الإیماء أو ذکر التسبیحات المذکورة بدل کلّ رکعة یلزم علی المصلّی النیة و تکبیرة الإحرام قبلهما،و التشهّد و السلام بعدهما.</w:t>
      </w:r>
    </w:p>
    <w:p>
      <w:pPr>
        <w:pStyle w:val="BookText"/>
      </w:pPr>
      <w:r>
        <w:rPr>
          <w:rFonts w:ascii="IRNazanin" w:hAnsi="IRNazanin" w:eastAsia="IRNazanin" w:cs="IRNazanin"/>
          <w:lang w:bidi="fa-IR"/>
          <w:color w:val="111111"/>
          <w:sz w:val="28"/>
          <w:szCs w:val="28"/>
          <w:rtl/>
        </w:rPr>
        <w:t xml:space="preserve">قال بعض:إنّه نقل عن علیّ علیه السّلام أنه و أصحابه صلّوا لیلة الهریر الظهرین و العشاءین.</w:t>
      </w:r>
    </w:p>
    <w:p>
      <w:pPr>
        <w:pStyle w:val="BookText"/>
      </w:pPr>
      <w:r>
        <w:rPr>
          <w:rFonts w:ascii="IRNazanin" w:hAnsi="IRNazanin" w:eastAsia="IRNazanin" w:cs="IRNazanin"/>
          <w:lang w:bidi="fa-IR"/>
          <w:color w:val="111111"/>
          <w:sz w:val="28"/>
          <w:szCs w:val="28"/>
          <w:rtl/>
        </w:rPr>
        <w:t xml:space="preserve">الروایة الدالّة علی صلاة علیّ علیه السّلام و أصحابه بالکیفیة المذکورة منقولة فی الوسائل: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قال:فی صلاة الخوف عند المطاردة و المناوشة و تلاحم القتال فإنّه کان یصلّی کلّ إنسان منهم بالإیماء حیث کان وجهه،فاذا کانت المسایفة و المعانقة و تلاحم القتال فإنّ أمیر المؤمنین علیه السّلام لیلة صفّین-و هی لیلة الهریر-لم تکن صلاتهم الظهر و العصر و المغرب و العشاء عند وقت کلّ صلاة إلاّ التکبیر و التهلیل و التسبیح و التحمید و الدعاء،فکانت تلک صلاتهم،و لم یأمرهم بإعادة الصلاة.(الوسائل:ج 5 ص 486 ب 4 من أبواب صلاة الخوف ح 8).</w:t>
      </w:r>
    </w:p>
    <w:p>
      <w:pPr>
        <w:pStyle w:val="BookText"/>
      </w:pPr>
      <w:r>
        <w:rPr>
          <w:rFonts w:ascii="IRNazanin" w:hAnsi="IRNazanin" w:eastAsia="IRNazanin" w:cs="IRNazanin"/>
          <w:lang w:bidi="fa-IR"/>
          <w:color w:val="111111"/>
          <w:sz w:val="28"/>
          <w:szCs w:val="28"/>
          <w:rtl/>
        </w:rPr>
        <w:t xml:space="preserve">الی هنا بیّن کیفیة الصلاة عند الخوف من العدوّ،و فی المقام یصرّح بعدم الفرق بین کون الخوف من العدوّ أو من اللصّ أو من السبع من حیث الکمیّة و الکیفیة فی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لقصر الکمّیة(1)،و تغیّر الکیفیة(2)بین کونه من عدوّ و لصّ و سبع(3)،لا من وحل(4)و غرق بالنسبة إلی الکمّیة(5)،أمّا الکیفیة(6)فجائز حیث لا یمکن غیرها مطلقا(7).و جوّز فی الذکری لهما(8)قصر الکمّیة مع خوف التلف بدونه و رجاء(9)السلامة به،و ضیق(10)الوقت،و هو(11)یقتضی جواز الترک</w:t>
      </w:r>
    </w:p>
    <w:p>
      <w:pPr>
        <w:pStyle w:val="BookText"/>
      </w:pPr>
      <w:r>
        <w:rPr>
          <w:rFonts w:ascii="IRNazanin" w:hAnsi="IRNazanin" w:eastAsia="IRNazanin" w:cs="IRNazanin"/>
          <w:lang w:bidi="fa-IR"/>
          <w:color w:val="111111"/>
          <w:sz w:val="28"/>
          <w:szCs w:val="28"/>
          <w:rtl/>
        </w:rPr>
        <w:t xml:space="preserve">الصلاة.بمعنی أنه یقصّر الرباعیات و یومئ للرکوع و السجود عند العجز،و یذکر التسبیحات الأربع بدل کلّ رکعة عند العجز عن غیره.</w:t>
      </w:r>
    </w:p>
    <w:p>
      <w:pPr>
        <w:pStyle w:val="BookText"/>
      </w:pPr>
      <w:r>
        <w:rPr>
          <w:rFonts w:ascii="IRNazanin" w:hAnsi="IRNazanin" w:eastAsia="IRNazanin" w:cs="IRNazanin"/>
          <w:lang w:bidi="fa-IR"/>
          <w:color w:val="111111"/>
          <w:sz w:val="28"/>
          <w:szCs w:val="28"/>
          <w:rtl/>
        </w:rPr>
        <w:t xml:space="preserve">فی کون الصلاة الرباعیة رکعتین.</w:t>
      </w:r>
    </w:p>
    <w:p>
      <w:pPr>
        <w:pStyle w:val="BookText"/>
      </w:pPr>
      <w:r>
        <w:rPr>
          <w:rFonts w:ascii="IRNazanin" w:hAnsi="IRNazanin" w:eastAsia="IRNazanin" w:cs="IRNazanin"/>
          <w:lang w:bidi="fa-IR"/>
          <w:color w:val="111111"/>
          <w:sz w:val="28"/>
          <w:szCs w:val="28"/>
          <w:rtl/>
        </w:rPr>
        <w:t xml:space="preserve">بأن یصلّی بالإیماء أو یذکر التسبیحات.</w:t>
      </w:r>
    </w:p>
    <w:p>
      <w:pPr>
        <w:pStyle w:val="BookText"/>
      </w:pPr>
      <w:r>
        <w:rPr>
          <w:rFonts w:ascii="IRNazanin" w:hAnsi="IRNazanin" w:eastAsia="IRNazanin" w:cs="IRNazanin"/>
          <w:lang w:bidi="fa-IR"/>
          <w:color w:val="111111"/>
          <w:sz w:val="28"/>
          <w:szCs w:val="28"/>
          <w:rtl/>
        </w:rPr>
        <w:t xml:space="preserve">کما اذا خاف من خطر السبع لو صلّی تماما من حیث الکمّیة و الکیفیة.</w:t>
      </w:r>
    </w:p>
    <w:p>
      <w:pPr>
        <w:pStyle w:val="BookText"/>
      </w:pPr>
      <w:r>
        <w:rPr>
          <w:rFonts w:ascii="IRNazanin" w:hAnsi="IRNazanin" w:eastAsia="IRNazanin" w:cs="IRNazanin"/>
          <w:lang w:bidi="fa-IR"/>
          <w:color w:val="111111"/>
          <w:sz w:val="28"/>
          <w:szCs w:val="28"/>
          <w:rtl/>
        </w:rPr>
        <w:t xml:space="preserve">الوحل محرّکة،و الوحل بالتسکین،و هذه لغة ردیئة:الطین الرقیق ترطم فیه الدوابّ،جمعه:أوحال و و حول.(أقرب الموارد).</w:t>
      </w:r>
    </w:p>
    <w:p>
      <w:pPr>
        <w:pStyle w:val="BookText"/>
      </w:pPr>
      <w:r>
        <w:rPr>
          <w:rFonts w:ascii="IRNazanin" w:hAnsi="IRNazanin" w:eastAsia="IRNazanin" w:cs="IRNazanin"/>
          <w:lang w:bidi="fa-IR"/>
          <w:color w:val="111111"/>
          <w:sz w:val="28"/>
          <w:szCs w:val="28"/>
          <w:rtl/>
        </w:rPr>
        <w:t xml:space="preserve">یعنی أنّ الخوف من الوحل،و الغرق لا یوجب کون الصلاة قصرا.</w:t>
      </w:r>
    </w:p>
    <w:p>
      <w:pPr>
        <w:pStyle w:val="BookText"/>
      </w:pPr>
      <w:r>
        <w:rPr>
          <w:rFonts w:ascii="IRNazanin" w:hAnsi="IRNazanin" w:eastAsia="IRNazanin" w:cs="IRNazanin"/>
          <w:lang w:bidi="fa-IR"/>
          <w:color w:val="111111"/>
          <w:sz w:val="28"/>
          <w:szCs w:val="28"/>
          <w:rtl/>
        </w:rPr>
        <w:t xml:space="preserve">أمّا من حیث الکیفیة بأن یصلّی بالإیماء فیجوز عند الخوف من الوحل و الغرق.</w:t>
      </w:r>
    </w:p>
    <w:p>
      <w:pPr>
        <w:pStyle w:val="BookText"/>
      </w:pPr>
      <w:r>
        <w:rPr>
          <w:rFonts w:ascii="IRNazanin" w:hAnsi="IRNazanin" w:eastAsia="IRNazanin" w:cs="IRNazanin"/>
          <w:lang w:bidi="fa-IR"/>
          <w:color w:val="111111"/>
          <w:sz w:val="28"/>
          <w:szCs w:val="28"/>
          <w:rtl/>
        </w:rPr>
        <w:t xml:space="preserve">یعنی أنّ تغییر کیفیة الصلاة جائز عند الاضطرار،سواء کان بالخوف من الوحل و الغرق أو من غیرهما اذا لم تندفع الضرورة إلاّ بذلک.</w:t>
      </w:r>
    </w:p>
    <w:p>
      <w:pPr>
        <w:pStyle w:val="BookText"/>
      </w:pPr>
      <w:r>
        <w:rPr>
          <w:rFonts w:ascii="IRNazanin" w:hAnsi="IRNazanin" w:eastAsia="IRNazanin" w:cs="IRNazanin"/>
          <w:lang w:bidi="fa-IR"/>
          <w:color w:val="111111"/>
          <w:sz w:val="28"/>
          <w:szCs w:val="28"/>
          <w:rtl/>
        </w:rPr>
        <w:t xml:space="preserve">الضمیر فی قوله«لهما»یرجع الی من خاف الوحل و الغرق.یعنی أنّ المصنّف رحمه اللّه فی کتابه الذکری جوّز القصر فی کمّیة الصلوات أیضا اذا خاف التلف بدون قصر الصلاة.</w:t>
      </w:r>
    </w:p>
    <w:p>
      <w:pPr>
        <w:pStyle w:val="BookText"/>
      </w:pPr>
      <w:r>
        <w:rPr>
          <w:rFonts w:ascii="IRNazanin" w:hAnsi="IRNazanin" w:eastAsia="IRNazanin" w:cs="IRNazanin"/>
          <w:lang w:bidi="fa-IR"/>
          <w:color w:val="111111"/>
          <w:sz w:val="28"/>
          <w:szCs w:val="28"/>
          <w:rtl/>
        </w:rPr>
        <w:t xml:space="preserve">عطف علی قوله«مع خوف التلف».یعنی مع رجاء السلامة عند قصر الصلاة.</w:t>
      </w:r>
    </w:p>
    <w:p>
      <w:pPr>
        <w:pStyle w:val="BookText"/>
      </w:pPr>
      <w:r>
        <w:rPr>
          <w:rFonts w:ascii="IRNazanin" w:hAnsi="IRNazanin" w:eastAsia="IRNazanin" w:cs="IRNazanin"/>
          <w:lang w:bidi="fa-IR"/>
          <w:color w:val="111111"/>
          <w:sz w:val="28"/>
          <w:szCs w:val="28"/>
          <w:rtl/>
        </w:rPr>
        <w:t xml:space="preserve">و الضمیر فی قوله«به»یرجع الی قصر الکمّیة.</w:t>
      </w:r>
    </w:p>
    <w:p>
      <w:pPr>
        <w:pStyle w:val="BookText"/>
      </w:pPr>
      <w:r>
        <w:rPr>
          <w:rFonts w:ascii="IRNazanin" w:hAnsi="IRNazanin" w:eastAsia="IRNazanin" w:cs="IRNazanin"/>
          <w:lang w:bidi="fa-IR"/>
          <w:color w:val="111111"/>
          <w:sz w:val="28"/>
          <w:szCs w:val="28"/>
          <w:rtl/>
        </w:rPr>
        <w:t xml:space="preserve">قوله«و ضیق»عطف علی قوله«مع خوف التلف».</w:t>
      </w:r>
    </w:p>
    <w:p>
      <w:pPr>
        <w:pStyle w:val="BookText"/>
      </w:pPr>
      <w:r>
        <w:rPr>
          <w:rFonts w:ascii="IRNazanin" w:hAnsi="IRNazanin" w:eastAsia="IRNazanin" w:cs="IRNazanin"/>
          <w:lang w:bidi="fa-IR"/>
          <w:color w:val="111111"/>
          <w:sz w:val="28"/>
          <w:szCs w:val="28"/>
          <w:rtl/>
        </w:rPr>
        <w:t xml:space="preserve">أی خوف التلف یقتضی جواز ترک الصلاة لو توقّف رجاء السلامة علی الترک.فاعل قوله«توقّف»مستتر یرجع الی«رجاء السلامة».و الضمیر فی قوله«علیه»یرجع الی الترک.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توقّف علیه.أمّا سقوط القضاء بذلک(1)فلا،لعدم الدلیل.</w:t>
      </w:r>
    </w:p>
    <w:p>
      <w:pPr>
        <w:pStyle w:val="BookText"/>
      </w:pPr>
      <w:r>
        <w:rPr>
          <w:rFonts w:ascii="IRNazanin" w:hAnsi="IRNazanin" w:eastAsia="IRNazanin" w:cs="IRNazanin"/>
          <w:lang w:bidi="fa-IR"/>
          <w:color w:val="111111"/>
          <w:sz w:val="28"/>
          <w:szCs w:val="28"/>
          <w:rtl/>
        </w:rPr>
        <w:t xml:space="preserve">المشار إلیه بقوله«بذلک»هو خوف التلف.یعنی أنّ خوف التلف یقتضی جواز ترک الصلاة،لکن لا یقتضی سقوط قضائها بعدم الدلیل علی سقوط القضاء عند الترک بخوف التلف.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24" w:name="pg19899_254234"/>
    <w:bookmarkEnd w:id="124"/>
    <w:p>
      <w:pPr>
        <w:pStyle w:val="Heading3"/>
      </w:pPr>
      <w:bookmarkStart w:id="324" w:name="_Toc177"/>
      <w:r>
        <w:t>الفصل العاشر فی صلاة المسافر</w:t>
      </w:r>
      <w:bookmarkEnd w:id="324"/>
    </w:p>
    <w:p>
      <w:pPr>
        <w:pStyle w:val="Heading4"/>
      </w:pPr>
      <w:bookmarkStart w:id="325" w:name="_Toc178"/>
      <w:r>
        <w:t>اشارة</w:t>
      </w:r>
      <w:bookmarkEnd w:id="325"/>
    </w:p>
    <w:p>
      <w:pPr>
        <w:pStyle w:val="BookText"/>
      </w:pPr>
      <w:r>
        <w:rPr>
          <w:rFonts w:ascii="IRNazanin" w:hAnsi="IRNazanin" w:eastAsia="IRNazanin" w:cs="IRNazanin"/>
          <w:lang w:bidi="fa-IR"/>
          <w:color w:val="111111"/>
          <w:sz w:val="28"/>
          <w:szCs w:val="28"/>
          <w:rtl/>
        </w:rPr>
        <w:t xml:space="preserve">(الفصل العاشر) (1) (فی صلاة المسافر)</w:t>
      </w:r>
    </w:p>
    <w:p>
      <w:pPr>
        <w:pStyle w:val="Heading4"/>
      </w:pPr>
      <w:bookmarkStart w:id="326" w:name="_Toc179"/>
      <w:r>
        <w:t>شروطها</w:t>
      </w:r>
      <w:bookmarkEnd w:id="326"/>
    </w:p>
    <w:p>
      <w:pPr>
        <w:pStyle w:val="Heading5"/>
      </w:pPr>
      <w:bookmarkStart w:id="327" w:name="_Toc180"/>
      <w:r>
        <w:t>اشارة</w:t>
      </w:r>
      <w:bookmarkEnd w:id="327"/>
    </w:p>
    <w:p>
      <w:pPr>
        <w:pStyle w:val="Heading5"/>
      </w:pPr>
      <w:bookmarkStart w:id="328" w:name="_Toc181"/>
      <w:r>
        <w:t>قصد المسافة</w:t>
      </w:r>
      <w:bookmarkEnd w:id="328"/>
    </w:p>
    <w:p>
      <w:pPr>
        <w:pStyle w:val="BookText"/>
      </w:pPr>
      <w:r>
        <w:rPr>
          <w:rFonts w:ascii="IRNazanin" w:hAnsi="IRNazanin" w:eastAsia="IRNazanin" w:cs="IRNazanin"/>
          <w:lang w:bidi="fa-IR"/>
          <w:color w:val="111111"/>
          <w:sz w:val="28"/>
          <w:szCs w:val="28"/>
          <w:rtl/>
        </w:rPr>
        <w:t xml:space="preserve">التی(2)یجب قصرها کمّیة (و شرطها(3)قصد المسافة) و هی:ثمانیة</w:t>
      </w:r>
    </w:p>
    <w:p>
      <w:pPr>
        <w:pStyle w:val="BookText"/>
      </w:pPr>
      <w:r>
        <w:rPr>
          <w:rFonts w:ascii="Amiri" w:hAnsi="Amiri" w:eastAsia="Amiri" w:cs="Amiri"/>
          <w:lang w:bidi="ar-SA"/>
          <w:color w:val="111111"/>
          <w:sz w:val="28"/>
          <w:szCs w:val="28"/>
          <w:rtl/>
        </w:rPr>
        <w:t xml:space="preserve">صلاة المسافر</w:t>
      </w:r>
    </w:p>
    <w:p>
      <w:pPr>
        <w:pStyle w:val="BookText"/>
      </w:pPr>
      <w:r>
        <w:rPr>
          <w:rFonts w:ascii="IRNazanin" w:hAnsi="IRNazanin" w:eastAsia="IRNazanin" w:cs="IRNazanin"/>
          <w:lang w:bidi="fa-IR"/>
          <w:color w:val="111111"/>
          <w:sz w:val="28"/>
          <w:szCs w:val="28"/>
          <w:rtl/>
        </w:rPr>
        <w:t xml:space="preserve">أی الفصل العاشر من الفصول الأحد عشر التی قالها رحمه اللّه فی أول کتاب الصلاة.</w:t>
      </w:r>
    </w:p>
    <w:p>
      <w:pPr>
        <w:pStyle w:val="BookText"/>
      </w:pPr>
      <w:r>
        <w:rPr>
          <w:rFonts w:ascii="IRNazanin" w:hAnsi="IRNazanin" w:eastAsia="IRNazanin" w:cs="IRNazanin"/>
          <w:lang w:bidi="fa-IR"/>
          <w:color w:val="111111"/>
          <w:sz w:val="28"/>
          <w:szCs w:val="28"/>
          <w:rtl/>
        </w:rPr>
        <w:t xml:space="preserve">أی الصلاة التی یجب کونها قصرا من المسافر من حیث الکمّیة،مثل الصلاة الرباعیة التی یجب قصرها الی ثنائیة فی السفر.</w:t>
      </w:r>
    </w:p>
    <w:p>
      <w:pPr>
        <w:pStyle w:val="BookText"/>
      </w:pPr>
      <w:r>
        <w:rPr>
          <w:rFonts w:ascii="IRNazanin" w:hAnsi="IRNazanin" w:eastAsia="IRNazanin" w:cs="IRNazanin"/>
          <w:lang w:bidi="fa-IR"/>
          <w:color w:val="111111"/>
          <w:sz w:val="28"/>
          <w:szCs w:val="28"/>
          <w:rtl/>
        </w:rPr>
        <w:t xml:space="preserve">و اعلم أنّ المسافر یقصّر صلاته فی السفر بشرائط خمسة:</w:t>
      </w:r>
    </w:p>
    <w:p>
      <w:pPr>
        <w:pStyle w:val="BookText"/>
      </w:pPr>
      <w:r>
        <w:rPr>
          <w:rFonts w:ascii="IRNazanin" w:hAnsi="IRNazanin" w:eastAsia="IRNazanin" w:cs="IRNazanin"/>
          <w:lang w:bidi="fa-IR"/>
          <w:color w:val="111111"/>
          <w:sz w:val="28"/>
          <w:szCs w:val="28"/>
          <w:rtl/>
        </w:rPr>
        <w:t xml:space="preserve">الأوّل:قصد المسافة الشرعیة،و هی ثمانیة فراسخ.</w:t>
      </w:r>
    </w:p>
    <w:p>
      <w:pPr>
        <w:pStyle w:val="BookText"/>
      </w:pPr>
      <w:r>
        <w:rPr>
          <w:rFonts w:ascii="IRNazanin" w:hAnsi="IRNazanin" w:eastAsia="IRNazanin" w:cs="IRNazanin"/>
          <w:lang w:bidi="fa-IR"/>
          <w:color w:val="111111"/>
          <w:sz w:val="28"/>
          <w:szCs w:val="28"/>
          <w:rtl/>
        </w:rPr>
        <w:t xml:space="preserve">الثانی:أن لا یقطع السفر بمروره علی منزله فی المسافة المذکورة،أو نیة الإقامة عشرة أیّام،أو بمضیّ ثلاثین یوما فی مصر.</w:t>
      </w:r>
    </w:p>
    <w:p>
      <w:pPr>
        <w:pStyle w:val="BookText"/>
      </w:pPr>
      <w:r>
        <w:rPr>
          <w:rFonts w:ascii="IRNazanin" w:hAnsi="IRNazanin" w:eastAsia="IRNazanin" w:cs="IRNazanin"/>
          <w:lang w:bidi="fa-IR"/>
          <w:color w:val="111111"/>
          <w:sz w:val="28"/>
          <w:szCs w:val="28"/>
          <w:rtl/>
        </w:rPr>
        <w:t xml:space="preserve">الثالث:أن لا یکون المسافر من أفراد کثیری السفر.</w:t>
      </w:r>
    </w:p>
    <w:p>
      <w:pPr>
        <w:pStyle w:val="BookText"/>
      </w:pPr>
      <w:r>
        <w:rPr>
          <w:rFonts w:ascii="IRNazanin" w:hAnsi="IRNazanin" w:eastAsia="IRNazanin" w:cs="IRNazanin"/>
          <w:lang w:bidi="fa-IR"/>
          <w:color w:val="111111"/>
          <w:sz w:val="28"/>
          <w:szCs w:val="28"/>
          <w:rtl/>
        </w:rPr>
        <w:t xml:space="preserve">الرابع:أن لا یکون سفره معصیة.</w:t>
      </w:r>
    </w:p>
    <w:p>
      <w:pPr>
        <w:pStyle w:val="BookText"/>
      </w:pPr>
      <w:r>
        <w:rPr>
          <w:rFonts w:ascii="IRNazanin" w:hAnsi="IRNazanin" w:eastAsia="IRNazanin" w:cs="IRNazanin"/>
          <w:lang w:bidi="fa-IR"/>
          <w:color w:val="111111"/>
          <w:sz w:val="28"/>
          <w:szCs w:val="28"/>
          <w:rtl/>
        </w:rPr>
        <w:t xml:space="preserve">الخامس:أن یتواری عن جدران بلده أو یخفی علیه أذانه.و بعبارة اخری:أن یخرج عن حدّ الترخّص.و سیأتی التفصیل فی کلّ واحد من الشروط المذکورة.</w:t>
      </w:r>
    </w:p>
    <w:p>
      <w:pPr>
        <w:pStyle w:val="BookText"/>
      </w:pPr>
      <w:r>
        <w:rPr>
          <w:rFonts w:ascii="IRNazanin" w:hAnsi="IRNazanin" w:eastAsia="IRNazanin" w:cs="IRNazanin"/>
          <w:lang w:bidi="fa-IR"/>
          <w:color w:val="111111"/>
          <w:sz w:val="28"/>
          <w:szCs w:val="28"/>
          <w:rtl/>
        </w:rPr>
        <w:t xml:space="preserve">الضمیر فی قوله«و شرطها»یرجع الی صلاة المسافر.و هذا هو الشرط الأول من الشرائط المذکورة،و هو قصد المسافر المسافة المعیّنة،فلو لم یقصدها لا یجوز له القصر.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فراسخ کلّ فرسخ ثلاثة أمیال،کلّ میل أربع آلاف ذراع(1)،فتکون المسافة (ستة و تسعین ألف ذراع) حاصلة من ضرب ثلاثة(2)فی ثمانیة،ثمّ المرتفع(3)فی أربعة(4)،و کلّ ذراع أربع و عشرون إصبعا(5)،کلّ إصبع سبع شعیرات متلاصقات(6)بالسطح الأکبر-و قیل:ست-عرض کلّ شعیرة سبع(7)شعرات من شعر البرذون(8)،و یجمعها(9)مسیر یوم معتدل الوقت و المکان(10)</w:t>
      </w:r>
    </w:p>
    <w:p>
      <w:pPr>
        <w:pStyle w:val="BookText"/>
      </w:pPr>
      <w:r>
        <w:rPr>
          <w:rFonts w:ascii="IRNazanin" w:hAnsi="IRNazanin" w:eastAsia="IRNazanin" w:cs="IRNazanin"/>
          <w:lang w:bidi="fa-IR"/>
          <w:color w:val="111111"/>
          <w:sz w:val="28"/>
          <w:szCs w:val="28"/>
          <w:rtl/>
        </w:rPr>
        <w:t xml:space="preserve">فاذا کان کلّ فرسخ ثلاثة أمیال و کان کلّ میل أربعة آلاف ذراع،فتکون المسافة 96000 ذراعا.</w:t>
      </w:r>
    </w:p>
    <w:p>
      <w:pPr>
        <w:pStyle w:val="BookText"/>
      </w:pPr>
      <w:r>
        <w:rPr>
          <w:rFonts w:ascii="IRNazanin" w:hAnsi="IRNazanin" w:eastAsia="IRNazanin" w:cs="IRNazanin"/>
          <w:lang w:bidi="fa-IR"/>
          <w:color w:val="111111"/>
          <w:sz w:val="28"/>
          <w:szCs w:val="28"/>
          <w:rtl/>
        </w:rPr>
        <w:t xml:space="preserve">قوله«ثلاثة»هو عدد الأمیال،و«ثمانیة»عدد الفراسخ.</w:t>
      </w:r>
    </w:p>
    <w:p>
      <w:pPr>
        <w:pStyle w:val="BookText"/>
      </w:pPr>
      <w:r>
        <w:rPr>
          <w:rFonts w:ascii="IRNazanin" w:hAnsi="IRNazanin" w:eastAsia="IRNazanin" w:cs="IRNazanin"/>
          <w:lang w:bidi="fa-IR"/>
          <w:color w:val="111111"/>
          <w:sz w:val="28"/>
          <w:szCs w:val="28"/>
          <w:rtl/>
        </w:rPr>
        <w:t xml:space="preserve">العدد المرتفع الحاصل من ضرب ثلاثة فی ثمانیة هو أربعة و عشرون.</w:t>
      </w:r>
    </w:p>
    <w:p>
      <w:pPr>
        <w:pStyle w:val="BookText"/>
      </w:pPr>
      <w:r>
        <w:rPr>
          <w:rFonts w:ascii="IRNazanin" w:hAnsi="IRNazanin" w:eastAsia="IRNazanin" w:cs="IRNazanin"/>
          <w:lang w:bidi="fa-IR"/>
          <w:color w:val="111111"/>
          <w:sz w:val="28"/>
          <w:szCs w:val="28"/>
          <w:rtl/>
        </w:rPr>
        <w:t xml:space="preserve">أی فی أربعة آلاف ذراع و هی عدد کلّ میل.</w:t>
      </w:r>
    </w:p>
    <w:p>
      <w:pPr>
        <w:pStyle w:val="BookText"/>
      </w:pPr>
      <w:r>
        <w:rPr>
          <w:rFonts w:ascii="IRNazanin" w:hAnsi="IRNazanin" w:eastAsia="IRNazanin" w:cs="IRNazanin"/>
          <w:lang w:bidi="fa-IR"/>
          <w:color w:val="111111"/>
          <w:sz w:val="28"/>
          <w:szCs w:val="28"/>
          <w:rtl/>
        </w:rPr>
        <w:t xml:space="preserve">یعنی أنّ مقدار کلّ ذراع هو مقدار أربعة و عشرون ذراعا و هو ستّ قبضات کلّ قبضة أربعة أصابع متّصلة.</w:t>
      </w:r>
    </w:p>
    <w:p>
      <w:pPr>
        <w:pStyle w:val="BookText"/>
      </w:pPr>
      <w:r>
        <w:rPr>
          <w:rFonts w:ascii="IRNazanin" w:hAnsi="IRNazanin" w:eastAsia="IRNazanin" w:cs="IRNazanin"/>
          <w:lang w:bidi="fa-IR"/>
          <w:color w:val="111111"/>
          <w:sz w:val="28"/>
          <w:szCs w:val="28"/>
          <w:rtl/>
        </w:rPr>
        <w:t xml:space="preserve">یعنی أنّ مقدار کلّ إصبع عبارة عن مقدار سبع شعیرات فی حال التصاق کلّ شعرة بالاخری بالسطح الأکبر،و علی قول:ستّ شعیرات،فاذا ضربت عدد الأذرع 96000 فی عدد الأصابع 24 یصیر المجموع 2304000 إصبعا.</w:t>
      </w:r>
    </w:p>
    <w:p>
      <w:pPr>
        <w:pStyle w:val="BookText"/>
      </w:pPr>
      <w:r>
        <w:rPr>
          <w:rFonts w:ascii="IRNazanin" w:hAnsi="IRNazanin" w:eastAsia="IRNazanin" w:cs="IRNazanin"/>
          <w:lang w:bidi="fa-IR"/>
          <w:color w:val="111111"/>
          <w:sz w:val="28"/>
          <w:szCs w:val="28"/>
          <w:rtl/>
        </w:rPr>
        <w:t xml:space="preserve">فاذا کان عرض کلّ شعیرة سبع شعرات من شعر البرذون و ضربت المجموع المرتفع من الأصابع فی عدد الشعرات یصیر المرتفع 16128000 شعیرة.</w:t>
      </w:r>
    </w:p>
    <w:p>
      <w:pPr>
        <w:pStyle w:val="BookText"/>
      </w:pPr>
      <w:r>
        <w:rPr>
          <w:rFonts w:ascii="IRNazanin" w:hAnsi="IRNazanin" w:eastAsia="IRNazanin" w:cs="IRNazanin"/>
          <w:lang w:bidi="fa-IR"/>
          <w:color w:val="111111"/>
          <w:sz w:val="28"/>
          <w:szCs w:val="28"/>
          <w:rtl/>
        </w:rPr>
        <w:t xml:space="preserve">البرذون-بکسر الباء و فتح الذال-:الخیل الترکی أو التاتاری،و فی اللغة الفارسیة«یابو».</w:t>
      </w:r>
    </w:p>
    <w:p>
      <w:pPr>
        <w:pStyle w:val="BookText"/>
      </w:pPr>
      <w:r>
        <w:rPr>
          <w:rFonts w:ascii="IRNazanin" w:hAnsi="IRNazanin" w:eastAsia="IRNazanin" w:cs="IRNazanin"/>
          <w:lang w:bidi="fa-IR"/>
          <w:color w:val="111111"/>
          <w:sz w:val="28"/>
          <w:szCs w:val="28"/>
          <w:rtl/>
        </w:rPr>
        <w:t xml:space="preserve">أی یجمع المقادیر المذکورة بالأمیال و الأذرع و الأصابع و الشعیرات و الشعرات مقدار سیر إبل محمّلة بالأثقال فی زمان یوم من الأیّام المعتدلة من السنة،لا أطول أیّام السنة و لا أقصرها.</w:t>
      </w:r>
    </w:p>
    <w:p>
      <w:pPr>
        <w:pStyle w:val="BookText"/>
      </w:pPr>
      <w:r>
        <w:rPr>
          <w:rFonts w:ascii="IRNazanin" w:hAnsi="IRNazanin" w:eastAsia="IRNazanin" w:cs="IRNazanin"/>
          <w:lang w:bidi="fa-IR"/>
          <w:color w:val="111111"/>
          <w:sz w:val="28"/>
          <w:szCs w:val="28"/>
          <w:rtl/>
        </w:rPr>
        <w:t xml:space="preserve">أی المکان المستوی بأن لا یکون المسیر فی مکان کثیر الانخفاض و الارتفاع، و إلاّ لا یطابق المقدار المذکور.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السیر(1)لأثقال(2)الإبل،و مبدأ التقدیر(3)من آخر خطّة البلد المعتدل، و آخر(4)محلّته فی المتّسع عرفا.</w:t>
      </w:r>
    </w:p>
    <w:p>
      <w:pPr>
        <w:pStyle w:val="BookText"/>
      </w:pPr>
      <w:r>
        <w:rPr>
          <w:rFonts w:ascii="IRNazanin" w:hAnsi="IRNazanin" w:eastAsia="IRNazanin" w:cs="IRNazanin"/>
          <w:lang w:bidi="fa-IR"/>
          <w:color w:val="111111"/>
          <w:sz w:val="28"/>
          <w:szCs w:val="28"/>
          <w:rtl/>
        </w:rPr>
        <w:t xml:space="preserve">(أو نصفها(5)لمرید الرجوع لیومه) (6)أو لیلته أو الملفّق منهما(7)،مع اتّصال السیر عرفا،دون الذهاب فی أول أحدهما(8)،و العود فی آخر الآخر،و نحوه(9)</w:t>
      </w:r>
    </w:p>
    <w:p>
      <w:pPr>
        <w:pStyle w:val="BookText"/>
      </w:pPr>
      <w:r>
        <w:rPr>
          <w:rFonts w:ascii="IRNazanin" w:hAnsi="IRNazanin" w:eastAsia="IRNazanin" w:cs="IRNazanin"/>
          <w:lang w:bidi="fa-IR"/>
          <w:color w:val="111111"/>
          <w:sz w:val="28"/>
          <w:szCs w:val="28"/>
          <w:rtl/>
        </w:rPr>
        <w:t xml:space="preserve">و أن یکون السیر أیضا معتدلا و لا یکون سریعا و لا بطیئا غیر متعارفین.</w:t>
      </w:r>
    </w:p>
    <w:p>
      <w:pPr>
        <w:pStyle w:val="BookText"/>
      </w:pPr>
      <w:r>
        <w:rPr>
          <w:rFonts w:ascii="IRNazanin" w:hAnsi="IRNazanin" w:eastAsia="IRNazanin" w:cs="IRNazanin"/>
          <w:lang w:bidi="fa-IR"/>
          <w:color w:val="111111"/>
          <w:sz w:val="28"/>
          <w:szCs w:val="28"/>
          <w:rtl/>
        </w:rPr>
        <w:t xml:space="preserve">الأثقال:جمع ثقل:المتاع المحمول،و إضافة الأثقال الی الإبل من إضافة الصفة الی موصوفه،و الجار و المجرور متعلق بقوله«مسیر».</w:t>
      </w:r>
    </w:p>
    <w:p>
      <w:pPr>
        <w:pStyle w:val="BookText"/>
      </w:pPr>
      <w:r>
        <w:rPr>
          <w:rFonts w:ascii="IRNazanin" w:hAnsi="IRNazanin" w:eastAsia="IRNazanin" w:cs="IRNazanin"/>
          <w:lang w:bidi="fa-IR"/>
          <w:color w:val="111111"/>
          <w:sz w:val="28"/>
          <w:szCs w:val="28"/>
          <w:rtl/>
        </w:rPr>
        <w:t xml:space="preserve">و حاصل المعنی:أنّ المسافة الشرعیة للقصر هی مقدار سیر الإبل الحاصل للأمتعة الثقیلة فی الیوم و المکان و السیر المتعارفین.</w:t>
      </w:r>
    </w:p>
    <w:p>
      <w:pPr>
        <w:pStyle w:val="BookText"/>
      </w:pPr>
      <w:r>
        <w:rPr>
          <w:rFonts w:ascii="IRNazanin" w:hAnsi="IRNazanin" w:eastAsia="IRNazanin" w:cs="IRNazanin"/>
          <w:lang w:bidi="fa-IR"/>
          <w:color w:val="111111"/>
          <w:sz w:val="28"/>
          <w:szCs w:val="28"/>
          <w:rtl/>
        </w:rPr>
        <w:t xml:space="preserve">یعنی أوّل المسافة یلاحظ من آخر البلد المعتدل،و هو الجدار الآخر من البیوت لا البساتین.الخطّة-بکسر الخاء-حدّ البلد و نهایته.</w:t>
      </w:r>
    </w:p>
    <w:p>
      <w:pPr>
        <w:pStyle w:val="BookText"/>
      </w:pPr>
      <w:r>
        <w:rPr>
          <w:rFonts w:ascii="IRNazanin" w:hAnsi="IRNazanin" w:eastAsia="IRNazanin" w:cs="IRNazanin"/>
          <w:lang w:bidi="fa-IR"/>
          <w:color w:val="111111"/>
          <w:sz w:val="28"/>
          <w:szCs w:val="28"/>
          <w:rtl/>
        </w:rPr>
        <w:t xml:space="preserve">بالجرّ،عطفا علی قوله«آخر خطّة».یعنی مبتدأ المسافة فی البلاد المتّسعة التی تسمّی بالبلاد الکبیرة تلاحظ من آخر المحلّ الذی یسکن الشخص فیه.</w:t>
      </w:r>
    </w:p>
    <w:p>
      <w:pPr>
        <w:pStyle w:val="BookText"/>
      </w:pPr>
      <w:r>
        <w:rPr>
          <w:rFonts w:ascii="IRNazanin" w:hAnsi="IRNazanin" w:eastAsia="IRNazanin" w:cs="IRNazanin"/>
          <w:lang w:bidi="fa-IR"/>
          <w:color w:val="111111"/>
          <w:sz w:val="28"/>
          <w:szCs w:val="28"/>
          <w:rtl/>
        </w:rPr>
        <w:t xml:space="preserve">الضمیر فی قوله«أو نصفها»یرجع الی ستة و تسعین.یعنی من أراد الرجوع الی بلده تکون المسافة فی حقّه نصف ما ذکر،فاذا کان المقدار فی حقّ غیر مرید الرجوع ثمانیة فراسخ یلاحظ فی حقّ مرید الرجوع أربعة فراسخ،فیکون مجموع الذهاب و الإیاب بذلک المقدار أیضا.</w:t>
      </w:r>
    </w:p>
    <w:p>
      <w:pPr>
        <w:pStyle w:val="BookText"/>
      </w:pPr>
      <w:r>
        <w:rPr>
          <w:rFonts w:ascii="IRNazanin" w:hAnsi="IRNazanin" w:eastAsia="IRNazanin" w:cs="IRNazanin"/>
          <w:lang w:bidi="fa-IR"/>
          <w:color w:val="111111"/>
          <w:sz w:val="28"/>
          <w:szCs w:val="28"/>
          <w:rtl/>
        </w:rPr>
        <w:t xml:space="preserve">یشترط کون الرجوع فی الیوم الذی سافر فیه أو لیلته مع اتّصال السفر.</w:t>
      </w:r>
    </w:p>
    <w:p>
      <w:pPr>
        <w:pStyle w:val="BookText"/>
      </w:pPr>
      <w:r>
        <w:rPr>
          <w:rFonts w:ascii="IRNazanin" w:hAnsi="IRNazanin" w:eastAsia="IRNazanin" w:cs="IRNazanin"/>
          <w:lang w:bidi="fa-IR"/>
          <w:color w:val="111111"/>
          <w:sz w:val="28"/>
          <w:szCs w:val="28"/>
          <w:rtl/>
        </w:rPr>
        <w:t xml:space="preserve">الضمیر فی قوله«منهما»یرجع الی الیوم و اللیل.بمعنی کون السفر فی الملفّق من الیوم و اللیلة بالذهاب فی بعض منهما و الرجوع فی البعض الآخر.</w:t>
      </w:r>
    </w:p>
    <w:p>
      <w:pPr>
        <w:pStyle w:val="BookText"/>
      </w:pPr>
      <w:r>
        <w:rPr>
          <w:rFonts w:ascii="IRNazanin" w:hAnsi="IRNazanin" w:eastAsia="IRNazanin" w:cs="IRNazanin"/>
          <w:lang w:bidi="fa-IR"/>
          <w:color w:val="111111"/>
          <w:sz w:val="28"/>
          <w:szCs w:val="28"/>
          <w:rtl/>
        </w:rPr>
        <w:t xml:space="preserve">بأن یذهب فی أوّل الیوم و یرجع فی آخر اللیل،ففیه لا یتّصل السیر فی العرف.</w:t>
      </w:r>
    </w:p>
    <w:p>
      <w:pPr>
        <w:pStyle w:val="BookText"/>
      </w:pPr>
      <w:r>
        <w:rPr>
          <w:rFonts w:ascii="IRNazanin" w:hAnsi="IRNazanin" w:eastAsia="IRNazanin" w:cs="IRNazanin"/>
          <w:lang w:bidi="fa-IR"/>
          <w:color w:val="111111"/>
          <w:sz w:val="28"/>
          <w:szCs w:val="28"/>
          <w:rtl/>
        </w:rPr>
        <w:t xml:space="preserve">أی لا یتّصل السیر عرفا فی أمثال ما ذکر،کما اذا ذهب فی آخر الیوم و رجع فی أول الیوم الآخر.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المشهور(1)،و فی الأخبار الصحیحة الاکتفاء به(2)مطلقا،و علیه(3)</w:t>
      </w:r>
    </w:p>
    <w:p>
      <w:pPr>
        <w:pStyle w:val="BookText"/>
      </w:pPr>
      <w:r>
        <w:rPr>
          <w:rFonts w:ascii="IRNazanin" w:hAnsi="IRNazanin" w:eastAsia="IRNazanin" w:cs="IRNazanin"/>
          <w:lang w:bidi="fa-IR"/>
          <w:color w:val="111111"/>
          <w:sz w:val="28"/>
          <w:szCs w:val="28"/>
          <w:rtl/>
        </w:rPr>
        <w:t xml:space="preserve">یعنی أنّ شرط قصد الرجوع بیومه،أو لیلته أو الملفّق منهما إنّما هو علی فتوی المشهور بین الفقهاء.لکن فی الأخبار لم یقیّد بالشرط المذکور،بل قصد أربعة فراسخ یکون کافیا فی قصر الصلاة.</w:t>
      </w:r>
    </w:p>
    <w:p>
      <w:pPr>
        <w:pStyle w:val="BookText"/>
      </w:pPr>
      <w:r>
        <w:rPr>
          <w:rFonts w:ascii="IRNazanin" w:hAnsi="IRNazanin" w:eastAsia="IRNazanin" w:cs="IRNazanin"/>
          <w:lang w:bidi="fa-IR"/>
          <w:color w:val="111111"/>
          <w:sz w:val="28"/>
          <w:szCs w:val="28"/>
          <w:rtl/>
        </w:rPr>
        <w:t xml:space="preserve">الضمیر فی قوله«به»یرجع الی النصف،و قوله«مطلقا»إشارة الی عدم التقیید بقصد الرجوع بیومه.</w:t>
      </w:r>
    </w:p>
    <w:p>
      <w:pPr>
        <w:pStyle w:val="BookText"/>
      </w:pPr>
      <w:r>
        <w:rPr>
          <w:rFonts w:ascii="IRNazanin" w:hAnsi="IRNazanin" w:eastAsia="IRNazanin" w:cs="IRNazanin"/>
          <w:lang w:bidi="fa-IR"/>
          <w:color w:val="111111"/>
          <w:sz w:val="28"/>
          <w:szCs w:val="28"/>
          <w:rtl/>
        </w:rPr>
        <w:t xml:space="preserve">و من الأخبار الدالّة علی کفایة أربعة فراسخ مطلقا الخبر المنقول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قال:التقصیر فی برید،و البرید أربع فراسخ.</w:t>
      </w:r>
    </w:p>
    <w:p>
      <w:pPr>
        <w:pStyle w:val="BookText"/>
      </w:pPr>
      <w:r>
        <w:rPr>
          <w:rFonts w:ascii="Amiri" w:hAnsi="Amiri" w:eastAsia="Amiri" w:cs="Amiri"/>
          <w:lang w:bidi="ar-SA"/>
          <w:color w:val="111111"/>
          <w:sz w:val="28"/>
          <w:szCs w:val="28"/>
          <w:rtl/>
        </w:rPr>
        <w:t xml:space="preserve">(الوسائل:ج 5 ص 494 ب 2 من أبواب صلاة المسافر ح 1).</w:t>
      </w:r>
    </w:p>
    <w:p>
      <w:pPr>
        <w:pStyle w:val="BookText"/>
      </w:pPr>
      <w:r>
        <w:rPr>
          <w:rFonts w:ascii="IRNazanin" w:hAnsi="IRNazanin" w:eastAsia="IRNazanin" w:cs="IRNazanin"/>
          <w:lang w:bidi="fa-IR"/>
          <w:color w:val="111111"/>
          <w:sz w:val="28"/>
          <w:szCs w:val="28"/>
          <w:rtl/>
        </w:rPr>
        <w:t xml:space="preserve">و عن إسماعیل بن الفضیل قال:سألت أبا عبد اللّه علیه السّلام عن التقصیر فقال:فی أربعة فراسخ.(المصدر السابق:ح 5).</w:t>
      </w:r>
    </w:p>
    <w:p>
      <w:pPr>
        <w:pStyle w:val="BookText"/>
      </w:pPr>
      <w:r>
        <w:rPr>
          <w:rFonts w:ascii="IRNazanin" w:hAnsi="IRNazanin" w:eastAsia="IRNazanin" w:cs="IRNazanin"/>
          <w:lang w:bidi="fa-IR"/>
          <w:color w:val="111111"/>
          <w:sz w:val="28"/>
          <w:szCs w:val="28"/>
          <w:rtl/>
        </w:rPr>
        <w:t xml:space="preserve">و من الأخبار الدالّة علی کفایة أربعة فراسخ ذهابا و إیابا بلا تقیید إرادة الرجوع الخبر المنقول فی الوسائل:</w:t>
      </w:r>
    </w:p>
    <w:p>
      <w:pPr>
        <w:pStyle w:val="BookText"/>
      </w:pPr>
      <w:r>
        <w:rPr>
          <w:rFonts w:ascii="IRNazanin" w:hAnsi="IRNazanin" w:eastAsia="IRNazanin" w:cs="IRNazanin"/>
          <w:lang w:bidi="fa-IR"/>
          <w:color w:val="111111"/>
          <w:sz w:val="28"/>
          <w:szCs w:val="28"/>
          <w:rtl/>
        </w:rPr>
        <w:t xml:space="preserve">عن معاویة بن وهب قال:قلت لأبی عبد اللّه علیه السّلام:أدنی ما یقصّر فیه المسافر الصلاة؟قال:برید ذاهبا و برید جائیا.(المصدر السابق:ح 2).</w:t>
      </w:r>
    </w:p>
    <w:p>
      <w:pPr>
        <w:pStyle w:val="BookText"/>
      </w:pPr>
      <w:r>
        <w:rPr>
          <w:rFonts w:ascii="IRNazanin" w:hAnsi="IRNazanin" w:eastAsia="IRNazanin" w:cs="IRNazanin"/>
          <w:lang w:bidi="fa-IR"/>
          <w:color w:val="111111"/>
          <w:sz w:val="28"/>
          <w:szCs w:val="28"/>
          <w:rtl/>
        </w:rPr>
        <w:t xml:space="preserve">أی علی القول بکفایة النصف مطلقا فی القصر عن جماعة من الفقهاء،مخیّرین فی القصر و الإتمام،للجمع بین الأخبار الدالّة علی النصف و الأخبار الدالّة علی ثمانیة فراسخ.</w:t>
      </w:r>
    </w:p>
    <w:p>
      <w:pPr>
        <w:pStyle w:val="BookText"/>
      </w:pPr>
      <w:r>
        <w:rPr>
          <w:rFonts w:ascii="IRNazanin" w:hAnsi="IRNazanin" w:eastAsia="IRNazanin" w:cs="IRNazanin"/>
          <w:lang w:bidi="fa-IR"/>
          <w:color w:val="111111"/>
          <w:sz w:val="28"/>
          <w:szCs w:val="28"/>
          <w:rtl/>
        </w:rPr>
        <w:t xml:space="preserve">و من الأخبار الدالّة علی اشتراط ثمانیة فراسخ الخبر المنقول فی الوسائل:</w:t>
      </w:r>
    </w:p>
    <w:p>
      <w:pPr>
        <w:pStyle w:val="BookText"/>
      </w:pPr>
      <w:r>
        <w:rPr>
          <w:rFonts w:ascii="IRNazanin" w:hAnsi="IRNazanin" w:eastAsia="IRNazanin" w:cs="IRNazanin"/>
          <w:lang w:bidi="fa-IR"/>
          <w:color w:val="111111"/>
          <w:sz w:val="28"/>
          <w:szCs w:val="28"/>
          <w:rtl/>
        </w:rPr>
        <w:t xml:space="preserve">عن الفضل بن شاذان عن الرضا علیه السّلام أنه سمعه یقول:إنّما وجب التقصیر فی ثمانیة فراسخ لا أقلّ من ذلک و لا أکثر،لأنّ ثمانیة فراسخ مسیرة یوم للعامّة و القوافل و الأثقال،فوجب التقصیر فی مسیرة یوم،و لو لم یجب فی مسیرة یوم لما وجب فی مسیرة ألف سنة،و ذلک لأنّ کلّ یوم یکون بعد هذا الیوم فإنّما هو نظیر هذا الیوم،فلو لم یجب فی هذا الیوم فما وجب فی نظیره اذا کان نظیره مثله لا فرق بینهما.(الوسائل:ج 5 ص 490 ب 1 من أبواب صلاة المسافر ح 1).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مخیّرین فی القصر و الإتمام جمعا،و آخرون(1)فی الصلاة خاصّة، و حملها(2)الأکثر علی مرید الرجوع لیومه فیتحتّم القصر أو یتخیّر، و علیه(3)المصنّف فی الذکری.و فی الأخبار ما یدفع هذا الجمع بمعنییه(4).</w:t>
      </w:r>
    </w:p>
    <w:p>
      <w:pPr>
        <w:pStyle w:val="BookText"/>
      </w:pPr>
      <w:r>
        <w:rPr>
          <w:rFonts w:ascii="IRNazanin" w:hAnsi="IRNazanin" w:eastAsia="IRNazanin" w:cs="IRNazanin"/>
          <w:lang w:bidi="fa-IR"/>
          <w:color w:val="111111"/>
          <w:sz w:val="28"/>
          <w:szCs w:val="28"/>
          <w:rtl/>
        </w:rPr>
        <w:t xml:space="preserve">و خرج بقصد(5)المقدّر السفر إلی</w:t>
      </w:r>
    </w:p>
    <w:p>
      <w:pPr>
        <w:pStyle w:val="BookText"/>
      </w:pPr>
      <w:r>
        <w:rPr>
          <w:rFonts w:ascii="IRNazanin" w:hAnsi="IRNazanin" w:eastAsia="IRNazanin" w:cs="IRNazanin"/>
          <w:lang w:bidi="fa-IR"/>
          <w:color w:val="111111"/>
          <w:sz w:val="28"/>
          <w:szCs w:val="28"/>
          <w:rtl/>
        </w:rPr>
        <w:t xml:space="preserve">یعنی و جماعة اخر من الفقهاء یقولون بکفایة أربعة فراسخ فی قصر الصلاة خاصّة.أمّا الصوم فلا یقولون بسقوطه عمّن ذهب أربعا و عاد کذلک.</w:t>
      </w:r>
    </w:p>
    <w:p>
      <w:pPr>
        <w:pStyle w:val="BookText"/>
      </w:pPr>
      <w:r>
        <w:rPr>
          <w:rFonts w:ascii="IRNazanin" w:hAnsi="IRNazanin" w:eastAsia="IRNazanin" w:cs="IRNazanin"/>
          <w:lang w:bidi="fa-IR"/>
          <w:color w:val="111111"/>
          <w:sz w:val="28"/>
          <w:szCs w:val="28"/>
          <w:rtl/>
        </w:rPr>
        <w:t xml:space="preserve">الضمیر فی قوله«حملها»یرجع الی الأخبار الصحیحة الدالّة علی الاکتفاء بالنصف مطلقا.یعنی أنّ أکثر الفقهاء حملوها علی مرید الرجوع لیومه،و هو القول المشهور،فإذا یحکم بالقصر قطعا أو بالتخییر.</w:t>
      </w:r>
    </w:p>
    <w:p>
      <w:pPr>
        <w:pStyle w:val="BookText"/>
      </w:pPr>
      <w:r>
        <w:rPr>
          <w:rFonts w:ascii="IRNazanin" w:hAnsi="IRNazanin" w:eastAsia="IRNazanin" w:cs="IRNazanin"/>
          <w:lang w:bidi="fa-IR"/>
          <w:color w:val="111111"/>
          <w:sz w:val="28"/>
          <w:szCs w:val="28"/>
          <w:rtl/>
        </w:rPr>
        <w:t xml:space="preserve">أقول:الحکم بالتحتّم عملا بالظاهر منها الآمرة بالقصر،و التخییر للجمع بینها و بین غیرها.</w:t>
      </w:r>
    </w:p>
    <w:p>
      <w:pPr>
        <w:pStyle w:val="BookText"/>
      </w:pPr>
      <w:r>
        <w:rPr>
          <w:rFonts w:ascii="IRNazanin" w:hAnsi="IRNazanin" w:eastAsia="IRNazanin" w:cs="IRNazanin"/>
          <w:lang w:bidi="fa-IR"/>
          <w:color w:val="111111"/>
          <w:sz w:val="28"/>
          <w:szCs w:val="28"/>
          <w:rtl/>
        </w:rPr>
        <w:t xml:space="preserve">یعنی أنّ المصنّف رحمه اللّه فی الذکری قال بالتخییر بین القصر و الإتمام فی الصلاة، و الإمساک و الإفطار فی الصوم اذا ذهب أربعة فراسخ و أراد الرجوع لیومه.</w:t>
      </w:r>
    </w:p>
    <w:p>
      <w:pPr>
        <w:pStyle w:val="BookText"/>
      </w:pPr>
      <w:r>
        <w:rPr>
          <w:rFonts w:ascii="IRNazanin" w:hAnsi="IRNazanin" w:eastAsia="IRNazanin" w:cs="IRNazanin"/>
          <w:lang w:bidi="fa-IR"/>
          <w:color w:val="111111"/>
          <w:sz w:val="28"/>
          <w:szCs w:val="28"/>
          <w:rtl/>
        </w:rPr>
        <w:t xml:space="preserve">و الفرق بین التخییر القائل به المصنّف رحمه اللّه فی الذکری و بین التخییر القائل به الجماعة کما تقدّم هو قصد الرجوع لیومه عند المصنّف،و الإطلاق عند الجماعة.</w:t>
      </w:r>
    </w:p>
    <w:p>
      <w:pPr>
        <w:pStyle w:val="BookText"/>
      </w:pPr>
      <w:r>
        <w:rPr>
          <w:rFonts w:ascii="IRNazanin" w:hAnsi="IRNazanin" w:eastAsia="IRNazanin" w:cs="IRNazanin"/>
          <w:lang w:bidi="fa-IR"/>
          <w:color w:val="111111"/>
          <w:sz w:val="28"/>
          <w:szCs w:val="28"/>
          <w:rtl/>
        </w:rPr>
        <w:t xml:space="preserve">المراد من«الجمع بمعنییه»هو الجمع بین الأخبار بالتخییر بین القصر و الإتمام و الجمع بینهما بقصد الرجوع لیومه،فیندفع الجمعان المذکوران بالخبر الوارد فی الوسائل:</w:t>
      </w:r>
    </w:p>
    <w:p>
      <w:pPr>
        <w:pStyle w:val="BookText"/>
      </w:pPr>
      <w:r>
        <w:rPr>
          <w:rFonts w:ascii="IRNazanin" w:hAnsi="IRNazanin" w:eastAsia="IRNazanin" w:cs="IRNazanin"/>
          <w:lang w:bidi="fa-IR"/>
          <w:color w:val="111111"/>
          <w:sz w:val="28"/>
          <w:szCs w:val="28"/>
          <w:rtl/>
        </w:rPr>
        <w:t xml:space="preserve">عن معاویة بن عمّار أنه قال لأبی عبد اللّه علیه السّلام:إنّ أهل مکّة یتمّون الصلاة بعرفات،فقال:ویلهم-أو ویحهم-و أیّ سفر أشدّ منه لا تتمّ.(الوسائل:ج 5 ص 499 ب 3 من أبواب صلاة المسافر ح 1).</w:t>
      </w:r>
    </w:p>
    <w:p>
      <w:pPr>
        <w:pStyle w:val="BookText"/>
      </w:pPr>
      <w:r>
        <w:rPr>
          <w:rFonts w:ascii="IRNazanin" w:hAnsi="IRNazanin" w:eastAsia="IRNazanin" w:cs="IRNazanin"/>
          <w:lang w:bidi="fa-IR"/>
          <w:color w:val="111111"/>
          <w:sz w:val="28"/>
          <w:szCs w:val="28"/>
          <w:rtl/>
        </w:rPr>
        <w:t xml:space="preserve">و لا یخفی أنّ الفاصلة بین مکّة و عرفات أربعة فراسخ،فحکم بالقصر بلا تقیید قصد الرجوع بالحتم لا بالتخییر،فهی تدفع الجمعین المذکورین.</w:t>
      </w:r>
    </w:p>
    <w:p>
      <w:pPr>
        <w:pStyle w:val="BookText"/>
      </w:pPr>
      <w:r>
        <w:rPr>
          <w:rFonts w:ascii="IRNazanin" w:hAnsi="IRNazanin" w:eastAsia="IRNazanin" w:cs="IRNazanin"/>
          <w:lang w:bidi="fa-IR"/>
          <w:color w:val="111111"/>
          <w:sz w:val="28"/>
          <w:szCs w:val="28"/>
          <w:rtl/>
        </w:rPr>
        <w:t xml:space="preserve">أی خرج بقوله«و شرطها قصد المسافة»السفر الذی لم یقصد فیه المسافة،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المسافة بغیره(1)،کطالب حاجة یرجع متی وجدها(2)إلاّ أن یعلم عادة توقّفه(3)علی المسافة،و فی إلحاق الظنّ القویّ به(4)وجه قویّ،و تابع(5) متغلّب یفارقه متی قدر مع إمکانه(6)عادة،و مثله الزوجة و العبد یجوّزان(7)الطلاق و العتق مع ظهور أمارتهما(8).و لو ظنّ التابع بقاء</w:t>
      </w:r>
    </w:p>
    <w:p>
      <w:pPr>
        <w:pStyle w:val="BookText"/>
      </w:pPr>
      <w:r>
        <w:rPr>
          <w:rFonts w:ascii="IRNazanin" w:hAnsi="IRNazanin" w:eastAsia="IRNazanin" w:cs="IRNazanin"/>
          <w:lang w:bidi="fa-IR"/>
          <w:color w:val="111111"/>
          <w:sz w:val="28"/>
          <w:szCs w:val="28"/>
          <w:rtl/>
        </w:rPr>
        <w:t xml:space="preserve">و ذکر لذلک أمثلة:</w:t>
      </w:r>
    </w:p>
    <w:p>
      <w:pPr>
        <w:pStyle w:val="BookText"/>
      </w:pPr>
      <w:r>
        <w:rPr>
          <w:rFonts w:ascii="IRNazanin" w:hAnsi="IRNazanin" w:eastAsia="IRNazanin" w:cs="IRNazanin"/>
          <w:lang w:bidi="fa-IR"/>
          <w:color w:val="111111"/>
          <w:sz w:val="28"/>
          <w:szCs w:val="28"/>
          <w:rtl/>
        </w:rPr>
        <w:t xml:space="preserve">الأول:طالب حاجة یرجع متی وجدها.</w:t>
      </w:r>
    </w:p>
    <w:p>
      <w:pPr>
        <w:pStyle w:val="BookText"/>
      </w:pPr>
      <w:r>
        <w:rPr>
          <w:rFonts w:ascii="IRNazanin" w:hAnsi="IRNazanin" w:eastAsia="IRNazanin" w:cs="IRNazanin"/>
          <w:lang w:bidi="fa-IR"/>
          <w:color w:val="111111"/>
          <w:sz w:val="28"/>
          <w:szCs w:val="28"/>
          <w:rtl/>
        </w:rPr>
        <w:t xml:space="preserve">الثانی:الأسیر الذی فی ید ظالم یرجع متی استخلص من یده.</w:t>
      </w:r>
    </w:p>
    <w:p>
      <w:pPr>
        <w:pStyle w:val="BookText"/>
      </w:pPr>
      <w:r>
        <w:rPr>
          <w:rFonts w:ascii="IRNazanin" w:hAnsi="IRNazanin" w:eastAsia="IRNazanin" w:cs="IRNazanin"/>
          <w:lang w:bidi="fa-IR"/>
          <w:color w:val="111111"/>
          <w:sz w:val="28"/>
          <w:szCs w:val="28"/>
          <w:rtl/>
        </w:rPr>
        <w:t xml:space="preserve">الثالث:الزوجة التی تحتمل الطّلاق من زوجها.</w:t>
      </w:r>
    </w:p>
    <w:p>
      <w:pPr>
        <w:pStyle w:val="BookText"/>
      </w:pPr>
      <w:r>
        <w:rPr>
          <w:rFonts w:ascii="IRNazanin" w:hAnsi="IRNazanin" w:eastAsia="IRNazanin" w:cs="IRNazanin"/>
          <w:lang w:bidi="fa-IR"/>
          <w:color w:val="111111"/>
          <w:sz w:val="28"/>
          <w:szCs w:val="28"/>
          <w:rtl/>
        </w:rPr>
        <w:t xml:space="preserve">الرابع:المملوک الذی یحتمل العتق من مولاه فلا یقصد المسافة.</w:t>
      </w:r>
    </w:p>
    <w:p>
      <w:pPr>
        <w:pStyle w:val="BookText"/>
      </w:pPr>
      <w:r>
        <w:rPr>
          <w:rFonts w:ascii="IRNazanin" w:hAnsi="IRNazanin" w:eastAsia="IRNazanin" w:cs="IRNazanin"/>
          <w:lang w:bidi="fa-IR"/>
          <w:color w:val="111111"/>
          <w:sz w:val="28"/>
          <w:szCs w:val="28"/>
          <w:rtl/>
        </w:rPr>
        <w:t xml:space="preserve">الضمیر فی قوله«بغیره»یرجع الی المقدّر.یعنی خرج باشتراط قصد المسافة السفر بغیر المقدّر المذکور.</w:t>
      </w:r>
    </w:p>
    <w:p>
      <w:pPr>
        <w:pStyle w:val="BookText"/>
      </w:pPr>
      <w:r>
        <w:rPr>
          <w:rFonts w:ascii="IRNazanin" w:hAnsi="IRNazanin" w:eastAsia="IRNazanin" w:cs="IRNazanin"/>
          <w:lang w:bidi="fa-IR"/>
          <w:color w:val="111111"/>
          <w:sz w:val="28"/>
          <w:szCs w:val="28"/>
          <w:rtl/>
        </w:rPr>
        <w:t xml:space="preserve">الضمیر فی قوله«وجدها»یرجع الی الحاجة،و هذا المثال الأول من الأمثلة المذکورة آنفا.</w:t>
      </w:r>
    </w:p>
    <w:p>
      <w:pPr>
        <w:pStyle w:val="BookText"/>
      </w:pPr>
      <w:r>
        <w:rPr>
          <w:rFonts w:ascii="IRNazanin" w:hAnsi="IRNazanin" w:eastAsia="IRNazanin" w:cs="IRNazanin"/>
          <w:lang w:bidi="fa-IR"/>
          <w:color w:val="111111"/>
          <w:sz w:val="28"/>
          <w:szCs w:val="28"/>
          <w:rtl/>
        </w:rPr>
        <w:t xml:space="preserve">الضمیر فی قوله«توقّفه»یرجع الی الوجدان المعلوم من قوله«وجدها».</w:t>
      </w:r>
    </w:p>
    <w:p>
      <w:pPr>
        <w:pStyle w:val="BookText"/>
      </w:pPr>
      <w:r>
        <w:rPr>
          <w:rFonts w:ascii="IRNazanin" w:hAnsi="IRNazanin" w:eastAsia="IRNazanin" w:cs="IRNazanin"/>
          <w:lang w:bidi="fa-IR"/>
          <w:color w:val="111111"/>
          <w:sz w:val="28"/>
          <w:szCs w:val="28"/>
          <w:rtl/>
        </w:rPr>
        <w:t xml:space="preserve">الضمیر فی قوله«به»یرجع الی العلم.یعنی اذا لم یحصل العلم بمسیر المسافة لکن یحصل له الظنّ به ففی إلحاق الظنّ بالعلم فی المقام وجه قویّ،بالنظر الی إلحاق الظنّ بالعلم فی کثیر من المسائل،مثل القبلة للصلاة إلیها،و مثل ظنّ الخطر الموجب کون السفر حراما الموجب لإتمام الصلاة،و غیر ذلک.</w:t>
      </w:r>
    </w:p>
    <w:p>
      <w:pPr>
        <w:pStyle w:val="BookText"/>
      </w:pPr>
      <w:r>
        <w:rPr>
          <w:rFonts w:ascii="IRNazanin" w:hAnsi="IRNazanin" w:eastAsia="IRNazanin" w:cs="IRNazanin"/>
          <w:lang w:bidi="fa-IR"/>
          <w:color w:val="111111"/>
          <w:sz w:val="28"/>
          <w:szCs w:val="28"/>
          <w:rtl/>
        </w:rPr>
        <w:t xml:space="preserve">هذا المثال الثانی من الأمثلة المذکورة قوله«تابع»یضاف الی المتغلّب.</w:t>
      </w:r>
    </w:p>
    <w:p>
      <w:pPr>
        <w:pStyle w:val="BookText"/>
      </w:pPr>
      <w:r>
        <w:rPr>
          <w:rFonts w:ascii="IRNazanin" w:hAnsi="IRNazanin" w:eastAsia="IRNazanin" w:cs="IRNazanin"/>
          <w:lang w:bidi="fa-IR"/>
          <w:color w:val="111111"/>
          <w:sz w:val="28"/>
          <w:szCs w:val="28"/>
          <w:rtl/>
        </w:rPr>
        <w:t xml:space="preserve">و المتغلّب:هو القاهر علی الغیر بحیث یسلب الإرادة عنه.</w:t>
      </w:r>
    </w:p>
    <w:p>
      <w:pPr>
        <w:pStyle w:val="BookText"/>
      </w:pPr>
      <w:r>
        <w:rPr>
          <w:rFonts w:ascii="IRNazanin" w:hAnsi="IRNazanin" w:eastAsia="IRNazanin" w:cs="IRNazanin"/>
          <w:lang w:bidi="fa-IR"/>
          <w:color w:val="111111"/>
          <w:sz w:val="28"/>
          <w:szCs w:val="28"/>
          <w:rtl/>
        </w:rPr>
        <w:t xml:space="preserve">أی مع احتمال القدرة علی الفرار،فلو لم یحتمل ذلک فلا یجوز له القصر.</w:t>
      </w:r>
    </w:p>
    <w:p>
      <w:pPr>
        <w:pStyle w:val="BookText"/>
      </w:pPr>
      <w:r>
        <w:rPr>
          <w:rFonts w:ascii="IRNazanin" w:hAnsi="IRNazanin" w:eastAsia="IRNazanin" w:cs="IRNazanin"/>
          <w:lang w:bidi="fa-IR"/>
          <w:color w:val="111111"/>
          <w:sz w:val="28"/>
          <w:szCs w:val="28"/>
          <w:rtl/>
        </w:rPr>
        <w:t xml:space="preserve">بصیغة التثنیة من باب التفعیل،و فاعله ضمیر التثنیة العائد الی الزوجة و العبد.</w:t>
      </w:r>
    </w:p>
    <w:p>
      <w:pPr>
        <w:pStyle w:val="BookText"/>
      </w:pPr>
      <w:r>
        <w:rPr>
          <w:rFonts w:ascii="IRNazanin" w:hAnsi="IRNazanin" w:eastAsia="IRNazanin" w:cs="IRNazanin"/>
          <w:lang w:bidi="fa-IR"/>
          <w:color w:val="111111"/>
          <w:sz w:val="28"/>
          <w:szCs w:val="28"/>
          <w:rtl/>
        </w:rPr>
        <w:t xml:space="preserve">قوله«الطلاق و العتق»علی نحو اللفّ و النشر المرتّب،فإنّ الأول یتعلّق بالزوجة، و الثانی یتعلّق بالعبد.</w:t>
      </w:r>
    </w:p>
    <w:p>
      <w:pPr>
        <w:pStyle w:val="BookText"/>
      </w:pPr>
      <w:r>
        <w:rPr>
          <w:rFonts w:ascii="IRNazanin" w:hAnsi="IRNazanin" w:eastAsia="IRNazanin" w:cs="IRNazanin"/>
          <w:lang w:bidi="fa-IR"/>
          <w:color w:val="111111"/>
          <w:sz w:val="28"/>
          <w:szCs w:val="28"/>
          <w:rtl/>
        </w:rPr>
        <w:t xml:space="preserve">أی القصر من الزوجة و العبد اذا احتملا الطلاق و العتق إنّما هو عند ظهور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25" w:name="pg19899_254240"/>
    <w:bookmarkEnd w:id="125"/>
    <w:p>
      <w:pPr>
        <w:pStyle w:val="BookText"/>
      </w:pPr>
      <w:r>
        <w:rPr>
          <w:rFonts w:ascii="IRNazanin" w:hAnsi="IRNazanin" w:eastAsia="IRNazanin" w:cs="IRNazanin"/>
          <w:lang w:bidi="fa-IR"/>
          <w:color w:val="111111"/>
          <w:sz w:val="28"/>
          <w:szCs w:val="28"/>
          <w:rtl/>
        </w:rPr>
        <w:t xml:space="preserve">الصحبة قصّر مع قصد المسافة و لو تبعا(1)،و حیث یبلغ المسافة یقصّر(2) فی الرجوع مطلقا(3)،و لا یضمّ إلیه ما بقی من الذهاب(4)بعد القصد متّصلا(5)به ممّا یقصر عن المسافة.</w:t>
      </w:r>
    </w:p>
    <w:p>
      <w:pPr>
        <w:pStyle w:val="Heading5"/>
      </w:pPr>
      <w:bookmarkStart w:id="329" w:name="_Toc182"/>
      <w:r>
        <w:t>لا یقطع السفر بمروره علی منزله</w:t>
      </w:r>
      <w:bookmarkEnd w:id="329"/>
    </w:p>
    <w:p>
      <w:pPr>
        <w:pStyle w:val="BookText"/>
      </w:pPr>
      <w:r>
        <w:rPr>
          <w:rFonts w:ascii="IRNazanin" w:hAnsi="IRNazanin" w:eastAsia="IRNazanin" w:cs="IRNazanin"/>
          <w:lang w:bidi="fa-IR"/>
          <w:color w:val="111111"/>
          <w:sz w:val="28"/>
          <w:szCs w:val="28"/>
          <w:rtl/>
        </w:rPr>
        <w:t xml:space="preserve">(و أن لا یقطع(6)السفر بمروره علی منزله)</w:t>
      </w:r>
    </w:p>
    <w:p>
      <w:pPr>
        <w:pStyle w:val="BookText"/>
      </w:pPr>
      <w:r>
        <w:rPr>
          <w:rFonts w:ascii="IRNazanin" w:hAnsi="IRNazanin" w:eastAsia="IRNazanin" w:cs="IRNazanin"/>
          <w:lang w:bidi="fa-IR"/>
          <w:color w:val="111111"/>
          <w:sz w:val="28"/>
          <w:szCs w:val="28"/>
          <w:rtl/>
        </w:rPr>
        <w:t xml:space="preserve">علائمهما،کما اذا نذر المولی عتق مملوک عند السفر،أو ظهر الإکراه من الزوج بالنسبة الی دوام الزوجیة من الزوجة.</w:t>
      </w:r>
    </w:p>
    <w:p>
      <w:pPr>
        <w:pStyle w:val="BookText"/>
      </w:pPr>
      <w:r>
        <w:rPr>
          <w:rFonts w:ascii="IRNazanin" w:hAnsi="IRNazanin" w:eastAsia="IRNazanin" w:cs="IRNazanin"/>
          <w:lang w:bidi="fa-IR"/>
          <w:color w:val="111111"/>
          <w:sz w:val="28"/>
          <w:szCs w:val="28"/>
          <w:rtl/>
        </w:rPr>
        <w:t xml:space="preserve">یعنی أنّ قصد التابع المسافة الشرعیة یتحقّق بالقصد التبعی،لا بالاستقلال.</w:t>
      </w:r>
    </w:p>
    <w:p>
      <w:pPr>
        <w:pStyle w:val="BookText"/>
      </w:pPr>
      <w:r>
        <w:rPr>
          <w:rFonts w:ascii="IRNazanin" w:hAnsi="IRNazanin" w:eastAsia="IRNazanin" w:cs="IRNazanin"/>
          <w:lang w:bidi="fa-IR"/>
          <w:color w:val="111111"/>
          <w:sz w:val="28"/>
          <w:szCs w:val="28"/>
          <w:rtl/>
        </w:rPr>
        <w:t xml:space="preserve">فاعل قوله«یقصّر»و قوله«یبلغ المسافة»مستتر یرجع الی التابع.یعنی اذا بلغ التابع مقدار المسافة الشرعیة یجب علیه القصر عند الرجوع.</w:t>
      </w:r>
    </w:p>
    <w:p>
      <w:pPr>
        <w:pStyle w:val="BookText"/>
      </w:pPr>
      <w:r>
        <w:rPr>
          <w:rFonts w:ascii="Amiri" w:hAnsi="Amiri" w:eastAsia="Amiri" w:cs="Amiri"/>
          <w:lang w:bidi="ar-SA"/>
          <w:color w:val="111111"/>
          <w:sz w:val="28"/>
          <w:szCs w:val="28"/>
          <w:rtl/>
        </w:rPr>
        <w:t xml:space="preserve">سواء قصد المسافة أو ظنّها أم لا.</w:t>
      </w:r>
    </w:p>
    <w:p>
      <w:pPr>
        <w:pStyle w:val="BookText"/>
      </w:pPr>
      <w:r>
        <w:rPr>
          <w:rFonts w:ascii="IRNazanin" w:hAnsi="IRNazanin" w:eastAsia="IRNazanin" w:cs="IRNazanin"/>
          <w:lang w:bidi="fa-IR"/>
          <w:color w:val="111111"/>
          <w:sz w:val="28"/>
          <w:szCs w:val="28"/>
          <w:rtl/>
        </w:rPr>
        <w:t xml:space="preserve">قوله«من الذهاب»بیان ل‍«ما»الموصولة،کما أنّ قوله«ممّا یقصر»بیان له.</w:t>
      </w:r>
    </w:p>
    <w:p>
      <w:pPr>
        <w:pStyle w:val="BookText"/>
      </w:pPr>
      <w:r>
        <w:rPr>
          <w:rFonts w:ascii="IRNazanin" w:hAnsi="IRNazanin" w:eastAsia="IRNazanin" w:cs="IRNazanin"/>
          <w:lang w:bidi="fa-IR"/>
          <w:color w:val="111111"/>
          <w:sz w:val="28"/>
          <w:szCs w:val="28"/>
          <w:rtl/>
        </w:rPr>
        <w:t xml:space="preserve">و حاصل معنی العبارة:أنّ التابع اذا بلغ المسافة بلا قصد لا یجوز له القصر،أمّا اذا بلغ المسافة-و هی ثمانیة فراسخ-و أراد الرجوع فیجب علیه حینئذ القصر، لقصده المسافة عند الرجوع.لکنّ التابع اذا سافر ستة فراسخ بلا قصد ثمّ قصد فرسخین ثمّ أراد الرجوع لا یجوز له ضمّ الفرسخین المذکورین الی الفراسخ التی سافرها بلا قصد لیکون المجموع ثمانیة فراسخ و لو کان سفرا لفرسخین متّصلا بالرجوع.</w:t>
      </w:r>
    </w:p>
    <w:p>
      <w:pPr>
        <w:pStyle w:val="BookText"/>
      </w:pPr>
      <w:r>
        <w:rPr>
          <w:rFonts w:ascii="IRNazanin" w:hAnsi="IRNazanin" w:eastAsia="IRNazanin" w:cs="IRNazanin"/>
          <w:lang w:bidi="fa-IR"/>
          <w:color w:val="111111"/>
          <w:sz w:val="28"/>
          <w:szCs w:val="28"/>
          <w:rtl/>
        </w:rPr>
        <w:t xml:space="preserve">قوله«لا یضمّ»بصیغة المعلوم،فاعله مستتر یرجع الی التابع،و الضمیر فی قوله «إلیه»یرجع الی«الرجوع».و قوله«ما بقی»مفعول«لا یضمّ».</w:t>
      </w:r>
    </w:p>
    <w:p>
      <w:pPr>
        <w:pStyle w:val="BookText"/>
      </w:pPr>
      <w:r>
        <w:rPr>
          <w:rFonts w:ascii="IRNazanin" w:hAnsi="IRNazanin" w:eastAsia="IRNazanin" w:cs="IRNazanin"/>
          <w:lang w:bidi="fa-IR"/>
          <w:color w:val="111111"/>
          <w:sz w:val="28"/>
          <w:szCs w:val="28"/>
          <w:rtl/>
        </w:rPr>
        <w:t xml:space="preserve">قوله«متّصلا»حال لقوله«ما بقی».و الضمیر فی قوله«به»یرجع الی الرجوع.</w:t>
      </w:r>
    </w:p>
    <w:p>
      <w:pPr>
        <w:pStyle w:val="BookText"/>
      </w:pPr>
      <w:r>
        <w:rPr>
          <w:rFonts w:ascii="IRNazanin" w:hAnsi="IRNazanin" w:eastAsia="IRNazanin" w:cs="IRNazanin"/>
          <w:lang w:bidi="fa-IR"/>
          <w:color w:val="111111"/>
          <w:sz w:val="28"/>
          <w:szCs w:val="28"/>
          <w:rtl/>
        </w:rPr>
        <w:t xml:space="preserve">یعنی فی حال کون ما بقی متّصلا بالرجوع،و هذا الاحتراز اذا لم یتّصل بل حصل الفاصل بینه و بین المسافة المذکور إقامة عشرة أیام فإنّه حینئذ لا یکون متّصلا.</w:t>
      </w:r>
    </w:p>
    <w:p>
      <w:pPr>
        <w:pStyle w:val="BookText"/>
      </w:pPr>
      <w:r>
        <w:rPr>
          <w:rFonts w:ascii="IRNazanin" w:hAnsi="IRNazanin" w:eastAsia="IRNazanin" w:cs="IRNazanin"/>
          <w:lang w:bidi="fa-IR"/>
          <w:color w:val="111111"/>
          <w:sz w:val="28"/>
          <w:szCs w:val="28"/>
          <w:rtl/>
        </w:rPr>
        <w:t xml:space="preserve">هذا هو الشرط الثانی من شرائط القصر التی تقدّمت،و هو عدم مرور قاصد المسافة علی منزله.</w:t>
      </w:r>
    </w:p>
    <w:p>
      <w:pPr>
        <w:pStyle w:val="BookText"/>
      </w:pPr>
      <w:r>
        <w:rPr>
          <w:rFonts w:ascii="IRNazanin" w:hAnsi="IRNazanin" w:eastAsia="IRNazanin" w:cs="IRNazanin"/>
          <w:lang w:bidi="fa-IR"/>
          <w:color w:val="111111"/>
          <w:sz w:val="28"/>
          <w:szCs w:val="28"/>
          <w:rtl/>
        </w:rPr>
        <w:t xml:space="preserve">إیضاح:لا یخفی أنّ المراد من المنزل الذی یقطع السفر لیس معناه العرفی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هو(1)ملکه من العقار الذی قد استوطنه،أو بلده(2)،الذی لا یخرج عن</w:t>
      </w:r>
    </w:p>
    <w:p>
      <w:pPr>
        <w:pStyle w:val="BookText"/>
      </w:pPr>
      <w:r>
        <w:rPr>
          <w:rFonts w:ascii="IRNazanin" w:hAnsi="IRNazanin" w:eastAsia="IRNazanin" w:cs="IRNazanin"/>
          <w:lang w:bidi="fa-IR"/>
          <w:color w:val="111111"/>
          <w:sz w:val="28"/>
          <w:szCs w:val="28"/>
          <w:rtl/>
        </w:rPr>
        <w:t xml:space="preserve">و الظاهری المتعارف،بل المراد منه معنیان:</w:t>
      </w:r>
    </w:p>
    <w:p>
      <w:pPr>
        <w:pStyle w:val="BookText"/>
      </w:pPr>
      <w:r>
        <w:rPr>
          <w:rFonts w:ascii="IRNazanin" w:hAnsi="IRNazanin" w:eastAsia="IRNazanin" w:cs="IRNazanin"/>
          <w:lang w:bidi="fa-IR"/>
          <w:color w:val="111111"/>
          <w:sz w:val="28"/>
          <w:szCs w:val="28"/>
          <w:rtl/>
        </w:rPr>
        <w:t xml:space="preserve">الأول:الدار السکنیة أو الملک و العقار التی اختارها وطنا بشرط إقامته فیها ستة أشهر بقصد التوطّن.</w:t>
      </w:r>
    </w:p>
    <w:p>
      <w:pPr>
        <w:pStyle w:val="BookText"/>
      </w:pPr>
      <w:r>
        <w:rPr>
          <w:rFonts w:ascii="IRNazanin" w:hAnsi="IRNazanin" w:eastAsia="IRNazanin" w:cs="IRNazanin"/>
          <w:lang w:bidi="fa-IR"/>
          <w:color w:val="111111"/>
          <w:sz w:val="28"/>
          <w:szCs w:val="28"/>
          <w:rtl/>
        </w:rPr>
        <w:t xml:space="preserve">الثانی:المحلّ الذی اختاره للإقامة الدائمیة بشرط إقامته فیه ستة أشهر و لو لم یکن له فیه ملک و لا دار،و ذلک مثل البلدة أو القریة التی ولد و نشأ فیها مثل بلدة أو قریة لوالدیه.</w:t>
      </w:r>
    </w:p>
    <w:p>
      <w:pPr>
        <w:pStyle w:val="BookText"/>
      </w:pPr>
      <w:r>
        <w:rPr>
          <w:rFonts w:ascii="IRNazanin" w:hAnsi="IRNazanin" w:eastAsia="IRNazanin" w:cs="IRNazanin"/>
          <w:lang w:bidi="fa-IR"/>
          <w:color w:val="111111"/>
          <w:sz w:val="28"/>
          <w:szCs w:val="28"/>
          <w:rtl/>
        </w:rPr>
        <w:t xml:space="preserve">الضمیر فی قوله«هو»یرجع الی المنزل.</w:t>
      </w:r>
    </w:p>
    <w:p>
      <w:pPr>
        <w:pStyle w:val="BookText"/>
      </w:pPr>
      <w:r>
        <w:rPr>
          <w:rFonts w:ascii="IRNazanin" w:hAnsi="IRNazanin" w:eastAsia="IRNazanin" w:cs="IRNazanin"/>
          <w:lang w:bidi="fa-IR"/>
          <w:color w:val="111111"/>
          <w:sz w:val="28"/>
          <w:szCs w:val="28"/>
          <w:rtl/>
        </w:rPr>
        <w:t xml:space="preserve">العقار-بفتح العین-:المنزل و الضیعة.(أقرب الموارد).</w:t>
      </w:r>
    </w:p>
    <w:p>
      <w:pPr>
        <w:pStyle w:val="BookText"/>
      </w:pPr>
      <w:r>
        <w:rPr>
          <w:rFonts w:ascii="IRNazanin" w:hAnsi="IRNazanin" w:eastAsia="IRNazanin" w:cs="IRNazanin"/>
          <w:lang w:bidi="fa-IR"/>
          <w:color w:val="111111"/>
          <w:sz w:val="28"/>
          <w:szCs w:val="28"/>
          <w:rtl/>
        </w:rPr>
        <w:t xml:space="preserve">یعنی أنّ المراد من المنزل هو مملوکه من الدار أو الضیعة التی اختارها وطنا بشرط إقامته فیها ستة أشهر بقصد التوطّن.کما اذا أخذ ملکا فی محلّ و جعل الزراعة و الغرس فیه و استوطنه،فلو لم یستوطن فی ذلک المکان ستة أشهر فالمرور به لا یقطع السفر.</w:t>
      </w:r>
    </w:p>
    <w:p>
      <w:pPr>
        <w:pStyle w:val="BookText"/>
      </w:pPr>
      <w:r>
        <w:rPr>
          <w:rFonts w:ascii="IRNazanin" w:hAnsi="IRNazanin" w:eastAsia="IRNazanin" w:cs="IRNazanin"/>
          <w:lang w:bidi="fa-IR"/>
          <w:color w:val="111111"/>
          <w:sz w:val="28"/>
          <w:szCs w:val="28"/>
          <w:rtl/>
        </w:rPr>
        <w:t xml:space="preserve">الضمیر فی قوله«أو بلده»یرجع الی العقار.یعنی أنّ المراد من المنزل البلد الذی اختار فیه العقار،کما اذا کان له زراعة و ملک فی بلدة أو قریة و أقام فیها و لم یخرج عن حدودها الشرعیة،و هو المسمّی بحدّ الترخّص ستة أشهر أو أزید بقصد التوطّن فیها.</w:t>
      </w:r>
    </w:p>
    <w:p>
      <w:pPr>
        <w:pStyle w:val="BookText"/>
      </w:pPr>
      <w:r>
        <w:rPr>
          <w:rFonts w:ascii="IRNazanin" w:hAnsi="IRNazanin" w:eastAsia="IRNazanin" w:cs="IRNazanin"/>
          <w:lang w:bidi="fa-IR"/>
          <w:color w:val="111111"/>
          <w:sz w:val="28"/>
          <w:szCs w:val="28"/>
          <w:rtl/>
        </w:rPr>
        <w:t xml:space="preserve">و لا یخفی الفرق بین کون المنزل فی قوله«و هو ملکه من العقار»هو نفس الملک و المزرعة و الحدیقة،و بین قوله«أو بلده الذی...الی آخره»بأنّ المنزل هو بلده الذی فیه العقار و الضیعة.</w:t>
      </w:r>
    </w:p>
    <w:p>
      <w:pPr>
        <w:pStyle w:val="BookText"/>
      </w:pPr>
      <w:r>
        <w:rPr>
          <w:rFonts w:ascii="IRNazanin" w:hAnsi="IRNazanin" w:eastAsia="IRNazanin" w:cs="IRNazanin"/>
          <w:lang w:bidi="fa-IR"/>
          <w:color w:val="111111"/>
          <w:sz w:val="28"/>
          <w:szCs w:val="28"/>
          <w:rtl/>
        </w:rPr>
        <w:t xml:space="preserve">و بعبارة اخری:أنّ المنزل یطلق تارة علی الضیعة و العقار التی سکن فیها، و اخری علی البلدة أو القریة التی کان له فیها الملک و المزرعة و الحدیقة و لو لم یقم فیها،بل أقام فی البلد الذی فیه ذلک.هذا ما فهمت من العبارة لکنّ المحشّین قد ذکروا للعبارة معان اخر:</w:t>
      </w:r>
    </w:p>
    <w:p>
      <w:pPr>
        <w:pStyle w:val="BookText"/>
      </w:pPr>
      <w:r>
        <w:rPr>
          <w:rFonts w:ascii="IRNazanin" w:hAnsi="IRNazanin" w:eastAsia="IRNazanin" w:cs="IRNazanin"/>
          <w:lang w:bidi="fa-IR"/>
          <w:color w:val="111111"/>
          <w:sz w:val="28"/>
          <w:szCs w:val="28"/>
          <w:rtl/>
        </w:rPr>
        <w:t xml:space="preserve">*من حواشی الکتاب:قوله«أو بلده الذی...الی آخره»عطف علی مفعول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حدودها(1)الشرعیة ستة أشهر فصاعدا،بنیة الإقامة(2)الموجبة للإتمام، متوالیة(3)أو متفرّقة(4)،أو منویّ(5)الإقامة علی الدوام مع استیطانه المدّة(6)و إن لم یکن له(7)به ملک.</w:t>
      </w:r>
    </w:p>
    <w:p>
      <w:pPr>
        <w:pStyle w:val="BookText"/>
      </w:pPr>
      <w:r>
        <w:rPr>
          <w:rFonts w:ascii="IRNazanin" w:hAnsi="IRNazanin" w:eastAsia="IRNazanin" w:cs="IRNazanin"/>
          <w:lang w:bidi="fa-IR"/>
          <w:color w:val="111111"/>
          <w:sz w:val="28"/>
          <w:szCs w:val="28"/>
          <w:rtl/>
        </w:rPr>
        <w:t xml:space="preserve">«استوطنه»،کما قال سلطان العلماء،أو علی قوله«ملکه»،لکن حینئذ یفوت التعرّض للتعمیم فی الاستیطان.و علی الأول یفوت التعرّض للتعمیم فی المرور علی المنزل الظاهر فی المرور علی المنزل نفسه،و لا یشمل المرور علی موضع لا یکون فی محلّ الترخّص بالنسبة إلیه،فافهم.</w:t>
      </w:r>
    </w:p>
    <w:p>
      <w:pPr>
        <w:pStyle w:val="BookText"/>
      </w:pPr>
      <w:r>
        <w:rPr>
          <w:rFonts w:ascii="IRNazanin" w:hAnsi="IRNazanin" w:eastAsia="IRNazanin" w:cs="IRNazanin"/>
          <w:lang w:bidi="fa-IR"/>
          <w:color w:val="111111"/>
          <w:sz w:val="28"/>
          <w:szCs w:val="28"/>
          <w:rtl/>
        </w:rPr>
        <w:t xml:space="preserve">ثمّ الظاهر علی الوجه الأول عود الضمیر فی«بلده»علی العقار.و علی الثانی یحتمل عوده علیه و علی التأخّر أیضا،و لترجیح کلّ منهما وجه یظهر بالتأمّل، فتأمّل.(حاشیة جمال الدین رحمه اللّه).</w:t>
      </w:r>
    </w:p>
    <w:p>
      <w:pPr>
        <w:pStyle w:val="BookText"/>
      </w:pPr>
      <w:r>
        <w:rPr>
          <w:rFonts w:ascii="IRNazanin" w:hAnsi="IRNazanin" w:eastAsia="IRNazanin" w:cs="IRNazanin"/>
          <w:lang w:bidi="fa-IR"/>
          <w:color w:val="111111"/>
          <w:sz w:val="28"/>
          <w:szCs w:val="28"/>
          <w:rtl/>
        </w:rPr>
        <w:t xml:space="preserve">الضمیر فی قوله«حدودها»یرجع الی البلد،و التأنیث باعتبار التأویل الی المدینة،و فی قوله«الذی»باعتبار اللفظ المذکّر.</w:t>
      </w:r>
    </w:p>
    <w:p>
      <w:pPr>
        <w:pStyle w:val="BookText"/>
      </w:pPr>
      <w:r>
        <w:rPr>
          <w:rFonts w:ascii="IRNazanin" w:hAnsi="IRNazanin" w:eastAsia="IRNazanin" w:cs="IRNazanin"/>
          <w:lang w:bidi="fa-IR"/>
          <w:color w:val="111111"/>
          <w:sz w:val="28"/>
          <w:szCs w:val="28"/>
          <w:rtl/>
        </w:rPr>
        <w:t xml:space="preserve">فلو لم یکن عدم الخروج عن الحدود بقصد الإقامة الموجبة للإتمام لا یکون قاطعا للسفر.</w:t>
      </w:r>
    </w:p>
    <w:p>
      <w:pPr>
        <w:pStyle w:val="BookText"/>
      </w:pPr>
      <w:r>
        <w:rPr>
          <w:rFonts w:ascii="IRNazanin" w:hAnsi="IRNazanin" w:eastAsia="IRNazanin" w:cs="IRNazanin"/>
          <w:lang w:bidi="fa-IR"/>
          <w:color w:val="111111"/>
          <w:sz w:val="28"/>
          <w:szCs w:val="28"/>
          <w:rtl/>
        </w:rPr>
        <w:t xml:space="preserve">بأن لا یخرج عن الحدود ستة أشهر متوالیة بحیث یجدّد النیة عند ختام عشرة سابقة،و هکذا.</w:t>
      </w:r>
    </w:p>
    <w:p>
      <w:pPr>
        <w:pStyle w:val="BookText"/>
      </w:pPr>
      <w:r>
        <w:rPr>
          <w:rFonts w:ascii="IRNazanin" w:hAnsi="IRNazanin" w:eastAsia="IRNazanin" w:cs="IRNazanin"/>
          <w:lang w:bidi="fa-IR"/>
          <w:color w:val="111111"/>
          <w:sz w:val="28"/>
          <w:szCs w:val="28"/>
          <w:rtl/>
        </w:rPr>
        <w:t xml:space="preserve">بأن نوی عشرة أیام و بعدها قصد الخروج،ثمّ جدّد نیة الإقامة،و هکذا.و هذا إشارة الی الخلاف بین الفقهاء،فإنّ بعضهم اشترط فی الإقامة المذکورة الموالاة، و بعضهم رخّص التفریق،کما اذا أقام ستة أشهر و لو فی مدّة سنة أو سنین متعدّدة.</w:t>
      </w:r>
    </w:p>
    <w:p>
      <w:pPr>
        <w:pStyle w:val="BookText"/>
      </w:pPr>
      <w:r>
        <w:rPr>
          <w:rFonts w:ascii="IRNazanin" w:hAnsi="IRNazanin" w:eastAsia="IRNazanin" w:cs="IRNazanin"/>
          <w:lang w:bidi="fa-IR"/>
          <w:color w:val="111111"/>
          <w:sz w:val="28"/>
          <w:szCs w:val="28"/>
          <w:rtl/>
        </w:rPr>
        <w:t xml:space="preserve">بالرفع،عطفا علی قوله«ملکه».یعنی أنّ المراد من المنزل المکان الذی نوی الإقامة الدائمیة فیه بشرط استیطانه فیه مدّة ستة أشهر متوالیة أو متفرّقة و إن لم یکن له فیه ملک و لا عقار.و هذا المعنی الثانی من المعنیین المذکورین فی المراد من المنزل.</w:t>
      </w:r>
    </w:p>
    <w:p>
      <w:pPr>
        <w:pStyle w:val="BookText"/>
      </w:pPr>
      <w:r>
        <w:rPr>
          <w:rFonts w:ascii="IRNazanin" w:hAnsi="IRNazanin" w:eastAsia="IRNazanin" w:cs="IRNazanin"/>
          <w:lang w:bidi="fa-IR"/>
          <w:color w:val="111111"/>
          <w:sz w:val="28"/>
          <w:szCs w:val="28"/>
          <w:rtl/>
        </w:rPr>
        <w:t xml:space="preserve">اللام فی«المدّة»للعهد الذکری،و هی ستة أشهر.</w:t>
      </w:r>
    </w:p>
    <w:p>
      <w:pPr>
        <w:pStyle w:val="BookText"/>
      </w:pPr>
      <w:r>
        <w:rPr>
          <w:rFonts w:ascii="IRNazanin" w:hAnsi="IRNazanin" w:eastAsia="IRNazanin" w:cs="IRNazanin"/>
          <w:lang w:bidi="fa-IR"/>
          <w:color w:val="111111"/>
          <w:sz w:val="28"/>
          <w:szCs w:val="28"/>
          <w:rtl/>
        </w:rPr>
        <w:t xml:space="preserve">الضمیر فی قوله«له»یرجع الی الناوی،و فی قوله«به»یرجع الی منویّ الإقامة.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خرج(1)الملک عنه أو رجع(2)عن نیة الإقامة ساوی غیره، (أو نیة(3) مقام عشرة أیام) تامّة(4)بلیالیها متتالیة و لو(5)بتعلیق السفر علی ما لا یحصل عادة فی أقلّ منها، (أو مضیّ(6)ثلاثین یوما) بغیر نیة الإقامة و إن</w:t>
      </w:r>
    </w:p>
    <w:p>
      <w:pPr>
        <w:pStyle w:val="BookText"/>
      </w:pPr>
      <w:r>
        <w:rPr>
          <w:rFonts w:ascii="IRNazanin" w:hAnsi="IRNazanin" w:eastAsia="IRNazanin" w:cs="IRNazanin"/>
          <w:lang w:bidi="fa-IR"/>
          <w:color w:val="111111"/>
          <w:sz w:val="28"/>
          <w:szCs w:val="28"/>
          <w:rtl/>
        </w:rPr>
        <w:t xml:space="preserve">هذا متعلّق بالمعنی الأول،بمعنی أنه لو خرج الملک و الضیعة من یده بالبیع أو غیره فیساوی المکان المذکور بغیره فی عدم کونه قاطعا للسفر.</w:t>
      </w:r>
    </w:p>
    <w:p>
      <w:pPr>
        <w:pStyle w:val="BookText"/>
      </w:pPr>
      <w:r>
        <w:rPr>
          <w:rFonts w:ascii="IRNazanin" w:hAnsi="IRNazanin" w:eastAsia="IRNazanin" w:cs="IRNazanin"/>
          <w:lang w:bidi="fa-IR"/>
          <w:color w:val="111111"/>
          <w:sz w:val="28"/>
          <w:szCs w:val="28"/>
          <w:rtl/>
        </w:rPr>
        <w:t xml:space="preserve">و هذا متعلّق بالمعنی الثانی،بأنه لو انصرف من نیة الإقامة الدائمیة فی المکان المذکور یصیر هو مثل غیره فی عدم کونه قاطعا للسفر،لعدم ملک له فی البلد، و عدم قصد الإقامة الدائمیة فیها.</w:t>
      </w:r>
    </w:p>
    <w:p>
      <w:pPr>
        <w:pStyle w:val="BookText"/>
      </w:pPr>
      <w:r>
        <w:rPr>
          <w:rFonts w:ascii="IRNazanin" w:hAnsi="IRNazanin" w:eastAsia="IRNazanin" w:cs="IRNazanin"/>
          <w:lang w:bidi="fa-IR"/>
          <w:color w:val="111111"/>
          <w:sz w:val="28"/>
          <w:szCs w:val="28"/>
          <w:rtl/>
        </w:rPr>
        <w:t xml:space="preserve">بالجرّ،عطفا علی قوله«بمروره علی منزله»،و هو من توابع الشرط الثانی من شروط القصر عند قصد المسافة.یعنی و أن لا یقطع السفر بنیة إقامة عشرة أیام فی أثناء المسافة المذکورة،فلو قصد الإقامة کذلک بین المسافة لا یجوز له القصر فی هذا السفر.</w:t>
      </w:r>
    </w:p>
    <w:p>
      <w:pPr>
        <w:pStyle w:val="BookText"/>
      </w:pPr>
      <w:r>
        <w:rPr>
          <w:rFonts w:ascii="IRNazanin" w:hAnsi="IRNazanin" w:eastAsia="IRNazanin" w:cs="IRNazanin"/>
          <w:lang w:bidi="fa-IR"/>
          <w:color w:val="111111"/>
          <w:sz w:val="28"/>
          <w:szCs w:val="28"/>
          <w:rtl/>
        </w:rPr>
        <w:t xml:space="preserve">یعنی یشترط فی مقام عشرة أیام کونها کاملة،فلو نقص منها و لو ساعة لا یقطع السفر.</w:t>
      </w:r>
    </w:p>
    <w:p>
      <w:pPr>
        <w:pStyle w:val="BookText"/>
      </w:pPr>
      <w:r>
        <w:rPr>
          <w:rFonts w:ascii="IRNazanin" w:hAnsi="IRNazanin" w:eastAsia="IRNazanin" w:cs="IRNazanin"/>
          <w:lang w:bidi="fa-IR"/>
          <w:color w:val="111111"/>
          <w:sz w:val="28"/>
          <w:szCs w:val="28"/>
          <w:rtl/>
        </w:rPr>
        <w:t xml:space="preserve">قوله«بلیالیها»إشارة الی عدم جواز الخروج حتّی فی اللیالی التی بین عشرة أیام.و لا یخفی أنه لا یشترط فی الإقامة المذکورة عشر لیال،بل لو أقام أول الیوم منها و خرج آخر الیوم العاشر منها یصدق علیها إقامة عشرة أیام،و الحال یکون المجموع عشرة أیام و تسع لیال.</w:t>
      </w:r>
    </w:p>
    <w:p>
      <w:pPr>
        <w:pStyle w:val="BookText"/>
      </w:pPr>
      <w:r>
        <w:rPr>
          <w:rFonts w:ascii="IRNazanin" w:hAnsi="IRNazanin" w:eastAsia="IRNazanin" w:cs="IRNazanin"/>
          <w:lang w:bidi="fa-IR"/>
          <w:color w:val="111111"/>
          <w:sz w:val="28"/>
          <w:szCs w:val="28"/>
          <w:rtl/>
        </w:rPr>
        <w:t xml:space="preserve">أی و لو کانت نیة إقامة العشرة حکما لا حقیقة کما اذا علّق السفر بحاجة لا تحصل عادة إلاّ فی عشرة أیام أو أزید منها،کتجارة تطول معاملتها أکثر من عشرة أیام أو اشتغل بمعالجة مریض لا یبرأ فی أقلّ منها ففی المقام و لو لم ینو العشرة حقیقة إلاّ أنه ینویها حکما.</w:t>
      </w:r>
    </w:p>
    <w:p>
      <w:pPr>
        <w:pStyle w:val="BookText"/>
      </w:pPr>
      <w:r>
        <w:rPr>
          <w:rFonts w:ascii="IRNazanin" w:hAnsi="IRNazanin" w:eastAsia="IRNazanin" w:cs="IRNazanin"/>
          <w:lang w:bidi="fa-IR"/>
          <w:color w:val="111111"/>
          <w:sz w:val="28"/>
          <w:szCs w:val="28"/>
          <w:rtl/>
        </w:rPr>
        <w:t xml:space="preserve">و الضمیر فی قوله«منها»یرجع الی عشرة أیام.</w:t>
      </w:r>
    </w:p>
    <w:p>
      <w:pPr>
        <w:pStyle w:val="BookText"/>
      </w:pPr>
      <w:r>
        <w:rPr>
          <w:rFonts w:ascii="IRNazanin" w:hAnsi="IRNazanin" w:eastAsia="IRNazanin" w:cs="IRNazanin"/>
          <w:lang w:bidi="fa-IR"/>
          <w:color w:val="111111"/>
          <w:sz w:val="28"/>
          <w:szCs w:val="28"/>
          <w:rtl/>
        </w:rPr>
        <w:t xml:space="preserve">بالجرّ،عطفا علی قوله«بمروره»و هو من توابع الشرط الثانی من شروط القصر عند قصد المسافة،و عطف علی قوله«بمروره».یعنی أن لا یقطع السفر بمضیّ ثلاثین یوما فی مکان بدون نیة الإقامة.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جزم(1)بالسفر (فی مصر) أی فی مکان(2)معیّن.أمّا المصر بمعنی المدینة أو البلد فلیس بشرط.و متی کملت الثلاثون أتمّ بعدها(3)ما یصلّیه قبل السفر و لو فریضة(4).</w:t>
      </w:r>
    </w:p>
    <w:p>
      <w:pPr>
        <w:pStyle w:val="BookText"/>
      </w:pPr>
      <w:r>
        <w:rPr>
          <w:rFonts w:ascii="IRNazanin" w:hAnsi="IRNazanin" w:eastAsia="IRNazanin" w:cs="IRNazanin"/>
          <w:lang w:bidi="fa-IR"/>
          <w:color w:val="111111"/>
          <w:sz w:val="28"/>
          <w:szCs w:val="28"/>
          <w:rtl/>
        </w:rPr>
        <w:t xml:space="preserve">و متی انقطع السفر بأحد هذه(5)افتقر العود إلی القصر إلی قصد مسافة جدیدة،فلو خرج بعدها(6)بقی علی التمام إلی أن یقصد المسافة،سواء عزم علی العود(7)إلی موضع الإقامة أم لا.و لو نوی الإقامة فی عدّة مواطن(8)فی ابتداء السفر أو کان له منازل(9)اعتبرت المسافة بین کلّ</w:t>
      </w:r>
    </w:p>
    <w:p>
      <w:pPr>
        <w:pStyle w:val="BookText"/>
      </w:pPr>
      <w:r>
        <w:rPr>
          <w:rFonts w:ascii="IRNazanin" w:hAnsi="IRNazanin" w:eastAsia="IRNazanin" w:cs="IRNazanin"/>
          <w:lang w:bidi="fa-IR"/>
          <w:color w:val="111111"/>
          <w:sz w:val="28"/>
          <w:szCs w:val="28"/>
          <w:rtl/>
        </w:rPr>
        <w:t xml:space="preserve">هذا بیان لما سبق.یعنی حتّی لو جزم بالسفر فی المدّة المذکورة أیضا یکون الثلاثین یوما قاطعا للسفر.</w:t>
      </w:r>
    </w:p>
    <w:p>
      <w:pPr>
        <w:pStyle w:val="BookText"/>
      </w:pPr>
      <w:r>
        <w:rPr>
          <w:rFonts w:ascii="IRNazanin" w:hAnsi="IRNazanin" w:eastAsia="IRNazanin" w:cs="IRNazanin"/>
          <w:lang w:bidi="fa-IR"/>
          <w:color w:val="111111"/>
          <w:sz w:val="28"/>
          <w:szCs w:val="28"/>
          <w:rtl/>
        </w:rPr>
        <w:t xml:space="preserve">بلا فرق بین کون المکان بلدة أو قریة أو ضیعة أو غیرها.</w:t>
      </w:r>
    </w:p>
    <w:p>
      <w:pPr>
        <w:pStyle w:val="BookText"/>
      </w:pPr>
      <w:r>
        <w:rPr>
          <w:rFonts w:ascii="IRNazanin" w:hAnsi="IRNazanin" w:eastAsia="IRNazanin" w:cs="IRNazanin"/>
          <w:lang w:bidi="fa-IR"/>
          <w:color w:val="111111"/>
          <w:sz w:val="28"/>
          <w:szCs w:val="28"/>
          <w:rtl/>
        </w:rPr>
        <w:t xml:space="preserve">یعنی اذا أکمل ثلاثین یوما مردّدا و بلا قصد یجب علیه إتمام الصلاة قبل السفر.</w:t>
      </w:r>
    </w:p>
    <w:p>
      <w:pPr>
        <w:pStyle w:val="BookText"/>
      </w:pPr>
      <w:r>
        <w:rPr>
          <w:rFonts w:ascii="IRNazanin" w:hAnsi="IRNazanin" w:eastAsia="IRNazanin" w:cs="IRNazanin"/>
          <w:lang w:bidi="fa-IR"/>
          <w:color w:val="111111"/>
          <w:sz w:val="28"/>
          <w:szCs w:val="28"/>
          <w:rtl/>
        </w:rPr>
        <w:t xml:space="preserve">أی و لو کانت الصلاة فریضة واحدة.بمعنی أنه اذا أتمّ المدّة المذکورة مردّدا ثمّ أراد السفر لکن أراد أن یصلّی صلاة واحدة قبل السفر فیجب علیه إتیانها تماما، لا قصرا.</w:t>
      </w:r>
    </w:p>
    <w:p>
      <w:pPr>
        <w:pStyle w:val="BookText"/>
      </w:pPr>
      <w:r>
        <w:rPr>
          <w:rFonts w:ascii="IRNazanin" w:hAnsi="IRNazanin" w:eastAsia="IRNazanin" w:cs="IRNazanin"/>
          <w:lang w:bidi="fa-IR"/>
          <w:color w:val="111111"/>
          <w:sz w:val="28"/>
          <w:szCs w:val="28"/>
          <w:rtl/>
        </w:rPr>
        <w:t xml:space="preserve">یعنی اذا انقطع سفره قاصدا المسافة بأحد الأمور الثلاثة یجب علیه إتمام الصلاة الی أن یقصد المسافة الشرعیة مجدّدا.</w:t>
      </w:r>
    </w:p>
    <w:p>
      <w:pPr>
        <w:pStyle w:val="BookText"/>
      </w:pPr>
      <w:r>
        <w:rPr>
          <w:rFonts w:ascii="IRNazanin" w:hAnsi="IRNazanin" w:eastAsia="IRNazanin" w:cs="IRNazanin"/>
          <w:lang w:bidi="fa-IR"/>
          <w:color w:val="111111"/>
          <w:sz w:val="28"/>
          <w:szCs w:val="28"/>
          <w:rtl/>
        </w:rPr>
        <w:t xml:space="preserve">أی لو خرج من الأمکنة الثلاثة بعد الإقامة و تحقّقها بقی المسافر علی حکم التمام.یعنی یجب علیه إتمام صلاته الی أن یقصد المسافة مجدّدا.</w:t>
      </w:r>
    </w:p>
    <w:p>
      <w:pPr>
        <w:pStyle w:val="BookText"/>
      </w:pPr>
      <w:r>
        <w:rPr>
          <w:rFonts w:ascii="IRNazanin" w:hAnsi="IRNazanin" w:eastAsia="IRNazanin" w:cs="IRNazanin"/>
          <w:lang w:bidi="fa-IR"/>
          <w:color w:val="111111"/>
          <w:sz w:val="28"/>
          <w:szCs w:val="28"/>
          <w:rtl/>
        </w:rPr>
        <w:t xml:space="preserve">فاذا عزم المسافة الشرعیة من محلّ الإقامة یجب علیه القصر،سواء عزم الرجوع الی محلّ الإقامة فی الیوم أو اللیلة أم لا.</w:t>
      </w:r>
    </w:p>
    <w:p>
      <w:pPr>
        <w:pStyle w:val="BookText"/>
      </w:pPr>
      <w:r>
        <w:rPr>
          <w:rFonts w:ascii="IRNazanin" w:hAnsi="IRNazanin" w:eastAsia="IRNazanin" w:cs="IRNazanin"/>
          <w:lang w:bidi="fa-IR"/>
          <w:color w:val="111111"/>
          <w:sz w:val="28"/>
          <w:szCs w:val="28"/>
          <w:rtl/>
        </w:rPr>
        <w:t xml:space="preserve">کما اذا أراد أن یقیم فی کلّ بلدة فی سفره عشرة أیام فی ابتداء سفره تعتبر المسافة الشرعیة بین البلاد المذکورة،فلو کانت المسافة أقلّ منها لا یجوز له القصر.</w:t>
      </w:r>
    </w:p>
    <w:p>
      <w:pPr>
        <w:pStyle w:val="BookText"/>
      </w:pPr>
      <w:r>
        <w:rPr>
          <w:rFonts w:ascii="IRNazanin" w:hAnsi="IRNazanin" w:eastAsia="IRNazanin" w:cs="IRNazanin"/>
          <w:lang w:bidi="fa-IR"/>
          <w:color w:val="111111"/>
          <w:sz w:val="28"/>
          <w:szCs w:val="28"/>
          <w:rtl/>
        </w:rPr>
        <w:t xml:space="preserve">جمع منزل،کما اذا کان له مواطن و أراد السفر لکلّ منها تعتبر المسافة بینها، و إلاّ لا یجوز له القصر.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26" w:name="pg19899_254245"/>
    <w:bookmarkEnd w:id="126"/>
    <w:p>
      <w:pPr>
        <w:pStyle w:val="BookText"/>
      </w:pPr>
      <w:r>
        <w:rPr>
          <w:rFonts w:ascii="IRNazanin" w:hAnsi="IRNazanin" w:eastAsia="IRNazanin" w:cs="IRNazanin"/>
          <w:lang w:bidi="fa-IR"/>
          <w:color w:val="111111"/>
          <w:sz w:val="28"/>
          <w:szCs w:val="28"/>
          <w:rtl/>
        </w:rPr>
        <w:t xml:space="preserve">منزلین و بین الأخیر(1)و غایة السفر فیقصّر فیما بلغه(2)،و یتمّ فی الباقی و إن تمادی السفر.</w:t>
      </w:r>
    </w:p>
    <w:p>
      <w:pPr>
        <w:pStyle w:val="Heading5"/>
      </w:pPr>
      <w:bookmarkStart w:id="330" w:name="_Toc183"/>
      <w:r>
        <w:t>لا یکثر سفره</w:t>
      </w:r>
      <w:bookmarkEnd w:id="330"/>
    </w:p>
    <w:p>
      <w:pPr>
        <w:pStyle w:val="BookText"/>
      </w:pPr>
      <w:r>
        <w:rPr>
          <w:rFonts w:ascii="IRNazanin" w:hAnsi="IRNazanin" w:eastAsia="IRNazanin" w:cs="IRNazanin"/>
          <w:lang w:bidi="fa-IR"/>
          <w:color w:val="111111"/>
          <w:sz w:val="28"/>
          <w:szCs w:val="28"/>
          <w:rtl/>
        </w:rPr>
        <w:t xml:space="preserve">(و أن لا یکثر(3)سفره) بأن یسافر ثلاث سفرات إلی مسافة،و لا یقیم بین سفرتین منها(4)عشرة أیام فی بلده،أو غیره(5)مع النیة،أو یصدق(6) علیه اسم المکاری و إخوته(7)،</w:t>
      </w:r>
    </w:p>
    <w:p>
      <w:pPr>
        <w:pStyle w:val="BookText"/>
      </w:pPr>
      <w:r>
        <w:rPr>
          <w:rFonts w:ascii="IRNazanin" w:hAnsi="IRNazanin" w:eastAsia="IRNazanin" w:cs="IRNazanin"/>
          <w:lang w:bidi="fa-IR"/>
          <w:color w:val="111111"/>
          <w:sz w:val="28"/>
          <w:szCs w:val="28"/>
          <w:rtl/>
        </w:rPr>
        <w:t xml:space="preserve">یعنی تعتبر المسافة بین المقصد و المنزل الأخیر.</w:t>
      </w:r>
    </w:p>
    <w:p>
      <w:pPr>
        <w:pStyle w:val="BookText"/>
      </w:pPr>
      <w:r>
        <w:rPr>
          <w:rFonts w:ascii="IRNazanin" w:hAnsi="IRNazanin" w:eastAsia="IRNazanin" w:cs="IRNazanin"/>
          <w:lang w:bidi="fa-IR"/>
          <w:color w:val="111111"/>
          <w:sz w:val="28"/>
          <w:szCs w:val="28"/>
          <w:rtl/>
        </w:rPr>
        <w:t xml:space="preserve">الضمیر فی قوله«بلغه»یرجع الی حدّ المسافة.</w:t>
      </w:r>
    </w:p>
    <w:p>
      <w:pPr>
        <w:pStyle w:val="BookText"/>
      </w:pPr>
      <w:r>
        <w:rPr>
          <w:rFonts w:ascii="IRNazanin" w:hAnsi="IRNazanin" w:eastAsia="IRNazanin" w:cs="IRNazanin"/>
          <w:lang w:bidi="fa-IR"/>
          <w:color w:val="111111"/>
          <w:sz w:val="28"/>
          <w:szCs w:val="28"/>
          <w:rtl/>
        </w:rPr>
        <w:t xml:space="preserve">و هذا هو الشرط الثالث من الشرائط،بأن لا یکون قاصد المسافة کثیر السفر، و إلاّ لا یجوز له القصر،بل یجب الإتمام،و هو علی قسمین:</w:t>
      </w:r>
    </w:p>
    <w:p>
      <w:pPr>
        <w:pStyle w:val="BookText"/>
      </w:pPr>
      <w:r>
        <w:rPr>
          <w:rFonts w:ascii="IRNazanin" w:hAnsi="IRNazanin" w:eastAsia="IRNazanin" w:cs="IRNazanin"/>
          <w:lang w:bidi="fa-IR"/>
          <w:color w:val="111111"/>
          <w:sz w:val="28"/>
          <w:szCs w:val="28"/>
          <w:rtl/>
        </w:rPr>
        <w:t xml:space="preserve">الأول:اذا سافر من بلده ثلاث سفرات الی حدّ المسافة الشرعیة و لا یقیم بین السفرات المذکورة عشرة أیام فی بلدة،و إلاّ لا یصدق علیه کثیر السفر.</w:t>
      </w:r>
    </w:p>
    <w:p>
      <w:pPr>
        <w:pStyle w:val="BookText"/>
      </w:pPr>
      <w:r>
        <w:rPr>
          <w:rFonts w:ascii="IRNazanin" w:hAnsi="IRNazanin" w:eastAsia="IRNazanin" w:cs="IRNazanin"/>
          <w:lang w:bidi="fa-IR"/>
          <w:color w:val="111111"/>
          <w:sz w:val="28"/>
          <w:szCs w:val="28"/>
          <w:rtl/>
        </w:rPr>
        <w:t xml:space="preserve">و هکذا أن لا یقیم فی بلدة اخری،فلو أقام فیها ثمّ سافر ثلاث مرّات بدون الإقامة بینها یکون کثیر السفر،و اذا أقام فیه ثمّ سافر لا یصدق علیه کثیر السفر.</w:t>
      </w:r>
    </w:p>
    <w:p>
      <w:pPr>
        <w:pStyle w:val="BookText"/>
      </w:pPr>
      <w:r>
        <w:rPr>
          <w:rFonts w:ascii="IRNazanin" w:hAnsi="IRNazanin" w:eastAsia="IRNazanin" w:cs="IRNazanin"/>
          <w:lang w:bidi="fa-IR"/>
          <w:color w:val="111111"/>
          <w:sz w:val="28"/>
          <w:szCs w:val="28"/>
          <w:rtl/>
        </w:rPr>
        <w:t xml:space="preserve">الثانی:اذا صدق علیه اسم المکاری و الملاّح و الأجیر و البرید،کما سیأتی تفصیل کلّ منها.</w:t>
      </w:r>
    </w:p>
    <w:p>
      <w:pPr>
        <w:pStyle w:val="BookText"/>
      </w:pPr>
      <w:r>
        <w:rPr>
          <w:rFonts w:ascii="IRNazanin" w:hAnsi="IRNazanin" w:eastAsia="IRNazanin" w:cs="IRNazanin"/>
          <w:lang w:bidi="fa-IR"/>
          <w:color w:val="111111"/>
          <w:sz w:val="28"/>
          <w:szCs w:val="28"/>
          <w:rtl/>
        </w:rPr>
        <w:t xml:space="preserve">الضمیر فی قوله«منها»یرجع الی السفرات،فلو سافر المسافة الشرعیة و رجع بعد عشرة أیام الی بلده ثمّ سافر کذلک لا یصدق علیه کثیر السفر.</w:t>
      </w:r>
    </w:p>
    <w:p>
      <w:pPr>
        <w:pStyle w:val="BookText"/>
      </w:pPr>
      <w:r>
        <w:rPr>
          <w:rFonts w:ascii="IRNazanin" w:hAnsi="IRNazanin" w:eastAsia="IRNazanin" w:cs="IRNazanin"/>
          <w:lang w:bidi="fa-IR"/>
          <w:color w:val="111111"/>
          <w:sz w:val="28"/>
          <w:szCs w:val="28"/>
          <w:rtl/>
        </w:rPr>
        <w:t xml:space="preserve">الضمیر فی قوله«غیره»یرجع الی بلده.یعنی اذا أقام فی بلد غیر بلده الأصلی و سافر عنه ثلاث سفرات و رجع الی بلد الإقامة و لم یقم فیه عشرة أیام یصدق علیه کثیر السفر،لکن لو أقام عشرة أیام بینها لا یصدق کونه کثیر السفر.</w:t>
      </w:r>
    </w:p>
    <w:p>
      <w:pPr>
        <w:pStyle w:val="BookText"/>
      </w:pPr>
      <w:r>
        <w:rPr>
          <w:rFonts w:ascii="IRNazanin" w:hAnsi="IRNazanin" w:eastAsia="IRNazanin" w:cs="IRNazanin"/>
          <w:lang w:bidi="fa-IR"/>
          <w:color w:val="111111"/>
          <w:sz w:val="28"/>
          <w:szCs w:val="28"/>
          <w:rtl/>
        </w:rPr>
        <w:t xml:space="preserve">قوله«مع النیة»قید لغیره.یعنی لا یقیم فی غیره مع نیة إقامة العشرة،فلا مانع من الإقامة بغیر نیة العشرة.</w:t>
      </w:r>
    </w:p>
    <w:p>
      <w:pPr>
        <w:pStyle w:val="BookText"/>
      </w:pPr>
      <w:r>
        <w:rPr>
          <w:rFonts w:ascii="IRNazanin" w:hAnsi="IRNazanin" w:eastAsia="IRNazanin" w:cs="IRNazanin"/>
          <w:lang w:bidi="fa-IR"/>
          <w:color w:val="111111"/>
          <w:sz w:val="28"/>
          <w:szCs w:val="28"/>
          <w:rtl/>
        </w:rPr>
        <w:t xml:space="preserve">عطف علی قوله«بأن یسافر ثلاث سفرات»،و هذا هو القسم الثانی من قسمی کثیر السفر.</w:t>
      </w:r>
    </w:p>
    <w:p>
      <w:pPr>
        <w:pStyle w:val="BookText"/>
      </w:pPr>
      <w:r>
        <w:rPr>
          <w:rFonts w:ascii="IRNazanin" w:hAnsi="IRNazanin" w:eastAsia="IRNazanin" w:cs="IRNazanin"/>
          <w:lang w:bidi="fa-IR"/>
          <w:color w:val="111111"/>
          <w:sz w:val="28"/>
          <w:szCs w:val="28"/>
          <w:rtl/>
        </w:rPr>
        <w:t xml:space="preserve">و هم:الملاّح و الأجیر و غیرهما ممّا سیأتی التفصیل فیهم.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فیتمّ فی الثالثة(1)،و مع صدق الاسم(2)یستمرّ متمّا إلی أن یزول الاسم(3)،أو یقیم(4)عشرة أیام متوالیة،أو مفصولة بغیر مسافة فی بلده، أو مع(5)نیة الإقامة،أو یمضی علیه(6)أربعون یوما متردّدا فی الإقامة،أو جازما(7)بالسفر من دونه.</w:t>
      </w:r>
    </w:p>
    <w:p>
      <w:pPr>
        <w:pStyle w:val="BookText"/>
      </w:pPr>
      <w:r>
        <w:rPr>
          <w:rFonts w:ascii="IRNazanin" w:hAnsi="IRNazanin" w:eastAsia="IRNazanin" w:cs="IRNazanin"/>
          <w:lang w:bidi="fa-IR"/>
          <w:color w:val="111111"/>
          <w:sz w:val="28"/>
          <w:szCs w:val="28"/>
          <w:rtl/>
        </w:rPr>
        <w:t xml:space="preserve">و من(8)یکثر سفره (کالمکاری) (9)بضمّ المیم و تخفیف الیاء،و هو(10) من یکری دابّته لغیره و یذهب معها(11)،</w:t>
      </w:r>
    </w:p>
    <w:p>
      <w:pPr>
        <w:pStyle w:val="BookText"/>
      </w:pPr>
      <w:r>
        <w:rPr>
          <w:rFonts w:ascii="IRNazanin" w:hAnsi="IRNazanin" w:eastAsia="IRNazanin" w:cs="IRNazanin"/>
          <w:lang w:bidi="fa-IR"/>
          <w:color w:val="111111"/>
          <w:sz w:val="28"/>
          <w:szCs w:val="28"/>
          <w:rtl/>
        </w:rPr>
        <w:t xml:space="preserve">هذا متفرّع علی القسم الأول من قسمی کثیر السفر.یعنی اذا صدق علیه کثیر السفر فی سفره الثالث فیتمّ صلاته فیه.</w:t>
      </w:r>
    </w:p>
    <w:p>
      <w:pPr>
        <w:pStyle w:val="BookText"/>
      </w:pPr>
      <w:r>
        <w:rPr>
          <w:rFonts w:ascii="IRNazanin" w:hAnsi="IRNazanin" w:eastAsia="IRNazanin" w:cs="IRNazanin"/>
          <w:lang w:bidi="fa-IR"/>
          <w:color w:val="111111"/>
          <w:sz w:val="28"/>
          <w:szCs w:val="28"/>
          <w:rtl/>
        </w:rPr>
        <w:t xml:space="preserve">هذا متفرّع علی القسم الثانی،و هو صدق اسم أحد من المکاری و إخوته علیه.</w:t>
      </w:r>
    </w:p>
    <w:p>
      <w:pPr>
        <w:pStyle w:val="BookText"/>
      </w:pPr>
      <w:r>
        <w:rPr>
          <w:rFonts w:ascii="IRNazanin" w:hAnsi="IRNazanin" w:eastAsia="IRNazanin" w:cs="IRNazanin"/>
          <w:lang w:bidi="fa-IR"/>
          <w:color w:val="111111"/>
          <w:sz w:val="28"/>
          <w:szCs w:val="28"/>
          <w:rtl/>
        </w:rPr>
        <w:t xml:space="preserve">یعنی اذا صدق علیه اسم أحد ممّن سیذکر یجب علیه الإتمام الی أن یزول عنه الاسم،مثلا یتمّ ما دام یصدق علیه المکاری،فاذا زال عنه هذا الاسم یقصّر.</w:t>
      </w:r>
    </w:p>
    <w:p>
      <w:pPr>
        <w:pStyle w:val="BookText"/>
      </w:pPr>
      <w:r>
        <w:rPr>
          <w:rFonts w:ascii="IRNazanin" w:hAnsi="IRNazanin" w:eastAsia="IRNazanin" w:cs="IRNazanin"/>
          <w:lang w:bidi="fa-IR"/>
          <w:color w:val="111111"/>
          <w:sz w:val="28"/>
          <w:szCs w:val="28"/>
          <w:rtl/>
        </w:rPr>
        <w:t xml:space="preserve">و هذا متعلّق بالقسم الأول من قسمی کثیر السفر.یعنی یستمرّ فی الإتمام الی أن یقیم عشرة أیام متوالیة أو مفصولة بالسفر الذی لا یبلغ حدّ المسافة فی بلده.</w:t>
      </w:r>
    </w:p>
    <w:p>
      <w:pPr>
        <w:pStyle w:val="BookText"/>
      </w:pPr>
      <w:r>
        <w:rPr>
          <w:rFonts w:ascii="IRNazanin" w:hAnsi="IRNazanin" w:eastAsia="IRNazanin" w:cs="IRNazanin"/>
          <w:lang w:bidi="fa-IR"/>
          <w:color w:val="111111"/>
          <w:sz w:val="28"/>
          <w:szCs w:val="28"/>
          <w:rtl/>
        </w:rPr>
        <w:t xml:space="preserve">یعنی اذا نوی الإقامة الشرعیة فی مکان خاصّ یزول أیضا عنوان کثیر السفر.</w:t>
      </w:r>
    </w:p>
    <w:p>
      <w:pPr>
        <w:pStyle w:val="BookText"/>
      </w:pPr>
      <w:r>
        <w:rPr>
          <w:rFonts w:ascii="IRNazanin" w:hAnsi="IRNazanin" w:eastAsia="IRNazanin" w:cs="IRNazanin"/>
          <w:lang w:bidi="fa-IR"/>
          <w:color w:val="111111"/>
          <w:sz w:val="28"/>
          <w:szCs w:val="28"/>
          <w:rtl/>
        </w:rPr>
        <w:t xml:space="preserve">الضمیر فی قوله«علیه»یرجع الی کثیر السفر.یعنی اذا مضی علی کثیر السفر أربعون یوما و هو متردّد فی الإقامة فقد زال عنه عنوان کثیر السفر.</w:t>
      </w:r>
    </w:p>
    <w:p>
      <w:pPr>
        <w:pStyle w:val="BookText"/>
      </w:pPr>
      <w:r>
        <w:rPr>
          <w:rFonts w:ascii="IRNazanin" w:hAnsi="IRNazanin" w:eastAsia="IRNazanin" w:cs="IRNazanin"/>
          <w:lang w:bidi="fa-IR"/>
          <w:color w:val="111111"/>
          <w:sz w:val="28"/>
          <w:szCs w:val="28"/>
          <w:rtl/>
        </w:rPr>
        <w:t xml:space="preserve">بأن عزم السفر جزما لکن لم یسافر،کما تقدّم آنفا فی قواطع السفر.</w:t>
      </w:r>
    </w:p>
    <w:p>
      <w:pPr>
        <w:pStyle w:val="BookText"/>
      </w:pPr>
      <w:r>
        <w:rPr>
          <w:rFonts w:ascii="IRNazanin" w:hAnsi="IRNazanin" w:eastAsia="IRNazanin" w:cs="IRNazanin"/>
          <w:lang w:bidi="fa-IR"/>
          <w:color w:val="111111"/>
          <w:sz w:val="28"/>
          <w:szCs w:val="28"/>
          <w:rtl/>
        </w:rPr>
        <w:t xml:space="preserve">و الضمیر فی قوله«من دونه»یرجع الی السفر.</w:t>
      </w:r>
    </w:p>
    <w:p>
      <w:pPr>
        <w:pStyle w:val="BookText"/>
      </w:pPr>
      <w:r>
        <w:rPr>
          <w:rFonts w:ascii="IRNazanin" w:hAnsi="IRNazanin" w:eastAsia="IRNazanin" w:cs="IRNazanin"/>
          <w:lang w:bidi="fa-IR"/>
          <w:color w:val="111111"/>
          <w:sz w:val="28"/>
          <w:szCs w:val="28"/>
          <w:rtl/>
        </w:rPr>
        <w:t xml:space="preserve">هذا مبتدأ و خبره قوله«کالمکاری».و قد ذکر المصنّف رحمه اللّه لکثیر السفر بالمعنی الثانی أربعة أمثلة:</w:t>
      </w:r>
    </w:p>
    <w:p>
      <w:pPr>
        <w:pStyle w:val="BookText"/>
      </w:pPr>
      <w:r>
        <w:rPr>
          <w:rFonts w:ascii="IRNazanin" w:hAnsi="IRNazanin" w:eastAsia="IRNazanin" w:cs="IRNazanin"/>
          <w:lang w:bidi="fa-IR"/>
          <w:color w:val="111111"/>
          <w:sz w:val="28"/>
          <w:szCs w:val="28"/>
          <w:rtl/>
        </w:rPr>
        <w:t xml:space="preserve">الأول:المکاری.الثانی:الملاّح.الثالث:البرید.الرابع:الأجیر.</w:t>
      </w:r>
    </w:p>
    <w:p>
      <w:pPr>
        <w:pStyle w:val="BookText"/>
      </w:pPr>
      <w:r>
        <w:rPr>
          <w:rFonts w:ascii="IRNazanin" w:hAnsi="IRNazanin" w:eastAsia="IRNazanin" w:cs="IRNazanin"/>
          <w:lang w:bidi="fa-IR"/>
          <w:color w:val="111111"/>
          <w:sz w:val="28"/>
          <w:szCs w:val="28"/>
          <w:rtl/>
        </w:rPr>
        <w:t xml:space="preserve">المکاری بصیغة اسم فاعل،من کری یکری کریا،کاراه الدابّة و الدار:آجره فهو مکاری.(أقرب الموارد).</w:t>
      </w:r>
    </w:p>
    <w:p>
      <w:pPr>
        <w:pStyle w:val="BookText"/>
      </w:pPr>
      <w:r>
        <w:rPr>
          <w:rFonts w:ascii="IRNazanin" w:hAnsi="IRNazanin" w:eastAsia="IRNazanin" w:cs="IRNazanin"/>
          <w:lang w:bidi="fa-IR"/>
          <w:color w:val="111111"/>
          <w:sz w:val="28"/>
          <w:szCs w:val="28"/>
          <w:rtl/>
        </w:rPr>
        <w:t xml:space="preserve">الضمیر فی قوله«و هو»یرجع الی المکاری.</w:t>
      </w:r>
    </w:p>
    <w:p>
      <w:pPr>
        <w:pStyle w:val="BookText"/>
      </w:pPr>
      <w:r>
        <w:rPr>
          <w:rFonts w:ascii="IRNazanin" w:hAnsi="IRNazanin" w:eastAsia="IRNazanin" w:cs="IRNazanin"/>
          <w:lang w:bidi="fa-IR"/>
          <w:color w:val="111111"/>
          <w:sz w:val="28"/>
          <w:szCs w:val="28"/>
          <w:rtl/>
        </w:rPr>
        <w:t xml:space="preserve">الضمیر فی قوله«معها»یرجع الی الدابّة.یعنی أنّ المکاری هو الذی یؤجر دابّته و یذهب مع الدابّة.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یقیم ببلده غالبا لإعداه(1)نفسه لذلک، (و الملاّح) (2)و هو صاحب السفینة (و الأجیر) (3)الذی یؤجّر نفسه للأسفار (و البرید) (4)المعدّ(5) نفسه للرسالة،أو أمین(6)البیدر(7)،أو الاشتقان(8).و ضابطه(9)من</w:t>
      </w:r>
    </w:p>
    <w:p>
      <w:pPr>
        <w:pStyle w:val="BookText"/>
      </w:pPr>
      <w:r>
        <w:rPr>
          <w:rFonts w:ascii="IRNazanin" w:hAnsi="IRNazanin" w:eastAsia="IRNazanin" w:cs="IRNazanin"/>
          <w:lang w:bidi="fa-IR"/>
          <w:color w:val="111111"/>
          <w:sz w:val="28"/>
          <w:szCs w:val="28"/>
          <w:rtl/>
        </w:rPr>
        <w:t xml:space="preserve">فإنّ المکاری یعدّ نفسه للسفر غالبا.</w:t>
      </w:r>
    </w:p>
    <w:p>
      <w:pPr>
        <w:pStyle w:val="BookText"/>
      </w:pPr>
      <w:r>
        <w:rPr>
          <w:rFonts w:ascii="IRNazanin" w:hAnsi="IRNazanin" w:eastAsia="IRNazanin" w:cs="IRNazanin"/>
          <w:lang w:bidi="fa-IR"/>
          <w:color w:val="111111"/>
          <w:sz w:val="28"/>
          <w:szCs w:val="28"/>
          <w:rtl/>
        </w:rPr>
        <w:t xml:space="preserve">الملاّح-بفتح المیم و تشدید اللاّم-:صاحب السفینة.و هو الثانی من الأمثلة التی ذکرها لکثیر السفر.</w:t>
      </w:r>
    </w:p>
    <w:p>
      <w:pPr>
        <w:pStyle w:val="BookText"/>
      </w:pPr>
      <w:r>
        <w:rPr>
          <w:rFonts w:ascii="IRNazanin" w:hAnsi="IRNazanin" w:eastAsia="IRNazanin" w:cs="IRNazanin"/>
          <w:lang w:bidi="fa-IR"/>
          <w:color w:val="111111"/>
          <w:sz w:val="28"/>
          <w:szCs w:val="28"/>
          <w:rtl/>
        </w:rPr>
        <w:t xml:space="preserve">هذا الثالث من أمثلة کثیر السفر،و الأسفار:جمع سفر.</w:t>
      </w:r>
    </w:p>
    <w:p>
      <w:pPr>
        <w:pStyle w:val="BookText"/>
      </w:pPr>
      <w:r>
        <w:rPr>
          <w:rFonts w:ascii="IRNazanin" w:hAnsi="IRNazanin" w:eastAsia="IRNazanin" w:cs="IRNazanin"/>
          <w:lang w:bidi="fa-IR"/>
          <w:color w:val="111111"/>
          <w:sz w:val="28"/>
          <w:szCs w:val="28"/>
          <w:rtl/>
        </w:rPr>
        <w:t xml:space="preserve">البرید:الرسول،و منه قوله:«الحمّی برید الموت».أی رسوله،ثمّ استعمل فی المسافة التی یقطعها،و جمعه:برد.(أقرب الموارد).</w:t>
      </w:r>
    </w:p>
    <w:p>
      <w:pPr>
        <w:pStyle w:val="BookText"/>
      </w:pPr>
      <w:r>
        <w:rPr>
          <w:rFonts w:ascii="IRNazanin" w:hAnsi="IRNazanin" w:eastAsia="IRNazanin" w:cs="IRNazanin"/>
          <w:lang w:bidi="fa-IR"/>
          <w:color w:val="111111"/>
          <w:sz w:val="28"/>
          <w:szCs w:val="28"/>
          <w:rtl/>
        </w:rPr>
        <w:t xml:space="preserve">و هو الرابع من أمثلة کثیر السفر التی ذکرها المصنّف رحمه اللّه.</w:t>
      </w:r>
    </w:p>
    <w:p>
      <w:pPr>
        <w:pStyle w:val="BookText"/>
      </w:pPr>
      <w:r>
        <w:rPr>
          <w:rFonts w:ascii="IRNazanin" w:hAnsi="IRNazanin" w:eastAsia="IRNazanin" w:cs="IRNazanin"/>
          <w:lang w:bidi="fa-IR"/>
          <w:color w:val="111111"/>
          <w:sz w:val="28"/>
          <w:szCs w:val="28"/>
          <w:rtl/>
        </w:rPr>
        <w:t xml:space="preserve">صفة للبرید.یعنی هو الذی یعدّ نفسه للرسالة و إیصال ما یلتزمه من الکتب و غیرها.</w:t>
      </w:r>
    </w:p>
    <w:p>
      <w:pPr>
        <w:pStyle w:val="BookText"/>
      </w:pPr>
      <w:r>
        <w:rPr>
          <w:rFonts w:ascii="IRNazanin" w:hAnsi="IRNazanin" w:eastAsia="IRNazanin" w:cs="IRNazanin"/>
          <w:lang w:bidi="fa-IR"/>
          <w:color w:val="111111"/>
          <w:sz w:val="28"/>
          <w:szCs w:val="28"/>
          <w:rtl/>
        </w:rPr>
        <w:t xml:space="preserve">و قد ذکر الشارح رحمه اللّه معان ثلاثة للبرید:</w:t>
      </w:r>
    </w:p>
    <w:p>
      <w:pPr>
        <w:pStyle w:val="BookText"/>
      </w:pPr>
      <w:r>
        <w:rPr>
          <w:rFonts w:ascii="IRNazanin" w:hAnsi="IRNazanin" w:eastAsia="IRNazanin" w:cs="IRNazanin"/>
          <w:lang w:bidi="fa-IR"/>
          <w:color w:val="111111"/>
          <w:sz w:val="28"/>
          <w:szCs w:val="28"/>
          <w:rtl/>
        </w:rPr>
        <w:t xml:space="preserve">الأول:من یعدّ نفسه للرسالة.</w:t>
      </w:r>
    </w:p>
    <w:p>
      <w:pPr>
        <w:pStyle w:val="BookText"/>
      </w:pPr>
      <w:r>
        <w:rPr>
          <w:rFonts w:ascii="IRNazanin" w:hAnsi="IRNazanin" w:eastAsia="IRNazanin" w:cs="IRNazanin"/>
          <w:lang w:bidi="fa-IR"/>
          <w:color w:val="111111"/>
          <w:sz w:val="28"/>
          <w:szCs w:val="28"/>
          <w:rtl/>
        </w:rPr>
        <w:t xml:space="preserve">الثانی:أمین البیدر.</w:t>
      </w:r>
    </w:p>
    <w:p>
      <w:pPr>
        <w:pStyle w:val="BookText"/>
      </w:pPr>
      <w:r>
        <w:rPr>
          <w:rFonts w:ascii="IRNazanin" w:hAnsi="IRNazanin" w:eastAsia="IRNazanin" w:cs="IRNazanin"/>
          <w:lang w:bidi="fa-IR"/>
          <w:color w:val="111111"/>
          <w:sz w:val="28"/>
          <w:szCs w:val="28"/>
          <w:rtl/>
        </w:rPr>
        <w:t xml:space="preserve">الثالث:الاشتقان.</w:t>
      </w:r>
    </w:p>
    <w:p>
      <w:pPr>
        <w:pStyle w:val="BookText"/>
      </w:pPr>
      <w:r>
        <w:rPr>
          <w:rFonts w:ascii="IRNazanin" w:hAnsi="IRNazanin" w:eastAsia="IRNazanin" w:cs="IRNazanin"/>
          <w:lang w:bidi="fa-IR"/>
          <w:color w:val="111111"/>
          <w:sz w:val="28"/>
          <w:szCs w:val="28"/>
          <w:rtl/>
        </w:rPr>
        <w:t xml:space="preserve">البیدر-کحیدر-:الموضع الذی یداس فیه الطعام(الحنطة و الشعیر).</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و أمین البیدر:من یبعثه السلطان أو ینتخبه الناس لحراسة البیادر.</w:t>
      </w:r>
    </w:p>
    <w:p>
      <w:pPr>
        <w:pStyle w:val="BookText"/>
      </w:pPr>
      <w:r>
        <w:rPr>
          <w:rFonts w:ascii="IRNazanin" w:hAnsi="IRNazanin" w:eastAsia="IRNazanin" w:cs="IRNazanin"/>
          <w:lang w:bidi="fa-IR"/>
          <w:color w:val="111111"/>
          <w:sz w:val="28"/>
          <w:szCs w:val="28"/>
          <w:rtl/>
        </w:rPr>
        <w:t xml:space="preserve">الاشتقان:معرّب(دشتبان)کلمة فارسیة:حافظ المزرعة.</w:t>
      </w:r>
    </w:p>
    <w:p>
      <w:pPr>
        <w:pStyle w:val="BookText"/>
      </w:pPr>
      <w:r>
        <w:rPr>
          <w:rFonts w:ascii="IRNazanin" w:hAnsi="IRNazanin" w:eastAsia="IRNazanin" w:cs="IRNazanin"/>
          <w:lang w:bidi="fa-IR"/>
          <w:color w:val="111111"/>
          <w:sz w:val="28"/>
          <w:szCs w:val="28"/>
          <w:rtl/>
        </w:rPr>
        <w:t xml:space="preserve">و لا یخفی أنّ المعانی الثلاثة المذکورة للبرید لیس معناها اللغوی.</w:t>
      </w:r>
    </w:p>
    <w:p>
      <w:pPr>
        <w:pStyle w:val="BookText"/>
      </w:pPr>
      <w:r>
        <w:rPr>
          <w:rFonts w:ascii="IRNazanin" w:hAnsi="IRNazanin" w:eastAsia="IRNazanin" w:cs="IRNazanin"/>
          <w:lang w:bidi="fa-IR"/>
          <w:color w:val="111111"/>
          <w:sz w:val="28"/>
          <w:szCs w:val="28"/>
          <w:rtl/>
        </w:rPr>
        <w:t xml:space="preserve">الضمیر فی قوله«و ضابطه»یرجع الی کثیر السفر.یعنی أنّ المراد منه من یسافر بمقدار المسافة الشرعیة و لا یقیم عشرة أیام بین أسفاره،کما مرّ آنفا من التفاصیل فی المسافة،و الإقامة بین بلده أو البلد الذی أقام فیه.</w:t>
      </w:r>
    </w:p>
    <w:p>
      <w:pPr>
        <w:pStyle w:val="BookText"/>
      </w:pPr>
      <w:r>
        <w:rPr>
          <w:rFonts w:ascii="IRNazanin" w:hAnsi="IRNazanin" w:eastAsia="IRNazanin" w:cs="IRNazanin"/>
          <w:lang w:bidi="fa-IR"/>
          <w:color w:val="111111"/>
          <w:sz w:val="28"/>
          <w:szCs w:val="28"/>
          <w:rtl/>
        </w:rPr>
        <w:t xml:space="preserve">أقول:فعلی ذلک المحصّل:الذی یسافر من بلده الی بلد آخر فی الاسبوع مرّتین أو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27" w:name="pg19899_254248"/>
    <w:bookmarkEnd w:id="127"/>
    <w:p>
      <w:pPr>
        <w:pStyle w:val="BookText"/>
      </w:pPr>
      <w:r>
        <w:rPr>
          <w:rFonts w:ascii="IRNazanin" w:hAnsi="IRNazanin" w:eastAsia="IRNazanin" w:cs="IRNazanin"/>
          <w:lang w:bidi="fa-IR"/>
          <w:color w:val="111111"/>
          <w:sz w:val="28"/>
          <w:szCs w:val="28"/>
          <w:rtl/>
        </w:rPr>
        <w:t xml:space="preserve">یسافر إلی المسافة و لا یقیم العشرة کما مرّ.</w:t>
      </w:r>
    </w:p>
    <w:p>
      <w:pPr>
        <w:pStyle w:val="Heading5"/>
      </w:pPr>
      <w:bookmarkStart w:id="331" w:name="_Toc184"/>
      <w:r>
        <w:t>لا یکون سفره معصیة</w:t>
      </w:r>
      <w:bookmarkEnd w:id="331"/>
    </w:p>
    <w:p>
      <w:pPr>
        <w:pStyle w:val="BookText"/>
      </w:pPr>
      <w:r>
        <w:rPr>
          <w:rFonts w:ascii="IRNazanin" w:hAnsi="IRNazanin" w:eastAsia="IRNazanin" w:cs="IRNazanin"/>
          <w:lang w:bidi="fa-IR"/>
          <w:color w:val="111111"/>
          <w:sz w:val="28"/>
          <w:szCs w:val="28"/>
          <w:rtl/>
        </w:rPr>
        <w:t xml:space="preserve">(و أن لا یکون(1)سفره معصیة) بأن یکون غایته(2)معصیة،أو مشترکة بینها و بین الطاعة،أو مستلزمة لها(3)کالتاجر(4)فی المحرّم، و الآبق(5)و الناشز(6)</w:t>
      </w:r>
    </w:p>
    <w:p>
      <w:pPr>
        <w:pStyle w:val="BookText"/>
      </w:pPr>
      <w:r>
        <w:rPr>
          <w:rFonts w:ascii="IRNazanin" w:hAnsi="IRNazanin" w:eastAsia="IRNazanin" w:cs="IRNazanin"/>
          <w:lang w:bidi="fa-IR"/>
          <w:color w:val="111111"/>
          <w:sz w:val="28"/>
          <w:szCs w:val="28"/>
          <w:rtl/>
        </w:rPr>
        <w:t xml:space="preserve">أزید یقصّر فی سفره الأول و الثانی،و یتمّ فی سفره الثالث،و کذلک المعلّم و ذو الحرفة و بائع المتاع فی بعض فصول السنة،مثل صاحبی الحدائق و المزارع،فکلّ أولئک یقصّرون فی أسفارهم الاولی و الثانیة،و یتمّون فی الثالثة.</w:t>
      </w:r>
    </w:p>
    <w:p>
      <w:pPr>
        <w:pStyle w:val="BookText"/>
      </w:pPr>
      <w:r>
        <w:rPr>
          <w:rFonts w:ascii="IRNazanin" w:hAnsi="IRNazanin" w:eastAsia="IRNazanin" w:cs="IRNazanin"/>
          <w:lang w:bidi="fa-IR"/>
          <w:color w:val="111111"/>
          <w:sz w:val="28"/>
          <w:szCs w:val="28"/>
          <w:rtl/>
        </w:rPr>
        <w:t xml:space="preserve">هذا هو الشرط الرابع للقصر لمن سافر المسافة،و هو أن لا یکون سفره للمعصیة،بأن تکون الغایة من سفره المعصیة،أو المشترکة بین المعصیة و الطاعة.</w:t>
      </w:r>
    </w:p>
    <w:p>
      <w:pPr>
        <w:pStyle w:val="BookText"/>
      </w:pPr>
      <w:r>
        <w:rPr>
          <w:rFonts w:ascii="IRNazanin" w:hAnsi="IRNazanin" w:eastAsia="IRNazanin" w:cs="IRNazanin"/>
          <w:lang w:bidi="fa-IR"/>
          <w:color w:val="111111"/>
          <w:sz w:val="28"/>
          <w:szCs w:val="28"/>
          <w:rtl/>
        </w:rPr>
        <w:t xml:space="preserve">کأن یسافر لشرب الخمر أو القمار أو القتل أو إعانة الظالم،أو الغیبة مع الزیارة، لکن لو کانت الغایة للمباح أو الطاعة و ارتکب فی حال السفر معصیة من المعاصی فذلک لا یعدّ سفره معصیة،کما اذا سافر لزیارة الأئمّة علیهم السّلام و اتّفق فیه الغیبة أو إعانة الظالم أو غیرهما.</w:t>
      </w:r>
    </w:p>
    <w:p>
      <w:pPr>
        <w:pStyle w:val="BookText"/>
      </w:pPr>
      <w:r>
        <w:rPr>
          <w:rFonts w:ascii="IRNazanin" w:hAnsi="IRNazanin" w:eastAsia="IRNazanin" w:cs="IRNazanin"/>
          <w:lang w:bidi="fa-IR"/>
          <w:color w:val="111111"/>
          <w:sz w:val="28"/>
          <w:szCs w:val="28"/>
          <w:rtl/>
        </w:rPr>
        <w:t xml:space="preserve">الضمیر فی«غایته»یرجع الی السفر،و المراد من الغایة هو المقصود من السفر.</w:t>
      </w:r>
    </w:p>
    <w:p>
      <w:pPr>
        <w:pStyle w:val="BookText"/>
      </w:pPr>
      <w:r>
        <w:rPr>
          <w:rFonts w:ascii="IRNazanin" w:hAnsi="IRNazanin" w:eastAsia="IRNazanin" w:cs="IRNazanin"/>
          <w:lang w:bidi="fa-IR"/>
          <w:color w:val="111111"/>
          <w:sz w:val="28"/>
          <w:szCs w:val="28"/>
          <w:rtl/>
        </w:rPr>
        <w:t xml:space="preserve">أی کانت الغایة من السفر مستلزمة للمعصیة،کما اذا استلزم سفر الزیارة ارتکاب الکذب و الغیبة و إعانة الظالم و غیر ذلک.</w:t>
      </w:r>
    </w:p>
    <w:p>
      <w:pPr>
        <w:pStyle w:val="BookText"/>
      </w:pPr>
      <w:r>
        <w:rPr>
          <w:rFonts w:ascii="IRNazanin" w:hAnsi="IRNazanin" w:eastAsia="IRNazanin" w:cs="IRNazanin"/>
          <w:lang w:bidi="fa-IR"/>
          <w:color w:val="111111"/>
          <w:sz w:val="28"/>
          <w:szCs w:val="28"/>
          <w:rtl/>
        </w:rPr>
        <w:t xml:space="preserve">نقل أحد المحشّین المعاصرین فی حقّ العلمین الفاضلین صاحب المعالم و صاحب المدارک أنهما ترکا زیارة ثامن الحجج صلوات اللّه علیه لاستلزام سفرهم ملاقاة ملک إیران یومذاک،و توقّفا فی النجف الأشرف للاحتراز عن معاشرة سلطان الجور.</w:t>
      </w:r>
    </w:p>
    <w:p>
      <w:pPr>
        <w:pStyle w:val="BookText"/>
      </w:pPr>
      <w:r>
        <w:rPr>
          <w:rFonts w:ascii="IRNazanin" w:hAnsi="IRNazanin" w:eastAsia="IRNazanin" w:cs="IRNazanin"/>
          <w:lang w:bidi="fa-IR"/>
          <w:color w:val="111111"/>
          <w:sz w:val="28"/>
          <w:szCs w:val="28"/>
          <w:rtl/>
        </w:rPr>
        <w:t xml:space="preserve">هذا المثال و الأمثلة الثلاثة-الآبق و الناشز و الساعی-تتعلّق بقوله«بأن یکون غایته معصیة».و المراد منه هو الذی یسافر لتجارة المحرّمات،مثل معاملة الخمر و المیتة و غیرهما.</w:t>
      </w:r>
    </w:p>
    <w:p>
      <w:pPr>
        <w:pStyle w:val="BookText"/>
      </w:pPr>
      <w:r>
        <w:rPr>
          <w:rFonts w:ascii="IRNazanin" w:hAnsi="IRNazanin" w:eastAsia="IRNazanin" w:cs="IRNazanin"/>
          <w:lang w:bidi="fa-IR"/>
          <w:color w:val="111111"/>
          <w:sz w:val="28"/>
          <w:szCs w:val="28"/>
          <w:rtl/>
        </w:rPr>
        <w:t xml:space="preserve">أی العبد الذی یسافر فرارا عن مولاه فإنّه یتمّ فی هذا السفر.</w:t>
      </w:r>
    </w:p>
    <w:p>
      <w:pPr>
        <w:pStyle w:val="BookText"/>
      </w:pPr>
      <w:r>
        <w:rPr>
          <w:rFonts w:ascii="IRNazanin" w:hAnsi="IRNazanin" w:eastAsia="IRNazanin" w:cs="IRNazanin"/>
          <w:lang w:bidi="fa-IR"/>
          <w:color w:val="111111"/>
          <w:sz w:val="28"/>
          <w:szCs w:val="28"/>
          <w:rtl/>
        </w:rPr>
        <w:t xml:space="preserve">أی المرأة التی تسافر بقصد النشوز و الخروج عن طاعة زوجها.</w:t>
      </w:r>
    </w:p>
    <w:p>
      <w:pPr>
        <w:pStyle w:val="BookText"/>
      </w:pPr>
      <w:r>
        <w:rPr>
          <w:rFonts w:ascii="Amiri" w:hAnsi="Amiri" w:eastAsia="Amiri" w:cs="Amiri"/>
          <w:lang w:bidi="ar-SA"/>
          <w:color w:val="111111"/>
          <w:sz w:val="28"/>
          <w:szCs w:val="28"/>
          <w:rtl/>
        </w:rPr>
        <w:t xml:space="preserve">الناشز جمعه نواشز،و هو من نشوز المرأة،و أصله الارتفاع.(أقرب الموارد).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الساعی(1)علی ضرر محترم،و سالک(2)طریق یغلب فیه العطب(3)و لو علی المال.و الحق به(4)تارک کلّ واجب به بحیث ینافیه،و هی مانعة ابتداء و استدامة.فلو عرض قصدها فی أثنائه انقطع الترخّص(5)حینئذ و بالعکس.و یشترط حینئذ(6)کون الباقی مسافة و لو بالعود،و لا یضمّ باقی الذهاب إلیه(7).</w:t>
      </w:r>
    </w:p>
    <w:p>
      <w:pPr>
        <w:pStyle w:val="BookText"/>
      </w:pPr>
      <w:r>
        <w:rPr>
          <w:rFonts w:ascii="IRNazanin" w:hAnsi="IRNazanin" w:eastAsia="IRNazanin" w:cs="IRNazanin"/>
          <w:lang w:bidi="fa-IR"/>
          <w:color w:val="111111"/>
          <w:sz w:val="28"/>
          <w:szCs w:val="28"/>
          <w:rtl/>
        </w:rPr>
        <w:t xml:space="preserve">و هذا رابع الأمثلة للسفر الذی تکون غایته معصیة،بأن یکون السفر للسعی الی ضرر شخص یکون ماله و نفسه محترما.فالسفر لا لإضرار نفس و مال محترم لا یکون معصیة.</w:t>
      </w:r>
    </w:p>
    <w:p>
      <w:pPr>
        <w:pStyle w:val="BookText"/>
      </w:pPr>
      <w:r>
        <w:rPr>
          <w:rFonts w:ascii="IRNazanin" w:hAnsi="IRNazanin" w:eastAsia="IRNazanin" w:cs="IRNazanin"/>
          <w:lang w:bidi="fa-IR"/>
          <w:color w:val="111111"/>
          <w:sz w:val="28"/>
          <w:szCs w:val="28"/>
          <w:rtl/>
        </w:rPr>
        <w:t xml:space="preserve">بالجرّ،عطفا علی قوله«کالتاجر».و لا یخفی أنّ هذا المثال یحتمل کونه مثالا للقسم الثالث،و هو قوله«أو مستلزمة لها».یعنی أنّ السفر الذی یغلب الظنّ فیه هلاک النفس أو المال من الأسفار التی تستلزم المعصیة و لو لم تکن الغایة فیه معصیة.</w:t>
      </w:r>
    </w:p>
    <w:p>
      <w:pPr>
        <w:pStyle w:val="BookText"/>
      </w:pPr>
      <w:r>
        <w:rPr>
          <w:rFonts w:ascii="IRNazanin" w:hAnsi="IRNazanin" w:eastAsia="IRNazanin" w:cs="IRNazanin"/>
          <w:lang w:bidi="fa-IR"/>
          <w:color w:val="111111"/>
          <w:sz w:val="28"/>
          <w:szCs w:val="28"/>
          <w:rtl/>
        </w:rPr>
        <w:t xml:space="preserve">العطب:الهلاک،أعطبه:أهلکه.(أقرب الموارد).</w:t>
      </w:r>
    </w:p>
    <w:p>
      <w:pPr>
        <w:pStyle w:val="BookText"/>
      </w:pPr>
      <w:r>
        <w:rPr>
          <w:rFonts w:ascii="IRNazanin" w:hAnsi="IRNazanin" w:eastAsia="IRNazanin" w:cs="IRNazanin"/>
          <w:lang w:bidi="fa-IR"/>
          <w:color w:val="111111"/>
          <w:sz w:val="28"/>
          <w:szCs w:val="28"/>
          <w:rtl/>
        </w:rPr>
        <w:t xml:space="preserve">الضمیر فی قوله«به»یرجع الی سفر المعصیة.یعنی ألحق بعض الفقهاء بسفر المعصیة السفر الذی یوجب ترک واجب من الواجبات الإلهیة کما اذا احتاج الأب الی معالجة ولده لکنّ الولد یختار السفر الذی یوجب ترک الواجب.</w:t>
      </w:r>
    </w:p>
    <w:p>
      <w:pPr>
        <w:pStyle w:val="BookText"/>
      </w:pPr>
      <w:r>
        <w:rPr>
          <w:rFonts w:ascii="IRNazanin" w:hAnsi="IRNazanin" w:eastAsia="IRNazanin" w:cs="IRNazanin"/>
          <w:lang w:bidi="fa-IR"/>
          <w:color w:val="111111"/>
          <w:sz w:val="28"/>
          <w:szCs w:val="28"/>
          <w:rtl/>
        </w:rPr>
        <w:t xml:space="preserve">و کذلک اذا وجبت صلاة الجمعة لکنّه اختار السفر الذی یوجب ترکها.</w:t>
      </w:r>
    </w:p>
    <w:p>
      <w:pPr>
        <w:pStyle w:val="BookText"/>
      </w:pPr>
      <w:r>
        <w:rPr>
          <w:rFonts w:ascii="IRNazanin" w:hAnsi="IRNazanin" w:eastAsia="IRNazanin" w:cs="IRNazanin"/>
          <w:lang w:bidi="fa-IR"/>
          <w:color w:val="111111"/>
          <w:sz w:val="28"/>
          <w:szCs w:val="28"/>
          <w:rtl/>
        </w:rPr>
        <w:t xml:space="preserve">بمعنی أنّ المسافر لو قصد المعصیة فی أثناء السفر یحکم بقطع إجازة القصر، و هکذا اذا سافر للمعصیة لکن عرضه قصد الطاعة یحکم بقصره الصلاة.</w:t>
      </w:r>
    </w:p>
    <w:p>
      <w:pPr>
        <w:pStyle w:val="BookText"/>
      </w:pPr>
      <w:r>
        <w:rPr>
          <w:rFonts w:ascii="IRNazanin" w:hAnsi="IRNazanin" w:eastAsia="IRNazanin" w:cs="IRNazanin"/>
          <w:lang w:bidi="fa-IR"/>
          <w:color w:val="111111"/>
          <w:sz w:val="28"/>
          <w:szCs w:val="28"/>
          <w:rtl/>
        </w:rPr>
        <w:t xml:space="preserve">یعنی اذا تبدّل سفر المعصیة الی الطاعة یشترط کون الباقی من السفر بمقدار المسافة و لو بانضمام مسافة الرجوع.</w:t>
      </w:r>
    </w:p>
    <w:p>
      <w:pPr>
        <w:pStyle w:val="BookText"/>
      </w:pPr>
      <w:r>
        <w:rPr>
          <w:rFonts w:ascii="IRNazanin" w:hAnsi="IRNazanin" w:eastAsia="IRNazanin" w:cs="IRNazanin"/>
          <w:lang w:bidi="fa-IR"/>
          <w:color w:val="111111"/>
          <w:sz w:val="28"/>
          <w:szCs w:val="28"/>
          <w:rtl/>
        </w:rPr>
        <w:t xml:space="preserve">الضمیر فی قوله«إلیه»یرجع الی العود.یعنی اذا سافر ستة فراسخ بقصد المعصیة ثمّ انصرف عنها و أراد سفر فرسخین فلا یضمّ ذلک الی الستة لیکون المجموع ثمانیة فراسخ کما مرّ مثاله فی خصوص التابع.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28" w:name="pg19899_254250"/>
    <w:bookmarkEnd w:id="128"/>
    <w:p>
      <w:pPr>
        <w:pStyle w:val="Heading5"/>
      </w:pPr>
      <w:bookmarkStart w:id="332" w:name="_Toc185"/>
      <w:r>
        <w:t>أن یتواری عن جدران بلده</w:t>
      </w:r>
      <w:bookmarkEnd w:id="332"/>
    </w:p>
    <w:p>
      <w:pPr>
        <w:pStyle w:val="BookText"/>
      </w:pPr>
      <w:r>
        <w:rPr>
          <w:rFonts w:ascii="IRNazanin" w:hAnsi="IRNazanin" w:eastAsia="IRNazanin" w:cs="IRNazanin"/>
          <w:lang w:bidi="fa-IR"/>
          <w:color w:val="111111"/>
          <w:sz w:val="28"/>
          <w:szCs w:val="28"/>
          <w:rtl/>
        </w:rPr>
        <w:t xml:space="preserve">(و أن یتواری(1)عن جدران بلده) بالضرب(2)فی الأرض لا مطلق المواراة، (أو یخفی علیه(3)أذانه) و لو تقدیرا(4)کالبلد المنخفض و المرتفع،و مختلف الأرض(5)،و عادم(6)الجدار و الأذان،و السمع(7) و البصر.و المعتبر آخر البلد المتوسّط فما دون(8)</w:t>
      </w:r>
    </w:p>
    <w:p>
      <w:pPr>
        <w:pStyle w:val="BookText"/>
      </w:pPr>
      <w:r>
        <w:rPr>
          <w:rFonts w:ascii="IRNazanin" w:hAnsi="IRNazanin" w:eastAsia="IRNazanin" w:cs="IRNazanin"/>
          <w:lang w:bidi="fa-IR"/>
          <w:color w:val="111111"/>
          <w:sz w:val="28"/>
          <w:szCs w:val="28"/>
          <w:rtl/>
        </w:rPr>
        <w:t xml:space="preserve">هذا هو الشرط الخامس من شرائط القصر الذی یقصد المسافة به،و هو أن یخرج عن محلّه بمقدار تواری الجدران و خفاء الأذان.</w:t>
      </w:r>
    </w:p>
    <w:p>
      <w:pPr>
        <w:pStyle w:val="BookText"/>
      </w:pPr>
      <w:r>
        <w:rPr>
          <w:rFonts w:ascii="IRNazanin" w:hAnsi="IRNazanin" w:eastAsia="IRNazanin" w:cs="IRNazanin"/>
          <w:lang w:bidi="fa-IR"/>
          <w:color w:val="111111"/>
          <w:sz w:val="28"/>
          <w:szCs w:val="28"/>
          <w:rtl/>
        </w:rPr>
        <w:t xml:space="preserve">قوله«یتواری»:فعل مضارع من باب تفاعل.واره مواراة:أخفاه.</w:t>
      </w:r>
    </w:p>
    <w:p>
      <w:pPr>
        <w:pStyle w:val="BookText"/>
      </w:pPr>
      <w:r>
        <w:rPr>
          <w:rFonts w:ascii="IRNazanin" w:hAnsi="IRNazanin" w:eastAsia="IRNazanin" w:cs="IRNazanin"/>
          <w:lang w:bidi="fa-IR"/>
          <w:color w:val="111111"/>
          <w:sz w:val="28"/>
          <w:szCs w:val="28"/>
          <w:rtl/>
        </w:rPr>
        <w:t xml:space="preserve">(أقرب الموارد).و الجدران:جمع جدار.</w:t>
      </w:r>
    </w:p>
    <w:p>
      <w:pPr>
        <w:pStyle w:val="BookText"/>
      </w:pPr>
      <w:r>
        <w:rPr>
          <w:rFonts w:ascii="IRNazanin" w:hAnsi="IRNazanin" w:eastAsia="IRNazanin" w:cs="IRNazanin"/>
          <w:lang w:bidi="fa-IR"/>
          <w:color w:val="111111"/>
          <w:sz w:val="28"/>
          <w:szCs w:val="28"/>
          <w:rtl/>
        </w:rPr>
        <w:t xml:space="preserve">الباء للسببیة.یعنی أن تتواری و تخفی جدران البلد بسترها فی الأرض،فلا یکفی خفاؤها بسبب سائر الموانع مثل وجود تلّ بینه و بین الجدران.</w:t>
      </w:r>
    </w:p>
    <w:p>
      <w:pPr>
        <w:pStyle w:val="BookText"/>
      </w:pPr>
      <w:r>
        <w:rPr>
          <w:rFonts w:ascii="IRNazanin" w:hAnsi="IRNazanin" w:eastAsia="IRNazanin" w:cs="IRNazanin"/>
          <w:lang w:bidi="fa-IR"/>
          <w:color w:val="111111"/>
          <w:sz w:val="28"/>
          <w:szCs w:val="28"/>
          <w:rtl/>
        </w:rPr>
        <w:t xml:space="preserve">الضمیر فی قوله«علیه»یرجع الی المسافر.یعنی أنّ المسافر یضرب فی الأرض بمقدار یخفی علیه أذان البلد بأن لا یسمع من جهة البعد منه.</w:t>
      </w:r>
    </w:p>
    <w:p>
      <w:pPr>
        <w:pStyle w:val="BookText"/>
      </w:pPr>
      <w:r>
        <w:rPr>
          <w:rFonts w:ascii="IRNazanin" w:hAnsi="IRNazanin" w:eastAsia="IRNazanin" w:cs="IRNazanin"/>
          <w:lang w:bidi="fa-IR"/>
          <w:color w:val="111111"/>
          <w:sz w:val="28"/>
          <w:szCs w:val="28"/>
          <w:rtl/>
        </w:rPr>
        <w:t xml:space="preserve">هذا یرتبط بکلا الشرطین.یعنی أنّ خفاء الجدران و الأذان اذا لم یمکن حقیقة بل کان تقدیرا یکفی فی المقام أیضا،بمعنی أنه لو کان البلد مرتفعا لا یخفی الأذان و الجدار و لو ذهب مقدارا کثیرا،أو خفی الأذان و الجدران فی بلد واقع فی منخفض بمقدار قلیل التباعد عنه،ففی کلا التقدیرین لا یلزم الخفاء حقیقة،بل یلاحظ البعد بمقدار لو کان غیر مرتفع و لا منخفض لیخفیان بهذا المقدار من البعد فیکفی فی حقّه هذا.</w:t>
      </w:r>
    </w:p>
    <w:p>
      <w:pPr>
        <w:pStyle w:val="BookText"/>
      </w:pPr>
      <w:r>
        <w:rPr>
          <w:rFonts w:ascii="IRNazanin" w:hAnsi="IRNazanin" w:eastAsia="IRNazanin" w:cs="IRNazanin"/>
          <w:lang w:bidi="fa-IR"/>
          <w:color w:val="111111"/>
          <w:sz w:val="28"/>
          <w:szCs w:val="28"/>
          <w:rtl/>
        </w:rPr>
        <w:t xml:space="preserve">و هذا أیضا مثال للخفاء التقدیری،و هو إمّا صفة للبلد بمعنی کون أرض البلد و عرة بحیث یقع البعض منها فی المنخفض و الآخر فی المرتفع،و إمّا أن یحتمل کونه صفة للطریق.یعنی لو کان الطریق فی مختلف الأرض بأن یکون فی الأرض المرتفعة و المنخفضة.</w:t>
      </w:r>
    </w:p>
    <w:p>
      <w:pPr>
        <w:pStyle w:val="BookText"/>
      </w:pPr>
      <w:r>
        <w:rPr>
          <w:rFonts w:ascii="IRNazanin" w:hAnsi="IRNazanin" w:eastAsia="IRNazanin" w:cs="IRNazanin"/>
          <w:lang w:bidi="fa-IR"/>
          <w:color w:val="111111"/>
          <w:sz w:val="28"/>
          <w:szCs w:val="28"/>
          <w:rtl/>
        </w:rPr>
        <w:t xml:space="preserve">مثال آخر للخفاء التقدیری بأن یکون البلد بلا جدار و بلا أذان.</w:t>
      </w:r>
    </w:p>
    <w:p>
      <w:pPr>
        <w:pStyle w:val="BookText"/>
      </w:pPr>
      <w:r>
        <w:rPr>
          <w:rFonts w:ascii="IRNazanin" w:hAnsi="IRNazanin" w:eastAsia="IRNazanin" w:cs="IRNazanin"/>
          <w:lang w:bidi="fa-IR"/>
          <w:color w:val="111111"/>
          <w:sz w:val="28"/>
          <w:szCs w:val="28"/>
          <w:rtl/>
        </w:rPr>
        <w:t xml:space="preserve">أی کعادم السمع و البصر،فاذا کان المسافر لا یسمع الأذان و لا یبصر الجدران فالخفاء فی حقّه یکون تقدیریا لا حقیقیا.</w:t>
      </w:r>
    </w:p>
    <w:p>
      <w:pPr>
        <w:pStyle w:val="BookText"/>
      </w:pPr>
      <w:r>
        <w:rPr>
          <w:rFonts w:ascii="IRNazanin" w:hAnsi="IRNazanin" w:eastAsia="IRNazanin" w:cs="IRNazanin"/>
          <w:lang w:bidi="fa-IR"/>
          <w:color w:val="111111"/>
          <w:sz w:val="28"/>
          <w:szCs w:val="28"/>
          <w:rtl/>
        </w:rPr>
        <w:t xml:space="preserve">یعنی أنّ الاعتبار فی البلاد المتوسّطة أو الصغیرة بآخرها.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محلّته(1)فی المتّسع،و صورة(2)الجدار و الصوت لا الشبح(3)و الکلام.</w:t>
      </w:r>
    </w:p>
    <w:p>
      <w:pPr>
        <w:pStyle w:val="BookText"/>
      </w:pPr>
      <w:r>
        <w:rPr>
          <w:rFonts w:ascii="IRNazanin" w:hAnsi="IRNazanin" w:eastAsia="IRNazanin" w:cs="IRNazanin"/>
          <w:lang w:bidi="fa-IR"/>
          <w:color w:val="111111"/>
          <w:sz w:val="28"/>
          <w:szCs w:val="28"/>
          <w:rtl/>
        </w:rPr>
        <w:t xml:space="preserve">و الاکتفاء بأحد الأمرین(4)مذهب جماعة،و الأقوی اعتبار خفائهما معا ذهابا(5)و عودا،و علیه(6)المصنّف فی سائر کتبه.</w:t>
      </w:r>
    </w:p>
    <w:p>
      <w:pPr>
        <w:pStyle w:val="BookText"/>
      </w:pPr>
      <w:r>
        <w:rPr>
          <w:rFonts w:ascii="IRNazanin" w:hAnsi="IRNazanin" w:eastAsia="IRNazanin" w:cs="IRNazanin"/>
          <w:lang w:bidi="fa-IR"/>
          <w:color w:val="111111"/>
          <w:sz w:val="28"/>
          <w:szCs w:val="28"/>
          <w:rtl/>
        </w:rPr>
        <w:t xml:space="preserve">خبر ثان لقوله«و المعتبر»،بمعنی أنّ المعتبر فی خفاء الجدران فی البلاد الواسعة المعبّر عنها بالبلاد الکبیرة هو جدران محلّته و کذلک الأذان.</w:t>
      </w:r>
    </w:p>
    <w:p>
      <w:pPr>
        <w:pStyle w:val="BookText"/>
      </w:pPr>
      <w:r>
        <w:rPr>
          <w:rFonts w:ascii="IRNazanin" w:hAnsi="IRNazanin" w:eastAsia="IRNazanin" w:cs="IRNazanin"/>
          <w:lang w:bidi="fa-IR"/>
          <w:color w:val="111111"/>
          <w:sz w:val="28"/>
          <w:szCs w:val="28"/>
          <w:rtl/>
        </w:rPr>
        <w:t xml:space="preserve">عطف علی قوله«آخر البلد».یعنی أنّ المعتبر فی تشخیص حدّ الترخّص هو رؤیة شکل الجدار بأن تتشخّص جزئیاته فلا یکفی روایة شبحها،فاذا لم تتشخّص صورة الجدار یحکم بخروجه عن حدّ الترخّص،و یجوز له القصر و لو رأی شبح الجدران.لکن فی خصوص خفاء الأذان یعتبر خفاء صوته لا کلماته، فلو بعد عن البلد بمقدار لا یسمع کلمات الأذان لکن یسمع صوته فلا یحکم حینئذ بخروجه عن حدّ الترخّص.</w:t>
      </w:r>
    </w:p>
    <w:p>
      <w:pPr>
        <w:pStyle w:val="BookText"/>
      </w:pPr>
      <w:r>
        <w:rPr>
          <w:rFonts w:ascii="IRNazanin" w:hAnsi="IRNazanin" w:eastAsia="IRNazanin" w:cs="IRNazanin"/>
          <w:lang w:bidi="fa-IR"/>
          <w:color w:val="111111"/>
          <w:sz w:val="28"/>
          <w:szCs w:val="28"/>
          <w:rtl/>
        </w:rPr>
        <w:t xml:space="preserve">و لا یخفی عدم التوافق فی العبارة بین الشبح و الکلام،فإنّ المعتبر خفاء الصورة و الشکل فی الجدران،لا الشبح فیه.أمّا فی الأذان فخفاء نفس الصوت لا الکلمات.</w:t>
      </w:r>
    </w:p>
    <w:p>
      <w:pPr>
        <w:pStyle w:val="BookText"/>
      </w:pPr>
      <w:r>
        <w:rPr>
          <w:rFonts w:ascii="IRNazanin" w:hAnsi="IRNazanin" w:eastAsia="IRNazanin" w:cs="IRNazanin"/>
          <w:lang w:bidi="fa-IR"/>
          <w:color w:val="111111"/>
          <w:sz w:val="28"/>
          <w:szCs w:val="28"/>
          <w:rtl/>
        </w:rPr>
        <w:t xml:space="preserve">الشبح-محرّکا-:لغة فی الشبح للباب العالی البناء و الشخص،جمعه:أشباح و شبوح،و منه یقال:هم أشباح بلا أرواح.(أقرب الموارد).</w:t>
      </w:r>
    </w:p>
    <w:p>
      <w:pPr>
        <w:pStyle w:val="BookText"/>
      </w:pPr>
      <w:r>
        <w:rPr>
          <w:rFonts w:ascii="IRNazanin" w:hAnsi="IRNazanin" w:eastAsia="IRNazanin" w:cs="IRNazanin"/>
          <w:lang w:bidi="fa-IR"/>
          <w:color w:val="111111"/>
          <w:sz w:val="28"/>
          <w:szCs w:val="28"/>
          <w:rtl/>
        </w:rPr>
        <w:t xml:space="preserve">المراد من«الأمرین»خفاء الجدران و خفاء الأذان.یعنی فتوی جماعة من الفقهاء الاکتفاء بأحدهما،و لا یعتبر خفاء کلیهما،فلو خفیت الجدران و لم یخفی الأذان یحکم بالخروج عن حدّ الترخّص.لکنّ المعتبر بفتوی الشارح رحمه اللّه هو خفاء کلیهما.</w:t>
      </w:r>
    </w:p>
    <w:p>
      <w:pPr>
        <w:pStyle w:val="BookText"/>
      </w:pPr>
      <w:r>
        <w:rPr>
          <w:rFonts w:ascii="IRNazanin" w:hAnsi="IRNazanin" w:eastAsia="IRNazanin" w:cs="IRNazanin"/>
          <w:lang w:bidi="fa-IR"/>
          <w:color w:val="111111"/>
          <w:sz w:val="28"/>
          <w:szCs w:val="28"/>
          <w:rtl/>
        </w:rPr>
        <w:t xml:space="preserve">أی المعتبر خفاء کلیهما فی ذهاب المسافر و الخروج عن حدّ الترخّص،و کذلک فی رجوع المسافر و دخوله حدّ الترخّص،فلا یقصّر فی الذهاب إلاّ مع خفائهما، و یجب الإتمام فی الرجوع بظهور أحدهما.</w:t>
      </w:r>
    </w:p>
    <w:p>
      <w:pPr>
        <w:pStyle w:val="BookText"/>
      </w:pPr>
      <w:r>
        <w:rPr>
          <w:rFonts w:ascii="IRNazanin" w:hAnsi="IRNazanin" w:eastAsia="IRNazanin" w:cs="IRNazanin"/>
          <w:lang w:bidi="fa-IR"/>
          <w:color w:val="111111"/>
          <w:sz w:val="28"/>
          <w:szCs w:val="28"/>
          <w:rtl/>
        </w:rPr>
        <w:t xml:space="preserve">الضمیر فی قوله«علیه»یرجع الی اعتبار خفائهما.یعنی أنّ المصنّف رحمه اللّه قال باعتبار کلیهما فی غیر کتاب اللمعة،لکنّه عبّر فیها بقوله«أو یخفی علیه أذانه»، و هو یدلّ علی کفایة أحدهما.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29" w:name="pg19899_254252"/>
    <w:bookmarkEnd w:id="129"/>
    <w:p>
      <w:pPr>
        <w:pStyle w:val="Heading4"/>
      </w:pPr>
      <w:bookmarkStart w:id="333" w:name="_Toc186"/>
      <w:r>
        <w:t>التخییر بین و القصر و الإتمام فی اربعة امکنة</w:t>
      </w:r>
      <w:bookmarkEnd w:id="333"/>
    </w:p>
    <w:p>
      <w:pPr>
        <w:pStyle w:val="BookText"/>
      </w:pPr>
      <w:r>
        <w:rPr>
          <w:rFonts w:ascii="IRNazanin" w:hAnsi="IRNazanin" w:eastAsia="IRNazanin" w:cs="IRNazanin"/>
          <w:lang w:bidi="fa-IR"/>
          <w:color w:val="111111"/>
          <w:sz w:val="28"/>
          <w:szCs w:val="28"/>
          <w:rtl/>
        </w:rPr>
        <w:t xml:space="preserve">و مع اجتماع الشرائط(1) (فیتعیّن القصر) بحذف(2)الأخیر فی الرباعیة (إلاّ(3)فی) أربعة مواطن (مسجدی مکّة و المدینة) المعهودین(4)، (و مسجد الکوفة و الحائر(5)) الحسینی (علی مشرّفه السلام) و هو ما دار</w:t>
      </w:r>
    </w:p>
    <w:p>
      <w:pPr>
        <w:pStyle w:val="BookText"/>
      </w:pPr>
      <w:r>
        <w:rPr>
          <w:rFonts w:ascii="IRNazanin" w:hAnsi="IRNazanin" w:eastAsia="IRNazanin" w:cs="IRNazanin"/>
          <w:lang w:bidi="fa-IR"/>
          <w:color w:val="111111"/>
          <w:sz w:val="28"/>
          <w:szCs w:val="28"/>
          <w:rtl/>
        </w:rPr>
        <w:t xml:space="preserve">اللام للعهد الذکری.یعنی اذا اجتمعت الشرائط الخمسة المذکورة یجب علی المسافر القصر.</w:t>
      </w:r>
    </w:p>
    <w:p>
      <w:pPr>
        <w:pStyle w:val="BookText"/>
      </w:pPr>
      <w:r>
        <w:rPr>
          <w:rFonts w:ascii="IRNazanin" w:hAnsi="IRNazanin" w:eastAsia="IRNazanin" w:cs="IRNazanin"/>
          <w:lang w:bidi="fa-IR"/>
          <w:color w:val="111111"/>
          <w:sz w:val="28"/>
          <w:szCs w:val="28"/>
          <w:rtl/>
        </w:rPr>
        <w:t xml:space="preserve">أی المراد من قصر الصلاة هو إتیان الصلاة الرباعیة رکعتین بحذف الرکعتین الأخیرتین.</w:t>
      </w:r>
    </w:p>
    <w:p>
      <w:pPr>
        <w:pStyle w:val="BookText"/>
      </w:pPr>
      <w:r>
        <w:rPr>
          <w:rFonts w:ascii="IRNazanin" w:hAnsi="IRNazanin" w:eastAsia="IRNazanin" w:cs="IRNazanin"/>
          <w:lang w:bidi="fa-IR"/>
          <w:color w:val="111111"/>
          <w:sz w:val="28"/>
          <w:szCs w:val="28"/>
          <w:rtl/>
        </w:rPr>
        <w:t xml:space="preserve">استثناء من قوله«فیتعیّن».یعنی أنّ القصر للمسافر مع الشرائط المذکورة واجب عینیّ إلاّ فی المواطن التی ذکرها،فإنّ القصر فیها واجب تخییریّ،أمّا المواطن فهی:</w:t>
      </w:r>
    </w:p>
    <w:p>
      <w:pPr>
        <w:pStyle w:val="BookText"/>
      </w:pPr>
      <w:r>
        <w:rPr>
          <w:rFonts w:ascii="IRNazanin" w:hAnsi="IRNazanin" w:eastAsia="IRNazanin" w:cs="IRNazanin"/>
          <w:lang w:bidi="fa-IR"/>
          <w:color w:val="111111"/>
          <w:sz w:val="28"/>
          <w:szCs w:val="28"/>
          <w:rtl/>
        </w:rPr>
        <w:t xml:space="preserve">الأول:المسجد الحرام فی مکّة المکرّمة.</w:t>
      </w:r>
    </w:p>
    <w:p>
      <w:pPr>
        <w:pStyle w:val="BookText"/>
      </w:pPr>
      <w:r>
        <w:rPr>
          <w:rFonts w:ascii="IRNazanin" w:hAnsi="IRNazanin" w:eastAsia="IRNazanin" w:cs="IRNazanin"/>
          <w:lang w:bidi="fa-IR"/>
          <w:color w:val="111111"/>
          <w:sz w:val="28"/>
          <w:szCs w:val="28"/>
          <w:rtl/>
        </w:rPr>
        <w:t xml:space="preserve">الثانی:المسجد النبویّ الشریف فی المدینة المنوّرة.</w:t>
      </w:r>
    </w:p>
    <w:p>
      <w:pPr>
        <w:pStyle w:val="BookText"/>
      </w:pPr>
      <w:r>
        <w:rPr>
          <w:rFonts w:ascii="IRNazanin" w:hAnsi="IRNazanin" w:eastAsia="IRNazanin" w:cs="IRNazanin"/>
          <w:lang w:bidi="fa-IR"/>
          <w:color w:val="111111"/>
          <w:sz w:val="28"/>
          <w:szCs w:val="28"/>
          <w:rtl/>
        </w:rPr>
        <w:t xml:space="preserve">الثالث:مسجد الکوفة فی مدینة الکوفة القریبة من النجف الأشرف.</w:t>
      </w:r>
    </w:p>
    <w:p>
      <w:pPr>
        <w:pStyle w:val="BookText"/>
      </w:pPr>
      <w:r>
        <w:rPr>
          <w:rFonts w:ascii="IRNazanin" w:hAnsi="IRNazanin" w:eastAsia="IRNazanin" w:cs="IRNazanin"/>
          <w:lang w:bidi="fa-IR"/>
          <w:color w:val="111111"/>
          <w:sz w:val="28"/>
          <w:szCs w:val="28"/>
          <w:rtl/>
        </w:rPr>
        <w:t xml:space="preserve">الرابع:الحائر الحسینی و هو حرم أبی عبد اللّه الحسین علیه السّلام فی کربلاء المقدّسة.</w:t>
      </w:r>
    </w:p>
    <w:p>
      <w:pPr>
        <w:pStyle w:val="BookText"/>
      </w:pPr>
      <w:r>
        <w:rPr>
          <w:rFonts w:ascii="IRNazanin" w:hAnsi="IRNazanin" w:eastAsia="IRNazanin" w:cs="IRNazanin"/>
          <w:lang w:bidi="fa-IR"/>
          <w:color w:val="111111"/>
          <w:sz w:val="28"/>
          <w:szCs w:val="28"/>
          <w:rtl/>
        </w:rPr>
        <w:t xml:space="preserve">صفة للمسجدین المعروفین فی مکّة و المدینة،و هما:المسجد الحرام و مسجد النبی صلّی اللّه علیه و آله،و لیس التخییر فی سائر المساجد فیهما.</w:t>
      </w:r>
    </w:p>
    <w:p>
      <w:pPr>
        <w:pStyle w:val="BookText"/>
      </w:pPr>
      <w:r>
        <w:rPr>
          <w:rFonts w:ascii="IRNazanin" w:hAnsi="IRNazanin" w:eastAsia="IRNazanin" w:cs="IRNazanin"/>
          <w:lang w:bidi="fa-IR"/>
          <w:color w:val="111111"/>
          <w:sz w:val="28"/>
          <w:szCs w:val="28"/>
          <w:rtl/>
        </w:rPr>
        <w:t xml:space="preserve">الحائر:مجتمع الماء،و حوض یسیّب إلیه مسیل ماء المطر.(أقرب الموارد).و قیل:</w:t>
      </w:r>
    </w:p>
    <w:p>
      <w:pPr>
        <w:pStyle w:val="BookText"/>
      </w:pPr>
      <w:r>
        <w:rPr>
          <w:rFonts w:ascii="IRNazanin" w:hAnsi="IRNazanin" w:eastAsia="IRNazanin" w:cs="IRNazanin"/>
          <w:lang w:bidi="fa-IR"/>
          <w:color w:val="111111"/>
          <w:sz w:val="28"/>
          <w:szCs w:val="28"/>
          <w:rtl/>
        </w:rPr>
        <w:t xml:space="preserve">سمّی بذلک لأنّ الماء یحار فیه أی یتردّد.(المصباح المنیر).</w:t>
      </w:r>
    </w:p>
    <w:p>
      <w:pPr>
        <w:pStyle w:val="BookText"/>
      </w:pPr>
      <w:r>
        <w:rPr>
          <w:rFonts w:ascii="IRNazanin" w:hAnsi="IRNazanin" w:eastAsia="IRNazanin" w:cs="IRNazanin"/>
          <w:lang w:bidi="fa-IR"/>
          <w:color w:val="111111"/>
          <w:sz w:val="28"/>
          <w:szCs w:val="28"/>
          <w:rtl/>
        </w:rPr>
        <w:t xml:space="preserve">و المراد من«الحائر»هو ما دار علیه سور حرم أبی عبد اللّه الحسین علیه السّلام.</w:t>
      </w:r>
    </w:p>
    <w:p>
      <w:pPr>
        <w:pStyle w:val="BookText"/>
      </w:pPr>
      <w:r>
        <w:rPr>
          <w:rFonts w:ascii="IRNazanin" w:hAnsi="IRNazanin" w:eastAsia="IRNazanin" w:cs="IRNazanin"/>
          <w:lang w:bidi="fa-IR"/>
          <w:color w:val="111111"/>
          <w:sz w:val="28"/>
          <w:szCs w:val="28"/>
          <w:rtl/>
        </w:rPr>
        <w:t xml:space="preserve">أقول:لا یخفی لطافة تسمیة حرم الحسین علیه السّلام بالحائر،بأنّ القلوب تطمئنّ فیه، لأنه موضع ذکر اللّه تعالی أَلاٰ بِذِکْرِ اللّٰهِ تَطْمَئِنُّ الْقُلُوبُ (الرعد:28).رزقنا اللّه تعالی الاطمئنان الحاصل من زیارته قبل تمام عمرنا إن شاء اللّه تعالی.و کان کتابة هذا الشرح قرب حلول أیام عاشوراء الحسینی علیه السّلام سنة 1413 ه‍،و کان عشّاقه من الشیعة الایرانیین ممنوعی الزیارة لحرمه الشریف،لکن موضع قبره الشریف واقع فی قلوب المحبّین،أینما کانوا زاروه.و أزوره بکتابة هذا الکلام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سور حضرته الشریفة، (فیتخیّر فیها(1)) بین الإتمام و القصر، (و الإتمام أفضل) (2)،و مستند الحکم(3)أخبار کثیرة،و فی بعضها أنه من مخزون(4)علم اللّه.</w:t>
      </w:r>
    </w:p>
    <w:p>
      <w:pPr>
        <w:pStyle w:val="BookText"/>
      </w:pPr>
      <w:r>
        <w:rPr>
          <w:rFonts w:ascii="IRNazanin" w:hAnsi="IRNazanin" w:eastAsia="IRNazanin" w:cs="IRNazanin"/>
          <w:lang w:bidi="fa-IR"/>
          <w:color w:val="111111"/>
          <w:sz w:val="28"/>
          <w:szCs w:val="28"/>
          <w:rtl/>
        </w:rPr>
        <w:t xml:space="preserve">(و منعه) أی التخییر (أبو جعفر) محمّد بن (بابویه) و حتّم القصر فیها(5)</w:t>
      </w:r>
    </w:p>
    <w:p>
      <w:pPr>
        <w:pStyle w:val="BookText"/>
      </w:pPr>
      <w:r>
        <w:rPr>
          <w:rFonts w:ascii="IRNazanin" w:hAnsi="IRNazanin" w:eastAsia="IRNazanin" w:cs="IRNazanin"/>
          <w:lang w:bidi="fa-IR"/>
          <w:color w:val="111111"/>
          <w:sz w:val="28"/>
          <w:szCs w:val="28"/>
          <w:rtl/>
        </w:rPr>
        <w:t xml:space="preserve">أرجو أن یردّ جوابی إن شاء اللّه تعالی:السلام علیک یا أبا عبد اللّه،السلام علیک و رحمة اللّه و برکاته.</w:t>
      </w:r>
    </w:p>
    <w:p>
      <w:pPr>
        <w:pStyle w:val="BookText"/>
      </w:pPr>
      <w:r>
        <w:rPr>
          <w:rFonts w:ascii="IRNazanin" w:hAnsi="IRNazanin" w:eastAsia="IRNazanin" w:cs="IRNazanin"/>
          <w:lang w:bidi="fa-IR"/>
          <w:color w:val="111111"/>
          <w:sz w:val="28"/>
          <w:szCs w:val="28"/>
          <w:rtl/>
        </w:rPr>
        <w:t xml:space="preserve">الضمیر فی قوله«فیها»یرجع الی المواطن المذکورة،فإنّ المسافر الذی یقصّر صلاته یتخیّر فی الأمکنة المذکورة بین القصر و الإتمام.</w:t>
      </w:r>
    </w:p>
    <w:p>
      <w:pPr>
        <w:pStyle w:val="BookText"/>
      </w:pPr>
      <w:r>
        <w:rPr>
          <w:rFonts w:ascii="IRNazanin" w:hAnsi="IRNazanin" w:eastAsia="IRNazanin" w:cs="IRNazanin"/>
          <w:lang w:bidi="fa-IR"/>
          <w:color w:val="111111"/>
          <w:sz w:val="28"/>
          <w:szCs w:val="28"/>
          <w:rtl/>
        </w:rPr>
        <w:t xml:space="preserve">یعنی أنّ الإتمام فی المواضع المذکورة أفضل من القصر.</w:t>
      </w:r>
    </w:p>
    <w:p>
      <w:pPr>
        <w:pStyle w:val="BookText"/>
      </w:pPr>
      <w:r>
        <w:rPr>
          <w:rFonts w:ascii="IRNazanin" w:hAnsi="IRNazanin" w:eastAsia="IRNazanin" w:cs="IRNazanin"/>
          <w:lang w:bidi="fa-IR"/>
          <w:color w:val="111111"/>
          <w:sz w:val="28"/>
          <w:szCs w:val="28"/>
          <w:rtl/>
        </w:rPr>
        <w:t xml:space="preserve">و لا یخفی اختلاف الفقهاء فی الحائر الذی یتخیّر المسافر فیه:</w:t>
      </w:r>
    </w:p>
    <w:p>
      <w:pPr>
        <w:pStyle w:val="BookText"/>
      </w:pPr>
      <w:r>
        <w:rPr>
          <w:rFonts w:ascii="IRNazanin" w:hAnsi="IRNazanin" w:eastAsia="IRNazanin" w:cs="IRNazanin"/>
          <w:lang w:bidi="fa-IR"/>
          <w:color w:val="111111"/>
          <w:sz w:val="28"/>
          <w:szCs w:val="28"/>
          <w:rtl/>
        </w:rPr>
        <w:t xml:space="preserve">فاحتمل البعض بکون المراد من الحائر هو ما أحاطه سور بلدة کربلاء،فیتخیّر المسافر فی جمیع نقاط بلدة کربلاء.</w:t>
      </w:r>
    </w:p>
    <w:p>
      <w:pPr>
        <w:pStyle w:val="BookText"/>
      </w:pPr>
      <w:r>
        <w:rPr>
          <w:rFonts w:ascii="IRNazanin" w:hAnsi="IRNazanin" w:eastAsia="IRNazanin" w:cs="IRNazanin"/>
          <w:lang w:bidi="fa-IR"/>
          <w:color w:val="111111"/>
          <w:sz w:val="28"/>
          <w:szCs w:val="28"/>
          <w:rtl/>
        </w:rPr>
        <w:t xml:space="preserve">و احتمل البعض بکون المراد من الحائر هو ما أحاطه جدار الصحن المطهّر.</w:t>
      </w:r>
    </w:p>
    <w:p>
      <w:pPr>
        <w:pStyle w:val="BookText"/>
      </w:pPr>
      <w:r>
        <w:rPr>
          <w:rFonts w:ascii="IRNazanin" w:hAnsi="IRNazanin" w:eastAsia="IRNazanin" w:cs="IRNazanin"/>
          <w:lang w:bidi="fa-IR"/>
          <w:color w:val="111111"/>
          <w:sz w:val="28"/>
          <w:szCs w:val="28"/>
          <w:rtl/>
        </w:rPr>
        <w:t xml:space="preserve">و احتمل الآخر بکون المراد منه هو ما أحاطه جدار الحرم،فیشمل المدفن و المقتل و المسجد و ما فیها.و هذا ظاهر عبارة السرائر فی قوله«و المراد بالحائر ما دار سور المشهد و المسجد علیه دون ما دار سور البلد علیه،لأنّ ذلک هو الحائر حقیقة».(السرائر:ج 1 ص 342).و کذلک الشارح رحمه اللّه فی قوله«ما دار علیه سور حضرته الشریفة».</w:t>
      </w:r>
    </w:p>
    <w:p>
      <w:pPr>
        <w:pStyle w:val="BookText"/>
      </w:pPr>
      <w:r>
        <w:rPr>
          <w:rFonts w:ascii="IRNazanin" w:hAnsi="IRNazanin" w:eastAsia="IRNazanin" w:cs="IRNazanin"/>
          <w:lang w:bidi="fa-IR"/>
          <w:color w:val="111111"/>
          <w:sz w:val="28"/>
          <w:szCs w:val="28"/>
          <w:rtl/>
        </w:rPr>
        <w:t xml:space="preserve">یعنی مستند الحکم بالتخییر فی المواضع الأربعة المذکورة أخبار کثیرة.</w:t>
      </w:r>
    </w:p>
    <w:p>
      <w:pPr>
        <w:pStyle w:val="BookText"/>
      </w:pPr>
      <w:r>
        <w:rPr>
          <w:rFonts w:ascii="IRNazanin" w:hAnsi="IRNazanin" w:eastAsia="IRNazanin" w:cs="IRNazanin"/>
          <w:lang w:bidi="fa-IR"/>
          <w:color w:val="111111"/>
          <w:sz w:val="28"/>
          <w:szCs w:val="28"/>
          <w:rtl/>
        </w:rPr>
        <w:t xml:space="preserve">یعنی فی بعض الأخبار ذکر بأنّ حکمة حکم التخییر فی المواطن المذکورة من أسرار علمه تعالی.یعنی لا یعلم السرّ إلاّ اللّه.و الخبر المتضمّن لذلک منقول فی الوسائل:</w:t>
      </w:r>
    </w:p>
    <w:p>
      <w:pPr>
        <w:pStyle w:val="BookText"/>
      </w:pPr>
      <w:r>
        <w:rPr>
          <w:rFonts w:ascii="IRNazanin" w:hAnsi="IRNazanin" w:eastAsia="IRNazanin" w:cs="IRNazanin"/>
          <w:lang w:bidi="fa-IR"/>
          <w:color w:val="111111"/>
          <w:sz w:val="28"/>
          <w:szCs w:val="28"/>
          <w:rtl/>
        </w:rPr>
        <w:t xml:space="preserve">عن حمّاد بن عیسی عن أبی عبد اللّه علیه السّلام أنه قال:من مخزون علم اللّه الإتمام فی أربعة مواطن:حرم اللّه،و حرم رسوله صلّی اللّه علیه و آله،و حرم أمیر المؤمنین علیه السّلام،و حرم الحسین بن علی علیهما السّلام.(الوسائل:ج 5 ص 543 ب 25 من أبواب صلاة المسافر ح 1).</w:t>
      </w:r>
    </w:p>
    <w:p>
      <w:pPr>
        <w:pStyle w:val="BookText"/>
      </w:pPr>
      <w:r>
        <w:rPr>
          <w:rFonts w:ascii="IRNazanin" w:hAnsi="IRNazanin" w:eastAsia="IRNazanin" w:cs="IRNazanin"/>
          <w:lang w:bidi="fa-IR"/>
          <w:color w:val="111111"/>
          <w:sz w:val="28"/>
          <w:szCs w:val="28"/>
          <w:rtl/>
        </w:rPr>
        <w:t xml:space="preserve">فإنّ الصدوق رحمه اللّه أوجب القصر فی المواطن المذکورة کغیرها.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کغیرها.و الأخبار الصحیحة حجّة علیه(1) (و طرّد المرتضی(2)و ابن الجنید الحکم فی مشاهد الأئمة علیهم السّلام) و لم نقف علی مأخذه(3)،و طرّد آخرون الحکم فی البلدان الأربع(4)،و ثالث فی بلدی المسجدین الحرمین دون الآخرین(5)،و رابع فی(6)البلدان الثلاثة غیر الحائر،و مال إلیه(7) المصنّف فی الذکری.و الاقتصار علیها(8)موضع الیقین فیما خالف الأصل.</w:t>
      </w:r>
    </w:p>
    <w:p>
      <w:pPr>
        <w:pStyle w:val="BookText"/>
      </w:pPr>
      <w:r>
        <w:rPr>
          <w:rFonts w:ascii="IRNazanin" w:hAnsi="IRNazanin" w:eastAsia="IRNazanin" w:cs="IRNazanin"/>
          <w:lang w:bidi="fa-IR"/>
          <w:color w:val="111111"/>
          <w:sz w:val="28"/>
          <w:szCs w:val="28"/>
          <w:rtl/>
        </w:rPr>
        <w:t xml:space="preserve">الضمیر فی قوله«علیه»یرجع الی أبی جعفر.یعنی أنّ الأخبار الصحیحة الدالّة علی التخییر علی خلاف ما قاله الشیخ الصدوق رحمه اللّه،و منها المنقول فی الوسائل:</w:t>
      </w:r>
    </w:p>
    <w:p>
      <w:pPr>
        <w:pStyle w:val="BookText"/>
      </w:pPr>
      <w:r>
        <w:rPr>
          <w:rFonts w:ascii="IRNazanin" w:hAnsi="IRNazanin" w:eastAsia="IRNazanin" w:cs="IRNazanin"/>
          <w:lang w:bidi="fa-IR"/>
          <w:color w:val="111111"/>
          <w:sz w:val="28"/>
          <w:szCs w:val="28"/>
          <w:rtl/>
        </w:rPr>
        <w:t xml:space="preserve">عن أبی إبراهیم قال:قلت له:إنّا اذا دخلنا مکّة و المدینة نتمّ أو نقصّر؟قال:إن قصّرت فذلک،و إن أتممت فهو خیر تزداد.(الوسائل:ج 5 ص 547 ب 25 من أبواب صلاة المسافر ح 16).</w:t>
      </w:r>
    </w:p>
    <w:p>
      <w:pPr>
        <w:pStyle w:val="BookText"/>
      </w:pPr>
      <w:r>
        <w:rPr>
          <w:rFonts w:ascii="IRNazanin" w:hAnsi="IRNazanin" w:eastAsia="IRNazanin" w:cs="IRNazanin"/>
          <w:lang w:bidi="fa-IR"/>
          <w:color w:val="111111"/>
          <w:sz w:val="28"/>
          <w:szCs w:val="28"/>
          <w:rtl/>
        </w:rPr>
        <w:t xml:space="preserve">یعنی أنّ السیّد المرتضی رحمه اللّه و ابن الجنید عمّما حکم التخییر بالنسبة الی مشاهد سائر الأئمّة علیهم السّلام.</w:t>
      </w:r>
    </w:p>
    <w:p>
      <w:pPr>
        <w:pStyle w:val="BookText"/>
      </w:pPr>
      <w:r>
        <w:rPr>
          <w:rFonts w:ascii="IRNazanin" w:hAnsi="IRNazanin" w:eastAsia="IRNazanin" w:cs="IRNazanin"/>
          <w:lang w:bidi="fa-IR"/>
          <w:color w:val="111111"/>
          <w:sz w:val="28"/>
          <w:szCs w:val="28"/>
          <w:rtl/>
        </w:rPr>
        <w:t xml:space="preserve">فإنّ الشارح رحمه اللّه لم یقف علی سند تعمیم حکم التخییر.</w:t>
      </w:r>
    </w:p>
    <w:p>
      <w:pPr>
        <w:pStyle w:val="BookText"/>
      </w:pPr>
      <w:r>
        <w:rPr>
          <w:rFonts w:ascii="IRNazanin" w:hAnsi="IRNazanin" w:eastAsia="IRNazanin" w:cs="IRNazanin"/>
          <w:lang w:bidi="fa-IR"/>
          <w:color w:val="111111"/>
          <w:sz w:val="28"/>
          <w:szCs w:val="28"/>
          <w:rtl/>
        </w:rPr>
        <w:t xml:space="preserve">قال جمع من الفقهاء بالتخییر فی جمیع المواطن الأربعة:مکّة،و المدینة، و الکوفة،و کربلاء.</w:t>
      </w:r>
    </w:p>
    <w:p>
      <w:pPr>
        <w:pStyle w:val="BookText"/>
      </w:pPr>
      <w:r>
        <w:rPr>
          <w:rFonts w:ascii="IRNazanin" w:hAnsi="IRNazanin" w:eastAsia="IRNazanin" w:cs="IRNazanin"/>
          <w:lang w:bidi="fa-IR"/>
          <w:color w:val="111111"/>
          <w:sz w:val="28"/>
          <w:szCs w:val="28"/>
          <w:rtl/>
        </w:rPr>
        <w:t xml:space="preserve">قال بعض الفقهاء بالتخییر فی بلدتی مکّة و المدینة دون غیرهما.</w:t>
      </w:r>
    </w:p>
    <w:p>
      <w:pPr>
        <w:pStyle w:val="BookText"/>
      </w:pPr>
      <w:r>
        <w:rPr>
          <w:rFonts w:ascii="IRNazanin" w:hAnsi="IRNazanin" w:eastAsia="IRNazanin" w:cs="IRNazanin"/>
          <w:lang w:bidi="fa-IR"/>
          <w:color w:val="111111"/>
          <w:sz w:val="28"/>
          <w:szCs w:val="28"/>
          <w:rtl/>
        </w:rPr>
        <w:t xml:space="preserve">أی القول الرابع التخییر فی البلدان الثلاثة مکّة،و المدینة،و الکوفة،فلا یتخیّر فی بلدة کربلاء.</w:t>
      </w:r>
    </w:p>
    <w:p>
      <w:pPr>
        <w:pStyle w:val="BookText"/>
      </w:pPr>
      <w:r>
        <w:rPr>
          <w:rFonts w:ascii="IRNazanin" w:hAnsi="IRNazanin" w:eastAsia="IRNazanin" w:cs="IRNazanin"/>
          <w:lang w:bidi="fa-IR"/>
          <w:color w:val="111111"/>
          <w:sz w:val="28"/>
          <w:szCs w:val="28"/>
          <w:rtl/>
        </w:rPr>
        <w:t xml:space="preserve">الضمیر فی قوله«إلیه»یرجع الی القول الرابع.یعنی أنّ المصنّف رحمه اللّه مال الی ذلک القول فی کتابه الذکری.</w:t>
      </w:r>
    </w:p>
    <w:p>
      <w:pPr>
        <w:pStyle w:val="BookText"/>
      </w:pPr>
      <w:r>
        <w:rPr>
          <w:rFonts w:ascii="IRNazanin" w:hAnsi="IRNazanin" w:eastAsia="IRNazanin" w:cs="IRNazanin"/>
          <w:lang w:bidi="fa-IR"/>
          <w:color w:val="111111"/>
          <w:sz w:val="28"/>
          <w:szCs w:val="28"/>
          <w:rtl/>
        </w:rPr>
        <w:t xml:space="preserve">الضمیر فی قوله«علیها»یرجع الی المواطن المذکورة:المساجد الثلاثة و الحائر الحسینی.یعنی أنّ الحکم بالتخییر فی المواطن المذکورة موضع الیقین فی ما خالف الأصل،فإنّ الأصل هو القصر فی السفر فالخروج عنه یحتاج الی دلیل،فنفس الأمکنة المذکورة هی المتعیّنة بالخروج عن الأصل.أمّا ما عداها من البلاد و غیرها فباقیة تحت الأصل.</w:t>
      </w:r>
    </w:p>
    <w:p>
      <w:pPr>
        <w:pStyle w:val="BookText"/>
      </w:pPr>
      <w:r>
        <w:rPr>
          <w:rFonts w:ascii="IRNazanin" w:hAnsi="IRNazanin" w:eastAsia="IRNazanin" w:cs="IRNazanin"/>
          <w:lang w:bidi="fa-IR"/>
          <w:color w:val="111111"/>
          <w:sz w:val="28"/>
          <w:szCs w:val="28"/>
          <w:rtl/>
        </w:rPr>
        <w:t xml:space="preserve">قوله«الاقتصار»مبتدأ و خبره قوله«موضع الیقین».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30" w:name="pg19899_254255"/>
    <w:bookmarkEnd w:id="130"/>
    <w:p>
      <w:pPr>
        <w:pStyle w:val="Heading4"/>
      </w:pPr>
      <w:bookmarkStart w:id="334" w:name="_Toc187"/>
      <w:r>
        <w:t>لو دخل علیه الوقت حاضرا</w:t>
      </w:r>
      <w:bookmarkEnd w:id="334"/>
    </w:p>
    <w:p>
      <w:pPr>
        <w:pStyle w:val="BookText"/>
      </w:pPr>
      <w:r>
        <w:rPr>
          <w:rFonts w:ascii="IRNazanin" w:hAnsi="IRNazanin" w:eastAsia="IRNazanin" w:cs="IRNazanin"/>
          <w:lang w:bidi="fa-IR"/>
          <w:color w:val="111111"/>
          <w:sz w:val="28"/>
          <w:szCs w:val="28"/>
          <w:rtl/>
        </w:rPr>
        <w:t xml:space="preserve">(و لو دخل علیه الوقت حاضرا) (1)بحیث مضی منه قدر الصلاة بشرائطها المفقودة(2)قبل مجاوزة الحدّین(3)، (أو أدرکه(4)بعد) انتهاء (سفره) بحیث أدرک منه(5)رکعة فصاعدا (أتمّ) الصلاة فیهما(6) (فی الأقوی) عملا(7)بالأصل،و لدلالة بعض الأخبار علیه،</w:t>
      </w:r>
    </w:p>
    <w:p>
      <w:pPr>
        <w:pStyle w:val="BookText"/>
      </w:pPr>
      <w:r>
        <w:rPr>
          <w:rFonts w:ascii="IRNazanin" w:hAnsi="IRNazanin" w:eastAsia="IRNazanin" w:cs="IRNazanin"/>
          <w:lang w:bidi="fa-IR"/>
          <w:color w:val="111111"/>
          <w:sz w:val="28"/>
          <w:szCs w:val="28"/>
          <w:rtl/>
        </w:rPr>
        <w:t xml:space="preserve">هذه مسألة اخری بأنّ المسافر الذی دخل علیه الوقت للصلاة قبل خروجه للسفر بحیث مضی من وقت الصلاة بمقدار فعلها بشرائطها اللازمة ثمّ بدأ بالسفر فهل یجب علیه إتمام الصلاة المذکورة أو قصرها؟و هکذا اذا رجع المسافر من سفره و أدرک وقت الصلاة بمقدار رکعة واحدة فی بلده،ففیهما أقوال:</w:t>
      </w:r>
    </w:p>
    <w:p>
      <w:pPr>
        <w:pStyle w:val="BookText"/>
      </w:pPr>
      <w:r>
        <w:rPr>
          <w:rFonts w:ascii="IRNazanin" w:hAnsi="IRNazanin" w:eastAsia="IRNazanin" w:cs="IRNazanin"/>
          <w:lang w:bidi="fa-IR"/>
          <w:color w:val="111111"/>
          <w:sz w:val="28"/>
          <w:szCs w:val="28"/>
          <w:rtl/>
        </w:rPr>
        <w:t xml:space="preserve">الأول:قول المصنّف رحمه اللّه بأنّ الأقوی فی کلا الموضعین إتمام الصلاة.</w:t>
      </w:r>
    </w:p>
    <w:p>
      <w:pPr>
        <w:pStyle w:val="BookText"/>
      </w:pPr>
      <w:r>
        <w:rPr>
          <w:rFonts w:ascii="IRNazanin" w:hAnsi="IRNazanin" w:eastAsia="IRNazanin" w:cs="IRNazanin"/>
          <w:lang w:bidi="fa-IR"/>
          <w:color w:val="111111"/>
          <w:sz w:val="28"/>
          <w:szCs w:val="28"/>
          <w:rtl/>
        </w:rPr>
        <w:t xml:space="preserve">الثانی:القول بالقصر فی کلیهما.</w:t>
      </w:r>
    </w:p>
    <w:p>
      <w:pPr>
        <w:pStyle w:val="BookText"/>
      </w:pPr>
      <w:r>
        <w:rPr>
          <w:rFonts w:ascii="IRNazanin" w:hAnsi="IRNazanin" w:eastAsia="IRNazanin" w:cs="IRNazanin"/>
          <w:lang w:bidi="fa-IR"/>
          <w:color w:val="111111"/>
          <w:sz w:val="28"/>
          <w:szCs w:val="28"/>
          <w:rtl/>
        </w:rPr>
        <w:t xml:space="preserve">الثالث:التخییر فی کلیهما.</w:t>
      </w:r>
    </w:p>
    <w:p>
      <w:pPr>
        <w:pStyle w:val="BookText"/>
      </w:pPr>
      <w:r>
        <w:rPr>
          <w:rFonts w:ascii="IRNazanin" w:hAnsi="IRNazanin" w:eastAsia="IRNazanin" w:cs="IRNazanin"/>
          <w:lang w:bidi="fa-IR"/>
          <w:color w:val="111111"/>
          <w:sz w:val="28"/>
          <w:szCs w:val="28"/>
          <w:rtl/>
        </w:rPr>
        <w:t xml:space="preserve">الرابع:القصر فی الأول و التمام فی الثانی.</w:t>
      </w:r>
    </w:p>
    <w:p>
      <w:pPr>
        <w:pStyle w:val="BookText"/>
      </w:pPr>
      <w:r>
        <w:rPr>
          <w:rFonts w:ascii="IRNazanin" w:hAnsi="IRNazanin" w:eastAsia="IRNazanin" w:cs="IRNazanin"/>
          <w:lang w:bidi="fa-IR"/>
          <w:color w:val="111111"/>
          <w:sz w:val="28"/>
          <w:szCs w:val="28"/>
          <w:rtl/>
        </w:rPr>
        <w:t xml:space="preserve">المراد من الشرائط المفقودة هو الذی یجب تحصیلها للصلاة،مثل عدم کونه متطهّرا بالوضوء أو بالغسل،و عدم کون بدنه أو لباسه طاهرا بحیث یحتاج تحصیل الشرائط المفقودة له للصلاة مقدارا من الوقت.</w:t>
      </w:r>
    </w:p>
    <w:p>
      <w:pPr>
        <w:pStyle w:val="BookText"/>
      </w:pPr>
      <w:r>
        <w:rPr>
          <w:rFonts w:ascii="IRNazanin" w:hAnsi="IRNazanin" w:eastAsia="IRNazanin" w:cs="IRNazanin"/>
          <w:lang w:bidi="fa-IR"/>
          <w:color w:val="111111"/>
          <w:sz w:val="28"/>
          <w:szCs w:val="28"/>
          <w:rtl/>
        </w:rPr>
        <w:t xml:space="preserve">خفاء الجدران و الأذان.</w:t>
      </w:r>
    </w:p>
    <w:p>
      <w:pPr>
        <w:pStyle w:val="BookText"/>
      </w:pPr>
      <w:r>
        <w:rPr>
          <w:rFonts w:ascii="IRNazanin" w:hAnsi="IRNazanin" w:eastAsia="IRNazanin" w:cs="IRNazanin"/>
          <w:lang w:bidi="fa-IR"/>
          <w:color w:val="111111"/>
          <w:sz w:val="28"/>
          <w:szCs w:val="28"/>
          <w:rtl/>
        </w:rPr>
        <w:t xml:space="preserve">الضمیر فی قوله«أدرکه»یرجع الی الوقت،و هذا عند الرجوع من سفره،کما اذا ورد حدّ الترخّص من بلده،و الحال أنّ وقت الصلاة بمقدار الرکعة باقیة.</w:t>
      </w:r>
    </w:p>
    <w:p>
      <w:pPr>
        <w:pStyle w:val="BookText"/>
      </w:pPr>
      <w:r>
        <w:rPr>
          <w:rFonts w:ascii="IRNazanin" w:hAnsi="IRNazanin" w:eastAsia="IRNazanin" w:cs="IRNazanin"/>
          <w:lang w:bidi="fa-IR"/>
          <w:color w:val="111111"/>
          <w:sz w:val="28"/>
          <w:szCs w:val="28"/>
          <w:rtl/>
        </w:rPr>
        <w:t xml:space="preserve">الضمیر فی قوله«منه»یرجع الی الوقت.</w:t>
      </w:r>
    </w:p>
    <w:p>
      <w:pPr>
        <w:pStyle w:val="BookText"/>
      </w:pPr>
      <w:r>
        <w:rPr>
          <w:rFonts w:ascii="IRNazanin" w:hAnsi="IRNazanin" w:eastAsia="IRNazanin" w:cs="IRNazanin"/>
          <w:lang w:bidi="fa-IR"/>
          <w:color w:val="111111"/>
          <w:sz w:val="28"/>
          <w:szCs w:val="28"/>
          <w:rtl/>
        </w:rPr>
        <w:t xml:space="preserve">الضمیر فی قوله«فیهما»یرجع الی المسألتین و قوله«أتمّ»جواب لقوله«لو دخل...الی آخره».</w:t>
      </w:r>
    </w:p>
    <w:p>
      <w:pPr>
        <w:pStyle w:val="BookText"/>
      </w:pPr>
      <w:r>
        <w:rPr>
          <w:rFonts w:ascii="IRNazanin" w:hAnsi="IRNazanin" w:eastAsia="IRNazanin" w:cs="IRNazanin"/>
          <w:lang w:bidi="fa-IR"/>
          <w:color w:val="111111"/>
          <w:sz w:val="28"/>
          <w:szCs w:val="28"/>
          <w:rtl/>
        </w:rPr>
        <w:t xml:space="preserve">قد استدلّ الشارح بقول المصنّف علی دلیلین:</w:t>
      </w:r>
    </w:p>
    <w:p>
      <w:pPr>
        <w:pStyle w:val="BookText"/>
      </w:pPr>
      <w:r>
        <w:rPr>
          <w:rFonts w:ascii="IRNazanin" w:hAnsi="IRNazanin" w:eastAsia="IRNazanin" w:cs="IRNazanin"/>
          <w:lang w:bidi="fa-IR"/>
          <w:color w:val="111111"/>
          <w:sz w:val="28"/>
          <w:szCs w:val="28"/>
          <w:rtl/>
        </w:rPr>
        <w:t xml:space="preserve">ألف-العمل بالأصل،و المراد منه العمومات التی تدلّ علی الإتمام فی الصلاة،إلاّ أن یدلّ الخاصّ علی القصر.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القول الآخر(1)القصر فیهما،و فی ثالث التخییر(2)،و رابع القصر فی الأول(3)،و الإتمام فی الثانی(4)،و الأخبار متعارضة(5)،</w:t>
      </w:r>
    </w:p>
    <w:p>
      <w:pPr>
        <w:pStyle w:val="BookText"/>
      </w:pPr>
      <w:r>
        <w:rPr>
          <w:rFonts w:ascii="IRNazanin" w:hAnsi="IRNazanin" w:eastAsia="IRNazanin" w:cs="IRNazanin"/>
          <w:lang w:bidi="fa-IR"/>
          <w:color w:val="111111"/>
          <w:sz w:val="28"/>
          <w:szCs w:val="28"/>
          <w:rtl/>
        </w:rPr>
        <w:t xml:space="preserve">ب-دلالة بعض الأخبار علی التمام فی الفرضین.</w:t>
      </w:r>
    </w:p>
    <w:p>
      <w:pPr>
        <w:pStyle w:val="BookText"/>
      </w:pPr>
      <w:r>
        <w:rPr>
          <w:rFonts w:ascii="IRNazanin" w:hAnsi="IRNazanin" w:eastAsia="IRNazanin" w:cs="IRNazanin"/>
          <w:lang w:bidi="fa-IR"/>
          <w:color w:val="111111"/>
          <w:sz w:val="28"/>
          <w:szCs w:val="28"/>
          <w:rtl/>
        </w:rPr>
        <w:t xml:space="preserve">أمّا الخبر الدالّ علی التمام فی الفرض الأول فهو منقول فی الوسائل:</w:t>
      </w:r>
    </w:p>
    <w:p>
      <w:pPr>
        <w:pStyle w:val="BookText"/>
      </w:pPr>
      <w:r>
        <w:rPr>
          <w:rFonts w:ascii="IRNazanin" w:hAnsi="IRNazanin" w:eastAsia="IRNazanin" w:cs="IRNazanin"/>
          <w:lang w:bidi="fa-IR"/>
          <w:color w:val="111111"/>
          <w:sz w:val="28"/>
          <w:szCs w:val="28"/>
          <w:rtl/>
        </w:rPr>
        <w:t xml:space="preserve">عن الحسن بن علیّ الوشاء قال:سمعت الرضا علیه السّلام یقول:اذا زالت الشمس و أنت فی المصر و أنت ترید السفر فأتمّ،فاذا(خرج)خرجت بعد الزوال قصّر العصر.(الوسائل:ج 5 ص 537 ب 21 من أبواب صلاة المسافر ح 12).</w:t>
      </w:r>
    </w:p>
    <w:p>
      <w:pPr>
        <w:pStyle w:val="BookText"/>
      </w:pPr>
      <w:r>
        <w:rPr>
          <w:rFonts w:ascii="IRNazanin" w:hAnsi="IRNazanin" w:eastAsia="IRNazanin" w:cs="IRNazanin"/>
          <w:lang w:bidi="fa-IR"/>
          <w:color w:val="111111"/>
          <w:sz w:val="28"/>
          <w:szCs w:val="28"/>
          <w:rtl/>
        </w:rPr>
        <w:t xml:space="preserve">و الخبر الدالّ علی التمام فی الفرض الثانی منقول فی الوسائل:</w:t>
      </w:r>
    </w:p>
    <w:p>
      <w:pPr>
        <w:pStyle w:val="BookText"/>
      </w:pPr>
      <w:r>
        <w:rPr>
          <w:rFonts w:ascii="IRNazanin" w:hAnsi="IRNazanin" w:eastAsia="IRNazanin" w:cs="IRNazanin"/>
          <w:lang w:bidi="fa-IR"/>
          <w:color w:val="111111"/>
          <w:sz w:val="28"/>
          <w:szCs w:val="28"/>
          <w:rtl/>
        </w:rPr>
        <w:t xml:space="preserve">عن إسماعیل بن جابر قال:قلت لأبی عبد اللّه علیه السّلام یدخل علیّ وقت الصلاة و أنا فی السفر فلا أصلّی حتّی أدخل أهلی،فقال:صلّ و أتمّ الصلاة،قلت:فدخل علیّ وقت الصلاة و أنا فی أهلی أرید السفر فلا اصلّی حتّی أخرج،فقال:فصلّ و قصّر، فإن لم تفعل فقد خالفت و اللّه رسول اللّه صلّی اللّه علیه و آله.(الوسائل:ج 5 ص 535 ب 21 من أبواب صلاة المسافر ح 2).</w:t>
      </w:r>
    </w:p>
    <w:p>
      <w:pPr>
        <w:pStyle w:val="BookText"/>
      </w:pPr>
      <w:r>
        <w:rPr>
          <w:rFonts w:ascii="IRNazanin" w:hAnsi="IRNazanin" w:eastAsia="IRNazanin" w:cs="IRNazanin"/>
          <w:lang w:bidi="fa-IR"/>
          <w:color w:val="111111"/>
          <w:sz w:val="28"/>
          <w:szCs w:val="28"/>
          <w:rtl/>
        </w:rPr>
        <w:t xml:space="preserve">هذا هو القول الثانی من الأقوال،و هو مقابل قول المصنّف رحمه اللّه وجوب القصر فی کلا الفرضین.</w:t>
      </w:r>
    </w:p>
    <w:p>
      <w:pPr>
        <w:pStyle w:val="BookText"/>
      </w:pPr>
      <w:r>
        <w:rPr>
          <w:rFonts w:ascii="IRNazanin" w:hAnsi="IRNazanin" w:eastAsia="IRNazanin" w:cs="IRNazanin"/>
          <w:lang w:bidi="fa-IR"/>
          <w:color w:val="111111"/>
          <w:sz w:val="28"/>
          <w:szCs w:val="28"/>
          <w:rtl/>
        </w:rPr>
        <w:t xml:space="preserve">یتخیّر المکلّف بین القصر و التمام فی کلا الفرضین.</w:t>
      </w:r>
    </w:p>
    <w:p>
      <w:pPr>
        <w:pStyle w:val="BookText"/>
      </w:pPr>
      <w:r>
        <w:rPr>
          <w:rFonts w:ascii="IRNazanin" w:hAnsi="IRNazanin" w:eastAsia="IRNazanin" w:cs="IRNazanin"/>
          <w:lang w:bidi="fa-IR"/>
          <w:color w:val="111111"/>
          <w:sz w:val="28"/>
          <w:szCs w:val="28"/>
          <w:rtl/>
        </w:rPr>
        <w:t xml:space="preserve">المراد من الأول دخول الوقت حاضرا،فاذا لم یصلّ و خرج الی السفر فیجب علیه القصر علی هذا القول.</w:t>
      </w:r>
    </w:p>
    <w:p>
      <w:pPr>
        <w:pStyle w:val="BookText"/>
      </w:pPr>
      <w:r>
        <w:rPr>
          <w:rFonts w:ascii="IRNazanin" w:hAnsi="IRNazanin" w:eastAsia="IRNazanin" w:cs="IRNazanin"/>
          <w:lang w:bidi="fa-IR"/>
          <w:color w:val="111111"/>
          <w:sz w:val="28"/>
          <w:szCs w:val="28"/>
          <w:rtl/>
        </w:rPr>
        <w:t xml:space="preserve">اذا أدرک الوقت بمقدار رکعة واحدة عند الرجوع الی بلده یجب علیه إتمام الصلاة علی القول الرابع من الأقوال.</w:t>
      </w:r>
    </w:p>
    <w:p>
      <w:pPr>
        <w:pStyle w:val="BookText"/>
      </w:pPr>
      <w:r>
        <w:rPr>
          <w:rFonts w:ascii="IRNazanin" w:hAnsi="IRNazanin" w:eastAsia="IRNazanin" w:cs="IRNazanin"/>
          <w:lang w:bidi="fa-IR"/>
          <w:color w:val="111111"/>
          <w:sz w:val="28"/>
          <w:szCs w:val="28"/>
          <w:rtl/>
        </w:rPr>
        <w:t xml:space="preserve">کما أنّ فی مقابل الروایة المنقولة الدالّة علی التمام فی الفرض الأول روایة دالّة علی القصر فی الفرض المذکور،و هی أیضا منقولة فی الوسائل:</w:t>
      </w:r>
    </w:p>
    <w:p>
      <w:pPr>
        <w:pStyle w:val="BookText"/>
      </w:pPr>
      <w:r>
        <w:rPr>
          <w:rFonts w:ascii="IRNazanin" w:hAnsi="IRNazanin" w:eastAsia="IRNazanin" w:cs="IRNazanin"/>
          <w:lang w:bidi="fa-IR"/>
          <w:color w:val="111111"/>
          <w:sz w:val="28"/>
          <w:szCs w:val="28"/>
          <w:rtl/>
        </w:rPr>
        <w:t xml:space="preserve">عن محمّد بن مسلم فی حدیث قال:قلت لأبی عبد اللّه علیه السّلام:الرجل یرید السفر فیخرج حین تزول الشمس،فقال:اذا خرجت فصلّ رکعتین.(الوسائل:ج 5 ص 534 ب 21 من أبواب صلاة المسافر ح 1).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31" w:name="pg19899_254257"/>
    <w:bookmarkEnd w:id="131"/>
    <w:p>
      <w:pPr>
        <w:pStyle w:val="BookText"/>
      </w:pPr>
      <w:r>
        <w:rPr>
          <w:rFonts w:ascii="IRNazanin" w:hAnsi="IRNazanin" w:eastAsia="IRNazanin" w:cs="IRNazanin"/>
          <w:lang w:bidi="fa-IR"/>
          <w:color w:val="111111"/>
          <w:sz w:val="28"/>
          <w:szCs w:val="28"/>
          <w:rtl/>
        </w:rPr>
        <w:t xml:space="preserve">و المحصّل(1)ما اختاره هنا.</w:t>
      </w:r>
    </w:p>
    <w:p>
      <w:pPr>
        <w:pStyle w:val="Heading4"/>
      </w:pPr>
      <w:bookmarkStart w:id="335" w:name="_Toc188"/>
      <w:r>
        <w:t>یستحبّ جبر کلّ مقصورة</w:t>
      </w:r>
      <w:bookmarkEnd w:id="335"/>
    </w:p>
    <w:p>
      <w:pPr>
        <w:pStyle w:val="BookText"/>
      </w:pPr>
      <w:r>
        <w:rPr>
          <w:rFonts w:ascii="IRNazanin" w:hAnsi="IRNazanin" w:eastAsia="IRNazanin" w:cs="IRNazanin"/>
          <w:lang w:bidi="fa-IR"/>
          <w:color w:val="111111"/>
          <w:sz w:val="28"/>
          <w:szCs w:val="28"/>
          <w:rtl/>
        </w:rPr>
        <w:t xml:space="preserve">(و یستحبّ جبر(2)کلّ مقصورة) ،و قیل:کل صلاة تصلّی سفرا(3) (بالتسبیحات الأربع(4)ثلاثین مرّة)</w:t>
      </w:r>
    </w:p>
    <w:p>
      <w:pPr>
        <w:pStyle w:val="BookText"/>
      </w:pPr>
      <w:r>
        <w:rPr>
          <w:rFonts w:ascii="IRNazanin" w:hAnsi="IRNazanin" w:eastAsia="IRNazanin" w:cs="IRNazanin"/>
          <w:lang w:bidi="fa-IR"/>
          <w:color w:val="111111"/>
          <w:sz w:val="28"/>
          <w:szCs w:val="28"/>
          <w:rtl/>
        </w:rPr>
        <w:t xml:space="preserve">و کذا فی مقابل الروایة المنقولة الدالّة علی وجوب التمام عند الرجوع و إدراک وقت الصلاة و لو برکعة روایة دالّة علی وجوب القصر عند الفرض المذکور کما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السّلام:أنه سئل عن رجل دخل وقت الصلاة و هو فی السفر فأخّر الصلاة حتّی قدم و هو یرید یصلّیها اذا قدم الی أهله فنسی حین قدم الی أهله أن یصلّیها حتّی ذهب وقتها،قال:یصلّیها رکعتین صلاة المسافر،لأنّ الوقت دخل و هو مسافر،کان ینبغی له أن یصلّی عند ذلک.(الوسائل:ج 5 ص 535 ب 21 من أبواب صلاة المسافر ح 3).</w:t>
      </w:r>
    </w:p>
    <w:p>
      <w:pPr>
        <w:pStyle w:val="BookText"/>
      </w:pPr>
      <w:r>
        <w:rPr>
          <w:rFonts w:ascii="IRNazanin" w:hAnsi="IRNazanin" w:eastAsia="IRNazanin" w:cs="IRNazanin"/>
          <w:lang w:bidi="fa-IR"/>
          <w:color w:val="111111"/>
          <w:sz w:val="28"/>
          <w:szCs w:val="28"/>
          <w:rtl/>
        </w:rPr>
        <w:t xml:space="preserve">و الروایة الدالّة علی التخییر منقولة فی الوسائل أیضا:</w:t>
      </w:r>
    </w:p>
    <w:p>
      <w:pPr>
        <w:pStyle w:val="BookText"/>
      </w:pPr>
      <w:r>
        <w:rPr>
          <w:rFonts w:ascii="IRNazanin" w:hAnsi="IRNazanin" w:eastAsia="IRNazanin" w:cs="IRNazanin"/>
          <w:lang w:bidi="fa-IR"/>
          <w:color w:val="111111"/>
          <w:sz w:val="28"/>
          <w:szCs w:val="28"/>
          <w:rtl/>
        </w:rPr>
        <w:t xml:space="preserve">عن منصور بن حازم قال:سمعت أبا عبد اللّه علیه السّلام یقول:اذا کان فی سفر فدخل علیه وقت الصلاة قبل أن یدخل أهله فسار حتّی یدخل أهله فإن شاء قصّر، و إن شاء أتمّ،و الإتمام أحبّ إلیّ.(الوسائل:ج 5 ص 536 ب 21 من أبواب صلاة المسافر ح 9).</w:t>
      </w:r>
    </w:p>
    <w:p>
      <w:pPr>
        <w:pStyle w:val="BookText"/>
      </w:pPr>
      <w:r>
        <w:rPr>
          <w:rFonts w:ascii="IRNazanin" w:hAnsi="IRNazanin" w:eastAsia="IRNazanin" w:cs="IRNazanin"/>
          <w:lang w:bidi="fa-IR"/>
          <w:color w:val="111111"/>
          <w:sz w:val="28"/>
          <w:szCs w:val="28"/>
          <w:rtl/>
        </w:rPr>
        <w:t xml:space="preserve">قال صاحب الوسائل:یحتمل أن یکون المراد:إن شاء صلّی فی السفر قصّر،و إن شاء صبر حتّی یدخل أهله و صلّی تماما.ذکره العلاّمة فی المنتهی،و حمل الحدیث علیه،و یحتمل الحمل علی التقیة.</w:t>
      </w:r>
    </w:p>
    <w:p>
      <w:pPr>
        <w:pStyle w:val="BookText"/>
      </w:pPr>
      <w:r>
        <w:rPr>
          <w:rFonts w:ascii="IRNazanin" w:hAnsi="IRNazanin" w:eastAsia="IRNazanin" w:cs="IRNazanin"/>
          <w:lang w:bidi="fa-IR"/>
          <w:color w:val="111111"/>
          <w:sz w:val="28"/>
          <w:szCs w:val="28"/>
          <w:rtl/>
        </w:rPr>
        <w:t xml:space="preserve">أی المحصّل من الأخبار القول الذی اختاره المصنّف رحمه اللّه فی هذا الکتاب، و هو القول بالإتمام فی الفرضین.</w:t>
      </w:r>
    </w:p>
    <w:p>
      <w:pPr>
        <w:pStyle w:val="BookText"/>
      </w:pPr>
      <w:r>
        <w:rPr>
          <w:rFonts w:ascii="IRNazanin" w:hAnsi="IRNazanin" w:eastAsia="IRNazanin" w:cs="IRNazanin"/>
          <w:lang w:bidi="fa-IR"/>
          <w:color w:val="111111"/>
          <w:sz w:val="28"/>
          <w:szCs w:val="28"/>
          <w:rtl/>
        </w:rPr>
        <w:t xml:space="preserve">یعنی یستحبّ جبران کلّ صلاة مقصورة بذکر التسبیحات الأربع ثلاثین مرّة.</w:t>
      </w:r>
    </w:p>
    <w:p>
      <w:pPr>
        <w:pStyle w:val="BookText"/>
      </w:pPr>
      <w:r>
        <w:rPr>
          <w:rFonts w:ascii="IRNazanin" w:hAnsi="IRNazanin" w:eastAsia="IRNazanin" w:cs="IRNazanin"/>
          <w:lang w:bidi="fa-IR"/>
          <w:color w:val="111111"/>
          <w:sz w:val="28"/>
          <w:szCs w:val="28"/>
          <w:rtl/>
        </w:rPr>
        <w:t xml:space="preserve">القول الآخر استحباب الذکر المذکور عقیب کلّ صلاة حال السفر و لو لم تکن مقصورة.</w:t>
      </w:r>
    </w:p>
    <w:p>
      <w:pPr>
        <w:pStyle w:val="BookText"/>
      </w:pPr>
      <w:r>
        <w:rPr>
          <w:rFonts w:ascii="IRNazanin" w:hAnsi="IRNazanin" w:eastAsia="IRNazanin" w:cs="IRNazanin"/>
          <w:lang w:bidi="fa-IR"/>
          <w:color w:val="111111"/>
          <w:sz w:val="28"/>
          <w:szCs w:val="28"/>
          <w:rtl/>
        </w:rPr>
        <w:t xml:space="preserve">التسبیحات الأربع:سبحان اللّه و الحمد للّه و لا إله إلاّ اللّه و اللّه أکبر.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عقبها(1)و المرویّ التقیید(2)،و قد روی(3)استحباب فعلها عقیب کلّ فریضة فی جملة التعقیب،فاستحبابها عقیب المقصورة یکون آکد،و هل یتداخل(4)الجبر و التعقیب أم یستحبّ تکرارها(5)؟و جهان،أجودهما</w:t>
      </w:r>
    </w:p>
    <w:p>
      <w:pPr>
        <w:pStyle w:val="BookText"/>
      </w:pPr>
      <w:r>
        <w:rPr>
          <w:rFonts w:ascii="IRNazanin" w:hAnsi="IRNazanin" w:eastAsia="IRNazanin" w:cs="IRNazanin"/>
          <w:lang w:bidi="fa-IR"/>
          <w:color w:val="111111"/>
          <w:sz w:val="28"/>
          <w:szCs w:val="28"/>
          <w:rtl/>
        </w:rPr>
        <w:t xml:space="preserve">الضمیر فی قوله«عقیبها»یرجع الی المقصورة.</w:t>
      </w:r>
    </w:p>
    <w:p>
      <w:pPr>
        <w:pStyle w:val="BookText"/>
      </w:pPr>
      <w:r>
        <w:rPr>
          <w:rFonts w:ascii="IRNazanin" w:hAnsi="IRNazanin" w:eastAsia="IRNazanin" w:cs="IRNazanin"/>
          <w:lang w:bidi="fa-IR"/>
          <w:color w:val="111111"/>
          <w:sz w:val="28"/>
          <w:szCs w:val="28"/>
          <w:rtl/>
        </w:rPr>
        <w:t xml:space="preserve">الجملة مبتدأ و خبر.یعنی أنّ ما روی هو التسبیحات المذکورة عقیب المقصورة لا مطلقا.</w:t>
      </w:r>
    </w:p>
    <w:p>
      <w:pPr>
        <w:pStyle w:val="BookText"/>
      </w:pPr>
      <w:r>
        <w:rPr>
          <w:rFonts w:ascii="IRNazanin" w:hAnsi="IRNazanin" w:eastAsia="IRNazanin" w:cs="IRNazanin"/>
          <w:lang w:bidi="fa-IR"/>
          <w:color w:val="111111"/>
          <w:sz w:val="28"/>
          <w:szCs w:val="28"/>
          <w:rtl/>
        </w:rPr>
        <w:t xml:space="preserve">و الأخبار الدالّة علی التقیید منقولة فی الوسائل:</w:t>
      </w:r>
    </w:p>
    <w:p>
      <w:pPr>
        <w:pStyle w:val="BookText"/>
      </w:pPr>
      <w:r>
        <w:rPr>
          <w:rFonts w:ascii="IRNazanin" w:hAnsi="IRNazanin" w:eastAsia="IRNazanin" w:cs="IRNazanin"/>
          <w:lang w:bidi="fa-IR"/>
          <w:color w:val="111111"/>
          <w:sz w:val="28"/>
          <w:szCs w:val="28"/>
          <w:rtl/>
        </w:rPr>
        <w:t xml:space="preserve">منها:عن سلیمان بن حفص المروزی قال:قال الفقیه العسکری علیه السّلام:یجب علی المسافر أن یقول فی دبر کلّ صلاة یقصّر فیها:«سبحان اللّه و الحمد للّه و لا إله إلاّ اللّه و اللّه أکبر»ثلاثین مرّة لتمام الصلاة.(الوسائل:ج 5 ص 542 ب 24 من أبواب صلاة المسافر ح 1).</w:t>
      </w:r>
    </w:p>
    <w:p>
      <w:pPr>
        <w:pStyle w:val="BookText"/>
      </w:pPr>
      <w:r>
        <w:rPr>
          <w:rFonts w:ascii="IRNazanin" w:hAnsi="IRNazanin" w:eastAsia="IRNazanin" w:cs="IRNazanin"/>
          <w:lang w:bidi="fa-IR"/>
          <w:color w:val="111111"/>
          <w:sz w:val="28"/>
          <w:szCs w:val="28"/>
          <w:rtl/>
        </w:rPr>
        <w:t xml:space="preserve">و منها:عن رجاء بن أبی الضحّاک عن الرضا علیه السّلام أنه صحبه فی سفر فکان یقول فی دبر کلّ صلاة یقصّرها:«سبحان اللّه و الحمد للّه و لا إله إلاّ اللّه و اللّه أکبر» ثلاثین مرّة.(المصدر السابق:ح 2).</w:t>
      </w:r>
    </w:p>
    <w:p>
      <w:pPr>
        <w:pStyle w:val="BookText"/>
      </w:pPr>
      <w:r>
        <w:rPr>
          <w:rFonts w:ascii="IRNazanin" w:hAnsi="IRNazanin" w:eastAsia="IRNazanin" w:cs="IRNazanin"/>
          <w:lang w:bidi="fa-IR"/>
          <w:color w:val="111111"/>
          <w:sz w:val="28"/>
          <w:szCs w:val="28"/>
          <w:rtl/>
        </w:rPr>
        <w:t xml:space="preserve">الروایة الدالّة علی استحباب الذکر المذکور عقیب کلّ صلاة منقولة أیضا فی الوسائل:</w:t>
      </w:r>
    </w:p>
    <w:p>
      <w:pPr>
        <w:pStyle w:val="BookText"/>
      </w:pPr>
      <w:r>
        <w:rPr>
          <w:rFonts w:ascii="Amiri" w:hAnsi="Amiri" w:eastAsia="Amiri" w:cs="Amiri"/>
          <w:lang w:bidi="ar-SA"/>
          <w:color w:val="111111"/>
          <w:sz w:val="28"/>
          <w:szCs w:val="28"/>
          <w:rtl/>
        </w:rPr>
        <w:t xml:space="preserve">عن ابن بکیر قال:قلت لأبی عبد اللّه علیه السّلام:قول اللّه عزّ و جلّ اُذْکُرُوا اللّٰهَ ذِکْراً کَثِیراً ما ذا الذکر الکثیر؟</w:t>
      </w:r>
    </w:p>
    <w:p>
      <w:pPr>
        <w:pStyle w:val="BookText"/>
      </w:pPr>
      <w:r>
        <w:rPr>
          <w:rFonts w:ascii="IRNazanin" w:hAnsi="IRNazanin" w:eastAsia="IRNazanin" w:cs="IRNazanin"/>
          <w:lang w:bidi="fa-IR"/>
          <w:color w:val="111111"/>
          <w:sz w:val="28"/>
          <w:szCs w:val="28"/>
          <w:rtl/>
        </w:rPr>
        <w:t xml:space="preserve">قال:أن تسبّح فی دبر المکتوبة ثلاثین مرّة.(الوسائل:ج 4 ص 1032 من أبواب التعقیب ح 3).</w:t>
      </w:r>
    </w:p>
    <w:p>
      <w:pPr>
        <w:pStyle w:val="BookText"/>
      </w:pPr>
      <w:r>
        <w:rPr>
          <w:rFonts w:ascii="IRNazanin" w:hAnsi="IRNazanin" w:eastAsia="IRNazanin" w:cs="IRNazanin"/>
          <w:lang w:bidi="fa-IR"/>
          <w:color w:val="111111"/>
          <w:sz w:val="28"/>
          <w:szCs w:val="28"/>
          <w:rtl/>
        </w:rPr>
        <w:t xml:space="preserve">فلو قال التسبیحات المذکورة فهل یجب الجبر و التعقیب أم یلزم التکرار مرّتین؟.</w:t>
      </w:r>
    </w:p>
    <w:p>
      <w:pPr>
        <w:pStyle w:val="BookText"/>
      </w:pPr>
      <w:r>
        <w:rPr>
          <w:rFonts w:ascii="IRNazanin" w:hAnsi="IRNazanin" w:eastAsia="IRNazanin" w:cs="IRNazanin"/>
          <w:lang w:bidi="fa-IR"/>
          <w:color w:val="111111"/>
          <w:sz w:val="28"/>
          <w:szCs w:val="28"/>
          <w:rtl/>
        </w:rPr>
        <w:t xml:space="preserve">الضمیر فی قوله«تکرارها»یرجع الی التسبیحات المذکورة.</w:t>
      </w:r>
    </w:p>
    <w:p>
      <w:pPr>
        <w:pStyle w:val="BookText"/>
      </w:pPr>
      <w:r>
        <w:rPr>
          <w:rFonts w:ascii="IRNazanin" w:hAnsi="IRNazanin" w:eastAsia="IRNazanin" w:cs="IRNazanin"/>
          <w:lang w:bidi="fa-IR"/>
          <w:color w:val="111111"/>
          <w:sz w:val="28"/>
          <w:szCs w:val="28"/>
          <w:rtl/>
        </w:rPr>
        <w:t xml:space="preserve">إیضاح:بعد بیان ذکر التسبیحات بعنوان جبران المقصورة و بعنوان التعقیب للصلاة فهل یتداخل العنوانان بتکرارها ثلاثین مرّة أم یلزم الثلاثین مرّة بقصد الجبر و ثلاثین مرّة أیضا بقصد التعقیب؟فیه و جهان.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الأول(1)لتحقّق الامتثال فیهما.</w:t>
      </w:r>
    </w:p>
    <w:p>
      <w:pPr>
        <w:pStyle w:val="BookText"/>
      </w:pPr>
      <w:r>
        <w:rPr>
          <w:rFonts w:ascii="IRNazanin" w:hAnsi="IRNazanin" w:eastAsia="IRNazanin" w:cs="IRNazanin"/>
          <w:lang w:bidi="fa-IR"/>
          <w:color w:val="111111"/>
          <w:sz w:val="28"/>
          <w:szCs w:val="28"/>
          <w:rtl/>
        </w:rPr>
        <w:t xml:space="preserve">أی أجود الوجهین هو التداخل لحصول امتثال الجبر و التعقیب بذکرها ثلاثین مرّة،لأنه اذا لم یتقیّد استحباب العدد المذکور فی السفر بکونها غیر ما یذکر بعنوان التعقیب،و لم یتقیّد أیضا استحباب العدد المذکور بقصد التعقیب غیر ما یذکر بقصد الجبران،فحینئذ لا مانع من التداخل و حصول الامتثال بالأمر بالتعقیب و بالأمر بالجبران.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32" w:name="pg19899_254260"/>
    <w:bookmarkEnd w:id="132"/>
    <w:p>
      <w:pPr>
        <w:pStyle w:val="Heading3"/>
      </w:pPr>
      <w:bookmarkStart w:id="336" w:name="_Toc189"/>
      <w:r>
        <w:t>الفصل الحادی عشر فی الجماعة</w:t>
      </w:r>
      <w:bookmarkEnd w:id="336"/>
    </w:p>
    <w:p>
      <w:pPr>
        <w:pStyle w:val="Heading4"/>
      </w:pPr>
      <w:bookmarkStart w:id="337" w:name="_Toc190"/>
      <w:r>
        <w:t>اشارة</w:t>
      </w:r>
      <w:bookmarkEnd w:id="337"/>
    </w:p>
    <w:p>
      <w:pPr>
        <w:pStyle w:val="BookText"/>
      </w:pPr>
      <w:r>
        <w:rPr>
          <w:rFonts w:ascii="IRNazanin" w:hAnsi="IRNazanin" w:eastAsia="IRNazanin" w:cs="IRNazanin"/>
          <w:lang w:bidi="fa-IR"/>
          <w:color w:val="111111"/>
          <w:sz w:val="28"/>
          <w:szCs w:val="28"/>
          <w:rtl/>
        </w:rPr>
        <w:t xml:space="preserve">(الفصل الحادی عشر) (1) (فی الجماعة) (2)</w:t>
      </w:r>
    </w:p>
    <w:p>
      <w:pPr>
        <w:pStyle w:val="Heading4"/>
      </w:pPr>
      <w:bookmarkStart w:id="338" w:name="_Toc191"/>
      <w:r>
        <w:t>هی مستحبّة فی الفریضة</w:t>
      </w:r>
      <w:bookmarkEnd w:id="338"/>
    </w:p>
    <w:p>
      <w:pPr>
        <w:pStyle w:val="BookText"/>
      </w:pPr>
      <w:r>
        <w:rPr>
          <w:rFonts w:ascii="IRNazanin" w:hAnsi="IRNazanin" w:eastAsia="IRNazanin" w:cs="IRNazanin"/>
          <w:lang w:bidi="fa-IR"/>
          <w:color w:val="111111"/>
          <w:sz w:val="28"/>
          <w:szCs w:val="28"/>
          <w:rtl/>
        </w:rPr>
        <w:t xml:space="preserve">(و هی مستحبّة فی الفریضة) مطلقا(3)، (متأکّدة فی الیومیة) حتی أنّ الصلاة الواحدة منها تعدل خمسا(4)أو سبعا و عشرین صلاة مع غیر العالم،و معه ألفا(5).و لو وقعت فی مسجد تضاعف بمضروب عدده(6)فی</w:t>
      </w:r>
    </w:p>
    <w:p>
      <w:pPr>
        <w:pStyle w:val="BookText"/>
      </w:pPr>
      <w:r>
        <w:rPr>
          <w:rFonts w:ascii="IRNazanin" w:hAnsi="IRNazanin" w:eastAsia="IRNazanin" w:cs="IRNazanin"/>
          <w:lang w:bidi="fa-IR"/>
          <w:color w:val="111111"/>
          <w:sz w:val="28"/>
          <w:szCs w:val="28"/>
          <w:rtl/>
        </w:rPr>
        <w:t xml:space="preserve">الفصل الحادی عشر فی الجماعة</w:t>
      </w:r>
    </w:p>
    <w:p>
      <w:pPr>
        <w:pStyle w:val="BookText"/>
      </w:pPr>
      <w:r>
        <w:rPr>
          <w:rFonts w:ascii="IRNazanin" w:hAnsi="IRNazanin" w:eastAsia="IRNazanin" w:cs="IRNazanin"/>
          <w:lang w:bidi="fa-IR"/>
          <w:color w:val="111111"/>
          <w:sz w:val="28"/>
          <w:szCs w:val="28"/>
          <w:rtl/>
        </w:rPr>
        <w:t xml:space="preserve">هذا آخر الفصول من قوله رحمه اللّه فی أول کتاب الصلاة«فصوله أحد عشر».</w:t>
      </w:r>
    </w:p>
    <w:p>
      <w:pPr>
        <w:pStyle w:val="BookText"/>
      </w:pPr>
      <w:r>
        <w:rPr>
          <w:rFonts w:ascii="IRNazanin" w:hAnsi="IRNazanin" w:eastAsia="IRNazanin" w:cs="IRNazanin"/>
          <w:lang w:bidi="fa-IR"/>
          <w:color w:val="111111"/>
          <w:sz w:val="28"/>
          <w:szCs w:val="28"/>
          <w:rtl/>
        </w:rPr>
        <w:t xml:space="preserve">أی فی صلاة الجماعة.</w:t>
      </w:r>
    </w:p>
    <w:p>
      <w:pPr>
        <w:pStyle w:val="BookText"/>
      </w:pPr>
      <w:r>
        <w:rPr>
          <w:rFonts w:ascii="IRNazanin" w:hAnsi="IRNazanin" w:eastAsia="IRNazanin" w:cs="IRNazanin"/>
          <w:lang w:bidi="fa-IR"/>
          <w:color w:val="111111"/>
          <w:sz w:val="28"/>
          <w:szCs w:val="28"/>
          <w:rtl/>
        </w:rPr>
        <w:t xml:space="preserve">یعنی أنّ الجماعة مستحبّة فی الصلاة الواجبة،یومیة کانت أو غیر یومیة،إلاّ فی صلاة الجمعة و صلاتی الفطر و الأضحی بناء علی وجوبهما فالجماعة واجبة.</w:t>
      </w:r>
    </w:p>
    <w:p>
      <w:pPr>
        <w:pStyle w:val="BookText"/>
      </w:pPr>
      <w:r>
        <w:rPr>
          <w:rFonts w:ascii="IRNazanin" w:hAnsi="IRNazanin" w:eastAsia="IRNazanin" w:cs="IRNazanin"/>
          <w:lang w:bidi="fa-IR"/>
          <w:color w:val="111111"/>
          <w:sz w:val="28"/>
          <w:szCs w:val="28"/>
          <w:rtl/>
        </w:rPr>
        <w:t xml:space="preserve">یعنی أنّ ثواب صلاة الجماعة فی الفریضة مع غیر العالم یعادل ثواب خمسا و عشرین أو سبعا و عشرین صلاة.</w:t>
      </w:r>
    </w:p>
    <w:p>
      <w:pPr>
        <w:pStyle w:val="BookText"/>
      </w:pPr>
      <w:r>
        <w:rPr>
          <w:rFonts w:ascii="IRNazanin" w:hAnsi="IRNazanin" w:eastAsia="IRNazanin" w:cs="IRNazanin"/>
          <w:lang w:bidi="fa-IR"/>
          <w:color w:val="111111"/>
          <w:sz w:val="28"/>
          <w:szCs w:val="28"/>
          <w:rtl/>
        </w:rPr>
        <w:t xml:space="preserve">فلو کانت صلاة الجماعة اقتداء بإمام عادل عالم فإنّها تعادل ألف صلاة فرادی.</w:t>
      </w:r>
    </w:p>
    <w:p>
      <w:pPr>
        <w:pStyle w:val="BookText"/>
      </w:pPr>
      <w:r>
        <w:rPr>
          <w:rFonts w:ascii="IRNazanin" w:hAnsi="IRNazanin" w:eastAsia="IRNazanin" w:cs="IRNazanin"/>
          <w:lang w:bidi="fa-IR"/>
          <w:color w:val="111111"/>
          <w:sz w:val="28"/>
          <w:szCs w:val="28"/>
          <w:rtl/>
        </w:rPr>
        <w:t xml:space="preserve">الضمیر فی قوله«عدده»یرجع الی المسجد.یعنی أنّ ثواب صلاة الجماعة تضاعف بمقدار مضروب عدد ثواب المسجد فی عدد صلاة الجماعة.و الضمیر فی قوله«عددها»یرجع الی الجماعة.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33" w:name="pg19899_254261"/>
    <w:bookmarkEnd w:id="133"/>
    <w:p>
      <w:pPr>
        <w:pStyle w:val="BookText"/>
      </w:pPr>
      <w:r>
        <w:rPr>
          <w:rFonts w:ascii="IRNazanin" w:hAnsi="IRNazanin" w:eastAsia="IRNazanin" w:cs="IRNazanin"/>
          <w:lang w:bidi="fa-IR"/>
          <w:color w:val="111111"/>
          <w:sz w:val="28"/>
          <w:szCs w:val="28"/>
          <w:rtl/>
        </w:rPr>
        <w:t xml:space="preserve">عددها،ففی الجامع(1)مع غیر العالم ألفان و سبعمائة،و معه(2)مائة ألف.</w:t>
      </w:r>
    </w:p>
    <w:p>
      <w:pPr>
        <w:pStyle w:val="BookText"/>
      </w:pPr>
      <w:r>
        <w:rPr>
          <w:rFonts w:ascii="IRNazanin" w:hAnsi="IRNazanin" w:eastAsia="IRNazanin" w:cs="IRNazanin"/>
          <w:lang w:bidi="fa-IR"/>
          <w:color w:val="111111"/>
          <w:sz w:val="28"/>
          <w:szCs w:val="28"/>
          <w:rtl/>
        </w:rPr>
        <w:t xml:space="preserve">و روی أنّ ذلک(3)مع اتّحاد المأموم،فلو تعدّد تضاعف فی کلّ واحد بقدر المجموع فی سابقه إلی العشرة(4)ثمّ لا یحصیه إلاّ اللّه تعالی.</w:t>
      </w:r>
    </w:p>
    <w:p>
      <w:pPr>
        <w:pStyle w:val="Heading4"/>
      </w:pPr>
      <w:bookmarkStart w:id="339" w:name="_Toc192"/>
      <w:r>
        <w:t>هی واجبة فی الجمعة و العیدین مع وجوبهما</w:t>
      </w:r>
      <w:bookmarkEnd w:id="339"/>
    </w:p>
    <w:p>
      <w:pPr>
        <w:pStyle w:val="BookText"/>
      </w:pPr>
      <w:r>
        <w:rPr>
          <w:rFonts w:ascii="IRNazanin" w:hAnsi="IRNazanin" w:eastAsia="IRNazanin" w:cs="IRNazanin"/>
          <w:lang w:bidi="fa-IR"/>
          <w:color w:val="111111"/>
          <w:sz w:val="28"/>
          <w:szCs w:val="28"/>
          <w:rtl/>
        </w:rPr>
        <w:t xml:space="preserve">(و واجبة(5)فی الجمعة و العیدین مع وجوبهما(6)،و بدعة(7)فی النافلة مطلقا(8)إلاّ فی)</w:t>
      </w:r>
    </w:p>
    <w:p>
      <w:pPr>
        <w:pStyle w:val="BookText"/>
      </w:pPr>
      <w:r>
        <w:rPr>
          <w:rFonts w:ascii="IRNazanin" w:hAnsi="IRNazanin" w:eastAsia="IRNazanin" w:cs="IRNazanin"/>
          <w:lang w:bidi="fa-IR"/>
          <w:color w:val="111111"/>
          <w:sz w:val="28"/>
          <w:szCs w:val="28"/>
          <w:rtl/>
        </w:rPr>
        <w:t xml:space="preserve">هذا توضیح تضاعف ثواب الجماعة بثواب المساجد.و قد تقدّم ثواب مسجد الجامع بأنه مائة رکعة،فاذا اقیمت الجماعة مع غیر العالم التی تکون سبعة و عشرین فمضروب العددین یکون ألفین و سبعمائة.</w:t>
      </w:r>
    </w:p>
    <w:p>
      <w:pPr>
        <w:pStyle w:val="BookText"/>
      </w:pPr>
      <w:r>
        <w:rPr>
          <w:rFonts w:ascii="IRNazanin" w:hAnsi="IRNazanin" w:eastAsia="IRNazanin" w:cs="IRNazanin"/>
          <w:lang w:bidi="fa-IR"/>
          <w:color w:val="111111"/>
          <w:sz w:val="28"/>
          <w:szCs w:val="28"/>
          <w:rtl/>
        </w:rPr>
        <w:t xml:space="preserve">الضمیر فی قوله«معه»یرجع الی العالم.یعنی اذا اقیمت الجماعة فی مسجد الجامع مع الإمام العالم التی تکون ألفا فمضروب العددین یکون مائة ألف.</w:t>
      </w:r>
    </w:p>
    <w:p>
      <w:pPr>
        <w:pStyle w:val="BookText"/>
      </w:pPr>
      <w:r>
        <w:rPr>
          <w:rFonts w:ascii="IRNazanin" w:hAnsi="IRNazanin" w:eastAsia="IRNazanin" w:cs="IRNazanin"/>
          <w:lang w:bidi="fa-IR"/>
          <w:color w:val="111111"/>
          <w:sz w:val="28"/>
          <w:szCs w:val="28"/>
          <w:rtl/>
        </w:rPr>
        <w:t xml:space="preserve">یعنی ورد فی الخبر أنّ ذلک المقدار من فضیلة الجماعة إنّما هو مع کون المأموم واحدا.أمّا اذا تعدّد المأموم فإنّ الفضیلة تضاعف لکلّ واحد بقدر ما فی سابقة، بمعنی اذا کان المأموم اثنین و اقیمت الجماعة فی مسجد الجامع مع غیر العالم فإنّ الفضیلة تکون ضعف ما تقدّم.</w:t>
      </w:r>
    </w:p>
    <w:p>
      <w:pPr>
        <w:pStyle w:val="BookText"/>
      </w:pPr>
      <w:r>
        <w:rPr>
          <w:rFonts w:ascii="IRNazanin" w:hAnsi="IRNazanin" w:eastAsia="IRNazanin" w:cs="IRNazanin"/>
          <w:lang w:bidi="fa-IR"/>
          <w:color w:val="111111"/>
          <w:sz w:val="28"/>
          <w:szCs w:val="28"/>
          <w:rtl/>
        </w:rPr>
        <w:t xml:space="preserve">یعنی تضاعف فضیلة الجماعة لکلّ لاحق بمقدار فضیلة ما فی سابقه من حیث تعداد المأمومین إنّما هو الی وصول عددهم الی العشرة،فاذا بلغت إلیها فتزید فضیلة الجماعة بمقدار لا یحصیها إلاّ اللّه تعالی.</w:t>
      </w:r>
    </w:p>
    <w:p>
      <w:pPr>
        <w:pStyle w:val="BookText"/>
      </w:pPr>
      <w:r>
        <w:rPr>
          <w:rFonts w:ascii="IRNazanin" w:hAnsi="IRNazanin" w:eastAsia="IRNazanin" w:cs="IRNazanin"/>
          <w:lang w:bidi="fa-IR"/>
          <w:color w:val="111111"/>
          <w:sz w:val="28"/>
          <w:szCs w:val="28"/>
          <w:rtl/>
        </w:rPr>
        <w:t xml:space="preserve">عطف علی قوله«مستحبّة».یعنی أنّ الجماعة واجبة فی صلاة الجمعة و صلاتی العیدین.</w:t>
      </w:r>
    </w:p>
    <w:p>
      <w:pPr>
        <w:pStyle w:val="BookText"/>
      </w:pPr>
      <w:r>
        <w:rPr>
          <w:rFonts w:ascii="IRNazanin" w:hAnsi="IRNazanin" w:eastAsia="IRNazanin" w:cs="IRNazanin"/>
          <w:lang w:bidi="fa-IR"/>
          <w:color w:val="111111"/>
          <w:sz w:val="28"/>
          <w:szCs w:val="28"/>
          <w:rtl/>
        </w:rPr>
        <w:t xml:space="preserve">الضمیر فی قوله«وجوبهما»یرجع الی العیدین.یعنی وجوب الجماعة إنّما هو فی صورة وجوب صلاة العید.</w:t>
      </w:r>
    </w:p>
    <w:p>
      <w:pPr>
        <w:pStyle w:val="BookText"/>
      </w:pPr>
      <w:r>
        <w:rPr>
          <w:rFonts w:ascii="IRNazanin" w:hAnsi="IRNazanin" w:eastAsia="IRNazanin" w:cs="IRNazanin"/>
          <w:lang w:bidi="fa-IR"/>
          <w:color w:val="111111"/>
          <w:sz w:val="28"/>
          <w:szCs w:val="28"/>
          <w:rtl/>
        </w:rPr>
        <w:t xml:space="preserve">البدعة-بکسر الباء و سکون الدال-:و هی اسم من الابتداع،ثمّ غلبت استعمالها فیما هو نقص فی الدین أو زیادة.(المصباح المنیر).و المراد هنا إدخال ما لیس من الدین فیه.</w:t>
      </w:r>
    </w:p>
    <w:p>
      <w:pPr>
        <w:pStyle w:val="BookText"/>
      </w:pPr>
      <w:r>
        <w:rPr>
          <w:rFonts w:ascii="IRNazanin" w:hAnsi="IRNazanin" w:eastAsia="IRNazanin" w:cs="IRNazanin"/>
          <w:lang w:bidi="fa-IR"/>
          <w:color w:val="111111"/>
          <w:sz w:val="28"/>
          <w:szCs w:val="28"/>
          <w:rtl/>
        </w:rPr>
        <w:t xml:space="preserve">سواء کانت یومیة أو غیرها.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(الاستسقاء(1)و العیدین المندوبة(2)و الغدیر) فی قول(3)لم یجزم به المصنّف إلاّ هنا،و نسبه فی غیره إلی التقیّ،و لعلّ مأخذه(4)شرعیّتها فی صلاة(5)</w:t>
      </w:r>
    </w:p>
    <w:p>
      <w:pPr>
        <w:pStyle w:val="BookText"/>
      </w:pPr>
      <w:r>
        <w:rPr>
          <w:rFonts w:ascii="IRNazanin" w:hAnsi="IRNazanin" w:eastAsia="IRNazanin" w:cs="IRNazanin"/>
          <w:lang w:bidi="fa-IR"/>
          <w:color w:val="111111"/>
          <w:sz w:val="28"/>
          <w:szCs w:val="28"/>
          <w:rtl/>
        </w:rPr>
        <w:t xml:space="preserve">و هو طلب السقیا،و قد تقدّمت کیفیة صلاة الاستسقاء فی ص 389.</w:t>
      </w:r>
    </w:p>
    <w:p>
      <w:pPr>
        <w:pStyle w:val="BookText"/>
      </w:pPr>
      <w:r>
        <w:rPr>
          <w:rFonts w:ascii="IRNazanin" w:hAnsi="IRNazanin" w:eastAsia="IRNazanin" w:cs="IRNazanin"/>
          <w:lang w:bidi="fa-IR"/>
          <w:color w:val="111111"/>
          <w:sz w:val="28"/>
          <w:szCs w:val="28"/>
          <w:rtl/>
        </w:rPr>
        <w:t xml:space="preserve">قوله«المندوبة»صفة للصلاة المقدّرة فی العیدین.یعنی أنّ الجماعة جائزة فی صلاة العیدین اذا کانت مندوبة و هی فی صورة عدم حضور الامام علیه السّلام کما تقدّم.</w:t>
      </w:r>
    </w:p>
    <w:p>
      <w:pPr>
        <w:pStyle w:val="BookText"/>
      </w:pPr>
      <w:r>
        <w:rPr>
          <w:rFonts w:ascii="IRNazanin" w:hAnsi="IRNazanin" w:eastAsia="IRNazanin" w:cs="IRNazanin"/>
          <w:lang w:bidi="fa-IR"/>
          <w:color w:val="111111"/>
          <w:sz w:val="28"/>
          <w:szCs w:val="28"/>
          <w:rtl/>
        </w:rPr>
        <w:t xml:space="preserve">یعنی استثنی من عدم جواز الجماعة فی المندوبات صلاة عید الغدیر بناء علی قول لم یکن المصنّف رحمه اللّه جازما بالجواز إلاّ فی هذا الکتاب،و نسب الجواز فی غیر هذا الکتاب الی أبی الصلاح التقیّ الحلبی رحمه اللّه.</w:t>
      </w:r>
    </w:p>
    <w:p>
      <w:pPr>
        <w:pStyle w:val="BookText"/>
      </w:pPr>
      <w:r>
        <w:rPr>
          <w:rFonts w:ascii="IRNazanin" w:hAnsi="IRNazanin" w:eastAsia="IRNazanin" w:cs="IRNazanin"/>
          <w:lang w:bidi="fa-IR"/>
          <w:color w:val="111111"/>
          <w:sz w:val="28"/>
          <w:szCs w:val="28"/>
          <w:rtl/>
        </w:rPr>
        <w:t xml:space="preserve">أی لعلّ مدرک الجواز فی صلاة الغدیر هو شرعیة الجماعة فی صلاة العید و هو من أفراده.</w:t>
      </w:r>
    </w:p>
    <w:p>
      <w:pPr>
        <w:pStyle w:val="BookText"/>
      </w:pPr>
      <w:r>
        <w:rPr>
          <w:rFonts w:ascii="IRNazanin" w:hAnsi="IRNazanin" w:eastAsia="IRNazanin" w:cs="IRNazanin"/>
          <w:lang w:bidi="fa-IR"/>
          <w:color w:val="111111"/>
          <w:sz w:val="28"/>
          <w:szCs w:val="28"/>
          <w:rtl/>
        </w:rPr>
        <w:t xml:space="preserve">*من حواشی الکتاب:أی مأخذ الحکم أو مأخذ الغدیر أو مأخذ استثناء الغدیر شرعیة الجماعة فی صلاة العید،و أنه عید،أی جزئیّ من جزئیّات صلاة العید، فتکون الجماعة فیه مشروعة.(حاشیة الملاّ أحمد رحمه اللّه).</w:t>
      </w:r>
    </w:p>
    <w:p>
      <w:pPr>
        <w:pStyle w:val="BookText"/>
      </w:pPr>
      <w:r>
        <w:rPr>
          <w:rFonts w:ascii="IRNazanin" w:hAnsi="IRNazanin" w:eastAsia="IRNazanin" w:cs="IRNazanin"/>
          <w:lang w:bidi="fa-IR"/>
          <w:color w:val="111111"/>
          <w:sz w:val="28"/>
          <w:szCs w:val="28"/>
          <w:rtl/>
        </w:rPr>
        <w:t xml:space="preserve">ظرف لقوله«شرعیّتها».یعنی أنّ الحکم بجواز الجماعة فی صلاة الغدیر کون الجماعة شرعیة فی العید،و الغدیر أیضا عید.</w:t>
      </w:r>
    </w:p>
    <w:p>
      <w:pPr>
        <w:pStyle w:val="BookText"/>
      </w:pPr>
      <w:r>
        <w:rPr>
          <w:rFonts w:ascii="IRNazanin" w:hAnsi="IRNazanin" w:eastAsia="IRNazanin" w:cs="IRNazanin"/>
          <w:lang w:bidi="fa-IR"/>
          <w:color w:val="111111"/>
          <w:sz w:val="28"/>
          <w:szCs w:val="28"/>
          <w:rtl/>
        </w:rPr>
        <w:t xml:space="preserve">أقول:الروایة الدالّة علی شرعیة الجماعة فی صلاة العید فهی منقولة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قال:من لم یصلّ مع الإمام فی جماعة یوم العید فلا صلاة له،و لا قضاء علیه.(الوسائل:ج 5 ص 96 ب 2 من أبواب صلاة العید ح 3).و قد تقدّمت فی ص 359.</w:t>
      </w:r>
    </w:p>
    <w:p>
      <w:pPr>
        <w:pStyle w:val="BookText"/>
      </w:pPr>
      <w:r>
        <w:rPr>
          <w:rFonts w:ascii="IRNazanin" w:hAnsi="IRNazanin" w:eastAsia="IRNazanin" w:cs="IRNazanin"/>
          <w:lang w:bidi="fa-IR"/>
          <w:color w:val="111111"/>
          <w:sz w:val="28"/>
          <w:szCs w:val="28"/>
          <w:rtl/>
        </w:rPr>
        <w:t xml:space="preserve">أمّا الروایة الدالّة علی کون الغدیر عیدا فسنذکرها قریبا.</w:t>
      </w:r>
    </w:p>
    <w:p>
      <w:pPr>
        <w:pStyle w:val="BookText"/>
      </w:pPr>
      <w:r>
        <w:rPr>
          <w:rFonts w:ascii="IRNazanin" w:hAnsi="IRNazanin" w:eastAsia="IRNazanin" w:cs="IRNazanin"/>
          <w:lang w:bidi="fa-IR"/>
          <w:color w:val="111111"/>
          <w:sz w:val="28"/>
          <w:szCs w:val="28"/>
          <w:rtl/>
        </w:rPr>
        <w:t xml:space="preserve">فاذا ثبت جواز الجماعة فی العید و کان الغدیر عیدا بالخبرین المذکورین فیتحصّل الصغری و الکبری لإثبات الجواز،أمّا الصغری فهو«الغدیر عید»و أمّا الکبری فهو«کلّ عید تشرع الجماعة فیه».اذا«فالغدیر تشرع الجماعة فیه».</w:t>
      </w:r>
    </w:p>
    <w:p>
      <w:pPr>
        <w:pStyle w:val="BookText"/>
      </w:pPr>
      <w:r>
        <w:rPr>
          <w:rFonts w:ascii="IRNazanin" w:hAnsi="IRNazanin" w:eastAsia="IRNazanin" w:cs="IRNazanin"/>
          <w:lang w:bidi="fa-IR"/>
          <w:color w:val="111111"/>
          <w:sz w:val="28"/>
          <w:szCs w:val="28"/>
          <w:rtl/>
        </w:rPr>
        <w:t xml:space="preserve">أمّا کیفیة صلاة الغدیر و تعظیمه فیستفاد من الروایة المنقولة فی الوسائل:</w:t>
      </w:r>
    </w:p>
    <w:p>
      <w:pPr>
        <w:pStyle w:val="BookText"/>
      </w:pPr>
      <w:r>
        <w:rPr>
          <w:rFonts w:ascii="IRNazanin" w:hAnsi="IRNazanin" w:eastAsia="IRNazanin" w:cs="IRNazanin"/>
          <w:lang w:bidi="fa-IR"/>
          <w:color w:val="111111"/>
          <w:sz w:val="28"/>
          <w:szCs w:val="28"/>
          <w:rtl/>
        </w:rPr>
        <w:t xml:space="preserve">عن علیّ بن الحسین العبدی قال:سمعت أبا عبد اللّه الصادق علیه السّلام یقول:صیام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العید و أنه عید.</w:t>
      </w:r>
    </w:p>
    <w:p>
      <w:pPr>
        <w:pStyle w:val="BookText"/>
      </w:pPr>
      <w:r>
        <w:rPr>
          <w:rFonts w:ascii="Amiri" w:hAnsi="Amiri" w:eastAsia="Amiri" w:cs="Amiri"/>
          <w:lang w:bidi="ar-SA"/>
          <w:color w:val="111111"/>
          <w:sz w:val="28"/>
          <w:szCs w:val="28"/>
          <w:rtl/>
        </w:rPr>
        <w:t xml:space="preserve">(و الإعادة) (1)من الإمام أو المأموم أو هما</w:t>
      </w:r>
    </w:p>
    <w:p>
      <w:pPr>
        <w:pStyle w:val="BookText"/>
      </w:pPr>
      <w:r>
        <w:rPr>
          <w:rFonts w:ascii="IRNazanin" w:hAnsi="IRNazanin" w:eastAsia="IRNazanin" w:cs="IRNazanin"/>
          <w:lang w:bidi="fa-IR"/>
          <w:color w:val="111111"/>
          <w:sz w:val="28"/>
          <w:szCs w:val="28"/>
          <w:rtl/>
        </w:rPr>
        <w:t xml:space="preserve">یوم غدیر خمّ یعدل صیام عمر الدنیا(الی أن قال):و هو عید اللّه الأکبر،و ما بعث اللّه نبیّا إلاّ و تعیّد فی هذا الیوم و عرف حرمته،و اسمه فی السماء یوم العهد المعهود و فی الأرض یوم المیثاق المأخوذ و الجمع المشهود.و من صلّی فیه رکعتین یغتسل عند زوال الشمس من قبل أن تزول مقدار نصف ساعة یسأل اللّه عزّ و جلّ،یقرأ فی کلّ رکعة سورة الحمد مرّة،و عشر مرّات قل هو اللّه أحد، و عشر مرّات آیة الکرسی،و عشر مرّات إنّا أنزلناه عدلت عند اللّه عزّ و جلّ مائة ألف حجّة،و مائة ألف عمرة،و ما سأل اللّه عزّ و جلّ حاجة من حوائج الدنیا و حوائج الآخرة إلاّ قضیت کائنا ما کانت الحاجة،و إن فاتتک الرکعتان و الدعاء قضیتها بعد ذلک.و من فطّر فیه مؤمنا کان کمن أطعم فیاما و فیاما و فیاما،فلم یزل یعدّ الی أن عقد بیده عشرا.ثمّ قال:و تدری کم الفیام؟قلت:لا،قال:مائة ألف کلّ فیام،و کان له ثواب من أطعم بعددها من النبیّین و الصدّیقین و الشهداء فی حرم اللّه عزّ و جلّ،و سقاهم فی یوم ذی مسغبة،و الدرهم فیه بألف ألف درهم.</w:t>
      </w:r>
    </w:p>
    <w:p>
      <w:pPr>
        <w:pStyle w:val="BookText"/>
      </w:pPr>
      <w:r>
        <w:rPr>
          <w:rFonts w:ascii="IRNazanin" w:hAnsi="IRNazanin" w:eastAsia="IRNazanin" w:cs="IRNazanin"/>
          <w:lang w:bidi="fa-IR"/>
          <w:color w:val="111111"/>
          <w:sz w:val="28"/>
          <w:szCs w:val="28"/>
          <w:rtl/>
        </w:rPr>
        <w:t xml:space="preserve">قال:لعلّک تری أنّ اللّه عزّ و جلّ خلق یوما أعظم حرمة منه!لا و اللّه،لا و اللّه،لا و اللّه.ثمّ قال:و لیکن من قولکم اذا التقیتم أن تقولوا:الحمد للّه الذی أکرمنا بهذا الیوم،و جعلنا من الموقنین بعهده إلینا و میثاقنا الذی واثقنا به من ولایة ولاة أمره،و القوّام بقسطه،و لم یجعلنا من الجاحدین و المکذّبین بیوم الدین.ثمّ قال:</w:t>
      </w:r>
    </w:p>
    <w:p>
      <w:pPr>
        <w:pStyle w:val="BookText"/>
      </w:pPr>
      <w:r>
        <w:rPr>
          <w:rFonts w:ascii="IRNazanin" w:hAnsi="IRNazanin" w:eastAsia="IRNazanin" w:cs="IRNazanin"/>
          <w:lang w:bidi="fa-IR"/>
          <w:color w:val="111111"/>
          <w:sz w:val="28"/>
          <w:szCs w:val="28"/>
          <w:rtl/>
        </w:rPr>
        <w:t xml:space="preserve">و لیکن من دعائک فی دبر هذین الرکعتین أن تقول،و ذکر الدعاء طویلا.</w:t>
      </w:r>
    </w:p>
    <w:p>
      <w:pPr>
        <w:pStyle w:val="BookText"/>
      </w:pPr>
      <w:r>
        <w:rPr>
          <w:rFonts w:ascii="IRNazanin" w:hAnsi="IRNazanin" w:eastAsia="IRNazanin" w:cs="IRNazanin"/>
          <w:lang w:bidi="fa-IR"/>
          <w:color w:val="111111"/>
          <w:sz w:val="28"/>
          <w:szCs w:val="28"/>
          <w:rtl/>
        </w:rPr>
        <w:t xml:space="preserve">(الوسائل:ج 5 ص 224 ب 3 من أبواب بقیة الصلوات المندوبة ح 1).</w:t>
      </w:r>
    </w:p>
    <w:p>
      <w:pPr>
        <w:pStyle w:val="BookText"/>
      </w:pPr>
      <w:r>
        <w:rPr>
          <w:rFonts w:ascii="IRNazanin" w:hAnsi="IRNazanin" w:eastAsia="IRNazanin" w:cs="IRNazanin"/>
          <w:lang w:bidi="fa-IR"/>
          <w:color w:val="111111"/>
          <w:sz w:val="28"/>
          <w:szCs w:val="28"/>
          <w:rtl/>
        </w:rPr>
        <w:t xml:space="preserve">و عن أبی هارون العبدی عن أبی عبد اللّه علیه السّلام:و من صلّی فیه رکعتین أیّ وقت شاء،و أفضله قرب الزوال،و هی الساعة التی اقیم فیها أمیر المؤمنین بغدیر خمّ علما للناس(الی أن قال:)،ثمّ یسجد و یقول:شکرا للّه مائة مرّة،و یعقّب الصلاة بالدعاء الذی جاء به.(المصدر السابق:ح 2).</w:t>
      </w:r>
    </w:p>
    <w:p>
      <w:pPr>
        <w:pStyle w:val="BookText"/>
      </w:pPr>
      <w:r>
        <w:rPr>
          <w:rFonts w:ascii="IRNazanin" w:hAnsi="IRNazanin" w:eastAsia="IRNazanin" w:cs="IRNazanin"/>
          <w:lang w:bidi="fa-IR"/>
          <w:color w:val="111111"/>
          <w:sz w:val="28"/>
          <w:szCs w:val="28"/>
          <w:rtl/>
        </w:rPr>
        <w:t xml:space="preserve">عطف علی الصلوات الثلاث المذکورة.یعنی یجوز الجماعة فی الصلاة المعادة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34" w:name="pg19899_254264"/>
    <w:bookmarkEnd w:id="134"/>
    <w:p>
      <w:pPr>
        <w:pStyle w:val="BookText"/>
      </w:pPr>
      <w:r>
        <w:rPr>
          <w:rFonts w:ascii="IRNazanin" w:hAnsi="IRNazanin" w:eastAsia="IRNazanin" w:cs="IRNazanin"/>
          <w:lang w:bidi="fa-IR"/>
          <w:color w:val="111111"/>
          <w:sz w:val="28"/>
          <w:szCs w:val="28"/>
          <w:rtl/>
        </w:rPr>
        <w:t xml:space="preserve">و إن ترامت(1)علی الأقوی(2) (و یدرکها) (3)أی الرکعة (بإدراک الرکوع) بأن یجتمعا فی حدّ الراکع و لو قبل ذکر المأموم،أمّا إدراک الجماعة(4) فسیأتی أنه یحصل بدون الرکوع،و لو شکّ فی إدراک حدّ الإجزاء(5)لم یحتسب رکعة لأصالة عدمه،فیتبعه(6)فی السجود،ثمّ یستأنف.</w:t>
      </w:r>
    </w:p>
    <w:p>
      <w:pPr>
        <w:pStyle w:val="Heading4"/>
      </w:pPr>
      <w:bookmarkStart w:id="340" w:name="_Toc193"/>
      <w:r>
        <w:t>یشترط بلوغ الإمام</w:t>
      </w:r>
      <w:bookmarkEnd w:id="340"/>
    </w:p>
    <w:p>
      <w:pPr>
        <w:pStyle w:val="BookText"/>
      </w:pPr>
      <w:r>
        <w:rPr>
          <w:rFonts w:ascii="IRNazanin" w:hAnsi="IRNazanin" w:eastAsia="IRNazanin" w:cs="IRNazanin"/>
          <w:lang w:bidi="fa-IR"/>
          <w:color w:val="111111"/>
          <w:sz w:val="28"/>
          <w:szCs w:val="28"/>
          <w:rtl/>
        </w:rPr>
        <w:t xml:space="preserve">(و یشترط بلوغ الإمام) (7)إلاّ أن یؤمّ مثله،</w:t>
      </w:r>
    </w:p>
    <w:p>
      <w:pPr>
        <w:pStyle w:val="BookText"/>
      </w:pPr>
      <w:r>
        <w:rPr>
          <w:rFonts w:ascii="IRNazanin" w:hAnsi="IRNazanin" w:eastAsia="IRNazanin" w:cs="IRNazanin"/>
          <w:lang w:bidi="fa-IR"/>
          <w:color w:val="111111"/>
          <w:sz w:val="28"/>
          <w:szCs w:val="28"/>
          <w:rtl/>
        </w:rPr>
        <w:t xml:space="preserve">من الإمام أو المأموم.کما اذا صلّی الإمام صلاة الظهر ثمّ دعاه المأموم بإعادة صلاته لیقتدی به و ینال ثواب الجماعة،فتکون الصلاة المعادة مندوبة منه و تجوز الجماعة.</w:t>
      </w:r>
    </w:p>
    <w:p>
      <w:pPr>
        <w:pStyle w:val="BookText"/>
      </w:pPr>
      <w:r>
        <w:rPr>
          <w:rFonts w:ascii="IRNazanin" w:hAnsi="IRNazanin" w:eastAsia="IRNazanin" w:cs="IRNazanin"/>
          <w:lang w:bidi="fa-IR"/>
          <w:color w:val="111111"/>
          <w:sz w:val="28"/>
          <w:szCs w:val="28"/>
          <w:rtl/>
        </w:rPr>
        <w:t xml:space="preserve">و کذلک المأموم یجوز له إعادة صلاته مستحبّا بالجماعة.</w:t>
      </w:r>
    </w:p>
    <w:p>
      <w:pPr>
        <w:pStyle w:val="BookText"/>
      </w:pPr>
      <w:r>
        <w:rPr>
          <w:rFonts w:ascii="IRNazanin" w:hAnsi="IRNazanin" w:eastAsia="IRNazanin" w:cs="IRNazanin"/>
          <w:lang w:bidi="fa-IR"/>
          <w:color w:val="111111"/>
          <w:sz w:val="28"/>
          <w:szCs w:val="28"/>
          <w:rtl/>
        </w:rPr>
        <w:t xml:space="preserve">أی اعیدت مرّة بعد اخری و ثالثة و رابعة و خامسة،و هکذا.</w:t>
      </w:r>
    </w:p>
    <w:p>
      <w:pPr>
        <w:pStyle w:val="BookText"/>
      </w:pPr>
      <w:r>
        <w:rPr>
          <w:rFonts w:ascii="IRNazanin" w:hAnsi="IRNazanin" w:eastAsia="IRNazanin" w:cs="IRNazanin"/>
          <w:lang w:bidi="fa-IR"/>
          <w:color w:val="111111"/>
          <w:sz w:val="28"/>
          <w:szCs w:val="28"/>
          <w:rtl/>
        </w:rPr>
        <w:t xml:space="preserve">قوله«علی الأقوی»إشارة الی القول بعدم جواز الترامی،بل قال بالإعادة مرّة واحدة أو مرّتین لا أزید.</w:t>
      </w:r>
    </w:p>
    <w:p>
      <w:pPr>
        <w:pStyle w:val="BookText"/>
      </w:pPr>
      <w:r>
        <w:rPr>
          <w:rFonts w:ascii="IRNazanin" w:hAnsi="IRNazanin" w:eastAsia="IRNazanin" w:cs="IRNazanin"/>
          <w:lang w:bidi="fa-IR"/>
          <w:color w:val="111111"/>
          <w:sz w:val="28"/>
          <w:szCs w:val="28"/>
          <w:rtl/>
        </w:rPr>
        <w:t xml:space="preserve">هذه مسألة اخری فی إدراک المأموم الإمام فی الرکعة،بأنه یکفی اجتماعهما فی حال لم یرفع الإمام عن الرکوع و لو لحظة بعد ذکر الرکوع عن الإمام رأسه فلا یشترط اجتماعهما حال الذکر.</w:t>
      </w:r>
    </w:p>
    <w:p>
      <w:pPr>
        <w:pStyle w:val="BookText"/>
      </w:pPr>
      <w:r>
        <w:rPr>
          <w:rFonts w:ascii="IRNazanin" w:hAnsi="IRNazanin" w:eastAsia="IRNazanin" w:cs="IRNazanin"/>
          <w:lang w:bidi="fa-IR"/>
          <w:color w:val="111111"/>
          <w:sz w:val="28"/>
          <w:szCs w:val="28"/>
          <w:rtl/>
        </w:rPr>
        <w:t xml:space="preserve">فاعل قوله«یدرکها»مستتر یرجع الی المأموم.</w:t>
      </w:r>
    </w:p>
    <w:p>
      <w:pPr>
        <w:pStyle w:val="BookText"/>
      </w:pPr>
      <w:r>
        <w:rPr>
          <w:rFonts w:ascii="IRNazanin" w:hAnsi="IRNazanin" w:eastAsia="IRNazanin" w:cs="IRNazanin"/>
          <w:lang w:bidi="fa-IR"/>
          <w:color w:val="111111"/>
          <w:sz w:val="28"/>
          <w:szCs w:val="28"/>
          <w:rtl/>
        </w:rPr>
        <w:t xml:space="preserve">أمّا إدراک ثواب الجماعة فیحصل و لو لم یدرک المأموم الإمام فی الرکوع،کما سیأتی تفصیله.</w:t>
      </w:r>
    </w:p>
    <w:p>
      <w:pPr>
        <w:pStyle w:val="BookText"/>
      </w:pPr>
      <w:r>
        <w:rPr>
          <w:rFonts w:ascii="IRNazanin" w:hAnsi="IRNazanin" w:eastAsia="IRNazanin" w:cs="IRNazanin"/>
          <w:lang w:bidi="fa-IR"/>
          <w:color w:val="111111"/>
          <w:sz w:val="28"/>
          <w:szCs w:val="28"/>
          <w:rtl/>
        </w:rPr>
        <w:t xml:space="preserve">کما اذا رکع المأموم لکن شکّ فی أنه هل أدرک الإمام فی حال الرکوع و لو بعد ذکره بلحظة أم لا.</w:t>
      </w:r>
    </w:p>
    <w:p>
      <w:pPr>
        <w:pStyle w:val="BookText"/>
      </w:pPr>
      <w:r>
        <w:rPr>
          <w:rFonts w:ascii="IRNazanin" w:hAnsi="IRNazanin" w:eastAsia="IRNazanin" w:cs="IRNazanin"/>
          <w:lang w:bidi="fa-IR"/>
          <w:color w:val="111111"/>
          <w:sz w:val="28"/>
          <w:szCs w:val="28"/>
          <w:rtl/>
        </w:rPr>
        <w:t xml:space="preserve">فاعل قوله«فیتبعه»یرجع الی المأموم،و ضمیر المفعول یرجع الی الإمام.</w:t>
      </w:r>
    </w:p>
    <w:p>
      <w:pPr>
        <w:pStyle w:val="BookText"/>
      </w:pPr>
      <w:r>
        <w:rPr>
          <w:rFonts w:ascii="IRNazanin" w:hAnsi="IRNazanin" w:eastAsia="IRNazanin" w:cs="IRNazanin"/>
          <w:lang w:bidi="fa-IR"/>
          <w:color w:val="111111"/>
          <w:sz w:val="28"/>
          <w:szCs w:val="28"/>
          <w:rtl/>
        </w:rPr>
        <w:t xml:space="preserve">یعنی أنّ المأموم اذا لم یدرک الإمام فی الرکوع یتبع الإمام فی السجود و غیره،ثمّ یتبعه فی القیام،لکن لم تحتسب له الرکعة التی لم یدرک الإمام فی رکوعها.فعلی ذلک یجب علی المأموم أن یستأنف النیة و التکبیرة فی الرکعة اللاحقة.</w:t>
      </w:r>
    </w:p>
    <w:p>
      <w:pPr>
        <w:pStyle w:val="BookText"/>
      </w:pPr>
      <w:r>
        <w:rPr>
          <w:rFonts w:ascii="IRNazanin" w:hAnsi="IRNazanin" w:eastAsia="IRNazanin" w:cs="IRNazanin"/>
          <w:lang w:bidi="fa-IR"/>
          <w:color w:val="111111"/>
          <w:sz w:val="28"/>
          <w:szCs w:val="28"/>
          <w:rtl/>
        </w:rPr>
        <w:t xml:space="preserve">فلا تصحّ إمامة غیر البالغ للبالغ.و هذا هو الشرط الأول فی الإمام.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فی نافلة(1)عند المصنّف فی الدروس،و هو(2)یتمّ مع کون صلاته شرعیة لا تمرینیة، (و عقله) (3)حالة الإمامة،و إن عرض له الجنون فی غیرها،کذی الأدوار علی کراهة. (و عدالته) (4)و هی:ملکة نفسانیة(5) باعثة علی ملازمة التقوی التی هی(6)القیام بالواجبات،و ترک المنهیّات</w:t>
      </w:r>
    </w:p>
    <w:p>
      <w:pPr>
        <w:pStyle w:val="BookText"/>
      </w:pPr>
      <w:r>
        <w:rPr>
          <w:rFonts w:ascii="IRNazanin" w:hAnsi="IRNazanin" w:eastAsia="IRNazanin" w:cs="IRNazanin"/>
          <w:lang w:bidi="fa-IR"/>
          <w:color w:val="111111"/>
          <w:sz w:val="28"/>
          <w:szCs w:val="28"/>
          <w:rtl/>
        </w:rPr>
        <w:t xml:space="preserve">أی فی النوافل التی تشرع فیها الجماعة مثل صلاة الاستسقاء و العیدین و الغدیر کما تقدّم.فتجوز إمامة غیر البالغ لغیر البالغ فیها عند المصنّف رحمه اللّه فی کتابه الدروس.</w:t>
      </w:r>
    </w:p>
    <w:p>
      <w:pPr>
        <w:pStyle w:val="BookText"/>
      </w:pPr>
      <w:r>
        <w:rPr>
          <w:rFonts w:ascii="IRNazanin" w:hAnsi="IRNazanin" w:eastAsia="IRNazanin" w:cs="IRNazanin"/>
          <w:lang w:bidi="fa-IR"/>
          <w:color w:val="111111"/>
          <w:sz w:val="28"/>
          <w:szCs w:val="28"/>
          <w:rtl/>
        </w:rPr>
        <w:t xml:space="preserve">أی جواز إمامة غیر البالغ للبالغ فی النوافل تصحّ عند القول بشرعیة صلاة غیر البالغ،فلو قیل بکونها تمرینا فلا تصحّ إمامته.</w:t>
      </w:r>
    </w:p>
    <w:p>
      <w:pPr>
        <w:pStyle w:val="BookText"/>
      </w:pPr>
      <w:r>
        <w:rPr>
          <w:rFonts w:ascii="IRNazanin" w:hAnsi="IRNazanin" w:eastAsia="IRNazanin" w:cs="IRNazanin"/>
          <w:lang w:bidi="fa-IR"/>
          <w:color w:val="111111"/>
          <w:sz w:val="28"/>
          <w:szCs w:val="28"/>
          <w:rtl/>
        </w:rPr>
        <w:t xml:space="preserve">و لا یخفی القولان فی خصوص صلاة الصبی:</w:t>
      </w:r>
    </w:p>
    <w:p>
      <w:pPr>
        <w:pStyle w:val="BookText"/>
      </w:pPr>
      <w:r>
        <w:rPr>
          <w:rFonts w:ascii="IRNazanin" w:hAnsi="IRNazanin" w:eastAsia="IRNazanin" w:cs="IRNazanin"/>
          <w:lang w:bidi="fa-IR"/>
          <w:color w:val="111111"/>
          <w:sz w:val="28"/>
          <w:szCs w:val="28"/>
          <w:rtl/>
        </w:rPr>
        <w:t xml:space="preserve">الأول:أنها مشروعة بالاستناد الی الأمر الوارد للولی بدعوته الصبی الی الصلاة،فتکون مشروعة و یترتّب علیها الثواب.</w:t>
      </w:r>
    </w:p>
    <w:p>
      <w:pPr>
        <w:pStyle w:val="BookText"/>
      </w:pPr>
      <w:r>
        <w:rPr>
          <w:rFonts w:ascii="IRNazanin" w:hAnsi="IRNazanin" w:eastAsia="IRNazanin" w:cs="IRNazanin"/>
          <w:lang w:bidi="fa-IR"/>
          <w:color w:val="111111"/>
          <w:sz w:val="28"/>
          <w:szCs w:val="28"/>
          <w:rtl/>
        </w:rPr>
        <w:t xml:space="preserve">الثانی:کونها للتمرین و العادة لتکون سهلة علیه بعد البلوغ،فلا یکلّف الصبی بها،لعدم شرط التکلیف و هو البلوغ.فعلی ذلک لو لم تکن صلاة الصبی شرعیة فلا تجوز إمامته فی النافلة لغیر البالغ.</w:t>
      </w:r>
    </w:p>
    <w:p>
      <w:pPr>
        <w:pStyle w:val="BookText"/>
      </w:pPr>
      <w:r>
        <w:rPr>
          <w:rFonts w:ascii="IRNazanin" w:hAnsi="IRNazanin" w:eastAsia="IRNazanin" w:cs="IRNazanin"/>
          <w:lang w:bidi="fa-IR"/>
          <w:color w:val="111111"/>
          <w:sz w:val="28"/>
          <w:szCs w:val="28"/>
          <w:rtl/>
        </w:rPr>
        <w:t xml:space="preserve">الشرط الثانی فی الإمام هو العقل،فلا تجوز إمامة المجنون إلاّ أن یکون أدواریا،فتصحّ حال عقله علی کراهة.</w:t>
      </w:r>
    </w:p>
    <w:p>
      <w:pPr>
        <w:pStyle w:val="BookText"/>
      </w:pPr>
      <w:r>
        <w:rPr>
          <w:rFonts w:ascii="IRNazanin" w:hAnsi="IRNazanin" w:eastAsia="IRNazanin" w:cs="IRNazanin"/>
          <w:lang w:bidi="fa-IR"/>
          <w:color w:val="111111"/>
          <w:sz w:val="28"/>
          <w:szCs w:val="28"/>
          <w:rtl/>
        </w:rPr>
        <w:t xml:space="preserve">عطف علی الشرطین المذکورین،فالشرط الثالث فی الإمام هو العدالة.</w:t>
      </w:r>
    </w:p>
    <w:p>
      <w:pPr>
        <w:pStyle w:val="BookText"/>
      </w:pPr>
      <w:r>
        <w:rPr>
          <w:rFonts w:ascii="IRNazanin" w:hAnsi="IRNazanin" w:eastAsia="IRNazanin" w:cs="IRNazanin"/>
          <w:lang w:bidi="fa-IR"/>
          <w:color w:val="111111"/>
          <w:sz w:val="28"/>
          <w:szCs w:val="28"/>
          <w:rtl/>
        </w:rPr>
        <w:t xml:space="preserve">أی حالة روحیة فی الإنسان توجب ملازمة التقوی و المروءة و الاجتناب عن الکبائر و عدم الإصرار علی الصغائر.</w:t>
      </w:r>
    </w:p>
    <w:p>
      <w:pPr>
        <w:pStyle w:val="BookText"/>
      </w:pPr>
      <w:r>
        <w:rPr>
          <w:rFonts w:ascii="IRNazanin" w:hAnsi="IRNazanin" w:eastAsia="IRNazanin" w:cs="IRNazanin"/>
          <w:lang w:bidi="fa-IR"/>
          <w:color w:val="111111"/>
          <w:sz w:val="28"/>
          <w:szCs w:val="28"/>
          <w:rtl/>
        </w:rPr>
        <w:t xml:space="preserve">الضمیر فی قوله«هی القیام...الی آخره»یرجع الی التقوی.</w:t>
      </w:r>
    </w:p>
    <w:p>
      <w:pPr>
        <w:pStyle w:val="BookText"/>
      </w:pPr>
      <w:r>
        <w:rPr>
          <w:rFonts w:ascii="Amiri" w:hAnsi="Amiri" w:eastAsia="Amiri" w:cs="Amiri"/>
          <w:lang w:bidi="ar-SA"/>
          <w:color w:val="111111"/>
          <w:sz w:val="28"/>
          <w:szCs w:val="28"/>
          <w:rtl/>
        </w:rPr>
        <w:t xml:space="preserve">التقوی:اسم من الاتّقاء،و أصله تقیا،و قیل:وقوا،قلبوه للفرق بین الاسم و الصفة،و فی القرآن: هُوَ أَهْلُ التَّقْویٰ وَ أَهْلُ الْمَغْفِرَةِ (المدّثر:56).أی أهل أن تتقی عقابه،و أهل أن یعمل بما یؤدّی الی المغفرة.(أقرب الموارد).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الکبیرة مطلقا(1)،و الصغیرة مع الإصرار علیها(2)،و ملازمة(3)المروءة التی هی اتّباع محاسن(4)العادات،و اجتناب مساوئها(5)،و ما ینفر عنه من المباحات(6)،و یؤذن(7)بخسّة النفس و دناءة الهمّة،و تعلم(8)</w:t>
      </w:r>
    </w:p>
    <w:p>
      <w:pPr>
        <w:pStyle w:val="BookText"/>
      </w:pPr>
      <w:r>
        <w:rPr>
          <w:rFonts w:ascii="IRNazanin" w:hAnsi="IRNazanin" w:eastAsia="IRNazanin" w:cs="IRNazanin"/>
          <w:lang w:bidi="fa-IR"/>
          <w:color w:val="111111"/>
          <w:sz w:val="28"/>
          <w:szCs w:val="28"/>
          <w:rtl/>
        </w:rPr>
        <w:t xml:space="preserve">بلا فرق بین الإصرار علی الکبیرة و عدمه.</w:t>
      </w:r>
    </w:p>
    <w:p>
      <w:pPr>
        <w:pStyle w:val="BookText"/>
      </w:pPr>
      <w:r>
        <w:rPr>
          <w:rFonts w:ascii="IRNazanin" w:hAnsi="IRNazanin" w:eastAsia="IRNazanin" w:cs="IRNazanin"/>
          <w:lang w:bidi="fa-IR"/>
          <w:color w:val="111111"/>
          <w:sz w:val="28"/>
          <w:szCs w:val="28"/>
          <w:rtl/>
        </w:rPr>
        <w:t xml:space="preserve">أی عدم الإصرار علی المعاصی الصغیرة.</w:t>
      </w:r>
    </w:p>
    <w:p>
      <w:pPr>
        <w:pStyle w:val="BookText"/>
      </w:pPr>
      <w:r>
        <w:rPr>
          <w:rFonts w:ascii="IRNazanin" w:hAnsi="IRNazanin" w:eastAsia="IRNazanin" w:cs="IRNazanin"/>
          <w:lang w:bidi="fa-IR"/>
          <w:color w:val="111111"/>
          <w:sz w:val="28"/>
          <w:szCs w:val="28"/>
          <w:rtl/>
        </w:rPr>
        <w:t xml:space="preserve">بالجرّ،عطفا علی قوله«ملازمة التقوی».یعنی أنّ العدالة ملکة نفسانیة باعثة علی ملازمة المروءة.و هو الطریق الثانی من طرق تحصیل عدالة الإمام.</w:t>
      </w:r>
    </w:p>
    <w:p>
      <w:pPr>
        <w:pStyle w:val="BookText"/>
      </w:pPr>
      <w:r>
        <w:rPr>
          <w:rFonts w:ascii="IRNazanin" w:hAnsi="IRNazanin" w:eastAsia="IRNazanin" w:cs="IRNazanin"/>
          <w:lang w:bidi="fa-IR"/>
          <w:color w:val="111111"/>
          <w:sz w:val="28"/>
          <w:szCs w:val="28"/>
          <w:rtl/>
        </w:rPr>
        <w:t xml:space="preserve">المروءة-کسهولة مصدر مرأ-:النخوة و کمال الرجولیة.و فی المصباح:المروءة:</w:t>
      </w:r>
    </w:p>
    <w:p>
      <w:pPr>
        <w:pStyle w:val="BookText"/>
      </w:pPr>
      <w:r>
        <w:rPr>
          <w:rFonts w:ascii="IRNazanin" w:hAnsi="IRNazanin" w:eastAsia="IRNazanin" w:cs="IRNazanin"/>
          <w:lang w:bidi="fa-IR"/>
          <w:color w:val="111111"/>
          <w:sz w:val="28"/>
          <w:szCs w:val="28"/>
          <w:rtl/>
        </w:rPr>
        <w:t xml:space="preserve">آداب نفسانیة تحمل مراعاتها الإنسان علی الوقوف عند محاسن الأخلاق و جمیل الآداب،و قد تقلب الهمزة واوا و تدغم فیقال:مروّة.(أقرب الموارد).</w:t>
      </w:r>
    </w:p>
    <w:p>
      <w:pPr>
        <w:pStyle w:val="BookText"/>
      </w:pPr>
      <w:r>
        <w:rPr>
          <w:rFonts w:ascii="IRNazanin" w:hAnsi="IRNazanin" w:eastAsia="IRNazanin" w:cs="IRNazanin"/>
          <w:lang w:bidi="fa-IR"/>
          <w:color w:val="111111"/>
          <w:sz w:val="28"/>
          <w:szCs w:val="28"/>
          <w:rtl/>
        </w:rPr>
        <w:t xml:space="preserve">المحاسن:جمع مفرده حسن،الجمال علی غیر القیاس،و مثله:الملامح جمع لمحة، و المشابه جمع شبه،و الحوائج جمع حاجة.(أقرب الموارد).و المراد:هو العادات الحسنة بإضافة الصفة الی موصوفها.</w:t>
      </w:r>
    </w:p>
    <w:p>
      <w:pPr>
        <w:pStyle w:val="BookText"/>
      </w:pPr>
      <w:r>
        <w:rPr>
          <w:rFonts w:ascii="IRNazanin" w:hAnsi="IRNazanin" w:eastAsia="IRNazanin" w:cs="IRNazanin"/>
          <w:lang w:bidi="fa-IR"/>
          <w:color w:val="111111"/>
          <w:sz w:val="28"/>
          <w:szCs w:val="28"/>
          <w:rtl/>
        </w:rPr>
        <w:t xml:space="preserve">المساوئ:جمع مفرده السوء،الاسم من ساء،تقول:وقاک اللّه من السوء و من الأسواء،جمعه:أسواء و مساوئ علی غیر قیاس کحسن و محاسن،و قیل:لا مفرد لها،و قیل:مفردها مساءة.(أقرب الموارد).</w:t>
      </w:r>
    </w:p>
    <w:p>
      <w:pPr>
        <w:pStyle w:val="BookText"/>
      </w:pPr>
      <w:r>
        <w:rPr>
          <w:rFonts w:ascii="IRNazanin" w:hAnsi="IRNazanin" w:eastAsia="IRNazanin" w:cs="IRNazanin"/>
          <w:lang w:bidi="fa-IR"/>
          <w:color w:val="111111"/>
          <w:sz w:val="28"/>
          <w:szCs w:val="28"/>
          <w:rtl/>
        </w:rPr>
        <w:t xml:space="preserve">یعنی أنّ المروءة هو اجتناب ما یکون منفورا من الأمور المباحة.</w:t>
      </w:r>
    </w:p>
    <w:p>
      <w:pPr>
        <w:pStyle w:val="BookText"/>
      </w:pPr>
      <w:r>
        <w:rPr>
          <w:rFonts w:ascii="IRNazanin" w:hAnsi="IRNazanin" w:eastAsia="IRNazanin" w:cs="IRNazanin"/>
          <w:lang w:bidi="fa-IR"/>
          <w:color w:val="111111"/>
          <w:sz w:val="28"/>
          <w:szCs w:val="28"/>
          <w:rtl/>
        </w:rPr>
        <w:t xml:space="preserve">عطف علی قوله«ینفر».یعنی اجتناب ما یکشف عن خسّة طبیعة صاحبه و قلّة همّته.</w:t>
      </w:r>
    </w:p>
    <w:p>
      <w:pPr>
        <w:pStyle w:val="BookText"/>
      </w:pPr>
      <w:r>
        <w:rPr>
          <w:rFonts w:ascii="IRNazanin" w:hAnsi="IRNazanin" w:eastAsia="IRNazanin" w:cs="IRNazanin"/>
          <w:lang w:bidi="fa-IR"/>
          <w:color w:val="111111"/>
          <w:sz w:val="28"/>
          <w:szCs w:val="28"/>
          <w:rtl/>
        </w:rPr>
        <w:t xml:space="preserve">فعل مضارع مبنیّ للمجهول،و الضمیر فیه مستتر یرجع الی العدالة.یعنی یمکن تحصیل عدالة الإمام من وجوه أربعة:</w:t>
      </w:r>
    </w:p>
    <w:p>
      <w:pPr>
        <w:pStyle w:val="BookText"/>
      </w:pPr>
      <w:r>
        <w:rPr>
          <w:rFonts w:ascii="IRNazanin" w:hAnsi="IRNazanin" w:eastAsia="IRNazanin" w:cs="IRNazanin"/>
          <w:lang w:bidi="fa-IR"/>
          <w:color w:val="111111"/>
          <w:sz w:val="28"/>
          <w:szCs w:val="28"/>
          <w:rtl/>
        </w:rPr>
        <w:t xml:space="preserve">الأول:بالامتحان و الاختبار المستفاد من التکرار.</w:t>
      </w:r>
    </w:p>
    <w:p>
      <w:pPr>
        <w:pStyle w:val="BookText"/>
      </w:pPr>
      <w:r>
        <w:rPr>
          <w:rFonts w:ascii="IRNazanin" w:hAnsi="IRNazanin" w:eastAsia="IRNazanin" w:cs="IRNazanin"/>
          <w:lang w:bidi="fa-IR"/>
          <w:color w:val="111111"/>
          <w:sz w:val="28"/>
          <w:szCs w:val="28"/>
          <w:rtl/>
        </w:rPr>
        <w:t xml:space="preserve">الثانی:بشهادة عدلین.</w:t>
      </w:r>
    </w:p>
    <w:p>
      <w:pPr>
        <w:pStyle w:val="BookText"/>
      </w:pPr>
      <w:r>
        <w:rPr>
          <w:rFonts w:ascii="IRNazanin" w:hAnsi="IRNazanin" w:eastAsia="IRNazanin" w:cs="IRNazanin"/>
          <w:lang w:bidi="fa-IR"/>
          <w:color w:val="111111"/>
          <w:sz w:val="28"/>
          <w:szCs w:val="28"/>
          <w:rtl/>
        </w:rPr>
        <w:t xml:space="preserve">الثالث:بالشیاع بین الناس.</w:t>
      </w:r>
    </w:p>
    <w:p>
      <w:pPr>
        <w:pStyle w:val="BookText"/>
      </w:pPr>
      <w:r>
        <w:rPr>
          <w:rFonts w:ascii="IRNazanin" w:hAnsi="IRNazanin" w:eastAsia="IRNazanin" w:cs="IRNazanin"/>
          <w:lang w:bidi="fa-IR"/>
          <w:color w:val="111111"/>
          <w:sz w:val="28"/>
          <w:szCs w:val="28"/>
          <w:rtl/>
        </w:rPr>
        <w:t xml:space="preserve">الرابع:باقتداء العدلین به مع العلم بکون اقتدائهما رکونا لعدالته.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بالاختبار المستفاد من التکرار المطلع(1)علی الخلق من التخلّق، و الطبع(2)من التکلّف غالبا(3)،و بشهادة عدلین بها(4)،و شیاعها(5)، و اقتداء العدلین به فی الصلاة،بحیث یعلم رکونهما(6)إلیه تزکیة،و لا یقدح المخالفة فی الفروع(7)،إلاّ أن تکون صلاته(8)باطلة عند المأموم.</w:t>
      </w:r>
    </w:p>
    <w:p>
      <w:pPr>
        <w:pStyle w:val="BookText"/>
      </w:pPr>
      <w:r>
        <w:rPr>
          <w:rFonts w:ascii="IRNazanin" w:hAnsi="IRNazanin" w:eastAsia="IRNazanin" w:cs="IRNazanin"/>
          <w:lang w:bidi="fa-IR"/>
          <w:color w:val="111111"/>
          <w:sz w:val="28"/>
          <w:szCs w:val="28"/>
          <w:rtl/>
        </w:rPr>
        <w:t xml:space="preserve">و کان علیه(9)أن یذکر اشتراط طهارة</w:t>
      </w:r>
    </w:p>
    <w:p>
      <w:pPr>
        <w:pStyle w:val="BookText"/>
      </w:pPr>
      <w:r>
        <w:rPr>
          <w:rFonts w:ascii="IRNazanin" w:hAnsi="IRNazanin" w:eastAsia="IRNazanin" w:cs="IRNazanin"/>
          <w:lang w:bidi="fa-IR"/>
          <w:color w:val="111111"/>
          <w:sz w:val="28"/>
          <w:szCs w:val="28"/>
          <w:rtl/>
        </w:rPr>
        <w:t xml:space="preserve">بصیغة اسم الفاعل صفة للتکرار.یعنی أنّ التکرار یوجب الاطّلاع علی الخلق الذی هو مقتضی الطبیعة من التخلّق الذی هو الظاهر.</w:t>
      </w:r>
    </w:p>
    <w:p>
      <w:pPr>
        <w:pStyle w:val="BookText"/>
      </w:pPr>
      <w:r>
        <w:rPr>
          <w:rFonts w:ascii="IRNazanin" w:hAnsi="IRNazanin" w:eastAsia="IRNazanin" w:cs="IRNazanin"/>
          <w:lang w:bidi="fa-IR"/>
          <w:color w:val="111111"/>
          <w:sz w:val="28"/>
          <w:szCs w:val="28"/>
          <w:rtl/>
        </w:rPr>
        <w:t xml:space="preserve">عطف علی قوله«خلق».یعنی أنّ التکرار یوجب الاطّلاع علی الطبیعة من التکلّف.فإنّ الفاسق یمکن أن یتکلّف بإظهار صفة العدالة فی نفسه.</w:t>
      </w:r>
    </w:p>
    <w:p>
      <w:pPr>
        <w:pStyle w:val="BookText"/>
      </w:pPr>
      <w:r>
        <w:rPr>
          <w:rFonts w:ascii="IRNazanin" w:hAnsi="IRNazanin" w:eastAsia="IRNazanin" w:cs="IRNazanin"/>
          <w:lang w:bidi="fa-IR"/>
          <w:color w:val="111111"/>
          <w:sz w:val="28"/>
          <w:szCs w:val="28"/>
          <w:rtl/>
        </w:rPr>
        <w:t xml:space="preserve">قوله«غالبا»قید للمطّلع.یعنی أنّ الامتحان و الاختبار یوجب الاطّلاع فی الأغلب و لو أخطأ قلیلا.</w:t>
      </w:r>
    </w:p>
    <w:p>
      <w:pPr>
        <w:pStyle w:val="BookText"/>
      </w:pPr>
      <w:r>
        <w:rPr>
          <w:rFonts w:ascii="IRNazanin" w:hAnsi="IRNazanin" w:eastAsia="IRNazanin" w:cs="IRNazanin"/>
          <w:lang w:bidi="fa-IR"/>
          <w:color w:val="111111"/>
          <w:sz w:val="28"/>
          <w:szCs w:val="28"/>
          <w:rtl/>
        </w:rPr>
        <w:t xml:space="preserve">الضمیر فی قوله«بها»یرجع الی العدالة.</w:t>
      </w:r>
    </w:p>
    <w:p>
      <w:pPr>
        <w:pStyle w:val="BookText"/>
      </w:pPr>
      <w:r>
        <w:rPr>
          <w:rFonts w:ascii="IRNazanin" w:hAnsi="IRNazanin" w:eastAsia="IRNazanin" w:cs="IRNazanin"/>
          <w:lang w:bidi="fa-IR"/>
          <w:color w:val="111111"/>
          <w:sz w:val="28"/>
          <w:szCs w:val="28"/>
          <w:rtl/>
        </w:rPr>
        <w:t xml:space="preserve">هذا هو الطریق الثالث من طرق تحصیل عدالة الإمام.</w:t>
      </w:r>
    </w:p>
    <w:p>
      <w:pPr>
        <w:pStyle w:val="BookText"/>
      </w:pPr>
      <w:r>
        <w:rPr>
          <w:rFonts w:ascii="IRNazanin" w:hAnsi="IRNazanin" w:eastAsia="IRNazanin" w:cs="IRNazanin"/>
          <w:lang w:bidi="fa-IR"/>
          <w:color w:val="111111"/>
          <w:sz w:val="28"/>
          <w:szCs w:val="28"/>
          <w:rtl/>
        </w:rPr>
        <w:t xml:space="preserve">یعنی اذا علم بثقة العدلین بالإمام من حیث التزکیة لا من الجهات الاخری، مثل التقیة و جلب المنافع الدنیویة.</w:t>
      </w:r>
    </w:p>
    <w:p>
      <w:pPr>
        <w:pStyle w:val="BookText"/>
      </w:pPr>
      <w:r>
        <w:rPr>
          <w:rFonts w:ascii="IRNazanin" w:hAnsi="IRNazanin" w:eastAsia="IRNazanin" w:cs="IRNazanin"/>
          <w:lang w:bidi="fa-IR"/>
          <w:color w:val="111111"/>
          <w:sz w:val="28"/>
          <w:szCs w:val="28"/>
          <w:rtl/>
        </w:rPr>
        <w:t xml:space="preserve">یعنی لا یضرّ مخالفة المأموم الإمام فی بعض المسائل الفرعیة،مثل اعتقاد الإمام بوجوب القنوت،و المأموم باستحبابه.</w:t>
      </w:r>
    </w:p>
    <w:p>
      <w:pPr>
        <w:pStyle w:val="BookText"/>
      </w:pPr>
      <w:r>
        <w:rPr>
          <w:rFonts w:ascii="IRNazanin" w:hAnsi="IRNazanin" w:eastAsia="IRNazanin" w:cs="IRNazanin"/>
          <w:lang w:bidi="fa-IR"/>
          <w:color w:val="111111"/>
          <w:sz w:val="28"/>
          <w:szCs w:val="28"/>
          <w:rtl/>
        </w:rPr>
        <w:t xml:space="preserve">إلاّ أن یعتقد المأموم ببطلان صلاة الإمام،کما اذا لم یعتقد بوجوب السورة فی الصلاة،و الحال أنّ المأموم یعتقد ببطلان الصلاة بدونها.</w:t>
      </w:r>
    </w:p>
    <w:p>
      <w:pPr>
        <w:pStyle w:val="BookText"/>
      </w:pPr>
      <w:r>
        <w:rPr>
          <w:rFonts w:ascii="IRNazanin" w:hAnsi="IRNazanin" w:eastAsia="IRNazanin" w:cs="IRNazanin"/>
          <w:lang w:bidi="fa-IR"/>
          <w:color w:val="111111"/>
          <w:sz w:val="28"/>
          <w:szCs w:val="28"/>
          <w:rtl/>
        </w:rPr>
        <w:t xml:space="preserve">و کذا اذا اعتقد الإمام بعدم بطلان الصلاة بثوب فیه أجزاء غیر مأکول اللحم و المأموم یعتقد بطلانها معه.</w:t>
      </w:r>
    </w:p>
    <w:p>
      <w:pPr>
        <w:pStyle w:val="BookText"/>
      </w:pPr>
      <w:r>
        <w:rPr>
          <w:rFonts w:ascii="IRNazanin" w:hAnsi="IRNazanin" w:eastAsia="IRNazanin" w:cs="IRNazanin"/>
          <w:lang w:bidi="fa-IR"/>
          <w:color w:val="111111"/>
          <w:sz w:val="28"/>
          <w:szCs w:val="28"/>
          <w:rtl/>
        </w:rPr>
        <w:t xml:space="preserve">إنّ الشارح رحمه اللّه یعتقد بکون طهارة المولد من شرائط الإمامة فی الصلاة استنادا الی الإجماع الذی ادّعاه المصنّف رحمه اللّه فی کتابه الذکری.لکن المصنّف رحمه اللّه لم یذکره من الشرائط هنا،فعلی ذلک اعترض بقوله«و کان علیه»،و الضمیر فیه یرجع الی المصنّف رحمه اللّه.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35" w:name="pg19899_254268"/>
    <w:bookmarkEnd w:id="135"/>
    <w:p>
      <w:pPr>
        <w:pStyle w:val="BookText"/>
      </w:pPr>
      <w:r>
        <w:rPr>
          <w:rFonts w:ascii="IRNazanin" w:hAnsi="IRNazanin" w:eastAsia="IRNazanin" w:cs="IRNazanin"/>
          <w:lang w:bidi="fa-IR"/>
          <w:color w:val="111111"/>
          <w:sz w:val="28"/>
          <w:szCs w:val="28"/>
          <w:rtl/>
        </w:rPr>
        <w:t xml:space="preserve">مولد الإمام(1)،فإنّه شرط إجماعا کما ادّعاه فی الذکری،فلا تصحّ إمامة ولد الزنا(2)،و إن کان(3)عدلا.أمّا ولد(4)الشبهة و من(5)تناله الألسن من غیر تحقیق فلا(6).</w:t>
      </w:r>
    </w:p>
    <w:p>
      <w:pPr>
        <w:pStyle w:val="Heading4"/>
      </w:pPr>
      <w:bookmarkStart w:id="341" w:name="_Toc194"/>
      <w:r>
        <w:t>یشترط ذکوریّة الإمام</w:t>
      </w:r>
      <w:bookmarkEnd w:id="341"/>
    </w:p>
    <w:p>
      <w:pPr>
        <w:pStyle w:val="BookText"/>
      </w:pPr>
      <w:r>
        <w:rPr>
          <w:rFonts w:ascii="Amiri" w:hAnsi="Amiri" w:eastAsia="Amiri" w:cs="Amiri"/>
          <w:lang w:bidi="ar-SA"/>
          <w:color w:val="111111"/>
          <w:sz w:val="28"/>
          <w:szCs w:val="28"/>
          <w:rtl/>
        </w:rPr>
        <w:t xml:space="preserve">(و ذکوریّته) (7)</w:t>
      </w:r>
    </w:p>
    <w:p>
      <w:pPr>
        <w:pStyle w:val="BookText"/>
      </w:pPr>
      <w:r>
        <w:rPr>
          <w:rFonts w:ascii="IRNazanin" w:hAnsi="IRNazanin" w:eastAsia="IRNazanin" w:cs="IRNazanin"/>
          <w:lang w:bidi="fa-IR"/>
          <w:color w:val="111111"/>
          <w:sz w:val="28"/>
          <w:szCs w:val="28"/>
          <w:rtl/>
        </w:rPr>
        <w:t xml:space="preserve">المراد منه ولادته من الحلال.</w:t>
      </w:r>
    </w:p>
    <w:p>
      <w:pPr>
        <w:pStyle w:val="BookText"/>
      </w:pPr>
      <w:r>
        <w:rPr>
          <w:rFonts w:ascii="IRNazanin" w:hAnsi="IRNazanin" w:eastAsia="IRNazanin" w:cs="IRNazanin"/>
          <w:lang w:bidi="fa-IR"/>
          <w:color w:val="111111"/>
          <w:sz w:val="28"/>
          <w:szCs w:val="28"/>
          <w:rtl/>
        </w:rPr>
        <w:t xml:space="preserve">المراد منه المتولّد من نطفة حرام من الرجل و المرأة،فلو کانت النطفة مشتبهة من أحد الطرفین لا یعدّ ولد الزنا،بل ولد الشبهة.</w:t>
      </w:r>
    </w:p>
    <w:p>
      <w:pPr>
        <w:pStyle w:val="BookText"/>
      </w:pPr>
      <w:r>
        <w:rPr>
          <w:rFonts w:ascii="IRNazanin" w:hAnsi="IRNazanin" w:eastAsia="IRNazanin" w:cs="IRNazanin"/>
          <w:lang w:bidi="fa-IR"/>
          <w:color w:val="111111"/>
          <w:sz w:val="28"/>
          <w:szCs w:val="28"/>
          <w:rtl/>
        </w:rPr>
        <w:t xml:space="preserve">اسم کان یرجع الی ولد الزنا.یعنی و إن کانت فیه ملکة العدالة.</w:t>
      </w:r>
    </w:p>
    <w:p>
      <w:pPr>
        <w:pStyle w:val="BookText"/>
      </w:pPr>
      <w:r>
        <w:rPr>
          <w:rFonts w:ascii="IRNazanin" w:hAnsi="IRNazanin" w:eastAsia="IRNazanin" w:cs="IRNazanin"/>
          <w:lang w:bidi="fa-IR"/>
          <w:color w:val="111111"/>
          <w:sz w:val="28"/>
          <w:szCs w:val="28"/>
          <w:rtl/>
        </w:rPr>
        <w:t xml:space="preserve">یعنی أمّا إمامة ولد الشبهة فلا مانع منها.</w:t>
      </w:r>
    </w:p>
    <w:p>
      <w:pPr>
        <w:pStyle w:val="BookText"/>
      </w:pPr>
      <w:r>
        <w:rPr>
          <w:rFonts w:ascii="IRNazanin" w:hAnsi="IRNazanin" w:eastAsia="IRNazanin" w:cs="IRNazanin"/>
          <w:lang w:bidi="fa-IR"/>
          <w:color w:val="111111"/>
          <w:sz w:val="28"/>
          <w:szCs w:val="28"/>
          <w:rtl/>
        </w:rPr>
        <w:t xml:space="preserve">إیضاح:اعلم أنّ الشبهة إمّا حکمیة مثل أن لا یعلم الرجل و المرأة عدم کفایة الرضا القلبی فی حلّیتهما علیهما،فاذا جامعا و تولّد منهما الولد یعدّ ولد الشبهة.و إمّا موضوعیة،و هی مثل أن یتزوّجا قبل تمام عدّة المرأة و لا یعلمان به،فالمتولّد منهما أیضا ولد شبهة.</w:t>
      </w:r>
    </w:p>
    <w:p>
      <w:pPr>
        <w:pStyle w:val="BookText"/>
      </w:pPr>
      <w:r>
        <w:rPr>
          <w:rFonts w:ascii="IRNazanin" w:hAnsi="IRNazanin" w:eastAsia="IRNazanin" w:cs="IRNazanin"/>
          <w:lang w:bidi="fa-IR"/>
          <w:color w:val="111111"/>
          <w:sz w:val="28"/>
          <w:szCs w:val="28"/>
          <w:rtl/>
        </w:rPr>
        <w:t xml:space="preserve">و الشبهة إمّا من الطرفین کالمثالین المذکورین،و إمّا من طرف،مثل علم الزوجة بعدم تمام عدّتها،و علم الزوج بتمامها،فحینئذ المتولّد منهما ولد شبهة بالنسبة الی العالم،و ولد زنا بالنسبة الی الجاهل.</w:t>
      </w:r>
    </w:p>
    <w:p>
      <w:pPr>
        <w:pStyle w:val="BookText"/>
      </w:pPr>
      <w:r>
        <w:rPr>
          <w:rFonts w:ascii="IRNazanin" w:hAnsi="IRNazanin" w:eastAsia="IRNazanin" w:cs="IRNazanin"/>
          <w:lang w:bidi="fa-IR"/>
          <w:color w:val="111111"/>
          <w:sz w:val="28"/>
          <w:szCs w:val="28"/>
          <w:rtl/>
        </w:rPr>
        <w:t xml:space="preserve">و لا یخفی الفرق فی بعض الأحکام بین ولد الزنا و الشبهة،فإنّ ولد الزنا لا یرث من أبویه العالمین،و ولد الشبهة یرث منهما اذا حصلت الشبهة من کلیهما.</w:t>
      </w:r>
    </w:p>
    <w:p>
      <w:pPr>
        <w:pStyle w:val="BookText"/>
      </w:pPr>
      <w:r>
        <w:rPr>
          <w:rFonts w:ascii="IRNazanin" w:hAnsi="IRNazanin" w:eastAsia="IRNazanin" w:cs="IRNazanin"/>
          <w:lang w:bidi="fa-IR"/>
          <w:color w:val="111111"/>
          <w:sz w:val="28"/>
          <w:szCs w:val="28"/>
          <w:rtl/>
        </w:rPr>
        <w:t xml:space="preserve">عطف علی قوله«ولد الشبهة».یعنی و أمّا من تناله الألسن-و هو الذی یقول الناس فیه أنه ولد زنا-و الحال لم یثبت ما یقولون فی حقّه فإمامة ذلک أیضا لا مانع منها.</w:t>
      </w:r>
    </w:p>
    <w:p>
      <w:pPr>
        <w:pStyle w:val="BookText"/>
      </w:pPr>
      <w:r>
        <w:rPr>
          <w:rFonts w:ascii="IRNazanin" w:hAnsi="IRNazanin" w:eastAsia="IRNazanin" w:cs="IRNazanin"/>
          <w:lang w:bidi="fa-IR"/>
          <w:color w:val="111111"/>
          <w:sz w:val="28"/>
          <w:szCs w:val="28"/>
          <w:rtl/>
        </w:rPr>
        <w:t xml:space="preserve">جواب قوله«أمّا».أی فلا مانع من إمامة ولد الشبهة و من تناله الألسن.</w:t>
      </w:r>
    </w:p>
    <w:p>
      <w:pPr>
        <w:pStyle w:val="BookText"/>
      </w:pPr>
      <w:r>
        <w:rPr>
          <w:rFonts w:ascii="IRNazanin" w:hAnsi="IRNazanin" w:eastAsia="IRNazanin" w:cs="IRNazanin"/>
          <w:lang w:bidi="fa-IR"/>
          <w:color w:val="111111"/>
          <w:sz w:val="28"/>
          <w:szCs w:val="28"/>
          <w:rtl/>
        </w:rPr>
        <w:t xml:space="preserve">الألسن-بضمّ السین و سکون النون-:جمع اللسان،جارحة فی فم الإنسان، یذکّر و یؤنّث،و التذکیر أکثر،الجمع:لسن و لسانات و ألسنة علی التذکیر،و ألسن علی التأنیث.(أقرب الموارد).</w:t>
      </w:r>
    </w:p>
    <w:p>
      <w:pPr>
        <w:pStyle w:val="BookText"/>
      </w:pPr>
      <w:r>
        <w:rPr>
          <w:rFonts w:ascii="IRNazanin" w:hAnsi="IRNazanin" w:eastAsia="IRNazanin" w:cs="IRNazanin"/>
          <w:lang w:bidi="fa-IR"/>
          <w:color w:val="111111"/>
          <w:sz w:val="28"/>
          <w:szCs w:val="28"/>
          <w:rtl/>
        </w:rPr>
        <w:t xml:space="preserve">الشرط الرابع فی الإمام هو ذکوریّته إن کان المأموم ذکرا أو خنثی.لکن اذا کان المأموم امرأة فلا یشترط.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کان المأموم ذکرا أو خنثی(1).</w:t>
      </w:r>
    </w:p>
    <w:p>
      <w:pPr>
        <w:pStyle w:val="BookText"/>
      </w:pPr>
      <w:r>
        <w:rPr>
          <w:rFonts w:ascii="IRNazanin" w:hAnsi="IRNazanin" w:eastAsia="IRNazanin" w:cs="IRNazanin"/>
          <w:lang w:bidi="fa-IR"/>
          <w:color w:val="111111"/>
          <w:sz w:val="28"/>
          <w:szCs w:val="28"/>
          <w:rtl/>
        </w:rPr>
        <w:t xml:space="preserve">(و تؤمّ المرأة مثلها،و لا) تؤمّ (ذکرا و لا خنثی) لاحتمال ذکوریّته(2).</w:t>
      </w:r>
    </w:p>
    <w:p>
      <w:pPr>
        <w:pStyle w:val="BookText"/>
      </w:pPr>
      <w:r>
        <w:rPr>
          <w:rFonts w:ascii="IRNazanin" w:hAnsi="IRNazanin" w:eastAsia="IRNazanin" w:cs="IRNazanin"/>
          <w:lang w:bidi="fa-IR"/>
          <w:color w:val="111111"/>
          <w:sz w:val="28"/>
          <w:szCs w:val="28"/>
          <w:rtl/>
        </w:rPr>
        <w:t xml:space="preserve">(و لا تؤمّ الخنثی غیر المرأة) لاحتمال(3)انوثیّته و ذکوریة المأموم لو کان خنثی، (و لا تصحّ) (4)مع جسم (حائل بین الإمام و المأموم) یمنع المشاهدة أجمع فی سائر(5)الأحوال للإمام،أو من یشاهده(6)من المأمومین و لو بوسائط منهم،فلو شاهد(7)بعضه فی بعضها</w:t>
      </w:r>
    </w:p>
    <w:p>
      <w:pPr>
        <w:pStyle w:val="BookText"/>
      </w:pPr>
      <w:r>
        <w:rPr>
          <w:rFonts w:ascii="IRNazanin" w:hAnsi="IRNazanin" w:eastAsia="IRNazanin" w:cs="IRNazanin"/>
          <w:lang w:bidi="fa-IR"/>
          <w:color w:val="111111"/>
          <w:sz w:val="28"/>
          <w:szCs w:val="28"/>
          <w:rtl/>
        </w:rPr>
        <w:t xml:space="preserve">و المراد منه الخنثی المشکل بحیث لم یتشخّص بالعلامات المذکورة للتشخیص من تقدّم البول من أحد المخرجین أو ختمه أو سرعته أو غیر ذلک،فلو کان الخنثی واضحا فیلحق بما أوضحه.</w:t>
      </w:r>
    </w:p>
    <w:p>
      <w:pPr>
        <w:pStyle w:val="BookText"/>
      </w:pPr>
      <w:r>
        <w:rPr>
          <w:rFonts w:ascii="IRNazanin" w:hAnsi="IRNazanin" w:eastAsia="IRNazanin" w:cs="IRNazanin"/>
          <w:lang w:bidi="fa-IR"/>
          <w:color w:val="111111"/>
          <w:sz w:val="28"/>
          <w:szCs w:val="28"/>
          <w:rtl/>
        </w:rPr>
        <w:t xml:space="preserve">عدم إمامة المرأة للخنثی لاحتمال الذکوریة فیه.</w:t>
      </w:r>
    </w:p>
    <w:p>
      <w:pPr>
        <w:pStyle w:val="BookText"/>
      </w:pPr>
      <w:r>
        <w:rPr>
          <w:rFonts w:ascii="IRNazanin" w:hAnsi="IRNazanin" w:eastAsia="IRNazanin" w:cs="IRNazanin"/>
          <w:lang w:bidi="fa-IR"/>
          <w:color w:val="111111"/>
          <w:sz w:val="28"/>
          <w:szCs w:val="28"/>
          <w:rtl/>
        </w:rPr>
        <w:t xml:space="preserve">یعنی أنّ الخنثی لا تؤمّ الرجل و هو واضح لاحتمال کونه امرأة فلا تجوز إمامتها للرجل،و لا تؤمّ الخنثی الاخری أیضا لاحتمال کون الخنثی المأموم رجلا و الخنثی الإمام امرأة فیحتمل البطلان،فعلی ذلک استدلّ بقوله«لاحتمال انوثیّته...الی آخره».</w:t>
      </w:r>
    </w:p>
    <w:p>
      <w:pPr>
        <w:pStyle w:val="BookText"/>
      </w:pPr>
      <w:r>
        <w:rPr>
          <w:rFonts w:ascii="IRNazanin" w:hAnsi="IRNazanin" w:eastAsia="IRNazanin" w:cs="IRNazanin"/>
          <w:lang w:bidi="fa-IR"/>
          <w:color w:val="111111"/>
          <w:sz w:val="28"/>
          <w:szCs w:val="28"/>
          <w:rtl/>
        </w:rPr>
        <w:t xml:space="preserve">فاعل قوله«لا تصحّ»الضمیر المؤنّث الراجع الی الجماعة.یعنی أنّ صلاة الجماعة لا تصحّ اذا کان الحائل بین الإمام و المأموم جسما مانعا من مشاهدة المأموم إمامة کلاّ فی جمیع حالاته.</w:t>
      </w:r>
    </w:p>
    <w:p>
      <w:pPr>
        <w:pStyle w:val="BookText"/>
      </w:pPr>
      <w:r>
        <w:rPr>
          <w:rFonts w:ascii="IRNazanin" w:hAnsi="IRNazanin" w:eastAsia="IRNazanin" w:cs="IRNazanin"/>
          <w:lang w:bidi="fa-IR"/>
          <w:color w:val="111111"/>
          <w:sz w:val="28"/>
          <w:szCs w:val="28"/>
          <w:rtl/>
        </w:rPr>
        <w:t xml:space="preserve">السائر له معنیان:الباقی،و الجمیع،و المراد هنا الثانی.یعنی أنّ المانع من مشاهدة المأموم إمامه فی جمیع حالات الصلاة قیاما أو قعودا أو سجودا و غیرها یوجب عدم صحّة الجماعة.</w:t>
      </w:r>
    </w:p>
    <w:p>
      <w:pPr>
        <w:pStyle w:val="BookText"/>
      </w:pPr>
      <w:r>
        <w:rPr>
          <w:rFonts w:ascii="IRNazanin" w:hAnsi="IRNazanin" w:eastAsia="IRNazanin" w:cs="IRNazanin"/>
          <w:lang w:bidi="fa-IR"/>
          <w:color w:val="111111"/>
          <w:sz w:val="28"/>
          <w:szCs w:val="28"/>
          <w:rtl/>
        </w:rPr>
        <w:t xml:space="preserve">و کذا المانع عن مشاهدة المأموم الذی یشاهد الإمام یمنع من صحّة الجماعة.</w:t>
      </w:r>
    </w:p>
    <w:p>
      <w:pPr>
        <w:pStyle w:val="BookText"/>
      </w:pPr>
      <w:r>
        <w:rPr>
          <w:rFonts w:ascii="IRNazanin" w:hAnsi="IRNazanin" w:eastAsia="IRNazanin" w:cs="IRNazanin"/>
          <w:lang w:bidi="fa-IR"/>
          <w:color w:val="111111"/>
          <w:sz w:val="28"/>
          <w:szCs w:val="28"/>
          <w:rtl/>
        </w:rPr>
        <w:t xml:space="preserve">و بعبارة اخری:یجب عدم وجود المانع عن مشاهدة الإمام أو المأموم الذی هو یشاهد الإمام،کالصفوف الممتدّة،فیجب عدم المانع بین المأمومین کذلک</w:t>
      </w:r>
    </w:p>
    <w:p>
      <w:pPr>
        <w:pStyle w:val="BookText"/>
      </w:pPr>
      <w:r>
        <w:rPr>
          <w:rFonts w:ascii="IRNazanin" w:hAnsi="IRNazanin" w:eastAsia="IRNazanin" w:cs="IRNazanin"/>
          <w:lang w:bidi="fa-IR"/>
          <w:color w:val="111111"/>
          <w:sz w:val="28"/>
          <w:szCs w:val="28"/>
          <w:rtl/>
        </w:rPr>
        <w:t xml:space="preserve">فاعل قوله«شاهد»یرجع الی المأموم.و الضمیر فی قوله«بعضه»یرجع الی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کفی(1)،کما لا تمنع حیلولة الظلمة(2)و العمی(3) (إلاّ فی المرأة خلف الرجل) فلا یمنع الحائل مطلقا(4)مع علمها بأفعاله التی یجب فیها(5)المتابعة، (و لا مع کون الإمام أعلی) من المأموم (بالمعتدّ به) عرفا فی المشهور،و قدّره فی الدروس بما لا یتخطّی(6)،و قیل بشبر،و لا یضرّ علوّ المأموم مطلقا(7)ما لم یؤدّ إلی البعد المفرط(8)،و لو کانت الأرض منحدرة اغتفر فیهما(9).و لم یذکر(10)اشتراط عدم تقدّم المأموم،و لا بدّ منه(11)،</w:t>
      </w:r>
    </w:p>
    <w:p>
      <w:pPr>
        <w:pStyle w:val="BookText"/>
      </w:pPr>
      <w:r>
        <w:rPr>
          <w:rFonts w:ascii="IRNazanin" w:hAnsi="IRNazanin" w:eastAsia="IRNazanin" w:cs="IRNazanin"/>
          <w:lang w:bidi="fa-IR"/>
          <w:color w:val="111111"/>
          <w:sz w:val="28"/>
          <w:szCs w:val="28"/>
          <w:rtl/>
        </w:rPr>
        <w:t xml:space="preserve">الإمام.و فی قوله«بعضها»یرجع الی الأحوال.یعنی فلو شاهد المأموم بعض أعضاء الإمام فی بعض حالات الصلاة-کما اذا رآه حال القیام فی المحراب لکن لا یراه عند الجلوس و هکذا من وراء جدار قاصر-فلا یمنع ذلک من صحّة الجماعة.</w:t>
      </w:r>
    </w:p>
    <w:p>
      <w:pPr>
        <w:pStyle w:val="BookText"/>
      </w:pPr>
      <w:r>
        <w:rPr>
          <w:rFonts w:ascii="IRNazanin" w:hAnsi="IRNazanin" w:eastAsia="IRNazanin" w:cs="IRNazanin"/>
          <w:lang w:bidi="fa-IR"/>
          <w:color w:val="111111"/>
          <w:sz w:val="28"/>
          <w:szCs w:val="28"/>
          <w:rtl/>
        </w:rPr>
        <w:t xml:space="preserve">جواب قوله«فلو شاهد».</w:t>
      </w:r>
    </w:p>
    <w:p>
      <w:pPr>
        <w:pStyle w:val="BookText"/>
      </w:pPr>
      <w:r>
        <w:rPr>
          <w:rFonts w:ascii="IRNazanin" w:hAnsi="IRNazanin" w:eastAsia="IRNazanin" w:cs="IRNazanin"/>
          <w:lang w:bidi="fa-IR"/>
          <w:color w:val="111111"/>
          <w:sz w:val="28"/>
          <w:szCs w:val="28"/>
          <w:rtl/>
        </w:rPr>
        <w:t xml:space="preserve">اذا کان المانع من مشاهدة الإمام هو الظلمة فلا یمنع من الصحّة.</w:t>
      </w:r>
    </w:p>
    <w:p>
      <w:pPr>
        <w:pStyle w:val="BookText"/>
      </w:pPr>
      <w:r>
        <w:rPr>
          <w:rFonts w:ascii="IRNazanin" w:hAnsi="IRNazanin" w:eastAsia="IRNazanin" w:cs="IRNazanin"/>
          <w:lang w:bidi="fa-IR"/>
          <w:color w:val="111111"/>
          <w:sz w:val="28"/>
          <w:szCs w:val="28"/>
          <w:rtl/>
        </w:rPr>
        <w:t xml:space="preserve">کما اذا کان المأموم أعمی لا یری الإمام فی الجماعة فذلک أیضا لا یمنع.</w:t>
      </w:r>
    </w:p>
    <w:p>
      <w:pPr>
        <w:pStyle w:val="BookText"/>
      </w:pPr>
      <w:r>
        <w:rPr>
          <w:rFonts w:ascii="IRNazanin" w:hAnsi="IRNazanin" w:eastAsia="IRNazanin" w:cs="IRNazanin"/>
          <w:lang w:bidi="fa-IR"/>
          <w:color w:val="111111"/>
          <w:sz w:val="28"/>
          <w:szCs w:val="28"/>
          <w:rtl/>
        </w:rPr>
        <w:t xml:space="preserve">سواء أ کانت المرأة تری شیئا من الإمام أم لا.</w:t>
      </w:r>
    </w:p>
    <w:p>
      <w:pPr>
        <w:pStyle w:val="BookText"/>
      </w:pPr>
      <w:r>
        <w:rPr>
          <w:rFonts w:ascii="Amiri" w:hAnsi="Amiri" w:eastAsia="Amiri" w:cs="Amiri"/>
          <w:lang w:bidi="ar-SA"/>
          <w:color w:val="111111"/>
          <w:sz w:val="28"/>
          <w:szCs w:val="28"/>
          <w:rtl/>
        </w:rPr>
        <w:t xml:space="preserve">بشرط علم المرأة أفعال الصلاة من الإمام.</w:t>
      </w:r>
    </w:p>
    <w:p>
      <w:pPr>
        <w:pStyle w:val="BookText"/>
      </w:pPr>
      <w:r>
        <w:rPr>
          <w:rFonts w:ascii="IRNazanin" w:hAnsi="IRNazanin" w:eastAsia="IRNazanin" w:cs="IRNazanin"/>
          <w:lang w:bidi="fa-IR"/>
          <w:color w:val="111111"/>
          <w:sz w:val="28"/>
          <w:szCs w:val="28"/>
          <w:rtl/>
        </w:rPr>
        <w:t xml:space="preserve">قال فی الدروس بعدم تجاوز الخطوة.</w:t>
      </w:r>
    </w:p>
    <w:p>
      <w:pPr>
        <w:pStyle w:val="BookText"/>
      </w:pPr>
      <w:r>
        <w:rPr>
          <w:rFonts w:ascii="IRNazanin" w:hAnsi="IRNazanin" w:eastAsia="IRNazanin" w:cs="IRNazanin"/>
          <w:lang w:bidi="fa-IR"/>
          <w:color w:val="111111"/>
          <w:sz w:val="28"/>
          <w:szCs w:val="28"/>
          <w:rtl/>
        </w:rPr>
        <w:t xml:space="preserve">سواء کان العلوّ بخطوة أو أزید منها.</w:t>
      </w:r>
    </w:p>
    <w:p>
      <w:pPr>
        <w:pStyle w:val="BookText"/>
      </w:pPr>
      <w:r>
        <w:rPr>
          <w:rFonts w:ascii="IRNazanin" w:hAnsi="IRNazanin" w:eastAsia="IRNazanin" w:cs="IRNazanin"/>
          <w:lang w:bidi="fa-IR"/>
          <w:color w:val="111111"/>
          <w:sz w:val="28"/>
          <w:szCs w:val="28"/>
          <w:rtl/>
        </w:rPr>
        <w:t xml:space="preserve">بحیث لا یعدّ الاجتماع بین الإمام و المأموم.</w:t>
      </w:r>
    </w:p>
    <w:p>
      <w:pPr>
        <w:pStyle w:val="BookText"/>
      </w:pPr>
      <w:r>
        <w:rPr>
          <w:rFonts w:ascii="IRNazanin" w:hAnsi="IRNazanin" w:eastAsia="IRNazanin" w:cs="IRNazanin"/>
          <w:lang w:bidi="fa-IR"/>
          <w:color w:val="111111"/>
          <w:sz w:val="28"/>
          <w:szCs w:val="28"/>
          <w:rtl/>
        </w:rPr>
        <w:t xml:space="preserve">الضمیر فی قوله«فیهما»یرجع الی الإمام و المأموم.یعنی فی صورة انحدار الأرض لا یمنع علوّ الإمام أیضا،کما لا یمنع علوّ المأموم.</w:t>
      </w:r>
    </w:p>
    <w:p>
      <w:pPr>
        <w:pStyle w:val="BookText"/>
      </w:pPr>
      <w:r>
        <w:rPr>
          <w:rFonts w:ascii="IRNazanin" w:hAnsi="IRNazanin" w:eastAsia="IRNazanin" w:cs="IRNazanin"/>
          <w:lang w:bidi="fa-IR"/>
          <w:color w:val="111111"/>
          <w:sz w:val="28"/>
          <w:szCs w:val="28"/>
          <w:rtl/>
        </w:rPr>
        <w:t xml:space="preserve">أی الشرط الثالث من شرائط صحّة الجماعة:عدم تقدّم المأموم علی إمامه، لکن لم یذکره المصنّف رحمه اللّه،و الحال کان اللازم منه ذکره.</w:t>
      </w:r>
    </w:p>
    <w:p>
      <w:pPr>
        <w:pStyle w:val="BookText"/>
      </w:pPr>
      <w:r>
        <w:rPr>
          <w:rFonts w:ascii="IRNazanin" w:hAnsi="IRNazanin" w:eastAsia="IRNazanin" w:cs="IRNazanin"/>
          <w:lang w:bidi="fa-IR"/>
          <w:color w:val="111111"/>
          <w:sz w:val="28"/>
          <w:szCs w:val="28"/>
          <w:rtl/>
        </w:rPr>
        <w:t xml:space="preserve">فاعل قوله«و لم یذکر»مستتر یرجع الی المصنّف رحمه اللّه.</w:t>
      </w:r>
    </w:p>
    <w:p>
      <w:pPr>
        <w:pStyle w:val="BookText"/>
      </w:pPr>
      <w:r>
        <w:rPr>
          <w:rFonts w:ascii="IRNazanin" w:hAnsi="IRNazanin" w:eastAsia="IRNazanin" w:cs="IRNazanin"/>
          <w:lang w:bidi="fa-IR"/>
          <w:color w:val="111111"/>
          <w:sz w:val="28"/>
          <w:szCs w:val="28"/>
          <w:rtl/>
        </w:rPr>
        <w:t xml:space="preserve">الضمیر فی قوله«منه»یرجع الی الاشتراط.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36" w:name="pg19899_254271"/>
    <w:bookmarkEnd w:id="136"/>
    <w:p>
      <w:pPr>
        <w:pStyle w:val="BookText"/>
      </w:pPr>
      <w:r>
        <w:rPr>
          <w:rFonts w:ascii="IRNazanin" w:hAnsi="IRNazanin" w:eastAsia="IRNazanin" w:cs="IRNazanin"/>
          <w:lang w:bidi="fa-IR"/>
          <w:color w:val="111111"/>
          <w:sz w:val="28"/>
          <w:szCs w:val="28"/>
          <w:rtl/>
        </w:rPr>
        <w:t xml:space="preserve">و المعتبر فیه العقب(1)قائما،و المقعد(2)-و هو الألیة-جالسا،و الجنب(3) نائما.</w:t>
      </w:r>
    </w:p>
    <w:p>
      <w:pPr>
        <w:pStyle w:val="Heading4"/>
      </w:pPr>
      <w:bookmarkStart w:id="342" w:name="_Toc195"/>
      <w:r>
        <w:t>تکره القراءة خلفه فی الجهریة</w:t>
      </w:r>
      <w:bookmarkEnd w:id="342"/>
    </w:p>
    <w:p>
      <w:pPr>
        <w:pStyle w:val="BookText"/>
      </w:pPr>
      <w:r>
        <w:rPr>
          <w:rFonts w:ascii="IRNazanin" w:hAnsi="IRNazanin" w:eastAsia="IRNazanin" w:cs="IRNazanin"/>
          <w:lang w:bidi="fa-IR"/>
          <w:color w:val="111111"/>
          <w:sz w:val="28"/>
          <w:szCs w:val="28"/>
          <w:rtl/>
        </w:rPr>
        <w:t xml:space="preserve">(و تکره القراءة) (4)من المأموم (خلفه فی الجهریة) التی یسمعها و لو همهمة (لا فی السرّیة(5)،و لو(6)لم یسمع و لو همهمة) و هی الصوت الخفیّ من غیر تفصیل الحروف(7) (فی الجهریة قرأ(8)) المأموم الحمد سرّا</w:t>
      </w:r>
    </w:p>
    <w:p>
      <w:pPr>
        <w:pStyle w:val="BookText"/>
      </w:pPr>
      <w:r>
        <w:rPr>
          <w:rFonts w:ascii="IRNazanin" w:hAnsi="IRNazanin" w:eastAsia="IRNazanin" w:cs="IRNazanin"/>
          <w:lang w:bidi="fa-IR"/>
          <w:color w:val="111111"/>
          <w:sz w:val="28"/>
          <w:szCs w:val="28"/>
          <w:rtl/>
        </w:rPr>
        <w:t xml:space="preserve">أی المعتبر فی التقدّم هو عقب الرجل حال قیامهما.بمعنی أنّ التقدّم یلاحظ بعقبهما،فیلزم تأخّر المأموم من عضوه العقب عن عقب الإمام.</w:t>
      </w:r>
    </w:p>
    <w:p>
      <w:pPr>
        <w:pStyle w:val="BookText"/>
      </w:pPr>
      <w:r>
        <w:rPr>
          <w:rFonts w:ascii="IRNazanin" w:hAnsi="IRNazanin" w:eastAsia="IRNazanin" w:cs="IRNazanin"/>
          <w:lang w:bidi="fa-IR"/>
          <w:color w:val="111111"/>
          <w:sz w:val="28"/>
          <w:szCs w:val="28"/>
          <w:rtl/>
        </w:rPr>
        <w:t xml:space="preserve">العقب-بفتح العین و کسر القاف-مؤخّر الرجل.</w:t>
      </w:r>
    </w:p>
    <w:p>
      <w:pPr>
        <w:pStyle w:val="BookText"/>
      </w:pPr>
      <w:r>
        <w:rPr>
          <w:rFonts w:ascii="IRNazanin" w:hAnsi="IRNazanin" w:eastAsia="IRNazanin" w:cs="IRNazanin"/>
          <w:lang w:bidi="fa-IR"/>
          <w:color w:val="111111"/>
          <w:sz w:val="28"/>
          <w:szCs w:val="28"/>
          <w:rtl/>
        </w:rPr>
        <w:t xml:space="preserve">عطف علی قوله«العقب».أی المعتبر فی التقدّم هو مقعدهما حال القعود،بأن لا یتقدّم مقعد المأموم عن الإمام لو صلّیا جالسا.</w:t>
      </w:r>
    </w:p>
    <w:p>
      <w:pPr>
        <w:pStyle w:val="BookText"/>
      </w:pPr>
      <w:r>
        <w:rPr>
          <w:rFonts w:ascii="IRNazanin" w:hAnsi="IRNazanin" w:eastAsia="IRNazanin" w:cs="IRNazanin"/>
          <w:lang w:bidi="fa-IR"/>
          <w:color w:val="111111"/>
          <w:sz w:val="28"/>
          <w:szCs w:val="28"/>
          <w:rtl/>
        </w:rPr>
        <w:t xml:space="preserve">عطف علی قوله«المقعد».یعنی أنّ المعتبر جنبهما لو صلّیا نائما،بأن لا یتقدّم جنب المأموم عن جنب الإمام حال الصلاة کذلک.</w:t>
      </w:r>
    </w:p>
    <w:p>
      <w:pPr>
        <w:pStyle w:val="BookText"/>
      </w:pPr>
      <w:r>
        <w:rPr>
          <w:rFonts w:ascii="IRNazanin" w:hAnsi="IRNazanin" w:eastAsia="IRNazanin" w:cs="IRNazanin"/>
          <w:lang w:bidi="fa-IR"/>
          <w:color w:val="111111"/>
          <w:sz w:val="28"/>
          <w:szCs w:val="28"/>
          <w:rtl/>
        </w:rPr>
        <w:t xml:space="preserve">الجنب-بفتح الجیم و سکون النون-:ما تحت إبط الإنسان الی کشحه،و الکشح ما بین الخاصرة الی الضلع الخلف،و الجمع جنوب،و الجانب الناحیة و یکون بمعنی الجنب أیضا لأنه ناحیة من الشخص.(المصباح المنیر).</w:t>
      </w:r>
    </w:p>
    <w:p>
      <w:pPr>
        <w:pStyle w:val="BookText"/>
      </w:pPr>
      <w:r>
        <w:rPr>
          <w:rFonts w:ascii="IRNazanin" w:hAnsi="IRNazanin" w:eastAsia="IRNazanin" w:cs="IRNazanin"/>
          <w:lang w:bidi="fa-IR"/>
          <w:color w:val="111111"/>
          <w:sz w:val="28"/>
          <w:szCs w:val="28"/>
          <w:rtl/>
        </w:rPr>
        <w:t xml:space="preserve">یعنی تکره قراءة المأموم خلف الإمام فی الصلاة التی تکون جهریة،مثل صلاة الصبح و رکعتی المغرب و العشاء فی صورة سماعه قراءة الإمام و لو لم یسمع کلماته بل یسمع همهمته.</w:t>
      </w:r>
    </w:p>
    <w:p>
      <w:pPr>
        <w:pStyle w:val="BookText"/>
      </w:pPr>
      <w:r>
        <w:rPr>
          <w:rFonts w:ascii="IRNazanin" w:hAnsi="IRNazanin" w:eastAsia="IRNazanin" w:cs="IRNazanin"/>
          <w:lang w:bidi="fa-IR"/>
          <w:color w:val="111111"/>
          <w:sz w:val="28"/>
          <w:szCs w:val="28"/>
          <w:rtl/>
        </w:rPr>
        <w:t xml:space="preserve">الهمهمة من همهم الرجل همهمة:تکلّم کلاما خفیّا.(أقرب الموارد).</w:t>
      </w:r>
    </w:p>
    <w:p>
      <w:pPr>
        <w:pStyle w:val="BookText"/>
      </w:pPr>
      <w:r>
        <w:rPr>
          <w:rFonts w:ascii="IRNazanin" w:hAnsi="IRNazanin" w:eastAsia="IRNazanin" w:cs="IRNazanin"/>
          <w:lang w:bidi="fa-IR"/>
          <w:color w:val="111111"/>
          <w:sz w:val="28"/>
          <w:szCs w:val="28"/>
          <w:rtl/>
        </w:rPr>
        <w:t xml:space="preserve">یعنی لا تکره القراءة من المأموم فی الصلوات الإخفاتیة،مثل الظهرین و لو لم یسمع المأموم صوت الإمام و لو همهمته.</w:t>
      </w:r>
    </w:p>
    <w:p>
      <w:pPr>
        <w:pStyle w:val="BookText"/>
      </w:pPr>
      <w:r>
        <w:rPr>
          <w:rFonts w:ascii="IRNazanin" w:hAnsi="IRNazanin" w:eastAsia="IRNazanin" w:cs="IRNazanin"/>
          <w:lang w:bidi="fa-IR"/>
          <w:color w:val="111111"/>
          <w:sz w:val="28"/>
          <w:szCs w:val="28"/>
          <w:rtl/>
        </w:rPr>
        <w:t xml:space="preserve">و اذا لم یسمع حروف کلمات القراءة من الإمام و لا همهمته فی الصلوات الجهریة یستحبّ قراءة المأموم الحمد سرّا.</w:t>
      </w:r>
    </w:p>
    <w:p>
      <w:pPr>
        <w:pStyle w:val="BookText"/>
      </w:pPr>
      <w:r>
        <w:rPr>
          <w:rFonts w:ascii="IRNazanin" w:hAnsi="IRNazanin" w:eastAsia="IRNazanin" w:cs="IRNazanin"/>
          <w:lang w:bidi="fa-IR"/>
          <w:color w:val="111111"/>
          <w:sz w:val="28"/>
          <w:szCs w:val="28"/>
          <w:rtl/>
        </w:rPr>
        <w:t xml:space="preserve">بأن لا یفهم تفصیلات حروف القراءة.</w:t>
      </w:r>
    </w:p>
    <w:p>
      <w:pPr>
        <w:pStyle w:val="BookText"/>
      </w:pPr>
      <w:r>
        <w:rPr>
          <w:rFonts w:ascii="IRNazanin" w:hAnsi="IRNazanin" w:eastAsia="IRNazanin" w:cs="IRNazanin"/>
          <w:lang w:bidi="fa-IR"/>
          <w:color w:val="111111"/>
          <w:sz w:val="28"/>
          <w:szCs w:val="28"/>
          <w:rtl/>
        </w:rPr>
        <w:t xml:space="preserve">جواب قوله«لو لم یسمع».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(مستحبّا) .هذا(1)هو أحد الأقوال فی المسألة،أمّا ترک القراءة فی الجهریة المسموعة فعلیه الکلّ(2)،لکن علی وجه الکراهة عند الأکثر،و التحریم عند بعض،للأمر(3)بالإنصات لسامع القرآن،و أمّا مع عدم سماعها(4) و إن قلّ(5)فالمشهور الاستحباب فی أولییها،و الأجود(6)إلحاق اخرییها</w:t>
      </w:r>
    </w:p>
    <w:p>
      <w:pPr>
        <w:pStyle w:val="BookText"/>
      </w:pPr>
      <w:r>
        <w:rPr>
          <w:rFonts w:ascii="IRNazanin" w:hAnsi="IRNazanin" w:eastAsia="IRNazanin" w:cs="IRNazanin"/>
          <w:lang w:bidi="fa-IR"/>
          <w:color w:val="111111"/>
          <w:sz w:val="28"/>
          <w:szCs w:val="28"/>
          <w:rtl/>
        </w:rPr>
        <w:t xml:space="preserve">المشار إلیه هو الحکم الذی ذکره المصنّف رحمه اللّه فی المتن،و هو کراهة قراءة المأموم خلف الإمام فی الصلوات الجهریة اذا سمع قراءته و لو همهمة،و استحباب القراءة اذا لم یسمعها،و سیذکر الشارح رحمه اللّه بعض الأقوال فی المسألة مع الإشارة لدلیل بعضها.</w:t>
      </w:r>
    </w:p>
    <w:p>
      <w:pPr>
        <w:pStyle w:val="BookText"/>
      </w:pPr>
      <w:r>
        <w:rPr>
          <w:rFonts w:ascii="IRNazanin" w:hAnsi="IRNazanin" w:eastAsia="IRNazanin" w:cs="IRNazanin"/>
          <w:lang w:bidi="fa-IR"/>
          <w:color w:val="111111"/>
          <w:sz w:val="28"/>
          <w:szCs w:val="28"/>
          <w:rtl/>
        </w:rPr>
        <w:t xml:space="preserve">یعنی أنّ جمیع الفقهاء قائلون بترک قراءة المأموم اذا سمع قراءة الإمام فی الجهریة،لکنّ الأکثر قائلون بکراهة فعلها،و البعض منهم قائلون بحرمة القراءة فی المسألة.</w:t>
      </w:r>
    </w:p>
    <w:p>
      <w:pPr>
        <w:pStyle w:val="BookText"/>
      </w:pPr>
      <w:r>
        <w:rPr>
          <w:rFonts w:ascii="Amiri" w:hAnsi="Amiri" w:eastAsia="Amiri" w:cs="Amiri"/>
          <w:lang w:bidi="ar-SA"/>
          <w:color w:val="111111"/>
          <w:sz w:val="28"/>
          <w:szCs w:val="28"/>
          <w:rtl/>
        </w:rPr>
        <w:t xml:space="preserve">هذا دلیل القول بحرمة القراءة بأنّ اللّه تعالی أمر بالإنصات و السکوت لمن سمع القرآن من الغیر فی قوله تعالی: وَ إِذٰا قُرِئَ الْقُرْآنُ فَاسْتَمِعُوا لَهُ وَ أَنْصِتُوا لَعَلَّکُمْ تُرْحَمُونَ .(الأعراف:204).</w:t>
      </w:r>
    </w:p>
    <w:p>
      <w:pPr>
        <w:pStyle w:val="BookText"/>
      </w:pPr>
      <w:r>
        <w:rPr>
          <w:rFonts w:ascii="IRNazanin" w:hAnsi="IRNazanin" w:eastAsia="IRNazanin" w:cs="IRNazanin"/>
          <w:lang w:bidi="fa-IR"/>
          <w:color w:val="111111"/>
          <w:sz w:val="28"/>
          <w:szCs w:val="28"/>
          <w:rtl/>
        </w:rPr>
        <w:t xml:space="preserve">و قد ورد الخبر فی خصوص تفسیر الآیة فی الوسائل:</w:t>
      </w:r>
    </w:p>
    <w:p>
      <w:pPr>
        <w:pStyle w:val="BookText"/>
      </w:pPr>
      <w:r>
        <w:rPr>
          <w:rFonts w:ascii="Amiri" w:hAnsi="Amiri" w:eastAsia="Amiri" w:cs="Amiri"/>
          <w:lang w:bidi="ar-SA"/>
          <w:color w:val="111111"/>
          <w:sz w:val="28"/>
          <w:szCs w:val="28"/>
          <w:rtl/>
        </w:rPr>
        <w:t xml:space="preserve">عن زرارة عن أبی جعفر علیه السّلام قال:إن کنت خلف إمام فلا تقرأنّ شیئا فی الاولیتن وَ إِذٰا قُرِئَ الْقُرْآنُ .یعنی فی الفریضة خلف الإمام فَاسْتَمِعُوا لَهُ وَ أَنْصِتُوا لَعَلَّکُمْ تُرْحَمُونَ فالأخیرتان تبعا للأولتین.(الوسائل:ج 5 ص 422 ب 31 من أبواب صلاة الجماعة ح 3).</w:t>
      </w:r>
    </w:p>
    <w:p>
      <w:pPr>
        <w:pStyle w:val="BookText"/>
      </w:pPr>
      <w:r>
        <w:rPr>
          <w:rFonts w:ascii="IRNazanin" w:hAnsi="IRNazanin" w:eastAsia="IRNazanin" w:cs="IRNazanin"/>
          <w:lang w:bidi="fa-IR"/>
          <w:color w:val="111111"/>
          <w:sz w:val="28"/>
          <w:szCs w:val="28"/>
          <w:rtl/>
        </w:rPr>
        <w:t xml:space="preserve">یعنی أنّ المأموم اذا لم یسمع قراءة الإمام و لو قلیلا بحیث لا یسمع همهمته أیضا.قال المشهور باستحباب القراءة فی الرکعتین الاولتین کما ذکر المصنّف رحمه اللّه فی هذا الکتاب.</w:t>
      </w:r>
    </w:p>
    <w:p>
      <w:pPr>
        <w:pStyle w:val="BookText"/>
      </w:pPr>
      <w:r>
        <w:rPr>
          <w:rFonts w:ascii="IRNazanin" w:hAnsi="IRNazanin" w:eastAsia="IRNazanin" w:cs="IRNazanin"/>
          <w:lang w:bidi="fa-IR"/>
          <w:color w:val="111111"/>
          <w:sz w:val="28"/>
          <w:szCs w:val="28"/>
          <w:rtl/>
        </w:rPr>
        <w:t xml:space="preserve">أی و إن قلّ السماع بأن لا یسمع حتّی همهمة قراءة الإمام.</w:t>
      </w:r>
    </w:p>
    <w:p>
      <w:pPr>
        <w:pStyle w:val="BookText"/>
      </w:pPr>
      <w:r>
        <w:rPr>
          <w:rFonts w:ascii="IRNazanin" w:hAnsi="IRNazanin" w:eastAsia="IRNazanin" w:cs="IRNazanin"/>
          <w:lang w:bidi="fa-IR"/>
          <w:color w:val="111111"/>
          <w:sz w:val="28"/>
          <w:szCs w:val="28"/>
          <w:rtl/>
        </w:rPr>
        <w:t xml:space="preserve">قوله«فالمشهور»جواب لقوله«و أمّا».</w:t>
      </w:r>
    </w:p>
    <w:p>
      <w:pPr>
        <w:pStyle w:val="BookText"/>
      </w:pPr>
      <w:r>
        <w:rPr>
          <w:rFonts w:ascii="IRNazanin" w:hAnsi="IRNazanin" w:eastAsia="IRNazanin" w:cs="IRNazanin"/>
          <w:lang w:bidi="fa-IR"/>
          <w:color w:val="111111"/>
          <w:sz w:val="28"/>
          <w:szCs w:val="28"/>
          <w:rtl/>
        </w:rPr>
        <w:t xml:space="preserve">هذا نظر الشارح رحمه اللّه بأنّ الأجود أن یلحق الرکعتین الأخیرتین بالاولتین بأن یقرأ الحمد فقط فیهما و لا یقرأ التسبیحات.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بهما.و قیل:(1)تلحقان بالسرّیة.و أمّا السرّیة فالمشهور کراهة القراءة فیها،و هو اختیار المصنّف فی سائر کتبه(2)،و لکنّه هنا(3)ذهب إلی عدم الکراهة،و الأجود(4)المشهور.</w:t>
      </w:r>
    </w:p>
    <w:p>
      <w:pPr>
        <w:pStyle w:val="BookText"/>
      </w:pPr>
      <w:r>
        <w:rPr>
          <w:rFonts w:ascii="Amiri" w:hAnsi="Amiri" w:eastAsia="Amiri" w:cs="Amiri"/>
          <w:lang w:bidi="ar-SA"/>
          <w:color w:val="111111"/>
          <w:sz w:val="28"/>
          <w:szCs w:val="28"/>
          <w:rtl/>
        </w:rPr>
        <w:t xml:space="preserve">و من الأصحاب من أسقط القراءة وجوبا(5)،أو استحبابا(6)مطلقا، و هو(7)أحوط.</w:t>
      </w:r>
    </w:p>
    <w:p>
      <w:pPr>
        <w:pStyle w:val="BookText"/>
      </w:pPr>
      <w:r>
        <w:rPr>
          <w:rFonts w:ascii="IRNazanin" w:hAnsi="IRNazanin" w:eastAsia="IRNazanin" w:cs="IRNazanin"/>
          <w:lang w:bidi="fa-IR"/>
          <w:color w:val="111111"/>
          <w:sz w:val="28"/>
          <w:szCs w:val="28"/>
          <w:rtl/>
        </w:rPr>
        <w:t xml:space="preserve">هذا قول ثالث فی المسألة:بأنّ الرکعتین الأخیرتین تلحقان بالصلاة السرّیة فی عدم کراهة الحمد فیهما فقط.</w:t>
      </w:r>
    </w:p>
    <w:p>
      <w:pPr>
        <w:pStyle w:val="BookText"/>
      </w:pPr>
      <w:r>
        <w:rPr>
          <w:rFonts w:ascii="IRNazanin" w:hAnsi="IRNazanin" w:eastAsia="IRNazanin" w:cs="IRNazanin"/>
          <w:lang w:bidi="fa-IR"/>
          <w:color w:val="111111"/>
          <w:sz w:val="28"/>
          <w:szCs w:val="28"/>
          <w:rtl/>
        </w:rPr>
        <w:t xml:space="preserve">و الحاصل:أنّ فی جواز قراءة المأموم فی الصلاة الجهریة خلف الإمام ثلاثة أقوال:</w:t>
      </w:r>
    </w:p>
    <w:p>
      <w:pPr>
        <w:pStyle w:val="BookText"/>
      </w:pPr>
      <w:r>
        <w:rPr>
          <w:rFonts w:ascii="IRNazanin" w:hAnsi="IRNazanin" w:eastAsia="IRNazanin" w:cs="IRNazanin"/>
          <w:lang w:bidi="fa-IR"/>
          <w:color w:val="111111"/>
          <w:sz w:val="28"/>
          <w:szCs w:val="28"/>
          <w:rtl/>
        </w:rPr>
        <w:t xml:space="preserve">الأول:الکراهة اذا سمع و لو همهمة الإمام،و الاستحباب اذا لم یسمع و لو قلیلا.</w:t>
      </w:r>
    </w:p>
    <w:p>
      <w:pPr>
        <w:pStyle w:val="BookText"/>
      </w:pPr>
      <w:r>
        <w:rPr>
          <w:rFonts w:ascii="IRNazanin" w:hAnsi="IRNazanin" w:eastAsia="IRNazanin" w:cs="IRNazanin"/>
          <w:lang w:bidi="fa-IR"/>
          <w:color w:val="111111"/>
          <w:sz w:val="28"/>
          <w:szCs w:val="28"/>
          <w:rtl/>
        </w:rPr>
        <w:t xml:space="preserve">الثانی:استحباب القراءة اذا لم یسمعها فی الاولتین،و استحباب قراءة الحمد فی الرکعتین الأخیرتین أیضا.</w:t>
      </w:r>
    </w:p>
    <w:p>
      <w:pPr>
        <w:pStyle w:val="BookText"/>
      </w:pPr>
      <w:r>
        <w:rPr>
          <w:rFonts w:ascii="IRNazanin" w:hAnsi="IRNazanin" w:eastAsia="IRNazanin" w:cs="IRNazanin"/>
          <w:lang w:bidi="fa-IR"/>
          <w:color w:val="111111"/>
          <w:sz w:val="28"/>
          <w:szCs w:val="28"/>
          <w:rtl/>
        </w:rPr>
        <w:t xml:space="preserve">الثالث:إلحاق الرکعتین الأخیرتین بالصلاة السرّیة،و سیوضّح حکم السرّیة بقوله«و أمّا السرّیة».</w:t>
      </w:r>
    </w:p>
    <w:p>
      <w:pPr>
        <w:pStyle w:val="BookText"/>
      </w:pPr>
      <w:r>
        <w:rPr>
          <w:rFonts w:ascii="IRNazanin" w:hAnsi="IRNazanin" w:eastAsia="IRNazanin" w:cs="IRNazanin"/>
          <w:lang w:bidi="fa-IR"/>
          <w:color w:val="111111"/>
          <w:sz w:val="28"/>
          <w:szCs w:val="28"/>
          <w:rtl/>
        </w:rPr>
        <w:t xml:space="preserve">فإنّ المصنّف رحمه اللّه اختار فی سائر کتبه کراهة قراءة المأموم الحمد و السورة فی الرکعتین الاولتین خلف الإمام.</w:t>
      </w:r>
    </w:p>
    <w:p>
      <w:pPr>
        <w:pStyle w:val="BookText"/>
      </w:pPr>
      <w:r>
        <w:rPr>
          <w:rFonts w:ascii="IRNazanin" w:hAnsi="IRNazanin" w:eastAsia="IRNazanin" w:cs="IRNazanin"/>
          <w:lang w:bidi="fa-IR"/>
          <w:color w:val="111111"/>
          <w:sz w:val="28"/>
          <w:szCs w:val="28"/>
          <w:rtl/>
        </w:rPr>
        <w:t xml:space="preserve">و لکنّ المصنّف رحمه اللّه فی هذا الکتاب قال بعدم کراهة قراءة المأموم خلف الإمام فی الصلاة السرّیة،لأنه استثنی بقوله«لا فی السرّیة».یعنی لیست الکراهة فی السرّیة.</w:t>
      </w:r>
    </w:p>
    <w:p>
      <w:pPr>
        <w:pStyle w:val="BookText"/>
      </w:pPr>
      <w:r>
        <w:rPr>
          <w:rFonts w:ascii="IRNazanin" w:hAnsi="IRNazanin" w:eastAsia="IRNazanin" w:cs="IRNazanin"/>
          <w:lang w:bidi="fa-IR"/>
          <w:color w:val="111111"/>
          <w:sz w:val="28"/>
          <w:szCs w:val="28"/>
          <w:rtl/>
        </w:rPr>
        <w:t xml:space="preserve">هذا نظر الشارح رحمه اللّه بأنّ الأجود قول المشهور،و هو عدم کراهة قراءة المأموم فی السرّیة خلف الإمام.</w:t>
      </w:r>
    </w:p>
    <w:p>
      <w:pPr>
        <w:pStyle w:val="BookText"/>
      </w:pPr>
      <w:r>
        <w:rPr>
          <w:rFonts w:ascii="IRNazanin" w:hAnsi="IRNazanin" w:eastAsia="IRNazanin" w:cs="IRNazanin"/>
          <w:lang w:bidi="fa-IR"/>
          <w:color w:val="111111"/>
          <w:sz w:val="28"/>
          <w:szCs w:val="28"/>
          <w:rtl/>
        </w:rPr>
        <w:t xml:space="preserve">قال بعض الأصحاب بسقوط قراءة المأموم وجوبا،بمعنی عدم وجوبها فتحرم علیه القراءة.</w:t>
      </w:r>
    </w:p>
    <w:p>
      <w:pPr>
        <w:pStyle w:val="BookText"/>
      </w:pPr>
      <w:r>
        <w:rPr>
          <w:rFonts w:ascii="IRNazanin" w:hAnsi="IRNazanin" w:eastAsia="IRNazanin" w:cs="IRNazanin"/>
          <w:lang w:bidi="fa-IR"/>
          <w:color w:val="111111"/>
          <w:sz w:val="28"/>
          <w:szCs w:val="28"/>
          <w:rtl/>
        </w:rPr>
        <w:t xml:space="preserve">و قال البعض باستحباب السقوط فتکره القراءة فی الجهریة و السرّیة.</w:t>
      </w:r>
    </w:p>
    <w:p>
      <w:pPr>
        <w:pStyle w:val="BookText"/>
      </w:pPr>
      <w:r>
        <w:rPr>
          <w:rFonts w:ascii="IRNazanin" w:hAnsi="IRNazanin" w:eastAsia="IRNazanin" w:cs="IRNazanin"/>
          <w:lang w:bidi="fa-IR"/>
          <w:color w:val="111111"/>
          <w:sz w:val="28"/>
          <w:szCs w:val="28"/>
          <w:rtl/>
        </w:rPr>
        <w:t xml:space="preserve">الضمیر فی قوله«و هو»یرجع الی الإسقاط المفهوم من قوله«أسقط».یعنی أنّ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37" w:name="pg19899_254274"/>
    <w:bookmarkEnd w:id="137"/>
    <w:p>
      <w:pPr>
        <w:pStyle w:val="BookText"/>
      </w:pPr>
      <w:r>
        <w:rPr>
          <w:rFonts w:ascii="IRNazanin" w:hAnsi="IRNazanin" w:eastAsia="IRNazanin" w:cs="IRNazanin"/>
          <w:lang w:bidi="fa-IR"/>
          <w:color w:val="111111"/>
          <w:sz w:val="28"/>
          <w:szCs w:val="28"/>
          <w:rtl/>
        </w:rPr>
        <w:t xml:space="preserve">و قد روی(1)زرارة فی الصحیح عن الباقر علیه السّلام قال:کان أمیر المؤمنین علیه السّلام یقول:من قرأ خلف إمام یأتمّ به بعث علی غیر الفطرة(2).</w:t>
      </w:r>
    </w:p>
    <w:p>
      <w:pPr>
        <w:pStyle w:val="Heading4"/>
      </w:pPr>
      <w:bookmarkStart w:id="343" w:name="_Toc196"/>
      <w:r>
        <w:t>یجب علی المأموم نیة الائتمام</w:t>
      </w:r>
      <w:bookmarkEnd w:id="343"/>
    </w:p>
    <w:p>
      <w:pPr>
        <w:pStyle w:val="BookText"/>
      </w:pPr>
      <w:r>
        <w:rPr>
          <w:rFonts w:ascii="IRNazanin" w:hAnsi="IRNazanin" w:eastAsia="IRNazanin" w:cs="IRNazanin"/>
          <w:lang w:bidi="fa-IR"/>
          <w:color w:val="111111"/>
          <w:sz w:val="28"/>
          <w:szCs w:val="28"/>
          <w:rtl/>
        </w:rPr>
        <w:t xml:space="preserve">(و یجب) علی المأموم (نیة الائتمام) (3)بالإمام (المعیّن) بالاسم أو الصفة أو القصد الذهنی،فلو أخلّ بها(4)أو اقتدی بأحد هذین أو بهما(5)و إن اتفقا فعلا لم یصحّ،و لو أخطأ تعیینه(6)بطلت و إن کان أهلا لها(7).أمّا</w:t>
      </w:r>
    </w:p>
    <w:p>
      <w:pPr>
        <w:pStyle w:val="BookText"/>
      </w:pPr>
      <w:r>
        <w:rPr>
          <w:rFonts w:ascii="IRNazanin" w:hAnsi="IRNazanin" w:eastAsia="IRNazanin" w:cs="IRNazanin"/>
          <w:lang w:bidi="fa-IR"/>
          <w:color w:val="111111"/>
          <w:sz w:val="28"/>
          <w:szCs w:val="28"/>
          <w:rtl/>
        </w:rPr>
        <w:t xml:space="preserve">الحکم بسقوط القراءة وجوبا الدالّ علی حرمتها،أو استحبابا الدالّ علی کراهتها مطلقا یطابق الاحتیاط.</w:t>
      </w:r>
    </w:p>
    <w:p>
      <w:pPr>
        <w:pStyle w:val="BookText"/>
      </w:pPr>
      <w:r>
        <w:rPr>
          <w:rFonts w:ascii="IRNazanin" w:hAnsi="IRNazanin" w:eastAsia="IRNazanin" w:cs="IRNazanin"/>
          <w:lang w:bidi="fa-IR"/>
          <w:color w:val="111111"/>
          <w:sz w:val="28"/>
          <w:szCs w:val="28"/>
          <w:rtl/>
        </w:rPr>
        <w:t xml:space="preserve">هذا هو دلیل الاحتیاط المذکور،و الروایة منقولة فی الوسائل:</w:t>
      </w:r>
    </w:p>
    <w:p>
      <w:pPr>
        <w:pStyle w:val="BookText"/>
      </w:pPr>
      <w:r>
        <w:rPr>
          <w:rFonts w:ascii="IRNazanin" w:hAnsi="IRNazanin" w:eastAsia="IRNazanin" w:cs="IRNazanin"/>
          <w:lang w:bidi="fa-IR"/>
          <w:color w:val="111111"/>
          <w:sz w:val="28"/>
          <w:szCs w:val="28"/>
          <w:rtl/>
        </w:rPr>
        <w:t xml:space="preserve">عن زرارة و محمّد بن مسلم قالا:قال أبو جعفر علیه السّلام:کان أمیر المؤمنین علیه السّلام یقول:من قرأ خلف إمام یأتمّ به فمات بعث علی غیر الفطرة.(الوسائل:ج 5 ص 422 ب 3 من أبواب صلاة الجماعة ح 4).</w:t>
      </w:r>
    </w:p>
    <w:p>
      <w:pPr>
        <w:pStyle w:val="BookText"/>
      </w:pPr>
      <w:r>
        <w:rPr>
          <w:rFonts w:ascii="IRNazanin" w:hAnsi="IRNazanin" w:eastAsia="IRNazanin" w:cs="IRNazanin"/>
          <w:lang w:bidi="fa-IR"/>
          <w:color w:val="111111"/>
          <w:sz w:val="28"/>
          <w:szCs w:val="28"/>
          <w:rtl/>
        </w:rPr>
        <w:t xml:space="preserve">المراد من«الفطرة»هو الإسلام،لأنه دین الفطرة.</w:t>
      </w:r>
    </w:p>
    <w:p>
      <w:pPr>
        <w:pStyle w:val="BookText"/>
      </w:pPr>
      <w:r>
        <w:rPr>
          <w:rFonts w:ascii="IRNazanin" w:hAnsi="IRNazanin" w:eastAsia="IRNazanin" w:cs="IRNazanin"/>
          <w:lang w:bidi="fa-IR"/>
          <w:color w:val="111111"/>
          <w:sz w:val="28"/>
          <w:szCs w:val="28"/>
          <w:rtl/>
        </w:rPr>
        <w:t xml:space="preserve">یعنی من أحکام الجماعة وجوب نیة اقتداء المأموم بالإمام المعیّن بالاسم،أو الصفة،أو القصد الذهنی و لو لم یعرفه باسمه و صفته.فلو لم ینو الاقتداء بل دخل الصلاة و قرأ القراءة لا تحصل له فضیلة الجماعة،و لا تبطل صلاته من الأصل.و لو ترک القراءة تبطل صلاته کما تبطل الجماعة أیضا.</w:t>
      </w:r>
    </w:p>
    <w:p>
      <w:pPr>
        <w:pStyle w:val="BookText"/>
      </w:pPr>
      <w:r>
        <w:rPr>
          <w:rFonts w:ascii="IRNazanin" w:hAnsi="IRNazanin" w:eastAsia="IRNazanin" w:cs="IRNazanin"/>
          <w:lang w:bidi="fa-IR"/>
          <w:color w:val="111111"/>
          <w:sz w:val="28"/>
          <w:szCs w:val="28"/>
          <w:rtl/>
        </w:rPr>
        <w:t xml:space="preserve">الضمیر فی قوله«بها»یرجع الی النیة.یعنی لو أخلّ بالنیة فی الاقتداء لا تصحّ الجماعة.</w:t>
      </w:r>
    </w:p>
    <w:p>
      <w:pPr>
        <w:pStyle w:val="BookText"/>
      </w:pPr>
      <w:r>
        <w:rPr>
          <w:rFonts w:ascii="IRNazanin" w:hAnsi="IRNazanin" w:eastAsia="IRNazanin" w:cs="IRNazanin"/>
          <w:lang w:bidi="fa-IR"/>
          <w:color w:val="111111"/>
          <w:sz w:val="28"/>
          <w:szCs w:val="28"/>
          <w:rtl/>
        </w:rPr>
        <w:t xml:space="preserve">بأن اقتدی بالشخصین بلا تعیین أحدهما تبطل و لو کان الإمامان متّحدین فی جمیع أحوال الصلاة.</w:t>
      </w:r>
    </w:p>
    <w:p>
      <w:pPr>
        <w:pStyle w:val="BookText"/>
      </w:pPr>
      <w:r>
        <w:rPr>
          <w:rFonts w:ascii="IRNazanin" w:hAnsi="IRNazanin" w:eastAsia="IRNazanin" w:cs="IRNazanin"/>
          <w:lang w:bidi="fa-IR"/>
          <w:color w:val="111111"/>
          <w:sz w:val="28"/>
          <w:szCs w:val="28"/>
          <w:rtl/>
        </w:rPr>
        <w:t xml:space="preserve">کما اذا اقتدی بإمام معیّن بالاسم أو الصفة فبان خلافه بطلت الصلاة أو الجماعة کما تقدّم.</w:t>
      </w:r>
    </w:p>
    <w:p>
      <w:pPr>
        <w:pStyle w:val="BookText"/>
      </w:pPr>
      <w:r>
        <w:rPr>
          <w:rFonts w:ascii="IRNazanin" w:hAnsi="IRNazanin" w:eastAsia="IRNazanin" w:cs="IRNazanin"/>
          <w:lang w:bidi="fa-IR"/>
          <w:color w:val="111111"/>
          <w:sz w:val="28"/>
          <w:szCs w:val="28"/>
          <w:rtl/>
        </w:rPr>
        <w:t xml:space="preserve">الضمیر فی قوله«لها»یرجع الی الإمامة.یعنی اذا حسب المأموم أن الإمام زید مثلا فبان أنه عمرو تبطل و لو کان عمرو أهلا للإمامة.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38" w:name="pg19899_254275"/>
    <w:bookmarkEnd w:id="138"/>
    <w:p>
      <w:pPr>
        <w:pStyle w:val="BookText"/>
      </w:pPr>
      <w:r>
        <w:rPr>
          <w:rFonts w:ascii="IRNazanin" w:hAnsi="IRNazanin" w:eastAsia="IRNazanin" w:cs="IRNazanin"/>
          <w:lang w:bidi="fa-IR"/>
          <w:color w:val="111111"/>
          <w:sz w:val="28"/>
          <w:szCs w:val="28"/>
          <w:rtl/>
        </w:rPr>
        <w:t xml:space="preserve">الإمام فلا تجب علیه نیة الإمامة(1)،إلاّ أن تجب الجماعة کالجمعة فی قول(2).نعم یستحبّ،و لو حضر المأموم فی أثناء صلاته(3)نواها بقلبه متقرّبا.</w:t>
      </w:r>
    </w:p>
    <w:p>
      <w:pPr>
        <w:pStyle w:val="Heading4"/>
      </w:pPr>
      <w:bookmarkStart w:id="344" w:name="_Toc197"/>
      <w:r>
        <w:t>یقطع النافلة إذا أحرم الإمام بالفریضة</w:t>
      </w:r>
      <w:bookmarkEnd w:id="344"/>
    </w:p>
    <w:p>
      <w:pPr>
        <w:pStyle w:val="BookText"/>
      </w:pPr>
      <w:r>
        <w:rPr>
          <w:rFonts w:ascii="IRNazanin" w:hAnsi="IRNazanin" w:eastAsia="IRNazanin" w:cs="IRNazanin"/>
          <w:lang w:bidi="fa-IR"/>
          <w:color w:val="111111"/>
          <w:sz w:val="28"/>
          <w:szCs w:val="28"/>
          <w:rtl/>
        </w:rPr>
        <w:t xml:space="preserve">(و یقطع(4)النافلة) إذا أحرم الإمام بالفریضة.و فی بعض الأخبار قطعها متی أقیمت(5)الجماعة و لمّا یکملها(6)،لیفوز بفضیلتها أجمع. (و قیل:)</w:t>
      </w:r>
    </w:p>
    <w:p>
      <w:pPr>
        <w:pStyle w:val="BookText"/>
      </w:pPr>
      <w:r>
        <w:rPr>
          <w:rFonts w:ascii="IRNazanin" w:hAnsi="IRNazanin" w:eastAsia="IRNazanin" w:cs="IRNazanin"/>
          <w:lang w:bidi="fa-IR"/>
          <w:color w:val="111111"/>
          <w:sz w:val="28"/>
          <w:szCs w:val="28"/>
          <w:rtl/>
        </w:rPr>
        <w:t xml:space="preserve">أی فلا تجب علی الإمام نیة الإمامة بأن یقصد کونه إماما فی الصلاة إلاّ فی الصلاة التی تجب الجماعة فیها،مثل صلاة الجمعة أو العیدین اذا اجتمعت الشرائط فیها کما تقدّم.</w:t>
      </w:r>
    </w:p>
    <w:p>
      <w:pPr>
        <w:pStyle w:val="BookText"/>
      </w:pPr>
      <w:r>
        <w:rPr>
          <w:rFonts w:ascii="IRNazanin" w:hAnsi="IRNazanin" w:eastAsia="IRNazanin" w:cs="IRNazanin"/>
          <w:lang w:bidi="fa-IR"/>
          <w:color w:val="111111"/>
          <w:sz w:val="28"/>
          <w:szCs w:val="28"/>
          <w:rtl/>
        </w:rPr>
        <w:t xml:space="preserve">أی وجوب نیة الإمامة للإمام فی الصلاة التی تجب فیها الجماعة علی قول البعض.و هذا القول لیس بمشهور،لکنّ النیة المذکورة مستحبّة و لیست واجبة.</w:t>
      </w:r>
    </w:p>
    <w:p>
      <w:pPr>
        <w:pStyle w:val="BookText"/>
      </w:pPr>
      <w:r>
        <w:rPr>
          <w:rFonts w:ascii="IRNazanin" w:hAnsi="IRNazanin" w:eastAsia="IRNazanin" w:cs="IRNazanin"/>
          <w:lang w:bidi="fa-IR"/>
          <w:color w:val="111111"/>
          <w:sz w:val="28"/>
          <w:szCs w:val="28"/>
          <w:rtl/>
        </w:rPr>
        <w:t xml:space="preserve">الضمیر فی قوله«صلاته»یرجع الی الإمام.یعنی اذا حضر المأموم فی حال صلاة الإمام نوی الجماعة فی قلبه بقصد القربة.</w:t>
      </w:r>
    </w:p>
    <w:p>
      <w:pPr>
        <w:pStyle w:val="BookText"/>
      </w:pPr>
      <w:r>
        <w:rPr>
          <w:rFonts w:ascii="IRNazanin" w:hAnsi="IRNazanin" w:eastAsia="IRNazanin" w:cs="IRNazanin"/>
          <w:lang w:bidi="fa-IR"/>
          <w:color w:val="111111"/>
          <w:sz w:val="28"/>
          <w:szCs w:val="28"/>
          <w:rtl/>
        </w:rPr>
        <w:t xml:space="preserve">فاعل قوله«یقطع»یرجع الی المأموم.یعنی یستحبّ للمأموم أن یقطع صلاته النافلة اذا کبّر الإمام تکبیرة الإحرام لصلاة الفریضة لنیل فضیلة الجماعة.</w:t>
      </w:r>
    </w:p>
    <w:p>
      <w:pPr>
        <w:pStyle w:val="BookText"/>
      </w:pPr>
      <w:r>
        <w:rPr>
          <w:rFonts w:ascii="IRNazanin" w:hAnsi="IRNazanin" w:eastAsia="IRNazanin" w:cs="IRNazanin"/>
          <w:lang w:bidi="fa-IR"/>
          <w:color w:val="111111"/>
          <w:sz w:val="28"/>
          <w:szCs w:val="28"/>
          <w:rtl/>
        </w:rPr>
        <w:t xml:space="preserve">یعنی ورد فی بعض الأخبار استحباب قطع المأموم النافلة قبل تکبیرة الإحرام اذا اقیمت الجماعة.</w:t>
      </w:r>
    </w:p>
    <w:p>
      <w:pPr>
        <w:pStyle w:val="BookText"/>
      </w:pPr>
      <w:r>
        <w:rPr>
          <w:rFonts w:ascii="IRNazanin" w:hAnsi="IRNazanin" w:eastAsia="IRNazanin" w:cs="IRNazanin"/>
          <w:lang w:bidi="fa-IR"/>
          <w:color w:val="111111"/>
          <w:sz w:val="28"/>
          <w:szCs w:val="28"/>
          <w:rtl/>
        </w:rPr>
        <w:t xml:space="preserve">*من حواشی الکتاب:المراد بإقامة الجماعة وقت قیام الناس علی أرجلهم، و هی عند قول المؤذّن:قد قامت الصلاة.(حاشیة الملاّ أحمد رحمه اللّه).</w:t>
      </w:r>
    </w:p>
    <w:p>
      <w:pPr>
        <w:pStyle w:val="BookText"/>
      </w:pPr>
      <w:r>
        <w:rPr>
          <w:rFonts w:ascii="IRNazanin" w:hAnsi="IRNazanin" w:eastAsia="IRNazanin" w:cs="IRNazanin"/>
          <w:lang w:bidi="fa-IR"/>
          <w:color w:val="111111"/>
          <w:sz w:val="28"/>
          <w:szCs w:val="28"/>
          <w:rtl/>
        </w:rPr>
        <w:t xml:space="preserve">أی لم یکمل المأموم صلاة النافلة.فاعل قوله«لم یکملها»یرجع الی المأموم، و الضمیر یرجع الی النافلة.</w:t>
      </w:r>
    </w:p>
    <w:p>
      <w:pPr>
        <w:pStyle w:val="BookText"/>
      </w:pPr>
      <w:r>
        <w:rPr>
          <w:rFonts w:ascii="IRNazanin" w:hAnsi="IRNazanin" w:eastAsia="IRNazanin" w:cs="IRNazanin"/>
          <w:lang w:bidi="fa-IR"/>
          <w:color w:val="111111"/>
          <w:sz w:val="28"/>
          <w:szCs w:val="28"/>
          <w:rtl/>
        </w:rPr>
        <w:t xml:space="preserve">وجه استحباب قطع النافلة فی المقام لنیل فضیلة الجماعة من أوّلها الروایة المنقولة فی المستدرک عن فقه الرضا علیه السّلام:</w:t>
      </w:r>
    </w:p>
    <w:p>
      <w:pPr>
        <w:pStyle w:val="BookText"/>
      </w:pPr>
      <w:r>
        <w:rPr>
          <w:rFonts w:ascii="IRNazanin" w:hAnsi="IRNazanin" w:eastAsia="IRNazanin" w:cs="IRNazanin"/>
          <w:lang w:bidi="fa-IR"/>
          <w:color w:val="111111"/>
          <w:sz w:val="28"/>
          <w:szCs w:val="28"/>
          <w:rtl/>
        </w:rPr>
        <w:t xml:space="preserve">و إن کنت فی صلاة نافلة و اقیمت الصلاة فاقطعها و صلّ الفریضة مع الإمام.</w:t>
      </w:r>
    </w:p>
    <w:p>
      <w:pPr>
        <w:pStyle w:val="BookText"/>
      </w:pPr>
      <w:r>
        <w:rPr>
          <w:rFonts w:ascii="IRNazanin" w:hAnsi="IRNazanin" w:eastAsia="IRNazanin" w:cs="IRNazanin"/>
          <w:lang w:bidi="fa-IR"/>
          <w:color w:val="111111"/>
          <w:sz w:val="28"/>
          <w:szCs w:val="28"/>
          <w:rtl/>
        </w:rPr>
        <w:t xml:space="preserve">(المستدرک:ج 1 ص 496 ب 44 من أبواب الصلاة ح 1).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یقطع(1) (الفریضة) أیضا (لو خاف الفوت) أی فوات الجماعة فی مجموع الصلاة،و هو قویّ،و اختاره(2)المصنّف فی غیر الکتاب،و فی البیان جعلها(3)کالنافلة، (و إتمامها(4)رکعتین) ندبا (حسن) لیجمع بین فضیلة الجماعة و ترک إبطال(5)العمل.هذا(6)إذا لم یخف الفوت،و إلاّ قطعها بعد النقل إلی النفل.و لو کان(7)قد تجاوز رکعتین من الفریضة،ففی الاستمرار،</w:t>
      </w:r>
    </w:p>
    <w:p>
      <w:pPr>
        <w:pStyle w:val="BookText"/>
      </w:pPr>
      <w:r>
        <w:rPr>
          <w:rFonts w:ascii="IRNazanin" w:hAnsi="IRNazanin" w:eastAsia="IRNazanin" w:cs="IRNazanin"/>
          <w:lang w:bidi="fa-IR"/>
          <w:color w:val="111111"/>
          <w:sz w:val="28"/>
          <w:szCs w:val="28"/>
          <w:rtl/>
        </w:rPr>
        <w:t xml:space="preserve">قال بعض الفقهاء باستحباب قطع الفریضة من المأموم اذا خاف فوت فضیلة الجماعة کلاّ،بأن خاف أن لا یدرک فضیلة الجماعة و لو فی رکعة منها.</w:t>
      </w:r>
    </w:p>
    <w:p>
      <w:pPr>
        <w:pStyle w:val="BookText"/>
      </w:pPr>
      <w:r>
        <w:rPr>
          <w:rFonts w:ascii="IRNazanin" w:hAnsi="IRNazanin" w:eastAsia="IRNazanin" w:cs="IRNazanin"/>
          <w:lang w:bidi="fa-IR"/>
          <w:color w:val="111111"/>
          <w:sz w:val="28"/>
          <w:szCs w:val="28"/>
          <w:rtl/>
        </w:rPr>
        <w:t xml:space="preserve">اختار المصنّف رحمه اللّه القول بقطع صلاة الفریضة أیضا فی غیر کتاب اللمعة.</w:t>
      </w:r>
    </w:p>
    <w:p>
      <w:pPr>
        <w:pStyle w:val="BookText"/>
      </w:pPr>
      <w:r>
        <w:rPr>
          <w:rFonts w:ascii="IRNazanin" w:hAnsi="IRNazanin" w:eastAsia="IRNazanin" w:cs="IRNazanin"/>
          <w:lang w:bidi="fa-IR"/>
          <w:color w:val="111111"/>
          <w:sz w:val="28"/>
          <w:szCs w:val="28"/>
          <w:rtl/>
        </w:rPr>
        <w:t xml:space="preserve">الضمیر فی قوله«جعلها»یرجع الی الفریضة.یعنی أنّ المصنّف رحمه اللّه فی کتابه البیان جعل الفریضة مثل النافلة فی استحباب قطعها لإدراک فضل الجماعة.</w:t>
      </w:r>
    </w:p>
    <w:p>
      <w:pPr>
        <w:pStyle w:val="BookText"/>
      </w:pPr>
      <w:r>
        <w:rPr>
          <w:rFonts w:ascii="IRNazanin" w:hAnsi="IRNazanin" w:eastAsia="IRNazanin" w:cs="IRNazanin"/>
          <w:lang w:bidi="fa-IR"/>
          <w:color w:val="111111"/>
          <w:sz w:val="28"/>
          <w:szCs w:val="28"/>
          <w:rtl/>
        </w:rPr>
        <w:t xml:space="preserve">الضمیر فی قوله«إتمامها»یرجع الی الفریضة.یعنی أنّ تبدیل المأموم الفریضة برکعتی النافلة و عدم قطع الفریضة حسن.</w:t>
      </w:r>
    </w:p>
    <w:p>
      <w:pPr>
        <w:pStyle w:val="BookText"/>
      </w:pPr>
      <w:r>
        <w:rPr>
          <w:rFonts w:ascii="IRNazanin" w:hAnsi="IRNazanin" w:eastAsia="IRNazanin" w:cs="IRNazanin"/>
          <w:lang w:bidi="fa-IR"/>
          <w:color w:val="111111"/>
          <w:sz w:val="28"/>
          <w:szCs w:val="28"/>
          <w:rtl/>
        </w:rPr>
        <w:t xml:space="preserve">ففی تبدیل الفریضة الی رکعتی الندب جمع بین فضیلة الجماعة و بین ترک إبطال الصلاة،لأنه ورد النهی عن إبطال العمل فی قوله تعالی: لاٰ تُبْطِلُوا أَعْمٰالَکُمْ (محمّد:33).فإنّ الفقهاء اتّفقوا علی حرمة قطع الصلاة إلاّ فی موارد،و لم یسلّم کون المقام منها فالأحسن تبدیلها بالنافلة.</w:t>
      </w:r>
    </w:p>
    <w:p>
      <w:pPr>
        <w:pStyle w:val="BookText"/>
      </w:pPr>
      <w:r>
        <w:rPr>
          <w:rFonts w:ascii="IRNazanin" w:hAnsi="IRNazanin" w:eastAsia="IRNazanin" w:cs="IRNazanin"/>
          <w:lang w:bidi="fa-IR"/>
          <w:color w:val="111111"/>
          <w:sz w:val="28"/>
          <w:szCs w:val="28"/>
          <w:rtl/>
        </w:rPr>
        <w:t xml:space="preserve">أی القول بتبدیل الفریضة بالنافلة و إتمام النافلة فی صورة عدم الخوف من إدراک فضیلة الجماعة و لو فی رکعة واحدة.</w:t>
      </w:r>
    </w:p>
    <w:p>
      <w:pPr>
        <w:pStyle w:val="BookText"/>
      </w:pPr>
      <w:r>
        <w:rPr>
          <w:rFonts w:ascii="IRNazanin" w:hAnsi="IRNazanin" w:eastAsia="IRNazanin" w:cs="IRNazanin"/>
          <w:lang w:bidi="fa-IR"/>
          <w:color w:val="111111"/>
          <w:sz w:val="28"/>
          <w:szCs w:val="28"/>
          <w:rtl/>
        </w:rPr>
        <w:t xml:space="preserve">لکن لو خاف فوت الجماعة بإتمام رکعتی النافلة المبدّلة من الفریضة فحینئذ یستحبّ قطع رکعتی النافلة التی قصدها عن الفریضة،کما مرّ استحباب قطع النافلة اذا خاف فوت الجماعة مع إتمامها و إکمالها.</w:t>
      </w:r>
    </w:p>
    <w:p>
      <w:pPr>
        <w:pStyle w:val="BookText"/>
      </w:pPr>
      <w:r>
        <w:rPr>
          <w:rFonts w:ascii="IRNazanin" w:hAnsi="IRNazanin" w:eastAsia="IRNazanin" w:cs="IRNazanin"/>
          <w:lang w:bidi="fa-IR"/>
          <w:color w:val="111111"/>
          <w:sz w:val="28"/>
          <w:szCs w:val="28"/>
          <w:rtl/>
        </w:rPr>
        <w:t xml:space="preserve">یعنی أنّ قول المصنّف رحمه اللّه بتبدیل الفریضة الی رکعتی الندب إنّما هو فی صورة عدم تجاوز المأموم رکعتی الفریضة.فلو تجاوزهما بأن دخل فی رکعة ثالثة من الفریضة ففیه و جهان: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39" w:name="pg19899_254277"/>
    <w:bookmarkEnd w:id="139"/>
    <w:p>
      <w:pPr>
        <w:pStyle w:val="BookText"/>
      </w:pPr>
      <w:r>
        <w:rPr>
          <w:rFonts w:ascii="IRNazanin" w:hAnsi="IRNazanin" w:eastAsia="IRNazanin" w:cs="IRNazanin"/>
          <w:lang w:bidi="fa-IR"/>
          <w:color w:val="111111"/>
          <w:sz w:val="28"/>
          <w:szCs w:val="28"/>
          <w:rtl/>
        </w:rPr>
        <w:t xml:space="preserve">أو العدول إلی النفل،خصوصا قبل رکوع الثالثة و جهان،و فی القطع قوّة(1). (نعم یقطعها) (2)أی الفریضة (لإمام الأصل) مطلقا استحبابا(3) فی الجمیع.</w:t>
      </w:r>
    </w:p>
    <w:p>
      <w:pPr>
        <w:pStyle w:val="Heading4"/>
      </w:pPr>
      <w:bookmarkStart w:id="345" w:name="_Toc198"/>
      <w:r>
        <w:t>لو أدرکه بعد الرکوع</w:t>
      </w:r>
      <w:bookmarkEnd w:id="345"/>
    </w:p>
    <w:p>
      <w:pPr>
        <w:pStyle w:val="BookText"/>
      </w:pPr>
      <w:r>
        <w:rPr>
          <w:rFonts w:ascii="IRNazanin" w:hAnsi="IRNazanin" w:eastAsia="IRNazanin" w:cs="IRNazanin"/>
          <w:lang w:bidi="fa-IR"/>
          <w:color w:val="111111"/>
          <w:sz w:val="28"/>
          <w:szCs w:val="28"/>
          <w:rtl/>
        </w:rPr>
        <w:t xml:space="preserve">(و لو أدرکه بعد الرکوع) (4)بأن لم(5)یجتمع معه بعد التحریمة فی حدّه (سجد) (6)معه بغیر رکوع إن لم یکن رکع،</w:t>
      </w:r>
    </w:p>
    <w:p>
      <w:pPr>
        <w:pStyle w:val="BookText"/>
      </w:pPr>
      <w:r>
        <w:rPr>
          <w:rFonts w:ascii="IRNazanin" w:hAnsi="IRNazanin" w:eastAsia="IRNazanin" w:cs="IRNazanin"/>
          <w:lang w:bidi="fa-IR"/>
          <w:color w:val="111111"/>
          <w:sz w:val="28"/>
          <w:szCs w:val="28"/>
          <w:rtl/>
        </w:rPr>
        <w:t xml:space="preserve">الأول:وجوب استمرار الفریضة و لو فاتت عنه فضیلة الجماعة.</w:t>
      </w:r>
    </w:p>
    <w:p>
      <w:pPr>
        <w:pStyle w:val="BookText"/>
      </w:pPr>
      <w:r>
        <w:rPr>
          <w:rFonts w:ascii="IRNazanin" w:hAnsi="IRNazanin" w:eastAsia="IRNazanin" w:cs="IRNazanin"/>
          <w:lang w:bidi="fa-IR"/>
          <w:color w:val="111111"/>
          <w:sz w:val="28"/>
          <w:szCs w:val="28"/>
          <w:rtl/>
        </w:rPr>
        <w:t xml:space="preserve">الثانی:العدول الی النافلة خصوصا قبل رکوع الرکعة الثالثة،فینتقل الی النافلة و یتمّها اذا أدرک فضیلة الجماعة،و یقطعها اذا خاف فضیلة الجماعة کما فی سائر النوافل.</w:t>
      </w:r>
    </w:p>
    <w:p>
      <w:pPr>
        <w:pStyle w:val="BookText"/>
      </w:pPr>
      <w:r>
        <w:rPr>
          <w:rFonts w:ascii="IRNazanin" w:hAnsi="IRNazanin" w:eastAsia="IRNazanin" w:cs="IRNazanin"/>
          <w:lang w:bidi="fa-IR"/>
          <w:color w:val="111111"/>
          <w:sz w:val="28"/>
          <w:szCs w:val="28"/>
          <w:rtl/>
        </w:rPr>
        <w:t xml:space="preserve">هذا نظر الشارح رحمه اللّه بأنّ الحکم بالوجه الثانی-و هو قطع النافلة بعد الانتقال عن الفریضة إلیها-قویّ.</w:t>
      </w:r>
    </w:p>
    <w:p>
      <w:pPr>
        <w:pStyle w:val="BookText"/>
      </w:pPr>
      <w:r>
        <w:rPr>
          <w:rFonts w:ascii="IRNazanin" w:hAnsi="IRNazanin" w:eastAsia="IRNazanin" w:cs="IRNazanin"/>
          <w:lang w:bidi="fa-IR"/>
          <w:color w:val="111111"/>
          <w:sz w:val="28"/>
          <w:szCs w:val="28"/>
          <w:rtl/>
        </w:rPr>
        <w:t xml:space="preserve">یعنی یستحبّ قطع الفریضة للاقتداء بالإمام المعصوم علیه السّلام اذا اقیمت الجماعة، سواء خاف فوت فضیلة الجماعة أم لا.</w:t>
      </w:r>
    </w:p>
    <w:p>
      <w:pPr>
        <w:pStyle w:val="BookText"/>
      </w:pPr>
      <w:r>
        <w:rPr>
          <w:rFonts w:ascii="IRNazanin" w:hAnsi="IRNazanin" w:eastAsia="IRNazanin" w:cs="IRNazanin"/>
          <w:lang w:bidi="fa-IR"/>
          <w:color w:val="111111"/>
          <w:sz w:val="28"/>
          <w:szCs w:val="28"/>
          <w:rtl/>
        </w:rPr>
        <w:t xml:space="preserve">یعنی أنّ قطع الصلاة لإدراک فضیلة الجماعة فی الموارد المذکورة مستحبّ و لیس بواجب،فلو ترک القطع واجبا کان أو ندبا یجوز ذلک.</w:t>
      </w:r>
    </w:p>
    <w:p>
      <w:pPr>
        <w:pStyle w:val="BookText"/>
      </w:pPr>
      <w:r>
        <w:rPr>
          <w:rFonts w:ascii="IRNazanin" w:hAnsi="IRNazanin" w:eastAsia="IRNazanin" w:cs="IRNazanin"/>
          <w:lang w:bidi="fa-IR"/>
          <w:color w:val="111111"/>
          <w:sz w:val="28"/>
          <w:szCs w:val="28"/>
          <w:rtl/>
        </w:rPr>
        <w:t xml:space="preserve">هذه مسألة اخری،و هی اذا أدرک المأموم الإمام بعد الرکوع یستحبّ له التبعیة للإمام فی السجود،ثمّ یقوم مع الإمام لو بقی له رکعة و یستأنف نیته جماعة، أو یقوم لوحده لو تمّ الإمام و یستأنف نیّته فرادی.</w:t>
      </w:r>
    </w:p>
    <w:p>
      <w:pPr>
        <w:pStyle w:val="BookText"/>
      </w:pPr>
      <w:r>
        <w:rPr>
          <w:rFonts w:ascii="IRNazanin" w:hAnsi="IRNazanin" w:eastAsia="IRNazanin" w:cs="IRNazanin"/>
          <w:lang w:bidi="fa-IR"/>
          <w:color w:val="111111"/>
          <w:sz w:val="28"/>
          <w:szCs w:val="28"/>
          <w:rtl/>
        </w:rPr>
        <w:t xml:space="preserve">هذا توضیح عدم إدراک المأموم الإمام فی الرکوع،فذکر له وجهین:</w:t>
      </w:r>
    </w:p>
    <w:p>
      <w:pPr>
        <w:pStyle w:val="BookText"/>
      </w:pPr>
      <w:r>
        <w:rPr>
          <w:rFonts w:ascii="IRNazanin" w:hAnsi="IRNazanin" w:eastAsia="IRNazanin" w:cs="IRNazanin"/>
          <w:lang w:bidi="fa-IR"/>
          <w:color w:val="111111"/>
          <w:sz w:val="28"/>
          <w:szCs w:val="28"/>
          <w:rtl/>
        </w:rPr>
        <w:t xml:space="preserve">الأول:عدم اجتماع المأموم مع الإمام بعد تکبیرة الإحرام،و عدم الانحناء للرکوع.</w:t>
      </w:r>
    </w:p>
    <w:p>
      <w:pPr>
        <w:pStyle w:val="BookText"/>
      </w:pPr>
      <w:r>
        <w:rPr>
          <w:rFonts w:ascii="IRNazanin" w:hAnsi="IRNazanin" w:eastAsia="IRNazanin" w:cs="IRNazanin"/>
          <w:lang w:bidi="fa-IR"/>
          <w:color w:val="111111"/>
          <w:sz w:val="28"/>
          <w:szCs w:val="28"/>
          <w:rtl/>
        </w:rPr>
        <w:t xml:space="preserve">الثانی:انحناء المأموم للرکوع بعد النیة و تکبیرة الإحرام،لکن لم یدرک رکوع الإمام.</w:t>
      </w:r>
    </w:p>
    <w:p>
      <w:pPr>
        <w:pStyle w:val="BookText"/>
      </w:pPr>
      <w:r>
        <w:rPr>
          <w:rFonts w:ascii="IRNazanin" w:hAnsi="IRNazanin" w:eastAsia="IRNazanin" w:cs="IRNazanin"/>
          <w:lang w:bidi="fa-IR"/>
          <w:color w:val="111111"/>
          <w:sz w:val="28"/>
          <w:szCs w:val="28"/>
          <w:rtl/>
        </w:rPr>
        <w:t xml:space="preserve">جواب قوله«و لو».و الضمیر فی قوله«معه»یرجع الی الإمام.یعنی أنّ المأموم یسجد بلا رکوع فی صورة عدم انحنائه للرکوع.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رکع(1)طلبا لإدراکه فلم یدرکه، (ثمّ استأنف النیة) مؤتمّا(2)إن بقی للإمام رکعة اخری،و منفردا(3)بعد تسلیم الإمام إن أدرکه(4)فی الأخیرة. (بخلاف إدراکه بعد السجود) (5)فإنّه(6)یجلس معه و یتشهّد مستحبّا(7)إن کان یتشهّد،و یکمل(8)صلاته</w:t>
      </w:r>
    </w:p>
    <w:p>
      <w:pPr>
        <w:pStyle w:val="BookText"/>
      </w:pPr>
      <w:r>
        <w:rPr>
          <w:rFonts w:ascii="IRNazanin" w:hAnsi="IRNazanin" w:eastAsia="IRNazanin" w:cs="IRNazanin"/>
          <w:lang w:bidi="fa-IR"/>
          <w:color w:val="111111"/>
          <w:sz w:val="28"/>
          <w:szCs w:val="28"/>
          <w:rtl/>
        </w:rPr>
        <w:t xml:space="preserve">هذا هو الوجه الثانی من وجهی عدم إدراکه الإمام فی الرکوع،و الضمیران فی قولیه«إدراکه»و«یدرکه»یرجعان الی الإمام.</w:t>
      </w:r>
    </w:p>
    <w:p>
      <w:pPr>
        <w:pStyle w:val="BookText"/>
      </w:pPr>
      <w:r>
        <w:rPr>
          <w:rFonts w:ascii="IRNazanin" w:hAnsi="IRNazanin" w:eastAsia="IRNazanin" w:cs="IRNazanin"/>
          <w:lang w:bidi="fa-IR"/>
          <w:color w:val="111111"/>
          <w:sz w:val="28"/>
          <w:szCs w:val="28"/>
          <w:rtl/>
        </w:rPr>
        <w:t xml:space="preserve">بصیغة اسم الفاعل حال من المأموم.یعنی یکون فی حال کونه مقتدیا بالإمام فی صورة بقاء رکعة من صلاة الإمام.</w:t>
      </w:r>
    </w:p>
    <w:p>
      <w:pPr>
        <w:pStyle w:val="BookText"/>
      </w:pPr>
      <w:r>
        <w:rPr>
          <w:rFonts w:ascii="IRNazanin" w:hAnsi="IRNazanin" w:eastAsia="IRNazanin" w:cs="IRNazanin"/>
          <w:lang w:bidi="fa-IR"/>
          <w:color w:val="111111"/>
          <w:sz w:val="28"/>
          <w:szCs w:val="28"/>
          <w:rtl/>
        </w:rPr>
        <w:t xml:space="preserve">یعنی یکون المأموم فی حال الانفراد من صلاته لو تمّت صلاة الإمام.قوله «منفردا»عطف علی قوله«مؤتمّا».</w:t>
      </w:r>
    </w:p>
    <w:p>
      <w:pPr>
        <w:pStyle w:val="BookText"/>
      </w:pPr>
      <w:r>
        <w:rPr>
          <w:rFonts w:ascii="IRNazanin" w:hAnsi="IRNazanin" w:eastAsia="IRNazanin" w:cs="IRNazanin"/>
          <w:lang w:bidi="fa-IR"/>
          <w:color w:val="111111"/>
          <w:sz w:val="28"/>
          <w:szCs w:val="28"/>
          <w:rtl/>
        </w:rPr>
        <w:t xml:space="preserve">بأن یدرک المأموم الإمام فی الرکعة الأخیرة بعد الرکوع،فتکون صلاته فرادی بعد تسلیم الإمام.</w:t>
      </w:r>
    </w:p>
    <w:p>
      <w:pPr>
        <w:pStyle w:val="BookText"/>
      </w:pPr>
      <w:r>
        <w:rPr>
          <w:rFonts w:ascii="IRNazanin" w:hAnsi="IRNazanin" w:eastAsia="IRNazanin" w:cs="IRNazanin"/>
          <w:lang w:bidi="fa-IR"/>
          <w:color w:val="111111"/>
          <w:sz w:val="28"/>
          <w:szCs w:val="28"/>
          <w:rtl/>
        </w:rPr>
        <w:t xml:space="preserve">أی الحکم باستئناف النیة اذا أدرک الإمام بعد الرکوع،بخلاف الحکم اذا أدرکه بعد السجود،ففیه لا یحتاج الی تجدید النیة کما سیوضّحه.</w:t>
      </w:r>
    </w:p>
    <w:p>
      <w:pPr>
        <w:pStyle w:val="BookText"/>
      </w:pPr>
      <w:r>
        <w:rPr>
          <w:rFonts w:ascii="IRNazanin" w:hAnsi="IRNazanin" w:eastAsia="IRNazanin" w:cs="IRNazanin"/>
          <w:lang w:bidi="fa-IR"/>
          <w:color w:val="111111"/>
          <w:sz w:val="28"/>
          <w:szCs w:val="28"/>
          <w:rtl/>
        </w:rPr>
        <w:t xml:space="preserve">الضمیر فی قوله«فإنّه»یرجع الی مدرک الإمام بعد السجود.یعنی أنّ المدرک کذلک یستحبّ له أن یجلس مع الإمام.</w:t>
      </w:r>
    </w:p>
    <w:p>
      <w:pPr>
        <w:pStyle w:val="BookText"/>
      </w:pPr>
      <w:r>
        <w:rPr>
          <w:rFonts w:ascii="IRNazanin" w:hAnsi="IRNazanin" w:eastAsia="IRNazanin" w:cs="IRNazanin"/>
          <w:lang w:bidi="fa-IR"/>
          <w:color w:val="111111"/>
          <w:sz w:val="28"/>
          <w:szCs w:val="28"/>
          <w:rtl/>
        </w:rPr>
        <w:t xml:space="preserve">و بعبارة اخری:اذا حضر المأموم فی حال انتهاء الإمام السجدة الأخیرة ینوی قائما و یکبّر تکبیرة الإحرام و یجلس فی حال اشتغال الإمام بتشهّد الصلاة و یتبعه حتّی یتمّ التشهّد،و لا یسلّم مع الإمام بل یقوم و یکمل صلاته و ینال فضیلة الجماعة،هذا اذا کان آخر تشهّد الإمام.</w:t>
      </w:r>
    </w:p>
    <w:p>
      <w:pPr>
        <w:pStyle w:val="BookText"/>
      </w:pPr>
      <w:r>
        <w:rPr>
          <w:rFonts w:ascii="IRNazanin" w:hAnsi="IRNazanin" w:eastAsia="IRNazanin" w:cs="IRNazanin"/>
          <w:lang w:bidi="fa-IR"/>
          <w:color w:val="111111"/>
          <w:sz w:val="28"/>
          <w:szCs w:val="28"/>
          <w:rtl/>
        </w:rPr>
        <w:t xml:space="preserve">أمّا لو کان أول تشهّد الإمام فینوی قائما و یکبّر تکبیرة الإحرام و یجلس مع تشهّد الإمام و یقوم مع الإمام،فیقرأ لأول رکعة من صلاته،و الحال أنّ الإمام فی الرکعة الثالثة،فیتبعه کذلک الی أن ینفرد فی الرکعة الأخیرة الباقیة.</w:t>
      </w:r>
    </w:p>
    <w:p>
      <w:pPr>
        <w:pStyle w:val="BookText"/>
      </w:pPr>
      <w:r>
        <w:rPr>
          <w:rFonts w:ascii="IRNazanin" w:hAnsi="IRNazanin" w:eastAsia="IRNazanin" w:cs="IRNazanin"/>
          <w:lang w:bidi="fa-IR"/>
          <w:color w:val="111111"/>
          <w:sz w:val="28"/>
          <w:szCs w:val="28"/>
          <w:rtl/>
        </w:rPr>
        <w:t xml:space="preserve">یعنی أنّ المأموم یستحبّ له أن یتشهّد مع تشهّد الإمام.</w:t>
      </w:r>
    </w:p>
    <w:p>
      <w:pPr>
        <w:pStyle w:val="BookText"/>
      </w:pPr>
      <w:r>
        <w:rPr>
          <w:rFonts w:ascii="IRNazanin" w:hAnsi="IRNazanin" w:eastAsia="IRNazanin" w:cs="IRNazanin"/>
          <w:lang w:bidi="fa-IR"/>
          <w:color w:val="111111"/>
          <w:sz w:val="28"/>
          <w:szCs w:val="28"/>
          <w:rtl/>
        </w:rPr>
        <w:t xml:space="preserve">فاعل قوله«یکمل»یرجع الی المأموم.یعنی أنه یکمل بقیة صلاته.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(فإنّها(1)تجزیه و یدرک فضیلة الجماعة) فی الجملة (فی الموضعین) و هما(2) إدراکه بعد الرکوع و بعد السجود،للأمر بها(3)و لیس إلاّ لإدراکها.و أمّا کونها(4)کفضیلة من أدرکها(5)من أولها فغیر معلوم،و لو استمرّ فی الصورتین قائما إلی أن فرغ الإمام(6)،أو قام(7)أو جلس(8)معه و لم یسجد صحّ أیضا من غیر استئناف(9).</w:t>
      </w:r>
    </w:p>
    <w:p>
      <w:pPr>
        <w:pStyle w:val="BookText"/>
      </w:pPr>
      <w:r>
        <w:rPr>
          <w:rFonts w:ascii="IRNazanin" w:hAnsi="IRNazanin" w:eastAsia="IRNazanin" w:cs="IRNazanin"/>
          <w:lang w:bidi="fa-IR"/>
          <w:color w:val="111111"/>
          <w:sz w:val="28"/>
          <w:szCs w:val="28"/>
          <w:rtl/>
        </w:rPr>
        <w:t xml:space="preserve">الضمیر فی قوله«فإنّها»یرجع الی النیة.یعنی إذا أدرک الإمام بعد سجوده یجلس المأموم و یتشهّد مع الإمام،ثمّ یقوم لإکمال صلاته،فإنّ النیة بذلک تجزیه و لا یحتاج لاستئناف النیة و تکبیرة الإحرام.و الحال قد تقدّم الحکم باستئناف النیة و التکبیرة فی صورة إدراکه الإمام بعد الرکوع.</w:t>
      </w:r>
    </w:p>
    <w:p>
      <w:pPr>
        <w:pStyle w:val="BookText"/>
      </w:pPr>
      <w:r>
        <w:rPr>
          <w:rFonts w:ascii="IRNazanin" w:hAnsi="IRNazanin" w:eastAsia="IRNazanin" w:cs="IRNazanin"/>
          <w:lang w:bidi="fa-IR"/>
          <w:color w:val="111111"/>
          <w:sz w:val="28"/>
          <w:szCs w:val="28"/>
          <w:rtl/>
        </w:rPr>
        <w:t xml:space="preserve">ضمیر التثنیة یرجع الی الموضعین.یعنی أنّ المأموم یدرک فضیلة الجماعة فی صورة إدراکه الإمام بعد الرکوع و بعد السجود.</w:t>
      </w:r>
    </w:p>
    <w:p>
      <w:pPr>
        <w:pStyle w:val="BookText"/>
      </w:pPr>
      <w:r>
        <w:rPr>
          <w:rFonts w:ascii="IRNazanin" w:hAnsi="IRNazanin" w:eastAsia="IRNazanin" w:cs="IRNazanin"/>
          <w:lang w:bidi="fa-IR"/>
          <w:color w:val="111111"/>
          <w:sz w:val="28"/>
          <w:szCs w:val="28"/>
          <w:rtl/>
        </w:rPr>
        <w:t xml:space="preserve">الضمیر فی قوله«بها»یرجع الی الجماعة.یعنی أنّ الدلیل علی إدراک فضیلة الجماعة فی الموضعین هو الأمر بالجماعة و الاقتداء فی الموضعین،و لیس الأمر بها إلاّ لإدراک فضیلة الجماعة،و الضمیر فی قوله«إدراکها»یرجع الی فضیلة الجماعة.</w:t>
      </w:r>
    </w:p>
    <w:p>
      <w:pPr>
        <w:pStyle w:val="BookText"/>
      </w:pPr>
      <w:r>
        <w:rPr>
          <w:rFonts w:ascii="IRNazanin" w:hAnsi="IRNazanin" w:eastAsia="IRNazanin" w:cs="IRNazanin"/>
          <w:lang w:bidi="fa-IR"/>
          <w:color w:val="111111"/>
          <w:sz w:val="28"/>
          <w:szCs w:val="28"/>
          <w:rtl/>
        </w:rPr>
        <w:t xml:space="preserve">یعنی لا شکّ فی تحصیل فضیلة الجماعة فی الموضعین.أمّا کون فضیلتهما مثل فضیلة الجماعة اذا أدرکها من أول الصلاة فذلک غیر معلوم.</w:t>
      </w:r>
    </w:p>
    <w:p>
      <w:pPr>
        <w:pStyle w:val="BookText"/>
      </w:pPr>
      <w:r>
        <w:rPr>
          <w:rFonts w:ascii="IRNazanin" w:hAnsi="IRNazanin" w:eastAsia="IRNazanin" w:cs="IRNazanin"/>
          <w:lang w:bidi="fa-IR"/>
          <w:color w:val="111111"/>
          <w:sz w:val="28"/>
          <w:szCs w:val="28"/>
          <w:rtl/>
        </w:rPr>
        <w:t xml:space="preserve">الضمیران فی قولیه«إدراکها»و«من أوّلها»یرجعان الی الجماعة.</w:t>
      </w:r>
    </w:p>
    <w:p>
      <w:pPr>
        <w:pStyle w:val="BookText"/>
      </w:pPr>
      <w:r>
        <w:rPr>
          <w:rFonts w:ascii="IRNazanin" w:hAnsi="IRNazanin" w:eastAsia="IRNazanin" w:cs="IRNazanin"/>
          <w:lang w:bidi="fa-IR"/>
          <w:color w:val="111111"/>
          <w:sz w:val="28"/>
          <w:szCs w:val="28"/>
          <w:rtl/>
        </w:rPr>
        <w:t xml:space="preserve">هذا فی صورة إدراک الإمام الی آخر الصلاة.</w:t>
      </w:r>
    </w:p>
    <w:p>
      <w:pPr>
        <w:pStyle w:val="BookText"/>
      </w:pPr>
      <w:r>
        <w:rPr>
          <w:rFonts w:ascii="IRNazanin" w:hAnsi="IRNazanin" w:eastAsia="IRNazanin" w:cs="IRNazanin"/>
          <w:lang w:bidi="fa-IR"/>
          <w:color w:val="111111"/>
          <w:sz w:val="28"/>
          <w:szCs w:val="28"/>
          <w:rtl/>
        </w:rPr>
        <w:t xml:space="preserve">و هذا فی صورة إدراک الإمام مع بقاء رکعة أو رکعات من صلاته.</w:t>
      </w:r>
    </w:p>
    <w:p>
      <w:pPr>
        <w:pStyle w:val="BookText"/>
      </w:pPr>
      <w:r>
        <w:rPr>
          <w:rFonts w:ascii="IRNazanin" w:hAnsi="IRNazanin" w:eastAsia="IRNazanin" w:cs="IRNazanin"/>
          <w:lang w:bidi="fa-IR"/>
          <w:color w:val="111111"/>
          <w:sz w:val="28"/>
          <w:szCs w:val="28"/>
          <w:rtl/>
        </w:rPr>
        <w:t xml:space="preserve">ففی الصورتین المذکورتین-اذا استمرّ المأموم حتّی یفرغ الإمام من صلاته اذا کانت الرکعة الأخیرة،أو قام الإمام و قد بقیت من صلاته رکعة أو رکعات- یحکم بالصحّة.</w:t>
      </w:r>
    </w:p>
    <w:p>
      <w:pPr>
        <w:pStyle w:val="BookText"/>
      </w:pPr>
      <w:r>
        <w:rPr>
          <w:rFonts w:ascii="IRNazanin" w:hAnsi="IRNazanin" w:eastAsia="IRNazanin" w:cs="IRNazanin"/>
          <w:lang w:bidi="fa-IR"/>
          <w:color w:val="111111"/>
          <w:sz w:val="28"/>
          <w:szCs w:val="28"/>
          <w:rtl/>
        </w:rPr>
        <w:t xml:space="preserve">عطف علی قوله«لو استمرّ».یعنی لو لم یقم بل جلس بعد النیة و التکبیرة و لم یسجد یحکم بالصحّة أیضا،کما حکم بالصحّة فی الفرض الأول.</w:t>
      </w:r>
    </w:p>
    <w:p>
      <w:pPr>
        <w:pStyle w:val="BookText"/>
      </w:pPr>
      <w:r>
        <w:rPr>
          <w:rFonts w:ascii="IRNazanin" w:hAnsi="IRNazanin" w:eastAsia="IRNazanin" w:cs="IRNazanin"/>
          <w:lang w:bidi="fa-IR"/>
          <w:color w:val="111111"/>
          <w:sz w:val="28"/>
          <w:szCs w:val="28"/>
          <w:rtl/>
        </w:rPr>
        <w:t xml:space="preserve">یعنی فی صورتی استمرار قیامه حتّی یتمّ الإمام صلاته أو یلحقه فی قیامه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الضابط:(1)أنه(2)یدخل معه فی سائر الأحوال،فإن زاد معه(3) رکنا استأنف النیة و إلاّ(4)فلا،و فی زیادة سجدة واحدة(5)،و جهان، أحوطهما الاستئناف.و لیس لمن(6)لم یدرک الرکعة قطع الصلاة بغیر</w:t>
      </w:r>
    </w:p>
    <w:p>
      <w:pPr>
        <w:pStyle w:val="BookText"/>
      </w:pPr>
      <w:r>
        <w:rPr>
          <w:rFonts w:ascii="IRNazanin" w:hAnsi="IRNazanin" w:eastAsia="IRNazanin" w:cs="IRNazanin"/>
          <w:lang w:bidi="fa-IR"/>
          <w:color w:val="111111"/>
          <w:sz w:val="28"/>
          <w:szCs w:val="28"/>
          <w:rtl/>
        </w:rPr>
        <w:t xml:space="preserve">و الجلوس مع الإمام بدون أن یسجد تصحّ الصلاة و الجماعة،و لا یحتاج الی تجدید النیة و التکبیرة.</w:t>
      </w:r>
    </w:p>
    <w:p>
      <w:pPr>
        <w:pStyle w:val="BookText"/>
      </w:pPr>
      <w:r>
        <w:rPr>
          <w:rFonts w:ascii="IRNazanin" w:hAnsi="IRNazanin" w:eastAsia="IRNazanin" w:cs="IRNazanin"/>
          <w:lang w:bidi="fa-IR"/>
          <w:color w:val="111111"/>
          <w:sz w:val="28"/>
          <w:szCs w:val="28"/>
          <w:rtl/>
        </w:rPr>
        <w:t xml:space="preserve">هذا بیان الضابط الکلّی لاستئناف النیة و التکبیرة فی الموارد التی یأتمّ فی غیر حال الرکوع.</w:t>
      </w:r>
    </w:p>
    <w:p>
      <w:pPr>
        <w:pStyle w:val="BookText"/>
      </w:pPr>
      <w:r>
        <w:rPr>
          <w:rFonts w:ascii="IRNazanin" w:hAnsi="IRNazanin" w:eastAsia="IRNazanin" w:cs="IRNazanin"/>
          <w:lang w:bidi="fa-IR"/>
          <w:color w:val="111111"/>
          <w:sz w:val="28"/>
          <w:szCs w:val="28"/>
          <w:rtl/>
        </w:rPr>
        <w:t xml:space="preserve">الضمیر فی قوله«أنه»یرجع الی المأموم،و فی قوله«معه»یرجع الی الإمام.</w:t>
      </w:r>
    </w:p>
    <w:p>
      <w:pPr>
        <w:pStyle w:val="BookText"/>
      </w:pPr>
      <w:r>
        <w:rPr>
          <w:rFonts w:ascii="IRNazanin" w:hAnsi="IRNazanin" w:eastAsia="IRNazanin" w:cs="IRNazanin"/>
          <w:lang w:bidi="fa-IR"/>
          <w:color w:val="111111"/>
          <w:sz w:val="28"/>
          <w:szCs w:val="28"/>
          <w:rtl/>
        </w:rPr>
        <w:t xml:space="preserve">یعنی أنّ الضابطة فی استئناف النیة و تجدیدها هو أنّ المأموم یدخل مع الإمام فی بقیة حالات الصلاة فی صورة عدم إدراکه الرکوع بأن لم یلتحق مع الإمام فی حال الرکوع کما تقدّم،فلو زاد مع دخوله و تبعیّته للإمام رکنا من أرکان الصلاة، مثل أن یتبع الإمام فی السجدتین فیجب علیه تجدید النیة و التکبیرة اذا قام،و لو لم یزد رکنا بل تبع الإمام فی التشهّد أو جلس مع الإمام و لم یسجد فلا یحتاج الی تجدید النیة.</w:t>
      </w:r>
    </w:p>
    <w:p>
      <w:pPr>
        <w:pStyle w:val="BookText"/>
      </w:pPr>
      <w:r>
        <w:rPr>
          <w:rFonts w:ascii="IRNazanin" w:hAnsi="IRNazanin" w:eastAsia="IRNazanin" w:cs="IRNazanin"/>
          <w:lang w:bidi="fa-IR"/>
          <w:color w:val="111111"/>
          <w:sz w:val="28"/>
          <w:szCs w:val="28"/>
          <w:rtl/>
        </w:rPr>
        <w:t xml:space="preserve">الضمیر فی قوله«معه»یرجع الی الدخول.</w:t>
      </w:r>
    </w:p>
    <w:p>
      <w:pPr>
        <w:pStyle w:val="BookText"/>
      </w:pPr>
      <w:r>
        <w:rPr>
          <w:rFonts w:ascii="IRNazanin" w:hAnsi="IRNazanin" w:eastAsia="IRNazanin" w:cs="IRNazanin"/>
          <w:lang w:bidi="fa-IR"/>
          <w:color w:val="111111"/>
          <w:sz w:val="28"/>
          <w:szCs w:val="28"/>
          <w:rtl/>
        </w:rPr>
        <w:t xml:space="preserve">فإن لم یزد رکنا فی تبعیّته للإمام-کما تقدّم مثاله-فلا یجب علی المأموم تجدید النیة.</w:t>
      </w:r>
    </w:p>
    <w:p>
      <w:pPr>
        <w:pStyle w:val="BookText"/>
      </w:pPr>
      <w:r>
        <w:rPr>
          <w:rFonts w:ascii="IRNazanin" w:hAnsi="IRNazanin" w:eastAsia="IRNazanin" w:cs="IRNazanin"/>
          <w:lang w:bidi="fa-IR"/>
          <w:color w:val="111111"/>
          <w:sz w:val="28"/>
          <w:szCs w:val="28"/>
          <w:rtl/>
        </w:rPr>
        <w:t xml:space="preserve">کما اذا أدرک المأموم سجدة واحدة من صلاة الإمام،ففی وجوب استئناف النیة و عدمه و جهان.و الأحوط فی نظر الشارح رحمه اللّه هو لزوم الاستئناف.</w:t>
      </w:r>
    </w:p>
    <w:p>
      <w:pPr>
        <w:pStyle w:val="BookText"/>
      </w:pPr>
      <w:r>
        <w:rPr>
          <w:rFonts w:ascii="IRNazanin" w:hAnsi="IRNazanin" w:eastAsia="IRNazanin" w:cs="IRNazanin"/>
          <w:lang w:bidi="fa-IR"/>
          <w:color w:val="111111"/>
          <w:sz w:val="28"/>
          <w:szCs w:val="28"/>
          <w:rtl/>
        </w:rPr>
        <w:t xml:space="preserve">هذا دفع لتوهّم أنه اذا جاز للمأموم فی صورة عدم إدراکه الإمام فی الرکوع و التبعیة له فی السجود و تجدید النیة و تکبیرة الإحرام فی القیام فکذلک یجوز له قطع الصلاة اذا لم یدرک الإمام فی الرکوع.</w:t>
      </w:r>
    </w:p>
    <w:p>
      <w:pPr>
        <w:pStyle w:val="BookText"/>
      </w:pPr>
      <w:r>
        <w:rPr>
          <w:rFonts w:ascii="IRNazanin" w:hAnsi="IRNazanin" w:eastAsia="IRNazanin" w:cs="IRNazanin"/>
          <w:lang w:bidi="fa-IR"/>
          <w:color w:val="111111"/>
          <w:sz w:val="28"/>
          <w:szCs w:val="28"/>
          <w:rtl/>
        </w:rPr>
        <w:t xml:space="preserve">فأجاب عن هذا التوهّم بأنه لا یجوز لمن لم یدرک الإمام فی الرکوع أن یقطع صلاته و لا یتبعه فی حال الاختیار،لکن عند الاضطرار مثل خوف تلف النفس أو المال یجوز له القطع.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40" w:name="pg19899_254281"/>
    <w:bookmarkEnd w:id="140"/>
    <w:p>
      <w:pPr>
        <w:pStyle w:val="BookText"/>
      </w:pPr>
      <w:r>
        <w:rPr>
          <w:rFonts w:ascii="IRNazanin" w:hAnsi="IRNazanin" w:eastAsia="IRNazanin" w:cs="IRNazanin"/>
          <w:lang w:bidi="fa-IR"/>
          <w:color w:val="111111"/>
          <w:sz w:val="28"/>
          <w:szCs w:val="28"/>
          <w:rtl/>
        </w:rPr>
        <w:t xml:space="preserve">المتابعة اختیارا.</w:t>
      </w:r>
    </w:p>
    <w:p>
      <w:pPr>
        <w:pStyle w:val="Heading4"/>
      </w:pPr>
      <w:bookmarkStart w:id="346" w:name="_Toc199"/>
      <w:r>
        <w:t>یجب علی المأموم المتابعة</w:t>
      </w:r>
      <w:bookmarkEnd w:id="346"/>
    </w:p>
    <w:p>
      <w:pPr>
        <w:pStyle w:val="BookText"/>
      </w:pPr>
      <w:r>
        <w:rPr>
          <w:rFonts w:ascii="IRNazanin" w:hAnsi="IRNazanin" w:eastAsia="IRNazanin" w:cs="IRNazanin"/>
          <w:lang w:bidi="fa-IR"/>
          <w:color w:val="111111"/>
          <w:sz w:val="28"/>
          <w:szCs w:val="28"/>
          <w:rtl/>
        </w:rPr>
        <w:t xml:space="preserve">(و یجب) علی المأموم (المتابعة) (1)لإمامه فی الأفعال إجماعا(2)،بمعنی أن لا یتقدّمه فیها،بل إمّا أن یتأخّر عنه و هو الأفضل،أو یقارنه(3)،لکن مع المقارنة تفوت فضیلة الجماعة و إن صحّت الصلاة(4)،و إنّما فضلها مع المتابعة.</w:t>
      </w:r>
    </w:p>
    <w:p>
      <w:pPr>
        <w:pStyle w:val="BookText"/>
      </w:pPr>
      <w:r>
        <w:rPr>
          <w:rFonts w:ascii="IRNazanin" w:hAnsi="IRNazanin" w:eastAsia="IRNazanin" w:cs="IRNazanin"/>
          <w:lang w:bidi="fa-IR"/>
          <w:color w:val="111111"/>
          <w:sz w:val="28"/>
          <w:szCs w:val="28"/>
          <w:rtl/>
        </w:rPr>
        <w:t xml:space="preserve">أمّا الأقوال(5)فقد قطع المصنّف بوجوب المتابعة فیها أیضا فی غیره(6)،و أطلق(7)هنا بما یشمله،</w:t>
      </w:r>
    </w:p>
    <w:p>
      <w:pPr>
        <w:pStyle w:val="BookText"/>
      </w:pPr>
      <w:r>
        <w:rPr>
          <w:rFonts w:ascii="IRNazanin" w:hAnsi="IRNazanin" w:eastAsia="IRNazanin" w:cs="IRNazanin"/>
          <w:lang w:bidi="fa-IR"/>
          <w:color w:val="111111"/>
          <w:sz w:val="28"/>
          <w:szCs w:val="28"/>
          <w:rtl/>
        </w:rPr>
        <w:t xml:space="preserve">أقول:لکن من المؤسف أنّ بعض المؤمنین بل أکثر الذین یحضرون صلاة الجماعة أنهم اذا لم یدرکوا الإمام فی الرکوع قطعوا صلاتهم و لا یتبعونه فی السجود،أو لا یستمرّون فی القیام حتّی یتمّ الإمام صلاته لو کانت الرکعة الأخیرة،أو یقوم الإمام لو بقیت رکعة أو رکعات.فالأولی أن یدرکوا فضیلة الجماعة علی الأقلّ و یلتحقوا بها.</w:t>
      </w:r>
    </w:p>
    <w:p>
      <w:pPr>
        <w:pStyle w:val="BookText"/>
      </w:pPr>
      <w:r>
        <w:rPr>
          <w:rFonts w:ascii="IRNazanin" w:hAnsi="IRNazanin" w:eastAsia="IRNazanin" w:cs="IRNazanin"/>
          <w:lang w:bidi="fa-IR"/>
          <w:color w:val="111111"/>
          <w:sz w:val="28"/>
          <w:szCs w:val="28"/>
          <w:rtl/>
        </w:rPr>
        <w:t xml:space="preserve">أرجو من الطلاّب و الأفاضل أن یدقّقوا فی هذه المسألة و یعملوا بوظیفتهم فیها و یرشدوا المؤمنین الغافلین عنها.</w:t>
      </w:r>
    </w:p>
    <w:p>
      <w:pPr>
        <w:pStyle w:val="BookText"/>
      </w:pPr>
      <w:r>
        <w:rPr>
          <w:rFonts w:ascii="IRNazanin" w:hAnsi="IRNazanin" w:eastAsia="IRNazanin" w:cs="IRNazanin"/>
          <w:lang w:bidi="fa-IR"/>
          <w:color w:val="111111"/>
          <w:sz w:val="28"/>
          <w:szCs w:val="28"/>
          <w:rtl/>
        </w:rPr>
        <w:t xml:space="preserve">هذه مسألة فی أحکام الجماعة،بأنه یجب علی المأموم أن لا یتقدّم الإمام فی فعل من أفعال الصلاة بالإجماع.أمّا فی الأقوال و الأذکار فلم یقم الإجماع علیه.</w:t>
      </w:r>
    </w:p>
    <w:p>
      <w:pPr>
        <w:pStyle w:val="BookText"/>
      </w:pPr>
      <w:r>
        <w:rPr>
          <w:rFonts w:ascii="IRNazanin" w:hAnsi="IRNazanin" w:eastAsia="IRNazanin" w:cs="IRNazanin"/>
          <w:lang w:bidi="fa-IR"/>
          <w:color w:val="111111"/>
          <w:sz w:val="28"/>
          <w:szCs w:val="28"/>
          <w:rtl/>
        </w:rPr>
        <w:t xml:space="preserve">فی مقابل التأخّر فی الأقوال التی لم یقم الإجماع علیه.</w:t>
      </w:r>
    </w:p>
    <w:p>
      <w:pPr>
        <w:pStyle w:val="BookText"/>
      </w:pPr>
      <w:r>
        <w:rPr>
          <w:rFonts w:ascii="IRNazanin" w:hAnsi="IRNazanin" w:eastAsia="IRNazanin" w:cs="IRNazanin"/>
          <w:lang w:bidi="fa-IR"/>
          <w:color w:val="111111"/>
          <w:sz w:val="28"/>
          <w:szCs w:val="28"/>
          <w:rtl/>
        </w:rPr>
        <w:t xml:space="preserve">بأن یقارن المأموم الإمام فی أقوال الصلاة.</w:t>
      </w:r>
    </w:p>
    <w:p>
      <w:pPr>
        <w:pStyle w:val="BookText"/>
      </w:pPr>
      <w:r>
        <w:rPr>
          <w:rFonts w:ascii="IRNazanin" w:hAnsi="IRNazanin" w:eastAsia="IRNazanin" w:cs="IRNazanin"/>
          <w:lang w:bidi="fa-IR"/>
          <w:color w:val="111111"/>
          <w:sz w:val="28"/>
          <w:szCs w:val="28"/>
          <w:rtl/>
        </w:rPr>
        <w:t xml:space="preserve">فلو قارن المأموم الإمام فی أقوال الصلاة تصحّ الصلاة،لکن تفوت عنه فضیلة الجماعة،لأنها فی صورة المتابعة لا التقارن.</w:t>
      </w:r>
    </w:p>
    <w:p>
      <w:pPr>
        <w:pStyle w:val="BookText"/>
      </w:pPr>
      <w:r>
        <w:rPr>
          <w:rFonts w:ascii="IRNazanin" w:hAnsi="IRNazanin" w:eastAsia="IRNazanin" w:cs="IRNazanin"/>
          <w:lang w:bidi="fa-IR"/>
          <w:color w:val="111111"/>
          <w:sz w:val="28"/>
          <w:szCs w:val="28"/>
          <w:rtl/>
        </w:rPr>
        <w:t xml:space="preserve">أی الأقوال فی وجوب متابعة المأموم الإمام فی الأقوال.فقال المصنّف رحمه اللّه فی هذا الکتاب بوجوب المتابعة فی الأقوال أیضا مثل الأفعال.</w:t>
      </w:r>
    </w:p>
    <w:p>
      <w:pPr>
        <w:pStyle w:val="BookText"/>
      </w:pPr>
      <w:r>
        <w:rPr>
          <w:rFonts w:ascii="IRNazanin" w:hAnsi="IRNazanin" w:eastAsia="IRNazanin" w:cs="IRNazanin"/>
          <w:lang w:bidi="fa-IR"/>
          <w:color w:val="111111"/>
          <w:sz w:val="28"/>
          <w:szCs w:val="28"/>
          <w:rtl/>
        </w:rPr>
        <w:t xml:space="preserve">الضمیر فی قوله«غیره»یرجع الی کتاب اللمعة.</w:t>
      </w:r>
    </w:p>
    <w:p>
      <w:pPr>
        <w:pStyle w:val="BookText"/>
      </w:pPr>
      <w:r>
        <w:rPr>
          <w:rFonts w:ascii="IRNazanin" w:hAnsi="IRNazanin" w:eastAsia="IRNazanin" w:cs="IRNazanin"/>
          <w:lang w:bidi="fa-IR"/>
          <w:color w:val="111111"/>
          <w:sz w:val="28"/>
          <w:szCs w:val="28"/>
          <w:rtl/>
        </w:rPr>
        <w:t xml:space="preserve">فاعل قوله«أطلق»یرجع الی المصنّف رحمه اللّه.یعنی أنه أطلق فی هذا الکتاب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الوجوب(1)أوضح إلاّ فی تکبیرة الإحرام،فیعتبر تأخّره(2)بها، فلو قارنه أو سبقه لم تنعقد(3)،و کیف تجب(4)المتابعة فیما لا یجب سماعه(5) و لا إسماعه إجماعا مع إیجابهم(6)علمه بأفعاله؟!و ما ذاک إلاّ لوجوب المتابعة فیها.</w:t>
      </w:r>
    </w:p>
    <w:p>
      <w:pPr>
        <w:pStyle w:val="BookText"/>
      </w:pPr>
      <w:r>
        <w:rPr>
          <w:rFonts w:ascii="IRNazanin" w:hAnsi="IRNazanin" w:eastAsia="IRNazanin" w:cs="IRNazanin"/>
          <w:lang w:bidi="fa-IR"/>
          <w:color w:val="111111"/>
          <w:sz w:val="28"/>
          <w:szCs w:val="28"/>
          <w:rtl/>
        </w:rPr>
        <w:t xml:space="preserve">(فلو تقدّم) المأموم علی الإمام فیما(7)یجب فیه المتابعة (ناسیا تدارک(8)) ما فعل مع الإمام،</w:t>
      </w:r>
    </w:p>
    <w:p>
      <w:pPr>
        <w:pStyle w:val="BookText"/>
      </w:pPr>
      <w:r>
        <w:rPr>
          <w:rFonts w:ascii="IRNazanin" w:hAnsi="IRNazanin" w:eastAsia="IRNazanin" w:cs="IRNazanin"/>
          <w:lang w:bidi="fa-IR"/>
          <w:color w:val="111111"/>
          <w:sz w:val="28"/>
          <w:szCs w:val="28"/>
          <w:rtl/>
        </w:rPr>
        <w:t xml:space="preserve">بقوله:«و یجب المتابعة».فإنّ عبارته فی هذا الکتاب مطلقة تشمل الأقوال أیضا.</w:t>
      </w:r>
    </w:p>
    <w:p>
      <w:pPr>
        <w:pStyle w:val="BookText"/>
      </w:pPr>
      <w:r>
        <w:rPr>
          <w:rFonts w:ascii="IRNazanin" w:hAnsi="IRNazanin" w:eastAsia="IRNazanin" w:cs="IRNazanin"/>
          <w:lang w:bidi="fa-IR"/>
          <w:color w:val="111111"/>
          <w:sz w:val="28"/>
          <w:szCs w:val="28"/>
          <w:rtl/>
        </w:rPr>
        <w:t xml:space="preserve">و الضمیر فی قوله«یشمله»یرجع الی الأقوال باعتبار أنّ اللفظ یذکّر.</w:t>
      </w:r>
    </w:p>
    <w:p>
      <w:pPr>
        <w:pStyle w:val="BookText"/>
      </w:pPr>
      <w:r>
        <w:rPr>
          <w:rFonts w:ascii="IRNazanin" w:hAnsi="IRNazanin" w:eastAsia="IRNazanin" w:cs="IRNazanin"/>
          <w:lang w:bidi="fa-IR"/>
          <w:color w:val="111111"/>
          <w:sz w:val="28"/>
          <w:szCs w:val="28"/>
          <w:rtl/>
        </w:rPr>
        <w:t xml:space="preserve">أی عدم وجوب المتابعة فی الأقوال أوضح،إلاّ فی تکبیرة الإحرام.فإنّ الواجب فیها التأخّر عن تکبیرة إحرام الإمام،و لا تکفی المقارنة.</w:t>
      </w:r>
    </w:p>
    <w:p>
      <w:pPr>
        <w:pStyle w:val="BookText"/>
      </w:pPr>
      <w:r>
        <w:rPr>
          <w:rFonts w:ascii="IRNazanin" w:hAnsi="IRNazanin" w:eastAsia="IRNazanin" w:cs="IRNazanin"/>
          <w:lang w:bidi="fa-IR"/>
          <w:color w:val="111111"/>
          <w:sz w:val="28"/>
          <w:szCs w:val="28"/>
          <w:rtl/>
        </w:rPr>
        <w:t xml:space="preserve">الضمیر فی قوله«تأخّره»یرجع الی المأموم،و فی قوله«بها»یرجع الی تکبیرة الإحرام.</w:t>
      </w:r>
    </w:p>
    <w:p>
      <w:pPr>
        <w:pStyle w:val="BookText"/>
      </w:pPr>
      <w:r>
        <w:rPr>
          <w:rFonts w:ascii="IRNazanin" w:hAnsi="IRNazanin" w:eastAsia="IRNazanin" w:cs="IRNazanin"/>
          <w:lang w:bidi="fa-IR"/>
          <w:color w:val="111111"/>
          <w:sz w:val="28"/>
          <w:szCs w:val="28"/>
          <w:rtl/>
        </w:rPr>
        <w:t xml:space="preserve">فاعل قوله«لم تنعقد»یرجع الی الجماعة.یعنی لو سبق المأموم الإمام فی تکبیرة الإحرام أو قارنها لا تنعقد الجماعة.</w:t>
      </w:r>
    </w:p>
    <w:p>
      <w:pPr>
        <w:pStyle w:val="BookText"/>
      </w:pPr>
      <w:r>
        <w:rPr>
          <w:rFonts w:ascii="IRNazanin" w:hAnsi="IRNazanin" w:eastAsia="IRNazanin" w:cs="IRNazanin"/>
          <w:lang w:bidi="fa-IR"/>
          <w:color w:val="111111"/>
          <w:sz w:val="28"/>
          <w:szCs w:val="28"/>
          <w:rtl/>
        </w:rPr>
        <w:t xml:space="preserve">هذا استدلال الشارح رحمه اللّه علی عدم وجوب المتابعة فی الأقوال،بأنه لا یجب علی المأموم سماع أذکار الإمام و أقواله،و لا یجب علی الإمام أیضا إسماع المأموم الأقوال،فکیف تجب المتابعة؟!</w:t>
      </w:r>
    </w:p>
    <w:p>
      <w:pPr>
        <w:pStyle w:val="BookText"/>
      </w:pPr>
      <w:r>
        <w:rPr>
          <w:rFonts w:ascii="IRNazanin" w:hAnsi="IRNazanin" w:eastAsia="IRNazanin" w:cs="IRNazanin"/>
          <w:lang w:bidi="fa-IR"/>
          <w:color w:val="111111"/>
          <w:sz w:val="28"/>
          <w:szCs w:val="28"/>
          <w:rtl/>
        </w:rPr>
        <w:t xml:space="preserve">الضمیران فی قولیه«سماعه»و«إسماعه»یرجعان الی«ما»الموصولة،و المراد منه الأقوال.</w:t>
      </w:r>
    </w:p>
    <w:p>
      <w:pPr>
        <w:pStyle w:val="BookText"/>
      </w:pPr>
      <w:r>
        <w:rPr>
          <w:rFonts w:ascii="IRNazanin" w:hAnsi="IRNazanin" w:eastAsia="IRNazanin" w:cs="IRNazanin"/>
          <w:lang w:bidi="fa-IR"/>
          <w:color w:val="111111"/>
          <w:sz w:val="28"/>
          <w:szCs w:val="28"/>
          <w:rtl/>
        </w:rPr>
        <w:t xml:space="preserve">أی مع فتوی الفقهاء بوجوب علم المأموم أفعال الإمام فی الجماعة،و ذلک أیضا دلیل عدم وجوب المتابعة فی الأقوال.</w:t>
      </w:r>
    </w:p>
    <w:p>
      <w:pPr>
        <w:pStyle w:val="BookText"/>
      </w:pPr>
      <w:r>
        <w:rPr>
          <w:rFonts w:ascii="IRNazanin" w:hAnsi="IRNazanin" w:eastAsia="IRNazanin" w:cs="IRNazanin"/>
          <w:lang w:bidi="fa-IR"/>
          <w:color w:val="111111"/>
          <w:sz w:val="28"/>
          <w:szCs w:val="28"/>
          <w:rtl/>
        </w:rPr>
        <w:t xml:space="preserve">کما اذا تقدّم فی الأفعال أو الأقوال بناء علی وجوب المتابعة فیها.</w:t>
      </w:r>
    </w:p>
    <w:p>
      <w:pPr>
        <w:pStyle w:val="BookText"/>
      </w:pPr>
      <w:r>
        <w:rPr>
          <w:rFonts w:ascii="IRNazanin" w:hAnsi="IRNazanin" w:eastAsia="IRNazanin" w:cs="IRNazanin"/>
          <w:lang w:bidi="fa-IR"/>
          <w:color w:val="111111"/>
          <w:sz w:val="28"/>
          <w:szCs w:val="28"/>
          <w:rtl/>
        </w:rPr>
        <w:t xml:space="preserve">جواب لقوله«لو تقدّم».یعنی اذا تقدّم المأموم علی الإمام فی الأفعال بأن رکع قبل الإمام و هو فی القیام أو سجد و هو لم یسجد فیجب علیه التدارک مع الإمام.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عامدا(1)یأثم و یستمرّ) علی حاله حتّی یلحقه(2)الإمام،و النهی(3) لاحق لترک المتابعة،لا لذات الصلاة أو جزئها،و من ثمّ لم تبطل(4)،و لو عاد(5)بطلت للزیادة.و فی بطلان(6)صلاة الناسی لو لم یعد قولان،</w:t>
      </w:r>
    </w:p>
    <w:p>
      <w:pPr>
        <w:pStyle w:val="BookText"/>
      </w:pPr>
      <w:r>
        <w:rPr>
          <w:rFonts w:ascii="IRNazanin" w:hAnsi="IRNazanin" w:eastAsia="IRNazanin" w:cs="IRNazanin"/>
          <w:lang w:bidi="fa-IR"/>
          <w:color w:val="111111"/>
          <w:sz w:val="28"/>
          <w:szCs w:val="28"/>
          <w:rtl/>
        </w:rPr>
        <w:t xml:space="preserve">قوله«مع الإمام»یتعلّق بقوله«تدارک»،حتّی لو کان الزائد نسیان رکن مثل الرکوع کما أفاده الشهید الثانی فی تروک الصلاة،و لا تضرّ زیادة الرکن فی المقام.</w:t>
      </w:r>
    </w:p>
    <w:p>
      <w:pPr>
        <w:pStyle w:val="BookText"/>
      </w:pPr>
      <w:r>
        <w:rPr>
          <w:rFonts w:ascii="IRNazanin" w:hAnsi="IRNazanin" w:eastAsia="IRNazanin" w:cs="IRNazanin"/>
          <w:lang w:bidi="fa-IR"/>
          <w:color w:val="111111"/>
          <w:sz w:val="28"/>
          <w:szCs w:val="28"/>
          <w:rtl/>
        </w:rPr>
        <w:t xml:space="preserve">یعنی لو تقدّم المأموم علی الإمام فی أفعال الصلاة عمدا لا یجب علیه التدارک مثل النسیان،بل یستمرّ فی فعله حتّی یلحقه الإمام،لکن یکون فی فعله و تقدّمه عاصیا و آثما.</w:t>
      </w:r>
    </w:p>
    <w:p>
      <w:pPr>
        <w:pStyle w:val="BookText"/>
      </w:pPr>
      <w:r>
        <w:rPr>
          <w:rFonts w:ascii="IRNazanin" w:hAnsi="IRNazanin" w:eastAsia="IRNazanin" w:cs="IRNazanin"/>
          <w:lang w:bidi="fa-IR"/>
          <w:color w:val="111111"/>
          <w:sz w:val="28"/>
          <w:szCs w:val="28"/>
          <w:rtl/>
        </w:rPr>
        <w:t xml:space="preserve">الضمیر فی قوله«یلحقه»یرجع الی المأموم.</w:t>
      </w:r>
    </w:p>
    <w:p>
      <w:pPr>
        <w:pStyle w:val="BookText"/>
      </w:pPr>
      <w:r>
        <w:rPr>
          <w:rFonts w:ascii="IRNazanin" w:hAnsi="IRNazanin" w:eastAsia="IRNazanin" w:cs="IRNazanin"/>
          <w:lang w:bidi="fa-IR"/>
          <w:color w:val="111111"/>
          <w:sz w:val="28"/>
          <w:szCs w:val="28"/>
          <w:rtl/>
        </w:rPr>
        <w:t xml:space="preserve">هذا جواب إیراد،و هو أنه اذا تقدّم المأموم یکون مرتکبا بما نهی عنه،فیلزم الحکم ببطلان الصلاة.فأجاب عنه بأنّ النهی عن التقدّم یتعلّق بترک المتابعة، و لا یتعلّق بذات الصلاة أو أجزائها،فلا یحکم ببطلان الصلاة من أصلها.</w:t>
      </w:r>
    </w:p>
    <w:p>
      <w:pPr>
        <w:pStyle w:val="BookText"/>
      </w:pPr>
      <w:r>
        <w:rPr>
          <w:rFonts w:ascii="IRNazanin" w:hAnsi="IRNazanin" w:eastAsia="IRNazanin" w:cs="IRNazanin"/>
          <w:lang w:bidi="fa-IR"/>
          <w:color w:val="111111"/>
          <w:sz w:val="28"/>
          <w:szCs w:val="28"/>
          <w:rtl/>
        </w:rPr>
        <w:t xml:space="preserve">*من حواشی الکتاب:هذا جواب إشکال مقدّر،و هو اذا أثم بالتقدّم کان منهیّا عنه،و النهی عن العبادة یوجب فسادها.فأجاب رحمه اللّه بأنّ النهی لم یتعلّق بذات العبادة أو بجزئها،و إنّما تعلّق بأمر خارجی،و هو ترک المتابعة،و لذلک لم تبطل الصلاة.(حاشیة السید کلانتر).</w:t>
      </w:r>
    </w:p>
    <w:p>
      <w:pPr>
        <w:pStyle w:val="BookText"/>
      </w:pPr>
      <w:r>
        <w:rPr>
          <w:rFonts w:ascii="IRNazanin" w:hAnsi="IRNazanin" w:eastAsia="IRNazanin" w:cs="IRNazanin"/>
          <w:lang w:bidi="fa-IR"/>
          <w:color w:val="111111"/>
          <w:sz w:val="28"/>
          <w:szCs w:val="28"/>
          <w:rtl/>
        </w:rPr>
        <w:t xml:space="preserve">کما نهی عن النظر الی الأجنبیة،فاذا ارتکب المصلّی بما نهی عنه لا یحکم ببطلان صلاته و لو کان آثما.</w:t>
      </w:r>
    </w:p>
    <w:p>
      <w:pPr>
        <w:pStyle w:val="BookText"/>
      </w:pPr>
      <w:r>
        <w:rPr>
          <w:rFonts w:ascii="IRNazanin" w:hAnsi="IRNazanin" w:eastAsia="IRNazanin" w:cs="IRNazanin"/>
          <w:lang w:bidi="fa-IR"/>
          <w:color w:val="111111"/>
          <w:sz w:val="28"/>
          <w:szCs w:val="28"/>
          <w:rtl/>
        </w:rPr>
        <w:t xml:space="preserve">هذا متفرّع علی قوله«و یستمرّ».یعنی لو لم یستمرّ علی حاله الی أن یلحقه الإمام،بل عاد ثمّ کرّر الفعل المأتیّ بالتبع للإمام یحکم بالبطلان،للزیادة العمدیة فی أفعال الصلاة،رکنا کان أو غیره.</w:t>
      </w:r>
    </w:p>
    <w:p>
      <w:pPr>
        <w:pStyle w:val="BookText"/>
      </w:pPr>
      <w:r>
        <w:rPr>
          <w:rFonts w:ascii="IRNazanin" w:hAnsi="IRNazanin" w:eastAsia="IRNazanin" w:cs="IRNazanin"/>
          <w:lang w:bidi="fa-IR"/>
          <w:color w:val="111111"/>
          <w:sz w:val="28"/>
          <w:szCs w:val="28"/>
          <w:rtl/>
        </w:rPr>
        <w:t xml:space="preserve">و هذا متفرّع علی قوله«لو تقدّم ناسیا تدارک».یعنی فلو لم یتدارک و لم یعد الناسی للتدارک ففی بطلان صلاته قولان،و الأجود فی نظر الشارح رحمه اللّه عدم البطلان.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41" w:name="pg19899_254284"/>
    <w:bookmarkEnd w:id="141"/>
    <w:p>
      <w:pPr>
        <w:pStyle w:val="BookText"/>
      </w:pPr>
      <w:r>
        <w:rPr>
          <w:rFonts w:ascii="IRNazanin" w:hAnsi="IRNazanin" w:eastAsia="IRNazanin" w:cs="IRNazanin"/>
          <w:lang w:bidi="fa-IR"/>
          <w:color w:val="111111"/>
          <w:sz w:val="28"/>
          <w:szCs w:val="28"/>
          <w:rtl/>
        </w:rPr>
        <w:t xml:space="preserve">أجودهما العدم،و الظانّ(1)کالناسی،و الجاهل(2)عامد.</w:t>
      </w:r>
    </w:p>
    <w:p>
      <w:pPr>
        <w:pStyle w:val="Heading4"/>
      </w:pPr>
      <w:bookmarkStart w:id="347" w:name="_Toc200"/>
      <w:r>
        <w:t>یستحبّ إسماع الإمام من خلفه</w:t>
      </w:r>
      <w:bookmarkEnd w:id="347"/>
    </w:p>
    <w:p>
      <w:pPr>
        <w:pStyle w:val="BookText"/>
      </w:pPr>
      <w:r>
        <w:rPr>
          <w:rFonts w:ascii="IRNazanin" w:hAnsi="IRNazanin" w:eastAsia="IRNazanin" w:cs="IRNazanin"/>
          <w:lang w:bidi="fa-IR"/>
          <w:color w:val="111111"/>
          <w:sz w:val="28"/>
          <w:szCs w:val="28"/>
          <w:rtl/>
        </w:rPr>
        <w:t xml:space="preserve">(و یستحبّ إسماع الإمام من خلفه) (3)أذکاره لیتابعه فیها و إن کان(4) مسبوقا،ما لم یؤدّ إلی العلوّ المفرط(5)فیسقط الإسماع المؤدّی إلیه(6) (و یکره العکس) (7)بل یستحبّ للمأموم</w:t>
      </w:r>
    </w:p>
    <w:p>
      <w:pPr>
        <w:pStyle w:val="BookText"/>
      </w:pPr>
      <w:r>
        <w:rPr>
          <w:rFonts w:ascii="IRNazanin" w:hAnsi="IRNazanin" w:eastAsia="IRNazanin" w:cs="IRNazanin"/>
          <w:lang w:bidi="fa-IR"/>
          <w:color w:val="111111"/>
          <w:sz w:val="28"/>
          <w:szCs w:val="28"/>
          <w:rtl/>
        </w:rPr>
        <w:t xml:space="preserve">فمن تقدّم علی الإمام فی فعل من أفعال الصلاة لظنّه بأنّ الإمام مشغول به فأخطأ فی ظنّه فهو فی حکم الناسی،و یجب علیه أن یعود لتدارک ما فعل،لأنّ الظانّ اذا أخطأ فهو فی حکم الناسی.</w:t>
      </w:r>
    </w:p>
    <w:p>
      <w:pPr>
        <w:pStyle w:val="BookText"/>
      </w:pPr>
      <w:r>
        <w:rPr>
          <w:rFonts w:ascii="IRNazanin" w:hAnsi="IRNazanin" w:eastAsia="IRNazanin" w:cs="IRNazanin"/>
          <w:lang w:bidi="fa-IR"/>
          <w:color w:val="111111"/>
          <w:sz w:val="28"/>
          <w:szCs w:val="28"/>
          <w:rtl/>
        </w:rPr>
        <w:t xml:space="preserve">یعنی أنّ المأموم الذی تقدّم علی الإمام جهلا بالحکم فهو فی حکم العامد، و یجب علیه الاستمرار حتّی یلحقه الإمام.</w:t>
      </w:r>
    </w:p>
    <w:p>
      <w:pPr>
        <w:pStyle w:val="BookText"/>
      </w:pPr>
      <w:r>
        <w:rPr>
          <w:rFonts w:ascii="IRNazanin" w:hAnsi="IRNazanin" w:eastAsia="IRNazanin" w:cs="IRNazanin"/>
          <w:lang w:bidi="fa-IR"/>
          <w:color w:val="111111"/>
          <w:sz w:val="28"/>
          <w:szCs w:val="28"/>
          <w:rtl/>
        </w:rPr>
        <w:t xml:space="preserve">هذه من مستحبّات الجماعة.یعنی یستحبّ للإمام أن یسمع المأمومین أذکاره فی الصلاة،مثل ذکر الرکوع و السجود و القنوت و غیرها لیتابع من خلفه فی الأذکار.</w:t>
      </w:r>
    </w:p>
    <w:p>
      <w:pPr>
        <w:pStyle w:val="BookText"/>
      </w:pPr>
      <w:r>
        <w:rPr>
          <w:rFonts w:ascii="IRNazanin" w:hAnsi="IRNazanin" w:eastAsia="IRNazanin" w:cs="IRNazanin"/>
          <w:lang w:bidi="fa-IR"/>
          <w:color w:val="111111"/>
          <w:sz w:val="28"/>
          <w:szCs w:val="28"/>
          <w:rtl/>
        </w:rPr>
        <w:t xml:space="preserve">قوله«أذکاره»مفعول ثان ل‍«إسماع».کما أنّ«من»الموصولة مفعول أول له.</w:t>
      </w:r>
    </w:p>
    <w:p>
      <w:pPr>
        <w:pStyle w:val="BookText"/>
      </w:pPr>
      <w:r>
        <w:rPr>
          <w:rFonts w:ascii="IRNazanin" w:hAnsi="IRNazanin" w:eastAsia="IRNazanin" w:cs="IRNazanin"/>
          <w:lang w:bidi="fa-IR"/>
          <w:color w:val="111111"/>
          <w:sz w:val="28"/>
          <w:szCs w:val="28"/>
          <w:rtl/>
        </w:rPr>
        <w:t xml:space="preserve">اسم«کان»یعود علی المأموم.یعنی أنّ استحباب إسماع الإمام أذکاره لمن خلفه حتّی فی خصوص المأموم المسبوق،کما اذا سبق الإمام المأموم فی رکعات الصلاة.</w:t>
      </w:r>
    </w:p>
    <w:p>
      <w:pPr>
        <w:pStyle w:val="BookText"/>
      </w:pPr>
      <w:r>
        <w:rPr>
          <w:rFonts w:ascii="IRNazanin" w:hAnsi="IRNazanin" w:eastAsia="IRNazanin" w:cs="IRNazanin"/>
          <w:lang w:bidi="fa-IR"/>
          <w:color w:val="111111"/>
          <w:sz w:val="28"/>
          <w:szCs w:val="28"/>
          <w:rtl/>
        </w:rPr>
        <w:t xml:space="preserve">قوله«مسبوقا»اسم مفعول،و المراد منه المأموم،و السابق هو الإمام.</w:t>
      </w:r>
    </w:p>
    <w:p>
      <w:pPr>
        <w:pStyle w:val="BookText"/>
      </w:pPr>
      <w:r>
        <w:rPr>
          <w:rFonts w:ascii="IRNazanin" w:hAnsi="IRNazanin" w:eastAsia="IRNazanin" w:cs="IRNazanin"/>
          <w:lang w:bidi="fa-IR"/>
          <w:color w:val="111111"/>
          <w:sz w:val="28"/>
          <w:szCs w:val="28"/>
          <w:rtl/>
        </w:rPr>
        <w:t xml:space="preserve">یعنی أنّ استحباب إسماع المأمومین فی صورة عدم احتیاج الإسماع الی رفع الصوت الخارج عن الحدّ المتعارف،و إلاّ یسقط الاستحباب.</w:t>
      </w:r>
    </w:p>
    <w:p>
      <w:pPr>
        <w:pStyle w:val="BookText"/>
      </w:pPr>
      <w:r>
        <w:rPr>
          <w:rFonts w:ascii="IRNazanin" w:hAnsi="IRNazanin" w:eastAsia="IRNazanin" w:cs="IRNazanin"/>
          <w:lang w:bidi="fa-IR"/>
          <w:color w:val="111111"/>
          <w:sz w:val="28"/>
          <w:szCs w:val="28"/>
          <w:rtl/>
        </w:rPr>
        <w:t xml:space="preserve">الضمیر فی قوله«إلیه»یرجع الی العلوّ.یعنی یسقط استحباب الإسماع الذی ینجرّ الی العلوّ المفرط.</w:t>
      </w:r>
    </w:p>
    <w:p>
      <w:pPr>
        <w:pStyle w:val="BookText"/>
      </w:pPr>
      <w:r>
        <w:rPr>
          <w:rFonts w:ascii="IRNazanin" w:hAnsi="IRNazanin" w:eastAsia="IRNazanin" w:cs="IRNazanin"/>
          <w:lang w:bidi="fa-IR"/>
          <w:color w:val="111111"/>
          <w:sz w:val="28"/>
          <w:szCs w:val="28"/>
          <w:rtl/>
        </w:rPr>
        <w:t xml:space="preserve">و هو إسماع المأموم أذکاره للإمام،فالمستحبّ فی حقّ المأموم ترک إسماع أذکاره للإمام إلاّ فی موارد:</w:t>
      </w:r>
    </w:p>
    <w:p>
      <w:pPr>
        <w:pStyle w:val="BookText"/>
      </w:pPr>
      <w:r>
        <w:rPr>
          <w:rFonts w:ascii="IRNazanin" w:hAnsi="IRNazanin" w:eastAsia="IRNazanin" w:cs="IRNazanin"/>
          <w:lang w:bidi="fa-IR"/>
          <w:color w:val="111111"/>
          <w:sz w:val="28"/>
          <w:szCs w:val="28"/>
          <w:rtl/>
        </w:rPr>
        <w:t xml:space="preserve">الأول:إسماع تکبیرة الإحرام اذا کان الإمام منتظرا فی الرکوع،کما اذا کان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42" w:name="pg19899_254285"/>
    <w:bookmarkEnd w:id="142"/>
    <w:p>
      <w:pPr>
        <w:pStyle w:val="BookText"/>
      </w:pPr>
      <w:r>
        <w:rPr>
          <w:rFonts w:ascii="IRNazanin" w:hAnsi="IRNazanin" w:eastAsia="IRNazanin" w:cs="IRNazanin"/>
          <w:lang w:bidi="fa-IR"/>
          <w:color w:val="111111"/>
          <w:sz w:val="28"/>
          <w:szCs w:val="28"/>
          <w:rtl/>
        </w:rPr>
        <w:t xml:space="preserve">ترک إسماع الإمام مطلقا(1)،عدا تکبیرة الإحرام لو کان الإمام منتظرا له فی الرکوع و نحوه(2)،و ما یفتح(3)به علی الإمام،و القنوت علی قول.</w:t>
      </w:r>
    </w:p>
    <w:p>
      <w:pPr>
        <w:pStyle w:val="Heading4"/>
      </w:pPr>
      <w:bookmarkStart w:id="348" w:name="_Toc201"/>
      <w:r>
        <w:t>یکره أن یأتمّ کلّ من الحاضر و المسافر بصاحبه</w:t>
      </w:r>
      <w:bookmarkEnd w:id="348"/>
    </w:p>
    <w:p>
      <w:pPr>
        <w:pStyle w:val="BookText"/>
      </w:pPr>
      <w:r>
        <w:rPr>
          <w:rFonts w:ascii="IRNazanin" w:hAnsi="IRNazanin" w:eastAsia="IRNazanin" w:cs="IRNazanin"/>
          <w:lang w:bidi="fa-IR"/>
          <w:color w:val="111111"/>
          <w:sz w:val="28"/>
          <w:szCs w:val="28"/>
          <w:rtl/>
        </w:rPr>
        <w:t xml:space="preserve">(و أن(4)یأتمّ کلّ من الحاضر و المسافر بصاحبه) مطلقا(5)،و قیل:فی فریضة مقصورة(6)،و هو مذهبه فی البیان، (بل(7)بالمساوی) فی الحضر</w:t>
      </w:r>
    </w:p>
    <w:p>
      <w:pPr>
        <w:pStyle w:val="BookText"/>
      </w:pPr>
      <w:r>
        <w:rPr>
          <w:rFonts w:ascii="IRNazanin" w:hAnsi="IRNazanin" w:eastAsia="IRNazanin" w:cs="IRNazanin"/>
          <w:lang w:bidi="fa-IR"/>
          <w:color w:val="111111"/>
          <w:sz w:val="28"/>
          <w:szCs w:val="28"/>
          <w:rtl/>
        </w:rPr>
        <w:t xml:space="preserve">الإمام فی حال الرکوع و أعلمه المأموم بقصده الاقتداء به و أطال الإمام ذکر الرکوع لیلحق به المأموم فلا یکره إسماعه ذکر تکبیرة الإحرام.</w:t>
      </w:r>
    </w:p>
    <w:p>
      <w:pPr>
        <w:pStyle w:val="BookText"/>
      </w:pPr>
      <w:r>
        <w:rPr>
          <w:rFonts w:ascii="IRNazanin" w:hAnsi="IRNazanin" w:eastAsia="IRNazanin" w:cs="IRNazanin"/>
          <w:lang w:bidi="fa-IR"/>
          <w:color w:val="111111"/>
          <w:sz w:val="28"/>
          <w:szCs w:val="28"/>
          <w:rtl/>
        </w:rPr>
        <w:t xml:space="preserve">الثانی:اذا نسی الإمام کلمة من أذکار الصلاة فینبّهه المأموم بإسماع الذکر.</w:t>
      </w:r>
    </w:p>
    <w:p>
      <w:pPr>
        <w:pStyle w:val="BookText"/>
      </w:pPr>
      <w:r>
        <w:rPr>
          <w:rFonts w:ascii="IRNazanin" w:hAnsi="IRNazanin" w:eastAsia="IRNazanin" w:cs="IRNazanin"/>
          <w:lang w:bidi="fa-IR"/>
          <w:color w:val="111111"/>
          <w:sz w:val="28"/>
          <w:szCs w:val="28"/>
          <w:rtl/>
        </w:rPr>
        <w:t xml:space="preserve">الثالث:إسماع ذکر القنوت علی قول.</w:t>
      </w:r>
    </w:p>
    <w:p>
      <w:pPr>
        <w:pStyle w:val="BookText"/>
      </w:pPr>
      <w:r>
        <w:rPr>
          <w:rFonts w:ascii="IRNazanin" w:hAnsi="IRNazanin" w:eastAsia="IRNazanin" w:cs="IRNazanin"/>
          <w:lang w:bidi="fa-IR"/>
          <w:color w:val="111111"/>
          <w:sz w:val="28"/>
          <w:szCs w:val="28"/>
          <w:rtl/>
        </w:rPr>
        <w:t xml:space="preserve">سواء کانت الصلاة جهریة أو إخفاتیة.</w:t>
      </w:r>
    </w:p>
    <w:p>
      <w:pPr>
        <w:pStyle w:val="BookText"/>
      </w:pPr>
      <w:r>
        <w:rPr>
          <w:rFonts w:ascii="IRNazanin" w:hAnsi="IRNazanin" w:eastAsia="IRNazanin" w:cs="IRNazanin"/>
          <w:lang w:bidi="fa-IR"/>
          <w:color w:val="111111"/>
          <w:sz w:val="28"/>
          <w:szCs w:val="28"/>
          <w:rtl/>
        </w:rPr>
        <w:t xml:space="preserve">کما اذا کان الإمام منتظرا للفرقة الثانیة فی صلاة الخوف فلا یکره إسماعهم للإمام أذکار الصلاة.</w:t>
      </w:r>
    </w:p>
    <w:p>
      <w:pPr>
        <w:pStyle w:val="BookText"/>
      </w:pPr>
      <w:r>
        <w:rPr>
          <w:rFonts w:ascii="IRNazanin" w:hAnsi="IRNazanin" w:eastAsia="IRNazanin" w:cs="IRNazanin"/>
          <w:lang w:bidi="fa-IR"/>
          <w:color w:val="111111"/>
          <w:sz w:val="28"/>
          <w:szCs w:val="28"/>
          <w:rtl/>
        </w:rPr>
        <w:t xml:space="preserve">و هذا هو المورد الثانی من الموارد المذکورة.یعنی عدا ما یذکّر و ینبّه المأموم الإمام بسبب إسماع الذکر ما نسیه،کما اذا نسی الإمام التشهّد فینبّهه المأموم بإسماع ذکر التشهّد.</w:t>
      </w:r>
    </w:p>
    <w:p>
      <w:pPr>
        <w:pStyle w:val="BookText"/>
      </w:pPr>
      <w:r>
        <w:rPr>
          <w:rFonts w:ascii="IRNazanin" w:hAnsi="IRNazanin" w:eastAsia="IRNazanin" w:cs="IRNazanin"/>
          <w:lang w:bidi="fa-IR"/>
          <w:color w:val="111111"/>
          <w:sz w:val="28"/>
          <w:szCs w:val="28"/>
          <w:rtl/>
        </w:rPr>
        <w:t xml:space="preserve">و التعبیر بلفظ«الفتح»کأنّ المأموم بفتح علی الإمام ما کان مسدودا علیه بالنسیان.</w:t>
      </w:r>
    </w:p>
    <w:p>
      <w:pPr>
        <w:pStyle w:val="BookText"/>
      </w:pPr>
      <w:r>
        <w:rPr>
          <w:rFonts w:ascii="IRNazanin" w:hAnsi="IRNazanin" w:eastAsia="IRNazanin" w:cs="IRNazanin"/>
          <w:lang w:bidi="fa-IR"/>
          <w:color w:val="111111"/>
          <w:sz w:val="28"/>
          <w:szCs w:val="28"/>
          <w:rtl/>
        </w:rPr>
        <w:t xml:space="preserve">عطف علی قوله«و یکره العکس».یعنی و من مکروهات الجماعة اقتداء الحاضر بالمسافر و بالعکس.</w:t>
      </w:r>
    </w:p>
    <w:p>
      <w:pPr>
        <w:pStyle w:val="BookText"/>
      </w:pPr>
      <w:r>
        <w:rPr>
          <w:rFonts w:ascii="IRNazanin" w:hAnsi="IRNazanin" w:eastAsia="IRNazanin" w:cs="IRNazanin"/>
          <w:lang w:bidi="fa-IR"/>
          <w:color w:val="111111"/>
          <w:sz w:val="28"/>
          <w:szCs w:val="28"/>
          <w:rtl/>
        </w:rPr>
        <w:t xml:space="preserve">أی بلا فرق بین الفریضة المقصورة مثل الظهرین و العشاء،أو غیر المقصورة مثل صلاة المغرب و الصبح.</w:t>
      </w:r>
    </w:p>
    <w:p>
      <w:pPr>
        <w:pStyle w:val="BookText"/>
      </w:pPr>
      <w:r>
        <w:rPr>
          <w:rFonts w:ascii="IRNazanin" w:hAnsi="IRNazanin" w:eastAsia="IRNazanin" w:cs="IRNazanin"/>
          <w:lang w:bidi="fa-IR"/>
          <w:color w:val="111111"/>
          <w:sz w:val="28"/>
          <w:szCs w:val="28"/>
          <w:rtl/>
        </w:rPr>
        <w:t xml:space="preserve">و القول الآخر کراهة ائتمام الحاضر بالمسافر و بالعکس إنّما هو فی الفرائض المقصورة،فلا یکره فی غیر المقصورة.و هذا القول فتوی المصنّف رحمه اللّه فی کتابه البیان.و الضمیر فی قوله«و هو»یرجع الی القول الآخر.</w:t>
      </w:r>
    </w:p>
    <w:p>
      <w:pPr>
        <w:pStyle w:val="BookText"/>
      </w:pPr>
      <w:r>
        <w:rPr>
          <w:rFonts w:ascii="IRNazanin" w:hAnsi="IRNazanin" w:eastAsia="IRNazanin" w:cs="IRNazanin"/>
          <w:lang w:bidi="fa-IR"/>
          <w:color w:val="111111"/>
          <w:sz w:val="28"/>
          <w:szCs w:val="28"/>
          <w:rtl/>
        </w:rPr>
        <w:t xml:space="preserve">یعنی بل یأتمّ الحاضر و المسافر بالمساوی،بمعنی أنّ الحاضر یقتدی بالحاضر، و هکذا المسافر.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السفر،أو فی الفریضة(1)غیر المقصورة. (و أن یؤمّ(2)الأجذم و الأبرص الصحیح) للنهی عنه(3)و عمّا قبله فی الأخبار(4)المحمول علی الکراهة جمعا(5).</w:t>
      </w:r>
    </w:p>
    <w:p>
      <w:pPr>
        <w:pStyle w:val="BookText"/>
      </w:pPr>
      <w:r>
        <w:rPr>
          <w:rFonts w:ascii="IRNazanin" w:hAnsi="IRNazanin" w:eastAsia="IRNazanin" w:cs="IRNazanin"/>
          <w:lang w:bidi="fa-IR"/>
          <w:color w:val="111111"/>
          <w:sz w:val="28"/>
          <w:szCs w:val="28"/>
          <w:rtl/>
        </w:rPr>
        <w:t xml:space="preserve">یعنی یأتمّ الحاضر بالمسافر،و العکس فی الفریضة التی لا تقصّر مثل المغرب و الصبح،و هذا بناء علی قول المصنّف رحمه اللّه فی کتابه البیان.</w:t>
      </w:r>
    </w:p>
    <w:p>
      <w:pPr>
        <w:pStyle w:val="BookText"/>
      </w:pPr>
      <w:r>
        <w:rPr>
          <w:rFonts w:ascii="IRNazanin" w:hAnsi="IRNazanin" w:eastAsia="IRNazanin" w:cs="IRNazanin"/>
          <w:lang w:bidi="fa-IR"/>
          <w:color w:val="111111"/>
          <w:sz w:val="28"/>
          <w:szCs w:val="28"/>
          <w:rtl/>
        </w:rPr>
        <w:t xml:space="preserve">و هذا هو الثالث من مکروهات الجماعة،و هو اقتداء الصحیح بالأجذم و الأبرص،کما اذا کان الإمام مبتلی بالجذام أو البرص و المأموم صحیحا،لکن لا یکره اقتداء المأموم الأجذم و الأبرص بالإمام الصحیح.</w:t>
      </w:r>
    </w:p>
    <w:p>
      <w:pPr>
        <w:pStyle w:val="BookText"/>
      </w:pPr>
      <w:r>
        <w:rPr>
          <w:rFonts w:ascii="IRNazanin" w:hAnsi="IRNazanin" w:eastAsia="IRNazanin" w:cs="IRNazanin"/>
          <w:lang w:bidi="fa-IR"/>
          <w:color w:val="111111"/>
          <w:sz w:val="28"/>
          <w:szCs w:val="28"/>
          <w:rtl/>
        </w:rPr>
        <w:t xml:space="preserve">الضمیر فی قوله«عنه»یرجع الی ائتمام الأجذم و الأبرص للصحیح.</w:t>
      </w:r>
    </w:p>
    <w:p>
      <w:pPr>
        <w:pStyle w:val="BookText"/>
      </w:pPr>
      <w:r>
        <w:rPr>
          <w:rFonts w:ascii="IRNazanin" w:hAnsi="IRNazanin" w:eastAsia="IRNazanin" w:cs="IRNazanin"/>
          <w:lang w:bidi="fa-IR"/>
          <w:color w:val="111111"/>
          <w:sz w:val="28"/>
          <w:szCs w:val="28"/>
          <w:rtl/>
        </w:rPr>
        <w:t xml:space="preserve">و المراد من قوله«عمّا قبله»اقتداء الحاضر بالمسافر،و بالعکس.یعنی أنّ دلیل الکراهة فی المقامین ورود النهی فی الأخبار،لکن یحمل النهی علی الکراهة لا الحرمة،للجمع بین الطائفتین من الأخبار.</w:t>
      </w:r>
    </w:p>
    <w:p>
      <w:pPr>
        <w:pStyle w:val="BookText"/>
      </w:pPr>
      <w:r>
        <w:rPr>
          <w:rFonts w:ascii="IRNazanin" w:hAnsi="IRNazanin" w:eastAsia="IRNazanin" w:cs="IRNazanin"/>
          <w:lang w:bidi="fa-IR"/>
          <w:color w:val="111111"/>
          <w:sz w:val="28"/>
          <w:szCs w:val="28"/>
          <w:rtl/>
        </w:rPr>
        <w:t xml:space="preserve">الجذام:علّة ردیئة تنتشر فی البدن کلّه تنتهی الی تآکل الأعضاء و سقوطها عن تفرّح،و هو من الجذم بمعنی القطع.</w:t>
      </w:r>
    </w:p>
    <w:p>
      <w:pPr>
        <w:pStyle w:val="BookText"/>
      </w:pPr>
      <w:r>
        <w:rPr>
          <w:rFonts w:ascii="IRNazanin" w:hAnsi="IRNazanin" w:eastAsia="IRNazanin" w:cs="IRNazanin"/>
          <w:lang w:bidi="fa-IR"/>
          <w:color w:val="111111"/>
          <w:sz w:val="28"/>
          <w:szCs w:val="28"/>
          <w:rtl/>
        </w:rPr>
        <w:t xml:space="preserve">الأجذم:المقطوع الید،و قیل:الذاهب الأنامل،جمعه:جذما علی حدّ أحمق و حمقی.و الأجذم:المبتلی بداء الجذام.(أقرب الموارد).</w:t>
      </w:r>
    </w:p>
    <w:p>
      <w:pPr>
        <w:pStyle w:val="BookText"/>
      </w:pPr>
      <w:r>
        <w:rPr>
          <w:rFonts w:ascii="IRNazanin" w:hAnsi="IRNazanin" w:eastAsia="IRNazanin" w:cs="IRNazanin"/>
          <w:lang w:bidi="fa-IR"/>
          <w:color w:val="111111"/>
          <w:sz w:val="28"/>
          <w:szCs w:val="28"/>
          <w:rtl/>
        </w:rPr>
        <w:t xml:space="preserve">الأبرص:هو المبتلی بداء البرص-بالتحریک-:داء معروف أبرص برصاء، جمعه:برص.(أقرب الموارد).</w:t>
      </w:r>
    </w:p>
    <w:p>
      <w:pPr>
        <w:pStyle w:val="BookText"/>
      </w:pPr>
      <w:r>
        <w:rPr>
          <w:rFonts w:ascii="IRNazanin" w:hAnsi="IRNazanin" w:eastAsia="IRNazanin" w:cs="IRNazanin"/>
          <w:lang w:bidi="fa-IR"/>
          <w:color w:val="111111"/>
          <w:sz w:val="28"/>
          <w:szCs w:val="28"/>
          <w:rtl/>
        </w:rPr>
        <w:t xml:space="preserve">و من الأخبار الناهیة هو المنقول فی الوسائل: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أنه قال:خمسة لا یؤمّون الناس و لا یصلّون بهم صلاة فریضة فی جماعة:الأبرص،و المجذوم،و ولد الزنا، و الأعرابیّ حتّی یهاجر،و المحدود.(الوسائل:ج 5 ص 399 ب 15 من أبواب صلاة الجماعة ح 3).</w:t>
      </w:r>
    </w:p>
    <w:p>
      <w:pPr>
        <w:pStyle w:val="BookText"/>
      </w:pPr>
      <w:r>
        <w:rPr>
          <w:rFonts w:ascii="IRNazanin" w:hAnsi="IRNazanin" w:eastAsia="IRNazanin" w:cs="IRNazanin"/>
          <w:lang w:bidi="fa-IR"/>
          <w:color w:val="111111"/>
          <w:sz w:val="28"/>
          <w:szCs w:val="28"/>
          <w:rtl/>
        </w:rPr>
        <w:t xml:space="preserve">قال صاحب الوسائل رحمه اللّه:هذا محمول علی الکراهة.</w:t>
      </w:r>
    </w:p>
    <w:p>
      <w:pPr>
        <w:pStyle w:val="BookText"/>
      </w:pPr>
      <w:r>
        <w:rPr>
          <w:rFonts w:ascii="IRNazanin" w:hAnsi="IRNazanin" w:eastAsia="IRNazanin" w:cs="IRNazanin"/>
          <w:lang w:bidi="fa-IR"/>
          <w:color w:val="111111"/>
          <w:sz w:val="28"/>
          <w:szCs w:val="28"/>
          <w:rtl/>
        </w:rPr>
        <w:t xml:space="preserve">أی الحمل المنهیّ الوارد فی الأخبار علی الکراهة،للجمع بینها و بین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المحدود بعد توبته) (1)للنهی(2)کذلک،و سقوط محلّه من القلوب.</w:t>
      </w:r>
    </w:p>
    <w:p>
      <w:pPr>
        <w:pStyle w:val="BookText"/>
      </w:pPr>
      <w:r>
        <w:rPr>
          <w:rFonts w:ascii="IRNazanin" w:hAnsi="IRNazanin" w:eastAsia="IRNazanin" w:cs="IRNazanin"/>
          <w:lang w:bidi="fa-IR"/>
          <w:color w:val="111111"/>
          <w:sz w:val="28"/>
          <w:szCs w:val="28"/>
          <w:rtl/>
        </w:rPr>
        <w:t xml:space="preserve">(و الأعرابیّ) (3)و هو المنسوب إلی الأعراب و هم سکّان البادیة (بالمهاجر) (4)و هو المدنیّ المقابل للأعرابیّ،أو المهاجر(5)حقیقة من بلاد الکفر إلی بلاد الإسلام.</w:t>
      </w:r>
    </w:p>
    <w:p>
      <w:pPr>
        <w:pStyle w:val="BookText"/>
      </w:pPr>
      <w:r>
        <w:rPr>
          <w:rFonts w:ascii="IRNazanin" w:hAnsi="IRNazanin" w:eastAsia="IRNazanin" w:cs="IRNazanin"/>
          <w:lang w:bidi="fa-IR"/>
          <w:color w:val="111111"/>
          <w:sz w:val="28"/>
          <w:szCs w:val="28"/>
          <w:rtl/>
        </w:rPr>
        <w:t xml:space="preserve">و وجه الکراهة فی الأول(6)مع النصّ بعده عن مکارم الأخلاق</w:t>
      </w:r>
    </w:p>
    <w:p>
      <w:pPr>
        <w:pStyle w:val="BookText"/>
      </w:pPr>
      <w:r>
        <w:rPr>
          <w:rFonts w:ascii="Amiri" w:hAnsi="Amiri" w:eastAsia="Amiri" w:cs="Amiri"/>
          <w:lang w:bidi="ar-SA"/>
          <w:color w:val="111111"/>
          <w:sz w:val="28"/>
          <w:szCs w:val="28"/>
          <w:rtl/>
        </w:rPr>
        <w:t xml:space="preserve">الأخبار المجوّزة.</w:t>
      </w:r>
    </w:p>
    <w:p>
      <w:pPr>
        <w:pStyle w:val="BookText"/>
      </w:pPr>
      <w:r>
        <w:rPr>
          <w:rFonts w:ascii="IRNazanin" w:hAnsi="IRNazanin" w:eastAsia="IRNazanin" w:cs="IRNazanin"/>
          <w:lang w:bidi="fa-IR"/>
          <w:color w:val="111111"/>
          <w:sz w:val="28"/>
          <w:szCs w:val="28"/>
          <w:rtl/>
        </w:rPr>
        <w:t xml:space="preserve">منها المنقول فی الوسائل أیضا:</w:t>
      </w:r>
    </w:p>
    <w:p>
      <w:pPr>
        <w:pStyle w:val="BookText"/>
      </w:pPr>
      <w:r>
        <w:rPr>
          <w:rFonts w:ascii="IRNazanin" w:hAnsi="IRNazanin" w:eastAsia="IRNazanin" w:cs="IRNazanin"/>
          <w:lang w:bidi="fa-IR"/>
          <w:color w:val="111111"/>
          <w:sz w:val="28"/>
          <w:szCs w:val="28"/>
          <w:rtl/>
        </w:rPr>
        <w:t xml:space="preserve">عن عبد اللّه بن یزید قال:سألت أبا عبد اللّه علیه السّلام عن المجذوم و الأبرص یؤمّان المسلمین؟قال:نعم،قلت:هل یبتلی اللّه بهما المؤمن؟قال:نعم،و هل کتب اللّه البلاء إلاّ علی المؤمنین.(المصدر السابق:ح 1).</w:t>
      </w:r>
    </w:p>
    <w:p>
      <w:pPr>
        <w:pStyle w:val="BookText"/>
      </w:pPr>
      <w:r>
        <w:rPr>
          <w:rFonts w:ascii="IRNazanin" w:hAnsi="IRNazanin" w:eastAsia="IRNazanin" w:cs="IRNazanin"/>
          <w:lang w:bidi="fa-IR"/>
          <w:color w:val="111111"/>
          <w:sz w:val="28"/>
          <w:szCs w:val="28"/>
          <w:rtl/>
        </w:rPr>
        <w:t xml:space="preserve">الرابع من مکروهات الجماعة هو الائتمام بالشخص الذی أجری علیه حدّ من حدود اللّه،مثل حدّ الزنا و الخمر و غیرهما بعد توبته.</w:t>
      </w:r>
    </w:p>
    <w:p>
      <w:pPr>
        <w:pStyle w:val="BookText"/>
      </w:pPr>
      <w:r>
        <w:rPr>
          <w:rFonts w:ascii="IRNazanin" w:hAnsi="IRNazanin" w:eastAsia="IRNazanin" w:cs="IRNazanin"/>
          <w:lang w:bidi="fa-IR"/>
          <w:color w:val="111111"/>
          <w:sz w:val="28"/>
          <w:szCs w:val="28"/>
          <w:rtl/>
        </w:rPr>
        <w:t xml:space="preserve">و الدلیل علی کراهة إمامة المحدود بعد توبته النهی الوارد فی خبر محمّد بن مسلم المذکور آنفا،و لسقوط محلّه من قلوب الناس و عدم احترامهم له.</w:t>
      </w:r>
    </w:p>
    <w:p>
      <w:pPr>
        <w:pStyle w:val="BookText"/>
      </w:pPr>
      <w:r>
        <w:rPr>
          <w:rFonts w:ascii="IRNazanin" w:hAnsi="IRNazanin" w:eastAsia="IRNazanin" w:cs="IRNazanin"/>
          <w:lang w:bidi="fa-IR"/>
          <w:color w:val="111111"/>
          <w:sz w:val="28"/>
          <w:szCs w:val="28"/>
          <w:rtl/>
        </w:rPr>
        <w:t xml:space="preserve">عطف علی قوله«الأجذم».و هذا هو الخامس من مکروهات الجماعة بأن یؤمّ الأعرابیّ غیره.و المراد من الأعرابیّ أحد معنیین:</w:t>
      </w:r>
    </w:p>
    <w:p>
      <w:pPr>
        <w:pStyle w:val="BookText"/>
      </w:pPr>
      <w:r>
        <w:rPr>
          <w:rFonts w:ascii="IRNazanin" w:hAnsi="IRNazanin" w:eastAsia="IRNazanin" w:cs="IRNazanin"/>
          <w:lang w:bidi="fa-IR"/>
          <w:color w:val="111111"/>
          <w:sz w:val="28"/>
          <w:szCs w:val="28"/>
          <w:rtl/>
        </w:rPr>
        <w:t xml:space="preserve">الأول:الذی یسکن البوادی.</w:t>
      </w:r>
    </w:p>
    <w:p>
      <w:pPr>
        <w:pStyle w:val="BookText"/>
      </w:pPr>
      <w:r>
        <w:rPr>
          <w:rFonts w:ascii="IRNazanin" w:hAnsi="IRNazanin" w:eastAsia="IRNazanin" w:cs="IRNazanin"/>
          <w:lang w:bidi="fa-IR"/>
          <w:color w:val="111111"/>
          <w:sz w:val="28"/>
          <w:szCs w:val="28"/>
          <w:rtl/>
        </w:rPr>
        <w:t xml:space="preserve">الثانی:الذی یسکن فی بلاد الکفر.</w:t>
      </w:r>
    </w:p>
    <w:p>
      <w:pPr>
        <w:pStyle w:val="BookText"/>
      </w:pPr>
      <w:r>
        <w:rPr>
          <w:rFonts w:ascii="IRNazanin" w:hAnsi="IRNazanin" w:eastAsia="IRNazanin" w:cs="IRNazanin"/>
          <w:lang w:bidi="fa-IR"/>
          <w:color w:val="111111"/>
          <w:sz w:val="28"/>
          <w:szCs w:val="28"/>
          <w:rtl/>
        </w:rPr>
        <w:t xml:space="preserve">الجارّ و المجرور متعلّقان بقوله«أن یؤمّ».یعنی تکره إمامة الساکن فی البادیة الساکن فی المدینة،و هکذا إمامة الساکن فی بلاد الکفر للمهاجر عنها.</w:t>
      </w:r>
    </w:p>
    <w:p>
      <w:pPr>
        <w:pStyle w:val="BookText"/>
      </w:pPr>
      <w:r>
        <w:rPr>
          <w:rFonts w:ascii="IRNazanin" w:hAnsi="IRNazanin" w:eastAsia="IRNazanin" w:cs="IRNazanin"/>
          <w:lang w:bidi="fa-IR"/>
          <w:color w:val="111111"/>
          <w:sz w:val="28"/>
          <w:szCs w:val="28"/>
          <w:rtl/>
        </w:rPr>
        <w:t xml:space="preserve">عطف علی قوله«المدنی».یعنی أنّ المهاجر إمّا المدنیّ الذی هاجر من البادیة و سکن المدینة،أو الذی هاجر من بلاد الکفر و سکن بلاد المسلمین.و هذا المعنی هو الحقیقة فی لفظ«المهاجر»عند العرف.</w:t>
      </w:r>
    </w:p>
    <w:p>
      <w:pPr>
        <w:pStyle w:val="BookText"/>
      </w:pPr>
      <w:r>
        <w:rPr>
          <w:rFonts w:ascii="IRNazanin" w:hAnsi="IRNazanin" w:eastAsia="IRNazanin" w:cs="IRNazanin"/>
          <w:lang w:bidi="fa-IR"/>
          <w:color w:val="111111"/>
          <w:sz w:val="28"/>
          <w:szCs w:val="28"/>
          <w:rtl/>
        </w:rPr>
        <w:t xml:space="preserve">المراد من الأول هو الساکن فی البادیة.یعنی أنّ دلیل الکراهة فیه النصّ المذکور أولا،و بعده عن مکارم الأخلاق ثانیا.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محاسن الشیم(1)المستفادة من الحضر،و حرّم(2)بعض الأصحاب إمامة الأعرابیّ عملا بظاهر النهی،و یمکن أن یرید به(3)من لا یعرف محاسن الإسلام و تفاصیل الأحکام،منهم(4)المعنیّ(5)بقوله تعالی: اَلْأَعْرٰابُ أَشَدُّ کُفْراً وَ نِفٰاقاً أو علی(6)من عرف ذلک و ترک المهاجرة مع وجوبها(7)</w:t>
      </w:r>
    </w:p>
    <w:p>
      <w:pPr>
        <w:pStyle w:val="BookText"/>
      </w:pPr>
      <w:r>
        <w:rPr>
          <w:rFonts w:ascii="IRNazanin" w:hAnsi="IRNazanin" w:eastAsia="IRNazanin" w:cs="IRNazanin"/>
          <w:lang w:bidi="fa-IR"/>
          <w:color w:val="111111"/>
          <w:sz w:val="28"/>
          <w:szCs w:val="28"/>
          <w:rtl/>
        </w:rPr>
        <w:t xml:space="preserve">الشیم-بکسر الشین و فتح الیاء-جمع شیمة:العادة و الأخلاق.یعنی أنّ الساکن فی البوادی یبعد عن محسنات الأخلاق و العادات المستفادة من المدن و الأمصار.</w:t>
      </w:r>
    </w:p>
    <w:p>
      <w:pPr>
        <w:pStyle w:val="BookText"/>
      </w:pPr>
      <w:r>
        <w:rPr>
          <w:rFonts w:ascii="IRNazanin" w:hAnsi="IRNazanin" w:eastAsia="IRNazanin" w:cs="IRNazanin"/>
          <w:lang w:bidi="fa-IR"/>
          <w:color w:val="111111"/>
          <w:sz w:val="28"/>
          <w:szCs w:val="28"/>
          <w:rtl/>
        </w:rPr>
        <w:t xml:space="preserve">و قد قال بعض الأصحاب من الفقهاء بحرمة إمامة الأعرابیّ للساکن فی المدینة،فتبطل صلاة المدنیّ خلف الأعرابیّ،للعمل بظاهر النهی الوارد فی خبر محمّد بن مسلم المتقدّم ذکره آنفا.</w:t>
      </w:r>
    </w:p>
    <w:p>
      <w:pPr>
        <w:pStyle w:val="BookText"/>
      </w:pPr>
      <w:r>
        <w:rPr>
          <w:rFonts w:ascii="IRNazanin" w:hAnsi="IRNazanin" w:eastAsia="IRNazanin" w:cs="IRNazanin"/>
          <w:lang w:bidi="fa-IR"/>
          <w:color w:val="111111"/>
          <w:sz w:val="28"/>
          <w:szCs w:val="28"/>
          <w:rtl/>
        </w:rPr>
        <w:t xml:space="preserve">الضمیر فی قوله«به»یرجع الی الأعرابیّ.یعنی یمکن أن یراد من الأعرابیّ من لا یعرف محاسن الأخلاق و تفاصیل أحکام الإسلام،فلا منافاة بین القولین المذکورین فی معنی الأعرابیّ،و هو الساکن فی البادیة و الساکن فی بلاد الکفر، لأنّ کلیهما لا یعرفان تفاصیل أحکام الإسلام فی الأغلب.</w:t>
      </w:r>
    </w:p>
    <w:p>
      <w:pPr>
        <w:pStyle w:val="BookText"/>
      </w:pPr>
      <w:r>
        <w:rPr>
          <w:rFonts w:ascii="IRNazanin" w:hAnsi="IRNazanin" w:eastAsia="IRNazanin" w:cs="IRNazanin"/>
          <w:lang w:bidi="fa-IR"/>
          <w:color w:val="111111"/>
          <w:sz w:val="28"/>
          <w:szCs w:val="28"/>
          <w:rtl/>
        </w:rPr>
        <w:t xml:space="preserve">الضمیر فی قوله«منهم»یرجع الی الأعراب.یعنی أنّ المراد من الأعرابیّ هو الذی لا یعرف تفاصیل الأحکام،لا الأعرابیّ مطلقا.</w:t>
      </w:r>
    </w:p>
    <w:p>
      <w:pPr>
        <w:pStyle w:val="BookText"/>
      </w:pPr>
      <w:r>
        <w:rPr>
          <w:rFonts w:ascii="Amiri" w:hAnsi="Amiri" w:eastAsia="Amiri" w:cs="Amiri"/>
          <w:lang w:bidi="ar-SA"/>
          <w:color w:val="111111"/>
          <w:sz w:val="28"/>
          <w:szCs w:val="28"/>
          <w:rtl/>
        </w:rPr>
        <w:t xml:space="preserve">أی الأعرابیّ بذلک المعنی المقصود من قوله تعالی: اَلْأَعْرٰابُ أَشَدُّ کُفْراً وَ نِفٰاقاً وَ أَجْدَرُ أَلاّٰ یَعْلَمُوا حُدُودَ مٰا أَنْزَلَ اللّٰهُ عَلیٰ رَسُولِهِ وَ اللّٰهُ عَلِیمٌ حَکِیمٌ .</w:t>
      </w:r>
    </w:p>
    <w:p>
      <w:pPr>
        <w:pStyle w:val="BookText"/>
      </w:pPr>
      <w:r>
        <w:rPr>
          <w:rFonts w:ascii="Amiri" w:hAnsi="Amiri" w:eastAsia="Amiri" w:cs="Amiri"/>
          <w:lang w:bidi="ar-SA"/>
          <w:color w:val="111111"/>
          <w:sz w:val="28"/>
          <w:szCs w:val="28"/>
          <w:rtl/>
        </w:rPr>
        <w:t xml:space="preserve">(التوبة:96).</w:t>
      </w:r>
    </w:p>
    <w:p>
      <w:pPr>
        <w:pStyle w:val="BookText"/>
      </w:pPr>
      <w:r>
        <w:rPr>
          <w:rFonts w:ascii="IRNazanin" w:hAnsi="IRNazanin" w:eastAsia="IRNazanin" w:cs="IRNazanin"/>
          <w:lang w:bidi="fa-IR"/>
          <w:color w:val="111111"/>
          <w:sz w:val="28"/>
          <w:szCs w:val="28"/>
          <w:rtl/>
        </w:rPr>
        <w:t xml:space="preserve">قوله«المعنیّ»بصیغة اسم المفعول من عنی یعنی:قصد یقصد.</w:t>
      </w:r>
    </w:p>
    <w:p>
      <w:pPr>
        <w:pStyle w:val="BookText"/>
      </w:pPr>
      <w:r>
        <w:rPr>
          <w:rFonts w:ascii="IRNazanin" w:hAnsi="IRNazanin" w:eastAsia="IRNazanin" w:cs="IRNazanin"/>
          <w:lang w:bidi="fa-IR"/>
          <w:color w:val="111111"/>
          <w:sz w:val="28"/>
          <w:szCs w:val="28"/>
          <w:rtl/>
        </w:rPr>
        <w:t xml:space="preserve">أی یمکن أن یحمل الأعرابیّ علی الذی عرف تفاصیل الأحکام لکن ترک المهاجرة عن بلاد الکفر مع وجوبها علیه،فإنّه لا تجوز إمامته،لترکه الواجب الموجب لفسقه.</w:t>
      </w:r>
    </w:p>
    <w:p>
      <w:pPr>
        <w:pStyle w:val="BookText"/>
      </w:pPr>
      <w:r>
        <w:rPr>
          <w:rFonts w:ascii="IRNazanin" w:hAnsi="IRNazanin" w:eastAsia="IRNazanin" w:cs="IRNazanin"/>
          <w:lang w:bidi="fa-IR"/>
          <w:color w:val="111111"/>
          <w:sz w:val="28"/>
          <w:szCs w:val="28"/>
          <w:rtl/>
        </w:rPr>
        <w:t xml:space="preserve">الضمیر فی قوله«وجوبها»یرجع الی المهاجرة،و فی قوله«علیه»یرجع الی الأعرابیّ.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علیه،فإنّه حینئذ تمتنع إمامته،لإخلاله(1)بالواجب من التعلّم و المهاجرة (و المتیمّم بالمتطهّر(2)بالماء) للنهی عنه و نقصه(3)لا بمثله(4).</w:t>
      </w:r>
    </w:p>
    <w:p>
      <w:pPr>
        <w:pStyle w:val="BookText"/>
      </w:pPr>
      <w:r>
        <w:rPr>
          <w:rFonts w:ascii="IRNazanin" w:hAnsi="IRNazanin" w:eastAsia="IRNazanin" w:cs="IRNazanin"/>
          <w:lang w:bidi="fa-IR"/>
          <w:color w:val="111111"/>
          <w:sz w:val="28"/>
          <w:szCs w:val="28"/>
          <w:rtl/>
        </w:rPr>
        <w:t xml:space="preserve">(و أن یستناب المسبوق برکعة) (5)،</w:t>
      </w:r>
    </w:p>
    <w:p>
      <w:pPr>
        <w:pStyle w:val="BookText"/>
      </w:pPr>
      <w:r>
        <w:rPr>
          <w:rFonts w:ascii="IRNazanin" w:hAnsi="IRNazanin" w:eastAsia="IRNazanin" w:cs="IRNazanin"/>
          <w:lang w:bidi="fa-IR"/>
          <w:color w:val="111111"/>
          <w:sz w:val="28"/>
          <w:szCs w:val="28"/>
          <w:rtl/>
        </w:rPr>
        <w:t xml:space="preserve">فإنّ الأعرابیّ الذی یعلم تفاصیل الأحکام لکن لا یهاجر من بلاد الکفر الی بلاد الإسلام یرتکب بترک الواجب،و یحکم بفسقه،فلا یجوز الصلاة خلفه.</w:t>
      </w:r>
    </w:p>
    <w:p>
      <w:pPr>
        <w:pStyle w:val="BookText"/>
      </w:pPr>
      <w:r>
        <w:rPr>
          <w:rFonts w:ascii="IRNazanin" w:hAnsi="IRNazanin" w:eastAsia="IRNazanin" w:cs="IRNazanin"/>
          <w:lang w:bidi="fa-IR"/>
          <w:color w:val="111111"/>
          <w:sz w:val="28"/>
          <w:szCs w:val="28"/>
          <w:rtl/>
        </w:rPr>
        <w:t xml:space="preserve">الأعراب:من العرب،سکّان البادیة خاصّة،لا واحد له.و قیل:واحده أعرابیّ.</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فعلی ذلک لیس الأعرابیّ مختصّا بجیل العرب،بل هو الساکن فی البادیة من العرب و العجم.</w:t>
      </w:r>
    </w:p>
    <w:p>
      <w:pPr>
        <w:pStyle w:val="BookText"/>
      </w:pPr>
      <w:r>
        <w:rPr>
          <w:rFonts w:ascii="IRNazanin" w:hAnsi="IRNazanin" w:eastAsia="IRNazanin" w:cs="IRNazanin"/>
          <w:lang w:bidi="fa-IR"/>
          <w:color w:val="111111"/>
          <w:sz w:val="28"/>
          <w:szCs w:val="28"/>
          <w:rtl/>
        </w:rPr>
        <w:t xml:space="preserve">العرب و العرب:جیل من الناس،خلاف العجم.و المراد من العجم کلّ من لیس من العرب من الفرس و الترک و الافرنج و غیرهم،و لفظ«العرب»مؤنّث،یقال:</w:t>
      </w:r>
    </w:p>
    <w:p>
      <w:pPr>
        <w:pStyle w:val="BookText"/>
      </w:pPr>
      <w:r>
        <w:rPr>
          <w:rFonts w:ascii="Amiri" w:hAnsi="Amiri" w:eastAsia="Amiri" w:cs="Amiri"/>
          <w:lang w:bidi="ar-SA"/>
          <w:color w:val="111111"/>
          <w:sz w:val="28"/>
          <w:szCs w:val="28"/>
          <w:rtl/>
        </w:rPr>
        <w:t xml:space="preserve">العرب العاربة،و العرب العرباء،جمعه:أعرب،و عروب.</w:t>
      </w:r>
    </w:p>
    <w:p>
      <w:pPr>
        <w:pStyle w:val="BookText"/>
      </w:pPr>
      <w:r>
        <w:rPr>
          <w:rFonts w:ascii="IRNazanin" w:hAnsi="IRNazanin" w:eastAsia="IRNazanin" w:cs="IRNazanin"/>
          <w:lang w:bidi="fa-IR"/>
          <w:color w:val="111111"/>
          <w:sz w:val="28"/>
          <w:szCs w:val="28"/>
          <w:rtl/>
        </w:rPr>
        <w:t xml:space="preserve">قیل:العرب سکّان الأمصار،و قیل:عامّ فی سکّان الأمصار و سکّان البادیة.</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السادس من مکروهات الجماعة إمامة المتیمّم بمن تطهّر بالماء.و الدلیل علی الکراهة المذکورة هو النهی الوارد فی الوسائل:</w:t>
      </w:r>
    </w:p>
    <w:p>
      <w:pPr>
        <w:pStyle w:val="BookText"/>
      </w:pPr>
      <w:r>
        <w:rPr>
          <w:rFonts w:ascii="IRNazanin" w:hAnsi="IRNazanin" w:eastAsia="IRNazanin" w:cs="IRNazanin"/>
          <w:lang w:bidi="fa-IR"/>
          <w:color w:val="111111"/>
          <w:sz w:val="28"/>
          <w:szCs w:val="28"/>
          <w:rtl/>
        </w:rPr>
        <w:t xml:space="preserve">عن السکونی عن جعفر عن أبیه علیهما السّلام قال:لا یؤمّ صاحب التیمّم المتوضّئین، و لا یؤمّ صاحب الفالج الاصحّاء.</w:t>
      </w:r>
    </w:p>
    <w:p>
      <w:pPr>
        <w:pStyle w:val="BookText"/>
      </w:pPr>
      <w:r>
        <w:rPr>
          <w:rFonts w:ascii="IRNazanin" w:hAnsi="IRNazanin" w:eastAsia="IRNazanin" w:cs="IRNazanin"/>
          <w:lang w:bidi="fa-IR"/>
          <w:color w:val="111111"/>
          <w:sz w:val="28"/>
          <w:szCs w:val="28"/>
          <w:rtl/>
        </w:rPr>
        <w:t xml:space="preserve">الدلیل الثانی علی الکراهة المذکورة هو نقص المتیمّم بالنسبة الی المتطهّر،فإنّ التیمّم طهارة عذریة و لیست بکاملة.</w:t>
      </w:r>
    </w:p>
    <w:p>
      <w:pPr>
        <w:pStyle w:val="BookText"/>
      </w:pPr>
      <w:r>
        <w:rPr>
          <w:rFonts w:ascii="IRNazanin" w:hAnsi="IRNazanin" w:eastAsia="IRNazanin" w:cs="IRNazanin"/>
          <w:lang w:bidi="fa-IR"/>
          <w:color w:val="111111"/>
          <w:sz w:val="28"/>
          <w:szCs w:val="28"/>
          <w:rtl/>
        </w:rPr>
        <w:t xml:space="preserve">أی لا یکره ائتمام المتیمّم بالمتیمّم.</w:t>
      </w:r>
    </w:p>
    <w:p>
      <w:pPr>
        <w:pStyle w:val="BookText"/>
      </w:pPr>
      <w:r>
        <w:rPr>
          <w:rFonts w:ascii="IRNazanin" w:hAnsi="IRNazanin" w:eastAsia="IRNazanin" w:cs="IRNazanin"/>
          <w:lang w:bidi="fa-IR"/>
          <w:color w:val="111111"/>
          <w:sz w:val="28"/>
          <w:szCs w:val="28"/>
          <w:rtl/>
        </w:rPr>
        <w:t xml:space="preserve">السابع من مکروهات الجماعة إمامة المأموم الذی کان متأخّرا برکعة عن الإمام اذا عرض للإمام مانع من إتمام الصلاة،کما اذا عرض له الحدث أو الإغماء أو غیر ذلک،فیجوز التبدیل بأحد من المأمومین لإدامة الصلاة.فاذا تکره إمامة المتأخّر برکعة،بل یأتمّ من حضر الجماعة من أول الصلاة.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مطلقا(1)إذا عرض للإمام مانع من الإتمام،بل ینبغی(2)استنابة من شهد الإقامة.و متی بطلت صلاة الإمام فإن بقی مکلّفا(3)فالاستنابة له، و إلاّ فللمأمومین،و فی الثانی یفتقرون(4)إلی نیة الائتمام بالثانی،و لا یعتبر فیها(5)سوی القصد إلی ذلک،و الأقوی فی الأول(6)ذلک،و قیل:(7)لا، لأنه خلیفة الإمام فیکون بحکمه.</w:t>
      </w:r>
    </w:p>
    <w:p>
      <w:pPr>
        <w:pStyle w:val="BookText"/>
      </w:pPr>
      <w:r>
        <w:rPr>
          <w:rFonts w:ascii="IRNazanin" w:hAnsi="IRNazanin" w:eastAsia="IRNazanin" w:cs="IRNazanin"/>
          <w:lang w:bidi="fa-IR"/>
          <w:color w:val="111111"/>
          <w:sz w:val="28"/>
          <w:szCs w:val="28"/>
          <w:rtl/>
        </w:rPr>
        <w:t xml:space="preserve">ثمّ إن حصل(8)قبل القراءة قرأ المستخلف أو المنفرد،و إن کان فی</w:t>
      </w:r>
    </w:p>
    <w:p>
      <w:pPr>
        <w:pStyle w:val="BookText"/>
      </w:pPr>
      <w:r>
        <w:rPr>
          <w:rFonts w:ascii="IRNazanin" w:hAnsi="IRNazanin" w:eastAsia="IRNazanin" w:cs="IRNazanin"/>
          <w:lang w:bidi="fa-IR"/>
          <w:color w:val="111111"/>
          <w:sz w:val="28"/>
          <w:szCs w:val="28"/>
          <w:rtl/>
        </w:rPr>
        <w:t xml:space="preserve">یعنی یمکن القول بکراهة إمامة المتأخّر عن الجماعة بلا فرق بین المتأخّر برکعة أو أزید أو أقلّ منها.</w:t>
      </w:r>
    </w:p>
    <w:p>
      <w:pPr>
        <w:pStyle w:val="BookText"/>
      </w:pPr>
      <w:r>
        <w:rPr>
          <w:rFonts w:ascii="IRNazanin" w:hAnsi="IRNazanin" w:eastAsia="IRNazanin" w:cs="IRNazanin"/>
          <w:lang w:bidi="fa-IR"/>
          <w:color w:val="111111"/>
          <w:sz w:val="28"/>
          <w:szCs w:val="28"/>
          <w:rtl/>
        </w:rPr>
        <w:t xml:space="preserve">یعنی اذا عرض للإمام مانع من الصلاة یؤمّ المصلّین مقامه من حضر الجماعة من إقامة الصلاة.</w:t>
      </w:r>
    </w:p>
    <w:p>
      <w:pPr>
        <w:pStyle w:val="BookText"/>
      </w:pPr>
      <w:r>
        <w:rPr>
          <w:rFonts w:ascii="IRNazanin" w:hAnsi="IRNazanin" w:eastAsia="IRNazanin" w:cs="IRNazanin"/>
          <w:lang w:bidi="fa-IR"/>
          <w:color w:val="111111"/>
          <w:sz w:val="28"/>
          <w:szCs w:val="28"/>
          <w:rtl/>
        </w:rPr>
        <w:t xml:space="preserve">یعنی لو عرض للإمام مانع من الإتمام فإن بقی مکلّفا بأن لا یعرضه الإغماء أو الجنون أو الموت فهو الذی یعیّن النائب عنه،و لو لم یکن کذلک فعلی المأمومین تعیین النائب.</w:t>
      </w:r>
    </w:p>
    <w:p>
      <w:pPr>
        <w:pStyle w:val="BookText"/>
      </w:pPr>
      <w:r>
        <w:rPr>
          <w:rFonts w:ascii="IRNazanin" w:hAnsi="IRNazanin" w:eastAsia="IRNazanin" w:cs="IRNazanin"/>
          <w:lang w:bidi="fa-IR"/>
          <w:color w:val="111111"/>
          <w:sz w:val="28"/>
          <w:szCs w:val="28"/>
          <w:rtl/>
        </w:rPr>
        <w:t xml:space="preserve">یعنی اذا عرض للإمام ما یسقطه عن التکلیف کما ذکر و کان تعیین النائب علی عهدة المأمومین فیحتاجون حینئذ الی تجدید نیّة الاقتداء بالنائب،و بعبارة اخری:بالإمام الثانی.</w:t>
      </w:r>
    </w:p>
    <w:p>
      <w:pPr>
        <w:pStyle w:val="BookText"/>
      </w:pPr>
      <w:r>
        <w:rPr>
          <w:rFonts w:ascii="IRNazanin" w:hAnsi="IRNazanin" w:eastAsia="IRNazanin" w:cs="IRNazanin"/>
          <w:lang w:bidi="fa-IR"/>
          <w:color w:val="111111"/>
          <w:sz w:val="28"/>
          <w:szCs w:val="28"/>
          <w:rtl/>
        </w:rPr>
        <w:t xml:space="preserve">الضمیر فی قوله«فیها»یرجع الی النیة.یعنی لا یعتبر فی نیتهم الاقتداء بالثانی أزید من القصد الباطنی.</w:t>
      </w:r>
    </w:p>
    <w:p>
      <w:pPr>
        <w:pStyle w:val="BookText"/>
      </w:pPr>
      <w:r>
        <w:rPr>
          <w:rFonts w:ascii="IRNazanin" w:hAnsi="IRNazanin" w:eastAsia="IRNazanin" w:cs="IRNazanin"/>
          <w:lang w:bidi="fa-IR"/>
          <w:color w:val="111111"/>
          <w:sz w:val="28"/>
          <w:szCs w:val="28"/>
          <w:rtl/>
        </w:rPr>
        <w:t xml:space="preserve">فإنّ الأقوی فی نظر الشارح رحمه اللّه فی صورة بقاء التکلیف علی الإمام و تعیینه النائب أیضا افتقار المأمومین الی نیة الاقتداء بالثانی.</w:t>
      </w:r>
    </w:p>
    <w:p>
      <w:pPr>
        <w:pStyle w:val="BookText"/>
      </w:pPr>
      <w:r>
        <w:rPr>
          <w:rFonts w:ascii="IRNazanin" w:hAnsi="IRNazanin" w:eastAsia="IRNazanin" w:cs="IRNazanin"/>
          <w:lang w:bidi="fa-IR"/>
          <w:color w:val="111111"/>
          <w:sz w:val="28"/>
          <w:szCs w:val="28"/>
          <w:rtl/>
        </w:rPr>
        <w:t xml:space="preserve">و قول آخر هو عدم الاحتیاج الی نیة الاقتداء بالامام الثانی،لأنه یکون خلیفة للإمام الأول،فیکون هو بحکمه،فلا یفتقرون الی نیة الاقتداء.</w:t>
      </w:r>
    </w:p>
    <w:p>
      <w:pPr>
        <w:pStyle w:val="BookText"/>
      </w:pPr>
      <w:r>
        <w:rPr>
          <w:rFonts w:ascii="IRNazanin" w:hAnsi="IRNazanin" w:eastAsia="IRNazanin" w:cs="IRNazanin"/>
          <w:lang w:bidi="fa-IR"/>
          <w:color w:val="111111"/>
          <w:sz w:val="28"/>
          <w:szCs w:val="28"/>
          <w:rtl/>
        </w:rPr>
        <w:t xml:space="preserve">فاعل قوله«حصل»یرجع الی المانع.یعنی لو عرض للإمام المانع من إتمام الصلاة قبل قراءته الحمد و السورة فیجب علی خلیفته و نائبه حینئذ قراءتهما.</w:t>
      </w:r>
    </w:p>
    <w:p>
      <w:pPr>
        <w:pStyle w:val="BookText"/>
      </w:pPr>
      <w:r>
        <w:rPr>
          <w:rFonts w:ascii="IRNazanin" w:hAnsi="IRNazanin" w:eastAsia="IRNazanin" w:cs="IRNazanin"/>
          <w:lang w:bidi="fa-IR"/>
          <w:color w:val="111111"/>
          <w:sz w:val="28"/>
          <w:szCs w:val="28"/>
          <w:rtl/>
        </w:rPr>
        <w:t xml:space="preserve">و کذلک الذی انفرد عن صلاته اذا عرض للإمام المانع و لم یمکن النائب مقامه.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43" w:name="pg19899_254291"/>
    <w:bookmarkEnd w:id="143"/>
    <w:p>
      <w:pPr>
        <w:pStyle w:val="BookText"/>
      </w:pPr>
      <w:r>
        <w:rPr>
          <w:rFonts w:ascii="IRNazanin" w:hAnsi="IRNazanin" w:eastAsia="IRNazanin" w:cs="IRNazanin"/>
          <w:lang w:bidi="fa-IR"/>
          <w:color w:val="111111"/>
          <w:sz w:val="28"/>
          <w:szCs w:val="28"/>
          <w:rtl/>
        </w:rPr>
        <w:t xml:space="preserve">أثنائها(1)ففی البناء(2)علی ما وقع من الأول،أو الاستئناف(3)،أو الاکتفاء(4)بإعادة السورة التی فارق فیها،أوجه أجودها الأخیر(5).و لو کان بعدها(6)،ففی إعادتها و جهان،أجودهما العدم.</w:t>
      </w:r>
    </w:p>
    <w:p>
      <w:pPr>
        <w:pStyle w:val="Heading4"/>
      </w:pPr>
      <w:bookmarkStart w:id="349" w:name="_Toc202"/>
      <w:r>
        <w:t>لو تبیّن للمأموم عدم الأهلیة</w:t>
      </w:r>
      <w:bookmarkEnd w:id="349"/>
    </w:p>
    <w:p>
      <w:pPr>
        <w:pStyle w:val="BookText"/>
      </w:pPr>
      <w:r>
        <w:rPr>
          <w:rFonts w:ascii="IRNazanin" w:hAnsi="IRNazanin" w:eastAsia="IRNazanin" w:cs="IRNazanin"/>
          <w:lang w:bidi="fa-IR"/>
          <w:color w:val="111111"/>
          <w:sz w:val="28"/>
          <w:szCs w:val="28"/>
          <w:rtl/>
        </w:rPr>
        <w:t xml:space="preserve">(و لو تبیّن) للمأموم (عدم الأهلیة) (7)من الإمام للإمامة بحدث أو فسق(8)أو کفر (فی الأثناء انفرد) حین العلم.و القول(9)فی القراءة کما تقدّم(10)،</w:t>
      </w:r>
    </w:p>
    <w:p>
      <w:pPr>
        <w:pStyle w:val="BookText"/>
      </w:pPr>
      <w:r>
        <w:rPr>
          <w:rFonts w:ascii="IRNazanin" w:hAnsi="IRNazanin" w:eastAsia="IRNazanin" w:cs="IRNazanin"/>
          <w:lang w:bidi="fa-IR"/>
          <w:color w:val="111111"/>
          <w:sz w:val="28"/>
          <w:szCs w:val="28"/>
          <w:rtl/>
        </w:rPr>
        <w:t xml:space="preserve">أی إن کان المانع العارض للإمام فی أثناء القراءة ففی البناء علی ما قرأه الإمام من القراءة،أو لزوم استئناف ما قرأ،أو لزوم إعادة السورة لا الحمد اذا فارق الإمام فی أثناء السورة.وجوه ثلاثة،أجود الوجوه فی نظر الشارح رحمه اللّه هو الأخیر.</w:t>
      </w:r>
    </w:p>
    <w:p>
      <w:pPr>
        <w:pStyle w:val="BookText"/>
      </w:pPr>
      <w:r>
        <w:rPr>
          <w:rFonts w:ascii="IRNazanin" w:hAnsi="IRNazanin" w:eastAsia="IRNazanin" w:cs="IRNazanin"/>
          <w:lang w:bidi="fa-IR"/>
          <w:color w:val="111111"/>
          <w:sz w:val="28"/>
          <w:szCs w:val="28"/>
          <w:rtl/>
        </w:rPr>
        <w:t xml:space="preserve">هذا هو الوجه الأول من الوجوه الثلاثة،فیبنی الإمام الثانی و المنفرد بما قرأه الإمام الأول،فیقرأ من الموضع الذی عرض المانع له.</w:t>
      </w:r>
    </w:p>
    <w:p>
      <w:pPr>
        <w:pStyle w:val="BookText"/>
      </w:pPr>
      <w:r>
        <w:rPr>
          <w:rFonts w:ascii="IRNazanin" w:hAnsi="IRNazanin" w:eastAsia="IRNazanin" w:cs="IRNazanin"/>
          <w:lang w:bidi="fa-IR"/>
          <w:color w:val="111111"/>
          <w:sz w:val="28"/>
          <w:szCs w:val="28"/>
          <w:rtl/>
        </w:rPr>
        <w:t xml:space="preserve">هذا هو الوجه الثانی بأن یقرأ الثانی و المنفرد من أول الحمد و السورة و لا یبنی علی ما وقع.</w:t>
      </w:r>
    </w:p>
    <w:p>
      <w:pPr>
        <w:pStyle w:val="BookText"/>
      </w:pPr>
      <w:r>
        <w:rPr>
          <w:rFonts w:ascii="IRNazanin" w:hAnsi="IRNazanin" w:eastAsia="IRNazanin" w:cs="IRNazanin"/>
          <w:lang w:bidi="fa-IR"/>
          <w:color w:val="111111"/>
          <w:sz w:val="28"/>
          <w:szCs w:val="28"/>
          <w:rtl/>
        </w:rPr>
        <w:t xml:space="preserve">هذا هو الوجه الثالث،فاذا عرض المانع فی أثناء السورة یعیدها الإمام الثانی و المنفرد،بخلاف عروض المانع فی أثناء الحمد،فیبنی علی ما وقع.</w:t>
      </w:r>
    </w:p>
    <w:p>
      <w:pPr>
        <w:pStyle w:val="BookText"/>
      </w:pPr>
      <w:r>
        <w:rPr>
          <w:rFonts w:ascii="IRNazanin" w:hAnsi="IRNazanin" w:eastAsia="IRNazanin" w:cs="IRNazanin"/>
          <w:lang w:bidi="fa-IR"/>
          <w:color w:val="111111"/>
          <w:sz w:val="28"/>
          <w:szCs w:val="28"/>
          <w:rtl/>
        </w:rPr>
        <w:t xml:space="preserve">المراد من الأخیر هو البناء علی ما وقع اذا عرض المانع فی أثناء الحمد للإمام و استئناف السورة اذا عرض المانع فی أثنائها.</w:t>
      </w:r>
    </w:p>
    <w:p>
      <w:pPr>
        <w:pStyle w:val="BookText"/>
      </w:pPr>
      <w:r>
        <w:rPr>
          <w:rFonts w:ascii="IRNazanin" w:hAnsi="IRNazanin" w:eastAsia="IRNazanin" w:cs="IRNazanin"/>
          <w:lang w:bidi="fa-IR"/>
          <w:color w:val="111111"/>
          <w:sz w:val="28"/>
          <w:szCs w:val="28"/>
          <w:rtl/>
        </w:rPr>
        <w:t xml:space="preserve">الضمیر فی قوله«بعدها»یرجع الی القراءة.یعنی اذا عرض المانع بعد قراءة الحمد و السورة فالأجود عدم إعادة القراءة من النائب و المنفرد.</w:t>
      </w:r>
    </w:p>
    <w:p>
      <w:pPr>
        <w:pStyle w:val="BookText"/>
      </w:pPr>
      <w:r>
        <w:rPr>
          <w:rFonts w:ascii="IRNazanin" w:hAnsi="IRNazanin" w:eastAsia="IRNazanin" w:cs="IRNazanin"/>
          <w:lang w:bidi="fa-IR"/>
          <w:color w:val="111111"/>
          <w:sz w:val="28"/>
          <w:szCs w:val="28"/>
          <w:rtl/>
        </w:rPr>
        <w:t xml:space="preserve">فاذا علم المأموم عدم أهلیة الإمام للإمامة فی أثناء الصلاة.فیجب علیه الانفراد من الموضع الذی علم.</w:t>
      </w:r>
    </w:p>
    <w:p>
      <w:pPr>
        <w:pStyle w:val="BookText"/>
      </w:pPr>
      <w:r>
        <w:rPr>
          <w:rFonts w:ascii="IRNazanin" w:hAnsi="IRNazanin" w:eastAsia="IRNazanin" w:cs="IRNazanin"/>
          <w:lang w:bidi="fa-IR"/>
          <w:color w:val="111111"/>
          <w:sz w:val="28"/>
          <w:szCs w:val="28"/>
          <w:rtl/>
        </w:rPr>
        <w:t xml:space="preserve">کما اذا تیقّن المأموم بفسق الإمام.</w:t>
      </w:r>
    </w:p>
    <w:p>
      <w:pPr>
        <w:pStyle w:val="BookText"/>
      </w:pPr>
      <w:r>
        <w:rPr>
          <w:rFonts w:ascii="IRNazanin" w:hAnsi="IRNazanin" w:eastAsia="IRNazanin" w:cs="IRNazanin"/>
          <w:lang w:bidi="fa-IR"/>
          <w:color w:val="111111"/>
          <w:sz w:val="28"/>
          <w:szCs w:val="28"/>
          <w:rtl/>
        </w:rPr>
        <w:t xml:space="preserve">هذا مبتدأ و خبره قوله«کما تقدّم».</w:t>
      </w:r>
    </w:p>
    <w:p>
      <w:pPr>
        <w:pStyle w:val="BookText"/>
      </w:pPr>
      <w:r>
        <w:rPr>
          <w:rFonts w:ascii="IRNazanin" w:hAnsi="IRNazanin" w:eastAsia="IRNazanin" w:cs="IRNazanin"/>
          <w:lang w:bidi="fa-IR"/>
          <w:color w:val="111111"/>
          <w:sz w:val="28"/>
          <w:szCs w:val="28"/>
          <w:rtl/>
        </w:rPr>
        <w:t xml:space="preserve">أی تقدّم فی مسألة الانقطاع عن صلاة الإمام بعروض المانع له من إتمام الصلاة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44" w:name="pg19899_254292"/>
    <w:bookmarkEnd w:id="144"/>
    <w:p>
      <w:pPr>
        <w:pStyle w:val="BookText"/>
      </w:pPr>
      <w:r>
        <w:rPr>
          <w:rFonts w:ascii="IRNazanin" w:hAnsi="IRNazanin" w:eastAsia="IRNazanin" w:cs="IRNazanin"/>
          <w:lang w:bidi="fa-IR"/>
          <w:color w:val="111111"/>
          <w:sz w:val="28"/>
          <w:szCs w:val="28"/>
          <w:rtl/>
        </w:rPr>
        <w:t xml:space="preserve">(و بعد(1)الفراغ لا إعادة) علی الأصحّ(2)مطلقا(3)للامتثال،و قیل:یعید فی الوقت لفوات الشرط(4)،و هو(5)ممنوع مع عدم إفضائه(6)إلی المدعی.</w:t>
      </w:r>
    </w:p>
    <w:p>
      <w:pPr>
        <w:pStyle w:val="Heading4"/>
      </w:pPr>
      <w:bookmarkStart w:id="350" w:name="_Toc203"/>
      <w:r>
        <w:t>لو عرض للإمام مخرج</w:t>
      </w:r>
      <w:bookmarkEnd w:id="350"/>
    </w:p>
    <w:p>
      <w:pPr>
        <w:pStyle w:val="BookText"/>
      </w:pPr>
      <w:r>
        <w:rPr>
          <w:rFonts w:ascii="IRNazanin" w:hAnsi="IRNazanin" w:eastAsia="IRNazanin" w:cs="IRNazanin"/>
          <w:lang w:bidi="fa-IR"/>
          <w:color w:val="111111"/>
          <w:sz w:val="28"/>
          <w:szCs w:val="28"/>
          <w:rtl/>
        </w:rPr>
        <w:t xml:space="preserve">(و لو عرض للإمام مخرج(7)) من الصلاة لا یخرج(8)عن الأهلیة</w:t>
      </w:r>
    </w:p>
    <w:p>
      <w:pPr>
        <w:pStyle w:val="BookText"/>
      </w:pPr>
      <w:r>
        <w:rPr>
          <w:rFonts w:ascii="IRNazanin" w:hAnsi="IRNazanin" w:eastAsia="IRNazanin" w:cs="IRNazanin"/>
          <w:lang w:bidi="fa-IR"/>
          <w:color w:val="111111"/>
          <w:sz w:val="28"/>
          <w:szCs w:val="28"/>
          <w:rtl/>
        </w:rPr>
        <w:t xml:space="preserve">الوجوه الثلاثة:البناء علی ما وقع من الأول،و لزوم استئناف ما قرأه،و استئناف السورة لا الحمد.</w:t>
      </w:r>
    </w:p>
    <w:p>
      <w:pPr>
        <w:pStyle w:val="BookText"/>
      </w:pPr>
      <w:r>
        <w:rPr>
          <w:rFonts w:ascii="IRNazanin" w:hAnsi="IRNazanin" w:eastAsia="IRNazanin" w:cs="IRNazanin"/>
          <w:lang w:bidi="fa-IR"/>
          <w:color w:val="111111"/>
          <w:sz w:val="28"/>
          <w:szCs w:val="28"/>
          <w:rtl/>
        </w:rPr>
        <w:t xml:space="preserve">عطف علی قوله«فی الأثناء».یعنی لو تبیّن عدم أهلیة الإمام بعد الفراغ من الصلاة فلا یجب علی المأموم إعادة صلاته بناء علی القول الأصحّ مطلقا.</w:t>
      </w:r>
    </w:p>
    <w:p>
      <w:pPr>
        <w:pStyle w:val="BookText"/>
      </w:pPr>
      <w:r>
        <w:rPr>
          <w:rFonts w:ascii="IRNazanin" w:hAnsi="IRNazanin" w:eastAsia="IRNazanin" w:cs="IRNazanin"/>
          <w:lang w:bidi="fa-IR"/>
          <w:color w:val="111111"/>
          <w:sz w:val="28"/>
          <w:szCs w:val="28"/>
          <w:rtl/>
        </w:rPr>
        <w:t xml:space="preserve">فی مقابل القول بوجوب الإعادة قبل خروج الوقت.</w:t>
      </w:r>
    </w:p>
    <w:p>
      <w:pPr>
        <w:pStyle w:val="BookText"/>
      </w:pPr>
      <w:r>
        <w:rPr>
          <w:rFonts w:ascii="IRNazanin" w:hAnsi="IRNazanin" w:eastAsia="IRNazanin" w:cs="IRNazanin"/>
          <w:lang w:bidi="fa-IR"/>
          <w:color w:val="111111"/>
          <w:sz w:val="28"/>
          <w:szCs w:val="28"/>
          <w:rtl/>
        </w:rPr>
        <w:t xml:space="preserve">أی بلا فرق بین خروج الوقت أو عدمه.و الدلیل علی عدم وجوب الإعادة هو الامتثال،فإنّ المأموم أطاع الأمر بإقامة الصلاة جماعة فیسقط التکلیف.</w:t>
      </w:r>
    </w:p>
    <w:p>
      <w:pPr>
        <w:pStyle w:val="BookText"/>
      </w:pPr>
      <w:r>
        <w:rPr>
          <w:rFonts w:ascii="IRNazanin" w:hAnsi="IRNazanin" w:eastAsia="IRNazanin" w:cs="IRNazanin"/>
          <w:lang w:bidi="fa-IR"/>
          <w:color w:val="111111"/>
          <w:sz w:val="28"/>
          <w:szCs w:val="28"/>
          <w:rtl/>
        </w:rPr>
        <w:t xml:space="preserve">و المراد من الشرط هو أهلیة الإمام،فاذا فقد الشرط فقد المشروط،فتجب إعادة الصلاة للمأموم فی الوقت.</w:t>
      </w:r>
    </w:p>
    <w:p>
      <w:pPr>
        <w:pStyle w:val="BookText"/>
      </w:pPr>
      <w:r>
        <w:rPr>
          <w:rFonts w:ascii="IRNazanin" w:hAnsi="IRNazanin" w:eastAsia="IRNazanin" w:cs="IRNazanin"/>
          <w:lang w:bidi="fa-IR"/>
          <w:color w:val="111111"/>
          <w:sz w:val="28"/>
          <w:szCs w:val="28"/>
          <w:rtl/>
        </w:rPr>
        <w:t xml:space="preserve">قوله«و هو»یرجع الی فوات الشرط و هو مبتدأ،و قوله«ممنوع»خیر له.</w:t>
      </w:r>
    </w:p>
    <w:p>
      <w:pPr>
        <w:pStyle w:val="BookText"/>
      </w:pPr>
      <w:r>
        <w:rPr>
          <w:rFonts w:ascii="IRNazanin" w:hAnsi="IRNazanin" w:eastAsia="IRNazanin" w:cs="IRNazanin"/>
          <w:lang w:bidi="fa-IR"/>
          <w:color w:val="111111"/>
          <w:sz w:val="28"/>
          <w:szCs w:val="28"/>
          <w:rtl/>
        </w:rPr>
        <w:t xml:space="preserve">و ذلک جواب الشارح رحمه اللّه عن القول بوجوب الإعادة فی الوقت،بأنّ الشرط هو تشخیصه أهلیة الإمام للجماعة،و قد حصل و امتثل الأمر بالجماعة فلا تجب الإعادة.</w:t>
      </w:r>
    </w:p>
    <w:p>
      <w:pPr>
        <w:pStyle w:val="BookText"/>
      </w:pPr>
      <w:r>
        <w:rPr>
          <w:rFonts w:ascii="IRNazanin" w:hAnsi="IRNazanin" w:eastAsia="IRNazanin" w:cs="IRNazanin"/>
          <w:lang w:bidi="fa-IR"/>
          <w:color w:val="111111"/>
          <w:sz w:val="28"/>
          <w:szCs w:val="28"/>
          <w:rtl/>
        </w:rPr>
        <w:t xml:space="preserve">هذا جواب آخر عن دلیل القول المذکور بأن المدّعی هو الإعادة فی الوقت فقط.</w:t>
      </w:r>
    </w:p>
    <w:p>
      <w:pPr>
        <w:pStyle w:val="BookText"/>
      </w:pPr>
      <w:r>
        <w:rPr>
          <w:rFonts w:ascii="IRNazanin" w:hAnsi="IRNazanin" w:eastAsia="IRNazanin" w:cs="IRNazanin"/>
          <w:lang w:bidi="fa-IR"/>
          <w:color w:val="111111"/>
          <w:sz w:val="28"/>
          <w:szCs w:val="28"/>
          <w:rtl/>
        </w:rPr>
        <w:t xml:space="preserve">و الدلیل الذی أقامه علی هذه الدعوی-و هو فوات الشرط الموجب لفوات المشروط-یقتضی الإعادة فی الوقت و القضاء فی خارجه معا،فلا یختصّ الدلیل بالإعادة فی الوقت فقط.</w:t>
      </w:r>
    </w:p>
    <w:p>
      <w:pPr>
        <w:pStyle w:val="BookText"/>
      </w:pPr>
      <w:r>
        <w:rPr>
          <w:rFonts w:ascii="IRNazanin" w:hAnsi="IRNazanin" w:eastAsia="IRNazanin" w:cs="IRNazanin"/>
          <w:lang w:bidi="fa-IR"/>
          <w:color w:val="111111"/>
          <w:sz w:val="28"/>
          <w:szCs w:val="28"/>
          <w:rtl/>
        </w:rPr>
        <w:t xml:space="preserve">بصیغة اسم الفاعل.یعنی لو عرض للإمام ما یخرجه عن الصلاة کالحدث فعلیه أن یختار أحد المأمومین نائبا و تستمرّ الصلاة.</w:t>
      </w:r>
    </w:p>
    <w:p>
      <w:pPr>
        <w:pStyle w:val="BookText"/>
      </w:pPr>
      <w:r>
        <w:rPr>
          <w:rFonts w:ascii="IRNazanin" w:hAnsi="IRNazanin" w:eastAsia="IRNazanin" w:cs="IRNazanin"/>
          <w:lang w:bidi="fa-IR"/>
          <w:color w:val="111111"/>
          <w:sz w:val="28"/>
          <w:szCs w:val="28"/>
          <w:rtl/>
        </w:rPr>
        <w:t xml:space="preserve">قوله«لا یخرج»یحتمل کونه من باب الافعال،فیکون صفة ل‍«مخرج».یعنی لو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کالحدث (استناب) (1)هو،و کذا لو تبیّن(2)کونه خارجا ابتداء لعدم الطهارة،و یمکن شمول(3)المخرج فی العبارة لهما، (و یکره الکلام) (4)للمأموم و الإمام (بعد) قول المؤذّن (قد قامت الصلاة) لما روی(5)أنهم بعدها کالمصلّین.</w:t>
      </w:r>
    </w:p>
    <w:p>
      <w:pPr>
        <w:pStyle w:val="BookText"/>
      </w:pPr>
      <w:r>
        <w:rPr>
          <w:rFonts w:ascii="IRNazanin" w:hAnsi="IRNazanin" w:eastAsia="IRNazanin" w:cs="IRNazanin"/>
          <w:lang w:bidi="fa-IR"/>
          <w:color w:val="111111"/>
          <w:sz w:val="28"/>
          <w:szCs w:val="28"/>
          <w:rtl/>
        </w:rPr>
        <w:t xml:space="preserve">عرض للإمام مخرج من الصلاة بصفة کونه لا یخرجه عن الأهلیة بالذات کالفسق و غیره.و یحتمل کونه بفتح الیاء بصیغة المضارع من المجرّد،فیکون المعنی:لو عرض للإمام مخرج عن الصلاة بحیث لا یوجب خروجه عن الأهلیة بالذات.</w:t>
      </w:r>
    </w:p>
    <w:p>
      <w:pPr>
        <w:pStyle w:val="BookText"/>
      </w:pPr>
      <w:r>
        <w:rPr>
          <w:rFonts w:ascii="IRNazanin" w:hAnsi="IRNazanin" w:eastAsia="IRNazanin" w:cs="IRNazanin"/>
          <w:lang w:bidi="fa-IR"/>
          <w:color w:val="111111"/>
          <w:sz w:val="28"/>
          <w:szCs w:val="28"/>
          <w:rtl/>
        </w:rPr>
        <w:t xml:space="preserve">هذا جواب لقوله«لو عرض».و الضمیر فی قوله«هو»یرجع الی الإمام.ففی المسألة هذه تشخیص الاستنابة بشخص الإمام،لا المأمومین.</w:t>
      </w:r>
    </w:p>
    <w:p>
      <w:pPr>
        <w:pStyle w:val="BookText"/>
      </w:pPr>
      <w:r>
        <w:rPr>
          <w:rFonts w:ascii="IRNazanin" w:hAnsi="IRNazanin" w:eastAsia="IRNazanin" w:cs="IRNazanin"/>
          <w:lang w:bidi="fa-IR"/>
          <w:color w:val="111111"/>
          <w:sz w:val="28"/>
          <w:szCs w:val="28"/>
          <w:rtl/>
        </w:rPr>
        <w:t xml:space="preserve">هذه المسألة متفرّعة علی ما ذکره،و هی:اذا تبیّن للإمام کونه خارجا عن الأهلیة من أول الصلاة،کما اذا تبیّن کونه غیر متطهّر بالغسل أو الوضوء فیستنیب الغیر مقامه.</w:t>
      </w:r>
    </w:p>
    <w:p>
      <w:pPr>
        <w:pStyle w:val="BookText"/>
      </w:pPr>
      <w:r>
        <w:rPr>
          <w:rFonts w:ascii="IRNazanin" w:hAnsi="IRNazanin" w:eastAsia="IRNazanin" w:cs="IRNazanin"/>
          <w:lang w:bidi="fa-IR"/>
          <w:color w:val="111111"/>
          <w:sz w:val="28"/>
          <w:szCs w:val="28"/>
          <w:rtl/>
        </w:rPr>
        <w:t xml:space="preserve">إنّ المصنّف رحمه اللّه ذکر مسألة ثمّ فرّع علیها الشارح رحمه اللّه مسألة اخری بقوله:</w:t>
      </w:r>
    </w:p>
    <w:p>
      <w:pPr>
        <w:pStyle w:val="BookText"/>
      </w:pPr>
      <w:r>
        <w:rPr>
          <w:rFonts w:ascii="IRNazanin" w:hAnsi="IRNazanin" w:eastAsia="IRNazanin" w:cs="IRNazanin"/>
          <w:lang w:bidi="fa-IR"/>
          <w:color w:val="111111"/>
          <w:sz w:val="28"/>
          <w:szCs w:val="28"/>
          <w:rtl/>
        </w:rPr>
        <w:t xml:space="preserve">«و کذا لو تبیّن...الی آخره».</w:t>
      </w:r>
    </w:p>
    <w:p>
      <w:pPr>
        <w:pStyle w:val="BookText"/>
      </w:pPr>
      <w:r>
        <w:rPr>
          <w:rFonts w:ascii="IRNazanin" w:hAnsi="IRNazanin" w:eastAsia="IRNazanin" w:cs="IRNazanin"/>
          <w:lang w:bidi="fa-IR"/>
          <w:color w:val="111111"/>
          <w:sz w:val="28"/>
          <w:szCs w:val="28"/>
          <w:rtl/>
        </w:rPr>
        <w:t xml:space="preserve">لکنّ الشارح یحتمل شمول عبارة المصنّف رحمه اللّه لکلا المسألتین،بأنّ المراد من لفظ «المخرج»هو الأعمّ ممّا کان من أول الصلاة أو أثنائها،لأنّ ما لم یعلم وجوده فلیس بمخرج،فاذا علم الإمام فی الأثناء یصدق علیه المخرج،فالعبارة تشمل الصورتین.</w:t>
      </w:r>
    </w:p>
    <w:p>
      <w:pPr>
        <w:pStyle w:val="BookText"/>
      </w:pPr>
      <w:r>
        <w:rPr>
          <w:rFonts w:ascii="IRNazanin" w:hAnsi="IRNazanin" w:eastAsia="IRNazanin" w:cs="IRNazanin"/>
          <w:lang w:bidi="fa-IR"/>
          <w:color w:val="111111"/>
          <w:sz w:val="28"/>
          <w:szCs w:val="28"/>
          <w:rtl/>
        </w:rPr>
        <w:t xml:space="preserve">المراد من الکلام المکروه للإمام و المأموم بعد قول المؤذّن«قد قامت الصلاة» هو التکلّم بکلام غیر الذکر،و لا تکره الأذکار بعده.</w:t>
      </w:r>
    </w:p>
    <w:p>
      <w:pPr>
        <w:pStyle w:val="BookText"/>
      </w:pPr>
      <w:r>
        <w:rPr>
          <w:rFonts w:ascii="IRNazanin" w:hAnsi="IRNazanin" w:eastAsia="IRNazanin" w:cs="IRNazanin"/>
          <w:lang w:bidi="fa-IR"/>
          <w:color w:val="111111"/>
          <w:sz w:val="28"/>
          <w:szCs w:val="28"/>
          <w:rtl/>
        </w:rPr>
        <w:t xml:space="preserve">هذا دلیل کراهة الکلام المذکور،بأنه ورد فی الروایة:أنّ الإمام و المأمومین بعد قول المؤذّن«قد قامت الصلاة»فی حکم المصلّین،و الروایة منقولة فی الوسائل:</w:t>
      </w:r>
    </w:p>
    <w:p>
      <w:pPr>
        <w:pStyle w:val="BookText"/>
      </w:pPr>
      <w:r>
        <w:rPr>
          <w:rFonts w:ascii="IRNazanin" w:hAnsi="IRNazanin" w:eastAsia="IRNazanin" w:cs="IRNazanin"/>
          <w:lang w:bidi="fa-IR"/>
          <w:color w:val="111111"/>
          <w:sz w:val="28"/>
          <w:szCs w:val="28"/>
          <w:rtl/>
        </w:rPr>
        <w:t xml:space="preserve">عن أبی هارون المکفوف قال:قال أبو عبد اللّه علیه السّلام:یا أبا هارون،الإقامة من الصلاة،فاذا أقمت فلا تتکلّم،و لا تومئ بیدک».(الوسائل:ج 4 ص 630 ب 10 من أبواب الأذان و الإقامة ح 12).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45" w:name="pg19899_254294"/>
    <w:bookmarkEnd w:id="145"/>
    <w:p>
      <w:pPr>
        <w:pStyle w:val="Heading4"/>
      </w:pPr>
      <w:bookmarkStart w:id="351" w:name="_Toc204"/>
      <w:r>
        <w:t>المصلّی خلف من لا یقتدی به</w:t>
      </w:r>
      <w:bookmarkEnd w:id="351"/>
    </w:p>
    <w:p>
      <w:pPr>
        <w:pStyle w:val="BookText"/>
      </w:pPr>
      <w:r>
        <w:rPr>
          <w:rFonts w:ascii="IRNazanin" w:hAnsi="IRNazanin" w:eastAsia="IRNazanin" w:cs="IRNazanin"/>
          <w:lang w:bidi="fa-IR"/>
          <w:color w:val="111111"/>
          <w:sz w:val="28"/>
          <w:szCs w:val="28"/>
          <w:rtl/>
        </w:rPr>
        <w:t xml:space="preserve">(و المصلّی خلف من لا یقتدی به) (1)لکونه(2)مخالفا (یؤذّن لنفسه و یقیم) إن لم یکن وقع منهما(3)ما یجزئ عن فعله کالأذان للبلد إذا سمعه، أو مطلقا(4)، (فإن تعذّر) الأذان(5)لخوف فوت واجب القراءة (اقتصر) (6)علی قوله: (قد قامت الصلاة) مرّتین (إلی آخر الإقامة) (7)،ثمّ یدخل(8)فی الصلاة منفردا بصورة الاقتداء،</w:t>
      </w:r>
    </w:p>
    <w:p>
      <w:pPr>
        <w:pStyle w:val="BookText"/>
      </w:pPr>
      <w:r>
        <w:rPr>
          <w:rFonts w:ascii="IRNazanin" w:hAnsi="IRNazanin" w:eastAsia="IRNazanin" w:cs="IRNazanin"/>
          <w:lang w:bidi="fa-IR"/>
          <w:color w:val="111111"/>
          <w:sz w:val="28"/>
          <w:szCs w:val="28"/>
          <w:rtl/>
        </w:rPr>
        <w:t xml:space="preserve">أی المصلّی خلف الإمام الذی لا یجوز الاقتداء به لکونه من أهل السنّة لا یکتفی بأذان الإمام و إقامته،بل یؤذّن و یقیم لنفسه.</w:t>
      </w:r>
    </w:p>
    <w:p>
      <w:pPr>
        <w:pStyle w:val="BookText"/>
      </w:pPr>
      <w:r>
        <w:rPr>
          <w:rFonts w:ascii="IRNazanin" w:hAnsi="IRNazanin" w:eastAsia="IRNazanin" w:cs="IRNazanin"/>
          <w:lang w:bidi="fa-IR"/>
          <w:color w:val="111111"/>
          <w:sz w:val="28"/>
          <w:szCs w:val="28"/>
          <w:rtl/>
        </w:rPr>
        <w:t xml:space="preserve">الضمیر فی قوله«لکونه»یرجع الی«من»الموصولة،أی العلّة لعدم اقتدائه هی کون الإمام من أهل السنّة و الخلاف.</w:t>
      </w:r>
    </w:p>
    <w:p>
      <w:pPr>
        <w:pStyle w:val="BookText"/>
      </w:pPr>
      <w:r>
        <w:rPr>
          <w:rFonts w:ascii="IRNazanin" w:hAnsi="IRNazanin" w:eastAsia="IRNazanin" w:cs="IRNazanin"/>
          <w:lang w:bidi="fa-IR"/>
          <w:color w:val="111111"/>
          <w:sz w:val="28"/>
          <w:szCs w:val="28"/>
          <w:rtl/>
        </w:rPr>
        <w:t xml:space="preserve">الضمیر فی قوله«منهما»یرجع الی الأذان و الإقامة.یعنی لزوم الأذان و الإقامة للمأموم خلف المخالف إنّما هو اذا لم یقع أحدهما من شخص یجزئ فی حقّه،کما اذا سمع الأذان من مؤذّن بلد الشیعة ففیه لا یحتاج الی الأذان فی نفسه.</w:t>
      </w:r>
    </w:p>
    <w:p>
      <w:pPr>
        <w:pStyle w:val="BookText"/>
      </w:pPr>
      <w:r>
        <w:rPr>
          <w:rFonts w:ascii="IRNazanin" w:hAnsi="IRNazanin" w:eastAsia="IRNazanin" w:cs="IRNazanin"/>
          <w:lang w:bidi="fa-IR"/>
          <w:color w:val="111111"/>
          <w:sz w:val="28"/>
          <w:szCs w:val="28"/>
          <w:rtl/>
        </w:rPr>
        <w:t xml:space="preserve">یحتمل کونه إشارة الی عدم الفرق بین سماعه أذان البلد و عدم سماعه،و یحتمل کونه إشارة الی عدم الفرق بین أذان البلد اذا سمعه أو مطلق الأذان من أیّ شخص وقع.</w:t>
      </w:r>
    </w:p>
    <w:p>
      <w:pPr>
        <w:pStyle w:val="BookText"/>
      </w:pPr>
      <w:r>
        <w:rPr>
          <w:rFonts w:ascii="IRNazanin" w:hAnsi="IRNazanin" w:eastAsia="IRNazanin" w:cs="IRNazanin"/>
          <w:lang w:bidi="fa-IR"/>
          <w:color w:val="111111"/>
          <w:sz w:val="28"/>
          <w:szCs w:val="28"/>
          <w:rtl/>
        </w:rPr>
        <w:t xml:space="preserve">المراد من الأذان فی المقام هو الشامل للإقامة أیضا،کما تدلّ علیه عبارة المصنّف الآتیة.</w:t>
      </w:r>
    </w:p>
    <w:p>
      <w:pPr>
        <w:pStyle w:val="BookText"/>
      </w:pPr>
      <w:r>
        <w:rPr>
          <w:rFonts w:ascii="IRNazanin" w:hAnsi="IRNazanin" w:eastAsia="IRNazanin" w:cs="IRNazanin"/>
          <w:lang w:bidi="fa-IR"/>
          <w:color w:val="111111"/>
          <w:sz w:val="28"/>
          <w:szCs w:val="28"/>
          <w:rtl/>
        </w:rPr>
        <w:t xml:space="preserve">جواب قوله«فإن تعذّر».یعنی أنّ المصلّی خلف من لا یقتدی به-لو خاف فوات القراءة-لو اشتغل بالأذان و الإقامة لنفسه یقتصر علی قوله:«قد قامت الصلاة»الی آخر الإقامة.</w:t>
      </w:r>
    </w:p>
    <w:p>
      <w:pPr>
        <w:pStyle w:val="BookText"/>
      </w:pPr>
      <w:r>
        <w:rPr>
          <w:rFonts w:ascii="IRNazanin" w:hAnsi="IRNazanin" w:eastAsia="IRNazanin" w:cs="IRNazanin"/>
          <w:lang w:bidi="fa-IR"/>
          <w:color w:val="111111"/>
          <w:sz w:val="28"/>
          <w:szCs w:val="28"/>
          <w:rtl/>
        </w:rPr>
        <w:t xml:space="preserve">و لا یخفی أنّ المصلّی خلف المخالف تجب علیه قراءة الحمد و السورة لنفسه.فاذا خاف فواتهما بالأذان و الإقامة بنفسه-لأنّ المخالف یسرع للرکوع و لا یمکنه القراءة الواجبة-یکتفی بما وضّحه.</w:t>
      </w:r>
    </w:p>
    <w:p>
      <w:pPr>
        <w:pStyle w:val="BookText"/>
      </w:pPr>
      <w:r>
        <w:rPr>
          <w:rFonts w:ascii="IRNazanin" w:hAnsi="IRNazanin" w:eastAsia="IRNazanin" w:cs="IRNazanin"/>
          <w:lang w:bidi="fa-IR"/>
          <w:color w:val="111111"/>
          <w:sz w:val="28"/>
          <w:szCs w:val="28"/>
          <w:rtl/>
        </w:rPr>
        <w:t xml:space="preserve">قوله«الی آخر الإقامة»هو«اللّه أکبر»مرّتین«و لا إله إلاّ اللّه»مرّة واحدة.</w:t>
      </w:r>
    </w:p>
    <w:p>
      <w:pPr>
        <w:pStyle w:val="BookText"/>
      </w:pPr>
      <w:r>
        <w:rPr>
          <w:rFonts w:ascii="IRNazanin" w:hAnsi="IRNazanin" w:eastAsia="IRNazanin" w:cs="IRNazanin"/>
          <w:lang w:bidi="fa-IR"/>
          <w:color w:val="111111"/>
          <w:sz w:val="28"/>
          <w:szCs w:val="28"/>
          <w:rtl/>
        </w:rPr>
        <w:t xml:space="preserve">أی المصلّی خلف المخالف یدخل فی الصلاة بصورة المقتدی و المأموم فی الظاهر، و لکن یقصد الانفراد فی الباطن.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46" w:name="pg19899_254295"/>
    <w:bookmarkEnd w:id="146"/>
    <w:p>
      <w:pPr>
        <w:pStyle w:val="BookText"/>
      </w:pPr>
      <w:r>
        <w:rPr>
          <w:rFonts w:ascii="IRNazanin" w:hAnsi="IRNazanin" w:eastAsia="IRNazanin" w:cs="IRNazanin"/>
          <w:lang w:bidi="fa-IR"/>
          <w:color w:val="111111"/>
          <w:sz w:val="28"/>
          <w:szCs w:val="28"/>
          <w:rtl/>
        </w:rPr>
        <w:t xml:space="preserve">فإن سبقه(1)الإمام بقراءة السورة سقطت،و إن سبقه(2)بالفاتحة أو بعضها قرأ إلی حدّ الراکع و سقط عنه ما بقی(3)،و إن سبق(4)الامام سبّح اللّه استحبابا إلی أن یرکع،فإذا فعل ذلک(5)غفر له بعدد من خالفه و خرج بحسناتهم،روی(6)ذلک عن الصادق علیه السّلام.</w:t>
      </w:r>
    </w:p>
    <w:p>
      <w:pPr>
        <w:pStyle w:val="Heading4"/>
      </w:pPr>
      <w:bookmarkStart w:id="352" w:name="_Toc205"/>
      <w:r>
        <w:t>لا یؤمّ القاعد القائم و ...</w:t>
      </w:r>
      <w:bookmarkEnd w:id="352"/>
    </w:p>
    <w:p>
      <w:pPr>
        <w:pStyle w:val="BookText"/>
      </w:pPr>
      <w:r>
        <w:rPr>
          <w:rFonts w:ascii="IRNazanin" w:hAnsi="IRNazanin" w:eastAsia="IRNazanin" w:cs="IRNazanin"/>
          <w:lang w:bidi="fa-IR"/>
          <w:color w:val="111111"/>
          <w:sz w:val="28"/>
          <w:szCs w:val="28"/>
          <w:rtl/>
        </w:rPr>
        <w:t xml:space="preserve">(و لا یؤمّ القاعد القائم) (7)و کذا جمیع المراتب(8)،لا یؤمّ الناقص فیها</w:t>
      </w:r>
    </w:p>
    <w:p>
      <w:pPr>
        <w:pStyle w:val="BookText"/>
      </w:pPr>
      <w:r>
        <w:rPr>
          <w:rFonts w:ascii="IRNazanin" w:hAnsi="IRNazanin" w:eastAsia="IRNazanin" w:cs="IRNazanin"/>
          <w:lang w:bidi="fa-IR"/>
          <w:color w:val="111111"/>
          <w:sz w:val="28"/>
          <w:szCs w:val="28"/>
          <w:rtl/>
        </w:rPr>
        <w:t xml:space="preserve">بأن سبق الإمام المخالف المصلّی المنفرد فی قراءة السورة و رکع فتسقط حینئذ عنه قراءة السورة،بل یتبع المخالف فی الرکوع.</w:t>
      </w:r>
    </w:p>
    <w:p>
      <w:pPr>
        <w:pStyle w:val="BookText"/>
      </w:pPr>
      <w:r>
        <w:rPr>
          <w:rFonts w:ascii="IRNazanin" w:hAnsi="IRNazanin" w:eastAsia="IRNazanin" w:cs="IRNazanin"/>
          <w:lang w:bidi="fa-IR"/>
          <w:color w:val="111111"/>
          <w:sz w:val="28"/>
          <w:szCs w:val="28"/>
          <w:rtl/>
        </w:rPr>
        <w:t xml:space="preserve">و اذا سبق المخالف المصلّی المنفرد بقراءة الحمد أو مقدار من الحمد یجب علی المصلّی قراءة الحمد الی انحنائه حدّ الرکوع.بمعنی أنه یقرأ فی حال الانحناء بمقدار ما یمکنه من قراءة سورة الفاتحة.</w:t>
      </w:r>
    </w:p>
    <w:p>
      <w:pPr>
        <w:pStyle w:val="BookText"/>
      </w:pPr>
      <w:r>
        <w:rPr>
          <w:rFonts w:ascii="IRNazanin" w:hAnsi="IRNazanin" w:eastAsia="IRNazanin" w:cs="IRNazanin"/>
          <w:lang w:bidi="fa-IR"/>
          <w:color w:val="111111"/>
          <w:sz w:val="28"/>
          <w:szCs w:val="28"/>
          <w:rtl/>
        </w:rPr>
        <w:t xml:space="preserve">أی سقط عن المصلّی خلف المخالف مقدار ما بقی من الحمد.</w:t>
      </w:r>
    </w:p>
    <w:p>
      <w:pPr>
        <w:pStyle w:val="BookText"/>
      </w:pPr>
      <w:r>
        <w:rPr>
          <w:rFonts w:ascii="IRNazanin" w:hAnsi="IRNazanin" w:eastAsia="IRNazanin" w:cs="IRNazanin"/>
          <w:lang w:bidi="fa-IR"/>
          <w:color w:val="111111"/>
          <w:sz w:val="28"/>
          <w:szCs w:val="28"/>
          <w:rtl/>
        </w:rPr>
        <w:t xml:space="preserve">یعنی و إن سبق المصلّی المنفرد الإمام المخالف فی القراءة لا یرکع،بل یذکر التسبیح استحبابا الی أن یرکع و یتبعه فی الرکوع.</w:t>
      </w:r>
    </w:p>
    <w:p>
      <w:pPr>
        <w:pStyle w:val="BookText"/>
      </w:pPr>
      <w:r>
        <w:rPr>
          <w:rFonts w:ascii="IRNazanin" w:hAnsi="IRNazanin" w:eastAsia="IRNazanin" w:cs="IRNazanin"/>
          <w:lang w:bidi="fa-IR"/>
          <w:color w:val="111111"/>
          <w:sz w:val="28"/>
          <w:szCs w:val="28"/>
          <w:rtl/>
        </w:rPr>
        <w:t xml:space="preserve">المشار إلیه فی قوله«ذلک»هو الأذان و الإقامة من المصلّی خلف المخالف لنفسه و قراءته و تبعیّته للمخالف بتظاهر الاقتداء به فی الصلاة منفردا،و ذکر التسبیح لو سبقه،و سقوط الحمد و السورة بالتفصیل المذکور.یعنی اذا فعل المصلّی ذلک غفر اللّه تعالی له بتعداد المخالفین،و خرج من الصلاة بحسناتهم الصادرة عنهم.</w:t>
      </w:r>
    </w:p>
    <w:p>
      <w:pPr>
        <w:pStyle w:val="BookText"/>
      </w:pPr>
      <w:r>
        <w:rPr>
          <w:rFonts w:ascii="IRNazanin" w:hAnsi="IRNazanin" w:eastAsia="IRNazanin" w:cs="IRNazanin"/>
          <w:lang w:bidi="fa-IR"/>
          <w:color w:val="111111"/>
          <w:sz w:val="28"/>
          <w:szCs w:val="28"/>
          <w:rtl/>
        </w:rPr>
        <w:t xml:space="preserve">الروایة الدالّة علی خروج المصلّی بحسنات المخالفین منقولة فی الوسائل:</w:t>
      </w:r>
    </w:p>
    <w:p>
      <w:pPr>
        <w:pStyle w:val="BookText"/>
      </w:pPr>
      <w:r>
        <w:rPr>
          <w:rFonts w:ascii="IRNazanin" w:hAnsi="IRNazanin" w:eastAsia="IRNazanin" w:cs="IRNazanin"/>
          <w:lang w:bidi="fa-IR"/>
          <w:color w:val="111111"/>
          <w:sz w:val="28"/>
          <w:szCs w:val="28"/>
          <w:rtl/>
        </w:rPr>
        <w:t xml:space="preserve">عن الحسین(الحسن)بن عبد اللّه الأرجانی عن أبی عبد اللّه علیه السّلام قال:من صلّی فی منزله ثمّ أتی مسجدا من مساجدهم فصلّی فیه خرج بحسناتهم.(الوسائل:ج 5 ص 385 ب 6 من أبواب صلاة الجماعة ح 9).</w:t>
      </w:r>
    </w:p>
    <w:p>
      <w:pPr>
        <w:pStyle w:val="BookText"/>
      </w:pPr>
      <w:r>
        <w:rPr>
          <w:rFonts w:ascii="IRNazanin" w:hAnsi="IRNazanin" w:eastAsia="IRNazanin" w:cs="IRNazanin"/>
          <w:lang w:bidi="fa-IR"/>
          <w:color w:val="111111"/>
          <w:sz w:val="28"/>
          <w:szCs w:val="28"/>
          <w:rtl/>
        </w:rPr>
        <w:t xml:space="preserve">أی لا یجوز إمامة القاعد القائم،لکن تجوز إمامة القائم القاعد.</w:t>
      </w:r>
    </w:p>
    <w:p>
      <w:pPr>
        <w:pStyle w:val="BookText"/>
      </w:pPr>
      <w:r>
        <w:rPr>
          <w:rFonts w:ascii="IRNazanin" w:hAnsi="IRNazanin" w:eastAsia="IRNazanin" w:cs="IRNazanin"/>
          <w:lang w:bidi="fa-IR"/>
          <w:color w:val="111111"/>
          <w:sz w:val="28"/>
          <w:szCs w:val="28"/>
          <w:rtl/>
        </w:rPr>
        <w:t xml:space="preserve">یعنی لا تجوز إمامة الناقص علی الکامل عنه فی جمیع المراتب من حالات المصلّی.فلا تجوز إمامة النائم علی القاعد،و هکذا.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الکامل للنهی(1)،و النقص.و لو عرض العجز(2)فی الأثناء انفرد المأموم الکامل حینئذ إن لم یکن استخلاف(3)بعضهم.</w:t>
      </w:r>
    </w:p>
    <w:p>
      <w:pPr>
        <w:pStyle w:val="BookText"/>
      </w:pPr>
      <w:r>
        <w:rPr>
          <w:rFonts w:ascii="IRNazanin" w:hAnsi="IRNazanin" w:eastAsia="IRNazanin" w:cs="IRNazanin"/>
          <w:lang w:bidi="fa-IR"/>
          <w:color w:val="111111"/>
          <w:sz w:val="28"/>
          <w:szCs w:val="28"/>
          <w:rtl/>
        </w:rPr>
        <w:t xml:space="preserve">(و لا الأمّیّ) (4)و هو من لا یحسن قراءة الحمد و السورة،أو أبعاضهما(5) و لو حرفا أو تشدیدا أو صفة واجبة(6)</w:t>
      </w:r>
    </w:p>
    <w:p>
      <w:pPr>
        <w:pStyle w:val="BookText"/>
      </w:pPr>
      <w:r>
        <w:rPr>
          <w:rFonts w:ascii="IRNazanin" w:hAnsi="IRNazanin" w:eastAsia="IRNazanin" w:cs="IRNazanin"/>
          <w:lang w:bidi="fa-IR"/>
          <w:color w:val="111111"/>
          <w:sz w:val="28"/>
          <w:szCs w:val="28"/>
          <w:rtl/>
        </w:rPr>
        <w:t xml:space="preserve">ذکر الشارح رحمه اللّه عدم جواز إمامة الناقص علی الکامل بدلیلین:</w:t>
      </w:r>
    </w:p>
    <w:p>
      <w:pPr>
        <w:pStyle w:val="BookText"/>
      </w:pPr>
      <w:r>
        <w:rPr>
          <w:rFonts w:ascii="IRNazanin" w:hAnsi="IRNazanin" w:eastAsia="IRNazanin" w:cs="IRNazanin"/>
          <w:lang w:bidi="fa-IR"/>
          <w:color w:val="111111"/>
          <w:sz w:val="28"/>
          <w:szCs w:val="28"/>
          <w:rtl/>
        </w:rPr>
        <w:t xml:space="preserve">الأول:النهی الوارد فی المقام.</w:t>
      </w:r>
    </w:p>
    <w:p>
      <w:pPr>
        <w:pStyle w:val="BookText"/>
      </w:pPr>
      <w:r>
        <w:rPr>
          <w:rFonts w:ascii="IRNazanin" w:hAnsi="IRNazanin" w:eastAsia="IRNazanin" w:cs="IRNazanin"/>
          <w:lang w:bidi="fa-IR"/>
          <w:color w:val="111111"/>
          <w:sz w:val="28"/>
          <w:szCs w:val="28"/>
          <w:rtl/>
        </w:rPr>
        <w:t xml:space="preserve">الثانی:النقص الحاصل من غیر الکامل.</w:t>
      </w:r>
    </w:p>
    <w:p>
      <w:pPr>
        <w:pStyle w:val="BookText"/>
      </w:pPr>
      <w:r>
        <w:rPr>
          <w:rFonts w:ascii="IRNazanin" w:hAnsi="IRNazanin" w:eastAsia="IRNazanin" w:cs="IRNazanin"/>
          <w:lang w:bidi="fa-IR"/>
          <w:color w:val="111111"/>
          <w:sz w:val="28"/>
          <w:szCs w:val="28"/>
          <w:rtl/>
        </w:rPr>
        <w:t xml:space="preserve">*من حواشی الکتاب:المراد من النهی الوارد فی النبویّ المشهور:«لا یؤمّنّ أحد بعدی جالسا».و إطلاقه و إن اقتضی المنع عن إمامة القاعد بمثله أیضا إلاّ أنه مقیّد بما اذا أمّ قائما کما ذکره الأصحاب...الخ.</w:t>
      </w:r>
    </w:p>
    <w:p>
      <w:pPr>
        <w:pStyle w:val="BookText"/>
      </w:pPr>
      <w:r>
        <w:rPr>
          <w:rFonts w:ascii="IRNazanin" w:hAnsi="IRNazanin" w:eastAsia="IRNazanin" w:cs="IRNazanin"/>
          <w:lang w:bidi="fa-IR"/>
          <w:color w:val="111111"/>
          <w:sz w:val="28"/>
          <w:szCs w:val="28"/>
          <w:rtl/>
        </w:rPr>
        <w:t xml:space="preserve">و النبویّ الذی ذکره المحشّی رحمه اللّه منقول فی الوسائل:</w:t>
      </w:r>
    </w:p>
    <w:p>
      <w:pPr>
        <w:pStyle w:val="BookText"/>
      </w:pPr>
      <w:r>
        <w:rPr>
          <w:rFonts w:ascii="IRNazanin" w:hAnsi="IRNazanin" w:eastAsia="IRNazanin" w:cs="IRNazanin"/>
          <w:lang w:bidi="fa-IR"/>
          <w:color w:val="111111"/>
          <w:sz w:val="28"/>
          <w:szCs w:val="28"/>
          <w:rtl/>
        </w:rPr>
        <w:t xml:space="preserve">عن الصادق علیه السّلام:إنّ رسول اللّه صلّی اللّه علیه و آله صلّی بأصحابه جالسا،فلمّا فرغ قال:</w:t>
      </w:r>
    </w:p>
    <w:p>
      <w:pPr>
        <w:pStyle w:val="BookText"/>
      </w:pPr>
      <w:r>
        <w:rPr>
          <w:rFonts w:ascii="IRNazanin" w:hAnsi="IRNazanin" w:eastAsia="IRNazanin" w:cs="IRNazanin"/>
          <w:lang w:bidi="fa-IR"/>
          <w:color w:val="111111"/>
          <w:sz w:val="28"/>
          <w:szCs w:val="28"/>
          <w:rtl/>
        </w:rPr>
        <w:t xml:space="preserve">لا یؤمّن أحدکم بعدی جالسا.(الوسائل:ج 5 ص 415 ب 25 من أبواب صلاة الجماعة ح 1).</w:t>
      </w:r>
    </w:p>
    <w:p>
      <w:pPr>
        <w:pStyle w:val="BookText"/>
      </w:pPr>
      <w:r>
        <w:rPr>
          <w:rFonts w:ascii="IRNazanin" w:hAnsi="IRNazanin" w:eastAsia="IRNazanin" w:cs="IRNazanin"/>
          <w:lang w:bidi="fa-IR"/>
          <w:color w:val="111111"/>
          <w:sz w:val="28"/>
          <w:szCs w:val="28"/>
          <w:rtl/>
        </w:rPr>
        <w:t xml:space="preserve">کما اذا صلّی قائما ثمّ عرض له العجز عن القیام فی أثناء الصلاة فیلزم المأموم الکامل أن ینفرد فی صلاته عندئذ.</w:t>
      </w:r>
    </w:p>
    <w:p>
      <w:pPr>
        <w:pStyle w:val="BookText"/>
      </w:pPr>
      <w:r>
        <w:rPr>
          <w:rFonts w:ascii="IRNazanin" w:hAnsi="IRNazanin" w:eastAsia="IRNazanin" w:cs="IRNazanin"/>
          <w:lang w:bidi="fa-IR"/>
          <w:color w:val="111111"/>
          <w:sz w:val="28"/>
          <w:szCs w:val="28"/>
          <w:rtl/>
        </w:rPr>
        <w:t xml:space="preserve">یعنی انفراد المأموم الکامل فی صورة عدم استخلاف الإمام العاجز بعض المأمومین،فلو أمکن أن یستنیب بعض المأمومین مقامه عند عروض العجز فیستخلفه و یقتدی سائر المأمومین بالإمام الثانی فعل.</w:t>
      </w:r>
    </w:p>
    <w:p>
      <w:pPr>
        <w:pStyle w:val="BookText"/>
      </w:pPr>
      <w:r>
        <w:rPr>
          <w:rFonts w:ascii="IRNazanin" w:hAnsi="IRNazanin" w:eastAsia="IRNazanin" w:cs="IRNazanin"/>
          <w:lang w:bidi="fa-IR"/>
          <w:color w:val="111111"/>
          <w:sz w:val="28"/>
          <w:szCs w:val="28"/>
          <w:rtl/>
        </w:rPr>
        <w:t xml:space="preserve">هذا الثانی ممّن لا تجوز إمامته علی الغیر،و هو الأمّیّ بالنسبة الی القارئ.</w:t>
      </w:r>
    </w:p>
    <w:p>
      <w:pPr>
        <w:pStyle w:val="BookText"/>
      </w:pPr>
      <w:r>
        <w:rPr>
          <w:rFonts w:ascii="IRNazanin" w:hAnsi="IRNazanin" w:eastAsia="IRNazanin" w:cs="IRNazanin"/>
          <w:lang w:bidi="fa-IR"/>
          <w:color w:val="111111"/>
          <w:sz w:val="28"/>
          <w:szCs w:val="28"/>
          <w:rtl/>
        </w:rPr>
        <w:t xml:space="preserve">الأمّیّ:من لا یعرف الکتابة و لا القراءة نسبة الی الأمّ،لأنّ الکتابة مکتسبة فهو علی ما ولدته أمّه من الجهل بالکتابة.(أقرب الموارد).</w:t>
      </w:r>
    </w:p>
    <w:p>
      <w:pPr>
        <w:pStyle w:val="BookText"/>
      </w:pPr>
      <w:r>
        <w:rPr>
          <w:rFonts w:ascii="IRNazanin" w:hAnsi="IRNazanin" w:eastAsia="IRNazanin" w:cs="IRNazanin"/>
          <w:lang w:bidi="fa-IR"/>
          <w:color w:val="111111"/>
          <w:sz w:val="28"/>
          <w:szCs w:val="28"/>
          <w:rtl/>
        </w:rPr>
        <w:t xml:space="preserve">أی المراد من الأمّی هنا من لا یحسن قراءة الحمد و السورة،أو قراءة بعض الآیات منهما،و لو کان البعض حرفا أو تشدیدا بأن لا یحسن تشدیدا فی بعض الکلمات منهما،کما اذا لم یحسن تشدید قوله تعالی وَ لاَ الضّٰالِّینَ .</w:t>
      </w:r>
    </w:p>
    <w:p>
      <w:pPr>
        <w:pStyle w:val="BookText"/>
      </w:pPr>
      <w:r>
        <w:rPr>
          <w:rFonts w:ascii="IRNazanin" w:hAnsi="IRNazanin" w:eastAsia="IRNazanin" w:cs="IRNazanin"/>
          <w:lang w:bidi="fa-IR"/>
          <w:color w:val="111111"/>
          <w:sz w:val="28"/>
          <w:szCs w:val="28"/>
          <w:rtl/>
        </w:rPr>
        <w:t xml:space="preserve">کالمدّ الواجب فی«و لا الضالّین».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(القارئ) (1)و هو من یحسن ذلک کلّه(2)،و یجوز بمثله مع تساویهما فی شخص(3)المجهول،أو نقصان المأموم(4)،و عجزهما(5)عن التعلیم لضیق الوقت،و عن الائتمام(6)بقارئ،أو أتمّ منهما(7)،و لو اختلفا فیه(8)لم یجز و إن(9)نقص قدر مجهول الإمام،إلاّ أن یقتدی جاهل الأول(10)بجاهل الآخر،ثمّ ینفرد عنه(11)بعد تمام معلومه کاقتداء(12)محسن السورة خاصّة</w:t>
      </w:r>
    </w:p>
    <w:p>
      <w:pPr>
        <w:pStyle w:val="BookText"/>
      </w:pPr>
      <w:r>
        <w:rPr>
          <w:rFonts w:ascii="IRNazanin" w:hAnsi="IRNazanin" w:eastAsia="IRNazanin" w:cs="IRNazanin"/>
          <w:lang w:bidi="fa-IR"/>
          <w:color w:val="111111"/>
          <w:sz w:val="28"/>
          <w:szCs w:val="28"/>
          <w:rtl/>
        </w:rPr>
        <w:t xml:space="preserve">قوله«القارئ»مفعول به.</w:t>
      </w:r>
    </w:p>
    <w:p>
      <w:pPr>
        <w:pStyle w:val="BookText"/>
      </w:pPr>
      <w:r>
        <w:rPr>
          <w:rFonts w:ascii="IRNazanin" w:hAnsi="IRNazanin" w:eastAsia="IRNazanin" w:cs="IRNazanin"/>
          <w:lang w:bidi="fa-IR"/>
          <w:color w:val="111111"/>
          <w:sz w:val="28"/>
          <w:szCs w:val="28"/>
          <w:rtl/>
        </w:rPr>
        <w:t xml:space="preserve">المراد من القارئ هنا من یحسن قراءة الحمد و السورة و أبعاضهما و لو حرفا...الی آخره.</w:t>
      </w:r>
    </w:p>
    <w:p>
      <w:pPr>
        <w:pStyle w:val="BookText"/>
      </w:pPr>
      <w:r>
        <w:rPr>
          <w:rFonts w:ascii="IRNazanin" w:hAnsi="IRNazanin" w:eastAsia="IRNazanin" w:cs="IRNazanin"/>
          <w:lang w:bidi="fa-IR"/>
          <w:color w:val="111111"/>
          <w:sz w:val="28"/>
          <w:szCs w:val="28"/>
          <w:rtl/>
        </w:rPr>
        <w:t xml:space="preserve">یعنی یجوز ائتمام الأمّی بمثله اذا تساویا فی شخص الکلمة المجهولة،کما اذا جهلا کلاهما بکلمة معیّنة أو فی حرف أو تشدید أو صفة واجبة.</w:t>
      </w:r>
    </w:p>
    <w:p>
      <w:pPr>
        <w:pStyle w:val="BookText"/>
      </w:pPr>
      <w:r>
        <w:rPr>
          <w:rFonts w:ascii="IRNazanin" w:hAnsi="IRNazanin" w:eastAsia="IRNazanin" w:cs="IRNazanin"/>
          <w:lang w:bidi="fa-IR"/>
          <w:color w:val="111111"/>
          <w:sz w:val="28"/>
          <w:szCs w:val="28"/>
          <w:rtl/>
        </w:rPr>
        <w:t xml:space="preserve">أی بکون عجز المأموم أکثر من عجز الإمام.</w:t>
      </w:r>
    </w:p>
    <w:p>
      <w:pPr>
        <w:pStyle w:val="BookText"/>
      </w:pPr>
      <w:r>
        <w:rPr>
          <w:rFonts w:ascii="IRNazanin" w:hAnsi="IRNazanin" w:eastAsia="IRNazanin" w:cs="IRNazanin"/>
          <w:lang w:bidi="fa-IR"/>
          <w:color w:val="111111"/>
          <w:sz w:val="28"/>
          <w:szCs w:val="28"/>
          <w:rtl/>
        </w:rPr>
        <w:t xml:space="preserve">أی جواز ائتمام الأمّی بمثله فی صورة عجز کلیهما عن التعلیم لضیق الوقت.</w:t>
      </w:r>
    </w:p>
    <w:p>
      <w:pPr>
        <w:pStyle w:val="BookText"/>
      </w:pPr>
      <w:r>
        <w:rPr>
          <w:rFonts w:ascii="IRNazanin" w:hAnsi="IRNazanin" w:eastAsia="IRNazanin" w:cs="IRNazanin"/>
          <w:lang w:bidi="fa-IR"/>
          <w:color w:val="111111"/>
          <w:sz w:val="28"/>
          <w:szCs w:val="28"/>
          <w:rtl/>
        </w:rPr>
        <w:t xml:space="preserve">عطف علی قوله«التعلیم».یعنی جواز ائتمام أحدهما بالآخر فی صورة العجز عن الاقتداء بالقارئ،و إلاّ یجب علی کلیهما أن یقتدی بالقارئ العالم.</w:t>
      </w:r>
    </w:p>
    <w:p>
      <w:pPr>
        <w:pStyle w:val="BookText"/>
      </w:pPr>
      <w:r>
        <w:rPr>
          <w:rFonts w:ascii="IRNazanin" w:hAnsi="IRNazanin" w:eastAsia="IRNazanin" w:cs="IRNazanin"/>
          <w:lang w:bidi="fa-IR"/>
          <w:color w:val="111111"/>
          <w:sz w:val="28"/>
          <w:szCs w:val="28"/>
          <w:rtl/>
        </w:rPr>
        <w:t xml:space="preserve">أی العجز عن الاقتداء بمن یکون أتمّ و أکمل بالنسبة إلیهما.</w:t>
      </w:r>
    </w:p>
    <w:p>
      <w:pPr>
        <w:pStyle w:val="BookText"/>
      </w:pPr>
      <w:r>
        <w:rPr>
          <w:rFonts w:ascii="IRNazanin" w:hAnsi="IRNazanin" w:eastAsia="IRNazanin" w:cs="IRNazanin"/>
          <w:lang w:bidi="fa-IR"/>
          <w:color w:val="111111"/>
          <w:sz w:val="28"/>
          <w:szCs w:val="28"/>
          <w:rtl/>
        </w:rPr>
        <w:t xml:space="preserve">الضمیر فی قوله«فیه»یرجع الی شخص المجهول.یعنی لو اختلفا فی الکلمة المجهولة کما اذا عرف الإمام الحمد و جهل السورة و المأموم بالعکس لا یجوز الائتمام.</w:t>
      </w:r>
    </w:p>
    <w:p>
      <w:pPr>
        <w:pStyle w:val="BookText"/>
      </w:pPr>
      <w:r>
        <w:rPr>
          <w:rFonts w:ascii="IRNazanin" w:hAnsi="IRNazanin" w:eastAsia="IRNazanin" w:cs="IRNazanin"/>
          <w:lang w:bidi="fa-IR"/>
          <w:color w:val="111111"/>
          <w:sz w:val="28"/>
          <w:szCs w:val="28"/>
          <w:rtl/>
        </w:rPr>
        <w:t xml:space="preserve">الجملة وصلیة.یعنی لا یجوز الائتمام عند اختلافهما فی الکلمة المجهولة و لو کان قدر المجهول من الإمام قلیلا بالنسبة الی المأموم.</w:t>
      </w:r>
    </w:p>
    <w:p>
      <w:pPr>
        <w:pStyle w:val="BookText"/>
      </w:pPr>
      <w:r>
        <w:rPr>
          <w:rFonts w:ascii="IRNazanin" w:hAnsi="IRNazanin" w:eastAsia="IRNazanin" w:cs="IRNazanin"/>
          <w:lang w:bidi="fa-IR"/>
          <w:color w:val="111111"/>
          <w:sz w:val="28"/>
          <w:szCs w:val="28"/>
          <w:rtl/>
        </w:rPr>
        <w:t xml:space="preserve">کما اذا اقتدی جاهل الحمد بالکامل فیه ثمّ قصد الانفراد فی السورة التی یکون الإمام جاهلا بها.</w:t>
      </w:r>
    </w:p>
    <w:p>
      <w:pPr>
        <w:pStyle w:val="BookText"/>
      </w:pPr>
      <w:r>
        <w:rPr>
          <w:rFonts w:ascii="IRNazanin" w:hAnsi="IRNazanin" w:eastAsia="IRNazanin" w:cs="IRNazanin"/>
          <w:lang w:bidi="fa-IR"/>
          <w:color w:val="111111"/>
          <w:sz w:val="28"/>
          <w:szCs w:val="28"/>
          <w:rtl/>
        </w:rPr>
        <w:t xml:space="preserve">الضمیر فی قوله«عنه»یرجع الی الجاهل الآخر.</w:t>
      </w:r>
    </w:p>
    <w:p>
      <w:pPr>
        <w:pStyle w:val="BookText"/>
      </w:pPr>
      <w:r>
        <w:rPr>
          <w:rFonts w:ascii="IRNazanin" w:hAnsi="IRNazanin" w:eastAsia="IRNazanin" w:cs="IRNazanin"/>
          <w:lang w:bidi="fa-IR"/>
          <w:color w:val="111111"/>
          <w:sz w:val="28"/>
          <w:szCs w:val="28"/>
          <w:rtl/>
        </w:rPr>
        <w:t xml:space="preserve">مثال اقتداء الجاهل الأول بالجاهل الثانی.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بجاهلها(1)،و لا یتعاکسان(2).</w:t>
      </w:r>
    </w:p>
    <w:p>
      <w:pPr>
        <w:pStyle w:val="BookText"/>
      </w:pPr>
      <w:r>
        <w:rPr>
          <w:rFonts w:ascii="IRNazanin" w:hAnsi="IRNazanin" w:eastAsia="IRNazanin" w:cs="IRNazanin"/>
          <w:lang w:bidi="fa-IR"/>
          <w:color w:val="111111"/>
          <w:sz w:val="28"/>
          <w:szCs w:val="28"/>
          <w:rtl/>
        </w:rPr>
        <w:t xml:space="preserve">(و لا المئوف اللسان) (3)کالألثغ بالمثلّثة(4)و هو الذی یبدّل حرفا بغیره، و بالمثنّاة من تحت(5)و هو الذی لا یبیّن الکلام،و التمتام(6)و الفأفاء(7) و هو(8)الذی لا یحسن تأدیة الحرفین (بالصحیح) (9).أمّا من لم تبلغ آفته إسقاط(10)الحرف و لا إبداله(11)</w:t>
      </w:r>
    </w:p>
    <w:p>
      <w:pPr>
        <w:pStyle w:val="BookText"/>
      </w:pPr>
      <w:r>
        <w:rPr>
          <w:rFonts w:ascii="IRNazanin" w:hAnsi="IRNazanin" w:eastAsia="IRNazanin" w:cs="IRNazanin"/>
          <w:lang w:bidi="fa-IR"/>
          <w:color w:val="111111"/>
          <w:sz w:val="28"/>
          <w:szCs w:val="28"/>
          <w:rtl/>
        </w:rPr>
        <w:t xml:space="preserve">الضمیر فی قوله«جاهلها»یرجع الی السورة.</w:t>
      </w:r>
    </w:p>
    <w:p>
      <w:pPr>
        <w:pStyle w:val="BookText"/>
      </w:pPr>
      <w:r>
        <w:rPr>
          <w:rFonts w:ascii="IRNazanin" w:hAnsi="IRNazanin" w:eastAsia="IRNazanin" w:cs="IRNazanin"/>
          <w:lang w:bidi="fa-IR"/>
          <w:color w:val="111111"/>
          <w:sz w:val="28"/>
          <w:szCs w:val="28"/>
          <w:rtl/>
        </w:rPr>
        <w:t xml:space="preserve">أی لا یجوز اقتداء العالم بالحمد و جاهل السورة بالجاهل بالحمد و العالم بالسورة.</w:t>
      </w:r>
    </w:p>
    <w:p>
      <w:pPr>
        <w:pStyle w:val="BookText"/>
      </w:pPr>
      <w:r>
        <w:rPr>
          <w:rFonts w:ascii="IRNazanin" w:hAnsi="IRNazanin" w:eastAsia="IRNazanin" w:cs="IRNazanin"/>
          <w:lang w:bidi="fa-IR"/>
          <w:color w:val="111111"/>
          <w:sz w:val="28"/>
          <w:szCs w:val="28"/>
          <w:rtl/>
        </w:rPr>
        <w:t xml:space="preserve">عطف علی قوله«لا یؤمّ القاعد القائم».یعنی و من الموارد التی لا تجوز إمامته علی الغیر هو اقتداء الصحیح بالمئوف اللسان.</w:t>
      </w:r>
    </w:p>
    <w:p>
      <w:pPr>
        <w:pStyle w:val="BookText"/>
      </w:pPr>
      <w:r>
        <w:rPr>
          <w:rFonts w:ascii="Amiri" w:hAnsi="Amiri" w:eastAsia="Amiri" w:cs="Amiri"/>
          <w:lang w:bidi="ar-SA"/>
          <w:color w:val="111111"/>
          <w:sz w:val="28"/>
          <w:szCs w:val="28"/>
          <w:rtl/>
        </w:rPr>
        <w:t xml:space="preserve">المئوف:اسم مفعول من آفه أوفا:أضرّه و أفسده.أوف الزرع:أصابته الآفة.</w:t>
      </w:r>
    </w:p>
    <w:p>
      <w:pPr>
        <w:pStyle w:val="BookText"/>
      </w:pPr>
      <w:r>
        <w:rPr>
          <w:rFonts w:ascii="Amiri" w:hAnsi="Amiri" w:eastAsia="Amiri" w:cs="Amiri"/>
          <w:lang w:bidi="ar-SA"/>
          <w:color w:val="111111"/>
          <w:sz w:val="28"/>
          <w:szCs w:val="28"/>
          <w:rtl/>
        </w:rPr>
        <w:t xml:space="preserve">و الآفة:العاهة،أو عرض مفسد لما أصابه،جمعها:آفات.(أقرب الموارد).</w:t>
      </w:r>
    </w:p>
    <w:p>
      <w:pPr>
        <w:pStyle w:val="BookText"/>
      </w:pPr>
      <w:r>
        <w:rPr>
          <w:rFonts w:ascii="IRNazanin" w:hAnsi="IRNazanin" w:eastAsia="IRNazanin" w:cs="IRNazanin"/>
          <w:lang w:bidi="fa-IR"/>
          <w:color w:val="111111"/>
          <w:sz w:val="28"/>
          <w:szCs w:val="28"/>
          <w:rtl/>
        </w:rPr>
        <w:t xml:space="preserve">أی بالثاء المثلّثة التی لها ثلاث نقاط،و هو الذی یبدّل حرفا بغیره،مثل قوله «أشهد أن لا إله إلاّ اللّه»بالسین.</w:t>
      </w:r>
    </w:p>
    <w:p>
      <w:pPr>
        <w:pStyle w:val="BookText"/>
      </w:pPr>
      <w:r>
        <w:rPr>
          <w:rFonts w:ascii="IRNazanin" w:hAnsi="IRNazanin" w:eastAsia="IRNazanin" w:cs="IRNazanin"/>
          <w:lang w:bidi="fa-IR"/>
          <w:color w:val="111111"/>
          <w:sz w:val="28"/>
          <w:szCs w:val="28"/>
          <w:rtl/>
        </w:rPr>
        <w:t xml:space="preserve">المراد منه الألیغ،و هو الذی لا یفهم کلامه من جهة التلفّظ.</w:t>
      </w:r>
    </w:p>
    <w:p>
      <w:pPr>
        <w:pStyle w:val="BookText"/>
      </w:pPr>
      <w:r>
        <w:rPr>
          <w:rFonts w:ascii="IRNazanin" w:hAnsi="IRNazanin" w:eastAsia="IRNazanin" w:cs="IRNazanin"/>
          <w:lang w:bidi="fa-IR"/>
          <w:color w:val="111111"/>
          <w:sz w:val="28"/>
          <w:szCs w:val="28"/>
          <w:rtl/>
        </w:rPr>
        <w:t xml:space="preserve">عطف علی قوله«الألثغ»،و هذا مثال آخر للمؤلف.</w:t>
      </w:r>
    </w:p>
    <w:p>
      <w:pPr>
        <w:pStyle w:val="BookText"/>
      </w:pPr>
      <w:r>
        <w:rPr>
          <w:rFonts w:ascii="IRNazanin" w:hAnsi="IRNazanin" w:eastAsia="IRNazanin" w:cs="IRNazanin"/>
          <w:lang w:bidi="fa-IR"/>
          <w:color w:val="111111"/>
          <w:sz w:val="28"/>
          <w:szCs w:val="28"/>
          <w:rtl/>
        </w:rPr>
        <w:t xml:space="preserve">التمتام-من تمتم الکلام تمتمة-:ردّه الی التاء و المیم،أو سبقت کلمته الی حنکه الأعلی،فهو تمتام،و هی تمتامة.(أقرب الموارد).</w:t>
      </w:r>
    </w:p>
    <w:p>
      <w:pPr>
        <w:pStyle w:val="BookText"/>
      </w:pPr>
      <w:r>
        <w:rPr>
          <w:rFonts w:ascii="IRNazanin" w:hAnsi="IRNazanin" w:eastAsia="IRNazanin" w:cs="IRNazanin"/>
          <w:lang w:bidi="fa-IR"/>
          <w:color w:val="111111"/>
          <w:sz w:val="28"/>
          <w:szCs w:val="28"/>
          <w:rtl/>
        </w:rPr>
        <w:t xml:space="preserve">الفأفاء-من فأفأ الرجل-:أکثر الفاء و تردّد فیها فی کلامه،فهو فأفاء.</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الضمیر فی قوله«و هو»یرجع الی التمتام و الفأفاء.یعنی أنهما اللذان یعجّلان فی الکلام و یردّدان التاء أو الفاء فی کلامهما و لا یحسنان تأدیة الحرفین.</w:t>
      </w:r>
    </w:p>
    <w:p>
      <w:pPr>
        <w:pStyle w:val="BookText"/>
      </w:pPr>
      <w:r>
        <w:rPr>
          <w:rFonts w:ascii="IRNazanin" w:hAnsi="IRNazanin" w:eastAsia="IRNazanin" w:cs="IRNazanin"/>
          <w:lang w:bidi="fa-IR"/>
          <w:color w:val="111111"/>
          <w:sz w:val="28"/>
          <w:szCs w:val="28"/>
          <w:rtl/>
        </w:rPr>
        <w:t xml:space="preserve">یتعلّق بقوله«لا یؤمّ».یعنی لا یجوز إمامة المئوف بالصحیح.</w:t>
      </w:r>
    </w:p>
    <w:p>
      <w:pPr>
        <w:pStyle w:val="BookText"/>
      </w:pPr>
      <w:r>
        <w:rPr>
          <w:rFonts w:ascii="IRNazanin" w:hAnsi="IRNazanin" w:eastAsia="IRNazanin" w:cs="IRNazanin"/>
          <w:lang w:bidi="fa-IR"/>
          <w:color w:val="111111"/>
          <w:sz w:val="28"/>
          <w:szCs w:val="28"/>
          <w:rtl/>
        </w:rPr>
        <w:t xml:space="preserve">هذا فی مقابل قوله«ألثغ».یعنی و الذی لا تبلغ عاهته حدّ إسقاط الحرف.</w:t>
      </w:r>
    </w:p>
    <w:p>
      <w:pPr>
        <w:pStyle w:val="BookText"/>
      </w:pPr>
      <w:r>
        <w:rPr>
          <w:rFonts w:ascii="IRNazanin" w:hAnsi="IRNazanin" w:eastAsia="IRNazanin" w:cs="IRNazanin"/>
          <w:lang w:bidi="fa-IR"/>
          <w:color w:val="111111"/>
          <w:sz w:val="28"/>
          <w:szCs w:val="28"/>
          <w:rtl/>
        </w:rPr>
        <w:t xml:space="preserve">و هذا فی مقابل قوله«ألیغ».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47" w:name="pg19899_254299"/>
    <w:bookmarkEnd w:id="147"/>
    <w:p>
      <w:pPr>
        <w:pStyle w:val="BookText"/>
      </w:pPr>
      <w:r>
        <w:rPr>
          <w:rFonts w:ascii="IRNazanin" w:hAnsi="IRNazanin" w:eastAsia="IRNazanin" w:cs="IRNazanin"/>
          <w:lang w:bidi="fa-IR"/>
          <w:color w:val="111111"/>
          <w:sz w:val="28"/>
          <w:szCs w:val="28"/>
          <w:rtl/>
        </w:rPr>
        <w:t xml:space="preserve">أو یکرّره(1)فتکره(2)إمامته بالمتقن خاصّة(3).</w:t>
      </w:r>
    </w:p>
    <w:p>
      <w:pPr>
        <w:pStyle w:val="Heading4"/>
      </w:pPr>
      <w:bookmarkStart w:id="353" w:name="_Toc206"/>
      <w:r>
        <w:t>مرجحات الإمامة</w:t>
      </w:r>
      <w:bookmarkEnd w:id="353"/>
    </w:p>
    <w:p>
      <w:pPr>
        <w:pStyle w:val="BookText"/>
      </w:pPr>
      <w:r>
        <w:rPr>
          <w:rFonts w:ascii="IRNazanin" w:hAnsi="IRNazanin" w:eastAsia="IRNazanin" w:cs="IRNazanin"/>
          <w:lang w:bidi="fa-IR"/>
          <w:color w:val="111111"/>
          <w:sz w:val="28"/>
          <w:szCs w:val="28"/>
          <w:rtl/>
        </w:rPr>
        <w:t xml:space="preserve">(و یقدّم الأقرأ) (4)من الأئمة لو تشاحّوا(5)أو تشاحّ المأمومون،و هو الأجود أداء و إتقانا للقراءة و معرفة(6)أحکامها و محاسنها(7)</w:t>
      </w:r>
    </w:p>
    <w:p>
      <w:pPr>
        <w:pStyle w:val="BookText"/>
      </w:pPr>
      <w:r>
        <w:rPr>
          <w:rFonts w:ascii="IRNazanin" w:hAnsi="IRNazanin" w:eastAsia="IRNazanin" w:cs="IRNazanin"/>
          <w:lang w:bidi="fa-IR"/>
          <w:color w:val="111111"/>
          <w:sz w:val="28"/>
          <w:szCs w:val="28"/>
          <w:rtl/>
        </w:rPr>
        <w:t xml:space="preserve">و هذا فی مقابل قولیه«تمتام و فأفاء»أی لا تبلغ آفة لسانه حدّ تکرار الحرف.</w:t>
      </w:r>
    </w:p>
    <w:p>
      <w:pPr>
        <w:pStyle w:val="BookText"/>
      </w:pPr>
      <w:r>
        <w:rPr>
          <w:rFonts w:ascii="IRNazanin" w:hAnsi="IRNazanin" w:eastAsia="IRNazanin" w:cs="IRNazanin"/>
          <w:lang w:bidi="fa-IR"/>
          <w:color w:val="111111"/>
          <w:sz w:val="28"/>
          <w:szCs w:val="28"/>
          <w:rtl/>
        </w:rPr>
        <w:t xml:space="preserve">یعنی و الذی لا تبلغ عاهته حدّ إبدال الحرف.</w:t>
      </w:r>
    </w:p>
    <w:p>
      <w:pPr>
        <w:pStyle w:val="BookText"/>
      </w:pPr>
      <w:r>
        <w:rPr>
          <w:rFonts w:ascii="IRNazanin" w:hAnsi="IRNazanin" w:eastAsia="IRNazanin" w:cs="IRNazanin"/>
          <w:lang w:bidi="fa-IR"/>
          <w:color w:val="111111"/>
          <w:sz w:val="28"/>
          <w:szCs w:val="28"/>
          <w:rtl/>
        </w:rPr>
        <w:t xml:space="preserve">جواب قوله«أمّا من لم تبلغ...الی آخره».یعنی أنّ المذکورین تکره إمامتهم علی الشخص الصحیح الذی یحسن أداء الکلمات و یتقن الألفاظ فقط.</w:t>
      </w:r>
    </w:p>
    <w:p>
      <w:pPr>
        <w:pStyle w:val="BookText"/>
      </w:pPr>
      <w:r>
        <w:rPr>
          <w:rFonts w:ascii="IRNazanin" w:hAnsi="IRNazanin" w:eastAsia="IRNazanin" w:cs="IRNazanin"/>
          <w:lang w:bidi="fa-IR"/>
          <w:color w:val="111111"/>
          <w:sz w:val="28"/>
          <w:szCs w:val="28"/>
          <w:rtl/>
        </w:rPr>
        <w:t xml:space="preserve">المتقن-بصیغة اسم الفاعل-:هو الذی صحّ لسانه و یؤدّی الألفاظ و الکلمات بالإتقان.</w:t>
      </w:r>
    </w:p>
    <w:p>
      <w:pPr>
        <w:pStyle w:val="BookText"/>
      </w:pPr>
      <w:r>
        <w:rPr>
          <w:rFonts w:ascii="IRNazanin" w:hAnsi="IRNazanin" w:eastAsia="IRNazanin" w:cs="IRNazanin"/>
          <w:lang w:bidi="fa-IR"/>
          <w:color w:val="111111"/>
          <w:sz w:val="28"/>
          <w:szCs w:val="28"/>
          <w:rtl/>
        </w:rPr>
        <w:t xml:space="preserve">هذا قید لقوله«بالمتقن».یعنی إمامة هؤلاء تکره لمن أتقن و أحسن،فلا تکره إمامتهم لأمثالهم.</w:t>
      </w:r>
    </w:p>
    <w:p>
      <w:pPr>
        <w:pStyle w:val="BookText"/>
      </w:pPr>
      <w:r>
        <w:rPr>
          <w:rFonts w:ascii="Amiri" w:hAnsi="Amiri" w:eastAsia="Amiri" w:cs="Amiri"/>
          <w:lang w:bidi="ar-SA"/>
          <w:color w:val="111111"/>
          <w:sz w:val="28"/>
          <w:szCs w:val="28"/>
          <w:rtl/>
        </w:rPr>
        <w:t xml:space="preserve">مرجّحات الإمامة</w:t>
      </w:r>
    </w:p>
    <w:p>
      <w:pPr>
        <w:pStyle w:val="BookText"/>
      </w:pPr>
      <w:r>
        <w:rPr>
          <w:rFonts w:ascii="IRNazanin" w:hAnsi="IRNazanin" w:eastAsia="IRNazanin" w:cs="IRNazanin"/>
          <w:lang w:bidi="fa-IR"/>
          <w:color w:val="111111"/>
          <w:sz w:val="28"/>
          <w:szCs w:val="28"/>
          <w:rtl/>
        </w:rPr>
        <w:t xml:space="preserve">قد ذکر الفقهاء مرجّحات فی الإمامة فی صورة التشاحّ و الاختلاف،فیذکر المصنّف رحمه اللّه بعض هذه المرجّحات.</w:t>
      </w:r>
    </w:p>
    <w:p>
      <w:pPr>
        <w:pStyle w:val="BookText"/>
      </w:pPr>
      <w:r>
        <w:rPr>
          <w:rFonts w:ascii="IRNazanin" w:hAnsi="IRNazanin" w:eastAsia="IRNazanin" w:cs="IRNazanin"/>
          <w:lang w:bidi="fa-IR"/>
          <w:color w:val="111111"/>
          <w:sz w:val="28"/>
          <w:szCs w:val="28"/>
          <w:rtl/>
        </w:rPr>
        <w:t xml:space="preserve">منها:کون الإمام أقرأ من غیره،و هو الذی یحسن أداء الکلمات و یتقن القراءة.</w:t>
      </w:r>
    </w:p>
    <w:p>
      <w:pPr>
        <w:pStyle w:val="BookText"/>
      </w:pPr>
      <w:r>
        <w:rPr>
          <w:rFonts w:ascii="IRNazanin" w:hAnsi="IRNazanin" w:eastAsia="IRNazanin" w:cs="IRNazanin"/>
          <w:lang w:bidi="fa-IR"/>
          <w:color w:val="111111"/>
          <w:sz w:val="28"/>
          <w:szCs w:val="28"/>
          <w:rtl/>
        </w:rPr>
        <w:t xml:space="preserve">تشاحّوا فی الأمر و علیه:تسابقوا إلیه و تنافسوا فیه.(المعجم الوسیط).و فاعله یرجع الی الأئمة.و قوله«و هو»یرجع الی الأقرأ.</w:t>
      </w:r>
    </w:p>
    <w:p>
      <w:pPr>
        <w:pStyle w:val="BookText"/>
      </w:pPr>
      <w:r>
        <w:rPr>
          <w:rFonts w:ascii="IRNazanin" w:hAnsi="IRNazanin" w:eastAsia="IRNazanin" w:cs="IRNazanin"/>
          <w:lang w:bidi="fa-IR"/>
          <w:color w:val="111111"/>
          <w:sz w:val="28"/>
          <w:szCs w:val="28"/>
          <w:rtl/>
        </w:rPr>
        <w:t xml:space="preserve">و لا یخفی أنّ التشاحّ بینهم فی صورة إصرار کلّ منهم بإمامة الآخر،أو إصرار کلّ بإمامة نفسه لتحصیل فضیلة الإمامة علی نحو لا یخلّ الخلوص و عدالته،أو کان بین المأمومین.</w:t>
      </w:r>
    </w:p>
    <w:p>
      <w:pPr>
        <w:pStyle w:val="BookText"/>
      </w:pPr>
      <w:r>
        <w:rPr>
          <w:rFonts w:ascii="IRNazanin" w:hAnsi="IRNazanin" w:eastAsia="IRNazanin" w:cs="IRNazanin"/>
          <w:lang w:bidi="fa-IR"/>
          <w:color w:val="111111"/>
          <w:sz w:val="28"/>
          <w:szCs w:val="28"/>
          <w:rtl/>
        </w:rPr>
        <w:t xml:space="preserve">عطف علی«القراءة»بأن یکون ذو إتقان للقراءة و معرفة أحکام القراءة، و الأحسن فی العبارة أن یقول«معرفة لأحکامها»لیکون عطفا علی قوله «أداء».</w:t>
      </w:r>
    </w:p>
    <w:p>
      <w:pPr>
        <w:pStyle w:val="BookText"/>
      </w:pPr>
      <w:r>
        <w:rPr>
          <w:rFonts w:ascii="IRNazanin" w:hAnsi="IRNazanin" w:eastAsia="IRNazanin" w:cs="IRNazanin"/>
          <w:lang w:bidi="fa-IR"/>
          <w:color w:val="111111"/>
          <w:sz w:val="28"/>
          <w:szCs w:val="28"/>
          <w:rtl/>
        </w:rPr>
        <w:t xml:space="preserve">الضمیران المؤنّثان یرجعان الی القراءة.یعنی یکون أعرف بأحکام القراءة و محاسنها من تجوید الحروف و إشباعها و غیرها.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کان(1)أقلّ حفظا،فإن تساووا فالأحفظ(2)،فإن تساووا فیهما (فالأفقه) (3)فی أحکام الصلاة،فإن تساووا فیها فالأفقه(4)فی غیرها.</w:t>
      </w:r>
    </w:p>
    <w:p>
      <w:pPr>
        <w:pStyle w:val="BookText"/>
      </w:pPr>
      <w:r>
        <w:rPr>
          <w:rFonts w:ascii="IRNazanin" w:hAnsi="IRNazanin" w:eastAsia="IRNazanin" w:cs="IRNazanin"/>
          <w:lang w:bidi="fa-IR"/>
          <w:color w:val="111111"/>
          <w:sz w:val="28"/>
          <w:szCs w:val="28"/>
          <w:rtl/>
        </w:rPr>
        <w:t xml:space="preserve">و أسقط المصنّف فی الذکری اعتبار الزائد(5)لخروجه عن کمال الصلاة.و فیه(6)أنّ المرجّح لا ینحصر فیها،بل کثیر منها(7)کمال فی نفسه،و هذا(8)منها مع شمول(9)النصّ له،فإن تساووا فی الفقه</w:t>
      </w:r>
    </w:p>
    <w:p>
      <w:pPr>
        <w:pStyle w:val="BookText"/>
      </w:pPr>
      <w:r>
        <w:rPr>
          <w:rFonts w:ascii="IRNazanin" w:hAnsi="IRNazanin" w:eastAsia="IRNazanin" w:cs="IRNazanin"/>
          <w:lang w:bidi="fa-IR"/>
          <w:color w:val="111111"/>
          <w:sz w:val="28"/>
          <w:szCs w:val="28"/>
          <w:rtl/>
        </w:rPr>
        <w:t xml:space="preserve">اسم«کان»مستتر یرجع الی الأقرأ.یعنی و إن کان الأقرأ أقلّ حفظا للقرآن.</w:t>
      </w:r>
    </w:p>
    <w:p>
      <w:pPr>
        <w:pStyle w:val="BookText"/>
      </w:pPr>
      <w:r>
        <w:rPr>
          <w:rFonts w:ascii="IRNazanin" w:hAnsi="IRNazanin" w:eastAsia="IRNazanin" w:cs="IRNazanin"/>
          <w:lang w:bidi="fa-IR"/>
          <w:color w:val="111111"/>
          <w:sz w:val="28"/>
          <w:szCs w:val="28"/>
          <w:rtl/>
        </w:rPr>
        <w:t xml:space="preserve">الثانی من المرجّحات:کون الإمام أحفظ لآیات القرآن بالنسبة الی غیره،کما اذا کان حافظا لنصف القرآن و الآخر حافظا لثلثه،فیقدّم الأول فی الإمامة.</w:t>
      </w:r>
    </w:p>
    <w:p>
      <w:pPr>
        <w:pStyle w:val="BookText"/>
      </w:pPr>
      <w:r>
        <w:rPr>
          <w:rFonts w:ascii="IRNazanin" w:hAnsi="IRNazanin" w:eastAsia="IRNazanin" w:cs="IRNazanin"/>
          <w:lang w:bidi="fa-IR"/>
          <w:color w:val="111111"/>
          <w:sz w:val="28"/>
          <w:szCs w:val="28"/>
          <w:rtl/>
        </w:rPr>
        <w:t xml:space="preserve">الثالث من مرجّحات الإمامة:کون الإمام أفقه و أعلم بأحکام الصلاة بالنسبة الی غیره.</w:t>
      </w:r>
    </w:p>
    <w:p>
      <w:pPr>
        <w:pStyle w:val="BookText"/>
      </w:pPr>
      <w:r>
        <w:rPr>
          <w:rFonts w:ascii="IRNazanin" w:hAnsi="IRNazanin" w:eastAsia="IRNazanin" w:cs="IRNazanin"/>
          <w:lang w:bidi="fa-IR"/>
          <w:color w:val="111111"/>
          <w:sz w:val="28"/>
          <w:szCs w:val="28"/>
          <w:rtl/>
        </w:rPr>
        <w:t xml:space="preserve">الرابع من المرجّحات:کون الإمام أعلم بأحکام الفقه فی غیر الصلاة بالنسبة الی غیره،کما اذا علم بباب المتاجر و النکاح و الحدود و الدیات،و الحال لا یعلمها المشاحّ له.</w:t>
      </w:r>
    </w:p>
    <w:p>
      <w:pPr>
        <w:pStyle w:val="BookText"/>
      </w:pPr>
      <w:r>
        <w:rPr>
          <w:rFonts w:ascii="IRNazanin" w:hAnsi="IRNazanin" w:eastAsia="IRNazanin" w:cs="IRNazanin"/>
          <w:lang w:bidi="fa-IR"/>
          <w:color w:val="111111"/>
          <w:sz w:val="28"/>
          <w:szCs w:val="28"/>
          <w:rtl/>
        </w:rPr>
        <w:t xml:space="preserve">و الضمیر فی«غیرها»یرجع الی الصلاة.</w:t>
      </w:r>
    </w:p>
    <w:p>
      <w:pPr>
        <w:pStyle w:val="BookText"/>
      </w:pPr>
      <w:r>
        <w:rPr>
          <w:rFonts w:ascii="IRNazanin" w:hAnsi="IRNazanin" w:eastAsia="IRNazanin" w:cs="IRNazanin"/>
          <w:lang w:bidi="fa-IR"/>
          <w:color w:val="111111"/>
          <w:sz w:val="28"/>
          <w:szCs w:val="28"/>
          <w:rtl/>
        </w:rPr>
        <w:t xml:space="preserve">یعنی أنّ المصنّف رحمه اللّه فی کتابه الذکری لم یعدّ الأفقه فی غیر أحکام الصلاة مرجّحا فی الإمامة،لأنه لا ربط له فی کمال الصلاة.</w:t>
      </w:r>
    </w:p>
    <w:p>
      <w:pPr>
        <w:pStyle w:val="BookText"/>
      </w:pPr>
      <w:r>
        <w:rPr>
          <w:rFonts w:ascii="IRNazanin" w:hAnsi="IRNazanin" w:eastAsia="IRNazanin" w:cs="IRNazanin"/>
          <w:lang w:bidi="fa-IR"/>
          <w:color w:val="111111"/>
          <w:sz w:val="28"/>
          <w:szCs w:val="28"/>
          <w:rtl/>
        </w:rPr>
        <w:t xml:space="preserve">الضمیر فی قوله«فیه»یرجع الی الإسقاط.هذا جواب من الشارح رحمه اللّه فی إسقاطه اعتبار الزائد عن أحکام الصلاة،بأنّ المرجّح لا ینحصر فی خصوص کمال الصلاة،بل الکمال فی نفس الإمام یکون مرجّحا لإمامته.و کون الإمام عالما بأحکام غیر الصلاة یکون کمالا فی نفسه،فیکون مرجّحا بالنسبة الی غیره.</w:t>
      </w:r>
    </w:p>
    <w:p>
      <w:pPr>
        <w:pStyle w:val="BookText"/>
      </w:pPr>
      <w:r>
        <w:rPr>
          <w:rFonts w:ascii="IRNazanin" w:hAnsi="IRNazanin" w:eastAsia="IRNazanin" w:cs="IRNazanin"/>
          <w:lang w:bidi="fa-IR"/>
          <w:color w:val="111111"/>
          <w:sz w:val="28"/>
          <w:szCs w:val="28"/>
          <w:rtl/>
        </w:rPr>
        <w:t xml:space="preserve">الضمیر فی قوله«منها»یرجع الی المرجّحات المذکورة فی الإمامة،و فی قوله «فی نفسه»یرجع الی الإمام.</w:t>
      </w:r>
    </w:p>
    <w:p>
      <w:pPr>
        <w:pStyle w:val="BookText"/>
      </w:pPr>
      <w:r>
        <w:rPr>
          <w:rFonts w:ascii="IRNazanin" w:hAnsi="IRNazanin" w:eastAsia="IRNazanin" w:cs="IRNazanin"/>
          <w:lang w:bidi="fa-IR"/>
          <w:color w:val="111111"/>
          <w:sz w:val="28"/>
          <w:szCs w:val="28"/>
          <w:rtl/>
        </w:rPr>
        <w:t xml:space="preserve">المشار إلیه فی قوله«هذا»کون الإمام أفقه فی غیر أحکام الصلاة أیضا.</w:t>
      </w:r>
    </w:p>
    <w:p>
      <w:pPr>
        <w:pStyle w:val="BookText"/>
      </w:pPr>
      <w:r>
        <w:rPr>
          <w:rFonts w:ascii="IRNazanin" w:hAnsi="IRNazanin" w:eastAsia="IRNazanin" w:cs="IRNazanin"/>
          <w:lang w:bidi="fa-IR"/>
          <w:color w:val="111111"/>
          <w:sz w:val="28"/>
          <w:szCs w:val="28"/>
          <w:rtl/>
        </w:rPr>
        <w:t xml:space="preserve">هذا دلیل آخر علی کون الأفقه فی غیر أحکام الصلاة أیضا مرجّحا فی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القراءة (فالأقدم هجرة) (1)من دار الحرب إلی دار الإسلام،هذا(2)هو الأصل،و فی زماننا قیل:هو السبق إلی طلب العلم(3)،و قیل:إلی سکنی الأمصار(4)،مجازا(5)عن الهجرة الحقیقیة،لأنها(6)مظنّة الاتّصاف</w:t>
      </w:r>
    </w:p>
    <w:p>
      <w:pPr>
        <w:pStyle w:val="BookText"/>
      </w:pPr>
      <w:r>
        <w:rPr>
          <w:rFonts w:ascii="IRNazanin" w:hAnsi="IRNazanin" w:eastAsia="IRNazanin" w:cs="IRNazanin"/>
          <w:lang w:bidi="fa-IR"/>
          <w:color w:val="111111"/>
          <w:sz w:val="28"/>
          <w:szCs w:val="28"/>
          <w:rtl/>
        </w:rPr>
        <w:t xml:space="preserve">الإمامة،بأنّ مضمون النصّ یشمل ذلک،و النصّ منقول فی الوسائل:</w:t>
      </w:r>
    </w:p>
    <w:p>
      <w:pPr>
        <w:pStyle w:val="BookText"/>
      </w:pPr>
      <w:r>
        <w:rPr>
          <w:rFonts w:ascii="IRNazanin" w:hAnsi="IRNazanin" w:eastAsia="IRNazanin" w:cs="IRNazanin"/>
          <w:lang w:bidi="fa-IR"/>
          <w:color w:val="111111"/>
          <w:sz w:val="28"/>
          <w:szCs w:val="28"/>
          <w:rtl/>
        </w:rPr>
        <w:t xml:space="preserve">عن العرزمی عن أبیه رفع الحدیث الی النبی صلّی اللّه علیه و آله قال:من أمّ قوما و فیهم من هو أعلم منه لم یزل أمرهم الی السفال الی یوم القیامة.(الوسائل:ج 5 ص 415 ب 26 من أبواب صلاة الجماعة ح 1).</w:t>
      </w:r>
    </w:p>
    <w:p>
      <w:pPr>
        <w:pStyle w:val="BookText"/>
      </w:pPr>
      <w:r>
        <w:rPr>
          <w:rFonts w:ascii="IRNazanin" w:hAnsi="IRNazanin" w:eastAsia="IRNazanin" w:cs="IRNazanin"/>
          <w:lang w:bidi="fa-IR"/>
          <w:color w:val="111111"/>
          <w:sz w:val="28"/>
          <w:szCs w:val="28"/>
          <w:rtl/>
        </w:rPr>
        <w:t xml:space="preserve">السفال-من سفل سفولا و سفالا-:نقیض علا،و هو سافل،و الجمع:سافلون.</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الخامس من المرجّحات:کون الإمام أقدم هجرة بالنسبة الی غیره.و فی المراد منه ثلاث احتمالات:</w:t>
      </w:r>
    </w:p>
    <w:p>
      <w:pPr>
        <w:pStyle w:val="BookText"/>
      </w:pPr>
      <w:r>
        <w:rPr>
          <w:rFonts w:ascii="IRNazanin" w:hAnsi="IRNazanin" w:eastAsia="IRNazanin" w:cs="IRNazanin"/>
          <w:lang w:bidi="fa-IR"/>
          <w:color w:val="111111"/>
          <w:sz w:val="28"/>
          <w:szCs w:val="28"/>
          <w:rtl/>
        </w:rPr>
        <w:t xml:space="preserve">الأول:کون الهجرة من بلاد الکفر الی بلاد الإسلام.کما أنّ فی صدر الإسلام کان المسلمون مهاجرین من دار الکفر الی دار الإسلام لتقویة المسلمین.و قد قال الشارح رحمه اللّه بأن هذا الاحتمال هو الأصل.</w:t>
      </w:r>
    </w:p>
    <w:p>
      <w:pPr>
        <w:pStyle w:val="BookText"/>
      </w:pPr>
      <w:r>
        <w:rPr>
          <w:rFonts w:ascii="IRNazanin" w:hAnsi="IRNazanin" w:eastAsia="IRNazanin" w:cs="IRNazanin"/>
          <w:lang w:bidi="fa-IR"/>
          <w:color w:val="111111"/>
          <w:sz w:val="28"/>
          <w:szCs w:val="28"/>
          <w:rtl/>
        </w:rPr>
        <w:t xml:space="preserve">الثانی:کون الهجرة الی البلاد التی یطلب العلم فیها،مثل البلاد التی تکون الحوزات العلمیة فیها مثل بلدة قم فی زماننا هذا،فالمرجّح هو الهجرة إلیها لتحصیل العلم.</w:t>
      </w:r>
    </w:p>
    <w:p>
      <w:pPr>
        <w:pStyle w:val="BookText"/>
      </w:pPr>
      <w:r>
        <w:rPr>
          <w:rFonts w:ascii="IRNazanin" w:hAnsi="IRNazanin" w:eastAsia="IRNazanin" w:cs="IRNazanin"/>
          <w:lang w:bidi="fa-IR"/>
          <w:color w:val="111111"/>
          <w:sz w:val="28"/>
          <w:szCs w:val="28"/>
          <w:rtl/>
        </w:rPr>
        <w:t xml:space="preserve">الثالث:الهجرة من البوادی و القری الی السکن فی الأمصار.</w:t>
      </w:r>
    </w:p>
    <w:p>
      <w:pPr>
        <w:pStyle w:val="BookText"/>
      </w:pPr>
      <w:r>
        <w:rPr>
          <w:rFonts w:ascii="IRNazanin" w:hAnsi="IRNazanin" w:eastAsia="IRNazanin" w:cs="IRNazanin"/>
          <w:lang w:bidi="fa-IR"/>
          <w:color w:val="111111"/>
          <w:sz w:val="28"/>
          <w:szCs w:val="28"/>
          <w:rtl/>
        </w:rPr>
        <w:t xml:space="preserve">یعنی أنّ هذا المعنی فی الهجرة هو الحقیقی و الأصل.و هو الأول من الاحتمالات الثلاثة المذکورة فی معنی الهجرة.</w:t>
      </w:r>
    </w:p>
    <w:p>
      <w:pPr>
        <w:pStyle w:val="BookText"/>
      </w:pPr>
      <w:r>
        <w:rPr>
          <w:rFonts w:ascii="IRNazanin" w:hAnsi="IRNazanin" w:eastAsia="IRNazanin" w:cs="IRNazanin"/>
          <w:lang w:bidi="fa-IR"/>
          <w:color w:val="111111"/>
          <w:sz w:val="28"/>
          <w:szCs w:val="28"/>
          <w:rtl/>
        </w:rPr>
        <w:t xml:space="preserve">هذا هو الاحتمال الثانی من الاحتمالات الثلاثة المذکورة.</w:t>
      </w:r>
    </w:p>
    <w:p>
      <w:pPr>
        <w:pStyle w:val="BookText"/>
      </w:pPr>
      <w:r>
        <w:rPr>
          <w:rFonts w:ascii="IRNazanin" w:hAnsi="IRNazanin" w:eastAsia="IRNazanin" w:cs="IRNazanin"/>
          <w:lang w:bidi="fa-IR"/>
          <w:color w:val="111111"/>
          <w:sz w:val="28"/>
          <w:szCs w:val="28"/>
          <w:rtl/>
        </w:rPr>
        <w:t xml:space="preserve">هذا هو الاحتمال الثالث من الاحتمالات المذکورة.</w:t>
      </w:r>
    </w:p>
    <w:p>
      <w:pPr>
        <w:pStyle w:val="BookText"/>
      </w:pPr>
      <w:r>
        <w:rPr>
          <w:rFonts w:ascii="IRNazanin" w:hAnsi="IRNazanin" w:eastAsia="IRNazanin" w:cs="IRNazanin"/>
          <w:lang w:bidi="fa-IR"/>
          <w:color w:val="111111"/>
          <w:sz w:val="28"/>
          <w:szCs w:val="28"/>
          <w:rtl/>
        </w:rPr>
        <w:t xml:space="preserve">أی إطلاق الهجرة بالمعنی الثالث هو مجاز و لیس بحقیقة،لأنّ معناه الحقیقی هو الهجرة من بلاد الکفر الی بلاد الإسلام کما تقدّم.</w:t>
      </w:r>
    </w:p>
    <w:p>
      <w:pPr>
        <w:pStyle w:val="BookText"/>
      </w:pPr>
      <w:r>
        <w:rPr>
          <w:rFonts w:ascii="IRNazanin" w:hAnsi="IRNazanin" w:eastAsia="IRNazanin" w:cs="IRNazanin"/>
          <w:lang w:bidi="fa-IR"/>
          <w:color w:val="111111"/>
          <w:sz w:val="28"/>
          <w:szCs w:val="28"/>
          <w:rtl/>
        </w:rPr>
        <w:t xml:space="preserve">الضمیر فی قوله«لأنها»یرجع الی الأمصار.یعنی أنّ السکن فی الأمصار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بالأخلاق الفاضلة و الکمالات النفسیة،بخلاف القری و البادیة.و قد قیل:</w:t>
      </w:r>
    </w:p>
    <w:p>
      <w:pPr>
        <w:pStyle w:val="BookText"/>
      </w:pPr>
      <w:r>
        <w:rPr>
          <w:rFonts w:ascii="IRNazanin" w:hAnsi="IRNazanin" w:eastAsia="IRNazanin" w:cs="IRNazanin"/>
          <w:lang w:bidi="fa-IR"/>
          <w:color w:val="111111"/>
          <w:sz w:val="28"/>
          <w:szCs w:val="28"/>
          <w:rtl/>
        </w:rPr>
        <w:t xml:space="preserve">إنّ الجفاء و القسوة فی الفدّادین(1)بالتشدید،أو حذف المضاف(2)، و قیل:یقدّم أولاد من تقدّمت هجرته(3)علی غیره،فإن تساووا فی ذلک (فالأسنّ) (4)</w:t>
      </w:r>
    </w:p>
    <w:p>
      <w:pPr>
        <w:pStyle w:val="BookText"/>
      </w:pPr>
      <w:r>
        <w:rPr>
          <w:rFonts w:ascii="IRNazanin" w:hAnsi="IRNazanin" w:eastAsia="IRNazanin" w:cs="IRNazanin"/>
          <w:lang w:bidi="fa-IR"/>
          <w:color w:val="111111"/>
          <w:sz w:val="28"/>
          <w:szCs w:val="28"/>
          <w:rtl/>
        </w:rPr>
        <w:t xml:space="preserve">یکون موجبا لاتّصاف المهاجر بالأخلاق الفاضلة و الکمالات النفسانیة،بخلاف السکن فی البوادی و القری.</w:t>
      </w:r>
    </w:p>
    <w:p>
      <w:pPr>
        <w:pStyle w:val="BookText"/>
      </w:pPr>
      <w:r>
        <w:rPr>
          <w:rFonts w:ascii="IRNazanin" w:hAnsi="IRNazanin" w:eastAsia="IRNazanin" w:cs="IRNazanin"/>
          <w:lang w:bidi="fa-IR"/>
          <w:color w:val="111111"/>
          <w:sz w:val="28"/>
          <w:szCs w:val="28"/>
          <w:rtl/>
        </w:rPr>
        <w:t xml:space="preserve">الفدّادون-جمع فدّاد کشدّاد-:الشدید الصوت.</w:t>
      </w:r>
    </w:p>
    <w:p>
      <w:pPr>
        <w:pStyle w:val="BookText"/>
      </w:pPr>
      <w:r>
        <w:rPr>
          <w:rFonts w:ascii="IRNazanin" w:hAnsi="IRNazanin" w:eastAsia="IRNazanin" w:cs="IRNazanin"/>
          <w:lang w:bidi="fa-IR"/>
          <w:color w:val="111111"/>
          <w:sz w:val="28"/>
          <w:szCs w:val="28"/>
          <w:rtl/>
        </w:rPr>
        <w:t xml:space="preserve">الفدّادون أیضا:الجمّالون و الرعیان و البقّارون و التّمارون و الفلاّحون أصحاب الوبر و الذین تعلوا أصواتهم فی حروثهم و مواشیهم،و المکثرون من الإبل.و فی الحدیث:إنّ الجفاء و القسوة فی الفدّادین.(أقرب الموارد).و المراد منه هو المعنی الثانی.</w:t>
      </w:r>
    </w:p>
    <w:p>
      <w:pPr>
        <w:pStyle w:val="BookText"/>
      </w:pPr>
      <w:r>
        <w:rPr>
          <w:rFonts w:ascii="IRNazanin" w:hAnsi="IRNazanin" w:eastAsia="IRNazanin" w:cs="IRNazanin"/>
          <w:lang w:bidi="fa-IR"/>
          <w:color w:val="111111"/>
          <w:sz w:val="28"/>
          <w:szCs w:val="28"/>
          <w:rtl/>
        </w:rPr>
        <w:t xml:space="preserve">*من حواشی الکتاب:و فی الحدیث:إنّ الجفاء و القسوة فی الفدّادین -بالتشدید-و هم الذین تعلوا أصواتهم فی حروثهم و مواشیهم.و أمّا الفدادین -بالتخفیف-فهی البقر التی تحرث،واحدها فدّان بالتشدید،و منه یعلم أنّ الفدّادین فی الحدیث مشدّد و لا معنی لقولنا:إنّ الجفاء و القسوة فی صاحب البقرة،و لیس حینئذ کنایة عن سکّان القری و البوادی کما هو المطلوب.</w:t>
      </w:r>
    </w:p>
    <w:p>
      <w:pPr>
        <w:pStyle w:val="BookText"/>
      </w:pPr>
      <w:r>
        <w:rPr>
          <w:rFonts w:ascii="IRNazanin" w:hAnsi="IRNazanin" w:eastAsia="IRNazanin" w:cs="IRNazanin"/>
          <w:lang w:bidi="fa-IR"/>
          <w:color w:val="111111"/>
          <w:sz w:val="28"/>
          <w:szCs w:val="28"/>
          <w:rtl/>
        </w:rPr>
        <w:t xml:space="preserve">(حاشیة الملاّ أحمد رحمه اللّه).</w:t>
      </w:r>
    </w:p>
    <w:p>
      <w:pPr>
        <w:pStyle w:val="BookText"/>
      </w:pPr>
      <w:r>
        <w:rPr>
          <w:rFonts w:ascii="IRNazanin" w:hAnsi="IRNazanin" w:eastAsia="IRNazanin" w:cs="IRNazanin"/>
          <w:lang w:bidi="fa-IR"/>
          <w:color w:val="111111"/>
          <w:sz w:val="28"/>
          <w:szCs w:val="28"/>
          <w:rtl/>
        </w:rPr>
        <w:t xml:space="preserve">و المراد من المضاف هو الأهل،و ذلک فی صورة عدم التشدید بأن یقرأ «فدادین».و هو جمع فدّان بمعنی بقر الحرث.فعلی ذلک یقدّر المضاف،و یکون المعنی هکذا:إنّ الجفاء و القسوة فی صاحب بقر الحرث.</w:t>
      </w:r>
    </w:p>
    <w:p>
      <w:pPr>
        <w:pStyle w:val="BookText"/>
      </w:pPr>
      <w:r>
        <w:rPr>
          <w:rFonts w:ascii="IRNazanin" w:hAnsi="IRNazanin" w:eastAsia="IRNazanin" w:cs="IRNazanin"/>
          <w:lang w:bidi="fa-IR"/>
          <w:color w:val="111111"/>
          <w:sz w:val="28"/>
          <w:szCs w:val="28"/>
          <w:rtl/>
        </w:rPr>
        <w:t xml:space="preserve">و بعبارة اخری یقال«إنّ الجفاء و القسوة فی الفدّادین»لو قرئ مشدّدا،و«فی أهل الفدادین»لو قرئ مخفّفا.</w:t>
      </w:r>
    </w:p>
    <w:p>
      <w:pPr>
        <w:pStyle w:val="BookText"/>
      </w:pPr>
      <w:r>
        <w:rPr>
          <w:rFonts w:ascii="IRNazanin" w:hAnsi="IRNazanin" w:eastAsia="IRNazanin" w:cs="IRNazanin"/>
          <w:lang w:bidi="fa-IR"/>
          <w:color w:val="111111"/>
          <w:sz w:val="28"/>
          <w:szCs w:val="28"/>
          <w:rtl/>
        </w:rPr>
        <w:t xml:space="preserve">یعنی قال بعض الفقهاء بأنّ من کان آباؤه مهاجرا بالمعانی الثلاثة یکون مقدّما علی غیره فی الإمامة.</w:t>
      </w:r>
    </w:p>
    <w:p>
      <w:pPr>
        <w:pStyle w:val="BookText"/>
      </w:pPr>
      <w:r>
        <w:rPr>
          <w:rFonts w:ascii="IRNazanin" w:hAnsi="IRNazanin" w:eastAsia="IRNazanin" w:cs="IRNazanin"/>
          <w:lang w:bidi="fa-IR"/>
          <w:color w:val="111111"/>
          <w:sz w:val="28"/>
          <w:szCs w:val="28"/>
          <w:rtl/>
        </w:rPr>
        <w:t xml:space="preserve">السادس من المرجّحات:کون الإمام أطول سنّا،بمعنی أنّ المعمّر یقدّم علی من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مطلقا(1)،أو فی الإسلام(2)کما قیّده(3)فی غیره.</w:t>
      </w:r>
    </w:p>
    <w:p>
      <w:pPr>
        <w:pStyle w:val="BookText"/>
      </w:pPr>
      <w:r>
        <w:rPr>
          <w:rFonts w:ascii="IRNazanin" w:hAnsi="IRNazanin" w:eastAsia="IRNazanin" w:cs="IRNazanin"/>
          <w:lang w:bidi="fa-IR"/>
          <w:color w:val="111111"/>
          <w:sz w:val="28"/>
          <w:szCs w:val="28"/>
          <w:rtl/>
        </w:rPr>
        <w:t xml:space="preserve">فإن تساووا فیه (فالأصبح) (4)وجها لدلالته(5)علی مزید عنایة اللّه تعالی،أو ذکرا(6)بین الناس لأنه(7)یستدلّ علی الصالحین بما یجری اللّه لهم علی ألسنة عباده،و لم یذکر(8)هنا ترجیح الهاشمی لعدم دلیل صالح</w:t>
      </w:r>
    </w:p>
    <w:p>
      <w:pPr>
        <w:pStyle w:val="BookText"/>
      </w:pPr>
      <w:r>
        <w:rPr>
          <w:rFonts w:ascii="IRNazanin" w:hAnsi="IRNazanin" w:eastAsia="IRNazanin" w:cs="IRNazanin"/>
          <w:lang w:bidi="fa-IR"/>
          <w:color w:val="111111"/>
          <w:sz w:val="28"/>
          <w:szCs w:val="28"/>
          <w:rtl/>
        </w:rPr>
        <w:t xml:space="preserve">هو أقلّ منه،کما اذا کان سنّ أحدهم خمسین عاما و غیره أربعین،فهو من المرجّحات أیضا.</w:t>
      </w:r>
    </w:p>
    <w:p>
      <w:pPr>
        <w:pStyle w:val="BookText"/>
      </w:pPr>
      <w:r>
        <w:rPr>
          <w:rFonts w:ascii="IRNazanin" w:hAnsi="IRNazanin" w:eastAsia="IRNazanin" w:cs="IRNazanin"/>
          <w:lang w:bidi="fa-IR"/>
          <w:color w:val="111111"/>
          <w:sz w:val="28"/>
          <w:szCs w:val="28"/>
          <w:rtl/>
        </w:rPr>
        <w:t xml:space="preserve">أی الرجحان بالسنّ،بلا فرق بین کونه فی الإسلام أو لا.</w:t>
      </w:r>
    </w:p>
    <w:p>
      <w:pPr>
        <w:pStyle w:val="BookText"/>
      </w:pPr>
      <w:r>
        <w:rPr>
          <w:rFonts w:ascii="IRNazanin" w:hAnsi="IRNazanin" w:eastAsia="IRNazanin" w:cs="IRNazanin"/>
          <w:lang w:bidi="fa-IR"/>
          <w:color w:val="111111"/>
          <w:sz w:val="28"/>
          <w:szCs w:val="28"/>
          <w:rtl/>
        </w:rPr>
        <w:t xml:space="preserve">یعنی أو المراد من طول السنّ هو السنّ فی الإسلام.فکلّ من یطول سنّه فی الإسلام یقدّم علی من یقصر عنه،کما اذا کان سنّ أحدهما فی الإسلام عشرین و الآخر عشرا و لو کان عمره أطول من صاحب العشرین فی الإسلام.</w:t>
      </w:r>
    </w:p>
    <w:p>
      <w:pPr>
        <w:pStyle w:val="BookText"/>
      </w:pPr>
      <w:r>
        <w:rPr>
          <w:rFonts w:ascii="IRNazanin" w:hAnsi="IRNazanin" w:eastAsia="IRNazanin" w:cs="IRNazanin"/>
          <w:lang w:bidi="fa-IR"/>
          <w:color w:val="111111"/>
          <w:sz w:val="28"/>
          <w:szCs w:val="28"/>
          <w:rtl/>
        </w:rPr>
        <w:t xml:space="preserve">الضمیر فی قوله«قیّده»یرجع الی الإسلام،و فاعله مستتر یرجع الی المصنّف، و المراد من قوله«غیره»غیر هذا الکتاب.</w:t>
      </w:r>
    </w:p>
    <w:p>
      <w:pPr>
        <w:pStyle w:val="BookText"/>
      </w:pPr>
      <w:r>
        <w:rPr>
          <w:rFonts w:ascii="IRNazanin" w:hAnsi="IRNazanin" w:eastAsia="IRNazanin" w:cs="IRNazanin"/>
          <w:lang w:bidi="fa-IR"/>
          <w:color w:val="111111"/>
          <w:sz w:val="28"/>
          <w:szCs w:val="28"/>
          <w:rtl/>
        </w:rPr>
        <w:t xml:space="preserve">السابع من المرجّحات:کون الإمام أصبح وجها بالنسبة الی غیره.و قد ذکر الشارح لذلک معنیین:</w:t>
      </w:r>
    </w:p>
    <w:p>
      <w:pPr>
        <w:pStyle w:val="BookText"/>
      </w:pPr>
      <w:r>
        <w:rPr>
          <w:rFonts w:ascii="IRNazanin" w:hAnsi="IRNazanin" w:eastAsia="IRNazanin" w:cs="IRNazanin"/>
          <w:lang w:bidi="fa-IR"/>
          <w:color w:val="111111"/>
          <w:sz w:val="28"/>
          <w:szCs w:val="28"/>
          <w:rtl/>
        </w:rPr>
        <w:t xml:space="preserve">ألف:کونه حسن الجمال و الصورة.</w:t>
      </w:r>
    </w:p>
    <w:p>
      <w:pPr>
        <w:pStyle w:val="BookText"/>
      </w:pPr>
      <w:r>
        <w:rPr>
          <w:rFonts w:ascii="IRNazanin" w:hAnsi="IRNazanin" w:eastAsia="IRNazanin" w:cs="IRNazanin"/>
          <w:lang w:bidi="fa-IR"/>
          <w:color w:val="111111"/>
          <w:sz w:val="28"/>
          <w:szCs w:val="28"/>
          <w:rtl/>
        </w:rPr>
        <w:t xml:space="preserve">ب:کونه حسن الذکر بین الناس.</w:t>
      </w:r>
    </w:p>
    <w:p>
      <w:pPr>
        <w:pStyle w:val="BookText"/>
      </w:pPr>
      <w:r>
        <w:rPr>
          <w:rFonts w:ascii="IRNazanin" w:hAnsi="IRNazanin" w:eastAsia="IRNazanin" w:cs="IRNazanin"/>
          <w:lang w:bidi="fa-IR"/>
          <w:color w:val="111111"/>
          <w:sz w:val="28"/>
          <w:szCs w:val="28"/>
          <w:rtl/>
        </w:rPr>
        <w:t xml:space="preserve">أی لدلالة حسن الوجه علی أنّ اللّه تعالی زاد عنایاته الخاصّة،کما فی الروایة المنقولة عن أمیر المؤمنین علیّ بن أبی طالب علیه السّلام:حسن وجه المؤمن من حسن عنایة اللّه به.(غرر الحکم:4848).</w:t>
      </w:r>
    </w:p>
    <w:p>
      <w:pPr>
        <w:pStyle w:val="BookText"/>
      </w:pPr>
      <w:r>
        <w:rPr>
          <w:rFonts w:ascii="IRNazanin" w:hAnsi="IRNazanin" w:eastAsia="IRNazanin" w:cs="IRNazanin"/>
          <w:lang w:bidi="fa-IR"/>
          <w:color w:val="111111"/>
          <w:sz w:val="28"/>
          <w:szCs w:val="28"/>
          <w:rtl/>
        </w:rPr>
        <w:t xml:space="preserve">هذا هو المعنی الثانی للأصبح،و هو عطف علی قوله«وجها»،أی الأصبح ذکرا.</w:t>
      </w:r>
    </w:p>
    <w:p>
      <w:pPr>
        <w:pStyle w:val="BookText"/>
      </w:pPr>
      <w:r>
        <w:rPr>
          <w:rFonts w:ascii="IRNazanin" w:hAnsi="IRNazanin" w:eastAsia="IRNazanin" w:cs="IRNazanin"/>
          <w:lang w:bidi="fa-IR"/>
          <w:color w:val="111111"/>
          <w:sz w:val="28"/>
          <w:szCs w:val="28"/>
          <w:rtl/>
        </w:rPr>
        <w:t xml:space="preserve">دلیل کون الأصبح ذکرا بین الناس هو من کلمات أمیر المؤمنین علیه السّلام لمالک الأشتر:إنّما یستدلّ علی الصالحین بما یجری اللّه لهم علی ألسن عباده.</w:t>
      </w:r>
    </w:p>
    <w:p>
      <w:pPr>
        <w:pStyle w:val="BookText"/>
      </w:pPr>
      <w:r>
        <w:rPr>
          <w:rFonts w:ascii="IRNazanin" w:hAnsi="IRNazanin" w:eastAsia="IRNazanin" w:cs="IRNazanin"/>
          <w:lang w:bidi="fa-IR"/>
          <w:color w:val="111111"/>
          <w:sz w:val="28"/>
          <w:szCs w:val="28"/>
          <w:rtl/>
        </w:rPr>
        <w:t xml:space="preserve">(نهج البلاغة:الکتاب 53).</w:t>
      </w:r>
    </w:p>
    <w:p>
      <w:pPr>
        <w:pStyle w:val="BookText"/>
      </w:pPr>
      <w:r>
        <w:rPr>
          <w:rFonts w:ascii="IRNazanin" w:hAnsi="IRNazanin" w:eastAsia="IRNazanin" w:cs="IRNazanin"/>
          <w:lang w:bidi="fa-IR"/>
          <w:color w:val="111111"/>
          <w:sz w:val="28"/>
          <w:szCs w:val="28"/>
          <w:rtl/>
        </w:rPr>
        <w:t xml:space="preserve">فاعل قوله«یذکر»مستتر یرجع الی المصنّف رحمه اللّه.یعنی أنّ المصنّف لم یذکر فی هذا الکتاب کون الهاشمیّ من مرجّحات الإمامة لعدم دلیل صالح علیه.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لترجیحه،و جعله(1)فی الدروس بعد الأفقه.و زاد بعضهم فی المرجّحات بعد ذلک(2)الأتقی و الأورع،ثمّ القرعة(3).و فی الدروس جعل القرعة بعد الأصبح(4).و بعض هذه المرجّحات ضعیف(5)المستند لکنّه مشهور.</w:t>
      </w:r>
    </w:p>
    <w:p>
      <w:pPr>
        <w:pStyle w:val="BookText"/>
      </w:pPr>
      <w:r>
        <w:rPr>
          <w:rFonts w:ascii="IRNazanin" w:hAnsi="IRNazanin" w:eastAsia="IRNazanin" w:cs="IRNazanin"/>
          <w:lang w:bidi="fa-IR"/>
          <w:color w:val="111111"/>
          <w:sz w:val="28"/>
          <w:szCs w:val="28"/>
          <w:rtl/>
        </w:rPr>
        <w:t xml:space="preserve">و جعل المصنّف الهاشمیّ فی کتاب الدروس من المرجّحات بعد ذکر الأفقه.</w:t>
      </w:r>
    </w:p>
    <w:p>
      <w:pPr>
        <w:pStyle w:val="BookText"/>
      </w:pPr>
      <w:r>
        <w:rPr>
          <w:rFonts w:ascii="IRNazanin" w:hAnsi="IRNazanin" w:eastAsia="IRNazanin" w:cs="IRNazanin"/>
          <w:lang w:bidi="fa-IR"/>
          <w:color w:val="111111"/>
          <w:sz w:val="28"/>
          <w:szCs w:val="28"/>
          <w:rtl/>
        </w:rPr>
        <w:t xml:space="preserve">قوله«ذلک»إشارة الی المرجّحات المذکورة.یعنی و زاد بعض الفقهاء علاوة علی المذکورات:الأتقی و الأورع بالنسبة الی غیره.</w:t>
      </w:r>
    </w:p>
    <w:p>
      <w:pPr>
        <w:pStyle w:val="BookText"/>
      </w:pPr>
      <w:r>
        <w:rPr>
          <w:rFonts w:ascii="IRNazanin" w:hAnsi="IRNazanin" w:eastAsia="IRNazanin" w:cs="IRNazanin"/>
          <w:lang w:bidi="fa-IR"/>
          <w:color w:val="111111"/>
          <w:sz w:val="28"/>
          <w:szCs w:val="28"/>
          <w:rtl/>
        </w:rPr>
        <w:t xml:space="preserve">فإذا تساوی الأئمّة للجماعة من حیث جمیع المرجّحات المذکورة یقرع،و یؤمّ من أصابته القرعة،لأنّ کلّ مجهول ففیه القرعة کما ورد عنهم علیهم السّلام.</w:t>
      </w:r>
    </w:p>
    <w:p>
      <w:pPr>
        <w:pStyle w:val="BookText"/>
      </w:pPr>
      <w:r>
        <w:rPr>
          <w:rFonts w:ascii="IRNazanin" w:hAnsi="IRNazanin" w:eastAsia="IRNazanin" w:cs="IRNazanin"/>
          <w:lang w:bidi="fa-IR"/>
          <w:color w:val="111111"/>
          <w:sz w:val="28"/>
          <w:szCs w:val="28"/>
          <w:rtl/>
        </w:rPr>
        <w:t xml:space="preserve">(الوسائل:ج 18 ص 191 ب 13 من أبواب کیفیة الحکم و أحکام الدعوی ح 18).</w:t>
      </w:r>
    </w:p>
    <w:p>
      <w:pPr>
        <w:pStyle w:val="BookText"/>
      </w:pPr>
      <w:r>
        <w:rPr>
          <w:rFonts w:ascii="IRNazanin" w:hAnsi="IRNazanin" w:eastAsia="IRNazanin" w:cs="IRNazanin"/>
          <w:lang w:bidi="fa-IR"/>
          <w:color w:val="111111"/>
          <w:sz w:val="28"/>
          <w:szCs w:val="28"/>
          <w:rtl/>
        </w:rPr>
        <w:t xml:space="preserve">و لا یخفی أنّ التقوی هو الاجتناب عن المحرّمات،و الورع فوق التقوی،و هو الاجتناب عن المکروهات و المشتبهات.</w:t>
      </w:r>
    </w:p>
    <w:p>
      <w:pPr>
        <w:pStyle w:val="BookText"/>
      </w:pPr>
      <w:r>
        <w:rPr>
          <w:rFonts w:ascii="IRNazanin" w:hAnsi="IRNazanin" w:eastAsia="IRNazanin" w:cs="IRNazanin"/>
          <w:lang w:bidi="fa-IR"/>
          <w:color w:val="111111"/>
          <w:sz w:val="28"/>
          <w:szCs w:val="28"/>
          <w:rtl/>
        </w:rPr>
        <w:t xml:space="preserve">یعنی أنّ المصنّف رحمه اللّه فی کتابه الدروس جعل القرعة بعد ذکر الأصبح،و الحال أنّ الشارح رحمه اللّه ذکر القرعة هنا بعد قوله«الأتقی و الأورع».</w:t>
      </w:r>
    </w:p>
    <w:p>
      <w:pPr>
        <w:pStyle w:val="BookText"/>
      </w:pPr>
      <w:r>
        <w:rPr>
          <w:rFonts w:ascii="IRNazanin" w:hAnsi="IRNazanin" w:eastAsia="IRNazanin" w:cs="IRNazanin"/>
          <w:lang w:bidi="fa-IR"/>
          <w:color w:val="111111"/>
          <w:sz w:val="28"/>
          <w:szCs w:val="28"/>
          <w:rtl/>
        </w:rPr>
        <w:t xml:space="preserve">خبر لقوله«بعض».یعنی أنّ بعض المرجّحات المذکورة ضعیفة السند،بل لم نجده فی بعضها.</w:t>
      </w:r>
    </w:p>
    <w:p>
      <w:pPr>
        <w:pStyle w:val="BookText"/>
      </w:pPr>
      <w:r>
        <w:rPr>
          <w:rFonts w:ascii="IRNazanin" w:hAnsi="IRNazanin" w:eastAsia="IRNazanin" w:cs="IRNazanin"/>
          <w:lang w:bidi="fa-IR"/>
          <w:color w:val="111111"/>
          <w:sz w:val="28"/>
          <w:szCs w:val="28"/>
          <w:rtl/>
        </w:rPr>
        <w:t xml:space="preserve">أقول:الروایة المتضمّنة لبعض المرجّحات المذکورة منقولة فی الوسائل:</w:t>
      </w:r>
    </w:p>
    <w:p>
      <w:pPr>
        <w:pStyle w:val="BookText"/>
      </w:pPr>
      <w:r>
        <w:rPr>
          <w:rFonts w:ascii="IRNazanin" w:hAnsi="IRNazanin" w:eastAsia="IRNazanin" w:cs="IRNazanin"/>
          <w:lang w:bidi="fa-IR"/>
          <w:color w:val="111111"/>
          <w:sz w:val="28"/>
          <w:szCs w:val="28"/>
          <w:rtl/>
        </w:rPr>
        <w:t xml:space="preserve">عن أبی عبیدة قال:سألت أبا عبد اللّه علیه السّلام عن القوم من أصحابنا یجتمعون فتحضر الصلاة فیقول بعض لبعض:تقدّم یا فلان،فقال:إنّ رسول اللّه صلّی اللّه علیه و آله قال:یتقدّم القوم أقرأهم للقرآن،فإن کانوا فی القراءة سواء فأقدمهم هجرة، فإن کانوا فی الهجرة سواء فأکبرهم سنّا،فإن کانوا فی السنّ سواء فلیؤمّهم أعلمهم بالسنّة و أفقهم فی الدین،و لا یتقدّمن أحدکم الرجل فی منزله،و لا صاحب سلطان فی سلطانه.(الوسائل:ج 5 ص 419 ب 28 من أبواب صلاة الجماعة ح 1).</w:t>
      </w:r>
    </w:p>
    <w:p>
      <w:pPr>
        <w:pStyle w:val="BookText"/>
      </w:pPr>
      <w:r>
        <w:rPr>
          <w:rFonts w:ascii="IRNazanin" w:hAnsi="IRNazanin" w:eastAsia="IRNazanin" w:cs="IRNazanin"/>
          <w:lang w:bidi="fa-IR"/>
          <w:color w:val="111111"/>
          <w:sz w:val="28"/>
          <w:szCs w:val="28"/>
          <w:rtl/>
        </w:rPr>
        <w:t xml:space="preserve">و فی حدیث آخر عنه علیه السّلام فإن کانوا فی السنّ سواء فأصبحهم وجها.</w:t>
      </w:r>
    </w:p>
    <w:p>
      <w:pPr>
        <w:pStyle w:val="BookText"/>
      </w:pPr>
      <w:r>
        <w:rPr>
          <w:rFonts w:ascii="IRNazanin" w:hAnsi="IRNazanin" w:eastAsia="IRNazanin" w:cs="IRNazanin"/>
          <w:lang w:bidi="fa-IR"/>
          <w:color w:val="111111"/>
          <w:sz w:val="28"/>
          <w:szCs w:val="28"/>
          <w:rtl/>
        </w:rPr>
        <w:t xml:space="preserve">(المصدر السابق:ح 2).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الإمام (الراتب) (1)فی مسجد مخصوص (أولی من الجمیع) لو اجتمعوا، (و کذا صاحب المنزل) (2)أولی منهم و من الراتب، (و) صاحب (الإمارة) (3)فی إمارته أولی من جمیع من ذکر أیضا.و أولویة هذه الثلاثة(4)سیاسة أدبیة لا فضیلة ذاتیة،و لو أذنوا لغیرهم(5)انتفت الکراهة.</w:t>
      </w:r>
    </w:p>
    <w:p>
      <w:pPr>
        <w:pStyle w:val="BookText"/>
      </w:pPr>
      <w:r>
        <w:rPr>
          <w:rFonts w:ascii="IRNazanin" w:hAnsi="IRNazanin" w:eastAsia="IRNazanin" w:cs="IRNazanin"/>
          <w:lang w:bidi="fa-IR"/>
          <w:color w:val="111111"/>
          <w:sz w:val="28"/>
          <w:szCs w:val="28"/>
          <w:rtl/>
        </w:rPr>
        <w:t xml:space="preserve">و لا یتوقّف أولویة الراتب علی حضوره(6)،بل ینتظر لو تأخّر(7)،</w:t>
      </w:r>
    </w:p>
    <w:p>
      <w:pPr>
        <w:pStyle w:val="BookText"/>
      </w:pPr>
      <w:r>
        <w:rPr>
          <w:rFonts w:ascii="IRNazanin" w:hAnsi="IRNazanin" w:eastAsia="IRNazanin" w:cs="IRNazanin"/>
          <w:lang w:bidi="fa-IR"/>
          <w:color w:val="111111"/>
          <w:sz w:val="28"/>
          <w:szCs w:val="28"/>
          <w:rtl/>
        </w:rPr>
        <w:t xml:space="preserve">هذا مبتدأ و خبره قوله«أولی».و هذا هو المرجّح الثامن فی الإمامة.یعنی إذا اجتمع الأئمّة للجماعة فی مکان أو مسجد و تساووا فی المرجّحات المذکورة یقدّم الإمام الراتب علی الجمیع،و هو الذی یقیم الجماعة فی الأیّام و اللیالی فیه أو فی بعض الأوقات،مثل الراتب فی جماعة الظهرین،أو الراتب فی العشاءین،أو الصبح.فیکون الامام الراتب مرجّحا بالنسبة الی غیر الراتب.</w:t>
      </w:r>
    </w:p>
    <w:p>
      <w:pPr>
        <w:pStyle w:val="BookText"/>
      </w:pPr>
      <w:r>
        <w:rPr>
          <w:rFonts w:ascii="IRNazanin" w:hAnsi="IRNazanin" w:eastAsia="IRNazanin" w:cs="IRNazanin"/>
          <w:lang w:bidi="fa-IR"/>
          <w:color w:val="111111"/>
          <w:sz w:val="28"/>
          <w:szCs w:val="28"/>
          <w:rtl/>
        </w:rPr>
        <w:t xml:space="preserve">التاسع من المرجّحات:کون الإمام صاحب المنزل،فیرجّح بغیره،و لو تساووا فی المرجّحات المذکورة حتّی من الراتب،کما اذا کان الشخص إمام الراتب فی منزل الغیر فعند التشاحّ بینهما یقدّم صاحب المنزل علی الراتب أیضا.</w:t>
      </w:r>
    </w:p>
    <w:p>
      <w:pPr>
        <w:pStyle w:val="BookText"/>
      </w:pPr>
      <w:r>
        <w:rPr>
          <w:rFonts w:ascii="IRNazanin" w:hAnsi="IRNazanin" w:eastAsia="IRNazanin" w:cs="IRNazanin"/>
          <w:lang w:bidi="fa-IR"/>
          <w:color w:val="111111"/>
          <w:sz w:val="28"/>
          <w:szCs w:val="28"/>
          <w:rtl/>
        </w:rPr>
        <w:t xml:space="preserve">عطف علی قوله«صاحب المنزل».و هو العاشر من المرجّحات،کون الإمام صاحب إمارة و رئاسة فی محلّ الإمارة و الرئاسة،فیقدّم علی الغیر فی الإمامة للجماعة و لو کانوا متساوین فی المرجّحات المذکورة.</w:t>
      </w:r>
    </w:p>
    <w:p>
      <w:pPr>
        <w:pStyle w:val="BookText"/>
      </w:pPr>
      <w:r>
        <w:rPr>
          <w:rFonts w:ascii="IRNazanin" w:hAnsi="IRNazanin" w:eastAsia="IRNazanin" w:cs="IRNazanin"/>
          <w:lang w:bidi="fa-IR"/>
          <w:color w:val="111111"/>
          <w:sz w:val="28"/>
          <w:szCs w:val="28"/>
          <w:rtl/>
        </w:rPr>
        <w:t xml:space="preserve">المشار إلیه فی قوله«هذه الثلاثة»هی:الراتب،و صاحب المنزل،و صاحب الإمارة.فإنّ الأولویة لهم لیست ذاتیة،بل الشارع اعتبر السیاسة و الأدب فی حقّهم.فاذا أذنوا للغیر فی إمامة الجماعة فترتفع حینئذ الکراهة،بخلاف الأولویة الذاتیة،فإنّ الکراهة فیها لا ترتفع بالإذن.</w:t>
      </w:r>
    </w:p>
    <w:p>
      <w:pPr>
        <w:pStyle w:val="BookText"/>
      </w:pPr>
      <w:r>
        <w:rPr>
          <w:rFonts w:ascii="IRNazanin" w:hAnsi="IRNazanin" w:eastAsia="IRNazanin" w:cs="IRNazanin"/>
          <w:lang w:bidi="fa-IR"/>
          <w:color w:val="111111"/>
          <w:sz w:val="28"/>
          <w:szCs w:val="28"/>
          <w:rtl/>
        </w:rPr>
        <w:t xml:space="preserve">الضمیر فی قوله«لغیرهم»یرجع الی الثلاثة المذکورة.</w:t>
      </w:r>
    </w:p>
    <w:p>
      <w:pPr>
        <w:pStyle w:val="BookText"/>
      </w:pPr>
      <w:r>
        <w:rPr>
          <w:rFonts w:ascii="IRNazanin" w:hAnsi="IRNazanin" w:eastAsia="IRNazanin" w:cs="IRNazanin"/>
          <w:lang w:bidi="fa-IR"/>
          <w:color w:val="111111"/>
          <w:sz w:val="28"/>
          <w:szCs w:val="28"/>
          <w:rtl/>
        </w:rPr>
        <w:t xml:space="preserve">هذه مسألة فی خصوص الراتب،بأنّ الأولویة لا تتوقّف علی حضوره،بل إذا تأخّر یلزم الانتظار الی أن یحضر و یقیم الجماعة.</w:t>
      </w:r>
    </w:p>
    <w:p>
      <w:pPr>
        <w:pStyle w:val="BookText"/>
      </w:pPr>
      <w:r>
        <w:rPr>
          <w:rFonts w:ascii="IRNazanin" w:hAnsi="IRNazanin" w:eastAsia="IRNazanin" w:cs="IRNazanin"/>
          <w:lang w:bidi="fa-IR"/>
          <w:color w:val="111111"/>
          <w:sz w:val="28"/>
          <w:szCs w:val="28"/>
          <w:rtl/>
        </w:rPr>
        <w:t xml:space="preserve">فاعل قوله«تأخّر»یرجع الی الراتب.و قوله«ینتظر»بصیغة المجهول.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یراجع(1)إلی أن یضیق وقت الفضیلة(2)فیسقط اعتباره.و لا فرق فی صاحب المنزل بین المالک للعین(3)و المنفعة(4)و غیره کالمستعیر(5)،و لو اجتمعا(6)فالمالک أولی،و لو اجتمع مالک الأصل و المنفعة فالثانی(7)أولی.</w:t>
      </w:r>
    </w:p>
    <w:p>
      <w:pPr>
        <w:pStyle w:val="BookText"/>
      </w:pPr>
      <w:r>
        <w:rPr>
          <w:rFonts w:ascii="IRNazanin" w:hAnsi="IRNazanin" w:eastAsia="IRNazanin" w:cs="IRNazanin"/>
          <w:lang w:bidi="fa-IR"/>
          <w:color w:val="111111"/>
          <w:sz w:val="28"/>
          <w:szCs w:val="28"/>
          <w:rtl/>
        </w:rPr>
        <w:t xml:space="preserve">(و یکره إمامة الأبرص و الأجذم و الأعمی بغیرهم(8)) ممّن لا یتّصف بصفتهم للنهی عنه(9)المحمول علی الکراهة</w:t>
      </w:r>
    </w:p>
    <w:p>
      <w:pPr>
        <w:pStyle w:val="BookText"/>
      </w:pPr>
      <w:r>
        <w:rPr>
          <w:rFonts w:ascii="IRNazanin" w:hAnsi="IRNazanin" w:eastAsia="IRNazanin" w:cs="IRNazanin"/>
          <w:lang w:bidi="fa-IR"/>
          <w:color w:val="111111"/>
          <w:sz w:val="28"/>
          <w:szCs w:val="28"/>
          <w:rtl/>
        </w:rPr>
        <w:t xml:space="preserve">قوله«یراجع»أیضا بصیغة المجهول عطف علی قوله«ینتظر».یعنی یلزم الانتظار للراتب،فاذا حضر یرجع إلیه فی الإمامة،و لا تجوز إمامة الغیر و لو کان ذا المرجّحات المذکورة.</w:t>
      </w:r>
    </w:p>
    <w:p>
      <w:pPr>
        <w:pStyle w:val="BookText"/>
      </w:pPr>
      <w:r>
        <w:rPr>
          <w:rFonts w:ascii="IRNazanin" w:hAnsi="IRNazanin" w:eastAsia="IRNazanin" w:cs="IRNazanin"/>
          <w:lang w:bidi="fa-IR"/>
          <w:color w:val="111111"/>
          <w:sz w:val="28"/>
          <w:szCs w:val="28"/>
          <w:rtl/>
        </w:rPr>
        <w:t xml:space="preserve">فاذا لم یحضر الراتب و ضاق وقت فضیلة الصلاة تسقط الأولویة،فیختار المأمومون أحدا ممّن فیه المرجّحات المذکورة و یقیم الجماعة.</w:t>
      </w:r>
    </w:p>
    <w:p>
      <w:pPr>
        <w:pStyle w:val="BookText"/>
      </w:pPr>
      <w:r>
        <w:rPr>
          <w:rFonts w:ascii="IRNazanin" w:hAnsi="IRNazanin" w:eastAsia="IRNazanin" w:cs="IRNazanin"/>
          <w:lang w:bidi="fa-IR"/>
          <w:color w:val="111111"/>
          <w:sz w:val="28"/>
          <w:szCs w:val="28"/>
          <w:rtl/>
        </w:rPr>
        <w:t xml:space="preserve">کمن ملک المنزل عینا و منفعة.</w:t>
      </w:r>
    </w:p>
    <w:p>
      <w:pPr>
        <w:pStyle w:val="BookText"/>
      </w:pPr>
      <w:r>
        <w:rPr>
          <w:rFonts w:ascii="IRNazanin" w:hAnsi="IRNazanin" w:eastAsia="IRNazanin" w:cs="IRNazanin"/>
          <w:lang w:bidi="fa-IR"/>
          <w:color w:val="111111"/>
          <w:sz w:val="28"/>
          <w:szCs w:val="28"/>
          <w:rtl/>
        </w:rPr>
        <w:t xml:space="preserve">کمن ملک منفعة المنزل بالإجارة.</w:t>
      </w:r>
    </w:p>
    <w:p>
      <w:pPr>
        <w:pStyle w:val="BookText"/>
      </w:pPr>
      <w:r>
        <w:rPr>
          <w:rFonts w:ascii="IRNazanin" w:hAnsi="IRNazanin" w:eastAsia="IRNazanin" w:cs="IRNazanin"/>
          <w:lang w:bidi="fa-IR"/>
          <w:color w:val="111111"/>
          <w:sz w:val="28"/>
          <w:szCs w:val="28"/>
          <w:rtl/>
        </w:rPr>
        <w:t xml:space="preserve">هذا مثال لغیر المالک،و الضمیر فی قوله«غیره»یرجع الی المالک،فإنّ من استعار منزلا لا یملک عینه و لا منفعته،بل یباح له التصرّف فیه متزلزلا.</w:t>
      </w:r>
    </w:p>
    <w:p>
      <w:pPr>
        <w:pStyle w:val="BookText"/>
      </w:pPr>
      <w:r>
        <w:rPr>
          <w:rFonts w:ascii="IRNazanin" w:hAnsi="IRNazanin" w:eastAsia="IRNazanin" w:cs="IRNazanin"/>
          <w:lang w:bidi="fa-IR"/>
          <w:color w:val="111111"/>
          <w:sz w:val="28"/>
          <w:szCs w:val="28"/>
          <w:rtl/>
        </w:rPr>
        <w:t xml:space="preserve">یعنی لو اجتمع مالک العین و المستعیر فمالک العین أولی من غیره.</w:t>
      </w:r>
    </w:p>
    <w:p>
      <w:pPr>
        <w:pStyle w:val="BookText"/>
      </w:pPr>
      <w:r>
        <w:rPr>
          <w:rFonts w:ascii="IRNazanin" w:hAnsi="IRNazanin" w:eastAsia="IRNazanin" w:cs="IRNazanin"/>
          <w:lang w:bidi="fa-IR"/>
          <w:color w:val="111111"/>
          <w:sz w:val="28"/>
          <w:szCs w:val="28"/>
          <w:rtl/>
        </w:rPr>
        <w:t xml:space="preserve">قوله«اجتمعا»فاعله ضمیر التثنیة یرجع الی المالک و غیره.</w:t>
      </w:r>
    </w:p>
    <w:p>
      <w:pPr>
        <w:pStyle w:val="BookText"/>
      </w:pPr>
      <w:r>
        <w:rPr>
          <w:rFonts w:ascii="IRNazanin" w:hAnsi="IRNazanin" w:eastAsia="IRNazanin" w:cs="IRNazanin"/>
          <w:lang w:bidi="fa-IR"/>
          <w:color w:val="111111"/>
          <w:sz w:val="28"/>
          <w:szCs w:val="28"/>
          <w:rtl/>
        </w:rPr>
        <w:t xml:space="preserve">و الحاصل:اذا اجتمع صاحب المنزل سواء کان مالکا للعین أو المنفعة أو مستعیرا للمنزل فیقدّمون علی الغیر.لکن لو اجتمع المالک و المستعیر فیقدّم المالک علیه.</w:t>
      </w:r>
    </w:p>
    <w:p>
      <w:pPr>
        <w:pStyle w:val="BookText"/>
      </w:pPr>
      <w:r>
        <w:rPr>
          <w:rFonts w:ascii="IRNazanin" w:hAnsi="IRNazanin" w:eastAsia="IRNazanin" w:cs="IRNazanin"/>
          <w:lang w:bidi="fa-IR"/>
          <w:color w:val="111111"/>
          <w:sz w:val="28"/>
          <w:szCs w:val="28"/>
          <w:rtl/>
        </w:rPr>
        <w:t xml:space="preserve">یعنی اذا اجتمع صاحب العین و المنفعة یقدّم صاحب المنفعة،لأنّ المستأجر هو المالک فعلا للمنفعة فی زمان مدّة الإجارة،فهو المسلّط علی مورد الإجارة.</w:t>
      </w:r>
    </w:p>
    <w:p>
      <w:pPr>
        <w:pStyle w:val="BookText"/>
      </w:pPr>
      <w:r>
        <w:rPr>
          <w:rFonts w:ascii="IRNazanin" w:hAnsi="IRNazanin" w:eastAsia="IRNazanin" w:cs="IRNazanin"/>
          <w:lang w:bidi="fa-IR"/>
          <w:color w:val="111111"/>
          <w:sz w:val="28"/>
          <w:szCs w:val="28"/>
          <w:rtl/>
        </w:rPr>
        <w:t xml:space="preserve">یعنی یکره إمامة المذکورین للمأموم السالم منها.لکن لا تکره إمامتهم لأمثالهم.و الضمیر فی قوله«لصفتهم»یرجع الی الأبرص و الأجذم و الأعمی، و قد تقدّم ذلک.</w:t>
      </w:r>
    </w:p>
    <w:p>
      <w:pPr>
        <w:pStyle w:val="BookText"/>
      </w:pPr>
      <w:r>
        <w:rPr>
          <w:rFonts w:ascii="IRNazanin" w:hAnsi="IRNazanin" w:eastAsia="IRNazanin" w:cs="IRNazanin"/>
          <w:lang w:bidi="fa-IR"/>
          <w:color w:val="111111"/>
          <w:sz w:val="28"/>
          <w:szCs w:val="28"/>
          <w:rtl/>
        </w:rPr>
        <w:t xml:space="preserve">أمّا دلیل کراهة إمامة الأعمی بغیره فهو الخبر المنقول فی الوسائل:</w:t>
      </w:r>
    </w:p>
    <w:p>
      <w:pPr>
        <w:pStyle w:val="BookText"/>
      </w:pPr>
      <w:r>
        <w:rPr>
          <w:rFonts w:ascii="IRNazanin" w:hAnsi="IRNazanin" w:eastAsia="IRNazanin" w:cs="IRNazanin"/>
          <w:lang w:bidi="fa-IR"/>
          <w:color w:val="111111"/>
          <w:sz w:val="28"/>
          <w:szCs w:val="28"/>
          <w:rtl/>
        </w:rPr>
        <w:t xml:space="preserve">عن الشعبی قال:قال علی علیه السّلام لا یؤمّ الأعمی فی البریة...الحدیث.(الوسائل:ج 5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جمعا(1)،و قد تقدّم(2).</w:t>
      </w:r>
    </w:p>
    <w:p>
      <w:pPr>
        <w:pStyle w:val="BookText"/>
      </w:pPr>
      <w:r>
        <w:rPr>
          <w:rFonts w:ascii="Amiri" w:hAnsi="Amiri" w:eastAsia="Amiri" w:cs="Amiri"/>
          <w:lang w:bidi="ar-SA"/>
          <w:color w:val="111111"/>
          <w:sz w:val="28"/>
          <w:szCs w:val="28"/>
          <w:rtl/>
        </w:rPr>
        <w:t xml:space="preserve">ص 409 ب 21 من أبواب صلاة الجماعة ح 2).</w:t>
      </w:r>
    </w:p>
    <w:p>
      <w:pPr>
        <w:pStyle w:val="BookText"/>
      </w:pPr>
      <w:r>
        <w:rPr>
          <w:rFonts w:ascii="IRNazanin" w:hAnsi="IRNazanin" w:eastAsia="IRNazanin" w:cs="IRNazanin"/>
          <w:lang w:bidi="fa-IR"/>
          <w:color w:val="111111"/>
          <w:sz w:val="28"/>
          <w:szCs w:val="28"/>
          <w:rtl/>
        </w:rPr>
        <w:t xml:space="preserve">قال صاحب الوسائل:هذا محمول علی عدم معرفته القبلة،و عدم تسدیده من المأمومین،أو علی عدم أهلیّته،أو الکراهة.</w:t>
      </w:r>
    </w:p>
    <w:p>
      <w:pPr>
        <w:pStyle w:val="BookText"/>
      </w:pPr>
      <w:r>
        <w:rPr>
          <w:rFonts w:ascii="IRNazanin" w:hAnsi="IRNazanin" w:eastAsia="IRNazanin" w:cs="IRNazanin"/>
          <w:lang w:bidi="fa-IR"/>
          <w:color w:val="111111"/>
          <w:sz w:val="28"/>
          <w:szCs w:val="28"/>
          <w:rtl/>
        </w:rPr>
        <w:t xml:space="preserve">و کذلک الخبر الذی رواه الشیخ الصدوق و المنقول فی الوسائل أیضا:</w:t>
      </w:r>
    </w:p>
    <w:p>
      <w:pPr>
        <w:pStyle w:val="BookText"/>
      </w:pPr>
      <w:r>
        <w:rPr>
          <w:rFonts w:ascii="IRNazanin" w:hAnsi="IRNazanin" w:eastAsia="IRNazanin" w:cs="IRNazanin"/>
          <w:lang w:bidi="fa-IR"/>
          <w:color w:val="111111"/>
          <w:sz w:val="28"/>
          <w:szCs w:val="28"/>
          <w:rtl/>
        </w:rPr>
        <w:t xml:space="preserve">قال:قال الباقر و الصادق علیهما السّلام:لا بأس أن یؤمّ الأعمی اذا رضوا به و کان أکثرهم قراءة و أفقهم.(المصدر السابق:ح 3).</w:t>
      </w:r>
    </w:p>
    <w:p>
      <w:pPr>
        <w:pStyle w:val="BookText"/>
      </w:pPr>
      <w:r>
        <w:rPr>
          <w:rFonts w:ascii="IRNazanin" w:hAnsi="IRNazanin" w:eastAsia="IRNazanin" w:cs="IRNazanin"/>
          <w:lang w:bidi="fa-IR"/>
          <w:color w:val="111111"/>
          <w:sz w:val="28"/>
          <w:szCs w:val="28"/>
          <w:rtl/>
        </w:rPr>
        <w:t xml:space="preserve">و أمّا النهی الوارد فی إمامة الأجذم و الأبرص فهو خبر محمّد بن مسلم المذکور فی هامش 4 من ص 578 من هذا الجزء،فراجع.</w:t>
      </w:r>
    </w:p>
    <w:p>
      <w:pPr>
        <w:pStyle w:val="BookText"/>
      </w:pPr>
      <w:r>
        <w:rPr>
          <w:rFonts w:ascii="IRNazanin" w:hAnsi="IRNazanin" w:eastAsia="IRNazanin" w:cs="IRNazanin"/>
          <w:lang w:bidi="fa-IR"/>
          <w:color w:val="111111"/>
          <w:sz w:val="28"/>
          <w:szCs w:val="28"/>
          <w:rtl/>
        </w:rPr>
        <w:t xml:space="preserve">و لکن فی مقابلها روایة دالّة علی جواز إمامتهما و هی المذکورة فی هامش 5 من ص 578 من هذا الجزء،فراجع.</w:t>
      </w:r>
    </w:p>
    <w:p>
      <w:pPr>
        <w:pStyle w:val="BookText"/>
      </w:pPr>
      <w:r>
        <w:rPr>
          <w:rFonts w:ascii="IRNazanin" w:hAnsi="IRNazanin" w:eastAsia="IRNazanin" w:cs="IRNazanin"/>
          <w:lang w:bidi="fa-IR"/>
          <w:color w:val="111111"/>
          <w:sz w:val="28"/>
          <w:szCs w:val="28"/>
          <w:rtl/>
        </w:rPr>
        <w:t xml:space="preserve">أی العلّة من حمل النهی علی الکراهة هو الجمع بین الطائفتین،من الأخبار التی قد ورد فیها المنع من إمامة الأبرص و الأجذم و الأعمی،و المجوّز لإمامتهم، فیحمل المنع علی الکراهة.</w:t>
      </w:r>
    </w:p>
    <w:p>
      <w:pPr>
        <w:pStyle w:val="BookText"/>
      </w:pPr>
      <w:r>
        <w:rPr>
          <w:rFonts w:ascii="IRNazanin" w:hAnsi="IRNazanin" w:eastAsia="IRNazanin" w:cs="IRNazanin"/>
          <w:lang w:bidi="fa-IR"/>
          <w:color w:val="111111"/>
          <w:sz w:val="28"/>
          <w:szCs w:val="28"/>
          <w:rtl/>
        </w:rPr>
        <w:t xml:space="preserve">أی تقدّم الحکم بکراهة إمامة الأجذم و الأبرص فی ص 578 بقوله رحمه اللّه:«و أن یؤمّ الأجذم و الأبرص الصحیح».</w:t>
      </w:r>
    </w:p>
    <w:p>
      <w:pPr>
        <w:pStyle w:val="BookText"/>
      </w:pPr>
      <w:r>
        <w:rPr>
          <w:rFonts w:ascii="IRNazanin" w:hAnsi="IRNazanin" w:eastAsia="IRNazanin" w:cs="IRNazanin"/>
          <w:lang w:bidi="fa-IR"/>
          <w:color w:val="111111"/>
          <w:sz w:val="28"/>
          <w:szCs w:val="28"/>
          <w:rtl/>
        </w:rPr>
        <w:t xml:space="preserve">لکن یمکن أن یقال بأنّ وجه تکرارهما لاستثنائهما عن المرجّحات المذکورة فی خصوص الأئمّة للجماعة.بمعنی أنّ المرجّحات المذکورة توجب تقدّم صاحبها اذا لم یکن أجذم و أبرص.</w:t>
      </w:r>
    </w:p>
    <w:p>
      <w:pPr>
        <w:pStyle w:val="BookText"/>
      </w:pPr>
      <w:r>
        <w:rPr>
          <w:rFonts w:ascii="IRNazanin" w:hAnsi="IRNazanin" w:eastAsia="IRNazanin" w:cs="IRNazanin"/>
          <w:lang w:bidi="fa-IR"/>
          <w:color w:val="111111"/>
          <w:sz w:val="28"/>
          <w:szCs w:val="28"/>
          <w:rtl/>
        </w:rPr>
        <w:t xml:space="preserve">الی هنا تمّ الجزء الثانی من کتاب «الجواهر الفخریة»</w:t>
      </w:r>
    </w:p>
    <w:p>
      <w:pPr>
        <w:pStyle w:val="BookText"/>
      </w:pPr>
      <w:r>
        <w:rPr>
          <w:rFonts w:ascii="IRNazanin" w:hAnsi="IRNazanin" w:eastAsia="IRNazanin" w:cs="IRNazanin"/>
          <w:lang w:bidi="fa-IR"/>
          <w:color w:val="111111"/>
          <w:sz w:val="28"/>
          <w:szCs w:val="28"/>
          <w:rtl/>
        </w:rPr>
        <w:t xml:space="preserve">و یلیه إن شاء اللّه تعالی الجزء الثالث منه و أوّله کتاب الزکاة</w:t>
      </w:r>
    </w:p>
    <w:p>
      <w:pPr>
        <w:pStyle w:val="BookText"/>
      </w:pPr>
      <w:r>
        <w:rPr>
          <w:rFonts w:ascii="IRNazanin" w:hAnsi="IRNazanin" w:eastAsia="IRNazanin" w:cs="IRNazanin"/>
          <w:lang w:bidi="fa-IR"/>
          <w:color w:val="111111"/>
          <w:sz w:val="28"/>
          <w:szCs w:val="28"/>
          <w:rtl/>
        </w:rPr>
        <w:t xml:space="preserve">و الحمد للّه أوّلا و آخرا و ظاهرا و باطنا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2849C3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er" Target="footer595.xml"/><Relationship Id="rId216" Type="http://schemas.openxmlformats.org/officeDocument/2006/relationships/footer" Target="footer598.xml"/><Relationship Id="rId217" Type="http://schemas.openxmlformats.org/officeDocument/2006/relationships/footer" Target="footer601.xml"/><Relationship Id="rId218" Type="http://schemas.openxmlformats.org/officeDocument/2006/relationships/footer" Target="footer604.xml"/><Relationship Id="rId219" Type="http://schemas.openxmlformats.org/officeDocument/2006/relationships/footer" Target="footer607.xml"/><Relationship Id="rId220" Type="http://schemas.openxmlformats.org/officeDocument/2006/relationships/footer" Target="footer610.xml"/><Relationship Id="rId221" Type="http://schemas.openxmlformats.org/officeDocument/2006/relationships/footer" Target="footer613.xml"/><Relationship Id="rId222" Type="http://schemas.openxmlformats.org/officeDocument/2006/relationships/footer" Target="footer616.xml"/><Relationship Id="rId223" Type="http://schemas.openxmlformats.org/officeDocument/2006/relationships/footer" Target="footer619.xml"/><Relationship Id="rId224" Type="http://schemas.openxmlformats.org/officeDocument/2006/relationships/footer" Target="footer622.xml"/><Relationship Id="rId225" Type="http://schemas.openxmlformats.org/officeDocument/2006/relationships/footer" Target="footer625.xml"/><Relationship Id="rId226" Type="http://schemas.openxmlformats.org/officeDocument/2006/relationships/footer" Target="footer628.xml"/><Relationship Id="rId227" Type="http://schemas.openxmlformats.org/officeDocument/2006/relationships/footer" Target="footer631.xml"/><Relationship Id="rId228" Type="http://schemas.openxmlformats.org/officeDocument/2006/relationships/footer" Target="footer634.xml"/><Relationship Id="rId229" Type="http://schemas.openxmlformats.org/officeDocument/2006/relationships/footer" Target="footer637.xml"/><Relationship Id="rId230" Type="http://schemas.openxmlformats.org/officeDocument/2006/relationships/footer" Target="footer640.xml"/><Relationship Id="rId231" Type="http://schemas.openxmlformats.org/officeDocument/2006/relationships/footer" Target="footer643.xml"/><Relationship Id="rId232" Type="http://schemas.openxmlformats.org/officeDocument/2006/relationships/footer" Target="footer646.xml"/><Relationship Id="rId233" Type="http://schemas.openxmlformats.org/officeDocument/2006/relationships/footer" Target="footer649.xml"/><Relationship Id="rId234" Type="http://schemas.openxmlformats.org/officeDocument/2006/relationships/footer" Target="footer652.xml"/><Relationship Id="rId235" Type="http://schemas.openxmlformats.org/officeDocument/2006/relationships/footer" Target="footer655.xml"/><Relationship Id="rId236" Type="http://schemas.openxmlformats.org/officeDocument/2006/relationships/footer" Target="footer658.xml"/><Relationship Id="rId237" Type="http://schemas.openxmlformats.org/officeDocument/2006/relationships/footer" Target="footer661.xml"/><Relationship Id="rId238" Type="http://schemas.openxmlformats.org/officeDocument/2006/relationships/footer" Target="footer664.xml"/><Relationship Id="rId239" Type="http://schemas.openxmlformats.org/officeDocument/2006/relationships/footer" Target="footer667.xml"/><Relationship Id="rId240" Type="http://schemas.openxmlformats.org/officeDocument/2006/relationships/footer" Target="footer670.xml"/><Relationship Id="rId241" Type="http://schemas.openxmlformats.org/officeDocument/2006/relationships/footer" Target="footer673.xml"/><Relationship Id="rId242" Type="http://schemas.openxmlformats.org/officeDocument/2006/relationships/footer" Target="footer676.xml"/><Relationship Id="rId243" Type="http://schemas.openxmlformats.org/officeDocument/2006/relationships/footer" Target="footer679.xml"/><Relationship Id="rId244" Type="http://schemas.openxmlformats.org/officeDocument/2006/relationships/footer" Target="footer682.xml"/><Relationship Id="rId245" Type="http://schemas.openxmlformats.org/officeDocument/2006/relationships/footer" Target="footer685.xml"/><Relationship Id="rId246" Type="http://schemas.openxmlformats.org/officeDocument/2006/relationships/footer" Target="footer688.xml"/><Relationship Id="rId247" Type="http://schemas.openxmlformats.org/officeDocument/2006/relationships/footer" Target="footer691.xml"/><Relationship Id="rId248" Type="http://schemas.openxmlformats.org/officeDocument/2006/relationships/footer" Target="footer694.xml"/><Relationship Id="rId249" Type="http://schemas.openxmlformats.org/officeDocument/2006/relationships/footer" Target="footer697.xml"/><Relationship Id="rId250" Type="http://schemas.openxmlformats.org/officeDocument/2006/relationships/footer" Target="footer700.xml"/><Relationship Id="rId251" Type="http://schemas.openxmlformats.org/officeDocument/2006/relationships/footer" Target="footer703.xml"/><Relationship Id="rId252" Type="http://schemas.openxmlformats.org/officeDocument/2006/relationships/footer" Target="footer706.xml"/><Relationship Id="rId253" Type="http://schemas.openxmlformats.org/officeDocument/2006/relationships/footer" Target="footer709.xml"/><Relationship Id="rId254" Type="http://schemas.openxmlformats.org/officeDocument/2006/relationships/footer" Target="footer712.xml"/><Relationship Id="rId255" Type="http://schemas.openxmlformats.org/officeDocument/2006/relationships/footer" Target="footer715.xml"/><Relationship Id="rId256" Type="http://schemas.openxmlformats.org/officeDocument/2006/relationships/footer" Target="footer718.xml"/><Relationship Id="rId257" Type="http://schemas.openxmlformats.org/officeDocument/2006/relationships/footer" Target="footer721.xml"/><Relationship Id="rId258" Type="http://schemas.openxmlformats.org/officeDocument/2006/relationships/footer" Target="footer724.xml"/><Relationship Id="rId259" Type="http://schemas.openxmlformats.org/officeDocument/2006/relationships/footer" Target="footer727.xml"/><Relationship Id="rId260" Type="http://schemas.openxmlformats.org/officeDocument/2006/relationships/footer" Target="footer730.xml"/><Relationship Id="rId261" Type="http://schemas.openxmlformats.org/officeDocument/2006/relationships/footer" Target="footer733.xml"/><Relationship Id="rId262" Type="http://schemas.openxmlformats.org/officeDocument/2006/relationships/footer" Target="footer736.xml"/><Relationship Id="rId263" Type="http://schemas.openxmlformats.org/officeDocument/2006/relationships/footer" Target="footer739.xml"/><Relationship Id="rId264" Type="http://schemas.openxmlformats.org/officeDocument/2006/relationships/footer" Target="footer742.xml"/><Relationship Id="rId265" Type="http://schemas.openxmlformats.org/officeDocument/2006/relationships/footer" Target="footer745.xml"/><Relationship Id="rId266" Type="http://schemas.openxmlformats.org/officeDocument/2006/relationships/footer" Target="footer748.xml"/><Relationship Id="rId267" Type="http://schemas.openxmlformats.org/officeDocument/2006/relationships/footer" Target="footer751.xml"/><Relationship Id="rId268" Type="http://schemas.openxmlformats.org/officeDocument/2006/relationships/footer" Target="footer754.xml"/><Relationship Id="rId269" Type="http://schemas.openxmlformats.org/officeDocument/2006/relationships/footer" Target="footer757.xml"/><Relationship Id="rId270" Type="http://schemas.openxmlformats.org/officeDocument/2006/relationships/footer" Target="footer760.xml"/><Relationship Id="rId271" Type="http://schemas.openxmlformats.org/officeDocument/2006/relationships/footer" Target="footer763.xml"/><Relationship Id="rId272" Type="http://schemas.openxmlformats.org/officeDocument/2006/relationships/footer" Target="footer766.xml"/><Relationship Id="rId273" Type="http://schemas.openxmlformats.org/officeDocument/2006/relationships/footer" Target="footer769.xml"/><Relationship Id="rId274" Type="http://schemas.openxmlformats.org/officeDocument/2006/relationships/footer" Target="footer772.xml"/><Relationship Id="rId275" Type="http://schemas.openxmlformats.org/officeDocument/2006/relationships/footer" Target="footer775.xml"/><Relationship Id="rId276" Type="http://schemas.openxmlformats.org/officeDocument/2006/relationships/footer" Target="footer778.xml"/><Relationship Id="rId277" Type="http://schemas.openxmlformats.org/officeDocument/2006/relationships/footer" Target="footer781.xml"/><Relationship Id="rId278" Type="http://schemas.openxmlformats.org/officeDocument/2006/relationships/footer" Target="footer784.xml"/><Relationship Id="rId279" Type="http://schemas.openxmlformats.org/officeDocument/2006/relationships/footer" Target="footer787.xml"/><Relationship Id="rId280" Type="http://schemas.openxmlformats.org/officeDocument/2006/relationships/footer" Target="footer790.xml"/><Relationship Id="rId281" Type="http://schemas.openxmlformats.org/officeDocument/2006/relationships/footer" Target="footer793.xml"/><Relationship Id="rId282" Type="http://schemas.openxmlformats.org/officeDocument/2006/relationships/footer" Target="footer796.xml"/><Relationship Id="rId283" Type="http://schemas.openxmlformats.org/officeDocument/2006/relationships/footer" Target="footer799.xml"/><Relationship Id="rId284" Type="http://schemas.openxmlformats.org/officeDocument/2006/relationships/footer" Target="footer802.xml"/><Relationship Id="rId285" Type="http://schemas.openxmlformats.org/officeDocument/2006/relationships/footer" Target="footer805.xml"/><Relationship Id="rId286" Type="http://schemas.openxmlformats.org/officeDocument/2006/relationships/footer" Target="footer808.xml"/><Relationship Id="rId287" Type="http://schemas.openxmlformats.org/officeDocument/2006/relationships/footer" Target="footer811.xml"/><Relationship Id="rId288" Type="http://schemas.openxmlformats.org/officeDocument/2006/relationships/footer" Target="footer814.xml"/><Relationship Id="rId289" Type="http://schemas.openxmlformats.org/officeDocument/2006/relationships/footer" Target="footer817.xml"/><Relationship Id="rId290" Type="http://schemas.openxmlformats.org/officeDocument/2006/relationships/footer" Target="footer820.xml"/><Relationship Id="rId291" Type="http://schemas.openxmlformats.org/officeDocument/2006/relationships/footer" Target="footer823.xml"/><Relationship Id="rId292" Type="http://schemas.openxmlformats.org/officeDocument/2006/relationships/footer" Target="footer826.xml"/><Relationship Id="rId293" Type="http://schemas.openxmlformats.org/officeDocument/2006/relationships/footer" Target="footer829.xml"/><Relationship Id="rId294" Type="http://schemas.openxmlformats.org/officeDocument/2006/relationships/footer" Target="footer832.xml"/><Relationship Id="rId295" Type="http://schemas.openxmlformats.org/officeDocument/2006/relationships/footer" Target="footer835.xml"/><Relationship Id="rId296" Type="http://schemas.openxmlformats.org/officeDocument/2006/relationships/footer" Target="footer838.xml"/><Relationship Id="rId297" Type="http://schemas.openxmlformats.org/officeDocument/2006/relationships/footer" Target="footer841.xml"/><Relationship Id="rId298" Type="http://schemas.openxmlformats.org/officeDocument/2006/relationships/footer" Target="footer844.xml"/><Relationship Id="rId299" Type="http://schemas.openxmlformats.org/officeDocument/2006/relationships/footer" Target="footer847.xml"/><Relationship Id="rId300" Type="http://schemas.openxmlformats.org/officeDocument/2006/relationships/footer" Target="footer850.xml"/><Relationship Id="rId301" Type="http://schemas.openxmlformats.org/officeDocument/2006/relationships/footer" Target="footer853.xml"/><Relationship Id="rId302" Type="http://schemas.openxmlformats.org/officeDocument/2006/relationships/footer" Target="footer856.xml"/><Relationship Id="rId303" Type="http://schemas.openxmlformats.org/officeDocument/2006/relationships/footer" Target="footer859.xml"/><Relationship Id="rId304" Type="http://schemas.openxmlformats.org/officeDocument/2006/relationships/footer" Target="footer862.xml"/><Relationship Id="rId305" Type="http://schemas.openxmlformats.org/officeDocument/2006/relationships/footer" Target="footer865.xml"/><Relationship Id="rId306" Type="http://schemas.openxmlformats.org/officeDocument/2006/relationships/footer" Target="footer868.xml"/><Relationship Id="rId307" Type="http://schemas.openxmlformats.org/officeDocument/2006/relationships/footer" Target="footer871.xml"/><Relationship Id="rId308" Type="http://schemas.openxmlformats.org/officeDocument/2006/relationships/footer" Target="footer874.xml"/><Relationship Id="rId309" Type="http://schemas.openxmlformats.org/officeDocument/2006/relationships/footer" Target="footer877.xml"/><Relationship Id="rId310" Type="http://schemas.openxmlformats.org/officeDocument/2006/relationships/footer" Target="footer880.xml"/><Relationship Id="rId311" Type="http://schemas.openxmlformats.org/officeDocument/2006/relationships/footer" Target="footer883.xml"/><Relationship Id="rId312" Type="http://schemas.openxmlformats.org/officeDocument/2006/relationships/footer" Target="footer886.xml"/><Relationship Id="rId313" Type="http://schemas.openxmlformats.org/officeDocument/2006/relationships/footer" Target="footer889.xml"/><Relationship Id="rId314" Type="http://schemas.openxmlformats.org/officeDocument/2006/relationships/footer" Target="footer892.xml"/><Relationship Id="rId315" Type="http://schemas.openxmlformats.org/officeDocument/2006/relationships/footer" Target="footer895.xml"/><Relationship Id="rId316" Type="http://schemas.openxmlformats.org/officeDocument/2006/relationships/footer" Target="footer898.xml"/><Relationship Id="rId317" Type="http://schemas.openxmlformats.org/officeDocument/2006/relationships/footer" Target="footer901.xml"/><Relationship Id="rId318" Type="http://schemas.openxmlformats.org/officeDocument/2006/relationships/footer" Target="footer904.xml"/><Relationship Id="rId319" Type="http://schemas.openxmlformats.org/officeDocument/2006/relationships/footer" Target="footer907.xml"/><Relationship Id="rId320" Type="http://schemas.openxmlformats.org/officeDocument/2006/relationships/footer" Target="footer910.xml"/><Relationship Id="rId321" Type="http://schemas.openxmlformats.org/officeDocument/2006/relationships/footer" Target="footer913.xml"/><Relationship Id="rId322" Type="http://schemas.openxmlformats.org/officeDocument/2006/relationships/footer" Target="footer916.xml"/><Relationship Id="rId323" Type="http://schemas.openxmlformats.org/officeDocument/2006/relationships/footer" Target="footer919.xml"/><Relationship Id="rId324" Type="http://schemas.openxmlformats.org/officeDocument/2006/relationships/footer" Target="footer922.xml"/><Relationship Id="rId325" Type="http://schemas.openxmlformats.org/officeDocument/2006/relationships/footer" Target="footer925.xml"/><Relationship Id="rId326" Type="http://schemas.openxmlformats.org/officeDocument/2006/relationships/footer" Target="footer928.xml"/><Relationship Id="rId327" Type="http://schemas.openxmlformats.org/officeDocument/2006/relationships/footer" Target="footer931.xml"/><Relationship Id="rId328" Type="http://schemas.openxmlformats.org/officeDocument/2006/relationships/footer" Target="footer934.xml"/><Relationship Id="rId329" Type="http://schemas.openxmlformats.org/officeDocument/2006/relationships/footer" Target="footer937.xml"/><Relationship Id="rId330" Type="http://schemas.openxmlformats.org/officeDocument/2006/relationships/footer" Target="footer940.xml"/><Relationship Id="rId331" Type="http://schemas.openxmlformats.org/officeDocument/2006/relationships/footer" Target="footer943.xml"/><Relationship Id="rId332" Type="http://schemas.openxmlformats.org/officeDocument/2006/relationships/footer" Target="footer946.xml"/><Relationship Id="rId333" Type="http://schemas.openxmlformats.org/officeDocument/2006/relationships/footer" Target="footer949.xml"/><Relationship Id="rId334" Type="http://schemas.openxmlformats.org/officeDocument/2006/relationships/footer" Target="footer952.xml"/><Relationship Id="rId335" Type="http://schemas.openxmlformats.org/officeDocument/2006/relationships/footer" Target="footer955.xml"/><Relationship Id="rId336" Type="http://schemas.openxmlformats.org/officeDocument/2006/relationships/footer" Target="footer958.xml"/><Relationship Id="rId337" Type="http://schemas.openxmlformats.org/officeDocument/2006/relationships/footer" Target="footer961.xml"/><Relationship Id="rId338" Type="http://schemas.openxmlformats.org/officeDocument/2006/relationships/footer" Target="footer964.xml"/><Relationship Id="rId339" Type="http://schemas.openxmlformats.org/officeDocument/2006/relationships/footer" Target="footer967.xml"/><Relationship Id="rId340" Type="http://schemas.openxmlformats.org/officeDocument/2006/relationships/footer" Target="footer970.xml"/><Relationship Id="rId341" Type="http://schemas.openxmlformats.org/officeDocument/2006/relationships/footer" Target="footer973.xml"/><Relationship Id="rId342" Type="http://schemas.openxmlformats.org/officeDocument/2006/relationships/footer" Target="footer976.xml"/><Relationship Id="rId343" Type="http://schemas.openxmlformats.org/officeDocument/2006/relationships/footer" Target="footer979.xml"/><Relationship Id="rId344" Type="http://schemas.openxmlformats.org/officeDocument/2006/relationships/footer" Target="footer982.xml"/><Relationship Id="rId345" Type="http://schemas.openxmlformats.org/officeDocument/2006/relationships/footer" Target="footer985.xml"/><Relationship Id="rId346" Type="http://schemas.openxmlformats.org/officeDocument/2006/relationships/footer" Target="footer988.xml"/><Relationship Id="rId347" Type="http://schemas.openxmlformats.org/officeDocument/2006/relationships/footer" Target="footer991.xml"/><Relationship Id="rId348" Type="http://schemas.openxmlformats.org/officeDocument/2006/relationships/footer" Target="footer994.xml"/><Relationship Id="rId349" Type="http://schemas.openxmlformats.org/officeDocument/2006/relationships/footer" Target="footer997.xml"/><Relationship Id="rId350" Type="http://schemas.openxmlformats.org/officeDocument/2006/relationships/footer" Target="footer1000.xml"/><Relationship Id="rId351" Type="http://schemas.openxmlformats.org/officeDocument/2006/relationships/footer" Target="footer1003.xml"/><Relationship Id="rId352" Type="http://schemas.openxmlformats.org/officeDocument/2006/relationships/footer" Target="footer1006.xml"/><Relationship Id="rId353" Type="http://schemas.openxmlformats.org/officeDocument/2006/relationships/footer" Target="footer1009.xml"/><Relationship Id="rId354" Type="http://schemas.openxmlformats.org/officeDocument/2006/relationships/footer" Target="footer1012.xml"/><Relationship Id="rId355" Type="http://schemas.openxmlformats.org/officeDocument/2006/relationships/footer" Target="footer1015.xml"/><Relationship Id="rId356" Type="http://schemas.openxmlformats.org/officeDocument/2006/relationships/footer" Target="footer1018.xml"/><Relationship Id="rId357" Type="http://schemas.openxmlformats.org/officeDocument/2006/relationships/footer" Target="footer1021.xml"/><Relationship Id="rId358" Type="http://schemas.openxmlformats.org/officeDocument/2006/relationships/footer" Target="footer1024.xml"/><Relationship Id="rId359" Type="http://schemas.openxmlformats.org/officeDocument/2006/relationships/footer" Target="footer1027.xml"/><Relationship Id="rId360" Type="http://schemas.openxmlformats.org/officeDocument/2006/relationships/footer" Target="footer1030.xml"/><Relationship Id="rId361" Type="http://schemas.openxmlformats.org/officeDocument/2006/relationships/footer" Target="footer1033.xml"/><Relationship Id="rId362" Type="http://schemas.openxmlformats.org/officeDocument/2006/relationships/footer" Target="footer1036.xml"/><Relationship Id="rId363" Type="http://schemas.openxmlformats.org/officeDocument/2006/relationships/footer" Target="footer1039.xml"/><Relationship Id="rId364" Type="http://schemas.openxmlformats.org/officeDocument/2006/relationships/footer" Target="footer1042.xml"/><Relationship Id="rId365" Type="http://schemas.openxmlformats.org/officeDocument/2006/relationships/footer" Target="footer1045.xml"/><Relationship Id="rId366" Type="http://schemas.openxmlformats.org/officeDocument/2006/relationships/footer" Target="footer1048.xml"/><Relationship Id="rId367" Type="http://schemas.openxmlformats.org/officeDocument/2006/relationships/footer" Target="footer1051.xml"/><Relationship Id="rId368" Type="http://schemas.openxmlformats.org/officeDocument/2006/relationships/footer" Target="footer1054.xml"/><Relationship Id="rId369" Type="http://schemas.openxmlformats.org/officeDocument/2006/relationships/footer" Target="footer1057.xml"/><Relationship Id="rId370" Type="http://schemas.openxmlformats.org/officeDocument/2006/relationships/footer" Target="footer1060.xml"/><Relationship Id="rId371" Type="http://schemas.openxmlformats.org/officeDocument/2006/relationships/footer" Target="footer1063.xml"/><Relationship Id="rId372" Type="http://schemas.openxmlformats.org/officeDocument/2006/relationships/footer" Target="footer1066.xml"/><Relationship Id="rId373" Type="http://schemas.openxmlformats.org/officeDocument/2006/relationships/footer" Target="footer1069.xml"/><Relationship Id="rId374" Type="http://schemas.openxmlformats.org/officeDocument/2006/relationships/footer" Target="footer1072.xml"/><Relationship Id="rId375" Type="http://schemas.openxmlformats.org/officeDocument/2006/relationships/footer" Target="footer1075.xml"/><Relationship Id="rId376" Type="http://schemas.openxmlformats.org/officeDocument/2006/relationships/footer" Target="footer1078.xml"/><Relationship Id="rId377" Type="http://schemas.openxmlformats.org/officeDocument/2006/relationships/footer" Target="footer1081.xml"/><Relationship Id="rId378" Type="http://schemas.openxmlformats.org/officeDocument/2006/relationships/footer" Target="footer1084.xml"/><Relationship Id="rId379" Type="http://schemas.openxmlformats.org/officeDocument/2006/relationships/footer" Target="footer1087.xml"/><Relationship Id="rId380" Type="http://schemas.openxmlformats.org/officeDocument/2006/relationships/footer" Target="footer1090.xml"/><Relationship Id="rId381" Type="http://schemas.openxmlformats.org/officeDocument/2006/relationships/footer" Target="footer1093.xml"/><Relationship Id="rId382" Type="http://schemas.openxmlformats.org/officeDocument/2006/relationships/footer" Target="footer1096.xml"/><Relationship Id="rId383" Type="http://schemas.openxmlformats.org/officeDocument/2006/relationships/footer" Target="footer1099.xml"/><Relationship Id="rId384" Type="http://schemas.openxmlformats.org/officeDocument/2006/relationships/footer" Target="footer1102.xml"/><Relationship Id="rId385" Type="http://schemas.openxmlformats.org/officeDocument/2006/relationships/footer" Target="footer1105.xml"/><Relationship Id="rId386" Type="http://schemas.openxmlformats.org/officeDocument/2006/relationships/footer" Target="footer1108.xml"/><Relationship Id="rId387" Type="http://schemas.openxmlformats.org/officeDocument/2006/relationships/footer" Target="footer1111.xml"/><Relationship Id="rId388" Type="http://schemas.openxmlformats.org/officeDocument/2006/relationships/footer" Target="footer1114.xml"/><Relationship Id="rId389" Type="http://schemas.openxmlformats.org/officeDocument/2006/relationships/footer" Target="footer1117.xml"/><Relationship Id="rId390" Type="http://schemas.openxmlformats.org/officeDocument/2006/relationships/footer" Target="footer1120.xml"/><Relationship Id="rId391" Type="http://schemas.openxmlformats.org/officeDocument/2006/relationships/footer" Target="footer1123.xml"/><Relationship Id="rId392" Type="http://schemas.openxmlformats.org/officeDocument/2006/relationships/footer" Target="footer1126.xml"/><Relationship Id="rId393" Type="http://schemas.openxmlformats.org/officeDocument/2006/relationships/footer" Target="footer1129.xml"/><Relationship Id="rId394" Type="http://schemas.openxmlformats.org/officeDocument/2006/relationships/footer" Target="footer1132.xml"/><Relationship Id="rId395" Type="http://schemas.openxmlformats.org/officeDocument/2006/relationships/footer" Target="footer1135.xml"/><Relationship Id="rId396" Type="http://schemas.openxmlformats.org/officeDocument/2006/relationships/footer" Target="footer1138.xml"/><Relationship Id="rId397" Type="http://schemas.openxmlformats.org/officeDocument/2006/relationships/footer" Target="footer1141.xml"/><Relationship Id="rId398" Type="http://schemas.openxmlformats.org/officeDocument/2006/relationships/footer" Target="footer1144.xml"/><Relationship Id="rId399" Type="http://schemas.openxmlformats.org/officeDocument/2006/relationships/footer" Target="footer1147.xml"/><Relationship Id="rId400" Type="http://schemas.openxmlformats.org/officeDocument/2006/relationships/footer" Target="footer1150.xml"/><Relationship Id="rId401" Type="http://schemas.openxmlformats.org/officeDocument/2006/relationships/footer" Target="footer1153.xml"/><Relationship Id="rId402" Type="http://schemas.openxmlformats.org/officeDocument/2006/relationships/footer" Target="footer1156.xml"/><Relationship Id="rId403" Type="http://schemas.openxmlformats.org/officeDocument/2006/relationships/footer" Target="footer1159.xml"/><Relationship Id="rId404" Type="http://schemas.openxmlformats.org/officeDocument/2006/relationships/footer" Target="footer1162.xml"/><Relationship Id="rId405" Type="http://schemas.openxmlformats.org/officeDocument/2006/relationships/footer" Target="footer1165.xml"/><Relationship Id="rId406" Type="http://schemas.openxmlformats.org/officeDocument/2006/relationships/footer" Target="footer1168.xml"/><Relationship Id="rId407" Type="http://schemas.openxmlformats.org/officeDocument/2006/relationships/footer" Target="footer1171.xml"/><Relationship Id="rId408" Type="http://schemas.openxmlformats.org/officeDocument/2006/relationships/footer" Target="footer1174.xml"/><Relationship Id="rId409" Type="http://schemas.openxmlformats.org/officeDocument/2006/relationships/footer" Target="footer1177.xml"/><Relationship Id="rId410" Type="http://schemas.openxmlformats.org/officeDocument/2006/relationships/footer" Target="footer1180.xml"/><Relationship Id="rId411" Type="http://schemas.openxmlformats.org/officeDocument/2006/relationships/footer" Target="footer1183.xml"/><Relationship Id="rId412" Type="http://schemas.openxmlformats.org/officeDocument/2006/relationships/footer" Target="footer1186.xml"/><Relationship Id="rId413" Type="http://schemas.openxmlformats.org/officeDocument/2006/relationships/footer" Target="footer1189.xml"/><Relationship Id="rId414" Type="http://schemas.openxmlformats.org/officeDocument/2006/relationships/footer" Target="footer1192.xml"/><Relationship Id="rId415" Type="http://schemas.openxmlformats.org/officeDocument/2006/relationships/footer" Target="footer1195.xml"/><Relationship Id="rId416" Type="http://schemas.openxmlformats.org/officeDocument/2006/relationships/footer" Target="footer1198.xml"/><Relationship Id="rId417" Type="http://schemas.openxmlformats.org/officeDocument/2006/relationships/footer" Target="footer1201.xml"/><Relationship Id="rId418" Type="http://schemas.openxmlformats.org/officeDocument/2006/relationships/footer" Target="footer1204.xml"/><Relationship Id="rId419" Type="http://schemas.openxmlformats.org/officeDocument/2006/relationships/footer" Target="footer1207.xml"/><Relationship Id="rId420" Type="http://schemas.openxmlformats.org/officeDocument/2006/relationships/footer" Target="footer1210.xml"/><Relationship Id="rId421" Type="http://schemas.openxmlformats.org/officeDocument/2006/relationships/footer" Target="footer1213.xml"/><Relationship Id="rId422" Type="http://schemas.openxmlformats.org/officeDocument/2006/relationships/footer" Target="footer1216.xml"/><Relationship Id="rId423" Type="http://schemas.openxmlformats.org/officeDocument/2006/relationships/footer" Target="footer1219.xml"/><Relationship Id="rId424" Type="http://schemas.openxmlformats.org/officeDocument/2006/relationships/footer" Target="footer1222.xml"/><Relationship Id="rId425" Type="http://schemas.openxmlformats.org/officeDocument/2006/relationships/footer" Target="footer1225.xml"/><Relationship Id="rId426" Type="http://schemas.openxmlformats.org/officeDocument/2006/relationships/footer" Target="footer1228.xml"/><Relationship Id="rId427" Type="http://schemas.openxmlformats.org/officeDocument/2006/relationships/footer" Target="footer1231.xml"/><Relationship Id="rId428" Type="http://schemas.openxmlformats.org/officeDocument/2006/relationships/footer" Target="footer1234.xml"/><Relationship Id="rId429" Type="http://schemas.openxmlformats.org/officeDocument/2006/relationships/footer" Target="footer1237.xml"/><Relationship Id="rId430" Type="http://schemas.openxmlformats.org/officeDocument/2006/relationships/footer" Target="footer1240.xml"/><Relationship Id="rId431" Type="http://schemas.openxmlformats.org/officeDocument/2006/relationships/footer" Target="footer1243.xml"/><Relationship Id="rId432" Type="http://schemas.openxmlformats.org/officeDocument/2006/relationships/footer" Target="footer1246.xml"/><Relationship Id="rId433" Type="http://schemas.openxmlformats.org/officeDocument/2006/relationships/footer" Target="footer1249.xml"/><Relationship Id="rId434" Type="http://schemas.openxmlformats.org/officeDocument/2006/relationships/footer" Target="footer1252.xml"/><Relationship Id="rId435" Type="http://schemas.openxmlformats.org/officeDocument/2006/relationships/footer" Target="footer1255.xml"/><Relationship Id="rId436" Type="http://schemas.openxmlformats.org/officeDocument/2006/relationships/footer" Target="footer1258.xml"/><Relationship Id="rId437" Type="http://schemas.openxmlformats.org/officeDocument/2006/relationships/footer" Target="footer1261.xml"/><Relationship Id="rId438" Type="http://schemas.openxmlformats.org/officeDocument/2006/relationships/footer" Target="footer1264.xml"/><Relationship Id="rId439" Type="http://schemas.openxmlformats.org/officeDocument/2006/relationships/footer" Target="footer1267.xml"/><Relationship Id="rId440" Type="http://schemas.openxmlformats.org/officeDocument/2006/relationships/footer" Target="footer1270.xml"/><Relationship Id="rId441" Type="http://schemas.openxmlformats.org/officeDocument/2006/relationships/footer" Target="footer1273.xml"/><Relationship Id="rId442" Type="http://schemas.openxmlformats.org/officeDocument/2006/relationships/footer" Target="footer1276.xml"/><Relationship Id="rId443" Type="http://schemas.openxmlformats.org/officeDocument/2006/relationships/footer" Target="footer1279.xml"/><Relationship Id="rId444" Type="http://schemas.openxmlformats.org/officeDocument/2006/relationships/footer" Target="footer1282.xml"/><Relationship Id="rId445" Type="http://schemas.openxmlformats.org/officeDocument/2006/relationships/footer" Target="footer1285.xml"/><Relationship Id="rId446" Type="http://schemas.openxmlformats.org/officeDocument/2006/relationships/footer" Target="footer1288.xml"/><Relationship Id="rId447" Type="http://schemas.openxmlformats.org/officeDocument/2006/relationships/footer" Target="footer1291.xml"/><Relationship Id="rId448" Type="http://schemas.openxmlformats.org/officeDocument/2006/relationships/footer" Target="footer1294.xml"/><Relationship Id="rId449" Type="http://schemas.openxmlformats.org/officeDocument/2006/relationships/footer" Target="footer1297.xml"/><Relationship Id="rId450" Type="http://schemas.openxmlformats.org/officeDocument/2006/relationships/footer" Target="footer1300.xml"/><Relationship Id="rId451" Type="http://schemas.openxmlformats.org/officeDocument/2006/relationships/footer" Target="footer1303.xml"/><Relationship Id="rId452" Type="http://schemas.openxmlformats.org/officeDocument/2006/relationships/footer" Target="footer1306.xml"/><Relationship Id="rId453" Type="http://schemas.openxmlformats.org/officeDocument/2006/relationships/footer" Target="footer1309.xml"/><Relationship Id="rId454" Type="http://schemas.openxmlformats.org/officeDocument/2006/relationships/footer" Target="footer1312.xml"/><Relationship Id="rId455" Type="http://schemas.openxmlformats.org/officeDocument/2006/relationships/footer" Target="footer1315.xml"/><Relationship Id="rId456" Type="http://schemas.openxmlformats.org/officeDocument/2006/relationships/footer" Target="footer1318.xml"/><Relationship Id="rId457" Type="http://schemas.openxmlformats.org/officeDocument/2006/relationships/footer" Target="footer1321.xml"/><Relationship Id="rId458" Type="http://schemas.openxmlformats.org/officeDocument/2006/relationships/footer" Target="footer1324.xml"/><Relationship Id="rId459" Type="http://schemas.openxmlformats.org/officeDocument/2006/relationships/footer" Target="footer1327.xml"/><Relationship Id="rId460" Type="http://schemas.openxmlformats.org/officeDocument/2006/relationships/footer" Target="footer1330.xml"/><Relationship Id="rId461" Type="http://schemas.openxmlformats.org/officeDocument/2006/relationships/footer" Target="footer1333.xml"/><Relationship Id="rId462" Type="http://schemas.openxmlformats.org/officeDocument/2006/relationships/footer" Target="footer1336.xml"/><Relationship Id="rId463" Type="http://schemas.openxmlformats.org/officeDocument/2006/relationships/footer" Target="footer1339.xml"/><Relationship Id="rId464" Type="http://schemas.openxmlformats.org/officeDocument/2006/relationships/footer" Target="footer1342.xml"/><Relationship Id="rId465" Type="http://schemas.openxmlformats.org/officeDocument/2006/relationships/footer" Target="footer1345.xml"/><Relationship Id="rId466" Type="http://schemas.openxmlformats.org/officeDocument/2006/relationships/footer" Target="footer1348.xml"/><Relationship Id="rId467" Type="http://schemas.openxmlformats.org/officeDocument/2006/relationships/footer" Target="footer1351.xml"/><Relationship Id="rId468" Type="http://schemas.openxmlformats.org/officeDocument/2006/relationships/footer" Target="footer1354.xml"/><Relationship Id="rId469" Type="http://schemas.openxmlformats.org/officeDocument/2006/relationships/footer" Target="footer1357.xml"/><Relationship Id="rId470" Type="http://schemas.openxmlformats.org/officeDocument/2006/relationships/footer" Target="footer1360.xml"/><Relationship Id="rId471" Type="http://schemas.openxmlformats.org/officeDocument/2006/relationships/footer" Target="footer1363.xml"/><Relationship Id="rId472" Type="http://schemas.openxmlformats.org/officeDocument/2006/relationships/footer" Target="footer1366.xml"/><Relationship Id="rId473" Type="http://schemas.openxmlformats.org/officeDocument/2006/relationships/footer" Target="footer1369.xml"/><Relationship Id="rId474" Type="http://schemas.openxmlformats.org/officeDocument/2006/relationships/footer" Target="footer1372.xml"/><Relationship Id="rId475" Type="http://schemas.openxmlformats.org/officeDocument/2006/relationships/footer" Target="footer1375.xml"/><Relationship Id="rId476" Type="http://schemas.openxmlformats.org/officeDocument/2006/relationships/footer" Target="footer1378.xml"/><Relationship Id="rId477" Type="http://schemas.openxmlformats.org/officeDocument/2006/relationships/footer" Target="footer1381.xml"/><Relationship Id="rId478" Type="http://schemas.openxmlformats.org/officeDocument/2006/relationships/footer" Target="footer1384.xml"/><Relationship Id="rId479" Type="http://schemas.openxmlformats.org/officeDocument/2006/relationships/footer" Target="footer1387.xml"/><Relationship Id="rId480" Type="http://schemas.openxmlformats.org/officeDocument/2006/relationships/footer" Target="footer1390.xml"/><Relationship Id="rId481" Type="http://schemas.openxmlformats.org/officeDocument/2006/relationships/footer" Target="footer1393.xml"/><Relationship Id="rId482" Type="http://schemas.openxmlformats.org/officeDocument/2006/relationships/footer" Target="footer1396.xml"/><Relationship Id="rId483" Type="http://schemas.openxmlformats.org/officeDocument/2006/relationships/footer" Target="footer1399.xml"/><Relationship Id="rId484" Type="http://schemas.openxmlformats.org/officeDocument/2006/relationships/footer" Target="footer1402.xml"/><Relationship Id="rId485" Type="http://schemas.openxmlformats.org/officeDocument/2006/relationships/footer" Target="footer1405.xml"/><Relationship Id="rId486" Type="http://schemas.openxmlformats.org/officeDocument/2006/relationships/footer" Target="footer1408.xml"/><Relationship Id="rId487" Type="http://schemas.openxmlformats.org/officeDocument/2006/relationships/footer" Target="footer1411.xml"/><Relationship Id="rId488" Type="http://schemas.openxmlformats.org/officeDocument/2006/relationships/footer" Target="footer1414.xml"/><Relationship Id="rId489" Type="http://schemas.openxmlformats.org/officeDocument/2006/relationships/footer" Target="footer1417.xml"/><Relationship Id="rId490" Type="http://schemas.openxmlformats.org/officeDocument/2006/relationships/footer" Target="footer1420.xml"/><Relationship Id="rId491" Type="http://schemas.openxmlformats.org/officeDocument/2006/relationships/footer" Target="footer1423.xml"/><Relationship Id="rId492" Type="http://schemas.openxmlformats.org/officeDocument/2006/relationships/footer" Target="footer1426.xml"/><Relationship Id="rId493" Type="http://schemas.openxmlformats.org/officeDocument/2006/relationships/footer" Target="footer1429.xml"/><Relationship Id="rId494" Type="http://schemas.openxmlformats.org/officeDocument/2006/relationships/footer" Target="footer1432.xml"/><Relationship Id="rId495" Type="http://schemas.openxmlformats.org/officeDocument/2006/relationships/footer" Target="footer1435.xml"/><Relationship Id="rId496" Type="http://schemas.openxmlformats.org/officeDocument/2006/relationships/footer" Target="footer1438.xml"/><Relationship Id="rId497" Type="http://schemas.openxmlformats.org/officeDocument/2006/relationships/footer" Target="footer1441.xml"/><Relationship Id="rId498" Type="http://schemas.openxmlformats.org/officeDocument/2006/relationships/footer" Target="footer1444.xml"/><Relationship Id="rId499" Type="http://schemas.openxmlformats.org/officeDocument/2006/relationships/footer" Target="footer1447.xml"/><Relationship Id="rId500" Type="http://schemas.openxmlformats.org/officeDocument/2006/relationships/footer" Target="footer1450.xml"/><Relationship Id="rId501" Type="http://schemas.openxmlformats.org/officeDocument/2006/relationships/footer" Target="footer1453.xml"/><Relationship Id="rId502" Type="http://schemas.openxmlformats.org/officeDocument/2006/relationships/footer" Target="footer1456.xml"/><Relationship Id="rId503" Type="http://schemas.openxmlformats.org/officeDocument/2006/relationships/footer" Target="footer1459.xml"/><Relationship Id="rId504" Type="http://schemas.openxmlformats.org/officeDocument/2006/relationships/footer" Target="footer1462.xml"/><Relationship Id="rId505" Type="http://schemas.openxmlformats.org/officeDocument/2006/relationships/footer" Target="footer1465.xml"/><Relationship Id="rId506" Type="http://schemas.openxmlformats.org/officeDocument/2006/relationships/footer" Target="footer1468.xml"/><Relationship Id="rId507" Type="http://schemas.openxmlformats.org/officeDocument/2006/relationships/footer" Target="footer1471.xml"/><Relationship Id="rId508" Type="http://schemas.openxmlformats.org/officeDocument/2006/relationships/footer" Target="footer1474.xml"/><Relationship Id="rId509" Type="http://schemas.openxmlformats.org/officeDocument/2006/relationships/footer" Target="footer1477.xml"/><Relationship Id="rId510" Type="http://schemas.openxmlformats.org/officeDocument/2006/relationships/footer" Target="footer1480.xml"/><Relationship Id="rId511" Type="http://schemas.openxmlformats.org/officeDocument/2006/relationships/footer" Target="footer1483.xml"/><Relationship Id="rId512" Type="http://schemas.openxmlformats.org/officeDocument/2006/relationships/footer" Target="footer1486.xml"/><Relationship Id="rId513" Type="http://schemas.openxmlformats.org/officeDocument/2006/relationships/footer" Target="footer1489.xml"/><Relationship Id="rId514" Type="http://schemas.openxmlformats.org/officeDocument/2006/relationships/footer" Target="footer1492.xml"/><Relationship Id="rId515" Type="http://schemas.openxmlformats.org/officeDocument/2006/relationships/footer" Target="footer1495.xml"/><Relationship Id="rId516" Type="http://schemas.openxmlformats.org/officeDocument/2006/relationships/footer" Target="footer1498.xml"/><Relationship Id="rId517" Type="http://schemas.openxmlformats.org/officeDocument/2006/relationships/footer" Target="footer1501.xml"/><Relationship Id="rId518" Type="http://schemas.openxmlformats.org/officeDocument/2006/relationships/footer" Target="footer1504.xml"/><Relationship Id="rId519" Type="http://schemas.openxmlformats.org/officeDocument/2006/relationships/footer" Target="footer1507.xml"/><Relationship Id="rId520" Type="http://schemas.openxmlformats.org/officeDocument/2006/relationships/footer" Target="footer1510.xml"/><Relationship Id="rId521" Type="http://schemas.openxmlformats.org/officeDocument/2006/relationships/footer" Target="footer1513.xml"/><Relationship Id="rId522" Type="http://schemas.openxmlformats.org/officeDocument/2006/relationships/footer" Target="footer1516.xml"/><Relationship Id="rId523" Type="http://schemas.openxmlformats.org/officeDocument/2006/relationships/footer" Target="footer1519.xml"/><Relationship Id="rId524" Type="http://schemas.openxmlformats.org/officeDocument/2006/relationships/footer" Target="footer1522.xml"/><Relationship Id="rId525" Type="http://schemas.openxmlformats.org/officeDocument/2006/relationships/footer" Target="footer1525.xml"/><Relationship Id="rId526" Type="http://schemas.openxmlformats.org/officeDocument/2006/relationships/footer" Target="footer1528.xml"/><Relationship Id="rId527" Type="http://schemas.openxmlformats.org/officeDocument/2006/relationships/footer" Target="footer1531.xml"/><Relationship Id="rId528" Type="http://schemas.openxmlformats.org/officeDocument/2006/relationships/footer" Target="footer1534.xml"/><Relationship Id="rId529" Type="http://schemas.openxmlformats.org/officeDocument/2006/relationships/footer" Target="footer1537.xml"/><Relationship Id="rId530" Type="http://schemas.openxmlformats.org/officeDocument/2006/relationships/footer" Target="footer1540.xml"/><Relationship Id="rId531" Type="http://schemas.openxmlformats.org/officeDocument/2006/relationships/footer" Target="footer1543.xml"/><Relationship Id="rId532" Type="http://schemas.openxmlformats.org/officeDocument/2006/relationships/footer" Target="footer1546.xml"/><Relationship Id="rId533" Type="http://schemas.openxmlformats.org/officeDocument/2006/relationships/footer" Target="footer1549.xml"/><Relationship Id="rId534" Type="http://schemas.openxmlformats.org/officeDocument/2006/relationships/footer" Target="footer1552.xml"/><Relationship Id="rId535" Type="http://schemas.openxmlformats.org/officeDocument/2006/relationships/footer" Target="footer1555.xml"/><Relationship Id="rId536" Type="http://schemas.openxmlformats.org/officeDocument/2006/relationships/footer" Target="footer1558.xml"/><Relationship Id="rId537" Type="http://schemas.openxmlformats.org/officeDocument/2006/relationships/footer" Target="footer1561.xml"/><Relationship Id="rId538" Type="http://schemas.openxmlformats.org/officeDocument/2006/relationships/footer" Target="footer1564.xml"/><Relationship Id="rId539" Type="http://schemas.openxmlformats.org/officeDocument/2006/relationships/footer" Target="footer1567.xml"/><Relationship Id="rId540" Type="http://schemas.openxmlformats.org/officeDocument/2006/relationships/footer" Target="footer1570.xml"/><Relationship Id="rId541" Type="http://schemas.openxmlformats.org/officeDocument/2006/relationships/footer" Target="footer1573.xml"/><Relationship Id="rId542" Type="http://schemas.openxmlformats.org/officeDocument/2006/relationships/footer" Target="footer1576.xml"/><Relationship Id="rId543" Type="http://schemas.openxmlformats.org/officeDocument/2006/relationships/footer" Target="footer1579.xml"/><Relationship Id="rId544" Type="http://schemas.openxmlformats.org/officeDocument/2006/relationships/footer" Target="footer1582.xml"/><Relationship Id="rId545" Type="http://schemas.openxmlformats.org/officeDocument/2006/relationships/footer" Target="footer1585.xml"/><Relationship Id="rId546" Type="http://schemas.openxmlformats.org/officeDocument/2006/relationships/footer" Target="footer1588.xml"/><Relationship Id="rId547" Type="http://schemas.openxmlformats.org/officeDocument/2006/relationships/footer" Target="footer1591.xml"/><Relationship Id="rId548" Type="http://schemas.openxmlformats.org/officeDocument/2006/relationships/footer" Target="footer1594.xml"/><Relationship Id="rId549" Type="http://schemas.openxmlformats.org/officeDocument/2006/relationships/footer" Target="footer1597.xml"/><Relationship Id="rId550" Type="http://schemas.openxmlformats.org/officeDocument/2006/relationships/footer" Target="footer1600.xml"/><Relationship Id="rId551" Type="http://schemas.openxmlformats.org/officeDocument/2006/relationships/footer" Target="footer1603.xml"/><Relationship Id="rId552" Type="http://schemas.openxmlformats.org/officeDocument/2006/relationships/footer" Target="footer1606.xml"/><Relationship Id="rId553" Type="http://schemas.openxmlformats.org/officeDocument/2006/relationships/footer" Target="footer1609.xml"/><Relationship Id="rId554" Type="http://schemas.openxmlformats.org/officeDocument/2006/relationships/footer" Target="footer1612.xml"/><Relationship Id="rId555" Type="http://schemas.openxmlformats.org/officeDocument/2006/relationships/footer" Target="footer1615.xml"/><Relationship Id="rId556" Type="http://schemas.openxmlformats.org/officeDocument/2006/relationships/footer" Target="footer1618.xml"/><Relationship Id="rId557" Type="http://schemas.openxmlformats.org/officeDocument/2006/relationships/footer" Target="footer1621.xml"/><Relationship Id="rId558" Type="http://schemas.openxmlformats.org/officeDocument/2006/relationships/footer" Target="footer1624.xml"/><Relationship Id="rId559" Type="http://schemas.openxmlformats.org/officeDocument/2006/relationships/footer" Target="footer1627.xml"/><Relationship Id="rId560" Type="http://schemas.openxmlformats.org/officeDocument/2006/relationships/footer" Target="footer1630.xml"/><Relationship Id="rId561" Type="http://schemas.openxmlformats.org/officeDocument/2006/relationships/footer" Target="footer1633.xml"/><Relationship Id="rId562" Type="http://schemas.openxmlformats.org/officeDocument/2006/relationships/footer" Target="footer1636.xml"/><Relationship Id="rId563" Type="http://schemas.openxmlformats.org/officeDocument/2006/relationships/footer" Target="footer1639.xml"/><Relationship Id="rId564" Type="http://schemas.openxmlformats.org/officeDocument/2006/relationships/footer" Target="footer1642.xml"/><Relationship Id="rId565" Type="http://schemas.openxmlformats.org/officeDocument/2006/relationships/footer" Target="footer1645.xml"/><Relationship Id="rId566" Type="http://schemas.openxmlformats.org/officeDocument/2006/relationships/footer" Target="footer1648.xml"/><Relationship Id="rId567" Type="http://schemas.openxmlformats.org/officeDocument/2006/relationships/footer" Target="footer1651.xml"/><Relationship Id="rId568" Type="http://schemas.openxmlformats.org/officeDocument/2006/relationships/footer" Target="footer1654.xml"/><Relationship Id="rId569" Type="http://schemas.openxmlformats.org/officeDocument/2006/relationships/footer" Target="footer1657.xml"/><Relationship Id="rId570" Type="http://schemas.openxmlformats.org/officeDocument/2006/relationships/footer" Target="footer1660.xml"/><Relationship Id="rId571" Type="http://schemas.openxmlformats.org/officeDocument/2006/relationships/footer" Target="footer1663.xml"/><Relationship Id="rId572" Type="http://schemas.openxmlformats.org/officeDocument/2006/relationships/footer" Target="footer1666.xml"/><Relationship Id="rId573" Type="http://schemas.openxmlformats.org/officeDocument/2006/relationships/footer" Target="footer1669.xml"/><Relationship Id="rId574" Type="http://schemas.openxmlformats.org/officeDocument/2006/relationships/footer" Target="footer1672.xml"/><Relationship Id="rId575" Type="http://schemas.openxmlformats.org/officeDocument/2006/relationships/footer" Target="footer1675.xml"/><Relationship Id="rId576" Type="http://schemas.openxmlformats.org/officeDocument/2006/relationships/footer" Target="footer1678.xml"/><Relationship Id="rId577" Type="http://schemas.openxmlformats.org/officeDocument/2006/relationships/footer" Target="footer1681.xml"/><Relationship Id="rId578" Type="http://schemas.openxmlformats.org/officeDocument/2006/relationships/footer" Target="footer1684.xml"/><Relationship Id="rId579" Type="http://schemas.openxmlformats.org/officeDocument/2006/relationships/footer" Target="footer1687.xml"/><Relationship Id="rId580" Type="http://schemas.openxmlformats.org/officeDocument/2006/relationships/footer" Target="footer1690.xml"/><Relationship Id="rId581" Type="http://schemas.openxmlformats.org/officeDocument/2006/relationships/footer" Target="footer1693.xml"/><Relationship Id="rId582" Type="http://schemas.openxmlformats.org/officeDocument/2006/relationships/footer" Target="footer1696.xml"/><Relationship Id="rId583" Type="http://schemas.openxmlformats.org/officeDocument/2006/relationships/footer" Target="footer1699.xml"/><Relationship Id="rId584" Type="http://schemas.openxmlformats.org/officeDocument/2006/relationships/footer" Target="footer1702.xml"/><Relationship Id="rId585" Type="http://schemas.openxmlformats.org/officeDocument/2006/relationships/footer" Target="footer1705.xml"/><Relationship Id="rId586" Type="http://schemas.openxmlformats.org/officeDocument/2006/relationships/footer" Target="footer1708.xml"/><Relationship Id="rId587" Type="http://schemas.openxmlformats.org/officeDocument/2006/relationships/footer" Target="footer1711.xml"/><Relationship Id="rId588" Type="http://schemas.openxmlformats.org/officeDocument/2006/relationships/footer" Target="footer1714.xml"/><Relationship Id="rId589" Type="http://schemas.openxmlformats.org/officeDocument/2006/relationships/footer" Target="footer1717.xml"/><Relationship Id="rId590" Type="http://schemas.openxmlformats.org/officeDocument/2006/relationships/footer" Target="footer1720.xml"/><Relationship Id="rId591" Type="http://schemas.openxmlformats.org/officeDocument/2006/relationships/footer" Target="footer1723.xml"/><Relationship Id="rId592" Type="http://schemas.openxmlformats.org/officeDocument/2006/relationships/footer" Target="footer1726.xml"/><Relationship Id="rId593" Type="http://schemas.openxmlformats.org/officeDocument/2006/relationships/footer" Target="footer1729.xml"/><Relationship Id="rId594" Type="http://schemas.openxmlformats.org/officeDocument/2006/relationships/footer" Target="footer1732.xml"/><Relationship Id="rId595" Type="http://schemas.openxmlformats.org/officeDocument/2006/relationships/footer" Target="footer1735.xml"/><Relationship Id="rId596" Type="http://schemas.openxmlformats.org/officeDocument/2006/relationships/footer" Target="footer1738.xml"/><Relationship Id="rId597" Type="http://schemas.openxmlformats.org/officeDocument/2006/relationships/footer" Target="footer1741.xml"/><Relationship Id="rId598" Type="http://schemas.openxmlformats.org/officeDocument/2006/relationships/footer" Target="footer1744.xml"/><Relationship Id="rId599" Type="http://schemas.openxmlformats.org/officeDocument/2006/relationships/footer" Target="footer1747.xml"/><Relationship Id="rId600" Type="http://schemas.openxmlformats.org/officeDocument/2006/relationships/footer" Target="footer1750.xml"/><Relationship Id="rId601" Type="http://schemas.openxmlformats.org/officeDocument/2006/relationships/footer" Target="footer1753.xml"/><Relationship Id="rId602" Type="http://schemas.openxmlformats.org/officeDocument/2006/relationships/footer" Target="footer1756.xml"/><Relationship Id="rId603" Type="http://schemas.openxmlformats.org/officeDocument/2006/relationships/footer" Target="footer1759.xml"/><Relationship Id="rId604" Type="http://schemas.openxmlformats.org/officeDocument/2006/relationships/footer" Target="footer1762.xml"/><Relationship Id="rId605" Type="http://schemas.openxmlformats.org/officeDocument/2006/relationships/footer" Target="footer1765.xml"/><Relationship Id="rId606" Type="http://schemas.openxmlformats.org/officeDocument/2006/relationships/footer" Target="footer1768.xml"/><Relationship Id="rId607" Type="http://schemas.openxmlformats.org/officeDocument/2006/relationships/footer" Target="footer1771.xml"/><Relationship Id="rId608" Type="http://schemas.openxmlformats.org/officeDocument/2006/relationships/footer" Target="footer1774.xml"/><Relationship Id="rId609" Type="http://schemas.openxmlformats.org/officeDocument/2006/relationships/footer" Target="footer1777.xml"/><Relationship Id="rId610" Type="http://schemas.openxmlformats.org/officeDocument/2006/relationships/footer" Target="footer1780.xml"/><Relationship Id="rId611" Type="http://schemas.openxmlformats.org/officeDocument/2006/relationships/footer" Target="footer1783.xml"/><Relationship Id="rId612" Type="http://schemas.openxmlformats.org/officeDocument/2006/relationships/footer" Target="footer1786.xml"/><Relationship Id="rId613" Type="http://schemas.openxmlformats.org/officeDocument/2006/relationships/footer" Target="footer1789.xml"/><Relationship Id="rId614" Type="http://schemas.openxmlformats.org/officeDocument/2006/relationships/footer" Target="footer1792.xml"/><Relationship Id="rId615" Type="http://schemas.openxmlformats.org/officeDocument/2006/relationships/footer" Target="footer1795.xml"/><Relationship Id="rId616" Type="http://schemas.openxmlformats.org/officeDocument/2006/relationships/footer" Target="footer1798.xml"/><Relationship Id="rId617" Type="http://schemas.openxmlformats.org/officeDocument/2006/relationships/footer" Target="footer1801.xml"/><Relationship Id="rId618" Type="http://schemas.openxmlformats.org/officeDocument/2006/relationships/footer" Target="footer1804.xml"/><Relationship Id="rId619" Type="http://schemas.openxmlformats.org/officeDocument/2006/relationships/footer" Target="footer1807.xml"/><Relationship Id="rId620" Type="http://schemas.openxmlformats.org/officeDocument/2006/relationships/footer" Target="footer1810.xml"/><Relationship Id="rId621" Type="http://schemas.openxmlformats.org/officeDocument/2006/relationships/footer" Target="footer1813.xml"/><Relationship Id="rId622" Type="http://schemas.openxmlformats.org/officeDocument/2006/relationships/footer" Target="footer1816.xml"/><Relationship Id="rId623" Type="http://schemas.openxmlformats.org/officeDocument/2006/relationships/footer" Target="footer1819.xml"/><Relationship Id="rId624" Type="http://schemas.openxmlformats.org/officeDocument/2006/relationships/footer" Target="footer1822.xml"/><Relationship Id="rId625" Type="http://schemas.openxmlformats.org/officeDocument/2006/relationships/footer" Target="footer1825.xml"/><Relationship Id="rId626" Type="http://schemas.openxmlformats.org/officeDocument/2006/relationships/footer" Target="footer1828.xml"/><Relationship Id="rId627" Type="http://schemas.openxmlformats.org/officeDocument/2006/relationships/footer" Target="footer18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الجواهر الفخریه فی شرح الروضه البهیه جلد 2</dc:title>
  <dc:description/>
  <dc:subject/>
  <cp:keywords/>
  <cp:category/>
  <cp:lastModifiedBy/>
  <dcterms:created xsi:type="dcterms:W3CDTF">2026-08-26T04:41:11+03:30</dcterms:created>
  <dcterms:modified xsi:type="dcterms:W3CDTF">2026-08-26T04:41:11+03:30</dcterms:modified>
</cp:coreProperties>
</file>

<file path=docProps/custom.xml><?xml version="1.0" encoding="utf-8"?>
<Properties xmlns="http://schemas.openxmlformats.org/officeDocument/2006/custom-properties" xmlns:vt="http://schemas.openxmlformats.org/officeDocument/2006/docPropsVTypes"/>
</file>