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ذکر علی عبادة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57578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657580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657582_12804478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1657584_1280447820">
            <w:r>
              <w:rPr>
                <w:webHidden/>
                <w:rStyle w:val="IndexLink"/>
                <w:rtl w:val="true"/>
              </w:rPr>
              <w:t>آل محمّد صلی الله علیه و آله و سلم</w:t>
            </w:r>
            <w:r>
              <w:rPr>
                <w:rStyle w:val="IndexLink"/>
                <w:rtl w:val="true"/>
              </w:rPr>
              <w:tab/>
            </w:r>
            <w:r>
              <w:rPr>
                <w:rStyle w:val="IndexLink"/>
              </w:rPr>
              <w:t>13</w:t>
            </w:r>
          </w:hyperlink>
        </w:p>
        <w:p>
          <w:pPr>
            <w:pStyle w:val="Contents2"/>
            <w:tabs>
              <w:tab w:val="clear" w:pos="8743"/>
              <w:tab w:val="right" w:pos="9026" w:leader="dot"/>
            </w:tabs>
            <w:rPr/>
          </w:pPr>
          <w:hyperlink w:anchor="__RefHeading___Toc11657586_1280447820">
            <w:r>
              <w:rPr>
                <w:webHidden/>
                <w:rStyle w:val="IndexLink"/>
                <w:rtl w:val="true"/>
              </w:rPr>
              <w:t>لا فرق بینک و بینها الّا انّهم عبادک و خلقک</w:t>
            </w:r>
            <w:r>
              <w:rPr>
                <w:rStyle w:val="IndexLink"/>
                <w:rtl w:val="true"/>
              </w:rPr>
              <w:tab/>
            </w:r>
            <w:r>
              <w:rPr>
                <w:rStyle w:val="IndexLink"/>
              </w:rPr>
              <w:t>14</w:t>
            </w:r>
          </w:hyperlink>
        </w:p>
        <w:p>
          <w:pPr>
            <w:pStyle w:val="Contents2"/>
            <w:tabs>
              <w:tab w:val="clear" w:pos="8743"/>
              <w:tab w:val="right" w:pos="9026" w:leader="dot"/>
            </w:tabs>
            <w:rPr/>
          </w:pPr>
          <w:hyperlink w:anchor="__RefHeading___Toc11657588_1280447820">
            <w:r>
              <w:rPr>
                <w:webHidden/>
                <w:rStyle w:val="IndexLink"/>
                <w:rtl w:val="true"/>
              </w:rPr>
              <w:t>شبانی اهل بیت غریب و مظلوم</w:t>
            </w:r>
            <w:r>
              <w:rPr>
                <w:rStyle w:val="IndexLink"/>
                <w:rtl w:val="true"/>
              </w:rPr>
              <w:t>!</w:t>
              <w:tab/>
            </w:r>
            <w:r>
              <w:rPr>
                <w:rStyle w:val="IndexLink"/>
              </w:rPr>
              <w:t>16</w:t>
            </w:r>
          </w:hyperlink>
        </w:p>
        <w:p>
          <w:pPr>
            <w:pStyle w:val="Contents2"/>
            <w:tabs>
              <w:tab w:val="clear" w:pos="8743"/>
              <w:tab w:val="right" w:pos="9026" w:leader="dot"/>
            </w:tabs>
            <w:rPr/>
          </w:pPr>
          <w:hyperlink w:anchor="__RefHeading___Toc11657590_1280447820">
            <w:r>
              <w:rPr>
                <w:webHidden/>
                <w:rStyle w:val="IndexLink"/>
                <w:rtl w:val="true"/>
              </w:rPr>
              <w:t>خار در چشم و استخوان در گلو</w:t>
            </w:r>
            <w:r>
              <w:rPr>
                <w:rStyle w:val="IndexLink"/>
                <w:rtl w:val="true"/>
              </w:rPr>
              <w:t>!</w:t>
              <w:tab/>
            </w:r>
            <w:r>
              <w:rPr>
                <w:rStyle w:val="IndexLink"/>
              </w:rPr>
              <w:t>17</w:t>
            </w:r>
          </w:hyperlink>
        </w:p>
        <w:p>
          <w:pPr>
            <w:pStyle w:val="Contents2"/>
            <w:tabs>
              <w:tab w:val="clear" w:pos="8743"/>
              <w:tab w:val="right" w:pos="9026" w:leader="dot"/>
            </w:tabs>
            <w:rPr/>
          </w:pPr>
          <w:hyperlink w:anchor="__RefHeading___Toc11657592_1280447820">
            <w:r>
              <w:rPr>
                <w:webHidden/>
                <w:rStyle w:val="IndexLink"/>
                <w:rtl w:val="true"/>
              </w:rPr>
              <w:t xml:space="preserve">سازش و خیانت بعض کارگزاران امیرالمؤمنین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1657594_1280447820">
            <w:r>
              <w:rPr>
                <w:webHidden/>
                <w:rStyle w:val="IndexLink"/>
                <w:rtl w:val="true"/>
              </w:rPr>
              <w:t xml:space="preserve">خیانت و اختلاس بعض کارگزاران امیرالمؤمنین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11657596_1280447820">
            <w:r>
              <w:rPr>
                <w:webHidden/>
                <w:rStyle w:val="IndexLink"/>
                <w:rtl w:val="true"/>
              </w:rPr>
              <w:t xml:space="preserve">مدارا و مماشات امیرالمؤمنین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11657598_1280447820">
            <w:r>
              <w:rPr>
                <w:webHidden/>
                <w:rStyle w:val="IndexLink"/>
                <w:rtl w:val="true"/>
              </w:rPr>
              <w:t xml:space="preserve">تأمّلی در اشعث و شَبَث از اصحاب امیرالمؤمنین </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11657600_1280447820">
            <w:r>
              <w:rPr>
                <w:webHidden/>
                <w:rStyle w:val="IndexLink"/>
                <w:rtl w:val="true"/>
              </w:rPr>
              <w:t>ابقاء و عزل</w:t>
            </w:r>
            <w:r>
              <w:rPr>
                <w:rStyle w:val="IndexLink"/>
                <w:rtl w:val="true"/>
              </w:rPr>
              <w:tab/>
            </w:r>
            <w:r>
              <w:rPr>
                <w:rStyle w:val="IndexLink"/>
              </w:rPr>
              <w:t>60</w:t>
            </w:r>
          </w:hyperlink>
        </w:p>
        <w:p>
          <w:pPr>
            <w:pStyle w:val="Contents2"/>
            <w:tabs>
              <w:tab w:val="clear" w:pos="8743"/>
              <w:tab w:val="right" w:pos="9026" w:leader="dot"/>
            </w:tabs>
            <w:rPr/>
          </w:pPr>
          <w:hyperlink w:anchor="__RefHeading___Toc11657602_1280447820">
            <w:r>
              <w:rPr>
                <w:webHidden/>
                <w:rStyle w:val="IndexLink"/>
                <w:rtl w:val="true"/>
              </w:rPr>
              <w:t>کیفر شدید کارگزار خائن</w:t>
            </w:r>
            <w:r>
              <w:rPr>
                <w:rStyle w:val="IndexLink"/>
                <w:rtl w:val="true"/>
              </w:rPr>
              <w:tab/>
            </w:r>
            <w:r>
              <w:rPr>
                <w:rStyle w:val="IndexLink"/>
              </w:rPr>
              <w:t>64</w:t>
            </w:r>
          </w:hyperlink>
        </w:p>
        <w:p>
          <w:pPr>
            <w:pStyle w:val="Contents2"/>
            <w:tabs>
              <w:tab w:val="clear" w:pos="8743"/>
              <w:tab w:val="right" w:pos="9026" w:leader="dot"/>
            </w:tabs>
            <w:rPr/>
          </w:pPr>
          <w:hyperlink w:anchor="__RefHeading___Toc11657604_1280447820">
            <w:r>
              <w:rPr>
                <w:webHidden/>
                <w:rStyle w:val="IndexLink"/>
                <w:rtl w:val="true"/>
              </w:rPr>
              <w:t>رأفت و قاطعیّت</w:t>
            </w:r>
            <w:r>
              <w:rPr>
                <w:rStyle w:val="IndexLink"/>
                <w:rtl w:val="true"/>
              </w:rPr>
              <w:tab/>
            </w:r>
            <w:r>
              <w:rPr>
                <w:rStyle w:val="IndexLink"/>
              </w:rPr>
              <w:t>68</w:t>
            </w:r>
          </w:hyperlink>
        </w:p>
        <w:p>
          <w:pPr>
            <w:pStyle w:val="Contents2"/>
            <w:tabs>
              <w:tab w:val="clear" w:pos="8743"/>
              <w:tab w:val="right" w:pos="9026" w:leader="dot"/>
            </w:tabs>
            <w:rPr/>
          </w:pPr>
          <w:hyperlink w:anchor="__RefHeading___Toc11657606_1280447820">
            <w:r>
              <w:rPr>
                <w:webHidden/>
                <w:rStyle w:val="IndexLink"/>
                <w:rtl w:val="true"/>
              </w:rPr>
              <w:t>قاطعیّت و عدم تبعیض در اجرای حدود الهی</w:t>
            </w:r>
            <w:r>
              <w:rPr>
                <w:rStyle w:val="IndexLink"/>
                <w:rtl w:val="true"/>
              </w:rPr>
              <w:tab/>
            </w:r>
            <w:r>
              <w:rPr>
                <w:rStyle w:val="IndexLink"/>
              </w:rPr>
              <w:t>80</w:t>
            </w:r>
          </w:hyperlink>
        </w:p>
        <w:p>
          <w:pPr>
            <w:pStyle w:val="Contents2"/>
            <w:tabs>
              <w:tab w:val="clear" w:pos="8743"/>
              <w:tab w:val="right" w:pos="9026" w:leader="dot"/>
            </w:tabs>
            <w:rPr/>
          </w:pPr>
          <w:hyperlink w:anchor="__RefHeading___Toc11657608_1280447820">
            <w:r>
              <w:rPr>
                <w:webHidden/>
                <w:rStyle w:val="IndexLink"/>
                <w:rtl w:val="true"/>
              </w:rPr>
              <w:t>اجرای دقیق عدالت در تمام شرائط</w:t>
            </w:r>
            <w:r>
              <w:rPr>
                <w:rStyle w:val="IndexLink"/>
                <w:rtl w:val="true"/>
              </w:rPr>
              <w:tab/>
            </w:r>
            <w:r>
              <w:rPr>
                <w:rStyle w:val="IndexLink"/>
              </w:rPr>
              <w:t>85</w:t>
            </w:r>
          </w:hyperlink>
        </w:p>
        <w:p>
          <w:pPr>
            <w:pStyle w:val="Contents2"/>
            <w:tabs>
              <w:tab w:val="clear" w:pos="8743"/>
              <w:tab w:val="right" w:pos="9026" w:leader="dot"/>
            </w:tabs>
            <w:rPr/>
          </w:pPr>
          <w:hyperlink w:anchor="__RefHeading___Toc11657610_1280447820">
            <w:r>
              <w:rPr>
                <w:webHidden/>
                <w:rStyle w:val="IndexLink"/>
                <w:rtl w:val="true"/>
              </w:rPr>
              <w:t>لزوم ارتباط مستقیم مردم با مسؤولین</w:t>
            </w:r>
            <w:r>
              <w:rPr>
                <w:rStyle w:val="IndexLink"/>
                <w:rtl w:val="true"/>
              </w:rPr>
              <w:tab/>
            </w:r>
            <w:r>
              <w:rPr>
                <w:rStyle w:val="IndexLink"/>
              </w:rPr>
              <w:t>86</w:t>
            </w:r>
          </w:hyperlink>
        </w:p>
        <w:p>
          <w:pPr>
            <w:pStyle w:val="Contents2"/>
            <w:tabs>
              <w:tab w:val="clear" w:pos="8743"/>
              <w:tab w:val="right" w:pos="9026" w:leader="dot"/>
            </w:tabs>
            <w:rPr/>
          </w:pPr>
          <w:hyperlink w:anchor="__RefHeading___Toc11657612_1280447820">
            <w:r>
              <w:rPr>
                <w:webHidden/>
                <w:rStyle w:val="IndexLink"/>
                <w:rtl w:val="true"/>
              </w:rPr>
              <w:t>پرهیز از ظاهرنگری</w:t>
            </w:r>
            <w:r>
              <w:rPr>
                <w:rStyle w:val="IndexLink"/>
                <w:rtl w:val="true"/>
              </w:rPr>
              <w:tab/>
            </w:r>
            <w:r>
              <w:rPr>
                <w:rStyle w:val="IndexLink"/>
              </w:rPr>
              <w:t>88</w:t>
            </w:r>
          </w:hyperlink>
        </w:p>
        <w:p>
          <w:pPr>
            <w:pStyle w:val="Contents3"/>
            <w:tabs>
              <w:tab w:val="clear" w:pos="8459"/>
              <w:tab w:val="right" w:pos="9026" w:leader="dot"/>
            </w:tabs>
            <w:rPr/>
          </w:pPr>
          <w:hyperlink w:anchor="__RefHeading___Toc11657614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1657616_1280447820">
            <w:r>
              <w:rPr>
                <w:webHidden/>
                <w:rStyle w:val="IndexLink"/>
                <w:rtl w:val="true"/>
              </w:rPr>
              <w:t xml:space="preserve">بوسیدن پاهای مبارک امام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11657618_1280447820">
            <w:r>
              <w:rPr>
                <w:webHidden/>
                <w:rStyle w:val="IndexLink"/>
                <w:rtl w:val="true"/>
              </w:rPr>
              <w:t>جهاد تبیین</w:t>
            </w:r>
            <w:r>
              <w:rPr>
                <w:rStyle w:val="IndexLink"/>
                <w:rtl w:val="true"/>
              </w:rPr>
              <w:tab/>
            </w:r>
            <w:r>
              <w:rPr>
                <w:rStyle w:val="IndexLink"/>
              </w:rPr>
              <w:t>90</w:t>
            </w:r>
          </w:hyperlink>
        </w:p>
        <w:p>
          <w:pPr>
            <w:pStyle w:val="Contents2"/>
            <w:tabs>
              <w:tab w:val="clear" w:pos="8743"/>
              <w:tab w:val="right" w:pos="9026" w:leader="dot"/>
            </w:tabs>
            <w:rPr/>
          </w:pPr>
          <w:hyperlink w:anchor="__RefHeading___Toc11657620_1280447820">
            <w:r>
              <w:rPr>
                <w:webHidden/>
                <w:rStyle w:val="IndexLink"/>
                <w:rtl w:val="true"/>
              </w:rPr>
              <w:t>نمونه‌ای از مصلحت‌اندیشی و جذب حدّاکثری</w:t>
            </w:r>
            <w:r>
              <w:rPr>
                <w:rStyle w:val="IndexLink"/>
                <w:rtl w:val="true"/>
              </w:rPr>
              <w:tab/>
            </w:r>
            <w:r>
              <w:rPr>
                <w:rStyle w:val="IndexLink"/>
              </w:rPr>
              <w:t>93</w:t>
            </w:r>
          </w:hyperlink>
        </w:p>
        <w:p>
          <w:pPr>
            <w:pStyle w:val="Contents2"/>
            <w:tabs>
              <w:tab w:val="clear" w:pos="8743"/>
              <w:tab w:val="right" w:pos="9026" w:leader="dot"/>
            </w:tabs>
            <w:rPr/>
          </w:pPr>
          <w:hyperlink w:anchor="__RefHeading___Toc11657622_1280447820">
            <w:r>
              <w:rPr>
                <w:webHidden/>
                <w:rStyle w:val="IndexLink"/>
                <w:rtl w:val="true"/>
              </w:rPr>
              <w:t xml:space="preserve">غیب‌گویی امام </w:t>
            </w:r>
            <w:r>
              <w:rPr>
                <w:rStyle w:val="IndexLink"/>
                <w:rtl w:val="true"/>
              </w:rPr>
              <w:t>(</w:t>
            </w:r>
            <w:r>
              <w:rPr>
                <w:rStyle w:val="IndexLink"/>
                <w:rtl w:val="true"/>
              </w:rPr>
              <w:t>علیه السلام</w:t>
            </w:r>
            <w:r>
              <w:rPr>
                <w:rStyle w:val="IndexLink"/>
                <w:rtl w:val="true"/>
              </w:rPr>
              <w:t xml:space="preserve">) </w:t>
            </w:r>
            <w:r>
              <w:rPr>
                <w:rStyle w:val="IndexLink"/>
                <w:rtl w:val="true"/>
              </w:rPr>
              <w:t>و شکّ‌زدایی</w:t>
            </w:r>
            <w:r>
              <w:rPr>
                <w:rStyle w:val="IndexLink"/>
                <w:rtl w:val="true"/>
              </w:rPr>
              <w:tab/>
            </w:r>
            <w:r>
              <w:rPr>
                <w:rStyle w:val="IndexLink"/>
              </w:rPr>
              <w:t>98</w:t>
            </w:r>
          </w:hyperlink>
        </w:p>
        <w:p>
          <w:pPr>
            <w:pStyle w:val="Contents2"/>
            <w:tabs>
              <w:tab w:val="clear" w:pos="8743"/>
              <w:tab w:val="right" w:pos="9026" w:leader="dot"/>
            </w:tabs>
            <w:rPr/>
          </w:pPr>
          <w:hyperlink w:anchor="__RefHeading___Toc11657624_1280447820">
            <w:r>
              <w:rPr>
                <w:webHidden/>
                <w:rStyle w:val="IndexLink"/>
                <w:rtl w:val="true"/>
              </w:rPr>
              <w:t>نفاق خوارج</w:t>
            </w:r>
            <w:r>
              <w:rPr>
                <w:rStyle w:val="IndexLink"/>
                <w:rtl w:val="true"/>
              </w:rPr>
              <w:tab/>
            </w:r>
            <w:r>
              <w:rPr>
                <w:rStyle w:val="IndexLink"/>
              </w:rPr>
              <w:t>101</w:t>
            </w:r>
          </w:hyperlink>
        </w:p>
        <w:p>
          <w:pPr>
            <w:pStyle w:val="Contents3"/>
            <w:tabs>
              <w:tab w:val="clear" w:pos="8459"/>
              <w:tab w:val="right" w:pos="9026" w:leader="dot"/>
            </w:tabs>
            <w:rPr/>
          </w:pPr>
          <w:hyperlink w:anchor="__RefHeading___Toc11657626_128044782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1657628_1280447820">
            <w:r>
              <w:rPr>
                <w:webHidden/>
                <w:rStyle w:val="IndexLink"/>
                <w:rtl w:val="true"/>
              </w:rPr>
              <w:t xml:space="preserve">نفرین مؤکّد و مکرّر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 خوارج</w:t>
            </w:r>
            <w:r>
              <w:rPr>
                <w:rStyle w:val="IndexLink"/>
                <w:rtl w:val="true"/>
              </w:rPr>
              <w:tab/>
            </w:r>
            <w:r>
              <w:rPr>
                <w:rStyle w:val="IndexLink"/>
              </w:rPr>
              <w:t>102</w:t>
            </w:r>
          </w:hyperlink>
        </w:p>
        <w:p>
          <w:pPr>
            <w:pStyle w:val="Contents2"/>
            <w:tabs>
              <w:tab w:val="clear" w:pos="8743"/>
              <w:tab w:val="right" w:pos="9026" w:leader="dot"/>
            </w:tabs>
            <w:rPr/>
          </w:pPr>
          <w:hyperlink w:anchor="__RefHeading___Toc11657630_1280447820">
            <w:r>
              <w:rPr>
                <w:webHidden/>
                <w:rStyle w:val="IndexLink"/>
                <w:rtl w:val="true"/>
              </w:rPr>
              <w:t>ادب برائت از دشمن</w:t>
            </w:r>
            <w:r>
              <w:rPr>
                <w:rStyle w:val="IndexLink"/>
                <w:rtl w:val="true"/>
              </w:rPr>
              <w:tab/>
            </w:r>
            <w:r>
              <w:rPr>
                <w:rStyle w:val="IndexLink"/>
              </w:rPr>
              <w:t>104</w:t>
            </w:r>
          </w:hyperlink>
        </w:p>
        <w:p>
          <w:pPr>
            <w:pStyle w:val="Contents2"/>
            <w:tabs>
              <w:tab w:val="clear" w:pos="8743"/>
              <w:tab w:val="right" w:pos="9026" w:leader="dot"/>
            </w:tabs>
            <w:rPr/>
          </w:pPr>
          <w:hyperlink w:anchor="__RefHeading___Toc11657632_1280447820">
            <w:r>
              <w:rPr>
                <w:webHidden/>
                <w:rStyle w:val="IndexLink"/>
                <w:rtl w:val="true"/>
              </w:rPr>
              <w:t xml:space="preserve">لعنت بر ابو موسی اشعری و </w:t>
            </w:r>
            <w:r>
              <w:rPr>
                <w:rStyle w:val="IndexLink"/>
                <w:rtl w:val="true"/>
              </w:rPr>
              <w:t>...</w:t>
              <w:tab/>
            </w:r>
            <w:r>
              <w:rPr>
                <w:rStyle w:val="IndexLink"/>
              </w:rPr>
              <w:t>106</w:t>
            </w:r>
          </w:hyperlink>
        </w:p>
        <w:p>
          <w:pPr>
            <w:pStyle w:val="Contents2"/>
            <w:tabs>
              <w:tab w:val="clear" w:pos="8743"/>
              <w:tab w:val="right" w:pos="9026" w:leader="dot"/>
            </w:tabs>
            <w:rPr/>
          </w:pPr>
          <w:hyperlink w:anchor="__RefHeading___Toc11657634_1280447820">
            <w:r>
              <w:rPr>
                <w:webHidden/>
                <w:rStyle w:val="IndexLink"/>
                <w:rtl w:val="true"/>
              </w:rPr>
              <w:t>نفرین بر قاعدین از جهاد</w:t>
            </w:r>
            <w:r>
              <w:rPr>
                <w:rStyle w:val="IndexLink"/>
                <w:rtl w:val="true"/>
              </w:rPr>
              <w:tab/>
            </w:r>
            <w:r>
              <w:rPr>
                <w:rStyle w:val="IndexLink"/>
              </w:rPr>
              <w:t>107</w:t>
            </w:r>
          </w:hyperlink>
        </w:p>
        <w:p>
          <w:pPr>
            <w:pStyle w:val="Contents2"/>
            <w:tabs>
              <w:tab w:val="clear" w:pos="8743"/>
              <w:tab w:val="right" w:pos="9026" w:leader="dot"/>
            </w:tabs>
            <w:rPr/>
          </w:pPr>
          <w:hyperlink w:anchor="__RefHeading___Toc11657636_1280447820">
            <w:r>
              <w:rPr>
                <w:webHidden/>
                <w:rStyle w:val="IndexLink"/>
                <w:rtl w:val="true"/>
              </w:rPr>
              <w:t>عظمت جهاد</w:t>
            </w:r>
            <w:r>
              <w:rPr>
                <w:rStyle w:val="IndexLink"/>
                <w:rtl w:val="true"/>
              </w:rPr>
              <w:tab/>
            </w:r>
            <w:r>
              <w:rPr>
                <w:rStyle w:val="IndexLink"/>
              </w:rPr>
              <w:t>108</w:t>
            </w:r>
          </w:hyperlink>
        </w:p>
        <w:p>
          <w:pPr>
            <w:pStyle w:val="Contents2"/>
            <w:tabs>
              <w:tab w:val="clear" w:pos="8743"/>
              <w:tab w:val="right" w:pos="9026" w:leader="dot"/>
            </w:tabs>
            <w:rPr/>
          </w:pPr>
          <w:hyperlink w:anchor="__RefHeading___Toc11657638_1280447820">
            <w:r>
              <w:rPr>
                <w:webHidden/>
                <w:rStyle w:val="IndexLink"/>
                <w:rtl w:val="true"/>
              </w:rPr>
              <w:t>جنگ، در رأس امور است</w:t>
            </w:r>
            <w:r>
              <w:rPr>
                <w:rStyle w:val="IndexLink"/>
                <w:rtl w:val="true"/>
              </w:rPr>
              <w:tab/>
            </w:r>
            <w:r>
              <w:rPr>
                <w:rStyle w:val="IndexLink"/>
              </w:rPr>
              <w:t>111</w:t>
            </w:r>
          </w:hyperlink>
        </w:p>
        <w:p>
          <w:pPr>
            <w:pStyle w:val="Contents2"/>
            <w:tabs>
              <w:tab w:val="clear" w:pos="8743"/>
              <w:tab w:val="right" w:pos="9026" w:leader="dot"/>
            </w:tabs>
            <w:rPr/>
          </w:pPr>
          <w:hyperlink w:anchor="__RefHeading___Toc11657640_1280447820">
            <w:r>
              <w:rPr>
                <w:webHidden/>
                <w:rStyle w:val="IndexLink"/>
                <w:rtl w:val="true"/>
              </w:rPr>
              <w:t>جهاد جانانه</w:t>
            </w:r>
            <w:r>
              <w:rPr>
                <w:rStyle w:val="IndexLink"/>
                <w:rtl w:val="true"/>
              </w:rPr>
              <w:tab/>
            </w:r>
            <w:r>
              <w:rPr>
                <w:rStyle w:val="IndexLink"/>
              </w:rPr>
              <w:t>112</w:t>
            </w:r>
          </w:hyperlink>
        </w:p>
        <w:p>
          <w:pPr>
            <w:pStyle w:val="Contents2"/>
            <w:tabs>
              <w:tab w:val="clear" w:pos="8743"/>
              <w:tab w:val="right" w:pos="9026" w:leader="dot"/>
            </w:tabs>
            <w:rPr/>
          </w:pPr>
          <w:hyperlink w:anchor="__RefHeading___Toc11657642_1280447820">
            <w:r>
              <w:rPr>
                <w:webHidden/>
                <w:rStyle w:val="IndexLink"/>
                <w:rtl w:val="true"/>
              </w:rPr>
              <w:t>جهاد و شهادت</w:t>
            </w:r>
            <w:r>
              <w:rPr>
                <w:rStyle w:val="IndexLink"/>
                <w:rtl w:val="true"/>
              </w:rPr>
              <w:tab/>
            </w:r>
            <w:r>
              <w:rPr>
                <w:rStyle w:val="IndexLink"/>
              </w:rPr>
              <w:t>113</w:t>
            </w:r>
          </w:hyperlink>
        </w:p>
        <w:p>
          <w:pPr>
            <w:pStyle w:val="Contents2"/>
            <w:tabs>
              <w:tab w:val="clear" w:pos="8743"/>
              <w:tab w:val="right" w:pos="9026" w:leader="dot"/>
            </w:tabs>
            <w:rPr/>
          </w:pPr>
          <w:hyperlink w:anchor="__RefHeading___Toc11657644_1280447820">
            <w:r>
              <w:rPr>
                <w:webHidden/>
                <w:rStyle w:val="IndexLink"/>
                <w:rtl w:val="true"/>
              </w:rPr>
              <w:t>سزای قدرنشناسی</w:t>
            </w:r>
            <w:r>
              <w:rPr>
                <w:rStyle w:val="IndexLink"/>
                <w:rtl w:val="true"/>
              </w:rPr>
              <w:t>!</w:t>
              <w:tab/>
            </w:r>
            <w:r>
              <w:rPr>
                <w:rStyle w:val="IndexLink"/>
              </w:rPr>
              <w:t>116</w:t>
            </w:r>
          </w:hyperlink>
        </w:p>
        <w:p>
          <w:pPr>
            <w:pStyle w:val="Contents3"/>
            <w:tabs>
              <w:tab w:val="clear" w:pos="8459"/>
              <w:tab w:val="right" w:pos="9026" w:leader="dot"/>
            </w:tabs>
            <w:rPr/>
          </w:pPr>
          <w:hyperlink w:anchor="__RefHeading___Toc11657646_128044782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1657648_1280447820">
            <w:r>
              <w:rPr>
                <w:webHidden/>
                <w:rStyle w:val="IndexLink"/>
                <w:rtl w:val="true"/>
              </w:rPr>
              <w:t xml:space="preserve">زیاد بن ابیه </w:t>
            </w:r>
            <w:r>
              <w:rPr>
                <w:rStyle w:val="IndexLink"/>
                <w:rtl w:val="true"/>
              </w:rPr>
              <w:t>(</w:t>
            </w:r>
            <w:r>
              <w:rPr>
                <w:rStyle w:val="IndexLink"/>
                <w:rtl w:val="true"/>
              </w:rPr>
              <w:t>قرائت سورۀ مبارکۀ بقره در نماز</w:t>
            </w:r>
            <w:r>
              <w:rPr>
                <w:rStyle w:val="IndexLink"/>
                <w:rtl w:val="true"/>
              </w:rPr>
              <w:t xml:space="preserve">!! </w:t>
            </w:r>
            <w:r>
              <w:rPr>
                <w:rStyle w:val="IndexLink"/>
                <w:rtl w:val="true"/>
              </w:rPr>
              <w:t>و ظلم شدید</w:t>
            </w:r>
            <w:r>
              <w:rPr>
                <w:rStyle w:val="IndexLink"/>
                <w:rtl w:val="true"/>
              </w:rPr>
              <w:t>!)</w:t>
              <w:tab/>
            </w:r>
            <w:r>
              <w:rPr>
                <w:rStyle w:val="IndexLink"/>
              </w:rPr>
              <w:t>122</w:t>
            </w:r>
          </w:hyperlink>
        </w:p>
        <w:p>
          <w:pPr>
            <w:pStyle w:val="Contents2"/>
            <w:tabs>
              <w:tab w:val="clear" w:pos="8743"/>
              <w:tab w:val="right" w:pos="9026" w:leader="dot"/>
            </w:tabs>
            <w:rPr/>
          </w:pPr>
          <w:hyperlink w:anchor="__RefHeading___Toc11657650_1280447820">
            <w:r>
              <w:rPr>
                <w:webHidden/>
                <w:rStyle w:val="IndexLink"/>
                <w:rtl w:val="true"/>
              </w:rPr>
              <w:t>اخلاق جنگ</w:t>
            </w:r>
            <w:r>
              <w:rPr>
                <w:rStyle w:val="IndexLink"/>
                <w:rtl w:val="true"/>
              </w:rPr>
              <w:tab/>
            </w:r>
            <w:r>
              <w:rPr>
                <w:rStyle w:val="IndexLink"/>
              </w:rPr>
              <w:t>125</w:t>
            </w:r>
          </w:hyperlink>
        </w:p>
        <w:p>
          <w:pPr>
            <w:pStyle w:val="Contents2"/>
            <w:tabs>
              <w:tab w:val="clear" w:pos="8743"/>
              <w:tab w:val="right" w:pos="9026" w:leader="dot"/>
            </w:tabs>
            <w:rPr/>
          </w:pPr>
          <w:hyperlink w:anchor="__RefHeading___Toc11657652_1280447820">
            <w:r>
              <w:rPr>
                <w:webHidden/>
                <w:rStyle w:val="IndexLink"/>
                <w:rtl w:val="true"/>
              </w:rPr>
              <w:t xml:space="preserve">هدف، وسیله را توجیه نمی‌کند </w:t>
            </w:r>
            <w:r>
              <w:rPr>
                <w:rStyle w:val="IndexLink"/>
                <w:rtl w:val="true"/>
              </w:rPr>
              <w:t>(</w:t>
            </w:r>
            <w:r>
              <w:rPr>
                <w:rStyle w:val="IndexLink"/>
                <w:rtl w:val="true"/>
              </w:rPr>
              <w:t>ضرورت عدالت</w:t>
            </w:r>
            <w:r>
              <w:rPr>
                <w:rStyle w:val="IndexLink"/>
                <w:rtl w:val="true"/>
              </w:rPr>
              <w:t>)</w:t>
              <w:tab/>
            </w:r>
            <w:r>
              <w:rPr>
                <w:rStyle w:val="IndexLink"/>
              </w:rPr>
              <w:t>127</w:t>
            </w:r>
          </w:hyperlink>
        </w:p>
        <w:p>
          <w:pPr>
            <w:pStyle w:val="Contents2"/>
            <w:tabs>
              <w:tab w:val="clear" w:pos="8743"/>
              <w:tab w:val="right" w:pos="9026" w:leader="dot"/>
            </w:tabs>
            <w:rPr/>
          </w:pPr>
          <w:hyperlink w:anchor="__RefHeading___Toc11657654_1280447820">
            <w:r>
              <w:rPr>
                <w:webHidden/>
                <w:rStyle w:val="IndexLink"/>
                <w:rtl w:val="true"/>
              </w:rPr>
              <w:t>وای از مظلومیّت بی‌نظیر</w:t>
            </w:r>
            <w:r>
              <w:rPr>
                <w:rStyle w:val="IndexLink"/>
                <w:rtl w:val="true"/>
              </w:rPr>
              <w:t>!</w:t>
              <w:tab/>
            </w:r>
            <w:r>
              <w:rPr>
                <w:rStyle w:val="IndexLink"/>
              </w:rPr>
              <w:t>130</w:t>
            </w:r>
          </w:hyperlink>
        </w:p>
        <w:p>
          <w:pPr>
            <w:pStyle w:val="Contents2"/>
            <w:tabs>
              <w:tab w:val="clear" w:pos="8743"/>
              <w:tab w:val="right" w:pos="9026" w:leader="dot"/>
            </w:tabs>
            <w:rPr/>
          </w:pPr>
          <w:hyperlink w:anchor="__RefHeading___Toc11657656_1280447820">
            <w:r>
              <w:rPr>
                <w:webHidden/>
                <w:rStyle w:val="IndexLink"/>
                <w:rtl w:val="true"/>
              </w:rPr>
              <w:t xml:space="preserve">چهارده امتحان امیرالمؤمنین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11657658_1280447820">
            <w:r>
              <w:rPr>
                <w:webHidden/>
                <w:rStyle w:val="IndexLink"/>
                <w:rtl w:val="true"/>
              </w:rPr>
              <w:t>آسایش ندیدم</w:t>
            </w:r>
            <w:r>
              <w:rPr>
                <w:rStyle w:val="IndexLink"/>
                <w:rtl w:val="true"/>
              </w:rPr>
              <w:t>!</w:t>
              <w:tab/>
            </w:r>
            <w:r>
              <w:rPr>
                <w:rStyle w:val="IndexLink"/>
              </w:rPr>
              <w:t>189</w:t>
            </w:r>
          </w:hyperlink>
        </w:p>
        <w:p>
          <w:pPr>
            <w:pStyle w:val="Contents2"/>
            <w:tabs>
              <w:tab w:val="clear" w:pos="8743"/>
              <w:tab w:val="right" w:pos="9026" w:leader="dot"/>
            </w:tabs>
            <w:rPr/>
          </w:pPr>
          <w:hyperlink w:anchor="__RefHeading___Toc11657660_1280447820">
            <w:r>
              <w:rPr>
                <w:webHidden/>
                <w:rStyle w:val="IndexLink"/>
                <w:rtl w:val="true"/>
              </w:rPr>
              <w:t>ساده‌زیستی و دنیاگریزی</w:t>
            </w:r>
            <w:r>
              <w:rPr>
                <w:rStyle w:val="IndexLink"/>
                <w:rtl w:val="true"/>
              </w:rPr>
              <w:tab/>
            </w:r>
            <w:r>
              <w:rPr>
                <w:rStyle w:val="IndexLink"/>
              </w:rPr>
              <w:t>190</w:t>
            </w:r>
          </w:hyperlink>
        </w:p>
        <w:p>
          <w:pPr>
            <w:pStyle w:val="Contents2"/>
            <w:tabs>
              <w:tab w:val="clear" w:pos="8743"/>
              <w:tab w:val="right" w:pos="9026" w:leader="dot"/>
            </w:tabs>
            <w:rPr/>
          </w:pPr>
          <w:hyperlink w:anchor="__RefHeading___Toc11657662_1280447820">
            <w:r>
              <w:rPr>
                <w:webHidden/>
                <w:rStyle w:val="IndexLink"/>
                <w:rtl w:val="true"/>
              </w:rPr>
              <w:t>خطر کثرت مال</w:t>
            </w:r>
            <w:r>
              <w:rPr>
                <w:rStyle w:val="IndexLink"/>
                <w:rtl w:val="true"/>
              </w:rPr>
              <w:t>!</w:t>
              <w:tab/>
            </w:r>
            <w:r>
              <w:rPr>
                <w:rStyle w:val="IndexLink"/>
              </w:rPr>
              <w:t>192</w:t>
            </w:r>
          </w:hyperlink>
        </w:p>
        <w:p>
          <w:pPr>
            <w:pStyle w:val="Contents2"/>
            <w:tabs>
              <w:tab w:val="clear" w:pos="8743"/>
              <w:tab w:val="right" w:pos="9026" w:leader="dot"/>
            </w:tabs>
            <w:rPr/>
          </w:pPr>
          <w:hyperlink w:anchor="__RefHeading___Toc11657664_1280447820">
            <w:r>
              <w:rPr>
                <w:webHidden/>
                <w:rStyle w:val="IndexLink"/>
                <w:rtl w:val="true"/>
              </w:rPr>
              <w:t xml:space="preserve">عمر، کوتاه‌تر از آن است </w:t>
            </w:r>
            <w:r>
              <w:rPr>
                <w:rStyle w:val="IndexLink"/>
                <w:rtl w:val="true"/>
              </w:rPr>
              <w:t>...</w:t>
              <w:tab/>
            </w:r>
            <w:r>
              <w:rPr>
                <w:rStyle w:val="IndexLink"/>
              </w:rPr>
              <w:t>193</w:t>
            </w:r>
          </w:hyperlink>
        </w:p>
        <w:p>
          <w:pPr>
            <w:pStyle w:val="Contents2"/>
            <w:tabs>
              <w:tab w:val="clear" w:pos="8743"/>
              <w:tab w:val="right" w:pos="9026" w:leader="dot"/>
            </w:tabs>
            <w:rPr/>
          </w:pPr>
          <w:hyperlink w:anchor="__RefHeading___Toc11657666_1280447820">
            <w:r>
              <w:rPr>
                <w:webHidden/>
                <w:rStyle w:val="IndexLink"/>
                <w:rtl w:val="true"/>
              </w:rPr>
              <w:t>دعای تنفّر از دنیا</w:t>
            </w:r>
            <w:r>
              <w:rPr>
                <w:rStyle w:val="IndexLink"/>
                <w:rtl w:val="true"/>
              </w:rPr>
              <w:tab/>
            </w:r>
            <w:r>
              <w:rPr>
                <w:rStyle w:val="IndexLink"/>
              </w:rPr>
              <w:t>195</w:t>
            </w:r>
          </w:hyperlink>
        </w:p>
        <w:p>
          <w:pPr>
            <w:pStyle w:val="Contents2"/>
            <w:tabs>
              <w:tab w:val="clear" w:pos="8743"/>
              <w:tab w:val="right" w:pos="9026" w:leader="dot"/>
            </w:tabs>
            <w:rPr/>
          </w:pPr>
          <w:hyperlink w:anchor="__RefHeading___Toc11657668_1280447820">
            <w:r>
              <w:rPr>
                <w:webHidden/>
                <w:rStyle w:val="IndexLink"/>
                <w:rtl w:val="true"/>
              </w:rPr>
              <w:t>خِتامُهُ مِسک</w:t>
            </w:r>
            <w:r>
              <w:rPr>
                <w:rStyle w:val="IndexLink"/>
                <w:rtl w:val="true"/>
              </w:rPr>
              <w:t>!</w:t>
              <w:tab/>
            </w:r>
            <w:r>
              <w:rPr>
                <w:rStyle w:val="IndexLink"/>
              </w:rPr>
              <w:t>196</w:t>
            </w:r>
          </w:hyperlink>
        </w:p>
        <w:p>
          <w:pPr>
            <w:pStyle w:val="Contents3"/>
            <w:tabs>
              <w:tab w:val="clear" w:pos="8459"/>
              <w:tab w:val="right" w:pos="9026" w:leader="dot"/>
            </w:tabs>
            <w:rPr/>
          </w:pPr>
          <w:hyperlink w:anchor="__RefHeading___Toc11657670_12804478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1657672_1280447820">
            <w:r>
              <w:rPr>
                <w:webHidden/>
                <w:rStyle w:val="IndexLink"/>
                <w:rtl w:val="true"/>
              </w:rPr>
              <w:t>سفارش مؤکّد</w:t>
            </w:r>
            <w:r>
              <w:rPr>
                <w:rStyle w:val="IndexLink"/>
                <w:rtl w:val="true"/>
              </w:rPr>
              <w:tab/>
            </w:r>
            <w:r>
              <w:rPr>
                <w:rStyle w:val="IndexLink"/>
              </w:rPr>
              <w:t>201</w:t>
            </w:r>
          </w:hyperlink>
        </w:p>
        <w:p>
          <w:pPr>
            <w:pStyle w:val="Contents2"/>
            <w:tabs>
              <w:tab w:val="clear" w:pos="8743"/>
              <w:tab w:val="right" w:pos="9026" w:leader="dot"/>
            </w:tabs>
            <w:rPr/>
          </w:pPr>
          <w:hyperlink w:anchor="__RefHeading___Toc11657674_1280447820">
            <w:r>
              <w:rPr>
                <w:webHidden/>
                <w:rStyle w:val="IndexLink"/>
                <w:rtl w:val="true"/>
              </w:rPr>
              <w:t>سپاهیان قلوب</w:t>
            </w:r>
            <w:r>
              <w:rPr>
                <w:rStyle w:val="IndexLink"/>
                <w:rtl w:val="true"/>
              </w:rPr>
              <w:tab/>
            </w:r>
            <w:r>
              <w:rPr>
                <w:rStyle w:val="IndexLink"/>
              </w:rPr>
              <w:t>201</w:t>
            </w:r>
          </w:hyperlink>
        </w:p>
        <w:p>
          <w:pPr>
            <w:pStyle w:val="Contents2"/>
            <w:tabs>
              <w:tab w:val="clear" w:pos="8743"/>
              <w:tab w:val="right" w:pos="9026" w:leader="dot"/>
            </w:tabs>
            <w:rPr/>
          </w:pPr>
          <w:hyperlink w:anchor="__RefHeading___Toc11657676_1280447820">
            <w:r>
              <w:rPr>
                <w:webHidden/>
                <w:rStyle w:val="IndexLink"/>
                <w:rtl w:val="true"/>
              </w:rPr>
              <w:t>وفاء و ولایت‌مداری حُجر بن عَدِیّ</w:t>
            </w:r>
            <w:r>
              <w:rPr>
                <w:rStyle w:val="IndexLink"/>
                <w:rtl w:val="true"/>
              </w:rPr>
              <w:tab/>
            </w:r>
            <w:r>
              <w:rPr>
                <w:rStyle w:val="IndexLink"/>
              </w:rPr>
              <w:t>202</w:t>
            </w:r>
          </w:hyperlink>
        </w:p>
        <w:p>
          <w:pPr>
            <w:pStyle w:val="Contents2"/>
            <w:tabs>
              <w:tab w:val="clear" w:pos="8743"/>
              <w:tab w:val="right" w:pos="9026" w:leader="dot"/>
            </w:tabs>
            <w:rPr/>
          </w:pPr>
          <w:hyperlink w:anchor="__RefHeading___Toc11657678_1280447820">
            <w:r>
              <w:rPr>
                <w:webHidden/>
                <w:rStyle w:val="IndexLink"/>
                <w:rtl w:val="true"/>
              </w:rPr>
              <w:t>شهامت و شهادت حُجر بن عدیّ</w:t>
            </w:r>
            <w:r>
              <w:rPr>
                <w:rStyle w:val="IndexLink"/>
                <w:rtl w:val="true"/>
              </w:rPr>
              <w:tab/>
            </w:r>
            <w:r>
              <w:rPr>
                <w:rStyle w:val="IndexLink"/>
              </w:rPr>
              <w:t>204</w:t>
            </w:r>
          </w:hyperlink>
        </w:p>
        <w:p>
          <w:pPr>
            <w:pStyle w:val="Contents2"/>
            <w:tabs>
              <w:tab w:val="clear" w:pos="8743"/>
              <w:tab w:val="right" w:pos="9026" w:leader="dot"/>
            </w:tabs>
            <w:rPr/>
          </w:pPr>
          <w:hyperlink w:anchor="__RefHeading___Toc11657680_1280447820">
            <w:r>
              <w:rPr>
                <w:webHidden/>
                <w:rStyle w:val="IndexLink"/>
                <w:rtl w:val="true"/>
              </w:rPr>
              <w:t>خطر نفرین پدر</w:t>
            </w:r>
            <w:r>
              <w:rPr>
                <w:rStyle w:val="IndexLink"/>
                <w:rtl w:val="true"/>
              </w:rPr>
              <w:t>!</w:t>
              <w:tab/>
            </w:r>
            <w:r>
              <w:rPr>
                <w:rStyle w:val="IndexLink"/>
              </w:rPr>
              <w:t>205</w:t>
            </w:r>
          </w:hyperlink>
        </w:p>
        <w:p>
          <w:pPr>
            <w:pStyle w:val="Contents2"/>
            <w:tabs>
              <w:tab w:val="clear" w:pos="8743"/>
              <w:tab w:val="right" w:pos="9026" w:leader="dot"/>
            </w:tabs>
            <w:rPr/>
          </w:pPr>
          <w:hyperlink w:anchor="__RefHeading___Toc11657682_1280447820">
            <w:r>
              <w:rPr>
                <w:webHidden/>
                <w:rStyle w:val="IndexLink"/>
                <w:rtl w:val="true"/>
              </w:rPr>
              <w:t xml:space="preserve">زائر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زائر خداست</w:t>
            </w:r>
            <w:r>
              <w:rPr>
                <w:rStyle w:val="IndexLink"/>
                <w:rtl w:val="true"/>
              </w:rPr>
              <w:tab/>
            </w:r>
            <w:r>
              <w:rPr>
                <w:rStyle w:val="IndexLink"/>
              </w:rPr>
              <w:t>206</w:t>
            </w:r>
          </w:hyperlink>
        </w:p>
        <w:p>
          <w:pPr>
            <w:pStyle w:val="Contents2"/>
            <w:tabs>
              <w:tab w:val="clear" w:pos="8743"/>
              <w:tab w:val="right" w:pos="9026" w:leader="dot"/>
            </w:tabs>
            <w:rPr/>
          </w:pPr>
          <w:hyperlink w:anchor="__RefHeading___Toc11657684_1280447820">
            <w:r>
              <w:rPr>
                <w:webHidden/>
                <w:rStyle w:val="IndexLink"/>
                <w:rtl w:val="true"/>
              </w:rPr>
              <w:t>مخالفت با تمام دنیا، به خاطر ترس از خدا</w:t>
            </w:r>
            <w:r>
              <w:rPr>
                <w:rStyle w:val="IndexLink"/>
                <w:rtl w:val="true"/>
              </w:rPr>
              <w:tab/>
            </w:r>
            <w:r>
              <w:rPr>
                <w:rStyle w:val="IndexLink"/>
              </w:rPr>
              <w:t>207</w:t>
            </w:r>
          </w:hyperlink>
        </w:p>
        <w:p>
          <w:pPr>
            <w:pStyle w:val="Contents2"/>
            <w:tabs>
              <w:tab w:val="clear" w:pos="8743"/>
              <w:tab w:val="right" w:pos="9026" w:leader="dot"/>
            </w:tabs>
            <w:rPr/>
          </w:pPr>
          <w:hyperlink w:anchor="__RefHeading___Toc11657686_1280447820">
            <w:r>
              <w:rPr>
                <w:webHidden/>
                <w:rStyle w:val="IndexLink"/>
                <w:rtl w:val="true"/>
              </w:rPr>
              <w:t xml:space="preserve">زیارت‌نامۀ عارفانۀ امیرالمؤمنین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11657688_128044782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1657690_1280447820">
            <w:r>
              <w:rPr>
                <w:webHidden/>
                <w:rStyle w:val="IndexLink"/>
                <w:rtl w:val="true"/>
              </w:rPr>
              <w:t>از ادلّۀ شهادت پیامبر اعظم صلی الله علیه و آله و سلم</w:t>
            </w:r>
            <w:r>
              <w:rPr>
                <w:rStyle w:val="IndexLink"/>
                <w:rtl w:val="true"/>
              </w:rPr>
              <w:tab/>
            </w:r>
            <w:r>
              <w:rPr>
                <w:rStyle w:val="IndexLink"/>
              </w:rPr>
              <w:t>222</w:t>
            </w:r>
          </w:hyperlink>
        </w:p>
        <w:p>
          <w:pPr>
            <w:pStyle w:val="Contents2"/>
            <w:tabs>
              <w:tab w:val="clear" w:pos="8743"/>
              <w:tab w:val="right" w:pos="9026" w:leader="dot"/>
            </w:tabs>
            <w:rPr/>
          </w:pPr>
          <w:hyperlink w:anchor="__RefHeading___Toc11657692_1280447820">
            <w:r>
              <w:rPr>
                <w:webHidden/>
                <w:rStyle w:val="IndexLink"/>
                <w:rtl w:val="true"/>
              </w:rPr>
              <w:t xml:space="preserve">رشوۀ معاویه برای جعل حدیث بر ضدّ امیرالمؤمنین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2"/>
            <w:tabs>
              <w:tab w:val="clear" w:pos="8743"/>
              <w:tab w:val="right" w:pos="9026" w:leader="dot"/>
            </w:tabs>
            <w:rPr/>
          </w:pPr>
          <w:hyperlink w:anchor="__RefHeading___Toc11657694_1280447820">
            <w:r>
              <w:rPr>
                <w:webHidden/>
                <w:rStyle w:val="IndexLink"/>
                <w:rtl w:val="true"/>
              </w:rPr>
              <w:t xml:space="preserve">مدح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حضور ألدّ الخصام</w:t>
            </w:r>
            <w:r>
              <w:rPr>
                <w:rStyle w:val="IndexLink"/>
                <w:rtl w:val="true"/>
              </w:rPr>
              <w:t>!</w:t>
              <w:tab/>
            </w:r>
            <w:r>
              <w:rPr>
                <w:rStyle w:val="IndexLink"/>
              </w:rPr>
              <w:t>228</w:t>
            </w:r>
          </w:hyperlink>
        </w:p>
        <w:p>
          <w:pPr>
            <w:pStyle w:val="Contents2"/>
            <w:tabs>
              <w:tab w:val="clear" w:pos="8743"/>
              <w:tab w:val="right" w:pos="9026" w:leader="dot"/>
            </w:tabs>
            <w:rPr/>
          </w:pPr>
          <w:hyperlink w:anchor="__RefHeading___Toc11657696_1280447820">
            <w:r>
              <w:rPr>
                <w:webHidden/>
                <w:rStyle w:val="IndexLink"/>
                <w:rtl w:val="true"/>
              </w:rPr>
              <w:t>اشک فریبگرانۀ معاویه</w:t>
            </w:r>
            <w:r>
              <w:rPr>
                <w:rStyle w:val="IndexLink"/>
                <w:rtl w:val="true"/>
              </w:rPr>
              <w:tab/>
            </w:r>
            <w:r>
              <w:rPr>
                <w:rStyle w:val="IndexLink"/>
              </w:rPr>
              <w:t>232</w:t>
            </w:r>
          </w:hyperlink>
        </w:p>
        <w:p>
          <w:pPr>
            <w:pStyle w:val="Contents2"/>
            <w:tabs>
              <w:tab w:val="clear" w:pos="8743"/>
              <w:tab w:val="right" w:pos="9026" w:leader="dot"/>
            </w:tabs>
            <w:rPr/>
          </w:pPr>
          <w:hyperlink w:anchor="__RefHeading___Toc11657698_1280447820">
            <w:r>
              <w:rPr>
                <w:webHidden/>
                <w:rStyle w:val="IndexLink"/>
                <w:rtl w:val="true"/>
              </w:rPr>
              <w:t xml:space="preserve">خدای نازنین علیّ </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2"/>
            <w:tabs>
              <w:tab w:val="clear" w:pos="8743"/>
              <w:tab w:val="right" w:pos="9026" w:leader="dot"/>
            </w:tabs>
            <w:rPr/>
          </w:pPr>
          <w:hyperlink w:anchor="__RefHeading___Toc11657700_1280447820">
            <w:r>
              <w:rPr>
                <w:webHidden/>
                <w:rStyle w:val="IndexLink"/>
                <w:rtl w:val="true"/>
              </w:rPr>
              <w:t>ادب دعاء</w:t>
            </w:r>
            <w:r>
              <w:rPr>
                <w:rStyle w:val="IndexLink"/>
                <w:rtl w:val="true"/>
              </w:rPr>
              <w:tab/>
            </w:r>
            <w:r>
              <w:rPr>
                <w:rStyle w:val="IndexLink"/>
              </w:rPr>
              <w:t>238</w:t>
            </w:r>
          </w:hyperlink>
        </w:p>
        <w:p>
          <w:pPr>
            <w:pStyle w:val="Contents2"/>
            <w:tabs>
              <w:tab w:val="clear" w:pos="8743"/>
              <w:tab w:val="right" w:pos="9026" w:leader="dot"/>
            </w:tabs>
            <w:rPr/>
          </w:pPr>
          <w:hyperlink w:anchor="__RefHeading___Toc11657702_1280447820">
            <w:r>
              <w:rPr>
                <w:webHidden/>
                <w:rStyle w:val="IndexLink"/>
                <w:rtl w:val="true"/>
              </w:rPr>
              <w:t xml:space="preserve">دعای عجیب امیرالمؤمنین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11657704_1280447820">
            <w:r>
              <w:rPr>
                <w:webHidden/>
                <w:rStyle w:val="IndexLink"/>
                <w:rtl w:val="true"/>
              </w:rPr>
              <w:t>اللّهُمَّ إنّی أعوذُ بِكَ</w:t>
            </w:r>
            <w:r>
              <w:rPr>
                <w:rStyle w:val="IndexLink"/>
                <w:rtl w:val="true"/>
              </w:rPr>
              <w:tab/>
            </w:r>
            <w:r>
              <w:rPr>
                <w:rStyle w:val="IndexLink"/>
              </w:rPr>
              <w:t>244</w:t>
            </w:r>
          </w:hyperlink>
        </w:p>
        <w:p>
          <w:pPr>
            <w:pStyle w:val="Contents2"/>
            <w:tabs>
              <w:tab w:val="clear" w:pos="8743"/>
              <w:tab w:val="right" w:pos="9026" w:leader="dot"/>
            </w:tabs>
            <w:rPr/>
          </w:pPr>
          <w:hyperlink w:anchor="__RefHeading___Toc11657706_1280447820">
            <w:r>
              <w:rPr>
                <w:webHidden/>
                <w:rStyle w:val="IndexLink"/>
                <w:rtl w:val="true"/>
              </w:rPr>
              <w:t>ضرورت حرص و ولع به ذکر و یاد خدا</w:t>
            </w:r>
            <w:r>
              <w:rPr>
                <w:rStyle w:val="IndexLink"/>
                <w:rtl w:val="true"/>
              </w:rPr>
              <w:tab/>
            </w:r>
            <w:r>
              <w:rPr>
                <w:rStyle w:val="IndexLink"/>
              </w:rPr>
              <w:t>244</w:t>
            </w:r>
          </w:hyperlink>
        </w:p>
        <w:p>
          <w:pPr>
            <w:pStyle w:val="Contents2"/>
            <w:tabs>
              <w:tab w:val="clear" w:pos="8743"/>
              <w:tab w:val="right" w:pos="9026" w:leader="dot"/>
            </w:tabs>
            <w:rPr/>
          </w:pPr>
          <w:hyperlink w:anchor="__RefHeading___Toc11657708_1280447820">
            <w:r>
              <w:rPr>
                <w:webHidden/>
                <w:rStyle w:val="IndexLink"/>
                <w:rtl w:val="true"/>
              </w:rPr>
              <w:t xml:space="preserve">دعای استخاره </w:t>
            </w:r>
            <w:r>
              <w:rPr>
                <w:rStyle w:val="IndexLink"/>
                <w:rtl w:val="true"/>
              </w:rPr>
              <w:t>(</w:t>
            </w:r>
            <w:r>
              <w:rPr>
                <w:rStyle w:val="IndexLink"/>
                <w:rtl w:val="true"/>
              </w:rPr>
              <w:t>طلب خیر</w:t>
            </w:r>
            <w:r>
              <w:rPr>
                <w:rStyle w:val="IndexLink"/>
                <w:rtl w:val="true"/>
              </w:rPr>
              <w:t>)</w:t>
              <w:tab/>
            </w:r>
            <w:r>
              <w:rPr>
                <w:rStyle w:val="IndexLink"/>
              </w:rPr>
              <w:t>245</w:t>
            </w:r>
          </w:hyperlink>
        </w:p>
        <w:p>
          <w:pPr>
            <w:pStyle w:val="Contents2"/>
            <w:tabs>
              <w:tab w:val="clear" w:pos="8743"/>
              <w:tab w:val="right" w:pos="9026" w:leader="dot"/>
            </w:tabs>
            <w:rPr/>
          </w:pPr>
          <w:hyperlink w:anchor="__RefHeading___Toc11657710_1280447820">
            <w:r>
              <w:rPr>
                <w:webHidden/>
                <w:rStyle w:val="IndexLink"/>
                <w:rtl w:val="true"/>
              </w:rPr>
              <w:t>دعای درمان درد</w:t>
            </w:r>
            <w:r>
              <w:rPr>
                <w:rStyle w:val="IndexLink"/>
                <w:rtl w:val="true"/>
              </w:rPr>
              <w:tab/>
            </w:r>
            <w:r>
              <w:rPr>
                <w:rStyle w:val="IndexLink"/>
              </w:rPr>
              <w:t>246</w:t>
            </w:r>
          </w:hyperlink>
        </w:p>
        <w:p>
          <w:pPr>
            <w:pStyle w:val="Contents2"/>
            <w:tabs>
              <w:tab w:val="clear" w:pos="8743"/>
              <w:tab w:val="right" w:pos="9026" w:leader="dot"/>
            </w:tabs>
            <w:rPr/>
          </w:pPr>
          <w:hyperlink w:anchor="__RefHeading___Toc11657712_1280447820">
            <w:r>
              <w:rPr>
                <w:webHidden/>
                <w:rStyle w:val="IndexLink"/>
                <w:rtl w:val="true"/>
              </w:rPr>
              <w:t>دعای طلب عافیت</w:t>
            </w:r>
            <w:r>
              <w:rPr>
                <w:rStyle w:val="IndexLink"/>
                <w:rtl w:val="true"/>
              </w:rPr>
              <w:tab/>
            </w:r>
            <w:r>
              <w:rPr>
                <w:rStyle w:val="IndexLink"/>
              </w:rPr>
              <w:t>248</w:t>
            </w:r>
          </w:hyperlink>
        </w:p>
        <w:p>
          <w:pPr>
            <w:pStyle w:val="Contents2"/>
            <w:tabs>
              <w:tab w:val="clear" w:pos="8743"/>
              <w:tab w:val="right" w:pos="9026" w:leader="dot"/>
            </w:tabs>
            <w:rPr/>
          </w:pPr>
          <w:hyperlink w:anchor="__RefHeading___Toc11657714_1280447820">
            <w:r>
              <w:rPr>
                <w:webHidden/>
                <w:rStyle w:val="IndexLink"/>
                <w:rtl w:val="true"/>
              </w:rPr>
              <w:t>دعای استغفار</w:t>
            </w:r>
            <w:r>
              <w:rPr>
                <w:rStyle w:val="IndexLink"/>
                <w:rtl w:val="true"/>
              </w:rPr>
              <w:tab/>
            </w:r>
            <w:r>
              <w:rPr>
                <w:rStyle w:val="IndexLink"/>
              </w:rPr>
              <w:t>248</w:t>
            </w:r>
          </w:hyperlink>
        </w:p>
        <w:p>
          <w:pPr>
            <w:pStyle w:val="Contents2"/>
            <w:tabs>
              <w:tab w:val="clear" w:pos="8743"/>
              <w:tab w:val="right" w:pos="9026" w:leader="dot"/>
            </w:tabs>
            <w:rPr/>
          </w:pPr>
          <w:hyperlink w:anchor="__RefHeading___Toc11657716_1280447820">
            <w:r>
              <w:rPr>
                <w:webHidden/>
                <w:rStyle w:val="IndexLink"/>
                <w:rtl w:val="true"/>
              </w:rPr>
              <w:t>و لباس التقوی ذلک خیرٌ</w:t>
            </w:r>
            <w:r>
              <w:rPr>
                <w:rStyle w:val="IndexLink"/>
                <w:rtl w:val="true"/>
              </w:rPr>
              <w:tab/>
            </w:r>
            <w:r>
              <w:rPr>
                <w:rStyle w:val="IndexLink"/>
              </w:rPr>
              <w:t>255</w:t>
            </w:r>
          </w:hyperlink>
        </w:p>
        <w:p>
          <w:pPr>
            <w:pStyle w:val="Contents2"/>
            <w:tabs>
              <w:tab w:val="clear" w:pos="8743"/>
              <w:tab w:val="right" w:pos="9026" w:leader="dot"/>
            </w:tabs>
            <w:rPr/>
          </w:pPr>
          <w:hyperlink w:anchor="__RefHeading___Toc11657718_1280447820">
            <w:r>
              <w:rPr>
                <w:webHidden/>
                <w:rStyle w:val="IndexLink"/>
                <w:rtl w:val="true"/>
              </w:rPr>
              <w:t>دعای اکل و شرب</w:t>
            </w:r>
            <w:r>
              <w:rPr>
                <w:rStyle w:val="IndexLink"/>
                <w:rtl w:val="true"/>
              </w:rPr>
              <w:tab/>
            </w:r>
            <w:r>
              <w:rPr>
                <w:rStyle w:val="IndexLink"/>
              </w:rPr>
              <w:t>256</w:t>
            </w:r>
          </w:hyperlink>
        </w:p>
        <w:p>
          <w:pPr>
            <w:pStyle w:val="Contents2"/>
            <w:tabs>
              <w:tab w:val="clear" w:pos="8743"/>
              <w:tab w:val="right" w:pos="9026" w:leader="dot"/>
            </w:tabs>
            <w:rPr/>
          </w:pPr>
          <w:hyperlink w:anchor="__RefHeading___Toc11657720_1280447820">
            <w:r>
              <w:rPr>
                <w:webHidden/>
                <w:rStyle w:val="IndexLink"/>
                <w:rtl w:val="true"/>
              </w:rPr>
              <w:t>دعای هنگام مدح شدن</w:t>
            </w:r>
            <w:r>
              <w:rPr>
                <w:rStyle w:val="IndexLink"/>
                <w:rtl w:val="true"/>
              </w:rPr>
              <w:tab/>
            </w:r>
            <w:r>
              <w:rPr>
                <w:rStyle w:val="IndexLink"/>
              </w:rPr>
              <w:t>257</w:t>
            </w:r>
          </w:hyperlink>
        </w:p>
        <w:p>
          <w:pPr>
            <w:pStyle w:val="Contents2"/>
            <w:tabs>
              <w:tab w:val="clear" w:pos="8743"/>
              <w:tab w:val="right" w:pos="9026" w:leader="dot"/>
            </w:tabs>
            <w:rPr/>
          </w:pPr>
          <w:hyperlink w:anchor="__RefHeading___Toc11657722_1280447820">
            <w:r>
              <w:rPr>
                <w:webHidden/>
                <w:rStyle w:val="IndexLink"/>
                <w:rtl w:val="true"/>
              </w:rPr>
              <w:t>دعای هنگام صبح</w:t>
            </w:r>
            <w:r>
              <w:rPr>
                <w:rStyle w:val="IndexLink"/>
                <w:rtl w:val="true"/>
              </w:rPr>
              <w:tab/>
            </w:r>
            <w:r>
              <w:rPr>
                <w:rStyle w:val="IndexLink"/>
              </w:rPr>
              <w:t>258</w:t>
            </w:r>
          </w:hyperlink>
        </w:p>
        <w:p>
          <w:pPr>
            <w:pStyle w:val="Contents2"/>
            <w:tabs>
              <w:tab w:val="clear" w:pos="8743"/>
              <w:tab w:val="right" w:pos="9026" w:leader="dot"/>
            </w:tabs>
            <w:rPr/>
          </w:pPr>
          <w:hyperlink w:anchor="__RefHeading___Toc11657724_1280447820">
            <w:r>
              <w:rPr>
                <w:webHidden/>
                <w:rStyle w:val="IndexLink"/>
                <w:rtl w:val="true"/>
              </w:rPr>
              <w:t>دعای میان اذان و اقامه</w:t>
            </w:r>
            <w:r>
              <w:rPr>
                <w:rStyle w:val="IndexLink"/>
                <w:rtl w:val="true"/>
              </w:rPr>
              <w:tab/>
            </w:r>
            <w:r>
              <w:rPr>
                <w:rStyle w:val="IndexLink"/>
              </w:rPr>
              <w:t>259</w:t>
            </w:r>
          </w:hyperlink>
        </w:p>
        <w:p>
          <w:pPr>
            <w:pStyle w:val="Contents2"/>
            <w:tabs>
              <w:tab w:val="clear" w:pos="8743"/>
              <w:tab w:val="right" w:pos="9026" w:leader="dot"/>
            </w:tabs>
            <w:rPr/>
          </w:pPr>
          <w:hyperlink w:anchor="__RefHeading___Toc11657726_1280447820">
            <w:r>
              <w:rPr>
                <w:webHidden/>
                <w:rStyle w:val="IndexLink"/>
                <w:rtl w:val="true"/>
              </w:rPr>
              <w:t>دعای سرنوشت‌ساز قبل و بعد از نماز</w:t>
            </w:r>
            <w:r>
              <w:rPr>
                <w:rStyle w:val="IndexLink"/>
                <w:rtl w:val="true"/>
              </w:rPr>
              <w:tab/>
            </w:r>
            <w:r>
              <w:rPr>
                <w:rStyle w:val="IndexLink"/>
              </w:rPr>
              <w:t>259</w:t>
            </w:r>
          </w:hyperlink>
        </w:p>
        <w:p>
          <w:pPr>
            <w:pStyle w:val="Contents2"/>
            <w:tabs>
              <w:tab w:val="clear" w:pos="8743"/>
              <w:tab w:val="right" w:pos="9026" w:leader="dot"/>
            </w:tabs>
            <w:rPr/>
          </w:pPr>
          <w:hyperlink w:anchor="__RefHeading___Toc11657728_1280447820">
            <w:r>
              <w:rPr>
                <w:webHidden/>
                <w:rStyle w:val="IndexLink"/>
                <w:rtl w:val="true"/>
              </w:rPr>
              <w:t>دعای بعد از نماز واجب</w:t>
            </w:r>
            <w:r>
              <w:rPr>
                <w:rStyle w:val="IndexLink"/>
                <w:rtl w:val="true"/>
              </w:rPr>
              <w:tab/>
            </w:r>
            <w:r>
              <w:rPr>
                <w:rStyle w:val="IndexLink"/>
              </w:rPr>
              <w:t>262</w:t>
            </w:r>
          </w:hyperlink>
        </w:p>
        <w:p>
          <w:pPr>
            <w:pStyle w:val="Contents2"/>
            <w:tabs>
              <w:tab w:val="clear" w:pos="8743"/>
              <w:tab w:val="right" w:pos="9026" w:leader="dot"/>
            </w:tabs>
            <w:rPr/>
          </w:pPr>
          <w:hyperlink w:anchor="__RefHeading___Toc11657730_1280447820">
            <w:r>
              <w:rPr>
                <w:webHidden/>
                <w:rStyle w:val="IndexLink"/>
                <w:rtl w:val="true"/>
              </w:rPr>
              <w:t>دعای کوتاهِ بلند بعد از نماز عصر</w:t>
            </w:r>
            <w:r>
              <w:rPr>
                <w:rStyle w:val="IndexLink"/>
                <w:rtl w:val="true"/>
              </w:rPr>
              <w:tab/>
            </w:r>
            <w:r>
              <w:rPr>
                <w:rStyle w:val="IndexLink"/>
              </w:rPr>
              <w:t>263</w:t>
            </w:r>
          </w:hyperlink>
        </w:p>
        <w:p>
          <w:pPr>
            <w:pStyle w:val="Contents2"/>
            <w:tabs>
              <w:tab w:val="clear" w:pos="8743"/>
              <w:tab w:val="right" w:pos="9026" w:leader="dot"/>
            </w:tabs>
            <w:rPr/>
          </w:pPr>
          <w:hyperlink w:anchor="__RefHeading___Toc11657732_1280447820">
            <w:r>
              <w:rPr>
                <w:webHidden/>
                <w:rStyle w:val="IndexLink"/>
                <w:rtl w:val="true"/>
              </w:rPr>
              <w:t>جمع نشدن لذّات دنیا با درجات آخرت</w:t>
            </w:r>
            <w:r>
              <w:rPr>
                <w:rStyle w:val="IndexLink"/>
                <w:rtl w:val="true"/>
              </w:rPr>
              <w:tab/>
            </w:r>
            <w:r>
              <w:rPr>
                <w:rStyle w:val="IndexLink"/>
              </w:rPr>
              <w:t>264</w:t>
            </w:r>
          </w:hyperlink>
        </w:p>
        <w:p>
          <w:pPr>
            <w:pStyle w:val="Contents2"/>
            <w:tabs>
              <w:tab w:val="clear" w:pos="8743"/>
              <w:tab w:val="right" w:pos="9026" w:leader="dot"/>
            </w:tabs>
            <w:rPr/>
          </w:pPr>
          <w:hyperlink w:anchor="__RefHeading___Toc11657734_1280447820">
            <w:r>
              <w:rPr>
                <w:webHidden/>
                <w:rStyle w:val="IndexLink"/>
                <w:rtl w:val="true"/>
              </w:rPr>
              <w:t>احسان در همۀ امور</w:t>
            </w:r>
            <w:r>
              <w:rPr>
                <w:rStyle w:val="IndexLink"/>
                <w:rtl w:val="true"/>
              </w:rPr>
              <w:tab/>
            </w:r>
            <w:r>
              <w:rPr>
                <w:rStyle w:val="IndexLink"/>
              </w:rPr>
              <w:t>265</w:t>
            </w:r>
          </w:hyperlink>
        </w:p>
        <w:p>
          <w:pPr>
            <w:pStyle w:val="Contents2"/>
            <w:tabs>
              <w:tab w:val="clear" w:pos="8743"/>
              <w:tab w:val="right" w:pos="9026" w:leader="dot"/>
            </w:tabs>
            <w:rPr/>
          </w:pPr>
          <w:hyperlink w:anchor="__RefHeading___Toc11657736_1280447820">
            <w:r>
              <w:rPr>
                <w:webHidden/>
                <w:rStyle w:val="IndexLink"/>
                <w:rtl w:val="true"/>
              </w:rPr>
              <w:t>قلّۀ دست‌نیافتنی حکمت و بلاغت</w:t>
            </w:r>
            <w:r>
              <w:rPr>
                <w:rStyle w:val="IndexLink"/>
                <w:rtl w:val="true"/>
              </w:rPr>
              <w:tab/>
            </w:r>
            <w:r>
              <w:rPr>
                <w:rStyle w:val="IndexLink"/>
              </w:rPr>
              <w:t>265</w:t>
            </w:r>
          </w:hyperlink>
        </w:p>
        <w:p>
          <w:pPr>
            <w:pStyle w:val="Contents2"/>
            <w:tabs>
              <w:tab w:val="clear" w:pos="8743"/>
              <w:tab w:val="right" w:pos="9026" w:leader="dot"/>
            </w:tabs>
            <w:rPr/>
          </w:pPr>
          <w:hyperlink w:anchor="__RefHeading___Toc11657738_1280447820">
            <w:r>
              <w:rPr>
                <w:webHidden/>
                <w:rStyle w:val="IndexLink"/>
                <w:rtl w:val="true"/>
              </w:rPr>
              <w:t xml:space="preserve">صلوات مخصوص امیرالمؤمنین </w:t>
            </w:r>
            <w:r>
              <w:rPr>
                <w:rStyle w:val="IndexLink"/>
                <w:rtl w:val="true"/>
              </w:rPr>
              <w:t>(</w:t>
            </w:r>
            <w:r>
              <w:rPr>
                <w:rStyle w:val="IndexLink"/>
                <w:rtl w:val="true"/>
              </w:rPr>
              <w:t>علیه السلام</w:t>
            </w:r>
            <w:r>
              <w:rPr>
                <w:rStyle w:val="IndexLink"/>
                <w:rtl w:val="true"/>
              </w:rPr>
              <w:t>)</w:t>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34_181536"/>
      <w:bookmarkStart w:id="1" w:name="pg16634_181536"/>
      <w:bookmarkEnd w:id="1"/>
    </w:p>
    <w:p>
      <w:pPr>
        <w:pStyle w:val="Heading2"/>
        <w:numPr>
          <w:ilvl w:val="1"/>
          <w:numId w:val="1"/>
        </w:numPr>
        <w:rPr/>
      </w:pPr>
      <w:bookmarkStart w:id="2" w:name="pg16634_181536"/>
      <w:bookmarkStart w:id="3" w:name="__RefHeading___Toc1165757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قلم‌خانه،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 ibn abiTalib‪, Imam I, 600-661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 ibn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bitalib, Imam I, 600-661 --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 ibn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bitalib, Imam I, 600-661 --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P37/35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9952530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اللعن علی اعدائهم اجمعین</w:t>
      </w:r>
    </w:p>
    <w:p>
      <w:pPr>
        <w:pStyle w:val="BookText"/>
        <w:rPr/>
      </w:pPr>
      <w:r>
        <w:rPr>
          <w:rFonts w:ascii="IRNazanin" w:hAnsi="IRNazanin" w:eastAsia="IRNazanin"/>
          <w:color w:val="111111"/>
          <w:sz w:val="28"/>
          <w:sz w:val="28"/>
          <w:szCs w:val="28"/>
          <w:rtl w:val="true"/>
          <w:lang w:bidi="fa-IR"/>
        </w:rPr>
        <w:t>ذکر علیّ 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نیابت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فلسطینی طوفان الأقصی</w:t>
      </w:r>
    </w:p>
    <w:p>
      <w:pPr>
        <w:pStyle w:val="BookText"/>
        <w:rPr/>
      </w:pPr>
      <w:r>
        <w:rPr>
          <w:rFonts w:ascii="Amiri" w:hAnsi="Amiri" w:eastAsia="Amiri" w:cs="Amiri"/>
          <w:color w:val="111111"/>
          <w:sz w:val="28"/>
          <w:sz w:val="28"/>
          <w:szCs w:val="28"/>
          <w:rtl w:val="true"/>
          <w:lang w:bidi="ar-SA"/>
        </w:rPr>
        <w:t>تقدیم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الَّذِي لَا يَنْبُو وَ نُورِهُ الَّذِي لَا يَخْبُو و شَمْسِ الظَّلَامِ وَ بَدْرِ التَّمَامِ و رَبِيعِ الْأَنَامِ وَ نَضْرَةِ الْأَيَّامِ و صَاحِبِ الصَّمْصَام</w:t>
      </w:r>
    </w:p>
    <w:p>
      <w:pPr>
        <w:pStyle w:val="BookText"/>
        <w:rPr/>
      </w:pPr>
      <w:r>
        <w:rPr>
          <w:rFonts w:ascii="IRNazanin" w:hAnsi="IRNazanin" w:eastAsia="IRNazanin"/>
          <w:color w:val="111111"/>
          <w:sz w:val="28"/>
          <w:sz w:val="28"/>
          <w:szCs w:val="28"/>
          <w:rtl w:val="true"/>
          <w:lang w:bidi="fa-IR"/>
        </w:rPr>
        <w:t>حضرت صاحب‌الزمان عجّل الله تعالی فرجه الشریف</w:t>
      </w:r>
    </w:p>
    <w:p>
      <w:pPr>
        <w:pStyle w:val="BookText"/>
        <w:rPr/>
      </w:pPr>
      <w:r>
        <w:rPr>
          <w:rFonts w:ascii="IRNazanin" w:hAnsi="IRNazanin" w:eastAsia="IRNazanin"/>
          <w:color w:val="111111"/>
          <w:sz w:val="28"/>
          <w:sz w:val="28"/>
          <w:szCs w:val="28"/>
          <w:rtl w:val="true"/>
          <w:lang w:bidi="fa-IR"/>
        </w:rPr>
        <w:t>شمشیر خدا که کندی نپذیرد، و نور خدا که خاموش نگردد، و خورشید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ماه تمام، و بهار مردمان، و شکفتگی و طراوت روزگاران، و صاحب شمشیر برّان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57580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خانه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جلد اول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نسخه</w:t>
      </w:r>
    </w:p>
    <w:p>
      <w:pPr>
        <w:pStyle w:val="BookText"/>
        <w:rPr/>
      </w:pPr>
      <w:r>
        <w:rPr>
          <w:rFonts w:ascii="IRNazanin" w:hAnsi="IRNazanin" w:eastAsia="IRNazanin"/>
          <w:color w:val="111111"/>
          <w:sz w:val="28"/>
          <w:sz w:val="28"/>
          <w:szCs w:val="28"/>
          <w:rtl w:val="true"/>
          <w:lang w:bidi="fa-IR"/>
        </w:rPr>
        <w:t>تماس با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09023440350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نشر و استفاده آزاد است</w:t>
      </w:r>
      <w:r>
        <w:rPr>
          <w:rFonts w:eastAsia="IRNazanin" w:cs="IRNazanin"/>
          <w:color w:val="111111"/>
          <w:sz w:val="28"/>
          <w:szCs w:val="28"/>
          <w:rtl w:val="true"/>
          <w:lang w:bidi="fa-IR"/>
        </w:rPr>
        <w:t xml:space="preserve">. </w:t>
      </w:r>
      <w:bookmarkStart w:id="7" w:name="pg16634_181538"/>
    </w:p>
    <w:p>
      <w:pPr>
        <w:pStyle w:val="Heading2"/>
        <w:numPr>
          <w:ilvl w:val="1"/>
          <w:numId w:val="1"/>
        </w:numPr>
        <w:rPr/>
      </w:pPr>
      <w:bookmarkStart w:id="8" w:name="__RefHeading___Toc11657582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آل محمّد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لا فرق بینک و بینها الّا انّهم عبادک و خلقک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شبانی اهل بیت غریب و 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خار در چشم و استخوان در گلو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سازش و خیانت بعض کارگزاران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خیانت و اختلاس بعض کارگزاران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مدارا و مماشات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تأمّلی در اشعث و شَبَث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ابقاء و عزل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کیفر شدید کارگزار خائن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رأفت و قاطعیّت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قاطعیّت و عدم تبعیض در اجرای حدود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اجرای دقیق عدالت در تمام 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لزوم ارتباط مستقیم مردم با مسؤولین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پرهیز از ظاهرنگری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بوسیدن پاهای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جهاد تبیین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نمونه‌ای از مصلحت‌اندیشی و جذب حدّاکثری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غیب‌گویی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نفاق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نفرین مؤکّد و مکرّر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ادب برائت از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لعنت بر ابو موسی اشعری و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نفرین بر قاعدین از جهاد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عظمت جهاد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جنگ، در رأس امور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جهاد جانانه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سزای قدرنشناسی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سورۀ مبارکۀ بقره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شدید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اخلاق جنگ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هدف، وسیله را توجیه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از مظلومیّت بی‌نظیر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چهارده امتحان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آسایش ندیدم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ساده‌زیستی و دنیاگریزی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خطر کثرت مال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عمر، کوتاه‌تر از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دعای تنفّر از دنیا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خِتامُهُ مِسک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سفارش مؤکّد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سپاهیان قلوب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وفاء و ولایت‌مداری حُجر بن عَدِیّ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شهامت و شهادت حُجر 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خطر نفرین پدر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زائر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مخالفت با تمام دنیا، به خاطر ترس از خدا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زیارت‌نامۀ عارفانۀ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از ادلّۀ شهادت پیامبر اعظم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رشوۀ معاویه برای جعل حدیث بر ضدّ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مدح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ألدّ الخصام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اشک فریبگرانۀ معاویه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خدای نازنین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ادب دعاء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دعای عجیب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اللّهُمَّ إنّی أعوذُ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ضرورت حرص و ولع به ذکر و یاد خدا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دعای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دعای درمان درد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دعای طلب عافیت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دعای استغفار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دعای اکل و شرب</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دعای هنگام مدح شدن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دعای هنگام صبح</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دعای میان اذان و اقامه </w:t>
      </w:r>
      <w:r>
        <w:rPr>
          <w:rFonts w:eastAsia="IRNazanin" w:cs="IRNazanin"/>
          <w:color w:val="111111"/>
          <w:sz w:val="28"/>
          <w:szCs w:val="28"/>
          <w:lang w:bidi="fa-IR"/>
        </w:rPr>
        <w:t>255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سرنوشت‌ساز قبل و بعد از نماز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بعد از نماز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دعای کوتاهِ بلند بعد از نماز عصر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جمع نشدن لذّات دنیا با درجات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احسان در همۀ امور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قلّۀ دست‌نیافتنی حکمت و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مخصوص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634_181544"/>
      <w:bookmarkStart w:id="11" w:name="pg16634_181544"/>
      <w:bookmarkEnd w:id="11"/>
    </w:p>
    <w:p>
      <w:pPr>
        <w:pStyle w:val="Heading2"/>
        <w:numPr>
          <w:ilvl w:val="1"/>
          <w:numId w:val="1"/>
        </w:numPr>
        <w:rPr/>
      </w:pPr>
      <w:bookmarkStart w:id="12" w:name="pg16634_181544"/>
      <w:bookmarkStart w:id="13" w:name="__RefHeading___Toc11657584_1280447820"/>
      <w:bookmarkStart w:id="14" w:name="_Toc4"/>
      <w:bookmarkEnd w:id="12"/>
      <w:bookmarkEnd w:id="13"/>
      <w:r>
        <w:rPr>
          <w:rtl w:val="true"/>
        </w:rPr>
        <w:t>آل محمّد صلی الله علیه و آله و سلم</w:t>
      </w:r>
      <w:bookmarkEnd w:id="14"/>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مَوضِعُ سِرِّهِ، وَلَجَأُ أمرِهِ، وعَيبَةُ عِلمِهِ، ومَوئِلُ حُكمِهِ، وكُهوفُ كُتُبِهِ، وجِبالُ دینِهِ، بِهِم أقامَ انحِناءَ ظَهرِهِ و أذهَبَ ارتِعادَ فَرائِصِهِ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جایگاه راز خدا، و پناه‌گاه فرمان خدا، و مخزن دانش خدا، و بازگشت‌گاه حکمت خدا، و خزانۀ کتاب‌های خدا، و کوه‌هاى دین خدا هستند که با ایشان، قامت خمیدۀ دین را راست نمود ولرزش پیکر آن را از میان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الاُمَّةِ أحَدٌ،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امّت، احدی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w:t>
      </w:r>
    </w:p>
    <w:p>
      <w:pPr>
        <w:pStyle w:val="BookText"/>
        <w:rPr/>
      </w:pPr>
      <w:r>
        <w:rPr>
          <w:rFonts w:ascii="Amiri" w:hAnsi="Amiri" w:eastAsia="Amiri" w:cs="Amiri"/>
          <w:color w:val="111111"/>
          <w:sz w:val="28"/>
          <w:sz w:val="28"/>
          <w:szCs w:val="28"/>
          <w:rtl w:val="true"/>
          <w:lang w:bidi="ar-SA"/>
        </w:rPr>
        <w:t>ولا يُسَوَّى بِهِم مَن جَرَت نِعمَتُهُم عَلَيهِ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هیچ‌گاه کسى را که نعمت آل محمّد به طور دائم بر او جارى است نمى‌شود هم‌پایۀ آنان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أساسُ الدّینِ، وعِمادُ اليَقینِ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يَفیءُ الغالی، وبِهِم يُلحَقُ التّالی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بنیان دین و ستون یقین هستند که افراط‌کار، فقط به آنان باز مى‌گردد و وا پس‌مانده، فقط به ایشان مى‌پیوندد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ولَهُم خَصائِصُ حَقِّ الوِلايَةِ، وفیهِمُ الوَصِيَّةُ وَالوِراثَةُ</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ری‌شهری، محمّد، دانش‌نامه‌ی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قرآن، حدیث و تاریخ،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 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مؤسّسه‌ی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5" w:name="pg16634_181545"/>
    </w:p>
    <w:p>
      <w:pPr>
        <w:pStyle w:val="BookText"/>
        <w:rPr/>
      </w:pPr>
      <w:bookmarkEnd w:id="15"/>
      <w:r>
        <w:rPr>
          <w:rFonts w:ascii="IRNazanin" w:hAnsi="IRNazanin" w:eastAsia="IRNazanin"/>
          <w:color w:val="111111"/>
          <w:sz w:val="28"/>
          <w:sz w:val="28"/>
          <w:szCs w:val="28"/>
          <w:rtl w:val="true"/>
          <w:lang w:bidi="fa-IR"/>
        </w:rPr>
        <w:t xml:space="preserve">و ویژگى‌هاى حقّ ولایت، فقط از آنِ ایشان است، و جانشینى و میراث‌برى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آنان جریان دارد</w:t>
      </w:r>
      <w:r>
        <w:rPr>
          <w:rFonts w:eastAsia="IRNazanin" w:cs="IRNazanin"/>
          <w:color w:val="111111"/>
          <w:sz w:val="28"/>
          <w:szCs w:val="28"/>
          <w:rtl w:val="true"/>
          <w:lang w:bidi="fa-IR"/>
        </w:rPr>
        <w:t>.</w:t>
      </w:r>
    </w:p>
    <w:p>
      <w:pPr>
        <w:pStyle w:val="Heading2"/>
        <w:numPr>
          <w:ilvl w:val="1"/>
          <w:numId w:val="1"/>
        </w:numPr>
        <w:rPr/>
      </w:pPr>
      <w:bookmarkStart w:id="16" w:name="__RefHeading___Toc11657586_1280447820"/>
      <w:bookmarkStart w:id="17" w:name="_Toc5"/>
      <w:bookmarkEnd w:id="16"/>
      <w:r>
        <w:rPr>
          <w:rtl w:val="true"/>
        </w:rPr>
        <w:t>لا فرق بینک و بینها الّا انّهم عبادک و خلقک</w:t>
      </w:r>
      <w:bookmarkEnd w:id="17"/>
    </w:p>
    <w:p>
      <w:pPr>
        <w:pStyle w:val="BookText"/>
        <w:rPr/>
      </w:pPr>
      <w:r>
        <w:rPr>
          <w:rFonts w:ascii="IRNazanin" w:hAnsi="IRNazanin" w:eastAsia="IRNazanin"/>
          <w:color w:val="111111"/>
          <w:sz w:val="28"/>
          <w:sz w:val="28"/>
          <w:szCs w:val="28"/>
          <w:rtl w:val="true"/>
          <w:lang w:bidi="fa-IR"/>
        </w:rPr>
        <w:t xml:space="preserve">هیچ فرقی میان خداوند سبحان و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 مگر بندگی و مخلوق بودن –</w:t>
      </w:r>
      <w:r>
        <w:rPr>
          <w:rStyle w:val="FootnoteAnchor"/>
          <w:rtl w:val="true"/>
        </w:rPr>
        <w:footnoteReference w:id="3"/>
      </w:r>
      <w:r>
        <w:rPr>
          <w:rFonts w:ascii="IRNazanin" w:hAnsi="IRNazanin" w:eastAsia="IRNazanin"/>
          <w:color w:val="111111"/>
          <w:sz w:val="28"/>
          <w:sz w:val="28"/>
          <w:szCs w:val="28"/>
          <w:rtl w:val="true"/>
          <w:lang w:bidi="fa-IR"/>
        </w:rPr>
        <w:t>و آنان آئینۀ تمام‌نمای صفات جمال و جلال الهی و ولیّ و نماینده و همه‌کارۀ دستگاه خداوند متعال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حقیقت، سه شاهد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خدای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حَياةُ كُلِّ شَيءٍ، ونورُ كُلِّ شَيءٍ؛ سُبحانَهُ وتَعالى عَمّا يَقولونَ عُلُوّا كَبیراً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حیات هر چیز، و نور هر چیز است؛ منزّه است و از آن‌چه مى‌گویند، بسیار برتر و والاتر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بِحَياتِهِ حَيِيَت قُلوبُهُم و بِنورِهِ اهتَدَوا إلى مَعرِفَتِهِ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با حیات او دل‌های‌شان زنده است، و فقط با نور او به شناختش راه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شأن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قُتِلْتَ وَ لَمْ تَمُتْ؛ بَلْ بِرَجَاءِ حَيَاتِكَ حَيِيَتْ قُلُوبُ شِيعَتِكَ وَ بِضِيَاءِ نُورِكَ اهْتَدَى الطَّالِبُونَ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 دهم که به راستی تو شهید شدی و نمردی؛ بلکه فقط با امید حیات تو، قلوب شیعیان تو حیات یافت، و فقط با روشنایی نور تو، جویندگان، به سوی تو راه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أَنَّكَ نُورُ اللَّهِ الَّذِي لَمْ يُطْفَأْ وَ لَا يُطْفَأُ أَبَداً، وَ أَنَّكَ وَجْهُ اللَّهِ الَّذِي لَمْ يَهْلِكْ وَ لَا يَهْلِكُ أَبَداً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گواهی می‌دهم که به راستی تو نور خدا هستی که خاموش نگشت و ابداً خاموش نمی‌گردد، و به راستی تو وجه خدا هستی که نابود نگشت و ابداً نابود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شأن خدای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إِلَيْنا إِيابَهُمْ ثُمَّ إِنَّ عَلَيْنا حِسابَهُمْ‌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راستی فقط به سوی ما بازگشت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راستی فقط بر عهدۀ ماست حساب آن‌ها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مضمون در شأن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bookmarkStart w:id="18" w:name="pg16634_181547"/>
    </w:p>
    <w:p>
      <w:pPr>
        <w:pStyle w:val="BookText"/>
        <w:rPr/>
      </w:pPr>
      <w:bookmarkEnd w:id="18"/>
      <w:r>
        <w:rPr>
          <w:rFonts w:ascii="Amiri" w:hAnsi="Amiri" w:eastAsia="Amiri" w:cs="Amiri"/>
          <w:color w:val="111111"/>
          <w:sz w:val="28"/>
          <w:sz w:val="28"/>
          <w:szCs w:val="28"/>
          <w:rtl w:val="true"/>
          <w:lang w:bidi="ar-SA"/>
        </w:rPr>
        <w:t>وَ إِيَابُ الْخَلْقِ إِلَيْكُمْ وَ حِسَابُهُمْ عَلَيْكُم‌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بازگشت خلائق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آن‌ها بر عهدۀ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شأن خدای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أَشْرَقَتِ الْأَرْضُ بِنُورِ رَبِّها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زمین به نور مالکِ مدبّرش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شأن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أَشْرَقَتِ الْأَرْضُ بِنُورِكُم‌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زمین به نور شما روشن گشت</w:t>
      </w:r>
      <w:r>
        <w:rPr>
          <w:rFonts w:eastAsia="IRNazanin" w:cs="IRNazanin"/>
          <w:color w:val="111111"/>
          <w:sz w:val="28"/>
          <w:szCs w:val="28"/>
          <w:rtl w:val="true"/>
          <w:lang w:bidi="fa-IR"/>
        </w:rPr>
        <w:t>.</w:t>
      </w:r>
    </w:p>
    <w:p>
      <w:pPr>
        <w:pStyle w:val="Heading2"/>
        <w:numPr>
          <w:ilvl w:val="1"/>
          <w:numId w:val="1"/>
        </w:numPr>
        <w:rPr/>
      </w:pPr>
      <w:bookmarkStart w:id="19" w:name="__RefHeading___Toc11657588_1280447820"/>
      <w:bookmarkStart w:id="20" w:name="_Toc6"/>
      <w:bookmarkEnd w:id="19"/>
      <w:r>
        <w:rPr>
          <w:rtl w:val="true"/>
        </w:rPr>
        <w:t>شبانی اهل بیت غریب و مظلوم</w:t>
      </w:r>
      <w:r>
        <w:rPr>
          <w:rtl w:val="true"/>
        </w:rPr>
        <w:t>!</w:t>
      </w:r>
      <w:bookmarkEnd w:id="20"/>
    </w:p>
    <w:p>
      <w:pPr>
        <w:pStyle w:val="BookText"/>
        <w:rPr/>
      </w:pPr>
      <w:r>
        <w:rPr>
          <w:rFonts w:ascii="IRNazanin" w:hAnsi="IRNazanin" w:eastAsia="IRNazanin"/>
          <w:color w:val="111111"/>
          <w:sz w:val="28"/>
          <w:sz w:val="28"/>
          <w:szCs w:val="28"/>
          <w:rtl w:val="true"/>
          <w:lang w:bidi="fa-IR"/>
        </w:rPr>
        <w:t>حمزة 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عمره خارج شد و برایم نقل کرد که از همسر رسول خدا صلی الله علیه و آله و سلم امّ سَلَمه که رحمت خدا بر او باد اجازۀ ورود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میان من و خودش پرده‌اى انداخت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میثمى؟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میثمم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دیده‌ام که حسین بن علىّ، پسر فاطمه که درودهاى خدا بر آنان باد از تو یاد مى‌کند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کجاست؟ </w:t>
      </w:r>
      <w:bookmarkStart w:id="21" w:name="pg16634_181548"/>
    </w:p>
    <w:p>
      <w:pPr>
        <w:pStyle w:val="BookText"/>
        <w:rPr/>
      </w:pPr>
      <w:bookmarkEnd w:id="2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اندکى پیش با گوسفندانش بیرون رفت</w:t>
      </w:r>
      <w:r>
        <w:rPr>
          <w:rFonts w:eastAsia="IRNazanin" w:cs="IRNazanin"/>
          <w:color w:val="111111"/>
          <w:sz w:val="28"/>
          <w:szCs w:val="28"/>
          <w:rtl w:val="true"/>
          <w:lang w:bidi="fa-IR"/>
        </w:rPr>
        <w:t>. [!]</w:t>
      </w:r>
      <w:r>
        <w:rPr>
          <w:rStyle w:val="FootnoteAnchor"/>
          <w:rtl w:val="true"/>
        </w:rPr>
        <w:footnoteReference w:id="10"/>
      </w:r>
    </w:p>
    <w:p>
      <w:pPr>
        <w:pStyle w:val="Heading2"/>
        <w:numPr>
          <w:ilvl w:val="1"/>
          <w:numId w:val="1"/>
        </w:numPr>
        <w:rPr/>
      </w:pPr>
      <w:bookmarkStart w:id="22" w:name="__RefHeading___Toc11657590_1280447820"/>
      <w:bookmarkStart w:id="23" w:name="_Toc7"/>
      <w:bookmarkEnd w:id="22"/>
      <w:r>
        <w:rPr>
          <w:rtl w:val="true"/>
        </w:rPr>
        <w:t>خار در چشم و استخوان در گلو</w:t>
      </w:r>
      <w:r>
        <w:rPr>
          <w:rtl w:val="true"/>
        </w:rPr>
        <w:t>!</w:t>
      </w:r>
      <w:bookmarkEnd w:id="23"/>
    </w:p>
    <w:p>
      <w:pPr>
        <w:pStyle w:val="BookText"/>
        <w:rPr/>
      </w:pPr>
      <w:r>
        <w:rPr>
          <w:rFonts w:ascii="Amiri" w:hAnsi="Amiri" w:eastAsia="Amiri" w:cs="Amiri"/>
          <w:color w:val="111111"/>
          <w:sz w:val="28"/>
          <w:sz w:val="28"/>
          <w:szCs w:val="28"/>
          <w:rtl w:val="true"/>
          <w:lang w:bidi="ar-SA"/>
        </w:rPr>
        <w:t>مِن عَبدِ اللّهِ عَلِيٍّ أمیرِ المُؤمِنینَ إلى مَن قَرَأَ كِتابی هذا مِنَ المُؤمِنینَ وَالمُسلِمینَ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بندۀ خدا، علىّ امیرالمؤمنین به هر مؤمن و مسلمانى که این نامه‌ام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أحمَدُ إلَيكُم اللّهَ الَّذی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لِلعالَمینَ، و أمیناً عَلَى التَّنزیلِ، وشَهیداً عَلى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نزد شما مى‌ستایم؛ خدایى که جز او معبودى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بیم‌دهندۀ جهانیان، امین بر وحى خدا و گواه بر این امّت بر 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مَعاشِرُ العَرَبِ يَومَئِذٍ عَلى شَرِّ دینٍ وفی شَرِّ دارٍ، مُنیخونَ عَلى حِجارَةٍ خَشِنٍ، وحَيّاتٍ صُمٍّ، وشَوکٍ مَبثوثٍ فِي البِلادِ، تَشرَبونَ الماءَ الخَبیثَ، وتَأكُلونَ الطَّعامَ الجَشیبَ،</w:t>
      </w:r>
    </w:p>
    <w:p>
      <w:pPr>
        <w:pStyle w:val="BookText"/>
        <w:rPr/>
      </w:pPr>
      <w:r>
        <w:rPr>
          <w:rFonts w:ascii="IRNazanin" w:hAnsi="IRNazanin" w:eastAsia="IRNazanin"/>
          <w:color w:val="111111"/>
          <w:sz w:val="28"/>
          <w:sz w:val="28"/>
          <w:szCs w:val="28"/>
          <w:rtl w:val="true"/>
          <w:lang w:bidi="fa-IR"/>
        </w:rPr>
        <w:t>در حالى که شما قوم عرب، آن روز بدترین دین و بدترین خانمان را داشتید، بر سنگ‌هاى خاره و مارهاى زهرناک و خارهاى پراکنده در آبادى‌ها مى‌خفتید، آبى‌آلوده مى‌نوشیدید و خوراکى سفت و ناگوار مى‌خوردید،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وتَسفِكونَ دِماءَكُم، وتَقتُلونَ أولادَكُم، وتَقطَعونَ أرحامَكُم، وتَأكُلونَ أموالَكُم بَينَكُم بِالباطِلِ، سُبُلُكُم خائِفَةٌ، وَالأَصنامُ فیكُم مَنصوبَةٌ، وَالآثامُ بِكُم مَعصوبَةٌ، ولا يُؤمِنُ أکثَرُهُم بِاللّهِ إلّا وهُم مُشرِكونَ؛ </w:t>
      </w:r>
    </w:p>
    <w:p>
      <w:pPr>
        <w:pStyle w:val="BookText"/>
        <w:rPr/>
      </w:pPr>
      <w:r>
        <w:rPr>
          <w:rFonts w:ascii="IRNazanin" w:hAnsi="IRNazanin" w:eastAsia="IRNazanin"/>
          <w:color w:val="111111"/>
          <w:sz w:val="28"/>
          <w:sz w:val="28"/>
          <w:szCs w:val="28"/>
          <w:rtl w:val="true"/>
          <w:lang w:bidi="fa-IR"/>
        </w:rPr>
        <w:t>خون‌تان را مى‌ریختید، فرزندان‌تان را مى‌کشتید، از خویشاوندان‌تان مى‌بریدید، اموال یک‌دیگر را به ناروا مى‌خوردید، راه‌های‌تان ناامن بود، بت‌ها میان شما برپا و گناهان به شما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به خدا ایمان نیاوردند، مگر آن که شریکى براى او قائل بودند؛</w:t>
      </w:r>
    </w:p>
    <w:p>
      <w:pPr>
        <w:pStyle w:val="BookText"/>
        <w:rPr/>
      </w:pPr>
      <w:r>
        <w:rPr>
          <w:rFonts w:ascii="Amiri" w:hAnsi="Amiri" w:eastAsia="Amiri" w:cs="Amiri"/>
          <w:color w:val="111111"/>
          <w:sz w:val="28"/>
          <w:sz w:val="28"/>
          <w:szCs w:val="28"/>
          <w:rtl w:val="true"/>
          <w:lang w:bidi="ar-SA"/>
        </w:rPr>
        <w:t xml:space="preserve">فَمَنَّ اللّهُ عَزَّ وجَلَّ عَلَيكُم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إلَيكُم رَسولاً مِن أنفُسِكُم، وقالَ فیما أنزَلَ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آیٰاتِهِ وَ يُزَكِّيهِمْ وَ يُعَلِّمُهُمُ الْكِتٰابَ وَ الْحِكْمَةَ وَ إِنْ کٰانُوا مِنْ قَبْلُ لَفِي ضَلاٰلٍ مُبِينٍ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پس خداوند عزّت‌مند و صاحب‌جلال بر شما نعمت سنگین بخشید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فرستاده‌اى از خودتان به سوى شما بر انگیخت و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کسى است که درمیان درس‌ناخواندگان، پیامبرى از خودشان بر انگیخت که آیات او را برایشان مى‌خوانَد و رشد و پاکی و بالندگی به آنان می‌بخشد و به آنان کتاب و حکمت مى‌آموزد، و بی‌گمان پیش‌تر در گم‌راهى آشکارى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می‌خورم پیامبرى از جنس خودتان به رسالت به سوى شما آمده است که تباهى و زیان شما بر او دشوار است و سخت به شما علاقه دارد و با مؤمنان رؤوف و مهربان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می‌خورم خداوند بر مؤمنان نعمت سنگین بخشید، آن گاه که در میان آنان پیامبرى از خودشان بر 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فضل و احسان خداست که به هر که خواهد، مى‌بخشد و خداوند، صاحب فضل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الرَّسولُ إلَيكُم مِن أنفُسِكُم بِلِسانِكُم، وكُنتُم أوَّلَ المُؤمِنینَ تَعرِفونَ وَجهَهُ وشیعَتَهُ وعِمارَتَهَ، فَعَلَّمَكُمُ الكِتابَ وَالحِكمَةَ وَالفَرائِضَ وَالسُّنَّةَ،</w:t>
      </w:r>
    </w:p>
    <w:p>
      <w:pPr>
        <w:pStyle w:val="BookText"/>
        <w:rPr/>
      </w:pPr>
      <w:r>
        <w:rPr>
          <w:rFonts w:ascii="IRNazanin" w:hAnsi="IRNazanin" w:eastAsia="IRNazanin"/>
          <w:color w:val="111111"/>
          <w:sz w:val="28"/>
          <w:sz w:val="28"/>
          <w:szCs w:val="28"/>
          <w:rtl w:val="true"/>
          <w:lang w:bidi="fa-IR"/>
        </w:rPr>
        <w:t>آن که فرستاده به سوى شما بود، از خودتان و هم‌زبان خودتان بود و شما نخستین گروندگان بودید که چهره و یاران و خاندانش براى شما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کتاب و حکمت و واجبات و مستحبّات را آموخت،</w:t>
      </w:r>
    </w:p>
    <w:p>
      <w:pPr>
        <w:pStyle w:val="BookText"/>
        <w:rPr/>
      </w:pPr>
      <w:r>
        <w:rPr>
          <w:rFonts w:ascii="Amiri" w:hAnsi="Amiri" w:eastAsia="Amiri" w:cs="Amiri"/>
          <w:color w:val="111111"/>
          <w:sz w:val="28"/>
          <w:sz w:val="28"/>
          <w:szCs w:val="28"/>
          <w:rtl w:val="true"/>
          <w:lang w:bidi="ar-SA"/>
        </w:rPr>
        <w:t>و أمَرَكُم بِصِلَةِ أرحامِكُم وحَقنِ دِمائِكُم وصَلاحِ ذاتِ البَينِ، و أن تُؤَدُّوا الأَماناتِ إلى أهلِها و أن تُوَفّوا بِالعَهدِ ولاتَنقُضُوا الأَيمانَ بَعدَ تَوکیدِها،</w:t>
      </w:r>
    </w:p>
    <w:p>
      <w:pPr>
        <w:pStyle w:val="BookText"/>
        <w:rPr/>
      </w:pPr>
      <w:r>
        <w:rPr>
          <w:rFonts w:ascii="IRNazanin" w:hAnsi="IRNazanin" w:eastAsia="IRNazanin"/>
          <w:color w:val="111111"/>
          <w:sz w:val="28"/>
          <w:sz w:val="28"/>
          <w:szCs w:val="28"/>
          <w:rtl w:val="true"/>
          <w:lang w:bidi="fa-IR"/>
        </w:rPr>
        <w:t>و شما را به صلۀ رحم، حفظ خون‌ها و آشتى میان افراد و امانت‌دارى و پاى‌بندى به سوگندها پس از استوارسازى آن‌ها فرمان داد،</w:t>
      </w:r>
    </w:p>
    <w:p>
      <w:pPr>
        <w:pStyle w:val="BookText"/>
        <w:rPr/>
      </w:pPr>
      <w:r>
        <w:rPr>
          <w:rFonts w:ascii="Amiri" w:hAnsi="Amiri" w:eastAsia="Amiri" w:cs="Amiri"/>
          <w:color w:val="111111"/>
          <w:sz w:val="28"/>
          <w:sz w:val="28"/>
          <w:szCs w:val="28"/>
          <w:rtl w:val="true"/>
          <w:lang w:bidi="ar-SA"/>
        </w:rPr>
        <w:t>و أمَرَكُم أن تَعاطَفوا وتَبارّوا وتَباذَلوا وتَراحَموا،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شما دستور داد که نسبت به هم باعاطفه، نیکوکار، اهل بذل و بخشش و مهربان باشید، </w:t>
      </w:r>
    </w:p>
    <w:p>
      <w:pPr>
        <w:pStyle w:val="BookText"/>
        <w:rPr/>
      </w:pPr>
      <w:r>
        <w:rPr>
          <w:rFonts w:ascii="Amiri" w:hAnsi="Amiri" w:eastAsia="Amiri" w:cs="Amiri"/>
          <w:color w:val="111111"/>
          <w:sz w:val="28"/>
          <w:sz w:val="28"/>
          <w:szCs w:val="28"/>
          <w:rtl w:val="true"/>
          <w:lang w:bidi="ar-SA"/>
        </w:rPr>
        <w:t>ونَهاكُم عَنِ التَّناهُبِ وَالتَّظالُمِ وَالتَّحاسُدِ وَالتَّقاذُفِ وَالتَّباغی، وعَن شُربِ الخَمرِ وبَخسِ المِكیالِ ونَقصِ المیزانِ،</w:t>
      </w:r>
    </w:p>
    <w:p>
      <w:pPr>
        <w:pStyle w:val="BookText"/>
        <w:rPr/>
      </w:pPr>
      <w:r>
        <w:rPr>
          <w:rFonts w:ascii="IRNazanin" w:hAnsi="IRNazanin" w:eastAsia="IRNazanin"/>
          <w:color w:val="111111"/>
          <w:sz w:val="28"/>
          <w:sz w:val="28"/>
          <w:szCs w:val="28"/>
          <w:rtl w:val="true"/>
          <w:lang w:bidi="fa-IR"/>
        </w:rPr>
        <w:t>و شما را از غارت‌گرى، ستم بر یک‌دیگر، حسدورزى، دشنام و تجاوز به یک‌دیگر، شراب‌خوارى، کم‌فروشى و کاستى در سنجش‌ها نهى کرد،</w:t>
      </w:r>
    </w:p>
    <w:p>
      <w:pPr>
        <w:pStyle w:val="BookText"/>
        <w:rPr/>
      </w:pPr>
      <w:r>
        <w:rPr>
          <w:rFonts w:ascii="Amiri" w:hAnsi="Amiri" w:eastAsia="Amiri" w:cs="Amiri"/>
          <w:color w:val="111111"/>
          <w:sz w:val="28"/>
          <w:sz w:val="28"/>
          <w:szCs w:val="28"/>
          <w:rtl w:val="true"/>
          <w:lang w:bidi="ar-SA"/>
        </w:rPr>
        <w:t>وتَقَدَّمَ إلَيكُم فیما اُنزِلَ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تَزِنوا ولا تَربوا ولا تَأكُلوا أموالَ اليَتامى ظُلما، و أن تُؤَدُّوا الأَماناتِ إلى أهلِها ولاتَعثَوا فِي الأَرضِ مُفسِدینَ، ولاتَعتَدوا إنَّ اللّهَ لايُحِبُّ المُعتَدینَ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آن‌چه بر شما نازل شد، به شما پیشنهاد کرد که زناء نکنید، ربا نخورید، مال یتیمان را به ستم نخورید، امانت‌ها را به صاحبانش بر گردانید، در زمین در پى فساد نباشید و تجاوز نکنید، که قطعاً خداوند تجاوزگران را دوست 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خَيرٍ يُدنی إلَى الجَنَّةِ ويُباعِدُ مِنَ النّارِ أمَرَكُم بِهِ، وكُلُ شَرٍّ يُباعِدُ مِنَ الجَنَّةِ ويُدنی مِنَ النّارِ نَهاكُم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هر خیرى که به بهشتْ نزدیک‌تان مى‌سازد و از آتشْ دورتان مى‌کند، فرمان داد و از هر بدى که از بهشت دور و به دوزخ نزدیک مى‌سازد،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استَكمَلَ مُدَّتَهُ مِنَ الدُّنیا تَوَفّاهُ اللّهُ إلَيهِ سَعیداً حَمیداً، فَيا لَها مُصیبَةً خَصَّتِ الأَقرَبینَ وعَمَّت جَمیعَ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اُصیبوا بِمِثلِها قَبلَها ولَن يُعايَنوا بَعدُ اُختَها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زمان آن حضرت از دنیا تمام شد، خداوند، او را سعادتمند و ستوده نزد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مصیبتى بود که بر نزدیکان فرود آمد و عموم مسلمانان را </w:t>
      </w:r>
    </w:p>
    <w:p>
      <w:pPr>
        <w:pStyle w:val="BookText"/>
        <w:rPr/>
      </w:pP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مصیبتى که پیش‌تر مانند آن به ایشان نرسیده بود و پس از آن هم مانندش را نخواهند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مَضى لِسَبیلِهِ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المُسلِمونَ الأَمرَ بَعدَهُ، فَوَاللّهِ ما کانَ يُلقى فی روعی ولا يَخطُرُ عَلى بالی أنَّ العَرَبَ تَعدِلُ هذَا الأَمرَ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 ولا أنَّهُم مُنَحّوهُ عَنّی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رفت، مسلمانان پس از او در بارۀ حکومت به کشمکش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به ذهنم نمى‌آمد و بر خاطرم نمى‌گذشت که عرب،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را از خاندانش دور کنند و پس از وى، از من دورش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راعَنی إلَا انثِيالُ النّاسِ عَلى أبی بَكرٍ وإجفالُهُم إلَيهِ لِيُبايِعوهُ، فَأَمسَكتُ يَدی ورَأَيتُ أنّی أحَقُّ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مِمَّن تَولَّى الأَمرَ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هراسان نساخت، جز این که مردم به‌سوى ابوبکر سرازیر شدند و به طرف او سبقت گرفتند تا با وى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نگه داشتم و دیدم که من براى تصدّى خلافت و جانشینى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شایسته‌تر از دیگرانم که بر سر کار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فَلَبِثتُ بِذلِكَ ماشاءَ اللّهُ حَتّى رَأَيتُ راجِعَةً مِنَ النّاسِ رَجَعَت عَنِ الإِسلامِ يَدعونَ إلى مَحقِ دینِ اللّهِ ومِلَّةِ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مدّتى که خدا خواست بر این وضع صبر کردم تا آن که دیدم گروهى از مردم از اسلام بر گشته‌اند و به نابود ساختن دین خدا و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فَخَشیتُ إن لَم أنصُرِ الإِسلامَ و أهلَهُ أن أرى فیهِ ثَلماً وهَدماً يَكونُ مُصیبَتُهُ أعظَمَ عَلَيَّ مِن فَواتِ وِلايَةِ امورِكُمُ، الَّتی إنَّما هِيَ مَتاعُ أیّامٍ قَلائِلَ ثُمَّ يَزولُ ما کانَ مِنها كَما يَزولُ السَّرابُ وكَما يَنقَشِعُ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ترسیدم که ا گر به یارى اسلام و مسلمانان بر نخیزم، در دینْ رخنه و خرابى بزرگى پیش آید که مصیبت آن بسى بزرگ‌تر است از آن که حکومت بر شما را از دست بدهم؛ حکومتى که کالایى چند روزه و زوال‌پذیر هم‌چون سراب و گذرا هم‌چون 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فَمَشَيتُ عِندَ ذلِكَ إلى أبی بَكرٍ فَبايَعتُهُ، ونَهَضتُ فی تِلكَ الأَحداثِ حَتّى زاغَ الباطِلُ و زَهَقَ، وکانَت كَلِمَةُ اللّهِ هِيَ العُلیا ولَو كَرِهَ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بود که نزد ابو بکر رفته، با وى بیعت کردم و براى دفع آن حوادث به پا خاستم تا آن که باطل از میان رفت و کلمة‌اللّه برترى یافت، هرچند کافران خوش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فَتَولّى أبو بَكرٍ تِلكَ الاُمورَ فَيَسَّرَ وشَدَّدَ وقارَبَ وَاقتَصَدَ، فَصَحِبتُهُ مُناصِحاً و أطَعتُهُ فیما أطاعَ اللّهَ فیهِ جاهِداً،</w:t>
      </w:r>
    </w:p>
    <w:p>
      <w:pPr>
        <w:pStyle w:val="BookText"/>
        <w:rPr/>
      </w:pPr>
      <w:r>
        <w:rPr>
          <w:rFonts w:ascii="IRNazanin" w:hAnsi="IRNazanin" w:eastAsia="IRNazanin"/>
          <w:color w:val="111111"/>
          <w:sz w:val="28"/>
          <w:sz w:val="28"/>
          <w:szCs w:val="28"/>
          <w:rtl w:val="true"/>
          <w:lang w:bidi="fa-IR"/>
        </w:rPr>
        <w:t>پس ابو بکر کارها را عهده‌دار شد، نرمش کرد و سخت گرفت، نزدیک ساخت و میانه‌روى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خیرخواهانه هم‌راهى‌اش کردم و تلاش‌گرانه در آن جا که خدا را اطاعت کرد، پیروى‌اش نمودم،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طَمِعتُ أن لَوحَدَثَ بِهِ حَدَثٌ و أنَا حَيٌّ أن يَرِدَ إلَيَّ الأَمرُ الَّذی نازَعَتهُ فیهِ طَمَعُ مُستَيقِنٍ ولايَئِستُ مِنهُ يَأسَ مَن لايَرجوهُ، ولَولا خاصَّةُ ما کانَ بَينَهُ وبَينَ عُمَرَ لَظَنَنتُ أنَّهُ لايَدفَعُها عَنّی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چندان امیدی نداشتم که اگر براى او حادثه‌اى پیش آید و پس از او من زنده باشم، حکومتى که با او در بارۀ آن کشمکش داشتم، به من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هم نبودم و اگر رابطۀ خصوصى میان او و عمر نبود، گمان قویّ داشتم که خلافت را از من دریغ نمى‌داشت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احتَضَرَ بَعَثَ إلى عُمَرَ فَوَلّاهُ فَسَمِعنا و أطَعنا وناصَحنا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بستر مرگ افتاد، عمر را خواست و خلافت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گوش کردیم و اطاعت و خیرخواهی 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وتَوَلّى عُمَرُ الأَمرَ فَكانَ مَرضِيَّ السّیرَةِ مَيمونَ النَّقیبَةِ،</w:t>
      </w:r>
    </w:p>
    <w:p>
      <w:pPr>
        <w:pStyle w:val="BookText"/>
        <w:rPr/>
      </w:pPr>
      <w:r>
        <w:rPr>
          <w:rFonts w:ascii="IRNazanin" w:hAnsi="IRNazanin" w:eastAsia="IRNazanin"/>
          <w:color w:val="111111"/>
          <w:sz w:val="28"/>
          <w:sz w:val="28"/>
          <w:szCs w:val="28"/>
          <w:rtl w:val="true"/>
          <w:lang w:bidi="fa-IR"/>
        </w:rPr>
        <w:t>عمر، عهده‌دار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پسندیده‌سیرت و خوش‌سجیّه بود،</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 لَشَدَّ مَا تَشَطَّرَا ضَرْعَيْها فَصَيَّرَهَا فِي حَوْزَةٍ خَشْنَاءَ يَغْلُظُ كَلْمُهَا وَ يَخْشُنُ مَسُّهَا وَ يَكْثُرُ الْعِثَارُ فِيهَا وَ الِاعْتِذَارُ مِنْهَا فَصَاحِبُهَا كَرَاكِبِ الصَّعْبَةِ إِنْ أَشْنَقَ لَهَا خَرَمَ وَ إِنْ أَسْلَسَ لَهَا تَقَحَّمَ فَمُنِيَ النَّاسُ لَعَمْرُ اللَّهِ بِخَبْطٍ وَ شِمَاسٍ وَ تَلَوُّنٍ وَ اعْتِرَاضٍ فَصَبَرْتُ عَلَى طُولِ الْمُدَّةِ وَ شِدَّةِ الْمِحْنَة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جاى بسى حیرت و شگفتى است که ابوبکر در زمان حیاتش فسخ بیعت مردم را در خواست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أَقِيلوُنِى فَلَسْتُ بِخَيْرِكُمْ وَ عَلِىٌّ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خود را از من فسخ کنید و مرا از خلافت عزل نمائید که من از شما به‌تر نیستم و حال اینکه علىّ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چند روز از عمرش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سال و سه ماه و دوازده روز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براى عمر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خلافت را مانند دو پستان شتر میان خود قسمت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پستانى را ابوبکر و پستان دیگر را عمر به دست گرفته دوشیدند و صاحب شتر را از آن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را بعد از خود به خلافت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در جاى درشت و ناهموار قرار داد در حالتى که عمر سخن تند و زخم زبان داشت، ملاقات با او رنج‌آور بود و اشتباه او</w:t>
      </w:r>
    </w:p>
    <w:p>
      <w:pPr>
        <w:pStyle w:val="BookText"/>
        <w:rPr/>
      </w:pPr>
      <w:r>
        <w:rPr>
          <w:rFonts w:ascii="IRNazanin" w:hAnsi="IRNazanin" w:eastAsia="IRNazanin"/>
          <w:color w:val="111111"/>
          <w:sz w:val="28"/>
          <w:sz w:val="28"/>
          <w:szCs w:val="28"/>
          <w:rtl w:val="true"/>
          <w:lang w:bidi="fa-IR"/>
        </w:rPr>
        <w:t xml:space="preserve">بسیار، و عذر خواهی‌اش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که به غلط فتوى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امر کرد زن آبستنى را سنگسار کنند،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تقصیر کرده بچّۀ او را گناهى نیست و نباید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قطعاً عمر هلاک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همواره تکرار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مصاحب با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 یا هر که با او سر و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سوار بر شتر سرکش نافرمان بود که اگر مهارش را سخت نگاه داشته رها نکند، بینى شتر پاره و مجروح می‌شود و اگر رها کرده بحال خود واگذارد، به رو در پرتگاه هلاکت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سوگند به خدا مردم در زمان او گرفتار شده، اشتباه کردند و در راه راست قدم ننهاده، از حقّ دورى نمودند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هم در این مدَّت طولانىِ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و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شکیبائى ورزیده با سختى محنت و غمّ هم‌راه بودم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حَتّى إذَا احتَضَرَ 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يَعدِلَها عَنّی؛ فَجَعَلَنی سادِسَ سِتَّةٍ، فَما کانوا لِوِلايَةِ أحَدٍ أشَدَّ كَراهِيَةٍ مِنهُم لِوِلايَتی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آن که چون به بستر مرگ و احتضار افتاد، پیش خود گفتم که خلافت را از من بر نمى‌گرداند؛ ولى مرا ششمین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دیگران ناخرسند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فَكانوا يَسمَعونّی عِندَ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اُحاجُّ أبا بَكرٍ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أحَقُّ بِهذَا الأَمرِ مِنكُم، ما کانَ فینا مَن يَقرَأُ القُرآنَ ویعَرَفُ السُّنَّةَ ويَدینُ دینَ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پیش‌تر شنیده بودند که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بکر احتجاج مى‌کردم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به خلافتْ شایسته‌تر از شماییم، مادامی که در میان ما کسى هست که قرآن مى‌خواند و سنّت را مى‌شناسد و به دین حقّ معتقد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فَخَشِيَ القَومُ إن أنَا وَلَيتُ عَلَيهِم أن لايَكونَ لَهُم فِي الأَمرِ نَصیبٌ ما بَقَوا؛ فَأَجمَعوا إجماعاً واحِدا، فَصَرَفُوا الوِلايَةَ إلى عُثمانَ و أخرَجونی مِنها رَجاءَ أن يَنالوها ويَتَداوَلوها إذ يَئِسوا أن يَنالوا مِن قِبَلی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ترسیدند که اگر من به خلافت برسم، آنان تا زنده‌اند، سهمى از حکومت نداشته باشند؛ پس یک‌پارچه و هم‌دست شدند و خلافت را به عثمان دادند و چون از این‌که از سوى من سهمى به آنان داده شود، ناامید بودند، مرا از دایرۀ خلافت بیروت کردند، تا آن را به‌دست گرفته، در میان خود بچرخانند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وإلّا جاهَدناكَ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مُستَكرِهاً وصَبَرتُ مُحتَسِباً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گاه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بیعت کن وگرنه با تو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و با اکراه بیعت کردم و به‌خاطر خدا صبر پیشه 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لَحَریصٌ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به حکومت آزمند و حریصى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مِنّی و أبعَدُ؛ أ أنَا أحرَصُ إذا طَلَبتُ تُراثی وحَقِّيَ الَّذی جَعَلَنِيَ اللّهُ ورَسولُهُ أولى بِهِ، أم أنتُم إذ تَضرِبونَ وَجهی دونَهُ وتَحولونَ بَينی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من حریص‌تر و از آن دورترید؛ آیا من حریصم که میراث و حقّ خویش را مى‌طلبم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که خدا و پیامبر خدا مرا بر آن شایسته‌تر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که براى خلافتْ رو در روى من ایستاده و آن را از من دور مى‌کنید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فَبُهِتوا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لايَهدِي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مبهوت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ستم‌گران را هدایت نمى‌کند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أستَعدیكَ عَلى قُرَيشٍ؛ فَإِنَّهُم قَطَعوا رَحِمی، و أصغَوا إنائی، وصَغَّروا عَظیمَ مَنزِلَتی، و أجمَعوا عَلى مُنازَعَتی حَقّاً كُنتُ أولى بِهِ مِنهُم فَسَلَبونیهِ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قریش به پیشگاه تو شکایت مى‌کنم؛ آنان با من قطع رحم کردند و از بهرۀ من کاستند و جایگاه والاى مرا تحقیر کردند و در بارۀ حقّى که من به آن شایسته‌تر بودم، با من به کشمکش پرداخته، آن را از من ربودند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كَمِداً مُتَوَخِّما أو مُت مُتَأَسِّفا حَنِقاً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بتوانى آن را بگیرى و آن را نگه‌دارى</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یا با دلى پر و غصّه‌دار، صبر کن، یا از غم و افسوس بمیر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لَيسَ مَعی رافِدٌ ولا ذابٌّ ولا مُساعِدٌ إلّا أهلُ بَيتی؛</w:t>
      </w:r>
    </w:p>
    <w:p>
      <w:pPr>
        <w:pStyle w:val="BookText"/>
        <w:rPr/>
      </w:pPr>
      <w:r>
        <w:rPr>
          <w:rFonts w:ascii="IRNazanin" w:hAnsi="IRNazanin" w:eastAsia="IRNazanin"/>
          <w:color w:val="111111"/>
          <w:sz w:val="28"/>
          <w:sz w:val="28"/>
          <w:szCs w:val="28"/>
          <w:rtl w:val="true"/>
          <w:lang w:bidi="fa-IR"/>
        </w:rPr>
        <w:t>پس چون نگریستم، دیدم جز خاندانم کسى هم‌راه و مدافع و یاور من نیست؛</w:t>
      </w:r>
    </w:p>
    <w:p>
      <w:pPr>
        <w:pStyle w:val="BookText"/>
        <w:rPr/>
      </w:pPr>
      <w:r>
        <w:rPr>
          <w:rFonts w:ascii="Amiri" w:hAnsi="Amiri" w:eastAsia="Amiri" w:cs="Amiri"/>
          <w:color w:val="111111"/>
          <w:sz w:val="28"/>
          <w:sz w:val="28"/>
          <w:szCs w:val="28"/>
          <w:rtl w:val="true"/>
          <w:lang w:bidi="ar-SA"/>
        </w:rPr>
        <w:t>فَضَنِنتُ بِهِم عَنِ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فَأَغضَيتُ عَلَى القَذى، وتَجَرَّعتُ ریقی عَلَى الشَّجى، وصَبَرتُ مِن كَظمِ الغَيظِ عَلى أمَرَّ مِنَ العَلقَمِ وآلَمَ لِلقَلبِ مِن حَزِّ الشِّفارِ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نخواستم آنان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خاشاک فرو بستم و آب دهان بر استخوانِ در گلو مانده، فرو بردم و با فرو بردن خشم، بر آن‌چه تلخ‌تر از حَنظل ودل‌خراش‌تر از تیغ تیز بود، صبر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نَقَمتُم عَلى عُثمانَ أتَيتُموه ُفَقَتَلتُموهُ ثُمَّ جِئتُمونی لِتُبايِعونی، فَأَبَيتُ عَلَيكُم و أمسَكتُ يَدی فَنازَعتُمونی ودافَعتُمونی، وبَسَطتُم يَدی فَكَفُفتُها ومَدَدتُم يَدی فَقَبَضتُها، وَازدَحَمتُم عَلَيَّ حَتّى ظَنَنتُ أنَّ بَعضَكُم قاتِلُ بَعضٍ أو أنَّكُم قاتِلی</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بر عثمان انتقاد کردید، آمدید و او را کشتید و سپس براى بیعت به نزد من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نپذیرفتم و دست از آن باز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کشمکش کردید و دستم را کشیدید و من بازپس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کشیدید و باز کردید و من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ازدحام کردید، تا حدّى که بیمناک شدم که یک‌دیگر را یا مرا بكُشید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لا نَجِدُ غَيرَكَ ولا نَرضى إلّا بِكَ، فَبايِعنا لا نَفتَرِق ولا تَختَلِف كَلِمَتُنا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تو را نداریم و جز به تو راضى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 تا دچار تفرقه و اختلاف کلمه نشویم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فَبايَعتُكُم ودَعَوتُ النّاسَ إلى بَيعَتی، فَمَن بايَعَ طائِعا قَبِلتُهُ مِنهُ، ومَن أبى لَم اکرِههُ وتَرَكتُهُ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شما بیعت کردم و مردم را به بیعت خویش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دل‌خواه و از روى رغبت بیعت کرد، بیعتش را پذیرفتم و هرکس نخواست، او را مجبور به بیعت نکردم و به حال خود وا گذاشتم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فَبايَعَنی فیمَن بايَعَنی طَلحَةُ وَالزُّبَيرُ ولَو أبَيا ما اکرِهتُهُما كَما لَم اکرِه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کسانى که با من بیعت کردند،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هم نمى‌کردند، به بیعتْ وادارشان نمى‌کردم، هم‌چنان‌که دیگران را وا دار نساختم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لَبِثنا إلّا يَسیرا حَتّى بَلَغَنی أن خَرَجا مِن مَكَّةَ مُتَوَجِّهینَ إلَى البَصرَةِ فی جَيشٍ ما مِنهُم رَجُلٌ إلّا بايَعَنی و أعطانِيَ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چیزى نگذشت که خبر یافتم آن دو هم‌راه قشونى که همه از بیعت‌کنندگان با من بودند که قول اطاعت داده بودند، از مکّه به سوى بصره بیرون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فَقَدِما عَلى عامِلی وخُزّانِ بَيتِ مالی وعَلى أهلِ مِصرَ كُلُّهُم عَلى بَيعَتی وفی طاعَتی فَشَتَّتوا كَلِمَتَهُم و أفسَدوا جَماعَتَهُم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نزد کارگزار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خزانه‌دار بیت المال و اهالى شهرى رفتند که همۀ آنان با من بیعت کرده و در اطاعت من بودند و به تفرقه‌افکنى پرداختند و جمع‌شان را پراکندند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وَثَبوا عَلى شیعَتی مِنَ المُسلِمینَ فَقَتَلوا طائِفَةً مِنهُم غَدرا، وطائِفَةً صَبرا، وطائِفَةً عَصَّبوا بِأَسیافِهِم فَضارَبوا بهِا حَتّى لَقُوا اللّهَ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به گروهى از مسلمانان پیرو من تاخته، برخى را با نیرنگ کشتند و برخى را اعدام کردند، گروهى هم دست به شمشیر برده با آنان جنگیدند، تا صادقانه به دیدار خدا شتافتند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لَو لَم يُصیبوا مِنهُم إلّا رَجُلاً واحِدا مُتَعَمِّدینَ لِقَتلِهِ بِلا جُرمٍ جَرَّهُ لَحَلَّ لی بِهِ قَتلُ ذلِكَ الجَيشِ كُلِّهِ، فَدَع ما إنَّهم قَد قَتَلوا مِنَ المُسلِمینَ أکثَرَ مِنَ العِدَّةِ الَّتی دَخَلوا بِها عَلَيهِم، وقَد أدالَ اللّهُ مِنهُم فَبُعداً لِلقَومِ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اگر آن گروه تنها یکى از یاران مرا بى‌گناه و به‌عمد کشته بودند، براى من کشتن همۀ آنان حلال و روا بود، تا چه رسد به این‌که گروهى از مسلمانان را کشتند که بیش از شمار آنانى بود که بر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هجوم آنان را بر گرداند و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دوری از رحمت خدا بر ستم‌پیشگان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إنّی نَظَرتُ فی أهلِ الشّامِ فَإِذا أعرابٌ أحزابٌ، و أهلُ طَمَعٍ جُفاةٌ طَغامٌ، يَجتَمِعونَ مِن كُلِّ أوبٍ،</w:t>
      </w:r>
    </w:p>
    <w:p>
      <w:pPr>
        <w:pStyle w:val="BookText"/>
        <w:rPr/>
      </w:pPr>
      <w:r>
        <w:rPr>
          <w:rFonts w:ascii="IRNazanin" w:hAnsi="IRNazanin" w:eastAsia="IRNazanin"/>
          <w:color w:val="111111"/>
          <w:sz w:val="28"/>
          <w:sz w:val="28"/>
          <w:szCs w:val="28"/>
          <w:rtl w:val="true"/>
          <w:lang w:bidi="fa-IR"/>
        </w:rPr>
        <w:t>سپس به شامیان نگریستم که بادیه‌نشینانى پراکنده و طمع‌ورزانى جفاکار و اوباش بودند که از هر سو گردآمده بودند،</w:t>
      </w:r>
    </w:p>
    <w:p>
      <w:pPr>
        <w:pStyle w:val="BookText"/>
        <w:rPr/>
      </w:pPr>
      <w:r>
        <w:rPr>
          <w:rFonts w:ascii="Amiri" w:hAnsi="Amiri" w:eastAsia="Amiri" w:cs="Amiri"/>
          <w:color w:val="111111"/>
          <w:sz w:val="28"/>
          <w:sz w:val="28"/>
          <w:szCs w:val="28"/>
          <w:rtl w:val="true"/>
          <w:lang w:bidi="ar-SA"/>
        </w:rPr>
        <w:t>ومَن کانَ يَنبَغی أن يُؤَدَّبَ ويُدَرَّبَ أو يُوَلّى عَلَيهِ ويُؤخَذَ عَلى يَدَيهِ، لَيسوا مِنَ المُهاجِرینَ ولَا الأَنصارِ، ولَا التّابِعینَ بِإِحسانٍ؛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که مى‌بایست تأدیب و تربیت شوند یا سرپرستى براى آنان گماشته شود و دست آنان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مهاجر بودند، نه انصار و نه تابعان به نیکى؛ </w:t>
      </w:r>
    </w:p>
    <w:p>
      <w:pPr>
        <w:pStyle w:val="BookText"/>
        <w:rPr/>
      </w:pPr>
      <w:r>
        <w:rPr>
          <w:rFonts w:ascii="Amiri" w:hAnsi="Amiri" w:eastAsia="Amiri" w:cs="Amiri"/>
          <w:color w:val="111111"/>
          <w:sz w:val="28"/>
          <w:sz w:val="28"/>
          <w:szCs w:val="28"/>
          <w:rtl w:val="true"/>
          <w:lang w:bidi="ar-SA"/>
        </w:rPr>
        <w:t>فَسِرتُ إلَيهِم فَدَعَوتُهُم إلَى الطّاعَةِ وَالجَماعَةِ، فَأَبَوا إلّا شِقاقا ونِفاقا ونُهوضا فی وُجوهِ المُسلِمینَ، يَنضِحونَهُم</w:t>
      </w:r>
      <w:r>
        <w:rPr>
          <w:rStyle w:val="FootnoteAnchor"/>
          <w:rtl w:val="true"/>
        </w:rPr>
        <w:footnoteReference w:id="17"/>
      </w:r>
      <w:r>
        <w:rPr>
          <w:rFonts w:ascii="Amiri" w:hAnsi="Amiri" w:eastAsia="Amiri" w:cs="Amiri"/>
          <w:color w:val="111111"/>
          <w:sz w:val="28"/>
          <w:sz w:val="28"/>
          <w:szCs w:val="28"/>
          <w:rtl w:val="true"/>
          <w:lang w:bidi="ar-SA"/>
        </w:rPr>
        <w:t>بِالنَّبلِ ويَشجُرونَهُم بِالرِّماحِ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سوى آنان شتافتم و به اطاعت و هم‌بستگى فرا خواندم‌شان؛ امّا آنان جز تفرقه و دو رویى و رو در روى مسلمانان ایستادن و تیر و نیزه بر مسلمانان افکندن را نخواستند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نَهَدتُ إلَيهِم بِالمُسلِمینَ فَقاتَلتُهُم؛</w:t>
      </w:r>
    </w:p>
    <w:p>
      <w:pPr>
        <w:pStyle w:val="BookText"/>
        <w:rPr/>
      </w:pPr>
      <w:r>
        <w:rPr>
          <w:rFonts w:ascii="IRNazanin" w:hAnsi="IRNazanin" w:eastAsia="IRNazanin"/>
          <w:color w:val="111111"/>
          <w:sz w:val="28"/>
          <w:sz w:val="28"/>
          <w:szCs w:val="28"/>
          <w:rtl w:val="true"/>
          <w:lang w:bidi="fa-IR"/>
        </w:rPr>
        <w:t>این‌جا بود که مسلمانان را به نبرد با آنان بر انگیختم و با ایشان جنگیدم؛</w:t>
      </w:r>
    </w:p>
    <w:p>
      <w:pPr>
        <w:pStyle w:val="BookText"/>
        <w:rPr/>
      </w:pPr>
      <w:r>
        <w:rPr>
          <w:rFonts w:ascii="Amiri" w:hAnsi="Amiri" w:eastAsia="Amiri" w:cs="Amiri"/>
          <w:color w:val="111111"/>
          <w:sz w:val="28"/>
          <w:sz w:val="28"/>
          <w:szCs w:val="28"/>
          <w:rtl w:val="true"/>
          <w:lang w:bidi="ar-SA"/>
        </w:rPr>
        <w:t>فَلَمّا عَضَّهُمُ السِّلاحُ ووَجَدوا ألَمَ الجِراحِ رَفَعُوا المَصاحِفَ يَدعونَكُم إلى ما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با گزش سلاح و سوزش زخم روبه‌رو شدند، قرآن‌ها را بر افراشتند و شما را به آن‌چه در آن هست، فرا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فَأَنبَأتُكُم أنَّهُم لَيسوا بِأَصحابِ دینٍ ولا قُرآنٍ، و أنَّهُم رَفَعوها غَدرا ومَكیدَةً وخَدیعَةً ووَهنا وضَعفا؛ فَامضوا عَلى حَقِّكُم وقِتالِكُم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گفتم که اینان اهل دین و قرآن نیستند، و از روى مکر و نیرنگ و سست کردن عزم شما و ایجاد ضعف، قرآن بر نیزه کرده‌اند؛ پس در راه حقّ خویش جنگ‌تان را با آنان ادامه دهید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فَأَبَيتُم عَلَيَّ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مِنهُم؛ فَإِن أجابوا إلى ما فِي الكِتابِ جامِعونا عَلى ما نَحنُ عَلَيهِ مِنَ الحَقِّ، وإن أبَوا کانَ أعظَمَ لِحُجَّتِنا عَلَيهِم، فَقَبِلتُ مِنكُم، وكَفُفتُ عَنهُم إذ أبَيتُم ووَنَيتُم، </w:t>
      </w:r>
    </w:p>
    <w:p>
      <w:pPr>
        <w:pStyle w:val="BookText"/>
        <w:rPr/>
      </w:pPr>
      <w:r>
        <w:rPr>
          <w:rFonts w:ascii="IRNazanin" w:hAnsi="IRNazanin" w:eastAsia="IRNazanin"/>
          <w:color w:val="111111"/>
          <w:sz w:val="28"/>
          <w:sz w:val="28"/>
          <w:szCs w:val="28"/>
          <w:rtl w:val="true"/>
          <w:lang w:bidi="fa-IR"/>
        </w:rPr>
        <w:t>امّا از من نپذیرفتید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اگر به آن‌چه در قرآن هست، گردن نهادند، پس با ما در حقّ، هم‌راه مى‌شوند و اگر گردن ننهادند، حجّت ما بر ضدّ آنان بزرگ‌تر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شما دست کشیدید و سست شدید، من نیز از آنان دست کشیدم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الصُّلحُ بَينَكُم وبَينَهُم عَلى رَجُلَينِ يُحيِيانِ ما أحيَا القُرآنُ، ويُمیتانِ ما أماتَ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میان شما و آنان مصالحه بر دو نفر شد که آن‌چه را قرآن زنده مى‌دارد، زنده بدارند و آن‌چه را قرآن مى‌میراند، بمیرانند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رَأيُهُما وتَفَرَّقَ حُكمُهُما، ونَبَذا ما فِي القُرآنِ وخالَفا 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فَجَنَّبَهُمَا اللّهُ السَّدادَ ودَلّاهُما فِي الضَّلالِ، فَنبَذا حُكمَهُما وکانا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رأى آن دو مختلف و داورى‌شان ناهماهنگ شد و حکم قرآن را وا گذاشته به مخالفت با کتاب خدا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راه درست، دورشان ساخت و آنان را به وادى گم‌راهى افکند و داورى آنان را دور افکند، و شایستۀ همین نیز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فَانخَزَلَت فِرقَةٌ مِنّا فَتَرَكناهُم ما تَرَكونا حَتّى إذا عَثَوا فِي الأَرضِ يَقتُلونَ ويُفسِدونَ أتَيناهُم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إلَينا قَتَلةَ إخوانِنا، ثُمَّ كِتابُ اللّهِ بَينَنا وبَينَكُم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 با ما کارى نداشتند کارشان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فساد در زمین روى آوردند، کشتند و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برادران‌مان را به ما تحویل دهید، آن‌گاه قرآن داور بین ما و شما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قَتَلَهُم، وكُلُّنَا استَحَلَّ دِماءَهُم ودِماءَكُم، وشُدَّت عَلَينا خَيلُهُم ورِجالُهُم، فَصَرَعَهُمُ اللّهُ مَصرَعَ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همگى آنان را کشتیم و همۀ ما خون آنان و شما را هدر مى‌دانیم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سواره‌ها و پیاده‌هاى آنان بر ما تاختند و خداوند هم آنان را به خاک هلاکت ستم‌گران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ذلِكَ مِن شَأنِهِم أمَرتُكُم أن تَمضوا مِن فَورِكُم ذلِكَ إلى عَدُوِّكُم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سُيوفُنا، ونَفِدَت نِبالُنا، ونَصَلَت</w:t>
      </w:r>
      <w:r>
        <w:rPr>
          <w:rStyle w:val="FootnoteAnchor"/>
          <w:rtl w:val="true"/>
        </w:rPr>
        <w:footnoteReference w:id="18"/>
      </w:r>
      <w:r>
        <w:rPr>
          <w:rFonts w:ascii="Amiri" w:hAnsi="Amiri" w:eastAsia="Amiri" w:cs="Amiri"/>
          <w:color w:val="111111"/>
          <w:sz w:val="28"/>
          <w:sz w:val="28"/>
          <w:szCs w:val="28"/>
          <w:rtl w:val="true"/>
          <w:lang w:bidi="ar-SA"/>
        </w:rPr>
        <w:t>أسِنَّةُ رِماحِنا، وعادَ أکثَرُها قَصدا فَارجِع بِنا إلى مِصرِنا لِنَستَعِدَّ بِأَحسَنِ عُدَّتِنا، وإذا رَجَعتَ زِدتَ فی مُقاتَلَتِنا عِدَّةَ مَن هَلَكَ مِنّا وفارَقَنا، فَإِنَّ ذلِكَ أقوى لَنا عَلى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کار آنان چنین شد، فرمان‌تان دادم که فورى در پى دشمنان‌تان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شمشیرهای‌مان کند شده، تیرهای‌مان تمام گشته و پیکان نیزه‌های‌مان كُند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خم شده است؛ ما را به شهرمان برگردان تا با به‌ترین ساز و برگ آماده شویم، و اگر بر گردى به تعداد کسانى که از ما کشته یا جدا شدند، نیروهاى ما را مى‌افزایى، که این کارْ ما را در برخورد با دشمن نیرومندتر مى‌سازد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بِكُم حَتّى إذا أطلَلتُم عَلَى الکوفَةِ أمَرتُكُم أن تَنزِلوا بِالنُّخَيلَةِ، و أن تَلزَموا مُعَسكَرَكُم، و أن تَضُمّوا قَواضِبَكُم، و أن تُوَطِّنوا عَلَى الجِهادِ أنفُسَكُم ولا تُكثِروا زِيارَةَ أبنائِكُم ونِسائِكُم؛ </w:t>
      </w:r>
    </w:p>
    <w:p>
      <w:pPr>
        <w:pStyle w:val="BookText"/>
        <w:rPr/>
      </w:pPr>
      <w:r>
        <w:rPr>
          <w:rFonts w:ascii="IRNazanin" w:hAnsi="IRNazanin" w:eastAsia="IRNazanin"/>
          <w:color w:val="111111"/>
          <w:sz w:val="28"/>
          <w:sz w:val="28"/>
          <w:szCs w:val="28"/>
          <w:rtl w:val="true"/>
          <w:lang w:bidi="fa-IR"/>
        </w:rPr>
        <w:t>من شما را آوردم، چون نزدیک كوفه رسیدید، دستور دادم در نُخَيله</w:t>
      </w:r>
      <w:r>
        <w:rPr>
          <w:rStyle w:val="FootnoteAnchor"/>
          <w:rtl w:val="true"/>
        </w:rPr>
        <w:footnoteReference w:id="19"/>
      </w:r>
      <w:r>
        <w:rPr>
          <w:rFonts w:ascii="IRNazanin" w:hAnsi="IRNazanin" w:eastAsia="IRNazanin"/>
          <w:color w:val="111111"/>
          <w:sz w:val="28"/>
          <w:sz w:val="28"/>
          <w:szCs w:val="28"/>
          <w:rtl w:val="true"/>
          <w:lang w:bidi="fa-IR"/>
        </w:rPr>
        <w:t>فرود آیید و در لشکرگاه‌تان بمانید و دست به شمشیر باشید و خود را مهیّاى جنگ نگه دارید و زیاد به دیدار فرزندان و همسران‌تان نپردازید؛</w:t>
      </w:r>
    </w:p>
    <w:p>
      <w:pPr>
        <w:pStyle w:val="BookText"/>
        <w:rPr/>
      </w:pPr>
      <w:r>
        <w:rPr>
          <w:rFonts w:ascii="Amiri" w:hAnsi="Amiri" w:eastAsia="Amiri" w:cs="Amiri"/>
          <w:color w:val="111111"/>
          <w:sz w:val="28"/>
          <w:sz w:val="28"/>
          <w:szCs w:val="28"/>
          <w:rtl w:val="true"/>
          <w:lang w:bidi="ar-SA"/>
        </w:rPr>
        <w:t>فَإِنَّ أصحابَ الحَربِ المُصابِروها، و أهلَ التَّشمیرِ فیهَا الَّذینَ لا يَنوحونَ مِن سَهَرِ لَيلِهِم ولا ظَمَأِ نَهارِهِم ولا خَمَصِ بُطونِهِم ولا نَصَبِ أبدانِهِم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رزمندگان آنان‌اند که براى جنگ پایدارند، آستین بهر نبرد بالا زده‌اند، از بیدار ماندن در شب‌ها و تشنگى در روزها و از گرسنگى و خستگى نمى‌نالند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فَنَزَلَت طائِفَةٌ مِنكُم مَعی مُعَذِّرَةً، ودَخَلَت طائِفَةٌ مِنكُم المِصرَ عاصِيَةً، فَلامَن بَقِيَ مِنكُم ثَبَتَ وصَبَرَ، ولا مَن دَخَلَ المِصرَ عادَ إلَيَّ ورَجَعَ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شما عذرخواهانه با من فرود آمدند و برخى هم از روى نافرمانى به شهر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که ماندند، ثبات و صبر ورزیدند و نه آنان‌که به شهر رفتند، دو باره نزد من باز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إلى مُعَسكَری ولَيسَ فیهِ خَمسونَ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ما أتَيتُم دَخَلتُ إلَيكُم فَما قَدَرتُ عَلى أن تَخرُجوا مَعی إلى يَومِنا هذا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لشکرگاهم نگاه کردم، جز پنجاه تن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دیدم، نزد شما به کوفه وارد شدم و تا امروز نتوانسته‌ام شما را با خودم از آن بیرون ببرم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تَنتَظِرونَ؟ أ ما تَرَونَ إلى أطرافِكُم قَدِ انتَقَصَت، وإلى أمصارِكُم قَدِ افتُتِحَت، وإلى شیعَتی بِها بَعدُ قَد قُتِلَت، وإلى مَسالِحِكُم تُعرى، وإلى بِلادِكُم تُغزى، و أنتُم ذَوو عَدَدٍ كَثیرٍ، وشَوكَةٍ وبَأسٍ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منتظر چیستید؟ آیا نمى‌بینید که از اطراف شما کاسته و شهرهای‌تان گشوده شده است و پیروان من در شهرها کشته شده‌اند و لشکرگاه‌هاى مرزى شما خالى مى‌شود و شهرهای‌تان مورد هجوم قرار مى‌گیرد، با آن که شمار شما بسیار و نیرو و دلاورى‌تان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بالُكُم؟ 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تُؤتَونَ؟ وما لَكُم 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تُسحَرونَ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در چه فکرى هستید؟ خدا خیرتان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 شما مى‌تازند؟ شما را چه مى‌شود؟ چه‌گونه از حقّ منحرف مى‌شوید؟ و چه‌گونه افسون‌تان مى‌کنند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ولَو أنَّكُم عَزَمتُم و أجمَعتُم لَم تُراموا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مصمّم و هماهنگ بودید، به فکر حمله به شما نمى‌افتادند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القَومَ قَدِ اجتَمَعوا وتَناشَبوا وتَناصَحوا و أنتُم قَد وَنَيتُم وتَغاشَشتُم وَافتَرَقتُم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 که دشمنان هماهنگ و همدست و خیرخواه یک‌دیگر شدند و شما سست و نیرنگ‌باز و پراکنده گشتید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أنتُم إن أتمَمتُم عِندی عَلى ذی سَعداءَ، فَأَنبَهوا نائِمَكُم وَاجتَمَعوا عَلى حَقِّكُم، وتَجَرَّدوا لِحَربِ عَدُوِّكُم، قَد بَدَتِ الرُّغوَةُ عَنِ الصَّریحِ وقَد بَيَّنَ الصُّبحُ لِذی عَينَينِ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چنین ادامه دهید، در نظر من کام‌یاب به‌شمار نمى‌آیید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خفتگان‌تان را بیدار کنید، در راه حقّ‌تان همدست شوید و دل به جنگ با دشمن‌تان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از ناخالص روشن شده است و بر هر که بینا باشد، صبحْ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تُقاتِلونَ الطُّلَقاءَ و أبناءَ الطُّلَقاءِ، واُولِي الجَفاءِ ومَن أسلَمَ كَرها وکانَ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الإِسلامِ كُلِّهِ حَربا، أعداءُ اللّهِ وَالسُّنَّةِ وَالقُرآنِ و أهلُ البِدَعِ وَالأَحداثِ، ومَن کانَت بَوائِقُهُ تُتَّقى، وکانَ عَلَى الإِسلامِ و أهلِهِ مَخوفا، و أكَلَةُ الرُّشا وعَبَدَةُ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شما با کسانى مى‌جنگید که آزادشدگان و فرزندان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جفا کارند و با کسی که از روى بى‌رغبتى، اظهار مسلمانى کرد و پیوسته در جنگ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جلودار صفّ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دشمنان خدا و سنّت و قرآن و بدعت‌گذاران و نوآوران و کسانى که از شرّ و فتنۀ آنان بایست پرهیز مى‌شد؛ آنان که بر اسلام و مسلمانان خطرآفرین بودند؛ رشوه‌خوران و دنیاپرستان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اُنهِيَ إلَيَّ أنَّ ابنَ النّابِغَةِ لَم يُبايِع حَتّى أعطاهُ ثَمَنا وشَرَطَ أن يُؤتِيَهُ أتِيَّةً هِيَ أعظَمُ مِمّا فی يَدِهِ مِن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 چنین رسیده که عمرو عاص بیعت نکرد،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بهایى براى آن بخشید و شرط کرد که عطایى به او داده شود، بزرگ‌تر از آن‌چه که از حکومت در دست اوست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صَفِرَت يَدُ هذَا البائِعِ دینَهُ بِالدُّنیا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وخَزِيَت أمانَةُ هذَا المُشتَری نُصرَةَ فاسِقٍ غادِرٍ بِأَموالِ المُسلِمینَ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باد دست او که دین به دنیا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 باد دستاورد این خریدارِ کمك فاسقِ نیرنگ باز با اموال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فیهِم لَمَن قَد شَرِبَ فیكُمُ الخَمرَ وجُلِدَ الحَدَّ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بِالفِسادِ فِي الدِّينِ وَالفِعلِ السَيِّيء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آنان کسانى‌اند که در میان شما شراب خوردند و حدّ اسلامى بر آنان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فساد در دین و کار زشت، معروف‌اند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فیهِم لَمَن لَم يُسلِم حَتّى رُضِخَ لَهُ عَلَى الإِسلامِ رَضیخَةً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برخى‌شان کسانى‌اند که تا هدیّه‌اى نگرفتند، مسلمان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قادَةُ القَومِ، ومَن تَرَكَت ذِكرَ مَساویهِ مِن قادَتِهُم مِثلُ مَن ذُكِرَت مِنهُم بَل هُوَ شَرٌّ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سران این گروه هستند، و برخى از سران‌شان که زشت‌کارى‌های‌شان را بازگو نکردم، مثل آنان که یاد شد و بلکه بدتر از آنان‌اند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وهؤُلاءِ الَّذینَ ذُكِرَت لَو وَلَّوا عَلَيكُم لَأَظهَروا فیكُمُ الفَسادَ وَالكِبرَ وَالفُجورَ وَالتَّسَلُّطَ بِالجَبرِيَّةِ وَالفَسادِ فِي الأَرضِ، وَاتَّبَعُوا الهَوى وحَكَموا بِغَيرِ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گفتم، اگر بر شما سلطه یابند، در میان شما فساد، تکبّر، گناه، حکومت استبدادى و تباهى در زمین را رواج مى‌دهند، از هوس‌ها پیروى مى‌کنند و به ناحقّ حکم مى‌رانند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ولَأَنتُم عَلى ما کانَ فیكُم مِن تَواكُلٍ وتَخاذُلٍ خَيرٌ مِنهُم و أهدى سَبیلاً؛ فیكُمُ العُلَماءُ وَالفُقَهاءُ وَالنُّجَباءُ وَالحُكَماءُ، وحَمَلَةُ الكِتابِ، وَالمُتَهَجِّدونَ بِالأَسحارِ، وعَمّارُ المَساجِدِ بِتِلاوَةِ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تَسخَطونَ وتَهتَمّونَ أن يُنازِعَكُمُ الوِلايَةَ عَلَيكُم سُفَهاؤُكُم، وَالأَشرارُ الأَراذِلُ مِنكُم؟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شما با همۀ 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موکول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یارى، از آنان به‌تر و ره‌یافته‌ترید؛ میان شما عالمان، فقیهان، پاک‌سیرتان، فرزانگان، حاملان کتاب خدا، شب‌زنده‌داران و آبادکنندگان مساجد با تلاوت قرآن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خشم نمى‌گیرید و همّت نمى‌کنید، تا آن که نابخردان و فرومایگان و اوباش، با شما بر سر حکومت به کشمکش مى‌پردازند؟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فَاسمَعوا قَولی هَداكُمُ اللّهُ إذا قُلتُ، و أطیعوا أمری إذا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أطَعتُمونی لا تَغوونَ، وإن عَصَيتُمونی لا تَرشُدونَ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هرگاه مى‌گویم، سخنم را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هدایت‌تان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فرمان‌تان مى‌دهم، فرمان‌بردارى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من پی‌روى کنید، گم‌راه نمى‌شوید و اگر نافرمانى کنید، هدایت نمى‌شوید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لِلحَربِ اُهبَتَها، و أعِدّوا لَها عُدَّتَها، و أجمَعوا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آمادۀ نبرد شوید و ساز و برگ آن را مهیّا سازید و به سوى جنگ، هماهنگ بشتابید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شُبَّت واوقِدَت نارُها وعَلا شَنارُها وتَجَرَّدَ لَكُم فیهَا الفاسِقونَ كَي يُعَذِّبوا عِبادَ اللّهِ، ويُطفِئوا نورَ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آتش نبرد برافروخته و رسوایى آن بالا گرفته است و فاسقان در نبرد با شما از جان و دل به میدان آمده‌اند، تا بندگان خدا را شکنجه کنند و نور خدا را فرو نشانند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لَيسَ أولِياءُ الشَّيطانِ مِن أهلِ الطَّمَعِ وَالجَفاءِ وَالكِبرِ بِأَولى بِالجِدِّ فی غَيِّهِم وضَلالِهِم وباطِلِهِم مِن أولِياءِ اللّهِ، مِن أهلِ البِرِّ وَالزَّهادَةِ وَالإِخباتِ فی حَقِّهِم وطاعَةِ رَبِّهم ومُناصَحَةِ إمامِهِم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آگاه باشید که پی‌روان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طمع‌کاران و جفاپیشگان و متکبّران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تلاش در گم‌راهى و تباهى و باطل‌شان نیستند، از اولیاء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نیکان و زهدپیشگان و حقّ‌گرایان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خود و اطاعت از پروردگارشان و خیرخواهی براى پیشوای‌شان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وَاللّهِ، لَو لَقیتُهُم فَردا وهُم مِلءُ الأَرضِ ما بالَيتُ ولَا استَوحَشتُ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من به خدا سوگند، اگر یک‌تنه با آنان رویارو شوم و آنان زمین را پر کرده باشند، از آنان باک و وحشتى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مِن ضَلالَتِهِمُ الَّتی هُم فیها وَالهُدَى الَّذی نَحنُ عَلَيهِ لَعَلى ثِقَةٍ وبَيِّنَةٍ ويَقینٍ وصَبرٍ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من به گم‌راهى آنان و برحقّ بودن خودمان، اطمینان و دلیل و یقین و صبر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إلى لِقاءِ رَبّی لَمُشتاقٌ، ولِحُسنِ ثَوابِ رَبّی لَمُنتَظِرٌ؛</w:t>
      </w:r>
    </w:p>
    <w:p>
      <w:pPr>
        <w:pStyle w:val="BookText"/>
        <w:rPr/>
      </w:pPr>
      <w:r>
        <w:rPr>
          <w:rFonts w:ascii="IRNazanin" w:hAnsi="IRNazanin" w:eastAsia="IRNazanin"/>
          <w:color w:val="111111"/>
          <w:sz w:val="28"/>
          <w:sz w:val="28"/>
          <w:szCs w:val="28"/>
          <w:rtl w:val="true"/>
          <w:lang w:bidi="fa-IR"/>
        </w:rPr>
        <w:t>و به راستی من شیفتۀ دیدار خداى خویشم و چشم به راه پاداش شایستۀ اویم؛</w:t>
      </w:r>
    </w:p>
    <w:p>
      <w:pPr>
        <w:pStyle w:val="BookText"/>
        <w:rPr/>
      </w:pPr>
      <w:r>
        <w:rPr>
          <w:rFonts w:ascii="Amiri" w:hAnsi="Amiri" w:eastAsia="Amiri" w:cs="Amiri"/>
          <w:color w:val="111111"/>
          <w:sz w:val="28"/>
          <w:sz w:val="28"/>
          <w:szCs w:val="28"/>
          <w:rtl w:val="true"/>
          <w:lang w:bidi="ar-SA"/>
        </w:rPr>
        <w:t>ولكِنَّ أسَفاً يَعتَرینی، وحُزناً يُخامِرُنی مِن أن يَلِيَ أمرَ هذِهِ الاُمَّةِ سُفهاؤُها وفُجّارُها فَيَتَّخِذوا مالَ اللّهِ دُوَلاً، وعِبادَ اللّهِ خَوَلاً وَالصّالِحینَ حَربا وَالفاسِقینَ حِزبا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افسوس و اندوهى که بر من رخ مى‌دهد و غصّه‌اى که بر جانم مى‌خلد، از این است که سفیهان و تبه‌کاران این امّت بر سر کار آیند و بیت‌المال را میان خود دست‌گردان کنند، بندگان خدا را به بردگى بگیرند و با صالحان بجنگند و با نابکاران هم‌دست و متّحد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وَایمُ اللّهِ، لَولا ذلِكَ ما أکثَرتُ تَأنیبَكُم وتَألیبَكُم وتَحریضَكُم، ولَتَرَكتُكُم إذ وَنَيتُم و أبَيتُم حَتّى ألقاهُم بِنَفسی مَتى حَمَّ لی لِقاؤُهُم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خدا سوگند، اگر بیم آن نبود، این همه شما را سرزنش و تشویق و ترغیب بر جهاد نمى‌کردم؛ بلکه وقتى شما سستى نشان مى‌دادید و از نبرد سر باز مى‌زدید، شما را رها مى‌کردم، تا هرگاه که مقدّر باشد، خودم با آنان رویاروى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إنّی لَعَلَى الحَقِّ، وإنّی لِلشَّهادَةِ لَمُحِبٌّ،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بِأَمْوٰالِكُمْ وَ أَنْفُسِكُمْ فِي سَبِيلِ اللّٰهِ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خدا سوگند، به راستی من برحقّم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من دوست‌دار شهادتم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و سنگین بار، بکوچید و با اموال و جان‌های‌تان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برای‌تان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تُثاقِلوا إلَى الأَرضِ فَتَقِرّوا بِالخَسفِ وتَبوؤوا بِالذُّلِّ، ويَكُن نَصیبُكُمُ الأَخسَرَ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قدر به زمین نچسبید که در خوارى بمانید و دچار ذلّت شوید و بهرۀ شما زیان‌بارتر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أخا الحَربِ اليَقظانَ الأَرِقُ، ومَن نامَ لَم يُنَم عَنهُ، ومَن ضَعُفَ أودى، ومَن تَرَكَ الجِهادَ فِي اللّهِ کانَ كَالمَغبونِ المَهینِ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جنگى بیدار و دیده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غافل نمى‌مانند و هر که سست شود، نابود گردد و هرکس جهاد در راه خدا را واگذارد، زیان‌زده و خوار خواهد بود</w:t>
      </w:r>
      <w:r>
        <w:rPr>
          <w:rFonts w:eastAsia="IRNazanin" w:cs="IRNazanin"/>
          <w:color w:val="111111"/>
          <w:sz w:val="28"/>
          <w:szCs w:val="28"/>
          <w:rtl w:val="true"/>
          <w:lang w:bidi="fa-IR"/>
        </w:rPr>
        <w:t xml:space="preserve">! </w:t>
      </w:r>
      <w:bookmarkStart w:id="24" w:name="pg16634_181571"/>
    </w:p>
    <w:p>
      <w:pPr>
        <w:pStyle w:val="BookText"/>
        <w:rPr/>
      </w:pPr>
      <w:bookmarkEnd w:id="24"/>
      <w:r>
        <w:rPr>
          <w:rFonts w:ascii="Amiri" w:hAnsi="Amiri" w:eastAsia="Amiri" w:cs="Amiri"/>
          <w:color w:val="111111"/>
          <w:sz w:val="28"/>
          <w:sz w:val="28"/>
          <w:szCs w:val="28"/>
          <w:rtl w:val="true"/>
          <w:lang w:bidi="ar-SA"/>
        </w:rPr>
        <w:t>اللّهُمَّ اجمَعنا وإیّاهُم عَلَى الهُدى، وزَهِّدنا وإیّاهُم فِي الدُّنیا، وَاجعَلِ الآخِرَةَ خَيرا لَنا ولَهُم مِنَ الاُولى، وَالسَّلامُ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آنان را بر محور هدایت متّحد گردان، و ما و آنان را به دنیا بى‌رغبت ساز، و براى ما و آنان، آخرت را به‌تر از دنیا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2"/>
        <w:numPr>
          <w:ilvl w:val="1"/>
          <w:numId w:val="1"/>
        </w:numPr>
        <w:rPr/>
      </w:pPr>
      <w:bookmarkStart w:id="25" w:name="__RefHeading___Toc11657592_1280447820"/>
      <w:bookmarkStart w:id="26" w:name="_Toc8"/>
      <w:bookmarkEnd w:id="25"/>
      <w:r>
        <w:rPr>
          <w:rtl w:val="true"/>
        </w:rPr>
        <w:t xml:space="preserve">سازش و خیانت بعض کارگزاران امیرالمؤمنین </w:t>
      </w:r>
      <w:r>
        <w:rPr>
          <w:rtl w:val="true"/>
        </w:rPr>
        <w:t>(</w:t>
      </w:r>
      <w:r>
        <w:rPr>
          <w:rtl w:val="true"/>
        </w:rPr>
        <w:t>علیه السلام</w:t>
      </w:r>
      <w:r>
        <w:rPr>
          <w:rtl w:val="true"/>
        </w:rPr>
        <w:t>)</w:t>
      </w:r>
      <w:bookmarkEnd w:id="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مَسعَده فَزارى را نیز با هزار و هفتصد مرد به تَيماء</w:t>
      </w:r>
      <w:r>
        <w:rPr>
          <w:rStyle w:val="FootnoteAnchor"/>
          <w:rtl w:val="true"/>
        </w:rPr>
        <w:footnoteReference w:id="22"/>
      </w:r>
      <w:r>
        <w:rPr>
          <w:rFonts w:ascii="IRNazanin" w:hAnsi="IRNazanin" w:eastAsia="IRNazanin"/>
          <w:color w:val="111111"/>
          <w:sz w:val="28"/>
          <w:sz w:val="28"/>
          <w:szCs w:val="28"/>
          <w:rtl w:val="true"/>
          <w:lang w:bidi="fa-IR"/>
        </w:rPr>
        <w:t>روانه کرد و به او دستور داد به هر کس از بادیه‌نشینان که گذر کرد، از او زکات بگیرد و هرکس را که از دادن زکات مالش سرپیچى کند،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مدینه و حجاز رود و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زیادى از قوم او نیز بر او گرد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خبر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مُسَيِّب بن نَجْبه فزارى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تیماء به عبد اللّه بن مسعده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نیمۀ آن روز، جنگ سختى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به پسر مسعده تاخت و سه ضربه بر او زد که با هیچ‌کدام قصد کشتن او را نداشت و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نجات بده، خودت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مسعده و هم‌راهانش وارد دژ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سوى شام گریختند و بادیه‌نشینانْ شترهاى زکاتى را که همراه وى بود،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نیز او و هم‌راهانش را سه روز محاصره کرد و سپس هیزم و آتش آورد و درِ قلعه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هلاکت خویش را حسّ کردند، رو به مسیّب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خویشاوندیم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مسیّب به حال‌شان سوخت و نخواست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آتش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مخفى برایم خبر آورده‌اند که لشکرى از سوى شام به طرف شما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جا جمع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مَسعَده با یارانش شبانه بیرون شده،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پى آنان روان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گوش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امیر مؤمنان خیانت کردى و با آنان سازش نمودى</w:t>
      </w:r>
      <w:r>
        <w:rPr>
          <w:rFonts w:eastAsia="IRNazanin" w:cs="IRNazanin"/>
          <w:color w:val="111111"/>
          <w:sz w:val="28"/>
          <w:szCs w:val="28"/>
          <w:rtl w:val="true"/>
          <w:lang w:bidi="fa-IR"/>
        </w:rPr>
        <w:t>!</w:t>
      </w:r>
      <w:r>
        <w:rPr>
          <w:rStyle w:val="FootnoteAnchor"/>
          <w:rtl w:val="true"/>
        </w:rPr>
        <w:footnoteReference w:id="2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عبد اللّه بن مسعده را با گروه ویژه‌اى فرستاد و دستور داد به سوى مکّه و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هزار و هفتصد نفر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 مسیّب بن نجبه فزارى را اعزام کرد و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مِمَّن أثِقُ بِصَلاحِهِ وبَأسِهِ ونَصیحَتِهِ، فَتَوَجَّه إلى هؤُلاءِ القَومِ و أثّر فیهِم، وإن کانوا قَومَكَ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کسانى هستى که به صلاحیّت، شجاعت و خیرخواهی‌شان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این قوم برو و با آنان جدّى و اثرگذار برخورد کن، هرچند خویشاوندانت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افتخار است که مورد اعتماد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هم‌راه دو هزار نفر از طایفه‌هاى هَمْدان و طَىّ و دیگران به راه ا فتاد و شتابان رفت و طلایۀ سپاه خویش را جلو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عبد اللّه بن مسعده برخورد کرده،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هم رسید و به نبرد با آنان پرداخت، تا آن که مى‌توانست عبد اللّه بن مسعده را دست‌گیر کند؛ ولى از این کار پرهیز مى‌کرد تا ابن مسعده گریخت و در تیماء به قلعه‌اى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قلعه را محاصره کرد و ابن مسعده و یارانش را سه روز در محاصره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مسعده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قوم و خویشیم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خویشاوندى را پاس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راه ابن مسعده و هم‌راهانش را باز گذاشت تا از قلعه نجات یافتند و شب که فرا رسید در تاریکى شب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که مسیّب به سراغ قلعه رفت، کسى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آنان سازش کردى و به امیر مؤمنان خیانت نمودى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مسیّب نزد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نُصّاحی، ثُمَّ فَعَلتَ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7" w:name="pg16634_181574"/>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افراد خیرخواه من بودى، آن گاه چنان 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چند روز زندانى کرد، سپس آزاد ساخت و کار جمع‌آورى زکات در کوفه را به وى سپرد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28" w:name="__RefHeading___Toc11657594_1280447820"/>
      <w:bookmarkStart w:id="29" w:name="_Toc9"/>
      <w:bookmarkEnd w:id="28"/>
      <w:r>
        <w:rPr>
          <w:rtl w:val="true"/>
        </w:rPr>
        <w:t xml:space="preserve">خیانت و اختلاس بعض کارگزاران امیرالمؤمنین </w:t>
      </w:r>
      <w:r>
        <w:rPr>
          <w:rtl w:val="true"/>
        </w:rPr>
        <w:t>(</w:t>
      </w:r>
      <w:r>
        <w:rPr>
          <w:rtl w:val="true"/>
        </w:rPr>
        <w:t>علیه السلام</w:t>
      </w:r>
      <w:r>
        <w:rPr>
          <w:rtl w:val="true"/>
        </w:rPr>
        <w:t>)</w:t>
      </w:r>
      <w:bookmarkEnd w:id="29"/>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اُهبَتَكُم لِجِهادِ عَدُوِّكُم مُعاوِيَةَ و أشیاعِهِ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 با دشمن‌تان معاویه و پی‌روانش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تا سرما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الَّذی فَلَقَ الحَبَّةَ وبَرَأَ النَّسَمَةَ، لَيَظهَرَنَّ هؤُلاءِ القَومُ عَلَيكُم، لَيسَ بِأَنَّهُم أولَى بِالحَقِّ مِنكُم، ولكِن لِطاعَتِهِم مُعاوِيَةَ ومَعصِيَتِكُم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که دانه را شکافت و مردم را آفرید، این گروه بر شما چیره خواهند شد؛ نه به آن دلیل که آنان از شما به حقْ سزاوارترند، بلکه بدان جهت که آنان از معاویه پی‌روى مى‌کنند و شما مرا نافرمانى مى‌کنید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أصبَحَتِ الاُمَمُ كُلُّها تَخافُ ظُلمَ رُعاتِها، و أصبَحتُ أنَا أخافُ ظُلمَ رَعِيَّتی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همۀ ملّت‌ها از ستم حاکمان بیم دارند و من از ستم مردم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استَعمَلتُ مِنكُم رِجالاً فَخانوا وغَدَروا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مردانى از شما را به کار گماشتم، خیانت کردند و نیرنگ زدند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جَمَعَ بَعضُهُم مَا ائتَمَنتُهُ عَلَيهِ مِن فَيءِ المُسلِمین فَحَمَلَهُ إلى مُعاوِيَةَ، وآخَرُ حَمَلَهُ إلى مَنزِلِهِ تَهاوُناً بِالقُرآنِ، وجُرأَةً عَلَى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آن‌چه را از غنائم مسلمانان را که به امانت به آنان سپرده بودم، جمع کرده، نزد معاویه فرستادند و بعضى آن‌ها را به خانه‌هاى خود بردند؛ همه از روى سست گرفتن قرآن و گستاخى بر خداوند رحمان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لَو أنَّنِي ائتَمَنتُ أحَدَكُم عَلى عِلاقِةِ سَوطٍ لَخانَنی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أعيَيتُمونی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که اگر یکى از شما را بر بند تازیانه‌اى امین قرار دهم، خیانت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خسته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آسمان گشود و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قَد سَئِمتُ الحَياةَ بَينَ ظَهرانَي هؤُلاءِ القَومِ، وتَبَرَّمتُ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فَأَتِح لی صاحِبی حَتّى أستَریحَ مِنهُم ويَستَریحوا مِنّی، ولَن يُفلِحوا بَعدی</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زندگى در میان این گروه خسته شده‌ام و آرزوهایم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هم‌نفسم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ارزانى کن، تا من از دست اینان بیاسایم و آنان از من آسوده شوند و پس از من هرگز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الارقم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خطبه خواند و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نُبِّئتُ أنَّ بُسراً قَد طَلَعَ اليَمَنَ، وإنّی وَاللّهِ لَأَحسَبُ أنَّ هؤُلاءِ القَومَ سَيَظهَرونَ عَلَيكُم، وما يَظهَرونَ عَلَيكُم إلّا بِعِصیانِكُم إمامَكُم وطاعَتِهِم إمامَهُم، </w:t>
      </w:r>
    </w:p>
    <w:p>
      <w:pPr>
        <w:pStyle w:val="BookText"/>
        <w:rPr/>
      </w:pPr>
      <w:r>
        <w:rPr>
          <w:rFonts w:ascii="IRNazanin" w:hAnsi="IRNazanin" w:eastAsia="IRNazanin"/>
          <w:color w:val="111111"/>
          <w:sz w:val="28"/>
          <w:sz w:val="28"/>
          <w:szCs w:val="28"/>
          <w:rtl w:val="true"/>
          <w:lang w:bidi="fa-IR"/>
        </w:rPr>
        <w:t>خبر یافته‌ام که بُسر بر یمن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مى‌پندارم که این گروه بر شما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چیرگى آنان هم جز به این جهت نیست که شما از پیشوای‌تان نافرمانى مى‌کنید و آنان از زمام‌دارشان پی‌روى،</w:t>
      </w:r>
    </w:p>
    <w:p>
      <w:pPr>
        <w:pStyle w:val="BookText"/>
        <w:rPr/>
      </w:pPr>
      <w:r>
        <w:rPr>
          <w:rFonts w:ascii="Amiri" w:hAnsi="Amiri" w:eastAsia="Amiri" w:cs="Amiri"/>
          <w:color w:val="111111"/>
          <w:sz w:val="28"/>
          <w:sz w:val="28"/>
          <w:szCs w:val="28"/>
          <w:rtl w:val="true"/>
          <w:lang w:bidi="ar-SA"/>
        </w:rPr>
        <w:t>وخِيانَتِكُم و أمانَتِهِم،</w:t>
      </w:r>
    </w:p>
    <w:p>
      <w:pPr>
        <w:pStyle w:val="BookText"/>
        <w:rPr/>
      </w:pPr>
      <w:r>
        <w:rPr>
          <w:rFonts w:ascii="IRNazanin" w:hAnsi="IRNazanin" w:eastAsia="IRNazanin"/>
          <w:color w:val="111111"/>
          <w:sz w:val="28"/>
          <w:sz w:val="28"/>
          <w:szCs w:val="28"/>
          <w:rtl w:val="true"/>
          <w:lang w:bidi="fa-IR"/>
        </w:rPr>
        <w:t>شما خیانت مى‌کنید، آنان امانت‌دارى،</w:t>
      </w:r>
    </w:p>
    <w:p>
      <w:pPr>
        <w:pStyle w:val="BookText"/>
        <w:rPr/>
      </w:pPr>
      <w:r>
        <w:rPr>
          <w:rFonts w:ascii="Amiri" w:hAnsi="Amiri" w:eastAsia="Amiri" w:cs="Amiri"/>
          <w:color w:val="111111"/>
          <w:sz w:val="28"/>
          <w:sz w:val="28"/>
          <w:szCs w:val="28"/>
          <w:rtl w:val="true"/>
          <w:lang w:bidi="ar-SA"/>
        </w:rPr>
        <w:t>وإفسادِكُم فی أرضِكُم وإصلاحِهِم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در زمین خود فساد مى‌کنید، آنان اصلاح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بَعَثتُ فُلانا فَخانَ وغَدَرَ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فلانى را به مأموریّت فرستادم، خیانت و حیله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وبَعَثتُ فُلانا فَخانَ وغَدَرَ، وبَعَثَ المالَ إلى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فلانى را فرستادم، خیانت و حیله کرد و مال را نزد معاویه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ائتَمَنتُ أحَدَكُم عَلى قَدَحٍ لَأَخَذَ عِلاقَتَهُ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یکى از شما را بر یک جام آب امین شمارم، بندِ آن را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سَئِمتُهُم وسَئِمونی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اینان را به ستوه آوردم، اینان هم مرا خسته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وكَرِهتُهُم وكَرِهونی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اینان ناخشنودم، اینان هم از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فَأَرحِهُم مِنّی و أرِحنی مِنهُم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دست من و مرا از دست آنان راحت کن</w:t>
      </w:r>
      <w:r>
        <w:rPr>
          <w:rFonts w:eastAsia="IRNazanin" w:cs="IRNazanin"/>
          <w:color w:val="111111"/>
          <w:sz w:val="28"/>
          <w:szCs w:val="28"/>
          <w:rtl w:val="true"/>
          <w:lang w:bidi="fa-IR"/>
        </w:rPr>
        <w:t xml:space="preserve">. </w:t>
      </w:r>
      <w:bookmarkStart w:id="30" w:name="pg16634_181577"/>
    </w:p>
    <w:p>
      <w:pPr>
        <w:pStyle w:val="BookText"/>
        <w:rPr/>
      </w:pPr>
      <w:bookmarkEnd w:id="30"/>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جمعۀ دیگر را نخوانده بود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راضى باشد و راضى‌اش سازد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Heading2"/>
        <w:numPr>
          <w:ilvl w:val="1"/>
          <w:numId w:val="1"/>
        </w:numPr>
        <w:rPr/>
      </w:pPr>
      <w:bookmarkStart w:id="31" w:name="__RefHeading___Toc11657596_1280447820"/>
      <w:bookmarkStart w:id="32" w:name="_Toc10"/>
      <w:bookmarkEnd w:id="31"/>
      <w:r>
        <w:rPr>
          <w:rtl w:val="true"/>
        </w:rPr>
        <w:t xml:space="preserve">مدارا و مماشات امیرالمؤمنین </w:t>
      </w:r>
      <w:r>
        <w:rPr>
          <w:rtl w:val="true"/>
        </w:rPr>
        <w:t>(</w:t>
      </w:r>
      <w:r>
        <w:rPr>
          <w:rtl w:val="true"/>
        </w:rPr>
        <w:t>علیه السلام</w:t>
      </w:r>
      <w:r>
        <w:rPr>
          <w:rtl w:val="true"/>
        </w:rPr>
        <w:t>)</w:t>
      </w:r>
      <w:bookmarkEnd w:id="32"/>
    </w:p>
    <w:p>
      <w:pPr>
        <w:pStyle w:val="BookText"/>
        <w:rPr/>
      </w:pPr>
      <w:r>
        <w:rPr>
          <w:rFonts w:ascii="IRNazanin" w:hAnsi="IRNazanin" w:eastAsia="IRNazanin"/>
          <w:color w:val="111111"/>
          <w:sz w:val="28"/>
          <w:sz w:val="28"/>
          <w:szCs w:val="28"/>
          <w:rtl w:val="true"/>
          <w:lang w:bidi="fa-IR"/>
        </w:rPr>
        <w:t xml:space="preserve">از جمله کسانی که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قلباً هم‌راه نبود، اشعث بود، بلکه با گستاخی تمام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به ترور کرده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رسماً منافق خواند؛ امّا به دلیل آن‌که او رئیس قبیلۀ كِنده بود و کنار گذاشتن وى، این قبیلۀ بزرگ را از هم‌راهى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مى‌داشت، راهی جز مدارا و مماشات با وی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اشعث در تحمیل حکمیّت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حَكم قرار دادن ابو موسى و جریان‌هاى پس از آن، حاکى از ارتباط مخفى او با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آگاه بودن وى از توطئۀ ترور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وقوع آن و ارتباط ابن ملجم با او قبل از اقدام، مى‌تواند ردّ پاى توطئۀ دمشق در این ماجرا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الدنیا از استاد خود عبد الغفّار نقل مى‌کند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بسیارى شنیدم که ابن ملجم، شب را نزد اشعث بود و چون سحرگاه شد،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آشکار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بسیارى از مورّخان نقل کرده‌اند که ابن ملجم پیش از اقدام به ترور، هنگامى که در مسجد از جلوى اشعث مى‌گذشت، اشعث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 بشتاب براى کار خود که سپیده، تو را شناسانْد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حُجر بن عدى چون گفتۀ او را شنید، احساس کرد که مقصود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شهید کردى؟ و فوراً از مسجد خارج شد که جریان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ایشان از راهى دیگر وارد مسجد شد و حجر، هنگامى رسید که کار،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قرائن مى‌تواند مؤیّد نظریّۀ دخالت دمشق در ترور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نه به این معنا که خوارجْ دخالت نداشته‌اند؛ بلکه بدین معنا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وسائطى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تأثیر نیرنگ معاویه دست به این اقدام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همین احتمال در جریان تحمیل حکمیّت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نکته‌اى که ممکن است به این نظریّه خدشه وارد کند، این مسأله است که اگر معاویه در طرّاحى توطئۀ ترور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 این طرح، شامل او و هم‌کار نزدیکش عمرو عاص نمى‌شد؟</w:t>
      </w:r>
    </w:p>
    <w:p>
      <w:pPr>
        <w:pStyle w:val="BookText"/>
        <w:rPr/>
      </w:pPr>
      <w:r>
        <w:rPr>
          <w:rFonts w:ascii="IRNazanin" w:hAnsi="IRNazanin" w:eastAsia="IRNazanin"/>
          <w:color w:val="111111"/>
          <w:sz w:val="28"/>
          <w:sz w:val="28"/>
          <w:szCs w:val="28"/>
          <w:rtl w:val="true"/>
          <w:lang w:bidi="fa-IR"/>
        </w:rPr>
        <w:t>در پاسخ این شبهه مى‌توان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هست که جریان ضربت خوردن به ران معاویه، مانند کشته شدن دیگرى به جاى عمرو عاص، صحنه‌سازى سیاسى باشد تا زمام‌دار آینده با مردم، کم‌تر مشکل داشته باشد</w:t>
      </w:r>
      <w:r>
        <w:rPr>
          <w:rFonts w:eastAsia="IRNazanin" w:cs="IRNazanin"/>
          <w:color w:val="111111"/>
          <w:sz w:val="28"/>
          <w:szCs w:val="28"/>
          <w:rtl w:val="true"/>
          <w:lang w:bidi="fa-IR"/>
        </w:rPr>
        <w:t xml:space="preserve">. </w:t>
      </w:r>
      <w:bookmarkStart w:id="33" w:name="pg16634_181579"/>
    </w:p>
    <w:p>
      <w:pPr>
        <w:pStyle w:val="BookText"/>
        <w:rPr/>
      </w:pPr>
      <w:bookmarkEnd w:id="3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توطئه‌هاى غیرمستقیم که عوامل مخالفِ طرّاحانِ اصلىِ توطئهّ کارگردانان آن هستند، چه بسا آتش توطئه، دامن‌گیر طرّاحان اصلى آن نیز مى‌شود، به ویژه در آن عصر که اطّلاع‌رسانى سریع، امکان‌پذیر نبود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34" w:name="__RefHeading___Toc11657598_1280447820"/>
      <w:bookmarkStart w:id="35" w:name="_Toc11"/>
      <w:bookmarkEnd w:id="34"/>
      <w:r>
        <w:rPr>
          <w:rtl w:val="true"/>
        </w:rPr>
        <w:t xml:space="preserve">تأمّلی در اشعث و شَبَث از اصحاب امیرالمؤمنین </w:t>
      </w:r>
      <w:r>
        <w:rPr>
          <w:rtl w:val="true"/>
        </w:rPr>
        <w:t>(</w:t>
      </w:r>
      <w:r>
        <w:rPr>
          <w:rtl w:val="true"/>
        </w:rPr>
        <w:t>علیه السلام</w:t>
      </w:r>
      <w:r>
        <w:rPr>
          <w:rtl w:val="true"/>
        </w:rPr>
        <w:t>)</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 شب را بى آب به سر بردند، مگر غلامانى که دو فرسنگ راه پیموده بودند و به سوى بیشه‌زار رفته، آب برگرفته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اندوهى سخت فرا گرفت و از مصیبت تشنگى ایشان سینه‌اش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بن قیس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حالى که تو در میان مایى و شمشیرهای‌مان با ماست، سپاه معاویه آب را بر ما مى‌بندند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بگذار من به سوى آب، پیش‌روى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زنده باز نمى‌گردم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 نیز فرمان ده که با سوارانش به من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در نظر دارى، عمل کن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اشعث به سوى ابو اعور پیش‌روى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اشعث، دلاورانه با ایشان جنگیدند تا اعور و یارانش را از شریعه راندند و آب، از آنِ ایشان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زید بن 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 بر عمرو بن عاص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فرزند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ما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چنین نکنى، ما و شما را شمشیرها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آب را نمى‌گشاییم تا شمشیرها ما و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پروردگار ما گواه خواهد بود که کدام‌یک، امروز پایدارتریم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اشعث و اشتر و دیده‌وران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آمدند و هم‌راه ایشان دوازده هزار تن سرازیر شدند و بر عمرو و شامیان هم‌راهش یورش آوردند و از آب دورشان کردند، چندان که سم اسبان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جاى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فى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آن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صعصعه را به سوى معاویه فرستاد تا در بارۀ شریعۀ آب با وى گفت و گو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صعصعه باز گشت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آن‌چه گذشت و از این که معاویه اعلان نظرش را به آینده وا نهاد، خبر داد و نیز از این که معاویه، سواران را به سوى ابو اعور فرستاد تا هم‌چنان آب را بر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این سخن بشنید،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آب با ایشان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كِندى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آنان روانه مى‌شوم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سوی‌شان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ایشان نزدیک شدند، به جانب‌شان تاختند و تیر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تیرافکنى، با نیزه‌ها یک‌دیگر را زدند و سپس به شمشیر دست بردند و چندى جنگیدند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یزید بن اسد بَجَلىّ قَسرى را با سواران به سوى ابو اعور روان کرد و آنان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شَبَثِ بن رِبعى ریاحى را فرستاد و بدین‌سان جنگ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معاویه، عمرو بن عاص را با سپاهى بسیار روانه کرد و او به یارى ابو اعور و یزید بن اسد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اشتر را با سپاهى گران گسیل داشت و او به یارى اشعث و شبث روان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آن‌گاه که آب به روی‌شان گشوده شد و در دست یاران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الملک بن ابى حُرّة حنفى، پس از یادکرد جنگ بر سر آب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درنگ ورزید و هیچ پیکى نزد معاویه نفرستاد، چنان که معاویه نیز پیکى نزد حضرت گسیل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بشیر بن عمرو بن مِحصَن انصارى، سعید بن قیس هَمْدانى و شَبَث بن رِبعى تمیمى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ائْتُوا هَذَا الرَّجُلَ فَادْعُوهُ إِلَى اللَّهِ عَزَّ وَ جَلَّ وَ إِلَى الطَّاعَةِ وَ الْجَمَاعَةِ وَ إِلَى اتِّبَاعِ أَمْرِ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مرد روید و او را به سوى خداوند عزّت‌مند و صاحب‌جلال و فرمان‌بردارى و پیوستن به امّت و تبعیّت از امر خداوند متعال فرا خوانید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بن ربعى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نُطَمِّعُهُ فِي سُلْطَانٍ تُوَلِّيهِ إِيَّاهُ وَ مَنْزِلَةٍ تَكُونُ بِهِ لَهُ أَثَرَةٌ عِنْدَكَ إِنْ هُوَ بَايَعَكَ؟ </w:t>
      </w:r>
    </w:p>
    <w:p>
      <w:pPr>
        <w:pStyle w:val="BookText"/>
        <w:rPr/>
      </w:pPr>
      <w:r>
        <w:rPr>
          <w:rFonts w:ascii="IRNazanin" w:hAnsi="IRNazanin" w:eastAsia="IRNazanin"/>
          <w:color w:val="111111"/>
          <w:sz w:val="28"/>
          <w:sz w:val="28"/>
          <w:szCs w:val="28"/>
          <w:rtl w:val="true"/>
          <w:lang w:bidi="fa-IR"/>
        </w:rPr>
        <w:t>آیا او را به طمع گماردنش به حکومت و منزلتى نمى‌اندازیم که در صورت بیعت با تو، از آن بهره‌مندش سازى؟</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ائْتُوهُ الْآنَ فَالْقَوْهُ وَ احْتَجُّوا عَلَيْهِ وَ انْظُرُوا مَا رَأْيُهُ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نزد وى روید و با او دیدار کنید و بر وى حجّت آورید، و بنگرید که رأیش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وى روانه شدند و بر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ابوعَمرَة بشیر بن عمرو، حمد و ستایش خداى را به جاى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از تو رخ بر مى‌تابد و به سوى آخرت باز 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عزّت‌مند و صاحب‌جلال از تو به آن‌چه کرده‌اى، حساب مى‌کشد و به تناسب عملت جزایت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عزّت‌مند و صاحب‌جلال سوگند مى‌دهم که این امّت را از هم نپراکنى و خون ایشان را روان نسازى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گفتارش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سفارش را به فرمان‌ده خود نیز کرده‌اى؟</w:t>
      </w:r>
    </w:p>
    <w:p>
      <w:pPr>
        <w:pStyle w:val="BookText"/>
        <w:rPr/>
      </w:pPr>
      <w:r>
        <w:rPr>
          <w:rFonts w:ascii="IRNazanin" w:hAnsi="IRNazanin" w:eastAsia="IRNazanin"/>
          <w:color w:val="111111"/>
          <w:sz w:val="28"/>
          <w:sz w:val="28"/>
          <w:szCs w:val="28"/>
          <w:rtl w:val="true"/>
          <w:lang w:bidi="fa-IR"/>
        </w:rPr>
        <w:t>ابو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من همانند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فضیلت و دین‌دارى و پیشینۀ مسلمانى و خویشاوندى با پیامبر خدا صلی الله علیه و آله و سلم شایسته‌ترین کس براى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چه مى‌گوید؟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تقواى خداوند عزّت‌مند و صاحب‌جلال فرا مى‌خواند و نیز به این که دعوت پسر عمویت را بپذیرى که تو را به حقّ فرا مى‌خواند، که این، دنیایت را بیش‌تر به سلامت مى‌دارد و در فرجام کارت نیز برایت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را هدر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چنین نمى‌کنم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سعید بن قیس پیش رفت تا سخن بگوید که شَبَث بن رِبعى بر او پیش‌دستى کرد و سخن آغاز کرد و پس از حمد و ستایش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پاسخت را به ابن محصن در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در سر دارى و مى‌طلبى، بر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که مردم را گم‌راه کنى و هوس‌های‌شان را بر انگیزى و اطاعت‌شان را به کف آورى، دستاویزى جز این نیافته‌اى که بگویى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امام‌تان، مظلوم، کشته شد و ما خون‌خواه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نابخردانى فرومایه، این سخن را پذیرفتند، حال آن‌که ما خوب مى‌دانیم که تو خود، از یارى عثمان سر بر تافتى و خوش داشتى که وى کشته شود تا بتوانى به آن‌چه مى‌طلبى، دست یابى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خواهنده و جویندۀ مقصودى که خداوند عزّت‌مند و صاحب‌جلال به قدرت خویش، او را از مطلوبش باز مى‌دارد؛ و چه بسا خواهنده‌اى که به آرزوى خویش، و بلکه فراتر از آن، دست مى‌یابد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سوگند، تو را در هیچ یک از آن دو، خیرى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در آرزو دارى، دست نیابى، در این ناکامى، بدحال ترینِ مردم عرب به شمار مى‌روى؛ و اگر به آن‌چه مى‌خواهى، دست یابى، هم‌راه این دست‌یابى، شایستۀ آتش جهنّم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پروا کن و آن‌چه را برآنى، فرو گذار و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کسى که شایستۀ آن است، به نزاع بر مخیز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معاویه، پس از حمد و ستایش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نخستین چیزى که بى‌خردى و سبک‌مغزى تو را از آن در یافتم، این است که سخن این والاتبار شریف را که سرآمد قوم خود است</w:t>
      </w:r>
      <w:r>
        <w:rPr>
          <w:rStyle w:val="FootnoteAnchor"/>
          <w:rtl w:val="true"/>
        </w:rPr>
        <w:footnoteReference w:id="31"/>
      </w:r>
      <w:r>
        <w:rPr>
          <w:rFonts w:ascii="IRNazanin" w:hAnsi="IRNazanin" w:eastAsia="IRNazanin"/>
          <w:color w:val="111111"/>
          <w:sz w:val="28"/>
          <w:sz w:val="28"/>
          <w:szCs w:val="28"/>
          <w:rtl w:val="true"/>
          <w:lang w:bidi="fa-IR"/>
        </w:rPr>
        <w:t>، بریدى و آن‌گاه به چیزى پرداختى که هیچ دانشى در آن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عرب بیابان‌گرد سبک‌سر خشک‌مغز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گفتى و وصف کردى، دروغ راندى و فرومایگى ورزیدى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نزدم دور شوید که میان من و شما، چیزى جز شمشیر نباشد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از دل فتنه‌اى بر آمدند که در کوفه جاى گرفته بود و به نامِ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پیدایش ایشان، در سایۀ احساساتى بود که در روزهاى واپسین نبرد صفّین بر انگیخته شد 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مبتنى بر خاستگاه‌هاى فکرى و اندیشه‌اى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فرماندهى نظامى آنان بر عهده شَبَث بن رِبعى بود و رهبرى دینى و فکرى‌شان را عبد اللّه بن كَوّاء بر عهده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فرو کش کردن شدّت احساسات و پس از گفت و گوها و استدلال‌هاى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عبّاس با ایشان، این دو نفر از خوارج جدا شدند و به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گشتند و آن‌گاه که نبرد نهروان بر پا گشت، در شمار </w:t>
      </w:r>
    </w:p>
    <w:p>
      <w:pPr>
        <w:pStyle w:val="BookText"/>
        <w:rPr/>
      </w:pPr>
      <w:r>
        <w:rPr>
          <w:rFonts w:ascii="IRNazanin" w:hAnsi="IRNazanin" w:eastAsia="IRNazanin"/>
          <w:color w:val="111111"/>
          <w:sz w:val="28"/>
          <w:sz w:val="28"/>
          <w:szCs w:val="28"/>
          <w:rtl w:val="true"/>
          <w:lang w:bidi="fa-IR"/>
        </w:rPr>
        <w:t xml:space="preserve">لشکریان حضرت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فرماندهى جناح چپ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شبث بن ربعی از نویسندگان نامه و دعوت‌کنندگان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بود؛ ولی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فرمانده پیاده نظام لشکر یزید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اللعن الوبیل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رهبرى خوارج را افرادى از تودۀ مردم و ناشناسان در دست داشتند؛ نام‌هاى کسانى چون شُرَيح بن اوفى، زید بن حُصَين و حمزة بن سِنان، در شمار شخصیّت‌هاى برجستۀ خوارج آمده، لیکن اطّلاعى از زندگانى و سیرۀ ایشان در دست ما نیست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نکته‌اى که در تحلیل و ریشه‌یابى فتنۀ خوارج نباید مورد غفلت قرار گیرد، نقش عوامل نفوذى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نفوذى‌هاى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پنهان‌کارى‌هایى که در این زمینه به‌طور طبیعى وجود دارد، دست‌رسى به اسناد تاریخى براى اثبات این ادّعاء دشوار است؛ امّا از طریق قرائن، تا حدودى مى‌توان به مقصود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قرائنى که مى‌تواند پژوهش‌گر را در این زمینه یارى دهد، بررسى نقش اشعث در این فتنه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روایات تاریخى و به ویژه آن‌چه در کتاب ارجمند وقعۀ صفّین در بارۀ اشعث و موضع‌گیرى او در اوج درگیرى صفّین و پس از آن آمده است، </w:t>
      </w:r>
    </w:p>
    <w:p>
      <w:pPr>
        <w:pStyle w:val="BookText"/>
        <w:rPr/>
      </w:pPr>
      <w:r>
        <w:rPr>
          <w:rFonts w:ascii="IRNazanin" w:hAnsi="IRNazanin" w:eastAsia="IRNazanin"/>
          <w:color w:val="111111"/>
          <w:sz w:val="28"/>
          <w:sz w:val="28"/>
          <w:szCs w:val="28"/>
          <w:rtl w:val="true"/>
          <w:lang w:bidi="fa-IR"/>
        </w:rPr>
        <w:t>تردیدى باقى نمى‌گذارد که او یا به خاطر عزل شدنش از حکومت آذربایجان</w:t>
      </w:r>
      <w:r>
        <w:rPr>
          <w:rStyle w:val="FootnoteAnchor"/>
          <w:rtl w:val="true"/>
        </w:rPr>
        <w:footnoteReference w:id="35"/>
      </w:r>
      <w:r>
        <w:rPr>
          <w:rFonts w:ascii="IRNazanin" w:hAnsi="IRNazanin" w:eastAsia="IRNazanin"/>
          <w:color w:val="111111"/>
          <w:sz w:val="28"/>
          <w:sz w:val="28"/>
          <w:szCs w:val="28"/>
          <w:rtl w:val="true"/>
          <w:lang w:bidi="fa-IR"/>
        </w:rPr>
        <w:t>و کنار گذاشته شدن از ریاست قبیله‌اش</w:t>
      </w:r>
      <w:r>
        <w:rPr>
          <w:rStyle w:val="FootnoteAnchor"/>
          <w:rtl w:val="true"/>
        </w:rPr>
        <w:footnoteReference w:id="36"/>
      </w:r>
      <w:r>
        <w:rPr>
          <w:rFonts w:ascii="IRNazanin" w:hAnsi="IRNazanin" w:eastAsia="IRNazanin"/>
          <w:color w:val="111111"/>
          <w:sz w:val="28"/>
          <w:sz w:val="28"/>
          <w:szCs w:val="28"/>
          <w:rtl w:val="true"/>
          <w:lang w:bidi="fa-IR"/>
        </w:rPr>
        <w:t xml:space="preserve">و یا به سبب دیگرگونى‌هاى اعتقادى و تزلزل در باورهاى دینى، هیچ‌گونه پیوندى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نوعى چهرۀ نفوذى معاویه در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ابن ابى‌الحدید در بارۀ وى، بسى تأمّل بر 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فَسادٍ کانَ فی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اضطِرابٍ حَدَثَ فَأَصلُهُ الأَشعَثُ</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هر فساد و اغتشاشى که در خلافت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ریشۀ آن اشعث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به ارتباط با جبهۀ معاویه متّهم بود و خودْ این نکته را مى‌پایید و مى‌کوشید کارى نکند که این راز از پرده برون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عزل نیز آهنگ معاویه کرده بود و قومش او را باز داشته بودند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پیوندهاى او با معاویه و گفت و گویش با فرستادگان او نیز دلیل است بر این که وى در وراى ظاهرش، به گونۀ عامل معاویه تلاش مى‌کرده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او در هنگامۀ اوج نبرد صفّین و درماندگى سپاه معاویه و بروز نشانه‌هاى پیروزى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قبیله‌اش سخن گفت، و بى‌سرپرستى زنان و فرزندان را در پیش‌دید آنان نهاد و تزلزل شگفتى به وجود آورد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نیز چون سپاهیان معاویه با نیرنگ عمرو قرآن را بر سر نیزه کردند، خطابه خواند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پذیرش صلح، مجبور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چون بنا بر حکمیّت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و یا ابن عبّاس را پیشنهاد کرد، اشعث با تمام توان، مخالفت ورزید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 از فضاحت حکمیّت و خلع نمودن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از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تنها از آنِ خداست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پس از آن که اندکى از رازهاى توطئه روشن شد، همان فریب‌خوردگان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منافقان و خائنان</w:t>
      </w:r>
      <w:r>
        <w:rPr>
          <w:rStyle w:val="FootnoteAnchor"/>
          <w:rtl w:val="true"/>
        </w:rPr>
        <w:footnoteReference w:id="44"/>
      </w:r>
      <w:r>
        <w:rPr>
          <w:rFonts w:ascii="IRNazanin" w:hAnsi="IRNazanin" w:eastAsia="IRNazanin"/>
          <w:color w:val="111111"/>
          <w:sz w:val="28"/>
          <w:sz w:val="28"/>
          <w:szCs w:val="28"/>
          <w:rtl w:val="true"/>
          <w:lang w:bidi="fa-IR"/>
        </w:rPr>
        <w:t xml:space="preserve">که خودشان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پذیرش حکمیّت، و نیز حَکَم شدن ابوموسی اشعری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ارتکاب گناه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خواستند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تعبیرى لطیف خواست فتنه را خاموش کند و نیروها را به سوى شام بسیج </w:t>
      </w:r>
    </w:p>
    <w:p>
      <w:pPr>
        <w:pStyle w:val="BookText"/>
        <w:rPr/>
      </w:pPr>
      <w:r>
        <w:rPr>
          <w:rFonts w:ascii="IRNazanin" w:hAnsi="IRNazanin" w:eastAsia="IRNazanin"/>
          <w:color w:val="111111"/>
          <w:sz w:val="28"/>
          <w:sz w:val="28"/>
          <w:szCs w:val="28"/>
          <w:rtl w:val="true"/>
          <w:lang w:bidi="fa-IR"/>
        </w:rPr>
        <w:t>کند، اشعث فتنه‌جویى را ادامه داد و بار دیگر فریب خوردگان را که مى‌رفتند سر بر آستان حقّ نهند، به جایگاه آغازین‌شان بر گردانْد و فتنه را شعله‌ورتر کرد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بدین سان، او تخم فتنه را کاشت و با کسان بسیارى سرِ خویش گرفت و از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آهنگ کوفه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جانى آلوده و ذهنى بیمار و موضعى خصمانه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نقش فتنه‌گرى خود را به گونه‌اى بس مؤثّر در جریان نهروان بازى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براساس معیارهاى الهى و انسانى، بلکه بر اساس هواهاى نفسانى، گرایش‌هاى مادّى و عصبیّت‌هاى قبیله‌اى موضع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گفتنى است که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را به عنوان حَكَم پیشنهاد کرد، اشعث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لا يَحكُمُ فیها مُضَرِيّانِ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اجعَلهُ رَجُلاً مِن أهلِ اليَمَنِ إذ جَعَلوا رَجُلاً مِن مُضَرَ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به خدا سوگند، تا قیامت بر پا شود، نباید دو تن از مُضَر در این باب داورى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شامیان مردى از مُضَر را به داورى گزیده‌اند، تو مردى از یمن بر گزین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يُخدَعَ يَمَنِيُّكُم؛ فَإنَّ عَمرا لَيسَ مِنَ اللّهِ فی شَيءٍ إذا کانَ لَهُ فی أمرٍ هَوىً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من بیم دارم که یمنىِ شما فریفته شود؛ زیرا عمرو کسى نیست که اگر کارى موافق هواى نفس او باشد، ذرّه‌اى از خدا پروا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يَحكُما بِبَعضِ ما نَكرَهُ و أحَدُهُما مِن أهلِ اليَمَنِ، أحَبُّ إلَينا مِن أن يَكونَ بَعضُ ما نُحِبُّ فی حُكمِهِما وهُما مُضَرِيّانِ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خدا سوگند، اگر یکى از آن دو، یمنى باشد و داورى‌شان برابر با بخشى از خواستۀ ما نباشد، براى ما دوست داشتنى‌تر است از آن که هر دو مُضَرى باشند و داورى‌شان برابر با بخشى از خواستۀ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عصبیّت قبیله‌اى و خوى جاهلى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نفاق و خیانت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تنى چند از هم‌راهانش که پس از آن، جریان‌آفرینى نهروان را به دست گرفتند، باعث شد که با انتخاب 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اشعریان که یمنی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تاریخ اسلام، دگرگون شود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مجموع مطالب مذکور در کتاب، ادلّه‌ای را می‌توان یافت که نشان‌دهنده‌ی نفاق و خیانت و خباثت اشعث و ابوموسی است؛ و نباید ابوموسی را شخصی احمق و جاهل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نباید اشعث را شخصی فقط دارای عصبیّت قبیله‌ای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قاریان کوفه که نقش عمده‌اى در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به‌دلیل موقعیّتى که درمیان مردم کوفه داشتند، در این فضا کارگردان صحنه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دلیل جهل و ابتلاء به بیمارى خودبینى و عُجب نتوانستند بفهمند که قرآن بر نیزه افراشتن شامیان، نیرنگى است براى توقّف جنگ و پیش‌گیرى از شکست قریب‌الوقوع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 دینى</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عابدان جاهل، موجب شد تا امامِ خود را وادار به پذیرش حکمیّت 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این میان، آن‌چه قاریان را در تصمیم احمقانۀ خود تقویت کرد و نیرنگ معاویه را در توقّف جنگ و ایجاد اختلاف در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رساند، نقش کسانى بود که با امام خود به نفاق کار مى‌کردند و بعضاً به وعده‌هاى معاویه دل خوش داشتند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سردستۀ اینان، اشعث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قبیله كِنْده از مردم جنوب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سال دهم هجرت با تنى چند از مردم قبیلۀ خود نزد پیامبر صلی الله علیه و آله و سلم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پیامبر صلی الله علیه و آله و سلم از اسلام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سپاهى به جنگ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اسیر شد و او را بسته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او را بخشید و خواهر خود را بدو داد</w:t>
      </w:r>
      <w:r>
        <w:rPr>
          <w:rFonts w:eastAsia="IRNazanin" w:cs="IRNazanin"/>
          <w:color w:val="111111"/>
          <w:sz w:val="28"/>
          <w:szCs w:val="28"/>
          <w:rtl w:val="true"/>
          <w:lang w:bidi="fa-IR"/>
        </w:rPr>
        <w:t xml:space="preserve">. </w:t>
      </w:r>
      <w:bookmarkStart w:id="36" w:name="pg16634_181591"/>
    </w:p>
    <w:p>
      <w:pPr>
        <w:pStyle w:val="BookText"/>
        <w:rPr/>
      </w:pPr>
      <w:bookmarkEnd w:id="36"/>
      <w:r>
        <w:rPr>
          <w:rFonts w:ascii="IRNazanin" w:hAnsi="IRNazanin" w:eastAsia="IRNazanin"/>
          <w:color w:val="111111"/>
          <w:sz w:val="28"/>
          <w:sz w:val="28"/>
          <w:szCs w:val="28"/>
          <w:rtl w:val="true"/>
          <w:lang w:bidi="fa-IR"/>
        </w:rPr>
        <w:t xml:space="preserve">اشعث، پس از کشته شدن عثمان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امّا با آن حضرت صادقانه برخورد نمى‌کرد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او در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ارتباط با ماجراى حکمیّت و ایجاد اختلاف در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که او به یکى از عوامل نفوذى معاویه تبدیل شده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موقعیّت اجتماعى وى و قبیله‌اش که نقش عمده‌اى در سپاه کوفه داشتند، نمى‌توانست با او برخورد حذفى نماید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Heading2"/>
        <w:numPr>
          <w:ilvl w:val="1"/>
          <w:numId w:val="1"/>
        </w:numPr>
        <w:rPr/>
      </w:pPr>
      <w:bookmarkStart w:id="37" w:name="__RefHeading___Toc11657600_1280447820"/>
      <w:bookmarkStart w:id="38" w:name="_Toc12"/>
      <w:bookmarkEnd w:id="37"/>
      <w:r>
        <w:rPr>
          <w:rtl w:val="true"/>
        </w:rPr>
        <w:t>ابقاء و عزل</w:t>
      </w:r>
      <w:bookmarkEnd w:id="38"/>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حکومت طاغوت، وقتی زمام امور را در دست گرفتند، قاطعانه همۀ کارگزاران طاغوت را عزل کردند مگر یکی دو نفر را؛</w:t>
      </w:r>
    </w:p>
    <w:p>
      <w:pPr>
        <w:pStyle w:val="BookText"/>
        <w:rPr/>
      </w:pPr>
      <w:r>
        <w:rPr>
          <w:rFonts w:ascii="IRNazanin" w:hAnsi="IRNazanin" w:eastAsia="IRNazanin"/>
          <w:color w:val="111111"/>
          <w:sz w:val="28"/>
          <w:sz w:val="28"/>
          <w:szCs w:val="28"/>
          <w:rtl w:val="true"/>
          <w:lang w:bidi="fa-IR"/>
        </w:rPr>
        <w:t>هم‌چون حذیفة بن الیمان، کارگزار مدائن</w:t>
      </w:r>
    </w:p>
    <w:p>
      <w:pPr>
        <w:pStyle w:val="BookText"/>
        <w:rPr/>
      </w:pPr>
      <w:r>
        <w:rPr>
          <w:rFonts w:ascii="IRNazanin" w:hAnsi="IRNazanin" w:eastAsia="IRNazanin"/>
          <w:color w:val="111111"/>
          <w:sz w:val="28"/>
          <w:sz w:val="28"/>
          <w:szCs w:val="28"/>
          <w:rtl w:val="true"/>
          <w:lang w:bidi="fa-IR"/>
        </w:rPr>
        <w:t xml:space="preserve">از نامۀ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مِن عَبدِ اللّهِ عَلِيٍّ أمیرِ المُؤمِنینَ إلى حُذَيفَةَ بنِ اليَمانِ، سَلامٌ عَلَيكَ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فَإِنّی قَد وَلَّيتُكَ ما كُنتَ تَلیهِ لِمَن کانَ قَبلی مِن حَرفِ المَدائِنِ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بسم الله الرحمن الرحیم از بندۀ خدا، علىّ، امیرالمؤمنین، به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من تو را بر همان کارهاى مدائن که پیش از من به عهده داشتى، مى‌گمارم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اشعث بن قیس، کارگزار آذربایجان،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او را عزل نکردند بلکه پس از ابقاء، مدّتی بعد به عزل او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عَمَلَكَ لَيسَ لَكَ بِطُعمَةٍ؛ ولكِنَّهُ فی عُنُقِكَ أمانَةٌ، و أنتَ مُستَرعىً لِمَن فَوقَكَ،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مسلّماً حکومت، طعمه‌اى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چنگ آورده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امانتى است که به تو سپرده‌اند و تو امانت‌دار کسى هستى که تو را به کار گمارده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لَكَ أن تَفتَاتَ فی رَعِيَّةٍ، ولا تُخاطِرَ إلّا بِوَثیقَةٍ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اختیار را ندارى که بدون اجازۀ من به کار مردم بپردازى و بدون احتیاط و اطمینان به کارهاى بزرگ مالى درآیى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يَدَيكَ مالٌ مِن مالِ اللّهِ عَزَّ وجَلَّ، و أنتَ مِن خُزّانِهِ حَتّى تُسَلِّمَهُ إلَيَّ، ولَعَلّی ألّا أکونَ شَرَّ وُلاتِكَ لَكَ، وَالسَّلامُ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مالى از اموال خداوند عزّت‌مند و صاحب‌جلال در دستان توست و تو از خزانه‌داران آنى تا آن را به من بسپارى و امیدوارم که بدترین فرمان‌رواى بر تو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چکیدۀ ماهیّت خبیث اشعث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قَيس بن مَعْدیكَرِب كِنْدى که کنیه‌اش ابومحمّد و نامش مَعْدیكَرِب بود، از بزرگان یمن و از اصحاب پیامبر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 يَرموک، جانباز شد و یک چشم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تاریخ اسلام، چهره‌اى مرموز، متلوِّن، تاریک‌نهاد و زشت‌کردار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پیامبر خدا صلی الله علیه و آله و سلم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او را مورد بخشایش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خواهر ابوبکر را به همسرى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بعدها، از این اقدام و بخشایش خود، اظهار ندامت مى‌کرد و بر آن، تأسّف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در روزگار عثمان، دختر خود را به پسر عثمان داد و عثمان، وى را به حکومت آذربایجان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هر سال، یکصد هزار درهم از خراج آذربایجان را به او مى‌بخشید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را از حکومت آذربایجان عزل کرد و وى را به مدینه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آغاز، پس از عزل، قصد فرار داشت؛ امّا با توصیۀ اطرافیانش به مدینه آمد و به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جنگ صفّین، عهده‌دار ریاست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فرماندهى جناح راست 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اشعث، سردمدار جریانى بود که اصل حَكَمیّت، و شخص حَکَم یعنی ابو موسى اشعرى را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آشکارا با انتخاب ابن عبّاس و مالک اشتر به عنوان حَكَم، مخالفت کرد و یمنى بودن یکى از حَكَمین را پیشنهاد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تشکیل گروه خوارج، بى‌اثر نبود و در جنگ نهروان، گرچه به ظاهر در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شعله‌ور ساختن جنگ، نقش بسزایى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از کسانى بود که از داخل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کارهاى امام، اعتراض مى‌کردند، به گونه‌اى که ریشۀ تمام اختلاف‌هاى سپاه را در مواضع او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قدرى بى‌شرم و زشت‌خوى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به قتل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منافق خواند و بر او نفرین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به خانۀ اشعث، رفت و آمد داشت</w:t>
      </w:r>
      <w:r>
        <w:rPr>
          <w:rStyle w:val="FootnoteAnchor"/>
          <w:rtl w:val="true"/>
        </w:rPr>
        <w:footnoteReference w:id="53"/>
      </w:r>
      <w:r>
        <w:rPr>
          <w:rFonts w:ascii="IRNazanin" w:hAnsi="IRNazanin" w:eastAsia="IRNazanin"/>
          <w:color w:val="111111"/>
          <w:sz w:val="28"/>
          <w:sz w:val="28"/>
          <w:szCs w:val="28"/>
          <w:rtl w:val="true"/>
          <w:lang w:bidi="fa-IR"/>
        </w:rPr>
        <w:t xml:space="preserve">و گفته‌اند که در صبح روز ضربت خوردن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ملجم، اشاره کرد که در انجام کار، سرعت 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دلیل قطعى و سندى تاریخى در دست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پنهانى اشعث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کند؛ امّا باید به این نکته توجّه داشت که دست‌هاى پنهان جاسوسان، با مخفى‌کارى تمام و پوشش‌هاى کامل عمل مى‌کنند و از این رو، به ندرت کشف مى‌شوند؛ امّا مجموعۀ جنایت‌هاى این خاندان شوم را مى‌توان </w:t>
      </w:r>
      <w:bookmarkStart w:id="39" w:name="pg16634_181595"/>
    </w:p>
    <w:p>
      <w:pPr>
        <w:pStyle w:val="BookText"/>
        <w:rPr/>
      </w:pPr>
      <w:bookmarkEnd w:id="39"/>
      <w:r>
        <w:rPr>
          <w:rFonts w:ascii="IRNazanin" w:hAnsi="IRNazanin" w:eastAsia="IRNazanin"/>
          <w:color w:val="111111"/>
          <w:sz w:val="28"/>
          <w:sz w:val="28"/>
          <w:szCs w:val="28"/>
          <w:rtl w:val="true"/>
          <w:lang w:bidi="fa-IR"/>
        </w:rPr>
        <w:t xml:space="preserve">دلیلى معتبر و قابل اعتماد بر ارتباط او و خاندانش با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 و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تقویت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مسؤولیّت دستگیرى حضرت مسلم بن عقیل سلام الله علیه را در کوفه به عهده داشت که با تزویر، به آن بزرگوار امان داد، ولى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فرزند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فرماندهان لشکر عمر بن سعد در کربلا بودند و در پلیدى و پستى، چیزى از پدرشان کم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قطیفه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غارت برد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 و پروندۀ ننگین زندگى‌اش بسته شد</w:t>
      </w:r>
      <w:r>
        <w:rPr>
          <w:rFonts w:eastAsia="IRNazanin" w:cs="IRNazanin"/>
          <w:color w:val="111111"/>
          <w:sz w:val="28"/>
          <w:szCs w:val="28"/>
          <w:rtl w:val="true"/>
          <w:lang w:bidi="fa-IR"/>
        </w:rPr>
        <w:t>.</w:t>
      </w:r>
    </w:p>
    <w:p>
      <w:pPr>
        <w:pStyle w:val="Heading2"/>
        <w:numPr>
          <w:ilvl w:val="1"/>
          <w:numId w:val="1"/>
        </w:numPr>
        <w:rPr/>
      </w:pPr>
      <w:bookmarkStart w:id="40" w:name="__RefHeading___Toc11657602_1280447820"/>
      <w:bookmarkStart w:id="41" w:name="_Toc13"/>
      <w:bookmarkEnd w:id="40"/>
      <w:r>
        <w:rPr>
          <w:rtl w:val="true"/>
        </w:rPr>
        <w:t>کیفر شدید کارگزار خائن</w:t>
      </w:r>
      <w:bookmarkEnd w:id="41"/>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فرمان‌نامۀ خویش به مالک اشتر رضوان الله تعالی علیه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انظُر فی امورِ عُمّالِكَ فَاستَعمِلهُمُ اختِباراً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در امر کارگزارانت بنگر و آنان را با آزمودن، به کار گیر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تَفَقَّد أعمالَهُم،</w:t>
      </w:r>
    </w:p>
    <w:p>
      <w:pPr>
        <w:pStyle w:val="BookText"/>
        <w:rPr/>
      </w:pPr>
      <w:r>
        <w:rPr>
          <w:rFonts w:ascii="IRNazanin" w:hAnsi="IRNazanin" w:eastAsia="IRNazanin"/>
          <w:color w:val="111111"/>
          <w:sz w:val="28"/>
          <w:sz w:val="28"/>
          <w:szCs w:val="28"/>
          <w:rtl w:val="true"/>
          <w:lang w:bidi="fa-IR"/>
        </w:rPr>
        <w:t>و رفتار آنان را وارسى کن،</w:t>
      </w:r>
    </w:p>
    <w:p>
      <w:pPr>
        <w:pStyle w:val="BookText"/>
        <w:rPr/>
      </w:pPr>
      <w:r>
        <w:rPr>
          <w:rFonts w:ascii="Amiri" w:hAnsi="Amiri" w:eastAsia="Amiri" w:cs="Amiri"/>
          <w:color w:val="111111"/>
          <w:sz w:val="28"/>
          <w:sz w:val="28"/>
          <w:szCs w:val="28"/>
          <w:rtl w:val="true"/>
          <w:lang w:bidi="ar-SA"/>
        </w:rPr>
        <w:t>وَ ابعَثِ العُيونَ مِن أهلِ الصِّدقِ وَ الوَفاءِ عَلَيهِم؛</w:t>
      </w:r>
    </w:p>
    <w:p>
      <w:pPr>
        <w:pStyle w:val="BookText"/>
        <w:rPr/>
      </w:pPr>
      <w:r>
        <w:rPr>
          <w:rFonts w:ascii="IRNazanin" w:hAnsi="IRNazanin" w:eastAsia="IRNazanin"/>
          <w:color w:val="111111"/>
          <w:sz w:val="28"/>
          <w:sz w:val="28"/>
          <w:szCs w:val="28"/>
          <w:rtl w:val="true"/>
          <w:lang w:bidi="fa-IR"/>
        </w:rPr>
        <w:t>و دیده‌بانانى صداقت‌پیشه و وفادار به سوی‌شان گسیل دار؛</w:t>
      </w:r>
    </w:p>
    <w:p>
      <w:pPr>
        <w:pStyle w:val="BookText"/>
        <w:rPr/>
      </w:pPr>
      <w:r>
        <w:rPr>
          <w:rFonts w:ascii="Amiri" w:hAnsi="Amiri" w:eastAsia="Amiri" w:cs="Amiri"/>
          <w:color w:val="111111"/>
          <w:sz w:val="28"/>
          <w:sz w:val="28"/>
          <w:szCs w:val="28"/>
          <w:rtl w:val="true"/>
          <w:lang w:bidi="ar-SA"/>
        </w:rPr>
        <w:t>فَإِنَّ تَعاهُدَكَ فِي السِّرِّ لِاُمورِهِم حَدوَةٌ لَهُم عَلَى استِعمالِ الأَمانَةِ، وَ الرِّفقِ بِالرَّعِيَّةِ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وارسى پنهانى، آنان را به امانت‌دارى و ملایمت با مردم وا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تَحَفَّظ مِن الأَعوانِ؛</w:t>
      </w:r>
    </w:p>
    <w:p>
      <w:pPr>
        <w:pStyle w:val="BookText"/>
        <w:rPr/>
      </w:pPr>
      <w:r>
        <w:rPr>
          <w:rFonts w:ascii="IRNazanin" w:hAnsi="IRNazanin" w:eastAsia="IRNazanin"/>
          <w:color w:val="111111"/>
          <w:sz w:val="28"/>
          <w:sz w:val="28"/>
          <w:szCs w:val="28"/>
          <w:rtl w:val="true"/>
          <w:lang w:bidi="fa-IR"/>
        </w:rPr>
        <w:t>و در مورد دست‌یارانت هشیار باش؛</w:t>
      </w:r>
    </w:p>
    <w:p>
      <w:pPr>
        <w:pStyle w:val="BookText"/>
        <w:rPr/>
      </w:pPr>
      <w:r>
        <w:rPr>
          <w:rFonts w:ascii="Amiri" w:hAnsi="Amiri" w:eastAsia="Amiri" w:cs="Amiri"/>
          <w:color w:val="111111"/>
          <w:sz w:val="28"/>
          <w:sz w:val="28"/>
          <w:szCs w:val="28"/>
          <w:rtl w:val="true"/>
          <w:lang w:bidi="ar-SA"/>
        </w:rPr>
        <w:t>فَإِن أحَدٌ مِنهُم بَسَطَ يَدَهُ إلى خِيانَةٍ اجتَمَعَت بِها عَلَيهِ عِندَكَ أخبارُ عُيونِكَ، اکتَفَيتَ بِذلِكَ شاهِداً،</w:t>
      </w:r>
    </w:p>
    <w:p>
      <w:pPr>
        <w:pStyle w:val="BookText"/>
        <w:rPr/>
      </w:pPr>
      <w:r>
        <w:rPr>
          <w:rFonts w:ascii="IRNazanin" w:hAnsi="IRNazanin" w:eastAsia="IRNazanin"/>
          <w:color w:val="111111"/>
          <w:sz w:val="28"/>
          <w:sz w:val="28"/>
          <w:szCs w:val="28"/>
          <w:rtl w:val="true"/>
          <w:lang w:bidi="fa-IR"/>
        </w:rPr>
        <w:t>پس اگر یکى از آن‌ها دست به خیانتى گشود و گزارش دیده‌بانان تو بر آن خیانت، موافق یک‌دیگر بود، بدین گزارش‌ها به عنوان گواه بسنده کن،</w:t>
      </w:r>
    </w:p>
    <w:p>
      <w:pPr>
        <w:pStyle w:val="BookText"/>
        <w:rPr/>
      </w:pPr>
      <w:r>
        <w:rPr>
          <w:rFonts w:ascii="Amiri" w:hAnsi="Amiri" w:eastAsia="Amiri" w:cs="Amiri"/>
          <w:color w:val="111111"/>
          <w:sz w:val="28"/>
          <w:sz w:val="28"/>
          <w:szCs w:val="28"/>
          <w:rtl w:val="true"/>
          <w:lang w:bidi="ar-SA"/>
        </w:rPr>
        <w:t>فَبَسَطتَ عَلَيهِ العُقوبَةَ فی بَدَنِهِ،</w:t>
      </w:r>
    </w:p>
    <w:p>
      <w:pPr>
        <w:pStyle w:val="BookText"/>
        <w:rPr/>
      </w:pPr>
      <w:r>
        <w:rPr>
          <w:rFonts w:ascii="IRNazanin" w:hAnsi="IRNazanin" w:eastAsia="IRNazanin"/>
          <w:color w:val="111111"/>
          <w:sz w:val="28"/>
          <w:sz w:val="28"/>
          <w:szCs w:val="28"/>
          <w:rtl w:val="true"/>
          <w:lang w:bidi="fa-IR"/>
        </w:rPr>
        <w:t>و کیفر او را با تنبیه بدنى بدو برسان،</w:t>
      </w:r>
    </w:p>
    <w:p>
      <w:pPr>
        <w:pStyle w:val="BookText"/>
        <w:rPr/>
      </w:pPr>
      <w:r>
        <w:rPr>
          <w:rFonts w:ascii="Amiri" w:hAnsi="Amiri" w:eastAsia="Amiri" w:cs="Amiri"/>
          <w:color w:val="111111"/>
          <w:sz w:val="28"/>
          <w:sz w:val="28"/>
          <w:szCs w:val="28"/>
          <w:rtl w:val="true"/>
          <w:lang w:bidi="ar-SA"/>
        </w:rPr>
        <w:t>و أخَذتَهُ بِما أصابَ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کارى که کرده است، بازخواست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نَصَبتَهُ بِمَقامِ المَذَلَّةِ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او را خوار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وَسَمتَهُ بِالخِيانَةِ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داغ خیانت بر او 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قَلَّدتَهُ عارَ التُّهَمَةِ</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طوق بدنامى را در گردنش بیاویز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که مُرغِم الفَجَرَة</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خیانت مأمور بازار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 خطاب به قاضی منصوب خویش بر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مرقوم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قَرَأتَ كِتابی فَنَحِّ ابنَ هَرمَةَ عَنِ السّوقِ،</w:t>
      </w:r>
    </w:p>
    <w:p>
      <w:pPr>
        <w:pStyle w:val="BookText"/>
        <w:rPr/>
      </w:pPr>
      <w:r>
        <w:rPr>
          <w:rFonts w:ascii="IRNazanin" w:hAnsi="IRNazanin" w:eastAsia="IRNazanin"/>
          <w:color w:val="111111"/>
          <w:sz w:val="28"/>
          <w:sz w:val="28"/>
          <w:szCs w:val="28"/>
          <w:rtl w:val="true"/>
          <w:lang w:bidi="fa-IR"/>
        </w:rPr>
        <w:t>هنگامى که نامه‌ام را خواندى، ابن هرمه را از بازار، برکنار کن،</w:t>
      </w:r>
    </w:p>
    <w:p>
      <w:pPr>
        <w:pStyle w:val="BookText"/>
        <w:rPr/>
      </w:pPr>
      <w:r>
        <w:rPr>
          <w:rFonts w:ascii="Amiri" w:hAnsi="Amiri" w:eastAsia="Amiri" w:cs="Amiri"/>
          <w:color w:val="111111"/>
          <w:sz w:val="28"/>
          <w:sz w:val="28"/>
          <w:szCs w:val="28"/>
          <w:rtl w:val="true"/>
          <w:lang w:bidi="ar-SA"/>
        </w:rPr>
        <w:t>و أوقِفهُ لِلنّاسِ، وَ اسجُنهُ،</w:t>
      </w:r>
    </w:p>
    <w:p>
      <w:pPr>
        <w:pStyle w:val="BookText"/>
        <w:rPr/>
      </w:pPr>
      <w:r>
        <w:rPr>
          <w:rFonts w:ascii="IRNazanin" w:hAnsi="IRNazanin" w:eastAsia="IRNazanin"/>
          <w:color w:val="111111"/>
          <w:sz w:val="28"/>
          <w:sz w:val="28"/>
          <w:szCs w:val="28"/>
          <w:rtl w:val="true"/>
          <w:lang w:bidi="fa-IR"/>
        </w:rPr>
        <w:t xml:space="preserve">و او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کار، باز دار و زندانى نما،</w:t>
      </w:r>
    </w:p>
    <w:p>
      <w:pPr>
        <w:pStyle w:val="BookText"/>
        <w:rPr/>
      </w:pPr>
      <w:r>
        <w:rPr>
          <w:rFonts w:ascii="Amiri" w:hAnsi="Amiri" w:eastAsia="Amiri" w:cs="Amiri"/>
          <w:color w:val="111111"/>
          <w:sz w:val="28"/>
          <w:sz w:val="28"/>
          <w:szCs w:val="28"/>
          <w:rtl w:val="true"/>
          <w:lang w:bidi="ar-SA"/>
        </w:rPr>
        <w:t>و نادِ عَلَيهِ، وَ اکتُب إلى أهلِ عَمَلِكَ تُعلِمهُم رَأیی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آن را اعلان عمومى کن و به کارگزارانت بنویس و نظرم را به آنان ابلاغ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تَأخُذكَ فیهِ غَفلَةٌ و لا تَفریطٌ، فَتَهلَكَ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بارۀ ابن هرمه، غفلت یا کوتاهى نکنى که نزد خداوند، هلاک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أعزِلُكَ أخبَثَ عُزلَةٍ، و اُعیذُكَ بِاللّهِ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هم به بدترین شیوه برکنارت خواهم کرد که از این کار، تو را به خدا پناه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 يَومُ الجُمُعَةِ فَأَخرِجهُ مِنَ السِّجنِ، وَاضرِبهُ خَمسَةً وثَلاثینَ سَوطاً،</w:t>
      </w:r>
    </w:p>
    <w:p>
      <w:pPr>
        <w:pStyle w:val="BookText"/>
        <w:rPr/>
      </w:pPr>
      <w:r>
        <w:rPr>
          <w:rFonts w:ascii="IRNazanin" w:hAnsi="IRNazanin" w:eastAsia="IRNazanin"/>
          <w:color w:val="111111"/>
          <w:sz w:val="28"/>
          <w:sz w:val="28"/>
          <w:szCs w:val="28"/>
          <w:rtl w:val="true"/>
          <w:lang w:bidi="fa-IR"/>
        </w:rPr>
        <w:t xml:space="preserve">هنگامى که جمعه شد، او را از زندان بیرون آر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او بزن،</w:t>
      </w:r>
    </w:p>
    <w:p>
      <w:pPr>
        <w:pStyle w:val="BookText"/>
        <w:rPr/>
      </w:pPr>
      <w:r>
        <w:rPr>
          <w:rFonts w:ascii="Amiri" w:hAnsi="Amiri" w:eastAsia="Amiri" w:cs="Amiri"/>
          <w:color w:val="111111"/>
          <w:sz w:val="28"/>
          <w:sz w:val="28"/>
          <w:szCs w:val="28"/>
          <w:rtl w:val="true"/>
          <w:lang w:bidi="ar-SA"/>
        </w:rPr>
        <w:t>و طُف بِهِ إلَى الأَسواقِ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بازارها بچرخان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أتى عَلَيهِ بِشاهِدٍ فَحَلِّفهُ مَعَ شاهِدِهِ، وَ ادفَع إلَيهِ مِن مَكسَبِهِ ما شُهِدَ 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کسى از او شکایت کرد و شاهد آورد، او را به هم‌راه شاهدش سوگند ده و از درآمد ابن هرمه، طلبى را که شاهد آورده، به او بپرداز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بِهِ إلَى السِّجنِ مُهاناً مَقبوحاً مَنبوحاً،</w:t>
      </w:r>
    </w:p>
    <w:p>
      <w:pPr>
        <w:pStyle w:val="BookText"/>
        <w:rPr/>
      </w:pPr>
      <w:r>
        <w:rPr>
          <w:rFonts w:ascii="IRNazanin" w:hAnsi="IRNazanin" w:eastAsia="IRNazanin"/>
          <w:color w:val="111111"/>
          <w:sz w:val="28"/>
          <w:sz w:val="28"/>
          <w:szCs w:val="28"/>
          <w:rtl w:val="true"/>
          <w:lang w:bidi="fa-IR"/>
        </w:rPr>
        <w:t>و فرمان ده تا او را با خوارى و زشتى و فریاد کشیدن بر سرش، به زندان ببرند،</w:t>
      </w:r>
    </w:p>
    <w:p>
      <w:pPr>
        <w:pStyle w:val="BookText"/>
        <w:rPr/>
      </w:pPr>
      <w:r>
        <w:rPr>
          <w:rFonts w:ascii="Amiri" w:hAnsi="Amiri" w:eastAsia="Amiri" w:cs="Amiri"/>
          <w:color w:val="111111"/>
          <w:sz w:val="28"/>
          <w:sz w:val="28"/>
          <w:szCs w:val="28"/>
          <w:rtl w:val="true"/>
          <w:lang w:bidi="ar-SA"/>
        </w:rPr>
        <w:t>وَ احزِم رِجلَيهِ بِحِزامٍ، و أخرِجهُ وَقتَ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طنابى پاهایش را ببند و وقت نماز او را بیرون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تَحُل بَينَهُ و بَينَ مَن يَأتیهِ بِمَطعَمٍ أو مَشرَبٍ أو مَلبَسٍ أو مَفرَشٍ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کسى برایش غذا، آشامیدنى، لباس و زیر اندازى آورد، مانع مشو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أحَدا يَدخُلُ إلَيهِ مِمَّن يُلَقِّنُهُ اللَّدَدَ</w:t>
      </w:r>
      <w:r>
        <w:rPr>
          <w:rStyle w:val="FootnoteAnchor"/>
          <w:rtl w:val="true"/>
        </w:rPr>
        <w:footnoteReference w:id="56"/>
      </w:r>
      <w:r>
        <w:rPr>
          <w:rFonts w:ascii="Amiri" w:hAnsi="Amiri" w:eastAsia="Amiri" w:cs="Amiri"/>
          <w:color w:val="111111"/>
          <w:sz w:val="28"/>
          <w:sz w:val="28"/>
          <w:szCs w:val="28"/>
          <w:rtl w:val="true"/>
          <w:lang w:bidi="ar-SA"/>
        </w:rPr>
        <w:t>و يُرَجّیهِ الخُلوصَ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مگذار کسى بر او وارد شود تا به او چاره‌اى تلقین کند یا به آزادى امیدوارش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صَحَّ عِندَكَ أنَّ أحَداً لَقَّنَهُ ما يَضُرُّ بِهِ مُسلِماً، فَاضرِبهُ بِالدِّرَّةِ، فَاحبِسهُ حَتّى يَتوبَ،</w:t>
      </w:r>
    </w:p>
    <w:p>
      <w:pPr>
        <w:pStyle w:val="BookText"/>
        <w:rPr/>
      </w:pPr>
      <w:r>
        <w:rPr>
          <w:rFonts w:ascii="IRNazanin" w:hAnsi="IRNazanin" w:eastAsia="IRNazanin"/>
          <w:color w:val="111111"/>
          <w:sz w:val="28"/>
          <w:sz w:val="28"/>
          <w:szCs w:val="28"/>
          <w:rtl w:val="true"/>
          <w:lang w:bidi="fa-IR"/>
        </w:rPr>
        <w:t>اگر برایت روشن شد که کسى مطلبى را به او القاء کرده که به مسلمانى زیان مى‌رساند، او را با تازیانه تأدیب نما و زندانى کن تا توبه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بِإِخراجِ أهلِ السِّجنِ فِي اللَّيلِ إلى صَحنِ السِّجنِ لِيَتَفَرَّجوا غَيرَ ابنِ هَرمَةَ،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دستور بده که شب‌ها زندانیان را براى هواخورى به حیاط زندان بیاورند، جز ابن هرمه را، </w:t>
      </w:r>
      <w:bookmarkStart w:id="42" w:name="pg16634_181599"/>
    </w:p>
    <w:p>
      <w:pPr>
        <w:pStyle w:val="BookText"/>
        <w:rPr/>
      </w:pPr>
      <w:bookmarkEnd w:id="42"/>
      <w:r>
        <w:rPr>
          <w:rFonts w:ascii="Amiri" w:hAnsi="Amiri" w:eastAsia="Amiri" w:cs="Amiri"/>
          <w:color w:val="111111"/>
          <w:sz w:val="28"/>
          <w:sz w:val="28"/>
          <w:szCs w:val="28"/>
          <w:rtl w:val="true"/>
          <w:lang w:bidi="ar-SA"/>
        </w:rPr>
        <w:t>إلّا أن تَخافَ مَوتَهُ فَتُخرِجَهُ مَعَ أهلِ السِّجنِ إلَى الصَّحنِ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این که ترس از تلف شدنش داشته باشى، که او را نیز شب‌ها هم‌راه با زندانیان به حیاط زندان بیاور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رَأَيتَ بِهِ طاقَةً أوِ استِطاعَةً فَاضرِبهُ بَعدَ ثَلاثینَ يَوما خَمسَةً و ثَلاثینَ سَوطا بَعدَ الخَمسَةِ وَ الثَّلاثینَ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او طاقت و توان دیدى، پس از سى روز،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تازیانۀ دیگر، افزون 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تازیانۀ قبلى، بر او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اکتُب إلَيَّ بِما فَعَلتَ فِي السّوقِ، و مَنِ اختَرتَ بَعدَ الخائِنِ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من گزارش کارَت در بازار را بنویس و این‌که چه کسى را پس از این خائن برگزیدى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اقطَع عَنِ الخائِنِ رِزقَهُ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حقوق این خائن را هم قطع کن</w:t>
      </w:r>
      <w:r>
        <w:rPr>
          <w:rFonts w:eastAsia="IRNazanin" w:cs="IRNazanin"/>
          <w:color w:val="111111"/>
          <w:sz w:val="28"/>
          <w:szCs w:val="28"/>
          <w:rtl w:val="true"/>
          <w:lang w:bidi="fa-IR"/>
        </w:rPr>
        <w:t>.</w:t>
      </w:r>
    </w:p>
    <w:p>
      <w:pPr>
        <w:pStyle w:val="Heading2"/>
        <w:numPr>
          <w:ilvl w:val="1"/>
          <w:numId w:val="1"/>
        </w:numPr>
        <w:rPr/>
      </w:pPr>
      <w:bookmarkStart w:id="43" w:name="__RefHeading___Toc11657604_1280447820"/>
      <w:bookmarkStart w:id="44" w:name="_Toc14"/>
      <w:bookmarkEnd w:id="43"/>
      <w:r>
        <w:rPr>
          <w:rtl w:val="true"/>
        </w:rPr>
        <w:t>رأفت و قاطعیّت</w:t>
      </w:r>
      <w:bookmarkEnd w:id="44"/>
    </w:p>
    <w:p>
      <w:pPr>
        <w:pStyle w:val="BookText"/>
        <w:rPr/>
      </w:pPr>
      <w:r>
        <w:rPr>
          <w:rFonts w:ascii="IRNazanin" w:hAnsi="IRNazanin" w:eastAsia="IRNazanin"/>
          <w:color w:val="111111"/>
          <w:sz w:val="28"/>
          <w:sz w:val="28"/>
          <w:szCs w:val="28"/>
          <w:rtl w:val="true"/>
          <w:lang w:bidi="fa-IR"/>
        </w:rPr>
        <w:t xml:space="preserve">مردى در کوفه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زناء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حدّ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قبیله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مُزَينه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تَقرَأُ مِنَ القُرآنِ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چیزى از قرآن بلدى؟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خواند و خوب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بِكَ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جنونى در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حَتّى نَسأَلُ عَنكَ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در بارۀ تو پرس و 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رفت و بعد از مدّتى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زناء کرده‌ام؛ پاکم‌ساز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لَكَ 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همسر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فَمُقیمَةٌ مَعَكَ فِي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تو در یک شهر، 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وى برود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نَسأَلَ عَنكَ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در بارۀ تو پرس و جوکنیم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رفت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پیش اقوام وى فرستاد تا از او خبرى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عقل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براى بار سوم بر گشت و همان حرف گذشتۀ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حَتّى نَسأَلَ عَنكَ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در بارۀ تو پرس و جو کنیم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براى بار چهارم به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وقتى اقرار کرد،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نگهش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غضبناک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أقبَحَ بِالرَّجُلِ مِنكُم أن يَأتِيَ بَعضَ هذِهِ الفَواحِشِ، فَيفضَحَ نَفسَهُ عَلى رُؤوسِ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تابَ فی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لَتَوبَتُهُ فیما بَينَهُ وبَينَ اللّهِ أفضَلُ مِن إقامَتی عَلَيهِ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زشت است که کسى از شما ناشایستى را مرتکب شود و خودش را در بین مردم،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نمى‌شود درخانه‌اش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توبۀ او بین خود و خدا، از حدّ جارى کردن من بر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بیرون آورد و در بین مردم،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لِيُقامَ عَلى هذَا الرَّجُلِ الحَدُّ، ولا يَعرِفَنَّ أحَدُكُم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بیایید تا بر این مرد،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شود، و به گونه‌اى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دیگرى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را به گورستان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فرصت بده تا دو رکعت نماز بگزارم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گودال نهاد و رو به مردم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مَعاشِرَ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مِن حُقوقِ اللّهِ عَزَّوجَلَّ؛ فَمَن کانَ لِلّهِ فی عُنُقِهِ حَقٌّ فَليَنصَرِف؛ ولا يُقیمُ حُدودَ اللّهِ مَن فی عُنُقِهِ لِلّهِ 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حقّى از حقوق خداوند عزّت‌مند و صاحب‌جلال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حقّی برای خدا برگردنش هست، برگردد؛ زیرا آن که برای خدا حدّی بر گردنش هست، نباید حدود خدا را اجراء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همه برگشتند و تنها امیرالمؤمنین و حضرت حسن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زنى پا به ماه،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زناء کرده‌ام؛ مرا پاک كن خدا تو را پاک گردانَد؛ چون عذاب دنیاآسان‌تر از عذاب رستاخیز است که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نشنیده گرفتن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اُطَهِّرُكِ؟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چه چیزى پاک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زناء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ذاتُ بَعلٍ أنتِ أم غَيرُ 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دارى یا بى‌شوهرى؟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فحاضِرا کانَ بَعلُكِ إذ فَعَلتِ ما فَعَلتِ أم غائِبا کانَ عَنكِ؟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زمانى که آن کار را انجام دادى، شوهرت در دست‌رس بود، یا از تو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إنطَلِقی، فَضَعی ما فی بَطنِكِ، ثُمَّ ائتِنی اُطَهِّركِ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بچّه‌ات را به دنیا بیاور؛ بعد از آن بیا تا پاکت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زن بر مى‌گشت،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وى نمى‌شنید،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گواهی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دیرى نگذشت که زن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بچّه‌ام را به دنیا آوردم؛ مرا پاک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بى‌اطّلاعى زد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اُطَهِّرُكِ یا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پاک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کنیزخدا</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زناء کرده‌ام؛ مرا پاک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بَعلٍ إذ فَعَلتِ ما فَعَلتِ؟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 کار را مرتکب شدى، شوهردار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زَوجُكِ حاضِرا أم غائِبا؟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در دست‌رس بود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فَانطَلِقی و أرضِعیهِ حَولَينِ کامِلَينِ كَما أمَرَكِ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طبق فرمان خداوند، دو سال کامل، بچّه را شیر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بر گشت و وقتى به جایى رسید که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نمى‌شنید،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شَهادَتانِ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دو سال گذشت،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دو سال شیر دادم؛ مرا پاک‌کن،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بى‌اطّلاعى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اُطَهِّرُكِ مِمّا 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چه چیزى پاک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زناء کرده‌ام؛ مرا پاک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بَعلٍ أنتِ إذ فَعَلتِ ما فَعَلتِ؟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 کار را مرتکب شدى، شوهردار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بَعلُكِ غائِبٌ عَنكِ إذ فَعَلِت ما فَعَلتِ أو حاضِرٌ؟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از تو دور بود، یا در دست‌رس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فَانطَلِقی فَاکفُلیهِ حَتّى يَعِقلَ أن يَأكُلَ ويَشَربَ ولا يَتَرَدّى مِن سَطحٍ ولا يَتَهَوّرَ فی بِئرٍ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بچّه‌ات را سرپرستى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بخورد، بیاشامد، از بلندى پرت نشود و خود را در چاه نیندازد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گریه‌کنان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مقدارى دور شد که صداى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نمى‌شنید،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ثَلاثُ شَهاداتٍ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حُرَيث مخزومى، زن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مى‌کنى، اى کنیز خدا؟ دیدم که پیش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مى‌رفتى و از او مى‌خواستى که تو را پاک كند؟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مؤمنان رفتم و از او خواستم که مرا پاک كند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بچّه‌ات را سرپرستى کن تا وقتى که بتواند بخورد، بیاشامد، از بلندى پرت‌نشود و در چاه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مى‌ترسم که مرگ به سراغم بیاید و علىّ، مرا پاک‌نکرده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بچّه‌ات را سرپرستى 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بر گشت و تعهّد عمرو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به‌بى‌اطّلاعى زد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يَكفُلُ عَمرٌو وَلَدَكِ؟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عمرو مى‌خواهد بچّۀ تو را سرپرستى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زناء کرده‌ام؛ مرا پاک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بَعلٍ أنتِ إذ فَعلَتِ ما فَعَلتِ؟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که آن کار را انجام دادى، شوهردار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فَغائِبا کانَ بَعلُكِ إذ فَعَلتِ ما فَعَلتِ أم حاضِرا؟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هنگامى که مرتکب آن کار شدى، شوهرت غایب بود، یا در دست‌رس؟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سوى آسمان بلند کرد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إنَّهُ قَد ثَبَتَ لَكَ عَلَيها أربَعُ شَهاداتٍ، وإنَّكَ قَد قُلتَ لِنَبِيِّكَ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أخبَرتَهُ بِهِ مِن دینِكَ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عَطَّلَ حَدّا مِن حُدودی فَقَد عانَدَنی وطَلَبَ بِذلِكَ مُضادَّتی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بر ضدّ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مرتکب فحشاء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گواهی</w:t>
      </w:r>
      <w:r>
        <w:rPr>
          <w:rStyle w:val="FootnoteAnchor"/>
          <w:rtl w:val="true"/>
        </w:rPr>
        <w:footnoteReference w:id="61"/>
      </w:r>
      <w:r>
        <w:rPr>
          <w:rFonts w:ascii="IRNazanin" w:hAnsi="IRNazanin" w:eastAsia="IRNazanin"/>
          <w:color w:val="111111"/>
          <w:sz w:val="28"/>
          <w:sz w:val="28"/>
          <w:szCs w:val="28"/>
          <w:rtl w:val="true"/>
          <w:lang w:bidi="fa-IR"/>
        </w:rPr>
        <w:t xml:space="preserve">ثابت شد و تو به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مربوط به دینت است، خبر دادى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حدّى از حدود مرا تعطیل کند، با من عناد ورزیده است و با این کار، دشمنى با من را طلب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فَإِنّی غَيرُ مُعَطِّلٍ حُدودَكَ، ولا طالِبٍ مُضادَّتَكَ، ولا مُضَيِّعٍ لأحکامِكَ؛ بَل مُطیعٍ لَكَ، ومُتَّبِعٍ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من حدود تو را تعطیل نمى‌کنم و طالب دشمنى با تو نیستم و احکام تو را ضایع نمى‌سازم؛ بلکه مطیع تو و پی‌رو سنّت پیامبر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حریث به چهرۀ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دید چنان سرخ شده که گویى به آن، آب انار پاشیده‌اند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وقتى چنین حالتى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رو سرپرستى کودک را به عهده گرفتم که مى‌پنداشتم تو این کار را دوست دارى؛ امّا اگر تو از این کار ناخشنودى، من هرگز انجام نخواهم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لَتَكفُلَنَّهُ و أنتَ صاغِرٌ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چهار بار به شهادت گرفتن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عین حقارت و کوچکی، حتماً باید کودک او را سرپرستى کنى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فِي النّاسِ الصَّلاةَ 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نماز جماعت فرا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مردم را صدا زد و همه جمع شدند و مسجد، مالامال از جمعیّت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 و خدا را حمد و ستایش و ثناء نمود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ببب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إمامَكُم خارِجٌ بِهذِهِ المَرأَةِ إلى هذَا الظَّهرِ لِيُقیمَ عَلَيهَا الحَدَّ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به هم‌راه این زن، براى اجراى حدّ بر وى، به پشت کوفه مى‌رود اگر خدا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فَعَزَمَ عَلَيكُم أمیرُ المُؤمِنینَ لَمّا خَرَجتُم و أنتمُ مُتَنَكِّرونَ ومَعَكُم أحجارُكُم، لا يَتَعَرَّفُ أحَدٌ مِنكُم إلى أحَدٍ حَتّى تَنصَرِفوا إلى مَنازِلِكُم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به شما دستور مى‌دهد که وقتى آمدید، به گونه‌اى بیایید که ناشناس باشید، و با خود، سنگ بر دارید</w:t>
      </w:r>
      <w:r>
        <w:rPr>
          <w:rStyle w:val="FootnoteAnchor"/>
          <w:rtl w:val="true"/>
        </w:rPr>
        <w:footnoteReference w:id="62"/>
      </w:r>
      <w:r>
        <w:rPr>
          <w:rFonts w:ascii="IRNazanin" w:hAnsi="IRNazanin" w:eastAsia="IRNazanin"/>
          <w:color w:val="111111"/>
          <w:sz w:val="28"/>
          <w:sz w:val="28"/>
          <w:szCs w:val="28"/>
          <w:rtl w:val="true"/>
          <w:lang w:bidi="fa-IR"/>
        </w:rPr>
        <w:t>و هیچ کدام، خود را به دیگرى معرّفى نکند تا هنگامى که به خانه‌های‌تان بر گردید،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آن زن به بیرون کوفه رفت و مردم، به صورت ناشناس، در حالى که صورت‌های‌شان را با دستارها و عباهای‌شان پوشانده بودند و سنگ‌ها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عباها و آستین‌های‌شان بود،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همگى به پشت کوفه رفتند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گودالى کندند و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مرکبش سوار شد و پاهایش را در رکاب کرد و آن گاه دو انگشت سبّابۀ خود را در گوش‌هایش گذاشت و با بلندترین صدا،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عَهِدَ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عَهِدَهُ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بِأَنَّهُ لا يُقیمُ الحَدَّ مَن لِلّهِ عَلَيهِ حَدٌّ؛</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دائم‌الخیر و بلندمرتبه با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پیمان بست که به راستی هر آن کس که برای خدا، بر او حدّی هست، بر دیگرى حدّ جارى نمی‌کند؛</w:t>
      </w:r>
    </w:p>
    <w:p>
      <w:pPr>
        <w:pStyle w:val="BookText"/>
        <w:rPr/>
      </w:pPr>
      <w:r>
        <w:rPr>
          <w:rFonts w:ascii="Amiri" w:hAnsi="Amiri" w:eastAsia="Amiri" w:cs="Amiri"/>
          <w:color w:val="111111"/>
          <w:sz w:val="28"/>
          <w:sz w:val="28"/>
          <w:szCs w:val="28"/>
          <w:rtl w:val="true"/>
          <w:lang w:bidi="ar-SA"/>
        </w:rPr>
        <w:t>فَمَن کانَ عَلَيهِ حَدٌّ مِثلُ ما عَلَيها فَلا يُقیمُ عَلَيهَا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که بر وى حدّى چون حدّ این زن هست</w:t>
      </w:r>
      <w:r>
        <w:rPr>
          <w:rStyle w:val="FootnoteAnchor"/>
          <w:rtl w:val="true"/>
        </w:rPr>
        <w:footnoteReference w:id="63"/>
      </w:r>
      <w:r>
        <w:rPr>
          <w:rFonts w:ascii="IRNazanin" w:hAnsi="IRNazanin" w:eastAsia="IRNazanin"/>
          <w:color w:val="111111"/>
          <w:sz w:val="28"/>
          <w:sz w:val="28"/>
          <w:szCs w:val="28"/>
          <w:rtl w:val="true"/>
          <w:lang w:bidi="fa-IR"/>
        </w:rPr>
        <w:t>، بر این زن، حدّ اقامه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جز امیرالمؤمنین و حضرت حسن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باز گشتند و همین سه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زن، حدّ جارى کردند و هیچ کس به هم‌راه‌شان نبود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مرد سیاه‌پوستى نزد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من‌دزدى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حدّ شرعی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گردان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سَرَقتَ مِن غَيرِ حِرزٍ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جاى بدون حفاظ، دزدیده‌اى</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مبارکش را از او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جاى با حفاظ دزدیدم؛ مرا پاک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سَرَقتَ غَيرَ نِصابٍ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مقدار حدّ نصاب، دزدى نکرده‌اى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روی مبارکش را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نصاب دزدیده‌ام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سیاه‌پوست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اقرار کرد،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دستش را برید و وى قسمت بریده را بر داشت و رفت و در راه پیوسته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قَطَعَنی أمیرُ المُؤمِنینَ، وإمامُ المُتَّقینَ، وقائِدُ الغُرِّ المُحَجَّلینَ، ويَعسوبُ الدّینِ، وسَيِّدُ الوَصِيّینَ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امام خداپروایان، رهبر پاکان و نیکان و روسپیدان، پیشوای دین، و سَرور اوصیاء، دستم را برید و هم‌چنان، آن حضرت را مدح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حسن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راه دیدند و سخنش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پدرشان آمدند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رَأَينا أسَوداً يَمدَحُكَ فِي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سیاه‌پوستى را دیدیم که در راه، مدح شما را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را در پى او فرستاد تا او را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سیاه‌پوست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يَمینَكَ و أنتَ تَمدَحُنی؟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دستت را بریده‌ام و تو مدحم مى‌کنى؟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طَهَّرتَنی، وإنَّ حُبَّكَ قَد خالَطَ لَحمی ودَمی وعَظمی؛ فَلَو قَطَّعتَنی إرباً إرباً لَما ذَهَبَ حُبُّكَ مِن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پاک ساختى و به راستی مهر و محبّت تو، با گوشت و خون واستخوانم در آمیخته است؛ اگر مرا قطعه قطعه کنى، مهر و محبّتت از دلم بیرون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کرد و قسمت بریده را در جاى خود گذاشت، که همان لحظه پیوندخورد و مثل سابقش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گذرم به سیاه‌پوستى افتاد که در مدینه آب مى‌داد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دستت را قطع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نفر بودیم که در جریان یک دزدى، دستگیرشدیم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ما به دزدى اقرار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أنَّها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مى‌دانستید که این 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دستور داد انگشتان ما را از کف دست بریدند و انگشت شصت را رها نمودند</w:t>
      </w:r>
      <w:r>
        <w:rPr>
          <w:rFonts w:eastAsia="IRNazanin" w:cs="IRNazanin"/>
          <w:color w:val="111111"/>
          <w:sz w:val="28"/>
          <w:szCs w:val="28"/>
          <w:rtl w:val="true"/>
          <w:lang w:bidi="fa-IR"/>
        </w:rPr>
        <w:t xml:space="preserve">. </w:t>
      </w:r>
      <w:bookmarkStart w:id="45" w:name="pg16634_181611"/>
    </w:p>
    <w:p>
      <w:pPr>
        <w:pStyle w:val="BookText"/>
        <w:rPr/>
      </w:pPr>
      <w:bookmarkEnd w:id="45"/>
      <w:r>
        <w:rPr>
          <w:rFonts w:ascii="IRNazanin" w:hAnsi="IRNazanin" w:eastAsia="IRNazanin"/>
          <w:color w:val="111111"/>
          <w:sz w:val="28"/>
          <w:sz w:val="28"/>
          <w:szCs w:val="28"/>
          <w:rtl w:val="true"/>
          <w:lang w:bidi="fa-IR"/>
        </w:rPr>
        <w:t>آن‌گاه، دستور داد ما را در خانه‌اى محبوس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ما روغن و عسل مى‌خوراندند تا آن که دست‌مان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ما را آزاد کردند و به‌ترین لباس را به ما پوشاند و به 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تَتوبوا و تُصلِحوا فَهُوَ خَيرٌ لَكُم، يُلحِقكُمُ اللّهُ بِأَيدیكُم فِي الجَنَّةِ؛ و إن لا تَفعَلوا يُلحِقكُمُ اللّهُ بِأیدیكُم فِي النّارِ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کنید و اصلاح نمایید</w:t>
      </w:r>
      <w:r>
        <w:rPr>
          <w:rStyle w:val="FootnoteAnchor"/>
          <w:rtl w:val="true"/>
        </w:rPr>
        <w:footnoteReference w:id="68"/>
      </w:r>
      <w:r>
        <w:rPr>
          <w:rFonts w:ascii="IRNazanin" w:hAnsi="IRNazanin" w:eastAsia="IRNazanin"/>
          <w:color w:val="111111"/>
          <w:sz w:val="28"/>
          <w:sz w:val="28"/>
          <w:szCs w:val="28"/>
          <w:rtl w:val="true"/>
          <w:lang w:bidi="fa-IR"/>
        </w:rPr>
        <w:t>، براى شما سودمندتر است وخداوند، در بهشت، شما را به دست‌های‌تان ملحق خواهد کرد؛ و در غیر این صورت، خداوند، در جهنّم، شما را به دست‌های‌تان ملحق خواهد کرد</w:t>
      </w:r>
      <w:r>
        <w:rPr>
          <w:rFonts w:eastAsia="IRNazanin" w:cs="IRNazanin"/>
          <w:color w:val="111111"/>
          <w:sz w:val="28"/>
          <w:szCs w:val="28"/>
          <w:rtl w:val="true"/>
          <w:lang w:bidi="fa-IR"/>
        </w:rPr>
        <w:t>!»</w:t>
      </w:r>
    </w:p>
    <w:p>
      <w:pPr>
        <w:pStyle w:val="Heading2"/>
        <w:numPr>
          <w:ilvl w:val="1"/>
          <w:numId w:val="1"/>
        </w:numPr>
        <w:rPr/>
      </w:pPr>
      <w:bookmarkStart w:id="46" w:name="__RefHeading___Toc11657606_1280447820"/>
      <w:bookmarkStart w:id="47" w:name="_Toc15"/>
      <w:bookmarkEnd w:id="46"/>
      <w:r>
        <w:rPr>
          <w:rtl w:val="true"/>
        </w:rPr>
        <w:t>قاطعیّت و عدم تبعیض در اجرای حدود الهی</w:t>
      </w:r>
      <w:bookmarkEnd w:id="47"/>
    </w:p>
    <w:p>
      <w:pPr>
        <w:pStyle w:val="BookText"/>
        <w:rPr/>
      </w:pPr>
      <w:r>
        <w:rPr>
          <w:rFonts w:ascii="IRNazanin" w:hAnsi="IRNazanin" w:eastAsia="IRNazanin"/>
          <w:color w:val="111111"/>
          <w:sz w:val="28"/>
          <w:sz w:val="28"/>
          <w:szCs w:val="28"/>
          <w:rtl w:val="true"/>
          <w:lang w:bidi="fa-IR"/>
        </w:rPr>
        <w:t>بیان دو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نجاشى – شاعر حماسی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مقیس بن عمرو بن مالک،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صدر اسلام و یکى‌از یاران امیرالمؤمنین و خازن وحی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کسانى بود که با سروده‌هاى خود مردم را به 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مى‌خواند؛ از سویى مردم را براى پیکار مى‌شورانْد و از سویى معاویه و یارانش را رسوا مى‌ساخت و زشت‌کارى‌هاى آنان را آشکار مى‌کرد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شراب، روزه‌خوارى کرد، امام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مثل دیگر معصیت‌کاران حدّ جارى کرد و خدمات گذشته‌اش، میزان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اجراى حدّ الهىّ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که سرسختى و قاطعیّت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اجراى حدود الهىّ دید و این‌که چیزى مانع از اجراى حدّ نیست و فکر نمى‌کرد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سخت‌گیر باشد، از ایشان کناره گرفت و به معاویه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روز اوّل ماه رمضان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سمّال اسدى گذر کرد که در آستانۀ خانه‌اش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مى‌روى؟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كُناسه</w:t>
      </w:r>
      <w:r>
        <w:rPr>
          <w:rStyle w:val="FootnoteAnchor"/>
          <w:rtl w:val="true"/>
        </w:rPr>
        <w:footnoteReference w:id="69"/>
      </w: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دارى کلّه‌ها و دمبه‌هایى بخورى که از اوّل شب در تنور بوده و حالا خوب پخته و بار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در اوّلین روز از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یقین نداریم، رهامان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سرخ‌فام به تو مى‌نوشانم که چنین است و چنان است و و 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آورد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روز، نعره‌های‌شان بلند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همسایه‌اى داشتند که شیعه و از یاران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فضاحت آن دو را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سمّال به خانه‌هاى بنى‌اسد پرید و گریخت، امّا نجاشى را نزد الذّابّ عن حُرَمِ الله</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شلّاق بر او زد، و پس از آن، بیست شلّاق هم اضافه‌تر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شراب را دانستم، این اضافه شلّاق‌ها براى چه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لِجُرأَتِكَ عَلى رَبِّكَ، و إفطارِكَ فی شَهرِ رَمَضانَ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براى گستاخى‌ات بر خدا و روزه‌خوارى‌ات در ماه رمضان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معرض تماشاى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 سر او فریاد مى‌کشیدند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شلوار خود را کثیف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نجاشی به معاویه پیوست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 و کرد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هنگامى که معصوم مؤیّد موفّق مسدَّد</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را حدّ زد، هم‌راهان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يَمانى، خشمگین شدند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نزدیک‌ترین فرد این قبیله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طارق بن عبداللّه نَهدى بود که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نمى‌کردیم که معصیت‌کاران و </w:t>
      </w:r>
    </w:p>
    <w:p>
      <w:pPr>
        <w:pStyle w:val="BookText"/>
        <w:rPr/>
      </w:pPr>
      <w:r>
        <w:rPr>
          <w:rFonts w:ascii="IRNazanin" w:hAnsi="IRNazanin" w:eastAsia="IRNazanin"/>
          <w:color w:val="111111"/>
          <w:sz w:val="28"/>
          <w:sz w:val="28"/>
          <w:szCs w:val="28"/>
          <w:rtl w:val="true"/>
          <w:lang w:bidi="fa-IR"/>
        </w:rPr>
        <w:t>طاعت‌پیشگان، جدایى‌طلبان و هم‌گرایان، نزد پیشوایان عدالت و سرچشمه‌هاى فضیلت، در کیفر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رفتارت را با برادرم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سینه‌های‌مان را به درد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امورمان را از هم گسستى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راهى واداشتى که پیش از آن، گمان مى‌کردیم رونده‌اش به آتش در مى‌غلتد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معدِن النُّسُک و العلم و العبادة</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یا أخا بَنی 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إلّا رَجُلٌ مِنَ المُسلِمینَ انتَهَكَ حُرمَةَ مَن حَرَّمَ اللّهُ فَأَقَمنا عَلَيهِ حَدّا کانَ كَفّارَتَهُ؟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يَجْرِمَنَّكُمْ شَنَآنُ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که این کار، گران است، مگر بر خاشعان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قبیلۀ بنى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مرد مسلمانى نبود که یکى از محرّمات خداوند را هتک كرد و ما حدّى را که کفّاره‌اش بود، بر او جارى ساختیم؟ خداى تعالی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نباید دشمنى گروهى، شما را بر آن دارد که به عدالت 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پیشه کنید که آن به خداپروایی نزدیک‌تر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از نزد الدّاعی الی الله</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حالى که عذرخواه بود و پذیراى اجراى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مالک اشتر سلام الله علیه به او بر خورد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گفته‌اى که دل‌هاى ما را رنجاندى و کارهای‌مان را پریشان ساختى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چنان نیست که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دل‌هاى ما مطیع و شنواى او و کارهای‌مان براى او هماهنگ و یک‌پارچه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خواهى فهمید که نه چنان است که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رسید، او و نجاشى به سوى معاویه گریختند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سوى آسمان بلند کرد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إنَّهُ قَد ثَبَتَ لَكَ عَلَيها أربَعُ شَهاداتٍ، وإنَّكَ قَد قُلتَ لِنَبِيِّكَ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أخبَرتَهُ بِهِ مِن دینِكَ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عَطَّلَ حَدّا مِن حُدودی فَقَد عانَدَنی وطَلَبَ بِذلِكَ مُضادَّتی</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بر ضدّ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مرتکب فحشاء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شهادتْ ثابت شد و تو به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مربوط به دینت است، خبر دادى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حدّى از حدود مرا تعطیل کند، با من عناد ورزیده است و با این کار، دشمنى با من را طلب کرده است</w:t>
      </w:r>
      <w:r>
        <w:rPr>
          <w:rFonts w:eastAsia="IRNazanin" w:cs="IRNazanin"/>
          <w:color w:val="111111"/>
          <w:sz w:val="28"/>
          <w:szCs w:val="28"/>
          <w:rtl w:val="true"/>
          <w:lang w:bidi="fa-IR"/>
        </w:rPr>
        <w:t xml:space="preserve">!» </w:t>
      </w:r>
      <w:bookmarkStart w:id="48" w:name="pg16634_181616"/>
    </w:p>
    <w:p>
      <w:pPr>
        <w:pStyle w:val="BookText"/>
        <w:rPr/>
      </w:pPr>
      <w:bookmarkEnd w:id="48"/>
      <w:r>
        <w:rPr>
          <w:rFonts w:ascii="Amiri" w:hAnsi="Amiri" w:eastAsia="Amiri" w:cs="Amiri"/>
          <w:color w:val="111111"/>
          <w:sz w:val="28"/>
          <w:sz w:val="28"/>
          <w:szCs w:val="28"/>
          <w:rtl w:val="true"/>
          <w:lang w:bidi="ar-SA"/>
        </w:rPr>
        <w:t xml:space="preserve">اللّهُمَّ فَإِنّی غَيرُ مُعَطِّلٍ حُدودَكَ، ولا طالِبٍ مُضادَّتَكَ، ولا مُضَيِّعٍ لأحکامِكَ؛ بَل مُطیعٍ لَكَ، ومُتَّبِعٍ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شرح ماجرا در صفحات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من حدود تو را تعطیل نمى‌کنم و طالب دشمنى با تو نیستم و احکام تو را ضایع نمى‌سازم؛ بلکه مطیع تو و پی‌رو سنّت پیامبر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Heading2"/>
        <w:numPr>
          <w:ilvl w:val="1"/>
          <w:numId w:val="1"/>
        </w:numPr>
        <w:rPr/>
      </w:pPr>
      <w:bookmarkStart w:id="49" w:name="__RefHeading___Toc11657608_1280447820"/>
      <w:bookmarkStart w:id="50" w:name="_Toc16"/>
      <w:bookmarkEnd w:id="49"/>
      <w:r>
        <w:rPr>
          <w:rtl w:val="true"/>
        </w:rPr>
        <w:t>اجرای دقیق عدالت در تمام شرائط</w:t>
      </w:r>
      <w:bookmarkEnd w:id="50"/>
    </w:p>
    <w:p>
      <w:pPr>
        <w:pStyle w:val="BookText"/>
        <w:rPr/>
      </w:pPr>
      <w:r>
        <w:rPr>
          <w:rFonts w:ascii="IRNazanin" w:hAnsi="IRNazanin" w:eastAsia="IRNazanin"/>
          <w:color w:val="111111"/>
          <w:sz w:val="28"/>
          <w:sz w:val="28"/>
          <w:szCs w:val="28"/>
          <w:rtl w:val="true"/>
          <w:lang w:bidi="fa-IR"/>
        </w:rPr>
        <w:t xml:space="preserve">وقتى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 مردم رو به فرارگذاشتند و به زن حامله‌اى که در راه بود،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آنان ترسید و بچّه‌اش را زنده سقط کرد و بچّه تشنّج گرفت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آن زن نیز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وى افتاد و دیدند که او و بچّه‌اش در راه، روى زمین‌افتاده‌اند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آن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حامله‌اى بوده است و وقتى جنگ و فرار را دیده، ترسیده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آن دو، پیش از دیگرى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پیش از مادر، مرده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را که پدر بچّه بود فرا خواند و از دیۀ پسر، دو سومش را به وى داد و براى مادر بچّه، یک سوم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طرف زن مرده، نصف </w:t>
      </w:r>
      <w:bookmarkStart w:id="51" w:name="pg16634_181617"/>
    </w:p>
    <w:p>
      <w:pPr>
        <w:pStyle w:val="BookText"/>
        <w:rPr/>
      </w:pPr>
      <w:bookmarkEnd w:id="51"/>
      <w:r>
        <w:rPr>
          <w:rFonts w:ascii="IRNazanin" w:hAnsi="IRNazanin" w:eastAsia="IRNazanin"/>
          <w:color w:val="111111"/>
          <w:sz w:val="28"/>
          <w:sz w:val="28"/>
          <w:szCs w:val="28"/>
          <w:rtl w:val="true"/>
          <w:lang w:bidi="fa-IR"/>
        </w:rPr>
        <w:t>ثلث دیه‌اى را که آن زن از پسرش به ارث برده بود، به شوهر داد و بقیّه را به نزدیکان زن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دیۀ زن مرده، نصف دیه را به شوهر داد که دو هزار و پانصد درهم مى‌شد، و نصف دیۀ باقى‌ماندۀ زن را به نزدیکان زن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وپانصد درهم مى‌شد؛ چون زن، جز همان بچّه‌اى که از ترس سقط کرده بود، فرزندى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دیه‌ها از بیت‌المال بصره پرداخت شد</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52" w:name="__RefHeading___Toc11657610_1280447820"/>
      <w:bookmarkStart w:id="53" w:name="_Toc17"/>
      <w:bookmarkEnd w:id="52"/>
      <w:r>
        <w:rPr>
          <w:rtl w:val="true"/>
        </w:rPr>
        <w:t>لزوم ارتباط مستقیم مردم با مسؤولین</w:t>
      </w:r>
      <w:bookmarkEnd w:id="53"/>
    </w:p>
    <w:p>
      <w:pPr>
        <w:pStyle w:val="BookText"/>
        <w:rPr/>
      </w:pPr>
      <w:r>
        <w:rPr>
          <w:rFonts w:ascii="IRNazanin" w:hAnsi="IRNazanin" w:eastAsia="IRNazanin"/>
          <w:color w:val="111111"/>
          <w:sz w:val="28"/>
          <w:sz w:val="28"/>
          <w:szCs w:val="28"/>
          <w:rtl w:val="true"/>
          <w:lang w:bidi="fa-IR"/>
        </w:rPr>
        <w:t xml:space="preserve">نامۀ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قُثَم بن عبّاس، کارگزار آن حضرت در مکّه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فَأَقِم لِلنّاسِ الحَجَّ، وذَكِّرهُم بِأَيّامِ اللّهِ، وَاجلِس لَهُمُ العَصرَينِ؛ فَأَفتِ المُستَفِتيَ، وعَلِّمِ الجاهِلَ، وذاكِرِ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براى مردم بر پا دار و ایام اللّه را به یاد آنان آر و بامداد و شامگاه، در حضور آنان بنشین و به مسائل شرعى پاسخ ده و نادان را بیاموز و با عالم، مذاکره و گفت و گو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يَكُن لَكَ إلَى النّاسِ سَفیرٌ إلّا لِسانُكَ، ولا حاجِبٌ إلّا وَجهُكَ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زبانت، پیک دیگرى و جز چهره‌ات، دربان دیگرى براى مردم نداشته 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تَحجُبَنَّ ذا حاجَةٍ عَن لِقائِكَ بِها؛ فَإِنَّها إن ذیدَت عَن أبوابِكَ فی أوَّلِ وِردِها لَم تُحمَد فیما بَعدُ عَلى قَضائِها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هیچ نیازمندى را از دیدار خود، محروم مدار؛ که اگر در آغاز از درگاه تو رانده شود و در پایان حاجتش برآورده شود، ستوده نمى‌شوى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إلى مَا اجتَمَعَ عِندَكَ مِن مالِ اللّهِ فَاصرِفهُ إلى مَن قِبَلَكَ مِن ذَوِي العِيال وَالمَجاعَةِ، مُصیبا بِهِ مَواضِعَ الفاقَةِ وَالخَلّاتِ، وما فَضَلَ عَن ذلِكَ فَاحمِلهُ إلَينا لِنَقسِمَهُ فیمَن قِبَلَنا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مال خدا که نزد تو گرد آمده، بنگر و آن را به عیال‌واران و گرسنگانى که نزد تو هستند، بده و نیاز و نادارى آنان را برطرف کن و هر چه ماند، به سوى ما بفرست تا میان کسانى که نزد ما هستند، قسمت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أهلَ مَكَّةَ ألّا يَأخُذوا مِن ساكِنٍ أجرا؛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بِهِ، وَالبادِي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يَحُجُّ إلَيهِ مِن غَيرِ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مردم مکّه بگو که از ساکنان، اجاره نگیرند؛ چرا که خداى سبحان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عاکف و بادى در آن، یکسان‌اند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مقیم مکّه است و بادى، آن کس است که به حجّ مى‌آید و جزء مردم مکّه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وَفَّقَنَا اللّهُ وإیّاكُم لِمَحابِّهِ، وَالسَّلامُ</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ما و شما را بدان‌چه دوست دارد،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54" w:name="pg16634_181619"/>
    </w:p>
    <w:p>
      <w:pPr>
        <w:pStyle w:val="Heading2"/>
        <w:numPr>
          <w:ilvl w:val="1"/>
          <w:numId w:val="1"/>
        </w:numPr>
        <w:rPr/>
      </w:pPr>
      <w:bookmarkStart w:id="55" w:name="__RefHeading___Toc11657612_1280447820"/>
      <w:bookmarkStart w:id="56" w:name="_Toc18"/>
      <w:bookmarkEnd w:id="54"/>
      <w:bookmarkEnd w:id="55"/>
      <w:r>
        <w:rPr>
          <w:rtl w:val="true"/>
        </w:rPr>
        <w:t>پرهیز از ظاهرنگری</w:t>
      </w:r>
      <w:bookmarkEnd w:id="56"/>
    </w:p>
    <w:p>
      <w:pPr>
        <w:pStyle w:val="Heading3"/>
        <w:numPr>
          <w:ilvl w:val="2"/>
          <w:numId w:val="1"/>
        </w:numPr>
        <w:rPr/>
      </w:pPr>
      <w:bookmarkStart w:id="57" w:name="__RefHeading___Toc11657614_1280447820"/>
      <w:bookmarkStart w:id="58" w:name="_Toc19"/>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شبانگاهى که یک چهارم از شب گذشته 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جناب کمیل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و دوستان برگزیده‌اش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کوفه به سوى خانه‌اش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خانۀ مردى رسید که در آن هنگام شب، به تلاوت قرآن کریم مشغول بود و این آیۀ شریفه را با نوایى جان‌سوز و حزن‌آلود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کفرپیشه که اهل دوزخ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کسى که در ساعات شب، خاضعانه فرمان خدا را اطاعت مى‌کند و به نماز بر مى‌خیزد و در نماز خود به سجده و قیام مشغول است و از عذاب آخرت مى‌ترسد و به رحمت پروردگارش امید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کسانى که خدا را مى‌شناسند با کسانى که خدا را نمى‌شناسند یک‌سان‌اند؟ تنها خردمندانند که حقایق را درمى‌یابند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کمیل در دل خویش، حال آن مرد را خوش داشت و بى‌آن که چیزى بگوید، وضع آن مرد برایش ستودنى و شگفت‌انگیز جلوه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حال،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وى روى کرد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تُعجِبكَ طَنطَنَةُ الرَّجُلِ؛ إنَّهُ مِن أهلِ النّارِ وسَاُنَبِّئُكَ فیما بَعدُ</w:t>
      </w:r>
      <w:r>
        <w:rPr>
          <w:rFonts w:eastAsia="Amiri" w:cs="Amiri" w:ascii="Amiri" w:hAnsi="Amiri"/>
          <w:color w:val="111111"/>
          <w:sz w:val="28"/>
          <w:szCs w:val="28"/>
          <w:rtl w:val="true"/>
          <w:lang w:bidi="ar-SA"/>
        </w:rPr>
        <w:t xml:space="preserve">. </w:t>
      </w:r>
      <w:bookmarkStart w:id="59" w:name="pg16634_181620"/>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صداى این مرد تو را خوش نیاید؛ قطعاً او اهل آتش است و زود است که در آینده،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در حیرت شد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از درونش سخن گفت و گواهى داد که آن مرد، با آن حال، اهل آتش است، آن هم با چنان وضع به ظاهر نیکویى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کرد و در آن مطلب به شگفتى و تفکّر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گذشت تا کار خوارج بدان‌جا کشید که کشید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به نبرد پرداخت؛ ایشان که قرآن را همان‌گونه که نازل شده بود، از 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رو به روى کمیل ایستاده بود و شمشیر خون‌چکان در دست داشت و سرهاى تراشیدۀ آن کافران فاجر بر زمین افتاده بود، تیغۀ شمشیر را بر بزرگ آن سرها نهاد و رو به کمیل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یعنى این همان شخص است که در آن شب، قرآن مى‌خواند وحالش تو را خوش افتاد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60" w:name="__RefHeading___Toc11657616_1280447820"/>
      <w:bookmarkStart w:id="61" w:name="_Toc20"/>
      <w:bookmarkEnd w:id="60"/>
      <w:r>
        <w:rPr>
          <w:rtl w:val="true"/>
        </w:rPr>
        <w:t xml:space="preserve">بوسیدن پاهای مبارک امام </w:t>
      </w:r>
      <w:r>
        <w:rPr>
          <w:rtl w:val="true"/>
        </w:rPr>
        <w:t>(</w:t>
      </w:r>
      <w:r>
        <w:rPr>
          <w:rtl w:val="true"/>
        </w:rPr>
        <w:t>علیه السلام</w:t>
      </w:r>
      <w:r>
        <w:rPr>
          <w:rtl w:val="true"/>
        </w:rPr>
        <w:t>)</w:t>
      </w:r>
      <w:bookmarkEnd w:id="61"/>
    </w:p>
    <w:p>
      <w:pPr>
        <w:pStyle w:val="BookText"/>
        <w:rPr/>
      </w:pPr>
      <w:r>
        <w:rPr>
          <w:rFonts w:ascii="Amiri" w:hAnsi="Amiri" w:eastAsia="Amiri" w:cs="Amiri"/>
          <w:color w:val="111111"/>
          <w:sz w:val="28"/>
          <w:sz w:val="28"/>
          <w:szCs w:val="28"/>
          <w:rtl w:val="true"/>
          <w:lang w:bidi="ar-SA"/>
        </w:rPr>
        <w:t>فَقَبَّلَ كُمیلٌ مُقَدَّمَ قَدَمَيهِ وَاستَغفَرَ اللّهَ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کمیل هر دو قدم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از خداوند آمرزش خواست</w:t>
      </w:r>
      <w:r>
        <w:rPr>
          <w:rFonts w:eastAsia="IRNazanin" w:cs="IRNazanin"/>
          <w:color w:val="111111"/>
          <w:sz w:val="28"/>
          <w:szCs w:val="28"/>
          <w:rtl w:val="true"/>
          <w:lang w:bidi="fa-IR"/>
        </w:rPr>
        <w:t xml:space="preserve">. </w:t>
      </w:r>
      <w:bookmarkStart w:id="62" w:name="pg16634_181621"/>
    </w:p>
    <w:p>
      <w:pPr>
        <w:pStyle w:val="Heading2"/>
        <w:numPr>
          <w:ilvl w:val="1"/>
          <w:numId w:val="1"/>
        </w:numPr>
        <w:rPr/>
      </w:pPr>
      <w:bookmarkStart w:id="63" w:name="__RefHeading___Toc11657618_1280447820"/>
      <w:bookmarkStart w:id="64" w:name="_Toc21"/>
      <w:bookmarkEnd w:id="62"/>
      <w:bookmarkEnd w:id="63"/>
      <w:r>
        <w:rPr>
          <w:rtl w:val="true"/>
        </w:rPr>
        <w:t>جهاد تبیین</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بازگشت عبد اللّه بن عبّاس از 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دادن وى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آن‌چه میان وى و خوارج گذشته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صد مرد از یارانش، به سوى خوارج مرکب راند تا در حروراء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خوارج رسید، عبد اللّه بن كَوّاء، همراه صد مرد از یارانش مرکب راند تا مقابل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كَثیرٌ، اُبرُز إلَيَّ مِن أصحابِكَ حَتّى أُكَلِّمَكَ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خویش جدا شو و نزد من آى تا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شمشیر تو در امانم؟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أنتَ آمِنٌ مِن سَيفی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تو از شمشیر من در امانى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کوّاء با ده تن از یارانش حرکت کرده،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خواست سخن را بیاغازد، که مردى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تا آن کس که‌در سخن‌گفتن سزاوارتر از توست، به سخن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ابن کوّاء سکوت ورزید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کلام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نبردى سخن گفت که میان او و معاویه رخ داده بود و از روزى یاد کرد که قرآن‌ها بر افراشته شدند و این که چه‌گونه بر آن دو داور، اتّفاق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يَابنَ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 فی ذلِكَ اليَومِ الَّذی رُفِعَت فیهِ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أهلُ الشّامِ يُریدونَ أن يَخدَعوكُم بِها؟</w:t>
      </w:r>
    </w:p>
    <w:p>
      <w:pPr>
        <w:pStyle w:val="BookText"/>
        <w:rPr/>
      </w:pPr>
      <w:r>
        <w:rPr>
          <w:rFonts w:ascii="IRNazanin" w:hAnsi="IRNazanin" w:eastAsia="IRNazanin"/>
          <w:color w:val="111111"/>
          <w:sz w:val="28"/>
          <w:sz w:val="28"/>
          <w:szCs w:val="28"/>
          <w:rtl w:val="true"/>
          <w:lang w:bidi="fa-IR"/>
        </w:rPr>
        <w:t>واى بر تو اى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 که قرآن‌ها بر افراشته شدند، به شما نگفتم که چه‌گونه شامیان، قصد فریب دادن شما را دارند؟</w:t>
      </w:r>
    </w:p>
    <w:p>
      <w:pPr>
        <w:pStyle w:val="BookText"/>
        <w:rPr/>
      </w:pPr>
      <w:r>
        <w:rPr>
          <w:rFonts w:ascii="Amiri" w:hAnsi="Amiri" w:eastAsia="Amiri" w:cs="Amiri"/>
          <w:color w:val="111111"/>
          <w:sz w:val="28"/>
          <w:sz w:val="28"/>
          <w:szCs w:val="28"/>
          <w:rtl w:val="true"/>
          <w:lang w:bidi="ar-SA"/>
        </w:rPr>
        <w:t>أ لَم أقُل لَكُم بِأَنَّهُم قَد عَضَّهُمُ السِّلاحُ وکاعوا عَنِ الحَربِ، فَذَرونی اُناجِزهُم؛</w:t>
      </w:r>
    </w:p>
    <w:p>
      <w:pPr>
        <w:pStyle w:val="BookText"/>
        <w:rPr/>
      </w:pPr>
      <w:r>
        <w:rPr>
          <w:rFonts w:ascii="IRNazanin" w:hAnsi="IRNazanin" w:eastAsia="IRNazanin"/>
          <w:color w:val="111111"/>
          <w:sz w:val="28"/>
          <w:sz w:val="28"/>
          <w:szCs w:val="28"/>
          <w:rtl w:val="true"/>
          <w:lang w:bidi="fa-IR"/>
        </w:rPr>
        <w:t>آیا نگفتم‌تان که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گَزیده و از جنگ، بیمناک گشته‌اند و مرا وا گذارید تا کارشان را یک‌سره کنم؛</w:t>
      </w:r>
    </w:p>
    <w:p>
      <w:pPr>
        <w:pStyle w:val="BookText"/>
        <w:rPr/>
      </w:pPr>
      <w:r>
        <w:rPr>
          <w:rFonts w:ascii="Amiri" w:hAnsi="Amiri" w:eastAsia="Amiri" w:cs="Amiri"/>
          <w:color w:val="111111"/>
          <w:sz w:val="28"/>
          <w:sz w:val="28"/>
          <w:szCs w:val="28"/>
          <w:rtl w:val="true"/>
          <w:lang w:bidi="ar-SA"/>
        </w:rPr>
        <w:t>فَأَبَيتُم عَلَيَّ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دَعَونا إلى كِتابِ اللّهِ عَزَّ وجَلَّ؛ فَأَجِبهُم إلى ذلِكَ، وإلّا لَم نُقاتِل مَعَكَ، وإلّا دَفَعناكَ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 شما ابا کردید و سخنم را ردّ نمودید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این قوم، ما را به کتاب خداوند عزّت‌مند و صاحب‌جلال فرا خوانده‌اند؛ پس یا ایشان را اجابت کن و یا هم‌راه تو نمى‌جنگیم و به ایشان تسلیمت مى‌کنیم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أجَبتُكُم إلى ذلِكَ و أرَدتُ أن أبعَثَ ابنَ عَمّی عَبدَ اللّهِ بنَ عَبّاسٍ لِيكَون لی حَكَما، فَإِنَّهُ رَجُلٌ لا يَبتَغی بِشَيءٍ مِن عَرَضِ هذِهِ الدُّنیا ولا يَطمَعُ أحَدٌ مِن النّاسِ فی خَدیعَتِهِ، فَأَبى عَلَيَّ مِنكُم مَن أبى، وجِئتُمونی بِأَبی موسَى الأَشعَرِيِّ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رَضینا بِهذا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آن‌گاه که سخن شما را پذیرفتم و خواستم پسر عمویم ابن عبّاس را برگزینم تا از جانب من داور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وى مردى است که در پى بهره‌اى از این دنیا نیست و هیچ کس در فریفتنش طمع نمى‌بندد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شما از سخنم سر باز زدید و ابو موسى اشعرى را نزد من آوردید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مرد خشنودیم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فَأَجَبتُكُم إلَيهِ و أنا کارِهٌ، ولَو أصَبتُ أعوانا غَيرَكُم فی ذلِكَ الوَقتِ لَما أجَبتُكُم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اکراه، سخن‌تان را پذیرفتم و اگر یارانى جز شما در آن هنگام داشتم، قطعاً اجابت‌تان نمى‌کردم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اشتَرَطتُ عَلَى الحَكَمَينِ بِحَضرَتِكُم أن يَحكُما بِما أنزَلَ اللّهُ مِن فاتِحَتِهِ إلى خاتِمَتِهِ أوِ السُّنَّةِ الجامِعَةِ، فَإِن هُما لَم يَفعَلا ذلِكَ فَلا طاعَةَ لَهُما عَلَيَّ، أکانَ ذلِكَ أم لَم يَكُن؟</w:t>
      </w:r>
    </w:p>
    <w:p>
      <w:pPr>
        <w:pStyle w:val="BookText"/>
        <w:rPr/>
      </w:pPr>
      <w:r>
        <w:rPr>
          <w:rFonts w:ascii="IRNazanin" w:hAnsi="IRNazanin" w:eastAsia="IRNazanin"/>
          <w:color w:val="111111"/>
          <w:sz w:val="28"/>
          <w:sz w:val="28"/>
          <w:szCs w:val="28"/>
          <w:rtl w:val="true"/>
          <w:lang w:bidi="fa-IR"/>
        </w:rPr>
        <w:t xml:space="preserve">سپس در حضور شما بر داوران شرط کردم که بر پایۀ آن‌چه در قرآن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پایان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سنّت غیر قابل اختلاف، داورى کنند و اگر چنین نکرده باشند، پذیرش رأی‌شان بر من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بود یا نبود؟</w:t>
      </w:r>
    </w:p>
    <w:p>
      <w:p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مى‌گویى؛ یک‌سره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آن‌گاه که دریافتى داوران به حقّ داورى نکرده‌اند و یکى، دیگرى را فریفته، به جنگ با آن قوم باز نگشتى؟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إلى حَربِ القَومِ سَبیلٌ إلَى انقِضاءِ المُدَّةِ الَّتی ضُرِبَت بَينی وبَينَهُم</w:t>
      </w:r>
      <w:r>
        <w:rPr>
          <w:rFonts w:eastAsia="Amiri" w:cs="Amiri" w:ascii="Amiri" w:hAnsi="Amiri"/>
          <w:color w:val="111111"/>
          <w:sz w:val="28"/>
          <w:szCs w:val="28"/>
          <w:rtl w:val="true"/>
          <w:lang w:bidi="ar-SA"/>
        </w:rPr>
        <w:t xml:space="preserve">. </w:t>
      </w:r>
      <w:bookmarkStart w:id="65" w:name="pg16634_181624"/>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که مهلت مقرّر میان من و ایشان پایان پذیرد، مرا راهى براى جنگ با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مطلب مصمّمى؟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يَسَعُنی إلّا ذلِكَ؟ انظُر يَابنَ الكَوّاءِ أنّی أصَبتُ أعوانا و أقعُدُ عَن حَقّی؟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چاره‌اى دیگر دارم؟ بنگر اى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 یارانى داشته باشم، از حقّم فرو مى‌نشینم؟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ابن کوّاء بر شکم اسبش نواخت و هم‌راه آن ده تن که با وى بودند، به سوى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آنان از اندیشۀ خوارج باز گشتند 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دیگران پراکنده شدند، در حالى که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 ولا طاعَةَ لِمَن عَصَى اللّهَ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حکم، تنها از آن خداست، و از کسى که خدا را نافرمانى کرده، نمى‌توان اطاعت کرد</w:t>
      </w:r>
      <w:r>
        <w:rPr>
          <w:rFonts w:eastAsia="IRNazanin" w:cs="IRNazanin"/>
          <w:color w:val="111111"/>
          <w:sz w:val="28"/>
          <w:szCs w:val="28"/>
          <w:rtl w:val="true"/>
          <w:lang w:bidi="fa-IR"/>
        </w:rPr>
        <w:t>.</w:t>
      </w:r>
    </w:p>
    <w:p>
      <w:pPr>
        <w:pStyle w:val="Heading2"/>
        <w:numPr>
          <w:ilvl w:val="1"/>
          <w:numId w:val="1"/>
        </w:numPr>
        <w:rPr/>
      </w:pPr>
      <w:bookmarkStart w:id="66" w:name="__RefHeading___Toc11657620_1280447820"/>
      <w:bookmarkStart w:id="67" w:name="_Toc22"/>
      <w:bookmarkEnd w:id="66"/>
      <w:r>
        <w:rPr>
          <w:rtl w:val="true"/>
        </w:rPr>
        <w:t>نمونه‌ای از مصلحت‌اندیشی و جذب حدّاکثری</w:t>
      </w:r>
      <w:bookmarkEnd w:id="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 امارت اصفهان و ری به یکی از سران خوارج و تبیین و روشن‌گری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واقعی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مصلحت توهّمی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تصریح قرآن حکیم، حضرت هارون علی نبیّنا و آله و علیه السلام نیز در فتنۀ سامری و گوساله‌پرستی، بعد از اتمام حجّت و تلاش 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نزدیک بود او را به قتل برسانند</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نظام و جلوگیری از تفرقۀ امّت، مجبور شد تا هنگام بازگشت مصلح امّت از غیبت میقات، مماشات نماید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شرک، صرف نظر کند؛ چرا که در فرهنگ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تفرقۀ امّت، هلاکت‌بارتر از حتّی گوساله‌پرستی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بْنَ أُمَّ لا تَأْخُذْ بِلِحْيَتی وَ لا بِرَأْسی إِنِّي خَشیتُ أَنْ تَقُولَ فَرَّقْتَ بَيْنَ بَنی إِسْرائیلَ وَ لَمْ تَرْقُبْ قَوْلی‌</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حافظٍ لِدینِ الله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 خود به درگاه الهی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بِك أن أقولَ حَقّاً لَيسَ فیهِ رِضاک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به تو پناه می‌برم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نمى‌بُرد، براى برترین مصلحت و اوجب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و ارزشى بی‌بدیل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تشخیص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شأن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نمونه‌ای از این مصلحت‌اندیشی توجّه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عمارة بن ربیعة، در بیان ماجراى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نضر را به سوى ایشان روانه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بِأَيِّ رُؤوسِهِم هُم أشَدُّ إطافَةً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آنان بیش‌تر گرد کدام‌یک از سران‌شان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وى تأمّل کرد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آنان، بیش از همه، پیرامون یزید بن قیس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گروهى، روان شد تا نزد ایشان رسید و به خیمة یزید بن قیس در آمد و در آن داخل شد و همان جا وضوء ساخت و دو رکعت نماز گزارد و حکومت اصفهان و رى را به او وا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برون آمد تا نزد خوارج رسید که مشغول مذاکره با ابن عبّاس بودند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 عَن كَلامِهِم؛ أ لَم أنهَكَ رَحِمَكَ اللّهُ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با ایشان را ادامه نده؛ ؛ مگر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نکرده بودم؟ خدایت رحمت کناد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سخن را آغاز کرد و پس از حمد و ستایش خداوند عزّت‌مند و صاحب‌جلال، به درگاه الهی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مَقامٌ مَن أفلَجَ فیهِ کانَ أولى بِالفُلجِ يَومَ القِيامَةِ، ومَن نَطَقَ فیهِ و أوعَثَ فَهُوَ فِي الآخِرَةِ أعمَى و أضَلُّ سَبیلاً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جایگاهى است که هر کس در آن پیروز شود، پیروزى در روز قیامت شایستۀ اوست؛ و هر کس در آن، سخن گوید و تباهى زاید، در آخرت نابینا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زَعیمُكُم؟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پیشواى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أخرَجَكُم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بر ما شورانده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داورى در جنگ صفّین، از جانب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أنَّهُم حَيثُ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نُجیبُهُم إلى كِتابِ اللّهِ،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بِالقَومِ مِنكُم، إنَّهُم لَيسوا بِأَصحابِ دینٍ ولا قُرآنٍ، إنّی صَحِبتُهُم وعَرَفتُهُم أطفالاً ورِجالاً، فَكانوا شَرَّ أطفالٍ وشَرَّ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عَلى حَقِّكُم وصِدقِكُم، فَإِنَّما رَفَعَ القَومُ هذِهِ المَصاحِفَ خَدیعَةً ودَهناً ومَكیدَةً، فَرَدَدتُم عَلَيَّ رَأیی،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نَقبَلُ مِنهُم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مى‌دهم، آیا مى‌دانید آن‌گاه که ایشان قرآن‌ها را بر افراشتند،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آنان به کتاب خدا را اجابت مى‌کنیم؛ و من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قوم را بیش از شما مى‌شناسم؛ آنان نه اهل دین‌اند و 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کودکى و بزرگ‌سالى با ایشان معاشرت داشته‌ام و مى‌شناسم‌شان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بدترینِ کودکان و بدترینِ بزرگان‌اند؛ بر حقّ و راستىِ </w:t>
      </w:r>
    </w:p>
    <w:p>
      <w:pPr>
        <w:pStyle w:val="BookText"/>
        <w:rPr/>
      </w:pPr>
      <w:r>
        <w:rPr>
          <w:rFonts w:ascii="IRNazanin" w:hAnsi="IRNazanin" w:eastAsia="IRNazanin"/>
          <w:color w:val="111111"/>
          <w:sz w:val="28"/>
          <w:sz w:val="28"/>
          <w:szCs w:val="28"/>
          <w:rtl w:val="true"/>
          <w:lang w:bidi="fa-IR"/>
        </w:rPr>
        <w:t>خویش به پیش روید؛ جز این نیست که این قرآن‌ها به نیرنگ و نفاق و حیله بر 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رأى مرا پس زدید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ایشان را مى‌پذیریم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قَولی لَكُم، ومَعصِيَتَكُم إیّايَ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سخنم را و این که مرا نافرمانى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أبَيتُم إلَا الكِتابَ اشتَرَطتُ عَلَى الحَكَمَينِ أن يُحيِيا ما أحيَا القُرآنُ، و أن يُمیتا ما أماتَ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آن‌گاه که جز به داورى، به چیزى دیگر خشنود نشدید، من بر دو داور شرط کردم که آن‌چه را قرآن زنده داشته، زنده بدارند و آن‌چه را قرآن میرانده، بمیرانند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حَكَما بِحُكمِ القُرآنِ فَلَيسَ لَنا أن نُخالِفَ حَكَماً يَحكُمُ بِما فِي القُرآنِ، وإن أبَيا فَنَحنُ مِن حُكمِهِما بُرَآءُ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به حکم قرآن داورى کرده‌اند، ما را نرسد که با آن داور که به حکم قرآن داورى کرده، مخالفت کنیم؛ و اگر از حکم قرآن سر پیچیده‌اند، ما از حکم آنان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ما خبر ده آیا داور نمودن مردان در بارۀ جان انسان‌ها را عادلانه مى‌دانى؟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حَكَّمَنَا الرِّجالَ، إنَّما حَكَّمَنَا القُرآنَ، وهذَا القُرآنُ إنَّما هُوَ خَطٌّ مَسطورٌ بَينَ دَفَّتَينِ لا يَنطِقُ، إنَّما يَتَكَلَّمُ بِهِ الرِّجالُ</w:t>
      </w:r>
      <w:r>
        <w:rPr>
          <w:rFonts w:eastAsia="Amiri" w:cs="Amiri" w:ascii="Amiri" w:hAnsi="Amiri"/>
          <w:color w:val="111111"/>
          <w:sz w:val="28"/>
          <w:szCs w:val="28"/>
          <w:rtl w:val="true"/>
          <w:lang w:bidi="ar-SA"/>
        </w:rPr>
        <w:t xml:space="preserve">. </w:t>
      </w:r>
      <w:bookmarkStart w:id="68" w:name="pg16634_181629"/>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مردان را داور نکردیم، بلکه قرآن را به داورى برگزیدیم؛ و این قرآن، تنها خطّى است نگاشته شده میان دو جلد که خود، سخن نمى‌گوید، بلکه مردان‌اند که از زبان آن سخن مى‌گویند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چرا میان خود و ایشان، مهلت قرار دادى؟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الجاهِلُ، ويَتَثَبَّتَ العالِمُ، ولَعَلَّ اللّهَ عَزَّ وجَلَّ يُصلِحُ فی هذِهِ الهُدنَةِ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مِصرَكُم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مِن عِندِ آخِرِهِم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نادان در یابد و عالم، ثابت قدم شود، و به این امید که خداوند عزّت‌مند و صاحب‌جلال در این مدّت آرامش، این امّت را اصلاح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خویش وارد شوید؛ خدای‌تان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همگى داخل شدند</w:t>
      </w:r>
      <w:r>
        <w:rPr>
          <w:rFonts w:eastAsia="IRNazanin" w:cs="IRNazanin"/>
          <w:color w:val="111111"/>
          <w:sz w:val="28"/>
          <w:szCs w:val="28"/>
          <w:rtl w:val="true"/>
          <w:lang w:bidi="fa-IR"/>
        </w:rPr>
        <w:t>.</w:t>
      </w:r>
      <w:r>
        <w:rPr>
          <w:rStyle w:val="FootnoteAnchor"/>
          <w:rtl w:val="true"/>
        </w:rPr>
        <w:footnoteReference w:id="89"/>
      </w:r>
    </w:p>
    <w:p>
      <w:pPr>
        <w:pStyle w:val="Heading2"/>
        <w:numPr>
          <w:ilvl w:val="1"/>
          <w:numId w:val="1"/>
        </w:numPr>
        <w:rPr/>
      </w:pPr>
      <w:bookmarkStart w:id="69" w:name="__RefHeading___Toc11657622_1280447820"/>
      <w:bookmarkStart w:id="70" w:name="_Toc23"/>
      <w:bookmarkEnd w:id="69"/>
      <w:r>
        <w:rPr>
          <w:rtl w:val="true"/>
        </w:rPr>
        <w:t xml:space="preserve">غیب‌گویی امام </w:t>
      </w:r>
      <w:r>
        <w:rPr>
          <w:rtl w:val="true"/>
        </w:rPr>
        <w:t>(</w:t>
      </w:r>
      <w:r>
        <w:rPr>
          <w:rtl w:val="true"/>
        </w:rPr>
        <w:t>علیه السلام</w:t>
      </w:r>
      <w:r>
        <w:rPr>
          <w:rtl w:val="true"/>
        </w:rPr>
        <w:t xml:space="preserve">) </w:t>
      </w:r>
      <w:r>
        <w:rPr>
          <w:rtl w:val="true"/>
        </w:rPr>
        <w:t>و شکّ‌زدایی</w:t>
      </w:r>
      <w:bookmarkEnd w:id="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جُنْدَب بن عبد اللّه اَزْدى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جمل و صفّین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بودم و در نبرد با کسانى که حضرت با ایشان جنگید، تردید نورزیدم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در نهروان فرود آمدیم، تردید در من راه یافت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و برگزیدگان خود را مى‌کشیم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کارى بس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پگاهان، برون آمده، با مشکى آب در دست قدم زدم، چندان که از صفّ‌ها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نیزه‌ام را در زمین فرو کردم و سپرم را بر آن نهادم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تابش آفتاب پوشاندم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نشسته بودم که علىّ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براى طهارت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مشک آب را به حضرت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چندان دور شد که ندیدمش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که وضوء ساخته بود، بر گشت و در سایۀ سپر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سوارى پیش آمد که در جست و جوى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شما را مى‌جوید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وى اشاره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اشاره کردم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عبور کردند و از نهر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عبور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سوگند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شخص دیگرى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عبور کردند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عبور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شما نیامدم، مگر آن‌گاه که پرچم‌ها و 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سو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چنین نکرده‌اند؛ به راستی همین جا هلاکت‌گاه و جاى ریختن خون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برخاست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خدایى است که مرا نسبت به این مرد، بینا ساخت و امر خویش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بى باک؛ و یا از پروردگار خویش، دلیلى روشن و از پیامبرش، خبرى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پیمانى مى‌سپارم که روز قیامت، مرا از آن وا خواست 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باشند، من نخستین کسى خواهم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بجنگم و نیزه را در چشم او فرو برم؛ واگر عبور نکرده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کارزار و جنگ بر 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صفّ‌ها رسیدیم و پرچم‌ها و بارها را، چنان که بود،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گردنم را گرفت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تَبَيَّنَ لَكَ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برایت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امیر مؤمنان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تو و این دشمنت</w:t>
      </w:r>
      <w:r>
        <w:rPr>
          <w:rFonts w:eastAsia="IRNazanin" w:cs="IRNazanin"/>
          <w:color w:val="111111"/>
          <w:sz w:val="28"/>
          <w:szCs w:val="28"/>
          <w:rtl w:val="true"/>
          <w:lang w:bidi="fa-IR"/>
        </w:rPr>
        <w:t xml:space="preserve">!» </w:t>
      </w:r>
      <w:bookmarkStart w:id="71" w:name="pg16634_181632"/>
    </w:p>
    <w:p>
      <w:pPr>
        <w:pStyle w:val="BookText"/>
        <w:rPr/>
      </w:pPr>
      <w:bookmarkEnd w:id="71"/>
      <w:r>
        <w:rPr>
          <w:rFonts w:ascii="IRNazanin" w:hAnsi="IRNazanin" w:eastAsia="IRNazanin"/>
          <w:color w:val="111111"/>
          <w:sz w:val="28"/>
          <w:sz w:val="28"/>
          <w:szCs w:val="28"/>
          <w:rtl w:val="true"/>
          <w:lang w:bidi="fa-IR"/>
        </w:rPr>
        <w:t>پس یکى را کشتم و از پس آن، دیگرى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مردى دیگر در افتادم و به هم ضربه مى‌زدیم، پس هر دو فرو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یارانم مرا با خود حمل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پس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به هوش آمدم که جماعت از جنگ فارغ شده بودند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Heading2"/>
        <w:numPr>
          <w:ilvl w:val="1"/>
          <w:numId w:val="1"/>
        </w:numPr>
        <w:rPr/>
      </w:pPr>
      <w:bookmarkStart w:id="72" w:name="__RefHeading___Toc11657624_1280447820"/>
      <w:bookmarkStart w:id="73" w:name="_Toc24"/>
      <w:bookmarkEnd w:id="72"/>
      <w:r>
        <w:rPr>
          <w:rtl w:val="true"/>
        </w:rPr>
        <w:t>نفاق خوارج</w:t>
      </w:r>
      <w:bookmarkEnd w:id="73"/>
    </w:p>
    <w:p>
      <w:pPr>
        <w:pStyle w:val="Heading3"/>
        <w:numPr>
          <w:ilvl w:val="2"/>
          <w:numId w:val="1"/>
        </w:numPr>
        <w:rPr/>
      </w:pPr>
      <w:bookmarkStart w:id="74" w:name="__RefHeading___Toc11657626_1280447820"/>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نبرد نهروان، بر کشتگان خوارج مى‌گذشت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بُؤساً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ضَرَّكُم مَن غَرَّكُم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فریب‌تان داد، شما را زیان‌کار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ایشان را فریفت؟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المُضِلُّ، وَالأَنفُسُ الأَمّارَةُ بِالسّوءِ، غَرَّتهُم بِالأَمانِيِّ، وفَسَحَت لَهُم بِالمَعاصی، ووَعَدَتهُمُ الإِظهارَ، فَاقتَحَمَتْ بِهِمُ النّارَ</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شیطان گم‌راه‌کننده و نفْس فرمان‌دهنده به بدى، که آنان را فریفتۀ آرزوها ساخت و راه نافرمانى را به روی‌شان گشود و به پیروزى وعده‌شان داد و در آتش، سرنگون‌شان کرد</w:t>
      </w:r>
      <w:r>
        <w:rPr>
          <w:rFonts w:eastAsia="IRNazanin" w:cs="IRNazanin"/>
          <w:color w:val="111111"/>
          <w:sz w:val="28"/>
          <w:szCs w:val="28"/>
          <w:rtl w:val="true"/>
          <w:lang w:bidi="fa-IR"/>
        </w:rPr>
        <w:t xml:space="preserve">!» </w:t>
      </w:r>
      <w:bookmarkStart w:id="76" w:name="pg16634_181633"/>
    </w:p>
    <w:p>
      <w:pPr>
        <w:pStyle w:val="BookText"/>
        <w:rPr/>
      </w:pPr>
      <w:bookmarkEnd w:id="76"/>
      <w:r>
        <w:rPr>
          <w:rFonts w:ascii="IRNazanin" w:hAnsi="IRNazanin" w:eastAsia="IRNazanin"/>
          <w:color w:val="111111"/>
          <w:sz w:val="28"/>
          <w:sz w:val="28"/>
          <w:szCs w:val="28"/>
          <w:rtl w:val="true"/>
          <w:lang w:bidi="fa-IR"/>
        </w:rPr>
        <w:t>اگر واژه‌های این فرمایش، با واژه‌های مربوط به منافقین در سورۀ مبارکۀ حدید، مقایسه گردد، قدر متیقّنش این است که سران خوارج، منافق بوده‌اند، نه متنسّک جاهل و خشک‌مقدّس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يُنادُونَهُمْ أَ لَمْ نَكُنْ مَعَكُمْ قالُوا بَلى وَ لكِنَّكُمْ فَتَنْتُمْ أَنْفُسَكُمْ وَ تَرَبَّصْتُمْ وَ ارْتَبْتُمْ وَ غَرَّتْكُمُ الْأَمانِيُّ حَتَّى جاءَ أَمْرُ اللَّهِ وَ غَرَّكُمْ بِاللَّهِ الْغَرُورُ</w:t>
      </w:r>
      <w:r>
        <w:rPr>
          <w:rStyle w:val="FootnoteAnchor"/>
          <w:rtl w:val="true"/>
        </w:rPr>
        <w:footnoteReference w:id="92"/>
      </w:r>
    </w:p>
    <w:p>
      <w:pPr>
        <w:pStyle w:val="Heading3"/>
        <w:numPr>
          <w:ilvl w:val="2"/>
          <w:numId w:val="1"/>
        </w:numPr>
        <w:rPr/>
      </w:pPr>
      <w:bookmarkStart w:id="77" w:name="__RefHeading___Toc11657628_1280447820"/>
      <w:bookmarkStart w:id="78" w:name="_Toc26"/>
      <w:bookmarkEnd w:id="77"/>
      <w:r>
        <w:rPr>
          <w:rtl w:val="true"/>
        </w:rPr>
        <w:t xml:space="preserve">نفرین مؤکّد و مکرّر امیرالمؤمنین </w:t>
      </w:r>
      <w:r>
        <w:rPr>
          <w:rtl w:val="true"/>
        </w:rPr>
        <w:t>(</w:t>
      </w:r>
      <w:r>
        <w:rPr>
          <w:rtl w:val="true"/>
        </w:rPr>
        <w:t>علیه السلام</w:t>
      </w:r>
      <w:r>
        <w:rPr>
          <w:rtl w:val="true"/>
        </w:rPr>
        <w:t xml:space="preserve">) </w:t>
      </w:r>
      <w:r>
        <w:rPr>
          <w:rtl w:val="true"/>
        </w:rPr>
        <w:t>بر خوارج</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يَدعو عَلَى الخَوارِجِ، فَيَقولُ فی 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مؤکّداً و کراراً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خوارج نفرین مى‌کرد و مى‌گفت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البَيتِ المَعمورِ، وَالسَّقفِ المَرفوعِ، وَالبَحرِ المَسجورِ، وَالكِتابِ المَسطورِ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البیت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آبادشده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اشاره به خانه‌اى مى‌دانند که در آسمان‌ها محاذى کعبه است، و با عبادت فرشتگان، معمور و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معنى در روایات متعدّدى که در منابع مختلف اسلامى آمده است دیده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بیش از ده روایت در این زمینه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روایتى هر روز هفتاد هزار فرشته به زیارت آن مى‌آیند و هرگز بار دیگر به سوى آن باز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خانه‌ی خدا در زمین تفسیر کرده‌اند که به وسیله‌ی زوّار و حاجیان همواره معمور و آباد است، و مى‌دانیم نخستین خانه‌اى است که براى عبادت، در روى زمین ساخته و آباد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خانه‌ی قلب مؤمن است که با ایمان و ذکر خدا،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آیه‌ی شریفه‌ی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مبارکه‌ی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دو معنى اوّل است، و با توجّه به تعبیرات مختلفى که در قرآن کریم،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معنى دوم از همه مناسب‌تر به نظر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سقف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دریاى شعله‌ور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رُوِيَ انّ اللَّه يَجعَلُ يَومَ القیامةِ البِحارَ ناراً يُسَجِّرُ بها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که بی‌تردید خداوند در روز قیامت، تمام دریاها را تبدیل به آتشی عظیم می‌کند که به وسیله‌ی آن، جهنّم را شعله‌ور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الصافی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کتاب نگاشته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ترجیح داده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مبارکه‌ی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6634_181635"/>
    </w:p>
    <w:p>
      <w:pPr>
        <w:pStyle w:val="BookText"/>
        <w:rPr/>
      </w:pPr>
      <w:bookmarkEnd w:id="79"/>
      <w:r>
        <w:rPr>
          <w:rFonts w:ascii="Amiri" w:hAnsi="Amiri" w:eastAsia="Amiri" w:cs="Amiri"/>
          <w:color w:val="111111"/>
          <w:sz w:val="28"/>
          <w:sz w:val="28"/>
          <w:szCs w:val="28"/>
          <w:rtl w:val="true"/>
          <w:lang w:bidi="ar-SA"/>
        </w:rPr>
        <w:t xml:space="preserve">أسأَلُكَ الظَّفَرَ عَلى هؤُلاءِ الَّذینَ نَبَذوا كِتابَكَ وَراءَ ظُهورِهِم، و فارَقوا اُمَّةَ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عُتُوّاً عَلَيكَ</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تو مسألت می‌کنم پیروزى بر اینان را که کتاب تو را پشت سر خود افکندند و براى سرکشى بر تو، از امّت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نَبَذوا كِتابَكَ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وضوح فهمید که به طور قدر متیقّن، سران خوارج، منافق و عالم و عامد بودند نه خشک‌مقدّس و دین‌دار نفهم؛ چون عالم متهتّک و منافق، اهل عتوّ و سرکشی است نه جاهل متنسّک و دین‌دار نفهم، که صرفاً به خاطر جهل و نفهمی ضرر می‌رساند، نه به خاطر سرکشی و تعمّد</w:t>
      </w:r>
      <w:r>
        <w:rPr>
          <w:rFonts w:eastAsia="IRNazanin" w:cs="IRNazanin"/>
          <w:color w:val="111111"/>
          <w:sz w:val="28"/>
          <w:szCs w:val="28"/>
          <w:rtl w:val="true"/>
          <w:lang w:bidi="fa-IR"/>
        </w:rPr>
        <w:t>.</w:t>
      </w:r>
    </w:p>
    <w:p>
      <w:pPr>
        <w:pStyle w:val="Heading2"/>
        <w:numPr>
          <w:ilvl w:val="1"/>
          <w:numId w:val="1"/>
        </w:numPr>
        <w:rPr/>
      </w:pPr>
      <w:bookmarkStart w:id="80" w:name="__RefHeading___Toc11657630_1280447820"/>
      <w:bookmarkStart w:id="81" w:name="_Toc27"/>
      <w:bookmarkEnd w:id="80"/>
      <w:r>
        <w:rPr>
          <w:rtl w:val="true"/>
        </w:rPr>
        <w:t>ادب برائت از دشمن</w:t>
      </w:r>
      <w:bookmarkEnd w:id="81"/>
    </w:p>
    <w:p>
      <w:pPr>
        <w:pStyle w:val="BookText"/>
        <w:rPr/>
      </w:pPr>
      <w:r>
        <w:rPr>
          <w:rFonts w:ascii="IRNazanin" w:hAnsi="IRNazanin" w:eastAsia="IRNazanin"/>
          <w:color w:val="111111"/>
          <w:sz w:val="28"/>
          <w:sz w:val="28"/>
          <w:szCs w:val="28"/>
          <w:rtl w:val="true"/>
          <w:lang w:bidi="fa-IR"/>
        </w:rPr>
        <w:t xml:space="preserve">حُجْر بن عَدى و عمرو بن حَمِق سلام الله علیهما، لعن و بیزارى از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بیان مى‌کردند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نزد آنان فرستاد که از آن‌چه از آن‌ها شنیده، باز ایستند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به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باطل نیستند؟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از شتم و دشنام دادن به آنان، منع مى‌کنى؟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لَكُم أن تَكونوا لَعّانینَ شَتّامینَ، تَشتُمونَ وتَتَبَرَّؤونَ؛</w:t>
      </w:r>
    </w:p>
    <w:p>
      <w:pPr>
        <w:pStyle w:val="BookText"/>
        <w:rPr/>
      </w:pPr>
      <w:r>
        <w:rPr>
          <w:rFonts w:ascii="IRNazanin" w:hAnsi="IRNazanin" w:eastAsia="IRNazanin"/>
          <w:color w:val="111111"/>
          <w:sz w:val="28"/>
          <w:sz w:val="28"/>
          <w:szCs w:val="28"/>
          <w:rtl w:val="true"/>
          <w:lang w:bidi="fa-IR"/>
        </w:rPr>
        <w:t>بسیار لعن کردن و بسیار دشنام دادن را بر شما نمى‌پسندم که پیوسته دشنام دهید و بیزارى بجویید؛</w:t>
      </w:r>
    </w:p>
    <w:p>
      <w:pPr>
        <w:pStyle w:val="BookText"/>
        <w:rPr/>
      </w:pPr>
      <w:r>
        <w:rPr>
          <w:rFonts w:ascii="Amiri" w:hAnsi="Amiri" w:eastAsia="Amiri" w:cs="Amiri"/>
          <w:color w:val="111111"/>
          <w:sz w:val="28"/>
          <w:sz w:val="28"/>
          <w:szCs w:val="28"/>
          <w:rtl w:val="true"/>
          <w:lang w:bidi="ar-SA"/>
        </w:rPr>
        <w:t>ولكِن لَو وَصَفتُم مَساوِئَ أعمالِهِم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سیرَتِهِم كَذا وكَذا ومِن عَمَلِهِم كَذا وكَذا، کانَ أصوَبَ فِي القَولِ، و أبلَغَ فِي 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بدی‌های کارهای آنان را بیان کنید و بگویید که از جمله روش‌هاى آنان، چنین و چنین است و از جمله کارهای‌شان چنین و چنین است، در سخن، درست‌تر خواهد بود و در معذور بودن، رساتر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قُلتُم مَكانَ لَعنِكُم إیّاهُم وبَراءَتِكُم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احقِن دِماءَنا و دِماءَهُم، و أصلِح ذاتَ بَينَنا و بَينِهِم، وَ اهدِهِم مِن ضَلالَتِهِم، حَتّى يَعرِفَ الحَقَّ مِنهُم مَن جَهِلَهُ، و يَرعَوِيَ عَنِ الغَيِّ وَ العُدوانِ مَن 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أحَبَّ إلَيَّ و خَيراً لَكُم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جاى لعن فرستادن بر آنان و بیزارى جستن از آنان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 و آنان را حفظ کن، و بین ما و آنان را آشتى ده، و آنان را از گم‌راهى‌شان هدایت کن تا آن کس که حقّ را نمى‌شناسد، آن را باز شناسد، </w:t>
      </w:r>
      <w:bookmarkStart w:id="82" w:name="pg16634_181637"/>
    </w:p>
    <w:p>
      <w:pPr>
        <w:pStyle w:val="BookText"/>
        <w:rPr/>
      </w:pPr>
      <w:bookmarkEnd w:id="82"/>
      <w:r>
        <w:rPr>
          <w:rFonts w:ascii="IRNazanin" w:hAnsi="IRNazanin" w:eastAsia="IRNazanin"/>
          <w:color w:val="111111"/>
          <w:sz w:val="28"/>
          <w:sz w:val="28"/>
          <w:szCs w:val="28"/>
          <w:rtl w:val="true"/>
          <w:lang w:bidi="fa-IR"/>
        </w:rPr>
        <w:t>و آن کس که به گم‌راهى و تجاوز، حرص و ولع دارد، از آن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دوست‌داشتنى‌تر و براى شما به‌تر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 عِظَتَكَ، ونَتَأَدَّبُ بِأَدَبِكَ</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پندت را مى‌پذیریم و با ادب تو، مؤدّب می‌شویم</w:t>
      </w:r>
      <w:r>
        <w:rPr>
          <w:rFonts w:eastAsia="IRNazanin" w:cs="IRNazanin"/>
          <w:color w:val="111111"/>
          <w:sz w:val="28"/>
          <w:szCs w:val="28"/>
          <w:rtl w:val="true"/>
          <w:lang w:bidi="fa-IR"/>
        </w:rPr>
        <w:t>.</w:t>
      </w:r>
    </w:p>
    <w:p>
      <w:pPr>
        <w:pStyle w:val="Heading2"/>
        <w:numPr>
          <w:ilvl w:val="1"/>
          <w:numId w:val="1"/>
        </w:numPr>
        <w:rPr/>
      </w:pPr>
      <w:bookmarkStart w:id="83" w:name="__RefHeading___Toc11657632_1280447820"/>
      <w:bookmarkStart w:id="84" w:name="_Toc28"/>
      <w:bookmarkEnd w:id="83"/>
      <w:r>
        <w:rPr>
          <w:rtl w:val="true"/>
        </w:rPr>
        <w:t xml:space="preserve">لعنت بر ابو موسی اشعری و </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تِحیى حُكَيّم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عمّار نشسته بودیم که ابو موسى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چه کار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إلّا أنّی سَمِعتُ رَسولَ اللّهِ صلی الله علیه و آله و سلم يَلعَنُكَ لَيلَةَ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امّا شنیدم که پیامبر خدا صلی الله علیه و آله و سلم تو را در شب شتر</w:t>
      </w:r>
      <w:r>
        <w:rPr>
          <w:rStyle w:val="FootnoteAnchor"/>
          <w:rtl w:val="true"/>
        </w:rPr>
        <w:footnoteReference w:id="96"/>
      </w:r>
      <w:r>
        <w:rPr>
          <w:rFonts w:ascii="IRNazanin" w:hAnsi="IRNazanin" w:eastAsia="IRNazanin"/>
          <w:color w:val="111111"/>
          <w:sz w:val="28"/>
          <w:sz w:val="28"/>
          <w:szCs w:val="28"/>
          <w:rtl w:val="true"/>
          <w:lang w:bidi="fa-IR"/>
        </w:rPr>
        <w:t>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براى من آمرزش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اللَّعنَ؛ ولَم أشهَدِ الِاستِغفارَ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من لعنت کردن را شاهد بودم؛ امّا آمرزش‌خواهى را 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 – شارح نهج البلاغه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و نماز مغرب، قنوت مى‌خواند و در قنوتش معاویة، عمرو عاص، مُغِيرة، ولید بن عُقبَة، ابو اعور، ضحّاک بن قیس، بُسر بن أرطاة، حبیب بن مَسلَمَة، ابو موسى </w:t>
      </w:r>
      <w:bookmarkStart w:id="85" w:name="pg16634_181638"/>
    </w:p>
    <w:p>
      <w:pPr>
        <w:pStyle w:val="BookText"/>
        <w:rPr/>
      </w:pPr>
      <w:bookmarkEnd w:id="85"/>
      <w:r>
        <w:rPr>
          <w:rFonts w:ascii="IRNazanin" w:hAnsi="IRNazanin" w:eastAsia="IRNazanin"/>
          <w:color w:val="111111"/>
          <w:sz w:val="28"/>
          <w:sz w:val="28"/>
          <w:szCs w:val="28"/>
          <w:rtl w:val="true"/>
          <w:lang w:bidi="fa-IR"/>
        </w:rPr>
        <w:t>اشعرى و مروان بن حَكَم را نفرین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قنوت، آن حضرت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مى‌کردند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شواهد دیگری نیز وجود دارد که ابوموسی اشعری لعنة الله علیه، منافقی بس خبیث و مرموز بوده است، نه یک انسان ساده‌لوح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شایان ذکر است که حضرت فاطمه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خطاب به اوّلین ظالم غاصب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 فِي كُلِّ صَلَاةٍ أُصَلِّيهَا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خدا سوگند، قطعاً و مسلّماً</w:t>
      </w:r>
      <w:r>
        <w:rPr>
          <w:rStyle w:val="FootnoteAnchor"/>
          <w:rtl w:val="true"/>
        </w:rPr>
        <w:footnoteReference w:id="100"/>
      </w:r>
      <w:r>
        <w:rPr>
          <w:rFonts w:ascii="IRNazanin" w:hAnsi="IRNazanin" w:eastAsia="IRNazanin"/>
          <w:color w:val="111111"/>
          <w:sz w:val="28"/>
          <w:sz w:val="28"/>
          <w:szCs w:val="28"/>
          <w:rtl w:val="true"/>
          <w:lang w:bidi="fa-IR"/>
        </w:rPr>
        <w:t xml:space="preserve">در هر نمازی که می‌گزارم، پیوسته خدا را بر ضدّ تو فرا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تو را لعن و نفرین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است شیعیان و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در عین رعایت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لعن و نفرین بر دشمنان آنان در هر نماز، به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کنند</w:t>
      </w:r>
      <w:r>
        <w:rPr>
          <w:rFonts w:eastAsia="IRNazanin" w:cs="IRNazanin"/>
          <w:color w:val="111111"/>
          <w:sz w:val="28"/>
          <w:szCs w:val="28"/>
          <w:rtl w:val="true"/>
          <w:lang w:bidi="fa-IR"/>
        </w:rPr>
        <w:t>.</w:t>
      </w:r>
    </w:p>
    <w:p>
      <w:pPr>
        <w:pStyle w:val="Heading2"/>
        <w:numPr>
          <w:ilvl w:val="1"/>
          <w:numId w:val="1"/>
        </w:numPr>
        <w:rPr/>
      </w:pPr>
      <w:bookmarkStart w:id="86" w:name="__RefHeading___Toc11657634_1280447820"/>
      <w:bookmarkStart w:id="87" w:name="_Toc29"/>
      <w:bookmarkEnd w:id="86"/>
      <w:r>
        <w:rPr>
          <w:rtl w:val="true"/>
        </w:rPr>
        <w:t>نفرین بر قاعدین از جهاد</w:t>
      </w:r>
      <w:bookmarkEnd w:id="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أیُّما عَبدٍ مِن عِبادِكَ سَمِعَ مَقالَتَنا العادِلَةَ غَيرَ الجائِرَةِ، وَالمُصلِحَةَ غَيرَ المُفسِدَةِ فِي الدِّينِ وَالدُّنیا، فَأَبى بَعدَ سَمعِهِ لَها إلَا النُّكوصَ عَن نُصرَتِكَ، وَالإِبطاءَ عَن إعزازِ دینِكَ، </w:t>
      </w:r>
      <w:bookmarkStart w:id="88" w:name="pg16634_181639"/>
    </w:p>
    <w:p>
      <w:pPr>
        <w:pStyle w:val="BookText"/>
        <w:rPr/>
      </w:pPr>
      <w:bookmarkEnd w:id="88"/>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بنده‌اى از بندگانت که سخن ما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که از روى عدالت است، نه از روى جور و انحراف؛ و باعث اصلاح دین و دنیا مى‌شود، نه موجب تباهى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شنیدن، از پذیرش آن، سر باز زد و از یارى‌ات دست کشید و در عزّت‌بخشی</w:t>
      </w:r>
      <w:r>
        <w:rPr>
          <w:rStyle w:val="FootnoteAnchor"/>
          <w:rtl w:val="true"/>
        </w:rPr>
        <w:footnoteReference w:id="101"/>
      </w:r>
      <w:r>
        <w:rPr>
          <w:rFonts w:ascii="IRNazanin" w:hAnsi="IRNazanin" w:eastAsia="IRNazanin"/>
          <w:color w:val="111111"/>
          <w:sz w:val="28"/>
          <w:sz w:val="28"/>
          <w:szCs w:val="28"/>
          <w:rtl w:val="true"/>
          <w:lang w:bidi="fa-IR"/>
        </w:rPr>
        <w:t>به دینت کندی به خرج داد،</w:t>
      </w:r>
    </w:p>
    <w:p>
      <w:pPr>
        <w:pStyle w:val="BookText"/>
        <w:rPr/>
      </w:pPr>
      <w:r>
        <w:rPr>
          <w:rFonts w:ascii="Amiri" w:hAnsi="Amiri" w:eastAsia="Amiri" w:cs="Amiri"/>
          <w:color w:val="111111"/>
          <w:sz w:val="28"/>
          <w:sz w:val="28"/>
          <w:szCs w:val="28"/>
          <w:rtl w:val="true"/>
          <w:lang w:bidi="ar-SA"/>
        </w:rPr>
        <w:t>فَإِنّا نَستَشهِدُكَ عَلَيهِ یا أکبَرَ الشّاهِدینَ شَهادَةً، ونَستَشهِدُ عَلَيهِ جَمیعَ ما أسكَنتَهُ أرضَكَ وسَماواتِكَ؛</w:t>
      </w:r>
    </w:p>
    <w:p>
      <w:pPr>
        <w:pStyle w:val="BookText"/>
        <w:rPr/>
      </w:pPr>
      <w:r>
        <w:rPr>
          <w:rFonts w:ascii="IRNazanin" w:hAnsi="IRNazanin" w:eastAsia="IRNazanin"/>
          <w:color w:val="111111"/>
          <w:sz w:val="28"/>
          <w:sz w:val="28"/>
          <w:szCs w:val="28"/>
          <w:rtl w:val="true"/>
          <w:lang w:bidi="fa-IR"/>
        </w:rPr>
        <w:t xml:space="preserve">پس بلاشکّ ما بر ضدّ او تو را گواه مى‌گیریم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بزرگ‌ترین گواهان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ضدّ او همۀ آن‌چه را که در زمین و آسمان‌هایت ساکن کرده‌اى، گواه مى‌گیریم؛</w:t>
      </w:r>
    </w:p>
    <w:p>
      <w:pPr>
        <w:pStyle w:val="BookText"/>
        <w:rPr/>
      </w:pPr>
      <w:r>
        <w:rPr>
          <w:rFonts w:ascii="Amiri" w:hAnsi="Amiri" w:eastAsia="Amiri" w:cs="Amiri"/>
          <w:color w:val="111111"/>
          <w:sz w:val="28"/>
          <w:sz w:val="28"/>
          <w:szCs w:val="28"/>
          <w:rtl w:val="true"/>
          <w:lang w:bidi="ar-SA"/>
        </w:rPr>
        <w:t>ثُمَّ أنتَ بَعدُ المُغنی عَن نَصرِهِ، وَالآخِذُ لَهُ بِذَنبِهِ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سپس تو بى‌نیاز کنندۀ ما از یارى او هستى، و او را در برابر گناهش مؤاخذه می‌کنی</w:t>
      </w:r>
      <w:r>
        <w:rPr>
          <w:rFonts w:eastAsia="IRNazanin" w:cs="IRNazanin"/>
          <w:color w:val="111111"/>
          <w:sz w:val="28"/>
          <w:szCs w:val="28"/>
          <w:rtl w:val="true"/>
          <w:lang w:bidi="fa-IR"/>
        </w:rPr>
        <w:t>.</w:t>
      </w:r>
    </w:p>
    <w:p>
      <w:pPr>
        <w:pStyle w:val="Heading2"/>
        <w:numPr>
          <w:ilvl w:val="1"/>
          <w:numId w:val="1"/>
        </w:numPr>
        <w:rPr/>
      </w:pPr>
      <w:bookmarkStart w:id="89" w:name="__RefHeading___Toc11657636_1280447820"/>
      <w:bookmarkStart w:id="90" w:name="_Toc30"/>
      <w:bookmarkEnd w:id="89"/>
      <w:r>
        <w:rPr>
          <w:rtl w:val="true"/>
        </w:rPr>
        <w:t>عظمت جهاد</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أرادَ القِتالَ قالَ هذِهِ الدَّعَواتِ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تصمیم به جنگ مى‌گرفت، این دعاها را مى‌خواند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أعلَمتَ سَبیلاً مِن سُبُلِكَ، جَعَلتَ فیهِ رِضاكَ، ونَدَبتَ إلَيهِ أولِياءَكَ، وجَعَلتَهُ أشرَفَ سُبُلِكَ عِندَكَ ثَواباً، و أکرَمَها لَدَيكَ مَآباً، و أحَبَّها إلَيكَ مَسلَكاً؛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راهى از راه‌هایت را اعلام داشتى، و خشنودى خود را در آن قرار دادى، و دوستان خود را بدان فرا خواندى، و آن را پر اجرترین راه در پیش خود، و با ارزش‌ترین فرجام در نزد خود، و دوست‌داشتنى‌ترین روش از نظر خود، قرار دادى؛</w:t>
      </w:r>
    </w:p>
    <w:p>
      <w:pPr>
        <w:pStyle w:val="BookText"/>
        <w:rPr/>
      </w:pPr>
      <w:r>
        <w:rPr>
          <w:rFonts w:ascii="Amiri" w:hAnsi="Amiri" w:eastAsia="Amiri" w:cs="Amiri"/>
          <w:color w:val="111111"/>
          <w:sz w:val="28"/>
          <w:sz w:val="28"/>
          <w:szCs w:val="28"/>
          <w:rtl w:val="true"/>
          <w:lang w:bidi="ar-SA"/>
        </w:rPr>
        <w:t>ثُمَّ اشتَرَيتَ فیهِ مِنَ المُؤمِنینَ أنفُسَهُم و أموالَهُم بِأَنَّ لَهُمُ الجَنَّةَ، يُقاتِلونَ فی سَبیلِ اللّهِ فَيَقتُلونَ ويُقتَلونَ؛ وَعداً عَلَيكَ حَقّاً؛</w:t>
      </w:r>
    </w:p>
    <w:p>
      <w:pPr>
        <w:pStyle w:val="BookText"/>
        <w:rPr/>
      </w:pPr>
      <w:r>
        <w:rPr>
          <w:rFonts w:ascii="IRNazanin" w:hAnsi="IRNazanin" w:eastAsia="IRNazanin"/>
          <w:color w:val="111111"/>
          <w:sz w:val="28"/>
          <w:sz w:val="28"/>
          <w:szCs w:val="28"/>
          <w:rtl w:val="true"/>
          <w:lang w:bidi="fa-IR"/>
        </w:rPr>
        <w:t>و آن‌گاه، در این راه، جان و مال مؤمنان را به بهاى بهشت تضمینی خریدى، که در راه خدا مى‌جنگند و مى‌کشند و کشته مى‌شوند؛ بر پایۀ وعدۀ حقّت که به عهده گرفتی؛</w:t>
      </w:r>
    </w:p>
    <w:p>
      <w:pPr>
        <w:pStyle w:val="BookText"/>
        <w:rPr/>
      </w:pPr>
      <w:r>
        <w:rPr>
          <w:rFonts w:ascii="Amiri" w:hAnsi="Amiri" w:eastAsia="Amiri" w:cs="Amiri"/>
          <w:color w:val="111111"/>
          <w:sz w:val="28"/>
          <w:sz w:val="28"/>
          <w:szCs w:val="28"/>
          <w:rtl w:val="true"/>
          <w:lang w:bidi="ar-SA"/>
        </w:rPr>
        <w:t>فَاجعَلنی مِمَّنِ اشتَرى فیهِ مِنكَ نَفسَهُ، ثُمَّ وَفى لَكَ بِبَيعِهِ الَّذی بايَعَكَ عَلَيهِ؛ غَيرَ ناكِثٍ ولا ناقِضٍ عَهداً، ولا مُبَدِّلاً تَبدیلاً؛ بَلِ استیجاباً لِمَحَبَّتِكَ، وتَقَرُّباً بِهِ إلَيكَ؛</w:t>
      </w:r>
    </w:p>
    <w:p>
      <w:pPr>
        <w:pStyle w:val="BookText"/>
        <w:rPr/>
      </w:pPr>
      <w:r>
        <w:rPr>
          <w:rFonts w:ascii="IRNazanin" w:hAnsi="IRNazanin" w:eastAsia="IRNazanin"/>
          <w:color w:val="111111"/>
          <w:sz w:val="28"/>
          <w:sz w:val="28"/>
          <w:szCs w:val="28"/>
          <w:rtl w:val="true"/>
          <w:lang w:bidi="fa-IR"/>
        </w:rPr>
        <w:t>مرا هم از جملۀ کسانى قرار ده که جان خود را به تو مى‌فروشند</w:t>
      </w:r>
      <w:r>
        <w:rPr>
          <w:rStyle w:val="FootnoteAnchor"/>
          <w:rtl w:val="true"/>
        </w:rPr>
        <w:footnoteReference w:id="103"/>
      </w:r>
      <w:r>
        <w:rPr>
          <w:rFonts w:ascii="IRNazanin" w:hAnsi="IRNazanin" w:eastAsia="IRNazanin"/>
          <w:color w:val="111111"/>
          <w:sz w:val="28"/>
          <w:sz w:val="28"/>
          <w:szCs w:val="28"/>
          <w:rtl w:val="true"/>
          <w:lang w:bidi="fa-IR"/>
        </w:rPr>
        <w:t>و آن‌گاه به پیمانى که با تو بسته‌اند، پایبند مى‌مانند؛ نه آن را مى‌شکنند و نه عهدى را نقض مى‌کنند، و نه آن را تغییر مى‌دهند؛ بلکه براى محبّت تو آن را اجابت مى‌کنند و بدان، به سوى تو تقرّب مى‌جویند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فَاجعَلهُ خاتِمَةَ عَمَلی، و صَيِّر فیهِ فَناءَ عُمُری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جان بر کف اخلاص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کار من قرار ده، و پایان عمرم را در آن مقرّر 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ارزُقنی فیهِ لَكَ و بِهِ مَشهَداً تُوجِبُ لی بِهِ مِنكَ الرِّضا، و تَحُطُّ بِهِ عَنِّي الخَطایا، و تَجعَلُنی فِي الأَحیاءِ المَرزوقینَ بِأَيدِي العُداةِ وَ العُصاةِ،</w:t>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به واسطۀ آن – شهادتی را که موجب خشنودی تو از من باشد، و گناهان مرا، به خاطر آن فرو ریزى، و مرا به وسیلۀ دشمنان و عصیان‌گران در زمرۀ آن دسته از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روزى داده می‌شوند،</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تَحتَ لِواءِ الحَقِّ و رايَةِ الهُدى، ماضِياً عَلى نُصرَتِهِم قُدُماً، غَيرَ مُوَلٍّ دُبُراً، و لا مُحدِثٍ شَكّاً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بیرق حقّ و پرچم هدایت باشد، با این وصف که براى پیروزى گام بر دارند، بدون آن که پشت کنند و یا تردیدى ایجاد نمایند</w:t>
      </w:r>
      <w:r>
        <w:rPr>
          <w:rFonts w:eastAsia="IRNazanin" w:cs="IRNazanin"/>
          <w:color w:val="111111"/>
          <w:sz w:val="28"/>
          <w:szCs w:val="28"/>
          <w:rtl w:val="true"/>
          <w:lang w:bidi="fa-IR"/>
        </w:rPr>
        <w:t>.</w:t>
      </w:r>
      <w:r>
        <w:rPr>
          <w:rStyle w:val="FootnoteAnchor"/>
          <w:rtl w:val="true"/>
        </w:rPr>
        <w:footnoteReference w:id="105"/>
      </w:r>
      <w:bookmarkStart w:id="91" w:name="pg16634_181642"/>
    </w:p>
    <w:p>
      <w:pPr>
        <w:pStyle w:val="BookText"/>
        <w:rPr/>
      </w:pPr>
      <w:bookmarkEnd w:id="91"/>
      <w:r>
        <w:rPr>
          <w:rFonts w:ascii="Amiri" w:hAnsi="Amiri" w:eastAsia="Amiri" w:cs="Amiri"/>
          <w:color w:val="111111"/>
          <w:sz w:val="28"/>
          <w:sz w:val="28"/>
          <w:szCs w:val="28"/>
          <w:rtl w:val="true"/>
          <w:lang w:bidi="ar-SA"/>
        </w:rPr>
        <w:t>اللّهُمَّ و أعوذُ بِكَ عِندَ ذلِكَ مِنَ الجُبنِ عِندَ مَوارِدِ الأَهوالِ، ومِنَ الضَّعفِ عِندَ مُساوَرَةِ الأَبطالِ، ومِنَ الذَّنبِ المُحبِطِ لِلأَعمالِ؛ فَأُحجِمَ مِن شَكٍّ، أو أمضِيَ بِغَير يَقینٍ، فَيَكونَ سَعیی فی تَبابٍ، وعَملی غَيرَ مَقبولٍ</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ترس در مواقع ترسناک و از ناتوانى در مقابل دلیران، و از گناهى که نابودکنندۀ اعمال است، به تو پناه مى‌برم؛ که مبادا به خاطر شکّ، باز مانم و یا بى‌یقین، گام زنم و در نتیجه، تلاشم در خسران باشد و عملم پذیرفته نشود</w:t>
      </w:r>
      <w:r>
        <w:rPr>
          <w:rFonts w:eastAsia="IRNazanin" w:cs="IRNazanin"/>
          <w:color w:val="111111"/>
          <w:sz w:val="28"/>
          <w:szCs w:val="28"/>
          <w:rtl w:val="true"/>
          <w:lang w:bidi="fa-IR"/>
        </w:rPr>
        <w:t>.</w:t>
      </w:r>
    </w:p>
    <w:p>
      <w:pPr>
        <w:pStyle w:val="Heading2"/>
        <w:numPr>
          <w:ilvl w:val="1"/>
          <w:numId w:val="1"/>
        </w:numPr>
        <w:rPr/>
      </w:pPr>
      <w:bookmarkStart w:id="92" w:name="__RefHeading___Toc11657638_1280447820"/>
      <w:bookmarkStart w:id="93" w:name="_Toc31"/>
      <w:bookmarkEnd w:id="92"/>
      <w:r>
        <w:rPr>
          <w:rtl w:val="true"/>
        </w:rPr>
        <w:t>جنگ، در رأس امور است</w:t>
      </w:r>
      <w:bookmarkEnd w:id="9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جنگ رهایى مى‌یافت، به آموزش مردم و داورى بین آنان مى‌پرداخت و هرگاه از این کارها فارغ مى‌شد، در باغى که از آنِ او بود، با دست خود کار مى‌کرد و با این حال، به ذکر خداوند متعال مشغول بود</w:t>
      </w:r>
      <w:r>
        <w:rPr>
          <w:rFonts w:eastAsia="IRNazanin" w:cs="IRNazanin"/>
          <w:color w:val="111111"/>
          <w:sz w:val="28"/>
          <w:szCs w:val="28"/>
          <w:rtl w:val="true"/>
          <w:lang w:bidi="fa-IR"/>
        </w:rPr>
        <w:t xml:space="preserve">. </w:t>
      </w:r>
      <w:bookmarkStart w:id="94" w:name="pg16634_181643"/>
    </w:p>
    <w:p>
      <w:pPr>
        <w:pStyle w:val="BookText"/>
        <w:rPr/>
      </w:pPr>
      <w:bookmarkEnd w:id="94"/>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يَفرَغُ مِنَ الجِهادِ يَتَفَرَّغُ لِتَعلیمِ النّاسِ وَالقَضاءِ بَينَهُم، فَإِذا فَرَغَ مِن ذلِكَ اشتَغَلَ فی حائِطٍ لَهُ يَعمَلُ فیهِ بِيَدِهِ، وهُوَ مَعَ ذلِكَ ذاكِرُ اللّهِ‌</w:t>
      </w:r>
      <w:r>
        <w:rPr>
          <w:rStyle w:val="FootnoteAnchor"/>
          <w:rtl w:val="true"/>
        </w:rPr>
        <w:footnoteReference w:id="107"/>
      </w:r>
      <w:r>
        <w:rPr>
          <w:rFonts w:ascii="Amiri" w:hAnsi="Amiri" w:eastAsia="Amiri" w:cs="Amiri"/>
          <w:color w:val="111111"/>
          <w:sz w:val="28"/>
          <w:sz w:val="28"/>
          <w:szCs w:val="28"/>
          <w:rtl w:val="true"/>
          <w:lang w:bidi="ar-SA"/>
        </w:rPr>
        <w:t>تَعالى جَلَّ جَلالُهُ</w:t>
      </w:r>
      <w:r>
        <w:rPr>
          <w:rFonts w:eastAsia="Amiri" w:cs="Amiri" w:ascii="Amiri" w:hAnsi="Amiri"/>
          <w:color w:val="111111"/>
          <w:sz w:val="28"/>
          <w:szCs w:val="28"/>
          <w:rtl w:val="true"/>
          <w:lang w:bidi="ar-SA"/>
        </w:rPr>
        <w:t>.</w:t>
      </w:r>
      <w:r>
        <w:rPr>
          <w:rStyle w:val="FootnoteAnchor"/>
          <w:rtl w:val="true"/>
        </w:rPr>
        <w:footnoteReference w:id="108"/>
      </w:r>
    </w:p>
    <w:p>
      <w:pPr>
        <w:pStyle w:val="Heading2"/>
        <w:numPr>
          <w:ilvl w:val="1"/>
          <w:numId w:val="1"/>
        </w:numPr>
        <w:rPr/>
      </w:pPr>
      <w:bookmarkStart w:id="95" w:name="__RefHeading___Toc11657640_1280447820"/>
      <w:bookmarkStart w:id="96" w:name="_Toc32"/>
      <w:bookmarkEnd w:id="95"/>
      <w:r>
        <w:rPr>
          <w:rtl w:val="true"/>
        </w:rPr>
        <w:t>جهاد جانانه</w:t>
      </w:r>
      <w:bookmarkEnd w:id="9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و جمل و نهروان شنیدم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تشویق و تحریض مى‌کرد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وغُضُّوا الأَبصارَ، وَاخفِضُوا الأَصواتَ، و أقِلُّوا الكَلامَ، ووَطِّنوا أنفُسَكُم عَلَى المُنازَلَةِ وَالمُجاوَلَةِ، وَالمُبارَزَةِ وَالمُناضَلَةِ وَالمُجالَدَةِ وَالمُعانَقَةِ‌</w:t>
      </w:r>
      <w:r>
        <w:rPr>
          <w:rStyle w:val="FootnoteAnchor"/>
          <w:rtl w:val="true"/>
        </w:rPr>
        <w:footnoteReference w:id="109"/>
      </w:r>
      <w:r>
        <w:rPr>
          <w:rFonts w:ascii="Amiri" w:hAnsi="Amiri" w:eastAsia="Amiri" w:cs="Amiri"/>
          <w:color w:val="111111"/>
          <w:sz w:val="28"/>
          <w:sz w:val="28"/>
          <w:szCs w:val="28"/>
          <w:rtl w:val="true"/>
          <w:lang w:bidi="ar-SA"/>
        </w:rPr>
        <w:t>وَالمُكادَمَةِ‌</w:t>
      </w:r>
      <w:r>
        <w:rPr>
          <w:rStyle w:val="FootnoteAnchor"/>
          <w:rtl w:val="true"/>
        </w:rPr>
        <w:footnoteReference w:id="110"/>
      </w:r>
      <w:r>
        <w:rPr>
          <w:rFonts w:ascii="Amiri" w:hAnsi="Amiri" w:eastAsia="Amiri" w:cs="Amiri"/>
          <w:color w:val="111111"/>
          <w:sz w:val="28"/>
          <w:sz w:val="28"/>
          <w:szCs w:val="28"/>
          <w:rtl w:val="true"/>
          <w:lang w:bidi="ar-SA"/>
        </w:rPr>
        <w:t>وَالمُلازَمَةِ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چشم‌ها را فرو افکنید، صداها را پایین بیاورید، سخن، کم گویید و خویشتن را براى جنگیدن، جَوَلان دادن، مبارزه، قهرمانى، جست‌وخیز، گلاویزى، زد و خورد شدید و پایدارى آماده کنید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فَاثْبُتُوا وَ اذْكُرُوا اللّٰهَ كَثِيراً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رِيحُكُمْ وَ اصْبِرُوا إِنَّ اللّٰهَ مَعَ الصّٰابِرِينَ</w:t>
      </w:r>
      <w:r>
        <w:rPr>
          <w:rFonts w:eastAsia="Amiri" w:cs="Amiri" w:ascii="Amiri" w:hAnsi="Amiri"/>
          <w:color w:val="111111"/>
          <w:sz w:val="28"/>
          <w:szCs w:val="28"/>
          <w:rtl w:val="true"/>
          <w:lang w:bidi="ar-SA"/>
        </w:rPr>
        <w:t>»</w:t>
      </w:r>
      <w:r>
        <w:rPr>
          <w:rStyle w:val="FootnoteAnchor"/>
          <w:rtl w:val="true"/>
        </w:rPr>
        <w:footnoteReference w:id="111"/>
      </w:r>
      <w:bookmarkStart w:id="97" w:name="pg16634_181644"/>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پایدارى ورزید و خدا را بسیار یاد کنید،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نزاع مکنید که سست شوید و مهابت شما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مقاومت کنید که به راستی خدا با شکیبایان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ألهِمهُمُ الصَّبرَ، و أنزِل عَلَيهِمُ النَّصرَ، و أعظِم لَهُمُ الأَجرَ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را بر آنان الهام کن، و نصرت و یاری را بر ایشان فرو فرست، و اجرشان را بزرگ دار</w:t>
      </w:r>
      <w:r>
        <w:rPr>
          <w:rFonts w:eastAsia="IRNazanin" w:cs="IRNazanin"/>
          <w:color w:val="111111"/>
          <w:sz w:val="28"/>
          <w:szCs w:val="28"/>
          <w:rtl w:val="true"/>
          <w:lang w:bidi="fa-IR"/>
        </w:rPr>
        <w:t>.</w:t>
      </w:r>
    </w:p>
    <w:p>
      <w:pPr>
        <w:pStyle w:val="Heading2"/>
        <w:numPr>
          <w:ilvl w:val="1"/>
          <w:numId w:val="1"/>
        </w:numPr>
        <w:rPr/>
      </w:pPr>
      <w:bookmarkStart w:id="98" w:name="__RefHeading___Toc11657642_1280447820"/>
      <w:bookmarkStart w:id="99" w:name="_Toc33"/>
      <w:bookmarkEnd w:id="98"/>
      <w:r>
        <w:rPr>
          <w:rtl w:val="true"/>
        </w:rPr>
        <w:t>جهاد و شهادت</w:t>
      </w:r>
      <w:bookmarkEnd w:id="99"/>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ره‌سپار نمودن مردم براى مبارزه با 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تَرَونَ یا مَعاشِرَ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ضَرَبتُكُم بِالدِّرَّةِ الَّتی أعِظُ بِهَا السُّفَهاءَ، فَما أراكُم تَنتَهونَ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نمى‌نگرید اى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من شما را با همان تازیانه‌اى زدم که نابخردان را با آن پند مى‌دهم، و نمى‌بینم که دست بر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ضَرَبتُكُم بِالسِّياطِ الَّتی اقیمَ بِهَا الحُدودُ، فَما أراكُم تَرعَوونَ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به خدا</w:t>
      </w:r>
      <w:r>
        <w:rPr>
          <w:rStyle w:val="FootnoteAnchor"/>
          <w:rtl w:val="true"/>
        </w:rPr>
        <w:footnoteReference w:id="113"/>
      </w:r>
      <w:r>
        <w:rPr>
          <w:rFonts w:ascii="IRNazanin" w:hAnsi="IRNazanin" w:eastAsia="IRNazanin"/>
          <w:color w:val="111111"/>
          <w:sz w:val="28"/>
          <w:sz w:val="28"/>
          <w:szCs w:val="28"/>
          <w:rtl w:val="true"/>
          <w:lang w:bidi="fa-IR"/>
        </w:rPr>
        <w:t>شما را با همان تازیانه‌اى زدم که حدود الهى را با آن اجراء مى‌کنم، و نمى‌بینم که دست بکشید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بَقِيَ إلّا سَيفی، وإنّی لَأَعلَمُ الَّذی يُقَوِّمُكُم بِإِذنِ اللّهِ؛ ولكِنّی لا اُحِبُّ أن ألِيَ تِلكَ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شمشیرم چیزى نمانده است و من‌مى‌دانم که به اذن خدا چه چیزى شما را راست مى‌سازد؛ ولى دوست ندارم که با شما به زبان شمشیر حرف بزنم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مِنكُم ومِن أهلِ الشّامِ؛ أنَّ أمیرَهُم يَعصِي اللّهَ وهُم يُطیعونَهُ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أمیرَكُم يُطیعُ اللّهَ و أنتُم تَعصونَهُ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 از شما و شامیان است؛ پیشواى آنان خدا را نافرمانى مى‌کند و آنان مطیع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پیشواى شما مطیع خداست و شما نافرمانى‌اش مى‌کنید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إلى عَدُوِّكُم،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يَمنَعُنا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فَتَرَونَ عَدُوَّكُم لا يَجِدونَ القَرَّ كَما تَجِدونَهُ؟</w:t>
      </w:r>
    </w:p>
    <w:p>
      <w:pPr>
        <w:pStyle w:val="BookText"/>
        <w:rPr/>
      </w:pPr>
      <w:r>
        <w:rPr>
          <w:rFonts w:ascii="IRNazanin" w:hAnsi="IRNazanin" w:eastAsia="IRNazanin"/>
          <w:color w:val="111111"/>
          <w:sz w:val="28"/>
          <w:sz w:val="28"/>
          <w:szCs w:val="28"/>
          <w:rtl w:val="true"/>
          <w:lang w:bidi="fa-IR"/>
        </w:rPr>
        <w:t>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دشمن‌تان بکوچید، مى‌گویید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مى‌کنید دشمن شما مثل شما احساس سرما نمى‌کند؟</w:t>
      </w:r>
    </w:p>
    <w:p>
      <w:pPr>
        <w:pStyle w:val="BookText"/>
        <w:rPr/>
      </w:pPr>
      <w:r>
        <w:rPr>
          <w:rFonts w:ascii="Amiri" w:hAnsi="Amiri" w:eastAsia="Amiri" w:cs="Amiri"/>
          <w:color w:val="111111"/>
          <w:sz w:val="28"/>
          <w:sz w:val="28"/>
          <w:szCs w:val="28"/>
          <w:rtl w:val="true"/>
          <w:lang w:bidi="ar-SA"/>
        </w:rPr>
        <w:t xml:space="preserve">ولكِنَّكُم أشبَهتُم قَوما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فی سَبیلِ اللّهِ، فَقالَ كُبَراؤُهُم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تَنفِروا فِي الحَرِّ، فَقالَ اللّهُ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 لَوْ کٰانُوا يَفْقَهُونَ</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شما مثل آن گروهى هستید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کوچ نکنید و خداوند هم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گرم‌تر است، اگر مى‌فهمیدند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لَو ضَرَبتُ خَيشومَ المُؤمِنِ بِسَيفی هذا عَلى أن يُبغِضَنی ما أبغَضَنی؛ ولَو صَبَبتُ الدُّنیا بِحَذافیرِها عَلَى الکافِرِ ما أحَبَّنی؛</w:t>
      </w:r>
    </w:p>
    <w:p>
      <w:pPr>
        <w:pStyle w:val="BookText"/>
        <w:rPr/>
      </w:pPr>
      <w:r>
        <w:rPr>
          <w:rFonts w:ascii="IRNazanin" w:hAnsi="IRNazanin" w:eastAsia="IRNazanin"/>
          <w:color w:val="111111"/>
          <w:sz w:val="28"/>
          <w:sz w:val="28"/>
          <w:szCs w:val="28"/>
          <w:rtl w:val="true"/>
          <w:lang w:bidi="fa-IR"/>
        </w:rPr>
        <w:t>به خدا سوگند، اگر با این شمشیرم بر بینى مؤمن بزنم تا مرا دشمن بدارد، دشمن نمى‌دارد؛ و اگر همۀ دنیا را به کام کافر بریزم، مرا دوست نخواهد داشت؛</w:t>
      </w:r>
    </w:p>
    <w:p>
      <w:pPr>
        <w:pStyle w:val="BookText"/>
        <w:rPr/>
      </w:pPr>
      <w:r>
        <w:rPr>
          <w:rFonts w:ascii="Amiri" w:hAnsi="Amiri" w:eastAsia="Amiri" w:cs="Amiri"/>
          <w:color w:val="111111"/>
          <w:sz w:val="28"/>
          <w:sz w:val="28"/>
          <w:szCs w:val="28"/>
          <w:rtl w:val="true"/>
          <w:lang w:bidi="ar-SA"/>
        </w:rPr>
        <w:t xml:space="preserve">وذلِكَ أنَّهُ قُضِيَ ما قُضِيَ عَلى لِسانِ النَّبِيِّ الاُمِّيِّ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يُبغِضُكَ مُؤمِنٌ، ولا يُحِبُّكَ کافِرٌ، وقَد خابَ مَن حَمَلَ ظُلما وافتَرى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بدان جهت است که تقدیر الهى این‌گونه بر زبان پیامبر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جارى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مؤمنى تو را دشمن نمى‌دارد و کافرى دوست‌دار تو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ناکام و زیان‌زده است آن که بار ستم و دروغ بر دوش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مَعاشِرَ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لَتَصبِرُنَّ عَلى قِتالِ عَدُوِّكُم؛ أو لَيُسَلِّطَنَّ اللّهُ عَلَيكُم قَوما أنتُم أولى بِالحَقِّ مِنهُم؛ فَلَيُعَذِّبُنَّكُم؛ ولَيُعَذِّبَنَّهُمُ اللّهُ بِأَيدیكُم أو بِما شاءَ مِن عِندِهِ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بر پیکار با دشمن‌تان مقاوم باشید؛ وگرنه خدا کسانى را بر شما مسلّط مى‌کند که شما از آنان به حقّ سزاوارترید، و آن‌گاه آنان قطعاً شما را شکنجه خواهند داد؛ پس خداوند هم آنان را به دست شما یا هرگونه که بخواهد، عذاب مى‌دهد</w:t>
      </w:r>
      <w:r>
        <w:rPr>
          <w:rFonts w:eastAsia="IRNazanin" w:cs="IRNazanin"/>
          <w:color w:val="111111"/>
          <w:sz w:val="28"/>
          <w:szCs w:val="28"/>
          <w:rtl w:val="true"/>
          <w:lang w:bidi="fa-IR"/>
        </w:rPr>
        <w:t xml:space="preserve">. </w:t>
      </w:r>
      <w:bookmarkStart w:id="100" w:name="pg16634_181647"/>
    </w:p>
    <w:p>
      <w:pPr>
        <w:pStyle w:val="BookText"/>
        <w:rPr/>
      </w:pPr>
      <w:bookmarkEnd w:id="100"/>
      <w:r>
        <w:rPr>
          <w:rFonts w:ascii="Amiri" w:hAnsi="Amiri" w:eastAsia="Amiri" w:cs="Amiri"/>
          <w:color w:val="111111"/>
          <w:sz w:val="28"/>
          <w:sz w:val="28"/>
          <w:szCs w:val="28"/>
          <w:rtl w:val="true"/>
          <w:lang w:bidi="ar-SA"/>
        </w:rPr>
        <w:t>أ فَمِن قَتلَةٍ بِالسَّيفِ تَحیدونَ إلى مَوتَةٍ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أنّی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مَوتَةٌ عَلَى الفِراشِ أشَدُّ مِن ضَربَةِ ألفِ سَيفٍ</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آیا از کشته شدن با شمشیر، به مرگ در بستر روى مى‌آورید؟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بستر، دشوارتر از ضربت هزار شمشیر است</w:t>
      </w:r>
      <w:r>
        <w:rPr>
          <w:rFonts w:eastAsia="IRNazanin" w:cs="IRNazanin"/>
          <w:color w:val="111111"/>
          <w:sz w:val="28"/>
          <w:szCs w:val="28"/>
          <w:rtl w:val="true"/>
          <w:lang w:bidi="fa-IR"/>
        </w:rPr>
        <w:t>!»</w:t>
      </w:r>
    </w:p>
    <w:p>
      <w:pPr>
        <w:pStyle w:val="Heading2"/>
        <w:numPr>
          <w:ilvl w:val="1"/>
          <w:numId w:val="1"/>
        </w:numPr>
        <w:rPr/>
      </w:pPr>
      <w:bookmarkStart w:id="101" w:name="__RefHeading___Toc11657644_1280447820"/>
      <w:bookmarkStart w:id="102" w:name="_Toc34"/>
      <w:bookmarkEnd w:id="101"/>
      <w:r>
        <w:rPr>
          <w:rtl w:val="true"/>
        </w:rPr>
        <w:t>سزای قدرنشناسی</w:t>
      </w:r>
      <w:r>
        <w:rPr>
          <w:rtl w:val="true"/>
        </w:rPr>
        <w:t>!</w:t>
      </w:r>
      <w:bookmarkEnd w:id="102"/>
    </w:p>
    <w:p>
      <w:pPr>
        <w:pStyle w:val="Heading3"/>
        <w:numPr>
          <w:ilvl w:val="2"/>
          <w:numId w:val="1"/>
        </w:numPr>
        <w:rPr/>
      </w:pPr>
      <w:bookmarkStart w:id="103" w:name="__RefHeading___Toc11657646_1280447820"/>
      <w:bookmarkStart w:id="104" w:name="_Toc35"/>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سى و چهار سال پس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پیش‌گویى آن بزرگوار در بارۀ کوفیان قدرنشناس و نافرمان، به روشنى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روزگار خلافت عبد الملک بن مروان، گروهى از خوارج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مى‌شدند، در ناحیۀ اهواز، بر ضدّ حکومت مرکزى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نقطه‌اى که مى‌توانست بدان‌جا نیرو گسیل کند،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زیر بار نرفتند و از رفتن به نبرد، تَن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در خطابه‌اى حماسى، از خواصّ و نزدیکانش چاره‌جویى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يَنتَدِبُ لَهُم مِنكُم بِسَيفٍ قاطِعٍ وسِنانٍ لامِعٍ؟</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چه کسى براى آنان داوطلب مى‌شود، با شمشیرى بُرنده و نیزه‌اى آبدیده؟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که به تازگى عبد اللّه بن زبیر را در مکّه سرکوب کرده بود، به پا خاست و اعلام آمادگى کرد؛ امّا عبد الملک </w:t>
      </w:r>
    </w:p>
    <w:p>
      <w:pPr>
        <w:pStyle w:val="BookText"/>
        <w:rPr/>
      </w:pPr>
      <w:r>
        <w:rPr>
          <w:rFonts w:ascii="IRNazanin" w:hAnsi="IRNazanin" w:eastAsia="IRNazanin"/>
          <w:color w:val="111111"/>
          <w:sz w:val="28"/>
          <w:sz w:val="28"/>
          <w:szCs w:val="28"/>
          <w:rtl w:val="true"/>
          <w:lang w:bidi="fa-IR"/>
        </w:rPr>
        <w:t>نپذیرفت و ضمن اشاره به مشکل اعزام نیرو به جبهۀ اهواز، از آنان خواست که توانمندترینْ افراد خود را براى امارت عراق و جنگ با ازارقه، نامزد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تنها کسى که اعلام آمادگى کرد، حجّاج بن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این است که عبد الملک، از حَجّاج جویا می‌شود که چه‌گونه مى‌خواهد این مردم سرکش و گریزپا را به پی‌روى وا دارد،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امیرى ابزار و گردن‌افزارى دارد؛ ابزار و گردن‌افزار تو چیست؟</w:t>
      </w:r>
    </w:p>
    <w:p>
      <w:pPr>
        <w:pStyle w:val="BookText"/>
        <w:rPr/>
      </w:pPr>
      <w:r>
        <w:rPr>
          <w:rFonts w:ascii="IRNazanin" w:hAnsi="IRNazanin" w:eastAsia="IRNazanin"/>
          <w:color w:val="111111"/>
          <w:sz w:val="28"/>
          <w:sz w:val="28"/>
          <w:szCs w:val="28"/>
          <w:rtl w:val="true"/>
          <w:lang w:bidi="fa-IR"/>
        </w:rPr>
        <w:t>و حَجّاج پاسخ مى‌دهد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شمشیر و ابزار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آنان با زبان شمشیر سخن خواهد گفت و تازیانۀ خشونت را برخواهد کشید و سیاست تهدید و تطمیع را خواهد گستراند و ریشۀ مخالفان را از بُنْ بر خواهد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نازَعَنی قَصَمتُهُ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دَنا مِنّی أکرَمتُهُ، ومَن نَأى عَنّی طَلَبتُهُ ومَن ثَبَتَ لی طاعَنتُهُ ومَن ولِيَ عَنّی لَحِقتُهُ ومن أدرَكتُهُ قَتَلْتُهُ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بِدِرهَمِكَ مَن يُوالیكَ، و أحصِدُ بِسَيفِكَ مَن يُعادیكَ</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با من بستیزد، او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به من نزدیک شود، بزرگش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من دور شود، در جست و جویش باشم، و آن که در برابرم پایدارى کند، بر او آسیب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بر من پشت کند، به دنبالش روم، و آن را که بیابم، بکشم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درستى که ابزارم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درهمت را در دوستانت كِشت مى‌کنم، و با شمشیرت، آن را که با تو دشمنى کند، درو مى‌کنم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الملک، این شیوه را پسندید و به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حجّاج را به حکومت کوفه و بصره گمارد و او در نخستین رویارویى با مردم، در خطابه‌اى هشدار دهنده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که سرهایى مى‌بینم که رسیده‌اند و هنگام چیدن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عهده‌دار این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 خون‌ها مى‌نگرم که میان عمامه‌ها و ریش‌ها موج مى‌زند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بدانید که من چیزى را وعده ندهم، جز آن که بدان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چیزى را بر زبان نیاورم، جز آن‌که به اجرا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نشوم، مگر آن که بفهمم، و دور نشوم، مگر آن که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بپرهیزید از این فریادها، تجمّع‌ها، قهرمان‌بازى‌ها، قیل و قال‌ها، و این‌که فلانى چه مى‌گوید و کار فلانى به کجا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چه مى‌شود، اى مردم عراق؟ اى جدایى‌طلبان؟ اى اهل نفاق و اخلاق زشت؟ همانا شما ساکنان قریه‌اى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و امان بود و روزى‌اش از هرسو فراوان مى‌رسید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 را ناسپاسى کردند و خدا هم به سزاى آن‌چه انجام مى‌دادند، طعم گرسنگى و هراس را به آنان چشانید</w:t>
      </w:r>
      <w:r>
        <w:rPr>
          <w:rFonts w:eastAsia="IRNazanin" w:cs="IRNazanin"/>
          <w:color w:val="111111"/>
          <w:sz w:val="28"/>
          <w:szCs w:val="28"/>
          <w:rtl w:val="true"/>
          <w:lang w:bidi="fa-IR"/>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بدانید که شمشیرم به زودى از خون شما سیراب گردد و پوست‌تان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مى‌خواهد، خون خود را حفظ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مسعودى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منطقه‌ی واسطِ عراق،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بیست سال بر مردم، حکم راند و آمار کسانى که بر اثر شکنجه‌هایش غیر از جنگ‌ها و لشگرکشى‌هایش کشته شدند، یکصد و بیست 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مرگش، پنجاه هزار مرد و سى هزار زن در زندان‌هایش گرفتار بودند که شانزده هزار نفرشان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و مردان زندانى را در یک مکان نگاه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زندان‌هاى او سقفى نداشت که از تابش خورشید در تابستان، و باران و سرما در زمستان، جلوگیرى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شکنجه‌هاى دیگرى نیز داشته که آن‌ها را در کتاب الأوسط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شده که روزى سوار بر مرکب شد تا به نماز جمعه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ناله‌اى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ناله‌ی چیست؟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از سختى‌ها ناله و شِكوه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آنان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 فِيهَا وَ لَا تُكَلِّمُونِ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گم شوید و با من سخن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بخشی از آیه‌ی شریفه‌ی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مبارکه‌ی مؤمنون را در پاسخ بر زبان راند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مى‌شود که حجّاج، در همین جمعه از دنیا رفت و پس از این سوار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سوار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در همان آغازین سخن خود، نشان داد که از چشمانش مرگ مى‌بارد و از شمشیرش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تندترین و تحقیرآمیزترین تعبیرها و عناوین، با کوفیان سخن گفت و فرجام سرکشى‌ها را نشان داد و به صراحت گفت که شمشیرش را از خون کسانى که از پی‌روى او تن زنند و آهنگ گردن‌فرازى داشته باشند، سیراب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سخنرانى هول‌انگیز که از کلمه کلمۀ آن خون مى‌بارید، در دومین روز حکومتش، بیانیه‌اى صادر کرد که آن را در کوى‌ها و برزن‌هاى کوفه، جار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أجَّلنا مَن کانَ مِن أصحابِ المُهَلَّبِ ثَلاثا، فَمَن أصَبنا بَعدَ ذلِكَ فَعُقوبَتُهُ ضَربُ عُنُقِهِ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بدانید که ما به یاران مُهَلَّب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منصوب از طرف حَجّاج برای جنگ با ازارقه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روز مهلت دادیم و هرکه را پس از آن بگیریم، کیفرش زدن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این‌که نشان دهد این بیانیه بدون هیچ تردیدى اجرا خواهد شد، به فرمانده نیروى انتظامى و حاجب خود، زیاد بن عروه دستور داد که شمارى از سپاه در شهر بگردند و مردم را به جبهه اعزام کنند و هر آن که را تأخیر کرد و یا امتناع ورزید،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بدین‌گونه، همۀ نیروهایى که مهلَّب بن ابى صفره را تنها گذاشته بودند، به جبهه بازگشتند و حتّى یک نفر هم تخلّف نکرد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عبد الملک، با اجراى سیاست تهدید و تطمیع در گسترۀ جامعه آن روز، تمام مخالفان حکومت مرکزى را سرکوب کرد و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خاطرى آسوده، راهى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یعقوبى مى‌نویسد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کارها به سود عبد الملک، سامان گرفت و شهرها آرامش یافت و منطقه‌اى نماند که نیازمند سامان‌دهى و توجّه بدان باشد،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حج گزاردن، بیرون رفت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اصلاح، رام کردن و ایجاد آرامش در زیر برق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اصلاحى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بهاى فاسد شدن اصلاح‌کننده مى‌دانست و حاضر نبود بپذیرد و جامعه را بدین‌گونه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نمى‌توانست‌به سیاستى‌تن در دهد که مشکل‌حکومت را به‌بهاى تباه ساختن ارزش‌هاى انسانى‌حلّ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سیاستى، هرکس که زورى در بازو داشته باشد و دریدگى‌اى در عمل، عاطفه را به یک سو نهد و خرد انسانى را به سویى دیگر، کرامت‌هاى اخلاقى را وا بنهد و به هر آن‌چه بر چیرگى‌اش کارآمد است، روى آورد، مى‌تواند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اصالت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 بهایى حاضر نیست ارزش‌هاى انسانى و اسلامى را قربانى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حکومتى که در آن ارزش‌ها قربانى مى‌شوند و معیارها و ارزش‌هاى انسانى در مسلخ مصالح زمام‌دارى گردن زده مى‌شوند، حکومتى شیطانى و اموى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را نیز بیفزاییم که در جهان امروز، سیاست شمشیر و زور و خشونت، دیگر کارآیى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نظامى، به‌تدریج، کارآیى خود را از دست مى‌دهند و زمام‌داران، با شیوه‌هاى جدیدى حکومت‌ها را پى مى‌نهند</w:t>
      </w:r>
      <w:r>
        <w:rPr>
          <w:rFonts w:eastAsia="IRNazanin" w:cs="IRNazanin"/>
          <w:color w:val="111111"/>
          <w:sz w:val="28"/>
          <w:szCs w:val="28"/>
          <w:rtl w:val="true"/>
          <w:lang w:bidi="fa-IR"/>
        </w:rPr>
        <w:t xml:space="preserve">. </w:t>
      </w:r>
      <w:bookmarkStart w:id="105" w:name="pg16634_181653"/>
    </w:p>
    <w:p>
      <w:pPr>
        <w:pStyle w:val="BookText"/>
        <w:rPr/>
      </w:pPr>
      <w:bookmarkEnd w:id="105"/>
      <w:r>
        <w:rPr>
          <w:rFonts w:ascii="IRNazanin" w:hAnsi="IRNazanin" w:eastAsia="IRNazanin"/>
          <w:color w:val="111111"/>
          <w:sz w:val="28"/>
          <w:sz w:val="28"/>
          <w:szCs w:val="28"/>
          <w:rtl w:val="true"/>
          <w:lang w:bidi="fa-IR"/>
        </w:rPr>
        <w:t>اکنون ارزش‌هاى انسانى به گونه‌اى دیگر قربانى مى‌شوند و بردن عدالت اجتماعى به مسلخ اصلاحات اقتصادى و خُرد کردن فرودستان در زیر بار پیشرفت‌هاى اقتصادى، از جملۀ این سیاست‌هاست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06" w:name="__RefHeading___Toc11657648_1280447820"/>
      <w:bookmarkStart w:id="107" w:name="_Toc36"/>
      <w:bookmarkEnd w:id="106"/>
      <w:r>
        <w:rPr>
          <w:rtl w:val="true"/>
        </w:rPr>
        <w:t xml:space="preserve">زیاد بن ابیه </w:t>
      </w:r>
      <w:r>
        <w:rPr>
          <w:rtl w:val="true"/>
        </w:rPr>
        <w:t>(</w:t>
      </w:r>
      <w:r>
        <w:rPr>
          <w:rtl w:val="true"/>
        </w:rPr>
        <w:t>قرائت سورۀ مبارکۀ بقره در نماز</w:t>
      </w:r>
      <w:r>
        <w:rPr>
          <w:rtl w:val="true"/>
        </w:rPr>
        <w:t xml:space="preserve">!! </w:t>
      </w:r>
      <w:r>
        <w:rPr>
          <w:rtl w:val="true"/>
        </w:rPr>
        <w:t>و ظلم شدید</w:t>
      </w:r>
      <w:r>
        <w:rPr>
          <w:rtl w:val="true"/>
        </w:rPr>
        <w:t>!)</w:t>
      </w:r>
      <w:bookmarkEnd w:id="107"/>
    </w:p>
    <w:p>
      <w:pPr>
        <w:pStyle w:val="BookText"/>
        <w:rPr/>
      </w:pPr>
      <w:r>
        <w:rPr>
          <w:rFonts w:ascii="IRNazanin" w:hAnsi="IRNazanin" w:eastAsia="IRNazanin"/>
          <w:color w:val="111111"/>
          <w:sz w:val="28"/>
          <w:sz w:val="28"/>
          <w:szCs w:val="28"/>
          <w:rtl w:val="true"/>
          <w:lang w:bidi="fa-IR"/>
        </w:rPr>
        <w:t xml:space="preserve">امّتی که قدر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 به حاکمانی هم‌چون زیاد بن ابیه گرفتار شد؛</w:t>
      </w:r>
    </w:p>
    <w:p>
      <w:pPr>
        <w:pStyle w:val="BookText"/>
        <w:rPr/>
      </w:pPr>
      <w:r>
        <w:rPr>
          <w:rFonts w:ascii="IRNazanin" w:hAnsi="IRNazanin" w:eastAsia="IRNazanin"/>
          <w:color w:val="111111"/>
          <w:sz w:val="28"/>
          <w:sz w:val="28"/>
          <w:szCs w:val="28"/>
          <w:rtl w:val="true"/>
          <w:lang w:bidi="fa-IR"/>
        </w:rPr>
        <w:t>زیاد، عبد اللّه بن حِصْن را به فرماندهى نیروى مخصوص خود گمارد و به مردم، تا رسیدن خبر بخش‌نامۀ منع عبور و مرور شبانه به کوفه و اعلام وصول آن،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نماز عشاء را به تأخیر مى‌انداخت تا آخرین کسى باشد که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مى‌خواند و به مردى فرمان مى‌داد تا سورۀ بقره و یا سوره‌اى مانند آن را به ترتیل بخواند و چون تمام مى‌کرد، به اندازه‌اى که انسانى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برسد، مهلت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فرمانده نیروى مخصوص خود فرمان مى‌داد تا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مى‌رفت و کسى را نمى‌دید، مگر آن که او را مى‌کشت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شب، عربى بیابان‌گرد را گرفت و نزد زیاد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نداى منع عبور و مرور را شنیده‌اى؟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گوسفند شیردِهم مى‌آمدم که شب شد و من از سر ناچارى به جایى رفتم و ماندم تا صبح شود و هیچ اطّلاعى از فرمان امیر نداشتم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وَاللّهِ صادِقا، ولکن فی قَتلِكَ صَلاحُ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گمان به راست‌گویی تو دارم؛ امّا مصلحت این امّت در کشتن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نخستین کسى است که کار حکومت را محکم کرد و سلطنت معاویه را استوار داشت و مردم را به اطاعت وا داشت و در مجازات جرایم، پیشى گرفت و شمشیر را برهنه نمود و با کم‌ترین گمان، دست‌گیر، و با اندک شبهه، عقوبت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زمان حکومتش به شدّت از او مى‌ترسیدند تا آن‌جا که مردم از هم‌دیگر ایمن بودند و گاه که چیزى از دست مردى یا زنى مى‌افتاد، کسى به آن دست نمى‌زد تا آن که صاحبش مى‌آمد و آن را بر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شب‌هنگام مى‌خوابید، بى‌آن که درِ خانه را ببندد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زیاد، چنان مردم را اداره کرد که مانندش دیده نشد و مردم، چنان از او مى‌ترسیدند که از کس دیگرى پیش از آن، چنین نترسیده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بذل و بخشش فراوان مى‌کرد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الرزق</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فرمان منع عبور و مرور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نخست، تا صبح، هفتصد سر بریده جلوى درِ کاخ حکومتى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شب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نیروهاى مخصوص زیاد، خارج شد و پنجاه 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شب سوم، یک سر آورد و پس از آن، هیچ سرى نیاورد و مردم، چون نماز عشاء را مى‌خواندند، چنان به سرعت به سوى خانه‌هاى خود مى‌دویدند که گاه، کفش برخى جا مى‌ماند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زیاد، مردم کوفه را جلوى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ل‌ع‌ن بر اوّ مظلوم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واداشت و هرکس را که خوددارى مى‌ورزید، میهمان شمشیر مى‌کرد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مى‌كُشت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زیاد، پی‌روان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پی‌جویى مى‌کرد و مى‌کشت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تَفَرَّد بِمَوتِهِ، فَإنَّ القَتلَ كَفّارَةٌ</w:t>
      </w:r>
      <w:r>
        <w:rPr>
          <w:rFonts w:eastAsia="Amiri" w:cs="Amiri" w:ascii="Amiri" w:hAnsi="Amiri"/>
          <w:color w:val="111111"/>
          <w:sz w:val="28"/>
          <w:szCs w:val="28"/>
          <w:rtl w:val="true"/>
          <w:lang w:bidi="ar-SA"/>
        </w:rPr>
        <w:t>.</w:t>
      </w:r>
      <w:r>
        <w:rPr>
          <w:rStyle w:val="FootnoteAnchor"/>
          <w:rtl w:val="true"/>
        </w:rPr>
        <w:footnoteReference w:id="130"/>
      </w:r>
      <w:bookmarkStart w:id="108" w:name="pg16634_181656"/>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مرگ طبیعى از دنیا ببر و به قتلش مرسان؛ که به راستی قتل، کفّاره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اخروى‌اش مى‌کاهد</w:t>
      </w:r>
      <w:r>
        <w:rPr>
          <w:rFonts w:eastAsia="IRNazanin" w:cs="IRNazanin"/>
          <w:color w:val="111111"/>
          <w:sz w:val="28"/>
          <w:szCs w:val="28"/>
          <w:rtl w:val="true"/>
          <w:lang w:bidi="fa-IR"/>
        </w:rPr>
        <w:t>]».</w:t>
      </w:r>
    </w:p>
    <w:p>
      <w:pPr>
        <w:pStyle w:val="Heading2"/>
        <w:numPr>
          <w:ilvl w:val="1"/>
          <w:numId w:val="1"/>
        </w:numPr>
        <w:rPr/>
      </w:pPr>
      <w:bookmarkStart w:id="109" w:name="__RefHeading___Toc11657650_1280447820"/>
      <w:bookmarkStart w:id="110" w:name="_Toc37"/>
      <w:bookmarkEnd w:id="109"/>
      <w:r>
        <w:rPr>
          <w:rtl w:val="true"/>
        </w:rPr>
        <w:t>اخلاق جنگ</w:t>
      </w:r>
      <w:bookmarkEnd w:id="110"/>
    </w:p>
    <w:p>
      <w:pPr>
        <w:pStyle w:val="BookText"/>
        <w:rPr/>
      </w:pPr>
      <w:r>
        <w:rPr>
          <w:rFonts w:ascii="IRNazanin" w:hAnsi="IRNazanin" w:eastAsia="IRNazanin"/>
          <w:color w:val="111111"/>
          <w:sz w:val="28"/>
          <w:sz w:val="28"/>
          <w:szCs w:val="28"/>
          <w:rtl w:val="true"/>
          <w:lang w:bidi="fa-IR"/>
        </w:rPr>
        <w:t xml:space="preserve">فرمان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جاریة بن قدامة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اوصیكَ یا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فَإِنَّها جَموعُ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 می‌کنم تو را اى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تقواى الهى؛ که به راستی آن، فرا گیرندۀ تمام خیرات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وسِر عَلى عَونِ اللّهِ، فَالقَ عَدُوَّكَ الَّذی وَجَّهتُكَ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یارى خدا حرکت کن و با دشمنت که تو را به سوى او گسیل دادم، رویاروى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تُقاتِل إلّا مَن قاتَلَكَ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با کسى که با تو بجنگد، نجنگ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تُجهِز عَلى جَریحٍ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زخمى حمله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تُسَخِّرَنَّ دابَّةً، و إن مَشَيتَ و مَشَى أصحابُكَ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حیوانى را از آنان به تصرّف مگیر هر چند تو و یارانت پیاده باشید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تَستَأثِر عَلى أهلِ المِياهِ بِمِياهِهِم، ولا تَشرَبَنَّ إلّا فَضلَهُم عَن طیبِ نُفوسِهِم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آب صاحبان آب را به خودت اختصاص مده و جز بازماندۀ آب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روى رضایت‌شان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تَشتِمَنَّ مُسلِماً ولا مُسلِمَةً؛ فَتوجِبَ عَلى نَفسِكَ ما لَعَلَّكَ تُؤَدِّبُ غَيرَكَ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به هیچ زن و مرد مسلمانی دشنام مده؛ که بر خویشتن همان فراهم آورى که به‌خاطر آن شاید دیگرى را ادب مى‌کنى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تَظلِمَنَّ مُعاهَداً، ولا مُعاهَدَةً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هرگز به‌هیچ زن و مرد پیمان بسته‌اى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اللّهَ، ولا تَفتُر لَيلاً ولا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خدا باش و نه در شب و نه در روز، سستى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احمِلوا رَجّالَتَكُم، وتَواسَوا فی ذاتِ أیدیكُم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پیاده نظام خود را سوار کنید و در آن‌چه در دست شما هست، دیگران را سهیم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أجدِدِ السَّيرَ، و أجلِ العَدُوَّ مِن حَيثُ کانَ؛</w:t>
      </w:r>
    </w:p>
    <w:p>
      <w:pPr>
        <w:pStyle w:val="BookText"/>
        <w:rPr/>
      </w:pPr>
      <w:r>
        <w:rPr>
          <w:rFonts w:ascii="IRNazanin" w:hAnsi="IRNazanin" w:eastAsia="IRNazanin"/>
          <w:color w:val="111111"/>
          <w:sz w:val="28"/>
          <w:sz w:val="28"/>
          <w:szCs w:val="28"/>
          <w:rtl w:val="true"/>
          <w:lang w:bidi="fa-IR"/>
        </w:rPr>
        <w:t>در کوه و دشت بشتاب و دشمن را از هر جا که هست بکوچان؛</w:t>
      </w:r>
    </w:p>
    <w:p>
      <w:pPr>
        <w:pStyle w:val="BookText"/>
        <w:rPr/>
      </w:pPr>
      <w:r>
        <w:rPr>
          <w:rFonts w:ascii="Amiri" w:hAnsi="Amiri" w:eastAsia="Amiri" w:cs="Amiri"/>
          <w:color w:val="111111"/>
          <w:sz w:val="28"/>
          <w:sz w:val="28"/>
          <w:szCs w:val="28"/>
          <w:rtl w:val="true"/>
          <w:lang w:bidi="ar-SA"/>
        </w:rPr>
        <w:t>وَاقتُلهُ مُقبِلاً، وَاردُدهُ بِغَيظِهِ صاغِراً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روى آورد، او را بكُش و با خشم و خوارى بر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اسفِكِ الدَّمَ فِي الحَقِّ، وَاحقِنهُ فِي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خون را به حقّ بریز و به حقّ نگه‌دار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تابَ فَاقبَل 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توبه کرد، توبه‌اش را بپذیر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إخبارَكَ فی كُلِّ حینٍ بِكُلِّ حالٍ</w:t>
      </w:r>
      <w:r>
        <w:rPr>
          <w:rFonts w:eastAsia="Amiri" w:cs="Amiri" w:ascii="Amiri" w:hAnsi="Amiri"/>
          <w:color w:val="111111"/>
          <w:sz w:val="28"/>
          <w:szCs w:val="28"/>
          <w:rtl w:val="true"/>
          <w:lang w:bidi="ar-SA"/>
        </w:rPr>
        <w:t xml:space="preserve">. </w:t>
      </w:r>
      <w:bookmarkStart w:id="111" w:name="pg16634_181658"/>
    </w:p>
    <w:p>
      <w:pPr>
        <w:pStyle w:val="BookText"/>
        <w:rPr/>
      </w:pPr>
      <w:bookmarkEnd w:id="111"/>
      <w:r>
        <w:rPr>
          <w:rFonts w:ascii="IRNazanin" w:hAnsi="IRNazanin" w:eastAsia="IRNazanin"/>
          <w:color w:val="111111"/>
          <w:sz w:val="28"/>
          <w:sz w:val="28"/>
          <w:szCs w:val="28"/>
          <w:rtl w:val="true"/>
          <w:lang w:bidi="fa-IR"/>
        </w:rPr>
        <w:t>و در هر لحظه و هر حال، خبرها را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وَالصِّدقَ الصِّدقَ؛ فَلا رَأيَ لِكَذوبٍ</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صادق باش، صادق؛ که دروغ‌گو را اندیشه و فکرى نیست</w:t>
      </w:r>
      <w:r>
        <w:rPr>
          <w:rFonts w:eastAsia="IRNazanin" w:cs="IRNazanin"/>
          <w:color w:val="111111"/>
          <w:sz w:val="28"/>
          <w:szCs w:val="28"/>
          <w:rtl w:val="true"/>
          <w:lang w:bidi="fa-IR"/>
        </w:rPr>
        <w:t>.</w:t>
      </w:r>
    </w:p>
    <w:p>
      <w:pPr>
        <w:pStyle w:val="Heading2"/>
        <w:numPr>
          <w:ilvl w:val="1"/>
          <w:numId w:val="1"/>
        </w:numPr>
        <w:rPr/>
      </w:pPr>
      <w:bookmarkStart w:id="112" w:name="__RefHeading___Toc11657652_1280447820"/>
      <w:bookmarkStart w:id="113" w:name="_Toc38"/>
      <w:bookmarkEnd w:id="112"/>
      <w:r>
        <w:rPr>
          <w:rtl w:val="true"/>
        </w:rPr>
        <w:t xml:space="preserve">هدف، وسیله را توجیه نمی‌کند </w:t>
      </w:r>
      <w:r>
        <w:rPr>
          <w:rtl w:val="true"/>
        </w:rPr>
        <w:t>(</w:t>
      </w:r>
      <w:r>
        <w:rPr>
          <w:rtl w:val="true"/>
        </w:rPr>
        <w:t>ضرورت عدالت</w:t>
      </w:r>
      <w:r>
        <w:rPr>
          <w:rtl w:val="true"/>
        </w:rPr>
        <w:t>)</w:t>
      </w:r>
      <w:bookmarkEnd w:id="113"/>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فرار مردم به سوى معاویه، نزد مالک اشتر،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مردمان جَمل، با هم‌راهى بصریان و کوفیان جنگیدیم و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بود و پس از آن، اختلاف کردند و دشمنى بر پا داشتند، نیّت‌ها سست شد و عدالت، کم گردید؛ و تو آنان را به عدالت مى‌خوانى و با حقّ، در میان‌شان رفتار مى‌کنى و حقّ فروافتادگان را از مهتران مى‌ستانى و آنان، نزد تو بر فروافتادگان، برترى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آنان که با تو بودند، وقتى به این امر مبتلا شدند، ناله سر دادند و از این عدالت، اندوهناک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هدیّه‌هاى معاویه، نزد ثروتمندان و بزرگان بود و جان مردم به سوى دنیا پر کشید، و کسانى که دل به دنیا نمى‌سپارند، اندک‌اند؛ و بسیارى‌شان، کسانى‌اند که حقّ را دور مى‌افکنند و با باطل، هم‌راهى مى‌کنند و دنیا را ترجیح مى‌دهند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آنان بذل و بخشش کنى 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گردن‌هاى مردم به سوى تو کشیده مى‌شود و خیرخواهى‌شان را به سوى خود مى‌کشانى و دوستى‌شان </w:t>
      </w:r>
    </w:p>
    <w:p>
      <w:pPr>
        <w:pStyle w:val="BookText"/>
        <w:rPr/>
      </w:pPr>
      <w:r>
        <w:rPr>
          <w:rFonts w:ascii="IRNazanin" w:hAnsi="IRNazanin" w:eastAsia="IRNazanin"/>
          <w:color w:val="111111"/>
          <w:sz w:val="28"/>
          <w:sz w:val="28"/>
          <w:szCs w:val="28"/>
          <w:rtl w:val="true"/>
          <w:lang w:bidi="fa-IR"/>
        </w:rPr>
        <w:t>برایت خالص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کارت را سامان دهد 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دشمنت را نابود گردانَد و جمعیّت آنان را پراکنده سازد و حیلۀ ایشان را سست گرداند و کارهاشان را پراکنده کند، که او به آن‌چه مى‌کند،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ذَكَرْتَ مِنْ عَمَلِنَا وَ سِيرَتِنَا بِالْعَدْلِ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 این‌که گفتی که رفتار و منش‌مان بر پایۀ عدالت است، پس به درستى که خداوند عزّت‌مند و صاحب‌جلال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کار شایسته کند، به سود خود اوست، و هرکه بدى کند، به زیان خود اوست، و مالکِ مدبّر تو به بندگان ستم‌کار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 أَنْ أَكُونَ مُقَصِّراً فِيمَا ذَكَرْتُ أَخْوَفُ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این‌که کوتاهى کرده باشم در آن‌چه یاد کردم، هراسان‌ترم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ذَكَرْتَ مِنْ أَنَّ الْحَقَّ ثَقِيلٌ عَلَيْهِمْ فَفَارَقُونَا بِذَلِكَ، فَقَدْ عَلِمَ اللَّهُ أَنَّهُمْ لَمْ يُفَارِقُونَا مِنْ جَوْرٍ وَ لَا لَجَئُوا إِذْ فَارَقُونَا إِلَى عَدْلٍ وَ لَمْ يَلْتَمِسُوا إِلَّا دُنْيَا زَائِلَةً عَنْهُمْ كَأَنْ قَدْ فَارَقُوهَا وَ لَيُسْأَلُنَّ يَوْمَ الْقِيَامَةِ لِلدُّنْيَا أَرَادُوا أَمْ لِلَّهِ عَمِلُوا؟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گفتی که حقّ بر آنان گران است و بدین سبب از ما جدا شدند، پس خداوند، آگاه است که آنان از جور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جدا نشدند و آن‌گاه که از ما کناره گرفتند، به عدالت، فراخوانده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دنیاى فانى را </w:t>
      </w:r>
    </w:p>
    <w:p>
      <w:pPr>
        <w:pStyle w:val="BookText"/>
        <w:rPr/>
      </w:pPr>
      <w:r>
        <w:rPr>
          <w:rFonts w:ascii="IRNazanin" w:hAnsi="IRNazanin" w:eastAsia="IRNazanin"/>
          <w:color w:val="111111"/>
          <w:sz w:val="28"/>
          <w:sz w:val="28"/>
          <w:szCs w:val="28"/>
          <w:rtl w:val="true"/>
          <w:lang w:bidi="fa-IR"/>
        </w:rPr>
        <w:t>که گویا از آن جدا شده‌اند، نجُستند و قطعاً روز رستاخیز، مورد بازخواست قرار گیرند که آیا دنیا را طلب کردند یا براى خدا رفتار کردند؟</w:t>
      </w:r>
    </w:p>
    <w:p>
      <w:pPr>
        <w:pStyle w:val="BookText"/>
        <w:rPr/>
      </w:pPr>
      <w:r>
        <w:rPr>
          <w:rFonts w:ascii="Amiri" w:hAnsi="Amiri" w:eastAsia="Amiri" w:cs="Amiri"/>
          <w:color w:val="111111"/>
          <w:sz w:val="28"/>
          <w:sz w:val="28"/>
          <w:szCs w:val="28"/>
          <w:rtl w:val="true"/>
          <w:lang w:bidi="ar-SA"/>
        </w:rPr>
        <w:t>وَ أَمَّا مَا ذَكَرْتَ مِنْ بَذْلِ الْأَمْوَالِ وَ اصْطِنَاعِ الرِّجَالِ فَإِنَّهُ لَا يَسَعُنَا أَنْ نُوَفِّيَ أَحَداً مِنَ الْفَيْ‌ءِ أَكْثَرَ مِنْ حَقِّهِ؛ وَ قَدْ قَالَ اللَّهُ سُبْحَانَهُ وَ قَوْلُهُ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امّا داستان بذل و بخشش و خریدن مردان که مطرح کردی، به درستى که ما را توان آن نیست که از ثروت‌هاى عمومى به هرکس بیش از حقّش بپردازیم؛ که خداوند سبحان فرمود و سخنش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گروهى اندک كه بر گروهى بسیار، به اذن خدا پیروز شدند، و خداوند، با شکیبایان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 كَثَّرَهُ بَعْدَ الْقِلَّةِ وَ أَعَزَّ فِئَتَهُ بَعْدَ الذِّلَّةِ وَ إِنْ يُرِدِ اللَّهُ أَنْ يُوَلِّيَنَا هَذَا الْأَمْرَ يُذَلِّلْ لَنَا صَعْبَهُ وَ يُسَهِّلْ لَنَا حَزْنَهُ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تنهایى بر انگیخت و پس از مدّتى، اندكِ او را بسیار کرد و گروهش را پس از خوارى، عزیز گردانید، و اگر خداوند بخواهد، ما را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ببخشد، دشوارى اش را برای‌مان هموار می‌گرداند و سختى اش را آسان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قَابِلٌ مِنْ رَأْيِكَ مَا كَانَ لِلَّهِ عَزَّ وَ جَلَّ رِضًا وَ أَنْتَ مِنْ آمَنِ النَّاسِ عِنْدِي وَ أَنْصَحِهِمْ لِي وَ أَوْثَقِهِمْ فِي نَفْسِي إِنْ شَاءَ اللَّهُ</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114" w:name="pg16634_181661"/>
    </w:p>
    <w:p>
      <w:pPr>
        <w:pStyle w:val="BookText"/>
        <w:rPr/>
      </w:pPr>
      <w:bookmarkEnd w:id="114"/>
      <w:r>
        <w:rPr>
          <w:rFonts w:ascii="IRNazanin" w:hAnsi="IRNazanin" w:eastAsia="IRNazanin"/>
          <w:color w:val="111111"/>
          <w:sz w:val="28"/>
          <w:sz w:val="28"/>
          <w:szCs w:val="28"/>
          <w:rtl w:val="true"/>
          <w:lang w:bidi="fa-IR"/>
        </w:rPr>
        <w:t>و من آن‌چه از اندیشۀ تو را که خشنودى خداوند عزّت‌مند و صاحب‌جلال در آن هست، پذیرا هستم و تو از امین‌ترین مردم در نزد من، و خیرخواه‌ترین آن‌ها برای من، و مورد اعتمادترین آن‌ها در نظرم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2"/>
        <w:numPr>
          <w:ilvl w:val="1"/>
          <w:numId w:val="1"/>
        </w:numPr>
        <w:rPr/>
      </w:pPr>
      <w:bookmarkStart w:id="115" w:name="__RefHeading___Toc11657654_1280447820"/>
      <w:bookmarkStart w:id="116" w:name="_Toc39"/>
      <w:bookmarkEnd w:id="115"/>
      <w:r>
        <w:rPr>
          <w:rtl w:val="true"/>
        </w:rPr>
        <w:t>وای از مظلومیّت بی‌نظیر</w:t>
      </w:r>
      <w:r>
        <w:rPr>
          <w:rtl w:val="true"/>
        </w:rPr>
        <w:t>!</w:t>
      </w:r>
      <w:bookmarkEnd w:id="116"/>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فی أیّامِ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روزگار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جزئى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 إلَيَّ النّاسُ كَما يُنظَرُ إلَى الكَواكِبِ فی اُفُقِ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مردم به من، هم‌چون نگاه به ستارگان دور دست آسمان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غَضَّ‌</w:t>
      </w:r>
      <w:r>
        <w:rPr>
          <w:rStyle w:val="FootnoteAnchor"/>
          <w:rtl w:val="true"/>
        </w:rPr>
        <w:footnoteReference w:id="136"/>
      </w:r>
      <w:r>
        <w:rPr>
          <w:rFonts w:ascii="Amiri" w:hAnsi="Amiri" w:eastAsia="Amiri" w:cs="Amiri"/>
          <w:color w:val="111111"/>
          <w:sz w:val="28"/>
          <w:sz w:val="28"/>
          <w:szCs w:val="28"/>
          <w:rtl w:val="true"/>
          <w:lang w:bidi="ar-SA"/>
        </w:rPr>
        <w:t>الدَّهرُ مِنّی، فَقُرِنَ بی فُلانٌ وفُلانٌ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روزگار، مرا فرود آورد و فلان و فلان</w:t>
      </w:r>
      <w:r>
        <w:rPr>
          <w:rStyle w:val="FootnoteAnchor"/>
          <w:rtl w:val="true"/>
        </w:rPr>
        <w:footnoteReference w:id="137"/>
      </w:r>
      <w:r>
        <w:rPr>
          <w:rFonts w:ascii="IRNazanin" w:hAnsi="IRNazanin" w:eastAsia="IRNazanin"/>
          <w:color w:val="111111"/>
          <w:sz w:val="28"/>
          <w:sz w:val="28"/>
          <w:szCs w:val="28"/>
          <w:rtl w:val="true"/>
          <w:lang w:bidi="fa-IR"/>
        </w:rPr>
        <w:t>، هم‌تراز من شمرده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قُرِنتُ بِخَمسَةٍ أمثَلُهُم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کنار پنج تن قرار گرفتم که به‌ترین آنان، عثمان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ذَفَراه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آلودگى</w:t>
      </w:r>
      <w:r>
        <w:rPr>
          <w:rFonts w:eastAsia="IRNazanin" w:cs="IRNazanin"/>
          <w:color w:val="111111"/>
          <w:sz w:val="28"/>
          <w:szCs w:val="28"/>
          <w:rtl w:val="true"/>
          <w:lang w:bidi="fa-IR"/>
        </w:rPr>
        <w:t xml:space="preserve">! </w:t>
      </w:r>
      <w:bookmarkStart w:id="117" w:name="pg16634_181662"/>
    </w:p>
    <w:p>
      <w:pPr>
        <w:pStyle w:val="BookText"/>
        <w:rPr/>
      </w:pPr>
      <w:bookmarkEnd w:id="117"/>
      <w:r>
        <w:rPr>
          <w:rFonts w:ascii="Amiri" w:hAnsi="Amiri" w:eastAsia="Amiri" w:cs="Amiri"/>
          <w:color w:val="111111"/>
          <w:sz w:val="28"/>
          <w:sz w:val="28"/>
          <w:szCs w:val="28"/>
          <w:rtl w:val="true"/>
          <w:lang w:bidi="ar-SA"/>
        </w:rPr>
        <w:t>ثُمَّ لَم يَرضَ الدَّهرُ لی بِذلِكَ حَتّى أرذَلَنی، فَجَعَلَنی نَظیرا لِابنِ هِندٍ وَابنِ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استَنَّتِ الفِصالُ حَتَّى القَرعى</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روزگار به این هم راضى نشد و مرا پایین آورد و مرا هم‌ردیف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بچّه‌شترها فربه شدند، حتّى گَرها</w:t>
      </w:r>
      <w:r>
        <w:rPr>
          <w:rFonts w:eastAsia="IRNazanin" w:cs="IRNazanin"/>
          <w:color w:val="111111"/>
          <w:sz w:val="28"/>
          <w:szCs w:val="28"/>
          <w:rtl w:val="true"/>
          <w:lang w:bidi="fa-IR"/>
        </w:rPr>
        <w:t>!»</w:t>
      </w:r>
      <w:r>
        <w:rPr>
          <w:rStyle w:val="FootnoteAnchor"/>
          <w:rtl w:val="true"/>
        </w:rPr>
        <w:footnoteReference w:id="139"/>
      </w:r>
    </w:p>
    <w:p>
      <w:pPr>
        <w:pStyle w:val="Heading2"/>
        <w:numPr>
          <w:ilvl w:val="1"/>
          <w:numId w:val="1"/>
        </w:numPr>
        <w:rPr/>
      </w:pPr>
      <w:bookmarkStart w:id="118" w:name="__RefHeading___Toc11657656_1280447820"/>
      <w:bookmarkStart w:id="119" w:name="_Toc40"/>
      <w:bookmarkEnd w:id="118"/>
      <w:r>
        <w:rPr>
          <w:rtl w:val="true"/>
        </w:rPr>
        <w:t xml:space="preserve">چهارده امتحان امیرالمؤمنین </w:t>
      </w:r>
      <w:r>
        <w:rPr>
          <w:rtl w:val="true"/>
        </w:rPr>
        <w:t>(</w:t>
      </w:r>
      <w:r>
        <w:rPr>
          <w:rtl w:val="true"/>
        </w:rPr>
        <w:t>علیه السلام</w:t>
      </w:r>
      <w:r>
        <w:rPr>
          <w:rtl w:val="true"/>
        </w:rPr>
        <w:t>)</w:t>
      </w:r>
      <w:bookmarkEnd w:id="119"/>
    </w:p>
    <w:p>
      <w:pPr>
        <w:pStyle w:val="BookText"/>
        <w:rPr/>
      </w:pP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رَأسُ اليَهودِ عَلِيَّ بنَ أبی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مُنصَرَفِهِ عَن وَقعَةِ النَّهرَوانِ وهُوَ جالِسٌ فی مَسجِدِ الکوفَةِ،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اریدُ أن أسأَلَكَ عَن أشیاءَ لا يَعلَمُها إلّا نَبِيٌّ أو وَصِيُّ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یهودیان در هنگام بازگشت علىّ بن ابى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نهروان، هنگامى که آن حضرت در مسجد کوفه نشسته بود،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از تو چیزهایى بپرسم که جز پیامبر یا وصىّ پیامبر، آن را نمى‌داند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یا أخَا اليَهودِ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الكِتابِ أنَّ اللّهَ عَزَّ وجَلَّ إذا بَعَثَ نَبِيّا أوحى إلَيهِ أن يَتَّخِذَ مِن أهلِ بَيتِهِ مَن يَقومُ بِأَمرِ امَّتِهِ مِن بَعدِهِ، و أن يَعهَدَ إلَيهِم فیهِ عَهدا يُحتَذى عَلَيهِ ويُعمَلُ بِهِ فی امَّتِهِ مِن بَعدِهِ، و أنَّ اللّهَ عَزَّ وجَلَّ يَمتَحِنُ الأَوصِياءَ فی حَياةِ الأَنبِياءِ، </w:t>
      </w:r>
    </w:p>
    <w:p>
      <w:pPr>
        <w:pStyle w:val="BookText"/>
        <w:rPr/>
      </w:pPr>
      <w:r>
        <w:rPr>
          <w:rFonts w:ascii="Amiri" w:hAnsi="Amiri" w:eastAsia="Amiri" w:cs="Amiri"/>
          <w:color w:val="111111"/>
          <w:sz w:val="28"/>
          <w:sz w:val="28"/>
          <w:szCs w:val="28"/>
          <w:rtl w:val="true"/>
          <w:lang w:bidi="ar-SA"/>
        </w:rPr>
        <w:t>ويَمتَحِنُهُم بَعدَ وَفاتِهِم، فَأَخبِرنی كَم يَمتَحِنُ اللّهُ الأَوصِياءَ فی حَياةِ الأَنبِياءِ؟ وكَم يَمتَحِنُهُم بَعدَ وَفاتِهِم مِن مَرَّةٍ؟ وإلى ما يَصیرُ آخِرُ أمرِ الأَوصِياءِ إذا رَضِيَ مِحنَتَهُم؟</w:t>
      </w:r>
    </w:p>
    <w:p>
      <w:pPr>
        <w:pStyle w:val="BookText"/>
        <w:rPr/>
      </w:pPr>
      <w:r>
        <w:rPr>
          <w:rFonts w:ascii="IRNazanin" w:hAnsi="IRNazanin" w:eastAsia="IRNazanin"/>
          <w:color w:val="111111"/>
          <w:sz w:val="28"/>
          <w:sz w:val="28"/>
          <w:szCs w:val="28"/>
          <w:rtl w:val="true"/>
          <w:lang w:bidi="fa-IR"/>
        </w:rPr>
        <w:t>یهودى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داریم که هر وقت خداوند عزّت‌مند و صاحب‌جلال پیامبرى را بر انگیزد، به وى وحى مى‌کند که از بین کسان خویش، کسى را براى ادارۀ امور امّتش پس از خود، برگزیند و پیمانى را با آنان ببندد که در حقّ آن جانشین بعد از او طبق آن پیمان، گام بر داشته شود و در بین امّتش به آن پیمان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خداوند عزّت‌مند و صاحب‌جلال در زندگى پیامبران، اوصیاء را امتحان مى‌کند و پس از مرگ آنان هم اوصیاء را امتحان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که در زندگى پیامبران، اوصیاء چند بار آزمایش مى‌شوند و پس از درگذشت آن‌ها چند بار؟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آزمایش آنان خشنود شد، فرجام کار آنان به کجا مى‌انجامد؟</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الَّذی لا إلهَ غَيرُهُ، الَّذی فَلَقَ البَحرَ لِبَنی إسرائیلَ، و أنزَلَ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نبیّنا و آله و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لَئِن أخبَرتُكَ بِحَقٍّ عَمّا تَسأَلُ عَنهُ لَتُقِرَّنَّ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خدایى که جز او خدایى نیست، آن خدایى که دریا را براى بنى اسرائیل شکافت و تورات را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سوگندت مى‌دهم که آیا اگر از آن‌چه پرسیدى، به درستى آگاهت کنم، به آن اقرار مى‌کنى؟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فَلَقَ البَحرَ لِبَنی إسرائیلَ، و أنزَلَ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نبیّنا و آله و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لَئِن أجَبتُكَ لَتُسلِمَنَّ؟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که دریا را براى بنى اسرائیل شکافت و تورات را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سوگندت مى‌دهم که آیا اگر پاسخ تو را بگویم، اسلام مى‌آورى؟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يَمتَحِنُ الأَوصِياءَ فی حَياةِ الأَنبِياءِ فی سَبعَةِ مَواطِنَ؛ لِيَبتَلِيَ طاعَتَهُم، فَإِذا رَضِيَ طاعَتَهُم ومِحنَتَهُم أمَرَ الأَنبِياءَ أنَ يَتَّخِذوهُم أولِياءَ فی حَياتِهِم، و أوصِياءَ بَعدَ وَفاتِهِم، ويَصیرُ طاعَةُ الأَوصِياءِ فی أعناقِ الاُمَمِ مِمَّن يَقولُ بِطاعَةِ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و صاحب‌جلال در زندگى پیامبران، در هفت جا، اوصیاء را آزمایش مى‌کند تا فرمان‌بردارى آنان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فرمان‌بردارى و آزمایش آنان خشنود شد، به پیامبران دستور مى‌دهد که آنان را به هنگام زنده بودن‌شان، ولىّ خود گیرند و پس از درگذشت‌شان، وصىّ خود قرار دهند، و پی‌روى از اوصیاء، برگردن امّت‌هایى که به پی‌روى از پیامبران باور دارند، تکلیف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يَمتَحِنُ الأَوصِياءَ بَعدَ وَفاةِ الأَنبِياءِ فی سَبعَةِ مَواطِنَ؛ لِيَبلُوَ صَبرَهُم، فَإِذا رَضِيَ مِحنَتَهُم خَتَمَ لَهُم بِالسَّعادَةِ لِيُلحِقَهُم بِالأَنبِياءِ، وقَد أکمَلَ لَهُمُ السَّعادَةَ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پیامبران هم، اوصیاء را در هفت جا آزمایش مى‌کند تا استوارى‌شان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آزمایش آنان خشنود شد، مُهر سعادت بر آنان مى‌زند تا در حالى که سعادت آنان کامل شده، آنان را به پیامبران بپیوندد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من خبر ده که چند بار در زندگى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آزمایش کرده است و پس از درگذشت وى، چند بار تو را آزموده است و پایان کار تو چه‌گونه خواهد بود؟</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اُنبِئكَ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برخیز تا تو را به این امر،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وى، گروهى از یارانش نیز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ما را نیز آگاه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لا تَحتَمِلَهُ قُلوبُكُم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مى‌ترسم که دل شما تاب آن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لِاُمورٍ بَدَت لی مِن كَثیرٍ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کارهایى که از بسیارى از شما براى من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موضوع،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مى‌دانیم که بر روى زمین، وصىّ پیامبرى جز تو وجود ندارد و مى‌دانیم که خداوند، بعد از پیامبرمان، هیچ پیامبرى را بر نمى‌انگیزد و پی‌روى از تو، بر گردن ماست و به پیروى از پیامبرمان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به یهودى رو کرد و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امتَحَنَنی فی حَياةِ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سَبعَةِ مَواطِنَ، فَوَجَدَنی فیهِنَّ مِن غَيرِ تَزكِيَةٍ لِنَفسی بِنِعمَةِ اللّهِ لَهُ مُطیعا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عزّت‌مند و صاحب‌جلال در زندگى پیامبرمان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هفت جا آزمود و بى‌آن‌که خود را بستایم، مرا به لطف خود، در آن جاها مطیع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و کجا، اى امیر مؤمنان؟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فَإِنَّ اللّهَ عَزَّ وجَلَّ أوحى إلى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الرِّسالَةَ، و أنَا أحدَثُ أهلِ بَيتی سِنّا، أخدِمُهُ فی بَيتِهِ، و أسعى فی قَضاءٍ بَينَ يَدَيهِ فی أمرِهِ‌</w:t>
      </w:r>
      <w:r>
        <w:rPr>
          <w:rStyle w:val="FootnoteAnchor"/>
          <w:rtl w:val="true"/>
        </w:rPr>
        <w:footnoteReference w:id="140"/>
      </w:r>
      <w:r>
        <w:rPr>
          <w:rFonts w:ascii="Amiri" w:hAnsi="Amiri" w:eastAsia="Amiri" w:cs="Amiri"/>
          <w:color w:val="111111"/>
          <w:sz w:val="28"/>
          <w:sz w:val="28"/>
          <w:szCs w:val="28"/>
          <w:rtl w:val="true"/>
          <w:lang w:bidi="ar-SA"/>
        </w:rPr>
        <w:t>، فَدَعا صَغیرَ بَنی عَبدِ المُطَّلِبِ وكَبیرَهُم إلى شَهادَةِ أن لا إلهَ إلَا اللّهُ و أنَّهُ رَسولُ اللّهِ؛</w:t>
      </w:r>
    </w:p>
    <w:p>
      <w:pPr>
        <w:pStyle w:val="BookText"/>
        <w:rPr/>
      </w:pPr>
      <w:r>
        <w:rPr>
          <w:rFonts w:ascii="IRNazanin" w:hAnsi="IRNazanin" w:eastAsia="IRNazanin"/>
          <w:color w:val="111111"/>
          <w:sz w:val="28"/>
          <w:sz w:val="28"/>
          <w:szCs w:val="28"/>
          <w:rtl w:val="true"/>
          <w:lang w:bidi="fa-IR"/>
        </w:rPr>
        <w:t xml:space="preserve">امّا نخستین آن جاها، زمانى بود که خداوند عزّت‌مند و صاحب‌جلال به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کرد و پیامبرى را بر عهده‌اش گذاشت و من، کوچک‌ترین کس خانواده‌ام بودم که در منزلش به وى خدمت مى‌کردم و براى انجام دادن کارهایش تلاش مى‌کردم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کوچک و بزرگ خاندان عبد المطّلب را براى گواهى به این‌که معبودی جز الله نیست و او پیامبر خداست، فرا خوانْد؛</w:t>
      </w:r>
    </w:p>
    <w:p>
      <w:pPr>
        <w:pStyle w:val="BookText"/>
        <w:rPr/>
      </w:pPr>
      <w:r>
        <w:rPr>
          <w:rFonts w:ascii="Amiri" w:hAnsi="Amiri" w:eastAsia="Amiri" w:cs="Amiri"/>
          <w:color w:val="111111"/>
          <w:sz w:val="28"/>
          <w:sz w:val="28"/>
          <w:szCs w:val="28"/>
          <w:rtl w:val="true"/>
          <w:lang w:bidi="ar-SA"/>
        </w:rPr>
        <w:t>فَامتَنَعوا مِن ذلِكَ، و أنكَروهُ عَلَيهِ، وهَجَروهُ، ونابَذوهُ، وَاعتَزَلوهُ، وَاجتَنَبوهُ، وسائِرُ النّاسِ مُقصینَ لَهُ ومُخالِفینَ عَلَيهِ، قَد استَعظَموا ما أورَدَهُ عَلَيهِم مِمّا لَم تَحتَمِلهُ قُلوبُهُم وتُدرِكهُ عُقولُهُم؛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گواهى، سر بر تافتند و منکرش شدند، ترکش کردند و او را به کنارى نهادند، تنهایش گذاشتند و از او دورى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مردم از او کناره </w:t>
      </w:r>
    </w:p>
    <w:p>
      <w:pPr>
        <w:pStyle w:val="BookText"/>
        <w:rPr/>
      </w:pPr>
      <w:r>
        <w:rPr>
          <w:rFonts w:ascii="IRNazanin" w:hAnsi="IRNazanin" w:eastAsia="IRNazanin"/>
          <w:color w:val="111111"/>
          <w:sz w:val="28"/>
          <w:sz w:val="28"/>
          <w:szCs w:val="28"/>
          <w:rtl w:val="true"/>
          <w:lang w:bidi="fa-IR"/>
        </w:rPr>
        <w:t>مى‌جستند و مخالف او بودند و آن‌چه را که او برای‌شان آورده بود، سنگین شمردند؛ چیزى که دل‌هایشان تاب آن را نیاورْد و خِردهای‌شان آن را درک نکرد؛</w:t>
      </w:r>
    </w:p>
    <w:p>
      <w:pPr>
        <w:pStyle w:val="BookText"/>
        <w:rPr/>
      </w:pPr>
      <w:r>
        <w:rPr>
          <w:rFonts w:ascii="Amiri" w:hAnsi="Amiri" w:eastAsia="Amiri" w:cs="Amiri"/>
          <w:color w:val="111111"/>
          <w:sz w:val="28"/>
          <w:sz w:val="28"/>
          <w:szCs w:val="28"/>
          <w:rtl w:val="true"/>
          <w:lang w:bidi="ar-SA"/>
        </w:rPr>
        <w:t xml:space="preserve">فَأَجَبتُ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 إلى ما دَعا إلَيهِ مُسرِعاً مُطیعاً موقِناً، لَم يَتَخالَجنی فی ذلِكَ شَكٌّ، فَمَكَثنا بِذلِكَ ثَلاثَ حِجَجٍ وما عَلى وَجهِ الأَرضِ خَلقٌ يُصَلّی أو يُشهَدُ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آتاهُ اللّهُ غَيری وغَيرُ ابنَةِ خُوَيلِدٍ رَحِمَهَا اللّهُ، وقَد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تنها من با سرعت، فرمان‌برانه و با یقین به آن‌چه که بدان فرا مى‌خوانْد،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پاسخ دادم و در این کار، هیچ تردیدى در دلم راه نیافت و تا سه سال، چنان بودیم و بر روى زمین، جز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کناد و چنین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نماز نمى‌خوانْد و به آن‌چه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گواهى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قُرَيشاً لَم تَزَل تَخَيَّلُ الآراءَ وتَعمَلُ الحِيَلَ فی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کانَ آخِرُ مَا اجتَمَعَت فی ذلِكَ يَومَ الدّارِ دارِالنَّدوَةِ وإبلیسُ المَلعونُ حاضِرٌ فی صورَةِ أعوَرِ ثَقیفٍ، فَلَم تَزَل تَضرِبُ أمرَها ظَهرا لِبَطنٍ حَتَّى اجتَمَعَت آراؤُها عَلى أن يَنتَدِبَ مِن كُلِّ فَخِذٍ مِن قُرَيشٍ رَجُلٌ، ثُمَّ يَأخُذَ كُلُّ رَجُلٍ مِنهُم سَيفَهُ، ثُمَّ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عَلى فِراشِهِ فَيَضرِبونَهُ جَمیعاً </w:t>
      </w:r>
    </w:p>
    <w:p>
      <w:pPr>
        <w:pStyle w:val="BookText"/>
        <w:rPr/>
      </w:pPr>
      <w:r>
        <w:rPr>
          <w:rFonts w:ascii="Amiri" w:hAnsi="Amiri" w:eastAsia="Amiri" w:cs="Amiri"/>
          <w:color w:val="111111"/>
          <w:sz w:val="28"/>
          <w:sz w:val="28"/>
          <w:szCs w:val="28"/>
          <w:rtl w:val="true"/>
          <w:lang w:bidi="ar-SA"/>
        </w:rPr>
        <w:t>بِأَسیافِهِم ضَربَةَ رَجُلٍ واحِدٍ فَيَقتُلوهُ، وإذا قَتَلوهُ مَنَعَت قُرَيشٌ رِجالَها ولَم تُسَلِّمها، فَيَمضی دَمُهُ هَدَراً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دومى،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قریشیان براى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فکرهایى مى‌کردند و حیله‌هایى به کار مى‌گرفتند تا آن که در نهایت، روزى براى این 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و شیطان هم در شکل اعورِ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حاضر شد و به تبادل آراء پرداختند تا آن که نظرها بر این استوار شد که از هر شاخۀ قریش، کسى برگزیده شود و هر کدام، شمشیر خود را بردارند و هنگامى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رخت‌خوابش خوابیده، نزد او بیایند و همگى شمشیرهایشان را یک‌باره فرود آورند و وى را بکشند و هنگامى که کشتند، قریشیان، نمایندگان‌شان را پاس دارند و تسلیم نکنند تا خون وى هدر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فَهَبَطَ جَبرَئیلُ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فَأَنبَأَهُ بِذلِكَ و أخبَرَهُ بِاللَّيلَةِ الَّتی يَجتَمِعونَ فیها، وَالسّاعَةِ الَّتی يَأتونَ فِراشَهُ فیها، و أمَرَهُ بِالخُروجِ فِي الوَقتِ الَّذی خَرَجَ فیهِ إلَى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او را از این موضوع، آگاه کرد و از شبى که در آن گرد مى‌آیند و از ساعتى که بر سر رخت‌خوابش مى‌آیند، به او خبر داد و دستور داد که در همان وقتى که به طرف غار رفت، خارج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و أمَرَنی أن أضطَجِعَ فی مَضجَعِهِ، و أقِيَهُ بِنَفسی، فَأَسرَعتُ إلى ذلِكَ مُطیعاً لَهُ، مَسروراً لِنَفسی بِأَن اُقتَلَ دونَهُ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و دستور داد که در رخت‌خوابش بخوابم و با جانم او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سرعت، براى اطاعت وى به این کار پرداختم و خوش‌حال بودم که براى حفظ او کشته مى‌شوم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لَوَجهِهِ، وَاضطَجَعتُ فی مَضجَعِهِ، و أقبَلَت رَجّالاتُ قُرَيشٍ موقِنَةً فی أنفُسِها أن تَقتُلَ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خویش گرفت و من در جایگاهش خوابیدم و مردان قریش، با یقین به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مى‌كُشند،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استَوى بی وبِهِمُ البَيتُ الَّذی أنَا فیهِ ناهَضتُهُم بِسَيفی، فَدَفَعتُهُم عَن نَفسی بِما قَد عَلِمَهُ اللّهُ وَالنّاسُ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که آنان وارد اتاقى شدند که من در آن بودم، با شمشیرم در برابرشان ایستادم و آن‌گونه که خدا و مردم مى‌دانند، از خودم دفاع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روى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ابنَي رَبیعَةَ وَابنَ عُتبَةَ کانوا فُرسانَ قُرَيشٍ دَعَوا إلَى البِرازِ يَومَ بَدرٍ، فَلَم يَبرُز لَهُم خَلقٌ مِن قُرَيشٍ، فَأَنهَضَنی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صاحِبَيَّ رَضِيَ اللّهُ عَنهُما وقَد فَعَلَ و أنَا أحدَثُ أصحابی سِنّاً، و أقَلُّهُم لِلحَربِ تَجرِبَةً، فَقَتَلَ اللّهُ عَزَّ وجَلَّ بِيَدی وَلیداً وشَيبَةَ سِوى مَن قَتَلتُ مِن جَحاجِحَةِ قُرَيشٍ فی ذلِكَ اليَومِ، وسِوى مَن أسَرتُ، وکانَ مِنّی أکثَرُ مِمّا کانَ مِن أصحابی، وَاستُشهِدَ ابنُ عَمّی فی ذلِكَ رَحمَةُ اللّهِ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سومى،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ربیعه و پسر عتبه که از جنگ‌جویان قریش بودند، در روز بدر، هماورد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قریشیان به هماوردى بر </w:t>
      </w:r>
    </w:p>
    <w:p>
      <w:pPr>
        <w:pStyle w:val="BookText"/>
        <w:rPr/>
      </w:pPr>
      <w:r>
        <w:rPr>
          <w:rFonts w:ascii="IRNazanin" w:hAnsi="IRNazanin" w:eastAsia="IRNazanin"/>
          <w:color w:val="111111"/>
          <w:sz w:val="28"/>
          <w:sz w:val="28"/>
          <w:szCs w:val="28"/>
          <w:rtl w:val="true"/>
          <w:lang w:bidi="fa-IR"/>
        </w:rPr>
        <w:t xml:space="preserve">نخاست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را که کم‌سنّ‌ترین اصحاب و کم‌تجربه‌ترین آنان در جنگ بودم، با دو تن از یاران دیگرش که خدا از آنان خشنود باشد، به مبارزه فرستاد و خداوند عزّت‌مند و صاحب‌جلال، به‌دست من، ولید و شیبه را کشت، افزون بر بزرگان قریش که در آن روز به قتل رساندم، و غیر از افرادى که اسیر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من بیش از دیگر یارانم بود، و در این درگیرى،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 بن 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مَكَّةَ أقبَلوا إلَينا عَلى بَكرَةِ أبیهِم قَدِ استَحاشوا مَن يَلیهِم مِن قَبائِلِ العَرَبِ وقُرَيشٍ؛ طالِبینَ بِثَأرِ مُشرِكی قُرَيشٍ فی يَومِ بَدرٍ، فَهَبَطَ جَبرَئیلُ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فَأَنبَأَهُ بِذلِكَ، فَذَهَبَ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وعَسكَرَ بِأَصحابِهِ فی سَدِّ احُدٍ، و أقبَلَ المُشرِكونَ إلَينا فَحَمَلوا إلَينا</w:t>
      </w:r>
      <w:r>
        <w:rPr>
          <w:rStyle w:val="FootnoteAnchor"/>
          <w:rtl w:val="true"/>
        </w:rPr>
        <w:footnoteReference w:id="141"/>
      </w:r>
      <w:r>
        <w:rPr>
          <w:rFonts w:ascii="Amiri" w:hAnsi="Amiri" w:eastAsia="Amiri" w:cs="Amiri"/>
          <w:color w:val="111111"/>
          <w:sz w:val="28"/>
          <w:sz w:val="28"/>
          <w:szCs w:val="28"/>
          <w:rtl w:val="true"/>
          <w:lang w:bidi="ar-SA"/>
        </w:rPr>
        <w:t xml:space="preserve">حَملَةَ رَجُلٍ واحِدٍ، وَاستُشهِدَ مِنَ المُسلِمینَ مَنِ استُشهِدَ، وکانَ مِمَّن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الهَزیمَةِ، وبَقیتُ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المُهاجِرونَ وَالأَنصارُ إلى مَنازِلِهِم مِنَ المَدینَةِ،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اللّهُ عَزَّ وجَلَّ وُجوهَ المُشرِكینَ، وقَد جُرِحتُ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نَيِّفاً وسَبعینَ جِراحَةً، مِنها هذِهِ وهذِهِ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چهارمى،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مکّیان به انگیزۀ خون‌خواهى‌مشرکان قریش در جنگ بدر، به ما هجوم آوردند و همۀ قبایل عرب و قریش،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به این موضوع، آگاهش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با یارانش در کوه احد،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روى آوردند و یک‌صدا بر ما هجوم آوردند و گروهى از مسلمانان به شهادت رسیدند و پس از هزیمت، اندکى باقى ماندند و مهاجران و انصار، به خانه‌های‌شان در مدینه رفتند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یارانش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و صاحب‌جلال، مشرکان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پیش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و اندى زخم برداشتم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ألقَى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رِداءَهُ و أمَرَّ يَدَهُ عَلى جِراحاتِهِ وکانَ مِنّی فی ذلِكَ ما عَلَى اللّهِ عَزَّ وجَلَّ ثَوابُهُ،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ردایش را انداخت و دست خود را روى آثار جراحات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آن روز انجام دادم، اجرش با خداست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وَالعَرَبُ تَجَمَّعَت وعَقَدَت بَينَها عَقداً ومیثاقاً لا تَرجِعُ مِن وَجهِها حَتّى تَقتُلَ رَسولَ اللّهِ وتَقتُلَنا مَعَهُ مَعاشِرَ بَنی عَبدِ المُطَّلِبِ، ثُمَّ أقبَلَت بِحَدِّها وحَدیدِها حَتّى أناخَت عَلَينا بِالمَدینَةِ واثِقَةً بِأَنفُسِها فیما تَوَجَّهَت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پنجمى،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قریشیان و عرب‌ها گرد آمدند و بین خویش، پیمان و میثاقى بستند که از آن دست بر ندارند تا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و همۀ ما بنى عبد المطّلب را هم با او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تمام امکانات و نیرو و تجهیزات آمدند و ما را در مدینه محاصره کردند و یقین به کام‌یابى در هدف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فَهَبَطَ جَبرَئیلُ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فَأَنبَأَهُ بِذلِكَ؛ فَخَندَقَ عَلى نَفسِهِ ومَن مَعَهُ مِنَ المُهاجِرینَ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قُرَيشٌ فَأَقامَت عَلَى الخَندَقِ مُحاصِرَةً لَنا، تَرى فی أنفُسِهَا القُوَّةَ وفینَا الضَّعفَ، تُرعِدُ وتُبرِقُ،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إلَى اللّهِ عَزَّ وجَلَّ ويُناشِدُها بِالقَرابَةِ وَالرَّحِمِ فَتَأبى، ولا يَزیدُها ذلِكَ إلّا عُتُوّاً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هم‌راه مهاجران و انصار، خندقى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آمد و در کنار خندق ایستاد و ما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قدرتمند و ما را ناتوان مى‌دیدند و نعره مى‌کشیدند و عرض اندام مى‌کردند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خداوند عزّت‌مند و صاحب‌جلال مى‌خوانْد و خویشاوندى و نزدیکى را یادآور مى‌شد، و آنان نمى‌پذیرفتند و این کار، جز بر سرکشى آنان نمى‌افزود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وفارِسُها وفارِسُ العَرَبِ يَومَئِذٍ عَمرُو بنُ عَبدِ وَدٍّ يَهدِرُ كَالبَعیرِ المُغتَلِمِ، يَدعو إلَى البِرازِ، ويَرتَجِزُ، ويَخطِرُ بِرُمحِهِ مَرَّةً وبِسَيفِهِ مَرَّةً، لا يُقدِمُ عَلَيهِ مُقدِمٌ، ولا يَطمَعُ فیهِ طامِعٌ، ولا حَمِيَّةٌ تُهَيِّجُهُ، ولا بَصیرَةٌ تُشَجِّعُهُ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عمرو بن عبد وَدّ، جنگاور آنان که جنگاور عرب در آن روز بود، چون شتر مست، نعره مى‌کشید و هماورد مى‌طلبید و رجز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نیزه‌اش و گاه شمشیرش را مى‌چرخانید و هیچ کس پا پیش نمى‌گذاشت و کسى به شکست </w:t>
      </w:r>
    </w:p>
    <w:p>
      <w:pPr>
        <w:pStyle w:val="BookText"/>
        <w:rPr/>
      </w:pPr>
      <w:r>
        <w:rPr>
          <w:rFonts w:ascii="IRNazanin" w:hAnsi="IRNazanin" w:eastAsia="IRNazanin"/>
          <w:color w:val="111111"/>
          <w:sz w:val="28"/>
          <w:sz w:val="28"/>
          <w:szCs w:val="28"/>
          <w:rtl w:val="true"/>
          <w:lang w:bidi="fa-IR"/>
        </w:rPr>
        <w:t>او امید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حمیّت و غیرتی کسى را به حرکت در مى‌آورْد، و نه بصیرتى، کسى را تشجیع مى‌کرد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فَأَنهَضَنی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وعَمَّمَنی بِيَدِهِ، و أعطانی سَيفَهُ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إلى 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ونِساءُ أهلِ المَدینَةِ بَواکٍ؛ إشفاقاً عَلَيَّ مِن ابنِ عَبدِ وَدٍّ، فَقَتَلَهُ اللّهُ عَزَّ وجَلَّ بِيَدی، وَالعَرَبُ لا تَعُدُّ لَها فارِساً غَيرَهُ، وضَرَبَنی هذِهِ الضَّربَةَ و أومَأَ بِيَدِهِ إلى هامَتِهِ فَهَزَمَ اللّهُ قُرَيشاً وَالعَرَبَ بِذلِكَ، وبِما کان مِنّی فیهِم مِنَ النِّكايَةِ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 دستارى بر سرم گذاشت و این شمشیرش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به ذوالفقار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و مرا به سوى او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حالى به سوى او مى‌رفتم که زنان مدینه، از روى دل‌سوزى بر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رویارویى‌ام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وَدّ، اشک مى‌ریختند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عزّت‌مند و صاحب‌جلال او را به دست من کشت، در حالى که عرب، جز او جنگ‌جویى براى خود نمى‌شناخت، و او این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سر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قریشیان و عرب‌ها را بدین‌وسیله و به‌دلیل ضرباتى که از من بر آن‌ها فرود آمد، منهزم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این‌طور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السّادِسَةُ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وَرَدنا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أصحابِكَ خَيبَرَ عَلى رِجالٍ مِنَ اليَهودِ وفُرسانِها مِن قُرَيشٍ وغَيرِها، فَتَلَقَّونا بِأَمثالِ الجِبالِ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الخَيلِ وَالرِّجالِ وَالسِّلاحِ، وهُمَ فی أمنَعِ دارٍ و أکثَرِ عَدَدٍ، كُلٌّ يُنادی ويَدعو ويُبادِرُ إلَى القِتالِ، فَلَم يَبرُز إلَيهِم مِن أصحابی أحَدٌ إلّا قَتَلوهُ، حَتّى إذَا احمَرَّتِ الحَدَقُ، ودُعیتُ إلَى النِّزالِ، و أهَمَّت كُلَّ امرِئ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بَعضُ أصحابی إلى بَعضٍ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ششمى،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یاران تو، خیبر، وارد شدیم، در حالى که مردان یهود و شجاعان قریشى و غیر قریشى، با سوارگان و پیادگان و سلاح‌هایى چون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استوارترین دژ، با بیش‌ترین افراد بودند و هر کدام به مبارزه مى‌خواندند و قدم پیش مى‌نهادند و هیچ یک از یاران من وارد میدان نشد، جز آن‌که او را کشتند تا آن‌که چشم‌ها سرخ شد و در حالى به مبارزه فرا خوانده شدم که هر کس در فکر جان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یارانم به دیگرى نگاه مى‌کردند و همه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فَأَنهَضَنی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دارِهِم، فَلَم يَبرُز إلَيَّ مِنهُم أحَدٌ إلّا قَتَلتُهُ، ولا يَثبُتُ لی فارِسٌ إلّا طَحَنتُهُ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سوی‌شان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هیچ کدام از آنان، داوطلب جنگ با من نشد، جز آن که او را کشتم و هیچ جنگ‌جویى در برابرم مقاومت نکرد، جز آن که به او ضربه زدم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شَدَدتُ عَلَيهِم شِدَّةَ اللَّيثِ عَلى فَریسَتِهِ، حَتّى أدخَلتُهُم جَوفَ مَدینَتِهِم مُسَدَّداً عَلَيهِم، فَاقتَلَعتُ بابَ حِصنِهِم بِيَدی، حَتّى دَخَلتُ عَلَيهِم مَدینَتَهُم وَحدی أقتُلُ مَن يَظهَرُ فیها مِن رِجالها، و أسبی مَن أجِدُ مِن نِسائِها حَتَّى افتَتَحتُها وَحدی، ولَم يَكُن لی فیها مُعاوِنٌ إلَا اللّهُ وَحدَهُ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آن‌گاه، چون شیرى که بر شکارش سخت مى‌گیرد، بر آنان سخت گرفتم تا آن که آنان را به درون شهرشان فرستادم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دژشان را به دست خود کندم و به تنهایى به شهرشان وارد شدم و هر مردى که خود را نشان مى‌داد، مى‌کشتم و هر کدام از زنان‌شان را که مى‌یافتم، اسیر مى‌کردم تا آن که به تنهایى آن را فتح کردم، و جز خداى یگانه، هیچ کمکى برایم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السّابِعَةُ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لِفَتحِ مَكَّةَ أحَبَّ أن يُعذِرَ إلَيهِم ويَدعُوَهُم إلَى اللّهِ عَزَّ وجَلَّ آخِراً كَما دَعاهُم أوَّلاً، فَكَتَبَ إلَيهِم كِتاباً يُحَذِّرُهُم فیهِ ويُنذِرُهُم عَذابَ اللّهِ، ويَعِدُهُمُ الصَّفحَ، ويُمَنّیهِم مَغفِرَةَ رَبِّهِم، ونَسَخَ لَهُم فی آخِرِهِ سورَةَ بَراءَةٌ لِيَقرَأَها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هفتمى،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مکّه روى آورد، دوست داشت همان‌گونه که در آغازْ دعوت کرد، بار دیگر راه عذر را بر آن‌ها بندد آنان را به سوى خداى عزّت‌مند و صاحب‌جلال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نامه‌اى به سوى آنان نوشت و آنان را هشدار داد و از عذاب الهىّ ترساند و گذشت را به آنان وعده داد و به آمرزش پروردگارشان امید داد و در پایان نامه، سورۀ برائت را نوشت تا بر آنان خوانده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 عَلى جَمیعِ أصحابِهِ المُضِيَّ بِهِ، فُكُلُّهُم يَرَى التَّثاقُلَ فیهِ، فَلَمّا رَأى ذلِكَ نَدَبَ مِنهُم رَجُلاً فَوَجَّهَهُ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گاه به همۀ یاران خود پیشنهاد کرد که آن را اجراء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آن را مأموریّتى سخت و سنگین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چنین دید، یک نفر از آنان را</w:t>
      </w:r>
      <w:r>
        <w:rPr>
          <w:rStyle w:val="FootnoteAnchor"/>
          <w:rtl w:val="true"/>
        </w:rPr>
        <w:footnoteReference w:id="142"/>
      </w:r>
      <w:r>
        <w:rPr>
          <w:rFonts w:ascii="IRNazanin" w:hAnsi="IRNazanin" w:eastAsia="IRNazanin"/>
          <w:color w:val="111111"/>
          <w:sz w:val="28"/>
          <w:sz w:val="28"/>
          <w:szCs w:val="28"/>
          <w:rtl w:val="true"/>
          <w:lang w:bidi="fa-IR"/>
        </w:rPr>
        <w:t>برگزید 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يُؤَدّی عَنكَ إلّا أنتَ أو رَجُلٌ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تو را جز تو و یا کسى از تو</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لَا يُؤَدِّي عَنِّي إِلَّا أَنَا أَوْ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المسترشد فی امامة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فَأَنبَأَنی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ووَجَّهَنی بِكِتابِهِ ورِسالَتِهِ إلى أهلِ مَكَّةَ، فَأَتَيتُ مَكَّةَ و أهلُها مَن قَد عَرَفتُم؛ لَيسَ مِنهُم أحَدٌ إلّا ولَو قَدَرَ أن يَضَعَ عَلى كُلِّ جَبَلٍ مِنّی إرباً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يَبذُلَ فی ذلِكَ نَفسَهُ و أهلَهُ ووُلدَهُ ومالَهُ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موضوع، آگاه کرد و با نوشته و نامه‌اش مرا به سوى مکّیان فرستاد و من به مکّه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که مى‌شناسید؛ هر یک از آنان، اگر مى‌توانست بر سر هر کوهى تکّه‌اى از بدن مرا قرار دهد، چنین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راه، خود، کسان، فرزندان و اموالش را فدا مى‌کرد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فَبَلَّغتُهُم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عَلَيهِم كِتابَهُ، فَكُلُّهُم يَلقانی بِالتَّهَدُّدِ وَالوَعیدِ، ويُبدی لِيَ البَغضاءَ، ويُظهِرُ الشَّحناءَ مِن رِجالِهِم ونِسائِهِم، فَكانَ مِنّی فی ذلِكَ ما قَد رَأَيتُم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پیام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رساندم و نامه‌اش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با تهدید و خطّ و نشان کشیدن، با من روبه‌رو شدند و کینۀ خود را به من نشان دادند و از مردان و زنان‌شان دشمنى ظاهر شد و کار مرا در این مورد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یاران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المَواطِنُ الَّتِي امتَحَنَنی فیهِ رَبّی عَزَّ وجَلَّ مَعَ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فَوَجَدَنی فیها كُلِّها بِمَنِّهِ مُطیعاً، لَيسَ لِأَحَدٍ فیها مِثلُ الَّذی لی، ولَو شِئتُ لَوَصَفتُ ذلِكَ؛ ولكِنَّ اللّهَ عَزَّ وجَلَّ نَهى عَنِ التَّزكِيَةِ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جاها مواردى بود که پروردگارم که عزّت‌مند و صاحب‌جلال است،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آزمود و به لطف خود، در همۀ آنها مرا فرمان‌بر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در این کارها، آن‌چه براى من است، نبود، و اگر مى‌خواستم، توضیح مى‌دادم؛ امّا خداوند عزّت‌مند و صاحب‌جلال از خودستایى نهی 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عزّت‌مند و صاحب‌جلال فضیلت خویشاوندى با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داده و تو را به برادرى با او، سعادت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چون هارون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گرفتارى‌هایى که در آن‌ها </w:t>
      </w:r>
    </w:p>
    <w:p>
      <w:pPr>
        <w:pStyle w:val="BookText"/>
        <w:rPr/>
      </w:pPr>
      <w:r>
        <w:rPr>
          <w:rFonts w:ascii="IRNazanin" w:hAnsi="IRNazanin" w:eastAsia="IRNazanin"/>
          <w:color w:val="111111"/>
          <w:sz w:val="28"/>
          <w:sz w:val="28"/>
          <w:szCs w:val="28"/>
          <w:rtl w:val="true"/>
          <w:lang w:bidi="fa-IR"/>
        </w:rPr>
        <w:t xml:space="preserve">درگیر شدى و سختى‌هایى که با آن‌ها مواجه شدى، تو را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آن‌چه را که یاد کردى، براى تو ذخیره کرده است؛ بلکه بیش از آن، چیزهایى را که یاد نکردى؛ چیزهایى که هیچ مسلمانى از آن‌ها برخوردار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از ما که تو را در کنار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یا بعد از آن تو را دیدند، این مسائل را مى‌گویند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آزمایش‌هایى که پس از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عزّت‌مند و صاحب‌جلال تو را در آن‌ها آزموده است و به انجام رساندى و صبر کردى، ما را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مى‌خواستیم خودمان آن‌ها را وصف کنیم، وصف مى‌کردیم، چون از آن‌ها اطّلاع داریم و نسبت به آن‌ها آگاهیم؛ امّا دوست داریم از تو بشنویم، چنان که آزمایش‌هایى را که خداوند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تو در آن‌ها او را اطاعت کردى، از تو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امتَحَنَنی بَعدَ وَفاةِ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سَبعَةِ مَواطِنَ، فَوَجَدَنی فیهِنَّ مِن غَيرِ تَزكِيَةٍ لِنَفسی بِمَنِّهِ ونِعمَتِهِ صَبوراً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عزّت‌مند و صاحب‌جلال، پس از این‌که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هفت مورد، مرا آزمود و بى‌آن‌که خود را بستایم به لطف و نعمت خود، در آن‌ها مرا بسیار شکیبا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أوَّلُهُنَّ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لی خاصَّةً دونَ المُسلِمینَ عامَّةً أحَدٌ آنَسُ بِهِ أو أعتَمِدُ عَلَيهِ أو أستَنیمُ‌</w:t>
      </w:r>
      <w:r>
        <w:rPr>
          <w:rStyle w:val="FootnoteAnchor"/>
          <w:rtl w:val="true"/>
        </w:rPr>
        <w:footnoteReference w:id="144"/>
      </w:r>
      <w:r>
        <w:rPr>
          <w:rFonts w:ascii="Amiri" w:hAnsi="Amiri" w:eastAsia="Amiri" w:cs="Amiri"/>
          <w:color w:val="111111"/>
          <w:sz w:val="28"/>
          <w:sz w:val="28"/>
          <w:szCs w:val="28"/>
          <w:rtl w:val="true"/>
          <w:lang w:bidi="ar-SA"/>
        </w:rPr>
        <w:t xml:space="preserve">إلَيهِ أو أتَقَرَّبُ بِهِ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رَبّانی صَغیراً، وبَوَّأَنی</w:t>
      </w:r>
      <w:r>
        <w:rPr>
          <w:rStyle w:val="FootnoteAnchor"/>
          <w:rtl w:val="true"/>
        </w:rPr>
        <w:footnoteReference w:id="145"/>
      </w:r>
      <w:r>
        <w:rPr>
          <w:rFonts w:ascii="Amiri" w:hAnsi="Amiri" w:eastAsia="Amiri" w:cs="Amiri"/>
          <w:color w:val="111111"/>
          <w:sz w:val="28"/>
          <w:sz w:val="28"/>
          <w:szCs w:val="28"/>
          <w:rtl w:val="true"/>
          <w:lang w:bidi="ar-SA"/>
        </w:rPr>
        <w:t>كَبیراً، وكَفانِي العَيلَةَ، وجَبَرَنی مِنَ اليُتمِ، و أغنانی عَنِ الطَّلَبِ، ووَقانِيَ المَكسَبَ، وعالَ لِيَ النَّفسَ وَالوَلَدَ وَالأَهلَ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تَصاریفِ أمرِ الدُّنیا، مَعَ ما خَصَّنی بِهِ مِنَ الدَّرَجاتِ الَّتی قادَتنی إلى مَعالِي الحَقِّ‌</w:t>
      </w:r>
      <w:r>
        <w:rPr>
          <w:rStyle w:val="FootnoteAnchor"/>
          <w:rtl w:val="true"/>
        </w:rPr>
        <w:footnoteReference w:id="146"/>
      </w:r>
      <w:r>
        <w:rPr>
          <w:rFonts w:ascii="Amiri" w:hAnsi="Amiri" w:eastAsia="Amiri" w:cs="Amiri"/>
          <w:color w:val="111111"/>
          <w:sz w:val="28"/>
          <w:sz w:val="28"/>
          <w:szCs w:val="28"/>
          <w:rtl w:val="true"/>
          <w:lang w:bidi="ar-SA"/>
        </w:rPr>
        <w:t>عِندَ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اوّلین آن‌ها،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همۀ مسلمان‌ها، ارتباط نزدیک با کسى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که با او انس بگیرم یا بر او تکیه کنم یا به او آرامش یابم یا به او تقرّب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خردسالى پرورید و چون بزرگ شدم، همسرم داد، در ندارى اداره‌ام کرد و از یتیمى نگهم داشت، از طلب کردن، بى‌نیازم کرد و از کار کردن، بازم داشت و خود و فرزند و کسانم را سرپرستى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کارهاى دنیایى بود، افزون بر این که مرا ویژۀ مراتبى ساخت که مرا در نزد خداوند عزّت‌مند و صاحب‌جلال شرافت و رتبه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فَنَزَلَ بی مِن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أكُن أظُنُّ الجِبالَ لَو حُمَّلَتهُ عَنوَةً کانَت تَنهَضُ 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مرگ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فشارى بر من فرود آمد که فکر نمى‌کنم اگر بر پشت کوه‌ها گذاشته مى‌شد، مى‌توانستند آن را تحمّل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فَرَأَيتُ النّاسَ مِن أهلِ بَيتی ما بَينَ جازِعٍ لا يَملِكُ جَزَعَهُ، ولا يَضبِطُ نَفسَهُ، ولا يَقوى عَلى حَملِ فادِحِ ما نَزَلَ بِهِ؛ قَد أذهَبَ الجَزَعُ صَبرَهُ، و أذهَلَ عَقلَهُ، وحال َبَينَهُ وبَينَ الفَهمِ وَالإِفهامِ، وَالقَولِ وَالإِسماعِ، وسائِرُ النّاسِ مِن غَيرِ بَنی عَبدِ المُطَّلِبِ بَينَ مُعَزٍّ يَأمُرُ بِالصَّبرِ، وبَينَ مُساعِدٍ باکٍ لِبُكائِهِم، جازِعٍ لِجَزَعِهِم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افراد خانوادۀ خود را بى‌تاب دیدم که اختیار بى‌تابى خود را نداشتند و بر خود مسلّط نبودند و از تحمّل بار گرانى که بر آنان رسیده، ناتوان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بى‌تابى، شکیبایى آنان را از بین برده بود و خِردشان را حیران ساخته بود و مانع درک و فهماندن و گفتن و شنواندن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غیر خاندان عبد المطّلب، یا تسلیت‌گو و خواستار شکیبایى بودند و یا هم‌راهى‌کننده، که بر گریۀ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مى‌گریستند و بر بى‌تابى آنان، بى‌تابى مى‌کردند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وحَمَلتُ نَفسی عَلَى الصَّبرِ عِندَ وَفاتِهِ بِلُزومِ الصَّمتِ، وَالاِشتِغالِ بِما أمَرَنی بِهِ مِن تَجهیزِهِ وتَغسیلِهِ وتَحنیطِهِ وتَكفینِهِ وَالصَّلاةِ عَلَيهِ ووَضعِهِ فی حُفرَتِهِ، وجَمعِ كِتابِ اللّهِ وعَهدِهِ إلى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فراق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بردبارى را با سکوت، بر خود هموار کردم و به دستورى که به من در بارۀ آماده‌سازى، غسل، حنوط، کفن، نماز گزاردن بر او، دفن وى و گردآورى کتاب خدا و عهد خدا بر بندگانش داده بود، مشغول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يَشغَلُنی عَن ذلِكَ بادِرُ دَمعَةٍ، ولا هائِجُ زَفرَةٍ، ولا لاذِعُ حُرقَةٍ، ولا جَزیلُ مُصیبَةٍ، حَتّى أدَّيتُ فی ذلِكَ الحَقَّ الواجِبَ للّهِِ عَزَّ وجَلَّ ولِرَسولِهِ صلى الله علیه و آله عَلَيَّ، وبَلَّغتُ مِنهُ الَّذی أمَرَنی بِهِ، وَاحتَمَلتُهُ صابِراً مُحتَسِباً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ریزش اشک، مرا از این کار باز داشت و نه هیجان ناله‌ها، نه گزش سوز و نه بزرگى مصیبت، تا آن که در این خصوص، حقّ واجب خداوند عزّت‌مند و </w:t>
      </w:r>
    </w:p>
    <w:p>
      <w:pPr>
        <w:pStyle w:val="BookText"/>
        <w:rPr/>
      </w:pPr>
      <w:r>
        <w:rPr>
          <w:rFonts w:ascii="IRNazanin" w:hAnsi="IRNazanin" w:eastAsia="IRNazanin"/>
          <w:color w:val="111111"/>
          <w:sz w:val="28"/>
          <w:sz w:val="28"/>
          <w:szCs w:val="28"/>
          <w:rtl w:val="true"/>
          <w:lang w:bidi="fa-IR"/>
        </w:rPr>
        <w:t xml:space="preserve">صاحب‌جلال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گردنم بود، اداء کردم و آن‌چه را که مرا بدان فرمان داده بود، رساندم و با صبر و به حساب خدا گذاردن، آن را تحمّل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 مؤمنان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فی حَياتِهِ عَلى جَمیعِ امَّتِهِ، و أخَذَ عَلى جَمیعِ مَن حَضَرَهُ مِنهُمُ البَيعَةَ وَالسَّمعَ وَالطّاعَةَ لاِمری، و أمَرَهُم أن يُبَلِّغَ الشّاهِدُ الغائِبَ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دومى،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مرا بر همۀ امّتش امیر و فرمان‌روا ساخت و از همۀ آنان که بودند، براى فرمان‌برى از دستورهاى من و گوش دادن به سخنان من بیعت گرفت و به حاضران فرمان داد که به غایبان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فَكُنتُ المُؤَدِّيَ إلَيهِم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إذا حَضَرتُهُ، وَالأَمیرَ عَلى مَن حَضَرَنی مِنهُم إذا فارَقتُهُ، لا تَختَلِجُ فی نَفسی مُنازَعَةُ أحَدٍ مِنَ الخَلقِ لی فی شَيءٍ مِنَ الأَمرِ فی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بَعدَ وَفاتِهِ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که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من از طرف حضرت دستورهایش را به آن‌ها ابلاغ مى‌کردم و هرگاه از حضرت جدا مى‌شدم، بر کسانى که با من بودند، امیر بودم و هرگز فکر نمى‌کردم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بعد از این‌که از دنیا برود، کسى در فرمان‌روایى، با من مخالفت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بِتَوجیهِ الجَيشِ الَّذی وَجَّهَهُ مَعَ اسامَةَ بنِ زَيدٍ عِندَ الَّذی أحدَثَ اللّهُ بِهِ مِنَ المَرَضِ الَّذی تَوَفّاهُ فیهِ، فَلَم يَدَعِ النَّبِيُّ أحَداً مِن أفناءِ العَرَبِ ولا مِنَ الأَوسِ وَالخَزرَجِ وغَيرِهِم مِن سائِرِ النّاسِ مِمَّن يَخافُ عَلى نَقضِهِ ومُنازَعَتِهِ، ولا أحَداً مِمَّن يَرانی بِعَينِ البَغضاءِ مِمَّن قَد وَتَرتُهُ بِقَتلِ أبیهِ أو أخیهِ أو حَمیمِهِ إلّا وَجَّهَهُ فی ذلِكَ الجَيشِ؛</w:t>
      </w:r>
    </w:p>
    <w:p>
      <w:pPr>
        <w:pStyle w:val="BookText"/>
        <w:rPr/>
      </w:pPr>
      <w:r>
        <w:rPr>
          <w:rFonts w:ascii="IRNazanin" w:hAnsi="IRNazanin" w:eastAsia="IRNazanin"/>
          <w:color w:val="111111"/>
          <w:sz w:val="28"/>
          <w:sz w:val="28"/>
          <w:szCs w:val="28"/>
          <w:rtl w:val="true"/>
          <w:lang w:bidi="fa-IR"/>
        </w:rPr>
        <w:t xml:space="preserve">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عارضه‌اش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شهادتش</w:t>
      </w:r>
      <w:r>
        <w:rPr>
          <w:rStyle w:val="FootnoteAnchor"/>
          <w:rtl w:val="true"/>
        </w:rPr>
        <w:footnoteReference w:id="147"/>
      </w:r>
      <w:r>
        <w:rPr>
          <w:rFonts w:ascii="IRNazanin" w:hAnsi="IRNazanin" w:eastAsia="IRNazanin"/>
          <w:color w:val="111111"/>
          <w:sz w:val="28"/>
          <w:sz w:val="28"/>
          <w:szCs w:val="28"/>
          <w:rtl w:val="true"/>
          <w:lang w:bidi="fa-IR"/>
        </w:rPr>
        <w:t>شد، دستور به آماده‌سازى لشکرى به فرماندهى اسامة بن زید داد و از خاندان عرب یا از اوسیان و خزرجیان و دیگر کسانى که از پیمان‌شکنى و درگیرى‌شان با من واهمه داشت و یا آنانى که من به خاطر کشتن پدر یا برادر و یا نزدیکان آن‌ها ضربه‌اى به ایشان زده بودم و نسبت به من کینه داشتند، احدى را وا نگذاشت و همه را در آن سپاه گنجاند؛</w:t>
      </w:r>
    </w:p>
    <w:p>
      <w:pPr>
        <w:pStyle w:val="BookText"/>
        <w:rPr/>
      </w:pPr>
      <w:r>
        <w:rPr>
          <w:rFonts w:ascii="Amiri" w:hAnsi="Amiri" w:eastAsia="Amiri" w:cs="Amiri"/>
          <w:color w:val="111111"/>
          <w:sz w:val="28"/>
          <w:sz w:val="28"/>
          <w:szCs w:val="28"/>
          <w:rtl w:val="true"/>
          <w:lang w:bidi="ar-SA"/>
        </w:rPr>
        <w:t>ولا مِنَ المُهاجِرینَ وَالأَنصارِ، وَالمُسلِمینَ وغَيرِهِم، وَالمُؤَلَّفَةِ قُلوبُهُم، وَالمُنافِقینَ؛ لِتَصفُوَ قُلوبُ مَن يَبقى مَعی بِحَضرَتِهِ ولِئَلّا يَقولَ قائِلٌ شَيئاً مِمّا أکرَهُهُ، ولا يَدفَعَنی دافِعٌ مِنَ الوِلايَةِ وَالقِيامِ بِأَمرِ رَعِيَّتِهِ مِن بَعدِهِ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همۀ مهاجران و انصار، مسلمانان و غیر آنان و مؤلّفة قلوبهم</w:t>
      </w:r>
      <w:r>
        <w:rPr>
          <w:rStyle w:val="FootnoteAnchor"/>
          <w:rtl w:val="true"/>
        </w:rPr>
        <w:footnoteReference w:id="148"/>
      </w:r>
      <w:r>
        <w:rPr>
          <w:rFonts w:ascii="IRNazanin" w:hAnsi="IRNazanin" w:eastAsia="IRNazanin"/>
          <w:color w:val="111111"/>
          <w:sz w:val="28"/>
          <w:sz w:val="28"/>
          <w:szCs w:val="28"/>
          <w:rtl w:val="true"/>
          <w:lang w:bidi="fa-IR"/>
        </w:rPr>
        <w:t xml:space="preserve">و منافقان را، تا دل آنانى را که هم‌راه من در حضورش مى‌مانند، پاک و خالص </w:t>
      </w:r>
    </w:p>
    <w:p>
      <w:pPr>
        <w:pStyle w:val="BookText"/>
        <w:rPr/>
      </w:pPr>
      <w:r>
        <w:rPr>
          <w:rFonts w:ascii="IRNazanin" w:hAnsi="IRNazanin" w:eastAsia="IRNazanin"/>
          <w:color w:val="111111"/>
          <w:sz w:val="28"/>
          <w:sz w:val="28"/>
          <w:szCs w:val="28"/>
          <w:rtl w:val="true"/>
          <w:lang w:bidi="fa-IR"/>
        </w:rPr>
        <w:t>گردانَد و کسى چیزى که موجب رنجش من مى‌گردد، نگوید و کسى بعد از از دنیا رفتن آن حضرت، مرا از ولایت و به دست گرفتن امور امّتش باز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آخِرُ ما تَكَلَّمَ بِهِ فی شَيءٍ مِن أمرِ امَّتِهِ أن يَمضِيَ جَيشُ اسامَةَ ولا يَتَخَلَّفَ عَنهُ أحَدٌ مِمّن أنهَضَ مَعَهُ، وتَقَدَّمَ فی ذلِكَ أشَدَّ التَّقَدُّمِ، و أوعَزَ فیهِ أبلَغَ الإِيعازِ، و أکَّدَ فیهِ أکثَرَ التَّأکیدِ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آخرین کلامى که در بارۀ کارهاى مربوط به امّتش فرمود، این بود که سپاه اسامه حرکت کند و هیچ کس از آنانى که با اسامه اعزام کرده بود، تخلّف نکند و در این کار، شدیدترین اقدام را کرد، رساترین دستور را داد و بیش‌ترین پافشارى را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أشعُر بَعدَ أن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بِرِجالٍ مِن بَعثِ اسامَةَ بنِ زَيدٍ و أهلِ عَسكَرِهِ قَد تَرَكوا مَراكِزَهُم، و أخَلّوا مَواضِعَهُم، وخالَفوا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أنهَضَهُم لَهُ و أمَرَهُم بِهِ وتَقَدَّمَ إلَيهِم؛ مِن مُلازَمَةِ أمیرِهِم، وَالسَّيرِ مَعَهُ تَحتَ لِوائِهِ حَتّى َينفُذَ لِوَجهِهِ الَّذی أنفَذَهُ إلَيهِ، فَخَلَّفوا أمیرَهُم مُقیماً فی عَسكَرِهِ، و أقبَلوا يَتَبادَرونَ عَلَى الخَيلِ رَكضاً إلى حَلِّ عُقدَةٍ عَقَدَهَا اللّهُ عَزَّ وجَلَّ لی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أعناقِهِم فَحَلّوها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عاهَدُوا اللّهَ ورَسولَهُ فَنَكَثوهُ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کسانى را از لشکر اسامة بن زید و آنان که با اسامه اعزام شده بودند، دیدم که پایگاه خود را ترک كرده بودند، مواضع خود را رها کرده بودند و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آن‌چه که براى آن اعزام‌شان کرده بود و بدان دستورشان داده بود و برای‌شان درنظر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هم‌راهى با فرمانده‌شان و حرکت تحت فرمان او به سویى که او را گسیل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کردند و فرمانده‌شان را تنها در سپاه رها کردند و </w:t>
      </w:r>
    </w:p>
    <w:p>
      <w:pPr>
        <w:pStyle w:val="BookText"/>
        <w:rPr/>
      </w:pPr>
      <w:r>
        <w:rPr>
          <w:rFonts w:ascii="IRNazanin" w:hAnsi="IRNazanin" w:eastAsia="IRNazanin"/>
          <w:color w:val="111111"/>
          <w:sz w:val="28"/>
          <w:sz w:val="28"/>
          <w:szCs w:val="28"/>
          <w:rtl w:val="true"/>
          <w:lang w:bidi="fa-IR"/>
        </w:rPr>
        <w:t xml:space="preserve">سوار بر مرکب‌ها چهار نعل، براى گسستن پیمانى که خداوند عزّت‌مند و صاحب‌جلال براى من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آنان مقرّر کرده بود، بر گشتند و آن را 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عهدى را که با خدا و پیامبرش بسته بودند،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وعَقَدوا لِأَنفُسِهِم عَقداً ضَجَّت بِهِ أصواتُهُم، وَاختَصَّت بِهِ آراؤُهُم مِن غَيرِ مُناظَرَةٍ لِأَحَدٍ مِنّا بَنی عَبدِ المُطَّلِبِ، أو مُشارَكَةٍ فی رَأیٍ، أوِ استِقالَةٍ لِما فی أعناقِهِم مِن بَيعَتی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خود، پیمانى بستند که براى آن، صدای‌شان به فریاد و غوغا بلند بود و تنها نظر خودشان بود، بى‌آن که با احدى از ما خاندان عبد المطّلب گفت و گویى کنند و یا ما را در رأى، مشارکت دهند و یا براى بیعتى که از من بر گردن‌شان بود، طلب فسخ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فَعَلوا ذلِكَ و 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وبِتَجهیزِهِ عَن سائِرِ الأَشیاءِ مَصدودٌ، فَإِنَّهُ کانَ أهَمَّها، و أحَقَّ ما بُدِئَ بِهِ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چنین کارى را کردند که من دست‌اندر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به خاطر تجهیز آن حضرت، از همۀ کارها باز مانده بودم؛ چون تجهیز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کارها و سزاوارترینِ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هذا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أقرَحَ ما وَرَدَ عَلى قَلبی مَعَ الَّذی أنَا فیهِ مِن عَظیمِ الرَّزِيَّةِ وفاجِعِ المُصیبَةِ، وفَقِد مَن لا خَلَفَ مِنهُ إلَا اللّهُ تَبارَكَ وتَعالى، فَصَبَرتُ عَلَيها إذ أتَت بَعدَ اُختِها عَلى تَقارُبِها وسُرعَةِ اتِّصالِها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بزرگ‌ترین زخمى بود که بر دل من زده شد، با آن حالى که من دچارش بودم، از جهت بزرگى مصیبت و </w:t>
      </w:r>
    </w:p>
    <w:p>
      <w:pPr>
        <w:pStyle w:val="BookText"/>
        <w:rPr/>
      </w:pPr>
      <w:r>
        <w:rPr>
          <w:rFonts w:ascii="IRNazanin" w:hAnsi="IRNazanin" w:eastAsia="IRNazanin"/>
          <w:color w:val="111111"/>
          <w:sz w:val="28"/>
          <w:sz w:val="28"/>
          <w:szCs w:val="28"/>
          <w:rtl w:val="true"/>
          <w:lang w:bidi="fa-IR"/>
        </w:rPr>
        <w:t>فاجعه‌بار بودن حادثه و از دست دادن کسى که جز خداوند دائم‌الخیر و بلندمرتبه، کسى جایش را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شکیبایى کردم که پس از مصیبت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نزدیکى و سرعت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الثّالِثَةُ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القائِمَ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يَلقانی مُعتَذِراً فی كُلِّ أیّامِهِ، ويَلومُ غَيرَهُ مَا ارتَكَبَهُ مِن أخذِ حَقّی، ونَقضِ بَيعَتی، ويَسأَلُنی تَحلیلَهُ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سومى،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Style w:val="FootnoteAnchor"/>
          <w:rtl w:val="true"/>
        </w:rPr>
        <w:footnoteReference w:id="149"/>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دوران حاکمیّتش، مرا که مى‌دید، عذر مى‌خواست و دیگران را به خاطر آن حقّى که از من سلب کرده بود و بیعتم را گسسته بود، سرزنش مى‌کرد و از من مى‌خواست که حلالش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تَنقَضی أیّامُهُ ثُمَّ يَرجِعُ إلَيَّ حَقِّيَ الَّذی جَعَلَهُ اللّهُ لی عَفواً هَنیئاً مِن غَيرِ أن احدِثَ فِي الإِسلامِ مَعَ حُدوثِهِ وقُربِ عَهدِهِ بِالجاهِلِيَّةِ حَدَثاً فی طَلَبِ حَقّی بِمُنازَعَةٍ، لَعَلَّ فُلاناً يَقولُ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فَيَؤولُ ذلِكَ مِنَ القَولِ إلَى الفِعلِ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روزگارش به پایان مى‌رسد و آن‌گاه، حقّى که خدا برایم قرار داد، با خوبى و خوشى به من باز مى‌گردد، بدون آن که در راه گرفتن </w:t>
      </w:r>
    </w:p>
    <w:p>
      <w:pPr>
        <w:pStyle w:val="BookText"/>
        <w:rPr/>
      </w:pPr>
      <w:r>
        <w:rPr>
          <w:rFonts w:ascii="IRNazanin" w:hAnsi="IRNazanin" w:eastAsia="IRNazanin"/>
          <w:color w:val="111111"/>
          <w:sz w:val="28"/>
          <w:sz w:val="28"/>
          <w:szCs w:val="28"/>
          <w:rtl w:val="true"/>
          <w:lang w:bidi="fa-IR"/>
        </w:rPr>
        <w:t xml:space="preserve">حقّم با درگیرى، حادثه‌اى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جدید بودن اسلام و نزدیکى به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آید و در گرفتن حقّم کسى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 دیگرى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جریان از سخن به عمل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وجَماعَةٌ مِن خَواصِّ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أعرِفُهُم بِالنُّصحِ لِلّهِ ولِرَسولِهِ ولِكِتابِهِ ودینِهِ الإِسلامِ يَأتُونِّي عَوداً وبَدءاً وعَلانِيَةً وسِرّاً فَيَدعُونِّي إلى أخذِ حَقّی، ويَبذُلونَ أنفُسَهُم فی نُصرَتی، لِيُؤَدّوا إلَيَّ بِذلِكَ بَيعَتی فی أعناقِهِم؛</w:t>
      </w:r>
    </w:p>
    <w:p>
      <w:pPr>
        <w:pStyle w:val="BookText"/>
        <w:rPr/>
      </w:pPr>
      <w:r>
        <w:rPr>
          <w:rFonts w:ascii="IRNazanin" w:hAnsi="IRNazanin" w:eastAsia="IRNazanin"/>
          <w:color w:val="111111"/>
          <w:sz w:val="28"/>
          <w:sz w:val="28"/>
          <w:szCs w:val="28"/>
          <w:rtl w:val="true"/>
          <w:lang w:bidi="fa-IR"/>
        </w:rPr>
        <w:t xml:space="preserve">و گروهى از خواص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به خیرخواهى براى خدا، پیامبرش، کتابش و دین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مى‌شناسم، همواره نزد من، آشکار و نهان، در رفت و آمد بودند و مرا به گرفتن حقّم فرا مى‌خواندند و جان‌شان را در راه یارى من نثار مى‌کردند تا حقّ بیعتى را که برگردن‌شان داشتم، اداء کنند؛</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وصَبراً قَلیلاً؛ لَعَلَّ اللّهَ يَأتینی بِذلِكَ عَفواً بِلا مُنازَعَةٍ، ولا إراقَةِ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و کمى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بدون درگیرى و خون‌ریزى، حقّم را باز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ارتابَ كَثیرٌ مِنَ النّاسِ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وطَمِعَ فِي الأَمرِ بَعدَهُ مَن لَيسَ لَهُ بِأَهلٍ، فَقالَ كُلُّ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طَمِعَ القائِلونَ فی ذلِكَ إلّا لِتَناوُلِ غَيرِي الأَمرَ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مردم، پس از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دو دل شدند، و کسانى که اهلیّت نداشتند، به طمع حکومت پس از وى افتادند و هر گروهى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از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گویندگان این سخن، آرزویى نداشتند، جز آن که کسى غیر از من، حکومت را به دست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دَنَت وَفاةُ القائِمِ وَانقَضَت أیّامُهُ صَيَّرَ الأَمرَ بَعدَهُ لِصاحِبِهِ، فَكانَت هذِهِ اُختَ اُختِها، ومَحَلُّها مِنّی مِثلُ مَحَلِّها، و أخَذا مِنّی ما جَعَلَهُ اللّهُ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که مرگ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روزگارش پایان یافت، حکومتِ پس از خود را براى یارش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نظیر آن بود و نسبت به من، مثل قبلى بود و هر دو حقّى را از من غصب کردند که خداوند براى من قرار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فَاجتَمَعَ إلَيَّ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مَضَى ومِمَّن بَقِيَ مِمَّن أخَّرَهُ اللّهُ مَنِ اجتَمَعَ، فَقالوا لی فیها مِثلَ الَّذی قالوا فی اُختِها؛</w:t>
      </w:r>
    </w:p>
    <w:p>
      <w:pPr>
        <w:pStyle w:val="BookText"/>
        <w:rPr/>
      </w:pPr>
      <w:r>
        <w:rPr>
          <w:rFonts w:ascii="IRNazanin" w:hAnsi="IRNazanin" w:eastAsia="IRNazanin"/>
          <w:color w:val="111111"/>
          <w:sz w:val="28"/>
          <w:sz w:val="28"/>
          <w:szCs w:val="28"/>
          <w:rtl w:val="true"/>
          <w:lang w:bidi="fa-IR"/>
        </w:rPr>
        <w:t xml:space="preserve">برخى از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کسانى که درگذشته‌اند و یا زنده‌اند و خداوند، مرگ‌شان را به تأخیر انداخته است، گرد آمدند و در این باره، همان سخنى را که در بارۀ نظیرش گفته بودند، به من گفتند و پاسخ دوم من، افزون بر پاسخ اوّلم نبود؛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يَعدُ قولِيَ الثّانی قولِيَ الأَوَّلَ، صَبراً وَاحتِساباً ويَقیناً وإشفاقاً مِن أن تَفنى عُصبَةٌ تَأَلَّفَهُم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بِاللّینِ مَرَّةً وبِالشِّدَّةِ اخرى، وبِالنُّذرِ مَرَّةً وبِالسَّيفِ اخرى، حَتّى لَقَد کانَ مِن تَأَلُّفِهِ لَهُم أن کانَ النّاسُ فی الكَرِّ وَالفِرارِ وَالشَّبَعِ وَالرَّيِّ وَاللِّباسِ وَالوِطاءِ وَالدِّثارِ، ونَحنُ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سُقوفَ لِبُيوتِنا ولا أبوابَ ولاسُتورَ إلَا الجَرائِدُ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وِطاءَ لَنا، ولا دِثار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يَتَداوَلُ الثَّوبَ الواحِدَ فِي الصَّلاةِ أکثَرُنا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ونَطوِي اللَّيالِيَ وَالأَيّامَ عامَّتُنا، ورُبَّما أتانَا الشَّيءُ مِمّا أفاءَهُ اللّهُ عَلَينا وصَيَّرَهُ لَنا خاصَّةً دونَ غَيرِنا ونَحنُ عَلى ما وَصَفتُ مِن حالِنا فَيُؤثِرُ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النِّعَمِ وَالأَموالِ تَأَلُّفاً مِنهُ 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شکیبایى و به حساب خدا گذاشتن و یقین و دل‌سوزى به این‌که اجتماعى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با نرمى و گاه با تندى، زمانى با ترساندن و گاه با شمشیر به هم آورده بود، از بین نرود، به‌گونه‌اى که 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 و فرّ، سیرى و سیرابى، و پوشش و دارایى، و برخوردار از زیرانداز و روانداز بودند، حالْ آن که ما کسان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خانه‌های‌مان بى‌سقف بود و جز برگ درخت خرما و امثال آن، چیزى به عنوان در و پرده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زیرانداز داشتیم و نه رواندازى برای‌مان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یک لباس، بین اکثر ما دست به دست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شب‌هاى سال‌مان مى‌گذشت و گاه پیش مى‌آمد که از آن‌چه خدا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قرار داده بود و ویژۀ ما ساخته بود، چیزى به ما مى‌رسید و ما در شرائطى بودیم که بیان کردم؛ امّا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برخورداران از نعمت و مال را به‌خاطر جذب آنان، بر ما مقدّم 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فَكُنتُ أحَقَّ مَن لَم يُفَرِّق هذِهِ العُصبَةَ الَّتی أَلَّفَها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يَحمِلها عَلَى الخُطَّةِ الَّتی لا خَلاصَ لَها مِنها دونَ بُلوغِها، أو فَناءِ آجالِها؛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براى درهم نپاشاندن این جمع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بود و نکشاندن آن‌ها به مسیرى که از آن رهایى نبود جز آن که به آخر کار برسد و یا عمرها به پایان رسد، سزاوارتر بودم؛ </w:t>
      </w:r>
    </w:p>
    <w:p>
      <w:pPr>
        <w:pStyle w:val="BookText"/>
        <w:rPr/>
      </w:pPr>
      <w:r>
        <w:rPr>
          <w:rFonts w:ascii="Amiri" w:hAnsi="Amiri" w:eastAsia="Amiri" w:cs="Amiri"/>
          <w:color w:val="111111"/>
          <w:sz w:val="28"/>
          <w:sz w:val="28"/>
          <w:szCs w:val="28"/>
          <w:rtl w:val="true"/>
          <w:lang w:bidi="ar-SA"/>
        </w:rPr>
        <w:t>لِأَنّی لَو نَصَبتُ نَفسی فَدَعَوتُهُم إلى نُصرَتی کانوا مِنّی وفی أمری عَلى إحدى 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مُتَّبِعٌ مُقاتِلٌ، وإمّا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يَتَّبِعِ الجَمیعَ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خاذِلٌ يَكفُرُ بِخِذلانِهِ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 فی نُصرَتی أو أمسَكَ عَن طاعَتی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من خودم را مطرح مى‌کردم و آنان را به یارى‌ام فرا مى‌خواندم، آنان در بارۀ من و کار من، به یکى از دو موضع کشانده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پی‌روى مى‌کردند و مى‌جنگیدند و در نتیجه، یا کشته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جمع، پی‌روى نمى‌کردند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آن‌که یارى‌ام نمى‌کردند و در این صورت، با یارى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یارى‌ام کوتاهى مى‌کردند و چه از انجام دادن فرمانم سر بر مى‌تافتند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 اللّهُ أنّی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نبیّنا و آله و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يَحُلُّ بِهِ فی مُخالَفَتی وَالإِمساكِ عَن نُصرَتی ما أحَلَّ قَومُ موسى بِأَنفُسِهِم فی مُخالِفَةِ هارونَ وتَركِ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آگاه است که جایگاه من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جایگاه هارون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مخالفت با من و یارى نرساندن به من، همان چیزى که بر قوم موسى در مخالفت با هارون و ترک فرمان‌برى‌اش فرود آمد، بر اینان روا بود که فرود آید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تَجَرُّعَ الغُصَصِ، ورَدَّ أنفاسِ الصُّعَداءِ، ولُزومَ الصَّبرِ حَتّى يَفتَحَ اللّهُ أو يَقضِيَ بِما أحَبَّ أزيَدَ لی فی حَظّی، و أرفَقَ بِالعِصابَةِ الَّتی وَصَفتُ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أَمْرُ اللّٰهِ قَدَراً مَقْدُوراً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 جرعه جرعه خوردن غمّ‌ها و کشیدن آه سرد و ادامه دادن صبر را تا آن هنگام که خدا گشایش ایجاد کند و یا آن‌چه را دوست دارد، انجام دهد، براى خودم پر ثواب‌تر، و براى جمعى که وصف کردم، مناسب‌تر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خدا، همواره به اندازۀ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توانایى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أتَّقِ هذِهِ الحالَةَ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طَلَبتُ حَقّی لَكُنتُ أولى مِمَّن طَلَبَهُ؛ لِعِلمِ مَن مَضى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بِحَضرَتِكَ مِنهُ بِأَنّی كُنتُ أکثَرَ عَدَداً، و أعَزَّ عَشیرَةً، و أمنَعَ رِجالاً و أطوَعَ أمراً، و أوضَحَ حُجَّةً، و أکثَرَ فِي هذَا الدّینِ مَناقِبَ وآثاراً، لِسَوابِقی وقَرابَتی ووِراثَتی؛ فَضلاً عَنِ استِحقاقی ذلِكَ بِالوَصِيَّةِ الَّتی لا مَخرَجَ لِلعِبادِ مِنها، وَالبَيعَةِ المُتَقَدِّمَةِ فی أعناقِهِم مِمَّن تَناوَلَها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حالت را پاس نمى‌داشتم و حقّم را مى‌خواستم، نسبت به آنان که آن را خواستند، سزاوارتر بودم؛ چون یاران درگذشتۀ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اینانى‌که در این جا پیش تو هستند، مى‌دانند که من نیروى بیش‌ترى داشتم، قبیله‌ام عزیزتر بود، مردان پا برجاتر داشتم، پُرفرمان‌برتر بودم، حجّتم واضح‌تر بود و در این دین، پر فضیلت‌تر و پر اثرتر بودم، به جهت سوابق و خویشاوندى و وراثتم؛ افزون بر استحقاقم بر حاکمیّت، به خاطر وصیّتى که مردم، گریزى از آن نداشتند و بیعت پیشینى که در گردن آنانى بود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قُبِضَ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وِلايَةَ الاُمَّةِ فی يَدِهِ وفی بَيتِهِ، لا فی يَدِ الاُلى تَناوَلوها ولا فی بُيوتِهِم، ولَأَهلُ بَيتِهِ الَّذینَ أذهَبَ اللّهُ عَنهُمُ الرِّجسَ وطَهَّرَهُم تَطهیرا أولى بِالأَمرِ مِن بَعدِهِ مِن غَيرِهِم فی جَمیعِ الخِصالِ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رفت، در حالی که ولایت امّت در دستش و در بیتش بود و نه در دست آنانى که حکومت را به دست گرفتند یا بیوت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خاندان او که خداوند، ناپاکى را از آنان دور ساخت و پاک‌شان گردانْد پس از او به حاکمیّت، از همه جهت، سزاوارتر بودند از غیر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الرّابِعَةُ یا أخَا اليَهودِ، فَإِنَّ القائِمَ بَعدَ صاحِبِهِ کانَ يُشاوِرُنی فی مَوارِدِ الاُمورِ فَيُصدِرُها عَن أمری، ويُناظِرُنی فی غَوامِضِها فَيُمضیها عَن رَأیی، لا أعلَمُ أحَداً ولايَعلَمُهُ أصحابی يُناظِرُهُ فی ذلِكَ غَيری، ولا يَطمَعُ فِي الأَمرِ بَعدَهُ سِوايَ،</w:t>
      </w:r>
    </w:p>
    <w:p>
      <w:pPr>
        <w:pStyle w:val="BookText"/>
        <w:rPr/>
      </w:pPr>
      <w:r>
        <w:rPr>
          <w:rFonts w:ascii="IRNazanin" w:hAnsi="IRNazanin" w:eastAsia="IRNazanin"/>
          <w:color w:val="111111"/>
          <w:sz w:val="28"/>
          <w:sz w:val="28"/>
          <w:szCs w:val="28"/>
          <w:rtl w:val="true"/>
          <w:lang w:bidi="fa-IR"/>
        </w:rPr>
        <w:t>و امّا چهارمى،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پس از هم‌راهش زمام امور را به دست گرفت</w:t>
      </w:r>
      <w:r>
        <w:rPr>
          <w:rStyle w:val="FootnoteAnchor"/>
          <w:rtl w:val="true"/>
        </w:rPr>
        <w:footnoteReference w:id="152"/>
      </w:r>
      <w:r>
        <w:rPr>
          <w:rFonts w:ascii="IRNazanin" w:hAnsi="IRNazanin" w:eastAsia="IRNazanin"/>
          <w:color w:val="111111"/>
          <w:sz w:val="28"/>
          <w:sz w:val="28"/>
          <w:szCs w:val="28"/>
          <w:rtl w:val="true"/>
          <w:lang w:bidi="fa-IR"/>
        </w:rPr>
        <w:t>، در کارها با من رای‌زنى مى‌کرد و طبق نظر من عمل مى‌کرد و در کارهاى پیچیده، با من گفت و گو مى‌کرد و طبق رأى من عمل مى‌کرد و نه من و نه یاران من، کسى جز مرا نمى‌شناسند که او در مسائل حکومتى با وى گفت و گو کرده باشد و پس از او، جز من به کسى در حکومت، نظر نبود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أتَتهُ مَنِيَّتُهُ عَلى فَجأَةٍ بِلا مَرَضٍ کان قَبلَهُ، ولا أمرٍ کانَ أمضاهُ فی صِحَّةٍ مِن بَدَنِهِ، لَم أشُكَّ أنّی قَدِ استَرجَعتُ حَقّی فی عافِيَةٍ بِالمَنزِلَةِ الَّتی كُنتُ أطلُبُها، </w:t>
      </w:r>
    </w:p>
    <w:p>
      <w:pPr>
        <w:pStyle w:val="BookText"/>
        <w:rPr/>
      </w:pPr>
      <w:r>
        <w:rPr>
          <w:rFonts w:ascii="Amiri" w:hAnsi="Amiri" w:eastAsia="Amiri" w:cs="Amiri"/>
          <w:color w:val="111111"/>
          <w:sz w:val="28"/>
          <w:sz w:val="28"/>
          <w:szCs w:val="28"/>
          <w:rtl w:val="true"/>
          <w:lang w:bidi="ar-SA"/>
        </w:rPr>
        <w:t>وَالعاقِبَةِ الَّتی كُنتُ ألتَمِسُها، وإنَّ اللّهَ سَيَأتی بِذلِكَ عَلى أحسَنِ ما رَجَوتُ، و أفضَلِ ما أمَّلتُ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زمانی که بدون بیمارى پیشین، مرگش ناگهان فرا رسید و با توجّه به این‌که در دوران سلامت بدنش کارى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جانشینى 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بود، تردیدى به خود راه ندادم که در آرامش، حقّم بر مى‌گردد و به‌جایگاهى که مى‌خواستم، دست مى‌یابم و به پایانى که مى‌جستم، مى‌رسم و خداوند، به به‌ترین شیوه‌اى که مى‌خواستم و برترین نوعى که آرزو مى‌کردم، آن را تحقّق مى‌دهد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مِن فِعلِهِ أن خَتَمَ أمرَهُ بِأَن سَمّى قَوماً أنَا سادِسُهُم، ولَم يَستَوِنی</w:t>
      </w:r>
      <w:r>
        <w:rPr>
          <w:rStyle w:val="FootnoteAnchor"/>
          <w:rtl w:val="true"/>
        </w:rPr>
        <w:footnoteReference w:id="154"/>
      </w:r>
      <w:r>
        <w:rPr>
          <w:rFonts w:ascii="Amiri" w:hAnsi="Amiri" w:eastAsia="Amiri" w:cs="Amiri"/>
          <w:color w:val="111111"/>
          <w:sz w:val="28"/>
          <w:sz w:val="28"/>
          <w:szCs w:val="28"/>
          <w:rtl w:val="true"/>
          <w:lang w:bidi="ar-SA"/>
        </w:rPr>
        <w:t xml:space="preserve">بِواحِدٍ مِنهُم، ولا ذَكَرَ لی حالاً فی وِراثَةِ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قَرابَةٍ، ولا صِهرٍ، ولا نَسَبٍ، ولا لِواحِدٍ مِنهُم مِثلُ سابِقَةٍ مِن سَوابِقی، ولا أثَرٌ مِن آثاری، وصَيَّرَها شورى بَينَنا، وصَيَّرَ ابنَهُ فیها حاكِماً عَلَينا، و أمَرَهُ أن يَضرِبَ أعناقَ النَّفَرِ السَّتَّةِ الَّذینَ صَيَّرَ الأَمرَ فیهم إن لَم يُنفِذوا أمرَهُ، وكَفى بِالصَّبرِ عَلى هذا یا أخَا اليَهودِ صَبراً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از کارهاى او آن بود که با نامزد کردن افرادى که من ششمین آن‌ها</w:t>
      </w:r>
      <w:r>
        <w:rPr>
          <w:rStyle w:val="FootnoteAnchor"/>
          <w:rtl w:val="true"/>
        </w:rPr>
        <w:footnoteReference w:id="155"/>
      </w:r>
      <w:r>
        <w:rPr>
          <w:rFonts w:ascii="IRNazanin" w:hAnsi="IRNazanin" w:eastAsia="IRNazanin"/>
          <w:color w:val="111111"/>
          <w:sz w:val="28"/>
          <w:sz w:val="28"/>
          <w:szCs w:val="28"/>
          <w:rtl w:val="true"/>
          <w:lang w:bidi="fa-IR"/>
        </w:rPr>
        <w:t xml:space="preserve">بودم، کارش را پایان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هیچ‌کدام برابر ننشاند و ویژگى وراثت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خویشاوندى و دامادى او و نسب مرا یاد نکرد، حال آن که هیچ‌کدام از آنان، سابقه‌اى چون سابقۀ من نداشتند و از جاى پایى چون جاى پاى من، برخوردار نبودند، و کار را بین ما بر اساس شورا قرار داد و فرزندش را در این کار، حاکم بر ما برگزید و دستور داد که اگر فرمانش را به‌کار نگیرند، گردن شش نفرى که حاکمیّت را در بین آنان قرار داده بود،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صبور بودن، صبر بر این امر، بسنده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فَمَكَثَ القَومُ أیّامَهُم كُلَّها كُلٌّ يَخطُبُ لِنَفسِهِ، و أنَا مُمسِكٌ عَن أن سَأَلونی عَن أمری، فَناظَرتُهُم فی أیّامی و أیّامِهِم، وآثاری وآثارِهِم، و أوضَحتُ لَهُم ما لَم يَجهَلوهُ مِن وُجوهِ استِحقاقی لَها دونَهُم، وذَكَّرتُهُم عَهدَ رَسولِ اللّهِ صلى الله علیه و آله إلَيهِم، وتأکیدَ ما أکَّدَهُ مِنَ البَيعَةِ لی فی أعناقِهِم؛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مهلت‌شان درنگ کردند، و هر کدام، حاکمیّت را براى خود مى‌خواستند و من از این که از حاکمیّتم پرسش شود، خوددارى مى‌ورزیدم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روزگار خودم و روزگار آنان، و از نقش خود و آنان، با آنان محاجّه کردم و آن‌چه را که بدان ناآگاه نبودند و دلائلى را که بر استحقاق من و نه آنان به خلافت دلالت مى‌کرد، برای‌شان توضیح دادم و </w:t>
      </w:r>
    </w:p>
    <w:p>
      <w:pPr>
        <w:pStyle w:val="BookText"/>
        <w:rPr/>
      </w:pPr>
      <w:r>
        <w:rPr>
          <w:rFonts w:ascii="IRNazanin" w:hAnsi="IRNazanin" w:eastAsia="IRNazanin"/>
          <w:color w:val="111111"/>
          <w:sz w:val="28"/>
          <w:sz w:val="28"/>
          <w:szCs w:val="28"/>
          <w:rtl w:val="true"/>
          <w:lang w:bidi="fa-IR"/>
        </w:rPr>
        <w:t xml:space="preserve">پیمانى را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گرفته بود و تأکیدى را که نسبت به بیعت من که بر عهده‌شان بود داشت، به یادشان آوردم؛</w:t>
      </w:r>
    </w:p>
    <w:p>
      <w:pPr>
        <w:pStyle w:val="BookText"/>
        <w:rPr/>
      </w:pPr>
      <w:r>
        <w:rPr>
          <w:rFonts w:ascii="Amiri" w:hAnsi="Amiri" w:eastAsia="Amiri" w:cs="Amiri"/>
          <w:color w:val="111111"/>
          <w:sz w:val="28"/>
          <w:sz w:val="28"/>
          <w:szCs w:val="28"/>
          <w:rtl w:val="true"/>
          <w:lang w:bidi="ar-SA"/>
        </w:rPr>
        <w:t>دَعاهُم حُبُّ الإِمارَةِ، وبَسطُ الأَيدی وَالأَلسُنِ فِي الأَمرِ وَالنَّهيِ، وَالرُّكونُ إلَى الدُّنیا، وَالِاقتِداءُ بِالماضینَ قَبلَهُم إلى تَناوُلِ ما لَم يَجعَلِ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ریاست‌دوستى و علاقه به سیطرۀ عملى و زبانى در امر و نهى، دل‌بستگى به دنیا و پی‌روى از گذشتگان‌شان، آنان را به در دست گرفتن آن‌چه که خدا برای‌شان قرار نداده بود،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خَلَوتُ بِالواحِدِ ذَكَّرتُهُ أیّامَ اللّهِ، وحَذَّرتُهُ ما هُوَ قادِمٌ عَلَيهِ وصائِرٌ إلَيهِ، التَمَسَ مِنّی شَرطاً أن اُصَيِّرَها لَهُ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با یکى</w:t>
      </w:r>
      <w:r>
        <w:rPr>
          <w:rStyle w:val="FootnoteAnchor"/>
          <w:rtl w:val="true"/>
        </w:rPr>
        <w:footnoteReference w:id="156"/>
      </w:r>
      <w:r>
        <w:rPr>
          <w:rFonts w:ascii="IRNazanin" w:hAnsi="IRNazanin" w:eastAsia="IRNazanin"/>
          <w:color w:val="111111"/>
          <w:sz w:val="28"/>
          <w:sz w:val="28"/>
          <w:szCs w:val="28"/>
          <w:rtl w:val="true"/>
          <w:lang w:bidi="fa-IR"/>
        </w:rPr>
        <w:t>از آنان تنها شدم، ایّام‌الله را به یادش آوردم و از آن‌چه که بدان اقدام کرده بود و در آن مسیر، گام بر مى‌داشت، برحذرش داشتم، او از من این شرط را خواست که حکومت را پس از خود، به او وا 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لَم يَجِدوا عِندی إلَا المَحَجَّةَ البَيضاءَ، وَالحَملَ عَلى كِتابِ اللّهِ عَزَّ وجَلَّ ووَصِيَّةِ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وإعطاءَ كُلِّ امرِئٍ مِنهُم ماجَعَلَهُ اللّهُ لَهُ، ومَنعَهُ ما لَم يَجعَلِ اللّهُ لَهُ، أزالَها عَنّی إلَى ابنِ عَفّانَ؛ طَمَعاً فِي الشَّحیحِ مَعَهُ فیها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وقتى که نزد من جز راه روشن و وادار کردن جامعه بر طبق کتاب خداوند عزّت‌مند و صاحب‌جلال و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دادن به هرکدام از آنان آن‌چه را که خدا برایش مقرّر داشته است و بازداشتن وى از آن‌چه که </w:t>
      </w:r>
    </w:p>
    <w:p>
      <w:pPr>
        <w:pStyle w:val="BookText"/>
        <w:rPr/>
      </w:pPr>
      <w:r>
        <w:rPr>
          <w:rFonts w:ascii="IRNazanin" w:hAnsi="IRNazanin" w:eastAsia="IRNazanin"/>
          <w:color w:val="111111"/>
          <w:sz w:val="28"/>
          <w:sz w:val="28"/>
          <w:szCs w:val="28"/>
          <w:rtl w:val="true"/>
          <w:lang w:bidi="fa-IR"/>
        </w:rPr>
        <w:t xml:space="preserve">خدا از آن بازش داشته است، ندید، حکومت را از من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عفّان تغییر داد، به‌خاطر طمعى که در وى براى خلافت خودش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عَفّانَ رَجُلٌ لَم يَستَوِ بِهِ وبِواحِدٍ مِمَّن حَضَرَهُ حالٌ قَطُّ، فَضلاً عَمَّن دونَهُم، لا بِبَدرٍ الَّتی هِيَ سَنامُ فَخرِهِم ولا غَيرِها مِنَ المَآثِرِ الَّتی أکرَمَ اللّهُ بِها رَسولَهُ، ومَنِ اختَصَّهُ مَعَهُ مِن 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پسر عفّان، مردى بود که نه با وى و نه با هیچ کدام از آنان که با او بودند، هرگز برابرى نکرده بود چه برسد به دیگران؛ نه در بدر که قلّۀ افتخارشان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افتخارى کسب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در غیر آن از جنگ‌هایى که خداوند، فرستادۀ خودش را بدان‌ها اکرام کرد و با وى، کسانى از اهل بیتش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ویژه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أعلَمِ القَومَ أمسَوا مِن يَومِهِم ذلِكَ حَتّى ظَهَرَت نَدامَتُهُم، ونَكَصوا عَلى أعقابِهِم، و أحالَ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يَلومُ نَفسَهُ ويَلومُ أصحابَهُ، ثُمَّ لَم تَطُلِ الأَيّامُ بِالمُستَبِدِّ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أکفَروهُ وتَبَرَّؤوا مِنهُ، ومَشى إلى أصحابِهِ خاصَّةً وسائِرَ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يَستَقیلُهُم مِن بَيعَتِهِ، ويَتوبُ إلَى اللّهِ مِن فَلتَتِهِ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چند روز از آن روزشان نگذشته بود که پشیمانى‌شان آشکار شد و عقب‌نشینى کردند و هر کدام دیگرى را مقصّر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 را و یاران خود را سرزنش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روزگار حاکمیّت آن مستبدّ – پسر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نگذشته بود که او را تکفیر کردند و از او بیزارى جستند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یاران ویژۀ خود و نیز دیگر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درخواست برگشت از بیعت‌شان کرد و از اشتباه خود، به درگاه خدا توبه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فَكانَت هذِهِ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مِن اُختِها، و أفظَعَ و أحرى أن لا يُصبَرَ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فَنالَنی مِنهَا الَّذی لا يُبلَغُ وَصفُهُ، ولا يُحَدُّ وَقتُهُ، ولَم يَكُن عِندی فیها إلَا الصَّبرُ عَلى ما أمَضُّ و أبلَغُ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نظیرش بزرگ‌تر و فجیع‌تر و سزاوارتر براى ناشکیبایى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چیزى به من رسید که قابل وصف نیست و زمانش پایان‌پذیر نیست و من را در این خصوص، جز شکیبایى بر آن‌چه مى‌چشم و از آن به من مى‌رسد، چاره‌اى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أتانِيَ الباقونَ مِنَ السِّتَّةِ مِن يَومِهِم كُلٌّ راجِعٌ عَمّا کانَ رَكِبَ مِنّی يَسأَلُنی خَلعَ ابنِ عَفّانَ، وَالوُثوبَ عَلَيهِ، و أخذَ حَقّی، ويُؤتینی صَفقَتَهُ وبَيعَتَهُ عَلَى المَوتِ تَحتَ رايَتی، أو يَرُدَّ اللّهُ عَزَّ وجَلَّ عَلَيَّ حَقّی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باقى‌ماندۀ آن شش تن، نزد من آمدند و از آن‌چه در حقّ من مرتکب شده بودند، بر گشتند و از من مى‌خواستند که پسر عفّان را خلع کنم و بر او یورش برم و حقّم را بگیرم و به من دست داده، بیعت بر مرگ زیر پرچم من یا دست‌یابى به حقّم را پیشنهاد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مَنَعَنی مِنها إلَا الَّذی مَنَعَنی مِن اُختَيها قَبلَها، ورَأَيتُ الإِبقاءَ عَلى مَن بَقِيَ مِنَ الطّائِفَةِ أبهَجَ لی وآنَسَ لِقَلبی مِن فَنائِها، وعَلِمتُ أنّی إن حَمَلتُها عَلى دَعوَةِ المَوتِ رَكِبتُهُ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مرا از این کار باز نداشت، جز همان که مرا از دو نظیر آن باز داشت؛ و دیدم که ماندن با آن‌چه که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براى من شادى‌آورتر و با دل من مأنوس‌تر از نابود شدن آنان است، و مى‌دانستم که اگر جمع را بر جان نثارى فراخوانم، اجابت مى‌کنند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نَفسی فَقَد عَلِمَ مَن حَضَرَ مِمَّن تَرى ومَن غابَ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عِندی بِمَنزِلَةِ الشَّربَةِ البارِدَةِ فِي اليَومِ الشَّدیدِ الحَرِّ مِن ذِي العَطَشِ الصَّدى</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امّا نسبت به خودم، همۀ اینانى که هستند و مى‌بینى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غائب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که مرگ در نزد من، چون نوشیدنى سرد در روز گرم براى فردى بسیار تشنه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كُنتُ عاهَدتُ اللّهَ عَزَّ وجَلَّ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وعَمّی حَمزَةُ و أخی جَعفَرٌ وَابنُ عَمّی عُبَيدَةُ عَلى أمرٍ وَفَينا بِهِ لِلّهِ عَزَّ وجَلَّ ولِرَسولِهِ، فَتَقَدَّمَنی أصحابی وتَخَلَّفتُ بَعدَهُم لِما أرادَ اللّهُ عَزَّ وجَلَّ، فَأَنزَلَ اللّهُ فینا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به خدا، من و عمویم حمزه و برادرم جعفر و پسر عمویم عبیده با خداوند عزّت‌مند و صاحب‌جلال و فرستادۀ او، بر مرگ، پیمان بستیم و آن را براى خداوند عزّت‌مند و صاحب‌جلال و فرستاده‌اش به سرانجام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بر من پیشى گرفتند و من به ارادۀ خداوند عزّت‌مند و صاحب‌جلال از آن جمع، باز ماندم و خداوند در بارۀ ما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مؤمنان مردانى‌اند که به آن‌چه با خدا عهد بستند، صادقانه وفاء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p>
    <w:p>
      <w:pPr>
        <w:pStyle w:val="BookText"/>
        <w:rPr/>
      </w:pPr>
      <w:r>
        <w:rPr>
          <w:rFonts w:ascii="IRNazanin" w:hAnsi="IRNazanin" w:eastAsia="IRNazanin"/>
          <w:color w:val="111111"/>
          <w:sz w:val="28"/>
          <w:sz w:val="28"/>
          <w:szCs w:val="28"/>
          <w:rtl w:val="true"/>
          <w:lang w:bidi="fa-IR"/>
        </w:rPr>
        <w:t xml:space="preserve">از آنان به شهادت رسیدند و برخى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عقیدۀ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وجَعفَرٌ وعُبَيدَةُ، و أنَا وَاللّهِ المُنتَظِرُ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بَدَّلتُ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حمزه و جعفر 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سوگند به خدا آن منتظرم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چیزى را تبدیل نکردم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سَكَّتَنی عَنِ ابنِ عَفّانَ وحَثَّنی عَلَى الإِمساكِ عَنهُ إلّا أنّی عَرفتُ مِن أخلاقِهِ فیمَا اختَبَرتُ مِنهُ بِما لَن يَدَعَهُ حَتّى يَستَدعِيَ الأَباعِدَ إلى قَتلِهِ وخَلعِهِ، فَضلاً عَنِ الأَقارِبِ؛ و أنَا فی عُزلَةٍ، فَصَبَرتُ حَتّى کانَ ذلِكَ، لَم أنطِق فیهِ بِحَرفٍ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چیزى مرا نسبت به پسر عفّان، ساکت نکرد و بر دست شستن از او تشویق نکرد، جز آن‌چه که من از اخلاق او بر پایۀ آن‌چه که تجربه کرده بودم، مى‌دانستم که وى حکومت را رها نمى‌کند، جز آن که حتّى افراد بسیار دور هم به کشتن و خلعش فراخوانده شوند، چه رسد به نزدیکان؛ و من در گوشه‌گیرى بودم و شکیبایى کردم تا آن اتّفاق، پیش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أتانِيَ القَومُ و أنَا عَلِمَ اللّهُ کارِهٌ؛ لِمَعرِفَتی بِما تَطاعَموا بِهِ مِنِ اعتِقالِ الأَموالِ، وَالمَرَحِ فِي الأَرضِ، وعِلمِهِم بِأَنَّ تِلكَ لَيسَت لَهُم عِندی، وشَدیدٌ عادَةٌ مُنتَزِعَةٌ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يَجِدوا عِندی تَعَلَّلُوا الأَعالیلَ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مردم نزد من آمدند و خدا مى‌داند که من دوست نداشتم؛ چون مى‌دانستم که به اموالى که در چنگ داشتند و زمین‌هایى که داشتند، تطمیع شده بودند و مى‌دانستند که نزد من، چنین چیزهایى نیست و ترک عادت، </w:t>
      </w:r>
    </w:p>
    <w:p>
      <w:pPr>
        <w:pStyle w:val="BookText"/>
        <w:rPr/>
      </w:pP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آن چیزها را نزد من نیافتند، در پى بهانه‌تراشى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رو به یاران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الخامِسَةُ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المُتابِعینَ لی لَمّا لَم يَطمَعوا فی تِلكَ مِنّی وَثَبوا بِالمَرأَةِ عَلَيَّ و أنَا وَلِيُّ أمرِها، وَالوَصِيُّ عَلَيها، فَحَمَلوها عَلَى الجَمَلِ، وشَدّوها عَلَى الرِّحالِ، و أقبَلوا بِها تَخبِطُ الفَيافِيَ، وتَقطَعُ البَرارِيَ، وتَنبَحُ عَلَيها كِلابُ الحَوأَبِ، وتُظهِرُ لَهُم عَلاماتِ النَّدَمِ فی كُلِّ ساعَةٍ وعِندَ كُلِّ حالٍ، فی عُصبَةٍ قَد بايَعونی ثانِيَةً بَعدَ بَيعَتِهِمُ الاُولى فی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أتَت أهلَ بَلدَةٍ قَصیرَةٍ أیدیهِم، طَویلَةٍ لِحاهُم، قَلیلَةٍ عُقولُهُم، عازِبَةٍ آراؤُهُم، وهُم جیرانُ بَدوٍ، ووُرّادُ بَحرٍ؛ فَأَخرَجَتهم يَخبِطونَ بِسُيوفِهِم مِن غَيرِ عِلمٍ، ويَرمونَ بِسِهامِهِم بِغَيرِ فَهمٍ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پنجم،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من وقتى نتوانستند در حکومت، بر من طمع ورزند، زنى</w:t>
      </w:r>
      <w:r>
        <w:rPr>
          <w:rStyle w:val="FootnoteAnchor"/>
          <w:rtl w:val="true"/>
        </w:rPr>
        <w:footnoteReference w:id="159"/>
      </w:r>
      <w:r>
        <w:rPr>
          <w:rFonts w:ascii="IRNazanin" w:hAnsi="IRNazanin" w:eastAsia="IRNazanin"/>
          <w:color w:val="111111"/>
          <w:sz w:val="28"/>
          <w:sz w:val="28"/>
          <w:szCs w:val="28"/>
          <w:rtl w:val="true"/>
          <w:lang w:bidi="fa-IR"/>
        </w:rPr>
        <w:t>را علیه من تحریک كردند، در حالى‌که من ولىّ امر او بودم و وصىّ بر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شترى سوار کردند و به حرکت وا داشتند و او را در بیابان‌هاى گسترده،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سگ‌هاى حَوأب بر وى پارس کردند و نشانه‌هاى پشیمانى در هر ساعت و هر آن، برای‌شان آشکار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گروهى آمد که با من براى دومین بار پس از بیعت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بودند تا آن که به اهل شهرى </w:t>
      </w:r>
    </w:p>
    <w:p>
      <w:pPr>
        <w:pStyle w:val="BookText"/>
        <w:rPr/>
      </w:pPr>
      <w:r>
        <w:rPr>
          <w:rFonts w:ascii="IRNazanin" w:hAnsi="IRNazanin" w:eastAsia="IRNazanin"/>
          <w:color w:val="111111"/>
          <w:sz w:val="28"/>
          <w:sz w:val="28"/>
          <w:szCs w:val="28"/>
          <w:rtl w:val="true"/>
          <w:lang w:bidi="fa-IR"/>
        </w:rPr>
        <w:t>رسیدند که دستان‌شان کوتاه،</w:t>
      </w:r>
      <w:r>
        <w:rPr>
          <w:rStyle w:val="FootnoteAnchor"/>
          <w:rtl w:val="true"/>
        </w:rPr>
        <w:footnoteReference w:id="160"/>
      </w:r>
      <w:r>
        <w:rPr>
          <w:rFonts w:ascii="IRNazanin" w:hAnsi="IRNazanin" w:eastAsia="IRNazanin"/>
          <w:color w:val="111111"/>
          <w:sz w:val="28"/>
          <w:sz w:val="28"/>
          <w:szCs w:val="28"/>
          <w:rtl w:val="true"/>
          <w:lang w:bidi="fa-IR"/>
        </w:rPr>
        <w:t xml:space="preserve">سرزنش‌شان بسیار، خِردهای‌شان کم، دیدگاه‌های‌شان به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همسایۀ بیابان و حاشیه‌نشین دریا بودند؛ آنان را حرکت دادند تا بدون آگاهى، شمشیر بزنند و بدون فهم، تیراندازى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فَوَقَفتُ مِن أمرِهِم عَلَى اثنَتَينِ كِلتاهُما فی مَحَلَّةِ المَكروهِ؛ مِمَّن إن كَفَفتُ لَم يَرجِع ولمَ يَعقِل، وإن أقَمتُ كُنتُ قَد صِرتُ إلَى الَّتی كَرِهتُ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آنان، بر سر دوراهى قرار گرفتم که هر دو راه، جاى ناخوشایندى بود؛ در برابر کسانى که اگر دست مى‌کشیدم، بر نمى‌گشتند و خردورزى نمى‌کردند، و اگر پایدارى مى‌کردم، به کارى کشانده مى‌شدم که دوست نداشتم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فَقَدَّمتُ الحُجَّةَ بِالإِعذارِ وَالإِنذارِ، ودَعَوتُ المَرأَةَ إلَى الرُّجوعِ إلى بَيتِها، وَالقَومَ الَّذینَ حَمَلوها عَلَى الوَفاءِ بِبَيعَتِهِم لی، وَالتَّركِ لِنَقضِهِم عَهدَ اللّهِ عَزَّ وجَلَّ فِيَّ، و أعطَيتُهُم مِن نَفسی كُلَّ الَّذی قَدَرتُ عَلَيهِ، وناظَرتُ بَعضَهُم فَرَجَعَ، وذَكَّرتُ فَذَكَرَ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دلیل و هشدار، حجّت را پیش داشتم و آن زن را به برگشت به خانه‌اش، و مردمى را که او را آورده بودند، به وفاء بر بیعت‌شان با من و عدم نقض عهدى که با خداوند عزّت‌مند و صاحب‌جلال در بارۀ من بسته بودند، فرا </w:t>
      </w:r>
    </w:p>
    <w:p>
      <w:pPr>
        <w:pStyle w:val="BookText"/>
        <w:rPr/>
      </w:pPr>
      <w:r>
        <w:rPr>
          <w:rFonts w:ascii="IRNazanin" w:hAnsi="IRNazanin" w:eastAsia="IRNazanin"/>
          <w:color w:val="111111"/>
          <w:sz w:val="28"/>
          <w:sz w:val="28"/>
          <w:szCs w:val="28"/>
          <w:rtl w:val="true"/>
          <w:lang w:bidi="fa-IR"/>
        </w:rPr>
        <w:t>خواندم و هرچه در توان داشتم، برای‌شان به کار گرفتم و با برخى از آنان، گفت و گو کردم که باز گشت و یادش آوردم و متذکّر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ثُمَّ أقبَلتُ عَلَى النّاسِ بِمِثلِ ذلِكَ فَلَم يَزدادوا إلّا جَهلاً وتَمادِياً وغَيّاً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أبَوا إلّا هِيَ، رَكِبتُها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رو به مردم کردم، با همان نصیحت‌ها؛ ولى تنها نادانى، سرکشى و طغیان‌شان فزونى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غیر از جنگ را نخواستند، بر آنان به جنگ دست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عَلَيهِمُ الدَّبرَةُ، وبِهِمُ الهَزیمَةُ، ولَهُمُ الحَسرَةُ، وفیهِمُ الفَناءُ وَالقَتلُ؛ وحَمَلتُ نَفسی عَلَى الَّتی لَم أجِد مِنها بُدّاً، ولَم يَسَعنی إذ فَعَلتُ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ادبار، فرار و حسرت، بر آنان بود و نابودى و کشته شدن در بین‌شان؛ و من، خود را به کارى وا داشتم که از آن، چاره‌اى ندیدم و هنگامى که چنین کردم، راهى جز آن برایم نبود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أظهَرتُهُ آخِراً مِثلُ الَّذی وَسَعَنی مِنهُ أوَّلاً؛ مِنَ الإِغضاءِ وَالإِمساكِ، ورَأَيتُنی إن أمسَكتُ كُنتُ مُعیناً لَهُم عَلَيَّ بِإِمساکی عَلى ما صاروا إلَيهِ، وطَمِعُوا فیهِ مِن تَناوُلِ الأَطرافِ، وسَفكِ الدِّماءِ، وقَتلِ الرَّعِيَّةِ، وتَحکیمِ النِّساءِ النَّواقِصِ العُقولِ وَالحُظوظِ عَلى كُلِّ حالٍ، كَعادَةِ بَنی الأَصفَرِ ومَن مَضى مِن مُلوكِ سَبَاً وَالاُمَمِ الخالِيَةِ، فَأَصیرُ إلى ما كَرِهتُ أوَّلاً وآخِراً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چشم‌پوشى و خوددارى‌اى را که در آغاز برایم امکان داشت، در پایان، آشکار کردم و دیدم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مى‌کردم، با خوددارى کردنم، آنان را بر ضدّ خود، در آن‌چه انجام دادند و طمع ورزیدند یارى کرده بودم؛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درازى کردن به اطراف، خون‌ریزى، کشتار توده، و حاکم ساختن زنان ناقص‌خِرد و کم‌بهره در هر حال، هم‌چون روش رومیان و پادشاهان سبأ و ملّت‌هاى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کارى دست یازیدم که در آغاز و انجام آن، ناچار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أهمَلتُ المَرأَةَ وجُندَها يَفعَلونَ ما وَصَفتُ بَينَ الفَریقَينِ مِنَ النّاسِ، ولَم أهجُم عَلَى الأَمرِ إلّا بعَدَما قَدَّمتُ و أخَّرتُ، وتَأَنَّيتُ وراجَعتُ، و أرسَلتُ وسافَرتُ، و أعذَرتُ و أنذَرتُ، و أعطَيتُ القَومَ كُلَّ شَيءٍ التَمَسوهُ بَعدَ أن عَرَضتُ عَلَيهِم كُلَّ شَيءٍ لَم يَلتَمِسوهُ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أبَوا إلّا تِلكَ، أقدَمتُ عَلَيها، فَبَلَغَ اللّهُ بی وبِهِم ما أرادَ، وکانَ لی عَلَيهِم بِما کانَ مِنّی إلَيهِم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زن و سپاهش را مهلت دادم تا آن‌چه را که برای‌شان وصف کردم، انجام دهند و بر کارى اقدام نکردم، مگر بعد از آن که سبک و سنگین کردم، تأمّل کردم و باز گشتم، نامه فرستادم و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راه عذر را بستم و بیم دادم و به آنان، هر چیزى که مى‌خواستند، دادم و هر آن‌چه را هم که نمى‌خواستند، پیشنهاد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جز جنگ را نخواستند، بدان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اراده کرده بود، به من و آنان رساند و خداوند، به آن‌چه که از من به آنان رسیده بود، براى من بر ضدّ آنان، گواه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به یاران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السّادِسَةُ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فَتَحکیمُهُمُ الحَكَمَينِ وُمحارَبَةُ ابنِ آكِلَةِ الأَكبادِ وهُوَ طَلیقٌ مُعانِدٌ لِلّهِ عَزَّ وجَلَّ ولِرَسولِهِ وَالمُؤمِنینَ مُنذُ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فَتَحَ اللّهُ عَلَيهِ مَكَّةَ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 بَيعَتُهُ وبَيعَةُ أبیهِ لی مَعَهُ فی ذلِكَ اليَومِ وفی ثَلاثَةِ مَواطِنَ بَعدَهُ، و أبوهُ بِالأَمسِ أوَّلَ مَن سَلَّمَ عَلَيَّ بِإِمرَةِ المؤُمِنینَ، وجَعَلَ يَحُثُّنی عَلَى النُّهوضِ فی أخَذِ حَقّی مِنَ الماضینَ قَبلی، ويُجَدِّدُ لی بَيعَتَهُ كُلَّما أتانی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ششم،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حَكَمین از سوى آنان و جنگ پسر زن جگرخوار</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 دشمن خداوند عزّت‌مند و صاحب‌جلال و پیامبر خدا و مؤمنان بود از روزى که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انگیخت تا روزى که خداوند، مکّه را به زور براى آن حضرت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و در سه جاى دیگر، بیعت او و پدرش براى 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دیروز اوّلین کسى بود که به عنوان امیر مؤمنان بر من سلام کرد و مرا تشویق مى‌کرد که براى گرفتن حقّم از گذشتگان، قیام کنم و هر وقت پیش من مى‌آمد، بیعتش را تجدید مى‌کرد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أعجَبُ العَجَبِ أنَّهُ لَمّا رَأى رَبّی تَبارَكَ وتَعالى قَد رَدَّ إلَيَّ حَقّی و أقَرَّ فی مَعدِنِهِ، وَانقَطَعَ طَمَعُهُ أن يَصیرَ فی دینِ اللّهِ رابِعاً، وفی أمانَةٍ حُمِّلناها حاكِماً، كَرَّ عَلَى </w:t>
      </w:r>
    </w:p>
    <w:p>
      <w:pPr>
        <w:pStyle w:val="BookText"/>
        <w:rPr/>
      </w:pPr>
      <w:r>
        <w:rPr>
          <w:rFonts w:ascii="Amiri" w:hAnsi="Amiri" w:eastAsia="Amiri" w:cs="Amiri"/>
          <w:color w:val="111111"/>
          <w:sz w:val="28"/>
          <w:sz w:val="28"/>
          <w:szCs w:val="28"/>
          <w:rtl w:val="true"/>
          <w:lang w:bidi="ar-SA"/>
        </w:rPr>
        <w:t>العاصِي بنِ العاصِ فَاستَمالَهُ، فَمالَ إلَيهِ، ثُمَّ أقبَلَ بِهِ بَعدَ أن أطمَعَهُ مِصرَ؛ وحَرامٌ عَلَيهِ أن يَأخُذَ مِنَ الفَيءِ دونَ قِسمِهِ دِرهَماً، وحَرامٌ عَلَى الرّاعی إیصالُ دِرهَمٍ إلَيهِ فَوقَ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شگفت‌ترین شگفتی آن که هنگامى که معاویه دید پروردگارم که دائم‌الخیر و بلندمرتبه است، حقّ مرا به خودم برگردانْد و آن را در جاى خود، مستقرّ کرد و طمعش از این‌که در دین خدا فرد چهارم</w:t>
      </w:r>
      <w:r>
        <w:rPr>
          <w:rStyle w:val="FootnoteAnchor"/>
          <w:rtl w:val="true"/>
        </w:rPr>
        <w:footnoteReference w:id="164"/>
      </w:r>
      <w:r>
        <w:rPr>
          <w:rFonts w:ascii="IRNazanin" w:hAnsi="IRNazanin" w:eastAsia="IRNazanin"/>
          <w:color w:val="111111"/>
          <w:sz w:val="28"/>
          <w:sz w:val="28"/>
          <w:szCs w:val="28"/>
          <w:rtl w:val="true"/>
          <w:lang w:bidi="fa-IR"/>
        </w:rPr>
        <w:t>باشد و در امانتى که آن را بر دوش کشیدیم، حاکم گردد قطع شد، به عصیان‌گر فرزند عاص، روى آورد و از او دل‌جویى کرد و او هم به طرفش متمایل شد و پس از آن که طمع مصر را در او افکند، به او روى آورد؛ حالْ آن‌که بر او گرفتن درهمى بیش از حقّ خودش از بیت المال، حرام است و بر زمام‌دار، رساندن درهمى بیش از حقّ وى به او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يَخبِطُ البِلادَ بِالظُّلمِ، ويَطَأُها بِالغَشمِ، فَمَن بايَعَهُ أرضاهُ، ومَن خالَفَهُ ناواهُ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ظلم، به نابودى شهرها پرداخت و با بدرفتارى آن‌ها را لگدکوب کرد، پس هرکس با او بیعت کرد، خشنودش ساخت و هر کس با او مخالفت کرد، قصد او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 إلَيَّ ناكِثاً عَلَينا، مُغیراً فِي البِلادِ شَرقاً وغَرباً، ويَمیناً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وَالأَنباءُ تَأتینی وَالأَخبارُ تَرِدُ عَلَيَّ بِذلِكَ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بیعت‌شکنانه به سوى من حرکت کرد و در شرق و غرب و شمال و جنوب مملکت به غارت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به من مى‌رسید و گزارش‌هاى این امور، نزد من آورده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فَأَتانی أعوَرُ ثَقیفٍ فَأَشارَ عَلَيَّ أن اوَلِّيَهُ البِلادَ الَّتی هُوَ بِها؛ لِاُدارِيَهُ بِما اُوَلّیهِ مِنها، وفِي الَّذی أشارَ بِهِ الرَّأيُ فی أمرِ الدُّنیا، لَو وَجَدتُ عِندَ اللّهِ عَزَّ وجَلَّ فی تَولِيَتِهِ لی مَخرَجاً، و أصَبتُ لِنَفسی فی ذلِكَ 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اعور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به من پیشنهاد کرد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بلاد و سرزمین‌هایی که او آن جاست، ولایت دهم تا آن‌ها را طبق آن‌چه که او را حاکم گردانیدم،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دنیا نظرى که وى بدان سفارش کرد، درست بود، اگر در فرمان‌روایى او در پیشگاه خداوند عزّت‌مند و صاحب‌جلال عذرى مى‌یافتم و در نزد خودم هم براى آن توجیهى پیدا مى‌کردم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فَأَعلَمتُ الرَّأيَ فی ذلِكَ، وشاوَرتُ مَن أثِقُ بِنَصیحَتِهِ لِلّهِ عَزَّ وجَلَّ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ولِلمُؤمِنینَ؛ فَكانَ رَأيُهُ فی ابنِ آكِلَةِ الأَكبادِ كَرَأیی؛ يَنهانی عن َ تَولِيَتِهِ، ويُحَذِّرُنی أن ادخِلَ فی أمرِ المُسلِمینَ يَدَهُ؛ ولَم يَكُنِ اللّهُ لِيَرانی أتَّخِذُ المُضِلّینَ عَضُداً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نظرم را به وى گفتم و با کسى که به خیرخواهى او براى خداوند عزّت‌مند و صاحب‌جلال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خودم و مؤمنان اطمینان داشتم، مشورت کردم؛ نظر او در بارۀ فرزند جگرخوار، مانند نظر من بود؛ مرا از فرمان‌روا ساختن او نهى کرد و از این‌که دست او را در کارهاى مسلمانان وارد کنم، بر </w:t>
      </w:r>
    </w:p>
    <w:p>
      <w:pPr>
        <w:pStyle w:val="BookText"/>
        <w:rPr/>
      </w:pPr>
      <w:r>
        <w:rPr>
          <w:rFonts w:ascii="IRNazanin" w:hAnsi="IRNazanin" w:eastAsia="IRNazanin"/>
          <w:color w:val="111111"/>
          <w:sz w:val="28"/>
          <w:sz w:val="28"/>
          <w:szCs w:val="28"/>
          <w:rtl w:val="true"/>
          <w:lang w:bidi="fa-IR"/>
        </w:rPr>
        <w:t>حذرم داشت؛ و هیچ‌گاه خداوند مرا نمی‌بیند که از گم‌راه‌کنندگان، یارى جویم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فَوَجَّهتُ إلَيهِ أخا بَجیلَةَ مَرَّةً، و أخَا الأَشعَرِيّینَ مَرَّةً، كِلاهُما رَكَنَ إلَى الدُّنیا، وتابَعَ هَواهُ فیما أرضاهُ، فَلَمّا لَم أرَهُ أن يَزدادَ فیمَا انتَهَكَ مِن مَحارِمِ اللّهِ إلّا تَمادِياً شاوَرتُ مَن مَعی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البَدرِيّینَ، وَالَّذینَ ارتَضَى اللّهُ عَزَّ وجَلَّ أمرَهُم ورَضِيَ عَنهُم بَعدَ بَيعَتِهِم، وغَيرِهِم مِن صُلَحاءِ المُسلِمینَ وَالتّابِعینَ، فَكُلٌّ يُوافِقُ رَأيُهُ رَأیی؛ فی غَزوِهِ ومُحارَبَتِهِ ومَنعِهِ مِمّا نالَت يَدُهُ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نصیحت 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فردى از قبیلۀ بجیله، و یک بار فردى از اشعریان را به سویش فرستادم که هر دو، روى به دنیا آوردند و به واسطۀ راضی نمودن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امیال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دیدم که در شکستن حرمت‌هاى الهىّ توسّط او جز سرکشى نیست، با پیروان بدرى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آنانى که خداوند عزّت‌مند و صاحب‌جلال از کار آنان خشنود و پس از بیعت‌شان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راضى شد</w:t>
      </w:r>
      <w:r>
        <w:rPr>
          <w:rStyle w:val="FootnoteAnchor"/>
          <w:rtl w:val="true"/>
        </w:rPr>
        <w:footnoteReference w:id="1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مسلمانان و مؤمنان شایسته، مشورت کردم و نظر همه موافق نظر من بود در جنگ کردن با او و منع کردن وى از آن‌چه که در دست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وإنّی نَهَضتُ إلَيهِ بِأَصحابی، اُنفِذُ إلَيهِ مِن كُلِّ مَوضِعٍ كُتُبی، واُوَجِّهُ إلَيهِ رُسُلی، أدعوهُ إلَى الرُّجوعِ عَمّا هُوَ فیهِ، وَالدُّخولِ فیما فیهِ النّاسُ مَعی، فَكَتَبَ يَتَحَكَّمُ عَلَيَّ، ويَتَمَنّى عَلَيَّ الأَمانِيَّ، ويَشتَرِطُ عَلَيَّ شُروطاً لا يَرضاهَا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با یارانم به طرف او حرکت کردم و در هر جا نامه‌هایم را و فرستادگانم را به سویش گسیل مى‌داشتم و او را به بازگشت از آن‌چه که در آن است و وارد شدن در هم‌راهى مردم با من دعوت مى‌کردم؛ ولى او به من نامه‌هاى تحکّم‌آمیز مى‌نوشت و آرزوهایش را براى من مطرح مى‌کرد و شرط‌هایى را براى من مى‌گذاشت که مورد رضایت خداوند عزّت‌مند و صاحب‌جلال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ويَشتَرِطُ فی بَعضِها أن أدفَعَ إلَيهِ أقواماً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أبراراً، فیهِم عَمّارُ بنُ یاسِرٍ، و أینَ مِثلُ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َرَأیتُنا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يُعَدُّ مِنّا خَمسَةٌ إلّا کانَ سادِسَهُم، ولا أربَعَةٌ إلّا کانَ خامِسَهُم، اشتَرَطَ دَفعَهُم إلَيهِ لِيَقتُلَهُم ويُصَلِّبَهُم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پاره‌اى از نامه‌هایش به من، شرط مى‌کرد که بعضى از ابرار و نیکان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عمّار بن یاسر را تسلیم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مثل عمّار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خودمان را در معیّت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در حالی که ما پنج نفر نبودیم، جز آن که او ششمین آن جمع بود، و چهار نفر نبودیم، جز آن‌که او پنجمین آن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شرط مى‌کرد که آنان را به وى تسلیم کنم تا آنان را بکشد و بر دار آویخته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وَانتَحَلَ دَمَ عُثمانَ، و لَعَمرُو اللّهِ ما ألَّبَ‌</w:t>
      </w:r>
      <w:r>
        <w:rPr>
          <w:rStyle w:val="FootnoteAnchor"/>
          <w:rtl w:val="true"/>
        </w:rPr>
        <w:footnoteReference w:id="167"/>
      </w:r>
      <w:r>
        <w:rPr>
          <w:rFonts w:ascii="Amiri" w:hAnsi="Amiri" w:eastAsia="Amiri" w:cs="Amiri"/>
          <w:color w:val="111111"/>
          <w:sz w:val="28"/>
          <w:sz w:val="28"/>
          <w:szCs w:val="28"/>
          <w:rtl w:val="true"/>
          <w:lang w:bidi="ar-SA"/>
        </w:rPr>
        <w:t>عَلى عُثمانَ ولا جَمَعَ النّاسَ عَلى قَتلِهِ إلّا هُوَ و أشباهُهُ مِن أهلِ بَيتِهِ، أغصانُ الشَّجَرَةِ المَلعونَةِ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ادّعاى خون‌خواهى عثمان مى‌کرد و سوگند به خدا که کسى جز او و نظائر او از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شاخه‌هاى درخت لعن‌شده در قرآن</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ضدّ عثمان جمع نکرد و گردشان نیاورد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لَم اجِب إلى مَا اشتَرَطَ مِن ذلِكَ كَرَّ مُستَعلِياً فی نَفسِهِ بِطُغیانِهِ وبَغيِهِ، بِحَمیرٍ لا عُقولَ لَهُم ولا بَصائِرَ، فَمَوَّهَ لَهُم أمراً فَاتَّبَعوهُ، و أعطاهُم مِنَ الدُّنیا ما أمالَهُم بِهِ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که به شرائطش در این خصوص جواب ندادم، با طغیان و سرکشى که در جانش شعله‌ور شده بود، با نفهم‌هاى بى‌خرد و بدون بصیرت، بر من هجوم آورد، کار را برای‌شان وارونه جلوه داد، و آنان از وى پی‌روى کردند و از مال دنیا، آن‌چه را که بدان آنان را به طرف خود مى‌کشانَد، به ایشان بخشید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فَناجَزناهُم وحاكَمناهُم إلَى اللّهِ عَزَّ وجَلَّ بَعدَ الإِعذارِ وَالإِنذارِ، فَلَمّا لَم يَزِدهُ ذلِكَ إلّا تَمادِياً وبَغیاً لَقیناهُ بِعادَةِ اللّهِ الَّتی عَوَّدَناهُ مِنَ النَّصرِ عَلى أعدائِهِ وعَدُوِّنا، ورايَةُ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بِأَيدینا؛ لَم يَزَلِ اللّهُ تَبارَكَ وتَعالى يَفُلُّ حِزبَ الشَّيطانِ بِها حَتّى يَقضِيَ المَوتَ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این با آنان منازعه کردیم و آنان را پس از عذرآورى و پنددهى، به داورى خداوند عزّت‌مند و صاحب‌جلال فرا خواندیم و هنگامى که این کارها، جز موجب فزونى طغیان و سرکشى نشد، بنا بر سنّت الهىّ که همانا پیروزى بر دشمنان خدا و دشمنان خودمان است و بدان خو کرده‌ایم و با پرچم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ما بود ، با آنان روبه‌رو شدیم؛ پرچمى که خداوند، همواره حزب شیطان را بدان شکست می‌داد تا آن که مرگ به سراغ‌شان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مُعلِمُ رایاتِ أبیهِ الَّتی لَم أزَل اُقاتِلُها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كُلِّ المَواطِنِ، فَلَم يَجِد مِنَ المَوتِ مَنجى إلَا الهَرَبَ، فَرَكَبَ فَرَسَهُ، وقَلَبَ رايَتَهُ، لا يَدری كَيفَ يَحتالُ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معاویه پرچم‌هاى پدرش را که همواره در کنار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بر ضدّ آن‌ها جنگیده بودم، برپا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 مرگ، چاره‌اى جز فرار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اسبش شد و پرچمش را واژگون ساخت و نمى‌دانست چه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فَاستَعانَ بِرَأيِ ابنِ العاصِ، فَأَشارَ عَلَيهِ بِإِظهارِ المَصاحِفِ، ورَفعِها عَلَى الأَعلامِ وَالدُّعاءِ إلى ما فیها،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أبی طالِبٍ وحِزبَهُ أهلُ بَصائِرَ ورَحمَةٍ وتُقیا</w:t>
      </w:r>
      <w:r>
        <w:rPr>
          <w:rStyle w:val="FootnoteAnchor"/>
          <w:rtl w:val="true"/>
        </w:rPr>
        <w:footnoteReference w:id="169"/>
      </w:r>
      <w:r>
        <w:rPr>
          <w:rFonts w:ascii="Amiri" w:hAnsi="Amiri" w:eastAsia="Amiri" w:cs="Amiri"/>
          <w:color w:val="111111"/>
          <w:sz w:val="28"/>
          <w:sz w:val="28"/>
          <w:szCs w:val="28"/>
          <w:rtl w:val="true"/>
          <w:lang w:bidi="ar-SA"/>
        </w:rPr>
        <w:t>، وقَد دَعَوكَ إلى كِتابِ اللّهِ أوَّلاً وهُم مُجیبوكَ إلَيهِ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ابن عاص، یارى خواست و او توصیه کرد که قرآن‌ها را بیرون آورند و بر سر نیزه‌ها کنند و به آن‌چه در آن هست، فراخوانند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و گروهش، اهل بصیرت و رحمت و تقوی هستند و آنان، نخستْ تو را به کتاب خدا فراخواندند و در پایان، حتماً به تو پاسخ مثبت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فَأَطاعَهُ فیما أشارَ بِهِ عَلَيهِ؛ إذ رَأى أنَّهُ لا مَنجى لَهُ مِنَ القَتلِ أوِ الهَرَبِ غَيرُهُ، فَرَفَعَ المَصاحِفَ يَدعو إلى ما فیها بِزَعمِهِ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نظر ابن عاص را در آن‌چه که بدان سفارش کرده بود، اطاعت کرد؛ چون دید که براى نجات یافتن از مرگ و فرار، جز این راهى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قرآن‌ها را فراز آورد و به آن‌چه که به پندار خودش در آن هست،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فَمالَت إلَى المَصاحِفِ قُلوبُ مَن بَقِيَ من أصحابی بَعدَ فَناءِ أخیارِهِم وجَهدِهِم فی جِهادِ أعداءِ اللّهِ و أعدائِهِم عَلى بَصائِرِهِم، وظَنّوا أنَّ ابنَ آكِلَةِ الأَكبادِ لَهُ الوَفاءُ بِما 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فَأَصغَوا إلى دَعوَتِهِ، و أقبَلوا بِأَجمَعِهِم فی إجابَتِهِ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دل‌هاى باقى‌ماندۀ 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درگذشت خوبان آنان و تلاش آگاهانه‌شان بر ضدّ دشمنان خدا و دشمنان‌شان باقى‌مانده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p>
    <w:p>
      <w:pPr>
        <w:pStyle w:val="BookText"/>
        <w:rPr/>
      </w:pPr>
      <w:r>
        <w:rPr>
          <w:rFonts w:ascii="IRNazanin" w:hAnsi="IRNazanin" w:eastAsia="IRNazanin"/>
          <w:color w:val="111111"/>
          <w:sz w:val="28"/>
          <w:sz w:val="28"/>
          <w:szCs w:val="28"/>
          <w:rtl w:val="true"/>
          <w:lang w:bidi="fa-IR"/>
        </w:rPr>
        <w:t>قرآن‌ها متمایل شد و پنداشتند که پسر جگرخوار، به آن‌چه که بدان فراخوانده، وفاء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دعوت او گوش دادند و همه‌شان به پذیرش آن، روى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فَأَعلَمتُهُم أنَّ ذلِكَ مِنهُ مَكرٌ ومِنِ ابنِ العاصِ مَعَهُ، و أنَّهُما إلَى النَّكثِ أقرَبُ مِنهُما إلَى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يَقبَلوا قَولی، ولَم يُطیعوا أمری، و أَبَوا إلّا إجابَتَهُ، كَرِهتُ أم هَویتُ، شِئتُ أو أبَيتُ، حَتّى أخَذَ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يَفعَل فَأَلحِقوهُ بِابنِ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ادفَعوهُ إلَى ابنِ هِندٍ بِرُمَّتِهِ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آنان آگاهى دادم که این کار، نیرنگى از او و ابن عاص است و آن دو به شکستن قول خود، نزدیک‌ترند از وفاى به آن؛ امّا سخن مرا نپذیرفتند و فرمان مرا نبردند و جز به پذیرش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ناخشنود باشم و چه علاقه‌مند، بخواهم و یا نخواهم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نپذیرفت،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عفّان، ملحق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یک‌جا به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تحویلش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فَجَهَدتُ عَلِمَ اللّهُ جَهدی ولَم أدَع غُلّةً‌</w:t>
      </w:r>
      <w:r>
        <w:rPr>
          <w:rStyle w:val="FootnoteAnchor"/>
          <w:rtl w:val="true"/>
        </w:rPr>
        <w:footnoteReference w:id="170"/>
      </w:r>
      <w:r>
        <w:rPr>
          <w:rFonts w:ascii="Amiri" w:hAnsi="Amiri" w:eastAsia="Amiri" w:cs="Amiri"/>
          <w:color w:val="111111"/>
          <w:sz w:val="28"/>
          <w:sz w:val="28"/>
          <w:szCs w:val="28"/>
          <w:rtl w:val="true"/>
          <w:lang w:bidi="ar-SA"/>
        </w:rPr>
        <w:t xml:space="preserve">فی نَفسی إلّا بَلَّغتُها فی أن يُخَلّونی ورَأیی، فَلَم يَفعَلوا، وراوَدتُهُم عَلَى الصَّبرِ عَلى مِقدارِ فُواقِ النّاقَةِ أو رَكضَةِ الفَرَسِ فَلَم يُجیبوا، ما خَلا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وعُصبَةً مِن أهلِ بَيتی</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کردم و خدا به تلاشم آگاه است، و تا توانستم، چاره‌جویى کردم تا مرا با رأى خودم، رها کنند؛ امّا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مقدار فُواق</w:t>
      </w:r>
      <w:r>
        <w:rPr>
          <w:rStyle w:val="FootnoteAnchor"/>
          <w:rtl w:val="true"/>
        </w:rPr>
        <w:footnoteReference w:id="171"/>
      </w:r>
      <w:r>
        <w:rPr>
          <w:rFonts w:ascii="IRNazanin" w:hAnsi="IRNazanin" w:eastAsia="IRNazanin"/>
          <w:color w:val="111111"/>
          <w:sz w:val="28"/>
          <w:sz w:val="28"/>
          <w:szCs w:val="28"/>
          <w:rtl w:val="true"/>
          <w:lang w:bidi="fa-IR"/>
        </w:rPr>
        <w:t xml:space="preserve">ماده شترى و </w:t>
      </w:r>
    </w:p>
    <w:p>
      <w:pPr>
        <w:pStyle w:val="BookText"/>
        <w:rPr/>
      </w:pPr>
      <w:r>
        <w:rPr>
          <w:rFonts w:ascii="IRNazanin" w:hAnsi="IRNazanin" w:eastAsia="IRNazanin"/>
          <w:color w:val="111111"/>
          <w:sz w:val="28"/>
          <w:sz w:val="28"/>
          <w:szCs w:val="28"/>
          <w:rtl w:val="true"/>
          <w:lang w:bidi="fa-IR"/>
        </w:rPr>
        <w:t xml:space="preserve">دویدن اسبى فرصت خواستم، امّا قبول نکردند، جز این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مبارکش به مالک اشتر،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خاندانم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مَنَعَنی أن أمضِيَ عَلى بَصیرَتی إلّا مَخافَةَ أن يُقتَلَ 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بِيَدِهِ 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فَيَنقَطِعَ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مِن امَّتِهِ، ومَخافَةَ أن يُقتَلَ هذا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عَبدِ اللّهِ بنِ جَعفَرٍ ومُحَمَّدِ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أعلَمُ لَولا مَكانی لَم يَقِفا ذلِكَ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خدا، چیزى مرا از حرکت بر پایۀ بصیرت و آگاهى‌ام باز نداشت، جز ترس از این‌که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دست مبارکش به حضرت حسن 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شوند و نسل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ذرّیّه‌اش در بین امّت، قطع گردد و ترس از این‌که این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مبارکش به عبد اللّه بن جعفر و محمّد بن حنفیّه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من مى‌دانم که اگر موقعیّت من نبود، آن دو در چنان جایگاهى نمى‌ماندند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فَلِذلِكَ صَبَرتُ عَلى ما أرادَ القَومُ، مَعَ ما سَبَقَ فیهِ مِن عَلمِ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بر آن‌چه که مردم اراده کرده بودند، صبر کردم، با توجّه به این‌که علم خداوند عزّت‌مند و صاحب‌جلال، بر آن پیشى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رَفَعنا عَنِ القَومِ سُيوفَنا تَحَكَّموا فِي الاُمورِ، وتَخَيَّروا الأَحکامَ وَالآراءَ، وتَرَكُوا المَصاحِفَ وما دَعَوا إلَيهِ مِن حُكمِ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احَكِّمُ فی دینِ اللّهِ أحَداً؛ إذ کانَ التَّحکیمُ فی ذلِكَ الخَطَأَ الَّذی لا شَكَّ فیهِ ولَا امتِراءَ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شمشیرهای‌مان را از سر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داشتیم، در کارها، خود فرمان دادند و احکام و نظریّه‌هاى خود را برگزیدند و قرآن و دعوت به حکم قرآن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کسى نبودم که در دین خدا، کسى </w:t>
      </w:r>
    </w:p>
    <w:p>
      <w:pPr>
        <w:pStyle w:val="BookText"/>
        <w:rPr/>
      </w:pPr>
      <w:r>
        <w:rPr>
          <w:rFonts w:ascii="IRNazanin" w:hAnsi="IRNazanin" w:eastAsia="IRNazanin"/>
          <w:color w:val="111111"/>
          <w:sz w:val="28"/>
          <w:sz w:val="28"/>
          <w:szCs w:val="28"/>
          <w:rtl w:val="true"/>
          <w:lang w:bidi="fa-IR"/>
        </w:rPr>
        <w:t>را حَكَم قرار دهم؛ چون تحکیم در آن، از اشتباه‌هایى است که هیچ تردید و شکّى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أبَوا إلّا ذلِكَ أرَدتُ أن احَكِّمَ رَجُلاً مِن أهلِ بَيتی أو رَجُلاً مِمَّن أرضى رَأيَهُ وعَقلَهُ و أثِقُ بِنَصیحَتِهِ ومَوَدَّتِهِ ودینِهِ؛ و أقبَلتُ لا اُسَمّی أحَداً إلَا امتَنَعَ مِنهُ ابنُ هِندٍ، ولا أدعوهُ إلى شَيءٍ مِنَ الحَقِّ إلّا أدبَرَ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ابنُ هِندٍ يَسومُنا</w:t>
      </w:r>
      <w:r>
        <w:rPr>
          <w:rStyle w:val="FootnoteAnchor"/>
          <w:rtl w:val="true"/>
        </w:rPr>
        <w:footnoteReference w:id="172"/>
      </w:r>
      <w:r>
        <w:rPr>
          <w:rFonts w:ascii="Amiri" w:hAnsi="Amiri" w:eastAsia="Amiri" w:cs="Amiri"/>
          <w:color w:val="111111"/>
          <w:sz w:val="28"/>
          <w:sz w:val="28"/>
          <w:szCs w:val="28"/>
          <w:rtl w:val="true"/>
          <w:lang w:bidi="ar-SA"/>
        </w:rPr>
        <w:t>عَسفاً، وما ذاكَ إلّا بِاتِّباعِ أصحابی لَهُ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که جز تحکیم را نخواستند، خواستم کسى را از خاندانم و یا کسى را که از نظر و خرد او خشنود بودم و به خیرخواهى و دوستى و دینش اطمینان داشتم، داور سازم؛ امّا چنان شدم که کسى را نام نمى‌بردم، جز آن که پسر هند، از آن امتناع مى‌کرد، و به حقّى او را نمى‌خواندم، جز آن که بر آن پشت مى‌کرد و پسر هند، به سخت‌گیرى و ستم بر ما روى آورد؛ و این نبود، جز به‌خاطر آن که یارانم از او بر این کار، پی‌روى مى‌کردند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أبَوا إلّا غَلَبَتی عَلَى التَّحَكُّمِ تَبَرَّأتُ إلَى اللّهِ عَزَّ وجَلَّ مِنهُم، وفَوَّضتُ ذلِكَ إلَيهِم؛</w:t>
      </w:r>
    </w:p>
    <w:p>
      <w:pPr>
        <w:pStyle w:val="BookText"/>
        <w:rPr/>
      </w:pPr>
      <w:r>
        <w:rPr>
          <w:rFonts w:ascii="IRNazanin" w:hAnsi="IRNazanin" w:eastAsia="IRNazanin"/>
          <w:color w:val="111111"/>
          <w:sz w:val="28"/>
          <w:sz w:val="28"/>
          <w:szCs w:val="28"/>
          <w:rtl w:val="true"/>
          <w:lang w:bidi="fa-IR"/>
        </w:rPr>
        <w:t>هنگامى که از هر چیزى جز قبولاندن حَكمیّت به من اباء کردند، به درگاه خداوند عزّت‌مند و صاحب‌جلال، از آنان بیزارى جستم و کار را به دست آنان سپردم؛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فَقَلَّدوهُ امرَءاً، فَخَدَعَهُ ابنُ العاصِ خَدیعَةً ظَهَرَت فی شَرقِ الأَرضِ وغَربِها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المَخدوعُ عَلَيها نَدَماً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آنان، کسى را به حَكمیّت برگزیدند و ابن عاص، چنان او را گول زد که در شرق و غرب زمین،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گول‌خورده، پشیمانى خود را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السّابِعَةُ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عَهِدَ إلَيَّ أن اقاتِلَ فی آخِرِ الزَّمانِ مِن أیّامی قَوماً مِن أصحابی يَصومونَ النَّهارَ ويَقومونَ اللَّيلَ ويَتلونَ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يَمرُقونَ بِخِلافِهِم عَلَيَّ ومُحارَبَتِهِم إیّايَ مِنَ الدّینِ مُروقَ السَّهمِ مِنَ الرَّمِيَّةِ، فیهِم ذُو الثُدَيَّةِ، يُختَمُ لی بِقَتلِهِم بِالسَّعادَةِ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هفتمى،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کرد که در آخرین روزهایم با گروه‌هایى از یارانم بجنگم که روزها روزه مى‌گیرند و شب‌ها شب‌زنده‌دارى مى‌کنند و قرآن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مخالفت با من و جنگ‌شان بر ضدّ من،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تیر از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آنان، ذو ثُدْيَه</w:t>
      </w:r>
      <w:r>
        <w:rPr>
          <w:rStyle w:val="FootnoteAnchor"/>
          <w:rtl w:val="true"/>
        </w:rPr>
        <w:footnoteReference w:id="173"/>
      </w:r>
      <w:r>
        <w:rPr>
          <w:rFonts w:ascii="IRNazanin" w:hAnsi="IRNazanin" w:eastAsia="IRNazanin"/>
          <w:color w:val="111111"/>
          <w:sz w:val="28"/>
          <w:sz w:val="28"/>
          <w:szCs w:val="28"/>
          <w:rtl w:val="true"/>
          <w:lang w:bidi="fa-IR"/>
        </w:rPr>
        <w:t>قرار دارد، و به کشتن آنان، براى من سعادت مقرّر شده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انصَرَفتُ إلى مَوضِعی هذا يَعنی بَعدَ الحَكَمَينِ أقبَلَ بَعضُ القَومِ عَلى بَعضٍ بِاللائِمَةِ فیما صاروا إلَيهِ مِن تَحکیمِ الحَكَمَينِ، فَلَم يَجِدوا لِأَنفُسِهِم مِن ذلِكَ </w:t>
      </w:r>
    </w:p>
    <w:p>
      <w:pPr>
        <w:pStyle w:val="BookText"/>
        <w:rPr/>
      </w:pPr>
      <w:r>
        <w:rPr>
          <w:rFonts w:ascii="Amiri" w:hAnsi="Amiri" w:eastAsia="Amiri" w:cs="Amiri"/>
          <w:color w:val="111111"/>
          <w:sz w:val="28"/>
          <w:sz w:val="28"/>
          <w:szCs w:val="28"/>
          <w:rtl w:val="true"/>
          <w:lang w:bidi="ar-SA"/>
        </w:rPr>
        <w:t>مَخرَجاً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يَنبَغی لِأَمیرِنا أن لا يُبايِعَ‌</w:t>
      </w:r>
      <w:r>
        <w:rPr>
          <w:rStyle w:val="FootnoteAnchor"/>
          <w:rtl w:val="true"/>
        </w:rPr>
        <w:footnoteReference w:id="175"/>
      </w:r>
      <w:r>
        <w:rPr>
          <w:rFonts w:ascii="Amiri" w:hAnsi="Amiri" w:eastAsia="Amiri" w:cs="Amiri"/>
          <w:color w:val="111111"/>
          <w:sz w:val="28"/>
          <w:sz w:val="28"/>
          <w:szCs w:val="28"/>
          <w:rtl w:val="true"/>
          <w:lang w:bidi="ar-SA"/>
        </w:rPr>
        <w:t>مَن أخطَأَ، و أن يَقضِيَ بِحَقیقَةِ رَأيِهِ عَلى قَتلِ نَفسِهِ وقَتلِ مَن خالَفَهُ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بِمُتابَعَتِهِ إیّانا وطاعَتِهِ لَنا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 لَنا بِذلِكَ قَتلُهُ وسَفكُ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که به این جا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پس از جریان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مردم به سرزنش گروه دیگرى در آن‌چه که از جریان حکمیّت بدان رسیده بودند، پرداختند و چاره‌اى در پیش خود ندیدند، جز آن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فرمان‌رواى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از خطاکنندگان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نکند و بر پایۀ نظر درست، بر کشتن خود و کشتن هر که از ما که با وى مخالفت کرده،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متابعت از ما و اطاعت از ما در کار خطا،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کشتن خود و ریختن خونش را براى ما حلال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فَتَجَمَّعوا عَلى ذلِكَ وخَرَجوا راكِبینَ رُؤوسَهُم، يُنادونَ بِأَعلى أصواتِهِم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این کار، گرد آمدند و با میل خود و لج‌بازى خارج شدند، در حالى‌که با صداى بلندشان فریاد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جز براى خدا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تَفَرَّقوا؛ فِرقَةٌ بِالنُّخَيلَةِ، واُخرى بِحَروراءَ، واُخرى راكِبَةٌ رَأسَها تَخبِطُ الأَرضَ شَرقاً حَتّى عَبَرَت دِجلَةَ، فَلَم تَمُرَّ بِمُسلِمٍ إلَا امتَحَنَتهُ؛ فَمَن تابَعَهَا استَحيَتهُ، ومَن خالَفَها قَتَلَتهُ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چند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نُخَيله، گروهى به حَروراء و گروه دیگر، با میل خود و با لج‌بازى، به سمت شرق به راه افتادند و از دجله گذشتند و به هیچ مسلمانى نگذشتند، جز آن که او را آزمودند؛ هرکس را که پیروى‌شان کرد، زنده گذاشتند و هرکس را که مخالفت کرد،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إلَى الاُولَيَينِ واحِدَةً بَعدَ اخرى أدعوهُم إلى طاعَةِ اللّهِ عَزَّ وجَلَّ وَالرُّجوعِ إلَيهِ، فَأَبَيا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يَقنَعُهُما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أعيَتِ الحیلَةُ فیهِما حاكَمتُهُما إلَى اللّهِ عَزَّ وجَلَّ، فَقَتَلَ اللّهُ هذِهِ وهذِهِ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سوى دو 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پس از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شدم و آنان را به اطاعت از خداوند عزّت‌مند و صاحب‌جلال و برگشت به سوى او فرا خواندم و آن دو گروه، جز شمشیر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شمشیر، آنان را قانع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بارۀ آن دو، چارۀ کار بر من بسته شد، به خداوند عزّت‌مند و صاحب‌جلال حواله‌شان دادم و خداوند، هر دو گروه را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وکانوا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فَعَلوا لَكانوا رُكناً قَوِيّاً و سَدّاً مَنیعاً، فَأَبَى اللّهُ إلّا ما صاروا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انجام دادند نبود، قطعاً رکنى قوىّ و سدّى استوار بودند و خداوند، جز سرنوشتى که بدان مبتلا شدند، نخواست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كَتَبتُ إلَى الفِرقَةِ الثّالِثَةِ، ووَجَّهتُ رَسُلی تَترى، وکانوا مِن جِلَّةِ أصحابی، و أهلِ التَّعَبُّدِ مِنهُم، وَالزُّهدِ فِي الدُّنیا، فَأَبَت إلَا اتِّباعَ اختَيها، وَالِاحتِذاءَ عَلى مِثالِهِما، و أسرَعَت فی قَتلِ مَن خالَفَها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وتَتابَعَت إلَيَّ الأَخبارُ بِفِعلِهِم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براى گروه سوم نامه نوشتم و فرستادگانم را پیاپى فرستادم و آنان، از بزرگان یاران من بودند و اهل تعبّد و زهد در دنیا بودند و آنان، جز پی‌روى از دو گروه پیشین و گام نهادن در جاى پاى آن‌ها را نخواستند، و در کشتن مسلمانانى که مخالف آنان بودند،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کارهای‌شان، پى‌درپى به من مى‌رسید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فَخَرَجتُ حَتّى قَطَعتُ إلَيهِم دِجلَةَ، اوَجِّهُ السُّفَراءَ وَالنُّصَحاءَ، و أطلُبُ العُتبى بِجُهدی بِهذا مَرَّةً وبِهذا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الأَشتَرِ، والأَحنَفِ بنِ قَيسٍ، وسَعیدِ بنِ قَيسٍ الأَرحَبِيِّ، وَالأَشعَثِ بنِ قَيسٍ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سوی‌شان خارج شدم تا از دجله گذشتم، و سفیران و خیرخواهان را به سوی‌شان فرستادم و با تلاشم توسّط 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مبارک خود، به مالک اشتر، احنف بن قیس، سعید بن قیس ارحبى و اشعب بن قیس كِندى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رضایت و خشنودى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أبَوا إلّا تِلكَ رَكِبتُها مِنهُم فَقَتَلَهُمُ اللّهُ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آخِرِهِم، وهُم أربَعَةُ آلافٍ أو يَزیدونَ، حَتّى لَم يَفلِت مِنهُم مُخبِرٌ، فَاستَخرَجتُ ذَا الثُّدَيَّةِ مِن قَتلاهُم بِحَضرَةِ مَن تَرى؛ لَهُ ثَدیٌ كَثَديِ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جز جنگ نخواستند، خداوند متعال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را کشت و آنان، چهار هزار و یا بیش از آن بودند، به‌گونه‌اى که از آنان، خبردهنده‌اى باقى نماند، و در حضور کسانى که بودند، ذو ثُدْيَه را از بین کشته‌های‌شان بیرون کشیدم؛ او را سینه‌اى چون سینۀ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یاران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امیر 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وَفَيتُ سَبعاً و سَبعاً یا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الاُخرى، و أوشِك بِها فَكَأَن قَد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هفت تا و هفت تا را اى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و یکى دیگر مانده است و آن هم آن قدر نزدیک است که گویى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و بزرگِ یهودیان 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آخرى هم ما را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الاُخرى أن تُخضَبَ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هامَتِهِ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آخرى آن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مبارکش به محاسن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مبارکش به سر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ارتَفَعَت أصواتُ النّاسِ فِي المَسجِدِ الجامِعِ بِالضَّجَّةِ وَالبُكاءِ، حَتّى لَم يَبقَ بِالکوفَةِ دارٌ إلّا خَرَجَ أهلُها فَزِعاً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صداى مردم در مسجد جامع، به زارى و گریه بلند شد، به‌طورى که در کوفه خانه‌اى نماند، جز آن که اهل آن، به ضجّه بیرون آمدند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یهودیان، در همان ساعت، به دست مبارک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و پیوسته در کوفه بود تا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که ابن ملجم که لعنت خدا بر او باد، دستگیر شد، بزرگ یهود به محضر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در حالی که مردم در اطراف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ابن ملجم که لعنت خدا بر او باد، در پیش روى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یهودیان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رَأَيتُ فِي الكُتُبِ الَّتی اُنزِلَت عَلى موسى أنَّ هذا أعظَمُ عِندَ اللّهِ عَزَّ وجَلَّ جُرماً مِن ابنِ آدَمَ قاتِلِ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القُدارِ عاقِرِ</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چون کشتن شتر سبب مى‌شود که از اصل، وجودش برچیده شود این مادّه در این معنى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به جاى نحر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کردن شتر و یا دست و پاى آن را قطع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کرده‌اند که در واقع همه‌ی آن‌ها به یک چیز باز مى‌گردد و نتیجه‌اش یکى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ناقَةِ ثَمودَ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کتاب‌هایى که بر موسى نازل شده، دیدم که قطعاً گناه این شخص در نزد خداوند عزّت‌مند و صاحب‌جلال، بزرگ‌تر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که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و پای ناقۀ ثمود را قطع کرد و آن را کشت</w:t>
      </w:r>
      <w:r>
        <w:rPr>
          <w:rFonts w:eastAsia="IRNazanin" w:cs="IRNazanin"/>
          <w:color w:val="111111"/>
          <w:sz w:val="28"/>
          <w:szCs w:val="28"/>
          <w:rtl w:val="true"/>
          <w:lang w:bidi="fa-IR"/>
        </w:rPr>
        <w:t xml:space="preserve">! </w:t>
      </w:r>
      <w:bookmarkStart w:id="120" w:name="pg16634_181720"/>
    </w:p>
    <w:p>
      <w:pPr>
        <w:pStyle w:val="Heading2"/>
        <w:numPr>
          <w:ilvl w:val="1"/>
          <w:numId w:val="1"/>
        </w:numPr>
        <w:rPr/>
      </w:pPr>
      <w:bookmarkStart w:id="121" w:name="__RefHeading___Toc11657658_1280447820"/>
      <w:bookmarkStart w:id="122" w:name="_Toc41"/>
      <w:bookmarkEnd w:id="120"/>
      <w:bookmarkEnd w:id="121"/>
      <w:r>
        <w:rPr>
          <w:rtl w:val="true"/>
        </w:rPr>
        <w:t>آسایش ندیدم</w:t>
      </w:r>
      <w:r>
        <w:rPr>
          <w:rtl w:val="true"/>
        </w:rPr>
        <w:t>!</w:t>
      </w:r>
      <w:bookmarkEnd w:id="122"/>
    </w:p>
    <w:p>
      <w:pPr>
        <w:pStyle w:val="BookText"/>
        <w:rPr/>
      </w:pPr>
      <w:r>
        <w:rPr>
          <w:rFonts w:ascii="IRNazanin" w:hAnsi="IRNazanin" w:eastAsia="IRNazanin"/>
          <w:color w:val="111111"/>
          <w:sz w:val="28"/>
          <w:sz w:val="28"/>
          <w:szCs w:val="28"/>
          <w:rtl w:val="true"/>
          <w:lang w:bidi="fa-IR"/>
        </w:rPr>
        <w:t>راویان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علىّ بن ابى طالب شنیدیم که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 مُنذُ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رَخاءً؛ فَالحَمدُ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زمانى که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انگیخت، آسایش ندیدم؛ حمد و ستایش برای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لَقَد خِفتُ صَغیرا، وجاهَدتُ كَبیرا، اُقاتِلُ المُشرِكینَ، واُعادِي المُنافِقینَ، حَتّى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الطّامَّةُ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که در خردسالى، اندیشناک بودم و در بزرگ‌سالى، مجاهدت کردم، همواره با مشرکان می‌جنگم و با منافقان دشمنى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خداوند، پیامبر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کرد و این، بزرگ‌ترین واقعۀ کوبنده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أزَل حَذِرا وَجِلاً، أخافُ أن يَكونَ ما لا يَسَعُنی مَعَهُ المُقامُ؛ فَلَم أرَ بِحَمدِ اللّهِ إلّا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در حذر نمودن و نگرانى هستم؛ مى‌ترسم پیشامدى رخ نماید که تاب ایستادگى در برابر آن را نداشته باشم؛ پس بحمدالله جز خیر ندیدم</w:t>
      </w:r>
      <w:r>
        <w:rPr>
          <w:rFonts w:eastAsia="IRNazanin" w:cs="IRNazanin"/>
          <w:color w:val="111111"/>
          <w:sz w:val="28"/>
          <w:szCs w:val="28"/>
          <w:rtl w:val="true"/>
          <w:lang w:bidi="fa-IR"/>
        </w:rPr>
        <w:t>.</w:t>
      </w:r>
      <w:r>
        <w:rPr>
          <w:rStyle w:val="FootnoteAnchor"/>
          <w:rtl w:val="true"/>
        </w:rPr>
        <w:footnoteReference w:id="17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زِلتُ أضرِبُ بِسَيفی صَبِيّا حَتّى صِرتُ شَيخا، و أنَّهُ لَيُصَبِّرُنی عَلى ما أنَا فیهِ أنَّ ذلِكَ كُلَّهُ فِي اللّهِ ورَسولِهِ، و أنَا أرجو أن يَكونَ الرَّوحُ عاجِلاً قَریبا، فَقَد رَأَيتُ أسبابَهُ</w:t>
      </w:r>
      <w:r>
        <w:rPr>
          <w:rFonts w:eastAsia="Amiri" w:cs="Amiri" w:ascii="Amiri" w:hAnsi="Amiri"/>
          <w:color w:val="111111"/>
          <w:sz w:val="28"/>
          <w:szCs w:val="28"/>
          <w:rtl w:val="true"/>
          <w:lang w:bidi="ar-SA"/>
        </w:rPr>
        <w:t xml:space="preserve">. </w:t>
      </w:r>
      <w:bookmarkStart w:id="123" w:name="pg16634_181721"/>
    </w:p>
    <w:p>
      <w:pPr>
        <w:pStyle w:val="BookText"/>
        <w:rPr/>
      </w:pPr>
      <w:bookmarkEnd w:id="123"/>
      <w:r>
        <w:rPr>
          <w:rFonts w:ascii="IRNazanin" w:hAnsi="IRNazanin" w:eastAsia="IRNazanin"/>
          <w:color w:val="111111"/>
          <w:sz w:val="28"/>
          <w:sz w:val="28"/>
          <w:szCs w:val="28"/>
          <w:rtl w:val="true"/>
          <w:lang w:bidi="fa-IR"/>
        </w:rPr>
        <w:t>به خدا سوگند، همواره از دوران نوجوانى تاکنون که کهن‌سال شده‌ام، شمشیر مى‌زنم و آن‌چه مرا به شکیبایى وا مى‌دارد، آن است که همه در راه خدا و پیامبرش بود و امیدوارم که راحتى، نزدیک و زود باشد و علائم آن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مدّت زیادى نماند که به شهادت رسید</w:t>
      </w:r>
      <w:r>
        <w:rPr>
          <w:rFonts w:eastAsia="IRNazanin" w:cs="IRNazanin"/>
          <w:color w:val="111111"/>
          <w:sz w:val="28"/>
          <w:szCs w:val="28"/>
          <w:rtl w:val="true"/>
          <w:lang w:bidi="fa-IR"/>
        </w:rPr>
        <w:t>.</w:t>
      </w:r>
      <w:r>
        <w:rPr>
          <w:rStyle w:val="FootnoteAnchor"/>
          <w:rtl w:val="true"/>
        </w:rPr>
        <w:footnoteReference w:id="179"/>
      </w:r>
    </w:p>
    <w:p>
      <w:pPr>
        <w:pStyle w:val="Heading2"/>
        <w:numPr>
          <w:ilvl w:val="1"/>
          <w:numId w:val="1"/>
        </w:numPr>
        <w:rPr/>
      </w:pPr>
      <w:bookmarkStart w:id="124" w:name="__RefHeading___Toc11657660_1280447820"/>
      <w:bookmarkStart w:id="125" w:name="_Toc42"/>
      <w:bookmarkEnd w:id="124"/>
      <w:r>
        <w:rPr>
          <w:rtl w:val="true"/>
        </w:rPr>
        <w:t>ساده‌زیستی و دنیاگریزی</w:t>
      </w:r>
      <w:bookmarkEnd w:id="125"/>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بیرون آورد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يَرْتَهِنُ سَيْفِي؟ أَمَا لَوْ كَانَ لِي قَمِيصٌ مَا رَهَنْتُهُ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کسى شمشیر مرا به رهن مى‌پذیرد؟ اگر یک پیراهن مى‌داشتم، شمشیرم را به رهن نمى‌گذاشتم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به سه درهم، در رهن گذاشت و با آن، یک پیراهن سنبلانى</w:t>
      </w:r>
      <w:r>
        <w:rPr>
          <w:rStyle w:val="FootnoteAnchor"/>
          <w:rtl w:val="true"/>
        </w:rPr>
        <w:footnoteReference w:id="180"/>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آن تا نصف ساعدش مى‌رسید و قدّش تا نیمۀ ساقش</w:t>
      </w:r>
      <w:r>
        <w:rPr>
          <w:rFonts w:eastAsia="IRNazanin" w:cs="IRNazanin"/>
          <w:color w:val="111111"/>
          <w:sz w:val="28"/>
          <w:szCs w:val="28"/>
          <w:rtl w:val="true"/>
          <w:lang w:bidi="fa-IR"/>
        </w:rPr>
        <w:t>.</w:t>
      </w:r>
      <w:r>
        <w:rPr>
          <w:rStyle w:val="FootnoteAnchor"/>
          <w:rtl w:val="true"/>
        </w:rPr>
        <w:footnoteReference w:id="18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بن غَفَلَة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در خانه‌اش جز حصیرى کهنه نبود که بر روى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زمام‌دار مسلمانان و حاکم بر آنان و بیت‌المال هستى و هیأت‌ها پیش تو مى‌آیند و در خانۀ تو، جز این حصیر، چیز دیگرى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اللَّبیبَ لا يَتَأَثَّثُ فی دارِ النُّقلَةِ؛ و أمامَنا دارُ المُقامَةِ، قَد نَقَلنا إلَيها مَتاعَنا، ونَحنُ مُنقَلِبونَ إلَيها عَن قَریبٍ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در سراى گذرا اثاث نمى‌چیند؛ و در پیش روى ما، خانۀ ماندگارى است که کالاى خود را به آن‌جا منتقل کرده‌ایم و به زودى به آن‌جا منتقل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سخنش مرا گریاند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کانَ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 أکلَ العَبدِ، ويَجلِسُ جِلسَةَ العَبدِ، وإن کانَ لَيَشتَرِي القَمیصَينِ السُّنُبلانِيَّينِ فَيُخَيِّرُ غُلامَهُ خَيرَهُما، ثُمَّ يَلبَسُ الآخَرَ، فَإِذا جاز أصابِعَهُ قَطَعَهُ، وإذا جازَ كَعبَهُ حَذَفَهُ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 چون بندگان مى‌خورد، و چون بندگان مى‌نشست، و هرگاه دو پیراهن سنبلانى مى‌خرید، غلامش را در انتخاب به‌ترینِ آن دو، آزاد مى‌گذاشت و آن دیگرى را خود مى‌پوشید، و اگر آستین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انگشتانش مى‌گذشت، آن را قطع مى‌کرد، و اگر دامن آن از مچ پایش مى‌گذشت، آن را مى‌برید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وَلِيَ خَمسَ سِنینَ ما وَضَعَ آجُرَّةً عَلى آجُرَّةٍ، ولا لَبِنَةً عَلى لَبِنَةٍ</w:t>
      </w:r>
      <w:r>
        <w:rPr>
          <w:rFonts w:eastAsia="Amiri" w:cs="Amiri" w:ascii="Amiri" w:hAnsi="Amiri"/>
          <w:color w:val="111111"/>
          <w:sz w:val="28"/>
          <w:szCs w:val="28"/>
          <w:rtl w:val="true"/>
          <w:lang w:bidi="ar-SA"/>
        </w:rPr>
        <w:t xml:space="preserve">. </w:t>
      </w:r>
      <w:bookmarkStart w:id="126" w:name="pg16634_181723"/>
    </w:p>
    <w:p>
      <w:pPr>
        <w:pStyle w:val="BookText"/>
        <w:rPr/>
      </w:pPr>
      <w:bookmarkEnd w:id="126"/>
      <w:r>
        <w:rPr>
          <w:rFonts w:ascii="IRNazanin" w:hAnsi="IRNazanin" w:eastAsia="IRNazanin"/>
          <w:color w:val="111111"/>
          <w:sz w:val="28"/>
          <w:sz w:val="28"/>
          <w:szCs w:val="28"/>
          <w:rtl w:val="true"/>
          <w:lang w:bidi="fa-IR"/>
        </w:rPr>
        <w:t>و سوگند به خدا، آن حضرت پنج سال حکومت را به دست داشت و آجرى بر آجرى ننهاد و خشتى بر خشتى نگذاشت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أقطَعَ قَطیعا، ولا أورَثَ بَيضاءَ ولا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خود خالصه‌اى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و 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نگزید، و سیم و زری</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ننهاد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لَيُطعِمُ النّاسَ خُبزَ البُرِّ وَاللَّحمِ، ويَنصَرِفُ إلى مَنزِلِهِ ويَأكُلُ خُبزَ الشَّعیرِ وَالزَّيتِ وَالخَلِّ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مردم، نان گندم و گوشت مى‌خورانْد و خود به خانه‌اش مى‌رفت و نان جو با روغن و سرکه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عَلَيهِ أمرانِ كِلاهُما لِلّهِ رِضىً إلّا أخَذَ بِأَشَدِّهِما عَلى بَدَنِهِ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هیچ‌گاه، دو پیشامدى که مورد رضایت خدا بودند، برایش اتّفاق نیفتاد، جز آن که آنى را برگزید که بر بدنش سخت‌تر بود</w:t>
      </w:r>
      <w:r>
        <w:rPr>
          <w:rFonts w:eastAsia="IRNazanin" w:cs="IRNazanin"/>
          <w:color w:val="111111"/>
          <w:sz w:val="28"/>
          <w:szCs w:val="28"/>
          <w:rtl w:val="true"/>
          <w:lang w:bidi="fa-IR"/>
        </w:rPr>
        <w:t>.</w:t>
      </w:r>
    </w:p>
    <w:p>
      <w:pPr>
        <w:pStyle w:val="Heading2"/>
        <w:numPr>
          <w:ilvl w:val="1"/>
          <w:numId w:val="1"/>
        </w:numPr>
        <w:rPr/>
      </w:pPr>
      <w:bookmarkStart w:id="127" w:name="__RefHeading___Toc11657662_1280447820"/>
      <w:bookmarkStart w:id="128" w:name="_Toc43"/>
      <w:bookmarkEnd w:id="127"/>
      <w:r>
        <w:rPr>
          <w:rtl w:val="true"/>
        </w:rPr>
        <w:t>خطر کثرت مال</w:t>
      </w:r>
      <w:r>
        <w:rPr>
          <w:rtl w:val="true"/>
        </w:rPr>
        <w:t>!</w:t>
      </w:r>
      <w:bookmarkEnd w:id="1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أمیرَ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الدّینِ، و أمیرُالمُؤمنِينَ، وإنَّ كِثرَةَ المالِ عَدُوٌّ لِلمُؤمِنینَ، ويَعسوبُ المُنافِقینَ</w:t>
      </w:r>
      <w:r>
        <w:rPr>
          <w:rFonts w:eastAsia="Amiri" w:cs="Amiri" w:ascii="Amiri" w:hAnsi="Amiri"/>
          <w:color w:val="111111"/>
          <w:sz w:val="28"/>
          <w:szCs w:val="28"/>
          <w:rtl w:val="true"/>
          <w:lang w:bidi="ar-SA"/>
        </w:rPr>
        <w:t>.</w:t>
      </w:r>
      <w:r>
        <w:rPr>
          <w:rStyle w:val="FootnoteAnchor"/>
          <w:rtl w:val="true"/>
        </w:rPr>
        <w:footnoteReference w:id="186"/>
      </w:r>
      <w:bookmarkStart w:id="129" w:name="pg16634_181724"/>
    </w:p>
    <w:p>
      <w:pPr>
        <w:pStyle w:val="BookText"/>
        <w:rPr/>
      </w:pPr>
      <w:bookmarkEnd w:id="129"/>
      <w:r>
        <w:rPr>
          <w:rFonts w:ascii="IRNazanin" w:hAnsi="IRNazanin" w:eastAsia="IRNazanin"/>
          <w:color w:val="111111"/>
          <w:sz w:val="28"/>
          <w:sz w:val="28"/>
          <w:szCs w:val="28"/>
          <w:rtl w:val="true"/>
          <w:lang w:bidi="fa-IR"/>
        </w:rPr>
        <w:t xml:space="preserve">امیرالمؤمنین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رئیس دین و امیر مؤمنانم، و بلاشکّ مال فراوان، دشمن مؤمنان و رئیس منافقان است</w:t>
      </w:r>
      <w:r>
        <w:rPr>
          <w:rFonts w:eastAsia="IRNazanin" w:cs="IRNazanin"/>
          <w:color w:val="111111"/>
          <w:sz w:val="28"/>
          <w:szCs w:val="28"/>
          <w:rtl w:val="true"/>
          <w:lang w:bidi="fa-IR"/>
        </w:rPr>
        <w:t>».</w:t>
      </w:r>
    </w:p>
    <w:p>
      <w:pPr>
        <w:pStyle w:val="Heading2"/>
        <w:numPr>
          <w:ilvl w:val="1"/>
          <w:numId w:val="1"/>
        </w:numPr>
        <w:rPr/>
      </w:pPr>
      <w:bookmarkStart w:id="130" w:name="__RefHeading___Toc11657664_1280447820"/>
      <w:bookmarkStart w:id="131" w:name="_Toc44"/>
      <w:bookmarkEnd w:id="130"/>
      <w:r>
        <w:rPr>
          <w:rtl w:val="true"/>
        </w:rPr>
        <w:t xml:space="preserve">عمر، کوتاه‌تر از آن است </w:t>
      </w:r>
      <w:r>
        <w:rPr>
          <w:rtl w:val="true"/>
        </w:rPr>
        <w:t>...</w:t>
      </w:r>
      <w:bookmarkEnd w:id="131"/>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کرباس‌فروشان رسید و به مردى زیباروى،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لباس با قیمت پنج درهم، نزد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پا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نزد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 او را شناخت، از او گذشت و به جوانى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لباس به پنج درهم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خرید؛ یکى به سه درهم، و دیگرى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سه درهمى را بر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 سزاوارترى؛ منبر مى‌روى و براى مردم، سخن‌رانى مى‌کنى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شابٌّ و لَكَ شِرَّةُ الشَّبابِ،</w:t>
      </w:r>
    </w:p>
    <w:p>
      <w:pPr>
        <w:pStyle w:val="BookText"/>
        <w:rPr/>
      </w:pPr>
      <w:r>
        <w:rPr>
          <w:rFonts w:ascii="IRNazanin" w:hAnsi="IRNazanin" w:eastAsia="IRNazanin"/>
          <w:color w:val="111111"/>
          <w:sz w:val="28"/>
          <w:sz w:val="28"/>
          <w:szCs w:val="28"/>
          <w:rtl w:val="true"/>
          <w:lang w:bidi="fa-IR"/>
        </w:rPr>
        <w:t>و تو جوانى و خواسته‌هاى جوانى دارى،</w:t>
      </w:r>
    </w:p>
    <w:p>
      <w:pPr>
        <w:pStyle w:val="BookText"/>
        <w:rPr/>
      </w:pPr>
      <w:r>
        <w:rPr>
          <w:rFonts w:ascii="Amiri" w:hAnsi="Amiri" w:eastAsia="Amiri" w:cs="Amiri"/>
          <w:color w:val="111111"/>
          <w:sz w:val="28"/>
          <w:sz w:val="28"/>
          <w:szCs w:val="28"/>
          <w:rtl w:val="true"/>
          <w:lang w:bidi="ar-SA"/>
        </w:rPr>
        <w:t>و أنَا أستَحیی مِن رَبّی أن أتَفَضَّلَ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مالکِ مدبّرم شرم مى‌کنم که بر تو برترى جویم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ألبِسوهُم مِمّا تَلبَسونَ، و أطعِموهُم مِمّا تَطعَمونَ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بپوشانید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آن‌چه خود مى‌پوشید، و بخورانید به آنان، از آن‌چه خود مى‌خورید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لباس را پوشید و دستش را درون آستین کشید و دید که آستین از انگشتانش مى‌گذرد؛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هذَا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زیادى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آن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تا آن را سردوزی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كَما هُوَ؛ فَإِنَّ الأَمرَ أسرَعُ مِن ذلِكَ</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رهایش کن؛ که به راستی عمر، کوتاه‌تر از آن است</w:t>
      </w:r>
      <w:r>
        <w:rPr>
          <w:rFonts w:eastAsia="IRNazanin" w:cs="IRNazanin"/>
          <w:color w:val="111111"/>
          <w:sz w:val="28"/>
          <w:szCs w:val="28"/>
          <w:rtl w:val="true"/>
          <w:lang w:bidi="fa-IR"/>
        </w:rPr>
        <w:t xml:space="preserve">!» </w:t>
      </w:r>
      <w:bookmarkStart w:id="132" w:name="pg16634_181726"/>
    </w:p>
    <w:p>
      <w:pPr>
        <w:pStyle w:val="Heading2"/>
        <w:numPr>
          <w:ilvl w:val="1"/>
          <w:numId w:val="1"/>
        </w:numPr>
        <w:rPr/>
      </w:pPr>
      <w:bookmarkStart w:id="133" w:name="__RefHeading___Toc11657666_1280447820"/>
      <w:bookmarkStart w:id="134" w:name="_Toc45"/>
      <w:bookmarkEnd w:id="132"/>
      <w:bookmarkEnd w:id="133"/>
      <w:r>
        <w:rPr>
          <w:rtl w:val="true"/>
        </w:rPr>
        <w:t>دعای تنفّر از دنیا</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يَقولُ</w:t>
      </w:r>
      <w:r>
        <w:rPr>
          <w:rStyle w:val="FootnoteAnchor"/>
          <w:rtl w:val="true"/>
        </w:rPr>
        <w:footnoteReference w:id="189"/>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سَلواً عَنِ الدُّنیا و مَقتاً لَها؛</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فراموشى دنیا و نفرت از آن را مى‌خواهم؛</w:t>
      </w:r>
    </w:p>
    <w:p>
      <w:pPr>
        <w:pStyle w:val="BookText"/>
        <w:rPr/>
      </w:pPr>
      <w:r>
        <w:rPr>
          <w:rFonts w:ascii="Amiri" w:hAnsi="Amiri" w:eastAsia="Amiri" w:cs="Amiri"/>
          <w:color w:val="111111"/>
          <w:sz w:val="28"/>
          <w:sz w:val="28"/>
          <w:szCs w:val="28"/>
          <w:rtl w:val="true"/>
          <w:lang w:bidi="ar-SA"/>
        </w:rPr>
        <w:t>فَإِنَّ خَيرَها زَهیدٌ، و شَرَّها عَتیدٌ، و صَفوَها يَتَكَدَّرُ، و جَدیدَها يَخلَقُ، و ما فاتَ فیها لَم يَرجِع، و ما نیلَ فیها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بی‌تردید خیر آن، کم است و شرّش مهیّاست، و زلالش کدر است و تازه‌اش کهنه مى‌شود، و آن‌چه در آن از دست رود، باز نمى‌گردد، و آن‌چه به آن دست یابند، فتنه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أصابَتهُ مِنكَ عِصمَةٌ، وشَمِلَتهُ مِنكَ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براى کسى که نگه‌دارنده‌اى از تو به او رسد، و رحمتى از تو او را شامل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تَجعَلنی مِمَّن رَضِيَ بِها وَاطمَأَنَّ إلَيها، ووَثِقَ بِها؛ فَإِنَّ مَنِ اطمَأَنَّ إلَيها خانَتهُ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وَثِقَ بِها غَرَّتهُ</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از کسانى که به آن خشنود شده‌اند و بدان اطمینان یافته‌اند و به آن اعتماد کرده‌اند، قرار مده؛ چرا که هر کس به دنیا مطمئنّ گردد، دنیا به وى خیانت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آن اعتماد کند، دنیا فریبش مى‌دهد</w:t>
      </w:r>
      <w:r>
        <w:rPr>
          <w:rFonts w:eastAsia="IRNazanin" w:cs="IRNazanin"/>
          <w:color w:val="111111"/>
          <w:sz w:val="28"/>
          <w:szCs w:val="28"/>
          <w:rtl w:val="true"/>
          <w:lang w:bidi="fa-IR"/>
        </w:rPr>
        <w:t xml:space="preserve">! </w:t>
      </w:r>
      <w:bookmarkStart w:id="135" w:name="pg16634_181727"/>
    </w:p>
    <w:p>
      <w:pPr>
        <w:pStyle w:val="Heading2"/>
        <w:numPr>
          <w:ilvl w:val="1"/>
          <w:numId w:val="1"/>
        </w:numPr>
        <w:rPr/>
      </w:pPr>
      <w:bookmarkStart w:id="136" w:name="__RefHeading___Toc11657668_1280447820"/>
      <w:bookmarkStart w:id="137" w:name="_Toc46"/>
      <w:bookmarkEnd w:id="135"/>
      <w:bookmarkEnd w:id="136"/>
      <w:r>
        <w:rPr>
          <w:rtl w:val="true"/>
        </w:rPr>
        <w:t>خِتامُهُ مِسک</w:t>
      </w:r>
      <w:r>
        <w:rPr>
          <w:rtl w:val="true"/>
        </w:rPr>
        <w:t>!</w:t>
      </w:r>
      <w:bookmarkEnd w:id="137"/>
    </w:p>
    <w:p>
      <w:pPr>
        <w:pStyle w:val="Heading3"/>
        <w:numPr>
          <w:ilvl w:val="2"/>
          <w:numId w:val="1"/>
        </w:numPr>
        <w:rPr/>
      </w:pPr>
      <w:bookmarkStart w:id="138" w:name="__RefHeading___Toc11657670_1280447820"/>
      <w:bookmarkStart w:id="139" w:name="_Toc47"/>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 xml:space="preserve">قالت امّ کلثوم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لَيلَةُ تِسعَ عَشَرَةَ مِن شَهرِ رَمَضانَ قَدَّمتُ إلَيهِ عِندَ إفطارِهِ طَبَقا فیهِ قُرصانِ مِن خُبزِ الشَّعیرِ وقَصعَةٌ فیها لَبَنٌ ومِلحٌ جَریشٌ، فَلَمّا فَرَغَ مِن صَلاتِهِ أقبَلَ عَلى فُطورِهِ؛</w:t>
      </w:r>
    </w:p>
    <w:p>
      <w:pPr>
        <w:pStyle w:val="BookText"/>
        <w:rPr/>
      </w:pPr>
      <w:r>
        <w:rPr>
          <w:rFonts w:ascii="IRNazanin" w:hAnsi="IRNazanin" w:eastAsia="IRNazanin"/>
          <w:color w:val="111111"/>
          <w:sz w:val="28"/>
          <w:sz w:val="28"/>
          <w:szCs w:val="28"/>
          <w:rtl w:val="true"/>
          <w:lang w:bidi="fa-IR"/>
        </w:rPr>
        <w:t>چون شب نوزدهم ماه رمضان شد، هنگام افطار پدرم، یک سینى که دو قرص نان جو و ظرفى که در آن شیر و نمكِ ساییده بود، پیش آن حضرت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رو به افطار کرد؛</w:t>
      </w:r>
    </w:p>
    <w:p>
      <w:pPr>
        <w:pStyle w:val="BookText"/>
        <w:rPr/>
      </w:pPr>
      <w:r>
        <w:rPr>
          <w:rFonts w:ascii="Amiri" w:hAnsi="Amiri" w:eastAsia="Amiri" w:cs="Amiri"/>
          <w:color w:val="111111"/>
          <w:sz w:val="28"/>
          <w:sz w:val="28"/>
          <w:szCs w:val="28"/>
          <w:rtl w:val="true"/>
          <w:lang w:bidi="ar-SA"/>
        </w:rPr>
        <w:t>فَلَمّا نَظَرَ إلَيهِ وتَأَمَّلَهُ حَرَّكَ رَأسَهُ وبَكى بُكاءً شَدیدا عالِيا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آن به دقّت نگریست، سرش را تکان داد و به شدّت، و با صدای بلند گریست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بِنتا تَسوءُ أباها كَما قَد أسَأتِ أنتِ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نمى‌کردم که دخترى به پدرش بدى کند، آن‌طور که تو به من بدى کردى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 یا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بدى، ای پدر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بُنَيَّةُ أ تُقَدِّمینَ إلى أبیكَ إدامَينِ فی فَردِ طَبَقٍ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غذا در یک سینى جلوى پدرت مى‌گذارى؟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تُریدینَ أن يَطولَ وُقوفی غَدا بَينَ يَدَيِ اللّهِ عَزَّ وجَلَّ يَومَ القِيامَةِ؟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مى‌خواهى فرداى قیامت، توقّف من در برابر خداوند عزّت‌مند و صاحب‌جلال طول بکشد؟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اریدُ أن أتَّبِعَ أخی وَابنَ عَمّی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قُدِّمَ إلَيهِ إدامانِ فی طَبَقٍ واحِدٍ إلى أن قَبَضَهُ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می‌خواهم از برادرم و پسر عمویم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کنم که تا زنده بود، هرگز دو غذا در یک سینى جلویش نگذاشتند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طابَ مَطعَمُهُ ومَشرَبُهُ ومَلبَسُهُ إلّا طالَ وُقوفُهُ بَينَ يَدَيِ اللّهِ عَزَّ وجَلَّ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خوراک و نوشیدنى و پوشاکش دل‌چسب باشد، مگر آن‌که روز قیامت، توقّفش در پیشگاه محاسبۀ خداوند عزّت‌مند و صاحب‌جلال به درازا مى‌کشد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فی حَلالِها حِسابٌ وفی حَرامِها عِقابٌ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حلال دنیا حساب هست و در حرامش عقاب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آكُلُ شَيئا حَتّى تَرفَعینَ أحَدَ الإِدامَينِ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چیزى نمى‌خورم تا یکى از دو غذا را بر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رَفَعتُهُ تَقَدَّمَ إلَى الطَّعامِ فَأَكَلَ قُرصا واحِدا بِالمِلحِ الجَریشِ، ثُمَّ حَمِدَ اللّهَ و أثنى عَلَيهِ، ثُمَّ قامَ إلى صَلاتِهِ فَصَلّى ولَم يَزَل راكِعا وساجِدا ومُبتَهِلاً ومُتَضَرِّعا إلَى اللّهِ سُبحانَهُ، ويُكثِرُ الدُّخولَ وَالخُروجَ وهُوَ يَنظُرُ إلَى السَّماءِ وهُوَ قَلَقٌ يَتَمَلمَلُ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داشتم، رو به غذا آورد و یک گِرده نان با نمک سوده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را حمد و ثناء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نماز ایستاد و هم‌چنان در رکوع و سجود و نیایش و نالیدن به درگاه خداى سبحان بود، زیاد داخل و خارج مى‌شد و به آسمان مى‌نگریست، ناآرام بود و نالان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يَزَل تِلكَ اللَّيلَةُ قائِما وقاعِدا وراكِعا وساجِدا، ثُمَّ يَخرُجُ ساعَةً بَعدَ ساعَةٍ يَقلِبُ طَرفَهُ فيِ السَّماءِ ويَنظُرُ فِي الكَواكِبِ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وإنَّهَا اللَّيلَةُ الَّتی وُعِدتُ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شب همواره در حال قیام و قعود و رکوع و سجود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بیرون مى‌رفت، نگاهش را به آسمان مى‌انداخت، به ستارگان مى‌نگریست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نه دروغ گفته‌ام و نه به من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 موعود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يَعودُ إلى مُصَلّاهُ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لی فِي المَوتِ، ويُكثِرُ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ولا حَولَ ولا قُوَّةَ إلّا بِاللّهِ العَلِيِّ العَظیمِ ويُصَلّی عَلَى النَّبِيِّ وآلِهِ، ويَستَغفِرُ اللّهَ كَثیرا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باره به عبادت‌گاه خویش بر مى‌گشت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بر پیامبر صلی الله علیه و آله و سلم و دودمانش درود مى‌فرستاد و زیاد استغفار مى‌کرد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رَأَيتُهُ فی تِلكَ اللَّيلَةِ قَلَقا مُتَمَلمِلاً كَثیرَ الذِّكرِ والاِستِغفارِ أرِقتُ مَعَهُ لَيلَتی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أراكَ هذِهِ اللَّيلَةَ لا تَذوقُ طَعمَ الرُّقادِ؟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دیدم که بى‌تاب و نالان است و بسیار ذکر و استغفار مى‌گوید، آن شب هم‌راه او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مى‌بینم امشب طعم خواب را نمى‌چشید؟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قَتَلَ الأَبطالَ وخاضَ الأَهوالَ وما دَخَلَ الخَوفُ لَهُ جَوف، وما دَخَلَ فی قَلبی رُعبٌ أکثَرُ مِمّا دَخَلَ فی هذِهِ اللَّيلَةِ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دلاوران را کشته و به صحنه‌هاى خطر وارد شده و هرگز نهراسیده است و هیچ شبى مثل امشب، رعب در دلم نیفتاده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تَنعى نَفسَكَ مُنذُ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اوّل امشب، خبر از مرگ مى‌دهى؟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بُنَيَّةُ قَد قَرُبَ الأَجَلُ وَانقَطَعَ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نزدیک شده و آرزو بریده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کلثوم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تَبکینَ فَإِنّی لَم أقلُ ذلِكَ إلّا بِما عَهِدَ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جز به دلیل عهد و سخنى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فرموده است، نگفتم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نَعَسَ وطَوى ساعَةً، ثُمَّ استَيقَظَ مِن نَومِهِ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 وَقتَ الأَذانِ فَأَعلِمینی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ما کانَ عَلَيهِ أوَّلَ اللَّيلِ مِنَ الصَّلاة وَالدُّعاءِ وَالتَّضَرُّعِ إلَى اللّهِ سُبحانَهُ وتَعالى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لَختى سر بر زانو نهاد و چرتی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گشود،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هنگام اذان نزدیک شد، خبرم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به نماز و دعاء و نیایش به درگاه خداوند منزّه و والامرتبه پرداخت که از اوّل شب، همین حالت را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أرقُبُ وَقتَ الأَذانِ، فَلَمّا لاحَ الوَقتُ أتَيتُهُ ومَعی إناءٌ فیهِ ماءٌ، ثُمَّ أیقَظتُهُ، فَأَسبَغَ الوُضوءَ وقامَ ولَبِسَ ثِيابَهُ وفَتَحَ بابَهُ، ثُمَّ نَزَلَ إلَى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مراقب وقت اذان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وقتش شد، با ظرف آبی، نزد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گرفت، برخاست، جامه‌اش را پوشید، در را گشود و به حیاط خانه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فِي الدّارِ إوَزٌّ قَد اُهدِيَ إلى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 خَرَجنَ وَراءَهُ ورَفرَفنَ وصِحنَ فی وَجهِهِ، وکانَ قَبلَ تِلكَ اللَّيلَةِ لَم يَصِحنَ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صَوارِخُ تَتبَعُها نَوائِحُ، وفی غَداةِ غَدٍ يَظهَرُ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خانه مرغابى‌هایى بود که به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حیاط رفت، مرغابى‌ها در پى او بال‌زنان و صیحه‌زنان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شب، صیحه نزده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ناله‌زنانى که در پى آن‌ها نوحه‌کنانى خواهند بود و در صبح فردا قضاى الهىّ آشکار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تَتَطَيَّرُ؟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فال بد مى‌زنى؟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أهلَ البَيتِ مَن يَتَطَيَّرُ ولا يُتَطَيَّرُ بِهِ؛ ولكِن قَولٌ جَرَى عَلى لِسانی</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ما خاندان، اهل فال بد زدن نیستیم و به ما نیز فال بد نمى‌زنند؛ لیکن سخنى بود که بر زبانم گذشت</w:t>
      </w:r>
      <w:r>
        <w:rPr>
          <w:rFonts w:eastAsia="IRNazanin" w:cs="IRNazanin"/>
          <w:color w:val="111111"/>
          <w:sz w:val="28"/>
          <w:szCs w:val="28"/>
          <w:rtl w:val="true"/>
          <w:lang w:bidi="fa-IR"/>
        </w:rPr>
        <w:t xml:space="preserve">». </w:t>
      </w:r>
      <w:bookmarkStart w:id="140" w:name="pg16634_181732"/>
    </w:p>
    <w:p>
      <w:pPr>
        <w:pStyle w:val="Heading3"/>
        <w:numPr>
          <w:ilvl w:val="2"/>
          <w:numId w:val="1"/>
        </w:numPr>
        <w:rPr/>
      </w:pPr>
      <w:bookmarkStart w:id="141" w:name="__RefHeading___Toc11657672_1280447820"/>
      <w:bookmarkStart w:id="142" w:name="_Toc48"/>
      <w:bookmarkEnd w:id="140"/>
      <w:bookmarkEnd w:id="141"/>
      <w:r>
        <w:rPr>
          <w:rtl w:val="true"/>
        </w:rPr>
        <w:t>سفارش مؤکّد</w:t>
      </w:r>
      <w:bookmarkEnd w:id="142"/>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بِحَقّی عَلَيكِ إلّا ما أطلَقتیهِ، فَقَد حَبَستِ ما لَيسَ لَهُ لِسانٌ ولا يَقدِرُ عَلَى الكَلامِ إِذا جاعَ أو عَطِشَ، فَأَطعِمیهِ و أسقیهِ وإلّا خَلّی سَبیلَهُ يَأكُل مِن حَشائِشِ الأَرضِ‌</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حقّى که بر گردنت دارم، این‌ها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زبان‌بسته‌اى را نگه داشته‌اى که هرگاه گرسنه یا تشنه شوند، نمى‌توانند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آب و غذای‌شان برس، یا آزادشان کن تا از خس و خاشاک زمین بخورند</w:t>
      </w:r>
      <w:r>
        <w:rPr>
          <w:rFonts w:eastAsia="IRNazanin" w:cs="IRNazanin"/>
          <w:color w:val="111111"/>
          <w:sz w:val="28"/>
          <w:szCs w:val="28"/>
          <w:rtl w:val="true"/>
          <w:lang w:bidi="fa-IR"/>
        </w:rPr>
        <w:t>».</w:t>
      </w:r>
    </w:p>
    <w:p>
      <w:pPr>
        <w:pStyle w:val="Heading2"/>
        <w:numPr>
          <w:ilvl w:val="1"/>
          <w:numId w:val="1"/>
        </w:numPr>
        <w:rPr/>
      </w:pPr>
      <w:bookmarkStart w:id="143" w:name="__RefHeading___Toc11657674_1280447820"/>
      <w:bookmarkStart w:id="144" w:name="_Toc49"/>
      <w:bookmarkEnd w:id="143"/>
      <w:r>
        <w:rPr>
          <w:rtl w:val="true"/>
        </w:rPr>
        <w:t>سپاهیان قلوب</w:t>
      </w:r>
      <w:bookmarkEnd w:id="144"/>
    </w:p>
    <w:p>
      <w:pPr>
        <w:pStyle w:val="BookText"/>
        <w:rPr/>
      </w:pP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أمیرُ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الحَنَفِيَّةِ وَالأَصاغِرَ مِن وُلدِهِ، فَوَصّاهُم؛</w:t>
      </w:r>
    </w:p>
    <w:p>
      <w:pPr>
        <w:pStyle w:val="BookText"/>
        <w:rPr/>
      </w:pPr>
      <w:r>
        <w:rPr>
          <w:rFonts w:ascii="IRNazanin" w:hAnsi="IRNazanin" w:eastAsia="IRNazanin"/>
          <w:color w:val="111111"/>
          <w:sz w:val="28"/>
          <w:sz w:val="28"/>
          <w:szCs w:val="28"/>
          <w:rtl w:val="true"/>
          <w:lang w:bidi="fa-IR"/>
        </w:rPr>
        <w:t xml:space="preserve">چون هنگام جان دادن 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فرزندانش را گرد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حنفیّه و فرزندان کوچک را، و به آنان وصیّت کرد؛</w:t>
      </w:r>
    </w:p>
    <w:p>
      <w:pPr>
        <w:pStyle w:val="BookText"/>
        <w:rPr/>
      </w:pPr>
      <w:r>
        <w:rPr>
          <w:rFonts w:ascii="Amiri" w:hAnsi="Amiri" w:eastAsia="Amiri" w:cs="Amiri"/>
          <w:color w:val="111111"/>
          <w:sz w:val="28"/>
          <w:sz w:val="28"/>
          <w:szCs w:val="28"/>
          <w:rtl w:val="true"/>
          <w:lang w:bidi="ar-SA"/>
        </w:rPr>
        <w:t>وکانَ فی آخِرِ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عاشِرُوا النّاسَ عِشرَةً إن غِبتُم حَنّوا إلَيكُم، وإن فُقِدتُم بَكَوا عَلَيكُم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وصیّت حضرت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آن‌گونه معاشرت کنید که اگر از میان‌شان رفتید، نسبت به شما عاطفه داشته باشند، و اگر از دنیا رفتید، بر شما بگریند</w:t>
      </w:r>
      <w:r>
        <w:rPr>
          <w:rFonts w:eastAsia="IRNazanin" w:cs="IRNazanin"/>
          <w:color w:val="111111"/>
          <w:sz w:val="28"/>
          <w:szCs w:val="28"/>
          <w:rtl w:val="true"/>
          <w:lang w:bidi="fa-IR"/>
        </w:rPr>
        <w:t xml:space="preserve">. </w:t>
      </w:r>
      <w:bookmarkStart w:id="145" w:name="pg16634_181733"/>
    </w:p>
    <w:p>
      <w:pPr>
        <w:pStyle w:val="BookText"/>
        <w:rPr/>
      </w:pPr>
      <w:bookmarkEnd w:id="145"/>
      <w:r>
        <w:rPr>
          <w:rFonts w:ascii="Amiri" w:hAnsi="Amiri" w:eastAsia="Amiri" w:cs="Amiri"/>
          <w:color w:val="111111"/>
          <w:sz w:val="28"/>
          <w:sz w:val="28"/>
          <w:szCs w:val="28"/>
          <w:rtl w:val="true"/>
          <w:lang w:bidi="ar-SA"/>
        </w:rPr>
        <w:t>یا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جُنودٌ مُجَنَّدَةٌ، تَتَلاحَظُ بِالمَوَدَّةِ، وتَتَناجَى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هِيَ فِي البُغضِ؛ فَإِذا أحبَبتُمُ الرَّجُلَ مِن غَيرِ خَيرٍ سَبَقَ مِنهُ إلَيكُم فَارجوهُ، وإذا أبغَضتُمُ الرَّجُلَ مِن غَيرِ سوءٍ سَبَقَ مِنهُ إلَيكُم فَاحذَروهُ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دل‌ها سپاهیانى آراسته‌اند که با مودّت و علاقه به هم مى‌نگرند و با مودّت با هم نجوا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دشمنى نیز چنین است؛ پس هرگاه کسى را بى‌آن‌که سابقۀ نیکى نمودن به شما داشته باشد، دوست داشتید، به او امیدوار باشید، و هرگاه از کسى بى‌آن‌که سابقۀ بدى نمودن به شما داشته باشد، بدتان آمد، از او برحذر باشید</w:t>
      </w:r>
      <w:r>
        <w:rPr>
          <w:rFonts w:eastAsia="IRNazanin" w:cs="IRNazanin"/>
          <w:color w:val="111111"/>
          <w:sz w:val="28"/>
          <w:szCs w:val="28"/>
          <w:rtl w:val="true"/>
          <w:lang w:bidi="fa-IR"/>
        </w:rPr>
        <w:t>.</w:t>
      </w:r>
    </w:p>
    <w:p>
      <w:pPr>
        <w:pStyle w:val="Heading2"/>
        <w:numPr>
          <w:ilvl w:val="1"/>
          <w:numId w:val="1"/>
        </w:numPr>
        <w:rPr/>
      </w:pPr>
      <w:bookmarkStart w:id="146" w:name="__RefHeading___Toc11657676_1280447820"/>
      <w:bookmarkStart w:id="147" w:name="_Toc50"/>
      <w:bookmarkEnd w:id="146"/>
      <w:r>
        <w:rPr>
          <w:rtl w:val="true"/>
        </w:rPr>
        <w:t>وفاء و ولایت‌مداری حُجر بن عَدِیّ</w:t>
      </w:r>
      <w:bookmarkEnd w:id="1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محمّد بن حنفیّه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بیستم ماه رمضان را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آوردیم، در حالى‌که زهر تا قدم‌هاى او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نشسته نماز مى‌خواند و پیوسته وصیّت‌هایش را به ما مى‌گفت و در بارۀ خودش ما را دل‌دارى مى‌داد و تا طلوع سپیده، از وضع خود به ما خبر مى‌داد و بیان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مردم اجازۀ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به او سلام مى‌دادند، او هم سلام‌شان را جواب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إسأَلونی قَبلَ أن تَفقِدونی؛ و خَفِّفوا سُؤالَكُم لِمُصیبَةِ إمامِكُم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از دست بدهید از من بپرسید؛ ولى به خاطر آن‌چه براى امام شما پیش آمده، سؤال‌های‌تان را سبک و کوتاه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بود که مردم به شدّت گریستند و به‌خاطر مراعات حال او دل‌شان نیامد که چیزى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برخاست و اشعارى با این مضمون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و اسف بر مولاى پرهیزگار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پاکان، حیدر پاک‌سرشت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کافرى بدکار و پیمان‌شکن و فرومایه</w:t>
      </w:r>
    </w:p>
    <w:p>
      <w:pPr>
        <w:pStyle w:val="BookText"/>
        <w:rPr/>
      </w:pPr>
      <w:r>
        <w:rPr>
          <w:rFonts w:ascii="IRNazanin" w:hAnsi="IRNazanin" w:eastAsia="IRNazanin"/>
          <w:color w:val="111111"/>
          <w:sz w:val="28"/>
          <w:sz w:val="28"/>
          <w:szCs w:val="28"/>
          <w:rtl w:val="true"/>
          <w:lang w:bidi="fa-IR"/>
        </w:rPr>
        <w:t>و ملعون و فاسق و ولد حرام و شقىّ،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پروردگار ما بر هر کس که</w:t>
      </w:r>
    </w:p>
    <w:p>
      <w:pPr>
        <w:pStyle w:val="BookText"/>
        <w:rPr/>
      </w:pPr>
      <w:r>
        <w:rPr>
          <w:rFonts w:ascii="IRNazanin" w:hAnsi="IRNazanin" w:eastAsia="IRNazanin"/>
          <w:color w:val="111111"/>
          <w:sz w:val="28"/>
          <w:sz w:val="28"/>
          <w:szCs w:val="28"/>
          <w:rtl w:val="true"/>
          <w:lang w:bidi="fa-IR"/>
        </w:rPr>
        <w:t>از شما روی‌گردان و بیزار باشد، لعنتى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روز قیامت، شما خاندان، ذخیرۀ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خاندان پیامبر هدایت‌گرید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او افتاد و شعرش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لی بِكَ إذا دُعیتَ إلَى البَراءَةِ مِنّی، فَما عَساكَ أن تَقولَ؟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چه‌گونه خواهى بود آن گاه که تو را به برائت جستن از من وا دارند؟ آن‌گاه چه خواهى گفت؟</w:t>
      </w:r>
      <w:r>
        <w:rPr>
          <w:rFonts w:eastAsia="IRNazanin" w:cs="IRNazanin"/>
          <w:color w:val="111111"/>
          <w:sz w:val="28"/>
          <w:szCs w:val="28"/>
          <w:rtl w:val="true"/>
          <w:lang w:bidi="fa-IR"/>
        </w:rPr>
        <w:t xml:space="preserve">» </w:t>
      </w:r>
      <w:bookmarkStart w:id="148" w:name="pg16634_181735"/>
    </w:p>
    <w:p>
      <w:pPr>
        <w:pStyle w:val="BookText"/>
        <w:rPr/>
      </w:pPr>
      <w:bookmarkEnd w:id="148"/>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بِالسَّيفِ إرباً إرباً، واُضرِمَ لِيَ النّارُ واُلقیتُ فیها لَاثَرتُ ذلِكَ عَلَى البَراءَةِ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 قطعه قطعه شوم و آتش افروزند و مرا در آن افکنند، این را بر ابراز برائت از تو ترجیح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یا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أهلِ بَيتِ نَبِيِّكَ</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خیرى موفّق باشى اى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بارۀ دودمان پیامبرت به تو جزاى نیک دهاد</w:t>
      </w:r>
      <w:r>
        <w:rPr>
          <w:rFonts w:eastAsia="IRNazanin" w:cs="IRNazanin"/>
          <w:color w:val="111111"/>
          <w:sz w:val="28"/>
          <w:szCs w:val="28"/>
          <w:rtl w:val="true"/>
          <w:lang w:bidi="fa-IR"/>
        </w:rPr>
        <w:t>».</w:t>
      </w:r>
    </w:p>
    <w:p>
      <w:pPr>
        <w:pStyle w:val="Heading2"/>
        <w:numPr>
          <w:ilvl w:val="1"/>
          <w:numId w:val="1"/>
        </w:numPr>
        <w:rPr/>
      </w:pPr>
      <w:bookmarkStart w:id="149" w:name="__RefHeading___Toc11657678_1280447820"/>
      <w:bookmarkStart w:id="150" w:name="_Toc51"/>
      <w:bookmarkEnd w:id="149"/>
      <w:r>
        <w:rPr>
          <w:rtl w:val="true"/>
        </w:rPr>
        <w:t>شهامت و شهادت حُجر بن عدیّ</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یادکرد شهادت حُجر بن عَدىّ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عبد الرحمن بن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علىّ چه مى‌گویى؟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و از من مپرس که به نفع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که او از بسیارْ یادکنندگان خداوند متعال بود؛ از فرمان‌دهندگان به حقّ، قیام‌کنندگان به قسط، و گذشت‌کنندگان از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عثمان چه مى‌گویى؟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کسى بود که درهاى ستم‌گرى را گشود و درهاى حقّ را بست</w:t>
      </w:r>
      <w:r>
        <w:rPr>
          <w:rFonts w:eastAsia="IRNazanin" w:cs="IRNazanin"/>
          <w:color w:val="111111"/>
          <w:sz w:val="28"/>
          <w:szCs w:val="28"/>
          <w:rtl w:val="true"/>
          <w:lang w:bidi="fa-IR"/>
        </w:rPr>
        <w:t xml:space="preserve">. </w:t>
      </w:r>
      <w:bookmarkStart w:id="151" w:name="pg16634_181736"/>
    </w:p>
    <w:p>
      <w:pPr>
        <w:pStyle w:val="BookText"/>
        <w:rPr/>
      </w:pPr>
      <w:bookmarkEnd w:id="151"/>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کشتم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او را به سوى زیاد فرستاد و به او فرمان داد که وى را به بدترین شکل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او را زنده به گور کرد</w:t>
      </w:r>
      <w:r>
        <w:rPr>
          <w:rFonts w:eastAsia="IRNazanin" w:cs="IRNazanin"/>
          <w:color w:val="111111"/>
          <w:sz w:val="28"/>
          <w:szCs w:val="28"/>
          <w:rtl w:val="true"/>
          <w:lang w:bidi="fa-IR"/>
        </w:rPr>
        <w:t>.</w:t>
      </w:r>
      <w:r>
        <w:rPr>
          <w:rStyle w:val="FootnoteAnchor"/>
          <w:rtl w:val="true"/>
        </w:rPr>
        <w:footnoteReference w:id="194"/>
      </w:r>
    </w:p>
    <w:p>
      <w:pPr>
        <w:pStyle w:val="Heading2"/>
        <w:numPr>
          <w:ilvl w:val="1"/>
          <w:numId w:val="1"/>
        </w:numPr>
        <w:rPr/>
      </w:pPr>
      <w:bookmarkStart w:id="152" w:name="__RefHeading___Toc11657680_1280447820"/>
      <w:bookmarkStart w:id="153" w:name="_Toc52"/>
      <w:bookmarkEnd w:id="152"/>
      <w:r>
        <w:rPr>
          <w:rtl w:val="true"/>
        </w:rPr>
        <w:t>خطر نفرین پدر</w:t>
      </w:r>
      <w:r>
        <w:rPr>
          <w:rtl w:val="true"/>
        </w:rPr>
        <w:t>!</w:t>
      </w:r>
      <w:bookmarkEnd w:id="153"/>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احرام، صداى گریه‌اى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صاحب صدا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در پى صدا رفت، جوانى را یافت که نصف بدنش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هوس‌پیشه بودم و پدرم پیوسته پندم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 پنددهى بود که کتکش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نفرین کرد و شعرى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که پایان یافت، نیم پیکرم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 شدم و توبه کردم و دلش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 شترى شد تا مرا به این جا بیاورد و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نیمه‌هاى بیابان بودیم که شترش از پریدن پرنده‌اى رم کرد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 برخیز</w:t>
      </w:r>
      <w:r>
        <w:rPr>
          <w:rFonts w:eastAsia="IRNazanin" w:cs="IRNazanin"/>
          <w:color w:val="111111"/>
          <w:sz w:val="28"/>
          <w:szCs w:val="28"/>
          <w:rtl w:val="true"/>
          <w:lang w:bidi="fa-IR"/>
        </w:rPr>
        <w:t xml:space="preserve">». </w:t>
      </w:r>
      <w:bookmarkStart w:id="154" w:name="pg16634_181737"/>
    </w:p>
    <w:p>
      <w:pPr>
        <w:pStyle w:val="BookText"/>
        <w:rPr/>
      </w:pPr>
      <w:bookmarkEnd w:id="154"/>
      <w:r>
        <w:rPr>
          <w:rFonts w:ascii="IRNazanin" w:hAnsi="IRNazanin" w:eastAsia="IRNazanin"/>
          <w:color w:val="111111"/>
          <w:sz w:val="28"/>
          <w:sz w:val="28"/>
          <w:szCs w:val="28"/>
          <w:rtl w:val="true"/>
          <w:lang w:bidi="fa-IR"/>
        </w:rPr>
        <w:t>و او هم‌چون افرادسالم، حرکت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لَو لَم يَرضَ عَنَكَ لَما سُمِعَت</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اگر پدرت از تو خشنود نگشته بود، دعایم پذیرفته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أَبَوَا هَذِهِ الْأُمَّةِ، وَ لَحَقُّنَا عَلَيْهِمْ أَعْظَمُ مِنْ حَقِّ أَبَوَيْ وِلَادَتِهِمْ، فَإِنَّا نُنْقِذُهُمْ إِنْ أَطَاعُونَا مِنَ النَّارِ إِلَى دَارِ الْقَرَارِ، وَ نُلْحِقُهُمْ مِنَ الْعُبُودِيَّةِ بِخِيَارِ الْأَحْرَار</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خدا نکند مورد نفرین پدران امّت – رسول خدا صلی الله علیه و آله و سلم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گیریم</w:t>
      </w:r>
      <w:r>
        <w:rPr>
          <w:rFonts w:eastAsia="IRNazanin" w:cs="IRNazanin"/>
          <w:color w:val="111111"/>
          <w:sz w:val="28"/>
          <w:szCs w:val="28"/>
          <w:rtl w:val="true"/>
          <w:lang w:bidi="fa-IR"/>
        </w:rPr>
        <w:t>!</w:t>
      </w:r>
    </w:p>
    <w:p>
      <w:pPr>
        <w:pStyle w:val="Heading2"/>
        <w:numPr>
          <w:ilvl w:val="1"/>
          <w:numId w:val="1"/>
        </w:numPr>
        <w:rPr/>
      </w:pPr>
      <w:bookmarkStart w:id="155" w:name="__RefHeading___Toc11657682_1280447820"/>
      <w:bookmarkStart w:id="156" w:name="_Toc53"/>
      <w:bookmarkEnd w:id="155"/>
      <w:r>
        <w:rPr>
          <w:rtl w:val="true"/>
        </w:rPr>
        <w:t xml:space="preserve">زائر امیرالمؤمنین </w:t>
      </w:r>
      <w:r>
        <w:rPr>
          <w:rtl w:val="true"/>
        </w:rPr>
        <w:t>(</w:t>
      </w:r>
      <w:r>
        <w:rPr>
          <w:rtl w:val="true"/>
        </w:rPr>
        <w:t>علیه السلام</w:t>
      </w:r>
      <w:r>
        <w:rPr>
          <w:rtl w:val="true"/>
        </w:rPr>
        <w:t xml:space="preserve">) </w:t>
      </w:r>
      <w:r>
        <w:rPr>
          <w:rtl w:val="true"/>
        </w:rPr>
        <w:t>زائر خداست</w:t>
      </w:r>
      <w:bookmarkEnd w:id="156"/>
    </w:p>
    <w:p>
      <w:pPr>
        <w:pStyle w:val="BookText"/>
        <w:rPr/>
      </w:pPr>
      <w:r>
        <w:rPr>
          <w:rFonts w:ascii="IRNazanin" w:hAnsi="IRNazanin" w:eastAsia="IRNazanin"/>
          <w:color w:val="111111"/>
          <w:sz w:val="28"/>
          <w:sz w:val="28"/>
          <w:szCs w:val="28"/>
          <w:rtl w:val="true"/>
          <w:lang w:bidi="fa-IR"/>
        </w:rPr>
        <w:t xml:space="preserve">بخشی از زیارت‌نامۀ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انشاء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عَبدُكَ وزائِرُكَ مُتَقَرِّبٌ إلَيكَ بِزِيارَةِ أخی رَسولِكَ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زائر تو، با زیارت برادر پیامبرت، به سوى تو تقرّب مى‌جوید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مَزورٍ حَقٌّ عَلى مَن أتاهُ و زارَهُ، و أنتَ أکرَمُ مَزورٍ وخَيرُ مَأتِيٍّ؛</w:t>
      </w:r>
    </w:p>
    <w:p>
      <w:pPr>
        <w:pStyle w:val="BookText"/>
        <w:rPr/>
      </w:pPr>
      <w:r>
        <w:rPr>
          <w:rFonts w:ascii="IRNazanin" w:hAnsi="IRNazanin" w:eastAsia="IRNazanin"/>
          <w:color w:val="111111"/>
          <w:sz w:val="28"/>
          <w:sz w:val="28"/>
          <w:szCs w:val="28"/>
          <w:rtl w:val="true"/>
          <w:lang w:bidi="fa-IR"/>
        </w:rPr>
        <w:t>و هر زائرى حقّى بر زیارت‌شده دارد، و تو به‌ترین زیارت‌شده‌اى که به سوى تو آیند؛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فَأَسأَلُكَ یا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لَم يَلِد ولَم یولَد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w:t>
      </w:r>
      <w:bookmarkStart w:id="157" w:name="pg16634_181738"/>
    </w:p>
    <w:p>
      <w:pPr>
        <w:pStyle w:val="BookText"/>
        <w:rPr/>
      </w:pPr>
      <w:bookmarkEnd w:id="157"/>
      <w:r>
        <w:rPr>
          <w:rFonts w:ascii="IRNazanin" w:hAnsi="IRNazanin" w:eastAsia="IRNazanin"/>
          <w:color w:val="111111"/>
          <w:sz w:val="28"/>
          <w:sz w:val="28"/>
          <w:szCs w:val="28"/>
          <w:rtl w:val="true"/>
          <w:lang w:bidi="fa-IR"/>
        </w:rPr>
        <w:t>پس از تو اى خداى کثیرالرحمة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دائم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آقایی که همگان برای حوائج‌شان تو را قصد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که نه زاده‌اى و نه تو را زاده‌اند، و براى تو همتایى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که بر محمّد و دودمان محمّد، درود فرستى،</w:t>
      </w:r>
    </w:p>
    <w:p>
      <w:pPr>
        <w:pStyle w:val="BookText"/>
        <w:rPr/>
      </w:pPr>
      <w:r>
        <w:rPr>
          <w:rFonts w:ascii="Amiri" w:hAnsi="Amiri" w:eastAsia="Amiri" w:cs="Amiri"/>
          <w:color w:val="111111"/>
          <w:sz w:val="28"/>
          <w:sz w:val="28"/>
          <w:szCs w:val="28"/>
          <w:rtl w:val="true"/>
          <w:lang w:bidi="ar-SA"/>
        </w:rPr>
        <w:t>و أن تَجعَلَ تُحفَتَكَ إیّايِ مِن زِيارَتی فی مَوقِفی هذا فِكاكَ رَقَبَتی مِنَ النّارِ، وَاجعَلنی مِمَّن يُسارِعُ فِي الخَيراتِ رَغَباً ورَهَباً، وَاجعَلنی مِنَ الخاشِعینَ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هدیّۀ خودت را از این زیارتم در این جایگاه، آزادى من از آتش قرار دهى، و مرا از آنان قرار بده که با بیم و امید در نیکى‌ها پیش‌گام‌اند و مرا از خاشعان قرار بده</w:t>
      </w:r>
      <w:r>
        <w:rPr>
          <w:rFonts w:eastAsia="IRNazanin" w:cs="IRNazanin"/>
          <w:color w:val="111111"/>
          <w:sz w:val="28"/>
          <w:szCs w:val="28"/>
          <w:rtl w:val="true"/>
          <w:lang w:bidi="fa-IR"/>
        </w:rPr>
        <w:t>.</w:t>
      </w:r>
    </w:p>
    <w:p>
      <w:pPr>
        <w:pStyle w:val="Heading2"/>
        <w:numPr>
          <w:ilvl w:val="1"/>
          <w:numId w:val="1"/>
        </w:numPr>
        <w:rPr/>
      </w:pPr>
      <w:bookmarkStart w:id="158" w:name="__RefHeading___Toc11657684_1280447820"/>
      <w:bookmarkStart w:id="159" w:name="_Toc54"/>
      <w:bookmarkEnd w:id="158"/>
      <w:r>
        <w:rPr>
          <w:rtl w:val="true"/>
        </w:rPr>
        <w:t>مخالفت با تمام دنیا، به خاطر ترس از خدا</w:t>
      </w:r>
      <w:bookmarkEnd w:id="159"/>
    </w:p>
    <w:p>
      <w:pPr>
        <w:pStyle w:val="BookText"/>
        <w:rPr/>
      </w:pPr>
      <w:r>
        <w:rPr>
          <w:rFonts w:ascii="IRNazanin" w:hAnsi="IRNazanin" w:eastAsia="IRNazanin"/>
          <w:color w:val="111111"/>
          <w:sz w:val="28"/>
          <w:sz w:val="28"/>
          <w:szCs w:val="28"/>
          <w:rtl w:val="true"/>
          <w:lang w:bidi="fa-IR"/>
        </w:rPr>
        <w:t xml:space="preserve">بخشی از زیارت‌نامۀ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انشاء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الأَئِمَّةِ المُستَودَعینَ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امامانى که ودیعت‌گاه سرّ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خالِصَةِ اللّهِ مِن خَلقِهِ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خالصان برگزیدۀ خدا از جمیع آفریدگانش</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المُؤمِنینَ الَّذینَ قاموا بِأَمرِ اللّهِ وخالَفوا لِخَوفِهِ العالَمینَ</w:t>
      </w:r>
      <w:r>
        <w:rPr>
          <w:rFonts w:eastAsia="Amiri" w:cs="Amiri" w:ascii="Amiri" w:hAnsi="Amiri"/>
          <w:color w:val="111111"/>
          <w:sz w:val="28"/>
          <w:szCs w:val="28"/>
          <w:rtl w:val="true"/>
          <w:lang w:bidi="ar-SA"/>
        </w:rPr>
        <w:t>.</w:t>
      </w:r>
      <w:r>
        <w:rPr>
          <w:rStyle w:val="FootnoteAnchor"/>
          <w:rtl w:val="true"/>
        </w:rPr>
        <w:footnoteReference w:id="198"/>
      </w:r>
      <w:bookmarkStart w:id="160" w:name="pg16634_181739"/>
    </w:p>
    <w:p>
      <w:pPr>
        <w:pStyle w:val="BookText"/>
        <w:rPr/>
      </w:pPr>
      <w:bookmarkEnd w:id="160"/>
      <w:r>
        <w:rPr>
          <w:rFonts w:ascii="IRNazanin" w:hAnsi="IRNazanin" w:eastAsia="IRNazanin"/>
          <w:color w:val="111111"/>
          <w:sz w:val="28"/>
          <w:sz w:val="28"/>
          <w:szCs w:val="28"/>
          <w:rtl w:val="true"/>
          <w:lang w:bidi="fa-IR"/>
        </w:rPr>
        <w:t>سلام بر مؤمنانى که به فرمان خدا قیام کردند و به‌خاطر ترس از خدا با تمام جهانیان مخالفت کردند</w:t>
      </w:r>
      <w:r>
        <w:rPr>
          <w:rFonts w:eastAsia="IRNazanin" w:cs="IRNazanin"/>
          <w:color w:val="111111"/>
          <w:sz w:val="28"/>
          <w:szCs w:val="28"/>
          <w:rtl w:val="true"/>
          <w:lang w:bidi="fa-IR"/>
        </w:rPr>
        <w:t>.</w:t>
      </w:r>
    </w:p>
    <w:p>
      <w:pPr>
        <w:pStyle w:val="Heading2"/>
        <w:numPr>
          <w:ilvl w:val="1"/>
          <w:numId w:val="1"/>
        </w:numPr>
        <w:rPr/>
      </w:pPr>
      <w:bookmarkStart w:id="161" w:name="__RefHeading___Toc11657686_1280447820"/>
      <w:bookmarkStart w:id="162" w:name="_Toc55"/>
      <w:bookmarkEnd w:id="161"/>
      <w:r>
        <w:rPr>
          <w:rtl w:val="true"/>
        </w:rPr>
        <w:t xml:space="preserve">زیارت‌نامۀ عارفانۀ امیرالمؤمنین </w:t>
      </w:r>
      <w:r>
        <w:rPr>
          <w:rtl w:val="true"/>
        </w:rPr>
        <w:t>(</w:t>
      </w:r>
      <w:r>
        <w:rPr>
          <w:rtl w:val="true"/>
        </w:rPr>
        <w:t>علیه السلام</w:t>
      </w:r>
      <w:r>
        <w:rPr>
          <w:rtl w:val="true"/>
        </w:rPr>
        <w:t>)</w:t>
      </w:r>
      <w:bookmarkEnd w:id="162"/>
    </w:p>
    <w:p>
      <w:pPr>
        <w:pStyle w:val="Heading3"/>
        <w:numPr>
          <w:ilvl w:val="2"/>
          <w:numId w:val="1"/>
        </w:numPr>
        <w:rPr/>
      </w:pPr>
      <w:bookmarkStart w:id="163" w:name="__RefHeading___Toc11657688_1280447820"/>
      <w:bookmarkStart w:id="164" w:name="_Toc56"/>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هفدهم ماه ربیع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خجستۀ پیامبر اعظم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کردند و شیوۀ زیارت را به محمّد بن مسلم ثقفى آموختند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أتَيتَ مَشهَدَ أمیرِ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لِلزِّيارَةِ وَ البَس أنظَفَ ثِيابِكَ و شُمَّ شَيئاً مِنَ الطّیبِ و عَلَيكَ السَّكینَةُ وَ الوِقارُ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به بارگاه امیر مؤمنان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شدى، براى زیارت غسل کن و تمیزترین جامه‌هایت را بپوش و خود را خوش‌بو کن و آرامش و وقار داشته باش؛</w:t>
      </w:r>
    </w:p>
    <w:p>
      <w:pPr>
        <w:pStyle w:val="BookText"/>
        <w:rPr/>
      </w:pPr>
      <w:r>
        <w:rPr>
          <w:rFonts w:ascii="Amiri" w:hAnsi="Amiri" w:eastAsia="Amiri" w:cs="Amiri"/>
          <w:color w:val="111111"/>
          <w:sz w:val="28"/>
          <w:sz w:val="28"/>
          <w:szCs w:val="28"/>
          <w:rtl w:val="true"/>
          <w:lang w:bidi="ar-SA"/>
        </w:rPr>
        <w:t>فَإِذا وَصَلتَ إلى بابِ السَّلامِ فَاستَقبِلِ القِبلَةَ وكَبِّر اللّهَ ثَلاثینَ مَرَّةً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به باب السلام و درگاه حضرت رسیدى، رو به قبله بِایست و سى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خِيَرَةِ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البَشیرِ النَّذیرِ، السِّراجِ المُنیرِ،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بشارت‌دهنده و بیم‌دهنده، چراغ روشنى‌بخش؛ و رحمت و برکات خدا بر او</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الطُّهرِ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العَلَمِ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المَنصورِ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أبِي القاسِمِ مُحَمَّدٍ، ورَحمَةُ اللّهِ وبَرَكاتُهُ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پاکیزۀ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نشانۀ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یارى‌شدۀ تأیید‌گشته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ابو القاسم محمّد؛ و رحمت و برکات خدا 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أنبِياءِ اللّهِ المُرسَلینَ، وعِبادِ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پیامبران فرستادۀ الهى و بندگان شایستۀ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مَلائِكَةِ اللّهِ الحافّینَ بِهذَا الحَرَمِ وبِهذَا الضَّریحِ اللّائِذینَ بِهِ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فرشتگان گردآمده بر این حرم و ضریح و پناه‌جویان به این بارگاه، و رحمت و برکات خدا بر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ادنُ مِنَ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یا وَصِيَّ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نزدیک مضجع شریف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جانشین جانشینان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عِمادَ الأَتقِياءِ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تکیه‌گاه پرهیزگاران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وَلِيَّ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سرپرست اولیاء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سرور شهیدان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آيَةَ اللّهِ العُظمى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بزرگ‌ترین آیت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خامِسَ أهلِ العَباءِ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پنجمین از آل عباء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یا قائِدَ الغُرِّ المُحَجَّلینَ الأَتقِياءِ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پیشواى پاکان و نیکان و روسپیدان خداپروا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زَينَ المُوَحِّدینَ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زینت یکتاپرستان نیک‌سرشت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خالِصَ الأَخِلّاءِ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خالص دوستان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والِدَ الأَئِمَّةِ الاُمَناءِ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پدر امامان 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صاحِبَ الحَوضِ وحامِلَ اللِّواءِ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اى صاحب حوض کوثر و حامل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لواى 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قَسیمَ الجَنَّةِ و لَظى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تقسیم‌کننده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درباره دوستانت زبان صدق قرار بده، مَزارهاى آنان را محبوب من گردان، تا مرا نیز به آنان ملحق سازى و در دنیا و آخرت، مرا پیرو آنان گردانى، اى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شُرِّفَت بِهِ مَكَّةُ ومِنى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شرافت‌بخش مکّه و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بَحرَ العُلومِ وكَهفَ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دریاى دانش‌ها و پناه تهى‌دستان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یا مَن وُلِدَ فِي الكَعبَةِ، و زُوِّجَ فِي السَّماءِ بِسَيِّدَةِ النِّساءِ، و کانَ شُهودُهَا المَلائِكَةَ السَّفَرَةَ الأَصفِياءَ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تو اى آن که در کعبه به دنیا آمدى و عقد ازدواجت با سرور زنان در آسمان بسته شد و فرشتگان و کاتبان برگزیدۀ الهىّ شاهد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مِصباحَ الضِّياءِ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چراغ روشنى‌بخش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خَصَّهُ النَّبِيُّ بِجَزیلِ الحِباءِ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اى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 فراوانْ تو را ویژه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باتَ عَلى فِراشِ خاتَمِ الأَنبِياءِ، ووَقاهُ بِنَفسِهِ شَرَّ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اى آن که در بستر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آرمیدی و با جان خویش، آن حضرت را از شرّ دشمنان نگاه 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رُدَّت لَهُ الشَّمسُ فَسامى شَمعونَ الصَّفاءَ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آن که خورشید براى تو باز گشت و از شمعون الصفا برتر گشتى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أنجَى اللّهُ سَفینَةَ نوحٍ بِاسمِهِ وَاسمِ أخیهِ حَيثُ التَطَمَ حَولَها الماءُ و طَمى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آن که به برکت نام تو و نام برادرت، خداوندْ کشتى نوح را نجات داد، آن‌گاه که آب دریا اطراف آن را فرا گرفت و به تلاطم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تابَ اللّهُ بِهِ و بِأخیهِ عَلى آدَمَ إذ غَوَى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آن که خداوند به سبب تو و برادرت، توبۀ آدم را آن‌گاه که لغزید، بخشود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یا فُلكَ النَّجاةِ الَّذی مَن رَكِبَهُ نَجا ومَن تَأَخَّرَ عَنهُ هَوى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تو اى کشتى نجات، که هر که در آن نشست، رَست و هر که عقب ماند، هلاک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خاطَبَ الثُّعبانَ و ذِئبَ الفَلا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کسى که با اژدها و گرگ صحرا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أمیرَ المُؤمِنینَ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و رحمت و برکات خدا بر تو باد، اى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جمیع مؤمنان از ازل تا 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حُجَّةَ اللّهِ عَلى مَن كَفَرَ و أنابَ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حجّت خدا بر هر کس که کفر ورزید و از حقّ باز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إمامَ ذَوِي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پیشواى خردمندان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مَعدِنَ الحِكمَةِ وفَصلَ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سرچشمۀ حکمت و پایان‌بخش کشمکش‌ها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عِندَهُ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آن که دانش قرآن فقط نزد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میزانَ 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میزان روز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فاصِلَ الحُكمِ النّاطِقَ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جداکنندۀ حکم و داورى، و گویاى با حکم درست و 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أیُّهَا المُتَصَدِّقُ بِالخاتَمِ فِي المِحرابِ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صدقه دهندۀ انگشتر در محراب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یا مَن كَفَى اللّهُ المُؤمِنینَ القِتالَ بِهِ يَومَ الأَحزابِ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آن که خداوند به وسیلۀ تو در جنگ احزاب، مؤمنان را کفایت و حمایت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أخلَصَ لِلّهِ الوَحدانِيَّةَ و أنابَ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آن که یکتاپرستى را براى خدا خالص ساخت و به سوى او باز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قاتِلَ خَيبَرَ و قالِعَ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جنگ‌جوى خیبر و كَنندۀ درِ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دَعاهُ خَيرُ الأَنامِ إلَى المَبیتِ عَلى فِراشِهِ فَأَسلَمَ نَفسَهُ إلَى المَنِيَّةِ و أجابَ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آن که برترینِ انسان‌ها تو را براى آرمیدن در بسترش فراخواند و تو هم جانت را تسلیم مرگ کردى و پذیرفتى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لَهُ طوبى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آن که طوبى و سرمنزل نیک و فرجام خوش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وَلِيَّ عِصمَةِ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سَيِّدَ السّاداتِ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سرپرست نگه‌بانى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سرور بزرگان و سروران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صاحِبَ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صاحب معجزات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كُتِبَ اسمُهُ فِي السَّماءِ عَلَى الُّسرادِقاتِ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آن که نامت در آسمان بر سراپرده‌هاى عرش نگاشته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یا مَظهَرَ العَجائِبِ وَالآیاتِ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آشکارکنندۀ شگفتى‌ها و نشانه‌ها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أمیرَ الغَزَواتِ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فرمانده نبردها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مُخبِراً بِما غَبَرَ وبِما هُوَ آتٍ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آگاهى‌بخش از گذشته و آینده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مُخاطِبَ ذِئبِ الفَلَواتِ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سخن‌گوینده با گرگان صحراها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خاتِمَ الحَصى ومُبَيِّنَ المُشكِلاتِ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پایان‌بخش فهم و خِرد و بیان‌گر مشکلات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عَجِبَت مِن حَمَلاتِهِ فِي الوَغى مَلائِكَةُ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آن که از حمله‌هاى تو در نبرد، فرشتگان آسمان به شگفتى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مَن ناجَى الرَّسولَ فَقَدَّمَ بَينَ يَدَي نَجواهُ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اى آن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گفتى و پیش از نجوایت صدقه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والِدَ الأَئِمَّةِ البَرَرَةِ السّاداتِ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پدر امامان نیکوکار و سروران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تو باد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یا تالِيَ المَبعوثِ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تو ای ای تالیِ</w:t>
      </w:r>
      <w:r>
        <w:rPr>
          <w:rStyle w:val="FootnoteAnchor"/>
          <w:rtl w:val="true"/>
        </w:rPr>
        <w:footnoteReference w:id="199"/>
      </w:r>
      <w:r>
        <w:rPr>
          <w:rFonts w:ascii="IRNazanin" w:hAnsi="IRNazanin" w:eastAsia="IRNazanin"/>
          <w:color w:val="111111"/>
          <w:sz w:val="28"/>
          <w:sz w:val="28"/>
          <w:szCs w:val="28"/>
          <w:rtl w:val="true"/>
          <w:lang w:bidi="fa-IR"/>
        </w:rPr>
        <w:t>پیامبر برانگیخته‌شده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وارِثَ عِلمِ خَيرِ مَوروثٍ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وارث دانش به‌ترین ارث‌برده‌شده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سَيِّدَ الوَصِيّینَ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سَرور و آقای جمیع اوصیاء و جانشینان انبیاء و رسولان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إمامَ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پیشواى خداپروایان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غِياثَ المَكروبینَ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پناه گرفتاران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عِصمَةَ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نگه‌دارندۀ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مَظهَرَ البَراهینَ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آشکارکنندۀ برهان‌ها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طه و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طاها و یاسین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حَبلَ اللّهِ المَتینَ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ریسمان استوار الهىّ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یا مَن تَصَدَّقَ بِخاتَمِهِ عَلَى المِسکینَ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تو اى آن که انگشترت را به بینوا بخشیدى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قالِعَ الصَّخرَةِ عَن فَمِ القَلیبِ ومُظهِرَ الماءِ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آن که صخره از دهانۀ چاه کندى و آب گوارا آشکار ساختى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عَينَ اللّهِ النّاظِرَةَ فِي العالَمینَ، ويَدَهُ الباسِطَةَ ولِسانَهُ المُعَبَّرَ عَنهُ فی بَرِيَّتِهِ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چشم بیناى خدا در جهانیان، و دست گشوده و پرتوان او، و زبان خدا که در میان خلائق، از خدا سخن مى‌گویى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وارِثَ عِلمِ النَّبِيّینَ، ومُستَودَعَ عِلمِ الأَوَّلینَ وَالآخِرینَ، ویا صاحِبَ لِواءِ الحَمدِ، وساقی أولِيائِهِ مِن حَوضِ خاتَمِ النَّبِيّینَ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وارث علم پیامبران، و ودیعت‌گاه علم اوّلین و آخرین، و اى صاحب لواى حمد و ساقى اولیاى خدا از کوثر خاتم انبیاء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يَعسوبَ الدّینِ، وقائِدَ الغُرِّ المُحَجَّلینَ، ووالِدَ الأَئِمَّةِ المَرضیّينَ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پیشواى دین، و رهبر پاکان و نیکان و روسپیدان، و پدر امامان ستوده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اسمِ اللّهِ الرَّضِيِّ، و وَجهِهِ المُضیء، و جَنبِهِ القَوِيِّ، و صِراطِهِ السَّوِيِّ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نام پسندیدۀ خدا، و چهرۀ فروزان الهىّ، و جانب پرتوان خدا، و راه استوار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الإِمامِ النَّقِيِّ، المُخلِصِ الصَّفِيِّ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پیشواى پاک مخلص برگزیده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الكَوكَبِ الدُّرِّيِّ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ستارۀ درخشان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الاِمامِ أبِي الحَسَنِ عَلِيٍّ و 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امام ابی الحسن علىّ، و رحمت و برکات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أئِمَّةِ الهُدى، ومَصابیحِ الدُّجى، و أعلامِ التُّقى، ومَنارِ الهُدَى، وذَوِي النُّهَى، وكَهفِ الوَرَى، وَالعُروَةِ الوُثقَى، وَالحُجَّةِ عَلى أهلِ الدُّنیا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پیشوایان هدایت، و چراغ‌هاى روشن‌گر ظلمت، و نشانه‌هاى بارز تقوی، و مشعل‌هاى هدایت، و صاحبان خِرد، و پناه مردم، رشتۀ استوار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محکم‌ترین دست‌آویز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حجّت بر همۀ اهل دنیا، و رحمت و برکات خدا بر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نورِ الأَنوارِ وحُجَجِ الجَبّارِ، ووالِدِ الأَئِمَّةِ الأَطهارِ، وقَسیمِ الجَنَّةِ وَالنّارِ، المُخبِرِ عَنِ الآثارِ، المُدَمِّرِ عَلَى الكُفّارِ، مُستَنقِذِ الشّیعَةِ المُخلَصینَ مِن عَظیمِ الأَوزارِ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روشناى نورها، و حجّت‌هاى خداى جبّار</w:t>
      </w:r>
      <w:r>
        <w:rPr>
          <w:rStyle w:val="FootnoteAnchor"/>
          <w:rtl w:val="true"/>
        </w:rPr>
        <w:footnoteReference w:id="200"/>
      </w:r>
      <w:r>
        <w:rPr>
          <w:rFonts w:ascii="IRNazanin" w:hAnsi="IRNazanin" w:eastAsia="IRNazanin"/>
          <w:color w:val="111111"/>
          <w:sz w:val="28"/>
          <w:sz w:val="28"/>
          <w:szCs w:val="28"/>
          <w:rtl w:val="true"/>
          <w:lang w:bidi="fa-IR"/>
        </w:rPr>
        <w:t>، و پدر امامان اطهار، و تقسیم‌کنندۀ بهشت و دوزخ، و خبردهنده از آثار، و هلاک‌کنندۀ کفّار، و نجات‌بخش شیعیان مخلص از بارهاى سنگین عقوبت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المَخصوصِ بِالطّاهِرَةِ التَّقِيَّةِ ابنَةِ المُختارِ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پاک و پرهیزگار، دختر پیامبر مختار، اختصاص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المَولودِ فِي البَيتِ ذِي الأَستارِ، المُتَزَوِّجِ فِي السَّماءِ بِالبَرَّةِ الطّاهِرَةِ الرَّضِيَّةِ المَرضِيَّةِ ابنَةِ الأَطهارِ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در خانۀ کعبه که پوشیده با پرده است زاده شد و در آسمان، عقد ازدواجش با بانوى دارای نیکی وسیع، و صحرا دست و دل</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واقعاً ترجمه‌ی زبان عربی، به طور کوتاه و دقیق با افاده‌ی تمام نکات و ظرائف و لطائف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پاک، راضیه، مرضیّه، دختر پاکان انجام یافت، و رحمت و برکات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النَّبَأِ العَظیمِ الَّذی هُم فیهِ مُختَلِفونَ، وعَلَيهِ يُعرَضونَ، وعَنهُ يُسأَلونَ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نبأ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اختلاف مى‌کنند و بر آن عرضه مى‌شوند و در بارۀ آن مورد سؤال قرار مى‌گیرند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نورِ اللّهِ الأَنوَرِ، وضِيائِهِ الأَظهَرِ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نورانی‌ترین نور خدا، و روشناى آشکارتر الهىّ، و رحمت و برکات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وَلِيَّ اللّهِ وحُجَّتَهُ، وخالِصَةَ اللّهِ وخاصَّتَهُ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ولىّ خدا و حجّت او، و اى برگزیدۀ خدا و خالص‌شدۀ او</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یا وَلِيَّ اللّهِ وحُجَّتَهُ، وخالِصَةَ اللّهِ، ووَلِيَّ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جاهَدتَ فی سَبیلِ اللّهِ حَقَّ جِهادِهِ، وَاتَّبَعتَ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گواهى مى‌دهم اى ولىّ خدا و حجّت او، و خالص‌شدۀ خدا، و ولىّ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در راه خدا، آن‌گونه که شایسته است، جهاد کردى و از شیوۀ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نمودى،</w:t>
      </w:r>
    </w:p>
    <w:p>
      <w:pPr>
        <w:pStyle w:val="BookText"/>
        <w:rPr/>
      </w:pPr>
      <w:r>
        <w:rPr>
          <w:rFonts w:ascii="Amiri" w:hAnsi="Amiri" w:eastAsia="Amiri" w:cs="Amiri"/>
          <w:color w:val="111111"/>
          <w:sz w:val="28"/>
          <w:sz w:val="28"/>
          <w:szCs w:val="28"/>
          <w:rtl w:val="true"/>
          <w:lang w:bidi="ar-SA"/>
        </w:rPr>
        <w:t>وحَلَّلتَ حَلالَ اللّهِ، وحَرَّمتَ حَرامَهُ، وشَرَّعتَ أحکامَهُ، و أقَمتَ الصَّلاةَ، وآتَيتَ الزَّكاةَ، و أمَرتَ بِالمَعروفِ، ونَهَيتَ عَنِ المُنكَرِ،</w:t>
      </w:r>
    </w:p>
    <w:p>
      <w:pPr>
        <w:pStyle w:val="BookText"/>
        <w:rPr/>
      </w:pPr>
      <w:r>
        <w:rPr>
          <w:rFonts w:ascii="IRNazanin" w:hAnsi="IRNazanin" w:eastAsia="IRNazanin"/>
          <w:color w:val="111111"/>
          <w:sz w:val="28"/>
          <w:sz w:val="28"/>
          <w:szCs w:val="28"/>
          <w:rtl w:val="true"/>
          <w:lang w:bidi="fa-IR"/>
        </w:rPr>
        <w:t>و حلال خدا را حلال، و حرام او را حرام شمردى، و احکام الهىّ را مقرّر داشتى و نماز را به پا داشتى و زکات را اداء کردى و امر به معروف و نهى از منکر نمودی،</w:t>
      </w:r>
    </w:p>
    <w:p>
      <w:pPr>
        <w:pStyle w:val="BookText"/>
        <w:rPr/>
      </w:pPr>
      <w:r>
        <w:rPr>
          <w:rFonts w:ascii="Amiri" w:hAnsi="Amiri" w:eastAsia="Amiri" w:cs="Amiri"/>
          <w:color w:val="111111"/>
          <w:sz w:val="28"/>
          <w:sz w:val="28"/>
          <w:szCs w:val="28"/>
          <w:rtl w:val="true"/>
          <w:lang w:bidi="ar-SA"/>
        </w:rPr>
        <w:t>وجاهَدتَ فی سَبیلِ اللّهِ صابِراً ناصِحاً مُجتَهِداً مُحتَسِباً عِندَ اللّهِ عَظیمَ الأَجرِ، حَتّى أتاكَ اليَقینُ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خدا ، پرشکیب و خیرخواه و کوشا، با انگیزۀ اجر عظیم الهى جهاد کردى، تا آن که شهادتت</w:t>
      </w:r>
      <w:r>
        <w:rPr>
          <w:rStyle w:val="FootnoteAnchor"/>
          <w:rtl w:val="true"/>
        </w:rPr>
        <w:footnoteReference w:id="202"/>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 اللّهُ مَن دَفَعَكَ عَن حَقِّكَ، و أزالَكَ عَن مَقامِكَ،</w:t>
      </w:r>
    </w:p>
    <w:p>
      <w:pPr>
        <w:pStyle w:val="BookText"/>
        <w:rPr/>
      </w:pPr>
      <w:r>
        <w:rPr>
          <w:rFonts w:ascii="IRNazanin" w:hAnsi="IRNazanin" w:eastAsia="IRNazanin"/>
          <w:color w:val="111111"/>
          <w:sz w:val="28"/>
          <w:sz w:val="28"/>
          <w:szCs w:val="28"/>
          <w:rtl w:val="true"/>
          <w:lang w:bidi="fa-IR"/>
        </w:rPr>
        <w:t>پس لعنت خدا بر آن که تو را از حقّت دور کرد و از مقامت کنار زد،</w:t>
      </w:r>
    </w:p>
    <w:p>
      <w:pPr>
        <w:pStyle w:val="BookText"/>
        <w:rPr/>
      </w:pPr>
      <w:r>
        <w:rPr>
          <w:rFonts w:ascii="Amiri" w:hAnsi="Amiri" w:eastAsia="Amiri" w:cs="Amiri"/>
          <w:color w:val="111111"/>
          <w:sz w:val="28"/>
          <w:sz w:val="28"/>
          <w:szCs w:val="28"/>
          <w:rtl w:val="true"/>
          <w:lang w:bidi="ar-SA"/>
        </w:rPr>
        <w:t>ولَعَنَ اللّهُ مَن بَلَغَهُ ذلِكَ فَرَضِيَ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لعنت خدا بر هر که این را شنید و به آن راضى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اللّهَ ومَلائِكَتَهُ و أنبِياءَهُ ورُسُلَهُ أنّی والٍ لِمَن والاكَ، وعادٍ لِمَن عاداكَ، وَالسَّلامُ عَلَيكَ ورَحمَةُ اللّهِ وبَرَكاتُهُ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 و فرشتگان و پیامبران و رسولان خدا را گواه مى‌گیرم که به راستی من با دوستان تو دوستم و با دشمنان تو دشمنم، و سلام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انكَبَّ عَلَى القَبرِ فَقَبِّلهُ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مضجع شریف بچسبان، آن 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تَسمَعُ كَلامی وتَشهَدُ مَقامی، و أشهَدُ لَكَ یا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بِالبَلاغِ وَالأَداءِ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گواهى مى‌دهم که قطعاً تو سخنم را مى‌شنوى و ایستادنم در بارگاهت را شاهدى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گواهى مى‌دهم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رسالت خدا را رساندى و تکلیف را اداء کردى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بَينی وبَينَ اللّهِ عَزَّ و جَلَّ ذُنوباً قَد أثقَلَت ظَهری و مَنَعتَنی مِنَ الرُّقادِ وذِكرُها يُقَلقِلُ أحشائی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میان من و خداوند عزّت‌مند و صاحب‌جلال گناهانى هست که پشت مرا سنگین کرده و خواب را از من ربوده است و یاد آن گناهان، درونم را مى‌لرزاند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هَرَبتُ إلَى اللّهِ تَعالى وإلَيكَ؛</w:t>
      </w:r>
    </w:p>
    <w:p>
      <w:pPr>
        <w:pStyle w:val="BookText"/>
        <w:rPr/>
      </w:pPr>
      <w:r>
        <w:rPr>
          <w:rFonts w:ascii="IRNazanin" w:hAnsi="IRNazanin" w:eastAsia="IRNazanin"/>
          <w:color w:val="111111"/>
          <w:sz w:val="28"/>
          <w:sz w:val="28"/>
          <w:szCs w:val="28"/>
          <w:rtl w:val="true"/>
          <w:lang w:bidi="fa-IR"/>
        </w:rPr>
        <w:t>و به سوى خداوند متعال و به درگاه تو گریخته‌ام؛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فَبِحَقِّ مَنِ ائتَمَنَكَ عَلى سِرِّهِ، وَاستَرعاكَ أمرَ خَلقِهِ، وقَرَنَ طاعَتَكَ بِطاعَتِهِ، ومُوالاتَكَ بِمُوالاتِهِ، كُن لی إلَى اللّهِ شَفیعاً، ومِنَ النّارِ مُجیراً، وعَلَى العَدُوِّ نَصیرا، وعَلَى الدَّهرِ ظَهیراً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به حقّ آن که تو را بر راز خویش امین قرار داده و کار آفریدگانش را به تو سپرده است و طاعت تو را در کنار طاعت خویش قرار داده و موالات شما را به موالات خود قرین ساخته است، براى من نزد خداوند شفیع، و از آتش دوزخ، پناه‌دهنده و بر دشمن، یاور و بر روزگار، پشتیبان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انكَبَّ عَلَى القَبرِ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مضجع شریف بچسبان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بابَ حِطَّةِ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درگاه خدایىِ ریزش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 و زائِرُكَ وَ اللّائِذُ بِقَبرِكَ، وَ النّازِلُ بِفِنائِكَ، وَ المُنِيخُ رَحلَهُ فی جِوارِكَ يَسأَلُكَ أن تَشفَعَ لَهُ إلَى اللّهِ فی قَضاءِ حاجَتِهِ و نُجحِ طَلِبَتِهِ فِي الدُّنیا وَ الآخِرَةِ؛</w:t>
      </w:r>
    </w:p>
    <w:p>
      <w:pPr>
        <w:pStyle w:val="BookText"/>
        <w:rPr/>
      </w:pPr>
      <w:r>
        <w:rPr>
          <w:rFonts w:ascii="IRNazanin" w:hAnsi="IRNazanin" w:eastAsia="IRNazanin"/>
          <w:color w:val="111111"/>
          <w:sz w:val="28"/>
          <w:sz w:val="28"/>
          <w:szCs w:val="28"/>
          <w:rtl w:val="true"/>
          <w:lang w:bidi="fa-IR"/>
        </w:rPr>
        <w:t>دوست‌دار و زائر و پناه آورنده به قبرت و فرود آمده به آستانت و بار افکنده در جوار لطفت از تو مسألت می‌کند که در قضاى حاجتش و کام‌یابى در خواسته‌اش در دنیا و آخرت، شفیع او به درگاه خدا باشى؛</w:t>
      </w:r>
    </w:p>
    <w:p>
      <w:pPr>
        <w:pStyle w:val="BookText"/>
        <w:rPr/>
      </w:pPr>
      <w:r>
        <w:rPr>
          <w:rFonts w:ascii="Amiri" w:hAnsi="Amiri" w:eastAsia="Amiri" w:cs="Amiri"/>
          <w:color w:val="111111"/>
          <w:sz w:val="28"/>
          <w:sz w:val="28"/>
          <w:szCs w:val="28"/>
          <w:rtl w:val="true"/>
          <w:lang w:bidi="ar-SA"/>
        </w:rPr>
        <w:t>فَإِنَّ لَكَ عِندَ اللّهِ الجاهَ العَظیمَ وَالشَّفاعَةَ المَقبولَةَ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حقّاً تو را نزد خداوند، منزلتى عظیم و شفاعت 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فَاجعَلنی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هَمِّكَ، و أدخِلنی فی حِزبِكَ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 هم اى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خود قرار بده و در حزب خویش وارد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 وعَلى ضَجیعَيكَ آدَمَ ونوحٍ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وعَلى وَلَدَيكَ الحَسَنِ وَالحُسَينِ، وعَلَى الأَئِمَّةِ الطّاهِرینَ مِن ذُرِّيَّتِكَ، ورَحمَةُ اللّهِ وبَرَكاتُهُ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بر تو و دو پیامبر هم‌جوار تو،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و دو فرزندت حسن و حسین و بر امامان پاک از نسل تو، و رحمت و برکات خدا</w:t>
      </w:r>
      <w:r>
        <w:rPr>
          <w:rFonts w:eastAsia="IRNazanin" w:cs="IRNazanin"/>
          <w:color w:val="111111"/>
          <w:sz w:val="28"/>
          <w:szCs w:val="28"/>
          <w:rtl w:val="true"/>
          <w:lang w:bidi="fa-IR"/>
        </w:rPr>
        <w:t xml:space="preserve">. </w:t>
      </w:r>
      <w:bookmarkStart w:id="165" w:name="pg16634_181755"/>
    </w:p>
    <w:p>
      <w:pPr>
        <w:pStyle w:val="BookText"/>
        <w:rPr/>
      </w:pPr>
      <w:bookmarkEnd w:id="165"/>
      <w:r>
        <w:rPr>
          <w:rFonts w:ascii="Amiri" w:hAnsi="Amiri" w:eastAsia="Amiri" w:cs="Amiri"/>
          <w:color w:val="111111"/>
          <w:sz w:val="28"/>
          <w:sz w:val="28"/>
          <w:szCs w:val="28"/>
          <w:rtl w:val="true"/>
          <w:lang w:bidi="ar-SA"/>
        </w:rPr>
        <w:t>ثُمَّ صَلِّ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لِأَمیرِ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زیارَةً، ولِآدَمَ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زِيارَةً ولِنوحٍ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زِيارَةً، وَ ادعُ اللّهَ كَثیراً يُجابُ إن شاءَ اللّهُ تَعالى</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سپس شش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زیارت براى امیر مؤمنان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رکعت نماز زیارت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نماز زیارت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را بسیار بخوان، که إن شاء اللّه جواب داده مى‌شود</w:t>
      </w:r>
      <w:r>
        <w:rPr>
          <w:rFonts w:eastAsia="IRNazanin" w:cs="IRNazanin"/>
          <w:color w:val="111111"/>
          <w:sz w:val="28"/>
          <w:szCs w:val="28"/>
          <w:rtl w:val="true"/>
          <w:lang w:bidi="fa-IR"/>
        </w:rPr>
        <w:t>.</w:t>
      </w:r>
    </w:p>
    <w:p>
      <w:pPr>
        <w:pStyle w:val="Heading3"/>
        <w:numPr>
          <w:ilvl w:val="2"/>
          <w:numId w:val="1"/>
        </w:numPr>
        <w:rPr/>
      </w:pPr>
      <w:bookmarkStart w:id="166" w:name="__RefHeading___Toc11657690_1280447820"/>
      <w:bookmarkStart w:id="167" w:name="_Toc57"/>
      <w:bookmarkEnd w:id="166"/>
      <w:r>
        <w:rPr>
          <w:rtl w:val="true"/>
        </w:rPr>
        <w:t>از ادلّۀ شهادت پیامبر اعظم صلی الله علیه و آله و سلم</w:t>
      </w:r>
      <w:bookmarkEnd w:id="16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در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ترجمۀ المیزان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بعد از فتح خیبر، زینب بنت حارث، همسر سلام بن مِشکَم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زادۀ مَرحَب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جنگاور معروف یهود که به دست امیر المؤمنین علیه افضل صلوات المصلّین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بریان براى رسول خدا صلی الله علیه و آله و سلم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پرسیده بود که آن حضرت از کدام یک از اجزاى گوسفند بیشتر خوشش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پاچۀ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از سمّى که در همه جاى گوسفند ریخته بود، در پاچۀ آن بیشتر ریخت، و آن گاه آن را براى رسول خدا صلی الله علیه و آله و سلم آورد، و مقابل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پاچۀ گوسفند را گرفتند و کمى از آن را در دهان مبارک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بن </w:t>
      </w:r>
    </w:p>
    <w:p>
      <w:pPr>
        <w:pStyle w:val="BookText"/>
        <w:rPr/>
      </w:pPr>
      <w:r>
        <w:rPr>
          <w:rFonts w:ascii="IRNazanin" w:hAnsi="IRNazanin" w:eastAsia="IRNazanin"/>
          <w:color w:val="111111"/>
          <w:sz w:val="28"/>
          <w:sz w:val="28"/>
          <w:szCs w:val="28"/>
          <w:rtl w:val="true"/>
          <w:lang w:bidi="fa-IR"/>
        </w:rPr>
        <w:t>بَراء ابن معرور هم که نزد آن حضرت بود، استخوانى را برداشت تا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این غذا دست بکشید که شانۀ گوسفند به من خبر داد که این طعام مسموم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براء با همان یک لقمه‌اى که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سمّ، به شدّت در رسول اکرم صلی الله علیه و آله و سلم اثر کرد؛ طوری که وقتی مادر بِشر بن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حضرت به واسطۀ عود اثر آن سمّ، دیگر بستری شدند و بعد هم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از حضرت، شرفیاب شد، حضرت به آن مادر شهید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لقمه‌اى که من با پسرت در خیبر خوردیم مدام اثرش به من برمى‌گردد و اینک نزدیک است رگ قلب مرا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انت و امّی و نفسی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مسلمانان معتقدند که رسول خدا صلی الله علیه و آله و سلم به شهادت از دنیا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جانبازانی که پیامبرگونه، پس از مدّت ها تحمّل رنج و سختی، با شهادت به وصال محبوب پر 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رندانه آخر ربودی جامی ز خم‌خانۀ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چو برگ شقایق، رنگین چو افسانۀ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بیت حضرت امام خامنه‌ای در رثای جانبازان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رضوان الله تعالی علیه پس از نقل این جریان، هیچ نقد و اشکالی بر آن وارد نمی کنند؛ که ظهور در قبول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معروف پیامبر اعظم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مَقْتُولٌ أَوْ مَسْمُومٌ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ظاهرش این است که هیچ یک از حضرات چهارده </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طبیعی از دنیا نمی‌روند؛ بلکه یا به شمشیر شهید می شوند و یا به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پدران بزرگوارشان علیهم السّلام نقل کرده اند که رسول اکرم صلی الله علیه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هر نیکی، نیکی دیگری وجود دارد، تا آن که مرد در راه خدا کشته شود؛ پس هر گاه در راه خداند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صاحب جلال کشته شد، دیگر بالاتر از آن،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بِرٍّ بِرٌّ حَتَّى يُقْتَلَ الرَّجُلُ فِي سَبِيلِ اللَّهِ فَإِذَا قُتِلَ فِي سَبِيلِ اللَّهِ عَزَّ وَ جَلَّ فَلَيْسَ فَوْقَهُ 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خیلی بعید است که رسول اکرم صلی الله علیه و آله و سلم، از فیض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فرمودۀ خودشان بالاترین برّ و نیکی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نصیب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أَمُوتُ بِالسَّمِ كَمَا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خویش فرمودند که قطعاً من با سمّ از دنیا می‌روم همان طور که رسول خدا صلی الله علیه و آله و سلم این‌گونه از دنیا رفت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وَعَظَ اللَّهُ عَزَّ وَ جَلَّ بِهِ عِيسَى 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هُوَ مُحَمَّدٌ رَسُولُ اللَّهِ إِلَى النَّاسِ كَافَّةً أَقْرَبُهُمْ مِنِّي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يُقْبَضُ شَهِيداً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مواعظ خداوند عزّت‌مند و صاحب‌جلال به حضرت عیسی علی نبیّنا و آله و علیه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محمّد فرستادۀ خدا به سوی جمیع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منزلتش از همگان به من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شهادت قبض روح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رَسُولُ اللَّهِ مَاتَ شَهِيداً، و اللَّهِ لَيَأْتِيَنَّكَ، فَأَيْقِنْ إِذَا جَاءَكَ فَإِنَّ الشَّيْطَانَ غَيْرُ مُتَخَيِّلٍ بِهِ،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أَبِي بَكْرٍ، فَأَرَاهُ النَّبِيَّ صلی الله علیه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بِعَلِيٍّ و بِأَحَدَ عَشَرَ مِنْ وُلْدِهِ، أَنَّهُمْ‌</w:t>
      </w:r>
      <w:r>
        <w:rPr>
          <w:rStyle w:val="FootnoteAnchor"/>
          <w:rtl w:val="true"/>
        </w:rPr>
        <w:footnoteReference w:id="204"/>
      </w:r>
      <w:r>
        <w:rPr>
          <w:rFonts w:ascii="Amiri" w:hAnsi="Amiri" w:eastAsia="Amiri" w:cs="Amiri"/>
          <w:color w:val="111111"/>
          <w:sz w:val="28"/>
          <w:sz w:val="28"/>
          <w:szCs w:val="28"/>
          <w:rtl w:val="true"/>
          <w:lang w:bidi="ar-SA"/>
        </w:rPr>
        <w:t>مِثْلِي إِلَّا النُّبُوَّةَ، وَ تُبْ إِلَى اللَّهِ مِمَّا فِي يَدِكَ؛ فَإِنَّهُ لَاحَقَّ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فَلَمْ 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را که در راه خدا کشته شده‌اند هرگز مرده مپندار؛ بلکه زنده هستند و نزد پروردگار خود روزى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گواهى می‌دهم که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دنیا رفت، و به خدا سوگند نزد تو مى‌آید، چون نزد تو آمد یقین کن؛ زیرا شیطان نتواند خود را به صورت او جا زند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ابو بکر را گرفت و پیغمبر صلی الله علیه و آله و سلم را به او نشان داد، پیغمبر صلی الله علیه و آله و سلم به ابو 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علىّ و یازده فرزند او ایمان آور،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من‌اند، به جز مقام نبوّت و از آن‌چه در دست گرفته‌اى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bookmarkStart w:id="168" w:name="pg16634_181763"/>
    </w:p>
    <w:p>
      <w:pPr>
        <w:pStyle w:val="BookText"/>
        <w:rPr/>
      </w:pPr>
      <w:bookmarkEnd w:id="168"/>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توبه کن، زیرا تو را در آن حقّى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برفت و دیگر دیده نشد</w:t>
      </w:r>
      <w:r>
        <w:rPr>
          <w:rFonts w:eastAsia="IRNazanin" w:cs="IRNazanin"/>
          <w:color w:val="111111"/>
          <w:sz w:val="28"/>
          <w:szCs w:val="28"/>
          <w:rtl w:val="true"/>
          <w:lang w:bidi="fa-IR"/>
        </w:rPr>
        <w:t>.</w:t>
      </w:r>
    </w:p>
    <w:p>
      <w:pPr>
        <w:pStyle w:val="Heading2"/>
        <w:numPr>
          <w:ilvl w:val="1"/>
          <w:numId w:val="1"/>
        </w:numPr>
        <w:rPr/>
      </w:pPr>
      <w:bookmarkStart w:id="169" w:name="__RefHeading___Toc11657692_1280447820"/>
      <w:bookmarkStart w:id="170" w:name="_Toc58"/>
      <w:bookmarkEnd w:id="169"/>
      <w:r>
        <w:rPr>
          <w:rtl w:val="true"/>
        </w:rPr>
        <w:t xml:space="preserve">رشوۀ معاویه برای جعل حدیث بر ضدّ امیرالمؤمنین </w:t>
      </w:r>
      <w:r>
        <w:rPr>
          <w:rtl w:val="true"/>
        </w:rPr>
        <w:t>(</w:t>
      </w:r>
      <w:r>
        <w:rPr>
          <w:rtl w:val="true"/>
        </w:rPr>
        <w:t>علیه السلام</w:t>
      </w:r>
      <w:r>
        <w:rPr>
          <w:rtl w:val="true"/>
        </w:rPr>
        <w:t>)</w:t>
      </w:r>
      <w:bookmarkEnd w:id="170"/>
    </w:p>
    <w:p>
      <w:pPr>
        <w:pStyle w:val="BookText"/>
        <w:rPr/>
      </w:pPr>
      <w:r>
        <w:rPr>
          <w:rFonts w:ascii="IRNazanin" w:hAnsi="IRNazanin" w:eastAsia="IRNazanin"/>
          <w:color w:val="111111"/>
          <w:sz w:val="28"/>
          <w:sz w:val="28"/>
          <w:szCs w:val="28"/>
          <w:rtl w:val="true"/>
          <w:lang w:bidi="fa-IR"/>
        </w:rPr>
        <w:t xml:space="preserve">روایت شده است که معاویه به سمرۀ بن جندب، صد هزار درهم داد تا وى روایت کند که این آیات، در بارۀ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يُعْجِبُكَ قَوْلُهُ فِي الْحَياةِ الدُّنْيا وَ يُشْهِدُ اللَّهَ عَلى ما فی قَلْبِهِ وَ هُوَ أَلَدُّ الْخِصامِ</w:t>
      </w:r>
    </w:p>
    <w:p>
      <w:pPr>
        <w:pStyle w:val="BookText"/>
        <w:rPr/>
      </w:pPr>
      <w:r>
        <w:rPr>
          <w:rFonts w:ascii="Amiri" w:hAnsi="Amiri" w:eastAsia="Amiri" w:cs="Amiri"/>
          <w:color w:val="111111"/>
          <w:sz w:val="28"/>
          <w:sz w:val="28"/>
          <w:szCs w:val="28"/>
          <w:rtl w:val="true"/>
          <w:lang w:bidi="ar-SA"/>
        </w:rPr>
        <w:t>وَ إِذا تَوَلَّى سَعى فِي الْأَرْضِ لِيُفْسِدَ فیها وَ يُهْلِكَ الْحَرْثَ وَ النَّسْلَ وَ اللَّهُ لا يُحِبُّ الْفَسادَ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از میان مردم کسى است که در زندگى دنیا سخنان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حقّ و رعایت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شعف و شگفتی مى‌آورد، و خدا را بر آن‌چه در دل دارد گواه مى‌گیرد، در حالى‌که سخت‌ترینِ دشمنان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حکومت رسد، در زمین به تکاپو مى‌افتد تا در آن تباهى کند و کشت و نسل بشر را به نابودى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فساد و تباهى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کند که این آیه، در بارۀ ابن ملجم – 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يَشْری نَفْسَهُ ابْتِغاءَ مَرْضاتِ اللَّهِ وَ اللَّهُ رَؤُفٌ بِالْعِباد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از میان مردم کسى هست که جان خود را برای طلب خشنودی خدا 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چنین کسى، لطفى از سوى خدا بر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بندگانش رؤوف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وى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درهم داد،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درهم داد،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درهم بخشید، قبول کرد و آن را روایت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بنى امیّه، از بیان فضائل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مى‌کردند و راوى فضایل وى را مجازات مى‌کردند، به گونه‌اى که حتّى اگر کسى حدیثى را از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مى‌کرد که مربوط به فضائل او نبود، بلکه مربوط به شرائع دین بود، جرأت نمى‌کرد نام او را ببرد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از عبد اللّه بن شَدّاد بن هاد،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آزاد باشم و یک روز تا شب، فضائل علىّ بن ابى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کنم و سپس گردنم با شمشیر، قطع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رسیده در فضائل آن حضرت اگر در شهرت و فراوانى و بسیارى نقل، به مقدار زیاد نبود، به خاطر ترس و تقیّه از بنى مروان و طول مدّت و شدّت مخالفت، نقل آنها قطع مى‌شد، و اگر خداوند در این مرد، سرّى نمى‌نهاد که آن که مى‌داند، مى‌داند، در فضیلت او حدیثى نقل نمى‌شد و منقبتى از او شناخته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اگر بزرگ قریه‌اى بر یکى از ساکنان آن خشم گیرد و مردم را از یادکرد او به خیر و خوبى منع </w:t>
      </w:r>
      <w:bookmarkStart w:id="171" w:name="pg16634_181767"/>
    </w:p>
    <w:p>
      <w:pPr>
        <w:pStyle w:val="BookText"/>
        <w:rPr/>
      </w:pPr>
      <w:bookmarkEnd w:id="171"/>
      <w:r>
        <w:rPr>
          <w:rFonts w:ascii="IRNazanin" w:hAnsi="IRNazanin" w:eastAsia="IRNazanin"/>
          <w:color w:val="111111"/>
          <w:sz w:val="28"/>
          <w:sz w:val="28"/>
          <w:szCs w:val="28"/>
          <w:rtl w:val="true"/>
          <w:lang w:bidi="fa-IR"/>
        </w:rPr>
        <w:t>کند، یادش از بین مى‌رود و نامش فراموش مى‌گردد و در حالى که موجود است، معدوم مى‌شود، و در حالى که زنده است، مُرده مى‌گردد؟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2"/>
        <w:numPr>
          <w:ilvl w:val="1"/>
          <w:numId w:val="1"/>
        </w:numPr>
        <w:rPr/>
      </w:pPr>
      <w:bookmarkStart w:id="172" w:name="__RefHeading___Toc11657694_1280447820"/>
      <w:bookmarkStart w:id="173" w:name="_Toc59"/>
      <w:bookmarkEnd w:id="172"/>
      <w:r>
        <w:rPr>
          <w:rtl w:val="true"/>
        </w:rPr>
        <w:t xml:space="preserve">مدح امیرالمؤمنین </w:t>
      </w:r>
      <w:r>
        <w:rPr>
          <w:rtl w:val="true"/>
        </w:rPr>
        <w:t>(</w:t>
      </w:r>
      <w:r>
        <w:rPr>
          <w:rtl w:val="true"/>
        </w:rPr>
        <w:t>علیه السلام</w:t>
      </w:r>
      <w:r>
        <w:rPr>
          <w:rtl w:val="true"/>
        </w:rPr>
        <w:t xml:space="preserve">) </w:t>
      </w:r>
      <w:r>
        <w:rPr>
          <w:rtl w:val="true"/>
        </w:rPr>
        <w:t>در حضور ألدّ الخصام</w:t>
      </w:r>
      <w:r>
        <w:rPr>
          <w:rtl w:val="true"/>
        </w:rPr>
        <w:t>!</w:t>
      </w:r>
      <w:bookmarkEnd w:id="173"/>
    </w:p>
    <w:p>
      <w:pPr>
        <w:pStyle w:val="BookText"/>
        <w:rPr/>
      </w:pPr>
      <w:r>
        <w:rPr>
          <w:rFonts w:ascii="IRNazanin" w:hAnsi="IRNazanin" w:eastAsia="IRNazanin"/>
          <w:color w:val="111111"/>
          <w:sz w:val="28"/>
          <w:sz w:val="28"/>
          <w:szCs w:val="28"/>
          <w:rtl w:val="true"/>
          <w:lang w:bidi="fa-IR"/>
        </w:rPr>
        <w:t>محمّد بن عبد اللّه حِميَرى، دوست عمرو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مى‌رود که او پسر قاضى عبد اللّه بن محمّد حمیرى باشد که معاویه او را مسؤول دیوان خاتم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الغدیر، وى را از شاعران قرن اوّل هجرى شمرده است و براى قصیدۀ او داستان مشهورى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طِرِمّاح طایى، هشام مرادى و محمّد بن عبد اللّه حمیرى نزد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کیسه‌اى در آورد و در پیش روى خود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شاعران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حرف‌تان را در بارۀ علىّ بن ابى طالب بزنید و جز حقّ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کیسه را به کسى که در بارۀ علىّ حقّ بگوید، ندهم، فرزند صخر بن حرب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طِرِمّاح برخاست و سخنى در 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مى‌داند که قصد تو چیست و جایگاهت در چه حدّ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مرادى برخاست و سخن گفت و بدگویى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دوستت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موقعیّت هر دوى شما را مى‌داند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عاص به محمّد بن عبد اللّه حمیرى که دوست صمیمى وى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بزن و جز حقّ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ایستاد، سخن گفت و این قصیده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راست‌گوترین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بگیر</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 حقّ محمّد، حقّ بگویید؛</w:t>
      </w:r>
    </w:p>
    <w:p>
      <w:pPr>
        <w:pStyle w:val="BookText"/>
        <w:rPr/>
      </w:pPr>
      <w:r>
        <w:rPr>
          <w:rFonts w:ascii="IRNazanin" w:hAnsi="IRNazanin" w:eastAsia="IRNazanin"/>
          <w:color w:val="111111"/>
          <w:sz w:val="28"/>
          <w:sz w:val="28"/>
          <w:szCs w:val="28"/>
          <w:rtl w:val="true"/>
          <w:lang w:bidi="fa-IR"/>
        </w:rPr>
        <w:t>که بهتان زدن از سرشت افراد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محمّد که پدر و مادرم فدایش باد</w:t>
      </w:r>
    </w:p>
    <w:p>
      <w:pPr>
        <w:pStyle w:val="BookText"/>
        <w:rPr/>
      </w:pPr>
      <w:r>
        <w:rPr>
          <w:rFonts w:ascii="IRNazanin" w:hAnsi="IRNazanin" w:eastAsia="IRNazanin"/>
          <w:color w:val="111111"/>
          <w:sz w:val="28"/>
          <w:sz w:val="28"/>
          <w:szCs w:val="28"/>
          <w:rtl w:val="true"/>
          <w:lang w:bidi="fa-IR"/>
        </w:rPr>
        <w:t>آن پیامبر خدا و شریف بخشنده،</w:t>
      </w:r>
    </w:p>
    <w:p>
      <w:pPr>
        <w:pStyle w:val="BookText"/>
        <w:rPr/>
      </w:pPr>
      <w:r>
        <w:rPr>
          <w:rFonts w:ascii="IRNazanin" w:hAnsi="IRNazanin" w:eastAsia="IRNazanin"/>
          <w:color w:val="111111"/>
          <w:sz w:val="28"/>
          <w:sz w:val="28"/>
          <w:szCs w:val="28"/>
          <w:rtl w:val="true"/>
          <w:lang w:bidi="fa-IR"/>
        </w:rPr>
        <w:t>علىّ، بهترین آفریدۀ پروردگار</w:t>
      </w:r>
    </w:p>
    <w:p>
      <w:pPr>
        <w:pStyle w:val="BookText"/>
        <w:rPr/>
      </w:pPr>
      <w:r>
        <w:rPr>
          <w:rFonts w:ascii="IRNazanin" w:hAnsi="IRNazanin" w:eastAsia="IRNazanin"/>
          <w:color w:val="111111"/>
          <w:sz w:val="28"/>
          <w:sz w:val="28"/>
          <w:szCs w:val="28"/>
          <w:rtl w:val="true"/>
          <w:lang w:bidi="fa-IR"/>
        </w:rPr>
        <w:t>و شریف‌ترینِ همۀ مردم نیست؟</w:t>
      </w:r>
    </w:p>
    <w:p>
      <w:pPr>
        <w:pStyle w:val="BookText"/>
        <w:rPr/>
      </w:pPr>
      <w:r>
        <w:rPr>
          <w:rFonts w:ascii="IRNazanin" w:hAnsi="IRNazanin" w:eastAsia="IRNazanin"/>
          <w:color w:val="111111"/>
          <w:sz w:val="28"/>
          <w:sz w:val="28"/>
          <w:szCs w:val="28"/>
          <w:rtl w:val="true"/>
          <w:lang w:bidi="fa-IR"/>
        </w:rPr>
        <w:t>ولایت او ایمان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من، سخنان بیهوده را کنار 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فرمان‌برى پروردگارمان در همان است</w:t>
      </w:r>
    </w:p>
    <w:p>
      <w:pPr>
        <w:pStyle w:val="BookText"/>
        <w:rPr/>
      </w:pPr>
      <w:r>
        <w:rPr>
          <w:rFonts w:ascii="IRNazanin" w:hAnsi="IRNazanin" w:eastAsia="IRNazanin"/>
          <w:color w:val="111111"/>
          <w:sz w:val="28"/>
          <w:sz w:val="28"/>
          <w:szCs w:val="28"/>
          <w:rtl w:val="true"/>
          <w:lang w:bidi="fa-IR"/>
        </w:rPr>
        <w:t>و شفاى بیمارى دل‌ها در ولایت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که پدر و مادرم فدایش باد امام ماست</w:t>
      </w:r>
    </w:p>
    <w:p>
      <w:pPr>
        <w:pStyle w:val="BookText"/>
        <w:rPr/>
      </w:pPr>
      <w:r>
        <w:rPr>
          <w:rFonts w:ascii="IRNazanin" w:hAnsi="IRNazanin" w:eastAsia="IRNazanin"/>
          <w:color w:val="111111"/>
          <w:sz w:val="28"/>
          <w:sz w:val="28"/>
          <w:szCs w:val="28"/>
          <w:rtl w:val="true"/>
          <w:lang w:bidi="fa-IR"/>
        </w:rPr>
        <w:t>همان ابوالحسن، که از هر حرامى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پیشواى هدایت، که خدا دانشى به او بخشید</w:t>
      </w:r>
    </w:p>
    <w:p>
      <w:pPr>
        <w:pStyle w:val="BookText"/>
        <w:rPr/>
      </w:pPr>
      <w:r>
        <w:rPr>
          <w:rFonts w:ascii="IRNazanin" w:hAnsi="IRNazanin" w:eastAsia="IRNazanin"/>
          <w:color w:val="111111"/>
          <w:sz w:val="28"/>
          <w:sz w:val="28"/>
          <w:szCs w:val="28"/>
          <w:rtl w:val="true"/>
          <w:lang w:bidi="fa-IR"/>
        </w:rPr>
        <w:t>که بدان، حلال از حرام، باز شناخته مى‌شود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به عشق او جان خویش بخشم </w:t>
      </w:r>
    </w:p>
    <w:p>
      <w:pPr>
        <w:pStyle w:val="BookText"/>
        <w:rPr/>
      </w:pPr>
      <w:r>
        <w:rPr>
          <w:rFonts w:ascii="IRNazanin" w:hAnsi="IRNazanin" w:eastAsia="IRNazanin"/>
          <w:color w:val="111111"/>
          <w:sz w:val="28"/>
          <w:sz w:val="28"/>
          <w:szCs w:val="28"/>
          <w:rtl w:val="true"/>
          <w:lang w:bidi="fa-IR"/>
        </w:rPr>
        <w:t>در این جان‌بازى هیچ گناهى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که با او دشمنى ورزیدند، در آتش روند</w:t>
      </w:r>
    </w:p>
    <w:p>
      <w:pPr>
        <w:pStyle w:val="BookText"/>
        <w:rPr/>
      </w:pPr>
      <w:r>
        <w:rPr>
          <w:rFonts w:ascii="IRNazanin" w:hAnsi="IRNazanin" w:eastAsia="IRNazanin"/>
          <w:color w:val="111111"/>
          <w:sz w:val="28"/>
          <w:sz w:val="28"/>
          <w:szCs w:val="28"/>
          <w:rtl w:val="true"/>
          <w:lang w:bidi="fa-IR"/>
        </w:rPr>
        <w:t>گرچه هزار سال نماز بگزارند و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 نمازى پذیرفته نمى‌شود</w:t>
      </w:r>
    </w:p>
    <w:p>
      <w:pPr>
        <w:pStyle w:val="BookText"/>
        <w:rPr/>
      </w:pPr>
      <w:r>
        <w:rPr>
          <w:rFonts w:ascii="IRNazanin" w:hAnsi="IRNazanin" w:eastAsia="IRNazanin"/>
          <w:color w:val="111111"/>
          <w:sz w:val="28"/>
          <w:sz w:val="28"/>
          <w:szCs w:val="28"/>
          <w:rtl w:val="true"/>
          <w:lang w:bidi="fa-IR"/>
        </w:rPr>
        <w:t>بدون ولایت پیشواى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تکیه‌گاهم تویى</w:t>
      </w:r>
    </w:p>
    <w:p>
      <w:pPr>
        <w:pStyle w:val="BookText"/>
        <w:rPr/>
      </w:pPr>
      <w:r>
        <w:rPr>
          <w:rFonts w:ascii="IRNazanin" w:hAnsi="IRNazanin" w:eastAsia="IRNazanin"/>
          <w:color w:val="111111"/>
          <w:sz w:val="28"/>
          <w:sz w:val="28"/>
          <w:szCs w:val="28"/>
          <w:rtl w:val="true"/>
          <w:lang w:bidi="fa-IR"/>
        </w:rPr>
        <w:t>سرگُل سپیدبختان، پناه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آیین من است و این، سخن من است</w:t>
      </w:r>
    </w:p>
    <w:p>
      <w:pPr>
        <w:pStyle w:val="BookText"/>
        <w:rPr/>
      </w:pPr>
      <w:r>
        <w:rPr>
          <w:rFonts w:ascii="IRNazanin" w:hAnsi="IRNazanin" w:eastAsia="IRNazanin"/>
          <w:color w:val="111111"/>
          <w:sz w:val="28"/>
          <w:sz w:val="28"/>
          <w:szCs w:val="28"/>
          <w:rtl w:val="true"/>
          <w:lang w:bidi="fa-IR"/>
        </w:rPr>
        <w:t>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هنگام دیدار تو</w:t>
      </w:r>
    </w:p>
    <w:p>
      <w:pPr>
        <w:pStyle w:val="BookText"/>
        <w:rPr/>
      </w:pPr>
      <w:r>
        <w:rPr>
          <w:rFonts w:ascii="IRNazanin" w:hAnsi="IRNazanin" w:eastAsia="IRNazanin"/>
          <w:color w:val="111111"/>
          <w:sz w:val="28"/>
          <w:sz w:val="28"/>
          <w:szCs w:val="28"/>
          <w:rtl w:val="true"/>
          <w:lang w:bidi="fa-IR"/>
        </w:rPr>
        <w:t>بیزارم از آن که با علىّ دشمنى ورزید</w:t>
      </w:r>
    </w:p>
    <w:p>
      <w:pPr>
        <w:pStyle w:val="BookText"/>
        <w:rPr/>
      </w:pPr>
      <w:r>
        <w:rPr>
          <w:rFonts w:ascii="IRNazanin" w:hAnsi="IRNazanin" w:eastAsia="IRNazanin"/>
          <w:color w:val="111111"/>
          <w:sz w:val="28"/>
          <w:sz w:val="28"/>
          <w:szCs w:val="28"/>
          <w:rtl w:val="true"/>
          <w:lang w:bidi="fa-IR"/>
        </w:rPr>
        <w:t>و با او جنگید از میان ناپاک‌زادگان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او را در روز غدیر</w:t>
      </w:r>
    </w:p>
    <w:p>
      <w:pPr>
        <w:pStyle w:val="BookText"/>
        <w:rPr/>
      </w:pPr>
      <w:r>
        <w:rPr>
          <w:rFonts w:ascii="IRNazanin" w:hAnsi="IRNazanin" w:eastAsia="IRNazanin"/>
          <w:color w:val="111111"/>
          <w:sz w:val="28"/>
          <w:sz w:val="28"/>
          <w:szCs w:val="28"/>
          <w:rtl w:val="true"/>
          <w:lang w:bidi="fa-IR"/>
        </w:rPr>
        <w:t>از سوى خداوند و بهترین مردم،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سخنم را بد مى‌شمارند</w:t>
      </w:r>
    </w:p>
    <w:p>
      <w:pPr>
        <w:pStyle w:val="BookText"/>
        <w:rPr/>
      </w:pPr>
      <w:r>
        <w:rPr>
          <w:rFonts w:ascii="IRNazanin" w:hAnsi="IRNazanin" w:eastAsia="IRNazanin"/>
          <w:color w:val="111111"/>
          <w:sz w:val="28"/>
          <w:sz w:val="28"/>
          <w:szCs w:val="28"/>
          <w:rtl w:val="true"/>
          <w:lang w:bidi="fa-IR"/>
        </w:rPr>
        <w:t>فضل علىّ به‌سان دریاى موّاج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که وى را کنار زدند، بیزارم</w:t>
      </w:r>
    </w:p>
    <w:p>
      <w:pPr>
        <w:pStyle w:val="BookText"/>
        <w:rPr/>
      </w:pPr>
      <w:r>
        <w:rPr>
          <w:rFonts w:ascii="IRNazanin" w:hAnsi="IRNazanin" w:eastAsia="IRNazanin"/>
          <w:color w:val="111111"/>
          <w:sz w:val="28"/>
          <w:sz w:val="28"/>
          <w:szCs w:val="28"/>
          <w:rtl w:val="true"/>
          <w:lang w:bidi="fa-IR"/>
        </w:rPr>
        <w:t>او به جایگاه، از همه پیش‌تر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جنگجویان را گریزان ساخت</w:t>
      </w:r>
    </w:p>
    <w:p>
      <w:pPr>
        <w:pStyle w:val="BookText"/>
        <w:rPr/>
      </w:pPr>
      <w:r>
        <w:rPr>
          <w:rFonts w:ascii="IRNazanin" w:hAnsi="IRNazanin" w:eastAsia="IRNazanin"/>
          <w:color w:val="111111"/>
          <w:sz w:val="28"/>
          <w:sz w:val="28"/>
          <w:szCs w:val="28"/>
          <w:rtl w:val="true"/>
          <w:lang w:bidi="fa-IR"/>
        </w:rPr>
        <w:t>هنگامى که در دست او شمشیر برّنده دیدند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پروردگارم بر خاندان پیامبر </w:t>
      </w:r>
    </w:p>
    <w:p>
      <w:pPr>
        <w:pStyle w:val="BookText"/>
        <w:rPr/>
      </w:pPr>
      <w:r>
        <w:rPr>
          <w:rFonts w:ascii="IRNazanin" w:hAnsi="IRNazanin" w:eastAsia="IRNazanin"/>
          <w:color w:val="111111"/>
          <w:sz w:val="28"/>
          <w:sz w:val="28"/>
          <w:szCs w:val="28"/>
          <w:rtl w:val="true"/>
          <w:lang w:bidi="fa-IR"/>
        </w:rPr>
        <w:t>درودى کامل 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مُحَمَّدٍ قولوا بِحَقٍّ</w:t>
      </w:r>
    </w:p>
    <w:p>
      <w:pPr>
        <w:pStyle w:val="BookText"/>
        <w:rPr/>
      </w:pPr>
      <w:r>
        <w:rPr>
          <w:rFonts w:ascii="Amiri" w:hAnsi="Amiri" w:eastAsia="Amiri" w:cs="Amiri"/>
          <w:color w:val="111111"/>
          <w:sz w:val="28"/>
          <w:sz w:val="28"/>
          <w:szCs w:val="28"/>
          <w:rtl w:val="true"/>
          <w:lang w:bidi="ar-SA"/>
        </w:rPr>
        <w:t>فَإِنَّ الإِفكَ مِن شِيَمِ اللِّئامِ</w:t>
      </w:r>
    </w:p>
    <w:p>
      <w:pPr>
        <w:pStyle w:val="BookText"/>
        <w:rPr/>
      </w:pPr>
      <w:r>
        <w:rPr>
          <w:rFonts w:ascii="Amiri" w:hAnsi="Amiri" w:eastAsia="Amiri" w:cs="Amiri"/>
          <w:color w:val="111111"/>
          <w:sz w:val="28"/>
          <w:sz w:val="28"/>
          <w:szCs w:val="28"/>
          <w:rtl w:val="true"/>
          <w:lang w:bidi="ar-SA"/>
        </w:rPr>
        <w:t>أبَعَد مُحَمَّدٍ بِأَبی واُمّی</w:t>
      </w:r>
    </w:p>
    <w:p>
      <w:pPr>
        <w:pStyle w:val="BookText"/>
        <w:rPr/>
      </w:pPr>
      <w:r>
        <w:rPr>
          <w:rFonts w:ascii="Amiri" w:hAnsi="Amiri" w:eastAsia="Amiri" w:cs="Amiri"/>
          <w:color w:val="111111"/>
          <w:sz w:val="28"/>
          <w:sz w:val="28"/>
          <w:szCs w:val="28"/>
          <w:rtl w:val="true"/>
          <w:lang w:bidi="ar-SA"/>
        </w:rPr>
        <w:t>رَسولِ اللّهِ ذِي الشَّرَفِ الهُمامِ</w:t>
      </w:r>
    </w:p>
    <w:p>
      <w:pPr>
        <w:pStyle w:val="BookText"/>
        <w:rPr/>
      </w:pPr>
      <w:r>
        <w:rPr>
          <w:rFonts w:ascii="Amiri" w:hAnsi="Amiri" w:eastAsia="Amiri" w:cs="Amiri"/>
          <w:color w:val="111111"/>
          <w:sz w:val="28"/>
          <w:sz w:val="28"/>
          <w:szCs w:val="28"/>
          <w:rtl w:val="true"/>
          <w:lang w:bidi="ar-SA"/>
        </w:rPr>
        <w:t>أ لَيسَ عَلِيٌّ أفضَلَ خَلقِ رَبّی</w:t>
      </w:r>
    </w:p>
    <w:p>
      <w:pPr>
        <w:pStyle w:val="BookText"/>
        <w:rPr/>
      </w:pPr>
      <w:r>
        <w:rPr>
          <w:rFonts w:ascii="Amiri" w:hAnsi="Amiri" w:eastAsia="Amiri" w:cs="Amiri"/>
          <w:color w:val="111111"/>
          <w:sz w:val="28"/>
          <w:sz w:val="28"/>
          <w:szCs w:val="28"/>
          <w:rtl w:val="true"/>
          <w:lang w:bidi="ar-SA"/>
        </w:rPr>
        <w:t>و أشرَفَ عِندَ تَحصیلِ الأَنامِ؟</w:t>
      </w:r>
    </w:p>
    <w:p>
      <w:pPr>
        <w:pStyle w:val="BookText"/>
        <w:rPr/>
      </w:pPr>
      <w:r>
        <w:rPr>
          <w:rFonts w:ascii="Amiri" w:hAnsi="Amiri" w:eastAsia="Amiri" w:cs="Amiri"/>
          <w:color w:val="111111"/>
          <w:sz w:val="28"/>
          <w:sz w:val="28"/>
          <w:szCs w:val="28"/>
          <w:rtl w:val="true"/>
          <w:lang w:bidi="ar-SA"/>
        </w:rPr>
        <w:t>وِلايَتُهُ هِيَ الإِيمانُ حَقّا</w:t>
      </w:r>
    </w:p>
    <w:p>
      <w:pPr>
        <w:pStyle w:val="BookText"/>
        <w:rPr/>
      </w:pPr>
      <w:r>
        <w:rPr>
          <w:rFonts w:ascii="Amiri" w:hAnsi="Amiri" w:eastAsia="Amiri" w:cs="Amiri"/>
          <w:color w:val="111111"/>
          <w:sz w:val="28"/>
          <w:sz w:val="28"/>
          <w:szCs w:val="28"/>
          <w:rtl w:val="true"/>
          <w:lang w:bidi="ar-SA"/>
        </w:rPr>
        <w:t>فَذَرنی مِن أباطیلِ الكَلامِ</w:t>
      </w:r>
    </w:p>
    <w:p>
      <w:pPr>
        <w:pStyle w:val="BookText"/>
        <w:rPr/>
      </w:pPr>
      <w:r>
        <w:rPr>
          <w:rFonts w:ascii="Amiri" w:hAnsi="Amiri" w:eastAsia="Amiri" w:cs="Amiri"/>
          <w:color w:val="111111"/>
          <w:sz w:val="28"/>
          <w:sz w:val="28"/>
          <w:szCs w:val="28"/>
          <w:rtl w:val="true"/>
          <w:lang w:bidi="ar-SA"/>
        </w:rPr>
        <w:t>و طاعَةُ ربِّنا فیها وفیها</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لِلقُلوبِ مِنَ السَّقامِ</w:t>
      </w:r>
    </w:p>
    <w:p>
      <w:pPr>
        <w:pStyle w:val="BookText"/>
        <w:rPr/>
      </w:pPr>
      <w:r>
        <w:rPr>
          <w:rFonts w:ascii="Amiri" w:hAnsi="Amiri" w:eastAsia="Amiri" w:cs="Amiri"/>
          <w:color w:val="111111"/>
          <w:sz w:val="28"/>
          <w:sz w:val="28"/>
          <w:szCs w:val="28"/>
          <w:rtl w:val="true"/>
          <w:lang w:bidi="ar-SA"/>
        </w:rPr>
        <w:t>عَلِيُّ إمامُنا بِأَبی واُمّی</w:t>
      </w:r>
    </w:p>
    <w:p>
      <w:pPr>
        <w:pStyle w:val="BookText"/>
        <w:rPr/>
      </w:pPr>
      <w:r>
        <w:rPr>
          <w:rFonts w:ascii="Amiri" w:hAnsi="Amiri" w:eastAsia="Amiri" w:cs="Amiri"/>
          <w:color w:val="111111"/>
          <w:sz w:val="28"/>
          <w:sz w:val="28"/>
          <w:szCs w:val="28"/>
          <w:rtl w:val="true"/>
          <w:lang w:bidi="ar-SA"/>
        </w:rPr>
        <w:t>أبُو الحَسَنِ المُطَهَّرُ مِن حَرام</w:t>
      </w:r>
    </w:p>
    <w:p>
      <w:pPr>
        <w:pStyle w:val="BookText"/>
        <w:rPr/>
      </w:pPr>
      <w:r>
        <w:rPr>
          <w:rFonts w:ascii="Amiri" w:hAnsi="Amiri" w:eastAsia="Amiri" w:cs="Amiri"/>
          <w:color w:val="111111"/>
          <w:sz w:val="28"/>
          <w:sz w:val="28"/>
          <w:szCs w:val="28"/>
          <w:rtl w:val="true"/>
          <w:lang w:bidi="ar-SA"/>
        </w:rPr>
        <w:t>إمامُ هُدىً أتاهُ اللّهُ عِلما</w:t>
      </w:r>
    </w:p>
    <w:p>
      <w:pPr>
        <w:pStyle w:val="BookText"/>
        <w:rPr/>
      </w:pPr>
      <w:r>
        <w:rPr>
          <w:rFonts w:ascii="Amiri" w:hAnsi="Amiri" w:eastAsia="Amiri" w:cs="Amiri"/>
          <w:color w:val="111111"/>
          <w:sz w:val="28"/>
          <w:sz w:val="28"/>
          <w:szCs w:val="28"/>
          <w:rtl w:val="true"/>
          <w:lang w:bidi="ar-SA"/>
        </w:rPr>
        <w:t>بِهِ عُرِفَ الحَلالُ مِنَ الحَرامِ</w:t>
      </w:r>
    </w:p>
    <w:p>
      <w:pPr>
        <w:pStyle w:val="BookText"/>
        <w:rPr/>
      </w:pPr>
      <w:r>
        <w:rPr>
          <w:rFonts w:ascii="Amiri" w:hAnsi="Amiri" w:eastAsia="Amiri" w:cs="Amiri"/>
          <w:color w:val="111111"/>
          <w:sz w:val="28"/>
          <w:sz w:val="28"/>
          <w:szCs w:val="28"/>
          <w:rtl w:val="true"/>
          <w:lang w:bidi="ar-SA"/>
        </w:rPr>
        <w:t>ولَو أنّی قَتَلتُ النَّفسَ حُبّا</w:t>
      </w:r>
    </w:p>
    <w:p>
      <w:pPr>
        <w:pStyle w:val="BookText"/>
        <w:rPr/>
      </w:pPr>
      <w:r>
        <w:rPr>
          <w:rFonts w:ascii="Amiri" w:hAnsi="Amiri" w:eastAsia="Amiri" w:cs="Amiri"/>
          <w:color w:val="111111"/>
          <w:sz w:val="28"/>
          <w:sz w:val="28"/>
          <w:szCs w:val="28"/>
          <w:rtl w:val="true"/>
          <w:lang w:bidi="ar-SA"/>
        </w:rPr>
        <w:t>لَهُ ما کانَ فیها مِن أثامِ</w:t>
      </w:r>
    </w:p>
    <w:p>
      <w:pPr>
        <w:pStyle w:val="BookText"/>
        <w:rPr/>
      </w:pPr>
      <w:r>
        <w:rPr>
          <w:rFonts w:ascii="Amiri" w:hAnsi="Amiri" w:eastAsia="Amiri" w:cs="Amiri"/>
          <w:color w:val="111111"/>
          <w:sz w:val="28"/>
          <w:sz w:val="28"/>
          <w:szCs w:val="28"/>
          <w:rtl w:val="true"/>
          <w:lang w:bidi="ar-SA"/>
        </w:rPr>
        <w:t>يَحُلُّ النّارَ قَومٌ أبغَضوهُ</w:t>
      </w:r>
    </w:p>
    <w:p>
      <w:pPr>
        <w:pStyle w:val="BookText"/>
        <w:rPr/>
      </w:pPr>
      <w:r>
        <w:rPr>
          <w:rFonts w:ascii="Amiri" w:hAnsi="Amiri" w:eastAsia="Amiri" w:cs="Amiri"/>
          <w:color w:val="111111"/>
          <w:sz w:val="28"/>
          <w:sz w:val="28"/>
          <w:szCs w:val="28"/>
          <w:rtl w:val="true"/>
          <w:lang w:bidi="ar-SA"/>
        </w:rPr>
        <w:t>وإن صَلّوا وصاوا ألفَ عامِ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وَاللّهِ لا تَزکو صَلاةٌ </w:t>
      </w:r>
      <w:bookmarkStart w:id="174" w:name="pg16634_181775"/>
    </w:p>
    <w:p>
      <w:pPr>
        <w:pStyle w:val="BookText"/>
        <w:rPr/>
      </w:pPr>
      <w:bookmarkEnd w:id="174"/>
      <w:r>
        <w:rPr>
          <w:rFonts w:ascii="Amiri" w:hAnsi="Amiri" w:eastAsia="Amiri" w:cs="Amiri"/>
          <w:color w:val="111111"/>
          <w:sz w:val="28"/>
          <w:sz w:val="28"/>
          <w:szCs w:val="28"/>
          <w:rtl w:val="true"/>
          <w:lang w:bidi="ar-SA"/>
        </w:rPr>
        <w:t>بِغَيرِ وِلايَةِ العَدلِ الإِمامِ</w:t>
      </w:r>
    </w:p>
    <w:p>
      <w:pPr>
        <w:pStyle w:val="BookText"/>
        <w:rPr/>
      </w:pPr>
      <w:r>
        <w:rPr>
          <w:rFonts w:ascii="Amiri" w:hAnsi="Amiri" w:eastAsia="Amiri" w:cs="Amiri"/>
          <w:color w:val="111111"/>
          <w:sz w:val="28"/>
          <w:sz w:val="28"/>
          <w:szCs w:val="28"/>
          <w:rtl w:val="true"/>
          <w:lang w:bidi="ar-SA"/>
        </w:rPr>
        <w:t>أمیرَ المُؤمِنینَ بِكَ اعتِمادی</w:t>
      </w:r>
    </w:p>
    <w:p>
      <w:pPr>
        <w:pStyle w:val="BookText"/>
        <w:rPr/>
      </w:pPr>
      <w:r>
        <w:rPr>
          <w:rFonts w:ascii="Amiri" w:hAnsi="Amiri" w:eastAsia="Amiri" w:cs="Amiri"/>
          <w:color w:val="111111"/>
          <w:sz w:val="28"/>
          <w:sz w:val="28"/>
          <w:szCs w:val="28"/>
          <w:rtl w:val="true"/>
          <w:lang w:bidi="ar-SA"/>
        </w:rPr>
        <w:t>وبِالغُرِّ المَيامینِ اعتِصامی</w:t>
      </w:r>
    </w:p>
    <w:p>
      <w:pPr>
        <w:pStyle w:val="BookText"/>
        <w:rPr/>
      </w:pPr>
      <w:r>
        <w:rPr>
          <w:rFonts w:ascii="Amiri" w:hAnsi="Amiri" w:eastAsia="Amiri" w:cs="Amiri"/>
          <w:color w:val="111111"/>
          <w:sz w:val="28"/>
          <w:sz w:val="28"/>
          <w:szCs w:val="28"/>
          <w:rtl w:val="true"/>
          <w:lang w:bidi="ar-SA"/>
        </w:rPr>
        <w:t>فَهذَا القَولُ لی دِينٌ وهذا</w:t>
      </w:r>
    </w:p>
    <w:p>
      <w:pPr>
        <w:pStyle w:val="BookText"/>
        <w:rPr/>
      </w:pPr>
      <w:r>
        <w:rPr>
          <w:rFonts w:ascii="Amiri" w:hAnsi="Amiri" w:eastAsia="Amiri" w:cs="Amiri"/>
          <w:color w:val="111111"/>
          <w:sz w:val="28"/>
          <w:sz w:val="28"/>
          <w:szCs w:val="28"/>
          <w:rtl w:val="true"/>
          <w:lang w:bidi="ar-SA"/>
        </w:rPr>
        <w:t>إلى لُقیاكَ یا رَبّی كَلامی</w:t>
      </w:r>
    </w:p>
    <w:p>
      <w:pPr>
        <w:pStyle w:val="BookText"/>
        <w:rPr/>
      </w:pPr>
      <w:r>
        <w:rPr>
          <w:rFonts w:ascii="Amiri" w:hAnsi="Amiri" w:eastAsia="Amiri" w:cs="Amiri"/>
          <w:color w:val="111111"/>
          <w:sz w:val="28"/>
          <w:sz w:val="28"/>
          <w:szCs w:val="28"/>
          <w:rtl w:val="true"/>
          <w:lang w:bidi="ar-SA"/>
        </w:rPr>
        <w:t>بَرِئتُ مِن الَّذی عادى عَلِيّا</w:t>
      </w:r>
    </w:p>
    <w:p>
      <w:pPr>
        <w:pStyle w:val="BookText"/>
        <w:rPr/>
      </w:pPr>
      <w:r>
        <w:rPr>
          <w:rFonts w:ascii="Amiri" w:hAnsi="Amiri" w:eastAsia="Amiri" w:cs="Amiri"/>
          <w:color w:val="111111"/>
          <w:sz w:val="28"/>
          <w:sz w:val="28"/>
          <w:szCs w:val="28"/>
          <w:rtl w:val="true"/>
          <w:lang w:bidi="ar-SA"/>
        </w:rPr>
        <w:t>وحارَبَهُ مِنَ اولادِ الحَرامِ</w:t>
      </w:r>
    </w:p>
    <w:p>
      <w:pPr>
        <w:pStyle w:val="BookText"/>
        <w:rPr/>
      </w:pPr>
      <w:r>
        <w:rPr>
          <w:rFonts w:ascii="Amiri" w:hAnsi="Amiri" w:eastAsia="Amiri" w:cs="Amiri"/>
          <w:color w:val="111111"/>
          <w:sz w:val="28"/>
          <w:sz w:val="28"/>
          <w:szCs w:val="28"/>
          <w:rtl w:val="true"/>
          <w:lang w:bidi="ar-SA"/>
        </w:rPr>
        <w:t>تَناسَوا نَصبَهُ فی يَومِ خُمٍّ</w:t>
      </w:r>
    </w:p>
    <w:p>
      <w:pPr>
        <w:pStyle w:val="BookText"/>
        <w:rPr/>
      </w:pPr>
      <w:r>
        <w:rPr>
          <w:rFonts w:ascii="Amiri" w:hAnsi="Amiri" w:eastAsia="Amiri" w:cs="Amiri"/>
          <w:color w:val="111111"/>
          <w:sz w:val="28"/>
          <w:sz w:val="28"/>
          <w:szCs w:val="28"/>
          <w:rtl w:val="true"/>
          <w:lang w:bidi="ar-SA"/>
        </w:rPr>
        <w:t>مِنَ الباری ومِن خَيرِ الأَنامِ</w:t>
      </w:r>
    </w:p>
    <w:p>
      <w:pPr>
        <w:pStyle w:val="BookText"/>
        <w:rPr/>
      </w:pPr>
      <w:r>
        <w:rPr>
          <w:rFonts w:ascii="Amiri" w:hAnsi="Amiri" w:eastAsia="Amiri" w:cs="Amiri"/>
          <w:color w:val="111111"/>
          <w:sz w:val="28"/>
          <w:sz w:val="28"/>
          <w:szCs w:val="28"/>
          <w:rtl w:val="true"/>
          <w:lang w:bidi="ar-SA"/>
        </w:rPr>
        <w:t>بِرَغمِ الأَنفِ مَن يَشنَأُ كَلامی</w:t>
      </w:r>
    </w:p>
    <w:p>
      <w:pPr>
        <w:pStyle w:val="BookText"/>
        <w:rPr/>
      </w:pPr>
      <w:r>
        <w:rPr>
          <w:rFonts w:ascii="Amiri" w:hAnsi="Amiri" w:eastAsia="Amiri" w:cs="Amiri"/>
          <w:color w:val="111111"/>
          <w:sz w:val="28"/>
          <w:sz w:val="28"/>
          <w:szCs w:val="28"/>
          <w:rtl w:val="true"/>
          <w:lang w:bidi="ar-SA"/>
        </w:rPr>
        <w:t>عَلِيٌّ فَضلُهُ كَالبَحرِ طامی</w:t>
      </w:r>
    </w:p>
    <w:p>
      <w:pPr>
        <w:pStyle w:val="BookText"/>
        <w:rPr/>
      </w:pPr>
      <w:r>
        <w:rPr>
          <w:rFonts w:ascii="Amiri" w:hAnsi="Amiri" w:eastAsia="Amiri" w:cs="Amiri"/>
          <w:color w:val="111111"/>
          <w:sz w:val="28"/>
          <w:sz w:val="28"/>
          <w:szCs w:val="28"/>
          <w:rtl w:val="true"/>
          <w:lang w:bidi="ar-SA"/>
        </w:rPr>
        <w:t>و أبرَأُ مِن اناسٍ أخَّروهُ</w:t>
      </w:r>
    </w:p>
    <w:p>
      <w:pPr>
        <w:pStyle w:val="BookText"/>
        <w:rPr/>
      </w:pPr>
      <w:r>
        <w:rPr>
          <w:rFonts w:ascii="Amiri" w:hAnsi="Amiri" w:eastAsia="Amiri" w:cs="Amiri"/>
          <w:color w:val="111111"/>
          <w:sz w:val="28"/>
          <w:sz w:val="28"/>
          <w:szCs w:val="28"/>
          <w:rtl w:val="true"/>
          <w:lang w:bidi="ar-SA"/>
        </w:rPr>
        <w:t>وکانَ هُوَ المُقَدَّمَ بِالمَقامِ</w:t>
      </w:r>
    </w:p>
    <w:p>
      <w:pPr>
        <w:pStyle w:val="BookText"/>
        <w:rPr/>
      </w:pPr>
      <w:r>
        <w:rPr>
          <w:rFonts w:ascii="Amiri" w:hAnsi="Amiri" w:eastAsia="Amiri" w:cs="Amiri"/>
          <w:color w:val="111111"/>
          <w:sz w:val="28"/>
          <w:sz w:val="28"/>
          <w:szCs w:val="28"/>
          <w:rtl w:val="true"/>
          <w:lang w:bidi="ar-SA"/>
        </w:rPr>
        <w:t>عَلِيٌّ هَزَّمَ الأَبطالَ لَمّا</w:t>
      </w:r>
    </w:p>
    <w:p>
      <w:pPr>
        <w:pStyle w:val="BookText"/>
        <w:rPr/>
      </w:pPr>
      <w:r>
        <w:rPr>
          <w:rFonts w:ascii="Amiri" w:hAnsi="Amiri" w:eastAsia="Amiri" w:cs="Amiri"/>
          <w:color w:val="111111"/>
          <w:sz w:val="28"/>
          <w:sz w:val="28"/>
          <w:szCs w:val="28"/>
          <w:rtl w:val="true"/>
          <w:lang w:bidi="ar-SA"/>
        </w:rPr>
        <w:t>رَأَوا فی كَفِّهِ ذاتَ الحُسامِ</w:t>
      </w:r>
    </w:p>
    <w:p>
      <w:pPr>
        <w:pStyle w:val="BookText"/>
        <w:rPr/>
      </w:pPr>
      <w:r>
        <w:rPr>
          <w:rFonts w:ascii="Amiri" w:hAnsi="Amiri" w:eastAsia="Amiri" w:cs="Amiri"/>
          <w:color w:val="111111"/>
          <w:sz w:val="28"/>
          <w:sz w:val="28"/>
          <w:szCs w:val="28"/>
          <w:rtl w:val="true"/>
          <w:lang w:bidi="ar-SA"/>
        </w:rPr>
        <w:t>عَلى آلِ الرَّسولِ صَلاةُ رَبّی</w:t>
      </w:r>
    </w:p>
    <w:p>
      <w:pPr>
        <w:pStyle w:val="BookText"/>
        <w:rPr/>
      </w:pPr>
      <w:r>
        <w:rPr>
          <w:rFonts w:ascii="Amiri" w:hAnsi="Amiri" w:eastAsia="Amiri" w:cs="Amiri"/>
          <w:color w:val="111111"/>
          <w:sz w:val="28"/>
          <w:sz w:val="28"/>
          <w:szCs w:val="28"/>
          <w:rtl w:val="true"/>
          <w:lang w:bidi="ar-SA"/>
        </w:rPr>
        <w:t>صَلاةً بِالكَمالِ و بالتّمامِ</w:t>
      </w:r>
    </w:p>
    <w:p>
      <w:pPr>
        <w:pStyle w:val="Heading2"/>
        <w:numPr>
          <w:ilvl w:val="1"/>
          <w:numId w:val="1"/>
        </w:numPr>
        <w:rPr/>
      </w:pPr>
      <w:bookmarkStart w:id="175" w:name="__RefHeading___Toc11657696_1280447820"/>
      <w:bookmarkStart w:id="176" w:name="_Toc60"/>
      <w:bookmarkEnd w:id="175"/>
      <w:r>
        <w:rPr>
          <w:rtl w:val="true"/>
        </w:rPr>
        <w:t>اشک فریبگرانۀ معاویه</w:t>
      </w:r>
      <w:bookmarkEnd w:id="17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بن ضَمْره ضِبابى بر معاویۀ بن ابى سفیان که درمراسم حجّ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برایم وصف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معاف نمى‌دارى؟</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وصف اویى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امیر مؤمنان، دورنگر، نیرومند، پر اندیشه و اشک‌ریز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واضح، سخن مى‌گفت و عادلانه حکم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همه سویش مى‌جوشید و حکمت از کناره‌هایش بیرون مى‌ریخت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درخشش آن، دورى مى‌جست و با شب و تنهایى انس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 چون فردى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مى‌خواندیم، پاسخ مى‌داد، و چون از او چیزى مى‌خواستیم، عطاء مى‌کرد و با این همه نزدیکى، به خدا سوگند، از هیبتش یاراى سخن گفتن با او را نداشتیم وبه پاس بزرگى‌اش به او نزدیک نمى‌گشتیم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لب‌خند مى‌زد، نه از سر سبک‌سرى بود و نه از سر خود بزرگ‌بینى، و اگر به سخن مى‌آمد، از سر حکمت و استوارى و درست‌گویى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را بزرگ مى‌داشت و بی‌نوایان را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را به طمع باطل نمى‌انداخت و ناتوان را از حقّش ناامید نمى‌گذاشت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که او را در یکى از جایگاه‌هایش دیدم، در حالى که شب، پرده افکنده و او در محرابش ایستاده بود، محاسنش را در دست گرفته بود و چون مارگزیده به خود مى‌پیچید و به اندوه مى‌گریست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عَنّی؛</w:t>
      </w:r>
    </w:p>
    <w:p>
      <w:pPr>
        <w:pStyle w:val="BookText"/>
        <w:rPr/>
      </w:pPr>
      <w:r>
        <w:rPr>
          <w:rFonts w:ascii="IRNazanin" w:hAnsi="IRNazanin" w:eastAsia="IRNazanin"/>
          <w:color w:val="111111"/>
          <w:sz w:val="28"/>
          <w:sz w:val="28"/>
          <w:szCs w:val="28"/>
          <w:rtl w:val="true"/>
          <w:lang w:bidi="fa-IR"/>
        </w:rPr>
        <w:t>اى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p>
    <w:p>
      <w:pPr>
        <w:pStyle w:val="BookText"/>
        <w:rPr/>
      </w:pPr>
      <w:r>
        <w:rPr>
          <w:rFonts w:ascii="Amiri" w:hAnsi="Amiri" w:eastAsia="Amiri" w:cs="Amiri"/>
          <w:color w:val="111111"/>
          <w:sz w:val="28"/>
          <w:sz w:val="28"/>
          <w:szCs w:val="28"/>
          <w:rtl w:val="true"/>
          <w:lang w:bidi="ar-SA"/>
        </w:rPr>
        <w:t>أ بی تَعَرَّضتِ أم لی تَشَوَّقتِ؟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راه بر من گرفته‌اى یا مشتاقم گشته‌اى؟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حانَ حینُكِ، هیهاتَ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گاه نیاید و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بفریبى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غُرّی غَيری، لا حاجَةَ لی فیكِ؛ قَد طَلَّقتُكِ ثَلاثا لا رَجعَةَ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مرا بفریب که مرا به تو نیازى نیست؛ تو را سه طلاقه کرده‌ام که بازگشتى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فَعَيشُكِ قَصیرٌ، وخَطَرُكِ يَسیرٌ، و أمَلُكِ حَقیرٌ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زندگی‌ات کوتاه، و ارزشت ناچیز، و آرزویت، حقیر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مِن قِلَّةِ الزّادِ، وطولِ المَجازِ، وبُعدِ السَّفَرِ، وعَظیمِ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از کمى توشه، و درازى راه، و دورى سفر، و بزرگى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نتوانست خوددارى کند و اشک‌هایش روان شد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رسول اعظم صلی الله علیه و آله و سلم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فُجورُ العبدِ مَلَكَ عَينَيهِ فَبَكَى بِهِما مَتَى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الفصاحة حکمت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فجور و بدکاری بنده به نهایت رسد، چشمانش در اختیار او قرار گیرد و هر وقت بخواهد، می‌گرید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گول گریه را نخورید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علىّ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تو بر او چه‌گونه است؟</w:t>
      </w:r>
      <w:bookmarkStart w:id="177" w:name="pg16634_181782"/>
    </w:p>
    <w:p>
      <w:pPr>
        <w:pStyle w:val="BookText"/>
        <w:rPr/>
      </w:pPr>
      <w:bookmarkEnd w:id="177"/>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اندوهم بر او، مانند اندوه مادرى است که تنها فرزندش را در دامانش سر بریده‌اند؛ نه اشکش خشک مى‌شود و نه سوزش دلش فرو مى‌نشیند</w:t>
      </w:r>
      <w:r>
        <w:rPr>
          <w:rFonts w:eastAsia="IRNazanin" w:cs="IRNazanin"/>
          <w:color w:val="111111"/>
          <w:sz w:val="28"/>
          <w:szCs w:val="28"/>
          <w:rtl w:val="true"/>
          <w:lang w:bidi="fa-IR"/>
        </w:rPr>
        <w:t>!</w:t>
      </w:r>
      <w:r>
        <w:rPr>
          <w:rStyle w:val="FootnoteAnchor"/>
          <w:rtl w:val="true"/>
        </w:rPr>
        <w:footnoteReference w:id="210"/>
      </w:r>
    </w:p>
    <w:p>
      <w:pPr>
        <w:pStyle w:val="Heading2"/>
        <w:numPr>
          <w:ilvl w:val="1"/>
          <w:numId w:val="1"/>
        </w:numPr>
        <w:rPr/>
      </w:pPr>
      <w:bookmarkStart w:id="178" w:name="__RefHeading___Toc11657698_1280447820"/>
      <w:bookmarkStart w:id="179" w:name="_Toc61"/>
      <w:bookmarkEnd w:id="178"/>
      <w:r>
        <w:rPr>
          <w:rtl w:val="true"/>
        </w:rPr>
        <w:t xml:space="preserve">خدای نازنین علیّ </w:t>
      </w:r>
      <w:r>
        <w:rPr>
          <w:rtl w:val="true"/>
        </w:rPr>
        <w:t>(</w:t>
      </w:r>
      <w:r>
        <w:rPr>
          <w:rtl w:val="true"/>
        </w:rPr>
        <w:t>علیه السلام</w:t>
      </w:r>
      <w:r>
        <w:rPr>
          <w:rtl w:val="true"/>
        </w:rPr>
        <w:t>)</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نَدعوهُ لِحَظِّنا فَيُسرِعُ، ويَدعونا لِحَظِّنا فَنُبطِئُ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آن که ما به خاطر بهرۀ خویش او را مى‌خوانیم، به شتاب پاسخ مى‌دهد و ما را براى بهرۀ خودمان مى‌خواند و ما کندى مى‌کنیم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خَيرُهُ إلَينا نازِلٌ، وشَرُّنا إلَيهِ صاعِدٌ، وهُوَ مالِكٌ قادِرٌ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خوبى او به سوى ما فرود مى‌آید و بدى ما به سوى او فراز مى‌رود، در حالى که او مالکى تواناست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إلَيهِ مَصائِرُ الخَلقِ، وعَواقِبُ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عَظیمِ إحسانِهِ، ونَيِّرِ بُرهانِهِ، ونَوامی</w:t>
      </w:r>
      <w:r>
        <w:rPr>
          <w:rStyle w:val="FootnoteAnchor"/>
          <w:rtl w:val="true"/>
        </w:rPr>
        <w:footnoteReference w:id="212"/>
      </w:r>
      <w:r>
        <w:rPr>
          <w:rFonts w:ascii="Amiri" w:hAnsi="Amiri" w:eastAsia="Amiri" w:cs="Amiri"/>
          <w:color w:val="111111"/>
          <w:sz w:val="28"/>
          <w:sz w:val="28"/>
          <w:szCs w:val="28"/>
          <w:rtl w:val="true"/>
          <w:lang w:bidi="ar-SA"/>
        </w:rPr>
        <w:t xml:space="preserve">فَضلِهِ وَامتِنانِهِ؛ </w:t>
      </w:r>
    </w:p>
    <w:p>
      <w:pPr>
        <w:pStyle w:val="BookText"/>
        <w:rPr/>
      </w:pPr>
      <w:r>
        <w:rPr>
          <w:rFonts w:ascii="IRNazanin" w:hAnsi="IRNazanin" w:eastAsia="IRNazanin"/>
          <w:color w:val="111111"/>
          <w:sz w:val="28"/>
          <w:sz w:val="28"/>
          <w:szCs w:val="28"/>
          <w:rtl w:val="true"/>
          <w:lang w:bidi="fa-IR"/>
        </w:rPr>
        <w:t>حمد و ستایش خدایى را که بازگشت بندگان و پایان کار، به سوى اوست و او را به خاطر بزرگى احسان و روشنى دلیل و افزونى‌هاى عطاء و لطفش حمد و ستایش می‌کنیم؛</w:t>
      </w:r>
    </w:p>
    <w:p>
      <w:pPr>
        <w:pStyle w:val="BookText"/>
        <w:rPr/>
      </w:pPr>
      <w:r>
        <w:rPr>
          <w:rFonts w:ascii="Amiri" w:hAnsi="Amiri" w:eastAsia="Amiri" w:cs="Amiri"/>
          <w:color w:val="111111"/>
          <w:sz w:val="28"/>
          <w:sz w:val="28"/>
          <w:szCs w:val="28"/>
          <w:rtl w:val="true"/>
          <w:lang w:bidi="ar-SA"/>
        </w:rPr>
        <w:t>حَمدا يَكونُ لِحَقِّهِ قَضاءً، ولِشُكرِهِ أداءً، وإلى ثَوابِهِ مُقَرِّبا، ولِحُسنِ مَزیدِهِ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ونَستَعینُ بِهِ استِعانَةَ راجٍ لِفَضلِهِ، مُؤَمِّلٍ لِنَفعِهِ، واثِقٍ بِدَفعِهِ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حمد و ستایشی که گزاردن حقّ او، به جاى آوردن شکر او، نزدیک‌کننده به ثواب او، و فزونى‌بخش نعمت اوست و از او، چون کسی که امید به فضل او، وآرزوى سود او، و اعتماد به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او دارد، یارى مى‌جوییم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اللَّطیفُ بِمَن شَرَدَ عَنهُ مِن مُسرِفی عِبادِهِ؛ لِيَرجِعَ عَن عُتُوِّهِ وعِنادِهِ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اله و دل‌بر قابل عبودیّتی نیست، جز الله؛ که به بندگان زیاده‌روِ خویش که از او رمیده‌اند، همیشه لطف و مهربانى مى‌کند تا از سرکشى و دشمنى با او، 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الدّیوانِ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للّهِ مِن لُطفٍ خَفِيِّ</w:t>
      </w:r>
    </w:p>
    <w:p>
      <w:pPr>
        <w:pStyle w:val="BookText"/>
        <w:rPr/>
      </w:pPr>
      <w:r>
        <w:rPr>
          <w:rFonts w:ascii="Amiri" w:hAnsi="Amiri" w:eastAsia="Amiri" w:cs="Amiri"/>
          <w:color w:val="111111"/>
          <w:sz w:val="28"/>
          <w:sz w:val="28"/>
          <w:szCs w:val="28"/>
          <w:rtl w:val="true"/>
          <w:lang w:bidi="ar-SA"/>
        </w:rPr>
        <w:t>يَدِقُّ خِفاهُ عَن فَهمِ الذَّكِيِّ</w:t>
      </w:r>
    </w:p>
    <w:p>
      <w:pPr>
        <w:pStyle w:val="BookText"/>
        <w:rPr/>
      </w:pPr>
      <w:r>
        <w:rPr>
          <w:rFonts w:ascii="Amiri" w:hAnsi="Amiri" w:eastAsia="Amiri" w:cs="Amiri"/>
          <w:color w:val="111111"/>
          <w:sz w:val="28"/>
          <w:sz w:val="28"/>
          <w:szCs w:val="28"/>
          <w:rtl w:val="true"/>
          <w:lang w:bidi="ar-SA"/>
        </w:rPr>
        <w:t>وکمَ يُسرٍ أتى مِن بَعدِ عُسرٍ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فَرَّجَ كُربَةَ القَلبِ الشَّجِيِّ </w:t>
      </w:r>
    </w:p>
    <w:p>
      <w:pPr>
        <w:pStyle w:val="BookText"/>
        <w:rPr/>
      </w:pPr>
      <w:r>
        <w:rPr>
          <w:rFonts w:ascii="Amiri" w:hAnsi="Amiri" w:eastAsia="Amiri" w:cs="Amiri"/>
          <w:color w:val="111111"/>
          <w:sz w:val="28"/>
          <w:sz w:val="28"/>
          <w:szCs w:val="28"/>
          <w:rtl w:val="true"/>
          <w:lang w:bidi="ar-SA"/>
        </w:rPr>
        <w:t>وكَم أمرٍ تُساءُ بِهِ صَباحاً</w:t>
      </w:r>
    </w:p>
    <w:p>
      <w:pPr>
        <w:pStyle w:val="BookText"/>
        <w:rPr/>
      </w:pPr>
      <w:r>
        <w:rPr>
          <w:rFonts w:ascii="Amiri" w:hAnsi="Amiri" w:eastAsia="Amiri" w:cs="Amiri"/>
          <w:color w:val="111111"/>
          <w:sz w:val="28"/>
          <w:sz w:val="28"/>
          <w:szCs w:val="28"/>
          <w:rtl w:val="true"/>
          <w:lang w:bidi="ar-SA"/>
        </w:rPr>
        <w:t>وتَأتیكَ المَسَرَّةُ بِالعَشِيّ</w:t>
      </w:r>
    </w:p>
    <w:p>
      <w:pPr>
        <w:pStyle w:val="BookText"/>
        <w:rPr/>
      </w:pPr>
      <w:r>
        <w:rPr>
          <w:rFonts w:ascii="Amiri" w:hAnsi="Amiri" w:eastAsia="Amiri" w:cs="Amiri"/>
          <w:color w:val="111111"/>
          <w:sz w:val="28"/>
          <w:sz w:val="28"/>
          <w:szCs w:val="28"/>
          <w:rtl w:val="true"/>
          <w:lang w:bidi="ar-SA"/>
        </w:rPr>
        <w:t>ولا تَجزَع إذا ما نابَ خَطبٌ</w:t>
      </w:r>
    </w:p>
    <w:p>
      <w:pPr>
        <w:pStyle w:val="BookText"/>
        <w:rPr/>
      </w:pPr>
      <w:r>
        <w:rPr>
          <w:rFonts w:ascii="Amiri" w:hAnsi="Amiri" w:eastAsia="Amiri" w:cs="Amiri"/>
          <w:color w:val="111111"/>
          <w:sz w:val="28"/>
          <w:sz w:val="28"/>
          <w:szCs w:val="28"/>
          <w:rtl w:val="true"/>
          <w:lang w:bidi="ar-SA"/>
        </w:rPr>
        <w:t>فَكَم لِلّهِ مِن لُطفٍ خَفِيِّ‌</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چه قدر خداوند، لطف پنهان دارد</w:t>
      </w:r>
    </w:p>
    <w:p>
      <w:pPr>
        <w:pStyle w:val="BookText"/>
        <w:rPr/>
      </w:pPr>
      <w:r>
        <w:rPr>
          <w:rFonts w:ascii="IRNazanin" w:hAnsi="IRNazanin" w:eastAsia="IRNazanin"/>
          <w:color w:val="111111"/>
          <w:sz w:val="28"/>
          <w:sz w:val="28"/>
          <w:szCs w:val="28"/>
          <w:rtl w:val="true"/>
          <w:lang w:bidi="fa-IR"/>
        </w:rPr>
        <w:t>که ظرافت لطف پنهانش، از فهم هوشمندان هم مخفى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گشایشى که پس از گرفتارى ایجاد مى‌شود</w:t>
      </w:r>
    </w:p>
    <w:p>
      <w:pPr>
        <w:pStyle w:val="BookText"/>
        <w:rPr/>
      </w:pPr>
      <w:r>
        <w:rPr>
          <w:rFonts w:ascii="IRNazanin" w:hAnsi="IRNazanin" w:eastAsia="IRNazanin"/>
          <w:color w:val="111111"/>
          <w:sz w:val="28"/>
          <w:sz w:val="28"/>
          <w:szCs w:val="28"/>
          <w:rtl w:val="true"/>
          <w:lang w:bidi="fa-IR"/>
        </w:rPr>
        <w:t>و اندوه دل درمانده را مى‌گشاید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کارى که در صبح‌گاهان، آزرده‌خاطرت مى‌کند</w:t>
      </w:r>
    </w:p>
    <w:p>
      <w:pPr>
        <w:pStyle w:val="BookText"/>
        <w:rPr/>
      </w:pPr>
      <w:r>
        <w:rPr>
          <w:rFonts w:ascii="IRNazanin" w:hAnsi="IRNazanin" w:eastAsia="IRNazanin"/>
          <w:color w:val="111111"/>
          <w:sz w:val="28"/>
          <w:sz w:val="28"/>
          <w:szCs w:val="28"/>
          <w:rtl w:val="true"/>
          <w:lang w:bidi="fa-IR"/>
        </w:rPr>
        <w:t>حالْ آن که به شب، خشنودى به سراغت مى‌آید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سختى‌ها روى آوردند، بى‌تابى مکن</w:t>
      </w:r>
    </w:p>
    <w:p>
      <w:pPr>
        <w:pStyle w:val="BookText"/>
        <w:rPr/>
      </w:pPr>
      <w:r>
        <w:rPr>
          <w:rFonts w:ascii="IRNazanin" w:hAnsi="IRNazanin" w:eastAsia="IRNazanin"/>
          <w:color w:val="111111"/>
          <w:sz w:val="28"/>
          <w:sz w:val="28"/>
          <w:szCs w:val="28"/>
          <w:rtl w:val="true"/>
          <w:lang w:bidi="fa-IR"/>
        </w:rPr>
        <w:t>چرا که خداوند را لطف پنهان، بسیار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براى بار سوم بر گشت و همان حرف گذشتۀ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انجام 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 تا حدّ شرعی بر او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نپذیرفت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حَتّى نَسأَلَ عَنكَ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تا در بارۀ تو پرس و جو کنیم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براى بار چهارم به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وقتى اقرار کرد،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w:t>
      </w:r>
      <w:r>
        <w:rPr>
          <w:rFonts w:eastAsia="IRNazanin" w:cs="IRNazanin"/>
          <w:color w:val="111111"/>
          <w:sz w:val="28"/>
          <w:szCs w:val="28"/>
          <w:rtl w:val="true"/>
          <w:lang w:bidi="fa-IR"/>
        </w:rPr>
        <w:t xml:space="preserve">: </w:t>
      </w:r>
      <w:bookmarkStart w:id="180" w:name="pg16634_181788"/>
    </w:p>
    <w:p>
      <w:pPr>
        <w:pStyle w:val="BookText"/>
        <w:rPr/>
      </w:pPr>
      <w:bookmarkEnd w:id="180"/>
      <w:r>
        <w:rPr>
          <w:rFonts w:ascii="IRNazanin" w:hAnsi="IRNazanin" w:eastAsia="IRNazanin"/>
          <w:color w:val="111111"/>
          <w:sz w:val="28"/>
          <w:sz w:val="28"/>
          <w:szCs w:val="28"/>
          <w:rtl w:val="true"/>
          <w:lang w:bidi="fa-IR"/>
        </w:rPr>
        <w:t>اِحتَفِظ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نگهش دار</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سپس غضبناک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أقبَحَ بِالرَّجُلِ مِنكُم أن يَأتِيَ بَعضَ هذِهِ الفَواحِشِ، فَيفضَحَ نَفسَهُ عَلى رُؤوسِ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تابَ فی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لَتَوبَتُهُ فیما بَينَهُ وبَينَ اللّهِ أفضَلُ مِن إقامَتی عَلَيهِ الحَدَّ</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زشت است که کسى از شما ناشایستى را مرتکب شود و خودش را در بین مردم،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نمى‌شود درخانه‌اش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توبۀ او بین خود و خدا، از حدّ جارى کردن من بر او به‌تر است</w:t>
      </w:r>
      <w:r>
        <w:rPr>
          <w:rFonts w:eastAsia="IRNazanin" w:cs="IRNazanin"/>
          <w:color w:val="111111"/>
          <w:sz w:val="28"/>
          <w:szCs w:val="28"/>
          <w:rtl w:val="true"/>
          <w:lang w:bidi="fa-IR"/>
        </w:rPr>
        <w:t>». ...</w:t>
      </w:r>
    </w:p>
    <w:p>
      <w:pPr>
        <w:pStyle w:val="Heading2"/>
        <w:numPr>
          <w:ilvl w:val="1"/>
          <w:numId w:val="1"/>
        </w:numPr>
        <w:rPr/>
      </w:pPr>
      <w:bookmarkStart w:id="181" w:name="__RefHeading___Toc11657700_1280447820"/>
      <w:bookmarkStart w:id="182" w:name="_Toc62"/>
      <w:bookmarkEnd w:id="181"/>
      <w:r>
        <w:rPr>
          <w:rtl w:val="true"/>
        </w:rPr>
        <w:t>ادب دعاء</w:t>
      </w:r>
      <w:bookmarkEnd w:id="182"/>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از بالا آمدن آب فرات، پیش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به هم‌راه حضرت حسن و حضرت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در کنار فرات ایستاد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فرات از دو سو بالاآمده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عصاى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آب، یک ذرع</w:t>
      </w:r>
      <w:r>
        <w:rPr>
          <w:rStyle w:val="FootnoteAnchor"/>
          <w:rtl w:val="true"/>
        </w:rPr>
        <w:footnoteReference w:id="219"/>
      </w:r>
      <w:r>
        <w:rPr>
          <w:rFonts w:ascii="IRNazanin" w:hAnsi="IRNazanin" w:eastAsia="IRNazanin"/>
          <w:color w:val="111111"/>
          <w:sz w:val="28"/>
          <w:sz w:val="28"/>
          <w:szCs w:val="28"/>
          <w:rtl w:val="true"/>
          <w:lang w:bidi="fa-IR"/>
        </w:rPr>
        <w:t>، پایین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ضربه‌اى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ذرع، پایین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بیش‌تر ضربه می‌زدی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اللّهَ فَأَعطانی ما رَأَيتُم؛ و أکرَهُ أن أکونَ عَبدا مُلِحّاً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مسألت کردم و او این قدر که دیدید، به من عطاء نمود؛ و خوش ندارم بنده‌اى مصرّ و سمج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احادیث شریفی که الحاح و اصرار در دعاء را مطلوب می‌دانند، چه 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كَرِهَ إِلْحَاحَ النَّاسِ بَعْضِهِمْ عَلَى بَعْضٍ فِي الْمَسْأَلَةِ وَ أَحَبَّ ذَلِكَ لِنَفْسِهِ إِنَّ اللَّهَ عَزَّ وَ جَلَّ يُحِبُّ أَنْ يُسْأَلَ وَ يُطْلَبَ مَا عِنْدَهُ</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خداوند عزّت‌مند و صاحب‌جلال خوش ندارد که مردم در انجام حاجت، به هم‌دیگر اصرار کنند ولى براى خودش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p>
    <w:p>
      <w:pPr>
        <w:pStyle w:val="BookText"/>
        <w:rPr/>
      </w:pPr>
      <w:r>
        <w:rPr>
          <w:rFonts w:ascii="IRNazanin" w:hAnsi="IRNazanin" w:eastAsia="IRNazanin"/>
          <w:color w:val="111111"/>
          <w:sz w:val="28"/>
          <w:sz w:val="28"/>
          <w:szCs w:val="28"/>
          <w:rtl w:val="true"/>
          <w:lang w:bidi="fa-IR"/>
        </w:rPr>
        <w:t>خداوند عزّت‌مند و صاحب‌جلال دوست دارد که از او درخواست گردد و آن‌چه نزد او هست طلب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الحاح و اصرار در دعاء، اصل دعاء و درخواست از خداوند متعال است؛ یعنی هرگز دست از دعاء بر نداشتن، و پیوسته و دائماً به درگاه خدا رفتن و عرض نیاز و حاجت کردن و دست به دعاء بر داشتن؛ نه اصرار در مصداق و موضوع مورد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حدیث شریف فوق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بنده‌اى مصرّ و سمج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مبارک دیگری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مِنْ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اعْبُدُونِي فِيمَا أَمَرْتُكُمْ بِهِ وَ لَا تُعَلِّمُونِّي مَا يُصْلِحُكُمْ؛ فَإِنِّي أَعْلَمُ بِهِ وَ لَا أَبْخَلُ عَلَيْكُمْ بِمَصَالِحِكُم</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عزّت‌مند و صاحب جلال از بالای عرشش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شما را فرمان داده‌ام، مرا بندگی کنید و صلاح و مصلحت‌تان را به من یاد ندهید؛ چرا که قطعاً من داناتر به آن هستم و نیز برای مصالح شما بخل نمی‌ورزم</w:t>
      </w:r>
      <w:r>
        <w:rPr>
          <w:rFonts w:eastAsia="IRNazanin" w:cs="IRNazanin"/>
          <w:color w:val="111111"/>
          <w:sz w:val="28"/>
          <w:szCs w:val="28"/>
          <w:rtl w:val="true"/>
          <w:lang w:bidi="fa-IR"/>
        </w:rPr>
        <w:t xml:space="preserve">. </w:t>
      </w:r>
      <w:bookmarkStart w:id="183" w:name="pg16634_181794"/>
    </w:p>
    <w:p>
      <w:pPr>
        <w:pStyle w:val="Heading2"/>
        <w:numPr>
          <w:ilvl w:val="1"/>
          <w:numId w:val="1"/>
        </w:numPr>
        <w:rPr/>
      </w:pPr>
      <w:bookmarkStart w:id="184" w:name="__RefHeading___Toc11657702_1280447820"/>
      <w:bookmarkStart w:id="185" w:name="_Toc63"/>
      <w:bookmarkEnd w:id="183"/>
      <w:bookmarkEnd w:id="184"/>
      <w:r>
        <w:rPr>
          <w:rtl w:val="true"/>
        </w:rPr>
        <w:t xml:space="preserve">دعای عجیب امیرالمؤمنین </w:t>
      </w:r>
      <w:r>
        <w:rPr>
          <w:rtl w:val="true"/>
        </w:rPr>
        <w:t>(</w:t>
      </w:r>
      <w:r>
        <w:rPr>
          <w:rtl w:val="true"/>
        </w:rPr>
        <w:t>علیه السلام</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بَينَنا وبَينَهُ فی بَردِ العَيشِ، و قَرارِ النِّعمَةِ، و مُنَى الشَّهَواتِ، و أهواءِ اللَّذّاتِ، و رَخاءِ الدَّعَةِ‌</w:t>
      </w:r>
      <w:r>
        <w:rPr>
          <w:rStyle w:val="FootnoteAnchor"/>
          <w:rtl w:val="true"/>
        </w:rPr>
        <w:footnoteReference w:id="223"/>
      </w:r>
      <w:r>
        <w:rPr>
          <w:rFonts w:ascii="Amiri" w:hAnsi="Amiri" w:eastAsia="Amiri" w:cs="Amiri"/>
          <w:color w:val="111111"/>
          <w:sz w:val="28"/>
          <w:sz w:val="28"/>
          <w:szCs w:val="28"/>
          <w:rtl w:val="true"/>
          <w:lang w:bidi="ar-SA"/>
        </w:rPr>
        <w:t>، و مُنتَهَى الطُّمَأنینَةِ، و تُحَفِ الكَرامَةِ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که زندگى خوش‌گوار، نعمت پایدار، آرزوهاى دل‌خواه، لذّت‌هاى خواستنى، زندگى پرگشایش، نهایت آرامش و برخوردارى از تحفه‌هاى کرامت است، جمع نما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بَينَنا وبَينَ مُحَمَّدٍ صَلواتُكَ عَلَيهِ وآلِهِ فی بَردِ العَيشِ، و تَرَوُّحِ الرَّوحِ، و قَرارِ النِّعمَةِ، و شَهوَةِ الأَنفُسِ، و مُنَى الشَّهَواتِ، و نِعَمِ اللَّذّاتِ، و رَجاءِ الفَضیلَةِ، و شُهودِ الطُمَأنینَةِ، و سُودَدِ</w:t>
      </w:r>
      <w:r>
        <w:rPr>
          <w:rStyle w:val="FootnoteAnchor"/>
          <w:rtl w:val="true"/>
        </w:rPr>
        <w:footnoteReference w:id="225"/>
      </w:r>
      <w:r>
        <w:rPr>
          <w:rFonts w:ascii="Amiri" w:hAnsi="Amiri" w:eastAsia="Amiri" w:cs="Amiri"/>
          <w:color w:val="111111"/>
          <w:sz w:val="28"/>
          <w:sz w:val="28"/>
          <w:szCs w:val="28"/>
          <w:rtl w:val="true"/>
          <w:lang w:bidi="ar-SA"/>
        </w:rPr>
        <w:t>الكَرامَةِ، و قُرَّةِ العَينِ، و نَضرَةِ النَّعیمِ، و بَهجَةٍ لا تُشبِهُ بَهَجاتِ الدُّنیا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حضرت محمّد که درود تو بر او و خاندانش باد در آن‌جا که زندگى آرام‌بخش، نسیم راحتی، ثبات نعمت، خواست جان‌ها، آرزوهای دل‌خواسته‌ها، نعمت‌های لذّت‌ها، امید فضیلت، دیدن آرامش، شرافت کرامت، خنکای چشم</w:t>
      </w:r>
      <w:r>
        <w:rPr>
          <w:rStyle w:val="FootnoteAnchor"/>
          <w:rtl w:val="true"/>
        </w:rPr>
        <w:footnoteReference w:id="227"/>
      </w:r>
      <w:r>
        <w:rPr>
          <w:rFonts w:ascii="IRNazanin" w:hAnsi="IRNazanin" w:eastAsia="IRNazanin"/>
          <w:color w:val="111111"/>
          <w:sz w:val="28"/>
          <w:sz w:val="28"/>
          <w:szCs w:val="28"/>
          <w:rtl w:val="true"/>
          <w:lang w:bidi="fa-IR"/>
        </w:rPr>
        <w:t>، طراوت نعمت بزرگ، و بهجت و شادابى‌اى بى‌شباهت به بهجت‌ها و شادابى‌های دنیاست، گرد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پدر مهربان امّت – راه‌کار آسانی برای نیل به این آرزوی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با پیامبر اعظم صلی الله علیه و آله و سلم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أَمْرٍ إِذَا فَعَلْتَهُ كُنْتَ وَلِيَّ اللَّهِ حَقّاً؟</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بَراء به عازب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کاری ره‌نمون نشوم که اگر انجام دهی، ولیّ حقیقی خدا می‌شوی؟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بفرمایید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اللَّهَ فِي دُبُرِ كُلِّ صَلَاةٍ عَشْراً وَ تَحْمَدُهُ عَشْراً وَ تُكَبِّرُهُ عَشْراً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عَشْراً؛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ده بار خدا را تسبیح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بار خدا را حمد و ستایش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بار خدا را بزرگ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ثَمَّ شَيْ‌ءٌ فَيَكُونُ أَكْبَرَ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چیزى بود که خدا بزرگ‌تر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p>
    <w:p>
      <w:pPr>
        <w:pStyle w:val="BookText"/>
        <w:rPr/>
      </w:pPr>
      <w:r>
        <w:rPr>
          <w:rFonts w:ascii="Amiri" w:hAnsi="Amiri" w:eastAsia="Amiri" w:cs="Amiri"/>
          <w:color w:val="111111"/>
          <w:sz w:val="28"/>
          <w:sz w:val="28"/>
          <w:szCs w:val="28"/>
          <w:rtl w:val="true"/>
          <w:lang w:bidi="ar-SA"/>
        </w:rPr>
        <w:t>يَصْرِفُ ذَلِكَ عَنْكَ أَلْفَ بَلِيَّةٍ فِي الدُّنْيَا أَيْسَرُهَا الرِّدَّةُ عَنْ دِينِكَ،</w:t>
      </w:r>
    </w:p>
    <w:p>
      <w:pPr>
        <w:pStyle w:val="BookText"/>
        <w:rPr/>
      </w:pPr>
      <w:r>
        <w:rPr>
          <w:rFonts w:ascii="IRNazanin" w:hAnsi="IRNazanin" w:eastAsia="IRNazanin"/>
          <w:color w:val="111111"/>
          <w:sz w:val="28"/>
          <w:sz w:val="28"/>
          <w:szCs w:val="28"/>
          <w:rtl w:val="true"/>
          <w:lang w:bidi="fa-IR"/>
        </w:rPr>
        <w:t>این کار، هزار بلاء در دنیا از تو دور می‌کند که کم‌ترینش، برگشت و ارتداد از دینت است،</w:t>
      </w:r>
    </w:p>
    <w:p>
      <w:pPr>
        <w:pStyle w:val="BookText"/>
        <w:rPr/>
      </w:pPr>
      <w:r>
        <w:rPr>
          <w:rFonts w:ascii="Amiri" w:hAnsi="Amiri" w:eastAsia="Amiri" w:cs="Amiri"/>
          <w:color w:val="111111"/>
          <w:sz w:val="28"/>
          <w:sz w:val="28"/>
          <w:szCs w:val="28"/>
          <w:rtl w:val="true"/>
          <w:lang w:bidi="ar-SA"/>
        </w:rPr>
        <w:t xml:space="preserve">وَ يَدَّخِرُ لَكَ فِي الْآخِرَةِ أَلْفَ مَنْزِلَةٍ أَيْسَرُهَا مُجَاوَرَةُ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تو هزار منزلت در آخرت ذخیره می‌سازد که کم‌ترینش مجاورت با پیامبرت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6" w:name="pg16634_181800"/>
    </w:p>
    <w:p>
      <w:pPr>
        <w:pStyle w:val="Heading2"/>
        <w:numPr>
          <w:ilvl w:val="1"/>
          <w:numId w:val="1"/>
        </w:numPr>
        <w:rPr/>
      </w:pPr>
      <w:bookmarkStart w:id="187" w:name="__RefHeading___Toc11657704_1280447820"/>
      <w:bookmarkStart w:id="188" w:name="_Toc64"/>
      <w:bookmarkEnd w:id="186"/>
      <w:bookmarkEnd w:id="187"/>
      <w:r>
        <w:rPr>
          <w:rtl w:val="true"/>
        </w:rPr>
        <w:t>اللّهُمَّ إنّی أعوذُ بِكَ</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بِكَ أن أقولَ حَقّا لَيسَ فیهِ رِضاكَ ألتَمِسُ بِهِ أحَدا 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این که حقّى را که خشنودى تو در آن نیست، بگویم و بدان خشنودى غیر تو را بجویم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أعوذُ بِكَ أن أتَزَيَّنَ لِلنّاسِ بِشَيءٍ يَشینُنی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تو پناه مى‌برم از این که در پیش مردم، خود را به چیزى آراسته کنم که مرا نزد تو زشت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أعوذُ بِكَ أن أکونَ عِبرَةً لِأَحَدٍ مِن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تو پناه مى‌برم از این که عبرت براى بنده‌اى از بندگانت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أعوذُ بِكَ أن يَكونَ أحَدٌ مِن خَلقِكَ أسعَدَ بِما عَلَّمتَنی مِنّی</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به تو پناه مى‌برم از این که یکى از بندگانت با آن‌چه به من آموخته‌اى، از من سعادت‌مندتر گردد</w:t>
      </w:r>
      <w:r>
        <w:rPr>
          <w:rFonts w:eastAsia="IRNazanin" w:cs="IRNazanin"/>
          <w:color w:val="111111"/>
          <w:sz w:val="28"/>
          <w:szCs w:val="28"/>
          <w:rtl w:val="true"/>
          <w:lang w:bidi="fa-IR"/>
        </w:rPr>
        <w:t>.</w:t>
      </w:r>
    </w:p>
    <w:p>
      <w:pPr>
        <w:pStyle w:val="Heading2"/>
        <w:numPr>
          <w:ilvl w:val="1"/>
          <w:numId w:val="1"/>
        </w:numPr>
        <w:rPr/>
      </w:pPr>
      <w:bookmarkStart w:id="189" w:name="__RefHeading___Toc11657706_1280447820"/>
      <w:bookmarkStart w:id="190" w:name="_Toc65"/>
      <w:bookmarkEnd w:id="189"/>
      <w:r>
        <w:rPr>
          <w:rtl w:val="true"/>
        </w:rPr>
        <w:t>ضرورت حرص و ولع به ذکر و یاد خدا</w:t>
      </w:r>
      <w:bookmarkEnd w:id="19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لَم يَشغَلهُ الوُلوعُ بِذِكرِكَ، ولَم يَزوِهِ السَّفَرُ بِقُربِكَ، کانَت حَياتُهُ عَلَيهِ 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ومیتَتُهُ عَلَيهِ حَسرَةً</w:t>
      </w:r>
      <w:r>
        <w:rPr>
          <w:rFonts w:eastAsia="Amiri" w:cs="Amiri" w:ascii="Amiri" w:hAnsi="Amiri"/>
          <w:color w:val="111111"/>
          <w:sz w:val="28"/>
          <w:szCs w:val="28"/>
          <w:rtl w:val="true"/>
          <w:lang w:bidi="ar-SA"/>
        </w:rPr>
        <w:t>!</w:t>
      </w:r>
      <w:r>
        <w:rPr>
          <w:rStyle w:val="FootnoteAnchor"/>
          <w:rtl w:val="true"/>
        </w:rPr>
        <w:footnoteReference w:id="231"/>
      </w:r>
      <w:bookmarkStart w:id="191" w:name="pg16634_181802"/>
    </w:p>
    <w:p>
      <w:pPr>
        <w:pStyle w:val="BookText"/>
        <w:rPr/>
      </w:pPr>
      <w:bookmarkEnd w:id="191"/>
      <w:r>
        <w:rPr>
          <w:rFonts w:ascii="IRNazanin" w:hAnsi="IRNazanin" w:eastAsia="IRNazanin"/>
          <w:color w:val="111111"/>
          <w:sz w:val="28"/>
          <w:sz w:val="28"/>
          <w:szCs w:val="28"/>
          <w:rtl w:val="true"/>
          <w:lang w:bidi="fa-IR"/>
        </w:rPr>
        <w:t>اله</w:t>
      </w:r>
      <w:r>
        <w:rPr>
          <w:rStyle w:val="FootnoteAnchor"/>
          <w:rtl w:val="true"/>
        </w:rPr>
        <w:footnoteReference w:id="232"/>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حرص و ولع یاد تو مشغولش نداشته، و سفر به قرب تو سر به گریبانش نساخته است، زندگى‌اش بر او مردگى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مردگی‌اش بر او حسرت است</w:t>
      </w:r>
      <w:r>
        <w:rPr>
          <w:rFonts w:eastAsia="IRNazanin" w:cs="IRNazanin"/>
          <w:color w:val="111111"/>
          <w:sz w:val="28"/>
          <w:szCs w:val="28"/>
          <w:rtl w:val="true"/>
          <w:lang w:bidi="fa-IR"/>
        </w:rPr>
        <w:t>!</w:t>
      </w:r>
    </w:p>
    <w:p>
      <w:pPr>
        <w:pStyle w:val="Heading2"/>
        <w:numPr>
          <w:ilvl w:val="1"/>
          <w:numId w:val="1"/>
        </w:numPr>
        <w:rPr/>
      </w:pPr>
      <w:bookmarkStart w:id="192" w:name="__RefHeading___Toc11657708_1280447820"/>
      <w:bookmarkStart w:id="193" w:name="_Toc66"/>
      <w:bookmarkEnd w:id="192"/>
      <w:r>
        <w:rPr>
          <w:rtl w:val="true"/>
        </w:rPr>
        <w:t xml:space="preserve">دعای استخاره </w:t>
      </w:r>
      <w:r>
        <w:rPr>
          <w:rtl w:val="true"/>
        </w:rPr>
        <w:t>(</w:t>
      </w:r>
      <w:r>
        <w:rPr>
          <w:rtl w:val="true"/>
        </w:rPr>
        <w:t>طلب خیر</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کانَ، اللّهُمَّ إنّی أستَخیرُكَ خِيارَ مَن فَوَّضَ إلَيكَ أمرَهُ، و أسلَمَ إلَيكَ نَفسَهُ، وَاستَسلَمَ إلَيكَ فی أمرِهِ، وخَلا لَكَ وَجهُهُ، وتَوَكَّلَ عَلَيكَ فیما نَزَلَ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خدا خواست،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خیر مى‌کنم، هم‌چون طلب کسى که کارش را به تو سپرده و خویش را به تو تسلیم کرده و در کارش تسلیم توست و تنها به تو رو نموده و در هر آن‌چه که بر او فرود آید، به تو توکّل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خِر لی ولا تَخِر عَلَيَّ؛ وكُن لی ولا تَكُن عَلَيَّ؛ وَانصُرنی ولا تَنصُر عَلَيَّ؛ و أعِنّی ولا تُعِن عَلَيَّ؛ و أمكِنّی ولا تُمَكِّن مِنّی</w:t>
      </w:r>
      <w:r>
        <w:rPr>
          <w:rStyle w:val="FootnoteAnchor"/>
          <w:rtl w:val="true"/>
        </w:rPr>
        <w:footnoteReference w:id="233"/>
      </w:r>
      <w:r>
        <w:rPr>
          <w:rFonts w:ascii="Amiri" w:hAnsi="Amiri" w:eastAsia="Amiri" w:cs="Amiri"/>
          <w:color w:val="111111"/>
          <w:sz w:val="28"/>
          <w:sz w:val="28"/>
          <w:szCs w:val="28"/>
          <w:rtl w:val="true"/>
          <w:lang w:bidi="ar-SA"/>
        </w:rPr>
        <w:t>وَاهدِنی إلَى الخَيرِ، ولا تُضِلَّنی؛ و أرضِنی بِقَضائِكَ، وبارِك لی فی قَدَرِكَ، إنَّكَ تَفعَلُ ما تَشاءُ، وتَحكُمُ ما تُریدُ، و أنتَ عَلى كُلِّ شَيءٍ قَدیرٌ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من بگزین و به زیان من مگزین؛ براى من باش و نه به زیان من؛ به من یارى رسان و نه به زیان من؛ به من کمك کن و نه به زیان من؛ مرا توانا ساز و نه ناتوان؛ و مرا به سوى خوبى هدایت کن و گم‌راهم مساز؛ و به </w:t>
      </w:r>
      <w:bookmarkStart w:id="194" w:name="pg16634_181804"/>
    </w:p>
    <w:p>
      <w:pPr>
        <w:pStyle w:val="BookText"/>
        <w:rPr/>
      </w:pPr>
      <w:bookmarkEnd w:id="194"/>
      <w:r>
        <w:rPr>
          <w:rFonts w:ascii="IRNazanin" w:hAnsi="IRNazanin" w:eastAsia="IRNazanin"/>
          <w:color w:val="111111"/>
          <w:sz w:val="28"/>
          <w:sz w:val="28"/>
          <w:szCs w:val="28"/>
          <w:rtl w:val="true"/>
          <w:lang w:bidi="fa-IR"/>
        </w:rPr>
        <w:t>قضایت خشنودم کن و تقدیرت را براى من مبارک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بخواهى انجام می‌دهی، و آن‌چه بخواهى، حکم مى‌نمایى، و تو بر هر چیز بسیار توانایى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کانَ لِيَ الخِيَرَةُ فی أمری هذا فی دینی ودُنیايَ وعاقِبَةِ أمری، فَسَهِّل لی؛ وإن کانَ غَيرَ ذلِكَ فَاصرِفهُ عَنّی،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قَدیرٌ، وحَسبُنَا اللّهُ ونِعمَ الوَكیلُ</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دین و دنیایم و پایان کارم در این امر هست، آن را بر من آسان ساز؛ و اگر غیر از این است، آن را از من دورساز، اى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بر هر چیز بسیار توانایى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بس است و خوب وکیلی است</w:t>
      </w:r>
      <w:r>
        <w:rPr>
          <w:rFonts w:eastAsia="IRNazanin" w:cs="IRNazanin"/>
          <w:color w:val="111111"/>
          <w:sz w:val="28"/>
          <w:szCs w:val="28"/>
          <w:rtl w:val="true"/>
          <w:lang w:bidi="fa-IR"/>
        </w:rPr>
        <w:t>.</w:t>
      </w:r>
    </w:p>
    <w:p>
      <w:pPr>
        <w:pStyle w:val="Heading2"/>
        <w:numPr>
          <w:ilvl w:val="1"/>
          <w:numId w:val="1"/>
        </w:numPr>
        <w:rPr/>
      </w:pPr>
      <w:bookmarkStart w:id="195" w:name="__RefHeading___Toc11657710_1280447820"/>
      <w:bookmarkStart w:id="196" w:name="_Toc67"/>
      <w:bookmarkEnd w:id="195"/>
      <w:r>
        <w:rPr>
          <w:rtl w:val="true"/>
        </w:rPr>
        <w:t>دعای درمان درد</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مردى رنگ‌پریده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بیمار و پردردم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دعایى به من بیاموز تا از آن براى بهبود حالم کمك بگیرم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اُعَلِّمُكَ دُعاءً عَلَّمَهُ جَبرائیلُ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مَرَضِ الحَسَنِ وَالحُسَينِ، وهُوَ هذَا الدُّعاءُ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دعایى که جبرئیل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بیمارى حسن و حسین آموخت، به تو مى‌آموزم و آن، این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أنعَمتَ عَلَيَّ بِنِعمَةٍ قَلَّ لَكَ عِندَها شُكری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نعمتى به من دادى، شکر من در برابر آن براى تو اندک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ابتَلَيتَنی بِبَلِيَّةٍ قَلَّ لَكَ عِندَها صَبری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مرا به بلایى گرفتار ساختى، شکیبایى من در مقابل آن، کم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مَن قَلَّ شُكری عِندَ نِعَمِهِ فَلَم يَحرِمنی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اى آن که شکر من در برابر نعمتش اندک بود و محرومم نساخت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ویا مَن قَلَّ صَبری عِندَ بَلائِهِ فَلَم يَخذُلنی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آن که شکیبایى من در برابر بلاهایش کم بود و مرا فرو نگذاشت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ویا مَن رَآنی عَلَى المَعاصی فَلَم يَفضَحنی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آن که مرا بر معصیت‌ها دید و رسوایم نساخت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ویا مَن رَآنی عَلَى الخَطایا فَلَم يُعاقِبنی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آن که مرا بر گناهان دید و مجازاتم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عَلى مُحَمَّدٍ وآلِ مُحَمَّدٍ، وَاغفِر لی ذَنبی، وَاشفِنی مِن مَرَضی؛ إنَّكَ عَلى كُلِّ شَيءٍ قَدیرٌ</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محمّد و خاندان او درود فرست، و گناهم را بیامرز و از بیمارى‌ام شفاء بخش؛ قطعاً تو بر هر چیز بسیار توانایى</w:t>
      </w:r>
      <w:r>
        <w:rPr>
          <w:rFonts w:eastAsia="IRNazanin" w:cs="IRNazanin"/>
          <w:color w:val="111111"/>
          <w:sz w:val="28"/>
          <w:szCs w:val="28"/>
          <w:rtl w:val="true"/>
          <w:lang w:bidi="fa-IR"/>
        </w:rPr>
        <w:t xml:space="preserve">. </w:t>
      </w:r>
      <w:bookmarkStart w:id="197" w:name="pg16634_181808"/>
    </w:p>
    <w:p>
      <w:pPr>
        <w:pStyle w:val="Heading2"/>
        <w:numPr>
          <w:ilvl w:val="1"/>
          <w:numId w:val="1"/>
        </w:numPr>
        <w:rPr/>
      </w:pPr>
      <w:bookmarkStart w:id="198" w:name="__RefHeading___Toc11657712_1280447820"/>
      <w:bookmarkStart w:id="199" w:name="_Toc68"/>
      <w:bookmarkEnd w:id="197"/>
      <w:bookmarkEnd w:id="198"/>
      <w:r>
        <w:rPr>
          <w:rtl w:val="true"/>
        </w:rPr>
        <w:t>دعای طلب عافیت</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يَقولُ</w:t>
      </w:r>
      <w:r>
        <w:rPr>
          <w:rStyle w:val="FootnoteAnchor"/>
          <w:rtl w:val="true"/>
        </w:rPr>
        <w:footnoteReference w:id="236"/>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ابتَلَيتَنی فَصَبِّرنی؛ وَالعافِيَةُ أحَبُّ إلَيَّ</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گرفتارم مى‌سازى، شکیبایم کن؛ با این حال، عافیت برایم دوست‌داشتنى‌تر است</w:t>
      </w:r>
      <w:r>
        <w:rPr>
          <w:rFonts w:eastAsia="IRNazanin" w:cs="IRNazanin"/>
          <w:color w:val="111111"/>
          <w:sz w:val="28"/>
          <w:szCs w:val="28"/>
          <w:rtl w:val="true"/>
          <w:lang w:bidi="fa-IR"/>
        </w:rPr>
        <w:t>.</w:t>
      </w:r>
    </w:p>
    <w:p>
      <w:pPr>
        <w:pStyle w:val="Heading2"/>
        <w:numPr>
          <w:ilvl w:val="1"/>
          <w:numId w:val="1"/>
        </w:numPr>
        <w:rPr/>
      </w:pPr>
      <w:bookmarkStart w:id="200" w:name="__RefHeading___Toc11657714_1280447820"/>
      <w:bookmarkStart w:id="201" w:name="_Toc69"/>
      <w:bookmarkEnd w:id="200"/>
      <w:r>
        <w:rPr>
          <w:rtl w:val="true"/>
        </w:rPr>
        <w:t>دعای استغفار</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بادیه‌نشینى از ناراحتى‌اى که به وى رسیده بود و تنگى زندگى و فراوانى عیال و افراد تحت تکفّلش،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بِالاِستِغفارِ؛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کٰانَ غَفّٰاراً 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آمرزش خواستن؛ چون خداوند عزّت‌مند و صاحب‌جلال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مالکِ مدبّرتان آمرزش بخواهید که به راستی او همواره بسیار آمرزنده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پیوسته ابرهاى پرباران براى شما مى‌فرستد تا باران‌هاى سودمند بر شما فروریزند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شما را با اموال و پسرانى یارى مى‌کند و بوستان‌هایى انبوه از درختان براى شما پدید مى‌آورد و جویبارهایى برای‌تان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رفت و بار دیگر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طلب آمرزش از خداوند کردم؛ ولى گشایشى در آن‌چه که بدان گرفتارم، ندیدم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لا تُحسِنُ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خوب آمرزش نمى‌طلبى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نِيَّتَكَ، و أطِع رَبَّكَ،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نیّتت را خالص کن و مالکِ مدبّرت را اطاعت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أستَغفِرُكَ مِن كُلِّ ذَنبٍ قَوِيَ عَلَيهِ بَدَنی بِعافِيَتِكَ، أو نالَتهُ قُدرَتی بِفَضلِ نِعمَتِكَ، أو بَسَطتُ إلَيهِ يَدی بِسابِغِ رِزقِكَ، وَاتَّكَلتُ فیهِ عِندَ خَوفی مِنهُ عَلى أمانِكَ، ووَثِقتُ فیهِ بِحِلمِكَ، وعَوَّلتُ فیهِ عَلى كَریمِ عَفوِكَ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گناهى که به عافیت تو، بدنم بر انجام دادن آن توان یافته است، و یا به خاطر وفور نعمتت، قدرتم بدان رسیده است، و یا به خاطر فراوانى رزقت، بدان دست یافته‌ام، و یا به هنگام ترس از آن گناه، به امان تو تکیه کرده‌ام و به بردباری‌ات اعتماد نموده‌ام و بر کرامت گذشتت پناه جسته‌ام، طلب آمرزش مى‌کنم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أستَغفِرُكَ مِن كُلِّ ذَنبٍ خُنتُ فیهِ أمانَتی، أو بَخَستُ فیهِ نَفسی، أو قَدَّمتُ فیهِ لَذَّتی، أو آثَرتُ فیهِ شَهوَتی، أو سَعَيتُ فیهِ لِغَيری، أوِ استَغوَيتُ إلَيهِ مَن </w:t>
      </w:r>
    </w:p>
    <w:p>
      <w:pPr>
        <w:pStyle w:val="BookText"/>
        <w:rPr/>
      </w:pPr>
      <w:r>
        <w:rPr>
          <w:rFonts w:ascii="Amiri" w:hAnsi="Amiri" w:eastAsia="Amiri" w:cs="Amiri"/>
          <w:color w:val="111111"/>
          <w:sz w:val="28"/>
          <w:sz w:val="28"/>
          <w:szCs w:val="28"/>
          <w:rtl w:val="true"/>
          <w:lang w:bidi="ar-SA"/>
        </w:rPr>
        <w:t>تَبِعَنی، أو غَلَبتُ فیهِ بِفَضلِ حیلَتی، أو أحَلتُ فیهِ عَلى مَولايَ فَلَم يُعاجِلنی عَلى فِعلی؛</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مى‌کنم از هر گناهى که در آن به امانتم خیانت کرده‌ام، و یا از ارزش خود کاسته‌ام، و یا لذّتم را در آن، پیش داشته‌ام، و یا شهوتم را برگزیده‌ام، و یا براى دیگران در آن کار، سعایت کرده‌ام، و یا پیروانم را در آن، گم‌راه کرده‌ام، و یا به پشتیبانى حیله‌گرى‌ام، بر آن غالب شده‌ام، و یا رو در روى مولایم، در آن کار وارد شده‌ام، ولى بر مؤاخذۀ کارم، تعجیل نکرده است؛</w:t>
      </w:r>
    </w:p>
    <w:p>
      <w:pPr>
        <w:pStyle w:val="BookText"/>
        <w:rPr/>
      </w:pPr>
      <w:r>
        <w:rPr>
          <w:rFonts w:ascii="Amiri" w:hAnsi="Amiri" w:eastAsia="Amiri" w:cs="Amiri"/>
          <w:color w:val="111111"/>
          <w:sz w:val="28"/>
          <w:sz w:val="28"/>
          <w:szCs w:val="28"/>
          <w:rtl w:val="true"/>
          <w:lang w:bidi="ar-SA"/>
        </w:rPr>
        <w:t>إذ كُنتَ سُبحانَكَ کارِهاً لِمَعصِيَتی غَيرَ مُریدِها مِنّی، لكِن سَبَقَ عِلمُكَ فِيَّ بِاختِياری، وَاستِعمالِ مُرادی وإیثاری، فَحَلُمتَ عَنّی ولَم تُدخِلنی فیهِ جَبرا، ولَم تَحمِلنی عَلَيهِ قَهرا، ولَم تَظلِمنی عَلَيهِ شَيئا،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تو – که منزّهی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نافرمانى من ناخشنود بودی و آن را از من نمى‌خواستی و با آن که بر اختیارداشتن من و کاربرد اراده و خواستم آگاهى داشتى، با من مدارا کردى و در آن کار، به جبر، واردم نساختى و به قهر، وادارم نکردى و در آن، بر من، هیچ ستم نکردى، اى مهربان‌ترینِ مهربانان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سُئِلَ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الْقَدَرِ،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تَسْلُكُوهُ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سُئِلَ ثَانِياً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سُئِلَ ثَالِثاً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تَتَكَلَّفُوه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 قدر پرسیدند،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آن را نهى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شبهات در حلّ آن‌ها وامانده و سرگردان می‌شوید و گمراه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دریایى است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داخل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غرقه‌ی اندیشه‌هاى گوناگون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تکلّف نیندازید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سودى نبرید و به جائى نخواهید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حکمت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صاحِبی فی شِدَّتی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مُؤنِسی فی وَحدَتی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حافِظی فی غُربَتی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وَلِيّی فی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کاشِفَ كُربَتی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مُستَمِعَ دَعوَتی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راحِمَ عَبرَتی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مُقیلَ عَثرَتی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یار من در سختى‌ام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مونس من در تنهایى‌ام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نگه‌بان من در غربتم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من در نعمتم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گشایندۀ اندهم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شنوندۀ دعایم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بر اشکم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درگذرنده از خطایم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إلهی بِالتَّحقیقِ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رُكنيَ الوَثیقَ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رَجائی لِلضّیقِ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الشَّفیقَ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البَيتِ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أخرِجنی مِن حَلَقِ المَضیقِ إلى سَعَةَ الطَّریقِ، بِفَرَجٍ مِن عِندِكَ قَریبٍ وَثیقٍ، وَاکشِف عَنّی كُلَّ شِدَّةٍ و ضیقٍ، وَاکفِنی ما اطیقُ وما لا اطیقُ</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لَأُمَرَاءُ الْكَلَامِ وَ فِينَا تَنَشَّبَتْ عُرُوقُهُ وَ عَلَيْنَا تَهَدَّلَتْ غُصُونُهُ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خطبه‌ی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سخن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فرمان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ریشه‌هاى آن در ما فرو رفته و شاخه‌هایش بر ما گسترده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مطلبى را مى‌توانیم در موقع مقتضى با منتهى درجه فصاحت و بلاغت و جامعیّت بیان کنیم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حقیقى‌ام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ستون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امیدم در تنگى‌ها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گشایشى نزدیک و استوار از پیش خود، مرا از گردنة تنگى‌ها به گسترة راه، خارج کن، و هر سختى وتنگى را از من باز گشا، و در آن‌چه که توانمندم و یا ناتوانم، مرا بسنده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فَرِّج عَنّی كُلَّ هَمٍّ وغَمٍّ، و أخرِجنی مِن كُلِّ حُزنٍ وكَربٍ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گرفتگی و غمی را از من بگشا، و از هر ناراحتى و اندوهی خارجم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فارِجَ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کاشِفَ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مُنزِلَ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مُجیبَ دَعوَةِ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رَحمنَ الدُّنیا وَالآخِرَةِ ورَحیمَهُما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گشایندة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برطرف‌کنندة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فرو فرستانندة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پاسخ‌گوى دعاى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رحمن و رحیم</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المیزان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جلاله‌ی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صیغه‌ی مبالغه است که بر کثرت و بسیارى رحمت دلالت مى‌کند، و کلمه‌ی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که ثبات و بقاء و دوام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کثیرالرحمة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دائم‌الرحمة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مناسب با کلمه‌ی جلاله‌ی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دلالت کند بر رحمت کثیرى که شامل حال عموم موجودات و انسان‌ها از مؤمنین و کافر مى‌شود، و به همین معنا در بسیارى از موارد در قرآن کریم استعمال شده است 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رحمت عامّه‌ی خدا عرش است که مهیمن بر همه‌ی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فِي الضَّلالَةِ فَلْيَمْدُدْ لَهُ الرَّحْمنُ 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ضلالت است، باید خدا او را در ضلالتش مدد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جهت مناسب‌تر آن است که کلمه‌ی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دائمى، و رحمت ثابت و باقى حضرت حقّ جلّ و علا دلالت کند؛ رحمتى که تنها به مؤمنین افاضه مى‌کند، و در عالمى افاضه مى‌کند که فنا ناپذیر است، و آن عالم آخرت است، هم چنان که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بِالْمُؤْمِنِينَ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همواره، به خصوص مؤمنین رحیم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بِهِمْ رَؤُفٌ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او به ایشان رؤوف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آیاتى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شامل مؤمن و کافر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خویش به قیصر مرقوم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سُؤالُكَ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عَونٌ لِكُلِّ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لَم يَتَسَمَّ بِهِ غَيرَ الرَّحمنِ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پرسش تو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یاور هر کسى است که به وى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نامى است که جز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دائم‌الخیر و بلندمرتبه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بدان نامیده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افراد را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مَن عَصَى وتابَ وآمَنَ وعَمِلَ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آن که نافرمانى کرد و توبه نمود و ایمان آورد و عمل نیک انجام داد، مهربان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صَلِّ عَلى مُحَمَّدٍ خِيَرَتِكَ مِن خَلقِكَ، و عَلى آلِهِ الطَّيِّبینَ الطّاهِرینَ، و فَرِّج عَنّی ما ضاقَ بِهِ صَدری، و عِيلَ مَعَهُ صَبری، وقَلَّت فیهِ حیلَتی، و ضَعُفَت لَهُ قُوَّتی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بندۀ خود از بین بندگانت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 پاک و طاهر او درود فرست، و از من آن‌چه را که موجب تنگى سینه‌ام گردیده و به سبب آن، شکیبایى‌ام از دست رفته و چاره‌جویى‌ام کم گشته و توانم ضعیف شده، برطرف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کاشِفَ كُلِّ ضُرٍّ و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عالِمَ كُلِّ سِرٍّ و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برطرف‌کنندۀ هر زیان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هر نهان و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مهربان‌ترینِ مهربانان</w:t>
      </w:r>
      <w:r>
        <w:rPr>
          <w:rFonts w:eastAsia="IRNazanin" w:cs="IRNazanin"/>
          <w:color w:val="111111"/>
          <w:sz w:val="28"/>
          <w:szCs w:val="28"/>
          <w:rtl w:val="true"/>
          <w:lang w:bidi="fa-IR"/>
        </w:rPr>
        <w:t xml:space="preserve">! </w:t>
      </w:r>
      <w:bookmarkStart w:id="202" w:name="pg16634_181822"/>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تَوْفِيقِي إِلاّٰ بِاللّٰهِ عَلَيْهِ تَوَكَّلْتُ</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وهُوَ رَبُّ العَرشِ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کارم را به خدا مى‌سپارم؛ زیرا به راستی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بر او توکّل‌کرده‌ام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پروردگار عرش‌عظیم‌است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فَاستَغفَرتُ بِذلِكَ مِرارا، فَكَشَفَ اللّهُ عَنِّي الغَمَّ وَالضّیقَ، ووَسَّعَ عَلَيَّ فِي الرِّزقِ، و أزالَ المِحنَةَ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عرب بادیه‌نشین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این جملات، طلب آمرزش کردم و خداوند، غم و تنگی را از من زدود و روزى‌ام را فراوان ساخت و گرفتارى را از من دور کرد</w:t>
      </w:r>
      <w:r>
        <w:rPr>
          <w:rFonts w:eastAsia="IRNazanin" w:cs="IRNazanin"/>
          <w:color w:val="111111"/>
          <w:sz w:val="28"/>
          <w:szCs w:val="28"/>
          <w:rtl w:val="true"/>
          <w:lang w:bidi="fa-IR"/>
        </w:rPr>
        <w:t>.</w:t>
      </w:r>
    </w:p>
    <w:p>
      <w:pPr>
        <w:pStyle w:val="Heading2"/>
        <w:numPr>
          <w:ilvl w:val="1"/>
          <w:numId w:val="1"/>
        </w:numPr>
        <w:rPr/>
      </w:pPr>
      <w:bookmarkStart w:id="203" w:name="__RefHeading___Toc11657716_1280447820"/>
      <w:bookmarkStart w:id="204" w:name="_Toc70"/>
      <w:bookmarkEnd w:id="203"/>
      <w:r>
        <w:rPr>
          <w:rtl w:val="true"/>
        </w:rPr>
        <w:t>و لباس التقوی ذلک خیرٌ</w:t>
      </w:r>
      <w:bookmarkEnd w:id="20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كَسَا اللّهُ تَعالَى المُؤمِنَ ثَوبا جَدیدا فَليَتَوَضَّأ وَ ليُصَلِّ رَكعَتَينِ، يَقرَأُ فیهِما امَّ الكِتابِ وآيَةَ الكُرسِيِّ وقُل هُوَ اللّهُ أحَدٌ وإنّا أنزَلناهُ، </w:t>
      </w:r>
      <w:bookmarkStart w:id="205" w:name="pg16634_181824"/>
    </w:p>
    <w:p>
      <w:pPr>
        <w:pStyle w:val="BookText"/>
        <w:rPr/>
      </w:pPr>
      <w:bookmarkEnd w:id="205"/>
      <w:r>
        <w:rPr>
          <w:rFonts w:ascii="Amiri" w:hAnsi="Amiri" w:eastAsia="Amiri" w:cs="Amiri"/>
          <w:color w:val="111111"/>
          <w:sz w:val="28"/>
          <w:sz w:val="28"/>
          <w:szCs w:val="28"/>
          <w:rtl w:val="true"/>
          <w:lang w:bidi="ar-SA"/>
        </w:rPr>
        <w:t>ثُمَّ ليَحمَدِ اللّهَ الَّذی سَترَ عَورَتَهُ، وزَيَّنَهُ فِي النّاسِ، وَليُكثِر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فَإِنَّهُ لا يَعصِي اللّهَ فیهِ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هرگاه خداوند متعال به مؤمنى لباس نویى پوشاند، پس وضوء بگیرد و دو رکعت نماز بخواند که در آن دو رکعت، سورۀ حمد، آیة‌الکرسى، سورۀ توحید و سورۀ قدر را بخواند و آن‌گاه، خدا را حمد و ستایش کند که شرمگاهش را پوشاند و در بین مردم، آراسته‌اش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حائل شدن میان ما و شرور و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و رسیدن به خیرات و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با اتّکاء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کند، در آن لباس، خدا را نافرمانى نمی‌کند</w:t>
      </w:r>
      <w:r>
        <w:rPr>
          <w:rFonts w:eastAsia="IRNazanin" w:cs="IRNazanin"/>
          <w:color w:val="111111"/>
          <w:sz w:val="28"/>
          <w:szCs w:val="28"/>
          <w:rtl w:val="true"/>
          <w:lang w:bidi="fa-IR"/>
        </w:rPr>
        <w:t>.</w:t>
      </w:r>
    </w:p>
    <w:p>
      <w:pPr>
        <w:pStyle w:val="Heading2"/>
        <w:numPr>
          <w:ilvl w:val="1"/>
          <w:numId w:val="1"/>
        </w:numPr>
        <w:rPr/>
      </w:pPr>
      <w:bookmarkStart w:id="206" w:name="__RefHeading___Toc11657718_1280447820"/>
      <w:bookmarkStart w:id="207" w:name="_Toc71"/>
      <w:bookmarkEnd w:id="206"/>
      <w:r>
        <w:rPr>
          <w:rtl w:val="true"/>
        </w:rPr>
        <w:t>دعای اکل و شرب</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تطعَمَنَّ لُقمَةً مِن حارٍّ ولا بارِدٍ، ولا تَشرَبَنَّ شَربَةً ولا جُرعَةً إلّا و أنتَ تَقولُ قَبلَ أن تَأكُلَهُ، وقَبلَ أن تَشرَبَهُ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لقمۀ سرد یا گرمى نخور، و آب کم یا زیادى ننوش، جز آن که پیش از خوردن و قبل از نوشیدن بگویى</w:t>
      </w:r>
      <w:r>
        <w:rPr>
          <w:rFonts w:eastAsia="IRNazanin" w:cs="IRNazanin"/>
          <w:color w:val="111111"/>
          <w:sz w:val="28"/>
          <w:szCs w:val="28"/>
          <w:rtl w:val="true"/>
          <w:lang w:bidi="fa-IR"/>
        </w:rPr>
        <w:t xml:space="preserve">: </w:t>
      </w:r>
      <w:bookmarkStart w:id="208" w:name="pg16634_181826"/>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 فی أکلی وشُربِي السَّلامَةَ مِن وَعكِهِ‌</w:t>
      </w:r>
      <w:r>
        <w:rPr>
          <w:rStyle w:val="FootnoteAnchor"/>
          <w:rtl w:val="true"/>
        </w:rPr>
        <w:footnoteReference w:id="246"/>
      </w:r>
      <w:r>
        <w:rPr>
          <w:rFonts w:ascii="Amiri" w:hAnsi="Amiri" w:eastAsia="Amiri" w:cs="Amiri"/>
          <w:color w:val="111111"/>
          <w:sz w:val="28"/>
          <w:sz w:val="28"/>
          <w:szCs w:val="28"/>
          <w:rtl w:val="true"/>
          <w:lang w:bidi="ar-SA"/>
        </w:rPr>
        <w:t>، وَالقُوَّةَ بِهِ عَلى طاعَتِكَ، وذِكرِكَ وشُكرِكَ فیما بَقَّيتَهُ فی بَدنی، و أن تُشَجِّعَنی بِقُوَّتِها عَلى عِبادَتِكَ، و أن تُلهِمَنی حُسنَ التَّحَرُّزِ مِن مَعصِيَتِكَ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خوردن و نوشیدنم، از تو سلامت از درد، توان یافتن براى فرمان‌برى از تو و یاد تو و شکر تو تا هنگامى که آن آب و غذا را در بدنم باقى مى‌گذارى، خواستارم، و این که به قوّت آن غذا، مرا بر عبادت خود وا دارى و پرهیز شایسته از نافرمانى‌ات را به من الهام نمایى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إن فَعَلتَ ذلِكَ أمِنتُ وَعثَهُ‌</w:t>
      </w:r>
      <w:r>
        <w:rPr>
          <w:rStyle w:val="FootnoteAnchor"/>
          <w:rtl w:val="true"/>
        </w:rPr>
        <w:footnoteReference w:id="247"/>
      </w:r>
      <w:r>
        <w:rPr>
          <w:rFonts w:ascii="Amiri" w:hAnsi="Amiri" w:eastAsia="Amiri" w:cs="Amiri"/>
          <w:color w:val="111111"/>
          <w:sz w:val="28"/>
          <w:sz w:val="28"/>
          <w:szCs w:val="28"/>
          <w:rtl w:val="true"/>
          <w:lang w:bidi="ar-SA"/>
        </w:rPr>
        <w:t>وغائِلَتَهُ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که بی‌تردید اگر چنین دعاء کنى، از خرابى و زیان آن، در امان خواهى بود</w:t>
      </w:r>
      <w:r>
        <w:rPr>
          <w:rFonts w:eastAsia="IRNazanin" w:cs="IRNazanin"/>
          <w:color w:val="111111"/>
          <w:sz w:val="28"/>
          <w:szCs w:val="28"/>
          <w:rtl w:val="true"/>
          <w:lang w:bidi="fa-IR"/>
        </w:rPr>
        <w:t>.</w:t>
      </w:r>
    </w:p>
    <w:p>
      <w:pPr>
        <w:pStyle w:val="Heading2"/>
        <w:numPr>
          <w:ilvl w:val="1"/>
          <w:numId w:val="1"/>
        </w:numPr>
        <w:rPr/>
      </w:pPr>
      <w:bookmarkStart w:id="209" w:name="__RefHeading___Toc11657720_1280447820"/>
      <w:bookmarkStart w:id="210" w:name="_Toc72"/>
      <w:bookmarkEnd w:id="209"/>
      <w:r>
        <w:rPr>
          <w:rtl w:val="true"/>
        </w:rPr>
        <w:t>دعای هنگام مدح شدن</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گروهى، آن حضرت را پیش رویش مدح و ستایش کردند، به درگاه الهی چنین دعاء نمود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أعلَمُ بی مِن نَفسی، و أنَا أعلَمُ بِنَفسی مِنهُم، اللّهُمَّ اجعَلنا خَيرا مِمّا يَظُنُّونَ، وَاغفِر لَنا ما لا يَعلَمونَ</w:t>
      </w:r>
      <w:r>
        <w:rPr>
          <w:rFonts w:eastAsia="Amiri" w:cs="Amiri" w:ascii="Amiri" w:hAnsi="Amiri"/>
          <w:color w:val="111111"/>
          <w:sz w:val="28"/>
          <w:szCs w:val="28"/>
          <w:rtl w:val="true"/>
          <w:lang w:bidi="ar-SA"/>
        </w:rPr>
        <w:t>.</w:t>
      </w:r>
      <w:r>
        <w:rPr>
          <w:rStyle w:val="FootnoteAnchor"/>
          <w:rtl w:val="true"/>
        </w:rPr>
        <w:footnoteReference w:id="249"/>
      </w:r>
      <w:bookmarkStart w:id="211" w:name="pg16634_181828"/>
    </w:p>
    <w:p>
      <w:pPr>
        <w:pStyle w:val="BookText"/>
        <w:rPr/>
      </w:pPr>
      <w:bookmarkEnd w:id="211"/>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از خودم داناترى، و من از آنان نسبت به خودم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آن‌چه که آنان گمان می‌کنند قرار ده، و آن‌چه را که آنان نمى‌دانند، بر ما ببخشای</w:t>
      </w:r>
      <w:r>
        <w:rPr>
          <w:rFonts w:eastAsia="IRNazanin" w:cs="IRNazanin"/>
          <w:color w:val="111111"/>
          <w:sz w:val="28"/>
          <w:szCs w:val="28"/>
          <w:rtl w:val="true"/>
          <w:lang w:bidi="fa-IR"/>
        </w:rPr>
        <w:t>.</w:t>
      </w:r>
    </w:p>
    <w:p>
      <w:pPr>
        <w:pStyle w:val="Heading2"/>
        <w:numPr>
          <w:ilvl w:val="1"/>
          <w:numId w:val="1"/>
        </w:numPr>
        <w:rPr/>
      </w:pPr>
      <w:bookmarkStart w:id="212" w:name="__RefHeading___Toc11657722_1280447820"/>
      <w:bookmarkStart w:id="213" w:name="_Toc73"/>
      <w:bookmarkEnd w:id="212"/>
      <w:r>
        <w:rPr>
          <w:rtl w:val="true"/>
        </w:rPr>
        <w:t>دعای هنگام صبح</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 فِي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أحيِنی و أمِتنی عَلَى الكِتابِ وَالسُّنَّةِ،</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کتاب و سنّت، زنده بدار و بمیران،</w:t>
      </w:r>
    </w:p>
    <w:p>
      <w:pPr>
        <w:pStyle w:val="BookText"/>
        <w:rPr/>
      </w:pPr>
      <w:r>
        <w:rPr>
          <w:rFonts w:ascii="Amiri" w:hAnsi="Amiri" w:eastAsia="Amiri" w:cs="Amiri"/>
          <w:color w:val="111111"/>
          <w:sz w:val="28"/>
          <w:sz w:val="28"/>
          <w:szCs w:val="28"/>
          <w:rtl w:val="true"/>
          <w:lang w:bidi="ar-SA"/>
        </w:rPr>
        <w:t>وسَلِّمنی مِنَ الأَهواءِ وَالبِدعَةِ، وَالزَّيغِ وَالشُّبهَةِ،</w:t>
      </w:r>
    </w:p>
    <w:p>
      <w:pPr>
        <w:pStyle w:val="BookText"/>
        <w:rPr/>
      </w:pPr>
      <w:r>
        <w:rPr>
          <w:rFonts w:ascii="IRNazanin" w:hAnsi="IRNazanin" w:eastAsia="IRNazanin"/>
          <w:color w:val="111111"/>
          <w:sz w:val="28"/>
          <w:sz w:val="28"/>
          <w:szCs w:val="28"/>
          <w:rtl w:val="true"/>
          <w:lang w:bidi="fa-IR"/>
        </w:rPr>
        <w:t>و از هواهاى نفسانى و بدعت و تردید و شبهه، سلامتم دار،</w:t>
      </w:r>
    </w:p>
    <w:p>
      <w:pPr>
        <w:pStyle w:val="BookText"/>
        <w:rPr/>
      </w:pPr>
      <w:r>
        <w:rPr>
          <w:rFonts w:ascii="Amiri" w:hAnsi="Amiri" w:eastAsia="Amiri" w:cs="Amiri"/>
          <w:color w:val="111111"/>
          <w:sz w:val="28"/>
          <w:sz w:val="28"/>
          <w:szCs w:val="28"/>
          <w:rtl w:val="true"/>
          <w:lang w:bidi="ar-SA"/>
        </w:rPr>
        <w:t>وَاعصِمنی مِنَ الحَيرَةِ وَالضَّلالَةِ، وَالحُمقِ وَالجَهالَةِ، ومِن سوءِ البَلاءِ وَالفِتنَةِ، وقِلَّةِ الفَهمِ وَالمَعرِفَةِ، وَاتِّصالِ الغَفلَةِ بِطولِ المُدَّةِ، وغَلَبَةِ الشَّهوَةِ؛ إنَّكَ لَطیفٌ لِما تَشاءُ، یا أرحَمَ الرَّاحِمینَ</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سرگردانى و گم‌راهى، نادانى و حماقت، بدى بلاء و فتنه، کم‌فهمى و کم‌دانى، گره خوردن غفلت به درازى زمان، و غلبۀ شهوت، نگهم دار؛ که به راستی تو بر آن‌چه بخواهى، لطیفى، اى مهربان‌ترینِ مهربانان</w:t>
      </w:r>
      <w:r>
        <w:rPr>
          <w:rFonts w:eastAsia="IRNazanin" w:cs="IRNazanin"/>
          <w:color w:val="111111"/>
          <w:sz w:val="28"/>
          <w:szCs w:val="28"/>
          <w:rtl w:val="true"/>
          <w:lang w:bidi="fa-IR"/>
        </w:rPr>
        <w:t xml:space="preserve">! </w:t>
      </w:r>
      <w:bookmarkStart w:id="214" w:name="pg16634_181830"/>
    </w:p>
    <w:p>
      <w:pPr>
        <w:pStyle w:val="Heading2"/>
        <w:numPr>
          <w:ilvl w:val="1"/>
          <w:numId w:val="1"/>
        </w:numPr>
        <w:rPr/>
      </w:pPr>
      <w:bookmarkStart w:id="215" w:name="__RefHeading___Toc11657724_1280447820"/>
      <w:bookmarkStart w:id="216" w:name="_Toc74"/>
      <w:bookmarkEnd w:id="214"/>
      <w:bookmarkEnd w:id="215"/>
      <w:r>
        <w:rPr>
          <w:rtl w:val="true"/>
        </w:rPr>
        <w:t>دعای میان اذان و اقامه</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عَلِيُّ بنُ أبی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بَينَ الأَذانِ وَالإِقامَةِ فَقالَ فی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سَجَدتُ خاضِعا خاشِعا ذَلیلاً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لَأَجعَلَنَّ مَحَبَّتَهُ فی قُلوبِ عِبادِيَ المُؤمِنینَ، وهَيبَتَهُ فی قُلوبِ المُنافِقینَ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امیر مؤمنان علىّ بن ابى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به یارانش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بین اذان و اقامه، سجده کند و و در سجده‌اش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فروتنى و خاک‌سارى و افتادگى براى تو سجده مى‌کنم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شکوهم سوگند که محبّت او را در دل بندگان مؤمنم، و هیبتش‌را در دل منافقان خواهم‌افکند</w:t>
      </w:r>
      <w:r>
        <w:rPr>
          <w:rFonts w:eastAsia="IRNazanin" w:cs="IRNazanin"/>
          <w:color w:val="111111"/>
          <w:sz w:val="28"/>
          <w:szCs w:val="28"/>
          <w:rtl w:val="true"/>
          <w:lang w:bidi="fa-IR"/>
        </w:rPr>
        <w:t>.»</w:t>
      </w:r>
    </w:p>
    <w:p>
      <w:pPr>
        <w:pStyle w:val="Heading2"/>
        <w:numPr>
          <w:ilvl w:val="1"/>
          <w:numId w:val="1"/>
        </w:numPr>
        <w:rPr/>
      </w:pPr>
      <w:bookmarkStart w:id="217" w:name="__RefHeading___Toc11657726_1280447820"/>
      <w:bookmarkStart w:id="218" w:name="_Toc75"/>
      <w:bookmarkEnd w:id="217"/>
      <w:r>
        <w:rPr>
          <w:rtl w:val="true"/>
        </w:rPr>
        <w:t>دعای سرنوشت‌ساز قبل و بعد از نماز</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القَولَ کانَ مَعَ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قَبلَ أن يَستَفتِحَ الصَّلاةَ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پیش از آن که نمازش را شروع کند، وقتى ایستاد، این سخنان را بگوید، با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إنّی أتَوَجَّهُ إلَيكَ بِمُحَمَّدٍ وآلِ مُحَمَّدٍ، واُقَدِّمُهُم بَينَ يَدَي صَلاتی، و أتَقَرَّبُ بِهِم إلَيكَ؛</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پیوسته به واسطۀ محمّد و آل محمّد، به سوی تو توجّه می‌کنم و آنان را پیشاپیش نمازم مقدّم می‌دارم و به وسیلۀ آنان به تو تقرّب می‌جویم؛</w:t>
      </w:r>
    </w:p>
    <w:p>
      <w:pPr>
        <w:pStyle w:val="BookText"/>
        <w:rPr/>
      </w:pPr>
      <w:r>
        <w:rPr>
          <w:rFonts w:ascii="Amiri" w:hAnsi="Amiri" w:eastAsia="Amiri" w:cs="Amiri"/>
          <w:color w:val="111111"/>
          <w:sz w:val="28"/>
          <w:sz w:val="28"/>
          <w:szCs w:val="28"/>
          <w:rtl w:val="true"/>
          <w:lang w:bidi="ar-SA"/>
        </w:rPr>
        <w:t>فَاجعَلنی بِهِم وَجیها فِي الدُّنیا وَالآخِرَةِ ومِنَ المُقَرَّبینَ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 به واسطۀ آنان در دنیا و آخرت آبرومند و از مقرّبان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مَنَنتَ عَلَيَّ بِمَعرِفَتِهِم؛ فَاختِم لی بِطاعَتِهِم ومَعرِفَتِهِم ووَلايَتِهِم؛</w:t>
      </w:r>
    </w:p>
    <w:p>
      <w:pPr>
        <w:pStyle w:val="BookText"/>
        <w:rPr/>
      </w:pPr>
      <w:r>
        <w:rPr>
          <w:rFonts w:ascii="IRNazanin" w:hAnsi="IRNazanin" w:eastAsia="IRNazanin"/>
          <w:color w:val="111111"/>
          <w:sz w:val="28"/>
          <w:sz w:val="28"/>
          <w:szCs w:val="28"/>
          <w:rtl w:val="true"/>
          <w:lang w:bidi="fa-IR"/>
        </w:rPr>
        <w:t>تو با معرفت و شناساندن آنان، نعمت سنگینی به من عطاء کردی؛ پس امور مرا به طاعت و معرفت و ولایت آنان ختم نما؛</w:t>
      </w:r>
    </w:p>
    <w:p>
      <w:pPr>
        <w:pStyle w:val="BookText"/>
        <w:rPr/>
      </w:pPr>
      <w:r>
        <w:rPr>
          <w:rFonts w:ascii="Amiri" w:hAnsi="Amiri" w:eastAsia="Amiri" w:cs="Amiri"/>
          <w:color w:val="111111"/>
          <w:sz w:val="28"/>
          <w:sz w:val="28"/>
          <w:szCs w:val="28"/>
          <w:rtl w:val="true"/>
          <w:lang w:bidi="ar-SA"/>
        </w:rPr>
        <w:t>فَإِنَّهَا السَّعادَةُ وَاختِم لی بِها، فَإِنَّكَ عَلى كُلِّ شَيءٍ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به راستی سعادت، منحصر در ولایت آنان است و امر مرا به ولایت آنان ختم نما؛ که قطعاً تو بر هر چیز، بسیار توانایی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تُصَلّی، فَإِذَا انصَرَفتَ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آن‌گاه‌نماز بگزار و هرگاه نماز را به‌پایان آوردى،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مَعَ مُحَمَّدٍ وآلِ مُحَمَّدٍ فی كُلِّ عافِيَةٍ وبَلاءٍ،</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عافیت و بلائی با محمّد و آل محمّد قرار ده،</w:t>
      </w:r>
    </w:p>
    <w:p>
      <w:pPr>
        <w:pStyle w:val="BookText"/>
        <w:rPr/>
      </w:pPr>
      <w:r>
        <w:rPr>
          <w:rFonts w:ascii="Amiri" w:hAnsi="Amiri" w:eastAsia="Amiri" w:cs="Amiri"/>
          <w:color w:val="111111"/>
          <w:sz w:val="28"/>
          <w:sz w:val="28"/>
          <w:szCs w:val="28"/>
          <w:rtl w:val="true"/>
          <w:lang w:bidi="ar-SA"/>
        </w:rPr>
        <w:t>وَاجعَلنی مَعَ مُحَمَّدٍ وآلِ مُحَمَّدٍ فی كُلِّ مَثوىً ومُنقَلَبٍ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در هر اقامت‌گاه و بازگشت‌گاهی با محمّد و آل محمّد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اجعَل مَحیايَ مَحیاهُم، ومَماتی مَماتَهُم، وَاجعَلنی مَعَهُم فِي المَواطِنِ كُلِّها، ولا تُفَرِّق بَينی وبَينَهُم؛ إنَّكَ عَلى كُلِّ شَيءٍ قَدیرٌ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زندگى‌ام را زندگى آنان، و ممات مرا ممات آنان قرار ده، و مرا در همۀ مواطن هم‌راه آنان قرار ده، و بین من و آنان، جدایى میفکن؛ که به راستی تو بر هر چیز بسیار توانایى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به یارانش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أقامَ الصَّلاةَ وقالَ قَبلَ أن يُحرِمَ ويُكَبِّرَ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نماز به پا دارد و پیش از آن که احرام بندد و تکبیر گوید،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المُسیءُ، وقَد أمَرتَ المُحسِنَ أن يَتَجاوَزَ عَنِ المُسیءِ؛ و أنتَ المُحسِنُ و أنَا المُسیءُ، فَبِحَقِّ مُحَمَّدٍ وآلِ مُحَمَّدٍ صَلِّ عَلى مُحَمَّدٍ وآلِ مُحَمَّدٍ، وتَجاوَز عَن قَبیحِ ما تَعلَمُ مِنّی</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زشت‌کار به درگاهت آمده و خود، فرمان دادى که نیکوکار، از زشت‌کار در گذرد؛ و تو نیکوکارى و من زشت‌کار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محمّد و خاندان محمّد، بر محمّد و خاندان محمّد، درود فرست، و از هر زشتى‌اى که از من مى‌دانى، در گذر</w:t>
      </w:r>
      <w:r>
        <w:rPr>
          <w:rFonts w:eastAsia="IRNazanin" w:cs="IRNazanin"/>
          <w:color w:val="111111"/>
          <w:sz w:val="28"/>
          <w:szCs w:val="28"/>
          <w:rtl w:val="true"/>
          <w:lang w:bidi="fa-IR"/>
        </w:rPr>
        <w:t xml:space="preserve">. </w:t>
      </w:r>
      <w:bookmarkStart w:id="219" w:name="pg16634_181836"/>
    </w:p>
    <w:p>
      <w:pPr>
        <w:pStyle w:val="BookText"/>
        <w:rPr/>
      </w:pPr>
      <w:bookmarkEnd w:id="219"/>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أنّی قَد عَفَوتُ عَنهُ، و أرضَيتُ عَنهُ أهلَ تَبِعاتِهِ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پس خداوند متعال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قطعاً من او را بخشودم و آن‌هایى را که حقّى به عهدۀ او دارند، راضى ساختم</w:t>
      </w:r>
      <w:r>
        <w:rPr>
          <w:rFonts w:eastAsia="IRNazanin" w:cs="IRNazanin"/>
          <w:color w:val="111111"/>
          <w:sz w:val="28"/>
          <w:szCs w:val="28"/>
          <w:rtl w:val="true"/>
          <w:lang w:bidi="fa-IR"/>
        </w:rPr>
        <w:t>.</w:t>
      </w:r>
    </w:p>
    <w:p>
      <w:pPr>
        <w:pStyle w:val="Heading2"/>
        <w:numPr>
          <w:ilvl w:val="1"/>
          <w:numId w:val="1"/>
        </w:numPr>
        <w:rPr/>
      </w:pPr>
      <w:bookmarkStart w:id="220" w:name="__RefHeading___Toc11657728_1280447820"/>
      <w:bookmarkStart w:id="221" w:name="_Toc76"/>
      <w:bookmarkEnd w:id="220"/>
      <w:r>
        <w:rPr>
          <w:rtl w:val="true"/>
        </w:rPr>
        <w:t>دعای بعد از نماز واجب</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فی دُبُرِ كُلِّ صَلاةٍ مَكتوبَةٍ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بعد از هر نماز واجب، چنین دعاء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نورُكَ، فَهَدَيتَ؛ فَلَكَ الحَمدُ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کامل است، پس هدایت کردى؛ پس حمد و ستایش فقط براى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وعَظُمَ حِلمُكَ، فَعَفَوتَ؛ فَلَكَ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بردبارى‌ات عظیم است، پس گذشت کردى؛ پس حمد و ستایش فقط براى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وبَسَطتَ يَدَكَ، فَأَعطَيتَ؛ فَلَكَ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دستت را گشودى، و عطاء نمودی؛ پس حمد و ستایش فقط براى توست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وَجهُكَ أکرَمُ الوُجوهِ، وجاهُكَ خَيرُ الجاهِ، وعَطِيَّتُكَ أنفَعُ العَطِيّاتِ و أهنَؤُها؛ </w:t>
      </w:r>
      <w:bookmarkStart w:id="222" w:name="pg16634_181838"/>
    </w:p>
    <w:p>
      <w:pPr>
        <w:pStyle w:val="BookText"/>
        <w:rPr/>
      </w:pPr>
      <w:bookmarkEnd w:id="222"/>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تو کریم‌ترین روى‌هاست، و مقام تو، به‌ترین مقام، و عطیّه و بخشش تو پرسودترینِ عطیّه‌ها و بخشش‌ها و گواراترینِ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تُطاعُ رَبَّنا فَتَشكُرُ، وتُعصَى ربَّنا فَتَغفِرُ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برده مى‌شوى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مى‌گویى، و نافرمانى مى‌شوى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مى‌آمرزی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تُجیبُ دُعاءَ المُضطَرِّ، وتَشفِي السَّقیمَ، وتُنجی مِنَ الكَربِ، وتَقبَلُ التَّوبَةَ، وتَغفِرُ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درمانده را پاسخ مى‌دهى، و بیمار را شفاء مى‌بخشى، و از غم نجات مى‌دهى، و توبه را مى‌پذیرى، و از گناهان، در مى‌گذرى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يَجزی بِآلائِكَ أحَدٌ، ولا يُحصِي نِعمَتَكَ قَولُ قائِلٍ</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احدی نمى‌تواند بخشش‌هاى تو را پاسخ دهد، و هیچ گوینده‌اى نمى‌تواند نعمت‌هاى تو را به گفتار، بشمارد</w:t>
      </w:r>
      <w:r>
        <w:rPr>
          <w:rFonts w:eastAsia="IRNazanin" w:cs="IRNazanin"/>
          <w:color w:val="111111"/>
          <w:sz w:val="28"/>
          <w:szCs w:val="28"/>
          <w:rtl w:val="true"/>
          <w:lang w:bidi="fa-IR"/>
        </w:rPr>
        <w:t>.</w:t>
      </w:r>
    </w:p>
    <w:p>
      <w:pPr>
        <w:pStyle w:val="Heading2"/>
        <w:numPr>
          <w:ilvl w:val="1"/>
          <w:numId w:val="1"/>
        </w:numPr>
        <w:rPr/>
      </w:pPr>
      <w:bookmarkStart w:id="223" w:name="__RefHeading___Toc11657730_1280447820"/>
      <w:bookmarkStart w:id="224" w:name="_Toc77"/>
      <w:bookmarkEnd w:id="223"/>
      <w:r>
        <w:rPr>
          <w:rtl w:val="true"/>
        </w:rPr>
        <w:t>دعای کوتاهِ بلند بعد از نماز عصر</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 عقیب فریضة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الطَّولِ وَالنِّعَمِ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خدایی که دارای نعمت طولانی مدّت و انواع نعمت‌ها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ذِي القُدرَةِ وَالإِفضالِ</w:t>
      </w:r>
      <w:r>
        <w:rPr>
          <w:rFonts w:eastAsia="Amiri" w:cs="Amiri" w:ascii="Amiri" w:hAnsi="Amiri"/>
          <w:color w:val="111111"/>
          <w:sz w:val="28"/>
          <w:szCs w:val="28"/>
          <w:rtl w:val="true"/>
          <w:lang w:bidi="ar-SA"/>
        </w:rPr>
        <w:t xml:space="preserve">. </w:t>
      </w:r>
      <w:bookmarkStart w:id="225" w:name="pg16634_181840"/>
    </w:p>
    <w:p>
      <w:pPr>
        <w:pStyle w:val="BookText"/>
        <w:rPr/>
      </w:pPr>
      <w:bookmarkEnd w:id="225"/>
      <w:r>
        <w:rPr>
          <w:rFonts w:ascii="IRNazanin" w:hAnsi="IRNazanin" w:eastAsia="IRNazanin"/>
          <w:color w:val="111111"/>
          <w:sz w:val="28"/>
          <w:sz w:val="28"/>
          <w:szCs w:val="28"/>
          <w:rtl w:val="true"/>
          <w:lang w:bidi="fa-IR"/>
        </w:rPr>
        <w:t>منزّه است قدرت‌مند و عطاکننده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الرِّضا بِقَضائِهِ، وَالعَمَلَ بِطاعَتِهِ، وَالإِنابَةَ إلى أمرِهِ؛ فَإِنَّهُ سَمیعُ الدُّعاءِ</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خداوند، خشنودى به قضایش، عمل به طاعتش، و بازگشت به فرمانش را مسألت می‌کنم؛ که به راستی او شنوندۀ دعاست</w:t>
      </w:r>
      <w:r>
        <w:rPr>
          <w:rFonts w:eastAsia="IRNazanin" w:cs="IRNazanin"/>
          <w:color w:val="111111"/>
          <w:sz w:val="28"/>
          <w:szCs w:val="28"/>
          <w:rtl w:val="true"/>
          <w:lang w:bidi="fa-IR"/>
        </w:rPr>
        <w:t>.</w:t>
      </w:r>
    </w:p>
    <w:p>
      <w:pPr>
        <w:pStyle w:val="Heading2"/>
        <w:numPr>
          <w:ilvl w:val="1"/>
          <w:numId w:val="1"/>
        </w:numPr>
        <w:rPr/>
      </w:pPr>
      <w:bookmarkStart w:id="226" w:name="__RefHeading___Toc11657732_1280447820"/>
      <w:bookmarkStart w:id="227" w:name="_Toc78"/>
      <w:bookmarkEnd w:id="226"/>
      <w:r>
        <w:rPr>
          <w:rtl w:val="true"/>
        </w:rPr>
        <w:t>جمع نشدن لذّات دنیا با درجات آخرت</w:t>
      </w:r>
      <w:bookmarkEnd w:id="22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پی‌روان و خواصّ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در خانه‌اى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ما نگاه کرد؛ در میان ما ناشناسى ندید و همه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سَيَظهَرونَ عَلَيكُم؛ فَيَقطَعونَ أیدِيَكُم، ويَسمُلونَ أعيُنَكُم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شما پیروز خواهند شد؛ پس دست‌های‌تان را قطع خواهند کرد و بر چشم‌های‌تان میل خواهند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یکى از ما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یا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زنده خواهید بود، اى امیر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أعاذَنِي اللّهُ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از آن پناه دهاد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شدم که یکى از ما گریه مى‌کند</w:t>
      </w:r>
      <w:r>
        <w:rPr>
          <w:rFonts w:eastAsia="IRNazanin" w:cs="IRNazanin"/>
          <w:color w:val="111111"/>
          <w:sz w:val="28"/>
          <w:szCs w:val="28"/>
          <w:rtl w:val="true"/>
          <w:lang w:bidi="fa-IR"/>
        </w:rPr>
        <w:t xml:space="preserve">. </w:t>
      </w:r>
      <w:bookmarkStart w:id="228" w:name="pg16634_181842"/>
    </w:p>
    <w:p>
      <w:pPr>
        <w:pStyle w:val="BookText"/>
        <w:rPr/>
      </w:pPr>
      <w:bookmarkEnd w:id="228"/>
      <w:r>
        <w:rPr>
          <w:rFonts w:ascii="Amiri" w:hAnsi="Amiri" w:eastAsia="Amiri" w:cs="Amiri"/>
          <w:color w:val="111111"/>
          <w:sz w:val="28"/>
          <w:sz w:val="28"/>
          <w:szCs w:val="28"/>
          <w:rtl w:val="true"/>
          <w:lang w:bidi="ar-SA"/>
        </w:rPr>
        <w:t xml:space="preserve">آن 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نهیب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 اللَّذّاتِ فِي الدُّنیا وَ الدَّرَجاتِ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وَعَدَ اللّهُ الصّابِرینَ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احمق‌زاده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لذّت‌هاى دنیوى و درجات آخرت را با هم مى‌جویى؟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شکیبایان را وعده داده است</w:t>
      </w:r>
      <w:r>
        <w:rPr>
          <w:rFonts w:eastAsia="IRNazanin" w:cs="IRNazanin"/>
          <w:color w:val="111111"/>
          <w:sz w:val="28"/>
          <w:szCs w:val="28"/>
          <w:rtl w:val="true"/>
          <w:lang w:bidi="fa-IR"/>
        </w:rPr>
        <w:t>».</w:t>
      </w:r>
    </w:p>
    <w:p>
      <w:pPr>
        <w:pStyle w:val="Heading2"/>
        <w:numPr>
          <w:ilvl w:val="1"/>
          <w:numId w:val="1"/>
        </w:numPr>
        <w:rPr/>
      </w:pPr>
      <w:bookmarkStart w:id="229" w:name="__RefHeading___Toc11657734_1280447820"/>
      <w:bookmarkStart w:id="230" w:name="_Toc79"/>
      <w:bookmarkEnd w:id="229"/>
      <w:r>
        <w:rPr>
          <w:rtl w:val="true"/>
        </w:rPr>
        <w:t>احسان در همۀ امور</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 اللّهُ لَنا و لَكَ بِالإِحسانِ فی أمرِنا كُلِّهِ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امورمان – همگی‌شان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 تو، احسان را رقم زند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چنین مقرّر نماید که در همه‌ی امورمان به ما احسان و نیکی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چنین مقدّر نماید که ما و تو در همه‌ی امورمان اهل احسان و نیکی باشیم</w:t>
      </w:r>
      <w:r>
        <w:rPr>
          <w:rFonts w:eastAsia="IRNazanin" w:cs="IRNazanin"/>
          <w:color w:val="111111"/>
          <w:sz w:val="28"/>
          <w:szCs w:val="28"/>
          <w:rtl w:val="true"/>
          <w:lang w:bidi="fa-IR"/>
        </w:rPr>
        <w:t>).</w:t>
      </w:r>
    </w:p>
    <w:p>
      <w:pPr>
        <w:pStyle w:val="Heading2"/>
        <w:numPr>
          <w:ilvl w:val="1"/>
          <w:numId w:val="1"/>
        </w:numPr>
        <w:rPr/>
      </w:pPr>
      <w:bookmarkStart w:id="231" w:name="__RefHeading___Toc11657736_1280447820"/>
      <w:bookmarkStart w:id="232" w:name="_Toc80"/>
      <w:bookmarkEnd w:id="231"/>
      <w:r>
        <w:rPr>
          <w:rtl w:val="true"/>
        </w:rPr>
        <w:t>قلّۀ دست‌نیافتنی حکمت و بلاغت</w:t>
      </w:r>
      <w:bookmarkEnd w:id="232"/>
    </w:p>
    <w:p>
      <w:pPr>
        <w:pStyle w:val="BookText"/>
        <w:rPr/>
      </w:pPr>
      <w:r>
        <w:rPr>
          <w:rFonts w:ascii="IRNazanin" w:hAnsi="IRNazanin" w:eastAsia="IRNazanin"/>
          <w:color w:val="111111"/>
          <w:sz w:val="28"/>
          <w:sz w:val="28"/>
          <w:szCs w:val="28"/>
          <w:rtl w:val="true"/>
          <w:lang w:bidi="fa-IR"/>
        </w:rPr>
        <w:t xml:space="preserve">راوی گوید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بالبداهة نُه جملۀ بلیغ حکمت‌بار فرمود که احدی از مردمان نمی‌تواند حتّی مثل یکی از آن‌ها را بیاورد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جمله در مناجات، سه جمله در حکمت، و سه جمله در ادب؛ </w:t>
      </w:r>
    </w:p>
    <w:p>
      <w:pPr>
        <w:pStyle w:val="BookText"/>
        <w:rPr/>
      </w:pPr>
      <w:r>
        <w:rPr>
          <w:rFonts w:ascii="IRNazanin" w:hAnsi="IRNazanin" w:eastAsia="IRNazanin"/>
          <w:color w:val="111111"/>
          <w:sz w:val="28"/>
          <w:sz w:val="28"/>
          <w:szCs w:val="28"/>
          <w:rtl w:val="true"/>
          <w:lang w:bidi="fa-IR"/>
        </w:rPr>
        <w:t>در زمینۀ مناجات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لی عِزّاً أن أکونَ لَكَ 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همین برایم بس که بندۀ تو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كَفى بی فَخراً أن تَكونَ لی 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فخر، همین برایم بس که تو پروردگار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كَما اُحِبُّ فَاجعَلنی كَما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 گونه‌اى که من دوست دارم، پس مرا به گونه‌ای قرار ده که تو دوست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حکمت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قیمَةُ كُلِّ امرِئٍ ما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هر انسانى به آن چیزى است که نیک مى‌داند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ما هَلَكَ امرُؤٌ عَرَفَ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که قدر خود را شناخت، هرگز نابود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المَرءُ مَخبُوٌّ تَحتَ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انسان، در زیر زبانش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زمینۀ ادب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اُمنُن عَلى مَن شِئتَ؛ تَكُن أمیرَهُ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کس که مى‌خواهى، لطف کن؛ در این صورت امیرش هستی</w:t>
      </w:r>
      <w:r>
        <w:rPr>
          <w:rFonts w:eastAsia="IRNazanin" w:cs="IRNazanin"/>
          <w:color w:val="111111"/>
          <w:sz w:val="28"/>
          <w:szCs w:val="28"/>
          <w:rtl w:val="true"/>
          <w:lang w:bidi="fa-IR"/>
        </w:rPr>
        <w:t xml:space="preserve">. </w:t>
      </w:r>
      <w:bookmarkStart w:id="233" w:name="pg16634_181846"/>
    </w:p>
    <w:p>
      <w:pPr>
        <w:pStyle w:val="BookText"/>
        <w:rPr/>
      </w:pPr>
      <w:bookmarkEnd w:id="233"/>
      <w:r>
        <w:rPr>
          <w:rFonts w:ascii="Amiri" w:hAnsi="Amiri" w:eastAsia="Amiri" w:cs="Amiri"/>
          <w:color w:val="111111"/>
          <w:sz w:val="28"/>
          <w:sz w:val="28"/>
          <w:szCs w:val="28"/>
          <w:rtl w:val="true"/>
          <w:lang w:bidi="ar-SA"/>
        </w:rPr>
        <w:t>وَ احتَج إلى مَن شِئتَ؛ تَكُن أسیرَهُ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کس که مى‌خواهى، محتاج باش؛ در این صورت اسیرش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استَغنِ عَمَّن شِئتَ تَكُن نَظیرَهُ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از هر کس که مى‌خواهى، استغناء بورز؛ در این صورت هم‌گونش هستى</w:t>
      </w:r>
      <w:r>
        <w:rPr>
          <w:rFonts w:eastAsia="IRNazanin" w:cs="IRNazanin"/>
          <w:color w:val="111111"/>
          <w:sz w:val="28"/>
          <w:szCs w:val="28"/>
          <w:rtl w:val="true"/>
          <w:lang w:bidi="fa-IR"/>
        </w:rPr>
        <w:t>.</w:t>
      </w:r>
    </w:p>
    <w:p>
      <w:pPr>
        <w:pStyle w:val="Heading2"/>
        <w:numPr>
          <w:ilvl w:val="1"/>
          <w:numId w:val="1"/>
        </w:numPr>
        <w:rPr/>
      </w:pPr>
      <w:bookmarkStart w:id="234" w:name="__RefHeading___Toc11657738_1280447820"/>
      <w:bookmarkStart w:id="235" w:name="_Toc81"/>
      <w:bookmarkEnd w:id="234"/>
      <w:r>
        <w:rPr>
          <w:rtl w:val="true"/>
        </w:rPr>
        <w:t xml:space="preserve">صلوات مخصوص امیرالمؤمنین </w:t>
      </w:r>
      <w:r>
        <w:rPr>
          <w:rtl w:val="true"/>
        </w:rPr>
        <w:t>(</w:t>
      </w:r>
      <w:r>
        <w:rPr>
          <w:rtl w:val="true"/>
        </w:rPr>
        <w:t>علیه السلام</w:t>
      </w:r>
      <w:r>
        <w:rPr>
          <w:rtl w:val="true"/>
        </w:rPr>
        <w:t>)</w:t>
      </w:r>
      <w:bookmarkEnd w:id="235"/>
    </w:p>
    <w:p>
      <w:pPr>
        <w:pStyle w:val="BookText"/>
        <w:rPr/>
      </w:pPr>
      <w:r>
        <w:rPr>
          <w:rFonts w:ascii="Amiri" w:hAnsi="Amiri" w:eastAsia="Amiri" w:cs="Amiri"/>
          <w:color w:val="111111"/>
          <w:sz w:val="28"/>
          <w:sz w:val="28"/>
          <w:szCs w:val="28"/>
          <w:rtl w:val="true"/>
          <w:lang w:bidi="ar-SA"/>
        </w:rPr>
        <w:t>اللَّهُمَّ صَلِّ عَلَى أَمِيرِ الْمُؤْمِنِينَ عَلِيِّ بْنِ أَبِي طَالِبٍ أَخِي نَبِيِّكَ وَ وَلِيِّهِ وَ صَفِيِّهِ و وَصِيِّهِ وَ وَزِيرِهِ،</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امیر المؤمنین علىّ بن ابى طالب برادر پیامبرت، و ولیّ و دوست خاصّ او، و سرپرست امور او، و برگزیدۀ او، و وصیّ و جانشین او، و وزیر او،</w:t>
      </w:r>
    </w:p>
    <w:p>
      <w:pPr>
        <w:pStyle w:val="BookText"/>
        <w:rPr/>
      </w:pPr>
      <w:r>
        <w:rPr>
          <w:rFonts w:ascii="Amiri" w:hAnsi="Amiri" w:eastAsia="Amiri" w:cs="Amiri"/>
          <w:color w:val="111111"/>
          <w:sz w:val="28"/>
          <w:sz w:val="28"/>
          <w:szCs w:val="28"/>
          <w:rtl w:val="true"/>
          <w:lang w:bidi="ar-SA"/>
        </w:rPr>
        <w:t>وَ مُسْتَوْدَعِ عِلْمِهِ وَ مَوْضِعِ سِرِّهِ وَ بَابِ حِكْمَتِهِ وَ النَّاطِقِ بِحُجَّتِهِ وَ الدَّاعِي إِلَى شَرِيعَتِهِ وَ خَلِيفَتِهِ فِي أُمَّتِهِ،</w:t>
      </w:r>
    </w:p>
    <w:p>
      <w:pPr>
        <w:pStyle w:val="BookText"/>
        <w:rPr/>
      </w:pPr>
      <w:r>
        <w:rPr>
          <w:rFonts w:ascii="IRNazanin" w:hAnsi="IRNazanin" w:eastAsia="IRNazanin"/>
          <w:color w:val="111111"/>
          <w:sz w:val="28"/>
          <w:sz w:val="28"/>
          <w:szCs w:val="28"/>
          <w:rtl w:val="true"/>
          <w:lang w:bidi="fa-IR"/>
        </w:rPr>
        <w:t>و محلّ سپردن علم او و جایگاه راز او و باب حکمت او و گویا به حجّت و برهان او و دعوت‌کننده به شریعت و آئین او و جانشین او در میان امّت او،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مُفَرِّجِ الْكُرُوبِ عَنْ وَجْهِهِ وَ قَاصِمِ الْكَفَرَةِ وَ مُرْغِمِ الْفَجَرَةِ الَّذِي جَعَلْتَهُ مِنْ نَبِيِّكَ بِمَنْزِلَةِ هَارُونَ مِنْ مُوسَى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زدایندۀ غم و اندوه‌ها از چهرۀ او و در هم شکنندۀ کافران و به خاک افکنندۀ فاجران؛ آن بزرگوارى که او را نسبت به پیامبرت به منزلۀ هارون نسبت به موسى قرار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و یاری نما و مورد عنایت اختصاصی‌ات قرار ده، کسی را که از او تبعیّت کرد و دوستش داشت و یاری‌اش نمود و فقط به او تمایل پیدا کرد،</w:t>
      </w:r>
      <w:r>
        <w:rPr>
          <w:rStyle w:val="FootnoteAnchor"/>
          <w:rtl w:val="true"/>
        </w:rPr>
        <w:footnoteReference w:id="261"/>
      </w:r>
      <w:r>
        <w:rPr>
          <w:rFonts w:ascii="IRNazanin" w:hAnsi="IRNazanin" w:eastAsia="IRNazanin"/>
          <w:color w:val="111111"/>
          <w:sz w:val="28"/>
          <w:sz w:val="28"/>
          <w:szCs w:val="28"/>
          <w:rtl w:val="true"/>
          <w:lang w:bidi="fa-IR"/>
        </w:rPr>
        <w:t>و دشمن باش با کسی که با او دشمنی کرد، و یارى کن هر کسی را که او را یارى کند و خوار و رها کن هر کسی را که او را رها کند و تنها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الْعَنْ مَنْ نَصَبَ لَهُ مِنَ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لعنت و دور از رحمت خود کن هر کسی را که به دشمنی او برخیزد، از اوّلین تا آخرین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عَلَيْهِ أَفْضَلَ مَا صَلَّيْتَ عَلَى أَحَدٍ مِنْ أَوْصِيَاءِ أَنْبِيَائِكَ يَا رَبَّ الْعَالَمِينَ</w:t>
      </w:r>
    </w:p>
    <w:p>
      <w:pPr>
        <w:pStyle w:val="BookText"/>
        <w:rPr/>
      </w:pPr>
      <w:r>
        <w:rPr>
          <w:rFonts w:ascii="IRNazanin" w:hAnsi="IRNazanin" w:eastAsia="IRNazanin"/>
          <w:color w:val="111111"/>
          <w:sz w:val="28"/>
          <w:sz w:val="28"/>
          <w:szCs w:val="28"/>
          <w:rtl w:val="true"/>
          <w:lang w:bidi="fa-IR"/>
        </w:rPr>
        <w:t>و صلوات و رحمت فرست بر آن حضرت، به‌ترین صلوات و رحمتی که بر یکی از اوصیای پیامبرانت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تمام عوالم 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الله علی محمّد و آله الطاهرین و اللعن علی اعدائهم اجمعین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خطبه‌ی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فَرْقَ بَيْنَكَ وَ بَيْنَهَا إِلَّا أَنَّهُمْ عِبَادُكَ وَ 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پنجم از دعاهای هر روز ماه رجب المکرّم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البرقی رفعه،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غاشیة، آیات شریفه‌ی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جامعه‌ی کبیرة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زمر، آیه‌ی شریفه‌ی </w:t>
      </w:r>
      <w:r>
        <w:rPr>
          <w:rFonts w:eastAsia="IRNazanin" w:cs="IRNazanin"/>
          <w:b w:val="false"/>
          <w:bCs w:val="false"/>
          <w:i w:val="false"/>
          <w:iCs w:val="false"/>
          <w:color w:val="333333"/>
          <w:sz w:val="20"/>
          <w:szCs w:val="20"/>
        </w:rPr>
        <w:t>69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جامعه‌ی کبیرة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جمعۀ، آیه‌ی شریفه‌ی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توبۀ، آیه‌ی شریفه‌ی </w:t>
      </w:r>
      <w:r>
        <w:rPr>
          <w:rFonts w:eastAsia="IRNazanin" w:cs="IRNazanin"/>
          <w:b w:val="false"/>
          <w:bCs w:val="false"/>
          <w:i w:val="false"/>
          <w:iCs w:val="false"/>
          <w:color w:val="333333"/>
          <w:sz w:val="20"/>
          <w:szCs w:val="20"/>
        </w:rPr>
        <w:t>128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آل عمران علی نبیّنا و آله و علیهم السلام، آیه‌ی شریفه‌ی </w:t>
      </w:r>
      <w:r>
        <w:rPr>
          <w:rFonts w:eastAsia="IRNazanin" w:cs="IRNazanin"/>
          <w:b w:val="false"/>
          <w:bCs w:val="false"/>
          <w:i w:val="false"/>
          <w:iCs w:val="false"/>
          <w:color w:val="333333"/>
          <w:sz w:val="20"/>
          <w:szCs w:val="20"/>
        </w:rPr>
        <w:t>164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جمعۀ، آیه‌ی شریفه‌ی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کنایه است؛ چون روش و منش و طبع و سجیّه‌ی جناب عمر بر همگان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خطبه‌ی سوم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حقّ را گاهی به دست می‌آوری و گاهی از آن ممنوع می‌شوی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الآن تو ممنوع شده‌ای پس یا صبر کن یا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الإنصال بمعنى النَّزْع والإخراج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محلّى نزدیک كوفه به سمت شام، جایى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آن بیرون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توبۀ، آیه‌ی شریفه‌ی </w:t>
      </w:r>
      <w:r>
        <w:rPr>
          <w:rFonts w:eastAsia="IRNazanin" w:cs="IRNazanin"/>
          <w:b w:val="false"/>
          <w:bCs w:val="false"/>
          <w:i w:val="false"/>
          <w:iCs w:val="false"/>
          <w:color w:val="333333"/>
          <w:sz w:val="20"/>
          <w:szCs w:val="20"/>
        </w:rPr>
        <w:t>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جندب،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شریح بن هانی نحوه وفیه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فصرعهم اللّه مصرع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جندب وراجع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السیّد ابن طاووس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الکلینی هذا الکتاب بالتفصیل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تَيماء، شهر کوچکى در اطراف شام، بین شام و وادى القرى بر سر راه حُجّاج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پیامبر خدا صلی الله علیه و آله و سلم بر قلعه‌هاى خیبر و وادى القرى چیره شد، مردم تیماء به پرداخت جزیه راضى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هم‌اینک روستایى بین دمشق و مکّه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سپیده دم نوزدهم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قیس</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ربیع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ذی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اشعث بن قیس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تاریخ الیعقوبى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باره‌ی ماهیّت خوارج، در صفحات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عنوان نفاق 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روشن‌گری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دانش‌نامه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بدین سان، عصبیّت قبیله‌اى و خوى جاهلى اشعث و تنى چند از هم‌راهانش که پس از آن، جریان‌آفرینى نهروان را به دست گرفتند، باعث شد که مردى تنگ‌اندیش و احمق چون ابوموسى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اشعریان که یمنى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درمقابل حیله‌گرى فتنه‌آفرینى چون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مکّارترینِ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گیرد و سرنوشت تاریخ اسلام، دگرگون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دانش‌نامه، 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تندروی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 که در ترجمه‌ی فارسی مورد پسند بنده نیست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باره‌ی مارقین و ریشه‌هاى انحراف آنان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درباره مارقین و ریشه‌هاى انحراف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اشعث بن قیس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ولیس فیهما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مسترعىً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بوثیقة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پیش از آن، آن‌چه را در دل داشتند، با اشعث در میان نهادند و از قصد خود بر کشتن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سخن گفتند و او هم با آنان هم‌راهى کرد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افکننده‌ی فاجران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الخصومة الشدیدة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شهادۀ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زناء، با چهار بار اقرار، ثابت می‌شود و حدّ شرعی واجب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طرق دیگری هم برای اثبات زناء وجود دارد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به‌تر باشد در ترجمه‌ی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بنده‌ی خدا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رجم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مطلق حدّ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سرقت، حدّ قذف، حدّ شرب خمر، حدّ زناء غیر محصنة، حدّ 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خصوص حدّ زناء محصنة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شرائط حدّ سرقت، دزدیدن از مکان دارای حفاظ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والتحصین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مطلق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ظاهراً هم شامل اصلاح نفس‌شان می‌شود، و هم شامل اصلاح مفاسدی که به خاطر دزدی به بار آورده‌اند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محلّه‌اى در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مدافع حرمت‌های خدا</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مقام عصمت، تأیید و تقویت‌شده، توفیق عطاشده، استوارگشته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طاعت و علم و بندگی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بقرة، آیه‌ی شریفه‌ی </w:t>
      </w:r>
      <w:r>
        <w:rPr>
          <w:rFonts w:eastAsia="IRNazanin" w:cs="IRNazanin"/>
          <w:b w:val="false"/>
          <w:bCs w:val="false"/>
          <w:i w:val="false"/>
          <w:iCs w:val="false"/>
          <w:color w:val="333333"/>
          <w:sz w:val="20"/>
          <w:szCs w:val="20"/>
        </w:rPr>
        <w:t>45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مائدة، آیه‌ی شریفه‌ی </w:t>
      </w:r>
      <w:r>
        <w:rPr>
          <w:rFonts w:eastAsia="IRNazanin" w:cs="IRNazanin"/>
          <w:b w:val="false"/>
          <w:bCs w:val="false"/>
          <w:i w:val="false"/>
          <w:iCs w:val="false"/>
          <w:color w:val="333333"/>
          <w:sz w:val="20"/>
          <w:szCs w:val="20"/>
        </w:rPr>
        <w:t>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 خواننده به سوی خدا</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حجّ، آیه‌ی شریفه‌ی </w:t>
      </w:r>
      <w:r>
        <w:rPr>
          <w:rFonts w:eastAsia="IRNazanin" w:cs="IRNazanin"/>
          <w:b w:val="false"/>
          <w:bCs w:val="false"/>
          <w:i w:val="false"/>
          <w:iCs w:val="false"/>
          <w:color w:val="333333"/>
          <w:sz w:val="20"/>
          <w:szCs w:val="20"/>
        </w:rPr>
        <w:t>25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نامه‌ی </w:t>
      </w:r>
      <w:r>
        <w:rPr>
          <w:rFonts w:eastAsia="IRNazanin" w:cs="IRNazanin"/>
          <w:b w:val="false"/>
          <w:bCs w:val="false"/>
          <w:i w:val="false"/>
          <w:iCs w:val="false"/>
          <w:color w:val="333333"/>
          <w:sz w:val="20"/>
          <w:szCs w:val="20"/>
        </w:rPr>
        <w:t>67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زمر، آیه‌ی شریفه‌ی </w:t>
      </w:r>
      <w:r>
        <w:rPr>
          <w:rFonts w:eastAsia="IRNazanin" w:cs="IRNazanin"/>
          <w:b w:val="false"/>
          <w:bCs w:val="false"/>
          <w:i w:val="false"/>
          <w:iCs w:val="false"/>
          <w:color w:val="333333"/>
          <w:sz w:val="20"/>
          <w:szCs w:val="20"/>
        </w:rPr>
        <w:t>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قرآن کریم بر اساس 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صفوی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أُمَّ إِنَّ الْقَوْمَ اسْتَضْعَفُونی وَ کادُوا يَقْتُلُونَنی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مبارکه‌ی أعراف، آیه‌ی شریفه‌ی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طه، آیه‌ی شریفه‌ی </w:t>
      </w:r>
      <w:r>
        <w:rPr>
          <w:rFonts w:eastAsia="IRNazanin" w:cs="IRNazanin"/>
          <w:b w:val="false"/>
          <w:bCs w:val="false"/>
          <w:i w:val="false"/>
          <w:iCs w:val="false"/>
          <w:color w:val="333333"/>
          <w:sz w:val="20"/>
          <w:szCs w:val="20"/>
        </w:rPr>
        <w:t>94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 اللّه عزّوجلّ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أبی حرّة،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حدید، آیه‌ی شریفه‌ی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تفسیرهاى گوناگونى شده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یعنى همان شب رم دادن شتر پیامبر صلی الله علیه و آله و سلم در بازگشت از غزوه‌ی تبوک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دانش‌نامه‌ی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تأکید در این جمله‌ی شریفه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نون تأکید ثقیلة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کلّ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استعمال فعل مضارع که دالّ بر استمرار است هم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اُصَلّیها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عزّت‌بخشی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نفوذناپذیری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را از تو می‌خرد؛ یعنی نفس و جانش را از تو می‌خرد به ازاء پرداخت جسم و بدنش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آیه‌ی شریفه‌ی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مبارکه‌ی آل عمران علی نبیّنا و آله و علیهم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حالی که این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زیر بیرق حقّ و پرچم هدایت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توحید أفعالی که همه‌ی کارها مستند به مبدأ أعلی و یگانه‌مؤثّر در هستی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ای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نصرت و یاری آن‌ها اقدام کنی، و توان پشت کردن به دشمن و عقب‌نشینی را از آن‌ها سلب نمایی، و در دل آن‌ها ایجاد شکّ و تردید نکنی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میمون القدّاح،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الصادق عن أبیه عن جدّه عن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وفیهما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إنّک أعلمت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میمون القدّاح وفیه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ذاکرا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والتصویب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عدّة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ذاکر 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التزمه فأدنى عُنُقَه من عُنُقِه وهی فی المودّة وفی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أنفال، آیات شریفه‌ی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لام سوگند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توبة، آیه‌ی شریفه‌ی </w:t>
      </w:r>
      <w:r>
        <w:rPr>
          <w:rFonts w:eastAsia="IRNazanin" w:cs="IRNazanin"/>
          <w:b w:val="false"/>
          <w:bCs w:val="false"/>
          <w:i w:val="false"/>
          <w:iCs w:val="false"/>
          <w:color w:val="333333"/>
          <w:sz w:val="20"/>
          <w:szCs w:val="20"/>
        </w:rPr>
        <w:t>81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فرقد البجلی؛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رفیع بن فرقد البجلی نحوه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نحل، آیه‌ی شریفه‌ی </w:t>
      </w:r>
      <w:r>
        <w:rPr>
          <w:rFonts w:eastAsia="IRNazanin" w:cs="IRNazanin"/>
          <w:b w:val="false"/>
          <w:bCs w:val="false"/>
          <w:i w:val="false"/>
          <w:iCs w:val="false"/>
          <w:color w:val="333333"/>
          <w:sz w:val="20"/>
          <w:szCs w:val="20"/>
        </w:rPr>
        <w:t>112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محلّه‌اى در حومه‌ی بصره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هدف، وسیله را توجیه نمی‌کند؛ ما شرعاً مجاز نیستیم با ظلم و ارعاب و آدم‌کشی، چنین امنیّتی را به وجود بیاوریم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انبار و بازارچه‌اى براى خرید و فروش آذوقه‌ی شهروندان بود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یؤخّر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السائب نحوه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خیرات را در بر دارد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فصّلت، آیه‌ی شریفه‌ی </w:t>
      </w:r>
      <w:r>
        <w:rPr>
          <w:rFonts w:eastAsia="IRNazanin" w:cs="IRNazanin"/>
          <w:b w:val="false"/>
          <w:bCs w:val="false"/>
          <w:i w:val="false"/>
          <w:iCs w:val="false"/>
          <w:color w:val="333333"/>
          <w:sz w:val="20"/>
          <w:szCs w:val="20"/>
        </w:rPr>
        <w:t>46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بقرة، آیه‌ی شریفه‌ی </w:t>
      </w:r>
      <w:r>
        <w:rPr>
          <w:rFonts w:eastAsia="IRNazanin" w:cs="IRNazanin"/>
          <w:b w:val="false"/>
          <w:bCs w:val="false"/>
          <w:i w:val="false"/>
          <w:iCs w:val="false"/>
          <w:color w:val="333333"/>
          <w:sz w:val="20"/>
          <w:szCs w:val="20"/>
        </w:rPr>
        <w:t>249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ونقص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جمله‌ی بعد، مراد از فلان و فلان، ابوبکر و عمر می‌باشد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مثلى است، کنایه از کسى که از شأن و مقام خود، تجاوز کند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بحار الأنوار نقلاً عن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أسعى بین یدیه فی أمره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بحار الأنوار نقلاً عن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الْأَنْصَارِيِّ رضوان الله تعالی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سَمِعْتُ رَسُولَ اللَّهِ صلی الله علیه و آله و سلم يَقُولُ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خِصَالًا لَوْ كَانَتْ وَاحِدَةٌ مِنْهَا فِي جَمِيعِ النَّاسِ لَاكْتَفَوْا بِهَا فَضْلًا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قَوْلُهُ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وَ 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كَنَفْسِي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 فلان إلى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أنس به واطمأنّ إلیه وسکن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الباءة والباء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النکاح والتزویج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بحار الأنوار نقلاً عن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معالی الحظوة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ادلّه‌ی شهید شدن پیامبر اعظم صلی الله علیه و آله و سلم آمده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مؤلَّفة قلوبُهم، به کسانى اطلاق مى‌شود که پیامبر اکرم صلی الله علیه و آله و سلم به فرمان خداوند، بخشى از غنائم را جهت ایجاد الفت به آنان عطاء نمود و در آیه‌ی شریفه‌ی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مبارکه‌ی توبه بدان اشاره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شریفه‌ی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سوره‌ی مبارکه‌ی حشر دارد که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براى‌گروهى‌از جمله ذى‌القربى قرارداده شده‌است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أحزاب، آیه‌ی شریفه‌ی </w:t>
      </w:r>
      <w:r>
        <w:rPr>
          <w:rFonts w:eastAsia="IRNazanin" w:cs="IRNazanin"/>
          <w:b w:val="false"/>
          <w:bCs w:val="false"/>
          <w:i w:val="false"/>
          <w:iCs w:val="false"/>
          <w:color w:val="333333"/>
          <w:sz w:val="20"/>
          <w:szCs w:val="20"/>
        </w:rPr>
        <w:t>38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معتقدیم حضرات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غیب مطلق دارند، و سرانجام تمام امور را از همان نخست می‌دانند، این‌گونه سخنان را باید حمل بر معنایی متناسب با این عقیده کرد؛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این است که طبیعت امر چنین اقتضاء می‌کرد که خلافت در آرامش و بدون هیچ دغدغه به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گردد، هرچند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می‌دانست چنین نخواهد 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وفی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يُساوِنی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 نفر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زبیر، طلحة، سعد بن ابی وقّاص، عبد الرحمن بن عَوف، عثمان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عبد الرحمن بن عَوف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الشدید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احزاب، آیه‌ی شریفه‌ی </w:t>
      </w:r>
      <w:r>
        <w:rPr>
          <w:rFonts w:eastAsia="IRNazanin" w:cs="IRNazanin"/>
          <w:b w:val="false"/>
          <w:bCs w:val="false"/>
          <w:i w:val="false"/>
          <w:iCs w:val="false"/>
          <w:color w:val="333333"/>
          <w:sz w:val="20"/>
          <w:szCs w:val="20"/>
        </w:rPr>
        <w:t>23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همسر پیامبر اعظم صلی الله علیه و آله و سلم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ضعف و ناتوانى است و مقصود، مردم بصره هستند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بازگشت زبیر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شجاعانه‌ی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نجات دشمن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همسر ابوسفیان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ماجراى فتح مکّه است که پیامبر اکرم صلی الله علیه و آله و سلم قریشیان را با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فرمان آزادى داد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عمر، عثمان، معاویة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شریفه‌ی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مبارکه‌ی کهف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شریفه‌ی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مبارکه‌ی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رَضِيَ اللَّهُ عَنِ الْمُؤْمِنینَ إِذْ يُبايِعُونَكَ تَحْتَ الشَّجَرَةِ فَعَلِمَ ما فی قُلُوبِهِمْ فَأَنْزَلَ السَّكینَةَ عَلَيْهِمْ وَ أَثابَهُمْ فَتْحاً قَریباً</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وساقها، و ألبتُ الجیش؛ إذا جمعته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شریفه‌ی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مبارکه‌ی 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قُلْنا لَكَ إِنَّ رَبَّكَ أَحاطَ بِالنَّاسِ وَ ما جَعَلْنَا الرُّؤْيَا الَّتی أَرَيْناكَ إِلاَّ فِتْنَةً لِلنَّاسِ وَ الشَّجَرَةَ الْمَلْعُونَةَ فِي الْقُرْآنِ وَ نُخَوِّفُهُمْ فَما يَزیدُهُمْ إِلاَّ طُغْياناً كَبیراً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بحار الأنوار نقلاً عن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الإبقاء، والعرب تقول للعدوّ إذا 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أبقوا علینا ولا تستأصلونا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بحار الأنوار نقلاً عن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فاصله‌ی بین دو بار دوشیدن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حدود یک ثانیه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تُجشِّم إنسانا مشقّةً أو سوءا أو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پاورقى ح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کشتن آنان، فرجام کار من ختم به سعادت می‌شود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فکأن قد وقعت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اصل و اساس و ریشه‌ی چیزى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عقرت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را سر بریدم و نحر کردم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پرورش‌یافته‌اش حضرت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بعد از آن همه مصائب و فجائع کوه‌شکن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الّا جمیلاً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نوع لباس یا به خاطر منسوب به شهرى در روم سنبلانى گفته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آن که چون مانند سنبل بلند بود و از جلو و پشت، چاک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ابن اثیر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کشیده شدن ذیل جامه بر زمین، نشانه‌ی تکبّر و تبختر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درهم از نقره بود و دینار از طلا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قیس،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المنتخب من مسند عبد بن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استمراری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 در دعایش به درگاه الهی عرضه می‌داشت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الکتب القدیمة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227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229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و جان شیرین پیامبر اعظم صلی الله علیه و آله و سلم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جبران‌کننده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بَرّ به معنای بیابان وسیع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بِرّ هم به معنای نیکی وسیع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 دست و 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زنی که دارای نیکی وسیع، و صحرا دست و دل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ادلّه‌ی شهادت پیامبر اعظم صلی الله علیه و آله و سلم در صفحات بعد آمده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بفتح الهمزة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یقرأ بکسر الهمزة لیکون استینافاً بیانیاً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بقرة، آیات شریفه‌ی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بقرة، آیه‌ی شریفه‌ی </w:t>
      </w:r>
      <w:r>
        <w:rPr>
          <w:rFonts w:eastAsia="IRNazanin" w:cs="IRNazanin"/>
          <w:b w:val="false"/>
          <w:bCs w:val="false"/>
          <w:i w:val="false"/>
          <w:iCs w:val="false"/>
          <w:color w:val="333333"/>
          <w:sz w:val="20"/>
          <w:szCs w:val="20"/>
        </w:rPr>
        <w:t>207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اشک نحس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کسانی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علی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نقطه‌ی سپیدی در قلب‌شان وجود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مزوّرانه و اختیاری و از روی فریب بوده است؛ نه به خاطر بازگشت به فطرت و وجدان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فأشهد لقد رأیته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المورد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 الشیءُ ینمی ويَنمُو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زاد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إلى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دانش‌نامه‌ی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طرق اثبات زناء، چهار بار اقرار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نیم متر</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 به نقل از تنبیه الخواطر ص</w:t>
      </w:r>
      <w:r>
        <w:rPr>
          <w:rFonts w:eastAsia="IRNazanin" w:cs="IRNazanin"/>
          <w:b w:val="false"/>
          <w:bCs w:val="false"/>
          <w:i w:val="false"/>
          <w:iCs w:val="false"/>
          <w:color w:val="333333"/>
          <w:sz w:val="20"/>
          <w:szCs w:val="20"/>
        </w:rPr>
        <w:t>350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والسُّكُون، والراحة، والسَّعَة فی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السلام الکندی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الأسدی عن رجل،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9089</w:t>
      </w:r>
      <w:r>
        <w:rPr>
          <w:rFonts w:ascii="IRNazanin" w:hAnsi="IRNazanin" w:eastAsia="IRNazanin"/>
          <w:b w:val="false"/>
          <w:b w:val="false"/>
          <w:bCs w:val="false"/>
          <w:i w:val="false"/>
          <w:i w:val="false"/>
          <w:iCs w:val="false"/>
          <w:color w:val="333333"/>
          <w:sz w:val="20"/>
          <w:sz w:val="20"/>
          <w:szCs w:val="20"/>
          <w:rtl w:val="true"/>
        </w:rPr>
        <w:t>، غریب الحدیث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سلامة الکندی وزاد فی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علیّ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الناس الصلاة على نبیّ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يُهمَز وتُضمّ 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قرور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خنکای 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اثر اشک شوق که سرد است، بر خلاف اشک غمّ که 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قرور عین، کنایه از شادی و مسرّت بسیار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مِنْ كُلِّ شَيْ‌ءٍ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دل‌بر قابل عبودیّت</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 الأمین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وحسبنا اللّه ونِعم الوکیل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مصباح ابن الباقی 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استمراری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 در دعایش به درگاه الهی عرضه می‌داشت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حضرت نوح علی نبیّنا و آله و علیه السلام، آیات شریفه‌ی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سَبَقَ عِلمُكَ فِيَّ بِاختِياری، وَاستِعمالِ مُرادی وإیثاری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غوامض مسأله‌ی قضاء و قدر است و ترجمه ی مذکور در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رقیق‌شده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دانش‌نامه است، و بنده در آن ورود نکردم؛ زیرا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 فصاحت فوق‌العاده‌ای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فَعلان صیغۀ مبالغۀ تدلّ على الکثرة،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فعیل صفة مُشبِهَة تدلّ على الثبات و البقاء و لذلک 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یدلّ على الرحمة الکثیرة المفاضة على المؤمن و الکافر و هو الرحمة العامّة، و على هذا المعنى یستعمل کثیراً فی القرآن؛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عَلَى الْعَرْشِ اسْتَوى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کانَ فِي الضَّلالَةِ فَلْيَمْدُدْ لَهُ الرَّحْمنُ مَدًّا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غیر ذلک، و لذلک أیضاً 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یدلّ على النعمة الدائمة و الرحمة الثابتة الباقیة التی تفاض على المؤمن کما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بِالْمُؤْمِنِينَ رَحِيماً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بِهِمْ رَؤُفٌ 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غیر ذلک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غافر، آیه‌ی شریفه‌ی </w:t>
      </w:r>
      <w:r>
        <w:rPr>
          <w:rFonts w:eastAsia="IRNazanin" w:cs="IRNazanin"/>
          <w:b w:val="false"/>
          <w:bCs w:val="false"/>
          <w:i w:val="false"/>
          <w:iCs w:val="false"/>
          <w:color w:val="333333"/>
          <w:sz w:val="20"/>
          <w:szCs w:val="20"/>
        </w:rPr>
        <w:t>44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حضرت هود علی نبیّنا و آله و علیه السلام، آیه‌ی شریفه‌ی </w:t>
      </w:r>
      <w:r>
        <w:rPr>
          <w:rFonts w:eastAsia="IRNazanin" w:cs="IRNazanin"/>
          <w:b w:val="false"/>
          <w:bCs w:val="false"/>
          <w:i w:val="false"/>
          <w:iCs w:val="false"/>
          <w:color w:val="333333"/>
          <w:sz w:val="20"/>
          <w:szCs w:val="20"/>
        </w:rPr>
        <w:t>88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 للتنوخی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 یجده الإنسان من شدّة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الأمر واختلاطه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الصحیفة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عن کنوز النجاح للطبرسی علیه الرحمة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محمّد الأزدی،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النعمان عن بعض أصحابه،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اختیار ابن الباقی و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ذیله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محمّد الأزدی،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جعفر فی الذکر و أبی القاسم إسماعیل بن محمّد بن فضل فی أمالیه عن عاصم بن ضمرة نحوه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 الموضعین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احتمال وجود دارد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مختلفی برای این فرمایش بیان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علّامه جوادی آملی دامت برکاته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هر انسانی به هنر اوست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الامرین مُوالاۀً، و 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اختصّه و مال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 مادّه‌ی ولی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57896</Words>
  <Characters>223053</Characters>
  <CharactersWithSpaces>278518</CharactersWithSpaces>
  <Paragraphs>2935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2026-08-25T16:05:30Z</dcterms:created>
  <dc:creator>ghaemiyeh.com</dc:creator>
  <dc:description/>
  <dc:language>en-US</dc:language>
  <cp:lastModifiedBy/>
  <dcterms:modified xsi:type="dcterms:W3CDTF">2026-08-25T19:35:37Z</dcterms:modified>
  <cp:revision>1</cp:revision>
  <dc:subject/>
  <dc:title>ذکر علی عبادة جلد 2</dc:title>
</cp:coreProperties>
</file>

<file path=docProps/custom.xml><?xml version="1.0" encoding="utf-8"?>
<Properties xmlns="http://schemas.openxmlformats.org/officeDocument/2006/custom-properties" xmlns:vt="http://schemas.openxmlformats.org/officeDocument/2006/docPropsVTypes"/>
</file>