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76518_1280447820">
            <w:r>
              <w:rPr>
                <w:webHidden/>
                <w:rStyle w:val="IndexLink"/>
                <w:rtl w:val="true"/>
              </w:rPr>
              <w:t>هویة الکتاب</w:t>
            </w:r>
            <w:r>
              <w:rPr>
                <w:rStyle w:val="IndexLink"/>
                <w:rtl w:val="true"/>
              </w:rPr>
              <w:tab/>
            </w:r>
            <w:r>
              <w:rPr>
                <w:rStyle w:val="IndexLink"/>
              </w:rPr>
              <w:t>15</w:t>
            </w:r>
          </w:hyperlink>
        </w:p>
        <w:p>
          <w:pPr>
            <w:pStyle w:val="Contents2"/>
            <w:tabs>
              <w:tab w:val="clear" w:pos="8743"/>
              <w:tab w:val="right" w:pos="9026" w:leader="dot"/>
            </w:tabs>
            <w:rPr/>
          </w:pPr>
          <w:hyperlink w:anchor="__RefHeading___Toc5976520_1280447820">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5976522_1280447820">
            <w:r>
              <w:rPr>
                <w:webHidden/>
                <w:rStyle w:val="IndexLink"/>
                <w:rtl w:val="true"/>
              </w:rPr>
              <w:t>تتمة باب الخاء المعجمة</w:t>
            </w:r>
            <w:r>
              <w:rPr>
                <w:rStyle w:val="IndexLink"/>
                <w:rtl w:val="true"/>
              </w:rPr>
              <w:tab/>
            </w:r>
            <w:r>
              <w:rPr>
                <w:rStyle w:val="IndexLink"/>
              </w:rPr>
              <w:t>22</w:t>
            </w:r>
          </w:hyperlink>
        </w:p>
        <w:p>
          <w:pPr>
            <w:pStyle w:val="Contents3"/>
            <w:tabs>
              <w:tab w:val="clear" w:pos="8459"/>
              <w:tab w:val="right" w:pos="9026" w:leader="dot"/>
            </w:tabs>
            <w:rPr/>
          </w:pPr>
          <w:hyperlink w:anchor="__RefHeading___Toc5976524_1280447820">
            <w:r>
              <w:rPr>
                <w:webHidden/>
                <w:rStyle w:val="IndexLink"/>
                <w:rtl w:val="true"/>
              </w:rPr>
              <w:t>باب خليل</w:t>
            </w:r>
            <w:r>
              <w:rPr>
                <w:rStyle w:val="IndexLink"/>
                <w:rtl w:val="true"/>
              </w:rPr>
              <w:tab/>
            </w:r>
            <w:r>
              <w:rPr>
                <w:rStyle w:val="IndexLink"/>
              </w:rPr>
              <w:t>22</w:t>
            </w:r>
          </w:hyperlink>
        </w:p>
        <w:p>
          <w:pPr>
            <w:pStyle w:val="Contents4"/>
            <w:tabs>
              <w:tab w:val="clear" w:pos="8176"/>
              <w:tab w:val="right" w:pos="9026" w:leader="dot"/>
            </w:tabs>
            <w:rPr/>
          </w:pPr>
          <w:hyperlink w:anchor="__RefHeading___Toc5976526_1280447820">
            <w:r>
              <w:rPr>
                <w:webHidden/>
                <w:rStyle w:val="IndexLink"/>
                <w:rtl w:val="true"/>
              </w:rPr>
              <w:t>الضبط</w:t>
            </w:r>
            <w:r>
              <w:rPr>
                <w:rStyle w:val="IndexLink"/>
                <w:rtl w:val="true"/>
              </w:rPr>
              <w:t>:</w:t>
              <w:tab/>
            </w:r>
            <w:r>
              <w:rPr>
                <w:rStyle w:val="IndexLink"/>
              </w:rPr>
              <w:t>22</w:t>
            </w:r>
          </w:hyperlink>
        </w:p>
        <w:p>
          <w:pPr>
            <w:pStyle w:val="Contents4"/>
            <w:tabs>
              <w:tab w:val="clear" w:pos="8176"/>
              <w:tab w:val="right" w:pos="9026" w:leader="dot"/>
            </w:tabs>
            <w:rPr/>
          </w:pPr>
          <w:hyperlink w:anchor="__RefHeading___Toc5976528_1280447820">
            <w:r>
              <w:rPr>
                <w:webHidden/>
                <w:rStyle w:val="IndexLink"/>
              </w:rPr>
              <w:t>7696</w:t>
            </w:r>
            <w:r>
              <w:rPr>
                <w:rStyle w:val="IndexLink"/>
                <w:rtl w:val="true"/>
              </w:rPr>
              <w:tab/>
            </w:r>
            <w:r>
              <w:rPr>
                <w:rStyle w:val="IndexLink"/>
              </w:rPr>
              <w:t>23</w:t>
            </w:r>
          </w:hyperlink>
        </w:p>
        <w:p>
          <w:pPr>
            <w:pStyle w:val="Contents5"/>
            <w:tabs>
              <w:tab w:val="clear" w:pos="7892"/>
              <w:tab w:val="right" w:pos="9026" w:leader="dot"/>
            </w:tabs>
            <w:rPr/>
          </w:pPr>
          <w:hyperlink w:anchor="__RefHeading___Toc5976530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5976532_1280447820">
            <w:r>
              <w:rPr>
                <w:webHidden/>
                <w:rStyle w:val="IndexLink"/>
                <w:rtl w:val="true"/>
              </w:rPr>
              <w:t>الضبط</w:t>
            </w:r>
            <w:r>
              <w:rPr>
                <w:rStyle w:val="IndexLink"/>
                <w:rtl w:val="true"/>
              </w:rPr>
              <w:t>:</w:t>
              <w:tab/>
            </w:r>
            <w:r>
              <w:rPr>
                <w:rStyle w:val="IndexLink"/>
              </w:rPr>
              <w:t>23</w:t>
            </w:r>
          </w:hyperlink>
        </w:p>
        <w:p>
          <w:pPr>
            <w:pStyle w:val="Contents5"/>
            <w:tabs>
              <w:tab w:val="clear" w:pos="7892"/>
              <w:tab w:val="right" w:pos="9026" w:leader="dot"/>
            </w:tabs>
            <w:rPr/>
          </w:pPr>
          <w:hyperlink w:anchor="__RefHeading___Toc5976534_1280447820">
            <w:r>
              <w:rPr>
                <w:webHidden/>
                <w:rStyle w:val="IndexLink"/>
                <w:rtl w:val="true"/>
              </w:rPr>
              <w:t>الترجمة</w:t>
            </w:r>
            <w:r>
              <w:rPr>
                <w:rStyle w:val="IndexLink"/>
                <w:rtl w:val="true"/>
              </w:rPr>
              <w:t>:</w:t>
              <w:tab/>
            </w:r>
            <w:r>
              <w:rPr>
                <w:rStyle w:val="IndexLink"/>
              </w:rPr>
              <w:t>26</w:t>
            </w:r>
          </w:hyperlink>
        </w:p>
        <w:p>
          <w:pPr>
            <w:pStyle w:val="Contents5"/>
            <w:tabs>
              <w:tab w:val="clear" w:pos="7892"/>
              <w:tab w:val="right" w:pos="9026" w:leader="dot"/>
            </w:tabs>
            <w:rPr/>
          </w:pPr>
          <w:hyperlink w:anchor="__RefHeading___Toc5976536_1280447820">
            <w:r>
              <w:rPr>
                <w:webHidden/>
                <w:rStyle w:val="IndexLink"/>
                <w:rtl w:val="true"/>
              </w:rPr>
              <w:t>بيان</w:t>
            </w:r>
            <w:r>
              <w:rPr>
                <w:rStyle w:val="IndexLink"/>
                <w:rtl w:val="true"/>
              </w:rPr>
              <w:t>:</w:t>
              <w:tab/>
            </w:r>
            <w:r>
              <w:rPr>
                <w:rStyle w:val="IndexLink"/>
              </w:rPr>
              <w:t>28</w:t>
            </w:r>
          </w:hyperlink>
        </w:p>
        <w:p>
          <w:pPr>
            <w:pStyle w:val="Contents5"/>
            <w:tabs>
              <w:tab w:val="clear" w:pos="7892"/>
              <w:tab w:val="right" w:pos="9026" w:leader="dot"/>
            </w:tabs>
            <w:rPr/>
          </w:pPr>
          <w:hyperlink w:anchor="__RefHeading___Toc5976538_1280447820">
            <w:r>
              <w:rPr>
                <w:webHidden/>
                <w:rStyle w:val="IndexLink"/>
                <w:rtl w:val="true"/>
              </w:rPr>
              <w:t>تذييل</w:t>
            </w:r>
            <w:r>
              <w:rPr>
                <w:rStyle w:val="IndexLink"/>
                <w:rtl w:val="true"/>
              </w:rPr>
              <w:t>:</w:t>
              <w:tab/>
            </w:r>
            <w:r>
              <w:rPr>
                <w:rStyle w:val="IndexLink"/>
              </w:rPr>
              <w:t>34</w:t>
            </w:r>
          </w:hyperlink>
        </w:p>
        <w:p>
          <w:pPr>
            <w:pStyle w:val="Contents5"/>
            <w:tabs>
              <w:tab w:val="clear" w:pos="7892"/>
              <w:tab w:val="right" w:pos="9026" w:leader="dot"/>
            </w:tabs>
            <w:rPr/>
          </w:pPr>
          <w:hyperlink w:anchor="__RefHeading___Toc5976540_1280447820">
            <w:r>
              <w:rPr>
                <w:webHidden/>
                <w:rStyle w:val="IndexLink"/>
                <w:rtl w:val="true"/>
              </w:rPr>
              <w:t>خليل بن أحمد النحوي</w:t>
            </w:r>
            <w:r>
              <w:rPr>
                <w:rStyle w:val="IndexLink"/>
                <w:rtl w:val="true"/>
              </w:rPr>
              <w:tab/>
            </w:r>
            <w:r>
              <w:rPr>
                <w:rStyle w:val="IndexLink"/>
              </w:rPr>
              <w:t>36</w:t>
            </w:r>
          </w:hyperlink>
        </w:p>
        <w:p>
          <w:pPr>
            <w:pStyle w:val="Contents4"/>
            <w:tabs>
              <w:tab w:val="clear" w:pos="8176"/>
              <w:tab w:val="right" w:pos="9026" w:leader="dot"/>
            </w:tabs>
            <w:rPr/>
          </w:pPr>
          <w:hyperlink w:anchor="__RefHeading___Toc5976542_1280447820">
            <w:r>
              <w:rPr>
                <w:webHidden/>
                <w:rStyle w:val="IndexLink"/>
              </w:rPr>
              <w:t>7703</w:t>
            </w:r>
            <w:r>
              <w:rPr>
                <w:rStyle w:val="IndexLink"/>
                <w:rtl w:val="true"/>
              </w:rPr>
              <w:tab/>
            </w:r>
            <w:r>
              <w:rPr>
                <w:rStyle w:val="IndexLink"/>
              </w:rPr>
              <w:t>41</w:t>
            </w:r>
          </w:hyperlink>
        </w:p>
        <w:p>
          <w:pPr>
            <w:pStyle w:val="Contents5"/>
            <w:tabs>
              <w:tab w:val="clear" w:pos="7892"/>
              <w:tab w:val="right" w:pos="9026" w:leader="dot"/>
            </w:tabs>
            <w:rPr/>
          </w:pPr>
          <w:hyperlink w:anchor="__RefHeading___Toc5976544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5976546_1280447820">
            <w:r>
              <w:rPr>
                <w:webHidden/>
                <w:rStyle w:val="IndexLink"/>
                <w:rtl w:val="true"/>
              </w:rPr>
              <w:t>الترجمة</w:t>
            </w:r>
            <w:r>
              <w:rPr>
                <w:rStyle w:val="IndexLink"/>
                <w:rtl w:val="true"/>
              </w:rPr>
              <w:t>:</w:t>
              <w:tab/>
            </w:r>
            <w:r>
              <w:rPr>
                <w:rStyle w:val="IndexLink"/>
              </w:rPr>
              <w:t>41</w:t>
            </w:r>
          </w:hyperlink>
        </w:p>
        <w:p>
          <w:pPr>
            <w:pStyle w:val="Contents4"/>
            <w:tabs>
              <w:tab w:val="clear" w:pos="8176"/>
              <w:tab w:val="right" w:pos="9026" w:leader="dot"/>
            </w:tabs>
            <w:rPr/>
          </w:pPr>
          <w:hyperlink w:anchor="__RefHeading___Toc5976548_1280447820">
            <w:r>
              <w:rPr>
                <w:webHidden/>
                <w:rStyle w:val="IndexLink"/>
              </w:rPr>
              <w:t>7704</w:t>
            </w:r>
            <w:r>
              <w:rPr>
                <w:rStyle w:val="IndexLink"/>
                <w:rtl w:val="true"/>
              </w:rPr>
              <w:tab/>
            </w:r>
            <w:r>
              <w:rPr>
                <w:rStyle w:val="IndexLink"/>
              </w:rPr>
              <w:t>42</w:t>
            </w:r>
          </w:hyperlink>
        </w:p>
        <w:p>
          <w:pPr>
            <w:pStyle w:val="Contents5"/>
            <w:tabs>
              <w:tab w:val="clear" w:pos="7892"/>
              <w:tab w:val="right" w:pos="9026" w:leader="dot"/>
            </w:tabs>
            <w:rPr/>
          </w:pPr>
          <w:hyperlink w:anchor="__RefHeading___Toc5976550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5976552_1280447820">
            <w:r>
              <w:rPr>
                <w:webHidden/>
                <w:rStyle w:val="IndexLink"/>
                <w:rtl w:val="true"/>
              </w:rPr>
              <w:t>الترجمة</w:t>
            </w:r>
            <w:r>
              <w:rPr>
                <w:rStyle w:val="IndexLink"/>
                <w:rtl w:val="true"/>
              </w:rPr>
              <w:t>:</w:t>
              <w:tab/>
            </w:r>
            <w:r>
              <w:rPr>
                <w:rStyle w:val="IndexLink"/>
              </w:rPr>
              <w:t>42</w:t>
            </w:r>
          </w:hyperlink>
        </w:p>
        <w:p>
          <w:pPr>
            <w:pStyle w:val="Contents5"/>
            <w:tabs>
              <w:tab w:val="clear" w:pos="7892"/>
              <w:tab w:val="right" w:pos="9026" w:leader="dot"/>
            </w:tabs>
            <w:rPr/>
          </w:pPr>
          <w:hyperlink w:anchor="__RefHeading___Toc5976554_1280447820">
            <w:r>
              <w:rPr>
                <w:webHidden/>
                <w:rStyle w:val="IndexLink"/>
                <w:rtl w:val="true"/>
              </w:rPr>
              <w:t>التمييز</w:t>
            </w:r>
            <w:r>
              <w:rPr>
                <w:rStyle w:val="IndexLink"/>
                <w:rtl w:val="true"/>
              </w:rPr>
              <w:t>:</w:t>
              <w:tab/>
            </w:r>
            <w:r>
              <w:rPr>
                <w:rStyle w:val="IndexLink"/>
              </w:rPr>
              <w:t>43</w:t>
            </w:r>
          </w:hyperlink>
        </w:p>
        <w:p>
          <w:pPr>
            <w:pStyle w:val="Contents4"/>
            <w:tabs>
              <w:tab w:val="clear" w:pos="8176"/>
              <w:tab w:val="right" w:pos="9026" w:leader="dot"/>
            </w:tabs>
            <w:rPr/>
          </w:pPr>
          <w:hyperlink w:anchor="__RefHeading___Toc5976556_1280447820">
            <w:r>
              <w:rPr>
                <w:webHidden/>
                <w:rStyle w:val="IndexLink"/>
              </w:rPr>
              <w:t>7706</w:t>
            </w:r>
            <w:r>
              <w:rPr>
                <w:rStyle w:val="IndexLink"/>
                <w:rtl w:val="true"/>
              </w:rPr>
              <w:tab/>
            </w:r>
            <w:r>
              <w:rPr>
                <w:rStyle w:val="IndexLink"/>
              </w:rPr>
              <w:t>44</w:t>
            </w:r>
          </w:hyperlink>
        </w:p>
        <w:p>
          <w:pPr>
            <w:pStyle w:val="Contents5"/>
            <w:tabs>
              <w:tab w:val="clear" w:pos="7892"/>
              <w:tab w:val="right" w:pos="9026" w:leader="dot"/>
            </w:tabs>
            <w:rPr/>
          </w:pPr>
          <w:hyperlink w:anchor="__RefHeading___Toc5976558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5976560_1280447820">
            <w:r>
              <w:rPr>
                <w:webHidden/>
                <w:rStyle w:val="IndexLink"/>
                <w:rtl w:val="true"/>
              </w:rPr>
              <w:t>الترجمة</w:t>
            </w:r>
            <w:r>
              <w:rPr>
                <w:rStyle w:val="IndexLink"/>
                <w:rtl w:val="true"/>
              </w:rPr>
              <w:t>:</w:t>
              <w:tab/>
            </w:r>
            <w:r>
              <w:rPr>
                <w:rStyle w:val="IndexLink"/>
              </w:rPr>
              <w:t>44</w:t>
            </w:r>
          </w:hyperlink>
        </w:p>
        <w:p>
          <w:pPr>
            <w:pStyle w:val="Contents4"/>
            <w:tabs>
              <w:tab w:val="clear" w:pos="8176"/>
              <w:tab w:val="right" w:pos="9026" w:leader="dot"/>
            </w:tabs>
            <w:rPr/>
          </w:pPr>
          <w:hyperlink w:anchor="__RefHeading___Toc5976562_1280447820">
            <w:r>
              <w:rPr>
                <w:webHidden/>
                <w:rStyle w:val="IndexLink"/>
              </w:rPr>
              <w:t>7707</w:t>
            </w:r>
            <w:r>
              <w:rPr>
                <w:rStyle w:val="IndexLink"/>
                <w:rtl w:val="true"/>
              </w:rPr>
              <w:tab/>
            </w:r>
            <w:r>
              <w:rPr>
                <w:rStyle w:val="IndexLink"/>
              </w:rPr>
              <w:t>46</w:t>
            </w:r>
          </w:hyperlink>
        </w:p>
        <w:p>
          <w:pPr>
            <w:pStyle w:val="Contents5"/>
            <w:tabs>
              <w:tab w:val="clear" w:pos="7892"/>
              <w:tab w:val="right" w:pos="9026" w:leader="dot"/>
            </w:tabs>
            <w:rPr/>
          </w:pPr>
          <w:hyperlink w:anchor="__RefHeading___Toc5976564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5976566_1280447820">
            <w:r>
              <w:rPr>
                <w:webHidden/>
                <w:rStyle w:val="IndexLink"/>
                <w:rtl w:val="true"/>
              </w:rPr>
              <w:t>الترجمة</w:t>
            </w:r>
            <w:r>
              <w:rPr>
                <w:rStyle w:val="IndexLink"/>
                <w:rtl w:val="true"/>
              </w:rPr>
              <w:t>:</w:t>
              <w:tab/>
            </w:r>
            <w:r>
              <w:rPr>
                <w:rStyle w:val="IndexLink"/>
              </w:rPr>
              <w:t>46</w:t>
            </w:r>
          </w:hyperlink>
        </w:p>
        <w:p>
          <w:pPr>
            <w:pStyle w:val="Contents4"/>
            <w:tabs>
              <w:tab w:val="clear" w:pos="8176"/>
              <w:tab w:val="right" w:pos="9026" w:leader="dot"/>
            </w:tabs>
            <w:rPr/>
          </w:pPr>
          <w:hyperlink w:anchor="__RefHeading___Toc5976568_1280447820">
            <w:r>
              <w:rPr>
                <w:webHidden/>
                <w:rStyle w:val="IndexLink"/>
              </w:rPr>
              <w:t>7708</w:t>
            </w:r>
            <w:r>
              <w:rPr>
                <w:rStyle w:val="IndexLink"/>
                <w:rtl w:val="true"/>
              </w:rPr>
              <w:tab/>
            </w:r>
            <w:r>
              <w:rPr>
                <w:rStyle w:val="IndexLink"/>
              </w:rPr>
              <w:t>47</w:t>
            </w:r>
          </w:hyperlink>
        </w:p>
        <w:p>
          <w:pPr>
            <w:pStyle w:val="Contents5"/>
            <w:tabs>
              <w:tab w:val="clear" w:pos="7892"/>
              <w:tab w:val="right" w:pos="9026" w:leader="dot"/>
            </w:tabs>
            <w:rPr/>
          </w:pPr>
          <w:hyperlink w:anchor="__RefHeading___Toc5976570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5976572_1280447820">
            <w:r>
              <w:rPr>
                <w:webHidden/>
                <w:rStyle w:val="IndexLink"/>
                <w:rtl w:val="true"/>
              </w:rPr>
              <w:t>الترجمة</w:t>
            </w:r>
            <w:r>
              <w:rPr>
                <w:rStyle w:val="IndexLink"/>
                <w:rtl w:val="true"/>
              </w:rPr>
              <w:t>:</w:t>
              <w:tab/>
            </w:r>
            <w:r>
              <w:rPr>
                <w:rStyle w:val="IndexLink"/>
              </w:rPr>
              <w:t>47</w:t>
            </w:r>
          </w:hyperlink>
        </w:p>
        <w:p>
          <w:pPr>
            <w:pStyle w:val="Contents3"/>
            <w:tabs>
              <w:tab w:val="clear" w:pos="8459"/>
              <w:tab w:val="right" w:pos="9026" w:leader="dot"/>
            </w:tabs>
            <w:rPr/>
          </w:pPr>
          <w:hyperlink w:anchor="__RefHeading___Toc5976574_1280447820">
            <w:r>
              <w:rPr>
                <w:webHidden/>
                <w:rStyle w:val="IndexLink"/>
                <w:rtl w:val="true"/>
              </w:rPr>
              <w:t>باب المتفرقة</w:t>
            </w:r>
            <w:r>
              <w:rPr>
                <w:rStyle w:val="IndexLink"/>
                <w:rtl w:val="true"/>
              </w:rPr>
              <w:tab/>
            </w:r>
            <w:r>
              <w:rPr>
                <w:rStyle w:val="IndexLink"/>
              </w:rPr>
              <w:t>52</w:t>
            </w:r>
          </w:hyperlink>
        </w:p>
        <w:p>
          <w:pPr>
            <w:pStyle w:val="Contents4"/>
            <w:tabs>
              <w:tab w:val="clear" w:pos="8176"/>
              <w:tab w:val="right" w:pos="9026" w:leader="dot"/>
            </w:tabs>
            <w:rPr/>
          </w:pPr>
          <w:hyperlink w:anchor="__RefHeading___Toc5976576_1280447820">
            <w:r>
              <w:rPr>
                <w:webHidden/>
                <w:rStyle w:val="IndexLink"/>
              </w:rPr>
              <w:t>7711</w:t>
            </w:r>
            <w:r>
              <w:rPr>
                <w:rStyle w:val="IndexLink"/>
                <w:rtl w:val="true"/>
              </w:rPr>
              <w:tab/>
            </w:r>
            <w:r>
              <w:rPr>
                <w:rStyle w:val="IndexLink"/>
              </w:rPr>
              <w:t>52</w:t>
            </w:r>
          </w:hyperlink>
        </w:p>
        <w:p>
          <w:pPr>
            <w:pStyle w:val="Contents5"/>
            <w:tabs>
              <w:tab w:val="clear" w:pos="7892"/>
              <w:tab w:val="right" w:pos="9026" w:leader="dot"/>
            </w:tabs>
            <w:rPr/>
          </w:pPr>
          <w:hyperlink w:anchor="__RefHeading___Toc5976578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5976580_1280447820">
            <w:r>
              <w:rPr>
                <w:webHidden/>
                <w:rStyle w:val="IndexLink"/>
                <w:rtl w:val="true"/>
              </w:rPr>
              <w:t>الترجمة</w:t>
            </w:r>
            <w:r>
              <w:rPr>
                <w:rStyle w:val="IndexLink"/>
                <w:rtl w:val="true"/>
              </w:rPr>
              <w:t>:</w:t>
              <w:tab/>
            </w:r>
            <w:r>
              <w:rPr>
                <w:rStyle w:val="IndexLink"/>
              </w:rPr>
              <w:t>52</w:t>
            </w:r>
          </w:hyperlink>
        </w:p>
        <w:p>
          <w:pPr>
            <w:pStyle w:val="Contents4"/>
            <w:tabs>
              <w:tab w:val="clear" w:pos="8176"/>
              <w:tab w:val="right" w:pos="9026" w:leader="dot"/>
            </w:tabs>
            <w:rPr/>
          </w:pPr>
          <w:hyperlink w:anchor="__RefHeading___Toc5976582_1280447820">
            <w:r>
              <w:rPr>
                <w:webHidden/>
                <w:rStyle w:val="IndexLink"/>
              </w:rPr>
              <w:t>7712</w:t>
            </w:r>
            <w:r>
              <w:rPr>
                <w:rStyle w:val="IndexLink"/>
                <w:rtl w:val="true"/>
              </w:rPr>
              <w:tab/>
            </w:r>
            <w:r>
              <w:rPr>
                <w:rStyle w:val="IndexLink"/>
              </w:rPr>
              <w:t>52</w:t>
            </w:r>
          </w:hyperlink>
        </w:p>
        <w:p>
          <w:pPr>
            <w:pStyle w:val="Contents5"/>
            <w:tabs>
              <w:tab w:val="clear" w:pos="7892"/>
              <w:tab w:val="right" w:pos="9026" w:leader="dot"/>
            </w:tabs>
            <w:rPr/>
          </w:pPr>
          <w:hyperlink w:anchor="__RefHeading___Toc5976584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5976586_1280447820">
            <w:r>
              <w:rPr>
                <w:webHidden/>
                <w:rStyle w:val="IndexLink"/>
                <w:rtl w:val="true"/>
              </w:rPr>
              <w:t>الترجمة</w:t>
            </w:r>
            <w:r>
              <w:rPr>
                <w:rStyle w:val="IndexLink"/>
                <w:rtl w:val="true"/>
              </w:rPr>
              <w:t>:</w:t>
              <w:tab/>
            </w:r>
            <w:r>
              <w:rPr>
                <w:rStyle w:val="IndexLink"/>
              </w:rPr>
              <w:t>52</w:t>
            </w:r>
          </w:hyperlink>
        </w:p>
        <w:p>
          <w:pPr>
            <w:pStyle w:val="Contents5"/>
            <w:tabs>
              <w:tab w:val="clear" w:pos="7892"/>
              <w:tab w:val="right" w:pos="9026" w:leader="dot"/>
            </w:tabs>
            <w:rPr/>
          </w:pPr>
          <w:hyperlink w:anchor="__RefHeading___Toc5976588_1280447820">
            <w:r>
              <w:rPr>
                <w:webHidden/>
                <w:rStyle w:val="IndexLink"/>
                <w:rtl w:val="true"/>
              </w:rPr>
              <w:t>الضبط</w:t>
            </w:r>
            <w:r>
              <w:rPr>
                <w:rStyle w:val="IndexLink"/>
                <w:rtl w:val="true"/>
              </w:rPr>
              <w:t>:</w:t>
              <w:tab/>
            </w:r>
            <w:r>
              <w:rPr>
                <w:rStyle w:val="IndexLink"/>
              </w:rPr>
              <w:t>53</w:t>
            </w:r>
          </w:hyperlink>
        </w:p>
        <w:p>
          <w:pPr>
            <w:pStyle w:val="Contents4"/>
            <w:tabs>
              <w:tab w:val="clear" w:pos="8176"/>
              <w:tab w:val="right" w:pos="9026" w:leader="dot"/>
            </w:tabs>
            <w:rPr/>
          </w:pPr>
          <w:hyperlink w:anchor="__RefHeading___Toc5976590_1280447820">
            <w:r>
              <w:rPr>
                <w:webHidden/>
                <w:rStyle w:val="IndexLink"/>
              </w:rPr>
              <w:t>7713</w:t>
            </w:r>
            <w:r>
              <w:rPr>
                <w:rStyle w:val="IndexLink"/>
                <w:rtl w:val="true"/>
              </w:rPr>
              <w:tab/>
            </w:r>
            <w:r>
              <w:rPr>
                <w:rStyle w:val="IndexLink"/>
              </w:rPr>
              <w:t>53</w:t>
            </w:r>
          </w:hyperlink>
        </w:p>
        <w:p>
          <w:pPr>
            <w:pStyle w:val="Contents5"/>
            <w:tabs>
              <w:tab w:val="clear" w:pos="7892"/>
              <w:tab w:val="right" w:pos="9026" w:leader="dot"/>
            </w:tabs>
            <w:rPr/>
          </w:pPr>
          <w:hyperlink w:anchor="__RefHeading___Toc5976592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976594_1280447820">
            <w:r>
              <w:rPr>
                <w:webHidden/>
                <w:rStyle w:val="IndexLink"/>
                <w:rtl w:val="true"/>
              </w:rPr>
              <w:t>الترجمة</w:t>
            </w:r>
            <w:r>
              <w:rPr>
                <w:rStyle w:val="IndexLink"/>
                <w:rtl w:val="true"/>
              </w:rPr>
              <w:t>:</w:t>
              <w:tab/>
            </w:r>
            <w:r>
              <w:rPr>
                <w:rStyle w:val="IndexLink"/>
              </w:rPr>
              <w:t>53</w:t>
            </w:r>
          </w:hyperlink>
        </w:p>
        <w:p>
          <w:pPr>
            <w:pStyle w:val="Contents4"/>
            <w:tabs>
              <w:tab w:val="clear" w:pos="8176"/>
              <w:tab w:val="right" w:pos="9026" w:leader="dot"/>
            </w:tabs>
            <w:rPr/>
          </w:pPr>
          <w:hyperlink w:anchor="__RefHeading___Toc5976596_1280447820">
            <w:r>
              <w:rPr>
                <w:webHidden/>
                <w:rStyle w:val="IndexLink"/>
              </w:rPr>
              <w:t>7714</w:t>
            </w:r>
            <w:r>
              <w:rPr>
                <w:rStyle w:val="IndexLink"/>
                <w:rtl w:val="true"/>
              </w:rPr>
              <w:tab/>
            </w:r>
            <w:r>
              <w:rPr>
                <w:rStyle w:val="IndexLink"/>
              </w:rPr>
              <w:t>53</w:t>
            </w:r>
          </w:hyperlink>
        </w:p>
        <w:p>
          <w:pPr>
            <w:pStyle w:val="Contents5"/>
            <w:tabs>
              <w:tab w:val="clear" w:pos="7892"/>
              <w:tab w:val="right" w:pos="9026" w:leader="dot"/>
            </w:tabs>
            <w:rPr/>
          </w:pPr>
          <w:hyperlink w:anchor="__RefHeading___Toc5976598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5976600_1280447820">
            <w:r>
              <w:rPr>
                <w:webHidden/>
                <w:rStyle w:val="IndexLink"/>
                <w:rtl w:val="true"/>
              </w:rPr>
              <w:t>الترجمة</w:t>
            </w:r>
            <w:r>
              <w:rPr>
                <w:rStyle w:val="IndexLink"/>
                <w:rtl w:val="true"/>
              </w:rPr>
              <w:t>:</w:t>
              <w:tab/>
            </w:r>
            <w:r>
              <w:rPr>
                <w:rStyle w:val="IndexLink"/>
              </w:rPr>
              <w:t>53</w:t>
            </w:r>
          </w:hyperlink>
        </w:p>
        <w:p>
          <w:pPr>
            <w:pStyle w:val="Contents4"/>
            <w:tabs>
              <w:tab w:val="clear" w:pos="8176"/>
              <w:tab w:val="right" w:pos="9026" w:leader="dot"/>
            </w:tabs>
            <w:rPr/>
          </w:pPr>
          <w:hyperlink w:anchor="__RefHeading___Toc5976602_1280447820">
            <w:r>
              <w:rPr>
                <w:webHidden/>
                <w:rStyle w:val="IndexLink"/>
              </w:rPr>
              <w:t>7715</w:t>
            </w:r>
            <w:r>
              <w:rPr>
                <w:rStyle w:val="IndexLink"/>
                <w:rtl w:val="true"/>
              </w:rPr>
              <w:tab/>
            </w:r>
            <w:r>
              <w:rPr>
                <w:rStyle w:val="IndexLink"/>
              </w:rPr>
              <w:t>54</w:t>
            </w:r>
          </w:hyperlink>
        </w:p>
        <w:p>
          <w:pPr>
            <w:pStyle w:val="Contents5"/>
            <w:tabs>
              <w:tab w:val="clear" w:pos="7892"/>
              <w:tab w:val="right" w:pos="9026" w:leader="dot"/>
            </w:tabs>
            <w:rPr/>
          </w:pPr>
          <w:hyperlink w:anchor="__RefHeading___Toc5976604_1280447820">
            <w:r>
              <w:rPr>
                <w:webHidden/>
                <w:rStyle w:val="IndexLink"/>
                <w:rtl w:val="true"/>
              </w:rPr>
              <w:t>اشارة</w:t>
            </w:r>
            <w:r>
              <w:rPr>
                <w:rStyle w:val="IndexLink"/>
                <w:rtl w:val="true"/>
              </w:rPr>
              <w:tab/>
            </w:r>
            <w:r>
              <w:rPr>
                <w:rStyle w:val="IndexLink"/>
              </w:rPr>
              <w:t>54</w:t>
            </w:r>
          </w:hyperlink>
        </w:p>
        <w:p>
          <w:pPr>
            <w:pStyle w:val="Contents5"/>
            <w:tabs>
              <w:tab w:val="clear" w:pos="7892"/>
              <w:tab w:val="right" w:pos="9026" w:leader="dot"/>
            </w:tabs>
            <w:rPr/>
          </w:pPr>
          <w:hyperlink w:anchor="__RefHeading___Toc5976606_1280447820">
            <w:r>
              <w:rPr>
                <w:webHidden/>
                <w:rStyle w:val="IndexLink"/>
                <w:rtl w:val="true"/>
              </w:rPr>
              <w:t>الترجمة</w:t>
            </w:r>
            <w:r>
              <w:rPr>
                <w:rStyle w:val="IndexLink"/>
                <w:rtl w:val="true"/>
              </w:rPr>
              <w:t>:</w:t>
              <w:tab/>
            </w:r>
            <w:r>
              <w:rPr>
                <w:rStyle w:val="IndexLink"/>
              </w:rPr>
              <w:t>54</w:t>
            </w:r>
          </w:hyperlink>
        </w:p>
        <w:p>
          <w:pPr>
            <w:pStyle w:val="Contents4"/>
            <w:tabs>
              <w:tab w:val="clear" w:pos="8176"/>
              <w:tab w:val="right" w:pos="9026" w:leader="dot"/>
            </w:tabs>
            <w:rPr/>
          </w:pPr>
          <w:hyperlink w:anchor="__RefHeading___Toc5976608_1280447820">
            <w:r>
              <w:rPr>
                <w:webHidden/>
                <w:rStyle w:val="IndexLink"/>
              </w:rPr>
              <w:t>7716</w:t>
            </w:r>
            <w:r>
              <w:rPr>
                <w:rStyle w:val="IndexLink"/>
                <w:rtl w:val="true"/>
              </w:rPr>
              <w:tab/>
            </w:r>
            <w:r>
              <w:rPr>
                <w:rStyle w:val="IndexLink"/>
              </w:rPr>
              <w:t>55</w:t>
            </w:r>
          </w:hyperlink>
        </w:p>
        <w:p>
          <w:pPr>
            <w:pStyle w:val="Contents5"/>
            <w:tabs>
              <w:tab w:val="clear" w:pos="7892"/>
              <w:tab w:val="right" w:pos="9026" w:leader="dot"/>
            </w:tabs>
            <w:rPr/>
          </w:pPr>
          <w:hyperlink w:anchor="__RefHeading___Toc5976610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5976612_1280447820">
            <w:r>
              <w:rPr>
                <w:webHidden/>
                <w:rStyle w:val="IndexLink"/>
                <w:rtl w:val="true"/>
              </w:rPr>
              <w:t>الترجمة</w:t>
            </w:r>
            <w:r>
              <w:rPr>
                <w:rStyle w:val="IndexLink"/>
                <w:rtl w:val="true"/>
              </w:rPr>
              <w:t>:</w:t>
              <w:tab/>
            </w:r>
            <w:r>
              <w:rPr>
                <w:rStyle w:val="IndexLink"/>
              </w:rPr>
              <w:t>55</w:t>
            </w:r>
          </w:hyperlink>
        </w:p>
        <w:p>
          <w:pPr>
            <w:pStyle w:val="Contents4"/>
            <w:tabs>
              <w:tab w:val="clear" w:pos="8176"/>
              <w:tab w:val="right" w:pos="9026" w:leader="dot"/>
            </w:tabs>
            <w:rPr/>
          </w:pPr>
          <w:hyperlink w:anchor="__RefHeading___Toc5976614_1280447820">
            <w:r>
              <w:rPr>
                <w:webHidden/>
                <w:rStyle w:val="IndexLink"/>
              </w:rPr>
              <w:t>7717</w:t>
            </w:r>
            <w:r>
              <w:rPr>
                <w:rStyle w:val="IndexLink"/>
                <w:rtl w:val="true"/>
              </w:rPr>
              <w:tab/>
            </w:r>
            <w:r>
              <w:rPr>
                <w:rStyle w:val="IndexLink"/>
              </w:rPr>
              <w:t>56</w:t>
            </w:r>
          </w:hyperlink>
        </w:p>
        <w:p>
          <w:pPr>
            <w:pStyle w:val="Contents5"/>
            <w:tabs>
              <w:tab w:val="clear" w:pos="7892"/>
              <w:tab w:val="right" w:pos="9026" w:leader="dot"/>
            </w:tabs>
            <w:rPr/>
          </w:pPr>
          <w:hyperlink w:anchor="__RefHeading___Toc5976616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5976618_1280447820">
            <w:r>
              <w:rPr>
                <w:webHidden/>
                <w:rStyle w:val="IndexLink"/>
                <w:rtl w:val="true"/>
              </w:rPr>
              <w:t>الترجمة</w:t>
            </w:r>
            <w:r>
              <w:rPr>
                <w:rStyle w:val="IndexLink"/>
                <w:rtl w:val="true"/>
              </w:rPr>
              <w:t>:</w:t>
              <w:tab/>
            </w:r>
            <w:r>
              <w:rPr>
                <w:rStyle w:val="IndexLink"/>
              </w:rPr>
              <w:t>56</w:t>
            </w:r>
          </w:hyperlink>
        </w:p>
        <w:p>
          <w:pPr>
            <w:pStyle w:val="Contents4"/>
            <w:tabs>
              <w:tab w:val="clear" w:pos="8176"/>
              <w:tab w:val="right" w:pos="9026" w:leader="dot"/>
            </w:tabs>
            <w:rPr/>
          </w:pPr>
          <w:hyperlink w:anchor="__RefHeading___Toc5976620_1280447820">
            <w:r>
              <w:rPr>
                <w:webHidden/>
                <w:rStyle w:val="IndexLink"/>
              </w:rPr>
              <w:t>7718</w:t>
            </w:r>
            <w:r>
              <w:rPr>
                <w:rStyle w:val="IndexLink"/>
                <w:rtl w:val="true"/>
              </w:rPr>
              <w:tab/>
            </w:r>
            <w:r>
              <w:rPr>
                <w:rStyle w:val="IndexLink"/>
              </w:rPr>
              <w:t>56</w:t>
            </w:r>
          </w:hyperlink>
        </w:p>
        <w:p>
          <w:pPr>
            <w:pStyle w:val="Contents5"/>
            <w:tabs>
              <w:tab w:val="clear" w:pos="7892"/>
              <w:tab w:val="right" w:pos="9026" w:leader="dot"/>
            </w:tabs>
            <w:rPr/>
          </w:pPr>
          <w:hyperlink w:anchor="__RefHeading___Toc5976622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5976624_1280447820">
            <w:r>
              <w:rPr>
                <w:webHidden/>
                <w:rStyle w:val="IndexLink"/>
                <w:rtl w:val="true"/>
              </w:rPr>
              <w:t>الترجمة</w:t>
            </w:r>
            <w:r>
              <w:rPr>
                <w:rStyle w:val="IndexLink"/>
                <w:rtl w:val="true"/>
              </w:rPr>
              <w:t>:</w:t>
              <w:tab/>
            </w:r>
            <w:r>
              <w:rPr>
                <w:rStyle w:val="IndexLink"/>
              </w:rPr>
              <w:t>56</w:t>
            </w:r>
          </w:hyperlink>
        </w:p>
        <w:p>
          <w:pPr>
            <w:pStyle w:val="Contents4"/>
            <w:tabs>
              <w:tab w:val="clear" w:pos="8176"/>
              <w:tab w:val="right" w:pos="9026" w:leader="dot"/>
            </w:tabs>
            <w:rPr/>
          </w:pPr>
          <w:hyperlink w:anchor="__RefHeading___Toc5976626_1280447820">
            <w:r>
              <w:rPr>
                <w:webHidden/>
                <w:rStyle w:val="IndexLink"/>
              </w:rPr>
              <w:t>7719</w:t>
            </w:r>
            <w:r>
              <w:rPr>
                <w:rStyle w:val="IndexLink"/>
                <w:rtl w:val="true"/>
              </w:rPr>
              <w:tab/>
            </w:r>
            <w:r>
              <w:rPr>
                <w:rStyle w:val="IndexLink"/>
              </w:rPr>
              <w:t>57</w:t>
            </w:r>
          </w:hyperlink>
        </w:p>
        <w:p>
          <w:pPr>
            <w:pStyle w:val="Contents5"/>
            <w:tabs>
              <w:tab w:val="clear" w:pos="7892"/>
              <w:tab w:val="right" w:pos="9026" w:leader="dot"/>
            </w:tabs>
            <w:rPr/>
          </w:pPr>
          <w:hyperlink w:anchor="__RefHeading___Toc5976628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5976630_1280447820">
            <w:r>
              <w:rPr>
                <w:webHidden/>
                <w:rStyle w:val="IndexLink"/>
                <w:rtl w:val="true"/>
              </w:rPr>
              <w:t>الترجمة</w:t>
            </w:r>
            <w:r>
              <w:rPr>
                <w:rStyle w:val="IndexLink"/>
                <w:rtl w:val="true"/>
              </w:rPr>
              <w:t>:</w:t>
              <w:tab/>
            </w:r>
            <w:r>
              <w:rPr>
                <w:rStyle w:val="IndexLink"/>
              </w:rPr>
              <w:t>57</w:t>
            </w:r>
          </w:hyperlink>
        </w:p>
        <w:p>
          <w:pPr>
            <w:pStyle w:val="Contents4"/>
            <w:tabs>
              <w:tab w:val="clear" w:pos="8176"/>
              <w:tab w:val="right" w:pos="9026" w:leader="dot"/>
            </w:tabs>
            <w:rPr/>
          </w:pPr>
          <w:hyperlink w:anchor="__RefHeading___Toc5976632_1280447820">
            <w:r>
              <w:rPr>
                <w:webHidden/>
                <w:rStyle w:val="IndexLink"/>
              </w:rPr>
              <w:t>7721</w:t>
            </w:r>
            <w:r>
              <w:rPr>
                <w:rStyle w:val="IndexLink"/>
                <w:rtl w:val="true"/>
              </w:rPr>
              <w:tab/>
            </w:r>
            <w:r>
              <w:rPr>
                <w:rStyle w:val="IndexLink"/>
              </w:rPr>
              <w:t>58</w:t>
            </w:r>
          </w:hyperlink>
        </w:p>
        <w:p>
          <w:pPr>
            <w:pStyle w:val="Contents5"/>
            <w:tabs>
              <w:tab w:val="clear" w:pos="7892"/>
              <w:tab w:val="right" w:pos="9026" w:leader="dot"/>
            </w:tabs>
            <w:rPr/>
          </w:pPr>
          <w:hyperlink w:anchor="__RefHeading___Toc5976634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5976636_1280447820">
            <w:r>
              <w:rPr>
                <w:webHidden/>
                <w:rStyle w:val="IndexLink"/>
                <w:rtl w:val="true"/>
              </w:rPr>
              <w:t>الضبط</w:t>
            </w:r>
            <w:r>
              <w:rPr>
                <w:rStyle w:val="IndexLink"/>
                <w:rtl w:val="true"/>
              </w:rPr>
              <w:t>:</w:t>
              <w:tab/>
            </w:r>
            <w:r>
              <w:rPr>
                <w:rStyle w:val="IndexLink"/>
              </w:rPr>
              <w:t>58</w:t>
            </w:r>
          </w:hyperlink>
        </w:p>
        <w:p>
          <w:pPr>
            <w:pStyle w:val="Contents5"/>
            <w:tabs>
              <w:tab w:val="clear" w:pos="7892"/>
              <w:tab w:val="right" w:pos="9026" w:leader="dot"/>
            </w:tabs>
            <w:rPr/>
          </w:pPr>
          <w:hyperlink w:anchor="__RefHeading___Toc5976638_1280447820">
            <w:r>
              <w:rPr>
                <w:webHidden/>
                <w:rStyle w:val="IndexLink"/>
                <w:rtl w:val="true"/>
              </w:rPr>
              <w:t>الترجمة</w:t>
            </w:r>
            <w:r>
              <w:rPr>
                <w:rStyle w:val="IndexLink"/>
                <w:rtl w:val="true"/>
              </w:rPr>
              <w:t>:</w:t>
              <w:tab/>
            </w:r>
            <w:r>
              <w:rPr>
                <w:rStyle w:val="IndexLink"/>
              </w:rPr>
              <w:t>59</w:t>
            </w:r>
          </w:hyperlink>
        </w:p>
        <w:p>
          <w:pPr>
            <w:pStyle w:val="Contents4"/>
            <w:tabs>
              <w:tab w:val="clear" w:pos="8176"/>
              <w:tab w:val="right" w:pos="9026" w:leader="dot"/>
            </w:tabs>
            <w:rPr/>
          </w:pPr>
          <w:hyperlink w:anchor="__RefHeading___Toc5976640_1280447820">
            <w:r>
              <w:rPr>
                <w:webHidden/>
                <w:rStyle w:val="IndexLink"/>
              </w:rPr>
              <w:t>7722</w:t>
            </w:r>
            <w:r>
              <w:rPr>
                <w:rStyle w:val="IndexLink"/>
                <w:rtl w:val="true"/>
              </w:rPr>
              <w:tab/>
            </w:r>
            <w:r>
              <w:rPr>
                <w:rStyle w:val="IndexLink"/>
              </w:rPr>
              <w:t>62</w:t>
            </w:r>
          </w:hyperlink>
        </w:p>
        <w:p>
          <w:pPr>
            <w:pStyle w:val="Contents5"/>
            <w:tabs>
              <w:tab w:val="clear" w:pos="7892"/>
              <w:tab w:val="right" w:pos="9026" w:leader="dot"/>
            </w:tabs>
            <w:rPr/>
          </w:pPr>
          <w:hyperlink w:anchor="__RefHeading___Toc5976642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5976644_1280447820">
            <w:r>
              <w:rPr>
                <w:webHidden/>
                <w:rStyle w:val="IndexLink"/>
                <w:rtl w:val="true"/>
              </w:rPr>
              <w:t>الترجمة</w:t>
            </w:r>
            <w:r>
              <w:rPr>
                <w:rStyle w:val="IndexLink"/>
                <w:rtl w:val="true"/>
              </w:rPr>
              <w:t>:</w:t>
              <w:tab/>
            </w:r>
            <w:r>
              <w:rPr>
                <w:rStyle w:val="IndexLink"/>
              </w:rPr>
              <w:t>62</w:t>
            </w:r>
          </w:hyperlink>
        </w:p>
        <w:p>
          <w:pPr>
            <w:pStyle w:val="Contents4"/>
            <w:tabs>
              <w:tab w:val="clear" w:pos="8176"/>
              <w:tab w:val="right" w:pos="9026" w:leader="dot"/>
            </w:tabs>
            <w:rPr/>
          </w:pPr>
          <w:hyperlink w:anchor="__RefHeading___Toc5976646_1280447820">
            <w:r>
              <w:rPr>
                <w:webHidden/>
                <w:rStyle w:val="IndexLink"/>
              </w:rPr>
              <w:t>7723</w:t>
            </w:r>
            <w:r>
              <w:rPr>
                <w:rStyle w:val="IndexLink"/>
                <w:rtl w:val="true"/>
              </w:rPr>
              <w:tab/>
            </w:r>
            <w:r>
              <w:rPr>
                <w:rStyle w:val="IndexLink"/>
              </w:rPr>
              <w:t>63</w:t>
            </w:r>
          </w:hyperlink>
        </w:p>
        <w:p>
          <w:pPr>
            <w:pStyle w:val="Contents5"/>
            <w:tabs>
              <w:tab w:val="clear" w:pos="7892"/>
              <w:tab w:val="right" w:pos="9026" w:leader="dot"/>
            </w:tabs>
            <w:rPr/>
          </w:pPr>
          <w:hyperlink w:anchor="__RefHeading___Toc5976648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5976650_1280447820">
            <w:r>
              <w:rPr>
                <w:webHidden/>
                <w:rStyle w:val="IndexLink"/>
                <w:rtl w:val="true"/>
              </w:rPr>
              <w:t>الترجمة</w:t>
            </w:r>
            <w:r>
              <w:rPr>
                <w:rStyle w:val="IndexLink"/>
                <w:rtl w:val="true"/>
              </w:rPr>
              <w:t>:</w:t>
              <w:tab/>
            </w:r>
            <w:r>
              <w:rPr>
                <w:rStyle w:val="IndexLink"/>
              </w:rPr>
              <w:t>63</w:t>
            </w:r>
          </w:hyperlink>
        </w:p>
        <w:p>
          <w:pPr>
            <w:pStyle w:val="Contents4"/>
            <w:tabs>
              <w:tab w:val="clear" w:pos="8176"/>
              <w:tab w:val="right" w:pos="9026" w:leader="dot"/>
            </w:tabs>
            <w:rPr/>
          </w:pPr>
          <w:hyperlink w:anchor="__RefHeading___Toc5976652_1280447820">
            <w:r>
              <w:rPr>
                <w:webHidden/>
                <w:rStyle w:val="IndexLink"/>
              </w:rPr>
              <w:t>7724</w:t>
            </w:r>
            <w:r>
              <w:rPr>
                <w:rStyle w:val="IndexLink"/>
                <w:rtl w:val="true"/>
              </w:rPr>
              <w:tab/>
            </w:r>
            <w:r>
              <w:rPr>
                <w:rStyle w:val="IndexLink"/>
              </w:rPr>
              <w:t>63</w:t>
            </w:r>
          </w:hyperlink>
        </w:p>
        <w:p>
          <w:pPr>
            <w:pStyle w:val="Contents4"/>
            <w:tabs>
              <w:tab w:val="clear" w:pos="8176"/>
              <w:tab w:val="right" w:pos="9026" w:leader="dot"/>
            </w:tabs>
            <w:rPr/>
          </w:pPr>
          <w:hyperlink w:anchor="__RefHeading___Toc5976654_1280447820">
            <w:r>
              <w:rPr>
                <w:webHidden/>
                <w:rStyle w:val="IndexLink"/>
              </w:rPr>
              <w:t>7725</w:t>
            </w:r>
            <w:r>
              <w:rPr>
                <w:rStyle w:val="IndexLink"/>
                <w:rtl w:val="true"/>
              </w:rPr>
              <w:tab/>
            </w:r>
            <w:r>
              <w:rPr>
                <w:rStyle w:val="IndexLink"/>
              </w:rPr>
              <w:t>64</w:t>
            </w:r>
          </w:hyperlink>
        </w:p>
        <w:p>
          <w:pPr>
            <w:pStyle w:val="Contents5"/>
            <w:tabs>
              <w:tab w:val="clear" w:pos="7892"/>
              <w:tab w:val="right" w:pos="9026" w:leader="dot"/>
            </w:tabs>
            <w:rPr/>
          </w:pPr>
          <w:hyperlink w:anchor="__RefHeading___Toc5976656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5976658_1280447820">
            <w:r>
              <w:rPr>
                <w:webHidden/>
                <w:rStyle w:val="IndexLink"/>
                <w:rtl w:val="true"/>
              </w:rPr>
              <w:t>الترجمة</w:t>
            </w:r>
            <w:r>
              <w:rPr>
                <w:rStyle w:val="IndexLink"/>
                <w:rtl w:val="true"/>
              </w:rPr>
              <w:t>:</w:t>
              <w:tab/>
            </w:r>
            <w:r>
              <w:rPr>
                <w:rStyle w:val="IndexLink"/>
              </w:rPr>
              <w:t>64</w:t>
            </w:r>
          </w:hyperlink>
        </w:p>
        <w:p>
          <w:pPr>
            <w:pStyle w:val="Contents5"/>
            <w:tabs>
              <w:tab w:val="clear" w:pos="7892"/>
              <w:tab w:val="right" w:pos="9026" w:leader="dot"/>
            </w:tabs>
            <w:rPr/>
          </w:pPr>
          <w:hyperlink w:anchor="__RefHeading___Toc5976660_1280447820">
            <w:r>
              <w:rPr>
                <w:webHidden/>
                <w:rStyle w:val="IndexLink"/>
                <w:rtl w:val="true"/>
              </w:rPr>
              <w:t>الضبط</w:t>
            </w:r>
            <w:r>
              <w:rPr>
                <w:rStyle w:val="IndexLink"/>
                <w:rtl w:val="true"/>
              </w:rPr>
              <w:t>:</w:t>
              <w:tab/>
            </w:r>
            <w:r>
              <w:rPr>
                <w:rStyle w:val="IndexLink"/>
              </w:rPr>
              <w:t>64</w:t>
            </w:r>
          </w:hyperlink>
        </w:p>
        <w:p>
          <w:pPr>
            <w:pStyle w:val="Contents4"/>
            <w:tabs>
              <w:tab w:val="clear" w:pos="8176"/>
              <w:tab w:val="right" w:pos="9026" w:leader="dot"/>
            </w:tabs>
            <w:rPr/>
          </w:pPr>
          <w:hyperlink w:anchor="__RefHeading___Toc5976662_1280447820">
            <w:r>
              <w:rPr>
                <w:webHidden/>
                <w:rStyle w:val="IndexLink"/>
              </w:rPr>
              <w:t>7726</w:t>
            </w:r>
            <w:r>
              <w:rPr>
                <w:rStyle w:val="IndexLink"/>
                <w:rtl w:val="true"/>
              </w:rPr>
              <w:tab/>
            </w:r>
            <w:r>
              <w:rPr>
                <w:rStyle w:val="IndexLink"/>
              </w:rPr>
              <w:t>65</w:t>
            </w:r>
          </w:hyperlink>
        </w:p>
        <w:p>
          <w:pPr>
            <w:pStyle w:val="Contents5"/>
            <w:tabs>
              <w:tab w:val="clear" w:pos="7892"/>
              <w:tab w:val="right" w:pos="9026" w:leader="dot"/>
            </w:tabs>
            <w:rPr/>
          </w:pPr>
          <w:hyperlink w:anchor="__RefHeading___Toc5976664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976666_1280447820">
            <w:r>
              <w:rPr>
                <w:webHidden/>
                <w:rStyle w:val="IndexLink"/>
                <w:rtl w:val="true"/>
              </w:rPr>
              <w:t>الترجمة</w:t>
            </w:r>
            <w:r>
              <w:rPr>
                <w:rStyle w:val="IndexLink"/>
                <w:rtl w:val="true"/>
              </w:rPr>
              <w:t>:</w:t>
              <w:tab/>
            </w:r>
            <w:r>
              <w:rPr>
                <w:rStyle w:val="IndexLink"/>
              </w:rPr>
              <w:t>65</w:t>
            </w:r>
          </w:hyperlink>
        </w:p>
        <w:p>
          <w:pPr>
            <w:pStyle w:val="Contents4"/>
            <w:tabs>
              <w:tab w:val="clear" w:pos="8176"/>
              <w:tab w:val="right" w:pos="9026" w:leader="dot"/>
            </w:tabs>
            <w:rPr/>
          </w:pPr>
          <w:hyperlink w:anchor="__RefHeading___Toc5976668_1280447820">
            <w:r>
              <w:rPr>
                <w:webHidden/>
                <w:rStyle w:val="IndexLink"/>
              </w:rPr>
              <w:t>7727</w:t>
            </w:r>
            <w:r>
              <w:rPr>
                <w:rStyle w:val="IndexLink"/>
                <w:rtl w:val="true"/>
              </w:rPr>
              <w:tab/>
            </w:r>
            <w:r>
              <w:rPr>
                <w:rStyle w:val="IndexLink"/>
              </w:rPr>
              <w:t>65</w:t>
            </w:r>
          </w:hyperlink>
        </w:p>
        <w:p>
          <w:pPr>
            <w:pStyle w:val="Contents5"/>
            <w:tabs>
              <w:tab w:val="clear" w:pos="7892"/>
              <w:tab w:val="right" w:pos="9026" w:leader="dot"/>
            </w:tabs>
            <w:rPr/>
          </w:pPr>
          <w:hyperlink w:anchor="__RefHeading___Toc5976670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5976672_1280447820">
            <w:r>
              <w:rPr>
                <w:webHidden/>
                <w:rStyle w:val="IndexLink"/>
                <w:rtl w:val="true"/>
              </w:rPr>
              <w:t>الترجمة</w:t>
            </w:r>
            <w:r>
              <w:rPr>
                <w:rStyle w:val="IndexLink"/>
                <w:rtl w:val="true"/>
              </w:rPr>
              <w:t>:</w:t>
              <w:tab/>
            </w:r>
            <w:r>
              <w:rPr>
                <w:rStyle w:val="IndexLink"/>
              </w:rPr>
              <w:t>65</w:t>
            </w:r>
          </w:hyperlink>
        </w:p>
        <w:p>
          <w:pPr>
            <w:pStyle w:val="Contents4"/>
            <w:tabs>
              <w:tab w:val="clear" w:pos="8176"/>
              <w:tab w:val="right" w:pos="9026" w:leader="dot"/>
            </w:tabs>
            <w:rPr/>
          </w:pPr>
          <w:hyperlink w:anchor="__RefHeading___Toc5976674_1280447820">
            <w:r>
              <w:rPr>
                <w:webHidden/>
                <w:rStyle w:val="IndexLink"/>
              </w:rPr>
              <w:t>7728</w:t>
            </w:r>
            <w:r>
              <w:rPr>
                <w:rStyle w:val="IndexLink"/>
                <w:rtl w:val="true"/>
              </w:rPr>
              <w:tab/>
            </w:r>
            <w:r>
              <w:rPr>
                <w:rStyle w:val="IndexLink"/>
              </w:rPr>
              <w:t>66</w:t>
            </w:r>
          </w:hyperlink>
        </w:p>
        <w:p>
          <w:pPr>
            <w:pStyle w:val="Contents5"/>
            <w:tabs>
              <w:tab w:val="clear" w:pos="7892"/>
              <w:tab w:val="right" w:pos="9026" w:leader="dot"/>
            </w:tabs>
            <w:rPr/>
          </w:pPr>
          <w:hyperlink w:anchor="__RefHeading___Toc5976676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5976678_1280447820">
            <w:r>
              <w:rPr>
                <w:webHidden/>
                <w:rStyle w:val="IndexLink"/>
                <w:rtl w:val="true"/>
              </w:rPr>
              <w:t>الترجمة</w:t>
            </w:r>
            <w:r>
              <w:rPr>
                <w:rStyle w:val="IndexLink"/>
                <w:rtl w:val="true"/>
              </w:rPr>
              <w:t>:</w:t>
              <w:tab/>
            </w:r>
            <w:r>
              <w:rPr>
                <w:rStyle w:val="IndexLink"/>
              </w:rPr>
              <w:t>66</w:t>
            </w:r>
          </w:hyperlink>
        </w:p>
        <w:p>
          <w:pPr>
            <w:pStyle w:val="Contents4"/>
            <w:tabs>
              <w:tab w:val="clear" w:pos="8176"/>
              <w:tab w:val="right" w:pos="9026" w:leader="dot"/>
            </w:tabs>
            <w:rPr/>
          </w:pPr>
          <w:hyperlink w:anchor="__RefHeading___Toc5976680_1280447820">
            <w:r>
              <w:rPr>
                <w:webHidden/>
                <w:rStyle w:val="IndexLink"/>
              </w:rPr>
              <w:t>7729</w:t>
            </w:r>
            <w:r>
              <w:rPr>
                <w:rStyle w:val="IndexLink"/>
                <w:rtl w:val="true"/>
              </w:rPr>
              <w:tab/>
            </w:r>
            <w:r>
              <w:rPr>
                <w:rStyle w:val="IndexLink"/>
              </w:rPr>
              <w:t>66</w:t>
            </w:r>
          </w:hyperlink>
        </w:p>
        <w:p>
          <w:pPr>
            <w:pStyle w:val="Contents4"/>
            <w:tabs>
              <w:tab w:val="clear" w:pos="8176"/>
              <w:tab w:val="right" w:pos="9026" w:leader="dot"/>
            </w:tabs>
            <w:rPr/>
          </w:pPr>
          <w:hyperlink w:anchor="__RefHeading___Toc5976682_1280447820">
            <w:r>
              <w:rPr>
                <w:webHidden/>
                <w:rStyle w:val="IndexLink"/>
              </w:rPr>
              <w:t>7730</w:t>
            </w:r>
            <w:r>
              <w:rPr>
                <w:rStyle w:val="IndexLink"/>
                <w:rtl w:val="true"/>
              </w:rPr>
              <w:tab/>
            </w:r>
            <w:r>
              <w:rPr>
                <w:rStyle w:val="IndexLink"/>
              </w:rPr>
              <w:t>67</w:t>
            </w:r>
          </w:hyperlink>
        </w:p>
        <w:p>
          <w:pPr>
            <w:pStyle w:val="Contents5"/>
            <w:tabs>
              <w:tab w:val="clear" w:pos="7892"/>
              <w:tab w:val="right" w:pos="9026" w:leader="dot"/>
            </w:tabs>
            <w:rPr/>
          </w:pPr>
          <w:hyperlink w:anchor="__RefHeading___Toc5976684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976686_1280447820">
            <w:r>
              <w:rPr>
                <w:webHidden/>
                <w:rStyle w:val="IndexLink"/>
                <w:rtl w:val="true"/>
              </w:rPr>
              <w:t>الضبط</w:t>
            </w:r>
            <w:r>
              <w:rPr>
                <w:rStyle w:val="IndexLink"/>
                <w:rtl w:val="true"/>
              </w:rPr>
              <w:t>:</w:t>
              <w:tab/>
            </w:r>
            <w:r>
              <w:rPr>
                <w:rStyle w:val="IndexLink"/>
              </w:rPr>
              <w:t>67</w:t>
            </w:r>
          </w:hyperlink>
        </w:p>
        <w:p>
          <w:pPr>
            <w:pStyle w:val="Contents4"/>
            <w:tabs>
              <w:tab w:val="clear" w:pos="8176"/>
              <w:tab w:val="right" w:pos="9026" w:leader="dot"/>
            </w:tabs>
            <w:rPr/>
          </w:pPr>
          <w:hyperlink w:anchor="__RefHeading___Toc5976688_1280447820">
            <w:r>
              <w:rPr>
                <w:webHidden/>
                <w:rStyle w:val="IndexLink"/>
              </w:rPr>
              <w:t>7731</w:t>
            </w:r>
            <w:r>
              <w:rPr>
                <w:rStyle w:val="IndexLink"/>
                <w:rtl w:val="true"/>
              </w:rPr>
              <w:tab/>
            </w:r>
            <w:r>
              <w:rPr>
                <w:rStyle w:val="IndexLink"/>
              </w:rPr>
              <w:t>67</w:t>
            </w:r>
          </w:hyperlink>
        </w:p>
        <w:p>
          <w:pPr>
            <w:pStyle w:val="Contents5"/>
            <w:tabs>
              <w:tab w:val="clear" w:pos="7892"/>
              <w:tab w:val="right" w:pos="9026" w:leader="dot"/>
            </w:tabs>
            <w:rPr/>
          </w:pPr>
          <w:hyperlink w:anchor="__RefHeading___Toc5976690_1280447820">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5976692_1280447820">
            <w:r>
              <w:rPr>
                <w:webHidden/>
                <w:rStyle w:val="IndexLink"/>
                <w:rtl w:val="true"/>
              </w:rPr>
              <w:t>الترجمة</w:t>
            </w:r>
            <w:r>
              <w:rPr>
                <w:rStyle w:val="IndexLink"/>
                <w:rtl w:val="true"/>
              </w:rPr>
              <w:t>:</w:t>
              <w:tab/>
            </w:r>
            <w:r>
              <w:rPr>
                <w:rStyle w:val="IndexLink"/>
              </w:rPr>
              <w:t>67</w:t>
            </w:r>
          </w:hyperlink>
        </w:p>
        <w:p>
          <w:pPr>
            <w:pStyle w:val="Contents5"/>
            <w:tabs>
              <w:tab w:val="clear" w:pos="7892"/>
              <w:tab w:val="right" w:pos="9026" w:leader="dot"/>
            </w:tabs>
            <w:rPr/>
          </w:pPr>
          <w:hyperlink w:anchor="__RefHeading___Toc5976694_1280447820">
            <w:r>
              <w:rPr>
                <w:webHidden/>
                <w:rStyle w:val="IndexLink"/>
                <w:rtl w:val="true"/>
              </w:rPr>
              <w:t>الضبط</w:t>
            </w:r>
            <w:r>
              <w:rPr>
                <w:rStyle w:val="IndexLink"/>
                <w:rtl w:val="true"/>
              </w:rPr>
              <w:t>:</w:t>
              <w:tab/>
            </w:r>
            <w:r>
              <w:rPr>
                <w:rStyle w:val="IndexLink"/>
              </w:rPr>
              <w:t>68</w:t>
            </w:r>
          </w:hyperlink>
        </w:p>
        <w:p>
          <w:pPr>
            <w:pStyle w:val="Contents4"/>
            <w:tabs>
              <w:tab w:val="clear" w:pos="8176"/>
              <w:tab w:val="right" w:pos="9026" w:leader="dot"/>
            </w:tabs>
            <w:rPr/>
          </w:pPr>
          <w:hyperlink w:anchor="__RefHeading___Toc5976696_1280447820">
            <w:r>
              <w:rPr>
                <w:webHidden/>
                <w:rStyle w:val="IndexLink"/>
              </w:rPr>
              <w:t>7732</w:t>
            </w:r>
            <w:r>
              <w:rPr>
                <w:rStyle w:val="IndexLink"/>
                <w:rtl w:val="true"/>
              </w:rPr>
              <w:tab/>
            </w:r>
            <w:r>
              <w:rPr>
                <w:rStyle w:val="IndexLink"/>
              </w:rPr>
              <w:t>68</w:t>
            </w:r>
          </w:hyperlink>
        </w:p>
        <w:p>
          <w:pPr>
            <w:pStyle w:val="Contents5"/>
            <w:tabs>
              <w:tab w:val="clear" w:pos="7892"/>
              <w:tab w:val="right" w:pos="9026" w:leader="dot"/>
            </w:tabs>
            <w:rPr/>
          </w:pPr>
          <w:hyperlink w:anchor="__RefHeading___Toc5976698_1280447820">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5976700_1280447820">
            <w:r>
              <w:rPr>
                <w:webHidden/>
                <w:rStyle w:val="IndexLink"/>
                <w:rtl w:val="true"/>
              </w:rPr>
              <w:t>الضبط</w:t>
            </w:r>
            <w:r>
              <w:rPr>
                <w:rStyle w:val="IndexLink"/>
                <w:rtl w:val="true"/>
              </w:rPr>
              <w:t>:</w:t>
              <w:tab/>
            </w:r>
            <w:r>
              <w:rPr>
                <w:rStyle w:val="IndexLink"/>
              </w:rPr>
              <w:t>68</w:t>
            </w:r>
          </w:hyperlink>
        </w:p>
        <w:p>
          <w:pPr>
            <w:pStyle w:val="Contents5"/>
            <w:tabs>
              <w:tab w:val="clear" w:pos="7892"/>
              <w:tab w:val="right" w:pos="9026" w:leader="dot"/>
            </w:tabs>
            <w:rPr/>
          </w:pPr>
          <w:hyperlink w:anchor="__RefHeading___Toc5976702_1280447820">
            <w:r>
              <w:rPr>
                <w:webHidden/>
                <w:rStyle w:val="IndexLink"/>
                <w:rtl w:val="true"/>
              </w:rPr>
              <w:t>الترجمة</w:t>
            </w:r>
            <w:r>
              <w:rPr>
                <w:rStyle w:val="IndexLink"/>
                <w:rtl w:val="true"/>
              </w:rPr>
              <w:t>:</w:t>
              <w:tab/>
            </w:r>
            <w:r>
              <w:rPr>
                <w:rStyle w:val="IndexLink"/>
              </w:rPr>
              <w:t>69</w:t>
            </w:r>
          </w:hyperlink>
        </w:p>
        <w:p>
          <w:pPr>
            <w:pStyle w:val="Contents4"/>
            <w:tabs>
              <w:tab w:val="clear" w:pos="8176"/>
              <w:tab w:val="right" w:pos="9026" w:leader="dot"/>
            </w:tabs>
            <w:rPr/>
          </w:pPr>
          <w:hyperlink w:anchor="__RefHeading___Toc5976704_1280447820">
            <w:r>
              <w:rPr>
                <w:webHidden/>
                <w:rStyle w:val="IndexLink"/>
              </w:rPr>
              <w:t>7733</w:t>
            </w:r>
            <w:r>
              <w:rPr>
                <w:rStyle w:val="IndexLink"/>
                <w:rtl w:val="true"/>
              </w:rPr>
              <w:tab/>
            </w:r>
            <w:r>
              <w:rPr>
                <w:rStyle w:val="IndexLink"/>
              </w:rPr>
              <w:t>72</w:t>
            </w:r>
          </w:hyperlink>
        </w:p>
        <w:p>
          <w:pPr>
            <w:pStyle w:val="Contents5"/>
            <w:tabs>
              <w:tab w:val="clear" w:pos="7892"/>
              <w:tab w:val="right" w:pos="9026" w:leader="dot"/>
            </w:tabs>
            <w:rPr/>
          </w:pPr>
          <w:hyperlink w:anchor="__RefHeading___Toc5976706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5976708_1280447820">
            <w:r>
              <w:rPr>
                <w:webHidden/>
                <w:rStyle w:val="IndexLink"/>
                <w:rtl w:val="true"/>
              </w:rPr>
              <w:t>الترجمة</w:t>
            </w:r>
            <w:r>
              <w:rPr>
                <w:rStyle w:val="IndexLink"/>
                <w:rtl w:val="true"/>
              </w:rPr>
              <w:t>:</w:t>
              <w:tab/>
            </w:r>
            <w:r>
              <w:rPr>
                <w:rStyle w:val="IndexLink"/>
              </w:rPr>
              <w:t>72</w:t>
            </w:r>
          </w:hyperlink>
        </w:p>
        <w:p>
          <w:pPr>
            <w:pStyle w:val="Contents3"/>
            <w:tabs>
              <w:tab w:val="clear" w:pos="8459"/>
              <w:tab w:val="right" w:pos="9026" w:leader="dot"/>
            </w:tabs>
            <w:rPr/>
          </w:pPr>
          <w:hyperlink w:anchor="__RefHeading___Toc5976710_1280447820">
            <w:r>
              <w:rPr>
                <w:webHidden/>
                <w:rStyle w:val="IndexLink"/>
                <w:rtl w:val="true"/>
              </w:rPr>
              <w:t>باب خيثمة</w:t>
            </w:r>
            <w:r>
              <w:rPr>
                <w:rStyle w:val="IndexLink"/>
                <w:rtl w:val="true"/>
              </w:rPr>
              <w:tab/>
            </w:r>
            <w:r>
              <w:rPr>
                <w:rStyle w:val="IndexLink"/>
              </w:rPr>
              <w:t>76</w:t>
            </w:r>
          </w:hyperlink>
        </w:p>
        <w:p>
          <w:pPr>
            <w:pStyle w:val="Contents4"/>
            <w:tabs>
              <w:tab w:val="clear" w:pos="8176"/>
              <w:tab w:val="right" w:pos="9026" w:leader="dot"/>
            </w:tabs>
            <w:rPr/>
          </w:pPr>
          <w:hyperlink w:anchor="__RefHeading___Toc5976712_1280447820">
            <w:r>
              <w:rPr>
                <w:webHidden/>
                <w:rStyle w:val="IndexLink"/>
                <w:rtl w:val="true"/>
              </w:rPr>
              <w:t>الضبط</w:t>
            </w:r>
            <w:r>
              <w:rPr>
                <w:rStyle w:val="IndexLink"/>
                <w:rtl w:val="true"/>
              </w:rPr>
              <w:t>:</w:t>
              <w:tab/>
            </w:r>
            <w:r>
              <w:rPr>
                <w:rStyle w:val="IndexLink"/>
              </w:rPr>
              <w:t>76</w:t>
            </w:r>
          </w:hyperlink>
        </w:p>
        <w:p>
          <w:pPr>
            <w:pStyle w:val="Contents4"/>
            <w:tabs>
              <w:tab w:val="clear" w:pos="8176"/>
              <w:tab w:val="right" w:pos="9026" w:leader="dot"/>
            </w:tabs>
            <w:rPr/>
          </w:pPr>
          <w:hyperlink w:anchor="__RefHeading___Toc5976714_1280447820">
            <w:r>
              <w:rPr>
                <w:webHidden/>
                <w:rStyle w:val="IndexLink"/>
              </w:rPr>
              <w:t>7734</w:t>
            </w:r>
            <w:r>
              <w:rPr>
                <w:rStyle w:val="IndexLink"/>
                <w:rtl w:val="true"/>
              </w:rPr>
              <w:tab/>
            </w:r>
            <w:r>
              <w:rPr>
                <w:rStyle w:val="IndexLink"/>
              </w:rPr>
              <w:t>76</w:t>
            </w:r>
          </w:hyperlink>
        </w:p>
        <w:p>
          <w:pPr>
            <w:pStyle w:val="Contents5"/>
            <w:tabs>
              <w:tab w:val="clear" w:pos="7892"/>
              <w:tab w:val="right" w:pos="9026" w:leader="dot"/>
            </w:tabs>
            <w:rPr/>
          </w:pPr>
          <w:hyperlink w:anchor="__RefHeading___Toc5976716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5976718_1280447820">
            <w:r>
              <w:rPr>
                <w:webHidden/>
                <w:rStyle w:val="IndexLink"/>
                <w:rtl w:val="true"/>
              </w:rPr>
              <w:t>الترجمة</w:t>
            </w:r>
            <w:r>
              <w:rPr>
                <w:rStyle w:val="IndexLink"/>
                <w:rtl w:val="true"/>
              </w:rPr>
              <w:t>:</w:t>
              <w:tab/>
            </w:r>
            <w:r>
              <w:rPr>
                <w:rStyle w:val="IndexLink"/>
              </w:rPr>
              <w:t>76</w:t>
            </w:r>
          </w:hyperlink>
        </w:p>
        <w:p>
          <w:pPr>
            <w:pStyle w:val="Contents4"/>
            <w:tabs>
              <w:tab w:val="clear" w:pos="8176"/>
              <w:tab w:val="right" w:pos="9026" w:leader="dot"/>
            </w:tabs>
            <w:rPr/>
          </w:pPr>
          <w:hyperlink w:anchor="__RefHeading___Toc5976720_1280447820">
            <w:r>
              <w:rPr>
                <w:webHidden/>
                <w:rStyle w:val="IndexLink"/>
              </w:rPr>
              <w:t>7735</w:t>
            </w:r>
            <w:r>
              <w:rPr>
                <w:rStyle w:val="IndexLink"/>
                <w:rtl w:val="true"/>
              </w:rPr>
              <w:tab/>
            </w:r>
            <w:r>
              <w:rPr>
                <w:rStyle w:val="IndexLink"/>
              </w:rPr>
              <w:t>78</w:t>
            </w:r>
          </w:hyperlink>
        </w:p>
        <w:p>
          <w:pPr>
            <w:pStyle w:val="Contents5"/>
            <w:tabs>
              <w:tab w:val="clear" w:pos="7892"/>
              <w:tab w:val="right" w:pos="9026" w:leader="dot"/>
            </w:tabs>
            <w:rPr/>
          </w:pPr>
          <w:hyperlink w:anchor="__RefHeading___Toc5976722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5976724_1280447820">
            <w:r>
              <w:rPr>
                <w:webHidden/>
                <w:rStyle w:val="IndexLink"/>
                <w:rtl w:val="true"/>
              </w:rPr>
              <w:t>الترجمة</w:t>
            </w:r>
            <w:r>
              <w:rPr>
                <w:rStyle w:val="IndexLink"/>
                <w:rtl w:val="true"/>
              </w:rPr>
              <w:t>:</w:t>
              <w:tab/>
            </w:r>
            <w:r>
              <w:rPr>
                <w:rStyle w:val="IndexLink"/>
              </w:rPr>
              <w:t>78</w:t>
            </w:r>
          </w:hyperlink>
        </w:p>
        <w:p>
          <w:pPr>
            <w:pStyle w:val="Contents4"/>
            <w:tabs>
              <w:tab w:val="clear" w:pos="8176"/>
              <w:tab w:val="right" w:pos="9026" w:leader="dot"/>
            </w:tabs>
            <w:rPr/>
          </w:pPr>
          <w:hyperlink w:anchor="__RefHeading___Toc5976726_1280447820">
            <w:r>
              <w:rPr>
                <w:webHidden/>
                <w:rStyle w:val="IndexLink"/>
              </w:rPr>
              <w:t>7736</w:t>
            </w:r>
            <w:r>
              <w:rPr>
                <w:rStyle w:val="IndexLink"/>
                <w:rtl w:val="true"/>
              </w:rPr>
              <w:tab/>
            </w:r>
            <w:r>
              <w:rPr>
                <w:rStyle w:val="IndexLink"/>
              </w:rPr>
              <w:t>80</w:t>
            </w:r>
          </w:hyperlink>
        </w:p>
        <w:p>
          <w:pPr>
            <w:pStyle w:val="Contents5"/>
            <w:tabs>
              <w:tab w:val="clear" w:pos="7892"/>
              <w:tab w:val="right" w:pos="9026" w:leader="dot"/>
            </w:tabs>
            <w:rPr/>
          </w:pPr>
          <w:hyperlink w:anchor="__RefHeading___Toc5976728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5976730_1280447820">
            <w:r>
              <w:rPr>
                <w:webHidden/>
                <w:rStyle w:val="IndexLink"/>
                <w:rtl w:val="true"/>
              </w:rPr>
              <w:t>الترجمة</w:t>
            </w:r>
            <w:r>
              <w:rPr>
                <w:rStyle w:val="IndexLink"/>
                <w:rtl w:val="true"/>
              </w:rPr>
              <w:t>:</w:t>
              <w:tab/>
            </w:r>
            <w:r>
              <w:rPr>
                <w:rStyle w:val="IndexLink"/>
              </w:rPr>
              <w:t>80</w:t>
            </w:r>
          </w:hyperlink>
        </w:p>
        <w:p>
          <w:pPr>
            <w:pStyle w:val="Contents4"/>
            <w:tabs>
              <w:tab w:val="clear" w:pos="8176"/>
              <w:tab w:val="right" w:pos="9026" w:leader="dot"/>
            </w:tabs>
            <w:rPr/>
          </w:pPr>
          <w:hyperlink w:anchor="__RefHeading___Toc5976732_1280447820">
            <w:r>
              <w:rPr>
                <w:webHidden/>
                <w:rStyle w:val="IndexLink"/>
              </w:rPr>
              <w:t>7737</w:t>
            </w:r>
            <w:r>
              <w:rPr>
                <w:rStyle w:val="IndexLink"/>
                <w:rtl w:val="true"/>
              </w:rPr>
              <w:tab/>
            </w:r>
            <w:r>
              <w:rPr>
                <w:rStyle w:val="IndexLink"/>
              </w:rPr>
              <w:t>81</w:t>
            </w:r>
          </w:hyperlink>
        </w:p>
        <w:p>
          <w:pPr>
            <w:pStyle w:val="Contents5"/>
            <w:tabs>
              <w:tab w:val="clear" w:pos="7892"/>
              <w:tab w:val="right" w:pos="9026" w:leader="dot"/>
            </w:tabs>
            <w:rPr/>
          </w:pPr>
          <w:hyperlink w:anchor="__RefHeading___Toc5976734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5976736_1280447820">
            <w:r>
              <w:rPr>
                <w:webHidden/>
                <w:rStyle w:val="IndexLink"/>
                <w:rtl w:val="true"/>
              </w:rPr>
              <w:t>الترجمة</w:t>
            </w:r>
            <w:r>
              <w:rPr>
                <w:rStyle w:val="IndexLink"/>
                <w:rtl w:val="true"/>
              </w:rPr>
              <w:t>:</w:t>
              <w:tab/>
            </w:r>
            <w:r>
              <w:rPr>
                <w:rStyle w:val="IndexLink"/>
              </w:rPr>
              <w:t>81</w:t>
            </w:r>
          </w:hyperlink>
        </w:p>
        <w:p>
          <w:pPr>
            <w:pStyle w:val="Contents5"/>
            <w:tabs>
              <w:tab w:val="clear" w:pos="7892"/>
              <w:tab w:val="right" w:pos="9026" w:leader="dot"/>
            </w:tabs>
            <w:rPr/>
          </w:pPr>
          <w:hyperlink w:anchor="__RefHeading___Toc5976738_1280447820">
            <w:r>
              <w:rPr>
                <w:webHidden/>
                <w:rStyle w:val="IndexLink"/>
                <w:rtl w:val="true"/>
              </w:rPr>
              <w:t>الضبط</w:t>
            </w:r>
            <w:r>
              <w:rPr>
                <w:rStyle w:val="IndexLink"/>
                <w:rtl w:val="true"/>
              </w:rPr>
              <w:t>:</w:t>
              <w:tab/>
            </w:r>
            <w:r>
              <w:rPr>
                <w:rStyle w:val="IndexLink"/>
              </w:rPr>
              <w:t>82</w:t>
            </w:r>
          </w:hyperlink>
        </w:p>
        <w:p>
          <w:pPr>
            <w:pStyle w:val="Contents4"/>
            <w:tabs>
              <w:tab w:val="clear" w:pos="8176"/>
              <w:tab w:val="right" w:pos="9026" w:leader="dot"/>
            </w:tabs>
            <w:rPr/>
          </w:pPr>
          <w:hyperlink w:anchor="__RefHeading___Toc5976740_1280447820">
            <w:r>
              <w:rPr>
                <w:webHidden/>
                <w:rStyle w:val="IndexLink"/>
              </w:rPr>
              <w:t>7738</w:t>
            </w:r>
            <w:r>
              <w:rPr>
                <w:rStyle w:val="IndexLink"/>
                <w:rtl w:val="true"/>
              </w:rPr>
              <w:tab/>
            </w:r>
            <w:r>
              <w:rPr>
                <w:rStyle w:val="IndexLink"/>
              </w:rPr>
              <w:t>83</w:t>
            </w:r>
          </w:hyperlink>
        </w:p>
        <w:p>
          <w:pPr>
            <w:pStyle w:val="Contents5"/>
            <w:tabs>
              <w:tab w:val="clear" w:pos="7892"/>
              <w:tab w:val="right" w:pos="9026" w:leader="dot"/>
            </w:tabs>
            <w:rPr/>
          </w:pPr>
          <w:hyperlink w:anchor="__RefHeading___Toc5976742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5976744_1280447820">
            <w:r>
              <w:rPr>
                <w:webHidden/>
                <w:rStyle w:val="IndexLink"/>
                <w:rtl w:val="true"/>
              </w:rPr>
              <w:t>الترجمة</w:t>
            </w:r>
            <w:r>
              <w:rPr>
                <w:rStyle w:val="IndexLink"/>
                <w:rtl w:val="true"/>
              </w:rPr>
              <w:t>:</w:t>
              <w:tab/>
            </w:r>
            <w:r>
              <w:rPr>
                <w:rStyle w:val="IndexLink"/>
              </w:rPr>
              <w:t>83</w:t>
            </w:r>
          </w:hyperlink>
        </w:p>
        <w:p>
          <w:pPr>
            <w:pStyle w:val="Contents4"/>
            <w:tabs>
              <w:tab w:val="clear" w:pos="8176"/>
              <w:tab w:val="right" w:pos="9026" w:leader="dot"/>
            </w:tabs>
            <w:rPr/>
          </w:pPr>
          <w:hyperlink w:anchor="__RefHeading___Toc5976746_1280447820">
            <w:r>
              <w:rPr>
                <w:webHidden/>
                <w:rStyle w:val="IndexLink"/>
              </w:rPr>
              <w:t>7739</w:t>
            </w:r>
            <w:r>
              <w:rPr>
                <w:rStyle w:val="IndexLink"/>
                <w:rtl w:val="true"/>
              </w:rPr>
              <w:tab/>
            </w:r>
            <w:r>
              <w:rPr>
                <w:rStyle w:val="IndexLink"/>
              </w:rPr>
              <w:t>84</w:t>
            </w:r>
          </w:hyperlink>
        </w:p>
        <w:p>
          <w:pPr>
            <w:pStyle w:val="Contents5"/>
            <w:tabs>
              <w:tab w:val="clear" w:pos="7892"/>
              <w:tab w:val="right" w:pos="9026" w:leader="dot"/>
            </w:tabs>
            <w:rPr/>
          </w:pPr>
          <w:hyperlink w:anchor="__RefHeading___Toc5976748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5976750_1280447820">
            <w:r>
              <w:rPr>
                <w:webHidden/>
                <w:rStyle w:val="IndexLink"/>
                <w:rtl w:val="true"/>
              </w:rPr>
              <w:t>الترجمة</w:t>
            </w:r>
            <w:r>
              <w:rPr>
                <w:rStyle w:val="IndexLink"/>
                <w:rtl w:val="true"/>
              </w:rPr>
              <w:t>:</w:t>
              <w:tab/>
            </w:r>
            <w:r>
              <w:rPr>
                <w:rStyle w:val="IndexLink"/>
              </w:rPr>
              <w:t>84</w:t>
            </w:r>
          </w:hyperlink>
        </w:p>
        <w:p>
          <w:pPr>
            <w:pStyle w:val="Contents5"/>
            <w:tabs>
              <w:tab w:val="clear" w:pos="7892"/>
              <w:tab w:val="right" w:pos="9026" w:leader="dot"/>
            </w:tabs>
            <w:rPr/>
          </w:pPr>
          <w:hyperlink w:anchor="__RefHeading___Toc5976752_1280447820">
            <w:r>
              <w:rPr>
                <w:webHidden/>
                <w:rStyle w:val="IndexLink"/>
                <w:rtl w:val="true"/>
              </w:rPr>
              <w:t>التمييز</w:t>
            </w:r>
            <w:r>
              <w:rPr>
                <w:rStyle w:val="IndexLink"/>
                <w:rtl w:val="true"/>
              </w:rPr>
              <w:t>:</w:t>
              <w:tab/>
            </w:r>
            <w:r>
              <w:rPr>
                <w:rStyle w:val="IndexLink"/>
              </w:rPr>
              <w:t>87</w:t>
            </w:r>
          </w:hyperlink>
        </w:p>
        <w:p>
          <w:pPr>
            <w:pStyle w:val="Contents4"/>
            <w:tabs>
              <w:tab w:val="clear" w:pos="8176"/>
              <w:tab w:val="right" w:pos="9026" w:leader="dot"/>
            </w:tabs>
            <w:rPr/>
          </w:pPr>
          <w:hyperlink w:anchor="__RefHeading___Toc5976754_1280447820">
            <w:r>
              <w:rPr>
                <w:webHidden/>
                <w:rStyle w:val="IndexLink"/>
              </w:rPr>
              <w:t>7740</w:t>
            </w:r>
            <w:r>
              <w:rPr>
                <w:rStyle w:val="IndexLink"/>
                <w:rtl w:val="true"/>
              </w:rPr>
              <w:tab/>
            </w:r>
            <w:r>
              <w:rPr>
                <w:rStyle w:val="IndexLink"/>
              </w:rPr>
              <w:t>88</w:t>
            </w:r>
          </w:hyperlink>
        </w:p>
        <w:p>
          <w:pPr>
            <w:pStyle w:val="Contents5"/>
            <w:tabs>
              <w:tab w:val="clear" w:pos="7892"/>
              <w:tab w:val="right" w:pos="9026" w:leader="dot"/>
            </w:tabs>
            <w:rPr/>
          </w:pPr>
          <w:hyperlink w:anchor="__RefHeading___Toc5976756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5976758_1280447820">
            <w:r>
              <w:rPr>
                <w:webHidden/>
                <w:rStyle w:val="IndexLink"/>
                <w:rtl w:val="true"/>
              </w:rPr>
              <w:t>الترجمة</w:t>
            </w:r>
            <w:r>
              <w:rPr>
                <w:rStyle w:val="IndexLink"/>
                <w:rtl w:val="true"/>
              </w:rPr>
              <w:t>:</w:t>
              <w:tab/>
            </w:r>
            <w:r>
              <w:rPr>
                <w:rStyle w:val="IndexLink"/>
              </w:rPr>
              <w:t>88</w:t>
            </w:r>
          </w:hyperlink>
        </w:p>
        <w:p>
          <w:pPr>
            <w:pStyle w:val="Contents5"/>
            <w:tabs>
              <w:tab w:val="clear" w:pos="7892"/>
              <w:tab w:val="right" w:pos="9026" w:leader="dot"/>
            </w:tabs>
            <w:rPr/>
          </w:pPr>
          <w:hyperlink w:anchor="__RefHeading___Toc5976760_1280447820">
            <w:r>
              <w:rPr>
                <w:webHidden/>
                <w:rStyle w:val="IndexLink"/>
                <w:rtl w:val="true"/>
              </w:rPr>
              <w:t>الضبط</w:t>
            </w:r>
            <w:r>
              <w:rPr>
                <w:rStyle w:val="IndexLink"/>
                <w:rtl w:val="true"/>
              </w:rPr>
              <w:t>:</w:t>
              <w:tab/>
            </w:r>
            <w:r>
              <w:rPr>
                <w:rStyle w:val="IndexLink"/>
              </w:rPr>
              <w:t>88</w:t>
            </w:r>
          </w:hyperlink>
        </w:p>
        <w:p>
          <w:pPr>
            <w:pStyle w:val="Contents3"/>
            <w:tabs>
              <w:tab w:val="clear" w:pos="8459"/>
              <w:tab w:val="right" w:pos="9026" w:leader="dot"/>
            </w:tabs>
            <w:rPr/>
          </w:pPr>
          <w:hyperlink w:anchor="__RefHeading___Toc5976762_1280447820">
            <w:r>
              <w:rPr>
                <w:webHidden/>
                <w:rStyle w:val="IndexLink"/>
                <w:rtl w:val="true"/>
              </w:rPr>
              <w:t>بابخيروخيران و ما يلحق به</w:t>
            </w:r>
            <w:r>
              <w:rPr>
                <w:rStyle w:val="IndexLink"/>
                <w:rtl w:val="true"/>
              </w:rPr>
              <w:tab/>
            </w:r>
            <w:r>
              <w:rPr>
                <w:rStyle w:val="IndexLink"/>
              </w:rPr>
              <w:t>92</w:t>
            </w:r>
          </w:hyperlink>
        </w:p>
        <w:p>
          <w:pPr>
            <w:pStyle w:val="Contents4"/>
            <w:tabs>
              <w:tab w:val="clear" w:pos="8176"/>
              <w:tab w:val="right" w:pos="9026" w:leader="dot"/>
            </w:tabs>
            <w:rPr/>
          </w:pPr>
          <w:hyperlink w:anchor="__RefHeading___Toc5976764_1280447820">
            <w:r>
              <w:rPr>
                <w:webHidden/>
                <w:rStyle w:val="IndexLink"/>
                <w:rtl w:val="true"/>
              </w:rPr>
              <w:t>الضبط</w:t>
            </w:r>
            <w:r>
              <w:rPr>
                <w:rStyle w:val="IndexLink"/>
                <w:rtl w:val="true"/>
              </w:rPr>
              <w:t>:</w:t>
              <w:tab/>
            </w:r>
            <w:r>
              <w:rPr>
                <w:rStyle w:val="IndexLink"/>
              </w:rPr>
              <w:t>92</w:t>
            </w:r>
          </w:hyperlink>
        </w:p>
        <w:p>
          <w:pPr>
            <w:pStyle w:val="Contents4"/>
            <w:tabs>
              <w:tab w:val="clear" w:pos="8176"/>
              <w:tab w:val="right" w:pos="9026" w:leader="dot"/>
            </w:tabs>
            <w:rPr/>
          </w:pPr>
          <w:hyperlink w:anchor="__RefHeading___Toc5976766_1280447820">
            <w:r>
              <w:rPr>
                <w:webHidden/>
                <w:rStyle w:val="IndexLink"/>
              </w:rPr>
              <w:t>7744</w:t>
            </w:r>
            <w:r>
              <w:rPr>
                <w:rStyle w:val="IndexLink"/>
                <w:rtl w:val="true"/>
              </w:rPr>
              <w:tab/>
            </w:r>
            <w:r>
              <w:rPr>
                <w:rStyle w:val="IndexLink"/>
              </w:rPr>
              <w:t>94</w:t>
            </w:r>
          </w:hyperlink>
        </w:p>
        <w:p>
          <w:pPr>
            <w:pStyle w:val="Contents5"/>
            <w:tabs>
              <w:tab w:val="clear" w:pos="7892"/>
              <w:tab w:val="right" w:pos="9026" w:leader="dot"/>
            </w:tabs>
            <w:rPr/>
          </w:pPr>
          <w:hyperlink w:anchor="__RefHeading___Toc5976768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5976770_1280447820">
            <w:r>
              <w:rPr>
                <w:webHidden/>
                <w:rStyle w:val="IndexLink"/>
                <w:rtl w:val="true"/>
              </w:rPr>
              <w:t>الترجمة</w:t>
            </w:r>
            <w:r>
              <w:rPr>
                <w:rStyle w:val="IndexLink"/>
                <w:rtl w:val="true"/>
              </w:rPr>
              <w:t>:</w:t>
              <w:tab/>
            </w:r>
            <w:r>
              <w:rPr>
                <w:rStyle w:val="IndexLink"/>
              </w:rPr>
              <w:t>94</w:t>
            </w:r>
          </w:hyperlink>
        </w:p>
        <w:p>
          <w:pPr>
            <w:pStyle w:val="Contents5"/>
            <w:tabs>
              <w:tab w:val="clear" w:pos="7892"/>
              <w:tab w:val="right" w:pos="9026" w:leader="dot"/>
            </w:tabs>
            <w:rPr/>
          </w:pPr>
          <w:hyperlink w:anchor="__RefHeading___Toc5976772_1280447820">
            <w:r>
              <w:rPr>
                <w:webHidden/>
                <w:rStyle w:val="IndexLink"/>
                <w:rtl w:val="true"/>
              </w:rPr>
              <w:t>الضبط</w:t>
            </w:r>
            <w:r>
              <w:rPr>
                <w:rStyle w:val="IndexLink"/>
                <w:rtl w:val="true"/>
              </w:rPr>
              <w:t>:</w:t>
              <w:tab/>
            </w:r>
            <w:r>
              <w:rPr>
                <w:rStyle w:val="IndexLink"/>
              </w:rPr>
              <w:t>94</w:t>
            </w:r>
          </w:hyperlink>
        </w:p>
        <w:p>
          <w:pPr>
            <w:pStyle w:val="Contents4"/>
            <w:tabs>
              <w:tab w:val="clear" w:pos="8176"/>
              <w:tab w:val="right" w:pos="9026" w:leader="dot"/>
            </w:tabs>
            <w:rPr/>
          </w:pPr>
          <w:hyperlink w:anchor="__RefHeading___Toc5976774_1280447820">
            <w:r>
              <w:rPr>
                <w:webHidden/>
                <w:rStyle w:val="IndexLink"/>
              </w:rPr>
              <w:t>7745</w:t>
            </w:r>
            <w:r>
              <w:rPr>
                <w:rStyle w:val="IndexLink"/>
                <w:rtl w:val="true"/>
              </w:rPr>
              <w:tab/>
            </w:r>
            <w:r>
              <w:rPr>
                <w:rStyle w:val="IndexLink"/>
              </w:rPr>
              <w:t>95</w:t>
            </w:r>
          </w:hyperlink>
        </w:p>
        <w:p>
          <w:pPr>
            <w:pStyle w:val="Contents5"/>
            <w:tabs>
              <w:tab w:val="clear" w:pos="7892"/>
              <w:tab w:val="right" w:pos="9026" w:leader="dot"/>
            </w:tabs>
            <w:rPr/>
          </w:pPr>
          <w:hyperlink w:anchor="__RefHeading___Toc5976776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5976778_1280447820">
            <w:r>
              <w:rPr>
                <w:webHidden/>
                <w:rStyle w:val="IndexLink"/>
                <w:rtl w:val="true"/>
              </w:rPr>
              <w:t>الضبط</w:t>
            </w:r>
            <w:r>
              <w:rPr>
                <w:rStyle w:val="IndexLink"/>
                <w:rtl w:val="true"/>
              </w:rPr>
              <w:t>:</w:t>
              <w:tab/>
            </w:r>
            <w:r>
              <w:rPr>
                <w:rStyle w:val="IndexLink"/>
              </w:rPr>
              <w:t>95</w:t>
            </w:r>
          </w:hyperlink>
        </w:p>
        <w:p>
          <w:pPr>
            <w:pStyle w:val="Contents5"/>
            <w:tabs>
              <w:tab w:val="clear" w:pos="7892"/>
              <w:tab w:val="right" w:pos="9026" w:leader="dot"/>
            </w:tabs>
            <w:rPr/>
          </w:pPr>
          <w:hyperlink w:anchor="__RefHeading___Toc5976780_1280447820">
            <w:r>
              <w:rPr>
                <w:webHidden/>
                <w:rStyle w:val="IndexLink"/>
                <w:rtl w:val="true"/>
              </w:rPr>
              <w:t>الترجمة</w:t>
            </w:r>
            <w:r>
              <w:rPr>
                <w:rStyle w:val="IndexLink"/>
                <w:rtl w:val="true"/>
              </w:rPr>
              <w:t>:</w:t>
              <w:tab/>
            </w:r>
            <w:r>
              <w:rPr>
                <w:rStyle w:val="IndexLink"/>
              </w:rPr>
              <w:t>95</w:t>
            </w:r>
          </w:hyperlink>
        </w:p>
        <w:p>
          <w:pPr>
            <w:pStyle w:val="Contents4"/>
            <w:tabs>
              <w:tab w:val="clear" w:pos="8176"/>
              <w:tab w:val="right" w:pos="9026" w:leader="dot"/>
            </w:tabs>
            <w:rPr/>
          </w:pPr>
          <w:hyperlink w:anchor="__RefHeading___Toc5976782_1280447820">
            <w:r>
              <w:rPr>
                <w:webHidden/>
                <w:rStyle w:val="IndexLink"/>
              </w:rPr>
              <w:t>7747</w:t>
            </w:r>
            <w:r>
              <w:rPr>
                <w:rStyle w:val="IndexLink"/>
                <w:rtl w:val="true"/>
              </w:rPr>
              <w:tab/>
            </w:r>
            <w:r>
              <w:rPr>
                <w:rStyle w:val="IndexLink"/>
              </w:rPr>
              <w:t>100</w:t>
            </w:r>
          </w:hyperlink>
        </w:p>
        <w:p>
          <w:pPr>
            <w:pStyle w:val="Contents2"/>
            <w:tabs>
              <w:tab w:val="clear" w:pos="8743"/>
              <w:tab w:val="right" w:pos="9026" w:leader="dot"/>
            </w:tabs>
            <w:rPr/>
          </w:pPr>
          <w:hyperlink w:anchor="__RefHeading___Toc5976784_1280447820">
            <w:r>
              <w:rPr>
                <w:webHidden/>
                <w:rStyle w:val="IndexLink"/>
                <w:rtl w:val="true"/>
              </w:rPr>
              <w:t>باب الدال</w:t>
            </w:r>
            <w:r>
              <w:rPr>
                <w:rStyle w:val="IndexLink"/>
                <w:rtl w:val="true"/>
              </w:rPr>
              <w:tab/>
            </w:r>
            <w:r>
              <w:rPr>
                <w:rStyle w:val="IndexLink"/>
              </w:rPr>
              <w:t>108</w:t>
            </w:r>
          </w:hyperlink>
        </w:p>
        <w:p>
          <w:pPr>
            <w:pStyle w:val="Contents3"/>
            <w:tabs>
              <w:tab w:val="clear" w:pos="8459"/>
              <w:tab w:val="right" w:pos="9026" w:leader="dot"/>
            </w:tabs>
            <w:rPr/>
          </w:pPr>
          <w:hyperlink w:anchor="__RefHeading___Toc5976786_1280447820">
            <w:r>
              <w:rPr>
                <w:webHidden/>
                <w:rStyle w:val="IndexLink"/>
              </w:rPr>
              <w:t>7748</w:t>
            </w:r>
            <w:r>
              <w:rPr>
                <w:rStyle w:val="IndexLink"/>
                <w:rtl w:val="true"/>
              </w:rPr>
              <w:tab/>
            </w:r>
            <w:r>
              <w:rPr>
                <w:rStyle w:val="IndexLink"/>
              </w:rPr>
              <w:t>108</w:t>
            </w:r>
          </w:hyperlink>
        </w:p>
        <w:p>
          <w:pPr>
            <w:pStyle w:val="Contents4"/>
            <w:tabs>
              <w:tab w:val="clear" w:pos="8176"/>
              <w:tab w:val="right" w:pos="9026" w:leader="dot"/>
            </w:tabs>
            <w:rPr/>
          </w:pPr>
          <w:hyperlink w:anchor="__RefHeading___Toc5976788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5976790_1280447820">
            <w:r>
              <w:rPr>
                <w:webHidden/>
                <w:rStyle w:val="IndexLink"/>
                <w:rtl w:val="true"/>
              </w:rPr>
              <w:t>الترجمة</w:t>
            </w:r>
            <w:r>
              <w:rPr>
                <w:rStyle w:val="IndexLink"/>
                <w:rtl w:val="true"/>
              </w:rPr>
              <w:t>:</w:t>
              <w:tab/>
            </w:r>
            <w:r>
              <w:rPr>
                <w:rStyle w:val="IndexLink"/>
              </w:rPr>
              <w:t>108</w:t>
            </w:r>
          </w:hyperlink>
        </w:p>
        <w:p>
          <w:pPr>
            <w:pStyle w:val="Contents3"/>
            <w:tabs>
              <w:tab w:val="clear" w:pos="8459"/>
              <w:tab w:val="right" w:pos="9026" w:leader="dot"/>
            </w:tabs>
            <w:rPr/>
          </w:pPr>
          <w:hyperlink w:anchor="__RefHeading___Toc5976792_1280447820">
            <w:r>
              <w:rPr>
                <w:webHidden/>
                <w:rStyle w:val="IndexLink"/>
              </w:rPr>
              <w:t>7750</w:t>
            </w:r>
            <w:r>
              <w:rPr>
                <w:rStyle w:val="IndexLink"/>
                <w:rtl w:val="true"/>
              </w:rPr>
              <w:tab/>
            </w:r>
            <w:r>
              <w:rPr>
                <w:rStyle w:val="IndexLink"/>
              </w:rPr>
              <w:t>109</w:t>
            </w:r>
          </w:hyperlink>
        </w:p>
        <w:p>
          <w:pPr>
            <w:pStyle w:val="Contents4"/>
            <w:tabs>
              <w:tab w:val="clear" w:pos="8176"/>
              <w:tab w:val="right" w:pos="9026" w:leader="dot"/>
            </w:tabs>
            <w:rPr/>
          </w:pPr>
          <w:hyperlink w:anchor="__RefHeading___Toc5976794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5976796_1280447820">
            <w:r>
              <w:rPr>
                <w:webHidden/>
                <w:rStyle w:val="IndexLink"/>
                <w:rtl w:val="true"/>
              </w:rPr>
              <w:t>الترجمة</w:t>
            </w:r>
            <w:r>
              <w:rPr>
                <w:rStyle w:val="IndexLink"/>
                <w:rtl w:val="true"/>
              </w:rPr>
              <w:t>:</w:t>
              <w:tab/>
            </w:r>
            <w:r>
              <w:rPr>
                <w:rStyle w:val="IndexLink"/>
              </w:rPr>
              <w:t>109</w:t>
            </w:r>
          </w:hyperlink>
        </w:p>
        <w:p>
          <w:pPr>
            <w:pStyle w:val="Contents4"/>
            <w:tabs>
              <w:tab w:val="clear" w:pos="8176"/>
              <w:tab w:val="right" w:pos="9026" w:leader="dot"/>
            </w:tabs>
            <w:rPr/>
          </w:pPr>
          <w:hyperlink w:anchor="__RefHeading___Toc5976798_1280447820">
            <w:r>
              <w:rPr>
                <w:webHidden/>
                <w:rStyle w:val="IndexLink"/>
                <w:rtl w:val="true"/>
              </w:rPr>
              <w:t>الضبط</w:t>
            </w:r>
            <w:r>
              <w:rPr>
                <w:rStyle w:val="IndexLink"/>
                <w:rtl w:val="true"/>
              </w:rPr>
              <w:t>:</w:t>
              <w:tab/>
            </w:r>
            <w:r>
              <w:rPr>
                <w:rStyle w:val="IndexLink"/>
              </w:rPr>
              <w:t>109</w:t>
            </w:r>
          </w:hyperlink>
        </w:p>
        <w:p>
          <w:pPr>
            <w:pStyle w:val="Contents3"/>
            <w:tabs>
              <w:tab w:val="clear" w:pos="8459"/>
              <w:tab w:val="right" w:pos="9026" w:leader="dot"/>
            </w:tabs>
            <w:rPr/>
          </w:pPr>
          <w:hyperlink w:anchor="__RefHeading___Toc5976800_1280447820">
            <w:r>
              <w:rPr>
                <w:webHidden/>
                <w:rStyle w:val="IndexLink"/>
              </w:rPr>
              <w:t>7752</w:t>
            </w:r>
            <w:r>
              <w:rPr>
                <w:rStyle w:val="IndexLink"/>
                <w:rtl w:val="true"/>
              </w:rPr>
              <w:tab/>
            </w:r>
            <w:r>
              <w:rPr>
                <w:rStyle w:val="IndexLink"/>
              </w:rPr>
              <w:t>110</w:t>
            </w:r>
          </w:hyperlink>
        </w:p>
        <w:p>
          <w:pPr>
            <w:pStyle w:val="Contents4"/>
            <w:tabs>
              <w:tab w:val="clear" w:pos="8176"/>
              <w:tab w:val="right" w:pos="9026" w:leader="dot"/>
            </w:tabs>
            <w:rPr/>
          </w:pPr>
          <w:hyperlink w:anchor="__RefHeading___Toc5976802_1280447820">
            <w:r>
              <w:rPr>
                <w:webHidden/>
                <w:rStyle w:val="IndexLink"/>
                <w:rtl w:val="true"/>
              </w:rPr>
              <w:t>اشارة</w:t>
            </w:r>
            <w:r>
              <w:rPr>
                <w:rStyle w:val="IndexLink"/>
                <w:rtl w:val="true"/>
              </w:rPr>
              <w:tab/>
            </w:r>
            <w:r>
              <w:rPr>
                <w:rStyle w:val="IndexLink"/>
              </w:rPr>
              <w:t>110</w:t>
            </w:r>
          </w:hyperlink>
        </w:p>
        <w:p>
          <w:pPr>
            <w:pStyle w:val="Contents4"/>
            <w:tabs>
              <w:tab w:val="clear" w:pos="8176"/>
              <w:tab w:val="right" w:pos="9026" w:leader="dot"/>
            </w:tabs>
            <w:rPr/>
          </w:pPr>
          <w:hyperlink w:anchor="__RefHeading___Toc5976804_1280447820">
            <w:r>
              <w:rPr>
                <w:webHidden/>
                <w:rStyle w:val="IndexLink"/>
                <w:rtl w:val="true"/>
              </w:rPr>
              <w:t>الضبط</w:t>
            </w:r>
            <w:r>
              <w:rPr>
                <w:rStyle w:val="IndexLink"/>
                <w:rtl w:val="true"/>
              </w:rPr>
              <w:t>:</w:t>
              <w:tab/>
            </w:r>
            <w:r>
              <w:rPr>
                <w:rStyle w:val="IndexLink"/>
              </w:rPr>
              <w:t>110</w:t>
            </w:r>
          </w:hyperlink>
        </w:p>
        <w:p>
          <w:pPr>
            <w:pStyle w:val="Contents4"/>
            <w:tabs>
              <w:tab w:val="clear" w:pos="8176"/>
              <w:tab w:val="right" w:pos="9026" w:leader="dot"/>
            </w:tabs>
            <w:rPr/>
          </w:pPr>
          <w:hyperlink w:anchor="__RefHeading___Toc5976806_1280447820">
            <w:r>
              <w:rPr>
                <w:webHidden/>
                <w:rStyle w:val="IndexLink"/>
                <w:rtl w:val="true"/>
              </w:rPr>
              <w:t>الترجمة</w:t>
            </w:r>
            <w:r>
              <w:rPr>
                <w:rStyle w:val="IndexLink"/>
                <w:rtl w:val="true"/>
              </w:rPr>
              <w:t>:</w:t>
              <w:tab/>
            </w:r>
            <w:r>
              <w:rPr>
                <w:rStyle w:val="IndexLink"/>
              </w:rPr>
              <w:t>111</w:t>
            </w:r>
          </w:hyperlink>
        </w:p>
        <w:p>
          <w:pPr>
            <w:pStyle w:val="Contents3"/>
            <w:tabs>
              <w:tab w:val="clear" w:pos="8459"/>
              <w:tab w:val="right" w:pos="9026" w:leader="dot"/>
            </w:tabs>
            <w:rPr/>
          </w:pPr>
          <w:hyperlink w:anchor="__RefHeading___Toc5976808_1280447820">
            <w:r>
              <w:rPr>
                <w:webHidden/>
                <w:rStyle w:val="IndexLink"/>
              </w:rPr>
              <w:t>7753</w:t>
            </w:r>
            <w:r>
              <w:rPr>
                <w:rStyle w:val="IndexLink"/>
                <w:rtl w:val="true"/>
              </w:rPr>
              <w:tab/>
            </w:r>
            <w:r>
              <w:rPr>
                <w:rStyle w:val="IndexLink"/>
              </w:rPr>
              <w:t>113</w:t>
            </w:r>
          </w:hyperlink>
        </w:p>
        <w:p>
          <w:pPr>
            <w:pStyle w:val="Contents4"/>
            <w:tabs>
              <w:tab w:val="clear" w:pos="8176"/>
              <w:tab w:val="right" w:pos="9026" w:leader="dot"/>
            </w:tabs>
            <w:rPr/>
          </w:pPr>
          <w:hyperlink w:anchor="__RefHeading___Toc5976810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976812_1280447820">
            <w:r>
              <w:rPr>
                <w:webHidden/>
                <w:rStyle w:val="IndexLink"/>
                <w:rtl w:val="true"/>
              </w:rPr>
              <w:t>الضبط</w:t>
            </w:r>
            <w:r>
              <w:rPr>
                <w:rStyle w:val="IndexLink"/>
                <w:rtl w:val="true"/>
              </w:rPr>
              <w:t>:</w:t>
              <w:tab/>
            </w:r>
            <w:r>
              <w:rPr>
                <w:rStyle w:val="IndexLink"/>
              </w:rPr>
              <w:t>113</w:t>
            </w:r>
          </w:hyperlink>
        </w:p>
        <w:p>
          <w:pPr>
            <w:pStyle w:val="Contents3"/>
            <w:tabs>
              <w:tab w:val="clear" w:pos="8459"/>
              <w:tab w:val="right" w:pos="9026" w:leader="dot"/>
            </w:tabs>
            <w:rPr/>
          </w:pPr>
          <w:hyperlink w:anchor="__RefHeading___Toc5976814_1280447820">
            <w:r>
              <w:rPr>
                <w:webHidden/>
                <w:rStyle w:val="IndexLink"/>
              </w:rPr>
              <w:t>7754</w:t>
            </w:r>
            <w:r>
              <w:rPr>
                <w:rStyle w:val="IndexLink"/>
                <w:rtl w:val="true"/>
              </w:rPr>
              <w:tab/>
            </w:r>
            <w:r>
              <w:rPr>
                <w:rStyle w:val="IndexLink"/>
              </w:rPr>
              <w:t>113</w:t>
            </w:r>
          </w:hyperlink>
        </w:p>
        <w:p>
          <w:pPr>
            <w:pStyle w:val="Contents4"/>
            <w:tabs>
              <w:tab w:val="clear" w:pos="8176"/>
              <w:tab w:val="right" w:pos="9026" w:leader="dot"/>
            </w:tabs>
            <w:rPr/>
          </w:pPr>
          <w:hyperlink w:anchor="__RefHeading___Toc5976816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5976818_1280447820">
            <w:r>
              <w:rPr>
                <w:webHidden/>
                <w:rStyle w:val="IndexLink"/>
                <w:rtl w:val="true"/>
              </w:rPr>
              <w:t>الترجمة</w:t>
            </w:r>
            <w:r>
              <w:rPr>
                <w:rStyle w:val="IndexLink"/>
                <w:rtl w:val="true"/>
              </w:rPr>
              <w:t>:</w:t>
              <w:tab/>
            </w:r>
            <w:r>
              <w:rPr>
                <w:rStyle w:val="IndexLink"/>
              </w:rPr>
              <w:t>113</w:t>
            </w:r>
          </w:hyperlink>
        </w:p>
        <w:p>
          <w:pPr>
            <w:pStyle w:val="Contents3"/>
            <w:tabs>
              <w:tab w:val="clear" w:pos="8459"/>
              <w:tab w:val="right" w:pos="9026" w:leader="dot"/>
            </w:tabs>
            <w:rPr/>
          </w:pPr>
          <w:hyperlink w:anchor="__RefHeading___Toc5976820_1280447820">
            <w:r>
              <w:rPr>
                <w:webHidden/>
                <w:rStyle w:val="IndexLink"/>
              </w:rPr>
              <w:t>7755</w:t>
            </w:r>
            <w:r>
              <w:rPr>
                <w:rStyle w:val="IndexLink"/>
                <w:rtl w:val="true"/>
              </w:rPr>
              <w:tab/>
            </w:r>
            <w:r>
              <w:rPr>
                <w:rStyle w:val="IndexLink"/>
              </w:rPr>
              <w:t>114</w:t>
            </w:r>
          </w:hyperlink>
        </w:p>
        <w:p>
          <w:pPr>
            <w:pStyle w:val="Contents4"/>
            <w:tabs>
              <w:tab w:val="clear" w:pos="8176"/>
              <w:tab w:val="right" w:pos="9026" w:leader="dot"/>
            </w:tabs>
            <w:rPr/>
          </w:pPr>
          <w:hyperlink w:anchor="__RefHeading___Toc5976822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5976824_1280447820">
            <w:r>
              <w:rPr>
                <w:webHidden/>
                <w:rStyle w:val="IndexLink"/>
                <w:rtl w:val="true"/>
              </w:rPr>
              <w:t>الترجمة</w:t>
            </w:r>
            <w:r>
              <w:rPr>
                <w:rStyle w:val="IndexLink"/>
                <w:rtl w:val="true"/>
              </w:rPr>
              <w:t>:</w:t>
              <w:tab/>
            </w:r>
            <w:r>
              <w:rPr>
                <w:rStyle w:val="IndexLink"/>
              </w:rPr>
              <w:t>114</w:t>
            </w:r>
          </w:hyperlink>
        </w:p>
        <w:p>
          <w:pPr>
            <w:pStyle w:val="Contents3"/>
            <w:tabs>
              <w:tab w:val="clear" w:pos="8459"/>
              <w:tab w:val="right" w:pos="9026" w:leader="dot"/>
            </w:tabs>
            <w:rPr/>
          </w:pPr>
          <w:hyperlink w:anchor="__RefHeading___Toc5976826_1280447820">
            <w:r>
              <w:rPr>
                <w:webHidden/>
                <w:rStyle w:val="IndexLink"/>
              </w:rPr>
              <w:t>7756</w:t>
            </w:r>
            <w:r>
              <w:rPr>
                <w:rStyle w:val="IndexLink"/>
                <w:rtl w:val="true"/>
              </w:rPr>
              <w:tab/>
            </w:r>
            <w:r>
              <w:rPr>
                <w:rStyle w:val="IndexLink"/>
              </w:rPr>
              <w:t>115</w:t>
            </w:r>
          </w:hyperlink>
        </w:p>
        <w:p>
          <w:pPr>
            <w:pStyle w:val="Contents4"/>
            <w:tabs>
              <w:tab w:val="clear" w:pos="8176"/>
              <w:tab w:val="right" w:pos="9026" w:leader="dot"/>
            </w:tabs>
            <w:rPr/>
          </w:pPr>
          <w:hyperlink w:anchor="__RefHeading___Toc5976828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5976830_1280447820">
            <w:r>
              <w:rPr>
                <w:webHidden/>
                <w:rStyle w:val="IndexLink"/>
                <w:rtl w:val="true"/>
              </w:rPr>
              <w:t>الترجمة</w:t>
            </w:r>
            <w:r>
              <w:rPr>
                <w:rStyle w:val="IndexLink"/>
                <w:rtl w:val="true"/>
              </w:rPr>
              <w:t>:</w:t>
              <w:tab/>
            </w:r>
            <w:r>
              <w:rPr>
                <w:rStyle w:val="IndexLink"/>
              </w:rPr>
              <w:t>115</w:t>
            </w:r>
          </w:hyperlink>
        </w:p>
        <w:p>
          <w:pPr>
            <w:pStyle w:val="Contents3"/>
            <w:tabs>
              <w:tab w:val="clear" w:pos="8459"/>
              <w:tab w:val="right" w:pos="9026" w:leader="dot"/>
            </w:tabs>
            <w:rPr/>
          </w:pPr>
          <w:hyperlink w:anchor="__RefHeading___Toc5976832_1280447820">
            <w:r>
              <w:rPr>
                <w:webHidden/>
                <w:rStyle w:val="IndexLink"/>
                <w:rtl w:val="true"/>
              </w:rPr>
              <w:t>باب داود</w:t>
            </w:r>
            <w:r>
              <w:rPr>
                <w:rStyle w:val="IndexLink"/>
                <w:rtl w:val="true"/>
              </w:rPr>
              <w:tab/>
            </w:r>
            <w:r>
              <w:rPr>
                <w:rStyle w:val="IndexLink"/>
              </w:rPr>
              <w:t>120</w:t>
            </w:r>
          </w:hyperlink>
        </w:p>
        <w:p>
          <w:pPr>
            <w:pStyle w:val="Contents4"/>
            <w:tabs>
              <w:tab w:val="clear" w:pos="8176"/>
              <w:tab w:val="right" w:pos="9026" w:leader="dot"/>
            </w:tabs>
            <w:rPr/>
          </w:pPr>
          <w:hyperlink w:anchor="__RefHeading___Toc5976834_1280447820">
            <w:r>
              <w:rPr>
                <w:webHidden/>
                <w:rStyle w:val="IndexLink"/>
                <w:rtl w:val="true"/>
              </w:rPr>
              <w:t>الضبط</w:t>
            </w:r>
            <w:r>
              <w:rPr>
                <w:rStyle w:val="IndexLink"/>
                <w:rtl w:val="true"/>
              </w:rPr>
              <w:t>:</w:t>
              <w:tab/>
            </w:r>
            <w:r>
              <w:rPr>
                <w:rStyle w:val="IndexLink"/>
              </w:rPr>
              <w:t>120</w:t>
            </w:r>
          </w:hyperlink>
        </w:p>
        <w:p>
          <w:pPr>
            <w:pStyle w:val="Contents4"/>
            <w:tabs>
              <w:tab w:val="clear" w:pos="8176"/>
              <w:tab w:val="right" w:pos="9026" w:leader="dot"/>
            </w:tabs>
            <w:rPr/>
          </w:pPr>
          <w:hyperlink w:anchor="__RefHeading___Toc5976836_1280447820">
            <w:r>
              <w:rPr>
                <w:webHidden/>
                <w:rStyle w:val="IndexLink"/>
              </w:rPr>
              <w:t>7757</w:t>
            </w:r>
            <w:r>
              <w:rPr>
                <w:rStyle w:val="IndexLink"/>
                <w:rtl w:val="true"/>
              </w:rPr>
              <w:tab/>
            </w:r>
            <w:r>
              <w:rPr>
                <w:rStyle w:val="IndexLink"/>
              </w:rPr>
              <w:t>120</w:t>
            </w:r>
          </w:hyperlink>
        </w:p>
        <w:p>
          <w:pPr>
            <w:pStyle w:val="Contents5"/>
            <w:tabs>
              <w:tab w:val="clear" w:pos="7892"/>
              <w:tab w:val="right" w:pos="9026" w:leader="dot"/>
            </w:tabs>
            <w:rPr/>
          </w:pPr>
          <w:hyperlink w:anchor="__RefHeading___Toc5976838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5976840_1280447820">
            <w:r>
              <w:rPr>
                <w:webHidden/>
                <w:rStyle w:val="IndexLink"/>
                <w:rtl w:val="true"/>
              </w:rPr>
              <w:t>الترجمة</w:t>
            </w:r>
            <w:r>
              <w:rPr>
                <w:rStyle w:val="IndexLink"/>
                <w:rtl w:val="true"/>
              </w:rPr>
              <w:t>:</w:t>
              <w:tab/>
            </w:r>
            <w:r>
              <w:rPr>
                <w:rStyle w:val="IndexLink"/>
              </w:rPr>
              <w:t>120</w:t>
            </w:r>
          </w:hyperlink>
        </w:p>
        <w:p>
          <w:pPr>
            <w:pStyle w:val="Contents5"/>
            <w:tabs>
              <w:tab w:val="clear" w:pos="7892"/>
              <w:tab w:val="right" w:pos="9026" w:leader="dot"/>
            </w:tabs>
            <w:rPr/>
          </w:pPr>
          <w:hyperlink w:anchor="__RefHeading___Toc5976842_1280447820">
            <w:r>
              <w:rPr>
                <w:webHidden/>
                <w:rStyle w:val="IndexLink"/>
                <w:rtl w:val="true"/>
              </w:rPr>
              <w:t>الضبط</w:t>
            </w:r>
            <w:r>
              <w:rPr>
                <w:rStyle w:val="IndexLink"/>
                <w:rtl w:val="true"/>
              </w:rPr>
              <w:t>:</w:t>
              <w:tab/>
            </w:r>
            <w:r>
              <w:rPr>
                <w:rStyle w:val="IndexLink"/>
              </w:rPr>
              <w:t>120</w:t>
            </w:r>
          </w:hyperlink>
        </w:p>
        <w:p>
          <w:pPr>
            <w:pStyle w:val="Contents5"/>
            <w:tabs>
              <w:tab w:val="clear" w:pos="7892"/>
              <w:tab w:val="right" w:pos="9026" w:leader="dot"/>
            </w:tabs>
            <w:rPr/>
          </w:pPr>
          <w:hyperlink w:anchor="__RefHeading___Toc5976844_1280447820">
            <w:r>
              <w:rPr>
                <w:webHidden/>
                <w:rStyle w:val="IndexLink"/>
                <w:rtl w:val="true"/>
              </w:rPr>
              <w:t>التمييز</w:t>
            </w:r>
            <w:r>
              <w:rPr>
                <w:rStyle w:val="IndexLink"/>
                <w:rtl w:val="true"/>
              </w:rPr>
              <w:t>:</w:t>
              <w:tab/>
            </w:r>
            <w:r>
              <w:rPr>
                <w:rStyle w:val="IndexLink"/>
              </w:rPr>
              <w:t>122</w:t>
            </w:r>
          </w:hyperlink>
        </w:p>
        <w:p>
          <w:pPr>
            <w:pStyle w:val="Contents4"/>
            <w:tabs>
              <w:tab w:val="clear" w:pos="8176"/>
              <w:tab w:val="right" w:pos="9026" w:leader="dot"/>
            </w:tabs>
            <w:rPr/>
          </w:pPr>
          <w:hyperlink w:anchor="__RefHeading___Toc5976846_1280447820">
            <w:r>
              <w:rPr>
                <w:webHidden/>
                <w:rStyle w:val="IndexLink"/>
              </w:rPr>
              <w:t>7759</w:t>
            </w:r>
            <w:r>
              <w:rPr>
                <w:rStyle w:val="IndexLink"/>
                <w:rtl w:val="true"/>
              </w:rPr>
              <w:tab/>
            </w:r>
            <w:r>
              <w:rPr>
                <w:rStyle w:val="IndexLink"/>
              </w:rPr>
              <w:t>123</w:t>
            </w:r>
          </w:hyperlink>
        </w:p>
        <w:p>
          <w:pPr>
            <w:pStyle w:val="Contents4"/>
            <w:tabs>
              <w:tab w:val="clear" w:pos="8176"/>
              <w:tab w:val="right" w:pos="9026" w:leader="dot"/>
            </w:tabs>
            <w:rPr/>
          </w:pPr>
          <w:hyperlink w:anchor="__RefHeading___Toc5976848_1280447820">
            <w:r>
              <w:rPr>
                <w:webHidden/>
                <w:rStyle w:val="IndexLink"/>
              </w:rPr>
              <w:t>7761</w:t>
            </w:r>
            <w:r>
              <w:rPr>
                <w:rStyle w:val="IndexLink"/>
                <w:rtl w:val="true"/>
              </w:rPr>
              <w:tab/>
            </w:r>
            <w:r>
              <w:rPr>
                <w:rStyle w:val="IndexLink"/>
              </w:rPr>
              <w:t>124</w:t>
            </w:r>
          </w:hyperlink>
        </w:p>
        <w:p>
          <w:pPr>
            <w:pStyle w:val="Contents5"/>
            <w:tabs>
              <w:tab w:val="clear" w:pos="7892"/>
              <w:tab w:val="right" w:pos="9026" w:leader="dot"/>
            </w:tabs>
            <w:rPr/>
          </w:pPr>
          <w:hyperlink w:anchor="__RefHeading___Toc5976850_1280447820">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5976852_1280447820">
            <w:r>
              <w:rPr>
                <w:webHidden/>
                <w:rStyle w:val="IndexLink"/>
                <w:rtl w:val="true"/>
              </w:rPr>
              <w:t>الترجمة</w:t>
            </w:r>
            <w:r>
              <w:rPr>
                <w:rStyle w:val="IndexLink"/>
                <w:rtl w:val="true"/>
              </w:rPr>
              <w:t>:</w:t>
              <w:tab/>
            </w:r>
            <w:r>
              <w:rPr>
                <w:rStyle w:val="IndexLink"/>
              </w:rPr>
              <w:t>124</w:t>
            </w:r>
          </w:hyperlink>
        </w:p>
        <w:p>
          <w:pPr>
            <w:pStyle w:val="Contents5"/>
            <w:tabs>
              <w:tab w:val="clear" w:pos="7892"/>
              <w:tab w:val="right" w:pos="9026" w:leader="dot"/>
            </w:tabs>
            <w:rPr/>
          </w:pPr>
          <w:hyperlink w:anchor="__RefHeading___Toc5976854_1280447820">
            <w:r>
              <w:rPr>
                <w:webHidden/>
                <w:rStyle w:val="IndexLink"/>
                <w:rtl w:val="true"/>
              </w:rPr>
              <w:t>الضبط</w:t>
            </w:r>
            <w:r>
              <w:rPr>
                <w:rStyle w:val="IndexLink"/>
                <w:rtl w:val="true"/>
              </w:rPr>
              <w:t>:</w:t>
              <w:tab/>
            </w:r>
            <w:r>
              <w:rPr>
                <w:rStyle w:val="IndexLink"/>
              </w:rPr>
              <w:t>124</w:t>
            </w:r>
          </w:hyperlink>
        </w:p>
        <w:p>
          <w:pPr>
            <w:pStyle w:val="Contents4"/>
            <w:tabs>
              <w:tab w:val="clear" w:pos="8176"/>
              <w:tab w:val="right" w:pos="9026" w:leader="dot"/>
            </w:tabs>
            <w:rPr/>
          </w:pPr>
          <w:hyperlink w:anchor="__RefHeading___Toc5976856_1280447820">
            <w:r>
              <w:rPr>
                <w:webHidden/>
                <w:rStyle w:val="IndexLink"/>
              </w:rPr>
              <w:t>7762</w:t>
            </w:r>
            <w:r>
              <w:rPr>
                <w:rStyle w:val="IndexLink"/>
                <w:rtl w:val="true"/>
              </w:rPr>
              <w:tab/>
            </w:r>
            <w:r>
              <w:rPr>
                <w:rStyle w:val="IndexLink"/>
              </w:rPr>
              <w:t>126</w:t>
            </w:r>
          </w:hyperlink>
        </w:p>
        <w:p>
          <w:pPr>
            <w:pStyle w:val="Contents5"/>
            <w:tabs>
              <w:tab w:val="clear" w:pos="7892"/>
              <w:tab w:val="right" w:pos="9026" w:leader="dot"/>
            </w:tabs>
            <w:rPr/>
          </w:pPr>
          <w:hyperlink w:anchor="__RefHeading___Toc5976858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5976860_1280447820">
            <w:r>
              <w:rPr>
                <w:webHidden/>
                <w:rStyle w:val="IndexLink"/>
                <w:rtl w:val="true"/>
              </w:rPr>
              <w:t>الضبط</w:t>
            </w:r>
            <w:r>
              <w:rPr>
                <w:rStyle w:val="IndexLink"/>
                <w:rtl w:val="true"/>
              </w:rPr>
              <w:t>:</w:t>
              <w:tab/>
            </w:r>
            <w:r>
              <w:rPr>
                <w:rStyle w:val="IndexLink"/>
              </w:rPr>
              <w:t>126</w:t>
            </w:r>
          </w:hyperlink>
        </w:p>
        <w:p>
          <w:pPr>
            <w:pStyle w:val="Contents5"/>
            <w:tabs>
              <w:tab w:val="clear" w:pos="7892"/>
              <w:tab w:val="right" w:pos="9026" w:leader="dot"/>
            </w:tabs>
            <w:rPr/>
          </w:pPr>
          <w:hyperlink w:anchor="__RefHeading___Toc5976862_1280447820">
            <w:r>
              <w:rPr>
                <w:webHidden/>
                <w:rStyle w:val="IndexLink"/>
                <w:rtl w:val="true"/>
              </w:rPr>
              <w:t>الترجمة</w:t>
            </w:r>
            <w:r>
              <w:rPr>
                <w:rStyle w:val="IndexLink"/>
                <w:rtl w:val="true"/>
              </w:rPr>
              <w:t>:</w:t>
              <w:tab/>
            </w:r>
            <w:r>
              <w:rPr>
                <w:rStyle w:val="IndexLink"/>
              </w:rPr>
              <w:t>128</w:t>
            </w:r>
          </w:hyperlink>
        </w:p>
        <w:p>
          <w:pPr>
            <w:pStyle w:val="Contents5"/>
            <w:tabs>
              <w:tab w:val="clear" w:pos="7892"/>
              <w:tab w:val="right" w:pos="9026" w:leader="dot"/>
            </w:tabs>
            <w:rPr/>
          </w:pPr>
          <w:hyperlink w:anchor="__RefHeading___Toc5976864_1280447820">
            <w:r>
              <w:rPr>
                <w:webHidden/>
                <w:rStyle w:val="IndexLink"/>
                <w:rtl w:val="true"/>
              </w:rPr>
              <w:t>التمييز</w:t>
            </w:r>
            <w:r>
              <w:rPr>
                <w:rStyle w:val="IndexLink"/>
                <w:rtl w:val="true"/>
              </w:rPr>
              <w:t>:</w:t>
              <w:tab/>
            </w:r>
            <w:r>
              <w:rPr>
                <w:rStyle w:val="IndexLink"/>
              </w:rPr>
              <w:t>130</w:t>
            </w:r>
          </w:hyperlink>
        </w:p>
        <w:p>
          <w:pPr>
            <w:pStyle w:val="Contents4"/>
            <w:tabs>
              <w:tab w:val="clear" w:pos="8176"/>
              <w:tab w:val="right" w:pos="9026" w:leader="dot"/>
            </w:tabs>
            <w:rPr/>
          </w:pPr>
          <w:hyperlink w:anchor="__RefHeading___Toc5976866_1280447820">
            <w:r>
              <w:rPr>
                <w:webHidden/>
                <w:rStyle w:val="IndexLink"/>
              </w:rPr>
              <w:t>7767</w:t>
            </w:r>
            <w:r>
              <w:rPr>
                <w:rStyle w:val="IndexLink"/>
                <w:rtl w:val="true"/>
              </w:rPr>
              <w:tab/>
            </w:r>
            <w:r>
              <w:rPr>
                <w:rStyle w:val="IndexLink"/>
              </w:rPr>
              <w:t>133</w:t>
            </w:r>
          </w:hyperlink>
        </w:p>
        <w:p>
          <w:pPr>
            <w:pStyle w:val="Contents5"/>
            <w:tabs>
              <w:tab w:val="clear" w:pos="7892"/>
              <w:tab w:val="right" w:pos="9026" w:leader="dot"/>
            </w:tabs>
            <w:rPr/>
          </w:pPr>
          <w:hyperlink w:anchor="__RefHeading___Toc5976868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5976870_1280447820">
            <w:r>
              <w:rPr>
                <w:webHidden/>
                <w:rStyle w:val="IndexLink"/>
                <w:rtl w:val="true"/>
              </w:rPr>
              <w:t>الترجمة</w:t>
            </w:r>
            <w:r>
              <w:rPr>
                <w:rStyle w:val="IndexLink"/>
                <w:rtl w:val="true"/>
              </w:rPr>
              <w:t>:</w:t>
              <w:tab/>
            </w:r>
            <w:r>
              <w:rPr>
                <w:rStyle w:val="IndexLink"/>
              </w:rPr>
              <w:t>133</w:t>
            </w:r>
          </w:hyperlink>
        </w:p>
        <w:p>
          <w:pPr>
            <w:pStyle w:val="Contents4"/>
            <w:tabs>
              <w:tab w:val="clear" w:pos="8176"/>
              <w:tab w:val="right" w:pos="9026" w:leader="dot"/>
            </w:tabs>
            <w:rPr/>
          </w:pPr>
          <w:hyperlink w:anchor="__RefHeading___Toc5976872_1280447820">
            <w:r>
              <w:rPr>
                <w:webHidden/>
                <w:rStyle w:val="IndexLink"/>
              </w:rPr>
              <w:t>7770</w:t>
            </w:r>
            <w:r>
              <w:rPr>
                <w:rStyle w:val="IndexLink"/>
                <w:rtl w:val="true"/>
              </w:rPr>
              <w:tab/>
            </w:r>
            <w:r>
              <w:rPr>
                <w:rStyle w:val="IndexLink"/>
              </w:rPr>
              <w:t>135</w:t>
            </w:r>
          </w:hyperlink>
        </w:p>
        <w:p>
          <w:pPr>
            <w:pStyle w:val="Contents5"/>
            <w:tabs>
              <w:tab w:val="clear" w:pos="7892"/>
              <w:tab w:val="right" w:pos="9026" w:leader="dot"/>
            </w:tabs>
            <w:rPr/>
          </w:pPr>
          <w:hyperlink w:anchor="__RefHeading___Toc5976874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5976876_1280447820">
            <w:r>
              <w:rPr>
                <w:webHidden/>
                <w:rStyle w:val="IndexLink"/>
                <w:rtl w:val="true"/>
              </w:rPr>
              <w:t>الضبط</w:t>
            </w:r>
            <w:r>
              <w:rPr>
                <w:rStyle w:val="IndexLink"/>
                <w:rtl w:val="true"/>
              </w:rPr>
              <w:t>:</w:t>
              <w:tab/>
            </w:r>
            <w:r>
              <w:rPr>
                <w:rStyle w:val="IndexLink"/>
              </w:rPr>
              <w:t>135</w:t>
            </w:r>
          </w:hyperlink>
        </w:p>
        <w:p>
          <w:pPr>
            <w:pStyle w:val="Contents5"/>
            <w:tabs>
              <w:tab w:val="clear" w:pos="7892"/>
              <w:tab w:val="right" w:pos="9026" w:leader="dot"/>
            </w:tabs>
            <w:rPr/>
          </w:pPr>
          <w:hyperlink w:anchor="__RefHeading___Toc5976878_1280447820">
            <w:r>
              <w:rPr>
                <w:webHidden/>
                <w:rStyle w:val="IndexLink"/>
                <w:rtl w:val="true"/>
              </w:rPr>
              <w:t>الترجمة</w:t>
            </w:r>
            <w:r>
              <w:rPr>
                <w:rStyle w:val="IndexLink"/>
                <w:rtl w:val="true"/>
              </w:rPr>
              <w:t>:</w:t>
              <w:tab/>
            </w:r>
            <w:r>
              <w:rPr>
                <w:rStyle w:val="IndexLink"/>
              </w:rPr>
              <w:t>136</w:t>
            </w:r>
          </w:hyperlink>
        </w:p>
        <w:p>
          <w:pPr>
            <w:pStyle w:val="Contents4"/>
            <w:tabs>
              <w:tab w:val="clear" w:pos="8176"/>
              <w:tab w:val="right" w:pos="9026" w:leader="dot"/>
            </w:tabs>
            <w:rPr/>
          </w:pPr>
          <w:hyperlink w:anchor="__RefHeading___Toc5976880_1280447820">
            <w:r>
              <w:rPr>
                <w:webHidden/>
                <w:rStyle w:val="IndexLink"/>
              </w:rPr>
              <w:t>7774</w:t>
            </w:r>
            <w:r>
              <w:rPr>
                <w:rStyle w:val="IndexLink"/>
                <w:rtl w:val="true"/>
              </w:rPr>
              <w:tab/>
            </w:r>
            <w:r>
              <w:rPr>
                <w:rStyle w:val="IndexLink"/>
              </w:rPr>
              <w:t>140</w:t>
            </w:r>
          </w:hyperlink>
        </w:p>
        <w:p>
          <w:pPr>
            <w:pStyle w:val="Contents5"/>
            <w:tabs>
              <w:tab w:val="clear" w:pos="7892"/>
              <w:tab w:val="right" w:pos="9026" w:leader="dot"/>
            </w:tabs>
            <w:rPr/>
          </w:pPr>
          <w:hyperlink w:anchor="__RefHeading___Toc5976882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5976884_1280447820">
            <w:r>
              <w:rPr>
                <w:webHidden/>
                <w:rStyle w:val="IndexLink"/>
                <w:rtl w:val="true"/>
              </w:rPr>
              <w:t>الضبط</w:t>
            </w:r>
            <w:r>
              <w:rPr>
                <w:rStyle w:val="IndexLink"/>
                <w:rtl w:val="true"/>
              </w:rPr>
              <w:t>:</w:t>
              <w:tab/>
            </w:r>
            <w:r>
              <w:rPr>
                <w:rStyle w:val="IndexLink"/>
              </w:rPr>
              <w:t>140</w:t>
            </w:r>
          </w:hyperlink>
        </w:p>
        <w:p>
          <w:pPr>
            <w:pStyle w:val="Contents5"/>
            <w:tabs>
              <w:tab w:val="clear" w:pos="7892"/>
              <w:tab w:val="right" w:pos="9026" w:leader="dot"/>
            </w:tabs>
            <w:rPr/>
          </w:pPr>
          <w:hyperlink w:anchor="__RefHeading___Toc5976886_1280447820">
            <w:r>
              <w:rPr>
                <w:webHidden/>
                <w:rStyle w:val="IndexLink"/>
                <w:rtl w:val="true"/>
              </w:rPr>
              <w:t>الترجمة</w:t>
            </w:r>
            <w:r>
              <w:rPr>
                <w:rStyle w:val="IndexLink"/>
                <w:rtl w:val="true"/>
              </w:rPr>
              <w:t>:</w:t>
              <w:tab/>
            </w:r>
            <w:r>
              <w:rPr>
                <w:rStyle w:val="IndexLink"/>
              </w:rPr>
              <w:t>140</w:t>
            </w:r>
          </w:hyperlink>
        </w:p>
        <w:p>
          <w:pPr>
            <w:pStyle w:val="Contents4"/>
            <w:tabs>
              <w:tab w:val="clear" w:pos="8176"/>
              <w:tab w:val="right" w:pos="9026" w:leader="dot"/>
            </w:tabs>
            <w:rPr/>
          </w:pPr>
          <w:hyperlink w:anchor="__RefHeading___Toc5976888_1280447820">
            <w:r>
              <w:rPr>
                <w:webHidden/>
                <w:rStyle w:val="IndexLink"/>
              </w:rPr>
              <w:t>7775</w:t>
            </w:r>
            <w:r>
              <w:rPr>
                <w:rStyle w:val="IndexLink"/>
                <w:rtl w:val="true"/>
              </w:rPr>
              <w:tab/>
            </w:r>
            <w:r>
              <w:rPr>
                <w:rStyle w:val="IndexLink"/>
              </w:rPr>
              <w:t>141</w:t>
            </w:r>
          </w:hyperlink>
        </w:p>
        <w:p>
          <w:pPr>
            <w:pStyle w:val="Contents5"/>
            <w:tabs>
              <w:tab w:val="clear" w:pos="7892"/>
              <w:tab w:val="right" w:pos="9026" w:leader="dot"/>
            </w:tabs>
            <w:rPr/>
          </w:pPr>
          <w:hyperlink w:anchor="__RefHeading___Toc5976890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5976892_1280447820">
            <w:r>
              <w:rPr>
                <w:webHidden/>
                <w:rStyle w:val="IndexLink"/>
                <w:rtl w:val="true"/>
              </w:rPr>
              <w:t>الترجمة</w:t>
            </w:r>
            <w:r>
              <w:rPr>
                <w:rStyle w:val="IndexLink"/>
                <w:rtl w:val="true"/>
              </w:rPr>
              <w:t>:</w:t>
              <w:tab/>
            </w:r>
            <w:r>
              <w:rPr>
                <w:rStyle w:val="IndexLink"/>
              </w:rPr>
              <w:t>141</w:t>
            </w:r>
          </w:hyperlink>
        </w:p>
        <w:p>
          <w:pPr>
            <w:pStyle w:val="Contents5"/>
            <w:tabs>
              <w:tab w:val="clear" w:pos="7892"/>
              <w:tab w:val="right" w:pos="9026" w:leader="dot"/>
            </w:tabs>
            <w:rPr/>
          </w:pPr>
          <w:hyperlink w:anchor="__RefHeading___Toc5976894_1280447820">
            <w:r>
              <w:rPr>
                <w:webHidden/>
                <w:rStyle w:val="IndexLink"/>
                <w:rtl w:val="true"/>
              </w:rPr>
              <w:t>الضبط</w:t>
            </w:r>
            <w:r>
              <w:rPr>
                <w:rStyle w:val="IndexLink"/>
                <w:rtl w:val="true"/>
              </w:rPr>
              <w:t>:</w:t>
              <w:tab/>
            </w:r>
            <w:r>
              <w:rPr>
                <w:rStyle w:val="IndexLink"/>
              </w:rPr>
              <w:t>141</w:t>
            </w:r>
          </w:hyperlink>
        </w:p>
        <w:p>
          <w:pPr>
            <w:pStyle w:val="Contents4"/>
            <w:tabs>
              <w:tab w:val="clear" w:pos="8176"/>
              <w:tab w:val="right" w:pos="9026" w:leader="dot"/>
            </w:tabs>
            <w:rPr/>
          </w:pPr>
          <w:hyperlink w:anchor="__RefHeading___Toc5976896_1280447820">
            <w:r>
              <w:rPr>
                <w:webHidden/>
                <w:rStyle w:val="IndexLink"/>
              </w:rPr>
              <w:t>7776</w:t>
            </w:r>
            <w:r>
              <w:rPr>
                <w:rStyle w:val="IndexLink"/>
                <w:rtl w:val="true"/>
              </w:rPr>
              <w:tab/>
            </w:r>
            <w:r>
              <w:rPr>
                <w:rStyle w:val="IndexLink"/>
              </w:rPr>
              <w:t>142</w:t>
            </w:r>
          </w:hyperlink>
        </w:p>
        <w:p>
          <w:pPr>
            <w:pStyle w:val="Contents5"/>
            <w:tabs>
              <w:tab w:val="clear" w:pos="7892"/>
              <w:tab w:val="right" w:pos="9026" w:leader="dot"/>
            </w:tabs>
            <w:rPr/>
          </w:pPr>
          <w:hyperlink w:anchor="__RefHeading___Toc5976898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5976900_1280447820">
            <w:r>
              <w:rPr>
                <w:webHidden/>
                <w:rStyle w:val="IndexLink"/>
                <w:rtl w:val="true"/>
              </w:rPr>
              <w:t>الترجمة</w:t>
            </w:r>
            <w:r>
              <w:rPr>
                <w:rStyle w:val="IndexLink"/>
                <w:rtl w:val="true"/>
              </w:rPr>
              <w:t>:</w:t>
              <w:tab/>
            </w:r>
            <w:r>
              <w:rPr>
                <w:rStyle w:val="IndexLink"/>
              </w:rPr>
              <w:t>142</w:t>
            </w:r>
          </w:hyperlink>
        </w:p>
        <w:p>
          <w:pPr>
            <w:pStyle w:val="Contents5"/>
            <w:tabs>
              <w:tab w:val="clear" w:pos="7892"/>
              <w:tab w:val="right" w:pos="9026" w:leader="dot"/>
            </w:tabs>
            <w:rPr/>
          </w:pPr>
          <w:hyperlink w:anchor="__RefHeading___Toc5976902_1280447820">
            <w:r>
              <w:rPr>
                <w:webHidden/>
                <w:rStyle w:val="IndexLink"/>
                <w:rtl w:val="true"/>
              </w:rPr>
              <w:t>التمييز</w:t>
            </w:r>
            <w:r>
              <w:rPr>
                <w:rStyle w:val="IndexLink"/>
                <w:rtl w:val="true"/>
              </w:rPr>
              <w:t>:</w:t>
              <w:tab/>
            </w:r>
            <w:r>
              <w:rPr>
                <w:rStyle w:val="IndexLink"/>
              </w:rPr>
              <w:t>143</w:t>
            </w:r>
          </w:hyperlink>
        </w:p>
        <w:p>
          <w:pPr>
            <w:pStyle w:val="Contents5"/>
            <w:tabs>
              <w:tab w:val="clear" w:pos="7892"/>
              <w:tab w:val="right" w:pos="9026" w:leader="dot"/>
            </w:tabs>
            <w:rPr/>
          </w:pPr>
          <w:hyperlink w:anchor="__RefHeading___Toc5976904_1280447820">
            <w:r>
              <w:rPr>
                <w:webHidden/>
                <w:rStyle w:val="IndexLink"/>
                <w:rtl w:val="true"/>
              </w:rPr>
              <w:t>التمييز</w:t>
            </w:r>
            <w:r>
              <w:rPr>
                <w:rStyle w:val="IndexLink"/>
                <w:rtl w:val="true"/>
              </w:rPr>
              <w:t>:</w:t>
              <w:tab/>
            </w:r>
            <w:r>
              <w:rPr>
                <w:rStyle w:val="IndexLink"/>
              </w:rPr>
              <w:t>149</w:t>
            </w:r>
          </w:hyperlink>
        </w:p>
        <w:p>
          <w:pPr>
            <w:pStyle w:val="Contents4"/>
            <w:tabs>
              <w:tab w:val="clear" w:pos="8176"/>
              <w:tab w:val="right" w:pos="9026" w:leader="dot"/>
            </w:tabs>
            <w:rPr/>
          </w:pPr>
          <w:hyperlink w:anchor="__RefHeading___Toc5976906_1280447820">
            <w:r>
              <w:rPr>
                <w:webHidden/>
                <w:rStyle w:val="IndexLink"/>
              </w:rPr>
              <w:t>7778</w:t>
            </w:r>
            <w:r>
              <w:rPr>
                <w:rStyle w:val="IndexLink"/>
                <w:rtl w:val="true"/>
              </w:rPr>
              <w:tab/>
            </w:r>
            <w:r>
              <w:rPr>
                <w:rStyle w:val="IndexLink"/>
              </w:rPr>
              <w:t>150</w:t>
            </w:r>
          </w:hyperlink>
        </w:p>
        <w:p>
          <w:pPr>
            <w:pStyle w:val="Contents5"/>
            <w:tabs>
              <w:tab w:val="clear" w:pos="7892"/>
              <w:tab w:val="right" w:pos="9026" w:leader="dot"/>
            </w:tabs>
            <w:rPr/>
          </w:pPr>
          <w:hyperlink w:anchor="__RefHeading___Toc5976908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5976910_1280447820">
            <w:r>
              <w:rPr>
                <w:webHidden/>
                <w:rStyle w:val="IndexLink"/>
                <w:rtl w:val="true"/>
              </w:rPr>
              <w:t>الترجمة</w:t>
            </w:r>
            <w:r>
              <w:rPr>
                <w:rStyle w:val="IndexLink"/>
                <w:rtl w:val="true"/>
              </w:rPr>
              <w:t>:</w:t>
              <w:tab/>
            </w:r>
            <w:r>
              <w:rPr>
                <w:rStyle w:val="IndexLink"/>
              </w:rPr>
              <w:t>150</w:t>
            </w:r>
          </w:hyperlink>
        </w:p>
        <w:p>
          <w:pPr>
            <w:pStyle w:val="Contents4"/>
            <w:tabs>
              <w:tab w:val="clear" w:pos="8176"/>
              <w:tab w:val="right" w:pos="9026" w:leader="dot"/>
            </w:tabs>
            <w:rPr/>
          </w:pPr>
          <w:hyperlink w:anchor="__RefHeading___Toc5976912_1280447820">
            <w:r>
              <w:rPr>
                <w:webHidden/>
                <w:rStyle w:val="IndexLink"/>
              </w:rPr>
              <w:t>7779</w:t>
            </w:r>
            <w:r>
              <w:rPr>
                <w:rStyle w:val="IndexLink"/>
                <w:rtl w:val="true"/>
              </w:rPr>
              <w:tab/>
            </w:r>
            <w:r>
              <w:rPr>
                <w:rStyle w:val="IndexLink"/>
              </w:rPr>
              <w:t>152</w:t>
            </w:r>
          </w:hyperlink>
        </w:p>
        <w:p>
          <w:pPr>
            <w:pStyle w:val="Contents5"/>
            <w:tabs>
              <w:tab w:val="clear" w:pos="7892"/>
              <w:tab w:val="right" w:pos="9026" w:leader="dot"/>
            </w:tabs>
            <w:rPr/>
          </w:pPr>
          <w:hyperlink w:anchor="__RefHeading___Toc5976914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5976916_1280447820">
            <w:r>
              <w:rPr>
                <w:webHidden/>
                <w:rStyle w:val="IndexLink"/>
                <w:rtl w:val="true"/>
              </w:rPr>
              <w:t>الضبط</w:t>
            </w:r>
            <w:r>
              <w:rPr>
                <w:rStyle w:val="IndexLink"/>
                <w:rtl w:val="true"/>
              </w:rPr>
              <w:t>:</w:t>
              <w:tab/>
            </w:r>
            <w:r>
              <w:rPr>
                <w:rStyle w:val="IndexLink"/>
              </w:rPr>
              <w:t>152</w:t>
            </w:r>
          </w:hyperlink>
        </w:p>
        <w:p>
          <w:pPr>
            <w:pStyle w:val="Contents5"/>
            <w:tabs>
              <w:tab w:val="clear" w:pos="7892"/>
              <w:tab w:val="right" w:pos="9026" w:leader="dot"/>
            </w:tabs>
            <w:rPr/>
          </w:pPr>
          <w:hyperlink w:anchor="__RefHeading___Toc5976918_1280447820">
            <w:r>
              <w:rPr>
                <w:webHidden/>
                <w:rStyle w:val="IndexLink"/>
                <w:rtl w:val="true"/>
              </w:rPr>
              <w:t>الترجمة</w:t>
            </w:r>
            <w:r>
              <w:rPr>
                <w:rStyle w:val="IndexLink"/>
                <w:rtl w:val="true"/>
              </w:rPr>
              <w:t>:</w:t>
              <w:tab/>
            </w:r>
            <w:r>
              <w:rPr>
                <w:rStyle w:val="IndexLink"/>
              </w:rPr>
              <w:t>153</w:t>
            </w:r>
          </w:hyperlink>
        </w:p>
        <w:p>
          <w:pPr>
            <w:pStyle w:val="Contents4"/>
            <w:tabs>
              <w:tab w:val="clear" w:pos="8176"/>
              <w:tab w:val="right" w:pos="9026" w:leader="dot"/>
            </w:tabs>
            <w:rPr/>
          </w:pPr>
          <w:hyperlink w:anchor="__RefHeading___Toc5976920_1280447820">
            <w:r>
              <w:rPr>
                <w:webHidden/>
                <w:rStyle w:val="IndexLink"/>
              </w:rPr>
              <w:t>7782</w:t>
            </w:r>
            <w:r>
              <w:rPr>
                <w:rStyle w:val="IndexLink"/>
                <w:rtl w:val="true"/>
              </w:rPr>
              <w:tab/>
            </w:r>
            <w:r>
              <w:rPr>
                <w:rStyle w:val="IndexLink"/>
              </w:rPr>
              <w:t>156</w:t>
            </w:r>
          </w:hyperlink>
        </w:p>
        <w:p>
          <w:pPr>
            <w:pStyle w:val="Contents5"/>
            <w:tabs>
              <w:tab w:val="clear" w:pos="7892"/>
              <w:tab w:val="right" w:pos="9026" w:leader="dot"/>
            </w:tabs>
            <w:rPr/>
          </w:pPr>
          <w:hyperlink w:anchor="__RefHeading___Toc5976922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5976924_1280447820">
            <w:r>
              <w:rPr>
                <w:webHidden/>
                <w:rStyle w:val="IndexLink"/>
                <w:rtl w:val="true"/>
              </w:rPr>
              <w:t>الترجمة</w:t>
            </w:r>
            <w:r>
              <w:rPr>
                <w:rStyle w:val="IndexLink"/>
                <w:rtl w:val="true"/>
              </w:rPr>
              <w:t>:</w:t>
              <w:tab/>
            </w:r>
            <w:r>
              <w:rPr>
                <w:rStyle w:val="IndexLink"/>
              </w:rPr>
              <w:t>156</w:t>
            </w:r>
          </w:hyperlink>
        </w:p>
        <w:p>
          <w:pPr>
            <w:pStyle w:val="Contents4"/>
            <w:tabs>
              <w:tab w:val="clear" w:pos="8176"/>
              <w:tab w:val="right" w:pos="9026" w:leader="dot"/>
            </w:tabs>
            <w:rPr/>
          </w:pPr>
          <w:hyperlink w:anchor="__RefHeading___Toc5976926_1280447820">
            <w:r>
              <w:rPr>
                <w:webHidden/>
                <w:rStyle w:val="IndexLink"/>
              </w:rPr>
              <w:t>7785</w:t>
            </w:r>
            <w:r>
              <w:rPr>
                <w:rStyle w:val="IndexLink"/>
                <w:rtl w:val="true"/>
              </w:rPr>
              <w:tab/>
            </w:r>
            <w:r>
              <w:rPr>
                <w:rStyle w:val="IndexLink"/>
              </w:rPr>
              <w:t>158</w:t>
            </w:r>
          </w:hyperlink>
        </w:p>
        <w:p>
          <w:pPr>
            <w:pStyle w:val="Contents5"/>
            <w:tabs>
              <w:tab w:val="clear" w:pos="7892"/>
              <w:tab w:val="right" w:pos="9026" w:leader="dot"/>
            </w:tabs>
            <w:rPr/>
          </w:pPr>
          <w:hyperlink w:anchor="__RefHeading___Toc5976928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5976930_1280447820">
            <w:r>
              <w:rPr>
                <w:webHidden/>
                <w:rStyle w:val="IndexLink"/>
                <w:rtl w:val="true"/>
              </w:rPr>
              <w:t>الضبط</w:t>
            </w:r>
            <w:r>
              <w:rPr>
                <w:rStyle w:val="IndexLink"/>
                <w:rtl w:val="true"/>
              </w:rPr>
              <w:t>:</w:t>
              <w:tab/>
            </w:r>
            <w:r>
              <w:rPr>
                <w:rStyle w:val="IndexLink"/>
              </w:rPr>
              <w:t>158</w:t>
            </w:r>
          </w:hyperlink>
        </w:p>
        <w:p>
          <w:pPr>
            <w:pStyle w:val="Contents5"/>
            <w:tabs>
              <w:tab w:val="clear" w:pos="7892"/>
              <w:tab w:val="right" w:pos="9026" w:leader="dot"/>
            </w:tabs>
            <w:rPr/>
          </w:pPr>
          <w:hyperlink w:anchor="__RefHeading___Toc5976932_1280447820">
            <w:r>
              <w:rPr>
                <w:webHidden/>
                <w:rStyle w:val="IndexLink"/>
                <w:rtl w:val="true"/>
              </w:rPr>
              <w:t>الترجمة</w:t>
            </w:r>
            <w:r>
              <w:rPr>
                <w:rStyle w:val="IndexLink"/>
                <w:rtl w:val="true"/>
              </w:rPr>
              <w:t>:</w:t>
              <w:tab/>
            </w:r>
            <w:r>
              <w:rPr>
                <w:rStyle w:val="IndexLink"/>
              </w:rPr>
              <w:t>158</w:t>
            </w:r>
          </w:hyperlink>
        </w:p>
        <w:p>
          <w:pPr>
            <w:pStyle w:val="Contents4"/>
            <w:tabs>
              <w:tab w:val="clear" w:pos="8176"/>
              <w:tab w:val="right" w:pos="9026" w:leader="dot"/>
            </w:tabs>
            <w:rPr/>
          </w:pPr>
          <w:hyperlink w:anchor="__RefHeading___Toc5976934_1280447820">
            <w:r>
              <w:rPr>
                <w:webHidden/>
                <w:rStyle w:val="IndexLink"/>
              </w:rPr>
              <w:t>7786</w:t>
            </w:r>
            <w:r>
              <w:rPr>
                <w:rStyle w:val="IndexLink"/>
                <w:rtl w:val="true"/>
              </w:rPr>
              <w:tab/>
            </w:r>
            <w:r>
              <w:rPr>
                <w:rStyle w:val="IndexLink"/>
              </w:rPr>
              <w:t>161</w:t>
            </w:r>
          </w:hyperlink>
        </w:p>
        <w:p>
          <w:pPr>
            <w:pStyle w:val="Contents5"/>
            <w:tabs>
              <w:tab w:val="clear" w:pos="7892"/>
              <w:tab w:val="right" w:pos="9026" w:leader="dot"/>
            </w:tabs>
            <w:rPr/>
          </w:pPr>
          <w:hyperlink w:anchor="__RefHeading___Toc5976936_1280447820">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5976938_1280447820">
            <w:r>
              <w:rPr>
                <w:webHidden/>
                <w:rStyle w:val="IndexLink"/>
                <w:rtl w:val="true"/>
              </w:rPr>
              <w:t>الترجمة</w:t>
            </w:r>
            <w:r>
              <w:rPr>
                <w:rStyle w:val="IndexLink"/>
                <w:rtl w:val="true"/>
              </w:rPr>
              <w:t>:</w:t>
              <w:tab/>
            </w:r>
            <w:r>
              <w:rPr>
                <w:rStyle w:val="IndexLink"/>
              </w:rPr>
              <w:t>161</w:t>
            </w:r>
          </w:hyperlink>
        </w:p>
        <w:p>
          <w:pPr>
            <w:pStyle w:val="Contents4"/>
            <w:tabs>
              <w:tab w:val="clear" w:pos="8176"/>
              <w:tab w:val="right" w:pos="9026" w:leader="dot"/>
            </w:tabs>
            <w:rPr/>
          </w:pPr>
          <w:hyperlink w:anchor="__RefHeading___Toc5976940_1280447820">
            <w:r>
              <w:rPr>
                <w:webHidden/>
                <w:rStyle w:val="IndexLink"/>
              </w:rPr>
              <w:t>7789</w:t>
            </w:r>
            <w:r>
              <w:rPr>
                <w:rStyle w:val="IndexLink"/>
                <w:rtl w:val="true"/>
              </w:rPr>
              <w:tab/>
            </w:r>
            <w:r>
              <w:rPr>
                <w:rStyle w:val="IndexLink"/>
              </w:rPr>
              <w:t>163</w:t>
            </w:r>
          </w:hyperlink>
        </w:p>
        <w:p>
          <w:pPr>
            <w:pStyle w:val="Contents5"/>
            <w:tabs>
              <w:tab w:val="clear" w:pos="7892"/>
              <w:tab w:val="right" w:pos="9026" w:leader="dot"/>
            </w:tabs>
            <w:rPr/>
          </w:pPr>
          <w:hyperlink w:anchor="__RefHeading___Toc5976942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5976944_1280447820">
            <w:r>
              <w:rPr>
                <w:webHidden/>
                <w:rStyle w:val="IndexLink"/>
                <w:rtl w:val="true"/>
              </w:rPr>
              <w:t>الضبط</w:t>
            </w:r>
            <w:r>
              <w:rPr>
                <w:rStyle w:val="IndexLink"/>
                <w:rtl w:val="true"/>
              </w:rPr>
              <w:t>:</w:t>
              <w:tab/>
            </w:r>
            <w:r>
              <w:rPr>
                <w:rStyle w:val="IndexLink"/>
              </w:rPr>
              <w:t>163</w:t>
            </w:r>
          </w:hyperlink>
        </w:p>
        <w:p>
          <w:pPr>
            <w:pStyle w:val="Contents5"/>
            <w:tabs>
              <w:tab w:val="clear" w:pos="7892"/>
              <w:tab w:val="right" w:pos="9026" w:leader="dot"/>
            </w:tabs>
            <w:rPr/>
          </w:pPr>
          <w:hyperlink w:anchor="__RefHeading___Toc5976946_1280447820">
            <w:r>
              <w:rPr>
                <w:webHidden/>
                <w:rStyle w:val="IndexLink"/>
                <w:rtl w:val="true"/>
              </w:rPr>
              <w:t>الترجمة</w:t>
            </w:r>
            <w:r>
              <w:rPr>
                <w:rStyle w:val="IndexLink"/>
                <w:rtl w:val="true"/>
              </w:rPr>
              <w:t>:</w:t>
              <w:tab/>
            </w:r>
            <w:r>
              <w:rPr>
                <w:rStyle w:val="IndexLink"/>
              </w:rPr>
              <w:t>163</w:t>
            </w:r>
          </w:hyperlink>
        </w:p>
        <w:p>
          <w:pPr>
            <w:pStyle w:val="Contents4"/>
            <w:tabs>
              <w:tab w:val="clear" w:pos="8176"/>
              <w:tab w:val="right" w:pos="9026" w:leader="dot"/>
            </w:tabs>
            <w:rPr/>
          </w:pPr>
          <w:hyperlink w:anchor="__RefHeading___Toc5976948_1280447820">
            <w:r>
              <w:rPr>
                <w:webHidden/>
                <w:rStyle w:val="IndexLink"/>
              </w:rPr>
              <w:t>7790</w:t>
            </w:r>
            <w:r>
              <w:rPr>
                <w:rStyle w:val="IndexLink"/>
                <w:rtl w:val="true"/>
              </w:rPr>
              <w:tab/>
            </w:r>
            <w:r>
              <w:rPr>
                <w:rStyle w:val="IndexLink"/>
              </w:rPr>
              <w:t>164</w:t>
            </w:r>
          </w:hyperlink>
        </w:p>
        <w:p>
          <w:pPr>
            <w:pStyle w:val="Contents5"/>
            <w:tabs>
              <w:tab w:val="clear" w:pos="7892"/>
              <w:tab w:val="right" w:pos="9026" w:leader="dot"/>
            </w:tabs>
            <w:rPr/>
          </w:pPr>
          <w:hyperlink w:anchor="__RefHeading___Toc5976950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5976952_1280447820">
            <w:r>
              <w:rPr>
                <w:webHidden/>
                <w:rStyle w:val="IndexLink"/>
                <w:rtl w:val="true"/>
              </w:rPr>
              <w:t>الترجمة</w:t>
            </w:r>
            <w:r>
              <w:rPr>
                <w:rStyle w:val="IndexLink"/>
                <w:rtl w:val="true"/>
              </w:rPr>
              <w:t>:</w:t>
              <w:tab/>
            </w:r>
            <w:r>
              <w:rPr>
                <w:rStyle w:val="IndexLink"/>
              </w:rPr>
              <w:t>164</w:t>
            </w:r>
          </w:hyperlink>
        </w:p>
        <w:p>
          <w:pPr>
            <w:pStyle w:val="Contents5"/>
            <w:tabs>
              <w:tab w:val="clear" w:pos="7892"/>
              <w:tab w:val="right" w:pos="9026" w:leader="dot"/>
            </w:tabs>
            <w:rPr/>
          </w:pPr>
          <w:hyperlink w:anchor="__RefHeading___Toc5976954_1280447820">
            <w:r>
              <w:rPr>
                <w:webHidden/>
                <w:rStyle w:val="IndexLink"/>
                <w:rtl w:val="true"/>
              </w:rPr>
              <w:t>الضبط</w:t>
            </w:r>
            <w:r>
              <w:rPr>
                <w:rStyle w:val="IndexLink"/>
                <w:rtl w:val="true"/>
              </w:rPr>
              <w:t>:</w:t>
              <w:tab/>
            </w:r>
            <w:r>
              <w:rPr>
                <w:rStyle w:val="IndexLink"/>
              </w:rPr>
              <w:t>164</w:t>
            </w:r>
          </w:hyperlink>
        </w:p>
        <w:p>
          <w:pPr>
            <w:pStyle w:val="Contents4"/>
            <w:tabs>
              <w:tab w:val="clear" w:pos="8176"/>
              <w:tab w:val="right" w:pos="9026" w:leader="dot"/>
            </w:tabs>
            <w:rPr/>
          </w:pPr>
          <w:hyperlink w:anchor="__RefHeading___Toc5976956_1280447820">
            <w:r>
              <w:rPr>
                <w:webHidden/>
                <w:rStyle w:val="IndexLink"/>
              </w:rPr>
              <w:t>7791</w:t>
            </w:r>
            <w:r>
              <w:rPr>
                <w:rStyle w:val="IndexLink"/>
                <w:rtl w:val="true"/>
              </w:rPr>
              <w:tab/>
            </w:r>
            <w:r>
              <w:rPr>
                <w:rStyle w:val="IndexLink"/>
              </w:rPr>
              <w:t>165</w:t>
            </w:r>
          </w:hyperlink>
        </w:p>
        <w:p>
          <w:pPr>
            <w:pStyle w:val="Contents5"/>
            <w:tabs>
              <w:tab w:val="clear" w:pos="7892"/>
              <w:tab w:val="right" w:pos="9026" w:leader="dot"/>
            </w:tabs>
            <w:rPr/>
          </w:pPr>
          <w:hyperlink w:anchor="__RefHeading___Toc5976958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5976960_1280447820">
            <w:r>
              <w:rPr>
                <w:webHidden/>
                <w:rStyle w:val="IndexLink"/>
                <w:rtl w:val="true"/>
              </w:rPr>
              <w:t>الترجمة</w:t>
            </w:r>
            <w:r>
              <w:rPr>
                <w:rStyle w:val="IndexLink"/>
                <w:rtl w:val="true"/>
              </w:rPr>
              <w:t>:</w:t>
              <w:tab/>
            </w:r>
            <w:r>
              <w:rPr>
                <w:rStyle w:val="IndexLink"/>
              </w:rPr>
              <w:t>165</w:t>
            </w:r>
          </w:hyperlink>
        </w:p>
        <w:p>
          <w:pPr>
            <w:pStyle w:val="Contents4"/>
            <w:tabs>
              <w:tab w:val="clear" w:pos="8176"/>
              <w:tab w:val="right" w:pos="9026" w:leader="dot"/>
            </w:tabs>
            <w:rPr/>
          </w:pPr>
          <w:hyperlink w:anchor="__RefHeading___Toc5976962_1280447820">
            <w:r>
              <w:rPr>
                <w:webHidden/>
                <w:rStyle w:val="IndexLink"/>
              </w:rPr>
              <w:t>7792</w:t>
            </w:r>
            <w:r>
              <w:rPr>
                <w:rStyle w:val="IndexLink"/>
                <w:rtl w:val="true"/>
              </w:rPr>
              <w:tab/>
            </w:r>
            <w:r>
              <w:rPr>
                <w:rStyle w:val="IndexLink"/>
              </w:rPr>
              <w:t>165</w:t>
            </w:r>
          </w:hyperlink>
        </w:p>
        <w:p>
          <w:pPr>
            <w:pStyle w:val="Contents5"/>
            <w:tabs>
              <w:tab w:val="clear" w:pos="7892"/>
              <w:tab w:val="right" w:pos="9026" w:leader="dot"/>
            </w:tabs>
            <w:rPr/>
          </w:pPr>
          <w:hyperlink w:anchor="__RefHeading___Toc5976964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5976966_1280447820">
            <w:r>
              <w:rPr>
                <w:webHidden/>
                <w:rStyle w:val="IndexLink"/>
                <w:rtl w:val="true"/>
              </w:rPr>
              <w:t>الترجمة</w:t>
            </w:r>
            <w:r>
              <w:rPr>
                <w:rStyle w:val="IndexLink"/>
                <w:rtl w:val="true"/>
              </w:rPr>
              <w:t>:</w:t>
              <w:tab/>
            </w:r>
            <w:r>
              <w:rPr>
                <w:rStyle w:val="IndexLink"/>
              </w:rPr>
              <w:t>165</w:t>
            </w:r>
          </w:hyperlink>
        </w:p>
        <w:p>
          <w:pPr>
            <w:pStyle w:val="Contents4"/>
            <w:tabs>
              <w:tab w:val="clear" w:pos="8176"/>
              <w:tab w:val="right" w:pos="9026" w:leader="dot"/>
            </w:tabs>
            <w:rPr/>
          </w:pPr>
          <w:hyperlink w:anchor="__RefHeading___Toc5976968_1280447820">
            <w:r>
              <w:rPr>
                <w:webHidden/>
                <w:rStyle w:val="IndexLink"/>
              </w:rPr>
              <w:t>7793</w:t>
            </w:r>
            <w:r>
              <w:rPr>
                <w:rStyle w:val="IndexLink"/>
                <w:rtl w:val="true"/>
              </w:rPr>
              <w:tab/>
            </w:r>
            <w:r>
              <w:rPr>
                <w:rStyle w:val="IndexLink"/>
              </w:rPr>
              <w:t>168</w:t>
            </w:r>
          </w:hyperlink>
        </w:p>
        <w:p>
          <w:pPr>
            <w:pStyle w:val="Contents5"/>
            <w:tabs>
              <w:tab w:val="clear" w:pos="7892"/>
              <w:tab w:val="right" w:pos="9026" w:leader="dot"/>
            </w:tabs>
            <w:rPr/>
          </w:pPr>
          <w:hyperlink w:anchor="__RefHeading___Toc5976970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5976972_1280447820">
            <w:r>
              <w:rPr>
                <w:webHidden/>
                <w:rStyle w:val="IndexLink"/>
                <w:rtl w:val="true"/>
              </w:rPr>
              <w:t>الضبط</w:t>
            </w:r>
            <w:r>
              <w:rPr>
                <w:rStyle w:val="IndexLink"/>
                <w:rtl w:val="true"/>
              </w:rPr>
              <w:t>:</w:t>
              <w:tab/>
            </w:r>
            <w:r>
              <w:rPr>
                <w:rStyle w:val="IndexLink"/>
              </w:rPr>
              <w:t>168</w:t>
            </w:r>
          </w:hyperlink>
        </w:p>
        <w:p>
          <w:pPr>
            <w:pStyle w:val="Contents5"/>
            <w:tabs>
              <w:tab w:val="clear" w:pos="7892"/>
              <w:tab w:val="right" w:pos="9026" w:leader="dot"/>
            </w:tabs>
            <w:rPr/>
          </w:pPr>
          <w:hyperlink w:anchor="__RefHeading___Toc5976974_1280447820">
            <w:r>
              <w:rPr>
                <w:webHidden/>
                <w:rStyle w:val="IndexLink"/>
                <w:rtl w:val="true"/>
              </w:rPr>
              <w:t>الترجمة</w:t>
            </w:r>
            <w:r>
              <w:rPr>
                <w:rStyle w:val="IndexLink"/>
                <w:rtl w:val="true"/>
              </w:rPr>
              <w:t>:</w:t>
              <w:tab/>
            </w:r>
            <w:r>
              <w:rPr>
                <w:rStyle w:val="IndexLink"/>
              </w:rPr>
              <w:t>168</w:t>
            </w:r>
          </w:hyperlink>
        </w:p>
        <w:p>
          <w:pPr>
            <w:pStyle w:val="Contents5"/>
            <w:tabs>
              <w:tab w:val="clear" w:pos="7892"/>
              <w:tab w:val="right" w:pos="9026" w:leader="dot"/>
            </w:tabs>
            <w:rPr/>
          </w:pPr>
          <w:hyperlink w:anchor="__RefHeading___Toc5976976_1280447820">
            <w:r>
              <w:rPr>
                <w:webHidden/>
                <w:rStyle w:val="IndexLink"/>
                <w:rtl w:val="true"/>
              </w:rPr>
              <w:t>التمييز</w:t>
            </w:r>
            <w:r>
              <w:rPr>
                <w:rStyle w:val="IndexLink"/>
                <w:rtl w:val="true"/>
              </w:rPr>
              <w:t>:</w:t>
              <w:tab/>
            </w:r>
            <w:r>
              <w:rPr>
                <w:rStyle w:val="IndexLink"/>
              </w:rPr>
              <w:t>173</w:t>
            </w:r>
          </w:hyperlink>
        </w:p>
        <w:p>
          <w:pPr>
            <w:pStyle w:val="Contents4"/>
            <w:tabs>
              <w:tab w:val="clear" w:pos="8176"/>
              <w:tab w:val="right" w:pos="9026" w:leader="dot"/>
            </w:tabs>
            <w:rPr/>
          </w:pPr>
          <w:hyperlink w:anchor="__RefHeading___Toc5976978_1280447820">
            <w:r>
              <w:rPr>
                <w:webHidden/>
                <w:rStyle w:val="IndexLink"/>
              </w:rPr>
              <w:t>7795</w:t>
            </w:r>
            <w:r>
              <w:rPr>
                <w:rStyle w:val="IndexLink"/>
                <w:rtl w:val="true"/>
              </w:rPr>
              <w:tab/>
            </w:r>
            <w:r>
              <w:rPr>
                <w:rStyle w:val="IndexLink"/>
              </w:rPr>
              <w:t>176</w:t>
            </w:r>
          </w:hyperlink>
        </w:p>
        <w:p>
          <w:pPr>
            <w:pStyle w:val="Contents5"/>
            <w:tabs>
              <w:tab w:val="clear" w:pos="7892"/>
              <w:tab w:val="right" w:pos="9026" w:leader="dot"/>
            </w:tabs>
            <w:rPr/>
          </w:pPr>
          <w:hyperlink w:anchor="__RefHeading___Toc5976980_1280447820">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5976982_1280447820">
            <w:r>
              <w:rPr>
                <w:webHidden/>
                <w:rStyle w:val="IndexLink"/>
                <w:rtl w:val="true"/>
              </w:rPr>
              <w:t>الضبط</w:t>
            </w:r>
            <w:r>
              <w:rPr>
                <w:rStyle w:val="IndexLink"/>
                <w:rtl w:val="true"/>
              </w:rPr>
              <w:t>:</w:t>
              <w:tab/>
            </w:r>
            <w:r>
              <w:rPr>
                <w:rStyle w:val="IndexLink"/>
              </w:rPr>
              <w:t>176</w:t>
            </w:r>
          </w:hyperlink>
        </w:p>
        <w:p>
          <w:pPr>
            <w:pStyle w:val="Contents5"/>
            <w:tabs>
              <w:tab w:val="clear" w:pos="7892"/>
              <w:tab w:val="right" w:pos="9026" w:leader="dot"/>
            </w:tabs>
            <w:rPr/>
          </w:pPr>
          <w:hyperlink w:anchor="__RefHeading___Toc5976984_1280447820">
            <w:r>
              <w:rPr>
                <w:webHidden/>
                <w:rStyle w:val="IndexLink"/>
                <w:rtl w:val="true"/>
              </w:rPr>
              <w:t>الترجمة</w:t>
            </w:r>
            <w:r>
              <w:rPr>
                <w:rStyle w:val="IndexLink"/>
                <w:rtl w:val="true"/>
              </w:rPr>
              <w:t>:</w:t>
              <w:tab/>
            </w:r>
            <w:r>
              <w:rPr>
                <w:rStyle w:val="IndexLink"/>
              </w:rPr>
              <w:t>176</w:t>
            </w:r>
          </w:hyperlink>
        </w:p>
        <w:p>
          <w:pPr>
            <w:pStyle w:val="Contents4"/>
            <w:tabs>
              <w:tab w:val="clear" w:pos="8176"/>
              <w:tab w:val="right" w:pos="9026" w:leader="dot"/>
            </w:tabs>
            <w:rPr/>
          </w:pPr>
          <w:hyperlink w:anchor="__RefHeading___Toc5976986_1280447820">
            <w:r>
              <w:rPr>
                <w:webHidden/>
                <w:rStyle w:val="IndexLink"/>
              </w:rPr>
              <w:t>7799</w:t>
            </w:r>
            <w:r>
              <w:rPr>
                <w:rStyle w:val="IndexLink"/>
                <w:rtl w:val="true"/>
              </w:rPr>
              <w:tab/>
            </w:r>
            <w:r>
              <w:rPr>
                <w:rStyle w:val="IndexLink"/>
              </w:rPr>
              <w:t>179</w:t>
            </w:r>
          </w:hyperlink>
        </w:p>
        <w:p>
          <w:pPr>
            <w:pStyle w:val="Contents5"/>
            <w:tabs>
              <w:tab w:val="clear" w:pos="7892"/>
              <w:tab w:val="right" w:pos="9026" w:leader="dot"/>
            </w:tabs>
            <w:rPr/>
          </w:pPr>
          <w:hyperlink w:anchor="__RefHeading___Toc5976988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976990_1280447820">
            <w:r>
              <w:rPr>
                <w:webHidden/>
                <w:rStyle w:val="IndexLink"/>
                <w:rtl w:val="true"/>
              </w:rPr>
              <w:t>الترجمة</w:t>
            </w:r>
            <w:r>
              <w:rPr>
                <w:rStyle w:val="IndexLink"/>
                <w:rtl w:val="true"/>
              </w:rPr>
              <w:t>:</w:t>
              <w:tab/>
            </w:r>
            <w:r>
              <w:rPr>
                <w:rStyle w:val="IndexLink"/>
              </w:rPr>
              <w:t>179</w:t>
            </w:r>
          </w:hyperlink>
        </w:p>
        <w:p>
          <w:pPr>
            <w:pStyle w:val="Contents4"/>
            <w:tabs>
              <w:tab w:val="clear" w:pos="8176"/>
              <w:tab w:val="right" w:pos="9026" w:leader="dot"/>
            </w:tabs>
            <w:rPr/>
          </w:pPr>
          <w:hyperlink w:anchor="__RefHeading___Toc5976992_1280447820">
            <w:r>
              <w:rPr>
                <w:webHidden/>
                <w:rStyle w:val="IndexLink"/>
              </w:rPr>
              <w:t>7800</w:t>
            </w:r>
            <w:r>
              <w:rPr>
                <w:rStyle w:val="IndexLink"/>
                <w:rtl w:val="true"/>
              </w:rPr>
              <w:tab/>
            </w:r>
            <w:r>
              <w:rPr>
                <w:rStyle w:val="IndexLink"/>
              </w:rPr>
              <w:t>179</w:t>
            </w:r>
          </w:hyperlink>
        </w:p>
        <w:p>
          <w:pPr>
            <w:pStyle w:val="Contents4"/>
            <w:tabs>
              <w:tab w:val="clear" w:pos="8176"/>
              <w:tab w:val="right" w:pos="9026" w:leader="dot"/>
            </w:tabs>
            <w:rPr/>
          </w:pPr>
          <w:hyperlink w:anchor="__RefHeading___Toc5976994_1280447820">
            <w:r>
              <w:rPr>
                <w:webHidden/>
                <w:rStyle w:val="IndexLink"/>
              </w:rPr>
              <w:t>7801</w:t>
            </w:r>
            <w:r>
              <w:rPr>
                <w:rStyle w:val="IndexLink"/>
                <w:rtl w:val="true"/>
              </w:rPr>
              <w:tab/>
            </w:r>
            <w:r>
              <w:rPr>
                <w:rStyle w:val="IndexLink"/>
              </w:rPr>
              <w:t>179</w:t>
            </w:r>
          </w:hyperlink>
        </w:p>
        <w:p>
          <w:pPr>
            <w:pStyle w:val="Contents5"/>
            <w:tabs>
              <w:tab w:val="clear" w:pos="7892"/>
              <w:tab w:val="right" w:pos="9026" w:leader="dot"/>
            </w:tabs>
            <w:rPr/>
          </w:pPr>
          <w:hyperlink w:anchor="__RefHeading___Toc5976996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5976998_1280447820">
            <w:r>
              <w:rPr>
                <w:webHidden/>
                <w:rStyle w:val="IndexLink"/>
                <w:rtl w:val="true"/>
              </w:rPr>
              <w:t>الترجمة</w:t>
            </w:r>
            <w:r>
              <w:rPr>
                <w:rStyle w:val="IndexLink"/>
                <w:rtl w:val="true"/>
              </w:rPr>
              <w:t>:</w:t>
              <w:tab/>
            </w:r>
            <w:r>
              <w:rPr>
                <w:rStyle w:val="IndexLink"/>
              </w:rPr>
              <w:t>179</w:t>
            </w:r>
          </w:hyperlink>
        </w:p>
        <w:p>
          <w:pPr>
            <w:pStyle w:val="Contents5"/>
            <w:tabs>
              <w:tab w:val="clear" w:pos="7892"/>
              <w:tab w:val="right" w:pos="9026" w:leader="dot"/>
            </w:tabs>
            <w:rPr/>
          </w:pPr>
          <w:hyperlink w:anchor="__RefHeading___Toc5977000_1280447820">
            <w:r>
              <w:rPr>
                <w:webHidden/>
                <w:rStyle w:val="IndexLink"/>
                <w:rtl w:val="true"/>
              </w:rPr>
              <w:t>الضبط</w:t>
            </w:r>
            <w:r>
              <w:rPr>
                <w:rStyle w:val="IndexLink"/>
                <w:rtl w:val="true"/>
              </w:rPr>
              <w:t>:</w:t>
              <w:tab/>
            </w:r>
            <w:r>
              <w:rPr>
                <w:rStyle w:val="IndexLink"/>
              </w:rPr>
              <w:t>180</w:t>
            </w:r>
          </w:hyperlink>
        </w:p>
        <w:p>
          <w:pPr>
            <w:pStyle w:val="Contents4"/>
            <w:tabs>
              <w:tab w:val="clear" w:pos="8176"/>
              <w:tab w:val="right" w:pos="9026" w:leader="dot"/>
            </w:tabs>
            <w:rPr/>
          </w:pPr>
          <w:hyperlink w:anchor="__RefHeading___Toc5977002_1280447820">
            <w:r>
              <w:rPr>
                <w:webHidden/>
                <w:rStyle w:val="IndexLink"/>
              </w:rPr>
              <w:t>7805</w:t>
            </w:r>
            <w:r>
              <w:rPr>
                <w:rStyle w:val="IndexLink"/>
                <w:rtl w:val="true"/>
              </w:rPr>
              <w:tab/>
            </w:r>
            <w:r>
              <w:rPr>
                <w:rStyle w:val="IndexLink"/>
              </w:rPr>
              <w:t>184</w:t>
            </w:r>
          </w:hyperlink>
        </w:p>
        <w:p>
          <w:pPr>
            <w:pStyle w:val="Contents5"/>
            <w:tabs>
              <w:tab w:val="clear" w:pos="7892"/>
              <w:tab w:val="right" w:pos="9026" w:leader="dot"/>
            </w:tabs>
            <w:rPr/>
          </w:pPr>
          <w:hyperlink w:anchor="__RefHeading___Toc5977004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5977006_1280447820">
            <w:r>
              <w:rPr>
                <w:webHidden/>
                <w:rStyle w:val="IndexLink"/>
                <w:rtl w:val="true"/>
              </w:rPr>
              <w:t>الترجمة</w:t>
            </w:r>
            <w:r>
              <w:rPr>
                <w:rStyle w:val="IndexLink"/>
                <w:rtl w:val="true"/>
              </w:rPr>
              <w:t>:</w:t>
              <w:tab/>
            </w:r>
            <w:r>
              <w:rPr>
                <w:rStyle w:val="IndexLink"/>
              </w:rPr>
              <w:t>184</w:t>
            </w:r>
          </w:hyperlink>
        </w:p>
        <w:p>
          <w:pPr>
            <w:pStyle w:val="Contents5"/>
            <w:tabs>
              <w:tab w:val="clear" w:pos="7892"/>
              <w:tab w:val="right" w:pos="9026" w:leader="dot"/>
            </w:tabs>
            <w:rPr/>
          </w:pPr>
          <w:hyperlink w:anchor="__RefHeading___Toc5977008_1280447820">
            <w:r>
              <w:rPr>
                <w:webHidden/>
                <w:rStyle w:val="IndexLink"/>
                <w:rtl w:val="true"/>
              </w:rPr>
              <w:t>الضبط</w:t>
            </w:r>
            <w:r>
              <w:rPr>
                <w:rStyle w:val="IndexLink"/>
                <w:rtl w:val="true"/>
              </w:rPr>
              <w:t>:</w:t>
              <w:tab/>
            </w:r>
            <w:r>
              <w:rPr>
                <w:rStyle w:val="IndexLink"/>
              </w:rPr>
              <w:t>185</w:t>
            </w:r>
          </w:hyperlink>
        </w:p>
        <w:p>
          <w:pPr>
            <w:pStyle w:val="Contents4"/>
            <w:tabs>
              <w:tab w:val="clear" w:pos="8176"/>
              <w:tab w:val="right" w:pos="9026" w:leader="dot"/>
            </w:tabs>
            <w:rPr/>
          </w:pPr>
          <w:hyperlink w:anchor="__RefHeading___Toc5977010_1280447820">
            <w:r>
              <w:rPr>
                <w:webHidden/>
                <w:rStyle w:val="IndexLink"/>
              </w:rPr>
              <w:t>7807</w:t>
            </w:r>
            <w:r>
              <w:rPr>
                <w:rStyle w:val="IndexLink"/>
                <w:rtl w:val="true"/>
              </w:rPr>
              <w:tab/>
            </w:r>
            <w:r>
              <w:rPr>
                <w:rStyle w:val="IndexLink"/>
              </w:rPr>
              <w:t>186</w:t>
            </w:r>
          </w:hyperlink>
        </w:p>
        <w:p>
          <w:pPr>
            <w:pStyle w:val="Contents5"/>
            <w:tabs>
              <w:tab w:val="clear" w:pos="7892"/>
              <w:tab w:val="right" w:pos="9026" w:leader="dot"/>
            </w:tabs>
            <w:rPr/>
          </w:pPr>
          <w:hyperlink w:anchor="__RefHeading___Toc5977012_1280447820">
            <w:r>
              <w:rPr>
                <w:webHidden/>
                <w:rStyle w:val="IndexLink"/>
                <w:rtl w:val="true"/>
              </w:rPr>
              <w:t>اشارة</w:t>
            </w:r>
            <w:r>
              <w:rPr>
                <w:rStyle w:val="IndexLink"/>
                <w:rtl w:val="true"/>
              </w:rPr>
              <w:tab/>
            </w:r>
            <w:r>
              <w:rPr>
                <w:rStyle w:val="IndexLink"/>
              </w:rPr>
              <w:t>186</w:t>
            </w:r>
          </w:hyperlink>
        </w:p>
        <w:p>
          <w:pPr>
            <w:pStyle w:val="Contents5"/>
            <w:tabs>
              <w:tab w:val="clear" w:pos="7892"/>
              <w:tab w:val="right" w:pos="9026" w:leader="dot"/>
            </w:tabs>
            <w:rPr/>
          </w:pPr>
          <w:hyperlink w:anchor="__RefHeading___Toc5977014_1280447820">
            <w:r>
              <w:rPr>
                <w:webHidden/>
                <w:rStyle w:val="IndexLink"/>
                <w:rtl w:val="true"/>
              </w:rPr>
              <w:t>الضبط</w:t>
            </w:r>
            <w:r>
              <w:rPr>
                <w:rStyle w:val="IndexLink"/>
                <w:rtl w:val="true"/>
              </w:rPr>
              <w:t>:</w:t>
              <w:tab/>
            </w:r>
            <w:r>
              <w:rPr>
                <w:rStyle w:val="IndexLink"/>
              </w:rPr>
              <w:t>186</w:t>
            </w:r>
          </w:hyperlink>
        </w:p>
        <w:p>
          <w:pPr>
            <w:pStyle w:val="Contents5"/>
            <w:tabs>
              <w:tab w:val="clear" w:pos="7892"/>
              <w:tab w:val="right" w:pos="9026" w:leader="dot"/>
            </w:tabs>
            <w:rPr/>
          </w:pPr>
          <w:hyperlink w:anchor="__RefHeading___Toc5977016_1280447820">
            <w:r>
              <w:rPr>
                <w:webHidden/>
                <w:rStyle w:val="IndexLink"/>
                <w:rtl w:val="true"/>
              </w:rPr>
              <w:t>الترجمة</w:t>
            </w:r>
            <w:r>
              <w:rPr>
                <w:rStyle w:val="IndexLink"/>
                <w:rtl w:val="true"/>
              </w:rPr>
              <w:t>:</w:t>
              <w:tab/>
            </w:r>
            <w:r>
              <w:rPr>
                <w:rStyle w:val="IndexLink"/>
              </w:rPr>
              <w:t>188</w:t>
            </w:r>
          </w:hyperlink>
        </w:p>
        <w:p>
          <w:pPr>
            <w:pStyle w:val="Contents5"/>
            <w:tabs>
              <w:tab w:val="clear" w:pos="7892"/>
              <w:tab w:val="right" w:pos="9026" w:leader="dot"/>
            </w:tabs>
            <w:rPr/>
          </w:pPr>
          <w:hyperlink w:anchor="__RefHeading___Toc5977018_1280447820">
            <w:r>
              <w:rPr>
                <w:webHidden/>
                <w:rStyle w:val="IndexLink"/>
                <w:rtl w:val="true"/>
              </w:rPr>
              <w:t>بيان</w:t>
            </w:r>
            <w:r>
              <w:rPr>
                <w:rStyle w:val="IndexLink"/>
                <w:rtl w:val="true"/>
              </w:rPr>
              <w:t>:</w:t>
              <w:tab/>
            </w:r>
            <w:r>
              <w:rPr>
                <w:rStyle w:val="IndexLink"/>
              </w:rPr>
              <w:t>194</w:t>
            </w:r>
          </w:hyperlink>
        </w:p>
        <w:p>
          <w:pPr>
            <w:pStyle w:val="Contents5"/>
            <w:tabs>
              <w:tab w:val="clear" w:pos="7892"/>
              <w:tab w:val="right" w:pos="9026" w:leader="dot"/>
            </w:tabs>
            <w:rPr/>
          </w:pPr>
          <w:hyperlink w:anchor="__RefHeading___Toc5977020_1280447820">
            <w:r>
              <w:rPr>
                <w:webHidden/>
                <w:rStyle w:val="IndexLink"/>
                <w:rtl w:val="true"/>
              </w:rPr>
              <w:t>التمييز</w:t>
            </w:r>
            <w:r>
              <w:rPr>
                <w:rStyle w:val="IndexLink"/>
                <w:rtl w:val="true"/>
              </w:rPr>
              <w:t>:</w:t>
              <w:tab/>
            </w:r>
            <w:r>
              <w:rPr>
                <w:rStyle w:val="IndexLink"/>
              </w:rPr>
              <w:t>195</w:t>
            </w:r>
          </w:hyperlink>
        </w:p>
        <w:p>
          <w:pPr>
            <w:pStyle w:val="Contents4"/>
            <w:tabs>
              <w:tab w:val="clear" w:pos="8176"/>
              <w:tab w:val="right" w:pos="9026" w:leader="dot"/>
            </w:tabs>
            <w:rPr/>
          </w:pPr>
          <w:hyperlink w:anchor="__RefHeading___Toc5977022_1280447820">
            <w:r>
              <w:rPr>
                <w:webHidden/>
                <w:rStyle w:val="IndexLink"/>
              </w:rPr>
              <w:t>7811</w:t>
            </w:r>
            <w:r>
              <w:rPr>
                <w:rStyle w:val="IndexLink"/>
                <w:rtl w:val="true"/>
              </w:rPr>
              <w:tab/>
            </w:r>
            <w:r>
              <w:rPr>
                <w:rStyle w:val="IndexLink"/>
              </w:rPr>
              <w:t>198</w:t>
            </w:r>
          </w:hyperlink>
        </w:p>
        <w:p>
          <w:pPr>
            <w:pStyle w:val="Contents5"/>
            <w:tabs>
              <w:tab w:val="clear" w:pos="7892"/>
              <w:tab w:val="right" w:pos="9026" w:leader="dot"/>
            </w:tabs>
            <w:rPr/>
          </w:pPr>
          <w:hyperlink w:anchor="__RefHeading___Toc5977024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5977026_1280447820">
            <w:r>
              <w:rPr>
                <w:webHidden/>
                <w:rStyle w:val="IndexLink"/>
                <w:rtl w:val="true"/>
              </w:rPr>
              <w:t>الترجمة</w:t>
            </w:r>
            <w:r>
              <w:rPr>
                <w:rStyle w:val="IndexLink"/>
                <w:rtl w:val="true"/>
              </w:rPr>
              <w:t>:</w:t>
              <w:tab/>
            </w:r>
            <w:r>
              <w:rPr>
                <w:rStyle w:val="IndexLink"/>
              </w:rPr>
              <w:t>198</w:t>
            </w:r>
          </w:hyperlink>
        </w:p>
        <w:p>
          <w:pPr>
            <w:pStyle w:val="Contents5"/>
            <w:tabs>
              <w:tab w:val="clear" w:pos="7892"/>
              <w:tab w:val="right" w:pos="9026" w:leader="dot"/>
            </w:tabs>
            <w:rPr/>
          </w:pPr>
          <w:hyperlink w:anchor="__RefHeading___Toc5977028_1280447820">
            <w:r>
              <w:rPr>
                <w:webHidden/>
                <w:rStyle w:val="IndexLink"/>
                <w:rtl w:val="true"/>
              </w:rPr>
              <w:t>التمييز</w:t>
            </w:r>
            <w:r>
              <w:rPr>
                <w:rStyle w:val="IndexLink"/>
                <w:rtl w:val="true"/>
              </w:rPr>
              <w:t>:</w:t>
              <w:tab/>
            </w:r>
            <w:r>
              <w:rPr>
                <w:rStyle w:val="IndexLink"/>
              </w:rPr>
              <w:t>198</w:t>
            </w:r>
          </w:hyperlink>
        </w:p>
        <w:p>
          <w:pPr>
            <w:pStyle w:val="Contents4"/>
            <w:tabs>
              <w:tab w:val="clear" w:pos="8176"/>
              <w:tab w:val="right" w:pos="9026" w:leader="dot"/>
            </w:tabs>
            <w:rPr/>
          </w:pPr>
          <w:hyperlink w:anchor="__RefHeading___Toc5977030_1280447820">
            <w:r>
              <w:rPr>
                <w:webHidden/>
                <w:rStyle w:val="IndexLink"/>
              </w:rPr>
              <w:t>7813</w:t>
            </w:r>
            <w:r>
              <w:rPr>
                <w:rStyle w:val="IndexLink"/>
                <w:rtl w:val="true"/>
              </w:rPr>
              <w:tab/>
            </w:r>
            <w:r>
              <w:rPr>
                <w:rStyle w:val="IndexLink"/>
              </w:rPr>
              <w:t>200</w:t>
            </w:r>
          </w:hyperlink>
        </w:p>
        <w:p>
          <w:pPr>
            <w:pStyle w:val="Contents5"/>
            <w:tabs>
              <w:tab w:val="clear" w:pos="7892"/>
              <w:tab w:val="right" w:pos="9026" w:leader="dot"/>
            </w:tabs>
            <w:rPr/>
          </w:pPr>
          <w:hyperlink w:anchor="__RefHeading___Toc5977032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5977034_1280447820">
            <w:r>
              <w:rPr>
                <w:webHidden/>
                <w:rStyle w:val="IndexLink"/>
                <w:rtl w:val="true"/>
              </w:rPr>
              <w:t>الضبط</w:t>
            </w:r>
            <w:r>
              <w:rPr>
                <w:rStyle w:val="IndexLink"/>
                <w:rtl w:val="true"/>
              </w:rPr>
              <w:t>:</w:t>
              <w:tab/>
            </w:r>
            <w:r>
              <w:rPr>
                <w:rStyle w:val="IndexLink"/>
              </w:rPr>
              <w:t>200</w:t>
            </w:r>
          </w:hyperlink>
        </w:p>
        <w:p>
          <w:pPr>
            <w:pStyle w:val="Contents5"/>
            <w:tabs>
              <w:tab w:val="clear" w:pos="7892"/>
              <w:tab w:val="right" w:pos="9026" w:leader="dot"/>
            </w:tabs>
            <w:rPr/>
          </w:pPr>
          <w:hyperlink w:anchor="__RefHeading___Toc5977036_1280447820">
            <w:r>
              <w:rPr>
                <w:webHidden/>
                <w:rStyle w:val="IndexLink"/>
                <w:rtl w:val="true"/>
              </w:rPr>
              <w:t>الترجمة</w:t>
            </w:r>
            <w:r>
              <w:rPr>
                <w:rStyle w:val="IndexLink"/>
                <w:rtl w:val="true"/>
              </w:rPr>
              <w:t>:</w:t>
              <w:tab/>
            </w:r>
            <w:r>
              <w:rPr>
                <w:rStyle w:val="IndexLink"/>
              </w:rPr>
              <w:t>200</w:t>
            </w:r>
          </w:hyperlink>
        </w:p>
        <w:p>
          <w:pPr>
            <w:pStyle w:val="Contents5"/>
            <w:tabs>
              <w:tab w:val="clear" w:pos="7892"/>
              <w:tab w:val="right" w:pos="9026" w:leader="dot"/>
            </w:tabs>
            <w:rPr/>
          </w:pPr>
          <w:hyperlink w:anchor="__RefHeading___Toc5977038_1280447820">
            <w:r>
              <w:rPr>
                <w:webHidden/>
                <w:rStyle w:val="IndexLink"/>
                <w:rtl w:val="true"/>
              </w:rPr>
              <w:t>التمييز</w:t>
            </w:r>
            <w:r>
              <w:rPr>
                <w:rStyle w:val="IndexLink"/>
                <w:rtl w:val="true"/>
              </w:rPr>
              <w:t>:</w:t>
              <w:tab/>
            </w:r>
            <w:r>
              <w:rPr>
                <w:rStyle w:val="IndexLink"/>
              </w:rPr>
              <w:t>202</w:t>
            </w:r>
          </w:hyperlink>
        </w:p>
        <w:p>
          <w:pPr>
            <w:pStyle w:val="Contents4"/>
            <w:tabs>
              <w:tab w:val="clear" w:pos="8176"/>
              <w:tab w:val="right" w:pos="9026" w:leader="dot"/>
            </w:tabs>
            <w:rPr/>
          </w:pPr>
          <w:hyperlink w:anchor="__RefHeading___Toc5977040_1280447820">
            <w:r>
              <w:rPr>
                <w:webHidden/>
                <w:rStyle w:val="IndexLink"/>
              </w:rPr>
              <w:t>7814</w:t>
            </w:r>
            <w:r>
              <w:rPr>
                <w:rStyle w:val="IndexLink"/>
                <w:rtl w:val="true"/>
              </w:rPr>
              <w:tab/>
            </w:r>
            <w:r>
              <w:rPr>
                <w:rStyle w:val="IndexLink"/>
              </w:rPr>
              <w:t>203</w:t>
            </w:r>
          </w:hyperlink>
        </w:p>
        <w:p>
          <w:pPr>
            <w:pStyle w:val="Contents5"/>
            <w:tabs>
              <w:tab w:val="clear" w:pos="7892"/>
              <w:tab w:val="right" w:pos="9026" w:leader="dot"/>
            </w:tabs>
            <w:rPr/>
          </w:pPr>
          <w:hyperlink w:anchor="__RefHeading___Toc5977042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5977044_1280447820">
            <w:r>
              <w:rPr>
                <w:webHidden/>
                <w:rStyle w:val="IndexLink"/>
                <w:rtl w:val="true"/>
              </w:rPr>
              <w:t>الترجمة</w:t>
            </w:r>
            <w:r>
              <w:rPr>
                <w:rStyle w:val="IndexLink"/>
                <w:rtl w:val="true"/>
              </w:rPr>
              <w:t>:</w:t>
              <w:tab/>
            </w:r>
            <w:r>
              <w:rPr>
                <w:rStyle w:val="IndexLink"/>
              </w:rPr>
              <w:t>203</w:t>
            </w:r>
          </w:hyperlink>
        </w:p>
        <w:p>
          <w:pPr>
            <w:pStyle w:val="Contents5"/>
            <w:tabs>
              <w:tab w:val="clear" w:pos="7892"/>
              <w:tab w:val="right" w:pos="9026" w:leader="dot"/>
            </w:tabs>
            <w:rPr/>
          </w:pPr>
          <w:hyperlink w:anchor="__RefHeading___Toc5977046_1280447820">
            <w:r>
              <w:rPr>
                <w:webHidden/>
                <w:rStyle w:val="IndexLink"/>
                <w:rtl w:val="true"/>
              </w:rPr>
              <w:t>الضبط</w:t>
            </w:r>
            <w:r>
              <w:rPr>
                <w:rStyle w:val="IndexLink"/>
                <w:rtl w:val="true"/>
              </w:rPr>
              <w:t>:</w:t>
              <w:tab/>
            </w:r>
            <w:r>
              <w:rPr>
                <w:rStyle w:val="IndexLink"/>
              </w:rPr>
              <w:t>204</w:t>
            </w:r>
          </w:hyperlink>
        </w:p>
        <w:p>
          <w:pPr>
            <w:pStyle w:val="Contents4"/>
            <w:tabs>
              <w:tab w:val="clear" w:pos="8176"/>
              <w:tab w:val="right" w:pos="9026" w:leader="dot"/>
            </w:tabs>
            <w:rPr/>
          </w:pPr>
          <w:hyperlink w:anchor="__RefHeading___Toc5977048_1280447820">
            <w:r>
              <w:rPr>
                <w:webHidden/>
                <w:rStyle w:val="IndexLink"/>
              </w:rPr>
              <w:t>7816</w:t>
            </w:r>
            <w:r>
              <w:rPr>
                <w:rStyle w:val="IndexLink"/>
                <w:rtl w:val="true"/>
              </w:rPr>
              <w:tab/>
            </w:r>
            <w:r>
              <w:rPr>
                <w:rStyle w:val="IndexLink"/>
              </w:rPr>
              <w:t>205</w:t>
            </w:r>
          </w:hyperlink>
        </w:p>
        <w:p>
          <w:pPr>
            <w:pStyle w:val="Contents5"/>
            <w:tabs>
              <w:tab w:val="clear" w:pos="7892"/>
              <w:tab w:val="right" w:pos="9026" w:leader="dot"/>
            </w:tabs>
            <w:rPr/>
          </w:pPr>
          <w:hyperlink w:anchor="__RefHeading___Toc5977050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5977052_1280447820">
            <w:r>
              <w:rPr>
                <w:webHidden/>
                <w:rStyle w:val="IndexLink"/>
                <w:rtl w:val="true"/>
              </w:rPr>
              <w:t>الضبط</w:t>
            </w:r>
            <w:r>
              <w:rPr>
                <w:rStyle w:val="IndexLink"/>
                <w:rtl w:val="true"/>
              </w:rPr>
              <w:t>:</w:t>
              <w:tab/>
            </w:r>
            <w:r>
              <w:rPr>
                <w:rStyle w:val="IndexLink"/>
              </w:rPr>
              <w:t>205</w:t>
            </w:r>
          </w:hyperlink>
        </w:p>
        <w:p>
          <w:pPr>
            <w:pStyle w:val="Contents5"/>
            <w:tabs>
              <w:tab w:val="clear" w:pos="7892"/>
              <w:tab w:val="right" w:pos="9026" w:leader="dot"/>
            </w:tabs>
            <w:rPr/>
          </w:pPr>
          <w:hyperlink w:anchor="__RefHeading___Toc5977054_1280447820">
            <w:r>
              <w:rPr>
                <w:webHidden/>
                <w:rStyle w:val="IndexLink"/>
                <w:rtl w:val="true"/>
              </w:rPr>
              <w:t>الترجمة</w:t>
            </w:r>
            <w:r>
              <w:rPr>
                <w:rStyle w:val="IndexLink"/>
                <w:rtl w:val="true"/>
              </w:rPr>
              <w:t>:</w:t>
              <w:tab/>
            </w:r>
            <w:r>
              <w:rPr>
                <w:rStyle w:val="IndexLink"/>
              </w:rPr>
              <w:t>205</w:t>
            </w:r>
          </w:hyperlink>
        </w:p>
        <w:p>
          <w:pPr>
            <w:pStyle w:val="Contents5"/>
            <w:tabs>
              <w:tab w:val="clear" w:pos="7892"/>
              <w:tab w:val="right" w:pos="9026" w:leader="dot"/>
            </w:tabs>
            <w:rPr/>
          </w:pPr>
          <w:hyperlink w:anchor="__RefHeading___Toc5977056_1280447820">
            <w:r>
              <w:rPr>
                <w:webHidden/>
                <w:rStyle w:val="IndexLink"/>
                <w:rtl w:val="true"/>
              </w:rPr>
              <w:t>التمييز</w:t>
            </w:r>
            <w:r>
              <w:rPr>
                <w:rStyle w:val="IndexLink"/>
                <w:rtl w:val="true"/>
              </w:rPr>
              <w:t>:</w:t>
              <w:tab/>
            </w:r>
            <w:r>
              <w:rPr>
                <w:rStyle w:val="IndexLink"/>
              </w:rPr>
              <w:t>207</w:t>
            </w:r>
          </w:hyperlink>
        </w:p>
        <w:p>
          <w:pPr>
            <w:pStyle w:val="Contents4"/>
            <w:tabs>
              <w:tab w:val="clear" w:pos="8176"/>
              <w:tab w:val="right" w:pos="9026" w:leader="dot"/>
            </w:tabs>
            <w:rPr/>
          </w:pPr>
          <w:hyperlink w:anchor="__RefHeading___Toc5977058_1280447820">
            <w:r>
              <w:rPr>
                <w:webHidden/>
                <w:rStyle w:val="IndexLink"/>
              </w:rPr>
              <w:t>7817</w:t>
            </w:r>
            <w:r>
              <w:rPr>
                <w:rStyle w:val="IndexLink"/>
                <w:rtl w:val="true"/>
              </w:rPr>
              <w:tab/>
            </w:r>
            <w:r>
              <w:rPr>
                <w:rStyle w:val="IndexLink"/>
              </w:rPr>
              <w:t>207</w:t>
            </w:r>
          </w:hyperlink>
        </w:p>
        <w:p>
          <w:pPr>
            <w:pStyle w:val="Contents5"/>
            <w:tabs>
              <w:tab w:val="clear" w:pos="7892"/>
              <w:tab w:val="right" w:pos="9026" w:leader="dot"/>
            </w:tabs>
            <w:rPr/>
          </w:pPr>
          <w:hyperlink w:anchor="__RefHeading___Toc597706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5977062_1280447820">
            <w:r>
              <w:rPr>
                <w:webHidden/>
                <w:rStyle w:val="IndexLink"/>
                <w:rtl w:val="true"/>
              </w:rPr>
              <w:t>الترجمة</w:t>
            </w:r>
            <w:r>
              <w:rPr>
                <w:rStyle w:val="IndexLink"/>
                <w:rtl w:val="true"/>
              </w:rPr>
              <w:t>:</w:t>
              <w:tab/>
            </w:r>
            <w:r>
              <w:rPr>
                <w:rStyle w:val="IndexLink"/>
              </w:rPr>
              <w:t>207</w:t>
            </w:r>
          </w:hyperlink>
        </w:p>
        <w:p>
          <w:pPr>
            <w:pStyle w:val="Contents5"/>
            <w:tabs>
              <w:tab w:val="clear" w:pos="7892"/>
              <w:tab w:val="right" w:pos="9026" w:leader="dot"/>
            </w:tabs>
            <w:rPr/>
          </w:pPr>
          <w:hyperlink w:anchor="__RefHeading___Toc5977064_1280447820">
            <w:r>
              <w:rPr>
                <w:webHidden/>
                <w:rStyle w:val="IndexLink"/>
                <w:rtl w:val="true"/>
              </w:rPr>
              <w:t>الضبط</w:t>
            </w:r>
            <w:r>
              <w:rPr>
                <w:rStyle w:val="IndexLink"/>
                <w:rtl w:val="true"/>
              </w:rPr>
              <w:t>:</w:t>
              <w:tab/>
            </w:r>
            <w:r>
              <w:rPr>
                <w:rStyle w:val="IndexLink"/>
              </w:rPr>
              <w:t>208</w:t>
            </w:r>
          </w:hyperlink>
        </w:p>
        <w:p>
          <w:pPr>
            <w:pStyle w:val="Contents4"/>
            <w:tabs>
              <w:tab w:val="clear" w:pos="8176"/>
              <w:tab w:val="right" w:pos="9026" w:leader="dot"/>
            </w:tabs>
            <w:rPr/>
          </w:pPr>
          <w:hyperlink w:anchor="__RefHeading___Toc5977066_1280447820">
            <w:r>
              <w:rPr>
                <w:webHidden/>
                <w:rStyle w:val="IndexLink"/>
              </w:rPr>
              <w:t>7818</w:t>
            </w:r>
            <w:r>
              <w:rPr>
                <w:rStyle w:val="IndexLink"/>
                <w:rtl w:val="true"/>
              </w:rPr>
              <w:tab/>
            </w:r>
            <w:r>
              <w:rPr>
                <w:rStyle w:val="IndexLink"/>
              </w:rPr>
              <w:t>208</w:t>
            </w:r>
          </w:hyperlink>
        </w:p>
        <w:p>
          <w:pPr>
            <w:pStyle w:val="Contents5"/>
            <w:tabs>
              <w:tab w:val="clear" w:pos="7892"/>
              <w:tab w:val="right" w:pos="9026" w:leader="dot"/>
            </w:tabs>
            <w:rPr/>
          </w:pPr>
          <w:hyperlink w:anchor="__RefHeading___Toc5977068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5977070_1280447820">
            <w:r>
              <w:rPr>
                <w:webHidden/>
                <w:rStyle w:val="IndexLink"/>
                <w:rtl w:val="true"/>
              </w:rPr>
              <w:t>الترجمة</w:t>
            </w:r>
            <w:r>
              <w:rPr>
                <w:rStyle w:val="IndexLink"/>
                <w:rtl w:val="true"/>
              </w:rPr>
              <w:t>:</w:t>
              <w:tab/>
            </w:r>
            <w:r>
              <w:rPr>
                <w:rStyle w:val="IndexLink"/>
              </w:rPr>
              <w:t>208</w:t>
            </w:r>
          </w:hyperlink>
        </w:p>
        <w:p>
          <w:pPr>
            <w:pStyle w:val="Contents4"/>
            <w:tabs>
              <w:tab w:val="clear" w:pos="8176"/>
              <w:tab w:val="right" w:pos="9026" w:leader="dot"/>
            </w:tabs>
            <w:rPr/>
          </w:pPr>
          <w:hyperlink w:anchor="__RefHeading___Toc5977072_1280447820">
            <w:r>
              <w:rPr>
                <w:webHidden/>
                <w:rStyle w:val="IndexLink"/>
              </w:rPr>
              <w:t>7819</w:t>
            </w:r>
            <w:r>
              <w:rPr>
                <w:rStyle w:val="IndexLink"/>
                <w:rtl w:val="true"/>
              </w:rPr>
              <w:tab/>
            </w:r>
            <w:r>
              <w:rPr>
                <w:rStyle w:val="IndexLink"/>
              </w:rPr>
              <w:t>215</w:t>
            </w:r>
          </w:hyperlink>
        </w:p>
        <w:p>
          <w:pPr>
            <w:pStyle w:val="Contents5"/>
            <w:tabs>
              <w:tab w:val="clear" w:pos="7892"/>
              <w:tab w:val="right" w:pos="9026" w:leader="dot"/>
            </w:tabs>
            <w:rPr/>
          </w:pPr>
          <w:hyperlink w:anchor="__RefHeading___Toc5977074_1280447820">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5977076_1280447820">
            <w:r>
              <w:rPr>
                <w:webHidden/>
                <w:rStyle w:val="IndexLink"/>
                <w:rtl w:val="true"/>
              </w:rPr>
              <w:t>الترجمة</w:t>
            </w:r>
            <w:r>
              <w:rPr>
                <w:rStyle w:val="IndexLink"/>
                <w:rtl w:val="true"/>
              </w:rPr>
              <w:t>:</w:t>
              <w:tab/>
            </w:r>
            <w:r>
              <w:rPr>
                <w:rStyle w:val="IndexLink"/>
              </w:rPr>
              <w:t>215</w:t>
            </w:r>
          </w:hyperlink>
        </w:p>
        <w:p>
          <w:pPr>
            <w:pStyle w:val="Contents4"/>
            <w:tabs>
              <w:tab w:val="clear" w:pos="8176"/>
              <w:tab w:val="right" w:pos="9026" w:leader="dot"/>
            </w:tabs>
            <w:rPr/>
          </w:pPr>
          <w:hyperlink w:anchor="__RefHeading___Toc5977078_1280447820">
            <w:r>
              <w:rPr>
                <w:webHidden/>
                <w:rStyle w:val="IndexLink"/>
              </w:rPr>
              <w:t>7826</w:t>
            </w:r>
            <w:r>
              <w:rPr>
                <w:rStyle w:val="IndexLink"/>
                <w:rtl w:val="true"/>
              </w:rPr>
              <w:tab/>
            </w:r>
            <w:r>
              <w:rPr>
                <w:rStyle w:val="IndexLink"/>
              </w:rPr>
              <w:t>221</w:t>
            </w:r>
          </w:hyperlink>
        </w:p>
        <w:p>
          <w:pPr>
            <w:pStyle w:val="Contents5"/>
            <w:tabs>
              <w:tab w:val="clear" w:pos="7892"/>
              <w:tab w:val="right" w:pos="9026" w:leader="dot"/>
            </w:tabs>
            <w:rPr/>
          </w:pPr>
          <w:hyperlink w:anchor="__RefHeading___Toc5977080_1280447820">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5977082_1280447820">
            <w:r>
              <w:rPr>
                <w:webHidden/>
                <w:rStyle w:val="IndexLink"/>
                <w:rtl w:val="true"/>
              </w:rPr>
              <w:t>الترجمة</w:t>
            </w:r>
            <w:r>
              <w:rPr>
                <w:rStyle w:val="IndexLink"/>
                <w:rtl w:val="true"/>
              </w:rPr>
              <w:t>:</w:t>
              <w:tab/>
            </w:r>
            <w:r>
              <w:rPr>
                <w:rStyle w:val="IndexLink"/>
              </w:rPr>
              <w:t>221</w:t>
            </w:r>
          </w:hyperlink>
        </w:p>
        <w:p>
          <w:pPr>
            <w:pStyle w:val="Contents4"/>
            <w:tabs>
              <w:tab w:val="clear" w:pos="8176"/>
              <w:tab w:val="right" w:pos="9026" w:leader="dot"/>
            </w:tabs>
            <w:rPr/>
          </w:pPr>
          <w:hyperlink w:anchor="__RefHeading___Toc5977084_1280447820">
            <w:r>
              <w:rPr>
                <w:webHidden/>
                <w:rStyle w:val="IndexLink"/>
              </w:rPr>
              <w:t>7833</w:t>
            </w:r>
            <w:r>
              <w:rPr>
                <w:rStyle w:val="IndexLink"/>
                <w:rtl w:val="true"/>
              </w:rPr>
              <w:tab/>
            </w:r>
            <w:r>
              <w:rPr>
                <w:rStyle w:val="IndexLink"/>
              </w:rPr>
              <w:t>226</w:t>
            </w:r>
          </w:hyperlink>
        </w:p>
        <w:p>
          <w:pPr>
            <w:pStyle w:val="Contents5"/>
            <w:tabs>
              <w:tab w:val="clear" w:pos="7892"/>
              <w:tab w:val="right" w:pos="9026" w:leader="dot"/>
            </w:tabs>
            <w:rPr/>
          </w:pPr>
          <w:hyperlink w:anchor="__RefHeading___Toc5977086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5977088_1280447820">
            <w:r>
              <w:rPr>
                <w:webHidden/>
                <w:rStyle w:val="IndexLink"/>
                <w:rtl w:val="true"/>
              </w:rPr>
              <w:t>الترجمة</w:t>
            </w:r>
            <w:r>
              <w:rPr>
                <w:rStyle w:val="IndexLink"/>
                <w:rtl w:val="true"/>
              </w:rPr>
              <w:t>:</w:t>
              <w:tab/>
            </w:r>
            <w:r>
              <w:rPr>
                <w:rStyle w:val="IndexLink"/>
              </w:rPr>
              <w:t>226</w:t>
            </w:r>
          </w:hyperlink>
        </w:p>
        <w:p>
          <w:pPr>
            <w:pStyle w:val="Contents5"/>
            <w:tabs>
              <w:tab w:val="clear" w:pos="7892"/>
              <w:tab w:val="right" w:pos="9026" w:leader="dot"/>
            </w:tabs>
            <w:rPr/>
          </w:pPr>
          <w:hyperlink w:anchor="__RefHeading___Toc5977090_1280447820">
            <w:r>
              <w:rPr>
                <w:webHidden/>
                <w:rStyle w:val="IndexLink"/>
                <w:rtl w:val="true"/>
              </w:rPr>
              <w:t>الضبط</w:t>
            </w:r>
            <w:r>
              <w:rPr>
                <w:rStyle w:val="IndexLink"/>
                <w:rtl w:val="true"/>
              </w:rPr>
              <w:t>:</w:t>
              <w:tab/>
            </w:r>
            <w:r>
              <w:rPr>
                <w:rStyle w:val="IndexLink"/>
              </w:rPr>
              <w:t>226</w:t>
            </w:r>
          </w:hyperlink>
        </w:p>
        <w:p>
          <w:pPr>
            <w:pStyle w:val="Contents4"/>
            <w:tabs>
              <w:tab w:val="clear" w:pos="8176"/>
              <w:tab w:val="right" w:pos="9026" w:leader="dot"/>
            </w:tabs>
            <w:rPr/>
          </w:pPr>
          <w:hyperlink w:anchor="__RefHeading___Toc5977092_1280447820">
            <w:r>
              <w:rPr>
                <w:webHidden/>
                <w:rStyle w:val="IndexLink"/>
              </w:rPr>
              <w:t>7834</w:t>
            </w:r>
            <w:r>
              <w:rPr>
                <w:rStyle w:val="IndexLink"/>
                <w:rtl w:val="true"/>
              </w:rPr>
              <w:tab/>
            </w:r>
            <w:r>
              <w:rPr>
                <w:rStyle w:val="IndexLink"/>
              </w:rPr>
              <w:t>227</w:t>
            </w:r>
          </w:hyperlink>
        </w:p>
        <w:p>
          <w:pPr>
            <w:pStyle w:val="Contents5"/>
            <w:tabs>
              <w:tab w:val="clear" w:pos="7892"/>
              <w:tab w:val="right" w:pos="9026" w:leader="dot"/>
            </w:tabs>
            <w:rPr/>
          </w:pPr>
          <w:hyperlink w:anchor="__RefHeading___Toc5977094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5977096_1280447820">
            <w:r>
              <w:rPr>
                <w:webHidden/>
                <w:rStyle w:val="IndexLink"/>
                <w:rtl w:val="true"/>
              </w:rPr>
              <w:t>الترجمة</w:t>
            </w:r>
            <w:r>
              <w:rPr>
                <w:rStyle w:val="IndexLink"/>
                <w:rtl w:val="true"/>
              </w:rPr>
              <w:t>:</w:t>
              <w:tab/>
            </w:r>
            <w:r>
              <w:rPr>
                <w:rStyle w:val="IndexLink"/>
              </w:rPr>
              <w:t>227</w:t>
            </w:r>
          </w:hyperlink>
        </w:p>
        <w:p>
          <w:pPr>
            <w:pStyle w:val="Contents5"/>
            <w:tabs>
              <w:tab w:val="clear" w:pos="7892"/>
              <w:tab w:val="right" w:pos="9026" w:leader="dot"/>
            </w:tabs>
            <w:rPr/>
          </w:pPr>
          <w:hyperlink w:anchor="__RefHeading___Toc5977098_1280447820">
            <w:r>
              <w:rPr>
                <w:webHidden/>
                <w:rStyle w:val="IndexLink"/>
                <w:rtl w:val="true"/>
              </w:rPr>
              <w:t>الضبط</w:t>
            </w:r>
            <w:r>
              <w:rPr>
                <w:rStyle w:val="IndexLink"/>
                <w:rtl w:val="true"/>
              </w:rPr>
              <w:t>:</w:t>
              <w:tab/>
            </w:r>
            <w:r>
              <w:rPr>
                <w:rStyle w:val="IndexLink"/>
              </w:rPr>
              <w:t>227</w:t>
            </w:r>
          </w:hyperlink>
        </w:p>
        <w:p>
          <w:pPr>
            <w:pStyle w:val="Contents4"/>
            <w:tabs>
              <w:tab w:val="clear" w:pos="8176"/>
              <w:tab w:val="right" w:pos="9026" w:leader="dot"/>
            </w:tabs>
            <w:rPr/>
          </w:pPr>
          <w:hyperlink w:anchor="__RefHeading___Toc5977100_1280447820">
            <w:r>
              <w:rPr>
                <w:webHidden/>
                <w:rStyle w:val="IndexLink"/>
              </w:rPr>
              <w:t>7836</w:t>
            </w:r>
            <w:r>
              <w:rPr>
                <w:rStyle w:val="IndexLink"/>
                <w:rtl w:val="true"/>
              </w:rPr>
              <w:tab/>
            </w:r>
            <w:r>
              <w:rPr>
                <w:rStyle w:val="IndexLink"/>
              </w:rPr>
              <w:t>228</w:t>
            </w:r>
          </w:hyperlink>
        </w:p>
        <w:p>
          <w:pPr>
            <w:pStyle w:val="Contents5"/>
            <w:tabs>
              <w:tab w:val="clear" w:pos="7892"/>
              <w:tab w:val="right" w:pos="9026" w:leader="dot"/>
            </w:tabs>
            <w:rPr/>
          </w:pPr>
          <w:hyperlink w:anchor="__RefHeading___Toc5977102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5977104_1280447820">
            <w:r>
              <w:rPr>
                <w:webHidden/>
                <w:rStyle w:val="IndexLink"/>
                <w:rtl w:val="true"/>
              </w:rPr>
              <w:t>الضبط</w:t>
            </w:r>
            <w:r>
              <w:rPr>
                <w:rStyle w:val="IndexLink"/>
                <w:rtl w:val="true"/>
              </w:rPr>
              <w:t>:</w:t>
              <w:tab/>
            </w:r>
            <w:r>
              <w:rPr>
                <w:rStyle w:val="IndexLink"/>
              </w:rPr>
              <w:t>228</w:t>
            </w:r>
          </w:hyperlink>
        </w:p>
        <w:p>
          <w:pPr>
            <w:pStyle w:val="Contents5"/>
            <w:tabs>
              <w:tab w:val="clear" w:pos="7892"/>
              <w:tab w:val="right" w:pos="9026" w:leader="dot"/>
            </w:tabs>
            <w:rPr/>
          </w:pPr>
          <w:hyperlink w:anchor="__RefHeading___Toc5977106_1280447820">
            <w:r>
              <w:rPr>
                <w:webHidden/>
                <w:rStyle w:val="IndexLink"/>
                <w:rtl w:val="true"/>
              </w:rPr>
              <w:t>الترجمة</w:t>
            </w:r>
            <w:r>
              <w:rPr>
                <w:rStyle w:val="IndexLink"/>
                <w:rtl w:val="true"/>
              </w:rPr>
              <w:t>:</w:t>
              <w:tab/>
            </w:r>
            <w:r>
              <w:rPr>
                <w:rStyle w:val="IndexLink"/>
              </w:rPr>
              <w:t>228</w:t>
            </w:r>
          </w:hyperlink>
        </w:p>
        <w:p>
          <w:pPr>
            <w:pStyle w:val="Contents4"/>
            <w:tabs>
              <w:tab w:val="clear" w:pos="8176"/>
              <w:tab w:val="right" w:pos="9026" w:leader="dot"/>
            </w:tabs>
            <w:rPr/>
          </w:pPr>
          <w:hyperlink w:anchor="__RefHeading___Toc5977108_1280447820">
            <w:r>
              <w:rPr>
                <w:webHidden/>
                <w:rStyle w:val="IndexLink"/>
              </w:rPr>
              <w:t>7837</w:t>
            </w:r>
            <w:r>
              <w:rPr>
                <w:rStyle w:val="IndexLink"/>
                <w:rtl w:val="true"/>
              </w:rPr>
              <w:tab/>
            </w:r>
            <w:r>
              <w:rPr>
                <w:rStyle w:val="IndexLink"/>
              </w:rPr>
              <w:t>230</w:t>
            </w:r>
          </w:hyperlink>
        </w:p>
        <w:p>
          <w:pPr>
            <w:pStyle w:val="Contents5"/>
            <w:tabs>
              <w:tab w:val="clear" w:pos="7892"/>
              <w:tab w:val="right" w:pos="9026" w:leader="dot"/>
            </w:tabs>
            <w:rPr/>
          </w:pPr>
          <w:hyperlink w:anchor="__RefHeading___Toc5977110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5977112_1280447820">
            <w:r>
              <w:rPr>
                <w:webHidden/>
                <w:rStyle w:val="IndexLink"/>
                <w:rtl w:val="true"/>
              </w:rPr>
              <w:t>الترجمة</w:t>
            </w:r>
            <w:r>
              <w:rPr>
                <w:rStyle w:val="IndexLink"/>
                <w:rtl w:val="true"/>
              </w:rPr>
              <w:t>:</w:t>
              <w:tab/>
            </w:r>
            <w:r>
              <w:rPr>
                <w:rStyle w:val="IndexLink"/>
              </w:rPr>
              <w:t>230</w:t>
            </w:r>
          </w:hyperlink>
        </w:p>
        <w:p>
          <w:pPr>
            <w:pStyle w:val="Contents4"/>
            <w:tabs>
              <w:tab w:val="clear" w:pos="8176"/>
              <w:tab w:val="right" w:pos="9026" w:leader="dot"/>
            </w:tabs>
            <w:rPr/>
          </w:pPr>
          <w:hyperlink w:anchor="__RefHeading___Toc5977114_1280447820">
            <w:r>
              <w:rPr>
                <w:webHidden/>
                <w:rStyle w:val="IndexLink"/>
              </w:rPr>
              <w:t>7838</w:t>
            </w:r>
            <w:r>
              <w:rPr>
                <w:rStyle w:val="IndexLink"/>
                <w:rtl w:val="true"/>
              </w:rPr>
              <w:tab/>
            </w:r>
            <w:r>
              <w:rPr>
                <w:rStyle w:val="IndexLink"/>
              </w:rPr>
              <w:t>231</w:t>
            </w:r>
          </w:hyperlink>
        </w:p>
        <w:p>
          <w:pPr>
            <w:pStyle w:val="Contents5"/>
            <w:tabs>
              <w:tab w:val="clear" w:pos="7892"/>
              <w:tab w:val="right" w:pos="9026" w:leader="dot"/>
            </w:tabs>
            <w:rPr/>
          </w:pPr>
          <w:hyperlink w:anchor="__RefHeading___Toc5977116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5977118_1280447820">
            <w:r>
              <w:rPr>
                <w:webHidden/>
                <w:rStyle w:val="IndexLink"/>
                <w:rtl w:val="true"/>
              </w:rPr>
              <w:t>الترجمة</w:t>
            </w:r>
            <w:r>
              <w:rPr>
                <w:rStyle w:val="IndexLink"/>
                <w:rtl w:val="true"/>
              </w:rPr>
              <w:t>:</w:t>
              <w:tab/>
            </w:r>
            <w:r>
              <w:rPr>
                <w:rStyle w:val="IndexLink"/>
              </w:rPr>
              <w:t>231</w:t>
            </w:r>
          </w:hyperlink>
        </w:p>
        <w:p>
          <w:pPr>
            <w:pStyle w:val="Contents4"/>
            <w:tabs>
              <w:tab w:val="clear" w:pos="8176"/>
              <w:tab w:val="right" w:pos="9026" w:leader="dot"/>
            </w:tabs>
            <w:rPr/>
          </w:pPr>
          <w:hyperlink w:anchor="__RefHeading___Toc5977120_1280447820">
            <w:r>
              <w:rPr>
                <w:webHidden/>
                <w:rStyle w:val="IndexLink"/>
              </w:rPr>
              <w:t>7839</w:t>
            </w:r>
            <w:r>
              <w:rPr>
                <w:rStyle w:val="IndexLink"/>
                <w:rtl w:val="true"/>
              </w:rPr>
              <w:tab/>
            </w:r>
            <w:r>
              <w:rPr>
                <w:rStyle w:val="IndexLink"/>
              </w:rPr>
              <w:t>231</w:t>
            </w:r>
          </w:hyperlink>
        </w:p>
        <w:p>
          <w:pPr>
            <w:pStyle w:val="Contents5"/>
            <w:tabs>
              <w:tab w:val="clear" w:pos="7892"/>
              <w:tab w:val="right" w:pos="9026" w:leader="dot"/>
            </w:tabs>
            <w:rPr/>
          </w:pPr>
          <w:hyperlink w:anchor="__RefHeading___Toc5977122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5977124_1280447820">
            <w:r>
              <w:rPr>
                <w:webHidden/>
                <w:rStyle w:val="IndexLink"/>
                <w:rtl w:val="true"/>
              </w:rPr>
              <w:t>الترجمة</w:t>
            </w:r>
            <w:r>
              <w:rPr>
                <w:rStyle w:val="IndexLink"/>
                <w:rtl w:val="true"/>
              </w:rPr>
              <w:t>:</w:t>
              <w:tab/>
            </w:r>
            <w:r>
              <w:rPr>
                <w:rStyle w:val="IndexLink"/>
              </w:rPr>
              <w:t>231</w:t>
            </w:r>
          </w:hyperlink>
        </w:p>
        <w:p>
          <w:pPr>
            <w:pStyle w:val="Contents4"/>
            <w:tabs>
              <w:tab w:val="clear" w:pos="8176"/>
              <w:tab w:val="right" w:pos="9026" w:leader="dot"/>
            </w:tabs>
            <w:rPr/>
          </w:pPr>
          <w:hyperlink w:anchor="__RefHeading___Toc5977126_1280447820">
            <w:r>
              <w:rPr>
                <w:webHidden/>
                <w:rStyle w:val="IndexLink"/>
              </w:rPr>
              <w:t>7844</w:t>
            </w:r>
            <w:r>
              <w:rPr>
                <w:rStyle w:val="IndexLink"/>
                <w:rtl w:val="true"/>
              </w:rPr>
              <w:tab/>
            </w:r>
            <w:r>
              <w:rPr>
                <w:rStyle w:val="IndexLink"/>
              </w:rPr>
              <w:t>234</w:t>
            </w:r>
          </w:hyperlink>
        </w:p>
        <w:p>
          <w:pPr>
            <w:pStyle w:val="Contents5"/>
            <w:tabs>
              <w:tab w:val="clear" w:pos="7892"/>
              <w:tab w:val="right" w:pos="9026" w:leader="dot"/>
            </w:tabs>
            <w:rPr/>
          </w:pPr>
          <w:hyperlink w:anchor="__RefHeading___Toc5977128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5977130_1280447820">
            <w:r>
              <w:rPr>
                <w:webHidden/>
                <w:rStyle w:val="IndexLink"/>
                <w:rtl w:val="true"/>
              </w:rPr>
              <w:t>الترجمة</w:t>
            </w:r>
            <w:r>
              <w:rPr>
                <w:rStyle w:val="IndexLink"/>
                <w:rtl w:val="true"/>
              </w:rPr>
              <w:t>:</w:t>
              <w:tab/>
            </w:r>
            <w:r>
              <w:rPr>
                <w:rStyle w:val="IndexLink"/>
              </w:rPr>
              <w:t>234</w:t>
            </w:r>
          </w:hyperlink>
        </w:p>
        <w:p>
          <w:pPr>
            <w:pStyle w:val="Contents4"/>
            <w:tabs>
              <w:tab w:val="clear" w:pos="8176"/>
              <w:tab w:val="right" w:pos="9026" w:leader="dot"/>
            </w:tabs>
            <w:rPr/>
          </w:pPr>
          <w:hyperlink w:anchor="__RefHeading___Toc5977132_1280447820">
            <w:r>
              <w:rPr>
                <w:webHidden/>
                <w:rStyle w:val="IndexLink"/>
              </w:rPr>
              <w:t>7847</w:t>
            </w:r>
            <w:r>
              <w:rPr>
                <w:rStyle w:val="IndexLink"/>
                <w:rtl w:val="true"/>
              </w:rPr>
              <w:tab/>
            </w:r>
            <w:r>
              <w:rPr>
                <w:rStyle w:val="IndexLink"/>
              </w:rPr>
              <w:t>236</w:t>
            </w:r>
          </w:hyperlink>
        </w:p>
        <w:p>
          <w:pPr>
            <w:pStyle w:val="Contents5"/>
            <w:tabs>
              <w:tab w:val="clear" w:pos="7892"/>
              <w:tab w:val="right" w:pos="9026" w:leader="dot"/>
            </w:tabs>
            <w:rPr/>
          </w:pPr>
          <w:hyperlink w:anchor="__RefHeading___Toc5977134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5977136_1280447820">
            <w:r>
              <w:rPr>
                <w:webHidden/>
                <w:rStyle w:val="IndexLink"/>
                <w:rtl w:val="true"/>
              </w:rPr>
              <w:t>الترجمة</w:t>
            </w:r>
            <w:r>
              <w:rPr>
                <w:rStyle w:val="IndexLink"/>
                <w:rtl w:val="true"/>
              </w:rPr>
              <w:t>:</w:t>
              <w:tab/>
            </w:r>
            <w:r>
              <w:rPr>
                <w:rStyle w:val="IndexLink"/>
              </w:rPr>
              <w:t>236</w:t>
            </w:r>
          </w:hyperlink>
        </w:p>
        <w:p>
          <w:pPr>
            <w:pStyle w:val="Contents4"/>
            <w:tabs>
              <w:tab w:val="clear" w:pos="8176"/>
              <w:tab w:val="right" w:pos="9026" w:leader="dot"/>
            </w:tabs>
            <w:rPr/>
          </w:pPr>
          <w:hyperlink w:anchor="__RefHeading___Toc5977138_1280447820">
            <w:r>
              <w:rPr>
                <w:webHidden/>
                <w:rStyle w:val="IndexLink"/>
              </w:rPr>
              <w:t>7849</w:t>
            </w:r>
            <w:r>
              <w:rPr>
                <w:rStyle w:val="IndexLink"/>
                <w:rtl w:val="true"/>
              </w:rPr>
              <w:tab/>
            </w:r>
            <w:r>
              <w:rPr>
                <w:rStyle w:val="IndexLink"/>
              </w:rPr>
              <w:t>237</w:t>
            </w:r>
          </w:hyperlink>
        </w:p>
        <w:p>
          <w:pPr>
            <w:pStyle w:val="Contents5"/>
            <w:tabs>
              <w:tab w:val="clear" w:pos="7892"/>
              <w:tab w:val="right" w:pos="9026" w:leader="dot"/>
            </w:tabs>
            <w:rPr/>
          </w:pPr>
          <w:hyperlink w:anchor="__RefHeading___Toc5977140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5977142_1280447820">
            <w:r>
              <w:rPr>
                <w:webHidden/>
                <w:rStyle w:val="IndexLink"/>
                <w:rtl w:val="true"/>
              </w:rPr>
              <w:t>الترجمة</w:t>
            </w:r>
            <w:r>
              <w:rPr>
                <w:rStyle w:val="IndexLink"/>
                <w:rtl w:val="true"/>
              </w:rPr>
              <w:t>:</w:t>
              <w:tab/>
            </w:r>
            <w:r>
              <w:rPr>
                <w:rStyle w:val="IndexLink"/>
              </w:rPr>
              <w:t>237</w:t>
            </w:r>
          </w:hyperlink>
        </w:p>
        <w:p>
          <w:pPr>
            <w:pStyle w:val="Contents4"/>
            <w:tabs>
              <w:tab w:val="clear" w:pos="8176"/>
              <w:tab w:val="right" w:pos="9026" w:leader="dot"/>
            </w:tabs>
            <w:rPr/>
          </w:pPr>
          <w:hyperlink w:anchor="__RefHeading___Toc5977144_1280447820">
            <w:r>
              <w:rPr>
                <w:webHidden/>
                <w:rStyle w:val="IndexLink"/>
              </w:rPr>
              <w:t>7850</w:t>
            </w:r>
            <w:r>
              <w:rPr>
                <w:rStyle w:val="IndexLink"/>
                <w:rtl w:val="true"/>
              </w:rPr>
              <w:tab/>
            </w:r>
            <w:r>
              <w:rPr>
                <w:rStyle w:val="IndexLink"/>
              </w:rPr>
              <w:t>239</w:t>
            </w:r>
          </w:hyperlink>
        </w:p>
        <w:p>
          <w:pPr>
            <w:pStyle w:val="Contents5"/>
            <w:tabs>
              <w:tab w:val="clear" w:pos="7892"/>
              <w:tab w:val="right" w:pos="9026" w:leader="dot"/>
            </w:tabs>
            <w:rPr/>
          </w:pPr>
          <w:hyperlink w:anchor="__RefHeading___Toc5977146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5977148_1280447820">
            <w:r>
              <w:rPr>
                <w:webHidden/>
                <w:rStyle w:val="IndexLink"/>
                <w:rtl w:val="true"/>
              </w:rPr>
              <w:t>الترجمة</w:t>
            </w:r>
            <w:r>
              <w:rPr>
                <w:rStyle w:val="IndexLink"/>
                <w:rtl w:val="true"/>
              </w:rPr>
              <w:t>:</w:t>
              <w:tab/>
            </w:r>
            <w:r>
              <w:rPr>
                <w:rStyle w:val="IndexLink"/>
              </w:rPr>
              <w:t>239</w:t>
            </w:r>
          </w:hyperlink>
        </w:p>
        <w:p>
          <w:pPr>
            <w:pStyle w:val="Contents4"/>
            <w:tabs>
              <w:tab w:val="clear" w:pos="8176"/>
              <w:tab w:val="right" w:pos="9026" w:leader="dot"/>
            </w:tabs>
            <w:rPr/>
          </w:pPr>
          <w:hyperlink w:anchor="__RefHeading___Toc5977150_1280447820">
            <w:r>
              <w:rPr>
                <w:webHidden/>
                <w:rStyle w:val="IndexLink"/>
              </w:rPr>
              <w:t>7851</w:t>
            </w:r>
            <w:r>
              <w:rPr>
                <w:rStyle w:val="IndexLink"/>
                <w:rtl w:val="true"/>
              </w:rPr>
              <w:tab/>
            </w:r>
            <w:r>
              <w:rPr>
                <w:rStyle w:val="IndexLink"/>
              </w:rPr>
              <w:t>240</w:t>
            </w:r>
          </w:hyperlink>
        </w:p>
        <w:p>
          <w:pPr>
            <w:pStyle w:val="Contents5"/>
            <w:tabs>
              <w:tab w:val="clear" w:pos="7892"/>
              <w:tab w:val="right" w:pos="9026" w:leader="dot"/>
            </w:tabs>
            <w:rPr/>
          </w:pPr>
          <w:hyperlink w:anchor="__RefHeading___Toc5977152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5977154_1280447820">
            <w:r>
              <w:rPr>
                <w:webHidden/>
                <w:rStyle w:val="IndexLink"/>
                <w:rtl w:val="true"/>
              </w:rPr>
              <w:t>الترجمة</w:t>
            </w:r>
            <w:r>
              <w:rPr>
                <w:rStyle w:val="IndexLink"/>
                <w:rtl w:val="true"/>
              </w:rPr>
              <w:t>:</w:t>
              <w:tab/>
            </w:r>
            <w:r>
              <w:rPr>
                <w:rStyle w:val="IndexLink"/>
              </w:rPr>
              <w:t>240</w:t>
            </w:r>
          </w:hyperlink>
        </w:p>
        <w:p>
          <w:pPr>
            <w:pStyle w:val="Contents4"/>
            <w:tabs>
              <w:tab w:val="clear" w:pos="8176"/>
              <w:tab w:val="right" w:pos="9026" w:leader="dot"/>
            </w:tabs>
            <w:rPr/>
          </w:pPr>
          <w:hyperlink w:anchor="__RefHeading___Toc5977156_1280447820">
            <w:r>
              <w:rPr>
                <w:webHidden/>
                <w:rStyle w:val="IndexLink"/>
              </w:rPr>
              <w:t>7852</w:t>
            </w:r>
            <w:r>
              <w:rPr>
                <w:rStyle w:val="IndexLink"/>
                <w:rtl w:val="true"/>
              </w:rPr>
              <w:tab/>
            </w:r>
            <w:r>
              <w:rPr>
                <w:rStyle w:val="IndexLink"/>
              </w:rPr>
              <w:t>241</w:t>
            </w:r>
          </w:hyperlink>
        </w:p>
        <w:p>
          <w:pPr>
            <w:pStyle w:val="Contents5"/>
            <w:tabs>
              <w:tab w:val="clear" w:pos="7892"/>
              <w:tab w:val="right" w:pos="9026" w:leader="dot"/>
            </w:tabs>
            <w:rPr/>
          </w:pPr>
          <w:hyperlink w:anchor="__RefHeading___Toc5977158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5977160_1280447820">
            <w:r>
              <w:rPr>
                <w:webHidden/>
                <w:rStyle w:val="IndexLink"/>
                <w:rtl w:val="true"/>
              </w:rPr>
              <w:t>الترجمة</w:t>
            </w:r>
            <w:r>
              <w:rPr>
                <w:rStyle w:val="IndexLink"/>
                <w:rtl w:val="true"/>
              </w:rPr>
              <w:t>:</w:t>
              <w:tab/>
            </w:r>
            <w:r>
              <w:rPr>
                <w:rStyle w:val="IndexLink"/>
              </w:rPr>
              <w:t>241</w:t>
            </w:r>
          </w:hyperlink>
        </w:p>
        <w:p>
          <w:pPr>
            <w:pStyle w:val="Contents5"/>
            <w:tabs>
              <w:tab w:val="clear" w:pos="7892"/>
              <w:tab w:val="right" w:pos="9026" w:leader="dot"/>
            </w:tabs>
            <w:rPr/>
          </w:pPr>
          <w:hyperlink w:anchor="__RefHeading___Toc5977162_1280447820">
            <w:r>
              <w:rPr>
                <w:webHidden/>
                <w:rStyle w:val="IndexLink"/>
                <w:rtl w:val="true"/>
              </w:rPr>
              <w:t>الضبط</w:t>
            </w:r>
            <w:r>
              <w:rPr>
                <w:rStyle w:val="IndexLink"/>
                <w:rtl w:val="true"/>
              </w:rPr>
              <w:t>:</w:t>
              <w:tab/>
            </w:r>
            <w:r>
              <w:rPr>
                <w:rStyle w:val="IndexLink"/>
              </w:rPr>
              <w:t>242</w:t>
            </w:r>
          </w:hyperlink>
        </w:p>
        <w:p>
          <w:pPr>
            <w:pStyle w:val="Contents4"/>
            <w:tabs>
              <w:tab w:val="clear" w:pos="8176"/>
              <w:tab w:val="right" w:pos="9026" w:leader="dot"/>
            </w:tabs>
            <w:rPr/>
          </w:pPr>
          <w:hyperlink w:anchor="__RefHeading___Toc5977164_1280447820">
            <w:r>
              <w:rPr>
                <w:webHidden/>
                <w:rStyle w:val="IndexLink"/>
              </w:rPr>
              <w:t>7853</w:t>
            </w:r>
            <w:r>
              <w:rPr>
                <w:rStyle w:val="IndexLink"/>
                <w:rtl w:val="true"/>
              </w:rPr>
              <w:tab/>
            </w:r>
            <w:r>
              <w:rPr>
                <w:rStyle w:val="IndexLink"/>
              </w:rPr>
              <w:t>242</w:t>
            </w:r>
          </w:hyperlink>
        </w:p>
        <w:p>
          <w:pPr>
            <w:pStyle w:val="Contents5"/>
            <w:tabs>
              <w:tab w:val="clear" w:pos="7892"/>
              <w:tab w:val="right" w:pos="9026" w:leader="dot"/>
            </w:tabs>
            <w:rPr/>
          </w:pPr>
          <w:hyperlink w:anchor="__RefHeading___Toc5977166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5977168_1280447820">
            <w:r>
              <w:rPr>
                <w:webHidden/>
                <w:rStyle w:val="IndexLink"/>
                <w:rtl w:val="true"/>
              </w:rPr>
              <w:t>الضبط</w:t>
            </w:r>
            <w:r>
              <w:rPr>
                <w:rStyle w:val="IndexLink"/>
                <w:rtl w:val="true"/>
              </w:rPr>
              <w:t>:</w:t>
              <w:tab/>
            </w:r>
            <w:r>
              <w:rPr>
                <w:rStyle w:val="IndexLink"/>
              </w:rPr>
              <w:t>242</w:t>
            </w:r>
          </w:hyperlink>
        </w:p>
        <w:p>
          <w:pPr>
            <w:pStyle w:val="Contents5"/>
            <w:tabs>
              <w:tab w:val="clear" w:pos="7892"/>
              <w:tab w:val="right" w:pos="9026" w:leader="dot"/>
            </w:tabs>
            <w:rPr/>
          </w:pPr>
          <w:hyperlink w:anchor="__RefHeading___Toc5977170_1280447820">
            <w:r>
              <w:rPr>
                <w:webHidden/>
                <w:rStyle w:val="IndexLink"/>
                <w:rtl w:val="true"/>
              </w:rPr>
              <w:t>الترجمة</w:t>
            </w:r>
            <w:r>
              <w:rPr>
                <w:rStyle w:val="IndexLink"/>
                <w:rtl w:val="true"/>
              </w:rPr>
              <w:t>:</w:t>
              <w:tab/>
            </w:r>
            <w:r>
              <w:rPr>
                <w:rStyle w:val="IndexLink"/>
              </w:rPr>
              <w:t>242</w:t>
            </w:r>
          </w:hyperlink>
        </w:p>
        <w:p>
          <w:pPr>
            <w:pStyle w:val="Contents5"/>
            <w:tabs>
              <w:tab w:val="clear" w:pos="7892"/>
              <w:tab w:val="right" w:pos="9026" w:leader="dot"/>
            </w:tabs>
            <w:rPr/>
          </w:pPr>
          <w:hyperlink w:anchor="__RefHeading___Toc5977172_1280447820">
            <w:r>
              <w:rPr>
                <w:webHidden/>
                <w:rStyle w:val="IndexLink"/>
                <w:rtl w:val="true"/>
              </w:rPr>
              <w:t>التمييز</w:t>
            </w:r>
            <w:r>
              <w:rPr>
                <w:rStyle w:val="IndexLink"/>
                <w:rtl w:val="true"/>
              </w:rPr>
              <w:t>:</w:t>
              <w:tab/>
            </w:r>
            <w:r>
              <w:rPr>
                <w:rStyle w:val="IndexLink"/>
              </w:rPr>
              <w:t>244</w:t>
            </w:r>
          </w:hyperlink>
        </w:p>
        <w:p>
          <w:pPr>
            <w:pStyle w:val="Contents4"/>
            <w:tabs>
              <w:tab w:val="clear" w:pos="8176"/>
              <w:tab w:val="right" w:pos="9026" w:leader="dot"/>
            </w:tabs>
            <w:rPr/>
          </w:pPr>
          <w:hyperlink w:anchor="__RefHeading___Toc5977174_1280447820">
            <w:r>
              <w:rPr>
                <w:webHidden/>
                <w:rStyle w:val="IndexLink"/>
              </w:rPr>
              <w:t>7859</w:t>
            </w:r>
            <w:r>
              <w:rPr>
                <w:rStyle w:val="IndexLink"/>
                <w:rtl w:val="true"/>
              </w:rPr>
              <w:tab/>
            </w:r>
            <w:r>
              <w:rPr>
                <w:rStyle w:val="IndexLink"/>
              </w:rPr>
              <w:t>248</w:t>
            </w:r>
          </w:hyperlink>
        </w:p>
        <w:p>
          <w:pPr>
            <w:pStyle w:val="Contents5"/>
            <w:tabs>
              <w:tab w:val="clear" w:pos="7892"/>
              <w:tab w:val="right" w:pos="9026" w:leader="dot"/>
            </w:tabs>
            <w:rPr/>
          </w:pPr>
          <w:hyperlink w:anchor="__RefHeading___Toc5977176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5977178_1280447820">
            <w:r>
              <w:rPr>
                <w:webHidden/>
                <w:rStyle w:val="IndexLink"/>
                <w:rtl w:val="true"/>
              </w:rPr>
              <w:t>الترجمة</w:t>
            </w:r>
            <w:r>
              <w:rPr>
                <w:rStyle w:val="IndexLink"/>
                <w:rtl w:val="true"/>
              </w:rPr>
              <w:t>:</w:t>
              <w:tab/>
            </w:r>
            <w:r>
              <w:rPr>
                <w:rStyle w:val="IndexLink"/>
              </w:rPr>
              <w:t>248</w:t>
            </w:r>
          </w:hyperlink>
        </w:p>
        <w:p>
          <w:pPr>
            <w:pStyle w:val="Contents5"/>
            <w:tabs>
              <w:tab w:val="clear" w:pos="7892"/>
              <w:tab w:val="right" w:pos="9026" w:leader="dot"/>
            </w:tabs>
            <w:rPr/>
          </w:pPr>
          <w:hyperlink w:anchor="__RefHeading___Toc5977180_1280447820">
            <w:r>
              <w:rPr>
                <w:webHidden/>
                <w:rStyle w:val="IndexLink"/>
                <w:rtl w:val="true"/>
              </w:rPr>
              <w:t>الضبط</w:t>
            </w:r>
            <w:r>
              <w:rPr>
                <w:rStyle w:val="IndexLink"/>
                <w:rtl w:val="true"/>
              </w:rPr>
              <w:t>:</w:t>
              <w:tab/>
            </w:r>
            <w:r>
              <w:rPr>
                <w:rStyle w:val="IndexLink"/>
              </w:rPr>
              <w:t>248</w:t>
            </w:r>
          </w:hyperlink>
        </w:p>
        <w:p>
          <w:pPr>
            <w:pStyle w:val="Contents5"/>
            <w:tabs>
              <w:tab w:val="clear" w:pos="7892"/>
              <w:tab w:val="right" w:pos="9026" w:leader="dot"/>
            </w:tabs>
            <w:rPr/>
          </w:pPr>
          <w:hyperlink w:anchor="__RefHeading___Toc5977182_1280447820">
            <w:r>
              <w:rPr>
                <w:webHidden/>
                <w:rStyle w:val="IndexLink"/>
                <w:rtl w:val="true"/>
              </w:rPr>
              <w:t>التمييز</w:t>
            </w:r>
            <w:r>
              <w:rPr>
                <w:rStyle w:val="IndexLink"/>
                <w:rtl w:val="true"/>
              </w:rPr>
              <w:t>:</w:t>
              <w:tab/>
            </w:r>
            <w:r>
              <w:rPr>
                <w:rStyle w:val="IndexLink"/>
              </w:rPr>
              <w:t>248</w:t>
            </w:r>
          </w:hyperlink>
        </w:p>
        <w:p>
          <w:pPr>
            <w:pStyle w:val="Contents4"/>
            <w:tabs>
              <w:tab w:val="clear" w:pos="8176"/>
              <w:tab w:val="right" w:pos="9026" w:leader="dot"/>
            </w:tabs>
            <w:rPr/>
          </w:pPr>
          <w:hyperlink w:anchor="__RefHeading___Toc5977184_1280447820">
            <w:r>
              <w:rPr>
                <w:webHidden/>
                <w:rStyle w:val="IndexLink"/>
              </w:rPr>
              <w:t>7861</w:t>
            </w:r>
            <w:r>
              <w:rPr>
                <w:rStyle w:val="IndexLink"/>
                <w:rtl w:val="true"/>
              </w:rPr>
              <w:tab/>
            </w:r>
            <w:r>
              <w:rPr>
                <w:rStyle w:val="IndexLink"/>
              </w:rPr>
              <w:t>250</w:t>
            </w:r>
          </w:hyperlink>
        </w:p>
        <w:p>
          <w:pPr>
            <w:pStyle w:val="Contents5"/>
            <w:tabs>
              <w:tab w:val="clear" w:pos="7892"/>
              <w:tab w:val="right" w:pos="9026" w:leader="dot"/>
            </w:tabs>
            <w:rPr/>
          </w:pPr>
          <w:hyperlink w:anchor="__RefHeading___Toc5977186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5977188_1280447820">
            <w:r>
              <w:rPr>
                <w:webHidden/>
                <w:rStyle w:val="IndexLink"/>
                <w:rtl w:val="true"/>
              </w:rPr>
              <w:t>الضبط</w:t>
            </w:r>
            <w:r>
              <w:rPr>
                <w:rStyle w:val="IndexLink"/>
                <w:rtl w:val="true"/>
              </w:rPr>
              <w:t>:</w:t>
              <w:tab/>
            </w:r>
            <w:r>
              <w:rPr>
                <w:rStyle w:val="IndexLink"/>
              </w:rPr>
              <w:t>250</w:t>
            </w:r>
          </w:hyperlink>
        </w:p>
        <w:p>
          <w:pPr>
            <w:pStyle w:val="Contents5"/>
            <w:tabs>
              <w:tab w:val="clear" w:pos="7892"/>
              <w:tab w:val="right" w:pos="9026" w:leader="dot"/>
            </w:tabs>
            <w:rPr/>
          </w:pPr>
          <w:hyperlink w:anchor="__RefHeading___Toc5977190_1280447820">
            <w:r>
              <w:rPr>
                <w:webHidden/>
                <w:rStyle w:val="IndexLink"/>
                <w:rtl w:val="true"/>
              </w:rPr>
              <w:t>الترجمة</w:t>
            </w:r>
            <w:r>
              <w:rPr>
                <w:rStyle w:val="IndexLink"/>
                <w:rtl w:val="true"/>
              </w:rPr>
              <w:t>:</w:t>
              <w:tab/>
            </w:r>
            <w:r>
              <w:rPr>
                <w:rStyle w:val="IndexLink"/>
              </w:rPr>
              <w:t>251</w:t>
            </w:r>
          </w:hyperlink>
        </w:p>
        <w:p>
          <w:pPr>
            <w:pStyle w:val="Contents5"/>
            <w:tabs>
              <w:tab w:val="clear" w:pos="7892"/>
              <w:tab w:val="right" w:pos="9026" w:leader="dot"/>
            </w:tabs>
            <w:rPr/>
          </w:pPr>
          <w:hyperlink w:anchor="__RefHeading___Toc5977192_1280447820">
            <w:r>
              <w:rPr>
                <w:webHidden/>
                <w:rStyle w:val="IndexLink"/>
                <w:rtl w:val="true"/>
              </w:rPr>
              <w:t>التمييز</w:t>
            </w:r>
            <w:r>
              <w:rPr>
                <w:rStyle w:val="IndexLink"/>
                <w:rtl w:val="true"/>
              </w:rPr>
              <w:t>:</w:t>
              <w:tab/>
            </w:r>
            <w:r>
              <w:rPr>
                <w:rStyle w:val="IndexLink"/>
              </w:rPr>
              <w:t>254</w:t>
            </w:r>
          </w:hyperlink>
        </w:p>
        <w:p>
          <w:pPr>
            <w:pStyle w:val="Contents4"/>
            <w:tabs>
              <w:tab w:val="clear" w:pos="8176"/>
              <w:tab w:val="right" w:pos="9026" w:leader="dot"/>
            </w:tabs>
            <w:rPr/>
          </w:pPr>
          <w:hyperlink w:anchor="__RefHeading___Toc5977194_1280447820">
            <w:r>
              <w:rPr>
                <w:webHidden/>
                <w:rStyle w:val="IndexLink"/>
              </w:rPr>
              <w:t>7862</w:t>
            </w:r>
            <w:r>
              <w:rPr>
                <w:rStyle w:val="IndexLink"/>
                <w:rtl w:val="true"/>
              </w:rPr>
              <w:tab/>
            </w:r>
            <w:r>
              <w:rPr>
                <w:rStyle w:val="IndexLink"/>
              </w:rPr>
              <w:t>256</w:t>
            </w:r>
          </w:hyperlink>
        </w:p>
        <w:p>
          <w:pPr>
            <w:pStyle w:val="Contents5"/>
            <w:tabs>
              <w:tab w:val="clear" w:pos="7892"/>
              <w:tab w:val="right" w:pos="9026" w:leader="dot"/>
            </w:tabs>
            <w:rPr/>
          </w:pPr>
          <w:hyperlink w:anchor="__RefHeading___Toc5977196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5977198_1280447820">
            <w:r>
              <w:rPr>
                <w:webHidden/>
                <w:rStyle w:val="IndexLink"/>
                <w:rtl w:val="true"/>
              </w:rPr>
              <w:t>الترجمة</w:t>
            </w:r>
            <w:r>
              <w:rPr>
                <w:rStyle w:val="IndexLink"/>
                <w:rtl w:val="true"/>
              </w:rPr>
              <w:t>:</w:t>
              <w:tab/>
            </w:r>
            <w:r>
              <w:rPr>
                <w:rStyle w:val="IndexLink"/>
              </w:rPr>
              <w:t>256</w:t>
            </w:r>
          </w:hyperlink>
        </w:p>
        <w:p>
          <w:pPr>
            <w:pStyle w:val="Contents5"/>
            <w:tabs>
              <w:tab w:val="clear" w:pos="7892"/>
              <w:tab w:val="right" w:pos="9026" w:leader="dot"/>
            </w:tabs>
            <w:rPr/>
          </w:pPr>
          <w:hyperlink w:anchor="__RefHeading___Toc5977200_1280447820">
            <w:r>
              <w:rPr>
                <w:webHidden/>
                <w:rStyle w:val="IndexLink"/>
                <w:rtl w:val="true"/>
              </w:rPr>
              <w:t>تذييل</w:t>
            </w:r>
            <w:r>
              <w:rPr>
                <w:rStyle w:val="IndexLink"/>
                <w:rtl w:val="true"/>
              </w:rPr>
              <w:t>:</w:t>
              <w:tab/>
            </w:r>
            <w:r>
              <w:rPr>
                <w:rStyle w:val="IndexLink"/>
              </w:rPr>
              <w:t>266</w:t>
            </w:r>
          </w:hyperlink>
        </w:p>
        <w:p>
          <w:pPr>
            <w:pStyle w:val="Contents5"/>
            <w:tabs>
              <w:tab w:val="clear" w:pos="7892"/>
              <w:tab w:val="right" w:pos="9026" w:leader="dot"/>
            </w:tabs>
            <w:rPr/>
          </w:pPr>
          <w:hyperlink w:anchor="__RefHeading___Toc5977202_1280447820">
            <w:r>
              <w:rPr>
                <w:webHidden/>
                <w:rStyle w:val="IndexLink"/>
                <w:rtl w:val="true"/>
              </w:rPr>
              <w:t>التمييز</w:t>
            </w:r>
            <w:r>
              <w:rPr>
                <w:rStyle w:val="IndexLink"/>
                <w:rtl w:val="true"/>
              </w:rPr>
              <w:t>:</w:t>
              <w:tab/>
            </w:r>
            <w:r>
              <w:rPr>
                <w:rStyle w:val="IndexLink"/>
              </w:rPr>
              <w:t>270</w:t>
            </w:r>
          </w:hyperlink>
        </w:p>
        <w:p>
          <w:pPr>
            <w:pStyle w:val="Contents4"/>
            <w:tabs>
              <w:tab w:val="clear" w:pos="8176"/>
              <w:tab w:val="right" w:pos="9026" w:leader="dot"/>
            </w:tabs>
            <w:rPr/>
          </w:pPr>
          <w:hyperlink w:anchor="__RefHeading___Toc5977204_1280447820">
            <w:r>
              <w:rPr>
                <w:webHidden/>
                <w:rStyle w:val="IndexLink"/>
              </w:rPr>
              <w:t>7865</w:t>
            </w:r>
            <w:r>
              <w:rPr>
                <w:rStyle w:val="IndexLink"/>
                <w:rtl w:val="true"/>
              </w:rPr>
              <w:tab/>
            </w:r>
            <w:r>
              <w:rPr>
                <w:rStyle w:val="IndexLink"/>
              </w:rPr>
              <w:t>273</w:t>
            </w:r>
          </w:hyperlink>
        </w:p>
        <w:p>
          <w:pPr>
            <w:pStyle w:val="Contents5"/>
            <w:tabs>
              <w:tab w:val="clear" w:pos="7892"/>
              <w:tab w:val="right" w:pos="9026" w:leader="dot"/>
            </w:tabs>
            <w:rPr/>
          </w:pPr>
          <w:hyperlink w:anchor="__RefHeading___Toc5977206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5977208_1280447820">
            <w:r>
              <w:rPr>
                <w:webHidden/>
                <w:rStyle w:val="IndexLink"/>
                <w:rtl w:val="true"/>
              </w:rPr>
              <w:t>الضبط</w:t>
            </w:r>
            <w:r>
              <w:rPr>
                <w:rStyle w:val="IndexLink"/>
                <w:rtl w:val="true"/>
              </w:rPr>
              <w:t>:</w:t>
              <w:tab/>
            </w:r>
            <w:r>
              <w:rPr>
                <w:rStyle w:val="IndexLink"/>
              </w:rPr>
              <w:t>273</w:t>
            </w:r>
          </w:hyperlink>
        </w:p>
        <w:p>
          <w:pPr>
            <w:pStyle w:val="Contents5"/>
            <w:tabs>
              <w:tab w:val="clear" w:pos="7892"/>
              <w:tab w:val="right" w:pos="9026" w:leader="dot"/>
            </w:tabs>
            <w:rPr/>
          </w:pPr>
          <w:hyperlink w:anchor="__RefHeading___Toc5977210_1280447820">
            <w:r>
              <w:rPr>
                <w:webHidden/>
                <w:rStyle w:val="IndexLink"/>
                <w:rtl w:val="true"/>
              </w:rPr>
              <w:t>الترجمة</w:t>
            </w:r>
            <w:r>
              <w:rPr>
                <w:rStyle w:val="IndexLink"/>
                <w:rtl w:val="true"/>
              </w:rPr>
              <w:t>:</w:t>
              <w:tab/>
            </w:r>
            <w:r>
              <w:rPr>
                <w:rStyle w:val="IndexLink"/>
              </w:rPr>
              <w:t>273</w:t>
            </w:r>
          </w:hyperlink>
        </w:p>
        <w:p>
          <w:pPr>
            <w:pStyle w:val="Contents5"/>
            <w:tabs>
              <w:tab w:val="clear" w:pos="7892"/>
              <w:tab w:val="right" w:pos="9026" w:leader="dot"/>
            </w:tabs>
            <w:rPr/>
          </w:pPr>
          <w:hyperlink w:anchor="__RefHeading___Toc5977212_1280447820">
            <w:r>
              <w:rPr>
                <w:webHidden/>
                <w:rStyle w:val="IndexLink"/>
                <w:rtl w:val="true"/>
              </w:rPr>
              <w:t>التمييز</w:t>
            </w:r>
            <w:r>
              <w:rPr>
                <w:rStyle w:val="IndexLink"/>
                <w:rtl w:val="true"/>
              </w:rPr>
              <w:t>:</w:t>
              <w:tab/>
            </w:r>
            <w:r>
              <w:rPr>
                <w:rStyle w:val="IndexLink"/>
              </w:rPr>
              <w:t>289</w:t>
            </w:r>
          </w:hyperlink>
        </w:p>
        <w:p>
          <w:pPr>
            <w:pStyle w:val="Contents4"/>
            <w:tabs>
              <w:tab w:val="clear" w:pos="8176"/>
              <w:tab w:val="right" w:pos="9026" w:leader="dot"/>
            </w:tabs>
            <w:rPr/>
          </w:pPr>
          <w:hyperlink w:anchor="__RefHeading___Toc5977214_1280447820">
            <w:r>
              <w:rPr>
                <w:webHidden/>
                <w:rStyle w:val="IndexLink"/>
              </w:rPr>
              <w:t>7866</w:t>
            </w:r>
            <w:r>
              <w:rPr>
                <w:rStyle w:val="IndexLink"/>
                <w:rtl w:val="true"/>
              </w:rPr>
              <w:tab/>
            </w:r>
            <w:r>
              <w:rPr>
                <w:rStyle w:val="IndexLink"/>
              </w:rPr>
              <w:t>291</w:t>
            </w:r>
          </w:hyperlink>
        </w:p>
        <w:p>
          <w:pPr>
            <w:pStyle w:val="Contents5"/>
            <w:tabs>
              <w:tab w:val="clear" w:pos="7892"/>
              <w:tab w:val="right" w:pos="9026" w:leader="dot"/>
            </w:tabs>
            <w:rPr/>
          </w:pPr>
          <w:hyperlink w:anchor="__RefHeading___Toc5977216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977218_1280447820">
            <w:r>
              <w:rPr>
                <w:webHidden/>
                <w:rStyle w:val="IndexLink"/>
                <w:rtl w:val="true"/>
              </w:rPr>
              <w:t>الترجمة</w:t>
            </w:r>
            <w:r>
              <w:rPr>
                <w:rStyle w:val="IndexLink"/>
                <w:rtl w:val="true"/>
              </w:rPr>
              <w:t>:</w:t>
              <w:tab/>
            </w:r>
            <w:r>
              <w:rPr>
                <w:rStyle w:val="IndexLink"/>
              </w:rPr>
              <w:t>291</w:t>
            </w:r>
          </w:hyperlink>
        </w:p>
        <w:p>
          <w:pPr>
            <w:pStyle w:val="Contents4"/>
            <w:tabs>
              <w:tab w:val="clear" w:pos="8176"/>
              <w:tab w:val="right" w:pos="9026" w:leader="dot"/>
            </w:tabs>
            <w:rPr/>
          </w:pPr>
          <w:hyperlink w:anchor="__RefHeading___Toc5977220_1280447820">
            <w:r>
              <w:rPr>
                <w:webHidden/>
                <w:rStyle w:val="IndexLink"/>
              </w:rPr>
              <w:t>7867</w:t>
            </w:r>
            <w:r>
              <w:rPr>
                <w:rStyle w:val="IndexLink"/>
                <w:rtl w:val="true"/>
              </w:rPr>
              <w:tab/>
            </w:r>
            <w:r>
              <w:rPr>
                <w:rStyle w:val="IndexLink"/>
              </w:rPr>
              <w:t>291</w:t>
            </w:r>
          </w:hyperlink>
        </w:p>
        <w:p>
          <w:pPr>
            <w:pStyle w:val="Contents5"/>
            <w:tabs>
              <w:tab w:val="clear" w:pos="7892"/>
              <w:tab w:val="right" w:pos="9026" w:leader="dot"/>
            </w:tabs>
            <w:rPr/>
          </w:pPr>
          <w:hyperlink w:anchor="__RefHeading___Toc5977222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5977224_1280447820">
            <w:r>
              <w:rPr>
                <w:webHidden/>
                <w:rStyle w:val="IndexLink"/>
                <w:rtl w:val="true"/>
              </w:rPr>
              <w:t>الضبط</w:t>
            </w:r>
            <w:r>
              <w:rPr>
                <w:rStyle w:val="IndexLink"/>
                <w:rtl w:val="true"/>
              </w:rPr>
              <w:t>:</w:t>
              <w:tab/>
            </w:r>
            <w:r>
              <w:rPr>
                <w:rStyle w:val="IndexLink"/>
              </w:rPr>
              <w:t>291</w:t>
            </w:r>
          </w:hyperlink>
        </w:p>
        <w:p>
          <w:pPr>
            <w:pStyle w:val="Contents5"/>
            <w:tabs>
              <w:tab w:val="clear" w:pos="7892"/>
              <w:tab w:val="right" w:pos="9026" w:leader="dot"/>
            </w:tabs>
            <w:rPr/>
          </w:pPr>
          <w:hyperlink w:anchor="__RefHeading___Toc5977226_1280447820">
            <w:r>
              <w:rPr>
                <w:webHidden/>
                <w:rStyle w:val="IndexLink"/>
                <w:rtl w:val="true"/>
              </w:rPr>
              <w:t>الترجمة</w:t>
            </w:r>
            <w:r>
              <w:rPr>
                <w:rStyle w:val="IndexLink"/>
                <w:rtl w:val="true"/>
              </w:rPr>
              <w:t>:</w:t>
              <w:tab/>
            </w:r>
            <w:r>
              <w:rPr>
                <w:rStyle w:val="IndexLink"/>
              </w:rPr>
              <w:t>292</w:t>
            </w:r>
          </w:hyperlink>
        </w:p>
        <w:p>
          <w:pPr>
            <w:pStyle w:val="Contents5"/>
            <w:tabs>
              <w:tab w:val="clear" w:pos="7892"/>
              <w:tab w:val="right" w:pos="9026" w:leader="dot"/>
            </w:tabs>
            <w:rPr/>
          </w:pPr>
          <w:hyperlink w:anchor="__RefHeading___Toc5977228_1280447820">
            <w:r>
              <w:rPr>
                <w:webHidden/>
                <w:rStyle w:val="IndexLink"/>
                <w:rtl w:val="true"/>
              </w:rPr>
              <w:t>التمييز</w:t>
            </w:r>
            <w:r>
              <w:rPr>
                <w:rStyle w:val="IndexLink"/>
                <w:rtl w:val="true"/>
              </w:rPr>
              <w:t>:</w:t>
              <w:tab/>
            </w:r>
            <w:r>
              <w:rPr>
                <w:rStyle w:val="IndexLink"/>
              </w:rPr>
              <w:t>293</w:t>
            </w:r>
          </w:hyperlink>
        </w:p>
        <w:p>
          <w:pPr>
            <w:pStyle w:val="Contents4"/>
            <w:tabs>
              <w:tab w:val="clear" w:pos="8176"/>
              <w:tab w:val="right" w:pos="9026" w:leader="dot"/>
            </w:tabs>
            <w:rPr/>
          </w:pPr>
          <w:hyperlink w:anchor="__RefHeading___Toc5977230_1280447820">
            <w:r>
              <w:rPr>
                <w:webHidden/>
                <w:rStyle w:val="IndexLink"/>
              </w:rPr>
              <w:t>7868</w:t>
            </w:r>
            <w:r>
              <w:rPr>
                <w:rStyle w:val="IndexLink"/>
                <w:rtl w:val="true"/>
              </w:rPr>
              <w:tab/>
            </w:r>
            <w:r>
              <w:rPr>
                <w:rStyle w:val="IndexLink"/>
              </w:rPr>
              <w:t>293</w:t>
            </w:r>
          </w:hyperlink>
        </w:p>
        <w:p>
          <w:pPr>
            <w:pStyle w:val="Contents5"/>
            <w:tabs>
              <w:tab w:val="clear" w:pos="7892"/>
              <w:tab w:val="right" w:pos="9026" w:leader="dot"/>
            </w:tabs>
            <w:rPr/>
          </w:pPr>
          <w:hyperlink w:anchor="__RefHeading___Toc5977232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5977234_1280447820">
            <w:r>
              <w:rPr>
                <w:webHidden/>
                <w:rStyle w:val="IndexLink"/>
                <w:rtl w:val="true"/>
              </w:rPr>
              <w:t>الضبط</w:t>
            </w:r>
            <w:r>
              <w:rPr>
                <w:rStyle w:val="IndexLink"/>
                <w:rtl w:val="true"/>
              </w:rPr>
              <w:t>:</w:t>
              <w:tab/>
            </w:r>
            <w:r>
              <w:rPr>
                <w:rStyle w:val="IndexLink"/>
              </w:rPr>
              <w:t>293</w:t>
            </w:r>
          </w:hyperlink>
        </w:p>
        <w:p>
          <w:pPr>
            <w:pStyle w:val="Contents5"/>
            <w:tabs>
              <w:tab w:val="clear" w:pos="7892"/>
              <w:tab w:val="right" w:pos="9026" w:leader="dot"/>
            </w:tabs>
            <w:rPr/>
          </w:pPr>
          <w:hyperlink w:anchor="__RefHeading___Toc5977236_1280447820">
            <w:r>
              <w:rPr>
                <w:webHidden/>
                <w:rStyle w:val="IndexLink"/>
                <w:rtl w:val="true"/>
              </w:rPr>
              <w:t>الترجمة</w:t>
            </w:r>
            <w:r>
              <w:rPr>
                <w:rStyle w:val="IndexLink"/>
                <w:rtl w:val="true"/>
              </w:rPr>
              <w:t>:</w:t>
              <w:tab/>
            </w:r>
            <w:r>
              <w:rPr>
                <w:rStyle w:val="IndexLink"/>
              </w:rPr>
              <w:t>294</w:t>
            </w:r>
          </w:hyperlink>
        </w:p>
        <w:p>
          <w:pPr>
            <w:pStyle w:val="Contents4"/>
            <w:tabs>
              <w:tab w:val="clear" w:pos="8176"/>
              <w:tab w:val="right" w:pos="9026" w:leader="dot"/>
            </w:tabs>
            <w:rPr/>
          </w:pPr>
          <w:hyperlink w:anchor="__RefHeading___Toc5977238_1280447820">
            <w:r>
              <w:rPr>
                <w:webHidden/>
                <w:rStyle w:val="IndexLink"/>
              </w:rPr>
              <w:t>7872</w:t>
            </w:r>
            <w:r>
              <w:rPr>
                <w:rStyle w:val="IndexLink"/>
                <w:rtl w:val="true"/>
              </w:rPr>
              <w:tab/>
            </w:r>
            <w:r>
              <w:rPr>
                <w:rStyle w:val="IndexLink"/>
              </w:rPr>
              <w:t>297</w:t>
            </w:r>
          </w:hyperlink>
        </w:p>
        <w:p>
          <w:pPr>
            <w:pStyle w:val="Contents5"/>
            <w:tabs>
              <w:tab w:val="clear" w:pos="7892"/>
              <w:tab w:val="right" w:pos="9026" w:leader="dot"/>
            </w:tabs>
            <w:rPr/>
          </w:pPr>
          <w:hyperlink w:anchor="__RefHeading___Toc5977240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5977242_1280447820">
            <w:r>
              <w:rPr>
                <w:webHidden/>
                <w:rStyle w:val="IndexLink"/>
                <w:rtl w:val="true"/>
              </w:rPr>
              <w:t>الترجمة</w:t>
            </w:r>
            <w:r>
              <w:rPr>
                <w:rStyle w:val="IndexLink"/>
                <w:rtl w:val="true"/>
              </w:rPr>
              <w:t>:</w:t>
              <w:tab/>
            </w:r>
            <w:r>
              <w:rPr>
                <w:rStyle w:val="IndexLink"/>
              </w:rPr>
              <w:t>297</w:t>
            </w:r>
          </w:hyperlink>
        </w:p>
        <w:p>
          <w:pPr>
            <w:pStyle w:val="Contents4"/>
            <w:tabs>
              <w:tab w:val="clear" w:pos="8176"/>
              <w:tab w:val="right" w:pos="9026" w:leader="dot"/>
            </w:tabs>
            <w:rPr/>
          </w:pPr>
          <w:hyperlink w:anchor="__RefHeading___Toc5977244_1280447820">
            <w:r>
              <w:rPr>
                <w:webHidden/>
                <w:rStyle w:val="IndexLink"/>
              </w:rPr>
              <w:t>7873</w:t>
            </w:r>
            <w:r>
              <w:rPr>
                <w:rStyle w:val="IndexLink"/>
                <w:rtl w:val="true"/>
              </w:rPr>
              <w:tab/>
            </w:r>
            <w:r>
              <w:rPr>
                <w:rStyle w:val="IndexLink"/>
              </w:rPr>
              <w:t>297</w:t>
            </w:r>
          </w:hyperlink>
        </w:p>
        <w:p>
          <w:pPr>
            <w:pStyle w:val="Contents5"/>
            <w:tabs>
              <w:tab w:val="clear" w:pos="7892"/>
              <w:tab w:val="right" w:pos="9026" w:leader="dot"/>
            </w:tabs>
            <w:rPr/>
          </w:pPr>
          <w:hyperlink w:anchor="__RefHeading___Toc5977246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5977248_1280447820">
            <w:r>
              <w:rPr>
                <w:webHidden/>
                <w:rStyle w:val="IndexLink"/>
                <w:rtl w:val="true"/>
              </w:rPr>
              <w:t>الضبط</w:t>
            </w:r>
            <w:r>
              <w:rPr>
                <w:rStyle w:val="IndexLink"/>
                <w:rtl w:val="true"/>
              </w:rPr>
              <w:t>:</w:t>
              <w:tab/>
            </w:r>
            <w:r>
              <w:rPr>
                <w:rStyle w:val="IndexLink"/>
              </w:rPr>
              <w:t>297</w:t>
            </w:r>
          </w:hyperlink>
        </w:p>
        <w:p>
          <w:pPr>
            <w:pStyle w:val="Contents5"/>
            <w:tabs>
              <w:tab w:val="clear" w:pos="7892"/>
              <w:tab w:val="right" w:pos="9026" w:leader="dot"/>
            </w:tabs>
            <w:rPr/>
          </w:pPr>
          <w:hyperlink w:anchor="__RefHeading___Toc5977250_1280447820">
            <w:r>
              <w:rPr>
                <w:webHidden/>
                <w:rStyle w:val="IndexLink"/>
                <w:rtl w:val="true"/>
              </w:rPr>
              <w:t>الترجمة</w:t>
            </w:r>
            <w:r>
              <w:rPr>
                <w:rStyle w:val="IndexLink"/>
                <w:rtl w:val="true"/>
              </w:rPr>
              <w:t>:</w:t>
              <w:tab/>
            </w:r>
            <w:r>
              <w:rPr>
                <w:rStyle w:val="IndexLink"/>
              </w:rPr>
              <w:t>298</w:t>
            </w:r>
          </w:hyperlink>
        </w:p>
        <w:p>
          <w:pPr>
            <w:pStyle w:val="Contents5"/>
            <w:tabs>
              <w:tab w:val="clear" w:pos="7892"/>
              <w:tab w:val="right" w:pos="9026" w:leader="dot"/>
            </w:tabs>
            <w:rPr/>
          </w:pPr>
          <w:hyperlink w:anchor="__RefHeading___Toc5977252_1280447820">
            <w:r>
              <w:rPr>
                <w:webHidden/>
                <w:rStyle w:val="IndexLink"/>
                <w:rtl w:val="true"/>
              </w:rPr>
              <w:t>التمييز</w:t>
            </w:r>
            <w:r>
              <w:rPr>
                <w:rStyle w:val="IndexLink"/>
                <w:rtl w:val="true"/>
              </w:rPr>
              <w:t>:</w:t>
              <w:tab/>
            </w:r>
            <w:r>
              <w:rPr>
                <w:rStyle w:val="IndexLink"/>
              </w:rPr>
              <w:t>299</w:t>
            </w:r>
          </w:hyperlink>
        </w:p>
        <w:p>
          <w:pPr>
            <w:pStyle w:val="Contents4"/>
            <w:tabs>
              <w:tab w:val="clear" w:pos="8176"/>
              <w:tab w:val="right" w:pos="9026" w:leader="dot"/>
            </w:tabs>
            <w:rPr/>
          </w:pPr>
          <w:hyperlink w:anchor="__RefHeading___Toc5977254_1280447820">
            <w:r>
              <w:rPr>
                <w:webHidden/>
                <w:rStyle w:val="IndexLink"/>
              </w:rPr>
              <w:t>7876</w:t>
            </w:r>
            <w:r>
              <w:rPr>
                <w:rStyle w:val="IndexLink"/>
                <w:rtl w:val="true"/>
              </w:rPr>
              <w:tab/>
            </w:r>
            <w:r>
              <w:rPr>
                <w:rStyle w:val="IndexLink"/>
              </w:rPr>
              <w:t>301</w:t>
            </w:r>
          </w:hyperlink>
        </w:p>
        <w:p>
          <w:pPr>
            <w:pStyle w:val="Contents5"/>
            <w:tabs>
              <w:tab w:val="clear" w:pos="7892"/>
              <w:tab w:val="right" w:pos="9026" w:leader="dot"/>
            </w:tabs>
            <w:rPr/>
          </w:pPr>
          <w:hyperlink w:anchor="__RefHeading___Toc5977256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5977258_1280447820">
            <w:r>
              <w:rPr>
                <w:webHidden/>
                <w:rStyle w:val="IndexLink"/>
                <w:rtl w:val="true"/>
              </w:rPr>
              <w:t>الترجمة</w:t>
            </w:r>
            <w:r>
              <w:rPr>
                <w:rStyle w:val="IndexLink"/>
                <w:rtl w:val="true"/>
              </w:rPr>
              <w:t>:</w:t>
              <w:tab/>
            </w:r>
            <w:r>
              <w:rPr>
                <w:rStyle w:val="IndexLink"/>
              </w:rPr>
              <w:t>301</w:t>
            </w:r>
          </w:hyperlink>
        </w:p>
        <w:p>
          <w:pPr>
            <w:pStyle w:val="Contents4"/>
            <w:tabs>
              <w:tab w:val="clear" w:pos="8176"/>
              <w:tab w:val="right" w:pos="9026" w:leader="dot"/>
            </w:tabs>
            <w:rPr/>
          </w:pPr>
          <w:hyperlink w:anchor="__RefHeading___Toc5977260_1280447820">
            <w:r>
              <w:rPr>
                <w:webHidden/>
                <w:rStyle w:val="IndexLink"/>
              </w:rPr>
              <w:t>7877</w:t>
            </w:r>
            <w:r>
              <w:rPr>
                <w:rStyle w:val="IndexLink"/>
                <w:rtl w:val="true"/>
              </w:rPr>
              <w:tab/>
            </w:r>
            <w:r>
              <w:rPr>
                <w:rStyle w:val="IndexLink"/>
              </w:rPr>
              <w:t>302</w:t>
            </w:r>
          </w:hyperlink>
        </w:p>
        <w:p>
          <w:pPr>
            <w:pStyle w:val="Contents5"/>
            <w:tabs>
              <w:tab w:val="clear" w:pos="7892"/>
              <w:tab w:val="right" w:pos="9026" w:leader="dot"/>
            </w:tabs>
            <w:rPr/>
          </w:pPr>
          <w:hyperlink w:anchor="__RefHeading___Toc5977262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5977264_1280447820">
            <w:r>
              <w:rPr>
                <w:webHidden/>
                <w:rStyle w:val="IndexLink"/>
                <w:rtl w:val="true"/>
              </w:rPr>
              <w:t>الترجمة</w:t>
            </w:r>
            <w:r>
              <w:rPr>
                <w:rStyle w:val="IndexLink"/>
                <w:rtl w:val="true"/>
              </w:rPr>
              <w:t>:</w:t>
              <w:tab/>
            </w:r>
            <w:r>
              <w:rPr>
                <w:rStyle w:val="IndexLink"/>
              </w:rPr>
              <w:t>302</w:t>
            </w:r>
          </w:hyperlink>
        </w:p>
        <w:p>
          <w:pPr>
            <w:pStyle w:val="Contents5"/>
            <w:tabs>
              <w:tab w:val="clear" w:pos="7892"/>
              <w:tab w:val="right" w:pos="9026" w:leader="dot"/>
            </w:tabs>
            <w:rPr/>
          </w:pPr>
          <w:hyperlink w:anchor="__RefHeading___Toc5977266_1280447820">
            <w:r>
              <w:rPr>
                <w:webHidden/>
                <w:rStyle w:val="IndexLink"/>
                <w:rtl w:val="true"/>
              </w:rPr>
              <w:t>التمييز</w:t>
            </w:r>
            <w:r>
              <w:rPr>
                <w:rStyle w:val="IndexLink"/>
                <w:rtl w:val="true"/>
              </w:rPr>
              <w:t>:</w:t>
              <w:tab/>
            </w:r>
            <w:r>
              <w:rPr>
                <w:rStyle w:val="IndexLink"/>
              </w:rPr>
              <w:t>302</w:t>
            </w:r>
          </w:hyperlink>
        </w:p>
        <w:p>
          <w:pPr>
            <w:pStyle w:val="Contents4"/>
            <w:tabs>
              <w:tab w:val="clear" w:pos="8176"/>
              <w:tab w:val="right" w:pos="9026" w:leader="dot"/>
            </w:tabs>
            <w:rPr/>
          </w:pPr>
          <w:hyperlink w:anchor="__RefHeading___Toc5977268_1280447820">
            <w:r>
              <w:rPr>
                <w:webHidden/>
                <w:rStyle w:val="IndexLink"/>
              </w:rPr>
              <w:t>7878</w:t>
            </w:r>
            <w:r>
              <w:rPr>
                <w:rStyle w:val="IndexLink"/>
                <w:rtl w:val="true"/>
              </w:rPr>
              <w:tab/>
            </w:r>
            <w:r>
              <w:rPr>
                <w:rStyle w:val="IndexLink"/>
              </w:rPr>
              <w:t>303</w:t>
            </w:r>
          </w:hyperlink>
        </w:p>
        <w:p>
          <w:pPr>
            <w:pStyle w:val="Contents5"/>
            <w:tabs>
              <w:tab w:val="clear" w:pos="7892"/>
              <w:tab w:val="right" w:pos="9026" w:leader="dot"/>
            </w:tabs>
            <w:rPr/>
          </w:pPr>
          <w:hyperlink w:anchor="__RefHeading___Toc5977270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5977272_1280447820">
            <w:r>
              <w:rPr>
                <w:webHidden/>
                <w:rStyle w:val="IndexLink"/>
                <w:rtl w:val="true"/>
              </w:rPr>
              <w:t>الترجمة</w:t>
            </w:r>
            <w:r>
              <w:rPr>
                <w:rStyle w:val="IndexLink"/>
                <w:rtl w:val="true"/>
              </w:rPr>
              <w:t>:</w:t>
              <w:tab/>
            </w:r>
            <w:r>
              <w:rPr>
                <w:rStyle w:val="IndexLink"/>
              </w:rPr>
              <w:t>303</w:t>
            </w:r>
          </w:hyperlink>
        </w:p>
        <w:p>
          <w:pPr>
            <w:pStyle w:val="Contents5"/>
            <w:tabs>
              <w:tab w:val="clear" w:pos="7892"/>
              <w:tab w:val="right" w:pos="9026" w:leader="dot"/>
            </w:tabs>
            <w:rPr/>
          </w:pPr>
          <w:hyperlink w:anchor="__RefHeading___Toc5977274_1280447820">
            <w:r>
              <w:rPr>
                <w:webHidden/>
                <w:rStyle w:val="IndexLink"/>
                <w:rtl w:val="true"/>
              </w:rPr>
              <w:t>التمييز</w:t>
            </w:r>
            <w:r>
              <w:rPr>
                <w:rStyle w:val="IndexLink"/>
                <w:rtl w:val="true"/>
              </w:rPr>
              <w:t>:</w:t>
              <w:tab/>
            </w:r>
            <w:r>
              <w:rPr>
                <w:rStyle w:val="IndexLink"/>
              </w:rPr>
              <w:t>303</w:t>
            </w:r>
          </w:hyperlink>
        </w:p>
        <w:p>
          <w:pPr>
            <w:pStyle w:val="Contents5"/>
            <w:tabs>
              <w:tab w:val="clear" w:pos="7892"/>
              <w:tab w:val="right" w:pos="9026" w:leader="dot"/>
            </w:tabs>
            <w:rPr/>
          </w:pPr>
          <w:hyperlink w:anchor="__RefHeading___Toc5977276_1280447820">
            <w:r>
              <w:rPr>
                <w:webHidden/>
                <w:rStyle w:val="IndexLink"/>
                <w:rtl w:val="true"/>
              </w:rPr>
              <w:t>الضبط</w:t>
            </w:r>
            <w:r>
              <w:rPr>
                <w:rStyle w:val="IndexLink"/>
                <w:rtl w:val="true"/>
              </w:rPr>
              <w:t>:</w:t>
              <w:tab/>
            </w:r>
            <w:r>
              <w:rPr>
                <w:rStyle w:val="IndexLink"/>
              </w:rPr>
              <w:t>305</w:t>
            </w:r>
          </w:hyperlink>
        </w:p>
        <w:p>
          <w:pPr>
            <w:pStyle w:val="Contents4"/>
            <w:tabs>
              <w:tab w:val="clear" w:pos="8176"/>
              <w:tab w:val="right" w:pos="9026" w:leader="dot"/>
            </w:tabs>
            <w:rPr/>
          </w:pPr>
          <w:hyperlink w:anchor="__RefHeading___Toc5977278_1280447820">
            <w:r>
              <w:rPr>
                <w:webHidden/>
                <w:rStyle w:val="IndexLink"/>
              </w:rPr>
              <w:t>7879</w:t>
            </w:r>
            <w:r>
              <w:rPr>
                <w:rStyle w:val="IndexLink"/>
                <w:rtl w:val="true"/>
              </w:rPr>
              <w:tab/>
            </w:r>
            <w:r>
              <w:rPr>
                <w:rStyle w:val="IndexLink"/>
              </w:rPr>
              <w:t>305</w:t>
            </w:r>
          </w:hyperlink>
        </w:p>
        <w:p>
          <w:pPr>
            <w:pStyle w:val="Contents5"/>
            <w:tabs>
              <w:tab w:val="clear" w:pos="7892"/>
              <w:tab w:val="right" w:pos="9026" w:leader="dot"/>
            </w:tabs>
            <w:rPr/>
          </w:pPr>
          <w:hyperlink w:anchor="__RefHeading___Toc5977280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5977282_1280447820">
            <w:r>
              <w:rPr>
                <w:webHidden/>
                <w:rStyle w:val="IndexLink"/>
                <w:rtl w:val="true"/>
              </w:rPr>
              <w:t>الترجمة</w:t>
            </w:r>
            <w:r>
              <w:rPr>
                <w:rStyle w:val="IndexLink"/>
                <w:rtl w:val="true"/>
              </w:rPr>
              <w:t>:</w:t>
              <w:tab/>
            </w:r>
            <w:r>
              <w:rPr>
                <w:rStyle w:val="IndexLink"/>
              </w:rPr>
              <w:t>305</w:t>
            </w:r>
          </w:hyperlink>
        </w:p>
        <w:p>
          <w:pPr>
            <w:pStyle w:val="Contents4"/>
            <w:tabs>
              <w:tab w:val="clear" w:pos="8176"/>
              <w:tab w:val="right" w:pos="9026" w:leader="dot"/>
            </w:tabs>
            <w:rPr/>
          </w:pPr>
          <w:hyperlink w:anchor="__RefHeading___Toc5977284_1280447820">
            <w:r>
              <w:rPr>
                <w:webHidden/>
                <w:rStyle w:val="IndexLink"/>
              </w:rPr>
              <w:t>7880</w:t>
            </w:r>
            <w:r>
              <w:rPr>
                <w:rStyle w:val="IndexLink"/>
                <w:rtl w:val="true"/>
              </w:rPr>
              <w:tab/>
            </w:r>
            <w:r>
              <w:rPr>
                <w:rStyle w:val="IndexLink"/>
              </w:rPr>
              <w:t>306</w:t>
            </w:r>
          </w:hyperlink>
        </w:p>
        <w:p>
          <w:pPr>
            <w:pStyle w:val="Contents5"/>
            <w:tabs>
              <w:tab w:val="clear" w:pos="7892"/>
              <w:tab w:val="right" w:pos="9026" w:leader="dot"/>
            </w:tabs>
            <w:rPr/>
          </w:pPr>
          <w:hyperlink w:anchor="__RefHeading___Toc5977286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5977288_1280447820">
            <w:r>
              <w:rPr>
                <w:webHidden/>
                <w:rStyle w:val="IndexLink"/>
                <w:rtl w:val="true"/>
              </w:rPr>
              <w:t>الترجمة</w:t>
            </w:r>
            <w:r>
              <w:rPr>
                <w:rStyle w:val="IndexLink"/>
                <w:rtl w:val="true"/>
              </w:rPr>
              <w:t>:</w:t>
              <w:tab/>
            </w:r>
            <w:r>
              <w:rPr>
                <w:rStyle w:val="IndexLink"/>
              </w:rPr>
              <w:t>306</w:t>
            </w:r>
          </w:hyperlink>
        </w:p>
        <w:p>
          <w:pPr>
            <w:pStyle w:val="Contents5"/>
            <w:tabs>
              <w:tab w:val="clear" w:pos="7892"/>
              <w:tab w:val="right" w:pos="9026" w:leader="dot"/>
            </w:tabs>
            <w:rPr/>
          </w:pPr>
          <w:hyperlink w:anchor="__RefHeading___Toc5977290_1280447820">
            <w:r>
              <w:rPr>
                <w:webHidden/>
                <w:rStyle w:val="IndexLink"/>
                <w:rtl w:val="true"/>
              </w:rPr>
              <w:t>التمييز</w:t>
            </w:r>
            <w:r>
              <w:rPr>
                <w:rStyle w:val="IndexLink"/>
                <w:rtl w:val="true"/>
              </w:rPr>
              <w:t>:</w:t>
              <w:tab/>
            </w:r>
            <w:r>
              <w:rPr>
                <w:rStyle w:val="IndexLink"/>
              </w:rPr>
              <w:t>310</w:t>
            </w:r>
          </w:hyperlink>
        </w:p>
        <w:p>
          <w:pPr>
            <w:pStyle w:val="Contents4"/>
            <w:tabs>
              <w:tab w:val="clear" w:pos="8176"/>
              <w:tab w:val="right" w:pos="9026" w:leader="dot"/>
            </w:tabs>
            <w:rPr/>
          </w:pPr>
          <w:hyperlink w:anchor="__RefHeading___Toc5977292_1280447820">
            <w:r>
              <w:rPr>
                <w:webHidden/>
                <w:rStyle w:val="IndexLink"/>
              </w:rPr>
              <w:t>7882</w:t>
            </w:r>
            <w:r>
              <w:rPr>
                <w:rStyle w:val="IndexLink"/>
                <w:rtl w:val="true"/>
              </w:rPr>
              <w:tab/>
            </w:r>
            <w:r>
              <w:rPr>
                <w:rStyle w:val="IndexLink"/>
              </w:rPr>
              <w:t>311</w:t>
            </w:r>
          </w:hyperlink>
        </w:p>
        <w:p>
          <w:pPr>
            <w:pStyle w:val="Contents5"/>
            <w:tabs>
              <w:tab w:val="clear" w:pos="7892"/>
              <w:tab w:val="right" w:pos="9026" w:leader="dot"/>
            </w:tabs>
            <w:rPr/>
          </w:pPr>
          <w:hyperlink w:anchor="__RefHeading___Toc5977294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5977296_1280447820">
            <w:r>
              <w:rPr>
                <w:webHidden/>
                <w:rStyle w:val="IndexLink"/>
                <w:rtl w:val="true"/>
              </w:rPr>
              <w:t>الترجمة</w:t>
            </w:r>
            <w:r>
              <w:rPr>
                <w:rStyle w:val="IndexLink"/>
                <w:rtl w:val="true"/>
              </w:rPr>
              <w:t>:</w:t>
              <w:tab/>
            </w:r>
            <w:r>
              <w:rPr>
                <w:rStyle w:val="IndexLink"/>
              </w:rPr>
              <w:t>311</w:t>
            </w:r>
          </w:hyperlink>
        </w:p>
        <w:p>
          <w:pPr>
            <w:pStyle w:val="Contents4"/>
            <w:tabs>
              <w:tab w:val="clear" w:pos="8176"/>
              <w:tab w:val="right" w:pos="9026" w:leader="dot"/>
            </w:tabs>
            <w:rPr/>
          </w:pPr>
          <w:hyperlink w:anchor="__RefHeading___Toc5977298_1280447820">
            <w:r>
              <w:rPr>
                <w:webHidden/>
                <w:rStyle w:val="IndexLink"/>
              </w:rPr>
              <w:t>7883</w:t>
            </w:r>
            <w:r>
              <w:rPr>
                <w:rStyle w:val="IndexLink"/>
                <w:rtl w:val="true"/>
              </w:rPr>
              <w:tab/>
            </w:r>
            <w:r>
              <w:rPr>
                <w:rStyle w:val="IndexLink"/>
              </w:rPr>
              <w:t>311</w:t>
            </w:r>
          </w:hyperlink>
        </w:p>
        <w:p>
          <w:pPr>
            <w:pStyle w:val="Contents5"/>
            <w:tabs>
              <w:tab w:val="clear" w:pos="7892"/>
              <w:tab w:val="right" w:pos="9026" w:leader="dot"/>
            </w:tabs>
            <w:rPr/>
          </w:pPr>
          <w:hyperlink w:anchor="__RefHeading___Toc5977300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5977302_1280447820">
            <w:r>
              <w:rPr>
                <w:webHidden/>
                <w:rStyle w:val="IndexLink"/>
                <w:rtl w:val="true"/>
              </w:rPr>
              <w:t>الترجمة</w:t>
            </w:r>
            <w:r>
              <w:rPr>
                <w:rStyle w:val="IndexLink"/>
                <w:rtl w:val="true"/>
              </w:rPr>
              <w:t>:</w:t>
              <w:tab/>
            </w:r>
            <w:r>
              <w:rPr>
                <w:rStyle w:val="IndexLink"/>
              </w:rPr>
              <w:t>311</w:t>
            </w:r>
          </w:hyperlink>
        </w:p>
        <w:p>
          <w:pPr>
            <w:pStyle w:val="Contents5"/>
            <w:tabs>
              <w:tab w:val="clear" w:pos="7892"/>
              <w:tab w:val="right" w:pos="9026" w:leader="dot"/>
            </w:tabs>
            <w:rPr/>
          </w:pPr>
          <w:hyperlink w:anchor="__RefHeading___Toc5977304_1280447820">
            <w:r>
              <w:rPr>
                <w:webHidden/>
                <w:rStyle w:val="IndexLink"/>
                <w:rtl w:val="true"/>
              </w:rPr>
              <w:t>الضبط</w:t>
            </w:r>
            <w:r>
              <w:rPr>
                <w:rStyle w:val="IndexLink"/>
                <w:rtl w:val="true"/>
              </w:rPr>
              <w:t>:</w:t>
              <w:tab/>
            </w:r>
            <w:r>
              <w:rPr>
                <w:rStyle w:val="IndexLink"/>
              </w:rPr>
              <w:t>312</w:t>
            </w:r>
          </w:hyperlink>
        </w:p>
        <w:p>
          <w:pPr>
            <w:pStyle w:val="Contents4"/>
            <w:tabs>
              <w:tab w:val="clear" w:pos="8176"/>
              <w:tab w:val="right" w:pos="9026" w:leader="dot"/>
            </w:tabs>
            <w:rPr/>
          </w:pPr>
          <w:hyperlink w:anchor="__RefHeading___Toc5977306_1280447820">
            <w:r>
              <w:rPr>
                <w:webHidden/>
                <w:rStyle w:val="IndexLink"/>
              </w:rPr>
              <w:t>7885</w:t>
            </w:r>
            <w:r>
              <w:rPr>
                <w:rStyle w:val="IndexLink"/>
                <w:rtl w:val="true"/>
              </w:rPr>
              <w:tab/>
            </w:r>
            <w:r>
              <w:rPr>
                <w:rStyle w:val="IndexLink"/>
              </w:rPr>
              <w:t>313</w:t>
            </w:r>
          </w:hyperlink>
        </w:p>
        <w:p>
          <w:pPr>
            <w:pStyle w:val="Contents5"/>
            <w:tabs>
              <w:tab w:val="clear" w:pos="7892"/>
              <w:tab w:val="right" w:pos="9026" w:leader="dot"/>
            </w:tabs>
            <w:rPr/>
          </w:pPr>
          <w:hyperlink w:anchor="__RefHeading___Toc5977308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5977310_1280447820">
            <w:r>
              <w:rPr>
                <w:webHidden/>
                <w:rStyle w:val="IndexLink"/>
                <w:rtl w:val="true"/>
              </w:rPr>
              <w:t>الضبط</w:t>
            </w:r>
            <w:r>
              <w:rPr>
                <w:rStyle w:val="IndexLink"/>
                <w:rtl w:val="true"/>
              </w:rPr>
              <w:t>:</w:t>
              <w:tab/>
            </w:r>
            <w:r>
              <w:rPr>
                <w:rStyle w:val="IndexLink"/>
              </w:rPr>
              <w:t>313</w:t>
            </w:r>
          </w:hyperlink>
        </w:p>
        <w:p>
          <w:pPr>
            <w:pStyle w:val="Contents5"/>
            <w:tabs>
              <w:tab w:val="clear" w:pos="7892"/>
              <w:tab w:val="right" w:pos="9026" w:leader="dot"/>
            </w:tabs>
            <w:rPr/>
          </w:pPr>
          <w:hyperlink w:anchor="__RefHeading___Toc5977312_1280447820">
            <w:r>
              <w:rPr>
                <w:webHidden/>
                <w:rStyle w:val="IndexLink"/>
                <w:rtl w:val="true"/>
              </w:rPr>
              <w:t>الترجمة</w:t>
            </w:r>
            <w:r>
              <w:rPr>
                <w:rStyle w:val="IndexLink"/>
                <w:rtl w:val="true"/>
              </w:rPr>
              <w:t>:</w:t>
              <w:tab/>
            </w:r>
            <w:r>
              <w:rPr>
                <w:rStyle w:val="IndexLink"/>
              </w:rPr>
              <w:t>313</w:t>
            </w:r>
          </w:hyperlink>
        </w:p>
        <w:p>
          <w:pPr>
            <w:pStyle w:val="Contents5"/>
            <w:tabs>
              <w:tab w:val="clear" w:pos="7892"/>
              <w:tab w:val="right" w:pos="9026" w:leader="dot"/>
            </w:tabs>
            <w:rPr/>
          </w:pPr>
          <w:hyperlink w:anchor="__RefHeading___Toc5977314_1280447820">
            <w:r>
              <w:rPr>
                <w:webHidden/>
                <w:rStyle w:val="IndexLink"/>
                <w:rtl w:val="true"/>
              </w:rPr>
              <w:t>التمييز</w:t>
            </w:r>
            <w:r>
              <w:rPr>
                <w:rStyle w:val="IndexLink"/>
                <w:rtl w:val="true"/>
              </w:rPr>
              <w:t>:</w:t>
              <w:tab/>
            </w:r>
            <w:r>
              <w:rPr>
                <w:rStyle w:val="IndexLink"/>
              </w:rPr>
              <w:t>315</w:t>
            </w:r>
          </w:hyperlink>
        </w:p>
        <w:p>
          <w:pPr>
            <w:pStyle w:val="Contents3"/>
            <w:tabs>
              <w:tab w:val="clear" w:pos="8459"/>
              <w:tab w:val="right" w:pos="9026" w:leader="dot"/>
            </w:tabs>
            <w:rPr/>
          </w:pPr>
          <w:hyperlink w:anchor="__RefHeading___Toc5977316_1280447820">
            <w:r>
              <w:rPr>
                <w:webHidden/>
                <w:rStyle w:val="IndexLink"/>
                <w:rtl w:val="true"/>
              </w:rPr>
              <w:t>باب المتفرقة</w:t>
            </w:r>
            <w:r>
              <w:rPr>
                <w:rStyle w:val="IndexLink"/>
                <w:rtl w:val="true"/>
              </w:rPr>
              <w:tab/>
            </w:r>
            <w:r>
              <w:rPr>
                <w:rStyle w:val="IndexLink"/>
              </w:rPr>
              <w:t>320</w:t>
            </w:r>
          </w:hyperlink>
        </w:p>
        <w:p>
          <w:pPr>
            <w:pStyle w:val="Contents4"/>
            <w:tabs>
              <w:tab w:val="clear" w:pos="8176"/>
              <w:tab w:val="right" w:pos="9026" w:leader="dot"/>
            </w:tabs>
            <w:rPr/>
          </w:pPr>
          <w:hyperlink w:anchor="__RefHeading___Toc5977318_1280447820">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5977320_1280447820">
            <w:r>
              <w:rPr>
                <w:webHidden/>
                <w:rStyle w:val="IndexLink"/>
              </w:rPr>
              <w:t>7890</w:t>
            </w:r>
            <w:r>
              <w:rPr>
                <w:rStyle w:val="IndexLink"/>
                <w:rtl w:val="true"/>
              </w:rPr>
              <w:tab/>
            </w:r>
            <w:r>
              <w:rPr>
                <w:rStyle w:val="IndexLink"/>
              </w:rPr>
              <w:t>321</w:t>
            </w:r>
          </w:hyperlink>
        </w:p>
        <w:p>
          <w:pPr>
            <w:pStyle w:val="Contents5"/>
            <w:tabs>
              <w:tab w:val="clear" w:pos="7892"/>
              <w:tab w:val="right" w:pos="9026" w:leader="dot"/>
            </w:tabs>
            <w:rPr/>
          </w:pPr>
          <w:hyperlink w:anchor="__RefHeading___Toc5977322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5977324_1280447820">
            <w:r>
              <w:rPr>
                <w:webHidden/>
                <w:rStyle w:val="IndexLink"/>
                <w:rtl w:val="true"/>
              </w:rPr>
              <w:t>الترجمة</w:t>
            </w:r>
            <w:r>
              <w:rPr>
                <w:rStyle w:val="IndexLink"/>
                <w:rtl w:val="true"/>
              </w:rPr>
              <w:t>:</w:t>
              <w:tab/>
            </w:r>
            <w:r>
              <w:rPr>
                <w:rStyle w:val="IndexLink"/>
              </w:rPr>
              <w:t>321</w:t>
            </w:r>
          </w:hyperlink>
        </w:p>
        <w:p>
          <w:pPr>
            <w:pStyle w:val="Contents5"/>
            <w:tabs>
              <w:tab w:val="clear" w:pos="7892"/>
              <w:tab w:val="right" w:pos="9026" w:leader="dot"/>
            </w:tabs>
            <w:rPr/>
          </w:pPr>
          <w:hyperlink w:anchor="__RefHeading___Toc5977326_1280447820">
            <w:r>
              <w:rPr>
                <w:webHidden/>
                <w:rStyle w:val="IndexLink"/>
                <w:rtl w:val="true"/>
              </w:rPr>
              <w:t>الضبط</w:t>
            </w:r>
            <w:r>
              <w:rPr>
                <w:rStyle w:val="IndexLink"/>
                <w:rtl w:val="true"/>
              </w:rPr>
              <w:t>:</w:t>
              <w:tab/>
            </w:r>
            <w:r>
              <w:rPr>
                <w:rStyle w:val="IndexLink"/>
              </w:rPr>
              <w:t>321</w:t>
            </w:r>
          </w:hyperlink>
        </w:p>
        <w:p>
          <w:pPr>
            <w:pStyle w:val="Contents4"/>
            <w:tabs>
              <w:tab w:val="clear" w:pos="8176"/>
              <w:tab w:val="right" w:pos="9026" w:leader="dot"/>
            </w:tabs>
            <w:rPr/>
          </w:pPr>
          <w:hyperlink w:anchor="__RefHeading___Toc5977328_1280447820">
            <w:r>
              <w:rPr>
                <w:webHidden/>
                <w:rStyle w:val="IndexLink"/>
              </w:rPr>
              <w:t>7891</w:t>
            </w:r>
            <w:r>
              <w:rPr>
                <w:rStyle w:val="IndexLink"/>
                <w:rtl w:val="true"/>
              </w:rPr>
              <w:tab/>
            </w:r>
            <w:r>
              <w:rPr>
                <w:rStyle w:val="IndexLink"/>
              </w:rPr>
              <w:t>322</w:t>
            </w:r>
          </w:hyperlink>
        </w:p>
        <w:p>
          <w:pPr>
            <w:pStyle w:val="Contents5"/>
            <w:tabs>
              <w:tab w:val="clear" w:pos="7892"/>
              <w:tab w:val="right" w:pos="9026" w:leader="dot"/>
            </w:tabs>
            <w:rPr/>
          </w:pPr>
          <w:hyperlink w:anchor="__RefHeading___Toc5977330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5977332_1280447820">
            <w:r>
              <w:rPr>
                <w:webHidden/>
                <w:rStyle w:val="IndexLink"/>
                <w:rtl w:val="true"/>
              </w:rPr>
              <w:t>الترجمة</w:t>
            </w:r>
            <w:r>
              <w:rPr>
                <w:rStyle w:val="IndexLink"/>
                <w:rtl w:val="true"/>
              </w:rPr>
              <w:t>:</w:t>
              <w:tab/>
            </w:r>
            <w:r>
              <w:rPr>
                <w:rStyle w:val="IndexLink"/>
              </w:rPr>
              <w:t>322</w:t>
            </w:r>
          </w:hyperlink>
        </w:p>
        <w:p>
          <w:pPr>
            <w:pStyle w:val="Contents5"/>
            <w:tabs>
              <w:tab w:val="clear" w:pos="7892"/>
              <w:tab w:val="right" w:pos="9026" w:leader="dot"/>
            </w:tabs>
            <w:rPr/>
          </w:pPr>
          <w:hyperlink w:anchor="__RefHeading___Toc5977334_1280447820">
            <w:r>
              <w:rPr>
                <w:webHidden/>
                <w:rStyle w:val="IndexLink"/>
                <w:rtl w:val="true"/>
              </w:rPr>
              <w:t>الضبط</w:t>
            </w:r>
            <w:r>
              <w:rPr>
                <w:rStyle w:val="IndexLink"/>
                <w:rtl w:val="true"/>
              </w:rPr>
              <w:t>:</w:t>
              <w:tab/>
            </w:r>
            <w:r>
              <w:rPr>
                <w:rStyle w:val="IndexLink"/>
              </w:rPr>
              <w:t>322</w:t>
            </w:r>
          </w:hyperlink>
        </w:p>
        <w:p>
          <w:pPr>
            <w:pStyle w:val="Contents4"/>
            <w:tabs>
              <w:tab w:val="clear" w:pos="8176"/>
              <w:tab w:val="right" w:pos="9026" w:leader="dot"/>
            </w:tabs>
            <w:rPr/>
          </w:pPr>
          <w:hyperlink w:anchor="__RefHeading___Toc5977336_1280447820">
            <w:r>
              <w:rPr>
                <w:webHidden/>
                <w:rStyle w:val="IndexLink"/>
              </w:rPr>
              <w:t>7893</w:t>
            </w:r>
            <w:r>
              <w:rPr>
                <w:rStyle w:val="IndexLink"/>
                <w:rtl w:val="true"/>
              </w:rPr>
              <w:tab/>
            </w:r>
            <w:r>
              <w:rPr>
                <w:rStyle w:val="IndexLink"/>
              </w:rPr>
              <w:t>324</w:t>
            </w:r>
          </w:hyperlink>
        </w:p>
        <w:p>
          <w:pPr>
            <w:pStyle w:val="Contents5"/>
            <w:tabs>
              <w:tab w:val="clear" w:pos="7892"/>
              <w:tab w:val="right" w:pos="9026" w:leader="dot"/>
            </w:tabs>
            <w:rPr/>
          </w:pPr>
          <w:hyperlink w:anchor="__RefHeading___Toc5977338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977340_1280447820">
            <w:r>
              <w:rPr>
                <w:webHidden/>
                <w:rStyle w:val="IndexLink"/>
                <w:rtl w:val="true"/>
              </w:rPr>
              <w:t>الترجمة</w:t>
            </w:r>
            <w:r>
              <w:rPr>
                <w:rStyle w:val="IndexLink"/>
                <w:rtl w:val="true"/>
              </w:rPr>
              <w:t>:</w:t>
              <w:tab/>
            </w:r>
            <w:r>
              <w:rPr>
                <w:rStyle w:val="IndexLink"/>
              </w:rPr>
              <w:t>324</w:t>
            </w:r>
          </w:hyperlink>
        </w:p>
        <w:p>
          <w:pPr>
            <w:pStyle w:val="Contents4"/>
            <w:tabs>
              <w:tab w:val="clear" w:pos="8176"/>
              <w:tab w:val="right" w:pos="9026" w:leader="dot"/>
            </w:tabs>
            <w:rPr/>
          </w:pPr>
          <w:hyperlink w:anchor="__RefHeading___Toc5977342_1280447820">
            <w:r>
              <w:rPr>
                <w:webHidden/>
                <w:rStyle w:val="IndexLink"/>
              </w:rPr>
              <w:t>7894</w:t>
            </w:r>
            <w:r>
              <w:rPr>
                <w:rStyle w:val="IndexLink"/>
                <w:rtl w:val="true"/>
              </w:rPr>
              <w:tab/>
            </w:r>
            <w:r>
              <w:rPr>
                <w:rStyle w:val="IndexLink"/>
              </w:rPr>
              <w:t>324</w:t>
            </w:r>
          </w:hyperlink>
        </w:p>
        <w:p>
          <w:pPr>
            <w:pStyle w:val="Contents5"/>
            <w:tabs>
              <w:tab w:val="clear" w:pos="7892"/>
              <w:tab w:val="right" w:pos="9026" w:leader="dot"/>
            </w:tabs>
            <w:rPr/>
          </w:pPr>
          <w:hyperlink w:anchor="__RefHeading___Toc5977344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5977346_1280447820">
            <w:r>
              <w:rPr>
                <w:webHidden/>
                <w:rStyle w:val="IndexLink"/>
                <w:rtl w:val="true"/>
              </w:rPr>
              <w:t>الترجمة</w:t>
            </w:r>
            <w:r>
              <w:rPr>
                <w:rStyle w:val="IndexLink"/>
                <w:rtl w:val="true"/>
              </w:rPr>
              <w:t>:</w:t>
              <w:tab/>
            </w:r>
            <w:r>
              <w:rPr>
                <w:rStyle w:val="IndexLink"/>
              </w:rPr>
              <w:t>324</w:t>
            </w:r>
          </w:hyperlink>
        </w:p>
        <w:p>
          <w:pPr>
            <w:pStyle w:val="Contents4"/>
            <w:tabs>
              <w:tab w:val="clear" w:pos="8176"/>
              <w:tab w:val="right" w:pos="9026" w:leader="dot"/>
            </w:tabs>
            <w:rPr/>
          </w:pPr>
          <w:hyperlink w:anchor="__RefHeading___Toc5977348_1280447820">
            <w:r>
              <w:rPr>
                <w:webHidden/>
                <w:rStyle w:val="IndexLink"/>
              </w:rPr>
              <w:t>7895</w:t>
            </w:r>
            <w:r>
              <w:rPr>
                <w:rStyle w:val="IndexLink"/>
                <w:rtl w:val="true"/>
              </w:rPr>
              <w:tab/>
            </w:r>
            <w:r>
              <w:rPr>
                <w:rStyle w:val="IndexLink"/>
              </w:rPr>
              <w:t>325</w:t>
            </w:r>
          </w:hyperlink>
        </w:p>
        <w:p>
          <w:pPr>
            <w:pStyle w:val="Contents5"/>
            <w:tabs>
              <w:tab w:val="clear" w:pos="7892"/>
              <w:tab w:val="right" w:pos="9026" w:leader="dot"/>
            </w:tabs>
            <w:rPr/>
          </w:pPr>
          <w:hyperlink w:anchor="__RefHeading___Toc5977350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5977352_1280447820">
            <w:r>
              <w:rPr>
                <w:webHidden/>
                <w:rStyle w:val="IndexLink"/>
                <w:rtl w:val="true"/>
              </w:rPr>
              <w:t>الترجمة</w:t>
            </w:r>
            <w:r>
              <w:rPr>
                <w:rStyle w:val="IndexLink"/>
                <w:rtl w:val="true"/>
              </w:rPr>
              <w:t>:</w:t>
              <w:tab/>
            </w:r>
            <w:r>
              <w:rPr>
                <w:rStyle w:val="IndexLink"/>
              </w:rPr>
              <w:t>325</w:t>
            </w:r>
          </w:hyperlink>
        </w:p>
        <w:p>
          <w:pPr>
            <w:pStyle w:val="Contents4"/>
            <w:tabs>
              <w:tab w:val="clear" w:pos="8176"/>
              <w:tab w:val="right" w:pos="9026" w:leader="dot"/>
            </w:tabs>
            <w:rPr/>
          </w:pPr>
          <w:hyperlink w:anchor="__RefHeading___Toc5977354_1280447820">
            <w:r>
              <w:rPr>
                <w:webHidden/>
                <w:rStyle w:val="IndexLink"/>
              </w:rPr>
              <w:t>7896</w:t>
            </w:r>
            <w:r>
              <w:rPr>
                <w:rStyle w:val="IndexLink"/>
                <w:rtl w:val="true"/>
              </w:rPr>
              <w:tab/>
            </w:r>
            <w:r>
              <w:rPr>
                <w:rStyle w:val="IndexLink"/>
              </w:rPr>
              <w:t>326</w:t>
            </w:r>
          </w:hyperlink>
        </w:p>
        <w:p>
          <w:pPr>
            <w:pStyle w:val="Contents5"/>
            <w:tabs>
              <w:tab w:val="clear" w:pos="7892"/>
              <w:tab w:val="right" w:pos="9026" w:leader="dot"/>
            </w:tabs>
            <w:rPr/>
          </w:pPr>
          <w:hyperlink w:anchor="__RefHeading___Toc5977356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5977358_1280447820">
            <w:r>
              <w:rPr>
                <w:webHidden/>
                <w:rStyle w:val="IndexLink"/>
                <w:rtl w:val="true"/>
              </w:rPr>
              <w:t>الضبط</w:t>
            </w:r>
            <w:r>
              <w:rPr>
                <w:rStyle w:val="IndexLink"/>
                <w:rtl w:val="true"/>
              </w:rPr>
              <w:t>:</w:t>
              <w:tab/>
            </w:r>
            <w:r>
              <w:rPr>
                <w:rStyle w:val="IndexLink"/>
              </w:rPr>
              <w:t>326</w:t>
            </w:r>
          </w:hyperlink>
        </w:p>
        <w:p>
          <w:pPr>
            <w:pStyle w:val="Contents5"/>
            <w:tabs>
              <w:tab w:val="clear" w:pos="7892"/>
              <w:tab w:val="right" w:pos="9026" w:leader="dot"/>
            </w:tabs>
            <w:rPr/>
          </w:pPr>
          <w:hyperlink w:anchor="__RefHeading___Toc5977360_1280447820">
            <w:r>
              <w:rPr>
                <w:webHidden/>
                <w:rStyle w:val="IndexLink"/>
                <w:rtl w:val="true"/>
              </w:rPr>
              <w:t>الترجمة</w:t>
            </w:r>
            <w:r>
              <w:rPr>
                <w:rStyle w:val="IndexLink"/>
                <w:rtl w:val="true"/>
              </w:rPr>
              <w:t>:</w:t>
              <w:tab/>
            </w:r>
            <w:r>
              <w:rPr>
                <w:rStyle w:val="IndexLink"/>
              </w:rPr>
              <w:t>326</w:t>
            </w:r>
          </w:hyperlink>
        </w:p>
        <w:p>
          <w:pPr>
            <w:pStyle w:val="Contents5"/>
            <w:tabs>
              <w:tab w:val="clear" w:pos="7892"/>
              <w:tab w:val="right" w:pos="9026" w:leader="dot"/>
            </w:tabs>
            <w:rPr/>
          </w:pPr>
          <w:hyperlink w:anchor="__RefHeading___Toc5977362_1280447820">
            <w:r>
              <w:rPr>
                <w:webHidden/>
                <w:rStyle w:val="IndexLink"/>
                <w:rtl w:val="true"/>
              </w:rPr>
              <w:t>التمييز</w:t>
            </w:r>
            <w:r>
              <w:rPr>
                <w:rStyle w:val="IndexLink"/>
                <w:rtl w:val="true"/>
              </w:rPr>
              <w:t>:</w:t>
              <w:tab/>
            </w:r>
            <w:r>
              <w:rPr>
                <w:rStyle w:val="IndexLink"/>
              </w:rPr>
              <w:t>329</w:t>
            </w:r>
          </w:hyperlink>
        </w:p>
        <w:p>
          <w:pPr>
            <w:pStyle w:val="Contents4"/>
            <w:tabs>
              <w:tab w:val="clear" w:pos="8176"/>
              <w:tab w:val="right" w:pos="9026" w:leader="dot"/>
            </w:tabs>
            <w:rPr/>
          </w:pPr>
          <w:hyperlink w:anchor="__RefHeading___Toc5977364_1280447820">
            <w:r>
              <w:rPr>
                <w:webHidden/>
                <w:rStyle w:val="IndexLink"/>
              </w:rPr>
              <w:t>7898</w:t>
            </w:r>
            <w:r>
              <w:rPr>
                <w:rStyle w:val="IndexLink"/>
                <w:rtl w:val="true"/>
              </w:rPr>
              <w:tab/>
            </w:r>
            <w:r>
              <w:rPr>
                <w:rStyle w:val="IndexLink"/>
              </w:rPr>
              <w:t>332</w:t>
            </w:r>
          </w:hyperlink>
        </w:p>
        <w:p>
          <w:pPr>
            <w:pStyle w:val="Contents5"/>
            <w:tabs>
              <w:tab w:val="clear" w:pos="7892"/>
              <w:tab w:val="right" w:pos="9026" w:leader="dot"/>
            </w:tabs>
            <w:rPr/>
          </w:pPr>
          <w:hyperlink w:anchor="__RefHeading___Toc5977366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5977368_1280447820">
            <w:r>
              <w:rPr>
                <w:webHidden/>
                <w:rStyle w:val="IndexLink"/>
                <w:rtl w:val="true"/>
              </w:rPr>
              <w:t>الترجمة</w:t>
            </w:r>
            <w:r>
              <w:rPr>
                <w:rStyle w:val="IndexLink"/>
                <w:rtl w:val="true"/>
              </w:rPr>
              <w:t>:</w:t>
              <w:tab/>
            </w:r>
            <w:r>
              <w:rPr>
                <w:rStyle w:val="IndexLink"/>
              </w:rPr>
              <w:t>332</w:t>
            </w:r>
          </w:hyperlink>
        </w:p>
        <w:p>
          <w:pPr>
            <w:pStyle w:val="Contents4"/>
            <w:tabs>
              <w:tab w:val="clear" w:pos="8176"/>
              <w:tab w:val="right" w:pos="9026" w:leader="dot"/>
            </w:tabs>
            <w:rPr/>
          </w:pPr>
          <w:hyperlink w:anchor="__RefHeading___Toc5977370_1280447820">
            <w:r>
              <w:rPr>
                <w:webHidden/>
                <w:rStyle w:val="IndexLink"/>
              </w:rPr>
              <w:t>7899</w:t>
            </w:r>
            <w:r>
              <w:rPr>
                <w:rStyle w:val="IndexLink"/>
                <w:rtl w:val="true"/>
              </w:rPr>
              <w:tab/>
            </w:r>
            <w:r>
              <w:rPr>
                <w:rStyle w:val="IndexLink"/>
              </w:rPr>
              <w:t>332</w:t>
            </w:r>
          </w:hyperlink>
        </w:p>
        <w:p>
          <w:pPr>
            <w:pStyle w:val="Contents4"/>
            <w:tabs>
              <w:tab w:val="clear" w:pos="8176"/>
              <w:tab w:val="right" w:pos="9026" w:leader="dot"/>
            </w:tabs>
            <w:rPr/>
          </w:pPr>
          <w:hyperlink w:anchor="__RefHeading___Toc5977372_1280447820">
            <w:r>
              <w:rPr>
                <w:webHidden/>
                <w:rStyle w:val="IndexLink"/>
              </w:rPr>
              <w:t>7900</w:t>
            </w:r>
            <w:r>
              <w:rPr>
                <w:rStyle w:val="IndexLink"/>
                <w:rtl w:val="true"/>
              </w:rPr>
              <w:tab/>
            </w:r>
            <w:r>
              <w:rPr>
                <w:rStyle w:val="IndexLink"/>
              </w:rPr>
              <w:t>332</w:t>
            </w:r>
          </w:hyperlink>
        </w:p>
        <w:p>
          <w:pPr>
            <w:pStyle w:val="Contents5"/>
            <w:tabs>
              <w:tab w:val="clear" w:pos="7892"/>
              <w:tab w:val="right" w:pos="9026" w:leader="dot"/>
            </w:tabs>
            <w:rPr/>
          </w:pPr>
          <w:hyperlink w:anchor="__RefHeading___Toc5977374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5977376_1280447820">
            <w:r>
              <w:rPr>
                <w:webHidden/>
                <w:rStyle w:val="IndexLink"/>
                <w:rtl w:val="true"/>
              </w:rPr>
              <w:t>الترجمة</w:t>
            </w:r>
            <w:r>
              <w:rPr>
                <w:rStyle w:val="IndexLink"/>
                <w:rtl w:val="true"/>
              </w:rPr>
              <w:t>:</w:t>
              <w:tab/>
            </w:r>
            <w:r>
              <w:rPr>
                <w:rStyle w:val="IndexLink"/>
              </w:rPr>
              <w:t>332</w:t>
            </w:r>
          </w:hyperlink>
        </w:p>
        <w:p>
          <w:pPr>
            <w:pStyle w:val="Contents4"/>
            <w:tabs>
              <w:tab w:val="clear" w:pos="8176"/>
              <w:tab w:val="right" w:pos="9026" w:leader="dot"/>
            </w:tabs>
            <w:rPr/>
          </w:pPr>
          <w:hyperlink w:anchor="__RefHeading___Toc5977378_1280447820">
            <w:r>
              <w:rPr>
                <w:webHidden/>
                <w:rStyle w:val="IndexLink"/>
              </w:rPr>
              <w:t>7901</w:t>
            </w:r>
            <w:r>
              <w:rPr>
                <w:rStyle w:val="IndexLink"/>
                <w:rtl w:val="true"/>
              </w:rPr>
              <w:tab/>
            </w:r>
            <w:r>
              <w:rPr>
                <w:rStyle w:val="IndexLink"/>
              </w:rPr>
              <w:t>333</w:t>
            </w:r>
          </w:hyperlink>
        </w:p>
        <w:p>
          <w:pPr>
            <w:pStyle w:val="Contents5"/>
            <w:tabs>
              <w:tab w:val="clear" w:pos="7892"/>
              <w:tab w:val="right" w:pos="9026" w:leader="dot"/>
            </w:tabs>
            <w:rPr/>
          </w:pPr>
          <w:hyperlink w:anchor="__RefHeading___Toc5977380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5977382_1280447820">
            <w:r>
              <w:rPr>
                <w:webHidden/>
                <w:rStyle w:val="IndexLink"/>
                <w:rtl w:val="true"/>
              </w:rPr>
              <w:t>الضبط</w:t>
            </w:r>
            <w:r>
              <w:rPr>
                <w:rStyle w:val="IndexLink"/>
                <w:rtl w:val="true"/>
              </w:rPr>
              <w:t>:</w:t>
              <w:tab/>
            </w:r>
            <w:r>
              <w:rPr>
                <w:rStyle w:val="IndexLink"/>
              </w:rPr>
              <w:t>334</w:t>
            </w:r>
          </w:hyperlink>
        </w:p>
        <w:p>
          <w:pPr>
            <w:pStyle w:val="Contents5"/>
            <w:tabs>
              <w:tab w:val="clear" w:pos="7892"/>
              <w:tab w:val="right" w:pos="9026" w:leader="dot"/>
            </w:tabs>
            <w:rPr/>
          </w:pPr>
          <w:hyperlink w:anchor="__RefHeading___Toc5977384_1280447820">
            <w:r>
              <w:rPr>
                <w:webHidden/>
                <w:rStyle w:val="IndexLink"/>
                <w:rtl w:val="true"/>
              </w:rPr>
              <w:t>الترجمة</w:t>
            </w:r>
            <w:r>
              <w:rPr>
                <w:rStyle w:val="IndexLink"/>
                <w:rtl w:val="true"/>
              </w:rPr>
              <w:t>:</w:t>
              <w:tab/>
            </w:r>
            <w:r>
              <w:rPr>
                <w:rStyle w:val="IndexLink"/>
              </w:rPr>
              <w:t>335</w:t>
            </w:r>
          </w:hyperlink>
        </w:p>
        <w:p>
          <w:pPr>
            <w:pStyle w:val="Contents5"/>
            <w:tabs>
              <w:tab w:val="clear" w:pos="7892"/>
              <w:tab w:val="right" w:pos="9026" w:leader="dot"/>
            </w:tabs>
            <w:rPr/>
          </w:pPr>
          <w:hyperlink w:anchor="__RefHeading___Toc5977386_1280447820">
            <w:r>
              <w:rPr>
                <w:webHidden/>
                <w:rStyle w:val="IndexLink"/>
                <w:rtl w:val="true"/>
              </w:rPr>
              <w:t>التمييز</w:t>
            </w:r>
            <w:r>
              <w:rPr>
                <w:rStyle w:val="IndexLink"/>
                <w:rtl w:val="true"/>
              </w:rPr>
              <w:t>:</w:t>
              <w:tab/>
            </w:r>
            <w:r>
              <w:rPr>
                <w:rStyle w:val="IndexLink"/>
              </w:rPr>
              <w:t>349</w:t>
            </w:r>
          </w:hyperlink>
        </w:p>
        <w:p>
          <w:pPr>
            <w:pStyle w:val="Contents4"/>
            <w:tabs>
              <w:tab w:val="clear" w:pos="8176"/>
              <w:tab w:val="right" w:pos="9026" w:leader="dot"/>
            </w:tabs>
            <w:rPr/>
          </w:pPr>
          <w:hyperlink w:anchor="__RefHeading___Toc5977388_1280447820">
            <w:r>
              <w:rPr>
                <w:webHidden/>
                <w:rStyle w:val="IndexLink"/>
              </w:rPr>
              <w:t>7902</w:t>
            </w:r>
            <w:r>
              <w:rPr>
                <w:rStyle w:val="IndexLink"/>
                <w:rtl w:val="true"/>
              </w:rPr>
              <w:tab/>
            </w:r>
            <w:r>
              <w:rPr>
                <w:rStyle w:val="IndexLink"/>
              </w:rPr>
              <w:t>350</w:t>
            </w:r>
          </w:hyperlink>
        </w:p>
        <w:p>
          <w:pPr>
            <w:pStyle w:val="Contents5"/>
            <w:tabs>
              <w:tab w:val="clear" w:pos="7892"/>
              <w:tab w:val="right" w:pos="9026" w:leader="dot"/>
            </w:tabs>
            <w:rPr/>
          </w:pPr>
          <w:hyperlink w:anchor="__RefHeading___Toc5977390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5977392_1280447820">
            <w:r>
              <w:rPr>
                <w:webHidden/>
                <w:rStyle w:val="IndexLink"/>
                <w:rtl w:val="true"/>
              </w:rPr>
              <w:t>الترجمة</w:t>
            </w:r>
            <w:r>
              <w:rPr>
                <w:rStyle w:val="IndexLink"/>
                <w:rtl w:val="true"/>
              </w:rPr>
              <w:t>:</w:t>
              <w:tab/>
            </w:r>
            <w:r>
              <w:rPr>
                <w:rStyle w:val="IndexLink"/>
              </w:rPr>
              <w:t>350</w:t>
            </w:r>
          </w:hyperlink>
        </w:p>
        <w:p>
          <w:pPr>
            <w:pStyle w:val="Contents4"/>
            <w:tabs>
              <w:tab w:val="clear" w:pos="8176"/>
              <w:tab w:val="right" w:pos="9026" w:leader="dot"/>
            </w:tabs>
            <w:rPr/>
          </w:pPr>
          <w:hyperlink w:anchor="__RefHeading___Toc5977394_1280447820">
            <w:r>
              <w:rPr>
                <w:webHidden/>
                <w:rStyle w:val="IndexLink"/>
              </w:rPr>
              <w:t>7903</w:t>
            </w:r>
            <w:r>
              <w:rPr>
                <w:rStyle w:val="IndexLink"/>
                <w:rtl w:val="true"/>
              </w:rPr>
              <w:tab/>
            </w:r>
            <w:r>
              <w:rPr>
                <w:rStyle w:val="IndexLink"/>
              </w:rPr>
              <w:t>350</w:t>
            </w:r>
          </w:hyperlink>
        </w:p>
        <w:p>
          <w:pPr>
            <w:pStyle w:val="Contents5"/>
            <w:tabs>
              <w:tab w:val="clear" w:pos="7892"/>
              <w:tab w:val="right" w:pos="9026" w:leader="dot"/>
            </w:tabs>
            <w:rPr/>
          </w:pPr>
          <w:hyperlink w:anchor="__RefHeading___Toc5977396_1280447820">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5977398_1280447820">
            <w:r>
              <w:rPr>
                <w:webHidden/>
                <w:rStyle w:val="IndexLink"/>
                <w:rtl w:val="true"/>
              </w:rPr>
              <w:t>الترجمة</w:t>
            </w:r>
            <w:r>
              <w:rPr>
                <w:rStyle w:val="IndexLink"/>
                <w:rtl w:val="true"/>
              </w:rPr>
              <w:t>:</w:t>
              <w:tab/>
            </w:r>
            <w:r>
              <w:rPr>
                <w:rStyle w:val="IndexLink"/>
              </w:rPr>
              <w:t>350</w:t>
            </w:r>
          </w:hyperlink>
        </w:p>
        <w:p>
          <w:pPr>
            <w:pStyle w:val="Contents4"/>
            <w:tabs>
              <w:tab w:val="clear" w:pos="8176"/>
              <w:tab w:val="right" w:pos="9026" w:leader="dot"/>
            </w:tabs>
            <w:rPr/>
          </w:pPr>
          <w:hyperlink w:anchor="__RefHeading___Toc5977400_1280447820">
            <w:r>
              <w:rPr>
                <w:webHidden/>
                <w:rStyle w:val="IndexLink"/>
              </w:rPr>
              <w:t>7904</w:t>
            </w:r>
            <w:r>
              <w:rPr>
                <w:rStyle w:val="IndexLink"/>
                <w:rtl w:val="true"/>
              </w:rPr>
              <w:tab/>
            </w:r>
            <w:r>
              <w:rPr>
                <w:rStyle w:val="IndexLink"/>
              </w:rPr>
              <w:t>351</w:t>
            </w:r>
          </w:hyperlink>
        </w:p>
        <w:p>
          <w:pPr>
            <w:pStyle w:val="Contents5"/>
            <w:tabs>
              <w:tab w:val="clear" w:pos="7892"/>
              <w:tab w:val="right" w:pos="9026" w:leader="dot"/>
            </w:tabs>
            <w:rPr/>
          </w:pPr>
          <w:hyperlink w:anchor="__RefHeading___Toc5977402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5977404_1280447820">
            <w:r>
              <w:rPr>
                <w:webHidden/>
                <w:rStyle w:val="IndexLink"/>
                <w:rtl w:val="true"/>
              </w:rPr>
              <w:t>الترجمة</w:t>
            </w:r>
            <w:r>
              <w:rPr>
                <w:rStyle w:val="IndexLink"/>
                <w:rtl w:val="true"/>
              </w:rPr>
              <w:t>:</w:t>
              <w:tab/>
            </w:r>
            <w:r>
              <w:rPr>
                <w:rStyle w:val="IndexLink"/>
              </w:rPr>
              <w:t>351</w:t>
            </w:r>
          </w:hyperlink>
        </w:p>
        <w:p>
          <w:pPr>
            <w:pStyle w:val="Contents4"/>
            <w:tabs>
              <w:tab w:val="clear" w:pos="8176"/>
              <w:tab w:val="right" w:pos="9026" w:leader="dot"/>
            </w:tabs>
            <w:rPr/>
          </w:pPr>
          <w:hyperlink w:anchor="__RefHeading___Toc5977406_1280447820">
            <w:r>
              <w:rPr>
                <w:webHidden/>
                <w:rStyle w:val="IndexLink"/>
              </w:rPr>
              <w:t>7905</w:t>
            </w:r>
            <w:r>
              <w:rPr>
                <w:rStyle w:val="IndexLink"/>
                <w:rtl w:val="true"/>
              </w:rPr>
              <w:tab/>
            </w:r>
            <w:r>
              <w:rPr>
                <w:rStyle w:val="IndexLink"/>
              </w:rPr>
              <w:t>351</w:t>
            </w:r>
          </w:hyperlink>
        </w:p>
        <w:p>
          <w:pPr>
            <w:pStyle w:val="Contents5"/>
            <w:tabs>
              <w:tab w:val="clear" w:pos="7892"/>
              <w:tab w:val="right" w:pos="9026" w:leader="dot"/>
            </w:tabs>
            <w:rPr/>
          </w:pPr>
          <w:hyperlink w:anchor="__RefHeading___Toc5977408_1280447820">
            <w:r>
              <w:rPr>
                <w:webHidden/>
                <w:rStyle w:val="IndexLink"/>
                <w:rtl w:val="true"/>
              </w:rPr>
              <w:t>اشارة</w:t>
            </w:r>
            <w:r>
              <w:rPr>
                <w:rStyle w:val="IndexLink"/>
                <w:rtl w:val="true"/>
              </w:rPr>
              <w:tab/>
            </w:r>
            <w:r>
              <w:rPr>
                <w:rStyle w:val="IndexLink"/>
              </w:rPr>
              <w:t>351</w:t>
            </w:r>
          </w:hyperlink>
        </w:p>
        <w:p>
          <w:pPr>
            <w:pStyle w:val="Contents5"/>
            <w:tabs>
              <w:tab w:val="clear" w:pos="7892"/>
              <w:tab w:val="right" w:pos="9026" w:leader="dot"/>
            </w:tabs>
            <w:rPr/>
          </w:pPr>
          <w:hyperlink w:anchor="__RefHeading___Toc5977410_1280447820">
            <w:r>
              <w:rPr>
                <w:webHidden/>
                <w:rStyle w:val="IndexLink"/>
                <w:rtl w:val="true"/>
              </w:rPr>
              <w:t>الترجمة</w:t>
            </w:r>
            <w:r>
              <w:rPr>
                <w:rStyle w:val="IndexLink"/>
                <w:rtl w:val="true"/>
              </w:rPr>
              <w:t>:</w:t>
              <w:tab/>
            </w:r>
            <w:r>
              <w:rPr>
                <w:rStyle w:val="IndexLink"/>
              </w:rPr>
              <w:t>351</w:t>
            </w:r>
          </w:hyperlink>
        </w:p>
        <w:p>
          <w:pPr>
            <w:pStyle w:val="Contents4"/>
            <w:tabs>
              <w:tab w:val="clear" w:pos="8176"/>
              <w:tab w:val="right" w:pos="9026" w:leader="dot"/>
            </w:tabs>
            <w:rPr/>
          </w:pPr>
          <w:hyperlink w:anchor="__RefHeading___Toc5977412_1280447820">
            <w:r>
              <w:rPr>
                <w:webHidden/>
                <w:rStyle w:val="IndexLink"/>
              </w:rPr>
              <w:t>7906</w:t>
            </w:r>
            <w:r>
              <w:rPr>
                <w:rStyle w:val="IndexLink"/>
                <w:rtl w:val="true"/>
              </w:rPr>
              <w:tab/>
            </w:r>
            <w:r>
              <w:rPr>
                <w:rStyle w:val="IndexLink"/>
              </w:rPr>
              <w:t>352</w:t>
            </w:r>
          </w:hyperlink>
        </w:p>
        <w:p>
          <w:pPr>
            <w:pStyle w:val="Contents5"/>
            <w:tabs>
              <w:tab w:val="clear" w:pos="7892"/>
              <w:tab w:val="right" w:pos="9026" w:leader="dot"/>
            </w:tabs>
            <w:rPr/>
          </w:pPr>
          <w:hyperlink w:anchor="__RefHeading___Toc5977414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5977416_1280447820">
            <w:r>
              <w:rPr>
                <w:webHidden/>
                <w:rStyle w:val="IndexLink"/>
                <w:rtl w:val="true"/>
              </w:rPr>
              <w:t>الترجمة</w:t>
            </w:r>
            <w:r>
              <w:rPr>
                <w:rStyle w:val="IndexLink"/>
                <w:rtl w:val="true"/>
              </w:rPr>
              <w:t>:</w:t>
              <w:tab/>
            </w:r>
            <w:r>
              <w:rPr>
                <w:rStyle w:val="IndexLink"/>
              </w:rPr>
              <w:t>352</w:t>
            </w:r>
          </w:hyperlink>
        </w:p>
        <w:p>
          <w:pPr>
            <w:pStyle w:val="Contents4"/>
            <w:tabs>
              <w:tab w:val="clear" w:pos="8176"/>
              <w:tab w:val="right" w:pos="9026" w:leader="dot"/>
            </w:tabs>
            <w:rPr/>
          </w:pPr>
          <w:hyperlink w:anchor="__RefHeading___Toc5977418_1280447820">
            <w:r>
              <w:rPr>
                <w:webHidden/>
                <w:rStyle w:val="IndexLink"/>
              </w:rPr>
              <w:t>7908</w:t>
            </w:r>
            <w:r>
              <w:rPr>
                <w:rStyle w:val="IndexLink"/>
                <w:rtl w:val="true"/>
              </w:rPr>
              <w:tab/>
            </w:r>
            <w:r>
              <w:rPr>
                <w:rStyle w:val="IndexLink"/>
              </w:rPr>
              <w:t>353</w:t>
            </w:r>
          </w:hyperlink>
        </w:p>
        <w:p>
          <w:pPr>
            <w:pStyle w:val="Contents5"/>
            <w:tabs>
              <w:tab w:val="clear" w:pos="7892"/>
              <w:tab w:val="right" w:pos="9026" w:leader="dot"/>
            </w:tabs>
            <w:rPr/>
          </w:pPr>
          <w:hyperlink w:anchor="__RefHeading___Toc5977420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5977422_1280447820">
            <w:r>
              <w:rPr>
                <w:webHidden/>
                <w:rStyle w:val="IndexLink"/>
                <w:rtl w:val="true"/>
              </w:rPr>
              <w:t>الضبط</w:t>
            </w:r>
            <w:r>
              <w:rPr>
                <w:rStyle w:val="IndexLink"/>
                <w:rtl w:val="true"/>
              </w:rPr>
              <w:t>:</w:t>
              <w:tab/>
            </w:r>
            <w:r>
              <w:rPr>
                <w:rStyle w:val="IndexLink"/>
              </w:rPr>
              <w:t>353</w:t>
            </w:r>
          </w:hyperlink>
        </w:p>
        <w:p>
          <w:pPr>
            <w:pStyle w:val="Contents5"/>
            <w:tabs>
              <w:tab w:val="clear" w:pos="7892"/>
              <w:tab w:val="right" w:pos="9026" w:leader="dot"/>
            </w:tabs>
            <w:rPr/>
          </w:pPr>
          <w:hyperlink w:anchor="__RefHeading___Toc5977424_1280447820">
            <w:r>
              <w:rPr>
                <w:webHidden/>
                <w:rStyle w:val="IndexLink"/>
                <w:rtl w:val="true"/>
              </w:rPr>
              <w:t>الترجمة</w:t>
            </w:r>
            <w:r>
              <w:rPr>
                <w:rStyle w:val="IndexLink"/>
                <w:rtl w:val="true"/>
              </w:rPr>
              <w:t>:</w:t>
              <w:tab/>
            </w:r>
            <w:r>
              <w:rPr>
                <w:rStyle w:val="IndexLink"/>
              </w:rPr>
              <w:t>353</w:t>
            </w:r>
          </w:hyperlink>
        </w:p>
        <w:p>
          <w:pPr>
            <w:pStyle w:val="Contents4"/>
            <w:tabs>
              <w:tab w:val="clear" w:pos="8176"/>
              <w:tab w:val="right" w:pos="9026" w:leader="dot"/>
            </w:tabs>
            <w:rPr/>
          </w:pPr>
          <w:hyperlink w:anchor="__RefHeading___Toc5977426_1280447820">
            <w:r>
              <w:rPr>
                <w:webHidden/>
                <w:rStyle w:val="IndexLink"/>
              </w:rPr>
              <w:t>7909</w:t>
            </w:r>
            <w:r>
              <w:rPr>
                <w:rStyle w:val="IndexLink"/>
                <w:rtl w:val="true"/>
              </w:rPr>
              <w:tab/>
            </w:r>
            <w:r>
              <w:rPr>
                <w:rStyle w:val="IndexLink"/>
              </w:rPr>
              <w:t>354</w:t>
            </w:r>
          </w:hyperlink>
        </w:p>
        <w:p>
          <w:pPr>
            <w:pStyle w:val="Contents5"/>
            <w:tabs>
              <w:tab w:val="clear" w:pos="7892"/>
              <w:tab w:val="right" w:pos="9026" w:leader="dot"/>
            </w:tabs>
            <w:rPr/>
          </w:pPr>
          <w:hyperlink w:anchor="__RefHeading___Toc5977428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5977430_1280447820">
            <w:r>
              <w:rPr>
                <w:webHidden/>
                <w:rStyle w:val="IndexLink"/>
                <w:rtl w:val="true"/>
              </w:rPr>
              <w:t>الضبط</w:t>
            </w:r>
            <w:r>
              <w:rPr>
                <w:rStyle w:val="IndexLink"/>
                <w:rtl w:val="true"/>
              </w:rPr>
              <w:t>:</w:t>
              <w:tab/>
            </w:r>
            <w:r>
              <w:rPr>
                <w:rStyle w:val="IndexLink"/>
              </w:rPr>
              <w:t>354</w:t>
            </w:r>
          </w:hyperlink>
        </w:p>
        <w:p>
          <w:pPr>
            <w:pStyle w:val="Contents5"/>
            <w:tabs>
              <w:tab w:val="clear" w:pos="7892"/>
              <w:tab w:val="right" w:pos="9026" w:leader="dot"/>
            </w:tabs>
            <w:rPr/>
          </w:pPr>
          <w:hyperlink w:anchor="__RefHeading___Toc5977432_1280447820">
            <w:r>
              <w:rPr>
                <w:webHidden/>
                <w:rStyle w:val="IndexLink"/>
                <w:rtl w:val="true"/>
              </w:rPr>
              <w:t>الترجمة</w:t>
            </w:r>
            <w:r>
              <w:rPr>
                <w:rStyle w:val="IndexLink"/>
                <w:rtl w:val="true"/>
              </w:rPr>
              <w:t>:</w:t>
              <w:tab/>
            </w:r>
            <w:r>
              <w:rPr>
                <w:rStyle w:val="IndexLink"/>
              </w:rPr>
              <w:t>354</w:t>
            </w:r>
          </w:hyperlink>
        </w:p>
        <w:p>
          <w:pPr>
            <w:pStyle w:val="Contents4"/>
            <w:tabs>
              <w:tab w:val="clear" w:pos="8176"/>
              <w:tab w:val="right" w:pos="9026" w:leader="dot"/>
            </w:tabs>
            <w:rPr/>
          </w:pPr>
          <w:hyperlink w:anchor="__RefHeading___Toc5977434_1280447820">
            <w:r>
              <w:rPr>
                <w:webHidden/>
                <w:rStyle w:val="IndexLink"/>
              </w:rPr>
              <w:t>7910</w:t>
            </w:r>
            <w:r>
              <w:rPr>
                <w:rStyle w:val="IndexLink"/>
                <w:rtl w:val="true"/>
              </w:rPr>
              <w:tab/>
            </w:r>
            <w:r>
              <w:rPr>
                <w:rStyle w:val="IndexLink"/>
              </w:rPr>
              <w:t>355</w:t>
            </w:r>
          </w:hyperlink>
        </w:p>
        <w:p>
          <w:pPr>
            <w:pStyle w:val="Contents5"/>
            <w:tabs>
              <w:tab w:val="clear" w:pos="7892"/>
              <w:tab w:val="right" w:pos="9026" w:leader="dot"/>
            </w:tabs>
            <w:rPr/>
          </w:pPr>
          <w:hyperlink w:anchor="__RefHeading___Toc5977436_1280447820">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5977438_1280447820">
            <w:r>
              <w:rPr>
                <w:webHidden/>
                <w:rStyle w:val="IndexLink"/>
                <w:rtl w:val="true"/>
              </w:rPr>
              <w:t>الترجمة</w:t>
            </w:r>
            <w:r>
              <w:rPr>
                <w:rStyle w:val="IndexLink"/>
                <w:rtl w:val="true"/>
              </w:rPr>
              <w:t>:</w:t>
              <w:tab/>
            </w:r>
            <w:r>
              <w:rPr>
                <w:rStyle w:val="IndexLink"/>
              </w:rPr>
              <w:t>355</w:t>
            </w:r>
          </w:hyperlink>
        </w:p>
        <w:p>
          <w:pPr>
            <w:pStyle w:val="Contents5"/>
            <w:tabs>
              <w:tab w:val="clear" w:pos="7892"/>
              <w:tab w:val="right" w:pos="9026" w:leader="dot"/>
            </w:tabs>
            <w:rPr/>
          </w:pPr>
          <w:hyperlink w:anchor="__RefHeading___Toc5977440_1280447820">
            <w:r>
              <w:rPr>
                <w:webHidden/>
                <w:rStyle w:val="IndexLink"/>
                <w:rtl w:val="true"/>
              </w:rPr>
              <w:t>الضبط</w:t>
            </w:r>
            <w:r>
              <w:rPr>
                <w:rStyle w:val="IndexLink"/>
                <w:rtl w:val="true"/>
              </w:rPr>
              <w:t>:</w:t>
              <w:tab/>
            </w:r>
            <w:r>
              <w:rPr>
                <w:rStyle w:val="IndexLink"/>
              </w:rPr>
              <w:t>355</w:t>
            </w:r>
          </w:hyperlink>
        </w:p>
        <w:p>
          <w:pPr>
            <w:pStyle w:val="Contents4"/>
            <w:tabs>
              <w:tab w:val="clear" w:pos="8176"/>
              <w:tab w:val="right" w:pos="9026" w:leader="dot"/>
            </w:tabs>
            <w:rPr/>
          </w:pPr>
          <w:hyperlink w:anchor="__RefHeading___Toc5977442_1280447820">
            <w:r>
              <w:rPr>
                <w:webHidden/>
                <w:rStyle w:val="IndexLink"/>
              </w:rPr>
              <w:t>7911</w:t>
            </w:r>
            <w:r>
              <w:rPr>
                <w:rStyle w:val="IndexLink"/>
                <w:rtl w:val="true"/>
              </w:rPr>
              <w:tab/>
            </w:r>
            <w:r>
              <w:rPr>
                <w:rStyle w:val="IndexLink"/>
              </w:rPr>
              <w:t>356</w:t>
            </w:r>
          </w:hyperlink>
        </w:p>
        <w:p>
          <w:pPr>
            <w:pStyle w:val="Contents5"/>
            <w:tabs>
              <w:tab w:val="clear" w:pos="7892"/>
              <w:tab w:val="right" w:pos="9026" w:leader="dot"/>
            </w:tabs>
            <w:rPr/>
          </w:pPr>
          <w:hyperlink w:anchor="__RefHeading___Toc5977444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5977446_1280447820">
            <w:r>
              <w:rPr>
                <w:webHidden/>
                <w:rStyle w:val="IndexLink"/>
                <w:rtl w:val="true"/>
              </w:rPr>
              <w:t>الضبط</w:t>
            </w:r>
            <w:r>
              <w:rPr>
                <w:rStyle w:val="IndexLink"/>
                <w:rtl w:val="true"/>
              </w:rPr>
              <w:t>:</w:t>
              <w:tab/>
            </w:r>
            <w:r>
              <w:rPr>
                <w:rStyle w:val="IndexLink"/>
              </w:rPr>
              <w:t>356</w:t>
            </w:r>
          </w:hyperlink>
        </w:p>
        <w:p>
          <w:pPr>
            <w:pStyle w:val="Contents5"/>
            <w:tabs>
              <w:tab w:val="clear" w:pos="7892"/>
              <w:tab w:val="right" w:pos="9026" w:leader="dot"/>
            </w:tabs>
            <w:rPr/>
          </w:pPr>
          <w:hyperlink w:anchor="__RefHeading___Toc5977448_1280447820">
            <w:r>
              <w:rPr>
                <w:webHidden/>
                <w:rStyle w:val="IndexLink"/>
                <w:rtl w:val="true"/>
              </w:rPr>
              <w:t>الترجمة</w:t>
            </w:r>
            <w:r>
              <w:rPr>
                <w:rStyle w:val="IndexLink"/>
                <w:rtl w:val="true"/>
              </w:rPr>
              <w:t>:</w:t>
              <w:tab/>
            </w:r>
            <w:r>
              <w:rPr>
                <w:rStyle w:val="IndexLink"/>
              </w:rPr>
              <w:t>356</w:t>
            </w:r>
          </w:hyperlink>
        </w:p>
        <w:p>
          <w:pPr>
            <w:pStyle w:val="Contents4"/>
            <w:tabs>
              <w:tab w:val="clear" w:pos="8176"/>
              <w:tab w:val="right" w:pos="9026" w:leader="dot"/>
            </w:tabs>
            <w:rPr/>
          </w:pPr>
          <w:hyperlink w:anchor="__RefHeading___Toc5977450_1280447820">
            <w:r>
              <w:rPr>
                <w:webHidden/>
                <w:rStyle w:val="IndexLink"/>
              </w:rPr>
              <w:t>7912</w:t>
            </w:r>
            <w:r>
              <w:rPr>
                <w:rStyle w:val="IndexLink"/>
                <w:rtl w:val="true"/>
              </w:rPr>
              <w:tab/>
            </w:r>
            <w:r>
              <w:rPr>
                <w:rStyle w:val="IndexLink"/>
              </w:rPr>
              <w:t>357</w:t>
            </w:r>
          </w:hyperlink>
        </w:p>
        <w:p>
          <w:pPr>
            <w:pStyle w:val="Contents5"/>
            <w:tabs>
              <w:tab w:val="clear" w:pos="7892"/>
              <w:tab w:val="right" w:pos="9026" w:leader="dot"/>
            </w:tabs>
            <w:rPr/>
          </w:pPr>
          <w:hyperlink w:anchor="__RefHeading___Toc5977452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5977454_1280447820">
            <w:r>
              <w:rPr>
                <w:webHidden/>
                <w:rStyle w:val="IndexLink"/>
                <w:rtl w:val="true"/>
              </w:rPr>
              <w:t>الترجمة</w:t>
            </w:r>
            <w:r>
              <w:rPr>
                <w:rStyle w:val="IndexLink"/>
                <w:rtl w:val="true"/>
              </w:rPr>
              <w:t>:</w:t>
              <w:tab/>
            </w:r>
            <w:r>
              <w:rPr>
                <w:rStyle w:val="IndexLink"/>
              </w:rPr>
              <w:t>357</w:t>
            </w:r>
          </w:hyperlink>
        </w:p>
        <w:p>
          <w:pPr>
            <w:pStyle w:val="Contents4"/>
            <w:tabs>
              <w:tab w:val="clear" w:pos="8176"/>
              <w:tab w:val="right" w:pos="9026" w:leader="dot"/>
            </w:tabs>
            <w:rPr/>
          </w:pPr>
          <w:hyperlink w:anchor="__RefHeading___Toc5977456_1280447820">
            <w:r>
              <w:rPr>
                <w:webHidden/>
                <w:rStyle w:val="IndexLink"/>
              </w:rPr>
              <w:t>7913</w:t>
            </w:r>
            <w:r>
              <w:rPr>
                <w:rStyle w:val="IndexLink"/>
                <w:rtl w:val="true"/>
              </w:rPr>
              <w:tab/>
            </w:r>
            <w:r>
              <w:rPr>
                <w:rStyle w:val="IndexLink"/>
              </w:rPr>
              <w:t>357</w:t>
            </w:r>
          </w:hyperlink>
        </w:p>
        <w:p>
          <w:pPr>
            <w:pStyle w:val="Contents5"/>
            <w:tabs>
              <w:tab w:val="clear" w:pos="7892"/>
              <w:tab w:val="right" w:pos="9026" w:leader="dot"/>
            </w:tabs>
            <w:rPr/>
          </w:pPr>
          <w:hyperlink w:anchor="__RefHeading___Toc5977458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5977460_1280447820">
            <w:r>
              <w:rPr>
                <w:webHidden/>
                <w:rStyle w:val="IndexLink"/>
                <w:rtl w:val="true"/>
              </w:rPr>
              <w:t>الترجمة</w:t>
            </w:r>
            <w:r>
              <w:rPr>
                <w:rStyle w:val="IndexLink"/>
                <w:rtl w:val="true"/>
              </w:rPr>
              <w:t>:</w:t>
              <w:tab/>
            </w:r>
            <w:r>
              <w:rPr>
                <w:rStyle w:val="IndexLink"/>
              </w:rPr>
              <w:t>357</w:t>
            </w:r>
          </w:hyperlink>
        </w:p>
        <w:p>
          <w:pPr>
            <w:pStyle w:val="Contents4"/>
            <w:tabs>
              <w:tab w:val="clear" w:pos="8176"/>
              <w:tab w:val="right" w:pos="9026" w:leader="dot"/>
            </w:tabs>
            <w:rPr/>
          </w:pPr>
          <w:hyperlink w:anchor="__RefHeading___Toc5977462_1280447820">
            <w:r>
              <w:rPr>
                <w:webHidden/>
                <w:rStyle w:val="IndexLink"/>
              </w:rPr>
              <w:t>7914</w:t>
            </w:r>
            <w:r>
              <w:rPr>
                <w:rStyle w:val="IndexLink"/>
                <w:rtl w:val="true"/>
              </w:rPr>
              <w:tab/>
            </w:r>
            <w:r>
              <w:rPr>
                <w:rStyle w:val="IndexLink"/>
              </w:rPr>
              <w:t>358</w:t>
            </w:r>
          </w:hyperlink>
        </w:p>
        <w:p>
          <w:pPr>
            <w:pStyle w:val="Contents5"/>
            <w:tabs>
              <w:tab w:val="clear" w:pos="7892"/>
              <w:tab w:val="right" w:pos="9026" w:leader="dot"/>
            </w:tabs>
            <w:rPr/>
          </w:pPr>
          <w:hyperlink w:anchor="__RefHeading___Toc5977464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5977466_1280447820">
            <w:r>
              <w:rPr>
                <w:webHidden/>
                <w:rStyle w:val="IndexLink"/>
                <w:rtl w:val="true"/>
              </w:rPr>
              <w:t>الترجمة</w:t>
            </w:r>
            <w:r>
              <w:rPr>
                <w:rStyle w:val="IndexLink"/>
                <w:rtl w:val="true"/>
              </w:rPr>
              <w:t>:</w:t>
              <w:tab/>
            </w:r>
            <w:r>
              <w:rPr>
                <w:rStyle w:val="IndexLink"/>
              </w:rPr>
              <w:t>358</w:t>
            </w:r>
          </w:hyperlink>
        </w:p>
        <w:p>
          <w:pPr>
            <w:pStyle w:val="Contents4"/>
            <w:tabs>
              <w:tab w:val="clear" w:pos="8176"/>
              <w:tab w:val="right" w:pos="9026" w:leader="dot"/>
            </w:tabs>
            <w:rPr/>
          </w:pPr>
          <w:hyperlink w:anchor="__RefHeading___Toc5977468_1280447820">
            <w:r>
              <w:rPr>
                <w:webHidden/>
                <w:rStyle w:val="IndexLink"/>
              </w:rPr>
              <w:t>7915</w:t>
            </w:r>
            <w:r>
              <w:rPr>
                <w:rStyle w:val="IndexLink"/>
                <w:rtl w:val="true"/>
              </w:rPr>
              <w:tab/>
            </w:r>
            <w:r>
              <w:rPr>
                <w:rStyle w:val="IndexLink"/>
              </w:rPr>
              <w:t>358</w:t>
            </w:r>
          </w:hyperlink>
        </w:p>
        <w:p>
          <w:pPr>
            <w:pStyle w:val="Contents4"/>
            <w:tabs>
              <w:tab w:val="clear" w:pos="8176"/>
              <w:tab w:val="right" w:pos="9026" w:leader="dot"/>
            </w:tabs>
            <w:rPr/>
          </w:pPr>
          <w:hyperlink w:anchor="__RefHeading___Toc5977470_1280447820">
            <w:r>
              <w:rPr>
                <w:webHidden/>
                <w:rStyle w:val="IndexLink"/>
              </w:rPr>
              <w:t>7916</w:t>
            </w:r>
            <w:r>
              <w:rPr>
                <w:rStyle w:val="IndexLink"/>
                <w:rtl w:val="true"/>
              </w:rPr>
              <w:tab/>
            </w:r>
            <w:r>
              <w:rPr>
                <w:rStyle w:val="IndexLink"/>
              </w:rPr>
              <w:t>358</w:t>
            </w:r>
          </w:hyperlink>
        </w:p>
        <w:p>
          <w:pPr>
            <w:pStyle w:val="Contents5"/>
            <w:tabs>
              <w:tab w:val="clear" w:pos="7892"/>
              <w:tab w:val="right" w:pos="9026" w:leader="dot"/>
            </w:tabs>
            <w:rPr/>
          </w:pPr>
          <w:hyperlink w:anchor="__RefHeading___Toc5977472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5977474_1280447820">
            <w:r>
              <w:rPr>
                <w:webHidden/>
                <w:rStyle w:val="IndexLink"/>
                <w:rtl w:val="true"/>
              </w:rPr>
              <w:t>الترجمة</w:t>
            </w:r>
            <w:r>
              <w:rPr>
                <w:rStyle w:val="IndexLink"/>
                <w:rtl w:val="true"/>
              </w:rPr>
              <w:t>:</w:t>
              <w:tab/>
            </w:r>
            <w:r>
              <w:rPr>
                <w:rStyle w:val="IndexLink"/>
              </w:rPr>
              <w:t>358</w:t>
            </w:r>
          </w:hyperlink>
        </w:p>
        <w:p>
          <w:pPr>
            <w:pStyle w:val="Contents5"/>
            <w:tabs>
              <w:tab w:val="clear" w:pos="7892"/>
              <w:tab w:val="right" w:pos="9026" w:leader="dot"/>
            </w:tabs>
            <w:rPr/>
          </w:pPr>
          <w:hyperlink w:anchor="__RefHeading___Toc5977476_1280447820">
            <w:r>
              <w:rPr>
                <w:webHidden/>
                <w:rStyle w:val="IndexLink"/>
                <w:rtl w:val="true"/>
              </w:rPr>
              <w:t>الضبط</w:t>
            </w:r>
            <w:r>
              <w:rPr>
                <w:rStyle w:val="IndexLink"/>
                <w:rtl w:val="true"/>
              </w:rPr>
              <w:t>:</w:t>
              <w:tab/>
            </w:r>
            <w:r>
              <w:rPr>
                <w:rStyle w:val="IndexLink"/>
              </w:rPr>
              <w:t>359</w:t>
            </w:r>
          </w:hyperlink>
        </w:p>
        <w:p>
          <w:pPr>
            <w:pStyle w:val="Contents4"/>
            <w:tabs>
              <w:tab w:val="clear" w:pos="8176"/>
              <w:tab w:val="right" w:pos="9026" w:leader="dot"/>
            </w:tabs>
            <w:rPr/>
          </w:pPr>
          <w:hyperlink w:anchor="__RefHeading___Toc5977478_1280447820">
            <w:r>
              <w:rPr>
                <w:webHidden/>
                <w:rStyle w:val="IndexLink"/>
              </w:rPr>
              <w:t>7920</w:t>
            </w:r>
            <w:r>
              <w:rPr>
                <w:rStyle w:val="IndexLink"/>
                <w:rtl w:val="true"/>
              </w:rPr>
              <w:tab/>
            </w:r>
            <w:r>
              <w:rPr>
                <w:rStyle w:val="IndexLink"/>
              </w:rPr>
              <w:t>361</w:t>
            </w:r>
          </w:hyperlink>
        </w:p>
        <w:p>
          <w:pPr>
            <w:pStyle w:val="Contents5"/>
            <w:tabs>
              <w:tab w:val="clear" w:pos="7892"/>
              <w:tab w:val="right" w:pos="9026" w:leader="dot"/>
            </w:tabs>
            <w:rPr/>
          </w:pPr>
          <w:hyperlink w:anchor="__RefHeading___Toc5977480_1280447820">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5977482_1280447820">
            <w:r>
              <w:rPr>
                <w:webHidden/>
                <w:rStyle w:val="IndexLink"/>
                <w:rtl w:val="true"/>
              </w:rPr>
              <w:t>الترجمة</w:t>
            </w:r>
            <w:r>
              <w:rPr>
                <w:rStyle w:val="IndexLink"/>
                <w:rtl w:val="true"/>
              </w:rPr>
              <w:t>:</w:t>
              <w:tab/>
            </w:r>
            <w:r>
              <w:rPr>
                <w:rStyle w:val="IndexLink"/>
              </w:rPr>
              <w:t>361</w:t>
            </w:r>
          </w:hyperlink>
        </w:p>
        <w:p>
          <w:pPr>
            <w:pStyle w:val="Contents4"/>
            <w:tabs>
              <w:tab w:val="clear" w:pos="8176"/>
              <w:tab w:val="right" w:pos="9026" w:leader="dot"/>
            </w:tabs>
            <w:rPr/>
          </w:pPr>
          <w:hyperlink w:anchor="__RefHeading___Toc5977484_1280447820">
            <w:r>
              <w:rPr>
                <w:webHidden/>
                <w:rStyle w:val="IndexLink"/>
              </w:rPr>
              <w:t>7921</w:t>
            </w:r>
            <w:r>
              <w:rPr>
                <w:rStyle w:val="IndexLink"/>
                <w:rtl w:val="true"/>
              </w:rPr>
              <w:tab/>
            </w:r>
            <w:r>
              <w:rPr>
                <w:rStyle w:val="IndexLink"/>
              </w:rPr>
              <w:t>362</w:t>
            </w:r>
          </w:hyperlink>
        </w:p>
        <w:p>
          <w:pPr>
            <w:pStyle w:val="Contents5"/>
            <w:tabs>
              <w:tab w:val="clear" w:pos="7892"/>
              <w:tab w:val="right" w:pos="9026" w:leader="dot"/>
            </w:tabs>
            <w:rPr/>
          </w:pPr>
          <w:hyperlink w:anchor="__RefHeading___Toc5977486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5977488_1280447820">
            <w:r>
              <w:rPr>
                <w:webHidden/>
                <w:rStyle w:val="IndexLink"/>
                <w:rtl w:val="true"/>
              </w:rPr>
              <w:t>الضبط</w:t>
            </w:r>
            <w:r>
              <w:rPr>
                <w:rStyle w:val="IndexLink"/>
                <w:rtl w:val="true"/>
              </w:rPr>
              <w:t>:</w:t>
              <w:tab/>
            </w:r>
            <w:r>
              <w:rPr>
                <w:rStyle w:val="IndexLink"/>
              </w:rPr>
              <w:t>362</w:t>
            </w:r>
          </w:hyperlink>
        </w:p>
        <w:p>
          <w:pPr>
            <w:pStyle w:val="Contents5"/>
            <w:tabs>
              <w:tab w:val="clear" w:pos="7892"/>
              <w:tab w:val="right" w:pos="9026" w:leader="dot"/>
            </w:tabs>
            <w:rPr/>
          </w:pPr>
          <w:hyperlink w:anchor="__RefHeading___Toc5977490_1280447820">
            <w:r>
              <w:rPr>
                <w:webHidden/>
                <w:rStyle w:val="IndexLink"/>
                <w:rtl w:val="true"/>
              </w:rPr>
              <w:t>الترجمة</w:t>
            </w:r>
            <w:r>
              <w:rPr>
                <w:rStyle w:val="IndexLink"/>
                <w:rtl w:val="true"/>
              </w:rPr>
              <w:t>:</w:t>
              <w:tab/>
            </w:r>
            <w:r>
              <w:rPr>
                <w:rStyle w:val="IndexLink"/>
              </w:rPr>
              <w:t>362</w:t>
            </w:r>
          </w:hyperlink>
        </w:p>
        <w:p>
          <w:pPr>
            <w:pStyle w:val="Contents4"/>
            <w:tabs>
              <w:tab w:val="clear" w:pos="8176"/>
              <w:tab w:val="right" w:pos="9026" w:leader="dot"/>
            </w:tabs>
            <w:rPr/>
          </w:pPr>
          <w:hyperlink w:anchor="__RefHeading___Toc5977492_1280447820">
            <w:r>
              <w:rPr>
                <w:webHidden/>
                <w:rStyle w:val="IndexLink"/>
              </w:rPr>
              <w:t>7922</w:t>
            </w:r>
            <w:r>
              <w:rPr>
                <w:rStyle w:val="IndexLink"/>
                <w:rtl w:val="true"/>
              </w:rPr>
              <w:tab/>
            </w:r>
            <w:r>
              <w:rPr>
                <w:rStyle w:val="IndexLink"/>
              </w:rPr>
              <w:t>363</w:t>
            </w:r>
          </w:hyperlink>
        </w:p>
        <w:p>
          <w:pPr>
            <w:pStyle w:val="Contents5"/>
            <w:tabs>
              <w:tab w:val="clear" w:pos="7892"/>
              <w:tab w:val="right" w:pos="9026" w:leader="dot"/>
            </w:tabs>
            <w:rPr/>
          </w:pPr>
          <w:hyperlink w:anchor="__RefHeading___Toc5977494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5977496_1280447820">
            <w:r>
              <w:rPr>
                <w:webHidden/>
                <w:rStyle w:val="IndexLink"/>
                <w:rtl w:val="true"/>
              </w:rPr>
              <w:t>الترجمة</w:t>
            </w:r>
            <w:r>
              <w:rPr>
                <w:rStyle w:val="IndexLink"/>
                <w:rtl w:val="true"/>
              </w:rPr>
              <w:t>:</w:t>
              <w:tab/>
            </w:r>
            <w:r>
              <w:rPr>
                <w:rStyle w:val="IndexLink"/>
              </w:rPr>
              <w:t>363</w:t>
            </w:r>
          </w:hyperlink>
        </w:p>
        <w:p>
          <w:pPr>
            <w:pStyle w:val="Contents4"/>
            <w:tabs>
              <w:tab w:val="clear" w:pos="8176"/>
              <w:tab w:val="right" w:pos="9026" w:leader="dot"/>
            </w:tabs>
            <w:rPr/>
          </w:pPr>
          <w:hyperlink w:anchor="__RefHeading___Toc5977498_1280447820">
            <w:r>
              <w:rPr>
                <w:webHidden/>
                <w:rStyle w:val="IndexLink"/>
              </w:rPr>
              <w:t>7923</w:t>
            </w:r>
            <w:r>
              <w:rPr>
                <w:rStyle w:val="IndexLink"/>
                <w:rtl w:val="true"/>
              </w:rPr>
              <w:tab/>
            </w:r>
            <w:r>
              <w:rPr>
                <w:rStyle w:val="IndexLink"/>
              </w:rPr>
              <w:t>365</w:t>
            </w:r>
          </w:hyperlink>
        </w:p>
        <w:p>
          <w:pPr>
            <w:pStyle w:val="Contents5"/>
            <w:tabs>
              <w:tab w:val="clear" w:pos="7892"/>
              <w:tab w:val="right" w:pos="9026" w:leader="dot"/>
            </w:tabs>
            <w:rPr/>
          </w:pPr>
          <w:hyperlink w:anchor="__RefHeading___Toc5977500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5977502_1280447820">
            <w:r>
              <w:rPr>
                <w:webHidden/>
                <w:rStyle w:val="IndexLink"/>
                <w:rtl w:val="true"/>
              </w:rPr>
              <w:t>الترجمة</w:t>
            </w:r>
            <w:r>
              <w:rPr>
                <w:rStyle w:val="IndexLink"/>
                <w:rtl w:val="true"/>
              </w:rPr>
              <w:t>:</w:t>
              <w:tab/>
            </w:r>
            <w:r>
              <w:rPr>
                <w:rStyle w:val="IndexLink"/>
              </w:rPr>
              <w:t>365</w:t>
            </w:r>
          </w:hyperlink>
        </w:p>
        <w:p>
          <w:pPr>
            <w:pStyle w:val="Contents4"/>
            <w:tabs>
              <w:tab w:val="clear" w:pos="8176"/>
              <w:tab w:val="right" w:pos="9026" w:leader="dot"/>
            </w:tabs>
            <w:rPr/>
          </w:pPr>
          <w:hyperlink w:anchor="__RefHeading___Toc5977504_1280447820">
            <w:r>
              <w:rPr>
                <w:webHidden/>
                <w:rStyle w:val="IndexLink"/>
              </w:rPr>
              <w:t>7924</w:t>
            </w:r>
            <w:r>
              <w:rPr>
                <w:rStyle w:val="IndexLink"/>
                <w:rtl w:val="true"/>
              </w:rPr>
              <w:tab/>
            </w:r>
            <w:r>
              <w:rPr>
                <w:rStyle w:val="IndexLink"/>
              </w:rPr>
              <w:t>366</w:t>
            </w:r>
          </w:hyperlink>
        </w:p>
        <w:p>
          <w:pPr>
            <w:pStyle w:val="Contents5"/>
            <w:tabs>
              <w:tab w:val="clear" w:pos="7892"/>
              <w:tab w:val="right" w:pos="9026" w:leader="dot"/>
            </w:tabs>
            <w:rPr/>
          </w:pPr>
          <w:hyperlink w:anchor="__RefHeading___Toc5977506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5977508_1280447820">
            <w:r>
              <w:rPr>
                <w:webHidden/>
                <w:rStyle w:val="IndexLink"/>
                <w:rtl w:val="true"/>
              </w:rPr>
              <w:t>الترجمة</w:t>
            </w:r>
            <w:r>
              <w:rPr>
                <w:rStyle w:val="IndexLink"/>
                <w:rtl w:val="true"/>
              </w:rPr>
              <w:t>:</w:t>
              <w:tab/>
            </w:r>
            <w:r>
              <w:rPr>
                <w:rStyle w:val="IndexLink"/>
              </w:rPr>
              <w:t>366</w:t>
            </w:r>
          </w:hyperlink>
        </w:p>
        <w:p>
          <w:pPr>
            <w:pStyle w:val="Contents4"/>
            <w:tabs>
              <w:tab w:val="clear" w:pos="8176"/>
              <w:tab w:val="right" w:pos="9026" w:leader="dot"/>
            </w:tabs>
            <w:rPr/>
          </w:pPr>
          <w:hyperlink w:anchor="__RefHeading___Toc5977510_1280447820">
            <w:r>
              <w:rPr>
                <w:webHidden/>
                <w:rStyle w:val="IndexLink"/>
              </w:rPr>
              <w:t>7925</w:t>
            </w:r>
            <w:r>
              <w:rPr>
                <w:rStyle w:val="IndexLink"/>
                <w:rtl w:val="true"/>
              </w:rPr>
              <w:tab/>
            </w:r>
            <w:r>
              <w:rPr>
                <w:rStyle w:val="IndexLink"/>
              </w:rPr>
              <w:t>367</w:t>
            </w:r>
          </w:hyperlink>
        </w:p>
        <w:p>
          <w:pPr>
            <w:pStyle w:val="Contents5"/>
            <w:tabs>
              <w:tab w:val="clear" w:pos="7892"/>
              <w:tab w:val="right" w:pos="9026" w:leader="dot"/>
            </w:tabs>
            <w:rPr/>
          </w:pPr>
          <w:hyperlink w:anchor="__RefHeading___Toc5977512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5977514_1280447820">
            <w:r>
              <w:rPr>
                <w:webHidden/>
                <w:rStyle w:val="IndexLink"/>
                <w:rtl w:val="true"/>
              </w:rPr>
              <w:t>الترجمة</w:t>
            </w:r>
            <w:r>
              <w:rPr>
                <w:rStyle w:val="IndexLink"/>
                <w:rtl w:val="true"/>
              </w:rPr>
              <w:t>:</w:t>
              <w:tab/>
            </w:r>
            <w:r>
              <w:rPr>
                <w:rStyle w:val="IndexLink"/>
              </w:rPr>
              <w:t>367</w:t>
            </w:r>
          </w:hyperlink>
        </w:p>
        <w:p>
          <w:pPr>
            <w:pStyle w:val="Contents2"/>
            <w:tabs>
              <w:tab w:val="clear" w:pos="8743"/>
              <w:tab w:val="right" w:pos="9026" w:leader="dot"/>
            </w:tabs>
            <w:rPr/>
          </w:pPr>
          <w:hyperlink w:anchor="__RefHeading___Toc5977516_1280447820">
            <w:r>
              <w:rPr>
                <w:webHidden/>
                <w:rStyle w:val="IndexLink"/>
                <w:rtl w:val="true"/>
              </w:rPr>
              <w:t>باب الذال</w:t>
            </w:r>
            <w:r>
              <w:rPr>
                <w:rStyle w:val="IndexLink"/>
                <w:rtl w:val="true"/>
              </w:rPr>
              <w:tab/>
            </w:r>
            <w:r>
              <w:rPr>
                <w:rStyle w:val="IndexLink"/>
              </w:rPr>
              <w:t>372</w:t>
            </w:r>
          </w:hyperlink>
        </w:p>
        <w:p>
          <w:pPr>
            <w:pStyle w:val="Contents3"/>
            <w:tabs>
              <w:tab w:val="clear" w:pos="8459"/>
              <w:tab w:val="right" w:pos="9026" w:leader="dot"/>
            </w:tabs>
            <w:rPr/>
          </w:pPr>
          <w:hyperlink w:anchor="__RefHeading___Toc5977518_1280447820">
            <w:r>
              <w:rPr>
                <w:webHidden/>
                <w:rStyle w:val="IndexLink"/>
              </w:rPr>
              <w:t>7926</w:t>
            </w:r>
            <w:r>
              <w:rPr>
                <w:rStyle w:val="IndexLink"/>
                <w:rtl w:val="true"/>
              </w:rPr>
              <w:tab/>
            </w:r>
            <w:r>
              <w:rPr>
                <w:rStyle w:val="IndexLink"/>
              </w:rPr>
              <w:t>372</w:t>
            </w:r>
          </w:hyperlink>
        </w:p>
        <w:p>
          <w:pPr>
            <w:pStyle w:val="Contents4"/>
            <w:tabs>
              <w:tab w:val="clear" w:pos="8176"/>
              <w:tab w:val="right" w:pos="9026" w:leader="dot"/>
            </w:tabs>
            <w:rPr/>
          </w:pPr>
          <w:hyperlink w:anchor="__RefHeading___Toc5977520_1280447820">
            <w:r>
              <w:rPr>
                <w:webHidden/>
                <w:rStyle w:val="IndexLink"/>
                <w:rtl w:val="true"/>
              </w:rPr>
              <w:t>اشارة</w:t>
            </w:r>
            <w:r>
              <w:rPr>
                <w:rStyle w:val="IndexLink"/>
                <w:rtl w:val="true"/>
              </w:rPr>
              <w:tab/>
            </w:r>
            <w:r>
              <w:rPr>
                <w:rStyle w:val="IndexLink"/>
              </w:rPr>
              <w:t>372</w:t>
            </w:r>
          </w:hyperlink>
        </w:p>
        <w:p>
          <w:pPr>
            <w:pStyle w:val="Contents4"/>
            <w:tabs>
              <w:tab w:val="clear" w:pos="8176"/>
              <w:tab w:val="right" w:pos="9026" w:leader="dot"/>
            </w:tabs>
            <w:rPr/>
          </w:pPr>
          <w:hyperlink w:anchor="__RefHeading___Toc5977522_1280447820">
            <w:r>
              <w:rPr>
                <w:webHidden/>
                <w:rStyle w:val="IndexLink"/>
                <w:rtl w:val="true"/>
              </w:rPr>
              <w:t>الترجمة</w:t>
            </w:r>
            <w:r>
              <w:rPr>
                <w:rStyle w:val="IndexLink"/>
                <w:rtl w:val="true"/>
              </w:rPr>
              <w:t>:</w:t>
              <w:tab/>
            </w:r>
            <w:r>
              <w:rPr>
                <w:rStyle w:val="IndexLink"/>
              </w:rPr>
              <w:t>372</w:t>
            </w:r>
          </w:hyperlink>
        </w:p>
        <w:p>
          <w:pPr>
            <w:pStyle w:val="Contents3"/>
            <w:tabs>
              <w:tab w:val="clear" w:pos="8459"/>
              <w:tab w:val="right" w:pos="9026" w:leader="dot"/>
            </w:tabs>
            <w:rPr/>
          </w:pPr>
          <w:hyperlink w:anchor="__RefHeading___Toc5977524_1280447820">
            <w:r>
              <w:rPr>
                <w:webHidden/>
                <w:rStyle w:val="IndexLink"/>
              </w:rPr>
              <w:t>7927</w:t>
            </w:r>
            <w:r>
              <w:rPr>
                <w:rStyle w:val="IndexLink"/>
                <w:rtl w:val="true"/>
              </w:rPr>
              <w:tab/>
            </w:r>
            <w:r>
              <w:rPr>
                <w:rStyle w:val="IndexLink"/>
              </w:rPr>
              <w:t>372</w:t>
            </w:r>
          </w:hyperlink>
        </w:p>
        <w:p>
          <w:pPr>
            <w:pStyle w:val="Contents3"/>
            <w:tabs>
              <w:tab w:val="clear" w:pos="8459"/>
              <w:tab w:val="right" w:pos="9026" w:leader="dot"/>
            </w:tabs>
            <w:rPr/>
          </w:pPr>
          <w:hyperlink w:anchor="__RefHeading___Toc5977526_1280447820">
            <w:r>
              <w:rPr>
                <w:webHidden/>
                <w:rStyle w:val="IndexLink"/>
              </w:rPr>
              <w:t>7928</w:t>
            </w:r>
            <w:r>
              <w:rPr>
                <w:rStyle w:val="IndexLink"/>
                <w:rtl w:val="true"/>
              </w:rPr>
              <w:tab/>
            </w:r>
            <w:r>
              <w:rPr>
                <w:rStyle w:val="IndexLink"/>
              </w:rPr>
              <w:t>373</w:t>
            </w:r>
          </w:hyperlink>
        </w:p>
        <w:p>
          <w:pPr>
            <w:pStyle w:val="Contents3"/>
            <w:tabs>
              <w:tab w:val="clear" w:pos="8459"/>
              <w:tab w:val="right" w:pos="9026" w:leader="dot"/>
            </w:tabs>
            <w:rPr/>
          </w:pPr>
          <w:hyperlink w:anchor="__RefHeading___Toc5977528_1280447820">
            <w:r>
              <w:rPr>
                <w:webHidden/>
                <w:rStyle w:val="IndexLink"/>
              </w:rPr>
              <w:t>7929</w:t>
            </w:r>
            <w:r>
              <w:rPr>
                <w:rStyle w:val="IndexLink"/>
                <w:rtl w:val="true"/>
              </w:rPr>
              <w:tab/>
            </w:r>
            <w:r>
              <w:rPr>
                <w:rStyle w:val="IndexLink"/>
              </w:rPr>
              <w:t>373</w:t>
            </w:r>
          </w:hyperlink>
        </w:p>
        <w:p>
          <w:pPr>
            <w:pStyle w:val="Contents4"/>
            <w:tabs>
              <w:tab w:val="clear" w:pos="8176"/>
              <w:tab w:val="right" w:pos="9026" w:leader="dot"/>
            </w:tabs>
            <w:rPr/>
          </w:pPr>
          <w:hyperlink w:anchor="__RefHeading___Toc5977530_1280447820">
            <w:r>
              <w:rPr>
                <w:webHidden/>
                <w:rStyle w:val="IndexLink"/>
                <w:rtl w:val="true"/>
              </w:rPr>
              <w:t>اشارة</w:t>
            </w:r>
            <w:r>
              <w:rPr>
                <w:rStyle w:val="IndexLink"/>
                <w:rtl w:val="true"/>
              </w:rPr>
              <w:tab/>
            </w:r>
            <w:r>
              <w:rPr>
                <w:rStyle w:val="IndexLink"/>
              </w:rPr>
              <w:t>373</w:t>
            </w:r>
          </w:hyperlink>
        </w:p>
        <w:p>
          <w:pPr>
            <w:pStyle w:val="Contents4"/>
            <w:tabs>
              <w:tab w:val="clear" w:pos="8176"/>
              <w:tab w:val="right" w:pos="9026" w:leader="dot"/>
            </w:tabs>
            <w:rPr/>
          </w:pPr>
          <w:hyperlink w:anchor="__RefHeading___Toc5977532_1280447820">
            <w:r>
              <w:rPr>
                <w:webHidden/>
                <w:rStyle w:val="IndexLink"/>
                <w:rtl w:val="true"/>
              </w:rPr>
              <w:t>الضبط</w:t>
            </w:r>
            <w:r>
              <w:rPr>
                <w:rStyle w:val="IndexLink"/>
                <w:rtl w:val="true"/>
              </w:rPr>
              <w:t>:</w:t>
              <w:tab/>
            </w:r>
            <w:r>
              <w:rPr>
                <w:rStyle w:val="IndexLink"/>
              </w:rPr>
              <w:t>373</w:t>
            </w:r>
          </w:hyperlink>
        </w:p>
        <w:p>
          <w:pPr>
            <w:pStyle w:val="Contents4"/>
            <w:tabs>
              <w:tab w:val="clear" w:pos="8176"/>
              <w:tab w:val="right" w:pos="9026" w:leader="dot"/>
            </w:tabs>
            <w:rPr/>
          </w:pPr>
          <w:hyperlink w:anchor="__RefHeading___Toc5977534_1280447820">
            <w:r>
              <w:rPr>
                <w:webHidden/>
                <w:rStyle w:val="IndexLink"/>
                <w:rtl w:val="true"/>
              </w:rPr>
              <w:t>الترجمة</w:t>
            </w:r>
            <w:r>
              <w:rPr>
                <w:rStyle w:val="IndexLink"/>
                <w:rtl w:val="true"/>
              </w:rPr>
              <w:t>:</w:t>
              <w:tab/>
            </w:r>
            <w:r>
              <w:rPr>
                <w:rStyle w:val="IndexLink"/>
              </w:rPr>
              <w:t>375</w:t>
            </w:r>
          </w:hyperlink>
        </w:p>
        <w:p>
          <w:pPr>
            <w:pStyle w:val="Contents3"/>
            <w:tabs>
              <w:tab w:val="clear" w:pos="8459"/>
              <w:tab w:val="right" w:pos="9026" w:leader="dot"/>
            </w:tabs>
            <w:rPr/>
          </w:pPr>
          <w:hyperlink w:anchor="__RefHeading___Toc5977536_1280447820">
            <w:r>
              <w:rPr>
                <w:webHidden/>
                <w:rStyle w:val="IndexLink"/>
              </w:rPr>
              <w:t>7932</w:t>
            </w:r>
            <w:r>
              <w:rPr>
                <w:rStyle w:val="IndexLink"/>
                <w:rtl w:val="true"/>
              </w:rPr>
              <w:tab/>
            </w:r>
            <w:r>
              <w:rPr>
                <w:rStyle w:val="IndexLink"/>
              </w:rPr>
              <w:t>378</w:t>
            </w:r>
          </w:hyperlink>
        </w:p>
        <w:p>
          <w:pPr>
            <w:pStyle w:val="Contents4"/>
            <w:tabs>
              <w:tab w:val="clear" w:pos="8176"/>
              <w:tab w:val="right" w:pos="9026" w:leader="dot"/>
            </w:tabs>
            <w:rPr/>
          </w:pPr>
          <w:hyperlink w:anchor="__RefHeading___Toc5977538_1280447820">
            <w:r>
              <w:rPr>
                <w:webHidden/>
                <w:rStyle w:val="IndexLink"/>
                <w:rtl w:val="true"/>
              </w:rPr>
              <w:t>اشارة</w:t>
            </w:r>
            <w:r>
              <w:rPr>
                <w:rStyle w:val="IndexLink"/>
                <w:rtl w:val="true"/>
              </w:rPr>
              <w:tab/>
            </w:r>
            <w:r>
              <w:rPr>
                <w:rStyle w:val="IndexLink"/>
              </w:rPr>
              <w:t>378</w:t>
            </w:r>
          </w:hyperlink>
        </w:p>
        <w:p>
          <w:pPr>
            <w:pStyle w:val="Contents4"/>
            <w:tabs>
              <w:tab w:val="clear" w:pos="8176"/>
              <w:tab w:val="right" w:pos="9026" w:leader="dot"/>
            </w:tabs>
            <w:rPr/>
          </w:pPr>
          <w:hyperlink w:anchor="__RefHeading___Toc5977540_1280447820">
            <w:r>
              <w:rPr>
                <w:webHidden/>
                <w:rStyle w:val="IndexLink"/>
                <w:rtl w:val="true"/>
              </w:rPr>
              <w:t>الضبط</w:t>
            </w:r>
            <w:r>
              <w:rPr>
                <w:rStyle w:val="IndexLink"/>
                <w:rtl w:val="true"/>
              </w:rPr>
              <w:t>:</w:t>
              <w:tab/>
            </w:r>
            <w:r>
              <w:rPr>
                <w:rStyle w:val="IndexLink"/>
              </w:rPr>
              <w:t>378</w:t>
            </w:r>
          </w:hyperlink>
        </w:p>
        <w:p>
          <w:pPr>
            <w:pStyle w:val="Contents4"/>
            <w:tabs>
              <w:tab w:val="clear" w:pos="8176"/>
              <w:tab w:val="right" w:pos="9026" w:leader="dot"/>
            </w:tabs>
            <w:rPr/>
          </w:pPr>
          <w:hyperlink w:anchor="__RefHeading___Toc5977542_1280447820">
            <w:r>
              <w:rPr>
                <w:webHidden/>
                <w:rStyle w:val="IndexLink"/>
                <w:rtl w:val="true"/>
              </w:rPr>
              <w:t>الترجمة</w:t>
            </w:r>
            <w:r>
              <w:rPr>
                <w:rStyle w:val="IndexLink"/>
                <w:rtl w:val="true"/>
              </w:rPr>
              <w:t>:</w:t>
              <w:tab/>
            </w:r>
            <w:r>
              <w:rPr>
                <w:rStyle w:val="IndexLink"/>
              </w:rPr>
              <w:t>378</w:t>
            </w:r>
          </w:hyperlink>
        </w:p>
        <w:p>
          <w:pPr>
            <w:pStyle w:val="Contents4"/>
            <w:tabs>
              <w:tab w:val="clear" w:pos="8176"/>
              <w:tab w:val="right" w:pos="9026" w:leader="dot"/>
            </w:tabs>
            <w:rPr/>
          </w:pPr>
          <w:hyperlink w:anchor="__RefHeading___Toc5977544_1280447820">
            <w:r>
              <w:rPr>
                <w:webHidden/>
                <w:rStyle w:val="IndexLink"/>
                <w:rtl w:val="true"/>
              </w:rPr>
              <w:t>التمييز</w:t>
            </w:r>
            <w:r>
              <w:rPr>
                <w:rStyle w:val="IndexLink"/>
                <w:rtl w:val="true"/>
              </w:rPr>
              <w:t>:</w:t>
              <w:tab/>
            </w:r>
            <w:r>
              <w:rPr>
                <w:rStyle w:val="IndexLink"/>
              </w:rPr>
              <w:t>389</w:t>
            </w:r>
          </w:hyperlink>
        </w:p>
        <w:p>
          <w:pPr>
            <w:pStyle w:val="Contents3"/>
            <w:tabs>
              <w:tab w:val="clear" w:pos="8459"/>
              <w:tab w:val="right" w:pos="9026" w:leader="dot"/>
            </w:tabs>
            <w:rPr/>
          </w:pPr>
          <w:hyperlink w:anchor="__RefHeading___Toc5977546_1280447820">
            <w:r>
              <w:rPr>
                <w:webHidden/>
                <w:rStyle w:val="IndexLink"/>
              </w:rPr>
              <w:t>7936</w:t>
            </w:r>
            <w:r>
              <w:rPr>
                <w:rStyle w:val="IndexLink"/>
                <w:rtl w:val="true"/>
              </w:rPr>
              <w:tab/>
            </w:r>
            <w:r>
              <w:rPr>
                <w:rStyle w:val="IndexLink"/>
              </w:rPr>
              <w:t>391</w:t>
            </w:r>
          </w:hyperlink>
        </w:p>
        <w:p>
          <w:pPr>
            <w:pStyle w:val="Contents4"/>
            <w:tabs>
              <w:tab w:val="clear" w:pos="8176"/>
              <w:tab w:val="right" w:pos="9026" w:leader="dot"/>
            </w:tabs>
            <w:rPr/>
          </w:pPr>
          <w:hyperlink w:anchor="__RefHeading___Toc5977548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5977550_1280447820">
            <w:r>
              <w:rPr>
                <w:webHidden/>
                <w:rStyle w:val="IndexLink"/>
                <w:rtl w:val="true"/>
              </w:rPr>
              <w:t>الترجمة</w:t>
            </w:r>
            <w:r>
              <w:rPr>
                <w:rStyle w:val="IndexLink"/>
                <w:rtl w:val="true"/>
              </w:rPr>
              <w:t>:</w:t>
              <w:tab/>
            </w:r>
            <w:r>
              <w:rPr>
                <w:rStyle w:val="IndexLink"/>
              </w:rPr>
              <w:t>391</w:t>
            </w:r>
          </w:hyperlink>
        </w:p>
        <w:p>
          <w:pPr>
            <w:pStyle w:val="Contents4"/>
            <w:tabs>
              <w:tab w:val="clear" w:pos="8176"/>
              <w:tab w:val="right" w:pos="9026" w:leader="dot"/>
            </w:tabs>
            <w:rPr/>
          </w:pPr>
          <w:hyperlink w:anchor="__RefHeading___Toc5977552_1280447820">
            <w:r>
              <w:rPr>
                <w:webHidden/>
                <w:rStyle w:val="IndexLink"/>
                <w:rtl w:val="true"/>
              </w:rPr>
              <w:t>الضبط</w:t>
            </w:r>
            <w:r>
              <w:rPr>
                <w:rStyle w:val="IndexLink"/>
                <w:rtl w:val="true"/>
              </w:rPr>
              <w:t>:</w:t>
              <w:tab/>
            </w:r>
            <w:r>
              <w:rPr>
                <w:rStyle w:val="IndexLink"/>
              </w:rPr>
              <w:t>392</w:t>
            </w:r>
          </w:hyperlink>
        </w:p>
        <w:p>
          <w:pPr>
            <w:pStyle w:val="Contents3"/>
            <w:tabs>
              <w:tab w:val="clear" w:pos="8459"/>
              <w:tab w:val="right" w:pos="9026" w:leader="dot"/>
            </w:tabs>
            <w:rPr/>
          </w:pPr>
          <w:hyperlink w:anchor="__RefHeading___Toc5977554_1280447820">
            <w:r>
              <w:rPr>
                <w:webHidden/>
                <w:rStyle w:val="IndexLink"/>
              </w:rPr>
              <w:t>7938</w:t>
            </w:r>
            <w:r>
              <w:rPr>
                <w:rStyle w:val="IndexLink"/>
                <w:rtl w:val="true"/>
              </w:rPr>
              <w:tab/>
            </w:r>
            <w:r>
              <w:rPr>
                <w:rStyle w:val="IndexLink"/>
              </w:rPr>
              <w:t>393</w:t>
            </w:r>
          </w:hyperlink>
        </w:p>
        <w:p>
          <w:pPr>
            <w:pStyle w:val="Contents4"/>
            <w:tabs>
              <w:tab w:val="clear" w:pos="8176"/>
              <w:tab w:val="right" w:pos="9026" w:leader="dot"/>
            </w:tabs>
            <w:rPr/>
          </w:pPr>
          <w:hyperlink w:anchor="__RefHeading___Toc5977556_1280447820">
            <w:r>
              <w:rPr>
                <w:webHidden/>
                <w:rStyle w:val="IndexLink"/>
                <w:rtl w:val="true"/>
              </w:rPr>
              <w:t>اشارة</w:t>
            </w:r>
            <w:r>
              <w:rPr>
                <w:rStyle w:val="IndexLink"/>
                <w:rtl w:val="true"/>
              </w:rPr>
              <w:tab/>
            </w:r>
            <w:r>
              <w:rPr>
                <w:rStyle w:val="IndexLink"/>
              </w:rPr>
              <w:t>393</w:t>
            </w:r>
          </w:hyperlink>
        </w:p>
        <w:p>
          <w:pPr>
            <w:pStyle w:val="Contents4"/>
            <w:tabs>
              <w:tab w:val="clear" w:pos="8176"/>
              <w:tab w:val="right" w:pos="9026" w:leader="dot"/>
            </w:tabs>
            <w:rPr/>
          </w:pPr>
          <w:hyperlink w:anchor="__RefHeading___Toc5977558_1280447820">
            <w:r>
              <w:rPr>
                <w:webHidden/>
                <w:rStyle w:val="IndexLink"/>
                <w:rtl w:val="true"/>
              </w:rPr>
              <w:t>الضبط</w:t>
            </w:r>
            <w:r>
              <w:rPr>
                <w:rStyle w:val="IndexLink"/>
                <w:rtl w:val="true"/>
              </w:rPr>
              <w:t>:</w:t>
              <w:tab/>
            </w:r>
            <w:r>
              <w:rPr>
                <w:rStyle w:val="IndexLink"/>
              </w:rPr>
              <w:t>393</w:t>
            </w:r>
          </w:hyperlink>
        </w:p>
        <w:p>
          <w:pPr>
            <w:pStyle w:val="Contents4"/>
            <w:tabs>
              <w:tab w:val="clear" w:pos="8176"/>
              <w:tab w:val="right" w:pos="9026" w:leader="dot"/>
            </w:tabs>
            <w:rPr/>
          </w:pPr>
          <w:hyperlink w:anchor="__RefHeading___Toc5977560_1280447820">
            <w:r>
              <w:rPr>
                <w:webHidden/>
                <w:rStyle w:val="IndexLink"/>
                <w:rtl w:val="true"/>
              </w:rPr>
              <w:t>الترجمة</w:t>
            </w:r>
            <w:r>
              <w:rPr>
                <w:rStyle w:val="IndexLink"/>
                <w:rtl w:val="true"/>
              </w:rPr>
              <w:t>:</w:t>
              <w:tab/>
            </w:r>
            <w:r>
              <w:rPr>
                <w:rStyle w:val="IndexLink"/>
              </w:rPr>
              <w:t>393</w:t>
            </w:r>
          </w:hyperlink>
        </w:p>
        <w:p>
          <w:pPr>
            <w:pStyle w:val="Contents3"/>
            <w:tabs>
              <w:tab w:val="clear" w:pos="8459"/>
              <w:tab w:val="right" w:pos="9026" w:leader="dot"/>
            </w:tabs>
            <w:rPr/>
          </w:pPr>
          <w:hyperlink w:anchor="__RefHeading___Toc5977562_1280447820">
            <w:r>
              <w:rPr>
                <w:webHidden/>
                <w:rStyle w:val="IndexLink"/>
              </w:rPr>
              <w:t>7939</w:t>
            </w:r>
            <w:r>
              <w:rPr>
                <w:rStyle w:val="IndexLink"/>
                <w:rtl w:val="true"/>
              </w:rPr>
              <w:tab/>
            </w:r>
            <w:r>
              <w:rPr>
                <w:rStyle w:val="IndexLink"/>
              </w:rPr>
              <w:t>395</w:t>
            </w:r>
          </w:hyperlink>
        </w:p>
        <w:p>
          <w:pPr>
            <w:pStyle w:val="Contents4"/>
            <w:tabs>
              <w:tab w:val="clear" w:pos="8176"/>
              <w:tab w:val="right" w:pos="9026" w:leader="dot"/>
            </w:tabs>
            <w:rPr/>
          </w:pPr>
          <w:hyperlink w:anchor="__RefHeading___Toc5977564_1280447820">
            <w:r>
              <w:rPr>
                <w:webHidden/>
                <w:rStyle w:val="IndexLink"/>
                <w:rtl w:val="true"/>
              </w:rPr>
              <w:t>اشارة</w:t>
            </w:r>
            <w:r>
              <w:rPr>
                <w:rStyle w:val="IndexLink"/>
                <w:rtl w:val="true"/>
              </w:rPr>
              <w:tab/>
            </w:r>
            <w:r>
              <w:rPr>
                <w:rStyle w:val="IndexLink"/>
              </w:rPr>
              <w:t>395</w:t>
            </w:r>
          </w:hyperlink>
        </w:p>
        <w:p>
          <w:pPr>
            <w:pStyle w:val="Contents4"/>
            <w:tabs>
              <w:tab w:val="clear" w:pos="8176"/>
              <w:tab w:val="right" w:pos="9026" w:leader="dot"/>
            </w:tabs>
            <w:rPr/>
          </w:pPr>
          <w:hyperlink w:anchor="__RefHeading___Toc5977566_1280447820">
            <w:r>
              <w:rPr>
                <w:webHidden/>
                <w:rStyle w:val="IndexLink"/>
                <w:rtl w:val="true"/>
              </w:rPr>
              <w:t>الترجمة</w:t>
            </w:r>
            <w:r>
              <w:rPr>
                <w:rStyle w:val="IndexLink"/>
                <w:rtl w:val="true"/>
              </w:rPr>
              <w:t>:</w:t>
              <w:tab/>
            </w:r>
            <w:r>
              <w:rPr>
                <w:rStyle w:val="IndexLink"/>
              </w:rPr>
              <w:t>395</w:t>
            </w:r>
          </w:hyperlink>
        </w:p>
        <w:p>
          <w:pPr>
            <w:pStyle w:val="Contents3"/>
            <w:tabs>
              <w:tab w:val="clear" w:pos="8459"/>
              <w:tab w:val="right" w:pos="9026" w:leader="dot"/>
            </w:tabs>
            <w:rPr/>
          </w:pPr>
          <w:hyperlink w:anchor="__RefHeading___Toc5977568_1280447820">
            <w:r>
              <w:rPr>
                <w:webHidden/>
                <w:rStyle w:val="IndexLink"/>
              </w:rPr>
              <w:t>7940</w:t>
            </w:r>
            <w:r>
              <w:rPr>
                <w:rStyle w:val="IndexLink"/>
                <w:rtl w:val="true"/>
              </w:rPr>
              <w:tab/>
            </w:r>
            <w:r>
              <w:rPr>
                <w:rStyle w:val="IndexLink"/>
              </w:rPr>
              <w:t>395</w:t>
            </w:r>
          </w:hyperlink>
        </w:p>
        <w:p>
          <w:pPr>
            <w:pStyle w:val="Contents3"/>
            <w:tabs>
              <w:tab w:val="clear" w:pos="8459"/>
              <w:tab w:val="right" w:pos="9026" w:leader="dot"/>
            </w:tabs>
            <w:rPr/>
          </w:pPr>
          <w:hyperlink w:anchor="__RefHeading___Toc5977570_1280447820">
            <w:r>
              <w:rPr>
                <w:webHidden/>
                <w:rStyle w:val="IndexLink"/>
              </w:rPr>
              <w:t>7941</w:t>
            </w:r>
            <w:r>
              <w:rPr>
                <w:rStyle w:val="IndexLink"/>
                <w:rtl w:val="true"/>
              </w:rPr>
              <w:tab/>
            </w:r>
            <w:r>
              <w:rPr>
                <w:rStyle w:val="IndexLink"/>
              </w:rPr>
              <w:t>396</w:t>
            </w:r>
          </w:hyperlink>
        </w:p>
        <w:p>
          <w:pPr>
            <w:pStyle w:val="Contents3"/>
            <w:tabs>
              <w:tab w:val="clear" w:pos="8459"/>
              <w:tab w:val="right" w:pos="9026" w:leader="dot"/>
            </w:tabs>
            <w:rPr/>
          </w:pPr>
          <w:hyperlink w:anchor="__RefHeading___Toc5977572_1280447820">
            <w:r>
              <w:rPr>
                <w:webHidden/>
                <w:rStyle w:val="IndexLink"/>
              </w:rPr>
              <w:t>7943</w:t>
            </w:r>
            <w:r>
              <w:rPr>
                <w:rStyle w:val="IndexLink"/>
                <w:rtl w:val="true"/>
              </w:rPr>
              <w:tab/>
            </w:r>
            <w:r>
              <w:rPr>
                <w:rStyle w:val="IndexLink"/>
              </w:rPr>
              <w:t>397</w:t>
            </w:r>
          </w:hyperlink>
        </w:p>
        <w:p>
          <w:pPr>
            <w:pStyle w:val="Contents4"/>
            <w:tabs>
              <w:tab w:val="clear" w:pos="8176"/>
              <w:tab w:val="right" w:pos="9026" w:leader="dot"/>
            </w:tabs>
            <w:rPr/>
          </w:pPr>
          <w:hyperlink w:anchor="__RefHeading___Toc5977574_1280447820">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5977576_1280447820">
            <w:r>
              <w:rPr>
                <w:webHidden/>
                <w:rStyle w:val="IndexLink"/>
                <w:rtl w:val="true"/>
              </w:rPr>
              <w:t>الترجمة</w:t>
            </w:r>
            <w:r>
              <w:rPr>
                <w:rStyle w:val="IndexLink"/>
                <w:rtl w:val="true"/>
              </w:rPr>
              <w:t>:</w:t>
              <w:tab/>
            </w:r>
            <w:r>
              <w:rPr>
                <w:rStyle w:val="IndexLink"/>
              </w:rPr>
              <w:t>397</w:t>
            </w:r>
          </w:hyperlink>
        </w:p>
        <w:p>
          <w:pPr>
            <w:pStyle w:val="Contents3"/>
            <w:tabs>
              <w:tab w:val="clear" w:pos="8459"/>
              <w:tab w:val="right" w:pos="9026" w:leader="dot"/>
            </w:tabs>
            <w:rPr/>
          </w:pPr>
          <w:hyperlink w:anchor="__RefHeading___Toc5977578_1280447820">
            <w:r>
              <w:rPr>
                <w:webHidden/>
                <w:rStyle w:val="IndexLink"/>
              </w:rPr>
              <w:t>7944</w:t>
            </w:r>
            <w:r>
              <w:rPr>
                <w:rStyle w:val="IndexLink"/>
                <w:rtl w:val="true"/>
              </w:rPr>
              <w:tab/>
            </w:r>
            <w:r>
              <w:rPr>
                <w:rStyle w:val="IndexLink"/>
              </w:rPr>
              <w:t>398</w:t>
            </w:r>
          </w:hyperlink>
        </w:p>
        <w:p>
          <w:pPr>
            <w:pStyle w:val="Contents4"/>
            <w:tabs>
              <w:tab w:val="clear" w:pos="8176"/>
              <w:tab w:val="right" w:pos="9026" w:leader="dot"/>
            </w:tabs>
            <w:rPr/>
          </w:pPr>
          <w:hyperlink w:anchor="__RefHeading___Toc5977580_128044782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5977582_1280447820">
            <w:r>
              <w:rPr>
                <w:webHidden/>
                <w:rStyle w:val="IndexLink"/>
                <w:rtl w:val="true"/>
              </w:rPr>
              <w:t>الترجمة</w:t>
            </w:r>
            <w:r>
              <w:rPr>
                <w:rStyle w:val="IndexLink"/>
                <w:rtl w:val="true"/>
              </w:rPr>
              <w:t>:</w:t>
              <w:tab/>
            </w:r>
            <w:r>
              <w:rPr>
                <w:rStyle w:val="IndexLink"/>
              </w:rPr>
              <w:t>398</w:t>
            </w:r>
          </w:hyperlink>
        </w:p>
        <w:p>
          <w:pPr>
            <w:pStyle w:val="Contents3"/>
            <w:tabs>
              <w:tab w:val="clear" w:pos="8459"/>
              <w:tab w:val="right" w:pos="9026" w:leader="dot"/>
            </w:tabs>
            <w:rPr/>
          </w:pPr>
          <w:hyperlink w:anchor="__RefHeading___Toc5977584_1280447820">
            <w:r>
              <w:rPr>
                <w:webHidden/>
                <w:rStyle w:val="IndexLink"/>
              </w:rPr>
              <w:t>7945</w:t>
            </w:r>
            <w:r>
              <w:rPr>
                <w:rStyle w:val="IndexLink"/>
                <w:rtl w:val="true"/>
              </w:rPr>
              <w:tab/>
            </w:r>
            <w:r>
              <w:rPr>
                <w:rStyle w:val="IndexLink"/>
              </w:rPr>
              <w:t>399</w:t>
            </w:r>
          </w:hyperlink>
        </w:p>
        <w:p>
          <w:pPr>
            <w:pStyle w:val="Contents4"/>
            <w:tabs>
              <w:tab w:val="clear" w:pos="8176"/>
              <w:tab w:val="right" w:pos="9026" w:leader="dot"/>
            </w:tabs>
            <w:rPr/>
          </w:pPr>
          <w:hyperlink w:anchor="__RefHeading___Toc5977586_1280447820">
            <w:r>
              <w:rPr>
                <w:webHidden/>
                <w:rStyle w:val="IndexLink"/>
                <w:rtl w:val="true"/>
              </w:rPr>
              <w:t>اشارة</w:t>
            </w:r>
            <w:r>
              <w:rPr>
                <w:rStyle w:val="IndexLink"/>
                <w:rtl w:val="true"/>
              </w:rPr>
              <w:tab/>
            </w:r>
            <w:r>
              <w:rPr>
                <w:rStyle w:val="IndexLink"/>
              </w:rPr>
              <w:t>399</w:t>
            </w:r>
          </w:hyperlink>
        </w:p>
        <w:p>
          <w:pPr>
            <w:pStyle w:val="Contents4"/>
            <w:tabs>
              <w:tab w:val="clear" w:pos="8176"/>
              <w:tab w:val="right" w:pos="9026" w:leader="dot"/>
            </w:tabs>
            <w:rPr/>
          </w:pPr>
          <w:hyperlink w:anchor="__RefHeading___Toc5977588_1280447820">
            <w:r>
              <w:rPr>
                <w:webHidden/>
                <w:rStyle w:val="IndexLink"/>
                <w:rtl w:val="true"/>
              </w:rPr>
              <w:t>الترجمة</w:t>
            </w:r>
            <w:r>
              <w:rPr>
                <w:rStyle w:val="IndexLink"/>
                <w:rtl w:val="true"/>
              </w:rPr>
              <w:t>:</w:t>
              <w:tab/>
            </w:r>
            <w:r>
              <w:rPr>
                <w:rStyle w:val="IndexLink"/>
              </w:rPr>
              <w:t>399</w:t>
            </w:r>
          </w:hyperlink>
        </w:p>
        <w:p>
          <w:pPr>
            <w:pStyle w:val="Contents3"/>
            <w:tabs>
              <w:tab w:val="clear" w:pos="8459"/>
              <w:tab w:val="right" w:pos="9026" w:leader="dot"/>
            </w:tabs>
            <w:rPr/>
          </w:pPr>
          <w:hyperlink w:anchor="__RefHeading___Toc5977590_1280447820">
            <w:r>
              <w:rPr>
                <w:webHidden/>
                <w:rStyle w:val="IndexLink"/>
              </w:rPr>
              <w:t>7946</w:t>
            </w:r>
            <w:r>
              <w:rPr>
                <w:rStyle w:val="IndexLink"/>
                <w:rtl w:val="true"/>
              </w:rPr>
              <w:tab/>
            </w:r>
            <w:r>
              <w:rPr>
                <w:rStyle w:val="IndexLink"/>
              </w:rPr>
              <w:t>399</w:t>
            </w:r>
          </w:hyperlink>
        </w:p>
        <w:p>
          <w:pPr>
            <w:pStyle w:val="Contents3"/>
            <w:tabs>
              <w:tab w:val="clear" w:pos="8459"/>
              <w:tab w:val="right" w:pos="9026" w:leader="dot"/>
            </w:tabs>
            <w:rPr/>
          </w:pPr>
          <w:hyperlink w:anchor="__RefHeading___Toc5977592_1280447820">
            <w:r>
              <w:rPr>
                <w:webHidden/>
                <w:rStyle w:val="IndexLink"/>
              </w:rPr>
              <w:t>7948</w:t>
            </w:r>
            <w:r>
              <w:rPr>
                <w:rStyle w:val="IndexLink"/>
                <w:rtl w:val="true"/>
              </w:rPr>
              <w:tab/>
            </w:r>
            <w:r>
              <w:rPr>
                <w:rStyle w:val="IndexLink"/>
              </w:rPr>
              <w:t>403</w:t>
            </w:r>
          </w:hyperlink>
        </w:p>
        <w:p>
          <w:pPr>
            <w:pStyle w:val="Contents4"/>
            <w:tabs>
              <w:tab w:val="clear" w:pos="8176"/>
              <w:tab w:val="right" w:pos="9026" w:leader="dot"/>
            </w:tabs>
            <w:rPr/>
          </w:pPr>
          <w:hyperlink w:anchor="__RefHeading___Toc5977594_1280447820">
            <w:r>
              <w:rPr>
                <w:webHidden/>
                <w:rStyle w:val="IndexLink"/>
                <w:rtl w:val="true"/>
              </w:rPr>
              <w:t>اشارة</w:t>
            </w:r>
            <w:r>
              <w:rPr>
                <w:rStyle w:val="IndexLink"/>
                <w:rtl w:val="true"/>
              </w:rPr>
              <w:tab/>
            </w:r>
            <w:r>
              <w:rPr>
                <w:rStyle w:val="IndexLink"/>
              </w:rPr>
              <w:t>403</w:t>
            </w:r>
          </w:hyperlink>
        </w:p>
        <w:p>
          <w:pPr>
            <w:pStyle w:val="Contents4"/>
            <w:tabs>
              <w:tab w:val="clear" w:pos="8176"/>
              <w:tab w:val="right" w:pos="9026" w:leader="dot"/>
            </w:tabs>
            <w:rPr/>
          </w:pPr>
          <w:hyperlink w:anchor="__RefHeading___Toc5977596_1280447820">
            <w:r>
              <w:rPr>
                <w:webHidden/>
                <w:rStyle w:val="IndexLink"/>
                <w:rtl w:val="true"/>
              </w:rPr>
              <w:t>الترجمة</w:t>
            </w:r>
            <w:r>
              <w:rPr>
                <w:rStyle w:val="IndexLink"/>
                <w:rtl w:val="true"/>
              </w:rPr>
              <w:t>:</w:t>
              <w:tab/>
            </w:r>
            <w:r>
              <w:rPr>
                <w:rStyle w:val="IndexLink"/>
              </w:rPr>
              <w:t>403</w:t>
            </w:r>
          </w:hyperlink>
        </w:p>
        <w:p>
          <w:pPr>
            <w:pStyle w:val="Contents3"/>
            <w:tabs>
              <w:tab w:val="clear" w:pos="8459"/>
              <w:tab w:val="right" w:pos="9026" w:leader="dot"/>
            </w:tabs>
            <w:rPr/>
          </w:pPr>
          <w:hyperlink w:anchor="__RefHeading___Toc5977598_1280447820">
            <w:r>
              <w:rPr>
                <w:webHidden/>
                <w:rStyle w:val="IndexLink"/>
              </w:rPr>
              <w:t>7949</w:t>
            </w:r>
            <w:r>
              <w:rPr>
                <w:rStyle w:val="IndexLink"/>
                <w:rtl w:val="true"/>
              </w:rPr>
              <w:tab/>
            </w:r>
            <w:r>
              <w:rPr>
                <w:rStyle w:val="IndexLink"/>
              </w:rPr>
              <w:t>404</w:t>
            </w:r>
          </w:hyperlink>
        </w:p>
        <w:p>
          <w:pPr>
            <w:pStyle w:val="Contents4"/>
            <w:tabs>
              <w:tab w:val="clear" w:pos="8176"/>
              <w:tab w:val="right" w:pos="9026" w:leader="dot"/>
            </w:tabs>
            <w:rPr/>
          </w:pPr>
          <w:hyperlink w:anchor="__RefHeading___Toc5977600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5977602_1280447820">
            <w:r>
              <w:rPr>
                <w:webHidden/>
                <w:rStyle w:val="IndexLink"/>
                <w:rtl w:val="true"/>
              </w:rPr>
              <w:t>الترجمة</w:t>
            </w:r>
            <w:r>
              <w:rPr>
                <w:rStyle w:val="IndexLink"/>
                <w:rtl w:val="true"/>
              </w:rPr>
              <w:t>:</w:t>
              <w:tab/>
            </w:r>
            <w:r>
              <w:rPr>
                <w:rStyle w:val="IndexLink"/>
              </w:rPr>
              <w:t>404</w:t>
            </w:r>
          </w:hyperlink>
        </w:p>
        <w:p>
          <w:pPr>
            <w:pStyle w:val="Contents3"/>
            <w:tabs>
              <w:tab w:val="clear" w:pos="8459"/>
              <w:tab w:val="right" w:pos="9026" w:leader="dot"/>
            </w:tabs>
            <w:rPr/>
          </w:pPr>
          <w:hyperlink w:anchor="__RefHeading___Toc5977604_1280447820">
            <w:r>
              <w:rPr>
                <w:webHidden/>
                <w:rStyle w:val="IndexLink"/>
              </w:rPr>
              <w:t>7950</w:t>
            </w:r>
            <w:r>
              <w:rPr>
                <w:rStyle w:val="IndexLink"/>
                <w:rtl w:val="true"/>
              </w:rPr>
              <w:tab/>
            </w:r>
            <w:r>
              <w:rPr>
                <w:rStyle w:val="IndexLink"/>
              </w:rPr>
              <w:t>404</w:t>
            </w:r>
          </w:hyperlink>
        </w:p>
        <w:p>
          <w:pPr>
            <w:pStyle w:val="Contents4"/>
            <w:tabs>
              <w:tab w:val="clear" w:pos="8176"/>
              <w:tab w:val="right" w:pos="9026" w:leader="dot"/>
            </w:tabs>
            <w:rPr/>
          </w:pPr>
          <w:hyperlink w:anchor="__RefHeading___Toc5977606_1280447820">
            <w:r>
              <w:rPr>
                <w:webHidden/>
                <w:rStyle w:val="IndexLink"/>
                <w:rtl w:val="true"/>
              </w:rPr>
              <w:t>اشارة</w:t>
            </w:r>
            <w:r>
              <w:rPr>
                <w:rStyle w:val="IndexLink"/>
                <w:rtl w:val="true"/>
              </w:rPr>
              <w:tab/>
            </w:r>
            <w:r>
              <w:rPr>
                <w:rStyle w:val="IndexLink"/>
              </w:rPr>
              <w:t>404</w:t>
            </w:r>
          </w:hyperlink>
        </w:p>
        <w:p>
          <w:pPr>
            <w:pStyle w:val="Contents4"/>
            <w:tabs>
              <w:tab w:val="clear" w:pos="8176"/>
              <w:tab w:val="right" w:pos="9026" w:leader="dot"/>
            </w:tabs>
            <w:rPr/>
          </w:pPr>
          <w:hyperlink w:anchor="__RefHeading___Toc5977608_1280447820">
            <w:r>
              <w:rPr>
                <w:webHidden/>
                <w:rStyle w:val="IndexLink"/>
                <w:rtl w:val="true"/>
              </w:rPr>
              <w:t>الترجمة</w:t>
            </w:r>
            <w:r>
              <w:rPr>
                <w:rStyle w:val="IndexLink"/>
                <w:rtl w:val="true"/>
              </w:rPr>
              <w:t>:</w:t>
              <w:tab/>
            </w:r>
            <w:r>
              <w:rPr>
                <w:rStyle w:val="IndexLink"/>
              </w:rPr>
              <w:t>404</w:t>
            </w:r>
          </w:hyperlink>
        </w:p>
        <w:p>
          <w:pPr>
            <w:pStyle w:val="Contents3"/>
            <w:tabs>
              <w:tab w:val="clear" w:pos="8459"/>
              <w:tab w:val="right" w:pos="9026" w:leader="dot"/>
            </w:tabs>
            <w:rPr/>
          </w:pPr>
          <w:hyperlink w:anchor="__RefHeading___Toc5977610_1280447820">
            <w:r>
              <w:rPr>
                <w:webHidden/>
                <w:rStyle w:val="IndexLink"/>
              </w:rPr>
              <w:t>7951</w:t>
            </w:r>
            <w:r>
              <w:rPr>
                <w:rStyle w:val="IndexLink"/>
                <w:rtl w:val="true"/>
              </w:rPr>
              <w:tab/>
            </w:r>
            <w:r>
              <w:rPr>
                <w:rStyle w:val="IndexLink"/>
              </w:rPr>
              <w:t>405</w:t>
            </w:r>
          </w:hyperlink>
        </w:p>
        <w:p>
          <w:pPr>
            <w:pStyle w:val="Contents4"/>
            <w:tabs>
              <w:tab w:val="clear" w:pos="8176"/>
              <w:tab w:val="right" w:pos="9026" w:leader="dot"/>
            </w:tabs>
            <w:rPr/>
          </w:pPr>
          <w:hyperlink w:anchor="__RefHeading___Toc5977612_1280447820">
            <w:r>
              <w:rPr>
                <w:webHidden/>
                <w:rStyle w:val="IndexLink"/>
                <w:rtl w:val="true"/>
              </w:rPr>
              <w:t>اشارة</w:t>
            </w:r>
            <w:r>
              <w:rPr>
                <w:rStyle w:val="IndexLink"/>
                <w:rtl w:val="true"/>
              </w:rPr>
              <w:tab/>
            </w:r>
            <w:r>
              <w:rPr>
                <w:rStyle w:val="IndexLink"/>
              </w:rPr>
              <w:t>405</w:t>
            </w:r>
          </w:hyperlink>
        </w:p>
        <w:p>
          <w:pPr>
            <w:pStyle w:val="Contents4"/>
            <w:tabs>
              <w:tab w:val="clear" w:pos="8176"/>
              <w:tab w:val="right" w:pos="9026" w:leader="dot"/>
            </w:tabs>
            <w:rPr/>
          </w:pPr>
          <w:hyperlink w:anchor="__RefHeading___Toc5977614_1280447820">
            <w:r>
              <w:rPr>
                <w:webHidden/>
                <w:rStyle w:val="IndexLink"/>
                <w:rtl w:val="true"/>
              </w:rPr>
              <w:t>الترجمة</w:t>
            </w:r>
            <w:r>
              <w:rPr>
                <w:rStyle w:val="IndexLink"/>
                <w:rtl w:val="true"/>
              </w:rPr>
              <w:t>:</w:t>
              <w:tab/>
            </w:r>
            <w:r>
              <w:rPr>
                <w:rStyle w:val="IndexLink"/>
              </w:rPr>
              <w:t>405</w:t>
            </w:r>
          </w:hyperlink>
        </w:p>
        <w:p>
          <w:pPr>
            <w:pStyle w:val="Contents3"/>
            <w:tabs>
              <w:tab w:val="clear" w:pos="8459"/>
              <w:tab w:val="right" w:pos="9026" w:leader="dot"/>
            </w:tabs>
            <w:rPr/>
          </w:pPr>
          <w:hyperlink w:anchor="__RefHeading___Toc5977616_1280447820">
            <w:r>
              <w:rPr>
                <w:webHidden/>
                <w:rStyle w:val="IndexLink"/>
              </w:rPr>
              <w:t>7952</w:t>
            </w:r>
            <w:r>
              <w:rPr>
                <w:rStyle w:val="IndexLink"/>
                <w:rtl w:val="true"/>
              </w:rPr>
              <w:tab/>
            </w:r>
            <w:r>
              <w:rPr>
                <w:rStyle w:val="IndexLink"/>
              </w:rPr>
              <w:t>406</w:t>
            </w:r>
          </w:hyperlink>
        </w:p>
        <w:p>
          <w:pPr>
            <w:pStyle w:val="Contents4"/>
            <w:tabs>
              <w:tab w:val="clear" w:pos="8176"/>
              <w:tab w:val="right" w:pos="9026" w:leader="dot"/>
            </w:tabs>
            <w:rPr/>
          </w:pPr>
          <w:hyperlink w:anchor="__RefHeading___Toc5977618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5977620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5977622_1280447820">
            <w:r>
              <w:rPr>
                <w:webHidden/>
                <w:rStyle w:val="IndexLink"/>
              </w:rPr>
              <w:t>7953</w:t>
            </w:r>
            <w:r>
              <w:rPr>
                <w:rStyle w:val="IndexLink"/>
                <w:rtl w:val="true"/>
              </w:rPr>
              <w:tab/>
            </w:r>
            <w:r>
              <w:rPr>
                <w:rStyle w:val="IndexLink"/>
              </w:rPr>
              <w:t>406</w:t>
            </w:r>
          </w:hyperlink>
        </w:p>
        <w:p>
          <w:pPr>
            <w:pStyle w:val="Contents4"/>
            <w:tabs>
              <w:tab w:val="clear" w:pos="8176"/>
              <w:tab w:val="right" w:pos="9026" w:leader="dot"/>
            </w:tabs>
            <w:rPr/>
          </w:pPr>
          <w:hyperlink w:anchor="__RefHeading___Toc5977624_1280447820">
            <w:r>
              <w:rPr>
                <w:webHidden/>
                <w:rStyle w:val="IndexLink"/>
                <w:rtl w:val="true"/>
              </w:rPr>
              <w:t>اشارة</w:t>
            </w:r>
            <w:r>
              <w:rPr>
                <w:rStyle w:val="IndexLink"/>
                <w:rtl w:val="true"/>
              </w:rPr>
              <w:tab/>
            </w:r>
            <w:r>
              <w:rPr>
                <w:rStyle w:val="IndexLink"/>
              </w:rPr>
              <w:t>406</w:t>
            </w:r>
          </w:hyperlink>
        </w:p>
        <w:p>
          <w:pPr>
            <w:pStyle w:val="Contents4"/>
            <w:tabs>
              <w:tab w:val="clear" w:pos="8176"/>
              <w:tab w:val="right" w:pos="9026" w:leader="dot"/>
            </w:tabs>
            <w:rPr/>
          </w:pPr>
          <w:hyperlink w:anchor="__RefHeading___Toc5977626_1280447820">
            <w:r>
              <w:rPr>
                <w:webHidden/>
                <w:rStyle w:val="IndexLink"/>
                <w:rtl w:val="true"/>
              </w:rPr>
              <w:t>الترجمة</w:t>
            </w:r>
            <w:r>
              <w:rPr>
                <w:rStyle w:val="IndexLink"/>
                <w:rtl w:val="true"/>
              </w:rPr>
              <w:t>:</w:t>
              <w:tab/>
            </w:r>
            <w:r>
              <w:rPr>
                <w:rStyle w:val="IndexLink"/>
              </w:rPr>
              <w:t>406</w:t>
            </w:r>
          </w:hyperlink>
        </w:p>
        <w:p>
          <w:pPr>
            <w:pStyle w:val="Contents3"/>
            <w:tabs>
              <w:tab w:val="clear" w:pos="8459"/>
              <w:tab w:val="right" w:pos="9026" w:leader="dot"/>
            </w:tabs>
            <w:rPr/>
          </w:pPr>
          <w:hyperlink w:anchor="__RefHeading___Toc5977628_1280447820">
            <w:r>
              <w:rPr>
                <w:webHidden/>
                <w:rStyle w:val="IndexLink"/>
              </w:rPr>
              <w:t>7954</w:t>
            </w:r>
            <w:r>
              <w:rPr>
                <w:rStyle w:val="IndexLink"/>
                <w:rtl w:val="true"/>
              </w:rPr>
              <w:tab/>
            </w:r>
            <w:r>
              <w:rPr>
                <w:rStyle w:val="IndexLink"/>
              </w:rPr>
              <w:t>407</w:t>
            </w:r>
          </w:hyperlink>
        </w:p>
        <w:p>
          <w:pPr>
            <w:pStyle w:val="Contents4"/>
            <w:tabs>
              <w:tab w:val="clear" w:pos="8176"/>
              <w:tab w:val="right" w:pos="9026" w:leader="dot"/>
            </w:tabs>
            <w:rPr/>
          </w:pPr>
          <w:hyperlink w:anchor="__RefHeading___Toc5977630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5977632_1280447820">
            <w:r>
              <w:rPr>
                <w:webHidden/>
                <w:rStyle w:val="IndexLink"/>
                <w:rtl w:val="true"/>
              </w:rPr>
              <w:t>الضبط</w:t>
            </w:r>
            <w:r>
              <w:rPr>
                <w:rStyle w:val="IndexLink"/>
                <w:rtl w:val="true"/>
              </w:rPr>
              <w:t>:</w:t>
              <w:tab/>
            </w:r>
            <w:r>
              <w:rPr>
                <w:rStyle w:val="IndexLink"/>
              </w:rPr>
              <w:t>407</w:t>
            </w:r>
          </w:hyperlink>
        </w:p>
        <w:p>
          <w:pPr>
            <w:pStyle w:val="Contents4"/>
            <w:tabs>
              <w:tab w:val="clear" w:pos="8176"/>
              <w:tab w:val="right" w:pos="9026" w:leader="dot"/>
            </w:tabs>
            <w:rPr/>
          </w:pPr>
          <w:hyperlink w:anchor="__RefHeading___Toc5977634_1280447820">
            <w:r>
              <w:rPr>
                <w:webHidden/>
                <w:rStyle w:val="IndexLink"/>
                <w:rtl w:val="true"/>
              </w:rPr>
              <w:t>الترجمة</w:t>
            </w:r>
            <w:r>
              <w:rPr>
                <w:rStyle w:val="IndexLink"/>
                <w:rtl w:val="true"/>
              </w:rPr>
              <w:t>:</w:t>
              <w:tab/>
            </w:r>
            <w:r>
              <w:rPr>
                <w:rStyle w:val="IndexLink"/>
              </w:rPr>
              <w:t>408</w:t>
            </w:r>
          </w:hyperlink>
        </w:p>
        <w:p>
          <w:pPr>
            <w:pStyle w:val="Contents2"/>
            <w:tabs>
              <w:tab w:val="clear" w:pos="8743"/>
              <w:tab w:val="right" w:pos="9026" w:leader="dot"/>
            </w:tabs>
            <w:rPr/>
          </w:pPr>
          <w:hyperlink w:anchor="__RefHeading___Toc5977636_1280447820">
            <w:r>
              <w:rPr>
                <w:webHidden/>
                <w:rStyle w:val="IndexLink"/>
                <w:rtl w:val="true"/>
              </w:rPr>
              <w:t>الفهرس</w:t>
            </w:r>
            <w:r>
              <w:rPr>
                <w:rStyle w:val="IndexLink"/>
                <w:rtl w:val="true"/>
              </w:rPr>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22_179503"/>
      <w:bookmarkStart w:id="1" w:name="pg16322_179503"/>
      <w:bookmarkEnd w:id="1"/>
    </w:p>
    <w:p>
      <w:pPr>
        <w:pStyle w:val="Heading2"/>
        <w:numPr>
          <w:ilvl w:val="1"/>
          <w:numId w:val="1"/>
        </w:numPr>
        <w:rPr/>
      </w:pPr>
      <w:bookmarkStart w:id="2" w:name="pg16322_179503"/>
      <w:bookmarkStart w:id="3" w:name="__RefHeading___Toc5976518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76520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تنقيح المقال في علم الرجال</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عبدالله سایر نویسندگان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محی‌الدین</w:t>
      </w:r>
    </w:p>
    <w:p>
      <w:pPr>
        <w:pStyle w:val="BookText"/>
        <w:rPr/>
      </w:pPr>
      <w:r>
        <w:rPr>
          <w:rFonts w:ascii="IRNazanin" w:hAnsi="IRNazanin" w:eastAsia="IRNazanin"/>
          <w:color w:val="111111"/>
          <w:sz w:val="28"/>
          <w:sz w:val="28"/>
          <w:szCs w:val="28"/>
          <w:rtl w:val="true"/>
          <w:lang w:bidi="fa-IR"/>
        </w:rPr>
        <w:t>تصحيح و تنظيم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محمدرضا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خليل</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22_179509"/>
      <w:bookmarkStart w:id="8" w:name="pg16322_179509"/>
      <w:bookmarkEnd w:id="8"/>
    </w:p>
    <w:p>
      <w:pPr>
        <w:pStyle w:val="Heading2"/>
        <w:numPr>
          <w:ilvl w:val="1"/>
          <w:numId w:val="1"/>
        </w:numPr>
        <w:rPr/>
      </w:pPr>
      <w:bookmarkStart w:id="9" w:name="pg16322_179509"/>
      <w:bookmarkStart w:id="10" w:name="__RefHeading___Toc5976522_1280447820"/>
      <w:bookmarkStart w:id="11" w:name="_Toc3"/>
      <w:bookmarkEnd w:id="9"/>
      <w:bookmarkEnd w:id="10"/>
      <w:r>
        <w:rPr>
          <w:rtl w:val="true"/>
        </w:rPr>
        <w:t>تتمة باب الخاء المعجمة</w:t>
      </w:r>
      <w:bookmarkEnd w:id="11"/>
    </w:p>
    <w:p>
      <w:pPr>
        <w:pStyle w:val="Heading3"/>
        <w:numPr>
          <w:ilvl w:val="2"/>
          <w:numId w:val="1"/>
        </w:numPr>
        <w:rPr/>
      </w:pPr>
      <w:bookmarkStart w:id="12" w:name="__RefHeading___Toc5976524_1280447820"/>
      <w:bookmarkStart w:id="13" w:name="_Toc4"/>
      <w:bookmarkEnd w:id="12"/>
      <w:r>
        <w:rPr>
          <w:rtl w:val="true"/>
        </w:rPr>
        <w:t>باب خليل</w:t>
      </w:r>
      <w:bookmarkEnd w:id="13"/>
    </w:p>
    <w:p>
      <w:pPr>
        <w:pStyle w:val="Heading4"/>
        <w:numPr>
          <w:ilvl w:val="3"/>
          <w:numId w:val="1"/>
        </w:numPr>
        <w:rPr/>
      </w:pPr>
      <w:bookmarkStart w:id="14" w:name="__RefHeading___Toc5976526_1280447820"/>
      <w:bookmarkStart w:id="15" w:name="_Toc5"/>
      <w:bookmarkEnd w:id="14"/>
      <w:r>
        <w:rPr>
          <w:rtl w:val="true"/>
        </w:rPr>
        <w:t>الضبط</w:t>
      </w:r>
      <w:r>
        <w:rPr>
          <w:rtl w:val="true"/>
        </w:rPr>
        <w:t>:</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كسر اللام،و سكون الياء المثنّاة من تحت، بعدها لام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الزيّات جاء في الهداية الكبرى للحسين بن حمدان الخصيبي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حامد بن يزيد،عن خليل بن أحمد الزيات،عن صندل،عن داود بن فرزدق،عن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 w:name="pg16322_179510"/>
    </w:p>
    <w:p>
      <w:pPr>
        <w:pStyle w:val="Heading4"/>
        <w:numPr>
          <w:ilvl w:val="3"/>
          <w:numId w:val="1"/>
        </w:numPr>
        <w:rPr/>
      </w:pPr>
      <w:bookmarkStart w:id="17" w:name="__RefHeading___Toc5976528_1280447820"/>
      <w:bookmarkStart w:id="18" w:name="_Toc6"/>
      <w:bookmarkEnd w:id="16"/>
      <w:bookmarkEnd w:id="17"/>
      <w:r>
        <w:rPr/>
        <w:t>7696</w:t>
      </w:r>
      <w:bookmarkEnd w:id="18"/>
    </w:p>
    <w:p>
      <w:pPr>
        <w:pStyle w:val="Heading5"/>
        <w:numPr>
          <w:ilvl w:val="4"/>
          <w:numId w:val="1"/>
        </w:numPr>
        <w:rPr/>
      </w:pPr>
      <w:bookmarkStart w:id="19" w:name="__RefHeading___Toc5976530_1280447820"/>
      <w:bookmarkStart w:id="20" w:name="_Toc7"/>
      <w:bookmarkEnd w:id="19"/>
      <w:r>
        <w:rPr>
          <w:rtl w:val="true"/>
        </w:rPr>
        <w:t>اشارة</w:t>
      </w:r>
      <w:bookmarkEnd w:id="20"/>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بن عمرو بن تميم</w:t>
      </w:r>
    </w:p>
    <w:p>
      <w:pPr>
        <w:pStyle w:val="BookText"/>
        <w:rPr/>
      </w:pPr>
      <w:r>
        <w:rPr>
          <w:rFonts w:ascii="Amiri" w:hAnsi="Amiri" w:eastAsia="Amiri" w:cs="Amiri"/>
          <w:color w:val="111111"/>
          <w:sz w:val="28"/>
          <w:sz w:val="28"/>
          <w:szCs w:val="28"/>
          <w:rtl w:val="true"/>
          <w:lang w:bidi="ar-SA"/>
        </w:rPr>
        <w:t>الفراهيدي الأزدي اليحمدي</w:t>
      </w:r>
    </w:p>
    <w:p>
      <w:pPr>
        <w:pStyle w:val="BookText"/>
        <w:rPr/>
      </w:pPr>
      <w:r>
        <w:rPr>
          <w:rFonts w:ascii="Amiri" w:hAnsi="Amiri" w:eastAsia="Amiri" w:cs="Amiri"/>
          <w:color w:val="111111"/>
          <w:sz w:val="28"/>
          <w:sz w:val="28"/>
          <w:szCs w:val="28"/>
          <w:rtl w:val="true"/>
          <w:lang w:bidi="ar-SA"/>
        </w:rPr>
        <w:t xml:space="preserve">الأديب النحوي العروضي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لاحظ من مجاميع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lang w:bidi="ar-SA"/>
        </w:rPr>
        <w:t>161/10</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،و إنباه الرواة على أنباه النحاة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،و تاريخ ابن كثير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و طبقات الزبيدي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،و طبقات القراء لابن الجوزي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،و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الأول من المقالة الثانية،و كشف الظنون </w:t>
      </w:r>
      <w:r>
        <w:rPr>
          <w:rFonts w:eastAsia="Amiri" w:cs="Amiri" w:ascii="Amiri" w:hAnsi="Amiri"/>
          <w:color w:val="111111"/>
          <w:sz w:val="28"/>
          <w:szCs w:val="28"/>
          <w:lang w:bidi="ar-SA"/>
        </w:rPr>
        <w:t>1441/2</w:t>
      </w:r>
      <w:r>
        <w:rPr>
          <w:rFonts w:ascii="Amiri" w:hAnsi="Amiri" w:eastAsia="Amiri" w:cs="Amiri"/>
          <w:color w:val="111111"/>
          <w:sz w:val="28"/>
          <w:sz w:val="28"/>
          <w:szCs w:val="28"/>
          <w:rtl w:val="true"/>
          <w:lang w:bidi="ar-SA"/>
        </w:rPr>
        <w:t xml:space="preserve">،و اللباب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،و مرآة الجنان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المزهر </w:t>
      </w:r>
      <w:r>
        <w:rPr>
          <w:rFonts w:eastAsia="Amiri" w:cs="Amiri" w:ascii="Amiri" w:hAnsi="Amiri"/>
          <w:color w:val="111111"/>
          <w:sz w:val="28"/>
          <w:szCs w:val="28"/>
          <w:lang w:bidi="ar-SA"/>
        </w:rPr>
        <w:t>401/2</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1734</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،و تهذيب الأسماء و اللغات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،و ذيل الكاشف للعراقي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681</w:t>
      </w:r>
      <w:r>
        <w:rPr>
          <w:rFonts w:ascii="Amiri" w:hAnsi="Amiri" w:eastAsia="Amiri" w:cs="Amiri"/>
          <w:color w:val="111111"/>
          <w:sz w:val="28"/>
          <w:sz w:val="28"/>
          <w:szCs w:val="28"/>
          <w:rtl w:val="true"/>
          <w:lang w:bidi="ar-SA"/>
        </w:rPr>
        <w:t>،و بغية الوعاة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و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،و الكامل للمبرد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72/11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تاريخ الكامل لابن الأثير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،و تاريخ أبي الفداء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،و عيون الأخبار لابن قتيبة راجع فهرسته</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5976532_1280447820"/>
      <w:bookmarkStart w:id="22" w:name="_Toc8"/>
      <w:bookmarkEnd w:id="21"/>
      <w:r>
        <w:rPr>
          <w:rtl w:val="true"/>
        </w:rPr>
        <w:t>الضبط</w:t>
      </w:r>
      <w:r>
        <w:rPr>
          <w:rtl w:val="true"/>
        </w:rPr>
        <w:t>:</w:t>
      </w:r>
      <w:bookmarkEnd w:id="2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المفتوحة،و الراء المهملة،و الألف،و الهاء،و الياء المثنّاة </w:t>
      </w:r>
    </w:p>
    <w:p>
      <w:pPr>
        <w:pStyle w:val="BookText"/>
        <w:rPr/>
      </w:pPr>
      <w:r>
        <w:rPr>
          <w:rFonts w:ascii="Amiri" w:hAnsi="Amiri" w:eastAsia="Amiri" w:cs="Amiri"/>
          <w:color w:val="111111"/>
          <w:sz w:val="28"/>
          <w:sz w:val="28"/>
          <w:szCs w:val="28"/>
          <w:rtl w:val="true"/>
          <w:lang w:bidi="ar-SA"/>
        </w:rPr>
        <w:t xml:space="preserve">من تحت،و الدال المهملة،و الياء،نسبة إلى فرهود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 قال في الإكمال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الخليل بن أحمد البصري الفراهيدي،و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الفرهودي،الإمام في علوم العربية،و هو أول من هذب النحو و بسط الكلام فيه، و استنبط علم العروض و القوافي،روى عنه أبو بشر سيبويه و أبو الحسن الأخفش و حمّاد بن زيد و علي بن نصر و عون بن عمارة و النضر بن شميل و الليث بن المظفر، و كان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الرحمن،و له شعر ليس يقارب طبقته في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بطن من يحمد، و النسبة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فرهودي و فراهيدي،و الثاني هو المشهور و الأكثر استعمالا في النسبة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السمعاني في الأنساب </w:t>
      </w:r>
      <w:r>
        <w:rPr>
          <w:rFonts w:eastAsia="Amiri" w:cs="Amiri" w:ascii="Amiri" w:hAnsi="Amiri"/>
          <w:color w:val="111111"/>
          <w:sz w:val="28"/>
          <w:szCs w:val="28"/>
          <w:lang w:bidi="ar-SA"/>
        </w:rPr>
        <w:t>166/10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فراهيد بطن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يصرّح بحركة الفاء و لكنها مضمومة في المطبوع من الأنساب و لعله من المصحح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الفرهودي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الفاء،و الفراهيدي بفتح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الفرهود بالضم ولد الوعل،و فرهود أبو بطن من يحمد،و هم بطن من الأزد؛منهم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الصنعة الخليل بن أحمد بن أحمد العروضي،و هو فرهودي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 يقوله يونس،و فرهيدي كما هو المشهور و الأكثر في الاستعمال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الأصمعي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أزد عمان من فراهيد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فراهيد؟قال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جرو الأسد بلغة 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الرشاطي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الأزد الفراهيد بن شبابة بن مالك بن فهم بن غنم بن 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لابن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فرهود بن شبابة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البغية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فراهيد بن مالك بن فهم بن عبد اللّه بن مالك بن نصر بن الأزد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يحمد،و زان يمنع،أبو قبيلة من الأزد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 في هامش تاج العروس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يحمد كيمنع و كيعلم مضارع أعلم أبو قبيلة،كما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في التاج </w:t>
      </w:r>
      <w:r>
        <w:rPr>
          <w:rFonts w:eastAsia="Amiri" w:cs="Amiri" w:ascii="Amiri" w:hAnsi="Amiri"/>
          <w:color w:val="111111"/>
          <w:sz w:val="28"/>
          <w:szCs w:val="28"/>
          <w:lang w:bidi="ar-SA"/>
        </w:rPr>
        <w:t>339/2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القاموس المحيط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يحمد كيمنع و كيعلم 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مضارع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أبو قبيلة،ج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اليحامد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الأديب و النحوي واضحان،لتبحّره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العروضي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علم العروض،و ليست هذه النسبة لمجرّد المهارة،بل لكونه منشأ له،فقد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دعا بمكة أن يرزق علما لم يسبقه إليه أحد، و لا يؤخذ إلاّ عنه،فلما رجع من حجه،فتح عليه بعلم العروض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كتاب المرزباني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أحمد بن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ولادته في سنة </w:t>
      </w:r>
      <w:bookmarkStart w:id="23" w:name="pg16322_179513"/>
    </w:p>
    <w:p>
      <w:pPr>
        <w:pStyle w:val="BookText"/>
        <w:rPr/>
      </w:pPr>
      <w:bookmarkEnd w:id="23"/>
      <w:r>
        <w:rPr>
          <w:rFonts w:ascii="Amiri" w:hAnsi="Amiri" w:eastAsia="Amiri" w:cs="Amiri"/>
          <w:color w:val="111111"/>
          <w:sz w:val="28"/>
          <w:sz w:val="28"/>
          <w:szCs w:val="28"/>
          <w:rtl w:val="true"/>
          <w:lang w:bidi="ar-SA"/>
        </w:rPr>
        <w:t>مائة من الهجرة،و توفّي سنة سبعين و مائة،أو خمس و سبعين و مائة،و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أربعا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قانع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في سنة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الجوزي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ثلاثين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غلط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النديم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الخليل بالبصرة،سنة سبعين و مائة،و عمره أربع و سبعون سنة</w:t>
      </w:r>
      <w:r>
        <w:rPr>
          <w:rFonts w:eastAsia="Amiri" w:cs="Amiri" w:ascii="Amiri" w:hAnsi="Amiri"/>
          <w:color w:val="111111"/>
          <w:sz w:val="28"/>
          <w:szCs w:val="28"/>
          <w:rtl w:val="true"/>
          <w:lang w:bidi="ar-SA"/>
        </w:rPr>
        <w:t>.</w:t>
      </w:r>
    </w:p>
    <w:p>
      <w:pPr>
        <w:pStyle w:val="Heading5"/>
        <w:numPr>
          <w:ilvl w:val="4"/>
          <w:numId w:val="1"/>
        </w:numPr>
        <w:rPr/>
      </w:pPr>
      <w:bookmarkStart w:id="24" w:name="__RefHeading___Toc5976534_1280447820"/>
      <w:bookmarkStart w:id="25" w:name="_Toc9"/>
      <w:bookmarkEnd w:id="24"/>
      <w:r>
        <w:rPr>
          <w:rtl w:val="true"/>
        </w:rPr>
        <w:t>الترجمة</w:t>
      </w:r>
      <w:r>
        <w:rPr>
          <w:rtl w:val="true"/>
        </w:rPr>
        <w:t>:</w:t>
      </w:r>
      <w:bookmarkEnd w:id="25"/>
    </w:p>
    <w:p>
      <w:pPr>
        <w:pStyle w:val="BookText"/>
        <w:rPr/>
      </w:pP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أحمد،كان أفضل الناس في الأدب،و قوله حجّة فيه،و اخترع علم العروض،و فضله أشهر من أن يذكر، و كان إماميّ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من رجاله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أحمد،شيخ الناس في علوم الأدب،فضله و زهده أشهر من أن يخفى،كان إماميّ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كونه إمامي المذهب أنّه قيل له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علي بن أبي طالب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أقول في حقّ امرئ،كتمت مناقبه أولياؤه خوفا، </w:t>
      </w:r>
    </w:p>
    <w:p>
      <w:pPr>
        <w:pStyle w:val="BookText"/>
        <w:rPr/>
      </w:pPr>
      <w:r>
        <w:rPr>
          <w:rFonts w:ascii="Amiri" w:hAnsi="Amiri" w:eastAsia="Amiri" w:cs="Amiri"/>
          <w:color w:val="111111"/>
          <w:sz w:val="28"/>
          <w:sz w:val="28"/>
          <w:szCs w:val="28"/>
          <w:rtl w:val="true"/>
          <w:lang w:bidi="ar-SA"/>
        </w:rPr>
        <w:t>و أعداؤه حسدا،ثم ظهر من بين الكتمين ما ملأ الخافقين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إنّه كلام يليق أن يكتب بالنور على خدود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له </w:t>
      </w:r>
      <w:r>
        <w:rPr>
          <w:rStyle w:val="FootnoteAnchor"/>
          <w:rtl w:val="true"/>
        </w:rPr>
        <w:footnoteReference w:id="1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الدليل على أنّ عليّا عليه السلام إمام الكلّ في الكل؟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 الكلّ إليه و استغناؤه عن الكل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المولى الوحيد رحمه اللّه في التعليقة </w:t>
      </w:r>
      <w:r>
        <w:rPr>
          <w:rStyle w:val="FootnoteAnchor"/>
          <w:rtl w:val="true"/>
        </w:rPr>
        <w:footnoteReference w:id="15"/>
      </w:r>
      <w:r>
        <w:rPr>
          <w:rFonts w:ascii="Amiri" w:hAnsi="Amiri" w:eastAsia="Amiri" w:cs="Amiri"/>
          <w:color w:val="111111"/>
          <w:sz w:val="28"/>
          <w:sz w:val="28"/>
          <w:szCs w:val="28"/>
          <w:rtl w:val="true"/>
          <w:lang w:bidi="ar-SA"/>
        </w:rPr>
        <w:t xml:space="preserve">عن كشف الغمة </w:t>
      </w:r>
      <w:r>
        <w:rPr>
          <w:rStyle w:val="FootnoteAnchor"/>
          <w:rtl w:val="true"/>
        </w:rPr>
        <w:footnoteReference w:id="16"/>
      </w:r>
      <w:r>
        <w:rPr>
          <w:rFonts w:ascii="Amiri" w:hAnsi="Amiri" w:eastAsia="Amiri" w:cs="Amiri"/>
          <w:color w:val="111111"/>
          <w:sz w:val="28"/>
          <w:sz w:val="28"/>
          <w:szCs w:val="28"/>
          <w:rtl w:val="true"/>
          <w:lang w:bidi="ar-SA"/>
        </w:rPr>
        <w:t>،عن يونس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عثمانيّا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للخليل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أن أسألك عن مسألة فتكتمها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قولك يدلّ على أنّ الجواب أغلظ من السؤال فتكتمه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نعم،أيّام حياتك،قال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أصحاب رسول اللّه صلّى اللّه عليه و آله و سلّم كأنهم كلّهم بنو امّ واحدة،و علي بن أبي طالب عليه السلام كأنّه ابن علّة </w:t>
      </w:r>
      <w:r>
        <w:rPr>
          <w:rStyle w:val="FootnoteAnchor"/>
          <w:rtl w:val="true"/>
        </w:rPr>
        <w:footnoteReference w:id="1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عليه السلام تقدّمهم إسلاما، و فاقهم علما،و بذّهم شرفا،و رجّحهم زهدا،و طالهم جهادا،و الناس إلى أشكالهم و أشباههم أميل منهم إلى من بان منهم،فافهم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26" w:name="pg16322_179515"/>
    </w:p>
    <w:p>
      <w:pPr>
        <w:pStyle w:val="Heading5"/>
        <w:numPr>
          <w:ilvl w:val="4"/>
          <w:numId w:val="1"/>
        </w:numPr>
        <w:rPr/>
      </w:pPr>
      <w:bookmarkStart w:id="27" w:name="__RefHeading___Toc5976536_1280447820"/>
      <w:bookmarkStart w:id="28" w:name="_Toc10"/>
      <w:bookmarkEnd w:id="26"/>
      <w:bookmarkEnd w:id="27"/>
      <w:r>
        <w:rPr>
          <w:rtl w:val="true"/>
        </w:rPr>
        <w:t>بيان</w:t>
      </w:r>
      <w:r>
        <w:rPr>
          <w:rtl w:val="true"/>
        </w:rPr>
        <w:t>:</w:t>
      </w:r>
      <w:bookmarkEnd w:id="28"/>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بذّه بذّا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غلبه </w:t>
      </w:r>
      <w:r>
        <w:rPr>
          <w:rStyle w:val="FootnoteAnchor"/>
          <w:rtl w:val="true"/>
        </w:rPr>
        <w:footnoteReference w:id="19"/>
      </w:r>
      <w:r>
        <w:rPr>
          <w:rFonts w:ascii="Amiri" w:hAnsi="Amiri" w:eastAsia="Amiri" w:cs="Amiri"/>
          <w:color w:val="111111"/>
          <w:sz w:val="28"/>
          <w:sz w:val="28"/>
          <w:szCs w:val="28"/>
          <w:rtl w:val="true"/>
          <w:lang w:bidi="ar-SA"/>
        </w:rPr>
        <w:t>،و بنو العلاّت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الرجل من نسوة شتّى،كأنّ كل واحدة منهنّ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قلب الاخرى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الصدوق رحمه اللّه في أماليه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و في مجمع البيان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أَعْمَلُ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نصر بن شميل،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 الخليل عن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ارْجِعُونِ ففكّر،ثمّ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سألتموني عن شيء لا أحسنه و لا أعرف معناه،فاستحسن الناس منه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الوافر،قال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ضيّقت أمرا زاد ضيقا و أن هوّنت صعب الأمر هانا فلا تجزع لأمر ضاق شيئا فكم صعب تشدّد ثمّ لانا و قال 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بقيت من اللذّات إلاّ محاورة الرجال ذوي العقول و قد كانوا إذا عدّوا قليلا فقد صاروا أقلّ من القليل و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شيء أحبّ إلى لئيم إذا سبّ الكرام من الجواب متاركة اللئيم بلا جواب أشدّ على اللئيم من السباب و قال من السريع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 جهولا امله حتى يوافى اجله و من دنا من حتفه لم تغن عنه حيله لا يصحب الإنسان من دنياه إلاّ عمله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زيد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افتقرت إلى الذخائر لم تجد ذخرا يكون لصالح الأعمال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المرء في أمل يردّده إلى الأبد يؤمّل ما يؤمّل من صنوف المال و الولد و لا يدري لعلّ المو ت يأتي دون بعد غد فلا يبقى لوالده و لا يبقي على ولد و قال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تكثّر من الإخوان ما اسطعت أنّهم بطون إذا استنجدتهم و ظهور و ما بكثير ألف خلّ لعاقل و انّ عدوا واحدا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شعر كثير إلاّ أنّه لم يك متخذا ذلك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كلماته الحكمية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أخبرك بعيبك صديق قبل أن يخبرك به عدوّ فأحسن شكره و أقبل نصحه،فإنّك إن قبلته لم ينفعه و إن رددته لم تضرّ إلاّ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الخليل البصرة عزم على مناظرة أبي عمرو بن العلاء،فجلس في حلقته،ثم انصرف و لم ينطق،فقيل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السكوت عن مناظرته؟قال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نظرت فإذا هو رئيس منذ خمسين سنة،فخفت أن ينقطع فيفتضح في البلد،فلم أكلّمه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كثير من نظمه و نثره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القصة التي ذكرناها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مدى رعايته على كيان الآخرين و إن كان موجبا للحطّ من نفسه أو خمول ذكره،و نستكشف من مجموع ما ذكروا في ترجمته أنّه ممّن خالف هواه،و ترفّع عن اتّباع الشهوات،و التنازل لأحد بنية الحصول على المال أو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يذكر في المقام ما ذكر في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ولي سليمان بن حبيب المهلّبي الأهواز زاره الخليل،فلم يحمد أمره فرجع إلى البصرة و كتب إليه من البسيط مرّ آنفا و بيت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ضنّ سليمان بنائله و اللّه أفضل مسئول لسؤال فكتب يعتذر إليه،فلمّا أتاه الرسول أدخله منزله فأخذ خبزا يابسا فبلّه بماء،ثم قال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سليمان إنّا لا حاجة لنا فيه ما دمنا نجد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وهب بن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أبي و الخليل و الفضل بن المؤتمن العتكي إلى سليمان ابن حبيب بن المهلّب إلى الأهواز،فبدأ بعطاء الاثنين قبل الخليل،فكتب إليه الخليل بأبيات تمثل بها 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العفاة المعطشون فأصدروا ريّا فطاب لهم لديك المكرع و وردت حوضك ظامئا متدفّقا فرددت دلوي شنّها يتقعقع و أراك تمطر جانبا عن جانب و فناء أرض من سمائك بلقع أ بحسن منزلتي تؤخّر حاجتي ام ليس عندك لي لخير مطمع و رحل عنه،فوجّه إليه بألف دينار،فردّها،و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هيهات،افلتت قائبة من قوبها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الخليل في تفضيل شكر الشاكر على إنعام المنعم من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بلغ الأنعام في النفع غاية من الفضل إلاّ مبلغ الشكر أفضل و ما بلغت أيدي المنيلين بسطة من الطول إلاّ بسطة الشكر أطول و لا رجحت بالمرء يوما صنيعة على المرء إلاّ و هي بالشكر أثقل و قال من المجتث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لم يكن لك لحم كفاك خلّ و زيت أو لم يكن ذا و هذا فكسرة و بييت تطلّ فيه و تأوى حتى يجيئك موت هذا عفاف و أمن فلا يغرّك ليت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 شقّ فمي ضامن للرّزق حتى يتوفّاني حرمتني خيرا قليلا فما زادك في مالك حرماني قال في روضات الجنات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الورع البارع الإمام أبو عبد الرحمن خليل بن أحمد بن عمرو بن تميم الفراهيدي،و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الفرهودي الأزدي اليحمدي البصري اللغوي العروضي النحوي المتقدّم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رحمه اللّه من ولد فراهيد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فرهود بن مالك الذي هو أبو بطن من الأزد، مثل يحمد،و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أبناء ملوك العجم الذين انتقلوا بأمر أنوشروان العادل إلى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اليمن،و كانوا ستمائة رجل ينتهي إليهم نسب سيبويه النحوي أيضا،كما في مجالس المؤمنين،و كان فاضلا صالحا عاقلا حكيما وقورا إماما في علم النحو و مستنبطا للعروض مستخرجا لأبحاره الخمسة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أفضل الناس في الأدب،ثم نقل عن تقريب ابن حجر و الخلاصة للعلاّمة عبارتهما،ثم قال في أخبار النحاة البصريّين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صالحا عاقلا حليما وقورا متقلّلا من الدنيا،صبورا على العيش الخشن،كما في بعض التواريخ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سفيان بن عيينة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ينظر إلى رجل خلق من الذهب و المسك فلينظر إلى الخليل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النضر بن شميل بن خرشة البصري الذي هو من كبار أصحاب الخليل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أحدا أعلم بالسنّة بعد ابن عون من الخليل بن أحمد،و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الدنيا بأدب الخليل و كتبه،و هو في خصّ لا يشعر به،و قال أبو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ضاقت المعيشة على الخليل بالبصرة فخرج يريد خراسان،فشيّعه من أهل البصرة ثلاثة آلاف رجل ما فيهم إلاّ محدّث،أو نحوي،أو لغويّ،أو أخباري فلمّا صار بالمربد،قال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عليّ فراقكم و اللّه لو وجدت كل يوم كليجة باقلا ما فارقتكم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يكن فيهم من يتكلّف ذلك،فسار إلى خراسان و أفاد بها أموالا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نور القبس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الخليل منقطعا إلى الليث بن رافع بن نصر بن سيار صاحب خراسان،و كان من أكتب الناس،و كان بارع الأدب،و كان كاتبا للبرامكة،فأراد الخليل أن يهدي له هديّة،فعلم أنّ المال و الأثاث لا يقعان عنده موقعا، فصنّف له كتاب العين الذي لم يوضع مثله،فوقع عنده موقعا جسيما،و حفظ نصفه، و كانت له بنت عمّ تحته عاقلة،فابتاع جارية بارعة الجمال،فبلغها ذلك فنالتها عليه غيرة،فقالت لأغيظنّه،و عمدت إلى الكتاب فأحرقته لعلمها بإعجابه به،فطلب الليث الكتاب فلم يجده،و أخبر بحاله فأسقط في يده،و كان الخليل قد مات،فطلب نسخة للكتاب فأعوزته؛لأنّ الخليل كان قد خصّه به،فاستدرك النصف من حفظه و جمع على النصف الباقي أدباء زمانه فمثلوا على النصف الأوّل و لم يلحقوا،فالنصف الأخير الذي في أيدي الناس ليس من تصنيف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منزلي فألقى رجلا من أربعة رجال رجلا أعلم منّي فهو يوم فائدتي،أو رجلا مثلي فهو يوم مذاكرتي،أو رجلا متعلّما فهو يوم ثوابي و أجري،أو رجلا دوني في الحقيقة و هو يرى أنّه فوقي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يحاول أن يتعلّم منّي و كأنّه يعلّمني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الذي لا أكلّمه و لا انظر إليه</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الخليل بن أحمد العروضي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هجر الناس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 و قربه </w:t>
      </w:r>
      <w:r>
        <w:rPr>
          <w:rStyle w:val="FootnoteAnchor"/>
          <w:rtl w:val="true"/>
        </w:rPr>
        <w:footnoteReference w:id="23"/>
      </w:r>
      <w:r>
        <w:rPr>
          <w:rFonts w:ascii="Amiri" w:hAnsi="Amiri" w:eastAsia="Amiri" w:cs="Amiri"/>
          <w:color w:val="111111"/>
          <w:sz w:val="28"/>
          <w:sz w:val="28"/>
          <w:szCs w:val="28"/>
          <w:rtl w:val="true"/>
          <w:lang w:bidi="ar-SA"/>
        </w:rPr>
        <w:t xml:space="preserve">من رسول اللّه صلّى اللّه عليه و آله و سلّم قربه </w:t>
      </w:r>
      <w:r>
        <w:rPr>
          <w:rStyle w:val="FootnoteAnchor"/>
          <w:rtl w:val="true"/>
        </w:rPr>
        <w:footnoteReference w:id="24"/>
      </w:r>
      <w:r>
        <w:rPr>
          <w:rFonts w:ascii="Amiri" w:hAnsi="Amiri" w:eastAsia="Amiri" w:cs="Amiri"/>
          <w:color w:val="111111"/>
          <w:sz w:val="28"/>
          <w:sz w:val="28"/>
          <w:szCs w:val="28"/>
          <w:rtl w:val="true"/>
          <w:lang w:bidi="ar-SA"/>
        </w:rPr>
        <w:t>،و موضعه من المسلمين موضعه،و عناؤه في الإسلام عناؤه؟فقال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 و اللّه نوره أنوارهم، و غلبهم على صفو كل منهل،و الناس إلى أشكالهم أميل،أما سمعت الأوّل </w:t>
      </w:r>
    </w:p>
    <w:p>
      <w:pPr>
        <w:pStyle w:val="BookText"/>
        <w:rPr/>
      </w:pP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شكل لشكله إلف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الفيل يألف الفيلا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أنشدنا الرياشي في معناه عن العباس بن الأحنف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قائل كيف تهاجرتما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قولا فيه إنصاف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لم يك من شكلي فهاجرته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الناس أشكال و آلاف</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أنّ الرجل من أعلى الحسان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ثم عدّد كتبه،و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تعلم ما أقول عذرتني أو كنت تعلم ما تقول عذلتكا لكن جهلت مقالتي فعذلتني و علمت أنك جاهل فعذرتكا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6322_179521"/>
    </w:p>
    <w:p>
      <w:pPr>
        <w:pStyle w:val="Heading5"/>
        <w:numPr>
          <w:ilvl w:val="4"/>
          <w:numId w:val="1"/>
        </w:numPr>
        <w:rPr/>
      </w:pPr>
      <w:bookmarkStart w:id="30" w:name="__RefHeading___Toc5976538_1280447820"/>
      <w:bookmarkStart w:id="31" w:name="_Toc11"/>
      <w:bookmarkEnd w:id="29"/>
      <w:bookmarkEnd w:id="30"/>
      <w:r>
        <w:rPr>
          <w:rtl w:val="true"/>
        </w:rPr>
        <w:t>تذييل</w:t>
      </w:r>
      <w:r>
        <w:rPr>
          <w:rtl w:val="true"/>
        </w:rPr>
        <w:t>:</w:t>
      </w:r>
      <w:bookmarkEnd w:id="31"/>
    </w:p>
    <w:p>
      <w:pPr>
        <w:pStyle w:val="BookText"/>
        <w:rPr/>
      </w:pPr>
      <w:r>
        <w:rPr>
          <w:rFonts w:ascii="Amiri" w:hAnsi="Amiri" w:eastAsia="Amiri" w:cs="Amiri"/>
          <w:color w:val="111111"/>
          <w:sz w:val="28"/>
          <w:sz w:val="28"/>
          <w:szCs w:val="28"/>
          <w:rtl w:val="true"/>
          <w:lang w:bidi="ar-SA"/>
        </w:rPr>
        <w:t xml:space="preserve">ذكر الحلّي رحمه اللّه في مستطرفات السرائر </w:t>
      </w:r>
      <w:r>
        <w:rPr>
          <w:rStyle w:val="FootnoteAnchor"/>
          <w:rtl w:val="true"/>
        </w:rPr>
        <w:footnoteReference w:id="28"/>
      </w:r>
      <w:r>
        <w:rPr>
          <w:rFonts w:ascii="Amiri" w:hAnsi="Amiri" w:eastAsia="Amiri" w:cs="Amiri"/>
          <w:color w:val="111111"/>
          <w:sz w:val="28"/>
          <w:sz w:val="28"/>
          <w:szCs w:val="28"/>
          <w:rtl w:val="true"/>
          <w:lang w:bidi="ar-SA"/>
        </w:rPr>
        <w:t>الخليل و عدّه من كبراء أصحابنا المجتهدين،لكن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إبراهيم بن أحمد العروضي، و ترجمه غيره بإسقاط إبراهيم،و تبعناهم في العنوان لتفرد الحلي رحمه اللّه بما عنون به،قالوا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أبوه أحمد أوّل من سمّي بهذا الاسم بعد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عن المبرد </w:t>
      </w:r>
      <w:r>
        <w:rPr>
          <w:rStyle w:val="FootnoteAnchor"/>
          <w:rtl w:val="true"/>
        </w:rPr>
        <w:footnoteReference w:id="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فتّش المفتّشون فما وجدوا بعد نبيّنا صلّى اللّه عليه و آله و سلّم من اسمه أحمد قبل أبي الخليل،فكان ولده بتلك المنزلة من الذكاء </w:t>
      </w:r>
    </w:p>
    <w:p>
      <w:pPr>
        <w:pStyle w:val="BookText"/>
        <w:rPr/>
      </w:pPr>
      <w:r>
        <w:rPr>
          <w:rFonts w:ascii="Amiri" w:hAnsi="Amiri" w:eastAsia="Amiri" w:cs="Amiri"/>
          <w:color w:val="111111"/>
          <w:sz w:val="28"/>
          <w:sz w:val="28"/>
          <w:szCs w:val="28"/>
          <w:rtl w:val="true"/>
          <w:lang w:bidi="ar-SA"/>
        </w:rPr>
        <w:t xml:space="preserve">و العلم و الزهد،كرامة لأوّل تسميته باسم رسول اللّه صلّى اللّه عليه و آله و سلّم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روضات الجنّات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الصادق عليه السلام،و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جملة أصحابه،و له الرواية عنه في كتب أصحابنا المتديّنين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أرّخ السيّد صدر الدين رحمه اللّه في حاشية المنتهى </w:t>
      </w:r>
      <w:r>
        <w:rPr>
          <w:rStyle w:val="FootnoteAnchor"/>
          <w:rtl w:val="true"/>
        </w:rPr>
        <w:footnoteReference w:id="32"/>
      </w:r>
      <w:r>
        <w:rPr>
          <w:rFonts w:ascii="Amiri" w:hAnsi="Amiri" w:eastAsia="Amiri" w:cs="Amiri"/>
          <w:color w:val="111111"/>
          <w:sz w:val="28"/>
          <w:sz w:val="28"/>
          <w:szCs w:val="28"/>
          <w:rtl w:val="true"/>
          <w:lang w:bidi="ar-SA"/>
        </w:rPr>
        <w:t xml:space="preserve">مولده بسنة مائة، و وضعه </w:t>
      </w:r>
      <w:r>
        <w:rPr>
          <w:rStyle w:val="FootnoteAnchor"/>
          <w:rtl w:val="true"/>
        </w:rPr>
        <w:footnoteReference w:id="33"/>
      </w:r>
      <w:r>
        <w:rPr>
          <w:rFonts w:ascii="Amiri" w:hAnsi="Amiri" w:eastAsia="Amiri" w:cs="Amiri"/>
          <w:color w:val="111111"/>
          <w:sz w:val="28"/>
          <w:sz w:val="28"/>
          <w:szCs w:val="28"/>
          <w:rtl w:val="true"/>
          <w:lang w:bidi="ar-SA"/>
        </w:rPr>
        <w:t>لعلم العروض بسنة مائة و خمس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بعدها،و نقل السيّد هاشم البحراني في روضة العارفين أنّه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تسعين </w:t>
      </w:r>
      <w:r>
        <w:rPr>
          <w:rStyle w:val="FootnoteAnchor"/>
          <w:rtl w:val="true"/>
        </w:rPr>
        <w:footnoteReference w:id="34"/>
      </w:r>
      <w:r>
        <w:rPr>
          <w:rFonts w:ascii="Amiri" w:hAnsi="Amiri" w:eastAsia="Amiri" w:cs="Amiri"/>
          <w:color w:val="111111"/>
          <w:sz w:val="28"/>
          <w:sz w:val="28"/>
          <w:szCs w:val="28"/>
          <w:rtl w:val="true"/>
          <w:lang w:bidi="ar-SA"/>
        </w:rPr>
        <w:t>و مائة،و هو ابن أربع و تسعين سنة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مناف لكون مولده سنة مائة،فلا تذهل</w:t>
      </w:r>
      <w:r>
        <w:rPr>
          <w:rFonts w:eastAsia="Amiri" w:cs="Amiri" w:ascii="Amiri" w:hAnsi="Amiri"/>
          <w:color w:val="111111"/>
          <w:sz w:val="28"/>
          <w:szCs w:val="28"/>
          <w:rtl w:val="true"/>
          <w:lang w:bidi="ar-SA"/>
        </w:rPr>
        <w:t xml:space="preserve">. </w:t>
      </w:r>
      <w:bookmarkStart w:id="32" w:name="pg16322_179523"/>
    </w:p>
    <w:p>
      <w:pPr>
        <w:pStyle w:val="Heading5"/>
        <w:numPr>
          <w:ilvl w:val="4"/>
          <w:numId w:val="1"/>
        </w:numPr>
        <w:rPr/>
      </w:pPr>
      <w:bookmarkStart w:id="33" w:name="__RefHeading___Toc5976540_1280447820"/>
      <w:bookmarkStart w:id="34" w:name="_Toc12"/>
      <w:bookmarkEnd w:id="32"/>
      <w:bookmarkEnd w:id="33"/>
      <w:r>
        <w:rPr>
          <w:rtl w:val="true"/>
        </w:rPr>
        <w:t>خليل بن أحمد النحوي</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النحوي</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ترجمناه في محلّه و نقلنا في وفاته أقوالا </w:t>
      </w:r>
      <w:r>
        <w:rPr>
          <w:rStyle w:val="FootnoteAnchor"/>
          <w:rtl w:val="true"/>
        </w:rPr>
        <w:footnoteReference w:id="36"/>
      </w:r>
      <w:r>
        <w:rPr>
          <w:rFonts w:ascii="Amiri" w:hAnsi="Amiri" w:eastAsia="Amiri" w:cs="Amiri"/>
          <w:color w:val="111111"/>
          <w:sz w:val="28"/>
          <w:sz w:val="28"/>
          <w:szCs w:val="28"/>
          <w:rtl w:val="true"/>
          <w:lang w:bidi="ar-SA"/>
        </w:rPr>
        <w:t xml:space="preserve">،و قد عثرت بعد مدة في روضة العارفين </w:t>
      </w:r>
      <w:r>
        <w:rPr>
          <w:rStyle w:val="FootnoteAnchor"/>
          <w:rtl w:val="true"/>
        </w:rPr>
        <w:footnoteReference w:id="37"/>
      </w:r>
      <w:r>
        <w:rPr>
          <w:rFonts w:ascii="Amiri" w:hAnsi="Amiri" w:eastAsia="Amiri" w:cs="Amiri"/>
          <w:color w:val="111111"/>
          <w:sz w:val="28"/>
          <w:sz w:val="28"/>
          <w:szCs w:val="28"/>
          <w:rtl w:val="true"/>
          <w:lang w:bidi="ar-SA"/>
        </w:rPr>
        <w:t>للسيّد هاشم البحراني نقله عن بعضهم تاريخ وفاته بسنة تسعين و مائة و أنّه كان ابن أربع و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مناف لما مرّ في ترجمته، فلاحظ</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بن أحمد بن عيسى ابن عمرو الثقفي جاء في مناقب ابن شهرآشوب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الخليل بن أحمد بن عيسى بن عمرو الثقفي،عن عبد اللّه بن إسحاق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بن محمّد السجزي أبو سعيد القاضي يعدّ من مشايخ الصدوق رحمه اللّه؛حيث روى عنه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 تسع عشرة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الخصال للشيخ الصدوق رحمه اللّه تعالى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صلّى اللّه عليه و آله و سلّم سكتتان حديث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القاضي أبو سعيد الخليل بن أحمد السجزي،قال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حمدان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عنه ستّ و عشرين رواية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437/16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ابن أحمد بن محمّد الخليل،الإمام القاضي،شيخ الحنفيّة أبو سعيد السجزي الحنفي الواعظ قاضي سمرقند،روى عنه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 لي حديثه عاليا و كان من أحسن الناس وعظا و تذكيرا،مولده في سنة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،و مات بفرغانة سنة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ترجم له في يتيمة الدهر </w:t>
      </w:r>
      <w:r>
        <w:rPr>
          <w:rFonts w:eastAsia="Amiri" w:cs="Amiri" w:ascii="Amiri" w:hAnsi="Amiri"/>
          <w:color w:val="111111"/>
          <w:sz w:val="28"/>
          <w:szCs w:val="28"/>
          <w:lang w:bidi="ar-SA"/>
        </w:rPr>
        <w:t>338/4</w:t>
      </w:r>
      <w:r>
        <w:rPr>
          <w:rFonts w:ascii="Amiri" w:hAnsi="Amiri" w:eastAsia="Amiri" w:cs="Amiri"/>
          <w:color w:val="111111"/>
          <w:sz w:val="28"/>
          <w:sz w:val="28"/>
          <w:szCs w:val="28"/>
          <w:rtl w:val="true"/>
          <w:lang w:bidi="ar-SA"/>
        </w:rPr>
        <w:t xml:space="preserve">،و الأنساب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معجم الأدباء </w:t>
      </w:r>
      <w:r>
        <w:rPr>
          <w:rFonts w:eastAsia="Amiri" w:cs="Amiri" w:ascii="Amiri" w:hAnsi="Amiri"/>
          <w:color w:val="111111"/>
          <w:sz w:val="28"/>
          <w:szCs w:val="28"/>
          <w:lang w:bidi="ar-SA"/>
        </w:rPr>
        <w:t>77/11</w:t>
      </w:r>
      <w:r>
        <w:rPr>
          <w:rFonts w:ascii="Amiri" w:hAnsi="Amiri" w:eastAsia="Amiri" w:cs="Amiri"/>
          <w:color w:val="111111"/>
          <w:sz w:val="28"/>
          <w:sz w:val="28"/>
          <w:szCs w:val="28"/>
          <w:rtl w:val="true"/>
          <w:lang w:bidi="ar-SA"/>
        </w:rPr>
        <w:t xml:space="preserve">،و البداية و النهاية </w:t>
      </w:r>
      <w:r>
        <w:rPr>
          <w:rFonts w:eastAsia="Amiri" w:cs="Amiri" w:ascii="Amiri" w:hAnsi="Amiri"/>
          <w:color w:val="111111"/>
          <w:sz w:val="28"/>
          <w:szCs w:val="28"/>
          <w:lang w:bidi="ar-SA"/>
        </w:rPr>
        <w:t>306/11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من المعاجم الرجاليّة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الأجلاء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السالف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بن أسد أبو الأسود النوشجاني جاء في الأمالي للشيخ الطوسي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العبّاس اليزيدي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الخليل بن الأسود النوشجاني،قال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زيد سعيد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الأنصاري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العباس بن اليزيدي النحوي،عن أبي الأسود الخليل بن أسد النوشجاني، عن محمد بن سلام الجمحي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عنه في بحار الأنوار </w:t>
      </w:r>
      <w:r>
        <w:rPr>
          <w:rFonts w:eastAsia="Amiri" w:cs="Amiri" w:ascii="Amiri" w:hAnsi="Amiri"/>
          <w:color w:val="111111"/>
          <w:sz w:val="28"/>
          <w:szCs w:val="28"/>
          <w:lang w:bidi="ar-SA"/>
        </w:rPr>
        <w:t>495/29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13571</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علماؤنا الرجاليّون،و الظاهر أنّه من رواة العامّة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البكري جاء في ثواب الأعمال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دعاء يقال في عشر ذي الحجّة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اللّه الأنصاري،عن الخليل البكري،قال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عدّة الداعي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لا يبعد أن يكون المعنون من رواة العامّة،و لم يذكر في معاجمنا الرجالية،و لذا يعدّ عندنا مهملا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الخليل بن خمرتكين الحلبي جاء في بغية الطلب لابن العديم </w:t>
      </w:r>
      <w:r>
        <w:rPr>
          <w:rFonts w:eastAsia="Amiri" w:cs="Amiri" w:ascii="Amiri" w:hAnsi="Amiri"/>
          <w:color w:val="111111"/>
          <w:sz w:val="28"/>
          <w:szCs w:val="28"/>
          <w:lang w:bidi="ar-SA"/>
        </w:rPr>
        <w:t>3377/7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فقيها من فقهاء الشيعة،وصل إلى خراسان و قرأ على القطب الراوندي،و صنف كتابا في الاصول،و روى عن عبد العزيز بن سهل الخوارزمي و أبي الفوارس سعد ابن محمد بن الصيفي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الحيص بيص،روى عنه يحيى ابن أبي طيّ النجار،و قرأت بخط يحيى المذكور في تعليق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خمر تكين من أهل حلب،و هو فقيه من فقهاء الإمامية،وصل إلى خراسان و دخل إلى الري،و تفقّه و أجاد في علم الأصول،و عاد إلى حلب،و كان مقدّما عند الملوك و رحل إلى مصر إلى طلائع بن رزيك وزير مصر،فأعطاه ألف دينار،فعاش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مات،و لقي القطب الراوندي و روى عنه جميع مؤلفاته و رواياته،و روى عن الملك الصالح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طلائع بن رزيك كتابه الذي ألّفه،و لم يخرج عنه شيء من التصنيف غير مقدمة في الأصول،و لقيته و قرأت عليه و أذن لي في الرواية عنه،و كان يروي ديوان الطغرائي،عن عبد العزيز بن سهل الخوارزمي،عن الطغرائي،و قد روى شعر الحيص بيص سماعا منه،و روى الكتاب الذي ألّفه الوزير ابن هبيرة عنه و انشدني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أبياتا فسألته أ هي لك؟فسكت،فلما مات وجدتها بخطّه و قد عزاها إلى نفسه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 النبي من مال عن حبّ علي أخيه خير الأنام كيف لا و النبي 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 حبّ صنوي المهذب القمقام و قبيح تهوى من الناس شخصا ثم ترمي محبوبه بانصرام و نقل عن ابن أبي طي أنّه توفي سنة تسعين و خمسمائة،و دفن بالتربة المستجدة بمشهد الحسين عليه السلام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ممّا نقلناه أنّ المترجم من أعلامنا الأماجد و رواتنا الأكارم، و لكن لم يذكر في معاجمنا الرجالية،فهو مهمل و لا يبعد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راشد جاء في غيبة الشيخ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ابن علي بن يسار الثوري،عن الخليل بن راشد،عن علي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زاملت أبا الحسن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 xml:space="preserve">. </w:t>
      </w:r>
      <w:bookmarkStart w:id="35" w:name="pg16322_179528"/>
    </w:p>
    <w:p>
      <w:pPr>
        <w:pStyle w:val="Heading4"/>
        <w:numPr>
          <w:ilvl w:val="3"/>
          <w:numId w:val="1"/>
        </w:numPr>
        <w:rPr/>
      </w:pPr>
      <w:bookmarkStart w:id="36" w:name="__RefHeading___Toc5976542_1280447820"/>
      <w:bookmarkStart w:id="37" w:name="_Toc13"/>
      <w:bookmarkEnd w:id="35"/>
      <w:bookmarkEnd w:id="36"/>
      <w:r>
        <w:rPr/>
        <w:t>7703</w:t>
      </w:r>
      <w:bookmarkEnd w:id="37"/>
    </w:p>
    <w:p>
      <w:pPr>
        <w:pStyle w:val="Heading5"/>
        <w:numPr>
          <w:ilvl w:val="4"/>
          <w:numId w:val="1"/>
        </w:numPr>
        <w:rPr/>
      </w:pPr>
      <w:bookmarkStart w:id="38" w:name="__RefHeading___Toc5976544_1280447820"/>
      <w:bookmarkStart w:id="39" w:name="_Toc14"/>
      <w:bookmarkEnd w:id="38"/>
      <w:r>
        <w:rPr>
          <w:rtl w:val="true"/>
        </w:rPr>
        <w:t>اشارة</w:t>
      </w:r>
      <w:bookmarkEnd w:id="39"/>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الظفر بن الخليل الأسدي</w:t>
      </w:r>
    </w:p>
    <w:p>
      <w:pPr>
        <w:pStyle w:val="Heading5"/>
        <w:numPr>
          <w:ilvl w:val="4"/>
          <w:numId w:val="1"/>
        </w:numPr>
        <w:rPr/>
      </w:pPr>
      <w:bookmarkStart w:id="40" w:name="__RefHeading___Toc5976546_1280447820"/>
      <w:bookmarkStart w:id="41" w:name="_Toc15"/>
      <w:bookmarkEnd w:id="40"/>
      <w:r>
        <w:rPr>
          <w:rtl w:val="true"/>
        </w:rPr>
        <w:t>الترجمة</w:t>
      </w:r>
      <w:r>
        <w:rPr>
          <w:rtl w:val="true"/>
        </w:rPr>
        <w:t>:</w:t>
      </w:r>
      <w:bookmarkEnd w:id="41"/>
    </w:p>
    <w:p>
      <w:pPr>
        <w:pStyle w:val="BookText"/>
        <w:rPr/>
      </w:pPr>
      <w:r>
        <w:rPr>
          <w:rFonts w:ascii="Amiri" w:hAnsi="Amiri" w:eastAsia="Amiri" w:cs="Amiri"/>
          <w:color w:val="111111"/>
          <w:sz w:val="28"/>
          <w:sz w:val="28"/>
          <w:szCs w:val="28"/>
          <w:rtl w:val="true"/>
          <w:lang w:bidi="ar-SA"/>
        </w:rPr>
        <w:t xml:space="preserve">قال منتجب الدين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في طبقات أعلام الشيعة للقرن الخامس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ظفر بن الخليل الأسدي،ثقة ورع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تصانيف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و الانتصاف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الإسماعيلية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 القرامطة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مشايخ أبي سعيد محمّد بن أحمد بن الحسين بن أحمد الخزاعي النيسابوري نزيل الري،جدّ أبي الفتوح الرازي المفسّر،و صاحب كتاب الأربعين عن الأربعين و أخو المفيد عبد الرحمن بن أحمد النيسابوري تلميذ شيخ الطائفة الطوسي و عدّه إسماعيل باشا في هدية العارفين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معاصرا للخواجة الطوسي في القرن السابع،و هو اشتباه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توفي سنة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هدية العارفين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الكوفي؛خليل بن ظفر بن خليل الكوفي الشيعي،كان من طبقة نصير الطوسي،توفى في حدود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تصانيفه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ثقة،ورع،له تصانيف،منها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الإنصاف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الانتصاف،كتاب الدلائل،كتاب النور،كتاب البهاء،جوابات الزيديّة، جوابات الإسماعيلية،جوابات القرامطة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بها شيخنا أبو سعيد جمال الدين </w:t>
      </w:r>
      <w:r>
        <w:rPr>
          <w:rStyle w:val="FootnoteAnchor"/>
          <w:rtl w:val="true"/>
        </w:rPr>
        <w:footnoteReference w:id="40"/>
      </w:r>
      <w:r>
        <w:rPr>
          <w:rFonts w:ascii="Amiri" w:hAnsi="Amiri" w:eastAsia="Amiri" w:cs="Amiri"/>
          <w:color w:val="111111"/>
          <w:sz w:val="28"/>
          <w:sz w:val="28"/>
          <w:szCs w:val="28"/>
          <w:rtl w:val="true"/>
          <w:lang w:bidi="ar-SA"/>
        </w:rPr>
        <w:t>أبو الفتوح الحسين بن علي بن محمّد الخزاعي،عن والده،عن جدّه،عنه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42" w:name="pg16322_179529"/>
    </w:p>
    <w:p>
      <w:pPr>
        <w:pStyle w:val="Heading4"/>
        <w:numPr>
          <w:ilvl w:val="3"/>
          <w:numId w:val="1"/>
        </w:numPr>
        <w:rPr/>
      </w:pPr>
      <w:bookmarkStart w:id="43" w:name="__RefHeading___Toc5976548_1280447820"/>
      <w:bookmarkStart w:id="44" w:name="_Toc16"/>
      <w:bookmarkEnd w:id="42"/>
      <w:bookmarkEnd w:id="43"/>
      <w:r>
        <w:rPr/>
        <w:t>7704</w:t>
      </w:r>
      <w:bookmarkEnd w:id="44"/>
    </w:p>
    <w:p>
      <w:pPr>
        <w:pStyle w:val="Heading5"/>
        <w:numPr>
          <w:ilvl w:val="4"/>
          <w:numId w:val="1"/>
        </w:numPr>
        <w:rPr/>
      </w:pPr>
      <w:bookmarkStart w:id="45" w:name="__RefHeading___Toc5976550_1280447820"/>
      <w:bookmarkStart w:id="46" w:name="_Toc17"/>
      <w:bookmarkEnd w:id="45"/>
      <w:r>
        <w:rPr>
          <w:rtl w:val="true"/>
        </w:rPr>
        <w:t>اشارة</w:t>
      </w:r>
      <w:bookmarkEnd w:id="46"/>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العبدي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3"/>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خالد</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976552_1280447820"/>
      <w:bookmarkStart w:id="48" w:name="_Toc18"/>
      <w:bookmarkEnd w:id="47"/>
      <w:r>
        <w:rPr>
          <w:rtl w:val="true"/>
        </w:rPr>
        <w:t>الترجمة</w:t>
      </w:r>
      <w:r>
        <w:rPr>
          <w:rtl w:val="true"/>
        </w:rPr>
        <w:t>:</w:t>
      </w:r>
      <w:bookmarkEnd w:id="48"/>
    </w:p>
    <w:p>
      <w:pPr>
        <w:pStyle w:val="BookText"/>
        <w:rPr/>
      </w:pPr>
      <w:r>
        <w:rPr>
          <w:rFonts w:ascii="Amiri" w:hAnsi="Amiri" w:eastAsia="Amiri" w:cs="Amiri"/>
          <w:color w:val="111111"/>
          <w:sz w:val="28"/>
          <w:sz w:val="28"/>
          <w:szCs w:val="28"/>
          <w:rtl w:val="true"/>
          <w:lang w:bidi="ar-SA"/>
        </w:rPr>
        <w:t>و قد وثّق الرجل جماعة؛</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العبدي،كوفيّ،روى عن أبي عبد اللّه عليه السلام ثقة،له كتاب يرويه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عبيس بن هشام،أخبرنا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الحسن البصري،عن عبيس بن هشام،عنه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العبدي،كوفيّ،روى عن </w:t>
      </w:r>
      <w:bookmarkStart w:id="49" w:name="pg16322_179530"/>
    </w:p>
    <w:p>
      <w:pPr>
        <w:pStyle w:val="BookText"/>
        <w:rPr/>
      </w:pPr>
      <w:bookmarkEnd w:id="49"/>
      <w:r>
        <w:rPr>
          <w:rFonts w:ascii="Amiri" w:hAnsi="Amiri" w:eastAsia="Amiri" w:cs="Amiri"/>
          <w:color w:val="111111"/>
          <w:sz w:val="28"/>
          <w:sz w:val="28"/>
          <w:szCs w:val="28"/>
          <w:rtl w:val="true"/>
          <w:lang w:bidi="ar-SA"/>
        </w:rPr>
        <w:t>أبي عبد اللّه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أيضا في القسم الأوّل </w:t>
      </w:r>
      <w:r>
        <w:rPr>
          <w:rStyle w:val="FootnoteAnchor"/>
          <w:rtl w:val="true"/>
        </w:rPr>
        <w:footnoteReference w:id="46"/>
      </w:r>
      <w:r>
        <w:rPr>
          <w:rFonts w:ascii="Amiri" w:hAnsi="Amiri" w:eastAsia="Amiri" w:cs="Amiri"/>
          <w:color w:val="111111"/>
          <w:sz w:val="28"/>
          <w:sz w:val="28"/>
          <w:szCs w:val="28"/>
          <w:rtl w:val="true"/>
          <w:lang w:bidi="ar-SA"/>
        </w:rPr>
        <w:t>،و نقل توثيق النجاشي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7"/>
      </w:r>
      <w:r>
        <w:rPr>
          <w:rFonts w:ascii="Amiri" w:hAnsi="Amiri" w:eastAsia="Amiri" w:cs="Amiri"/>
          <w:color w:val="111111"/>
          <w:sz w:val="28"/>
          <w:sz w:val="28"/>
          <w:szCs w:val="28"/>
          <w:rtl w:val="true"/>
          <w:lang w:bidi="ar-SA"/>
        </w:rPr>
        <w:t xml:space="preserve">،و البلغة </w:t>
      </w:r>
      <w:r>
        <w:rPr>
          <w:rStyle w:val="FootnoteAnchor"/>
          <w:rtl w:val="true"/>
        </w:rPr>
        <w:footnoteReference w:id="4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9"/>
      </w:r>
      <w:r>
        <w:rPr>
          <w:rFonts w:ascii="Amiri" w:hAnsi="Amiri" w:eastAsia="Amiri" w:cs="Amiri"/>
          <w:color w:val="111111"/>
          <w:sz w:val="28"/>
          <w:sz w:val="28"/>
          <w:szCs w:val="28"/>
          <w:rtl w:val="true"/>
          <w:lang w:bidi="ar-SA"/>
        </w:rPr>
        <w:t xml:space="preserve">،و الحاوي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غيرها أيضا</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5976554_1280447820"/>
      <w:bookmarkStart w:id="51" w:name="_Toc19"/>
      <w:bookmarkEnd w:id="50"/>
      <w:r>
        <w:rPr>
          <w:rtl w:val="true"/>
        </w:rPr>
        <w:t>التمييز</w:t>
      </w:r>
      <w:r>
        <w:rPr>
          <w:rtl w:val="true"/>
        </w:rPr>
        <w:t>:</w:t>
      </w:r>
      <w:bookmarkEnd w:id="51"/>
    </w:p>
    <w:p>
      <w:pPr>
        <w:pStyle w:val="BookText"/>
        <w:rPr/>
      </w:pPr>
      <w:r>
        <w:rPr>
          <w:rFonts w:ascii="Amiri" w:hAnsi="Amiri" w:eastAsia="Amiri" w:cs="Amiri"/>
          <w:color w:val="111111"/>
          <w:sz w:val="28"/>
          <w:sz w:val="28"/>
          <w:szCs w:val="28"/>
          <w:rtl w:val="true"/>
          <w:lang w:bidi="ar-SA"/>
        </w:rPr>
        <w:t xml:space="preserve">و ميّزه في المشتركاتين بما سمعته من النجاشي من رواية عبيس بن هشام،عنه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خليل بن عمرو اليشكري جاء في الكافي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التفرّس في الغلام و ما يستدلّ به على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6322_179531"/>
    </w:p>
    <w:p>
      <w:pPr>
        <w:pStyle w:val="Heading4"/>
        <w:numPr>
          <w:ilvl w:val="3"/>
          <w:numId w:val="1"/>
        </w:numPr>
        <w:rPr/>
      </w:pPr>
      <w:bookmarkStart w:id="53" w:name="__RefHeading___Toc5976556_1280447820"/>
      <w:bookmarkStart w:id="54" w:name="_Toc20"/>
      <w:bookmarkEnd w:id="52"/>
      <w:bookmarkEnd w:id="53"/>
      <w:r>
        <w:rPr/>
        <w:t>7706</w:t>
      </w:r>
      <w:bookmarkEnd w:id="54"/>
    </w:p>
    <w:p>
      <w:pPr>
        <w:pStyle w:val="Heading5"/>
        <w:numPr>
          <w:ilvl w:val="4"/>
          <w:numId w:val="1"/>
        </w:numPr>
        <w:rPr/>
      </w:pPr>
      <w:bookmarkStart w:id="55" w:name="__RefHeading___Toc5976558_1280447820"/>
      <w:bookmarkStart w:id="56" w:name="_Toc21"/>
      <w:bookmarkEnd w:id="55"/>
      <w:r>
        <w:rPr>
          <w:rtl w:val="true"/>
        </w:rPr>
        <w:t>اشارة</w:t>
      </w:r>
      <w:bookmarkEnd w:id="56"/>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الغازي القزويني</w:t>
      </w:r>
    </w:p>
    <w:p>
      <w:pPr>
        <w:pStyle w:val="Heading5"/>
        <w:numPr>
          <w:ilvl w:val="4"/>
          <w:numId w:val="1"/>
        </w:numPr>
        <w:rPr/>
      </w:pPr>
      <w:bookmarkStart w:id="57" w:name="__RefHeading___Toc5976560_1280447820"/>
      <w:bookmarkStart w:id="58" w:name="_Toc22"/>
      <w:bookmarkEnd w:id="57"/>
      <w:r>
        <w:rPr>
          <w:rtl w:val="true"/>
        </w:rPr>
        <w:t>الترجمة</w:t>
      </w:r>
      <w:r>
        <w:rPr>
          <w:rtl w:val="true"/>
        </w:rPr>
        <w:t>:</w:t>
      </w:r>
      <w:bookmarkEnd w:id="5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الحرّ رحمه اللّه </w:t>
      </w:r>
      <w:r>
        <w:rPr>
          <w:rStyle w:val="FootnoteAnchor"/>
          <w:rtl w:val="true"/>
        </w:rPr>
        <w:footnoteReference w:id="5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علاّمة،حكيم متكلّم،محقق مدقّق، فقيه محدّث،ثقة ثقة،جامع للفضائل،ماهر معاصر،له مؤلفات،منها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الكافي،فارسي،و شرح عربي،و شرح العدة في الاصول،و رسالة الجمعة، و حاشية مجمع البيان،و الرسالة النجفية،و الرسالة القميّة،و الجمل </w:t>
      </w:r>
      <w:r>
        <w:rPr>
          <w:rStyle w:val="FootnoteAnchor"/>
          <w:rtl w:val="true"/>
        </w:rPr>
        <w:footnoteReference w:id="53"/>
      </w:r>
      <w:r>
        <w:rPr>
          <w:rFonts w:ascii="Amiri" w:hAnsi="Amiri" w:eastAsia="Amiri" w:cs="Amiri"/>
          <w:color w:val="111111"/>
          <w:sz w:val="28"/>
          <w:sz w:val="28"/>
          <w:szCs w:val="28"/>
          <w:rtl w:val="true"/>
          <w:lang w:bidi="ar-SA"/>
        </w:rPr>
        <w:t>في النحو، و رموز التفاسير الواقعة في الكافي،و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 ذلك،رأيته بمكة في الحجة الأولى،و كان مجاورا بها،مشغولا بتأليف حاشية مجمع البيان،توفي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،و قد ذكره صاحب السلافة و أثنى عليه ثناء بليغا،و ذكر بعض المؤلّفات السابقة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تضمّنت كتب تراجم العلماء كالرياض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و كان مولده رحمه اللّه سنة إحدى و ألف في ثالث شهر رمضان في بلدة قزوين، و توفّي ببلدة قزوين،و دفن فيها في مدرسته المعروفة بها في سنة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،و لم أوفق لملاقاته في حياته،و لكن وفقت لزيارته بعد وفاته،و كان له قدّس سرّه قوّة فكر و تسلّط على تحرير العبارات في العلوم و تقريرها،و كان الأخ العلاّمة قد لاقاه في قزوين،و كان يصف وفور فضله و غزارة علمه كثيرا،بل يرجحه على علماء 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رحمه اللّه مشايخه و تلامذته و رسائله و مؤلفاته بتفصيل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الروضات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w:t>
      </w:r>
      <w:bookmarkStart w:id="59" w:name="pg16322_179533"/>
    </w:p>
    <w:p>
      <w:pPr>
        <w:pStyle w:val="BookText"/>
        <w:rPr/>
      </w:pPr>
      <w:bookmarkEnd w:id="59"/>
      <w:r>
        <w:rPr>
          <w:rFonts w:ascii="Amiri" w:hAnsi="Amiri" w:eastAsia="Amiri" w:cs="Amiri"/>
          <w:color w:val="111111"/>
          <w:sz w:val="28"/>
          <w:sz w:val="28"/>
          <w:szCs w:val="28"/>
          <w:rtl w:val="true"/>
          <w:lang w:bidi="ar-SA"/>
        </w:rPr>
        <w:t xml:space="preserve">أحواله،و لا حاجة مهمة إلى ذكرها هنا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5976562_1280447820"/>
      <w:bookmarkStart w:id="61" w:name="_Toc23"/>
      <w:bookmarkEnd w:id="60"/>
      <w:r>
        <w:rPr/>
        <w:t>7707</w:t>
      </w:r>
      <w:bookmarkEnd w:id="61"/>
    </w:p>
    <w:p>
      <w:pPr>
        <w:pStyle w:val="Heading5"/>
        <w:numPr>
          <w:ilvl w:val="4"/>
          <w:numId w:val="1"/>
        </w:numPr>
        <w:rPr/>
      </w:pPr>
      <w:bookmarkStart w:id="62" w:name="__RefHeading___Toc5976564_1280447820"/>
      <w:bookmarkStart w:id="63" w:name="_Toc24"/>
      <w:bookmarkEnd w:id="62"/>
      <w:r>
        <w:rPr>
          <w:rtl w:val="true"/>
        </w:rPr>
        <w:t>اشارة</w:t>
      </w:r>
      <w:bookmarkEnd w:id="63"/>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هاشم</w:t>
      </w:r>
    </w:p>
    <w:p>
      <w:pPr>
        <w:pStyle w:val="Heading5"/>
        <w:numPr>
          <w:ilvl w:val="4"/>
          <w:numId w:val="1"/>
        </w:numPr>
        <w:rPr/>
      </w:pPr>
      <w:bookmarkStart w:id="64" w:name="__RefHeading___Toc5976566_1280447820"/>
      <w:bookmarkStart w:id="65" w:name="_Toc25"/>
      <w:bookmarkEnd w:id="64"/>
      <w:r>
        <w:rPr>
          <w:rtl w:val="true"/>
        </w:rPr>
        <w:t>الترجمة</w:t>
      </w:r>
      <w:r>
        <w:rPr>
          <w:rtl w:val="true"/>
        </w:rPr>
        <w:t>:</w:t>
      </w:r>
      <w:bookmarkEnd w:id="65"/>
    </w:p>
    <w:p>
      <w:pPr>
        <w:pStyle w:val="BookText"/>
        <w:rPr/>
      </w:pPr>
      <w:r>
        <w:rPr>
          <w:rFonts w:ascii="Amiri" w:hAnsi="Amiri" w:eastAsia="Amiri" w:cs="Amiri"/>
          <w:color w:val="111111"/>
          <w:sz w:val="28"/>
          <w:sz w:val="28"/>
          <w:szCs w:val="28"/>
          <w:rtl w:val="true"/>
          <w:lang w:bidi="ar-SA"/>
        </w:rPr>
        <w:t>لم أقف فيه إلاّ على ما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من التهذيب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قال بعض أعلام المعاصرين في معجمه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المطمأن به وقوع التحريف إمّا في الكافي و إمّا في التهذيب،بل من المحتمل قريبا وقوع التحريف فيهما،و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هشام،إذا يتّحد من في الروايتين مع من ذكره الشيخ في رجاله في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لا يوجد في المعاجم التاريخية و الحديثية و الرجالية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خليلان،يتعيّن أو يرجح وقوع التحريف،و الصحيح ما رجحه سماحة المعاصر في معجمه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من قول إبراهيم بن مهزيار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الخليل بن هاشم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bookmarkStart w:id="66" w:name="pg16322_179534"/>
    </w:p>
    <w:p>
      <w:pPr>
        <w:pStyle w:val="BookText"/>
        <w:rPr/>
      </w:pPr>
      <w:bookmarkEnd w:id="66"/>
      <w:r>
        <w:rPr>
          <w:rFonts w:ascii="Amiri" w:hAnsi="Amiri" w:eastAsia="Amiri" w:cs="Amiri"/>
          <w:color w:val="111111"/>
          <w:sz w:val="28"/>
          <w:sz w:val="28"/>
          <w:szCs w:val="28"/>
          <w:rtl w:val="true"/>
          <w:lang w:bidi="ar-SA"/>
        </w:rPr>
        <w:t xml:space="preserve">و يستفاد منه أنّه من أصحاب أبي الحسن عليه السلام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5976568_1280447820"/>
      <w:bookmarkStart w:id="68" w:name="_Toc26"/>
      <w:bookmarkEnd w:id="67"/>
      <w:r>
        <w:rPr/>
        <w:t>7708</w:t>
      </w:r>
      <w:bookmarkEnd w:id="68"/>
    </w:p>
    <w:p>
      <w:pPr>
        <w:pStyle w:val="Heading5"/>
        <w:numPr>
          <w:ilvl w:val="4"/>
          <w:numId w:val="1"/>
        </w:numPr>
        <w:rPr/>
      </w:pPr>
      <w:bookmarkStart w:id="69" w:name="__RefHeading___Toc5976570_1280447820"/>
      <w:bookmarkStart w:id="70" w:name="_Toc27"/>
      <w:bookmarkEnd w:id="69"/>
      <w:r>
        <w:rPr>
          <w:rtl w:val="true"/>
        </w:rPr>
        <w:t>اشارة</w:t>
      </w:r>
      <w:bookmarkEnd w:id="70"/>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هشام الفارسي</w:t>
      </w:r>
    </w:p>
    <w:p>
      <w:pPr>
        <w:pStyle w:val="Heading5"/>
        <w:numPr>
          <w:ilvl w:val="4"/>
          <w:numId w:val="1"/>
        </w:numPr>
        <w:rPr/>
      </w:pPr>
      <w:bookmarkStart w:id="71" w:name="__RefHeading___Toc5976572_1280447820"/>
      <w:bookmarkStart w:id="72" w:name="_Toc28"/>
      <w:bookmarkEnd w:id="71"/>
      <w:r>
        <w:rPr>
          <w:rtl w:val="true"/>
        </w:rPr>
        <w:t>الترجمة</w:t>
      </w:r>
      <w:r>
        <w:rPr>
          <w:rtl w:val="true"/>
        </w:rPr>
        <w:t>:</w:t>
      </w:r>
      <w:bookmarkEnd w:id="72"/>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58"/>
      </w:r>
      <w:r>
        <w:rPr>
          <w:rFonts w:ascii="Amiri" w:hAnsi="Amiri" w:eastAsia="Amiri" w:cs="Amiri"/>
          <w:color w:val="111111"/>
          <w:sz w:val="28"/>
          <w:sz w:val="28"/>
          <w:szCs w:val="28"/>
          <w:rtl w:val="true"/>
          <w:lang w:bidi="ar-SA"/>
        </w:rPr>
        <w:t>إيّاه من أصحاب مولانا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يزيد أبو محمّد جاء في 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 محمّد الخليل بن يزيد،عن عبد الرحمن الحذّاء،عن أبي كلدة،عن أبي جعفر عليه السلام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الخليل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لم يذكره أرباب الجرح و التعديل،فهو مهمل إن كان إماميّا،و يظهر إماميته من الحديث،و أنّ رواياته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خليلان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الأشربة أيضا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مهزيار،عن خليلان بن هشام،قال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32140</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خليلان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سلف لنا نقل كلام معجم الرجال في ترجمة خليل بن هشام، فلاحظ</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المعاجم الحديثيّة سوى المكاتبة المشار إليها، و ليس له ذكر في المعاجم الرجاليّة و لذلك يعدّ مهملا،و لا يبعد اتحاده مع ما في المتن المتقدم</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 w:name="pg16322_179539"/>
      <w:bookmarkStart w:id="74" w:name="pg16322_179539"/>
      <w:bookmarkEnd w:id="74"/>
    </w:p>
    <w:p>
      <w:pPr>
        <w:pStyle w:val="Heading3"/>
        <w:numPr>
          <w:ilvl w:val="2"/>
          <w:numId w:val="1"/>
        </w:numPr>
        <w:rPr/>
      </w:pPr>
      <w:bookmarkStart w:id="75" w:name="pg16322_179539"/>
      <w:bookmarkStart w:id="76" w:name="__RefHeading___Toc5976574_1280447820"/>
      <w:bookmarkStart w:id="77" w:name="_Toc29"/>
      <w:bookmarkEnd w:id="75"/>
      <w:bookmarkEnd w:id="76"/>
      <w:r>
        <w:rPr>
          <w:rtl w:val="true"/>
        </w:rPr>
        <w:t>باب المتفرقة</w:t>
      </w:r>
      <w:bookmarkEnd w:id="77"/>
    </w:p>
    <w:p>
      <w:pPr>
        <w:pStyle w:val="Heading4"/>
        <w:numPr>
          <w:ilvl w:val="3"/>
          <w:numId w:val="1"/>
        </w:numPr>
        <w:rPr/>
      </w:pPr>
      <w:bookmarkStart w:id="78" w:name="__RefHeading___Toc5976576_1280447820"/>
      <w:bookmarkStart w:id="79" w:name="_Toc30"/>
      <w:bookmarkEnd w:id="78"/>
      <w:r>
        <w:rPr/>
        <w:t>7711</w:t>
      </w:r>
      <w:bookmarkEnd w:id="79"/>
    </w:p>
    <w:p>
      <w:pPr>
        <w:pStyle w:val="Heading5"/>
        <w:numPr>
          <w:ilvl w:val="4"/>
          <w:numId w:val="1"/>
        </w:numPr>
        <w:rPr/>
      </w:pPr>
      <w:bookmarkStart w:id="80" w:name="__RefHeading___Toc5976578_1280447820"/>
      <w:bookmarkStart w:id="81" w:name="_Toc31"/>
      <w:bookmarkEnd w:id="80"/>
      <w:r>
        <w:rPr>
          <w:rtl w:val="true"/>
        </w:rPr>
        <w:t>اشارة</w:t>
      </w:r>
      <w:bookmarkEnd w:id="81"/>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خمخام بن الحارث البكري</w:t>
      </w:r>
    </w:p>
    <w:p>
      <w:pPr>
        <w:pStyle w:val="BookText"/>
        <w:rPr/>
      </w:pPr>
      <w:r>
        <w:rPr>
          <w:rFonts w:ascii="Amiri" w:hAnsi="Amiri" w:eastAsia="Amiri" w:cs="Amiri"/>
          <w:color w:val="111111"/>
          <w:sz w:val="28"/>
          <w:sz w:val="28"/>
          <w:szCs w:val="28"/>
          <w:rtl w:val="true"/>
          <w:lang w:bidi="ar-SA"/>
        </w:rPr>
        <w:t>و اسم خمخام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5976580_1280447820"/>
      <w:bookmarkStart w:id="83" w:name="_Toc32"/>
      <w:bookmarkEnd w:id="82"/>
      <w:r>
        <w:rPr>
          <w:rtl w:val="true"/>
        </w:rPr>
        <w:t>الترجمة</w:t>
      </w:r>
      <w:r>
        <w:rPr>
          <w:rtl w:val="true"/>
        </w:rPr>
        <w:t>:</w:t>
      </w:r>
      <w:bookmarkEnd w:id="83"/>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60"/>
      </w:r>
      <w:r>
        <w:rPr>
          <w:rFonts w:ascii="Amiri" w:hAnsi="Amiri" w:eastAsia="Amiri" w:cs="Amiri"/>
          <w:color w:val="111111"/>
          <w:sz w:val="28"/>
          <w:sz w:val="28"/>
          <w:szCs w:val="28"/>
          <w:rtl w:val="true"/>
          <w:lang w:bidi="ar-SA"/>
        </w:rPr>
        <w:t>من الصحابة،شهد حنينا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أستبن حاله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لم أتحقق حال</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5976582_1280447820"/>
      <w:bookmarkStart w:id="85" w:name="_Toc33"/>
      <w:bookmarkEnd w:id="84"/>
      <w:r>
        <w:rPr/>
        <w:t>7712</w:t>
      </w:r>
      <w:bookmarkEnd w:id="85"/>
    </w:p>
    <w:p>
      <w:pPr>
        <w:pStyle w:val="Heading5"/>
        <w:numPr>
          <w:ilvl w:val="4"/>
          <w:numId w:val="1"/>
        </w:numPr>
        <w:rPr/>
      </w:pPr>
      <w:bookmarkStart w:id="86" w:name="__RefHeading___Toc5976584_1280447820"/>
      <w:bookmarkStart w:id="87" w:name="_Toc34"/>
      <w:bookmarkEnd w:id="86"/>
      <w:r>
        <w:rPr>
          <w:rtl w:val="true"/>
        </w:rPr>
        <w:t>اشارة</w:t>
      </w:r>
      <w:bookmarkEnd w:id="87"/>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خميصة بن أبان الحداني</w:t>
      </w:r>
    </w:p>
    <w:p>
      <w:pPr>
        <w:pStyle w:val="Heading5"/>
        <w:numPr>
          <w:ilvl w:val="4"/>
          <w:numId w:val="1"/>
        </w:numPr>
        <w:rPr/>
      </w:pPr>
      <w:bookmarkStart w:id="88" w:name="__RefHeading___Toc5976586_1280447820"/>
      <w:bookmarkStart w:id="89" w:name="_Toc35"/>
      <w:bookmarkEnd w:id="88"/>
      <w:r>
        <w:rPr>
          <w:rtl w:val="true"/>
        </w:rPr>
        <w:t>الترجمة</w:t>
      </w:r>
      <w:r>
        <w:rPr>
          <w:rtl w:val="true"/>
        </w:rPr>
        <w:t>:</w:t>
      </w:r>
      <w:bookmarkEnd w:id="8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المعدود </w:t>
      </w:r>
      <w:r>
        <w:rPr>
          <w:rStyle w:val="FootnoteAnchor"/>
          <w:rtl w:val="true"/>
        </w:rPr>
        <w:footnoteReference w:id="62"/>
      </w:r>
      <w:r>
        <w:rPr>
          <w:rFonts w:ascii="Amiri" w:hAnsi="Amiri" w:eastAsia="Amiri" w:cs="Amiri"/>
          <w:color w:val="111111"/>
          <w:sz w:val="28"/>
          <w:sz w:val="28"/>
          <w:szCs w:val="28"/>
          <w:rtl w:val="true"/>
          <w:lang w:bidi="ar-SA"/>
        </w:rPr>
        <w:t>من الصحابة،و هو الذي نعى النبي صلّى اللّه عليه و آله و سلّم إلى أهل عمان،قدم عليهم بذلك من المدينة،و خطبهم بعد النعي خطبة طويلة</w:t>
      </w:r>
      <w:r>
        <w:rPr>
          <w:rFonts w:eastAsia="Amiri" w:cs="Amiri" w:ascii="Amiri" w:hAnsi="Amiri"/>
          <w:color w:val="111111"/>
          <w:sz w:val="28"/>
          <w:szCs w:val="28"/>
          <w:rtl w:val="true"/>
          <w:lang w:bidi="ar-SA"/>
        </w:rPr>
        <w:t xml:space="preserve">. </w:t>
      </w:r>
      <w:bookmarkStart w:id="90" w:name="pg16322_179540"/>
    </w:p>
    <w:p>
      <w:pPr>
        <w:pStyle w:val="Heading5"/>
        <w:numPr>
          <w:ilvl w:val="4"/>
          <w:numId w:val="1"/>
        </w:numPr>
        <w:rPr/>
      </w:pPr>
      <w:bookmarkStart w:id="91" w:name="__RefHeading___Toc5976588_1280447820"/>
      <w:bookmarkStart w:id="92" w:name="_Toc36"/>
      <w:bookmarkEnd w:id="90"/>
      <w:bookmarkEnd w:id="91"/>
      <w:r>
        <w:rPr>
          <w:rtl w:val="true"/>
        </w:rPr>
        <w:t>الضبط</w:t>
      </w:r>
      <w:r>
        <w:rPr>
          <w:rtl w:val="true"/>
        </w:rPr>
        <w:t>:</w:t>
      </w:r>
      <w:bookmarkEnd w:id="9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3"/>
      </w:r>
      <w:r>
        <w:rPr>
          <w:rFonts w:ascii="Amiri" w:hAnsi="Amiri" w:eastAsia="Amiri" w:cs="Amiri"/>
          <w:color w:val="111111"/>
          <w:sz w:val="28"/>
          <w:sz w:val="28"/>
          <w:szCs w:val="28"/>
          <w:rtl w:val="true"/>
          <w:lang w:bidi="ar-SA"/>
        </w:rPr>
        <w:t>ضبط الحداني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حطيم الحداني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5976590_1280447820"/>
      <w:bookmarkStart w:id="94" w:name="_Toc37"/>
      <w:bookmarkEnd w:id="93"/>
      <w:r>
        <w:rPr/>
        <w:t>7713</w:t>
      </w:r>
      <w:bookmarkEnd w:id="94"/>
    </w:p>
    <w:p>
      <w:pPr>
        <w:pStyle w:val="Heading5"/>
        <w:numPr>
          <w:ilvl w:val="4"/>
          <w:numId w:val="1"/>
        </w:numPr>
        <w:rPr/>
      </w:pPr>
      <w:bookmarkStart w:id="95" w:name="__RefHeading___Toc5976592_1280447820"/>
      <w:bookmarkStart w:id="96" w:name="_Toc38"/>
      <w:bookmarkEnd w:id="95"/>
      <w:r>
        <w:rPr>
          <w:rtl w:val="true"/>
        </w:rPr>
        <w:t>اشارة</w:t>
      </w:r>
      <w:bookmarkEnd w:id="96"/>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خنافر بن القوام الحميري</w:t>
      </w:r>
    </w:p>
    <w:p>
      <w:pPr>
        <w:pStyle w:val="Heading5"/>
        <w:numPr>
          <w:ilvl w:val="4"/>
          <w:numId w:val="1"/>
        </w:numPr>
        <w:rPr/>
      </w:pPr>
      <w:bookmarkStart w:id="97" w:name="__RefHeading___Toc5976594_1280447820"/>
      <w:bookmarkStart w:id="98" w:name="_Toc39"/>
      <w:bookmarkEnd w:id="97"/>
      <w:r>
        <w:rPr>
          <w:rtl w:val="true"/>
        </w:rPr>
        <w:t>الترجمة</w:t>
      </w:r>
      <w:r>
        <w:rPr>
          <w:rtl w:val="true"/>
        </w:rPr>
        <w:t>:</w:t>
      </w:r>
      <w:bookmarkEnd w:id="98"/>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65"/>
      </w:r>
      <w:r>
        <w:rPr>
          <w:rFonts w:ascii="Amiri" w:hAnsi="Amiri" w:eastAsia="Amiri" w:cs="Amiri"/>
          <w:color w:val="111111"/>
          <w:sz w:val="28"/>
          <w:sz w:val="28"/>
          <w:szCs w:val="28"/>
          <w:rtl w:val="true"/>
          <w:lang w:bidi="ar-SA"/>
        </w:rPr>
        <w:t xml:space="preserve">من الصحابة،و كان كاهنا من كهّان حمير،ثمّ أسلم على معاذ بن جبل باليمن،و له خبر حسن في إعلام النبوّة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5976596_1280447820"/>
      <w:bookmarkStart w:id="100" w:name="_Toc40"/>
      <w:bookmarkEnd w:id="99"/>
      <w:r>
        <w:rPr/>
        <w:t>7714</w:t>
      </w:r>
      <w:bookmarkEnd w:id="100"/>
    </w:p>
    <w:p>
      <w:pPr>
        <w:pStyle w:val="Heading5"/>
        <w:numPr>
          <w:ilvl w:val="4"/>
          <w:numId w:val="1"/>
        </w:numPr>
        <w:rPr/>
      </w:pPr>
      <w:bookmarkStart w:id="101" w:name="__RefHeading___Toc5976598_1280447820"/>
      <w:bookmarkStart w:id="102" w:name="_Toc41"/>
      <w:bookmarkEnd w:id="101"/>
      <w:r>
        <w:rPr>
          <w:rtl w:val="true"/>
        </w:rPr>
        <w:t>اشارة</w:t>
      </w:r>
      <w:bookmarkEnd w:id="102"/>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خندف </w:t>
      </w:r>
      <w:r>
        <w:rPr>
          <w:rStyle w:val="FootnoteAnchor"/>
          <w:rtl w:val="true"/>
        </w:rPr>
        <w:footnoteReference w:id="67"/>
      </w:r>
      <w:r>
        <w:rPr>
          <w:rFonts w:ascii="Amiri" w:hAnsi="Amiri" w:eastAsia="Amiri" w:cs="Amiri"/>
          <w:color w:val="111111"/>
          <w:sz w:val="28"/>
          <w:sz w:val="28"/>
          <w:szCs w:val="28"/>
          <w:rtl w:val="true"/>
          <w:lang w:bidi="ar-SA"/>
        </w:rPr>
        <w:t>بن بدر الأسدي</w:t>
      </w:r>
    </w:p>
    <w:p>
      <w:pPr>
        <w:pStyle w:val="Heading5"/>
        <w:numPr>
          <w:ilvl w:val="4"/>
          <w:numId w:val="1"/>
        </w:numPr>
        <w:rPr/>
      </w:pPr>
      <w:bookmarkStart w:id="103" w:name="__RefHeading___Toc5976600_1280447820"/>
      <w:bookmarkStart w:id="104" w:name="_Toc42"/>
      <w:bookmarkEnd w:id="103"/>
      <w:r>
        <w:rPr>
          <w:rtl w:val="true"/>
        </w:rPr>
        <w:t>الترجمة</w:t>
      </w:r>
      <w:r>
        <w:rPr>
          <w:rtl w:val="true"/>
        </w:rPr>
        <w:t>:</w:t>
      </w:r>
      <w:bookmarkEnd w:id="10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أبو الفرج </w:t>
      </w:r>
      <w:r>
        <w:rPr>
          <w:rStyle w:val="FootnoteAnchor"/>
          <w:rtl w:val="true"/>
        </w:rPr>
        <w:footnoteReference w:id="68"/>
      </w:r>
      <w:r>
        <w:rPr>
          <w:rFonts w:ascii="IRNazanin" w:hAnsi="IRNazanin" w:eastAsia="IRNazanin"/>
          <w:color w:val="111111"/>
          <w:sz w:val="28"/>
          <w:sz w:val="28"/>
          <w:szCs w:val="28"/>
          <w:rtl w:val="true"/>
          <w:lang w:bidi="fa-IR"/>
        </w:rPr>
        <w:t>عن عمر بن شبه،أنّه وقف خندف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بالموسم، </w:t>
      </w:r>
      <w:bookmarkStart w:id="105" w:name="pg16322_179541"/>
    </w:p>
    <w:p>
      <w:pPr>
        <w:pStyle w:val="BookText"/>
        <w:rPr/>
      </w:pPr>
      <w:bookmarkEnd w:id="10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على غير حق،قد تركتم أهل بيت نبيكم،و الحق لهم، و هم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الناس عليه فضربوه،و رموه حتى قتلوه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إماميته و حسن حاله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 w:name="__RefHeading___Toc5976602_1280447820"/>
      <w:bookmarkStart w:id="107" w:name="_Toc43"/>
      <w:bookmarkEnd w:id="106"/>
      <w:r>
        <w:rPr/>
        <w:t>7715</w:t>
      </w:r>
      <w:bookmarkEnd w:id="107"/>
    </w:p>
    <w:p>
      <w:pPr>
        <w:pStyle w:val="Heading5"/>
        <w:numPr>
          <w:ilvl w:val="4"/>
          <w:numId w:val="1"/>
        </w:numPr>
        <w:rPr/>
      </w:pPr>
      <w:bookmarkStart w:id="108" w:name="__RefHeading___Toc5976604_1280447820"/>
      <w:bookmarkStart w:id="109" w:name="_Toc44"/>
      <w:bookmarkEnd w:id="108"/>
      <w:r>
        <w:rPr>
          <w:rtl w:val="true"/>
        </w:rPr>
        <w:t>اشارة</w:t>
      </w:r>
      <w:bookmarkEnd w:id="109"/>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 بن زهير الأسدي</w:t>
      </w:r>
    </w:p>
    <w:p>
      <w:pPr>
        <w:pStyle w:val="Heading5"/>
        <w:numPr>
          <w:ilvl w:val="4"/>
          <w:numId w:val="1"/>
        </w:numPr>
        <w:rPr/>
      </w:pPr>
      <w:bookmarkStart w:id="110" w:name="__RefHeading___Toc5976606_1280447820"/>
      <w:bookmarkStart w:id="111" w:name="_Toc45"/>
      <w:bookmarkEnd w:id="110"/>
      <w:r>
        <w:rPr>
          <w:rtl w:val="true"/>
        </w:rPr>
        <w:t>الترجمة</w:t>
      </w:r>
      <w:r>
        <w:rPr>
          <w:rtl w:val="true"/>
        </w:rPr>
        <w:t>:</w:t>
      </w:r>
      <w:bookmarkEnd w:id="11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له ذكر في كتب الرجال،و الخبر المتقدّم </w:t>
      </w:r>
      <w:r>
        <w:rPr>
          <w:rStyle w:val="FootnoteAnchor"/>
          <w:rtl w:val="true"/>
        </w:rPr>
        <w:footnoteReference w:id="70"/>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الأصبغ بن </w:t>
      </w:r>
      <w:bookmarkStart w:id="112" w:name="pg16322_179542"/>
    </w:p>
    <w:p>
      <w:pPr>
        <w:pStyle w:val="BookText"/>
        <w:rPr/>
      </w:pPr>
      <w:bookmarkEnd w:id="112"/>
      <w:r>
        <w:rPr>
          <w:rFonts w:ascii="Amiri" w:hAnsi="Amiri" w:eastAsia="Amiri" w:cs="Amiri"/>
          <w:color w:val="111111"/>
          <w:sz w:val="28"/>
          <w:sz w:val="28"/>
          <w:szCs w:val="28"/>
          <w:rtl w:val="true"/>
          <w:lang w:bidi="ar-SA"/>
        </w:rPr>
        <w:t xml:space="preserve">نباتة </w:t>
      </w:r>
      <w:r>
        <w:rPr>
          <w:rStyle w:val="FootnoteAnchor"/>
          <w:rtl w:val="true"/>
        </w:rPr>
        <w:footnoteReference w:id="71"/>
      </w:r>
      <w:r>
        <w:rPr>
          <w:rFonts w:ascii="Amiri" w:hAnsi="Amiri" w:eastAsia="Amiri" w:cs="Amiri"/>
          <w:color w:val="111111"/>
          <w:sz w:val="28"/>
          <w:sz w:val="28"/>
          <w:szCs w:val="28"/>
          <w:rtl w:val="true"/>
          <w:lang w:bidi="ar-SA"/>
        </w:rPr>
        <w:t xml:space="preserve">،و في الفائدة الثانية عشر من المقدمة </w:t>
      </w:r>
      <w:r>
        <w:rPr>
          <w:rStyle w:val="FootnoteAnchor"/>
          <w:rtl w:val="true"/>
        </w:rPr>
        <w:footnoteReference w:id="72"/>
      </w:r>
      <w:r>
        <w:rPr>
          <w:rFonts w:ascii="Amiri" w:hAnsi="Amiri" w:eastAsia="Amiri" w:cs="Amiri"/>
          <w:color w:val="111111"/>
          <w:sz w:val="28"/>
          <w:sz w:val="28"/>
          <w:szCs w:val="28"/>
          <w:rtl w:val="true"/>
          <w:lang w:bidi="ar-SA"/>
        </w:rPr>
        <w:t xml:space="preserve">نص في وثاقته،لتنصيص أمير المؤمنين عليه السلام بكونه من ثقاته،فلاحظ و تدبّر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 w:name="__RefHeading___Toc5976608_1280447820"/>
      <w:bookmarkStart w:id="114" w:name="_Toc46"/>
      <w:bookmarkEnd w:id="113"/>
      <w:r>
        <w:rPr/>
        <w:t>7716</w:t>
      </w:r>
      <w:bookmarkEnd w:id="114"/>
    </w:p>
    <w:p>
      <w:pPr>
        <w:pStyle w:val="Heading5"/>
        <w:numPr>
          <w:ilvl w:val="4"/>
          <w:numId w:val="1"/>
        </w:numPr>
        <w:rPr/>
      </w:pPr>
      <w:bookmarkStart w:id="115" w:name="__RefHeading___Toc5976610_1280447820"/>
      <w:bookmarkStart w:id="116" w:name="_Toc47"/>
      <w:bookmarkEnd w:id="115"/>
      <w:r>
        <w:rPr>
          <w:rtl w:val="true"/>
        </w:rPr>
        <w:t>اشارة</w:t>
      </w:r>
      <w:bookmarkEnd w:id="116"/>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القرشي السهمي</w:t>
      </w:r>
    </w:p>
    <w:p>
      <w:pPr>
        <w:pStyle w:val="Heading5"/>
        <w:numPr>
          <w:ilvl w:val="4"/>
          <w:numId w:val="1"/>
        </w:numPr>
        <w:rPr/>
      </w:pPr>
      <w:bookmarkStart w:id="117" w:name="__RefHeading___Toc5976612_1280447820"/>
      <w:bookmarkStart w:id="118" w:name="_Toc48"/>
      <w:bookmarkEnd w:id="117"/>
      <w:r>
        <w:rPr>
          <w:rtl w:val="true"/>
        </w:rPr>
        <w:t>الترجمة</w:t>
      </w:r>
      <w:r>
        <w:rPr>
          <w:rtl w:val="true"/>
        </w:rPr>
        <w:t>:</w:t>
      </w:r>
      <w:bookmarkEnd w:id="11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74"/>
      </w:r>
      <w:r>
        <w:rPr>
          <w:rFonts w:ascii="Amiri" w:hAnsi="Amiri" w:eastAsia="Amiri" w:cs="Amiri"/>
          <w:color w:val="111111"/>
          <w:sz w:val="28"/>
          <w:sz w:val="28"/>
          <w:szCs w:val="28"/>
          <w:rtl w:val="true"/>
          <w:lang w:bidi="ar-SA"/>
        </w:rPr>
        <w:t>من الصحابة،كان من السابقين إلى الإسلام،و هاجر إلى أرض الحبشة،و عاد إلى المدينة،شهد بدرا و احدا،و أصابه بأحد جراحة، فمات منها</w:t>
      </w:r>
      <w:r>
        <w:rPr>
          <w:rFonts w:eastAsia="Amiri" w:cs="Amiri" w:ascii="Amiri" w:hAnsi="Amiri"/>
          <w:color w:val="111111"/>
          <w:sz w:val="28"/>
          <w:szCs w:val="28"/>
          <w:rtl w:val="true"/>
          <w:lang w:bidi="ar-SA"/>
        </w:rPr>
        <w:t xml:space="preserve">. </w:t>
      </w:r>
      <w:bookmarkStart w:id="119" w:name="pg16322_179543"/>
    </w:p>
    <w:p>
      <w:pPr>
        <w:pStyle w:val="BookText"/>
        <w:rPr/>
      </w:pPr>
      <w:bookmarkEnd w:id="119"/>
      <w:r>
        <w:rPr>
          <w:rFonts w:ascii="Amiri" w:hAnsi="Amiri" w:eastAsia="Amiri" w:cs="Amiri"/>
          <w:color w:val="111111"/>
          <w:sz w:val="28"/>
          <w:sz w:val="28"/>
          <w:szCs w:val="28"/>
          <w:rtl w:val="true"/>
          <w:lang w:bidi="ar-SA"/>
        </w:rPr>
        <w:t>و إنّي أعتبره لذلك 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زوج حفصة بنت عمر بن الخطاب،قبل النبي صلّى اللّه عليه و آله و سلّم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5976614_1280447820"/>
      <w:bookmarkStart w:id="121" w:name="_Toc49"/>
      <w:bookmarkEnd w:id="120"/>
      <w:r>
        <w:rPr/>
        <w:t>7717</w:t>
      </w:r>
      <w:bookmarkEnd w:id="121"/>
    </w:p>
    <w:p>
      <w:pPr>
        <w:pStyle w:val="Heading5"/>
        <w:numPr>
          <w:ilvl w:val="4"/>
          <w:numId w:val="1"/>
        </w:numPr>
        <w:rPr/>
      </w:pPr>
      <w:bookmarkStart w:id="122" w:name="__RefHeading___Toc5976616_1280447820"/>
      <w:bookmarkStart w:id="123" w:name="_Toc50"/>
      <w:bookmarkEnd w:id="122"/>
      <w:r>
        <w:rPr>
          <w:rtl w:val="true"/>
        </w:rPr>
        <w:t>اشارة</w:t>
      </w:r>
      <w:bookmarkEnd w:id="123"/>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خالد الخزاعي</w:t>
      </w:r>
    </w:p>
    <w:p>
      <w:pPr>
        <w:pStyle w:val="BookText"/>
        <w:rPr/>
      </w:pPr>
      <w:r>
        <w:rPr>
          <w:rFonts w:ascii="Amiri" w:hAnsi="Amiri" w:eastAsia="Amiri" w:cs="Amiri"/>
          <w:color w:val="111111"/>
          <w:sz w:val="28"/>
          <w:sz w:val="28"/>
          <w:szCs w:val="28"/>
          <w:rtl w:val="true"/>
          <w:lang w:bidi="ar-SA"/>
        </w:rPr>
        <w:t>الكعبي أبو صخر</w:t>
      </w:r>
    </w:p>
    <w:p>
      <w:pPr>
        <w:pStyle w:val="Heading5"/>
        <w:numPr>
          <w:ilvl w:val="4"/>
          <w:numId w:val="1"/>
        </w:numPr>
        <w:rPr/>
      </w:pPr>
      <w:bookmarkStart w:id="124" w:name="__RefHeading___Toc5976618_1280447820"/>
      <w:bookmarkStart w:id="125" w:name="_Toc51"/>
      <w:bookmarkEnd w:id="124"/>
      <w:r>
        <w:rPr>
          <w:rtl w:val="true"/>
        </w:rPr>
        <w:t>الترجمة</w:t>
      </w:r>
      <w:r>
        <w:rPr>
          <w:rtl w:val="true"/>
        </w:rPr>
        <w:t>:</w:t>
      </w:r>
      <w:bookmarkEnd w:id="125"/>
    </w:p>
    <w:p>
      <w:pPr>
        <w:pStyle w:val="BookText"/>
        <w:rPr/>
      </w:pP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76"/>
      </w:r>
      <w:r>
        <w:rPr>
          <w:rFonts w:ascii="Amiri" w:hAnsi="Amiri" w:eastAsia="Amiri" w:cs="Amiri"/>
          <w:color w:val="111111"/>
          <w:sz w:val="28"/>
          <w:sz w:val="28"/>
          <w:szCs w:val="28"/>
          <w:rtl w:val="true"/>
          <w:lang w:bidi="ar-SA"/>
        </w:rPr>
        <w:t>،و قتل يوم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دليل حسنه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 w:name="__RefHeading___Toc5976620_1280447820"/>
      <w:bookmarkStart w:id="127" w:name="_Toc52"/>
      <w:bookmarkEnd w:id="126"/>
      <w:r>
        <w:rPr/>
        <w:t>7718</w:t>
      </w:r>
      <w:bookmarkEnd w:id="127"/>
    </w:p>
    <w:p>
      <w:pPr>
        <w:pStyle w:val="Heading5"/>
        <w:numPr>
          <w:ilvl w:val="4"/>
          <w:numId w:val="1"/>
        </w:numPr>
        <w:rPr/>
      </w:pPr>
      <w:bookmarkStart w:id="128" w:name="__RefHeading___Toc5976622_1280447820"/>
      <w:bookmarkStart w:id="129" w:name="_Toc53"/>
      <w:bookmarkEnd w:id="128"/>
      <w:r>
        <w:rPr>
          <w:rtl w:val="true"/>
        </w:rPr>
        <w:t>اشارة</w:t>
      </w:r>
      <w:bookmarkEnd w:id="129"/>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أبي السائب الأوسي</w:t>
      </w:r>
    </w:p>
    <w:p>
      <w:pPr>
        <w:pStyle w:val="Heading5"/>
        <w:numPr>
          <w:ilvl w:val="4"/>
          <w:numId w:val="1"/>
        </w:numPr>
        <w:rPr/>
      </w:pPr>
      <w:bookmarkStart w:id="130" w:name="__RefHeading___Toc5976624_1280447820"/>
      <w:bookmarkStart w:id="131" w:name="_Toc54"/>
      <w:bookmarkEnd w:id="130"/>
      <w:r>
        <w:rPr>
          <w:rtl w:val="true"/>
        </w:rPr>
        <w:t>الترجمة</w:t>
      </w:r>
      <w:r>
        <w:rPr>
          <w:rtl w:val="true"/>
        </w:rPr>
        <w:t>:</w:t>
      </w:r>
      <w:bookmarkEnd w:id="13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78"/>
      </w:r>
      <w:r>
        <w:rPr>
          <w:rFonts w:ascii="Amiri" w:hAnsi="Amiri" w:eastAsia="Amiri" w:cs="Amiri"/>
          <w:color w:val="111111"/>
          <w:sz w:val="28"/>
          <w:sz w:val="28"/>
          <w:szCs w:val="28"/>
          <w:rtl w:val="true"/>
          <w:lang w:bidi="ar-SA"/>
        </w:rPr>
        <w:t xml:space="preserve">،و أبو موسى من الصحابة،شهد بيعة الرضوان و المشاهد </w:t>
      </w:r>
      <w:bookmarkStart w:id="132" w:name="pg16322_179544"/>
    </w:p>
    <w:p>
      <w:pPr>
        <w:pStyle w:val="BookText"/>
        <w:rPr/>
      </w:pPr>
      <w:bookmarkEnd w:id="132"/>
      <w:r>
        <w:rPr>
          <w:rFonts w:ascii="Amiri" w:hAnsi="Amiri" w:eastAsia="Amiri" w:cs="Amiri"/>
          <w:color w:val="111111"/>
          <w:sz w:val="28"/>
          <w:sz w:val="28"/>
          <w:szCs w:val="28"/>
          <w:rtl w:val="true"/>
          <w:lang w:bidi="ar-SA"/>
        </w:rPr>
        <w:t>بعدها،و حضر فتح العراق،و كان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يبعد حسن حاله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 w:name="__RefHeading___Toc5976626_1280447820"/>
      <w:bookmarkStart w:id="134" w:name="_Toc55"/>
      <w:bookmarkEnd w:id="133"/>
      <w:r>
        <w:rPr/>
        <w:t>7719</w:t>
      </w:r>
      <w:bookmarkEnd w:id="134"/>
    </w:p>
    <w:p>
      <w:pPr>
        <w:pStyle w:val="Heading5"/>
        <w:numPr>
          <w:ilvl w:val="4"/>
          <w:numId w:val="1"/>
        </w:numPr>
        <w:rPr/>
      </w:pPr>
      <w:bookmarkStart w:id="135" w:name="__RefHeading___Toc5976628_1280447820"/>
      <w:bookmarkStart w:id="136" w:name="_Toc56"/>
      <w:bookmarkEnd w:id="135"/>
      <w:r>
        <w:rPr>
          <w:rtl w:val="true"/>
        </w:rPr>
        <w:t>اشارة</w:t>
      </w:r>
      <w:bookmarkEnd w:id="136"/>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الغفاري</w:t>
      </w:r>
    </w:p>
    <w:p>
      <w:pPr>
        <w:pStyle w:val="Heading5"/>
        <w:numPr>
          <w:ilvl w:val="4"/>
          <w:numId w:val="1"/>
        </w:numPr>
        <w:rPr/>
      </w:pPr>
      <w:bookmarkStart w:id="137" w:name="__RefHeading___Toc5976630_1280447820"/>
      <w:bookmarkStart w:id="138" w:name="_Toc57"/>
      <w:bookmarkEnd w:id="137"/>
      <w:r>
        <w:rPr>
          <w:rtl w:val="true"/>
        </w:rPr>
        <w:t>الترجمة</w:t>
      </w:r>
      <w:r>
        <w:rPr>
          <w:rtl w:val="true"/>
        </w:rPr>
        <w:t>:</w:t>
      </w:r>
      <w:bookmarkEnd w:id="138"/>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80"/>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محمد جاء بهذا العنوان في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أبي عبد اللّه الكوفي،عن خنيس بن محمد،عن محمد بن يحيى الخزاز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وردت بأسانيد متعددة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16322_179545"/>
    </w:p>
    <w:p>
      <w:pPr>
        <w:pStyle w:val="Heading4"/>
        <w:numPr>
          <w:ilvl w:val="3"/>
          <w:numId w:val="1"/>
        </w:numPr>
        <w:rPr/>
      </w:pPr>
      <w:bookmarkStart w:id="140" w:name="__RefHeading___Toc5976632_1280447820"/>
      <w:bookmarkStart w:id="141" w:name="_Toc58"/>
      <w:bookmarkEnd w:id="139"/>
      <w:bookmarkEnd w:id="140"/>
      <w:r>
        <w:rPr/>
        <w:t>7721</w:t>
      </w:r>
      <w:bookmarkEnd w:id="141"/>
    </w:p>
    <w:p>
      <w:pPr>
        <w:pStyle w:val="Heading5"/>
        <w:numPr>
          <w:ilvl w:val="4"/>
          <w:numId w:val="1"/>
        </w:numPr>
        <w:rPr/>
      </w:pPr>
      <w:bookmarkStart w:id="142" w:name="__RefHeading___Toc5976634_1280447820"/>
      <w:bookmarkStart w:id="143" w:name="_Toc59"/>
      <w:bookmarkEnd w:id="142"/>
      <w:r>
        <w:rPr>
          <w:rtl w:val="true"/>
        </w:rPr>
        <w:t>اشارة</w:t>
      </w:r>
      <w:bookmarkEnd w:id="143"/>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 بن جبير</w:t>
      </w:r>
      <w:r>
        <w:rPr>
          <w:rStyle w:val="FootnoteAnchor"/>
          <w:rtl w:val="true"/>
        </w:rPr>
        <w:footnoteReference w:id="82"/>
      </w:r>
    </w:p>
    <w:p>
      <w:pPr>
        <w:pStyle w:val="Heading5"/>
        <w:numPr>
          <w:ilvl w:val="4"/>
          <w:numId w:val="1"/>
        </w:numPr>
        <w:rPr/>
      </w:pPr>
      <w:bookmarkStart w:id="144" w:name="__RefHeading___Toc5976636_1280447820"/>
      <w:bookmarkStart w:id="145" w:name="_Toc60"/>
      <w:bookmarkEnd w:id="144"/>
      <w:r>
        <w:rPr>
          <w:rtl w:val="true"/>
        </w:rPr>
        <w:t>الضبط</w:t>
      </w:r>
      <w:r>
        <w:rPr>
          <w:rtl w:val="true"/>
        </w:rPr>
        <w:t>:</w:t>
      </w:r>
      <w:bookmarkEnd w:id="145"/>
    </w:p>
    <w:p>
      <w:pPr>
        <w:pStyle w:val="BookText"/>
        <w:rPr/>
      </w:pPr>
      <w:r>
        <w:rPr>
          <w:rFonts w:ascii="Amiri" w:hAnsi="Amiri" w:eastAsia="Amiri" w:cs="Amiri"/>
          <w:color w:val="111111"/>
          <w:sz w:val="28"/>
          <w:sz w:val="28"/>
          <w:szCs w:val="28"/>
          <w:rtl w:val="true"/>
          <w:lang w:bidi="ar-SA"/>
        </w:rPr>
        <w:t>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الواو المشدّدة،و الألف،و التاء المثنّاة من فوق،هو الرجل الذي يأكل ساعة و لا يكثر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و قال في توضيح المشتبه </w:t>
      </w:r>
      <w:r>
        <w:rPr>
          <w:rFonts w:eastAsia="Amiri" w:cs="Amiri" w:ascii="Amiri" w:hAnsi="Amiri"/>
          <w:color w:val="111111"/>
          <w:sz w:val="28"/>
          <w:szCs w:val="28"/>
          <w:lang w:bidi="ar-SA"/>
        </w:rPr>
        <w:t>499/2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 بن جبير صحابي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ضبطه،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أنصاري أوسي،أحد فرسان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سلم،خرج في البدريين،فأصاب ساقه حجر بالصفراء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 من ناحية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فضرب له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له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يوم بدر بسهمه و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أربعين و له أربع و سبعون سنة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6322_179546"/>
    </w:p>
    <w:p>
      <w:pPr>
        <w:pStyle w:val="BookText"/>
        <w:rPr/>
      </w:pPr>
      <w:bookmarkEnd w:id="146"/>
      <w:r>
        <w:rPr>
          <w:rFonts w:ascii="Amiri" w:hAnsi="Amiri" w:eastAsia="Amiri" w:cs="Amiri"/>
          <w:color w:val="111111"/>
          <w:sz w:val="28"/>
          <w:sz w:val="28"/>
          <w:szCs w:val="28"/>
          <w:rtl w:val="true"/>
          <w:lang w:bidi="ar-SA"/>
        </w:rPr>
        <w:t xml:space="preserve">و قد مرّ </w:t>
      </w:r>
      <w:r>
        <w:rPr>
          <w:rStyle w:val="FootnoteAnchor"/>
          <w:rtl w:val="true"/>
        </w:rPr>
        <w:footnoteReference w:id="84"/>
      </w:r>
      <w:r>
        <w:rPr>
          <w:rFonts w:ascii="Amiri" w:hAnsi="Amiri" w:eastAsia="Amiri" w:cs="Amiri"/>
          <w:color w:val="111111"/>
          <w:sz w:val="28"/>
          <w:sz w:val="28"/>
          <w:szCs w:val="28"/>
          <w:rtl w:val="true"/>
          <w:lang w:bidi="ar-SA"/>
        </w:rPr>
        <w:t>ضبط جبير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جبير بن الأسود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 w:name="__RefHeading___Toc5976638_1280447820"/>
      <w:bookmarkStart w:id="148" w:name="_Toc61"/>
      <w:bookmarkEnd w:id="147"/>
      <w:r>
        <w:rPr>
          <w:rtl w:val="true"/>
        </w:rPr>
        <w:t>الترجمة</w:t>
      </w:r>
      <w:r>
        <w:rPr>
          <w:rtl w:val="true"/>
        </w:rPr>
        <w:t>:</w:t>
      </w:r>
      <w:bookmarkEnd w:id="148"/>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86"/>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87"/>
      </w:r>
      <w:r>
        <w:rPr>
          <w:rFonts w:ascii="Amiri" w:hAnsi="Amiri" w:eastAsia="Amiri" w:cs="Amiri"/>
          <w:color w:val="111111"/>
          <w:sz w:val="28"/>
          <w:sz w:val="28"/>
          <w:szCs w:val="28"/>
          <w:rtl w:val="true"/>
          <w:lang w:bidi="ar-SA"/>
        </w:rPr>
        <w:t>من أصحاب أمير المؤمنين عليه السلام 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 خوات و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أمير المؤمنين عليه السلام،بدريّ،انتهى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رجال ابن داود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مقتضى عدّهما إيّاه في القسم الأوّل،كونه معتمدا،و أقلّ ما يحصل من شهادتهما حسن الرجل،فلا وجه لعدّ الحاوي </w:t>
      </w:r>
      <w:r>
        <w:rPr>
          <w:rStyle w:val="FootnoteAnchor"/>
          <w:rtl w:val="true"/>
        </w:rPr>
        <w:footnoteReference w:id="90"/>
      </w:r>
      <w:r>
        <w:rPr>
          <w:rFonts w:ascii="Amiri" w:hAnsi="Amiri" w:eastAsia="Amiri" w:cs="Amiri"/>
          <w:color w:val="111111"/>
          <w:sz w:val="28"/>
          <w:sz w:val="28"/>
          <w:szCs w:val="28"/>
          <w:rtl w:val="true"/>
          <w:lang w:bidi="ar-SA"/>
        </w:rPr>
        <w:t>إيّاه في الضعفاء إلاّ أن يكون نظره في ذلك إلى كون الرجل هو الذي فجر بالمرأة الأعرابية،لما وضع النحيين في يديها،حتى صار من المثل السائر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أشغل من </w:t>
      </w:r>
    </w:p>
    <w:p>
      <w:pPr>
        <w:pStyle w:val="BookText"/>
        <w:rPr/>
      </w:pPr>
      <w:r>
        <w:rPr>
          <w:rFonts w:ascii="Amiri" w:hAnsi="Amiri" w:eastAsia="Amiri" w:cs="Amiri"/>
          <w:color w:val="111111"/>
          <w:sz w:val="28"/>
          <w:sz w:val="28"/>
          <w:szCs w:val="28"/>
          <w:rtl w:val="true"/>
          <w:lang w:bidi="ar-SA"/>
        </w:rPr>
        <w:t xml:space="preserve">ذات النحيين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يردّه أنّه ذلك كان منه قبل الإسلام بعكاظ،و قد جبّ الإسلام ما قبله،و كيف يمكن صدور ذلك منه بعد الإسلام،و هو معدود من فرسان رسول اللّه صلّى اللّه عليه و آله و سلّم،و ممّن شهد معه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يكشف عن تقواه و قوة ديانته ما رواه في الفقيه </w:t>
      </w:r>
      <w:r>
        <w:rPr>
          <w:rStyle w:val="FootnoteAnchor"/>
          <w:rtl w:val="true"/>
        </w:rPr>
        <w:footnoteReference w:id="92"/>
      </w:r>
      <w:r>
        <w:rPr>
          <w:rFonts w:ascii="Amiri" w:hAnsi="Amiri" w:eastAsia="Amiri" w:cs="Amiri"/>
          <w:color w:val="111111"/>
          <w:sz w:val="28"/>
          <w:sz w:val="28"/>
          <w:szCs w:val="28"/>
          <w:rtl w:val="true"/>
          <w:lang w:bidi="ar-SA"/>
        </w:rPr>
        <w:t>عن أبي بصير عن أحدهما عليهما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Style w:val="FootnoteAnchor"/>
          <w:rtl w:val="true"/>
        </w:rPr>
        <w:footnoteReference w:id="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خوات بن جبير الأنصاري،و كان مع النبي صلّى اللّه عليه و آله و سلّم في الخندق و هو صائم،و أمسى على تلك الحال،و كانوا قبل أن تنزل هذه الآية إذا نام أحدهم حرم عليه الطعام،فجاء خوات إلى أهله حين أمسى،فقال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طعام؟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تنم حتى نصنع لك طعام،فاتّكى فنام،قالوا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فعلت،قال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فبات على تلك الحال و أصبح،ثم غدا إلى الخندق فجعل يغشى عليه،فمرّ عليه رسول اللّه صلّى اللّه عليه و آله و سلّم فلما رأى الذي به،أخبره كيف كان أمره،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مِنَ الْفَجْرِ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التزامه بما جرى عليه،لا يكون إلاّ عن ديانة قويمة،كما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المقدسي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روى عن سهل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في الصلاة، و روى ابنه صالح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حديث صلاة الخوف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أربعين،و هو ابن أربع و سبعين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الموجود في تهذيب الأسماء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هذه جملة من الأقوال في تاريخ عمره و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البخاري في التاريخ الكبير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،و مجمع الزوائد </w:t>
      </w:r>
      <w:r>
        <w:rPr>
          <w:rFonts w:eastAsia="Amiri" w:cs="Amiri" w:ascii="Amiri" w:hAnsi="Amiri"/>
          <w:color w:val="111111"/>
          <w:sz w:val="28"/>
          <w:szCs w:val="28"/>
          <w:lang w:bidi="ar-SA"/>
        </w:rPr>
        <w:t>401/9</w:t>
      </w:r>
      <w:r>
        <w:rPr>
          <w:rFonts w:ascii="Amiri" w:hAnsi="Amiri" w:eastAsia="Amiri" w:cs="Amiri"/>
          <w:color w:val="111111"/>
          <w:sz w:val="28"/>
          <w:sz w:val="28"/>
          <w:szCs w:val="28"/>
          <w:rtl w:val="true"/>
          <w:lang w:bidi="ar-SA"/>
        </w:rPr>
        <w:t xml:space="preserve">، و الإكمال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مواقفه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وقعة بدر،إلاّ أنّه اصيب برجله فأرجعه رسول اللّه صلّى اللّه عليه و آله و سلّم إلى المدينة،و أسهم له النبي صلّى اللّه عليه و آله و سلّم،و بعدها شهد المشاهد كلّها،فهو بدري، و بشهادة عبد اللّه بن أبي رافع كان ممّن شهد صفّين مع علي أمير المؤمنين عليه السلام،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عمره أربع و تسعون،و مائة إلاّ ست سنين،</w:t>
      </w:r>
      <w:bookmarkStart w:id="149" w:name="pg16322_179549"/>
    </w:p>
    <w:p>
      <w:pPr>
        <w:pStyle w:val="BookText"/>
        <w:rPr/>
      </w:pPr>
      <w:bookmarkEnd w:id="149"/>
      <w:r>
        <w:rPr>
          <w:rFonts w:ascii="Amiri" w:hAnsi="Amiri" w:eastAsia="Amiri" w:cs="Amiri"/>
          <w:color w:val="111111"/>
          <w:sz w:val="28"/>
          <w:sz w:val="28"/>
          <w:szCs w:val="28"/>
          <w:rtl w:val="true"/>
          <w:lang w:bidi="ar-SA"/>
        </w:rPr>
        <w:t xml:space="preserve">قاله ابن منده و أبو نعيم الأصبهانيان،و أبو عمر بن عبد البرّ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4"/>
        <w:numPr>
          <w:ilvl w:val="3"/>
          <w:numId w:val="1"/>
        </w:numPr>
        <w:rPr/>
      </w:pPr>
      <w:bookmarkStart w:id="150" w:name="__RefHeading___Toc5976640_1280447820"/>
      <w:bookmarkStart w:id="151" w:name="_Toc62"/>
      <w:bookmarkEnd w:id="150"/>
      <w:r>
        <w:rPr/>
        <w:t>7722</w:t>
      </w:r>
      <w:bookmarkEnd w:id="151"/>
    </w:p>
    <w:p>
      <w:pPr>
        <w:pStyle w:val="Heading5"/>
        <w:numPr>
          <w:ilvl w:val="4"/>
          <w:numId w:val="1"/>
        </w:numPr>
        <w:rPr/>
      </w:pPr>
      <w:bookmarkStart w:id="152" w:name="__RefHeading___Toc5976642_1280447820"/>
      <w:bookmarkStart w:id="153" w:name="_Toc63"/>
      <w:bookmarkEnd w:id="152"/>
      <w:r>
        <w:rPr>
          <w:rtl w:val="true"/>
        </w:rPr>
        <w:t>اشارة</w:t>
      </w:r>
      <w:bookmarkEnd w:id="153"/>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 بن النعمان الأنصاري المدني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صالح </w:t>
      </w:r>
      <w:r>
        <w:rPr>
          <w:rStyle w:val="FootnoteAnchor"/>
          <w:rtl w:val="true"/>
        </w:rPr>
        <w:footnoteReference w:id="97"/>
      </w:r>
    </w:p>
    <w:p>
      <w:pPr>
        <w:pStyle w:val="Heading5"/>
        <w:numPr>
          <w:ilvl w:val="4"/>
          <w:numId w:val="1"/>
        </w:numPr>
        <w:rPr/>
      </w:pPr>
      <w:bookmarkStart w:id="154" w:name="__RefHeading___Toc5976644_1280447820"/>
      <w:bookmarkStart w:id="155" w:name="_Toc64"/>
      <w:bookmarkEnd w:id="154"/>
      <w:r>
        <w:rPr>
          <w:rtl w:val="true"/>
        </w:rPr>
        <w:t>الترجمة</w:t>
      </w:r>
      <w:r>
        <w:rPr>
          <w:rtl w:val="true"/>
        </w:rPr>
        <w:t>:</w:t>
      </w:r>
      <w:bookmarkEnd w:id="15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عبد البر،و ابن منده،و أبو نعيم </w:t>
      </w:r>
      <w:r>
        <w:rPr>
          <w:rStyle w:val="FootnoteAnchor"/>
          <w:rtl w:val="true"/>
        </w:rPr>
        <w:footnoteReference w:id="98"/>
      </w:r>
      <w:r>
        <w:rPr>
          <w:rFonts w:ascii="Amiri" w:hAnsi="Amiri" w:eastAsia="Amiri" w:cs="Amiri"/>
          <w:color w:val="111111"/>
          <w:sz w:val="28"/>
          <w:sz w:val="28"/>
          <w:szCs w:val="28"/>
          <w:rtl w:val="true"/>
          <w:lang w:bidi="ar-SA"/>
        </w:rPr>
        <w:t>،من الصحابة،شهد بدرا</w:t>
      </w:r>
      <w:r>
        <w:rPr>
          <w:rFonts w:eastAsia="Amiri" w:cs="Amiri" w:ascii="Amiri" w:hAnsi="Amiri"/>
          <w:color w:val="111111"/>
          <w:sz w:val="28"/>
          <w:szCs w:val="28"/>
          <w:rtl w:val="true"/>
          <w:lang w:bidi="ar-SA"/>
        </w:rPr>
        <w:t xml:space="preserve">. </w:t>
      </w:r>
      <w:bookmarkStart w:id="156" w:name="pg16322_179550"/>
    </w:p>
    <w:p>
      <w:pPr>
        <w:pStyle w:val="BookText"/>
        <w:rPr/>
      </w:pPr>
      <w:bookmarkEnd w:id="156"/>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5976646_1280447820"/>
      <w:bookmarkStart w:id="158" w:name="_Toc65"/>
      <w:bookmarkEnd w:id="157"/>
      <w:r>
        <w:rPr/>
        <w:t>7723</w:t>
      </w:r>
      <w:bookmarkEnd w:id="158"/>
    </w:p>
    <w:p>
      <w:pPr>
        <w:pStyle w:val="Heading5"/>
        <w:numPr>
          <w:ilvl w:val="4"/>
          <w:numId w:val="1"/>
        </w:numPr>
        <w:rPr/>
      </w:pPr>
      <w:bookmarkStart w:id="159" w:name="__RefHeading___Toc5976648_1280447820"/>
      <w:bookmarkStart w:id="160" w:name="_Toc66"/>
      <w:bookmarkEnd w:id="159"/>
      <w:r>
        <w:rPr>
          <w:rtl w:val="true"/>
        </w:rPr>
        <w:t>اشارة</w:t>
      </w:r>
      <w:bookmarkEnd w:id="160"/>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خوط الأنصاري</w:t>
      </w:r>
    </w:p>
    <w:p>
      <w:pPr>
        <w:pStyle w:val="Heading5"/>
        <w:numPr>
          <w:ilvl w:val="4"/>
          <w:numId w:val="1"/>
        </w:numPr>
        <w:rPr/>
      </w:pPr>
      <w:bookmarkStart w:id="161" w:name="__RefHeading___Toc5976650_1280447820"/>
      <w:bookmarkStart w:id="162" w:name="_Toc67"/>
      <w:bookmarkEnd w:id="161"/>
      <w:r>
        <w:rPr>
          <w:rtl w:val="true"/>
        </w:rPr>
        <w:t>الترجمة</w:t>
      </w:r>
      <w:r>
        <w:rPr>
          <w:rtl w:val="true"/>
        </w:rPr>
        <w:t>:</w:t>
      </w:r>
      <w:bookmarkEnd w:id="162"/>
    </w:p>
    <w:p>
      <w:p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10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4"/>
        <w:numPr>
          <w:ilvl w:val="3"/>
          <w:numId w:val="1"/>
        </w:numPr>
        <w:rPr/>
      </w:pPr>
      <w:bookmarkStart w:id="163" w:name="__RefHeading___Toc5976652_1280447820"/>
      <w:bookmarkStart w:id="164" w:name="_Toc68"/>
      <w:bookmarkEnd w:id="163"/>
      <w:r>
        <w:rPr/>
        <w:t>7724</w:t>
      </w:r>
      <w:bookmarkEnd w:id="164"/>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 بن عبد العزّى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عدّه أبو نعيم،و أبو موسى </w:t>
      </w:r>
      <w:r>
        <w:rPr>
          <w:rStyle w:val="FootnoteAnchor"/>
          <w:rtl w:val="true"/>
        </w:rPr>
        <w:footnoteReference w:id="102"/>
      </w:r>
      <w:r>
        <w:rPr>
          <w:rFonts w:ascii="Amiri" w:hAnsi="Amiri" w:eastAsia="Amiri" w:cs="Amiri"/>
          <w:color w:val="111111"/>
          <w:sz w:val="28"/>
          <w:sz w:val="28"/>
          <w:szCs w:val="28"/>
          <w:rtl w:val="true"/>
          <w:lang w:bidi="ar-SA"/>
        </w:rPr>
        <w:t xml:space="preserve">من الصحابة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65" w:name="pg16322_179551"/>
    </w:p>
    <w:p>
      <w:pPr>
        <w:pStyle w:val="Heading4"/>
        <w:numPr>
          <w:ilvl w:val="3"/>
          <w:numId w:val="1"/>
        </w:numPr>
        <w:rPr/>
      </w:pPr>
      <w:bookmarkStart w:id="166" w:name="__RefHeading___Toc5976654_1280447820"/>
      <w:bookmarkStart w:id="167" w:name="_Toc69"/>
      <w:bookmarkEnd w:id="165"/>
      <w:bookmarkEnd w:id="166"/>
      <w:r>
        <w:rPr/>
        <w:t>7725</w:t>
      </w:r>
      <w:bookmarkEnd w:id="167"/>
    </w:p>
    <w:p>
      <w:pPr>
        <w:pStyle w:val="Heading5"/>
        <w:numPr>
          <w:ilvl w:val="4"/>
          <w:numId w:val="1"/>
        </w:numPr>
        <w:rPr/>
      </w:pPr>
      <w:bookmarkStart w:id="168" w:name="__RefHeading___Toc5976656_1280447820"/>
      <w:bookmarkStart w:id="169" w:name="_Toc70"/>
      <w:bookmarkEnd w:id="168"/>
      <w:r>
        <w:rPr>
          <w:rtl w:val="true"/>
        </w:rPr>
        <w:t>اشارة</w:t>
      </w:r>
      <w:bookmarkEnd w:id="169"/>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 بن أوس الأنصاري</w:t>
      </w:r>
    </w:p>
    <w:p>
      <w:pPr>
        <w:pStyle w:val="Heading5"/>
        <w:numPr>
          <w:ilvl w:val="4"/>
          <w:numId w:val="1"/>
        </w:numPr>
        <w:rPr/>
      </w:pPr>
      <w:bookmarkStart w:id="170" w:name="__RefHeading___Toc5976658_1280447820"/>
      <w:bookmarkStart w:id="171" w:name="_Toc71"/>
      <w:bookmarkEnd w:id="170"/>
      <w:r>
        <w:rPr>
          <w:rtl w:val="true"/>
        </w:rPr>
        <w:t>الترجمة</w:t>
      </w:r>
      <w:r>
        <w:rPr>
          <w:rtl w:val="true"/>
        </w:rPr>
        <w:t>:</w:t>
      </w:r>
      <w:bookmarkEnd w:id="171"/>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0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ابن جريح أنّه ممّن نزل قبر النبي صلّى اللّه عليه و آله و سلّم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ثبت ذلك،كشف عن حسن حاله</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5976660_1280447820"/>
      <w:bookmarkStart w:id="173" w:name="_Toc72"/>
      <w:bookmarkEnd w:id="172"/>
      <w:r>
        <w:rPr>
          <w:rtl w:val="true"/>
        </w:rPr>
        <w:t>الضبط</w:t>
      </w:r>
      <w:r>
        <w:rPr>
          <w:rtl w:val="true"/>
        </w:rPr>
        <w:t>:</w:t>
      </w:r>
      <w:bookmarkEnd w:id="173"/>
    </w:p>
    <w:p>
      <w:pPr>
        <w:pStyle w:val="BookText"/>
        <w:rPr/>
      </w:pPr>
      <w:r>
        <w:rPr>
          <w:rFonts w:ascii="Amiri" w:hAnsi="Amiri" w:eastAsia="Amiri" w:cs="Amiri"/>
          <w:color w:val="111111"/>
          <w:sz w:val="28"/>
          <w:sz w:val="28"/>
          <w:szCs w:val="28"/>
          <w:rtl w:val="true"/>
          <w:lang w:bidi="ar-SA"/>
        </w:rPr>
        <w:t>و 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كعربيّ أصله الراعي الحسن القيام على المال،أو القائم بأمر الناس، السائس له،و قد تعارف التسمية به،و قد يسكن الواو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 قال في لسان العرب </w:t>
      </w:r>
      <w:r>
        <w:rPr>
          <w:rFonts w:eastAsia="Amiri" w:cs="Amiri" w:ascii="Amiri" w:hAnsi="Amiri"/>
          <w:color w:val="111111"/>
          <w:sz w:val="28"/>
          <w:szCs w:val="28"/>
          <w:lang w:bidi="ar-SA"/>
        </w:rPr>
        <w:t>225/11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الراعي الحسن القيام على المال و الغنم، و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 كعربيّ و 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الخوليّ عند أهل الشام القيّم بأمر الإبل و إصلاحها،من التخوّل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التعهد و حسن الرعاية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الخول أيضا اسم لجمع خائل، و ليس بجمع خائل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6322_179552"/>
    </w:p>
    <w:p>
      <w:pPr>
        <w:pStyle w:val="Heading4"/>
        <w:numPr>
          <w:ilvl w:val="3"/>
          <w:numId w:val="1"/>
        </w:numPr>
        <w:rPr/>
      </w:pPr>
      <w:bookmarkStart w:id="175" w:name="__RefHeading___Toc5976662_1280447820"/>
      <w:bookmarkStart w:id="176" w:name="_Toc73"/>
      <w:bookmarkEnd w:id="174"/>
      <w:bookmarkEnd w:id="175"/>
      <w:r>
        <w:rPr/>
        <w:t>7726</w:t>
      </w:r>
      <w:bookmarkEnd w:id="176"/>
    </w:p>
    <w:p>
      <w:pPr>
        <w:pStyle w:val="Heading5"/>
        <w:numPr>
          <w:ilvl w:val="4"/>
          <w:numId w:val="1"/>
        </w:numPr>
        <w:rPr/>
      </w:pPr>
      <w:bookmarkStart w:id="177" w:name="__RefHeading___Toc5976664_1280447820"/>
      <w:bookmarkStart w:id="178" w:name="_Toc74"/>
      <w:bookmarkEnd w:id="177"/>
      <w:r>
        <w:rPr>
          <w:rtl w:val="true"/>
        </w:rPr>
        <w:t>اشارة</w:t>
      </w:r>
      <w:bookmarkEnd w:id="178"/>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 العجلي</w:t>
      </w:r>
    </w:p>
    <w:p>
      <w:pPr>
        <w:pStyle w:val="Heading5"/>
        <w:numPr>
          <w:ilvl w:val="4"/>
          <w:numId w:val="1"/>
        </w:numPr>
        <w:rPr/>
      </w:pPr>
      <w:bookmarkStart w:id="179" w:name="__RefHeading___Toc5976666_1280447820"/>
      <w:bookmarkStart w:id="180" w:name="_Toc75"/>
      <w:bookmarkEnd w:id="179"/>
      <w:r>
        <w:rPr>
          <w:rtl w:val="true"/>
        </w:rPr>
        <w:t>الترجمة</w:t>
      </w:r>
      <w:r>
        <w:rPr>
          <w:rtl w:val="true"/>
        </w:rPr>
        <w:t>:</w:t>
      </w:r>
      <w:bookmarkEnd w:id="180"/>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06"/>
      </w:r>
      <w:r>
        <w:rPr>
          <w:rFonts w:ascii="Amiri" w:hAnsi="Amiri" w:eastAsia="Amiri" w:cs="Amiri"/>
          <w:color w:val="111111"/>
          <w:sz w:val="28"/>
          <w:sz w:val="28"/>
          <w:szCs w:val="28"/>
          <w:rtl w:val="true"/>
          <w:lang w:bidi="ar-SA"/>
        </w:rPr>
        <w:t>من الصحابة،شهد بدرا و المشاهد كلّها،و مات في خلافة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1" w:name="__RefHeading___Toc5976668_1280447820"/>
      <w:bookmarkStart w:id="182" w:name="_Toc76"/>
      <w:bookmarkEnd w:id="181"/>
      <w:r>
        <w:rPr/>
        <w:t>7727</w:t>
      </w:r>
      <w:bookmarkEnd w:id="182"/>
    </w:p>
    <w:p>
      <w:pPr>
        <w:pStyle w:val="Heading5"/>
        <w:numPr>
          <w:ilvl w:val="4"/>
          <w:numId w:val="1"/>
        </w:numPr>
        <w:rPr/>
      </w:pPr>
      <w:bookmarkStart w:id="183" w:name="__RefHeading___Toc5976670_1280447820"/>
      <w:bookmarkStart w:id="184" w:name="_Toc77"/>
      <w:bookmarkEnd w:id="183"/>
      <w:r>
        <w:rPr>
          <w:rtl w:val="true"/>
        </w:rPr>
        <w:t>اشارة</w:t>
      </w:r>
      <w:bookmarkEnd w:id="184"/>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خالد الخزاعي</w:t>
      </w:r>
    </w:p>
    <w:p>
      <w:pPr>
        <w:pStyle w:val="Heading5"/>
        <w:numPr>
          <w:ilvl w:val="4"/>
          <w:numId w:val="1"/>
        </w:numPr>
        <w:rPr/>
      </w:pPr>
      <w:bookmarkStart w:id="185" w:name="__RefHeading___Toc5976672_1280447820"/>
      <w:bookmarkStart w:id="186" w:name="_Toc78"/>
      <w:bookmarkEnd w:id="185"/>
      <w:r>
        <w:rPr>
          <w:rtl w:val="true"/>
        </w:rPr>
        <w:t>الترجمة</w:t>
      </w:r>
      <w:r>
        <w:rPr>
          <w:rtl w:val="true"/>
        </w:rPr>
        <w:t>:</w:t>
      </w:r>
      <w:bookmarkEnd w:id="18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187" w:name="pg16322_179553"/>
    </w:p>
    <w:p>
      <w:pPr>
        <w:pStyle w:val="BookText"/>
        <w:rPr/>
      </w:pPr>
      <w:bookmarkEnd w:id="187"/>
      <w:r>
        <w:rPr>
          <w:rFonts w:ascii="Amiri" w:hAnsi="Amiri" w:eastAsia="Amiri" w:cs="Amiri"/>
          <w:color w:val="111111"/>
          <w:sz w:val="28"/>
          <w:sz w:val="28"/>
          <w:szCs w:val="28"/>
          <w:rtl w:val="true"/>
          <w:lang w:bidi="ar-SA"/>
        </w:rPr>
        <w:t xml:space="preserve">و لم يتّضح لي حاله،بل تأمّل بعضهم في صحبته أيضا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5976674_1280447820"/>
      <w:bookmarkStart w:id="189" w:name="_Toc79"/>
      <w:bookmarkEnd w:id="188"/>
      <w:r>
        <w:rPr/>
        <w:t>7728</w:t>
      </w:r>
      <w:bookmarkEnd w:id="189"/>
    </w:p>
    <w:p>
      <w:pPr>
        <w:pStyle w:val="Heading5"/>
        <w:numPr>
          <w:ilvl w:val="4"/>
          <w:numId w:val="1"/>
        </w:numPr>
        <w:rPr/>
      </w:pPr>
      <w:bookmarkStart w:id="190" w:name="__RefHeading___Toc5976676_1280447820"/>
      <w:bookmarkStart w:id="191" w:name="_Toc80"/>
      <w:bookmarkEnd w:id="190"/>
      <w:r>
        <w:rPr>
          <w:rtl w:val="true"/>
        </w:rPr>
        <w:t>اشارة</w:t>
      </w:r>
      <w:bookmarkEnd w:id="191"/>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المحرث الهذلي الشاعر المشهور</w:t>
      </w:r>
    </w:p>
    <w:p>
      <w:pPr>
        <w:pStyle w:val="Heading5"/>
        <w:numPr>
          <w:ilvl w:val="4"/>
          <w:numId w:val="1"/>
        </w:numPr>
        <w:rPr/>
      </w:pPr>
      <w:bookmarkStart w:id="192" w:name="__RefHeading___Toc5976678_1280447820"/>
      <w:bookmarkStart w:id="193" w:name="_Toc81"/>
      <w:bookmarkEnd w:id="192"/>
      <w:r>
        <w:rPr>
          <w:rtl w:val="true"/>
        </w:rPr>
        <w:t>الترجمة</w:t>
      </w:r>
      <w:r>
        <w:rPr>
          <w:rtl w:val="true"/>
        </w:rPr>
        <w:t>:</w:t>
      </w:r>
      <w:bookmarkEnd w:id="193"/>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11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5976680_1280447820"/>
      <w:bookmarkStart w:id="195" w:name="_Toc82"/>
      <w:bookmarkEnd w:id="194"/>
      <w:r>
        <w:rPr/>
        <w:t>7729</w:t>
      </w:r>
      <w:bookmarkEnd w:id="195"/>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خويلد الضمري </w:t>
      </w:r>
      <w:r>
        <w:rPr>
          <w:rStyle w:val="FootnoteAnchor"/>
          <w:rtl w:val="true"/>
        </w:rPr>
        <w:footnoteReference w:id="112"/>
      </w:r>
      <w:r>
        <w:rPr>
          <w:rStyle w:val="FootnoteAnchor"/>
          <w:rtl w:val="true"/>
        </w:rPr>
        <w:footnoteReference w:id="11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bookmarkStart w:id="196" w:name="pg16322_179554"/>
    </w:p>
    <w:p>
      <w:pPr>
        <w:pStyle w:val="Heading4"/>
        <w:numPr>
          <w:ilvl w:val="3"/>
          <w:numId w:val="1"/>
        </w:numPr>
        <w:rPr/>
      </w:pPr>
      <w:bookmarkStart w:id="197" w:name="__RefHeading___Toc5976682_1280447820"/>
      <w:bookmarkStart w:id="198" w:name="_Toc83"/>
      <w:bookmarkEnd w:id="196"/>
      <w:bookmarkEnd w:id="197"/>
      <w:r>
        <w:rPr/>
        <w:t>7730</w:t>
      </w:r>
      <w:bookmarkEnd w:id="198"/>
    </w:p>
    <w:p>
      <w:pPr>
        <w:pStyle w:val="Heading5"/>
        <w:numPr>
          <w:ilvl w:val="4"/>
          <w:numId w:val="1"/>
        </w:numPr>
        <w:rPr/>
      </w:pPr>
      <w:bookmarkStart w:id="199" w:name="__RefHeading___Toc5976684_1280447820"/>
      <w:bookmarkStart w:id="200" w:name="_Toc84"/>
      <w:bookmarkEnd w:id="199"/>
      <w:r>
        <w:rPr>
          <w:rtl w:val="true"/>
        </w:rPr>
        <w:t>اشارة</w:t>
      </w:r>
      <w:bookmarkEnd w:id="200"/>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أبي عقرب بن خالد</w:t>
      </w:r>
    </w:p>
    <w:p>
      <w:pPr>
        <w:pStyle w:val="BookText"/>
        <w:rPr/>
      </w:pPr>
      <w:r>
        <w:rPr>
          <w:rFonts w:ascii="Amiri" w:hAnsi="Amiri" w:eastAsia="Amiri" w:cs="Amiri"/>
          <w:color w:val="111111"/>
          <w:sz w:val="28"/>
          <w:sz w:val="28"/>
          <w:szCs w:val="28"/>
          <w:rtl w:val="true"/>
          <w:lang w:bidi="ar-SA"/>
        </w:rPr>
        <w:t xml:space="preserve">الكناني العريجي </w:t>
      </w:r>
      <w:r>
        <w:rPr>
          <w:rStyle w:val="FootnoteAnchor"/>
          <w:rtl w:val="true"/>
        </w:rPr>
        <w:footnoteReference w:id="114"/>
      </w:r>
    </w:p>
    <w:p>
      <w:pPr>
        <w:pStyle w:val="Heading5"/>
        <w:numPr>
          <w:ilvl w:val="4"/>
          <w:numId w:val="1"/>
        </w:numPr>
        <w:rPr/>
      </w:pPr>
      <w:bookmarkStart w:id="201" w:name="__RefHeading___Toc5976686_1280447820"/>
      <w:bookmarkStart w:id="202" w:name="_Toc85"/>
      <w:bookmarkEnd w:id="201"/>
      <w:r>
        <w:rPr>
          <w:rtl w:val="true"/>
        </w:rPr>
        <w:t>الضبط</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عريج أخي ليث بن بكر بن عبد مناة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النسب لابن الكلبي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،و الإكمال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xml:space="preserve">،و توضيح المشتبه </w:t>
      </w:r>
      <w:r>
        <w:rPr>
          <w:rFonts w:eastAsia="Amiri" w:cs="Amiri" w:ascii="Amiri" w:hAnsi="Amiri"/>
          <w:color w:val="111111"/>
          <w:sz w:val="28"/>
          <w:szCs w:val="28"/>
          <w:lang w:bidi="ar-SA"/>
        </w:rPr>
        <w:t>248/6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عريج كأمير من بني عبد مناة بن كنانة بن خزيمة بن مدركة،و هم قليلون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5976688_1280447820"/>
      <w:bookmarkStart w:id="204" w:name="_Toc86"/>
      <w:bookmarkEnd w:id="203"/>
      <w:r>
        <w:rPr/>
        <w:t>7731</w:t>
      </w:r>
      <w:bookmarkEnd w:id="204"/>
    </w:p>
    <w:p>
      <w:pPr>
        <w:pStyle w:val="Heading5"/>
        <w:numPr>
          <w:ilvl w:val="4"/>
          <w:numId w:val="1"/>
        </w:numPr>
        <w:rPr/>
      </w:pPr>
      <w:bookmarkStart w:id="205" w:name="__RefHeading___Toc5976690_1280447820"/>
      <w:bookmarkStart w:id="206" w:name="_Toc87"/>
      <w:bookmarkEnd w:id="205"/>
      <w:r>
        <w:rPr>
          <w:rtl w:val="true"/>
        </w:rPr>
        <w:t>اشارة</w:t>
      </w:r>
      <w:bookmarkEnd w:id="206"/>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عمرو أبو شريح الخزاعي</w:t>
      </w:r>
    </w:p>
    <w:p>
      <w:pPr>
        <w:pStyle w:val="Heading5"/>
        <w:numPr>
          <w:ilvl w:val="4"/>
          <w:numId w:val="1"/>
        </w:numPr>
        <w:rPr/>
      </w:pPr>
      <w:bookmarkStart w:id="207" w:name="__RefHeading___Toc5976692_1280447820"/>
      <w:bookmarkStart w:id="208" w:name="_Toc88"/>
      <w:bookmarkEnd w:id="207"/>
      <w:r>
        <w:rPr>
          <w:rtl w:val="true"/>
        </w:rPr>
        <w:t>الترجمة</w:t>
      </w:r>
      <w:r>
        <w:rPr>
          <w:rtl w:val="true"/>
        </w:rPr>
        <w:t>:</w:t>
      </w:r>
      <w:bookmarkEnd w:id="20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8"/>
      </w:r>
      <w:r>
        <w:rPr>
          <w:rFonts w:ascii="IRNazanin" w:hAnsi="IRNazanin" w:eastAsia="IRNazanin"/>
          <w:color w:val="111111"/>
          <w:sz w:val="28"/>
          <w:sz w:val="28"/>
          <w:szCs w:val="28"/>
          <w:rtl w:val="true"/>
          <w:lang w:bidi="fa-IR"/>
        </w:rPr>
        <w:t xml:space="preserve">،و ابن عبد البر </w:t>
      </w:r>
      <w:r>
        <w:rPr>
          <w:rStyle w:val="FootnoteAnchor"/>
          <w:rtl w:val="true"/>
        </w:rPr>
        <w:footnoteReference w:id="119"/>
      </w:r>
      <w:r>
        <w:rPr>
          <w:rFonts w:ascii="Amiri" w:hAnsi="Amiri" w:eastAsia="Amiri" w:cs="Amiri"/>
          <w:color w:val="111111"/>
          <w:sz w:val="28"/>
          <w:sz w:val="28"/>
          <w:szCs w:val="28"/>
          <w:rtl w:val="true"/>
          <w:lang w:bidi="ar-SA"/>
        </w:rPr>
        <w:t xml:space="preserve">،و أبو نعيم،و ابن منده </w:t>
      </w:r>
      <w:bookmarkStart w:id="209" w:name="pg16322_179555"/>
    </w:p>
    <w:p>
      <w:pPr>
        <w:pStyle w:val="BookText"/>
        <w:rPr/>
      </w:pPr>
      <w:bookmarkEnd w:id="209"/>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نزل المدينة،و أسلم قبل الفتح،و توفّي بالمدينة سنة ثمان و ستّين</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5976694_1280447820"/>
      <w:bookmarkStart w:id="211" w:name="_Toc89"/>
      <w:bookmarkEnd w:id="210"/>
      <w:r>
        <w:rPr>
          <w:rtl w:val="true"/>
        </w:rPr>
        <w:t>الضبط</w:t>
      </w:r>
      <w:r>
        <w:rPr>
          <w:rtl w:val="true"/>
        </w:rPr>
        <w:t>:</w:t>
      </w:r>
      <w:bookmarkEnd w:id="211"/>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0"/>
      </w:r>
      <w:r>
        <w:rPr>
          <w:rFonts w:ascii="Amiri" w:hAnsi="Amiri" w:eastAsia="Amiri" w:cs="Amiri"/>
          <w:color w:val="111111"/>
          <w:sz w:val="28"/>
          <w:sz w:val="28"/>
          <w:szCs w:val="28"/>
          <w:rtl w:val="true"/>
          <w:lang w:bidi="ar-SA"/>
        </w:rPr>
        <w:t>ضبط شريح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الحميد </w:t>
      </w:r>
      <w:r>
        <w:rPr>
          <w:rStyle w:val="FootnoteAnchor"/>
          <w:rtl w:val="true"/>
        </w:rPr>
        <w:footnoteReference w:id="121"/>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2" w:name="__RefHeading___Toc5976696_1280447820"/>
      <w:bookmarkStart w:id="213" w:name="_Toc90"/>
      <w:bookmarkEnd w:id="212"/>
      <w:r>
        <w:rPr/>
        <w:t>7732</w:t>
      </w:r>
      <w:bookmarkEnd w:id="213"/>
    </w:p>
    <w:p>
      <w:pPr>
        <w:pStyle w:val="Heading5"/>
        <w:numPr>
          <w:ilvl w:val="4"/>
          <w:numId w:val="1"/>
        </w:numPr>
        <w:rPr/>
      </w:pPr>
      <w:bookmarkStart w:id="214" w:name="__RefHeading___Toc5976698_1280447820"/>
      <w:bookmarkStart w:id="215" w:name="_Toc91"/>
      <w:bookmarkEnd w:id="214"/>
      <w:r>
        <w:rPr>
          <w:rtl w:val="true"/>
        </w:rPr>
        <w:t>اشارة</w:t>
      </w:r>
      <w:bookmarkEnd w:id="215"/>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بن علي الطحّان الكوفي</w:t>
      </w:r>
    </w:p>
    <w:p>
      <w:pPr>
        <w:pStyle w:val="Heading5"/>
        <w:numPr>
          <w:ilvl w:val="4"/>
          <w:numId w:val="1"/>
        </w:numPr>
        <w:rPr/>
      </w:pPr>
      <w:bookmarkStart w:id="216" w:name="__RefHeading___Toc5976700_1280447820"/>
      <w:bookmarkStart w:id="217" w:name="_Toc92"/>
      <w:bookmarkEnd w:id="216"/>
      <w:r>
        <w:rPr>
          <w:rtl w:val="true"/>
        </w:rPr>
        <w:t>الضبط</w:t>
      </w:r>
      <w:r>
        <w:rPr>
          <w:rtl w:val="true"/>
        </w:rPr>
        <w:t>:</w:t>
      </w:r>
      <w:bookmarkEnd w:id="21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سكون الياء المثناة من تحت،و فتح الباء المفردة من تحت،و الراء المهملة،و ياء النسبة،نسبة إلى خيبر اسم للقرى و الحصون المعروفة قرب المدينة </w:t>
      </w:r>
      <w:r>
        <w:rPr>
          <w:rStyle w:val="FootnoteAnchor"/>
          <w:rtl w:val="true"/>
        </w:rPr>
        <w:footnoteReference w:id="123"/>
      </w:r>
      <w:r>
        <w:rPr>
          <w:rFonts w:ascii="Amiri" w:hAnsi="Amiri" w:eastAsia="Amiri" w:cs="Amiri"/>
          <w:color w:val="111111"/>
          <w:sz w:val="28"/>
          <w:sz w:val="28"/>
          <w:szCs w:val="28"/>
          <w:rtl w:val="true"/>
          <w:lang w:bidi="ar-SA"/>
        </w:rPr>
        <w:t xml:space="preserve">،اشتهر هذا الرجل بالنسبة إلى خيبر،و لم </w:t>
      </w:r>
      <w:bookmarkStart w:id="218" w:name="pg16322_179556"/>
    </w:p>
    <w:p>
      <w:pPr>
        <w:pStyle w:val="BookText"/>
        <w:rPr/>
      </w:pPr>
      <w:bookmarkEnd w:id="218"/>
      <w:r>
        <w:rPr>
          <w:rFonts w:ascii="Amiri" w:hAnsi="Amiri" w:eastAsia="Amiri" w:cs="Amiri"/>
          <w:color w:val="111111"/>
          <w:sz w:val="28"/>
          <w:sz w:val="28"/>
          <w:szCs w:val="28"/>
          <w:rtl w:val="true"/>
          <w:lang w:bidi="ar-SA"/>
        </w:rPr>
        <w:t>يعلم اسمه،و لعلّ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الخلاصة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باء 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سهو من قلم العلاّمة؛ ضرورة ضبطه له في الايضاح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ضبطنا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المفردة قبل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و الباء الموحّدة،قبل الياء المثنّاة من تحت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فلعلّ أحد آبائه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جبير،فنسب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26"/>
      </w:r>
      <w:r>
        <w:rPr>
          <w:rFonts w:ascii="Amiri" w:hAnsi="Amiri" w:eastAsia="Amiri" w:cs="Amiri"/>
          <w:color w:val="111111"/>
          <w:sz w:val="28"/>
          <w:sz w:val="28"/>
          <w:szCs w:val="28"/>
          <w:rtl w:val="true"/>
          <w:lang w:bidi="ar-SA"/>
        </w:rPr>
        <w:t>ضبط الطحان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5976702_1280447820"/>
      <w:bookmarkStart w:id="220" w:name="_Toc93"/>
      <w:bookmarkEnd w:id="219"/>
      <w:r>
        <w:rPr>
          <w:rtl w:val="true"/>
        </w:rPr>
        <w:t>الترجمة</w:t>
      </w:r>
      <w:r>
        <w:rPr>
          <w:rtl w:val="true"/>
        </w:rPr>
        <w:t>:</w:t>
      </w:r>
      <w:bookmarkEnd w:id="220"/>
    </w:p>
    <w:p>
      <w:pPr>
        <w:pStyle w:val="BookText"/>
        <w:rPr/>
      </w:pPr>
      <w:r>
        <w:rPr>
          <w:rFonts w:ascii="IRNazanin" w:hAnsi="IRNazanin" w:eastAsia="IRNazanin"/>
          <w:color w:val="111111"/>
          <w:sz w:val="28"/>
          <w:sz w:val="28"/>
          <w:szCs w:val="28"/>
          <w:rtl w:val="true"/>
          <w:lang w:bidi="fa-IR"/>
        </w:rPr>
        <w:t>قد ضعّفه جمع؛</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بن علي الطحّان،كوفي،ضعيف في مذهبه،ذكر ذلك أحمد بن الحسين،يقال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مذهبه ارتفاع،روى خيبري عن الحسين </w:t>
      </w:r>
      <w:r>
        <w:rPr>
          <w:rStyle w:val="FootnoteAnchor"/>
          <w:rtl w:val="true"/>
        </w:rPr>
        <w:footnoteReference w:id="128"/>
      </w:r>
      <w:r>
        <w:rPr>
          <w:rFonts w:ascii="Amiri" w:hAnsi="Amiri" w:eastAsia="Amiri" w:cs="Amiri"/>
          <w:color w:val="111111"/>
          <w:sz w:val="28"/>
          <w:sz w:val="28"/>
          <w:szCs w:val="28"/>
          <w:rtl w:val="true"/>
          <w:lang w:bidi="ar-SA"/>
        </w:rPr>
        <w:t>بن ثوير،عن الأصبغ،و لم يكن في زمن الحسين بن ثوير من يروي عن الأصبغ غيره،له كتاب،يرويه عنه محمّد بن إسماعيل بن بزيع،أخبرنا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حبشي 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عباس بن </w:t>
      </w:r>
    </w:p>
    <w:p>
      <w:pPr>
        <w:pStyle w:val="BookText"/>
        <w:rPr/>
      </w:pPr>
      <w:r>
        <w:rPr>
          <w:rFonts w:ascii="Amiri" w:hAnsi="Amiri" w:eastAsia="Amiri" w:cs="Amiri"/>
          <w:color w:val="111111"/>
          <w:sz w:val="28"/>
          <w:sz w:val="28"/>
          <w:szCs w:val="28"/>
          <w:rtl w:val="true"/>
          <w:lang w:bidi="ar-SA"/>
        </w:rPr>
        <w:t>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إسماعيل بن بزيع،عن خيبري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الثاني من الخلاصة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المنقطة تحتها نقطتين بعد الخاء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علي الطحّان،كوفيّ،ضعيف في مذهبه،ضعيف الحديث،كان غاليا،و كان يصحب يونس بن ظبيان،و يكثر الرواية عنه،و له كتاب عن أبي عبد اللّه عليه السلام،لا يلتفت إلى حديثه،و كان أيضا يروي عن الحسين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لم يثبت أنّ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سعيد،لأنّه لم يذكر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ثوير،عن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الثاني من رجاله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خيبريّ بن علي الطحّان،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كوفي،ضعيف في مذهبه،يقال في مذهبه ارتفاع، روى عنه 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32"/>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منشأ ذلك كلّه قول ابن الغضائري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النجاشي و ابن الغضائري و الخلاصة 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 للمعنون، و الشيخ في فهرسته ذكره فيمن عرف بقبيلته،أو لقبه،أو بلده فجعله لقبا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بن علي بن الطحّان،كوفيّ،</w:t>
      </w:r>
    </w:p>
    <w:p>
      <w:pPr>
        <w:pStyle w:val="BookText"/>
        <w:rPr/>
      </w:pPr>
      <w:r>
        <w:rPr>
          <w:rFonts w:ascii="Amiri" w:hAnsi="Amiri" w:eastAsia="Amiri" w:cs="Amiri"/>
          <w:color w:val="111111"/>
          <w:sz w:val="28"/>
          <w:sz w:val="28"/>
          <w:szCs w:val="28"/>
          <w:rtl w:val="true"/>
          <w:lang w:bidi="ar-SA"/>
        </w:rPr>
        <w:t>ضعيف الحديث،غال المذهب،كان يصحب يونس بن ظبيان،و يكثر الرواية عنه،و له كتاب عن أبي عبد اللّه عليه السلام لا يلتفت إلى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تدري أنّا لا نثق بتضعيفات ابن الغضائري؛لكونه كثير الجرح للثقات،كما لا نثق برمي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القميّين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بالغلوّ،لعدّهم جملة ممّا هو من ضروريات المذهب اليوم غلوّا في يومهم،و لكن الرجل لم يرد فيه مدح،فإن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حال؛جاءت روايته في الكافي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رواية الكتب و الحديث و فضل الكتابة و التمسّك بالكتب،بسنده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الخيبري،عن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 بن بزيع،عن الخيبري،عن يونس بن ظبيان،عن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أعلام المعاصرين في معجمه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جعفر بن قولويه بوثاقة الرجل لا يعارضها ما ذكره النجاشي عن أحمد بن الحسين من ضعفه في مذهبه،فإنّ الضعف في المذهب لا ينافي الوثاقة،و أمّا ما في الكتاب المنسوب إلى ابن الغضائري من أنّه ضعيف الحديث فلا يمكن الاعتماد عليه لعدم ثبوت صحّة الكتاب و نسبته إلى ابن الغضائري،بل أنّ ظاهر كلام النجاشي أنّ أحمد بن الحسين لم يذكر إلاّ ضعفه في مذهبه دون حديثه،و هذا من جملة المؤيّدات على أنّ الكتاب ليس لابن الغضائري،و على ما ذكرناه فالرجل ثقة يعتمد على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 في معجم رجال الحديث على مختار مؤلفه من أنّ كل من وقع في طريق روايات كامل الزيارات فهو ثقة،و استفاد ذلك من عبارة كامل الزيارات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قال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علمنا أنّا لا نحيط بجميع ما روى عنهم في هذا المعنى و لا في غيره،لكن ما وقع لنا من جهة الثقات من أصحابنا رحمهم اللّه برحمته، و لا أخرجت فيه حديثا روي عن الشذّاذ من الرجال يؤثر ذلك عنهم عن المذكورين غير المعروفين بالرواية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أستفيده بحسب فكري القاصر أنّ ابن قولويه قدّس سرّه يقصد أنّه لا يروي إلاّ عن الثقات،فعليه كلّ من يروي عنه ابن قولويه بلا واسطة يشمله هذا التوثيق بلا ريب،أمّا أنّ الثقة لا يروي إلاّ عن الثقة فهذا لا دليل عليه،و لذلك لا يسعنا متابعة 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رحمه اللّه رجع عن مبناه السالف</w:t>
      </w:r>
      <w:r>
        <w:rPr>
          <w:rFonts w:eastAsia="Amiri" w:cs="Amiri" w:ascii="Amiri" w:hAnsi="Amiri"/>
          <w:color w:val="111111"/>
          <w:sz w:val="28"/>
          <w:szCs w:val="28"/>
          <w:rtl w:val="true"/>
          <w:lang w:bidi="ar-SA"/>
        </w:rPr>
        <w:t xml:space="preserve">. </w:t>
      </w:r>
      <w:bookmarkStart w:id="221" w:name="pg16322_179559"/>
    </w:p>
    <w:p>
      <w:pPr>
        <w:pStyle w:val="BookText"/>
        <w:rPr/>
      </w:pPr>
      <w:bookmarkEnd w:id="221"/>
      <w:r>
        <w:rPr>
          <w:rFonts w:ascii="Amiri" w:hAnsi="Amiri" w:eastAsia="Amiri" w:cs="Amiri"/>
          <w:color w:val="111111"/>
          <w:sz w:val="28"/>
          <w:sz w:val="28"/>
          <w:szCs w:val="28"/>
          <w:rtl w:val="true"/>
          <w:lang w:bidi="ar-SA"/>
        </w:rPr>
        <w:t>أخرجناه من برج الضعف،دخل في برج الجهالة،و لم تحصل لنا نتيجة،فلا بدّ من ترك روايات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تعليقة المولى الوحيد رحمه اللّه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المناقشة في قدح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كثرة روايته عن يونس،و رواية مثل محمّد بن إسماعيل بن بزيع،و سعد بن عبد اللّه القمّي،و الحميري،و ابن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تشير إلى جلالته،بل و وثاقته،سيما ابن الوليد،كما لا يخفى على المطّلع بحاله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فصل الألقاب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5976704_1280447820"/>
      <w:bookmarkStart w:id="223" w:name="_Toc94"/>
      <w:bookmarkEnd w:id="222"/>
      <w:r>
        <w:rPr/>
        <w:t>7733</w:t>
      </w:r>
      <w:bookmarkEnd w:id="223"/>
    </w:p>
    <w:p>
      <w:pPr>
        <w:pStyle w:val="Heading5"/>
        <w:numPr>
          <w:ilvl w:val="4"/>
          <w:numId w:val="1"/>
        </w:numPr>
        <w:rPr/>
      </w:pPr>
      <w:bookmarkStart w:id="224" w:name="__RefHeading___Toc5976706_1280447820"/>
      <w:bookmarkStart w:id="225" w:name="_Toc95"/>
      <w:bookmarkEnd w:id="224"/>
      <w:r>
        <w:rPr>
          <w:rtl w:val="true"/>
        </w:rPr>
        <w:t>اشارة</w:t>
      </w:r>
      <w:bookmarkEnd w:id="225"/>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 بن النعمان الطّائي</w:t>
      </w:r>
    </w:p>
    <w:p>
      <w:pPr>
        <w:pStyle w:val="Heading5"/>
        <w:numPr>
          <w:ilvl w:val="4"/>
          <w:numId w:val="1"/>
        </w:numPr>
        <w:rPr/>
      </w:pPr>
      <w:bookmarkStart w:id="226" w:name="__RefHeading___Toc5976708_1280447820"/>
      <w:bookmarkStart w:id="227" w:name="_Toc96"/>
      <w:bookmarkEnd w:id="226"/>
      <w:r>
        <w:rPr>
          <w:rtl w:val="true"/>
        </w:rPr>
        <w:t>الترجمة</w:t>
      </w:r>
      <w:r>
        <w:rPr>
          <w:rtl w:val="true"/>
        </w:rPr>
        <w:t>:</w:t>
      </w:r>
      <w:bookmarkEnd w:id="227"/>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13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اسد الغابة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على حاتم الطائي و هجاه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على كل حال؛فأقلّ ما يقال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مجهول الحال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خيثمة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16322_179563"/>
      <w:bookmarkStart w:id="229" w:name="pg16322_179563"/>
      <w:bookmarkEnd w:id="229"/>
    </w:p>
    <w:p>
      <w:pPr>
        <w:pStyle w:val="Heading3"/>
        <w:numPr>
          <w:ilvl w:val="2"/>
          <w:numId w:val="1"/>
        </w:numPr>
        <w:rPr/>
      </w:pPr>
      <w:bookmarkStart w:id="230" w:name="pg16322_179563"/>
      <w:bookmarkStart w:id="231" w:name="__RefHeading___Toc5976710_1280447820"/>
      <w:bookmarkStart w:id="232" w:name="_Toc97"/>
      <w:bookmarkEnd w:id="230"/>
      <w:bookmarkEnd w:id="231"/>
      <w:r>
        <w:rPr>
          <w:rtl w:val="true"/>
        </w:rPr>
        <w:t>باب خيثمة</w:t>
      </w:r>
      <w:bookmarkEnd w:id="232"/>
    </w:p>
    <w:p>
      <w:pPr>
        <w:pStyle w:val="Heading4"/>
        <w:numPr>
          <w:ilvl w:val="3"/>
          <w:numId w:val="1"/>
        </w:numPr>
        <w:rPr/>
      </w:pPr>
      <w:bookmarkStart w:id="233" w:name="__RefHeading___Toc5976712_1280447820"/>
      <w:bookmarkStart w:id="234" w:name="_Toc98"/>
      <w:bookmarkEnd w:id="233"/>
      <w:r>
        <w:rPr>
          <w:rtl w:val="true"/>
        </w:rPr>
        <w:t>الضبط</w:t>
      </w:r>
      <w:r>
        <w:rPr>
          <w:rtl w:val="true"/>
        </w:rPr>
        <w:t>:</w:t>
      </w:r>
      <w:bookmarkEnd w:id="234"/>
    </w:p>
    <w:p>
      <w:pPr>
        <w:pStyle w:val="BookText"/>
        <w:rPr/>
      </w:pPr>
      <w:r>
        <w:rPr>
          <w:rFonts w:ascii="IRNazanin" w:hAnsi="IRNazanin" w:eastAsia="IRNazanin"/>
          <w:color w:val="111111"/>
          <w:sz w:val="28"/>
          <w:sz w:val="28"/>
          <w:szCs w:val="28"/>
          <w:rtl w:val="true"/>
          <w:lang w:bidi="fa-IR"/>
        </w:rPr>
        <w:t xml:space="preserve">قد تقدم </w:t>
      </w:r>
      <w:r>
        <w:rPr>
          <w:rStyle w:val="FootnoteAnchor"/>
          <w:rtl w:val="true"/>
        </w:rPr>
        <w:footnoteReference w:id="138"/>
      </w:r>
      <w:r>
        <w:rPr>
          <w:rFonts w:ascii="Amiri" w:hAnsi="Amiri" w:eastAsia="Amiri" w:cs="Amiri"/>
          <w:color w:val="111111"/>
          <w:sz w:val="28"/>
          <w:sz w:val="28"/>
          <w:szCs w:val="28"/>
          <w:rtl w:val="true"/>
          <w:lang w:bidi="ar-SA"/>
        </w:rPr>
        <w:t>ضبط خيثمة في 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بسطام بن الحصين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5976714_1280447820"/>
      <w:bookmarkStart w:id="236" w:name="_Toc99"/>
      <w:bookmarkEnd w:id="235"/>
      <w:r>
        <w:rPr/>
        <w:t>7734</w:t>
      </w:r>
      <w:bookmarkEnd w:id="236"/>
    </w:p>
    <w:p>
      <w:pPr>
        <w:pStyle w:val="Heading5"/>
        <w:numPr>
          <w:ilvl w:val="4"/>
          <w:numId w:val="1"/>
        </w:numPr>
        <w:rPr/>
      </w:pPr>
      <w:bookmarkStart w:id="237" w:name="__RefHeading___Toc5976716_1280447820"/>
      <w:bookmarkStart w:id="238" w:name="_Toc100"/>
      <w:bookmarkEnd w:id="237"/>
      <w:r>
        <w:rPr>
          <w:rtl w:val="true"/>
        </w:rPr>
        <w:t>اشارة</w:t>
      </w:r>
      <w:bookmarkEnd w:id="238"/>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p>
    <w:p>
      <w:pPr>
        <w:pStyle w:val="BookText"/>
        <w:rPr/>
      </w:pPr>
      <w:r>
        <w:rPr>
          <w:rFonts w:ascii="Amiri" w:hAnsi="Amiri" w:eastAsia="Amiri" w:cs="Amiri"/>
          <w:color w:val="111111"/>
          <w:sz w:val="28"/>
          <w:sz w:val="28"/>
          <w:szCs w:val="28"/>
          <w:rtl w:val="true"/>
          <w:lang w:bidi="ar-SA"/>
        </w:rPr>
        <w:t>غير مكنّى و لا ملقب</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5976718_1280447820"/>
      <w:bookmarkStart w:id="240" w:name="_Toc101"/>
      <w:bookmarkEnd w:id="239"/>
      <w:r>
        <w:rPr>
          <w:rtl w:val="true"/>
        </w:rPr>
        <w:t>الترجمة</w:t>
      </w:r>
      <w:r>
        <w:rPr>
          <w:rtl w:val="true"/>
        </w:rPr>
        <w:t>:</w:t>
      </w:r>
      <w:bookmarkEnd w:id="240"/>
    </w:p>
    <w:p>
      <w:pPr>
        <w:pStyle w:val="BookText"/>
        <w:rPr/>
      </w:pPr>
      <w:r>
        <w:rPr>
          <w:rFonts w:ascii="Amiri" w:hAnsi="Amiri" w:eastAsia="Amiri" w:cs="Amiri"/>
          <w:color w:val="111111"/>
          <w:sz w:val="28"/>
          <w:sz w:val="28"/>
          <w:szCs w:val="28"/>
          <w:rtl w:val="true"/>
          <w:lang w:bidi="ar-SA"/>
        </w:rPr>
        <w:t xml:space="preserve">عنونه النجاشي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اعترض على النجاشي بعض المعاصرين في قاموسه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بغير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نفسه في عنوان بسطام ابن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بسطام بن الحصين بن عبد الرحمن الجعفي ابن أخي خيثمة و إسماعيل،كان وجها في أصحابنا و أبوه و عمومته،و كان أوجههم إسماعيل،و هم بيت بالكوفة من جعفى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خيثمة،لا يعرف بغير هذا،كتابه رواية</w:t>
      </w:r>
    </w:p>
    <w:p>
      <w:pPr>
        <w:pStyle w:val="BookText"/>
        <w:rPr/>
      </w:pPr>
      <w:r>
        <w:rPr>
          <w:rFonts w:ascii="Amiri" w:hAnsi="Amiri" w:eastAsia="Amiri" w:cs="Amiri"/>
          <w:color w:val="111111"/>
          <w:sz w:val="28"/>
          <w:sz w:val="28"/>
          <w:szCs w:val="28"/>
          <w:rtl w:val="true"/>
          <w:lang w:bidi="ar-SA"/>
        </w:rPr>
        <w:t>محمّد بن عيسى بن عبد اللّه الأشعري،أخبرني عدّة من أصحابنا،عن أحمد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فيفهم منه أنّه خيثمة بن عبد الرحمن الجعفي من بيت بالكوفة من جعفى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سبرة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 الرحمن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علي بن أحمد العقيقي أيضا بذاك اللفظ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الذي يروي عن الإمامين الباقر و الصادق عليهما السلام هو الذي ذكره الشيخ في رجاله في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 الرحمن الجعفي الكوفي أبو عبد الرحمن،و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الإمام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عبد الرحمن الجعفي الكوفي،و من المعلوم أنّ المترجم له يروي عنه محمّد بن عيسى الذي هو من أصحاب الإمام الرضا و الهادي و العسكري عليهم السلام،و الذي ذكره الشيخ في رجاله هو من أصحاب الإمامين الباقر و الصادق عليهما السلام و من يروي عن الإمام العسكري لا بدّ و أن تكون روايته عن الإمام الرضا عليه السلام في ريعان شبابه،و من المعلوم أنّ أول إمامة الإمام الباقر عليه السلام يوم شهادة أبيه الإمام السجاد عليه السلام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،و أوّل إمامة الإمام الصادق عليه السلام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شهادته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 أول إمامة الإمام الحسن العسكري عليه السلام سنة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،فإذا كان خيثمة الراوي عن الإمام الباقر عليه السلام متحدا مع الراوي عن الإمام الرضا و الهادي و العسكري عليهم السلام لزم أن يكون عمره مائة و تسع و خمسون سنة،هذا إن قلنا أنّ صحبته للإمام الباقر عليه السلام كان في العشرين من عمره،و صحبته للعسكري عليه السلام كان في أول إمامته و آخر سنة من وفاة خيثمة،و لم يعهد هذا العمر لرواتهم عليهم السلام،و بهذا يتّضح جليّا أنّ خيثمة الذي عنونه النجاشي غير خيثمة الذي هو من أصحاب الإمام الرضا و الهادي و العسكري عليهم السلام،فاعتراض هذا المعاصر ساقط نشأ من تسرّعه أو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أطلقه لأنّه من كتابه و أخباره مطلق كما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إطلاق القول بأنّه شيء،و خبره في باب زيارة الإخوان و رواه الاختصاص</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اتّضح ممّا ذكرناه أنّ الراوي عن الإمامين الباقر و الصادق عليهما السلام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عبد الرحمن الجعفي الذي صرّح الشيخ بأنّه من أصحابهما،و ليس المترجم هنا الراوي عنه محمّد بن عيسى بن عبيد الأشعري،و الذي وصفه العقيقي؛بأنّه فاضل هو ابن عبد الرحمن،و ليس المترجم،فتفطن،و سوف يتّضح ذلك في ترجمة ابن عبد الرحمن،فراجع إن شئت</w:t>
      </w:r>
      <w:r>
        <w:rPr>
          <w:rFonts w:eastAsia="Amiri" w:cs="Amiri" w:ascii="Amiri" w:hAnsi="Amiri"/>
          <w:color w:val="111111"/>
          <w:sz w:val="28"/>
          <w:szCs w:val="28"/>
          <w:rtl w:val="true"/>
          <w:lang w:bidi="ar-SA"/>
        </w:rPr>
        <w:t xml:space="preserve">. </w:t>
      </w:r>
      <w:bookmarkStart w:id="241" w:name="pg16322_179565"/>
    </w:p>
    <w:p>
      <w:pPr>
        <w:pStyle w:val="BookText"/>
        <w:rPr/>
      </w:pPr>
      <w:bookmarkEnd w:id="241"/>
      <w:r>
        <w:rPr>
          <w:rFonts w:ascii="Amiri" w:hAnsi="Amiri" w:eastAsia="Amiri" w:cs="Amiri"/>
          <w:color w:val="111111"/>
          <w:sz w:val="28"/>
          <w:sz w:val="28"/>
          <w:szCs w:val="28"/>
          <w:rtl w:val="true"/>
          <w:lang w:bidi="ar-SA"/>
        </w:rPr>
        <w:t>محمّد بن يحيى العطّار،عن أحمد بن إدريس،عن عبد اللّه بن محمّد بن عيسى، عن أبيه،عن خيثمة،بكتابه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لا يبعد جعل كونه ذا كتاب مدحا ملحقا له بالحسان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رواية محمّد بن عيسى،عنه،إشعار بوثاقته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2" w:name="__RefHeading___Toc5976720_1280447820"/>
      <w:bookmarkStart w:id="243" w:name="_Toc102"/>
      <w:bookmarkEnd w:id="242"/>
      <w:r>
        <w:rPr/>
        <w:t>7735</w:t>
      </w:r>
      <w:bookmarkEnd w:id="243"/>
    </w:p>
    <w:p>
      <w:pPr>
        <w:pStyle w:val="Heading5"/>
        <w:numPr>
          <w:ilvl w:val="4"/>
          <w:numId w:val="1"/>
        </w:numPr>
        <w:rPr/>
      </w:pPr>
      <w:bookmarkStart w:id="244" w:name="__RefHeading___Toc5976722_1280447820"/>
      <w:bookmarkStart w:id="245" w:name="_Toc103"/>
      <w:bookmarkEnd w:id="244"/>
      <w:r>
        <w:rPr>
          <w:rtl w:val="true"/>
        </w:rPr>
        <w:t>اشارة</w:t>
      </w:r>
      <w:bookmarkEnd w:id="245"/>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w:t>
      </w:r>
    </w:p>
    <w:p>
      <w:pPr>
        <w:pStyle w:val="Heading5"/>
        <w:numPr>
          <w:ilvl w:val="4"/>
          <w:numId w:val="1"/>
        </w:numPr>
        <w:rPr/>
      </w:pPr>
      <w:bookmarkStart w:id="246" w:name="__RefHeading___Toc5976724_1280447820"/>
      <w:bookmarkStart w:id="247" w:name="_Toc104"/>
      <w:bookmarkEnd w:id="246"/>
      <w:r>
        <w:rPr>
          <w:rtl w:val="true"/>
        </w:rPr>
        <w:t>الترجمة</w:t>
      </w:r>
      <w:r>
        <w:rPr>
          <w:rtl w:val="true"/>
        </w:rPr>
        <w:t>:</w:t>
      </w:r>
      <w:bookmarkEnd w:id="247"/>
    </w:p>
    <w:p>
      <w:pPr>
        <w:pStyle w:val="BookText"/>
        <w:rPr/>
      </w:pPr>
      <w:r>
        <w:rPr>
          <w:rFonts w:ascii="Amiri" w:hAnsi="Amiri" w:eastAsia="Amiri" w:cs="Amiri"/>
          <w:color w:val="111111"/>
          <w:sz w:val="28"/>
          <w:sz w:val="28"/>
          <w:szCs w:val="28"/>
          <w:rtl w:val="true"/>
          <w:lang w:bidi="ar-SA"/>
        </w:rPr>
        <w:t xml:space="preserve">قال الوحيد رحمه اللّه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روى في الكافي </w:t>
      </w:r>
      <w:r>
        <w:rPr>
          <w:rStyle w:val="FootnoteAnchor"/>
          <w:rtl w:val="true"/>
        </w:rPr>
        <w:footnoteReference w:id="14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الإيمان مبثوث على الجوارح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الباقر عليه السلام رواية متضمّنة لتصديقه عليه السلام قوله مكرّرا عند ما نقل عنه رواية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بذلك ما رواه الكليني رحمه اللّه عن عدّة من أصحابنا،عن أحمد ابن محمّد بن خالد،عن أبيه،عن النضر بن سويد،عن يحيى بن عمران الحلبي، عن أيوب بن الحرّ،عن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عليه السلام،فقال له سلام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خيثمة بن أبي خيثمة يحدّثنا عنك أنّه سألك عن الإسلام،فقلت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من استقبل قبلتنا،و شهد شهادتنا،و نسك نسكنا،و والى وليّنا،و عادى عدوّنا فهو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سألك عن الإيمان،فقلت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باللّه،و التصديق بكتاب اللّه،و أن لا يعصى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واضحة على كون الرجل إماميّا،و إلاّ لما جعل الإمام عليه السلام عنده ولاية وليّهم،و عداوة عدوّهم جزء الإسلام،و تصديقه عليه السلام إيّاه أعظم مدح يقرب من التوثيق،فحديث الرجل من الحسان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أبي خيثمة معنونا في كتب العامة،ففي تهذيب التهذيب </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فيما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أنس،و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الأعمش، و منصور،و جابر الجعفي،و بشير أبو إسماعيل،و بلال بن مرداس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 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بشيء،و ذكره ابن حبّان في الثقات،و مثله في الجرح و التعديل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1809</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 بصري،عن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قد روى عن الحسن أيضا، روى عنه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مهران المتوفّى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يزيد المتوفى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الرحمن،فيما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نصر البصري،روى عن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عنه بشير بن سلمان أبو إسماعيل،و بلال بن مرداس الفزاري،و جابر بن يزيد الجعفي،و سليمان الأعمش،و منصور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 له كثير من أرباب المعاجم الرجاليّة العاميّة،و لم أظفر على رواية له في مصادرنا الحديثية،و التي ذكرها المؤلف قدّس سرّه عن الكافي هي غير خيثمة البصري ظاهرا،فيكون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 الرحمن أبو خيثمة أبو نصر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غير الكوفي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توجد روايات في كتبنا الحديثية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سوف نذكرها في ترجمة خيثمة بن عبد الرحمن،و التمييز فيها بالراوي و المرويّ عنه،فراجع</w:t>
      </w:r>
      <w:r>
        <w:rPr>
          <w:rFonts w:eastAsia="Amiri" w:cs="Amiri" w:ascii="Amiri" w:hAnsi="Amiri"/>
          <w:color w:val="111111"/>
          <w:sz w:val="28"/>
          <w:szCs w:val="28"/>
          <w:rtl w:val="true"/>
          <w:lang w:bidi="ar-SA"/>
        </w:rPr>
        <w:t xml:space="preserve">. </w:t>
      </w:r>
      <w:bookmarkStart w:id="248" w:name="pg16322_179567"/>
    </w:p>
    <w:p>
      <w:pPr>
        <w:pStyle w:val="BookText"/>
        <w:rPr/>
      </w:pPr>
      <w:bookmarkEnd w:id="248"/>
      <w:r>
        <w:rPr>
          <w:rFonts w:ascii="Amiri" w:hAnsi="Amiri" w:eastAsia="Amiri" w:cs="Amiri"/>
          <w:color w:val="111111"/>
          <w:sz w:val="28"/>
          <w:sz w:val="28"/>
          <w:szCs w:val="28"/>
          <w:rtl w:val="true"/>
          <w:lang w:bidi="ar-SA"/>
        </w:rPr>
        <w:t>القريبة من الصحّة،و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احتمل المولى الوحيد </w:t>
      </w:r>
      <w:r>
        <w:rPr>
          <w:rStyle w:val="FootnoteAnchor"/>
          <w:rtl w:val="true"/>
        </w:rPr>
        <w:footnoteReference w:id="145"/>
      </w:r>
      <w:r>
        <w:rPr>
          <w:rFonts w:ascii="Amiri" w:hAnsi="Amiri" w:eastAsia="Amiri" w:cs="Amiri"/>
          <w:color w:val="111111"/>
          <w:sz w:val="28"/>
          <w:sz w:val="28"/>
          <w:szCs w:val="28"/>
          <w:rtl w:val="true"/>
          <w:lang w:bidi="ar-SA"/>
        </w:rPr>
        <w:t xml:space="preserve">كونه ابن عبد الرحمن </w:t>
      </w:r>
      <w:r>
        <w:rPr>
          <w:rStyle w:val="FootnoteAnchor"/>
          <w:rtl w:val="true"/>
        </w:rPr>
        <w:footnoteReference w:id="146"/>
      </w:r>
      <w:r>
        <w:rPr>
          <w:rFonts w:ascii="Amiri" w:hAnsi="Amiri" w:eastAsia="Amiri" w:cs="Amiri"/>
          <w:color w:val="111111"/>
          <w:sz w:val="28"/>
          <w:sz w:val="28"/>
          <w:szCs w:val="28"/>
          <w:rtl w:val="true"/>
          <w:lang w:bidi="ar-SA"/>
        </w:rPr>
        <w:t xml:space="preserve">،أو ابن الرحيل، و لا شاهد عليه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5976726_1280447820"/>
      <w:bookmarkStart w:id="250" w:name="_Toc105"/>
      <w:bookmarkEnd w:id="249"/>
      <w:r>
        <w:rPr/>
        <w:t>7736</w:t>
      </w:r>
      <w:bookmarkEnd w:id="250"/>
    </w:p>
    <w:p>
      <w:pPr>
        <w:pStyle w:val="Heading5"/>
        <w:numPr>
          <w:ilvl w:val="4"/>
          <w:numId w:val="1"/>
        </w:numPr>
        <w:rPr/>
      </w:pPr>
      <w:bookmarkStart w:id="251" w:name="__RefHeading___Toc5976728_1280447820"/>
      <w:bookmarkStart w:id="252" w:name="_Toc106"/>
      <w:bookmarkEnd w:id="251"/>
      <w:r>
        <w:rPr>
          <w:rtl w:val="true"/>
        </w:rPr>
        <w:t>اشارة</w:t>
      </w:r>
      <w:bookmarkEnd w:id="252"/>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الحارث الأوسي</w:t>
      </w:r>
    </w:p>
    <w:p>
      <w:pPr>
        <w:pStyle w:val="Heading5"/>
        <w:numPr>
          <w:ilvl w:val="4"/>
          <w:numId w:val="1"/>
        </w:numPr>
        <w:rPr/>
      </w:pPr>
      <w:bookmarkStart w:id="253" w:name="__RefHeading___Toc5976730_1280447820"/>
      <w:bookmarkStart w:id="254" w:name="_Toc107"/>
      <w:bookmarkEnd w:id="253"/>
      <w:r>
        <w:rPr>
          <w:rtl w:val="true"/>
        </w:rPr>
        <w:t>الترجمة</w:t>
      </w:r>
      <w:r>
        <w:rPr>
          <w:rtl w:val="true"/>
        </w:rPr>
        <w:t>:</w:t>
      </w:r>
      <w:bookmarkEnd w:id="254"/>
    </w:p>
    <w:p>
      <w:pPr>
        <w:pStyle w:val="BookText"/>
        <w:rPr/>
      </w:pPr>
      <w:r>
        <w:rPr>
          <w:rFonts w:ascii="Amiri" w:hAnsi="Amiri" w:eastAsia="Amiri" w:cs="Amiri"/>
          <w:color w:val="111111"/>
          <w:sz w:val="28"/>
          <w:sz w:val="28"/>
          <w:szCs w:val="28"/>
          <w:rtl w:val="true"/>
          <w:lang w:bidi="ar-SA"/>
        </w:rPr>
        <w:t xml:space="preserve">عدّه ابن عبد </w:t>
      </w:r>
      <w:r>
        <w:rPr>
          <w:rStyle w:val="FootnoteAnchor"/>
          <w:rtl w:val="true"/>
        </w:rPr>
        <w:footnoteReference w:id="148"/>
      </w:r>
      <w:r>
        <w:rPr>
          <w:rFonts w:ascii="Amiri" w:hAnsi="Amiri" w:eastAsia="Amiri" w:cs="Amiri"/>
          <w:color w:val="111111"/>
          <w:sz w:val="28"/>
          <w:sz w:val="28"/>
          <w:szCs w:val="28"/>
          <w:rtl w:val="true"/>
          <w:lang w:bidi="ar-SA"/>
        </w:rPr>
        <w:t>البرّ،و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احد شهيدا على يد هبيرة بن أبي وهب المخزومي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لذلك نعتبره من الحسان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bookmarkStart w:id="255" w:name="pg16322_179568"/>
    </w:p>
    <w:p>
      <w:pPr>
        <w:pStyle w:val="Heading4"/>
        <w:numPr>
          <w:ilvl w:val="3"/>
          <w:numId w:val="1"/>
        </w:numPr>
        <w:rPr/>
      </w:pPr>
      <w:bookmarkStart w:id="256" w:name="__RefHeading___Toc5976732_1280447820"/>
      <w:bookmarkStart w:id="257" w:name="_Toc108"/>
      <w:bookmarkEnd w:id="255"/>
      <w:bookmarkEnd w:id="256"/>
      <w:r>
        <w:rPr/>
        <w:t>7737</w:t>
      </w:r>
      <w:bookmarkEnd w:id="257"/>
    </w:p>
    <w:p>
      <w:pPr>
        <w:pStyle w:val="Heading5"/>
        <w:numPr>
          <w:ilvl w:val="4"/>
          <w:numId w:val="1"/>
        </w:numPr>
        <w:rPr/>
      </w:pPr>
      <w:bookmarkStart w:id="258" w:name="__RefHeading___Toc5976734_1280447820"/>
      <w:bookmarkStart w:id="259" w:name="_Toc109"/>
      <w:bookmarkEnd w:id="258"/>
      <w:r>
        <w:rPr>
          <w:rtl w:val="true"/>
        </w:rPr>
        <w:t>اشارة</w:t>
      </w:r>
      <w:bookmarkEnd w:id="259"/>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خيثمة بن خديج بن </w:t>
      </w:r>
      <w:r>
        <w:rPr>
          <w:rStyle w:val="FootnoteAnchor"/>
          <w:rtl w:val="true"/>
        </w:rPr>
        <w:footnoteReference w:id="150"/>
      </w:r>
      <w:r>
        <w:rPr>
          <w:rFonts w:ascii="Amiri" w:hAnsi="Amiri" w:eastAsia="Amiri" w:cs="Amiri"/>
          <w:color w:val="111111"/>
          <w:sz w:val="28"/>
          <w:sz w:val="28"/>
          <w:szCs w:val="28"/>
          <w:rtl w:val="true"/>
          <w:lang w:bidi="ar-SA"/>
        </w:rPr>
        <w:t>الرحيل</w:t>
      </w:r>
    </w:p>
    <w:p>
      <w:pPr>
        <w:pStyle w:val="BookText"/>
        <w:rPr/>
      </w:pPr>
      <w:r>
        <w:rPr>
          <w:rFonts w:ascii="Amiri" w:hAnsi="Amiri" w:eastAsia="Amiri" w:cs="Amiri"/>
          <w:color w:val="111111"/>
          <w:sz w:val="28"/>
          <w:sz w:val="28"/>
          <w:szCs w:val="28"/>
          <w:rtl w:val="true"/>
          <w:lang w:bidi="ar-SA"/>
        </w:rPr>
        <w:t>الجعفي الكوفي</w:t>
      </w:r>
    </w:p>
    <w:p>
      <w:pPr>
        <w:pStyle w:val="Heading5"/>
        <w:numPr>
          <w:ilvl w:val="4"/>
          <w:numId w:val="1"/>
        </w:numPr>
        <w:rPr/>
      </w:pPr>
      <w:bookmarkStart w:id="260" w:name="__RefHeading___Toc5976736_1280447820"/>
      <w:bookmarkStart w:id="261" w:name="_Toc110"/>
      <w:bookmarkEnd w:id="260"/>
      <w:r>
        <w:rPr>
          <w:rtl w:val="true"/>
        </w:rPr>
        <w:t>الترجمة</w:t>
      </w:r>
      <w:r>
        <w:rPr>
          <w:rtl w:val="true"/>
        </w:rPr>
        <w:t>:</w:t>
      </w:r>
      <w:bookmarkEnd w:id="261"/>
    </w:p>
    <w:p>
      <w:pPr>
        <w:pStyle w:val="BookText"/>
        <w:rPr/>
      </w:pPr>
      <w:r>
        <w:rPr>
          <w:rFonts w:ascii="Amiri" w:hAnsi="Amiri" w:eastAsia="Amiri" w:cs="Amiri"/>
          <w:color w:val="111111"/>
          <w:sz w:val="28"/>
          <w:sz w:val="28"/>
          <w:szCs w:val="28"/>
          <w:rtl w:val="true"/>
          <w:lang w:bidi="ar-SA"/>
        </w:rPr>
        <w:t xml:space="preserve">عدّه كذلك الشيخ رحمه اللّه في رجاله </w:t>
      </w:r>
      <w:r>
        <w:rPr>
          <w:rStyle w:val="FootnoteAnchor"/>
          <w:rtl w:val="true"/>
        </w:rPr>
        <w:footnoteReference w:id="151"/>
      </w:r>
      <w:r>
        <w:rPr>
          <w:rFonts w:ascii="Amiri" w:hAnsi="Amiri" w:eastAsia="Amiri" w:cs="Amiri"/>
          <w:color w:val="111111"/>
          <w:sz w:val="28"/>
          <w:sz w:val="28"/>
          <w:szCs w:val="28"/>
          <w:rtl w:val="true"/>
          <w:lang w:bidi="ar-SA"/>
        </w:rPr>
        <w:t xml:space="preserve">من أصحاب الصادق عليه السلام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إماميّا،و هو صريح ما رواه ابن الشيخ الطوسي في محكيّ مجالسه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أظفر على رواية في سندها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خديج بن الرحيل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الفحص و التنقيب في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محمّد،عن أبيه،عن المفيد،عن محمّد بن قولويه،عن أبيه،عن سعد بن عبد اللّه،عن أحمد بن محمّد بن عيسى،عن محمّد بن عيسى، عن بكر بن محمّد،عن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لخيثمة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أقرأ موالينا السلام،و أوصهم بتقوى اللّه العظيم،و أن يشهد أحياؤهم جنائز موتاهم،و أن يتلاقوا في بيوتهم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bookmarkStart w:id="262" w:name="pg16322_179569"/>
    </w:p>
    <w:p>
      <w:pPr>
        <w:pStyle w:val="BookText"/>
        <w:rPr/>
      </w:pPr>
      <w:bookmarkEnd w:id="262"/>
      <w:r>
        <w:rPr>
          <w:rFonts w:ascii="Amiri" w:hAnsi="Amiri" w:eastAsia="Amiri" w:cs="Amiri"/>
          <w:color w:val="111111"/>
          <w:sz w:val="28"/>
          <w:sz w:val="28"/>
          <w:szCs w:val="28"/>
          <w:rtl w:val="true"/>
          <w:lang w:bidi="ar-SA"/>
        </w:rPr>
        <w:t>دلّ على كون الرجل شيعيّا،و من أهل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أعتبره لذلك حسنا أقلا</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5976738_1280447820"/>
      <w:bookmarkStart w:id="264" w:name="_Toc111"/>
      <w:bookmarkEnd w:id="263"/>
      <w:r>
        <w:rPr>
          <w:rtl w:val="true"/>
        </w:rPr>
        <w:t>الضبط</w:t>
      </w:r>
      <w:r>
        <w:rPr>
          <w:rtl w:val="true"/>
        </w:rPr>
        <w:t>:</w:t>
      </w:r>
      <w:bookmarkEnd w:id="264"/>
    </w:p>
    <w:p>
      <w:pPr>
        <w:pStyle w:val="BookText"/>
        <w:rPr/>
      </w:pPr>
      <w:r>
        <w:rPr>
          <w:rFonts w:ascii="Amiri" w:hAnsi="Amiri" w:eastAsia="Amiri" w:cs="Amiri"/>
          <w:color w:val="111111"/>
          <w:sz w:val="28"/>
          <w:sz w:val="28"/>
          <w:szCs w:val="28"/>
          <w:rtl w:val="true"/>
          <w:lang w:bidi="ar-SA"/>
        </w:rPr>
        <w:t>و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كسر الدال المهملة،و سكون الياء المثنّاة من تحت،و الجيم،و هو الناقص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خدجت الناقة تخدج خداجا،فهي خادج و الولد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ألقت ولدها قبل تمام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بعد ذلك أنّ الخداج بمعنى النقصان،و مخدج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ناقص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خديج فعيل بمعنى مفعل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مخدج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ضبطه حديج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 المهملة،و فتح الدال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يفهم ذلك من كلام ابن ناصر الدين في توضيح المشتبه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رحيل ابن معاوية بن الرّحيل الجعفي،أخواه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خيثمة زهير و حديج ابنا معاوية بن الرّحيل،،رووا عن أبي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توضيح المشتبه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حديج قبل خديج،الذي يفهم منه أنّ المترجم له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حديج،فراجع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الراء المهملة،و كسر الحاء المهملة،و سكون الياء المثنّاة من تحت،و اللام،و هو معروف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56"/>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265" w:name="pg16322_179570"/>
    </w:p>
    <w:p>
      <w:pPr>
        <w:pStyle w:val="Heading4"/>
        <w:numPr>
          <w:ilvl w:val="3"/>
          <w:numId w:val="1"/>
        </w:numPr>
        <w:rPr/>
      </w:pPr>
      <w:bookmarkStart w:id="266" w:name="__RefHeading___Toc5976740_1280447820"/>
      <w:bookmarkStart w:id="267" w:name="_Toc112"/>
      <w:bookmarkEnd w:id="265"/>
      <w:bookmarkEnd w:id="266"/>
      <w:r>
        <w:rPr/>
        <w:t>7738</w:t>
      </w:r>
      <w:bookmarkEnd w:id="267"/>
    </w:p>
    <w:p>
      <w:pPr>
        <w:pStyle w:val="Heading5"/>
        <w:numPr>
          <w:ilvl w:val="4"/>
          <w:numId w:val="1"/>
        </w:numPr>
        <w:rPr/>
      </w:pPr>
      <w:bookmarkStart w:id="268" w:name="__RefHeading___Toc5976742_1280447820"/>
      <w:bookmarkStart w:id="269" w:name="_Toc113"/>
      <w:bookmarkEnd w:id="268"/>
      <w:r>
        <w:rPr>
          <w:rtl w:val="true"/>
        </w:rPr>
        <w:t>اشارة</w:t>
      </w:r>
      <w:bookmarkEnd w:id="269"/>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الرحيل بن معاوية</w:t>
      </w:r>
    </w:p>
    <w:p>
      <w:pPr>
        <w:pStyle w:val="BookText"/>
        <w:rPr/>
      </w:pPr>
      <w:r>
        <w:rPr>
          <w:rFonts w:ascii="Amiri" w:hAnsi="Amiri" w:eastAsia="Amiri" w:cs="Amiri"/>
          <w:color w:val="111111"/>
          <w:sz w:val="28"/>
          <w:sz w:val="28"/>
          <w:szCs w:val="28"/>
          <w:rtl w:val="true"/>
          <w:lang w:bidi="ar-SA"/>
        </w:rPr>
        <w:t>الجعفي أبو خديج</w:t>
      </w:r>
    </w:p>
    <w:p>
      <w:pPr>
        <w:pStyle w:val="Heading5"/>
        <w:numPr>
          <w:ilvl w:val="4"/>
          <w:numId w:val="1"/>
        </w:numPr>
        <w:rPr/>
      </w:pPr>
      <w:bookmarkStart w:id="270" w:name="__RefHeading___Toc5976744_1280447820"/>
      <w:bookmarkStart w:id="271" w:name="_Toc114"/>
      <w:bookmarkEnd w:id="270"/>
      <w:r>
        <w:rPr>
          <w:rtl w:val="true"/>
        </w:rPr>
        <w:t>الترجمة</w:t>
      </w:r>
      <w:r>
        <w:rPr>
          <w:rtl w:val="true"/>
        </w:rPr>
        <w:t>:</w:t>
      </w:r>
      <w:bookmarkEnd w:id="27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و دعوى بعضهم أنّه متّحد مع المتقدّم و أنّه وقع تصحيف و تقديم و تأخير لا وجه له؛ لأنّ الشيخ ذكرهما مع فصل اسم واحد،و لا قرينة على الاتحاد،و على كلّ حال حيث لم يذكروا عن حالهما شيء كانا في الميزان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 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بعضهم كونه المذكور قبله و لا شاهد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تعدّد العنوان في كلام الشيخ رحمه اللّه يكشف عن تعدّدهما،و الأمر سهل بعد اشتراكهما في استفادة كونهما إماميّين،من عدّ الشيخ رحمه اللّه إيّاهما من غير غمز في مذهبهما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جعل الإسناد عنه الذي ذكره في هذا مدحا مدرجا له في الحسان، فتأمّل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272" w:name="pg16322_179571"/>
    </w:p>
    <w:p>
      <w:pPr>
        <w:pStyle w:val="Heading4"/>
        <w:numPr>
          <w:ilvl w:val="3"/>
          <w:numId w:val="1"/>
        </w:numPr>
        <w:rPr/>
      </w:pPr>
      <w:bookmarkStart w:id="273" w:name="__RefHeading___Toc5976746_1280447820"/>
      <w:bookmarkStart w:id="274" w:name="_Toc115"/>
      <w:bookmarkEnd w:id="272"/>
      <w:bookmarkEnd w:id="273"/>
      <w:r>
        <w:rPr/>
        <w:t>7739</w:t>
      </w:r>
      <w:bookmarkEnd w:id="274"/>
    </w:p>
    <w:p>
      <w:pPr>
        <w:pStyle w:val="Heading5"/>
        <w:numPr>
          <w:ilvl w:val="4"/>
          <w:numId w:val="1"/>
        </w:numPr>
        <w:rPr/>
      </w:pPr>
      <w:bookmarkStart w:id="275" w:name="__RefHeading___Toc5976748_1280447820"/>
      <w:bookmarkStart w:id="276" w:name="_Toc116"/>
      <w:bookmarkEnd w:id="275"/>
      <w:r>
        <w:rPr>
          <w:rtl w:val="true"/>
        </w:rPr>
        <w:t>اشارة</w:t>
      </w:r>
      <w:bookmarkEnd w:id="276"/>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 الرحمن الجعفي الكوفي</w:t>
      </w:r>
    </w:p>
    <w:p>
      <w:pPr>
        <w:pStyle w:val="Heading5"/>
        <w:numPr>
          <w:ilvl w:val="4"/>
          <w:numId w:val="1"/>
        </w:numPr>
        <w:rPr/>
      </w:pPr>
      <w:bookmarkStart w:id="277" w:name="__RefHeading___Toc5976750_1280447820"/>
      <w:bookmarkStart w:id="278" w:name="_Toc117"/>
      <w:bookmarkEnd w:id="277"/>
      <w:r>
        <w:rPr>
          <w:rtl w:val="true"/>
        </w:rPr>
        <w:t>الترجمة</w:t>
      </w:r>
      <w:r>
        <w:rPr>
          <w:rtl w:val="true"/>
        </w:rPr>
        <w:t>:</w:t>
      </w:r>
      <w:bookmarkEnd w:id="278"/>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6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الرحمن،من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الأوّل من الخلاصة </w:t>
      </w:r>
      <w:r>
        <w:rPr>
          <w:rStyle w:val="FootnoteAnchor"/>
          <w:rtl w:val="true"/>
        </w:rPr>
        <w:footnoteReference w:id="162"/>
      </w:r>
      <w:r>
        <w:rPr>
          <w:rFonts w:ascii="Amiri" w:hAnsi="Amiri" w:eastAsia="Amiri" w:cs="Amiri"/>
          <w:color w:val="111111"/>
          <w:sz w:val="28"/>
          <w:sz w:val="28"/>
          <w:szCs w:val="28"/>
          <w:rtl w:val="true"/>
          <w:lang w:bidi="ar-SA"/>
        </w:rPr>
        <w:t>،و نقل عن علي بن أحمد العقيقي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فاضلا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لا يقتضي التعديل،و إن كان من المرجّحات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ابن داود </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قريب الحال؛لأنّ العقيقي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فاضل،و هو أمارة 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أنّه عمّ بسطام بن الحصين الذي مرّ </w:t>
      </w:r>
      <w:r>
        <w:rPr>
          <w:rStyle w:val="FootnoteAnchor"/>
          <w:rtl w:val="true"/>
        </w:rPr>
        <w:footnoteReference w:id="164"/>
      </w:r>
      <w:r>
        <w:rPr>
          <w:rFonts w:ascii="Amiri" w:hAnsi="Amiri" w:eastAsia="Amiri" w:cs="Amiri"/>
          <w:color w:val="111111"/>
          <w:sz w:val="28"/>
          <w:sz w:val="28"/>
          <w:szCs w:val="28"/>
          <w:rtl w:val="true"/>
          <w:lang w:bidi="ar-SA"/>
        </w:rPr>
        <w:t xml:space="preserve">من النجاشي </w:t>
      </w:r>
      <w:r>
        <w:rPr>
          <w:rStyle w:val="FootnoteAnchor"/>
          <w:rtl w:val="true"/>
        </w:rPr>
        <w:footnoteReference w:id="165"/>
      </w:r>
      <w:r>
        <w:rPr>
          <w:rFonts w:ascii="Amiri" w:hAnsi="Amiri" w:eastAsia="Amiri" w:cs="Amiri"/>
          <w:color w:val="111111"/>
          <w:sz w:val="28"/>
          <w:sz w:val="28"/>
          <w:szCs w:val="28"/>
          <w:rtl w:val="true"/>
          <w:lang w:bidi="ar-SA"/>
        </w:rPr>
        <w:t xml:space="preserve">و العلاّمة في الخلاصة </w:t>
      </w:r>
      <w:r>
        <w:rPr>
          <w:rStyle w:val="FootnoteAnchor"/>
          <w:rtl w:val="true"/>
        </w:rPr>
        <w:footnoteReference w:id="166"/>
      </w:r>
      <w:r>
        <w:rPr>
          <w:rFonts w:ascii="Amiri" w:hAnsi="Amiri" w:eastAsia="Amiri" w:cs="Amiri"/>
          <w:color w:val="111111"/>
          <w:sz w:val="28"/>
          <w:sz w:val="28"/>
          <w:szCs w:val="28"/>
          <w:rtl w:val="true"/>
          <w:lang w:bidi="ar-SA"/>
        </w:rPr>
        <w:t>أنّه كان وجها في أصحابنا،و أبوه و عمومته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مرّ </w:t>
      </w:r>
      <w:r>
        <w:rPr>
          <w:rStyle w:val="FootnoteAnchor"/>
          <w:rtl w:val="true"/>
        </w:rPr>
        <w:footnoteReference w:id="167"/>
      </w:r>
      <w:r>
        <w:rPr>
          <w:rFonts w:ascii="Amiri" w:hAnsi="Amiri" w:eastAsia="Amiri" w:cs="Amiri"/>
          <w:color w:val="111111"/>
          <w:sz w:val="28"/>
          <w:sz w:val="28"/>
          <w:szCs w:val="28"/>
          <w:rtl w:val="true"/>
          <w:lang w:bidi="ar-SA"/>
        </w:rPr>
        <w:t xml:space="preserve">من النجاشي </w:t>
      </w:r>
    </w:p>
    <w:p>
      <w:pPr>
        <w:pStyle w:val="BookText"/>
        <w:rPr/>
      </w:pPr>
      <w:r>
        <w:rPr>
          <w:rFonts w:ascii="Amiri" w:hAnsi="Amiri" w:eastAsia="Amiri" w:cs="Amiri"/>
          <w:color w:val="111111"/>
          <w:sz w:val="28"/>
          <w:sz w:val="28"/>
          <w:szCs w:val="28"/>
          <w:rtl w:val="true"/>
          <w:lang w:bidi="ar-SA"/>
        </w:rPr>
        <w:t>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بيت بالكوفة من جعفى،يقال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أبي سبرة،منهم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خيثمة بن عبد الرحمن،صاحب عبد اللّه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يتّضح من تاريخ وفاة خيثمة بن عبد الرحمن المعنون في كتب العامّة أنّه غير الراوي عن الإمامين الباقر و الصادق عليهما السلام؛لأنّ إمامة الإمام الباقر عليه السلام ابتداؤها من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،و ابتداء إمامة الإمام الصادق عليه السلام سنة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فعليه لا بدّ و إنّهما اثنان من آل أبي سبرة متفقان في الاسم و اسم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 روايات المعنون فقد جاء في أسانيد الكافي كما في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إبراهيم،عن أبيه،عن ابن أبي عمير،عن علي بن عطيّة،عن خيثمة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الحسين،عن عبد اللّه بن محمّد، عن الخشاب،قال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بعض أصحابنا،عن خيثمة،قال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الإخوان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أخو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الرحمن الذي مرّت </w:t>
      </w:r>
      <w:r>
        <w:rPr>
          <w:rStyle w:val="FootnoteAnchor"/>
          <w:rtl w:val="true"/>
        </w:rPr>
        <w:footnoteReference w:id="169"/>
      </w:r>
      <w:r>
        <w:rPr>
          <w:rFonts w:ascii="IRNazanin" w:hAnsi="IRNazanin" w:eastAsia="IRNazanin"/>
          <w:color w:val="111111"/>
          <w:sz w:val="28"/>
          <w:sz w:val="28"/>
          <w:szCs w:val="28"/>
          <w:rtl w:val="true"/>
          <w:lang w:bidi="fa-IR"/>
        </w:rPr>
        <w:t>ترجمته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بالجملة؛فكونه فاضلا و وجها في أصحابنا إن أفاد وثاقته،و إلاّ فلا أقل </w:t>
      </w:r>
      <w:bookmarkStart w:id="279" w:name="pg16322_179574"/>
    </w:p>
    <w:p>
      <w:pPr>
        <w:pStyle w:val="BookText"/>
        <w:rPr/>
      </w:pPr>
      <w:bookmarkEnd w:id="279"/>
      <w:r>
        <w:rPr>
          <w:rFonts w:ascii="Amiri" w:hAnsi="Amiri" w:eastAsia="Amiri" w:cs="Amiri"/>
          <w:color w:val="111111"/>
          <w:sz w:val="28"/>
          <w:sz w:val="28"/>
          <w:szCs w:val="28"/>
          <w:rtl w:val="true"/>
          <w:lang w:bidi="ar-SA"/>
        </w:rPr>
        <w:t>من كون حديثه من الحسن كالصحيح</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5976752_1280447820"/>
      <w:bookmarkStart w:id="281" w:name="_Toc118"/>
      <w:bookmarkEnd w:id="280"/>
      <w:r>
        <w:rPr>
          <w:rtl w:val="true"/>
        </w:rPr>
        <w:t>التمييز</w:t>
      </w:r>
      <w:r>
        <w:rPr>
          <w:rtl w:val="true"/>
        </w:rPr>
        <w:t>:</w:t>
      </w:r>
      <w:bookmarkEnd w:id="281"/>
    </w:p>
    <w:p>
      <w:pPr>
        <w:pStyle w:val="BookText"/>
        <w:rPr/>
      </w:pPr>
      <w:r>
        <w:rPr>
          <w:rFonts w:ascii="Amiri" w:hAnsi="Amiri" w:eastAsia="Amiri" w:cs="Amiri"/>
          <w:color w:val="111111"/>
          <w:sz w:val="28"/>
          <w:sz w:val="28"/>
          <w:szCs w:val="28"/>
          <w:rtl w:val="true"/>
          <w:lang w:bidi="ar-SA"/>
        </w:rPr>
        <w:t>و ميّزه في المشتركاتين برواية محمّد بن عيسى،عن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ذلك بعضهم بعدم وجدان رواية لمحمّد بن عيسى،عن أبيه،عنه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أنّ الفاضل الأردبيلي في جامع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مبالغته في التتبّع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ينقل روايته عنه،و إنّما نقل رواية علي بن عطيّة عنه،في الكافي </w:t>
      </w:r>
      <w:r>
        <w:rPr>
          <w:rStyle w:val="FootnoteAnchor"/>
          <w:rtl w:val="true"/>
        </w:rPr>
        <w:footnoteReference w:id="17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إطلاق القول بأنّه شيء،و باب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وصف عدلا و عمل بغيره،و رواية بكر ابن محمّد،عنه،عن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سويق الحنطة من أطعمة الكافي </w:t>
      </w:r>
      <w:r>
        <w:rPr>
          <w:rStyle w:val="FootnoteAnchor"/>
          <w:rtl w:val="true"/>
        </w:rPr>
        <w:footnoteReference w:id="172"/>
      </w:r>
      <w:r>
        <w:rPr>
          <w:rFonts w:ascii="Amiri" w:hAnsi="Amiri" w:eastAsia="Amiri" w:cs="Amiri"/>
          <w:color w:val="111111"/>
          <w:sz w:val="28"/>
          <w:sz w:val="28"/>
          <w:szCs w:val="28"/>
          <w:rtl w:val="true"/>
          <w:lang w:bidi="ar-SA"/>
        </w:rPr>
        <w:t>،و رواية ابن مسكان عنه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الإخوان، من الكافي </w:t>
      </w:r>
      <w:r>
        <w:rPr>
          <w:rStyle w:val="FootnoteAnchor"/>
          <w:rtl w:val="true"/>
        </w:rPr>
        <w:footnoteReference w:id="173"/>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bookmarkStart w:id="282" w:name="pg16322_179575"/>
    </w:p>
    <w:p>
      <w:pPr>
        <w:pStyle w:val="Heading4"/>
        <w:numPr>
          <w:ilvl w:val="3"/>
          <w:numId w:val="1"/>
        </w:numPr>
        <w:rPr/>
      </w:pPr>
      <w:bookmarkStart w:id="283" w:name="__RefHeading___Toc5976754_1280447820"/>
      <w:bookmarkStart w:id="284" w:name="_Toc119"/>
      <w:bookmarkEnd w:id="282"/>
      <w:bookmarkEnd w:id="283"/>
      <w:r>
        <w:rPr/>
        <w:t>7740</w:t>
      </w:r>
      <w:bookmarkEnd w:id="284"/>
    </w:p>
    <w:p>
      <w:pPr>
        <w:pStyle w:val="Heading5"/>
        <w:numPr>
          <w:ilvl w:val="4"/>
          <w:numId w:val="1"/>
        </w:numPr>
        <w:rPr/>
      </w:pPr>
      <w:bookmarkStart w:id="285" w:name="__RefHeading___Toc5976756_1280447820"/>
      <w:bookmarkStart w:id="286" w:name="_Toc120"/>
      <w:bookmarkEnd w:id="285"/>
      <w:r>
        <w:rPr>
          <w:rtl w:val="true"/>
        </w:rPr>
        <w:t>اشارة</w:t>
      </w:r>
      <w:bookmarkEnd w:id="286"/>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عدّي الهجري الكوفي</w:t>
      </w:r>
    </w:p>
    <w:p>
      <w:pPr>
        <w:pStyle w:val="Heading5"/>
        <w:numPr>
          <w:ilvl w:val="4"/>
          <w:numId w:val="1"/>
        </w:numPr>
        <w:rPr/>
      </w:pPr>
      <w:bookmarkStart w:id="287" w:name="__RefHeading___Toc5976758_1280447820"/>
      <w:bookmarkStart w:id="288" w:name="_Toc121"/>
      <w:bookmarkEnd w:id="287"/>
      <w:r>
        <w:rPr>
          <w:rtl w:val="true"/>
        </w:rPr>
        <w:t>الترجمة</w:t>
      </w:r>
      <w:r>
        <w:rPr>
          <w:rtl w:val="true"/>
        </w:rPr>
        <w:t>:</w:t>
      </w:r>
      <w:bookmarkEnd w:id="288"/>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7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5976760_1280447820"/>
      <w:bookmarkStart w:id="290" w:name="_Toc122"/>
      <w:bookmarkEnd w:id="289"/>
      <w:r>
        <w:rPr>
          <w:rtl w:val="true"/>
        </w:rPr>
        <w:t>الضبط</w:t>
      </w:r>
      <w:r>
        <w:rPr>
          <w:rtl w:val="true"/>
        </w:rPr>
        <w:t>:</w:t>
      </w:r>
      <w:bookmarkEnd w:id="290"/>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76"/>
      </w:r>
      <w:r>
        <w:rPr>
          <w:rFonts w:ascii="Amiri" w:hAnsi="Amiri" w:eastAsia="Amiri" w:cs="Amiri"/>
          <w:color w:val="111111"/>
          <w:sz w:val="28"/>
          <w:sz w:val="28"/>
          <w:szCs w:val="28"/>
          <w:rtl w:val="true"/>
          <w:lang w:bidi="ar-SA"/>
        </w:rPr>
        <w:t>ضبط 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عمرو</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الهجري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حلاّش بن عمرو </w:t>
      </w:r>
      <w:r>
        <w:rPr>
          <w:rStyle w:val="FootnoteAnchor"/>
          <w:rtl w:val="true"/>
        </w:rPr>
        <w:footnoteReference w:id="177"/>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خير و خيران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يلحق بهما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1" w:name="pg16322_179579"/>
      <w:bookmarkStart w:id="292" w:name="pg16322_179579"/>
      <w:bookmarkEnd w:id="292"/>
    </w:p>
    <w:p>
      <w:pPr>
        <w:pStyle w:val="Heading3"/>
        <w:numPr>
          <w:ilvl w:val="2"/>
          <w:numId w:val="1"/>
        </w:numPr>
        <w:rPr/>
      </w:pPr>
      <w:bookmarkStart w:id="293" w:name="pg16322_179579"/>
      <w:bookmarkStart w:id="294" w:name="__RefHeading___Toc5976762_1280447820"/>
      <w:bookmarkStart w:id="295" w:name="_Toc123"/>
      <w:bookmarkEnd w:id="293"/>
      <w:bookmarkEnd w:id="294"/>
      <w:r>
        <w:rPr>
          <w:rtl w:val="true"/>
        </w:rPr>
        <w:t>بابخيروخيران و ما يلحق به</w:t>
      </w:r>
      <w:bookmarkEnd w:id="295"/>
    </w:p>
    <w:p>
      <w:pPr>
        <w:pStyle w:val="Heading4"/>
        <w:numPr>
          <w:ilvl w:val="3"/>
          <w:numId w:val="1"/>
        </w:numPr>
        <w:rPr/>
      </w:pPr>
      <w:bookmarkStart w:id="296" w:name="__RefHeading___Toc5976764_1280447820"/>
      <w:bookmarkStart w:id="297" w:name="_Toc124"/>
      <w:bookmarkEnd w:id="296"/>
      <w:r>
        <w:rPr>
          <w:rtl w:val="true"/>
        </w:rPr>
        <w:t>الضبط</w:t>
      </w:r>
      <w:r>
        <w:rPr>
          <w:rtl w:val="true"/>
        </w:rPr>
        <w:t>:</w:t>
      </w:r>
      <w:bookmarkEnd w:id="297"/>
    </w:p>
    <w:p>
      <w:pPr>
        <w:pStyle w:val="BookText"/>
        <w:rPr/>
      </w:pPr>
      <w:r>
        <w:rPr>
          <w:rFonts w:ascii="Amiri" w:hAnsi="Amiri" w:eastAsia="Amiri" w:cs="Amiri"/>
          <w:color w:val="111111"/>
          <w:sz w:val="28"/>
          <w:sz w:val="28"/>
          <w:szCs w:val="28"/>
          <w:rtl w:val="true"/>
          <w:lang w:bidi="ar-SA"/>
        </w:rPr>
        <w:t>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الخاء المعجمة،و سكون الياء المثنّاة من تحت،و الراء المهملة، و الألف،و النون </w:t>
      </w:r>
      <w:r>
        <w:rPr>
          <w:rStyle w:val="FootnoteAnchor"/>
          <w:rtl w:val="true"/>
        </w:rPr>
        <w:footnoteReference w:id="1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الحسين بن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الطوسي في المصباح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جماعة عن ابن عيّاش،قال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خرج على يد الشيخ الكبير أبي جعفر محمّد بن عثمان بن سعيد رضي اللّه عنه من الناحية المقدّسة ما حدّثني به خير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كتبته من التوقيع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رواها ابن عيّاش،قال 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 بن عبد اللّه،عن مولاه يعني أبا القاسم الحسين بن روح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إقبال الأعمال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الحجرية،و طبعة 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392/98</w:t>
      </w:r>
      <w:r>
        <w:rPr>
          <w:rFonts w:ascii="Amiri" w:hAnsi="Amiri" w:eastAsia="Amiri" w:cs="Amiri"/>
          <w:color w:val="111111"/>
          <w:sz w:val="28"/>
          <w:sz w:val="28"/>
          <w:szCs w:val="28"/>
          <w:rtl w:val="true"/>
          <w:lang w:bidi="ar-SA"/>
        </w:rPr>
        <w:t xml:space="preserve">، و عن المصباح و الإقبال في بحار الأنوار </w:t>
      </w:r>
      <w:r>
        <w:rPr>
          <w:rFonts w:eastAsia="Amiri" w:cs="Amiri" w:ascii="Amiri" w:hAnsi="Amiri"/>
          <w:color w:val="111111"/>
          <w:sz w:val="28"/>
          <w:szCs w:val="28"/>
          <w:lang w:bidi="ar-SA"/>
        </w:rPr>
        <w:t>195/102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سندا في نقله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الرجبية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أهمل ذكره علماء الرجال فهو مهمل،و لكنّي مطمئن بحسنه،و يحتمل اتّحاده مع خيران خادم الهادي عليه السلام المعنون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الكاتب جاء في الأمالي للشيخ الطوسي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الطيب أحمد بن محمّد بن ربطة،قال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شميلة الكاتب،و كان قد عمل أخبار سرّ من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الأسباطي جاء بهذا العنوان في الكافي </w:t>
      </w:r>
      <w:r>
        <w:rPr>
          <w:rFonts w:eastAsia="Amiri" w:cs="Amiri" w:ascii="Amiri" w:hAnsi="Amiri"/>
          <w:color w:val="111111"/>
          <w:sz w:val="28"/>
          <w:szCs w:val="28"/>
          <w:lang w:bidi="ar-SA"/>
        </w:rPr>
        <w:t>498/1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الوشاء،عن خيران الأسباطي،قال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على أبي الحسن عليه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مثله في إرشاد المفيد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كذلك في الخرائج و الجرائح </w:t>
      </w:r>
      <w:r>
        <w:rPr>
          <w:rFonts w:eastAsia="Amiri" w:cs="Amiri" w:ascii="Amiri" w:hAnsi="Amiri"/>
          <w:color w:val="111111"/>
          <w:sz w:val="28"/>
          <w:szCs w:val="28"/>
          <w:lang w:bidi="ar-SA"/>
        </w:rPr>
        <w:t>407/1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151/50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في مناقب ابن شهرآشوب </w:t>
      </w:r>
      <w:r>
        <w:rPr>
          <w:rFonts w:eastAsia="Amiri" w:cs="Amiri" w:ascii="Amiri" w:hAnsi="Amiri"/>
          <w:color w:val="111111"/>
          <w:sz w:val="28"/>
          <w:szCs w:val="28"/>
          <w:lang w:bidi="ar-SA"/>
        </w:rPr>
        <w:t>513/3</w:t>
      </w:r>
      <w:r>
        <w:rPr>
          <w:rFonts w:ascii="Amiri" w:hAnsi="Amiri" w:eastAsia="Amiri" w:cs="Amiri"/>
          <w:color w:val="111111"/>
          <w:sz w:val="28"/>
          <w:sz w:val="28"/>
          <w:szCs w:val="28"/>
          <w:rtl w:val="true"/>
          <w:lang w:bidi="ar-SA"/>
        </w:rPr>
        <w:t>،و في المستجاد من الإرشاد للعلاّمة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bookmarkStart w:id="298" w:name="pg16322_179581"/>
    </w:p>
    <w:p>
      <w:pPr>
        <w:pStyle w:val="Heading4"/>
        <w:numPr>
          <w:ilvl w:val="3"/>
          <w:numId w:val="1"/>
        </w:numPr>
        <w:rPr/>
      </w:pPr>
      <w:bookmarkStart w:id="299" w:name="__RefHeading___Toc5976766_1280447820"/>
      <w:bookmarkStart w:id="300" w:name="_Toc125"/>
      <w:bookmarkEnd w:id="298"/>
      <w:bookmarkEnd w:id="299"/>
      <w:r>
        <w:rPr/>
        <w:t>7744</w:t>
      </w:r>
      <w:bookmarkEnd w:id="300"/>
    </w:p>
    <w:p>
      <w:pPr>
        <w:pStyle w:val="Heading5"/>
        <w:numPr>
          <w:ilvl w:val="4"/>
          <w:numId w:val="1"/>
        </w:numPr>
        <w:rPr/>
      </w:pPr>
      <w:bookmarkStart w:id="301" w:name="__RefHeading___Toc5976768_1280447820"/>
      <w:bookmarkStart w:id="302" w:name="_Toc126"/>
      <w:bookmarkEnd w:id="301"/>
      <w:r>
        <w:rPr>
          <w:rtl w:val="true"/>
        </w:rPr>
        <w:t>اشارة</w:t>
      </w:r>
      <w:bookmarkEnd w:id="302"/>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بن إسحاق الزاكاني </w:t>
      </w:r>
      <w:r>
        <w:rPr>
          <w:rStyle w:val="FootnoteAnchor"/>
          <w:rtl w:val="true"/>
        </w:rPr>
        <w:footnoteReference w:id="180"/>
      </w:r>
    </w:p>
    <w:p>
      <w:pPr>
        <w:pStyle w:val="Heading5"/>
        <w:numPr>
          <w:ilvl w:val="4"/>
          <w:numId w:val="1"/>
        </w:numPr>
        <w:rPr/>
      </w:pPr>
      <w:bookmarkStart w:id="303" w:name="__RefHeading___Toc5976770_1280447820"/>
      <w:bookmarkStart w:id="304" w:name="_Toc127"/>
      <w:bookmarkEnd w:id="303"/>
      <w:r>
        <w:rPr>
          <w:rtl w:val="true"/>
        </w:rPr>
        <w:t>الترجمة</w:t>
      </w:r>
      <w:r>
        <w:rPr>
          <w:rtl w:val="true"/>
        </w:rPr>
        <w:t>:</w:t>
      </w:r>
      <w:bookmarkEnd w:id="304"/>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81"/>
      </w: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5976772_1280447820"/>
      <w:bookmarkStart w:id="306" w:name="_Toc128"/>
      <w:bookmarkEnd w:id="305"/>
      <w:r>
        <w:rPr>
          <w:rtl w:val="true"/>
        </w:rPr>
        <w:t>الضبط</w:t>
      </w:r>
      <w:r>
        <w:rPr>
          <w:rtl w:val="true"/>
        </w:rPr>
        <w:t>:</w:t>
      </w:r>
      <w:bookmarkEnd w:id="306"/>
    </w:p>
    <w:p>
      <w:pPr>
        <w:pStyle w:val="BookText"/>
        <w:rPr/>
      </w:pPr>
      <w:r>
        <w:rPr>
          <w:rFonts w:ascii="Amiri" w:hAnsi="Amiri" w:eastAsia="Amiri" w:cs="Amiri"/>
          <w:color w:val="111111"/>
          <w:sz w:val="28"/>
          <w:sz w:val="28"/>
          <w:szCs w:val="28"/>
          <w:rtl w:val="true"/>
          <w:lang w:bidi="ar-SA"/>
        </w:rPr>
        <w:t>و الزاكاني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زاكان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المعجمة،و الألف،و الكاف، و الألف و النون،قبيلة من العرب سكنوا قزوين،قاله في القاموس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تحريف من النساخ </w:t>
      </w:r>
      <w:bookmarkStart w:id="307" w:name="pg16322_179582"/>
    </w:p>
    <w:p>
      <w:pPr>
        <w:pStyle w:val="BookText"/>
        <w:rPr/>
      </w:pPr>
      <w:bookmarkEnd w:id="307"/>
      <w:r>
        <w:rPr>
          <w:rFonts w:ascii="IRNazanin" w:hAnsi="IRNazanin" w:eastAsia="IRNazanin"/>
          <w:color w:val="111111"/>
          <w:sz w:val="28"/>
          <w:sz w:val="28"/>
          <w:szCs w:val="28"/>
          <w:rtl w:val="true"/>
          <w:lang w:bidi="fa-IR"/>
        </w:rPr>
        <w:t xml:space="preserve">على الظاهر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5976774_1280447820"/>
      <w:bookmarkStart w:id="309" w:name="_Toc129"/>
      <w:bookmarkEnd w:id="308"/>
      <w:r>
        <w:rPr/>
        <w:t>7745</w:t>
      </w:r>
      <w:bookmarkEnd w:id="309"/>
    </w:p>
    <w:p>
      <w:pPr>
        <w:pStyle w:val="Heading5"/>
        <w:numPr>
          <w:ilvl w:val="4"/>
          <w:numId w:val="1"/>
        </w:numPr>
        <w:rPr/>
      </w:pPr>
      <w:bookmarkStart w:id="310" w:name="__RefHeading___Toc5976776_1280447820"/>
      <w:bookmarkStart w:id="311" w:name="_Toc130"/>
      <w:bookmarkEnd w:id="310"/>
      <w:r>
        <w:rPr>
          <w:rtl w:val="true"/>
        </w:rPr>
        <w:t>اشارة</w:t>
      </w:r>
      <w:bookmarkEnd w:id="311"/>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الخادم القراطيسي </w:t>
      </w:r>
      <w:r>
        <w:rPr>
          <w:rStyle w:val="FootnoteAnchor"/>
          <w:rtl w:val="true"/>
        </w:rPr>
        <w:footnoteReference w:id="184"/>
      </w:r>
    </w:p>
    <w:p>
      <w:pPr>
        <w:pStyle w:val="Heading5"/>
        <w:numPr>
          <w:ilvl w:val="4"/>
          <w:numId w:val="1"/>
        </w:numPr>
        <w:rPr/>
      </w:pPr>
      <w:bookmarkStart w:id="312" w:name="__RefHeading___Toc5976778_1280447820"/>
      <w:bookmarkStart w:id="313" w:name="_Toc131"/>
      <w:bookmarkEnd w:id="312"/>
      <w:r>
        <w:rPr>
          <w:rtl w:val="true"/>
        </w:rPr>
        <w:t>الضبط</w:t>
      </w:r>
      <w:r>
        <w:rPr>
          <w:rtl w:val="true"/>
        </w:rPr>
        <w:t>:</w:t>
      </w:r>
      <w:bookmarkEnd w:id="313"/>
    </w:p>
    <w:p>
      <w:pPr>
        <w:pStyle w:val="BookText"/>
        <w:rPr/>
      </w:pPr>
      <w:r>
        <w:rPr>
          <w:rFonts w:ascii="IRNazanin" w:hAnsi="IRNazanin" w:eastAsia="IRNazanin"/>
          <w:color w:val="111111"/>
          <w:sz w:val="28"/>
          <w:sz w:val="28"/>
          <w:szCs w:val="28"/>
          <w:rtl w:val="true"/>
          <w:lang w:bidi="fa-IR"/>
        </w:rPr>
        <w:t>الخادم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ضبطا و معنى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w:t>
      </w:r>
      <w:r>
        <w:rPr>
          <w:rStyle w:val="FootnoteAnchor"/>
          <w:rtl w:val="true"/>
        </w:rPr>
        <w:footnoteReference w:id="185"/>
      </w:r>
      <w:r>
        <w:rPr>
          <w:rFonts w:ascii="Amiri" w:hAnsi="Amiri" w:eastAsia="Amiri" w:cs="Amiri"/>
          <w:color w:val="111111"/>
          <w:sz w:val="28"/>
          <w:sz w:val="28"/>
          <w:szCs w:val="28"/>
          <w:rtl w:val="true"/>
          <w:lang w:bidi="ar-SA"/>
        </w:rPr>
        <w:t>ضبط القراطيسي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صدقة</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5976780_1280447820"/>
      <w:bookmarkStart w:id="315" w:name="_Toc132"/>
      <w:bookmarkEnd w:id="314"/>
      <w:r>
        <w:rPr>
          <w:rtl w:val="true"/>
        </w:rPr>
        <w:t>الترجمة</w:t>
      </w:r>
      <w:r>
        <w:rPr>
          <w:rtl w:val="true"/>
        </w:rPr>
        <w:t>:</w:t>
      </w:r>
      <w:bookmarkEnd w:id="315"/>
    </w:p>
    <w:p>
      <w:pPr>
        <w:pStyle w:val="BookText"/>
        <w:rPr/>
      </w:pPr>
      <w:r>
        <w:rPr>
          <w:rFonts w:ascii="Amiri" w:hAnsi="Amiri" w:eastAsia="Amiri" w:cs="Amiri"/>
          <w:color w:val="111111"/>
          <w:sz w:val="28"/>
          <w:sz w:val="28"/>
          <w:szCs w:val="28"/>
          <w:rtl w:val="true"/>
          <w:lang w:bidi="ar-SA"/>
        </w:rPr>
        <w:t xml:space="preserve">و عدّه الشيخ رحمه اللّه في رجاله </w:t>
      </w:r>
      <w:r>
        <w:rPr>
          <w:rStyle w:val="FootnoteAnchor"/>
          <w:rtl w:val="true"/>
        </w:rPr>
        <w:footnoteReference w:id="186"/>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خيران الخادم،ثقة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خيران الخادم،من أصحاب أبي الحسن </w:t>
      </w:r>
    </w:p>
    <w:p>
      <w:pPr>
        <w:pStyle w:val="BookText"/>
        <w:rPr/>
      </w:pPr>
      <w:r>
        <w:rPr>
          <w:rFonts w:ascii="Amiri" w:hAnsi="Amiri" w:eastAsia="Amiri" w:cs="Amiri"/>
          <w:color w:val="111111"/>
          <w:sz w:val="28"/>
          <w:sz w:val="28"/>
          <w:szCs w:val="28"/>
          <w:rtl w:val="true"/>
          <w:lang w:bidi="ar-SA"/>
        </w:rPr>
        <w:t>الثالث عليه السلام،ثقة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188"/>
      </w:r>
      <w:r>
        <w:rPr>
          <w:rFonts w:ascii="Amiri" w:hAnsi="Amiri" w:eastAsia="Amiri" w:cs="Amiri"/>
          <w:color w:val="111111"/>
          <w:sz w:val="28"/>
          <w:sz w:val="28"/>
          <w:szCs w:val="28"/>
          <w:rtl w:val="true"/>
          <w:lang w:bidi="ar-SA"/>
        </w:rPr>
        <w:t xml:space="preserve">،و البلغة </w:t>
      </w:r>
      <w:r>
        <w:rPr>
          <w:rStyle w:val="FootnoteAnchor"/>
          <w:rtl w:val="true"/>
        </w:rPr>
        <w:footnoteReference w:id="189"/>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90"/>
      </w:r>
      <w:r>
        <w:rPr>
          <w:rFonts w:ascii="Amiri" w:hAnsi="Amiri" w:eastAsia="Amiri" w:cs="Amiri"/>
          <w:color w:val="111111"/>
          <w:sz w:val="28"/>
          <w:sz w:val="28"/>
          <w:szCs w:val="28"/>
          <w:rtl w:val="true"/>
          <w:lang w:bidi="ar-SA"/>
        </w:rPr>
        <w:t xml:space="preserve">،و الحاوي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مولى الرضا عليه السلام،له كتاب،أخبرنا أحمد ابن محمّد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محمّد بن عبد الرحمن بن فتنى </w:t>
      </w:r>
      <w:r>
        <w:rPr>
          <w:rStyle w:val="FootnoteAnchor"/>
          <w:rtl w:val="true"/>
        </w:rPr>
        <w:footnoteReference w:id="1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 العبيدي،قال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خيران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في خيران الخادم القراطيسي،وجدت في كتاب </w:t>
      </w:r>
    </w:p>
    <w:p>
      <w:pPr>
        <w:pStyle w:val="BookText"/>
        <w:rPr/>
      </w:pPr>
      <w:r>
        <w:rPr>
          <w:rFonts w:ascii="Amiri" w:hAnsi="Amiri" w:eastAsia="Amiri" w:cs="Amiri"/>
          <w:color w:val="111111"/>
          <w:sz w:val="28"/>
          <w:sz w:val="28"/>
          <w:szCs w:val="28"/>
          <w:rtl w:val="true"/>
          <w:lang w:bidi="ar-SA"/>
        </w:rPr>
        <w:t>محمّد بن الحسن بن بندار القميّ بخطه،حدّثني الحسين بن محمّد بن عامر،قال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خيران الخادم القراطيسي،قال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حججت أيام أبي جعفر محمّد بن علي ابن موسى عليهم السلام و سألته عن بعض الخدم </w:t>
      </w:r>
      <w:r>
        <w:rPr>
          <w:rStyle w:val="FootnoteAnchor"/>
          <w:rtl w:val="true"/>
        </w:rPr>
        <w:footnoteReference w:id="196"/>
      </w:r>
      <w:r>
        <w:rPr>
          <w:rFonts w:ascii="Amiri" w:hAnsi="Amiri" w:eastAsia="Amiri" w:cs="Amiri"/>
          <w:color w:val="111111"/>
          <w:sz w:val="28"/>
          <w:sz w:val="28"/>
          <w:szCs w:val="28"/>
          <w:rtl w:val="true"/>
          <w:lang w:bidi="ar-SA"/>
        </w:rPr>
        <w:t>،و كانت له منزلة من أبي جعفر،فسألته أن يوصلني إليه،فلمّا صرنا إلى المدينة،قال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تهيّأ فإنّي أريد أن أمضي إلى أبي جعفر عليه السلام،فمضيت معه،فلمّا أن وافينا الباب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w:t>
      </w:r>
      <w:r>
        <w:rPr>
          <w:rStyle w:val="FootnoteAnchor"/>
          <w:rtl w:val="true"/>
        </w:rPr>
        <w:footnoteReference w:id="197"/>
      </w:r>
      <w:r>
        <w:rPr>
          <w:rFonts w:ascii="Amiri" w:hAnsi="Amiri" w:eastAsia="Amiri" w:cs="Amiri"/>
          <w:color w:val="111111"/>
          <w:sz w:val="28"/>
          <w:sz w:val="28"/>
          <w:szCs w:val="28"/>
          <w:rtl w:val="true"/>
          <w:lang w:bidi="ar-SA"/>
        </w:rPr>
        <w:t>في حانوت،فاستأذن و دخل،فلمّا أبطأ عليّ رسوله،خرجت إلى الباب فسألته عنه،فأخبرني أنّه قد خرج و مضى،فبقيت متحيرا،فإذا أنا كذلك إذ خرج خادم من الدار،فقال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ادخل،فدخلت،و إذا أبو جعفر عليه السلام قائم على دكان لم يكن فرش له ما يقعد عليه،فجاء غلام بمصلّى فألقاه له فجلس،فلمّا نظرت إليه تهيّبته و دهشت،فذهبت لأصعد الدكان من غير درجه </w:t>
      </w:r>
      <w:r>
        <w:rPr>
          <w:rStyle w:val="FootnoteAnchor"/>
          <w:rtl w:val="true"/>
        </w:rPr>
        <w:footnoteReference w:id="198"/>
      </w:r>
      <w:r>
        <w:rPr>
          <w:rFonts w:ascii="Amiri" w:hAnsi="Amiri" w:eastAsia="Amiri" w:cs="Amiri"/>
          <w:color w:val="111111"/>
          <w:sz w:val="28"/>
          <w:sz w:val="28"/>
          <w:szCs w:val="28"/>
          <w:rtl w:val="true"/>
          <w:lang w:bidi="ar-SA"/>
        </w:rPr>
        <w:t>،فأشار إلى موضع الدرجة فصعدت،و سلّمت،فردّ السلام،و مدّ يده إليّ فأخذتها و قبّلتها و وضعتها على وجهي،فأقعدني بيده،فأمسكت يده ممّا دخلني من الدهش،فتركها في يدي صلوات اللّه عليه،فلمّا سكنت خلّيتها،فسايلني،و كان الريّان بن شبيب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وصلت إلى أبي جعفر عليه السلام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مولاك الريّان بن شبيب، يقرئك </w:t>
      </w:r>
      <w:r>
        <w:rPr>
          <w:rStyle w:val="FootnoteAnchor"/>
          <w:rtl w:val="true"/>
        </w:rPr>
        <w:footnoteReference w:id="199"/>
      </w:r>
      <w:r>
        <w:rPr>
          <w:rFonts w:ascii="Amiri" w:hAnsi="Amiri" w:eastAsia="Amiri" w:cs="Amiri"/>
          <w:color w:val="111111"/>
          <w:sz w:val="28"/>
          <w:sz w:val="28"/>
          <w:szCs w:val="28"/>
          <w:rtl w:val="true"/>
          <w:lang w:bidi="ar-SA"/>
        </w:rPr>
        <w:t>السلام،و يسألك الدعاء له و لولده،فذكرت له ذلك،فدعا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يدع لولده،فأعدت عليه فدعا له و لم يدع لولده،فأعدت عليه ثلاثا فدعا له </w:t>
      </w:r>
    </w:p>
    <w:p>
      <w:pPr>
        <w:pStyle w:val="BookText"/>
        <w:rPr/>
      </w:pPr>
      <w:r>
        <w:rPr>
          <w:rFonts w:ascii="Amiri" w:hAnsi="Amiri" w:eastAsia="Amiri" w:cs="Amiri"/>
          <w:color w:val="111111"/>
          <w:sz w:val="28"/>
          <w:sz w:val="28"/>
          <w:szCs w:val="28"/>
          <w:rtl w:val="true"/>
          <w:lang w:bidi="ar-SA"/>
        </w:rPr>
        <w:t>و لم يدع لولده،فودّعته و قمت،فلمّا مضيت نحو الباب سمعت كلامه و لم أفهم ما قال،و خرج الخادم في أثري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سيدي لمّا قمت؟فقال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الذي يرى أن يهدي نفسه،هذا ولد في بلاد الشرك،فلمّا أخرج منها صار إلى من هو شر منهم،فلما أراد اللّه أن يهديه هداه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مسعود </w:t>
      </w:r>
      <w:r>
        <w:rPr>
          <w:rStyle w:val="FootnoteAnchor"/>
          <w:rtl w:val="true"/>
        </w:rPr>
        <w:footnoteReference w:id="2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سليمان بن حفص </w:t>
      </w:r>
      <w:r>
        <w:rPr>
          <w:rStyle w:val="FootnoteAnchor"/>
          <w:rtl w:val="true"/>
        </w:rPr>
        <w:footnoteReference w:id="201"/>
      </w:r>
      <w:r>
        <w:rPr>
          <w:rFonts w:ascii="Amiri" w:hAnsi="Amiri" w:eastAsia="Amiri" w:cs="Amiri"/>
          <w:color w:val="111111"/>
          <w:sz w:val="28"/>
          <w:sz w:val="28"/>
          <w:szCs w:val="28"/>
          <w:rtl w:val="true"/>
          <w:lang w:bidi="ar-SA"/>
        </w:rPr>
        <w:t xml:space="preserve">عن أبي بصير حمّاد بن عبد اللّه القندي،عن إبراهيم بن مهزيار </w:t>
      </w:r>
      <w:r>
        <w:rPr>
          <w:rStyle w:val="FootnoteAnchor"/>
          <w:rtl w:val="true"/>
        </w:rPr>
        <w:footnoteReference w:id="202"/>
      </w:r>
      <w:r>
        <w:rPr>
          <w:rFonts w:ascii="Amiri" w:hAnsi="Amiri" w:eastAsia="Amiri" w:cs="Amiri"/>
          <w:color w:val="111111"/>
          <w:sz w:val="28"/>
          <w:sz w:val="28"/>
          <w:szCs w:val="28"/>
          <w:rtl w:val="true"/>
          <w:lang w:bidi="ar-SA"/>
        </w:rPr>
        <w:t>،عن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w:t>
      </w:r>
      <w:r>
        <w:rPr>
          <w:rStyle w:val="FootnoteAnchor"/>
          <w:rtl w:val="true"/>
        </w:rPr>
        <w:footnoteReference w:id="203"/>
      </w:r>
      <w:r>
        <w:rPr>
          <w:rFonts w:ascii="Amiri" w:hAnsi="Amiri" w:eastAsia="Amiri" w:cs="Amiri"/>
          <w:color w:val="111111"/>
          <w:sz w:val="28"/>
          <w:sz w:val="28"/>
          <w:szCs w:val="28"/>
          <w:rtl w:val="true"/>
          <w:lang w:bidi="ar-SA"/>
        </w:rPr>
        <w:t>إلى خيران الخادم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وجّهت إليك ثمانية دراهم كانت أهديت إليّ من طرسوس دراهم منهم،و كرهت أن أردّها على صاحبها،أو أحدث فيها حدثا دون أمرك،فهل تأمرني في قبول مثلها أم لا؟لأعرفها </w:t>
      </w:r>
      <w:r>
        <w:rPr>
          <w:rStyle w:val="FootnoteAnchor"/>
          <w:rtl w:val="true"/>
        </w:rPr>
        <w:footnoteReference w:id="204"/>
      </w:r>
      <w:r>
        <w:rPr>
          <w:rFonts w:ascii="Amiri" w:hAnsi="Amiri" w:eastAsia="Amiri" w:cs="Amiri"/>
          <w:color w:val="111111"/>
          <w:sz w:val="28"/>
          <w:sz w:val="28"/>
          <w:szCs w:val="28"/>
          <w:rtl w:val="true"/>
          <w:lang w:bidi="ar-SA"/>
        </w:rPr>
        <w:t>إن شاء اللّه تعالى، و أنتهي إلى أمرك؟</w:t>
      </w:r>
    </w:p>
    <w:p>
      <w:pPr>
        <w:pStyle w:val="BookText"/>
        <w:rPr/>
      </w:pPr>
      <w:r>
        <w:rPr>
          <w:rFonts w:ascii="Amiri" w:hAnsi="Amiri" w:eastAsia="Amiri" w:cs="Amiri"/>
          <w:color w:val="111111"/>
          <w:sz w:val="28"/>
          <w:sz w:val="28"/>
          <w:szCs w:val="28"/>
          <w:rtl w:val="true"/>
          <w:lang w:bidi="ar-SA"/>
        </w:rPr>
        <w:t>فكتب و قرأته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اقبل منهم إذا أهدي إليك دراهم أو غيرها،فإنّ رسول اللّه صلّى اللّه عليه و آله و سلّم لم يردّ هدية على يهوديّ و لا 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حمدويه </w:t>
      </w:r>
      <w:r>
        <w:rPr>
          <w:rStyle w:val="FootnoteAnchor"/>
          <w:rtl w:val="true"/>
        </w:rPr>
        <w:footnoteReference w:id="205"/>
      </w:r>
      <w:r>
        <w:rPr>
          <w:rFonts w:ascii="Amiri" w:hAnsi="Amiri" w:eastAsia="Amiri" w:cs="Amiri"/>
          <w:color w:val="111111"/>
          <w:sz w:val="28"/>
          <w:sz w:val="28"/>
          <w:szCs w:val="28"/>
          <w:rtl w:val="true"/>
          <w:lang w:bidi="ar-SA"/>
        </w:rPr>
        <w:t>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خيران الخادم،قال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إلى سيدي ثمانية 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سواء</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ربّما أتاني الرجل لك قبله الحق،أو يعرف </w:t>
      </w:r>
    </w:p>
    <w:p>
      <w:pPr>
        <w:pStyle w:val="BookText"/>
        <w:rPr/>
      </w:pPr>
      <w:r>
        <w:rPr>
          <w:rFonts w:ascii="Amiri" w:hAnsi="Amiri" w:eastAsia="Amiri" w:cs="Amiri"/>
          <w:color w:val="111111"/>
          <w:sz w:val="28"/>
          <w:sz w:val="28"/>
          <w:szCs w:val="28"/>
          <w:rtl w:val="true"/>
          <w:lang w:bidi="ar-SA"/>
        </w:rPr>
        <w:t xml:space="preserve">موضع الحق لك،فيسألني عمّا يعمل به،فيكون مذهبي أخذ ما يتبرّع في سرّ </w:t>
      </w:r>
      <w:r>
        <w:rPr>
          <w:rStyle w:val="FootnoteAnchor"/>
          <w:rtl w:val="true"/>
        </w:rPr>
        <w:footnoteReference w:id="2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في ذلك برأيك،فإنّ رأيك رأيي،و من أطاعك أطاعني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يدلّ على أنّه كان وكيله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لخيران هذا مسائل روينا </w:t>
      </w:r>
      <w:r>
        <w:rPr>
          <w:rStyle w:val="FootnoteAnchor"/>
          <w:rtl w:val="true"/>
        </w:rPr>
        <w:footnoteReference w:id="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عنه،و 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ذكره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دلالة على أزيد من الوكالة،و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رأيك رأيي، و من أطاعك فقد أطاعني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مرتبة عظيمة للرجل لا ينالها إلاّ ذو حظّ عظيم </w:t>
      </w:r>
      <w:r>
        <w:rPr>
          <w:rStyle w:val="FootnoteAnchor"/>
          <w:rtl w:val="true"/>
        </w:rPr>
        <w:footnoteReference w:id="2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بن داهر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ابن محمد بن مالك الفزاري،عن خيران بن داهر،عن أحمد بن علي بن سليمان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 إلاّ أنّ روايته سديدة جدا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6322_179587"/>
    </w:p>
    <w:p>
      <w:pPr>
        <w:pStyle w:val="Heading4"/>
        <w:numPr>
          <w:ilvl w:val="3"/>
          <w:numId w:val="1"/>
        </w:numPr>
        <w:rPr/>
      </w:pPr>
      <w:bookmarkStart w:id="317" w:name="__RefHeading___Toc5976782_1280447820"/>
      <w:bookmarkStart w:id="318" w:name="_Toc133"/>
      <w:bookmarkEnd w:id="316"/>
      <w:bookmarkEnd w:id="317"/>
      <w:r>
        <w:rPr/>
        <w:t>7747</w:t>
      </w:r>
      <w:bookmarkEnd w:id="318"/>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 بن علي الطحّان الكوفي</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نسخة الخلاصة التي بيّنّا </w:t>
      </w:r>
      <w:r>
        <w:rPr>
          <w:rStyle w:val="FootnoteAnchor"/>
          <w:rtl w:val="true"/>
        </w:rPr>
        <w:footnoteReference w:id="209"/>
      </w:r>
      <w:r>
        <w:rPr>
          <w:rFonts w:ascii="Amiri" w:hAnsi="Amiri" w:eastAsia="Amiri" w:cs="Amiri"/>
          <w:color w:val="111111"/>
          <w:sz w:val="28"/>
          <w:sz w:val="28"/>
          <w:szCs w:val="28"/>
          <w:rtl w:val="true"/>
          <w:lang w:bidi="ar-SA"/>
        </w:rPr>
        <w:t>كونها سهوا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خيبري بن علي الطحان،فراجع و تدبر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الدال</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ابواب الخاء آخر حرف الحاء و أول حرف الدال من الطبعة الحجرية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باب الدّال آخر حرف الدال و أوّل حرف الذال من التنقيح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الذال آخر حرف الذال و أوّل حرف الراء من التنقيح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9" w:name="pg16322_179595"/>
      <w:bookmarkStart w:id="320" w:name="pg16322_179595"/>
      <w:bookmarkEnd w:id="320"/>
    </w:p>
    <w:p>
      <w:pPr>
        <w:pStyle w:val="Heading2"/>
        <w:numPr>
          <w:ilvl w:val="1"/>
          <w:numId w:val="1"/>
        </w:numPr>
        <w:rPr/>
      </w:pPr>
      <w:bookmarkStart w:id="321" w:name="pg16322_179595"/>
      <w:bookmarkStart w:id="322" w:name="__RefHeading___Toc5976784_1280447820"/>
      <w:bookmarkStart w:id="323" w:name="_Toc134"/>
      <w:bookmarkEnd w:id="321"/>
      <w:bookmarkEnd w:id="322"/>
      <w:r>
        <w:rPr>
          <w:rtl w:val="true"/>
        </w:rPr>
        <w:t>باب الدال</w:t>
      </w:r>
      <w:bookmarkEnd w:id="323"/>
    </w:p>
    <w:p>
      <w:pPr>
        <w:pStyle w:val="Heading3"/>
        <w:numPr>
          <w:ilvl w:val="2"/>
          <w:numId w:val="1"/>
        </w:numPr>
        <w:rPr/>
      </w:pPr>
      <w:bookmarkStart w:id="324" w:name="__RefHeading___Toc5976786_1280447820"/>
      <w:bookmarkStart w:id="325" w:name="_Toc135"/>
      <w:bookmarkEnd w:id="324"/>
      <w:r>
        <w:rPr/>
        <w:t>7748</w:t>
      </w:r>
      <w:bookmarkEnd w:id="325"/>
    </w:p>
    <w:p>
      <w:pPr>
        <w:pStyle w:val="Heading4"/>
        <w:numPr>
          <w:ilvl w:val="3"/>
          <w:numId w:val="1"/>
        </w:numPr>
        <w:rPr/>
      </w:pPr>
      <w:bookmarkStart w:id="326" w:name="__RefHeading___Toc5976788_1280447820"/>
      <w:bookmarkStart w:id="327" w:name="_Toc136"/>
      <w:bookmarkEnd w:id="326"/>
      <w:r>
        <w:rPr>
          <w:rtl w:val="true"/>
        </w:rPr>
        <w:t>اشارة</w:t>
      </w:r>
      <w:bookmarkEnd w:id="3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داذويه</w:t>
      </w:r>
    </w:p>
    <w:p>
      <w:pPr>
        <w:pStyle w:val="Heading4"/>
        <w:numPr>
          <w:ilvl w:val="3"/>
          <w:numId w:val="1"/>
        </w:numPr>
        <w:rPr/>
      </w:pPr>
      <w:bookmarkStart w:id="328" w:name="__RefHeading___Toc5976790_1280447820"/>
      <w:bookmarkStart w:id="329" w:name="_Toc137"/>
      <w:bookmarkEnd w:id="328"/>
      <w:r>
        <w:rPr>
          <w:rtl w:val="true"/>
        </w:rPr>
        <w:t>الترجمة</w:t>
      </w:r>
      <w:r>
        <w:rPr>
          <w:rtl w:val="true"/>
        </w:rPr>
        <w:t>:</w:t>
      </w:r>
      <w:bookmarkEnd w:id="329"/>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21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212"/>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إحدى </w:t>
      </w:r>
      <w:r>
        <w:rPr>
          <w:rStyle w:val="FootnoteAnchor"/>
          <w:rtl w:val="true"/>
        </w:rPr>
        <w:footnoteReference w:id="213"/>
      </w:r>
      <w:r>
        <w:rPr>
          <w:rFonts w:ascii="Amiri" w:hAnsi="Amiri" w:eastAsia="Amiri" w:cs="Amiri"/>
          <w:color w:val="111111"/>
          <w:sz w:val="28"/>
          <w:sz w:val="28"/>
          <w:szCs w:val="28"/>
          <w:rtl w:val="true"/>
          <w:lang w:bidi="ar-SA"/>
        </w:rPr>
        <w:t>الثلاثة الذين دخلوا على الأسود العنسي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ادّعى النبوة بصنعاء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النّبي صلّى اللّه عليه و آله و سلّم فقتلوه،فلمّا توفّي النّبي صلّى اللّه عليه و آله و سلّم ارتدّ أحدهم،و هو قيس بن مكشوح،و اغتال داذويه هذا و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حال؛فلم أتحقّق حال الرجل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دارم أبو الأشعث التميمي كذا عدّه في الاستيعاب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الصحابة،و قد أدرجناه ضمن ما أورده الماتن رحمه اللّه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أبي دارم الجرشي، فلاحظ</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6322_179596"/>
    </w:p>
    <w:p>
      <w:pPr>
        <w:pStyle w:val="Heading3"/>
        <w:numPr>
          <w:ilvl w:val="2"/>
          <w:numId w:val="1"/>
        </w:numPr>
        <w:rPr/>
      </w:pPr>
      <w:bookmarkStart w:id="331" w:name="__RefHeading___Toc5976792_1280447820"/>
      <w:bookmarkStart w:id="332" w:name="_Toc138"/>
      <w:bookmarkEnd w:id="330"/>
      <w:bookmarkEnd w:id="331"/>
      <w:r>
        <w:rPr/>
        <w:t>7750</w:t>
      </w:r>
      <w:bookmarkEnd w:id="332"/>
    </w:p>
    <w:p>
      <w:pPr>
        <w:pStyle w:val="Heading4"/>
        <w:numPr>
          <w:ilvl w:val="3"/>
          <w:numId w:val="1"/>
        </w:numPr>
        <w:rPr/>
      </w:pPr>
      <w:bookmarkStart w:id="333" w:name="__RefHeading___Toc5976794_1280447820"/>
      <w:bookmarkStart w:id="334" w:name="_Toc139"/>
      <w:bookmarkEnd w:id="333"/>
      <w:r>
        <w:rPr>
          <w:rtl w:val="true"/>
        </w:rPr>
        <w:t>اشارة</w:t>
      </w:r>
      <w:bookmarkEnd w:id="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أبي دارم الجرشي</w:t>
      </w:r>
    </w:p>
    <w:p>
      <w:pPr>
        <w:pStyle w:val="Heading4"/>
        <w:numPr>
          <w:ilvl w:val="3"/>
          <w:numId w:val="1"/>
        </w:numPr>
        <w:rPr/>
      </w:pPr>
      <w:bookmarkStart w:id="335" w:name="__RefHeading___Toc5976796_1280447820"/>
      <w:bookmarkStart w:id="336" w:name="_Toc140"/>
      <w:bookmarkEnd w:id="335"/>
      <w:r>
        <w:rPr>
          <w:rtl w:val="true"/>
        </w:rPr>
        <w:t>الترجمة</w:t>
      </w:r>
      <w:r>
        <w:rPr>
          <w:rtl w:val="true"/>
        </w:rPr>
        <w:t>:</w:t>
      </w:r>
      <w:bookmarkEnd w:id="336"/>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1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Heading4"/>
        <w:numPr>
          <w:ilvl w:val="3"/>
          <w:numId w:val="1"/>
        </w:numPr>
        <w:rPr/>
      </w:pPr>
      <w:bookmarkStart w:id="337" w:name="__RefHeading___Toc5976798_1280447820"/>
      <w:bookmarkStart w:id="338" w:name="_Toc141"/>
      <w:bookmarkEnd w:id="337"/>
      <w:r>
        <w:rPr>
          <w:rtl w:val="true"/>
        </w:rPr>
        <w:t>الضبط</w:t>
      </w:r>
      <w:r>
        <w:rPr>
          <w:rtl w:val="true"/>
        </w:rPr>
        <w:t>:</w:t>
      </w:r>
      <w:bookmarkEnd w:id="338"/>
    </w:p>
    <w:p>
      <w:pPr>
        <w:pStyle w:val="BookText"/>
        <w:rPr/>
      </w:pPr>
      <w:r>
        <w:rPr>
          <w:rFonts w:ascii="Amiri" w:hAnsi="Amiri" w:eastAsia="Amiri" w:cs="Amiri"/>
          <w:color w:val="111111"/>
          <w:sz w:val="28"/>
          <w:sz w:val="28"/>
          <w:szCs w:val="28"/>
          <w:rtl w:val="true"/>
          <w:lang w:bidi="ar-SA"/>
        </w:rPr>
        <w:t>و الجرشي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w:t>
      </w:r>
      <w:r>
        <w:rPr>
          <w:rStyle w:val="FootnoteAnchor"/>
          <w:rtl w:val="true"/>
        </w:rPr>
        <w:footnoteReference w:id="216"/>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بن مالك </w:t>
      </w:r>
      <w:r>
        <w:rPr>
          <w:rStyle w:val="FootnoteAnchor"/>
          <w:rtl w:val="true"/>
        </w:rPr>
        <w:footnoteReference w:id="21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دارم التميمي كذا عنونه في الإصابة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عبد البر،</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322_179597"/>
    </w:p>
    <w:p>
      <w:pPr>
        <w:pStyle w:val="Heading3"/>
        <w:numPr>
          <w:ilvl w:val="2"/>
          <w:numId w:val="1"/>
        </w:numPr>
        <w:rPr/>
      </w:pPr>
      <w:bookmarkStart w:id="340" w:name="__RefHeading___Toc5976800_1280447820"/>
      <w:bookmarkStart w:id="341" w:name="_Toc142"/>
      <w:bookmarkEnd w:id="339"/>
      <w:bookmarkEnd w:id="340"/>
      <w:r>
        <w:rPr/>
        <w:t>7752</w:t>
      </w:r>
      <w:bookmarkEnd w:id="341"/>
    </w:p>
    <w:p>
      <w:pPr>
        <w:pStyle w:val="Heading4"/>
        <w:numPr>
          <w:ilvl w:val="3"/>
          <w:numId w:val="1"/>
        </w:numPr>
        <w:rPr/>
      </w:pPr>
      <w:bookmarkStart w:id="342" w:name="__RefHeading___Toc5976802_1280447820"/>
      <w:bookmarkStart w:id="343" w:name="_Toc143"/>
      <w:bookmarkEnd w:id="342"/>
      <w:r>
        <w:rPr>
          <w:rtl w:val="true"/>
        </w:rPr>
        <w:t>اشارة</w:t>
      </w:r>
      <w:bookmarkEnd w:id="34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قبيصة بن نهشل بن مجمع</w:t>
      </w:r>
    </w:p>
    <w:p>
      <w:pPr>
        <w:pStyle w:val="BookText"/>
        <w:rPr/>
      </w:pPr>
      <w:r>
        <w:rPr>
          <w:rFonts w:ascii="Amiri" w:hAnsi="Amiri" w:eastAsia="Amiri" w:cs="Amiri"/>
          <w:color w:val="111111"/>
          <w:sz w:val="28"/>
          <w:sz w:val="28"/>
          <w:szCs w:val="28"/>
          <w:rtl w:val="true"/>
          <w:lang w:bidi="ar-SA"/>
        </w:rPr>
        <w:t>أبو الحسن التميمي الدارمي السائح</w:t>
      </w:r>
    </w:p>
    <w:p>
      <w:pPr>
        <w:pStyle w:val="Heading4"/>
        <w:numPr>
          <w:ilvl w:val="3"/>
          <w:numId w:val="1"/>
        </w:numPr>
        <w:rPr/>
      </w:pPr>
      <w:bookmarkStart w:id="344" w:name="__RefHeading___Toc5976804_1280447820"/>
      <w:bookmarkStart w:id="345" w:name="_Toc144"/>
      <w:bookmarkEnd w:id="344"/>
      <w:r>
        <w:rPr>
          <w:rtl w:val="true"/>
        </w:rPr>
        <w:t>الضبط</w:t>
      </w:r>
      <w:r>
        <w:rPr>
          <w:rtl w:val="true"/>
        </w:rPr>
        <w:t>:</w:t>
      </w:r>
      <w:bookmarkEnd w:id="345"/>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218"/>
      </w:r>
      <w:r>
        <w:rPr>
          <w:rFonts w:ascii="Amiri" w:hAnsi="Amiri" w:eastAsia="Amiri" w:cs="Amiri"/>
          <w:color w:val="111111"/>
          <w:sz w:val="28"/>
          <w:sz w:val="28"/>
          <w:szCs w:val="28"/>
          <w:rtl w:val="true"/>
          <w:lang w:bidi="ar-SA"/>
        </w:rPr>
        <w:t>ضبط دارم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القاف،و كسر الباء الموحدة،و سكون الياء المثنّاة من تحت، و الصاد المهملة،و الهاء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نهشل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 المفتوحة،و الهاء الساكنة،و الشين المعجمة المفتوحة،و اللام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المضمومة،و الجيم المفتوحة،و الميم المكسورة المشددة،و العين المهملة،و زان محدّث،لقب يسمّى به الرجل،و أوّل من لقب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قصيّ بن </w:t>
      </w:r>
      <w:bookmarkStart w:id="346" w:name="pg16322_179598"/>
    </w:p>
    <w:p>
      <w:pPr>
        <w:pStyle w:val="BookText"/>
        <w:rPr/>
      </w:pPr>
      <w:bookmarkEnd w:id="346"/>
      <w:r>
        <w:rPr>
          <w:rFonts w:ascii="Amiri" w:hAnsi="Amiri" w:eastAsia="Amiri" w:cs="Amiri"/>
          <w:color w:val="111111"/>
          <w:sz w:val="28"/>
          <w:sz w:val="28"/>
          <w:szCs w:val="28"/>
          <w:rtl w:val="true"/>
          <w:lang w:bidi="ar-SA"/>
        </w:rPr>
        <w:t xml:space="preserve">كلاب،لجمعه قبائل قريش و إنزاله إيّاهم مكّة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أبوكم؛قصيّ كان يدعى مجمّعا به جمّع اللّه القبائل من فهر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22"/>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الدارمي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بكر بن صالح الرازي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بمعنى الصائم،كثير الصيام،أو السائح في الأرض بكثرة سفره إلى البلاد للتفرّج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7" w:name="__RefHeading___Toc5976806_1280447820"/>
      <w:bookmarkStart w:id="348" w:name="_Toc145"/>
      <w:bookmarkEnd w:id="347"/>
      <w:r>
        <w:rPr>
          <w:rtl w:val="true"/>
        </w:rPr>
        <w:t>الترجمة</w:t>
      </w:r>
      <w:r>
        <w:rPr>
          <w:rtl w:val="true"/>
        </w:rPr>
        <w:t>:</w:t>
      </w:r>
      <w:bookmarkEnd w:id="348"/>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2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دارم بن قبيصة بن نهشل </w:t>
      </w:r>
      <w:r>
        <w:rPr>
          <w:rStyle w:val="FootnoteAnchor"/>
          <w:rtl w:val="true"/>
        </w:rPr>
        <w:footnoteReference w:id="226"/>
      </w:r>
      <w:r>
        <w:rPr>
          <w:rFonts w:ascii="Amiri" w:hAnsi="Amiri" w:eastAsia="Amiri" w:cs="Amiri"/>
          <w:color w:val="111111"/>
          <w:sz w:val="28"/>
          <w:sz w:val="28"/>
          <w:szCs w:val="28"/>
          <w:rtl w:val="true"/>
          <w:lang w:bidi="ar-SA"/>
        </w:rPr>
        <w:t>بن مجمع أبو الحسن التميمي الدارمي السائح،روى عن الرضا عليه السلام،و له عنه كتاب الوجوه و النظائر،و كتاب الناسخ و المنسوخ،أخبرنا أحمد بن علي بن العباس،قال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علي الحسين بن إبراهيم بن منشور </w:t>
      </w:r>
      <w:r>
        <w:rPr>
          <w:rStyle w:val="FootnoteAnchor"/>
          <w:rtl w:val="true"/>
        </w:rPr>
        <w:footnoteReference w:id="227"/>
      </w:r>
      <w:r>
        <w:rPr>
          <w:rFonts w:ascii="Amiri" w:hAnsi="Amiri" w:eastAsia="Amiri" w:cs="Amiri"/>
          <w:color w:val="111111"/>
          <w:sz w:val="28"/>
          <w:sz w:val="28"/>
          <w:szCs w:val="28"/>
          <w:rtl w:val="true"/>
          <w:lang w:bidi="ar-SA"/>
        </w:rPr>
        <w:t>الصائغ،قال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w:t>
      </w:r>
    </w:p>
    <w:p>
      <w:pPr>
        <w:pStyle w:val="BookText"/>
        <w:rPr/>
      </w:pPr>
      <w:r>
        <w:rPr>
          <w:rFonts w:ascii="Amiri" w:hAnsi="Amiri" w:eastAsia="Amiri" w:cs="Amiri"/>
          <w:color w:val="111111"/>
          <w:sz w:val="28"/>
          <w:sz w:val="28"/>
          <w:szCs w:val="28"/>
          <w:rtl w:val="true"/>
          <w:lang w:bidi="ar-SA"/>
        </w:rPr>
        <w:t>محمّد بن جعفر بن عنبسة،قال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الغضائري </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قبيصة بن نهشل أبو الحسن السائح،روى عن الرضا عليه السلام،لا يؤنس بحديثه،و لا يوثق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الثاني من الخلاصة </w:t>
      </w:r>
      <w:r>
        <w:rPr>
          <w:rStyle w:val="FootnoteAnchor"/>
          <w:rtl w:val="true"/>
        </w:rPr>
        <w:footnoteReference w:id="2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القاف،و كسر الباء المنقّطة تحتها نقطة،و بعدها ياء ساكنة،و صاد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نهشل أبو الحسن السائح،يروي عن الرضا عليه السلام،قال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يؤنس بحديثه و لا يوثق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مثله فعل ابن داود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فيه بعدم الوثوق بتضعيف ابن الغضائري،كما بيّن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استفادة كونه إماميّا من كلام النجاشي؛حيث لم يغمز في مذهبه بشيء،و يكون كونه ذا كتاب،ملحقا له بأوّل درجة الحسن،فتأمل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bookmarkStart w:id="349" w:name="pg16322_179600"/>
    </w:p>
    <w:p>
      <w:pPr>
        <w:pStyle w:val="Heading3"/>
        <w:numPr>
          <w:ilvl w:val="2"/>
          <w:numId w:val="1"/>
        </w:numPr>
        <w:rPr/>
      </w:pPr>
      <w:bookmarkStart w:id="350" w:name="__RefHeading___Toc5976808_1280447820"/>
      <w:bookmarkStart w:id="351" w:name="_Toc146"/>
      <w:bookmarkEnd w:id="349"/>
      <w:bookmarkEnd w:id="350"/>
      <w:r>
        <w:rPr/>
        <w:t>7753</w:t>
      </w:r>
      <w:bookmarkEnd w:id="351"/>
    </w:p>
    <w:p>
      <w:pPr>
        <w:pStyle w:val="Heading4"/>
        <w:numPr>
          <w:ilvl w:val="3"/>
          <w:numId w:val="1"/>
        </w:numPr>
        <w:rPr/>
      </w:pPr>
      <w:bookmarkStart w:id="352" w:name="__RefHeading___Toc5976810_1280447820"/>
      <w:bookmarkStart w:id="353" w:name="_Toc147"/>
      <w:bookmarkEnd w:id="352"/>
      <w:r>
        <w:rPr>
          <w:rtl w:val="true"/>
        </w:rPr>
        <w:t>اشارة</w:t>
      </w:r>
      <w:bookmarkEnd w:id="3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الحق</w:t>
      </w:r>
    </w:p>
    <w:p>
      <w:pPr>
        <w:pStyle w:val="Heading4"/>
        <w:numPr>
          <w:ilvl w:val="3"/>
          <w:numId w:val="1"/>
        </w:numPr>
        <w:rPr/>
      </w:pPr>
      <w:bookmarkStart w:id="354" w:name="__RefHeading___Toc5976812_1280447820"/>
      <w:bookmarkStart w:id="355" w:name="_Toc148"/>
      <w:bookmarkEnd w:id="354"/>
      <w:r>
        <w:rPr>
          <w:rtl w:val="true"/>
        </w:rPr>
        <w:t>الضبط</w:t>
      </w:r>
      <w:r>
        <w:rPr>
          <w:rtl w:val="true"/>
        </w:rPr>
        <w:t>:</w:t>
      </w:r>
      <w:bookmarkEnd w:id="355"/>
    </w:p>
    <w:p>
      <w:pPr>
        <w:pStyle w:val="BookText"/>
        <w:rPr/>
      </w:pPr>
      <w:r>
        <w:rPr>
          <w:rFonts w:ascii="Amiri" w:hAnsi="Amiri" w:eastAsia="Amiri" w:cs="Amiri"/>
          <w:color w:val="111111"/>
          <w:sz w:val="28"/>
          <w:sz w:val="28"/>
          <w:szCs w:val="28"/>
          <w:rtl w:val="true"/>
          <w:lang w:bidi="ar-SA"/>
        </w:rPr>
        <w:t>الداعي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المهملة،و الألف،و العين المهملة،و الياء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235"/>
      </w:r>
      <w:r>
        <w:rPr>
          <w:rFonts w:ascii="Amiri" w:hAnsi="Amiri" w:eastAsia="Amiri" w:cs="Amiri"/>
          <w:color w:val="111111"/>
          <w:sz w:val="28"/>
          <w:sz w:val="28"/>
          <w:szCs w:val="28"/>
          <w:rtl w:val="true"/>
          <w:lang w:bidi="ar-SA"/>
        </w:rPr>
        <w:t>ترجمته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بن زيد بن محمّد </w:t>
      </w:r>
      <w:r>
        <w:rPr>
          <w:rStyle w:val="FootnoteAnchor"/>
          <w:rtl w:val="true"/>
        </w:rPr>
        <w:footnoteReference w:id="236"/>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5976814_1280447820"/>
      <w:bookmarkStart w:id="357" w:name="_Toc149"/>
      <w:bookmarkEnd w:id="356"/>
      <w:r>
        <w:rPr/>
        <w:t>7754</w:t>
      </w:r>
      <w:bookmarkEnd w:id="357"/>
    </w:p>
    <w:p>
      <w:pPr>
        <w:pStyle w:val="Heading4"/>
        <w:numPr>
          <w:ilvl w:val="3"/>
          <w:numId w:val="1"/>
        </w:numPr>
        <w:rPr/>
      </w:pPr>
      <w:bookmarkStart w:id="358" w:name="__RefHeading___Toc5976816_1280447820"/>
      <w:bookmarkStart w:id="359" w:name="_Toc150"/>
      <w:bookmarkEnd w:id="358"/>
      <w:r>
        <w:rPr>
          <w:rtl w:val="true"/>
        </w:rPr>
        <w:t>اشارة</w:t>
      </w:r>
      <w:bookmarkEnd w:id="3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الرضا بن محمّد</w:t>
      </w:r>
    </w:p>
    <w:p>
      <w:pPr>
        <w:pStyle w:val="BookText"/>
        <w:rPr/>
      </w:pPr>
      <w:r>
        <w:rPr>
          <w:rFonts w:ascii="Amiri" w:hAnsi="Amiri" w:eastAsia="Amiri" w:cs="Amiri"/>
          <w:color w:val="111111"/>
          <w:sz w:val="28"/>
          <w:sz w:val="28"/>
          <w:szCs w:val="28"/>
          <w:rtl w:val="true"/>
          <w:lang w:bidi="ar-SA"/>
        </w:rPr>
        <w:t xml:space="preserve">العلوي الحسني </w:t>
      </w:r>
      <w:r>
        <w:rPr>
          <w:rStyle w:val="FootnoteAnchor"/>
          <w:rtl w:val="true"/>
        </w:rPr>
        <w:footnoteReference w:id="238"/>
      </w:r>
      <w:r>
        <w:rPr>
          <w:rStyle w:val="FootnoteAnchor"/>
          <w:rtl w:val="true"/>
        </w:rPr>
        <w:footnoteReference w:id="239"/>
      </w:r>
    </w:p>
    <w:p>
      <w:pPr>
        <w:pStyle w:val="Heading4"/>
        <w:numPr>
          <w:ilvl w:val="3"/>
          <w:numId w:val="1"/>
        </w:numPr>
        <w:rPr/>
      </w:pPr>
      <w:bookmarkStart w:id="360" w:name="__RefHeading___Toc5976818_1280447820"/>
      <w:bookmarkStart w:id="361" w:name="_Toc151"/>
      <w:bookmarkEnd w:id="360"/>
      <w:r>
        <w:rPr>
          <w:rtl w:val="true"/>
        </w:rPr>
        <w:t>الترجمة</w:t>
      </w:r>
      <w:r>
        <w:rPr>
          <w:rtl w:val="true"/>
        </w:rPr>
        <w:t>:</w:t>
      </w:r>
      <w:bookmarkEnd w:id="36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240"/>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الخير،و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محدّث </w:t>
      </w:r>
      <w:bookmarkStart w:id="362" w:name="pg16322_179601"/>
    </w:p>
    <w:p>
      <w:pPr>
        <w:pStyle w:val="BookText"/>
        <w:rPr/>
      </w:pPr>
      <w:bookmarkEnd w:id="362"/>
      <w:r>
        <w:rPr>
          <w:rFonts w:ascii="Amiri" w:hAnsi="Amiri" w:eastAsia="Amiri" w:cs="Amiri"/>
          <w:color w:val="111111"/>
          <w:sz w:val="28"/>
          <w:sz w:val="28"/>
          <w:szCs w:val="28"/>
          <w:rtl w:val="true"/>
          <w:lang w:bidi="ar-SA"/>
        </w:rPr>
        <w:t>واعظ،له كتاب آثار الأبرار و أنوار الأخبار،في الأحاديث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به السيّد الأصيل </w:t>
      </w:r>
      <w:r>
        <w:rPr>
          <w:rStyle w:val="FootnoteAnchor"/>
          <w:rtl w:val="true"/>
        </w:rPr>
        <w:footnoteReference w:id="241"/>
      </w:r>
      <w:r>
        <w:rPr>
          <w:rFonts w:ascii="Amiri" w:hAnsi="Amiri" w:eastAsia="Amiri" w:cs="Amiri"/>
          <w:color w:val="111111"/>
          <w:sz w:val="28"/>
          <w:sz w:val="28"/>
          <w:szCs w:val="28"/>
          <w:rtl w:val="true"/>
          <w:lang w:bidi="ar-SA"/>
        </w:rPr>
        <w:t xml:space="preserve">المرتضى بن المجتبى بن محمّد العلوي العمري،عنه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5976820_1280447820"/>
      <w:bookmarkStart w:id="364" w:name="_Toc152"/>
      <w:bookmarkEnd w:id="363"/>
      <w:r>
        <w:rPr/>
        <w:t>7755</w:t>
      </w:r>
      <w:bookmarkEnd w:id="364"/>
    </w:p>
    <w:p>
      <w:pPr>
        <w:pStyle w:val="Heading4"/>
        <w:numPr>
          <w:ilvl w:val="3"/>
          <w:numId w:val="1"/>
        </w:numPr>
        <w:rPr/>
      </w:pPr>
      <w:bookmarkStart w:id="365" w:name="__RefHeading___Toc5976822_1280447820"/>
      <w:bookmarkStart w:id="366" w:name="_Toc153"/>
      <w:bookmarkEnd w:id="365"/>
      <w:r>
        <w:rPr>
          <w:rtl w:val="true"/>
        </w:rPr>
        <w:t>اشارة</w:t>
      </w:r>
      <w:bookmarkEnd w:id="3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ظفر بن علي</w:t>
      </w:r>
    </w:p>
    <w:p>
      <w:pPr>
        <w:pStyle w:val="BookText"/>
        <w:rPr/>
      </w:pPr>
      <w:r>
        <w:rPr>
          <w:rFonts w:ascii="Amiri" w:hAnsi="Amiri" w:eastAsia="Amiri" w:cs="Amiri"/>
          <w:color w:val="111111"/>
          <w:sz w:val="28"/>
          <w:sz w:val="28"/>
          <w:szCs w:val="28"/>
          <w:rtl w:val="true"/>
          <w:lang w:bidi="ar-SA"/>
        </w:rPr>
        <w:t>الحمداني القزويني</w:t>
      </w:r>
    </w:p>
    <w:p>
      <w:pPr>
        <w:pStyle w:val="Heading4"/>
        <w:numPr>
          <w:ilvl w:val="3"/>
          <w:numId w:val="1"/>
        </w:numPr>
        <w:rPr/>
      </w:pPr>
      <w:bookmarkStart w:id="367" w:name="__RefHeading___Toc5976824_1280447820"/>
      <w:bookmarkStart w:id="368" w:name="_Toc154"/>
      <w:bookmarkEnd w:id="367"/>
      <w:r>
        <w:rPr>
          <w:rtl w:val="true"/>
        </w:rPr>
        <w:t>الترجمة</w:t>
      </w:r>
      <w:r>
        <w:rPr>
          <w:rtl w:val="true"/>
        </w:rPr>
        <w:t>:</w:t>
      </w:r>
      <w:bookmarkEnd w:id="36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243"/>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العلاء،و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فاضل </w:t>
      </w:r>
      <w:bookmarkStart w:id="369" w:name="pg16322_179602"/>
    </w:p>
    <w:p>
      <w:pPr>
        <w:pStyle w:val="BookText"/>
        <w:rPr/>
      </w:pPr>
      <w:bookmarkEnd w:id="369"/>
      <w:r>
        <w:rPr>
          <w:rFonts w:ascii="Amiri" w:hAnsi="Amiri" w:eastAsia="Amiri" w:cs="Amiri"/>
          <w:color w:val="111111"/>
          <w:sz w:val="28"/>
          <w:sz w:val="28"/>
          <w:szCs w:val="28"/>
          <w:rtl w:val="true"/>
          <w:lang w:bidi="ar-SA"/>
        </w:rPr>
        <w:t xml:space="preserve">فقيه،ثقة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5976826_1280447820"/>
      <w:bookmarkStart w:id="371" w:name="_Toc155"/>
      <w:bookmarkEnd w:id="370"/>
      <w:r>
        <w:rPr/>
        <w:t>7756</w:t>
      </w:r>
      <w:bookmarkEnd w:id="371"/>
    </w:p>
    <w:p>
      <w:pPr>
        <w:pStyle w:val="Heading4"/>
        <w:numPr>
          <w:ilvl w:val="3"/>
          <w:numId w:val="1"/>
        </w:numPr>
        <w:rPr/>
      </w:pPr>
      <w:bookmarkStart w:id="372" w:name="__RefHeading___Toc5976828_1280447820"/>
      <w:bookmarkStart w:id="373" w:name="_Toc156"/>
      <w:bookmarkEnd w:id="372"/>
      <w:r>
        <w:rPr>
          <w:rtl w:val="true"/>
        </w:rPr>
        <w:t>اشارة</w:t>
      </w:r>
      <w:bookmarkEnd w:id="37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علي الحسيني السروي</w:t>
      </w:r>
    </w:p>
    <w:p>
      <w:pPr>
        <w:pStyle w:val="Heading4"/>
        <w:numPr>
          <w:ilvl w:val="3"/>
          <w:numId w:val="1"/>
        </w:numPr>
        <w:rPr/>
      </w:pPr>
      <w:bookmarkStart w:id="374" w:name="__RefHeading___Toc5976830_1280447820"/>
      <w:bookmarkStart w:id="375" w:name="_Toc157"/>
      <w:bookmarkEnd w:id="374"/>
      <w:r>
        <w:rPr>
          <w:rtl w:val="true"/>
        </w:rPr>
        <w:t>الترجمة</w:t>
      </w:r>
      <w:r>
        <w:rPr>
          <w:rtl w:val="true"/>
        </w:rPr>
        <w:t>:</w:t>
      </w:r>
      <w:bookmarkEnd w:id="375"/>
    </w:p>
    <w:p>
      <w:pPr>
        <w:pStyle w:val="BookText"/>
        <w:rPr/>
      </w:pPr>
      <w:r>
        <w:rPr>
          <w:rFonts w:ascii="Amiri" w:hAnsi="Amiri" w:eastAsia="Amiri" w:cs="Amiri"/>
          <w:color w:val="111111"/>
          <w:sz w:val="28"/>
          <w:sz w:val="28"/>
          <w:szCs w:val="28"/>
          <w:rtl w:val="true"/>
          <w:lang w:bidi="ar-SA"/>
        </w:rPr>
        <w:t xml:space="preserve">عنونه كذلك الشيخ الحرّ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من أوّل المناقب لابن شهرآشوب أيضا،و قد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 الداعي فلا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يروي هو عن أبي علي بن الشيخ الطوسي،و عن أبي الوفاء عبد الجبّار بن علي</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عالما فاضلا،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مشايخ ابن شهرآشوب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داود</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16322_179607"/>
      <w:bookmarkStart w:id="377" w:name="pg16322_179607"/>
      <w:bookmarkEnd w:id="377"/>
    </w:p>
    <w:p>
      <w:pPr>
        <w:pStyle w:val="Heading3"/>
        <w:numPr>
          <w:ilvl w:val="2"/>
          <w:numId w:val="1"/>
        </w:numPr>
        <w:rPr/>
      </w:pPr>
      <w:bookmarkStart w:id="378" w:name="pg16322_179607"/>
      <w:bookmarkStart w:id="379" w:name="__RefHeading___Toc5976832_1280447820"/>
      <w:bookmarkStart w:id="380" w:name="_Toc158"/>
      <w:bookmarkEnd w:id="378"/>
      <w:bookmarkEnd w:id="379"/>
      <w:r>
        <w:rPr>
          <w:rtl w:val="true"/>
        </w:rPr>
        <w:t>باب داود</w:t>
      </w:r>
      <w:bookmarkEnd w:id="380"/>
    </w:p>
    <w:p>
      <w:pPr>
        <w:pStyle w:val="Heading4"/>
        <w:numPr>
          <w:ilvl w:val="3"/>
          <w:numId w:val="1"/>
        </w:numPr>
        <w:rPr/>
      </w:pPr>
      <w:bookmarkStart w:id="381" w:name="__RefHeading___Toc5976834_1280447820"/>
      <w:bookmarkStart w:id="382" w:name="_Toc159"/>
      <w:bookmarkEnd w:id="381"/>
      <w:r>
        <w:rPr>
          <w:rtl w:val="true"/>
        </w:rPr>
        <w:t>الضبط</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المفتوحة،و الألف،و واوين،و دال مهملة،اسم عجمي لا يهمز،و معناه أنّه داوى جرحه بودّ،و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داوى ودّه بالطاعة،كذا في معاني الأخبار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5976836_1280447820"/>
      <w:bookmarkStart w:id="384" w:name="_Toc160"/>
      <w:bookmarkEnd w:id="383"/>
      <w:r>
        <w:rPr/>
        <w:t>7757</w:t>
      </w:r>
      <w:bookmarkEnd w:id="384"/>
    </w:p>
    <w:p>
      <w:pPr>
        <w:pStyle w:val="Heading5"/>
        <w:numPr>
          <w:ilvl w:val="4"/>
          <w:numId w:val="1"/>
        </w:numPr>
        <w:rPr/>
      </w:pPr>
      <w:bookmarkStart w:id="385" w:name="__RefHeading___Toc5976838_1280447820"/>
      <w:bookmarkStart w:id="386" w:name="_Toc161"/>
      <w:bookmarkEnd w:id="385"/>
      <w:r>
        <w:rPr>
          <w:rtl w:val="true"/>
        </w:rPr>
        <w:t>اشارة</w:t>
      </w:r>
      <w:bookmarkEnd w:id="38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الأبزاري</w:t>
      </w:r>
    </w:p>
    <w:p>
      <w:pPr>
        <w:pStyle w:val="Heading5"/>
        <w:numPr>
          <w:ilvl w:val="4"/>
          <w:numId w:val="1"/>
        </w:numPr>
        <w:rPr/>
      </w:pPr>
      <w:bookmarkStart w:id="387" w:name="__RefHeading___Toc5976840_1280447820"/>
      <w:bookmarkStart w:id="388" w:name="_Toc162"/>
      <w:bookmarkEnd w:id="387"/>
      <w:r>
        <w:rPr>
          <w:rtl w:val="true"/>
        </w:rPr>
        <w:t>الترجمة</w:t>
      </w:r>
      <w:r>
        <w:rPr>
          <w:rtl w:val="true"/>
        </w:rPr>
        <w:t>:</w:t>
      </w:r>
      <w:bookmarkEnd w:id="388"/>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248"/>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5976842_1280447820"/>
      <w:bookmarkStart w:id="390" w:name="_Toc163"/>
      <w:bookmarkEnd w:id="389"/>
      <w:r>
        <w:rPr>
          <w:rtl w:val="true"/>
        </w:rPr>
        <w:t>الضبط</w:t>
      </w:r>
      <w:r>
        <w:rPr>
          <w:rtl w:val="true"/>
        </w:rPr>
        <w:t>:</w:t>
      </w:r>
      <w:bookmarkEnd w:id="39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249"/>
      </w:r>
      <w:r>
        <w:rPr>
          <w:rFonts w:ascii="Amiri" w:hAnsi="Amiri" w:eastAsia="Amiri" w:cs="Amiri"/>
          <w:color w:val="111111"/>
          <w:sz w:val="28"/>
          <w:sz w:val="28"/>
          <w:szCs w:val="28"/>
          <w:rtl w:val="true"/>
          <w:lang w:bidi="ar-SA"/>
        </w:rPr>
        <w:t>ضبط الأبزاري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الأبزاري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أما رواياته؛فهي في الكافي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ابن أيمن،عن داود الأبزاري،قال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عمير،عن الحكم بن أيمن، عن داود الأبزاري،عن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الحلبي،عن داود الأبزاري،عن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عبيس بن هشام،عن ثابت بن شريح،عن داود الأبزاري،عن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ابن خالد و عبيس بن هشام،عن ثابت بن شريح،عن داود الأبزاري،عن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عبيس ابن هشام،عن ثابت بن شريح،عن داود الأبزاري،عن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النضر،عن يحيى الحلبي،عن داود الأبزاري،عن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عبيس ابن هشام،عن ثابت،عن داود الأبزاري،عن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سماعة، عن صالح و عبيس بن هشام،عن ثابت بن شريح،عن داود الأبرازي،عن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الشيخ الطوسي رحمه اللّه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السابع،بسنده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الأحدب،عن داود الأبزاري،قال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ابن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الأسانيد المذكورة أنّ المعنون يروي عن الصادقين عليهما السلام،و يروى عنه الحكم بن أيمن الذي يروي عنه ابن أبي عمير،و يروي عنه يحيى الحلبي،و ثابت بن شريح الصائغ الأنباري الثقة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الرجل إما ابن راشد،أو ابن سعيد الآتيين،</w:t>
      </w:r>
      <w:bookmarkStart w:id="391" w:name="pg16322_179609"/>
    </w:p>
    <w:p>
      <w:pPr>
        <w:pStyle w:val="BookText"/>
        <w:rPr/>
      </w:pPr>
      <w:bookmarkEnd w:id="391"/>
      <w:r>
        <w:rPr>
          <w:rFonts w:ascii="Amiri" w:hAnsi="Amiri" w:eastAsia="Amiri" w:cs="Amiri"/>
          <w:color w:val="111111"/>
          <w:sz w:val="28"/>
          <w:sz w:val="28"/>
          <w:szCs w:val="28"/>
          <w:rtl w:val="true"/>
          <w:lang w:bidi="ar-SA"/>
        </w:rPr>
        <w:t>و لا يخلو من تأمّل</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5976844_1280447820"/>
      <w:bookmarkStart w:id="393" w:name="_Toc164"/>
      <w:bookmarkEnd w:id="392"/>
      <w:r>
        <w:rPr>
          <w:rtl w:val="true"/>
        </w:rPr>
        <w:t>التمييز</w:t>
      </w:r>
      <w:r>
        <w:rPr>
          <w:rtl w:val="true"/>
        </w:rPr>
        <w:t>:</w:t>
      </w:r>
      <w:bookmarkEnd w:id="393"/>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251"/>
      </w:r>
      <w:r>
        <w:rPr>
          <w:rFonts w:ascii="Amiri" w:hAnsi="Amiri" w:eastAsia="Amiri" w:cs="Amiri"/>
          <w:color w:val="111111"/>
          <w:sz w:val="28"/>
          <w:sz w:val="28"/>
          <w:szCs w:val="28"/>
          <w:rtl w:val="true"/>
          <w:lang w:bidi="ar-SA"/>
        </w:rPr>
        <w:t xml:space="preserve">رواية الحكم بن أيمن،و يحيى الحلبي،عنه </w:t>
      </w:r>
      <w:r>
        <w:rPr>
          <w:rStyle w:val="FootnoteAnchor"/>
          <w:rtl w:val="true"/>
        </w:rPr>
        <w:footnoteReference w:id="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الأبزاري جاء في الأمالي الشيخ الطوسي رحمه اللّه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السابع،بسنده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صدقة الأحدب،عن داود الأبزاري،قال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يستبعد كونه الذي جاء في المتن؛لكون هذا من أصحاب الإمام الكاظم عليه السلام،و ذاك من أصحاب 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6322_179610"/>
    </w:p>
    <w:p>
      <w:pPr>
        <w:pStyle w:val="Heading4"/>
        <w:numPr>
          <w:ilvl w:val="3"/>
          <w:numId w:val="1"/>
        </w:numPr>
        <w:rPr/>
      </w:pPr>
      <w:bookmarkStart w:id="395" w:name="__RefHeading___Toc5976846_1280447820"/>
      <w:bookmarkStart w:id="396" w:name="_Toc165"/>
      <w:bookmarkEnd w:id="394"/>
      <w:bookmarkEnd w:id="395"/>
      <w:r>
        <w:rPr/>
        <w:t>7759</w:t>
      </w:r>
      <w:bookmarkEnd w:id="39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خالد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داود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محمّد بن خالد البرقي،عن داود بن أبي داود،عن رجل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بخراسان يأكل الكراث من البستان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148/80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6322_179611"/>
    </w:p>
    <w:p>
      <w:pPr>
        <w:pStyle w:val="Heading4"/>
        <w:numPr>
          <w:ilvl w:val="3"/>
          <w:numId w:val="1"/>
        </w:numPr>
        <w:rPr/>
      </w:pPr>
      <w:bookmarkStart w:id="398" w:name="__RefHeading___Toc5976848_1280447820"/>
      <w:bookmarkStart w:id="399" w:name="_Toc166"/>
      <w:bookmarkEnd w:id="397"/>
      <w:bookmarkEnd w:id="398"/>
      <w:r>
        <w:rPr/>
        <w:t>7761</w:t>
      </w:r>
      <w:bookmarkEnd w:id="399"/>
    </w:p>
    <w:p>
      <w:pPr>
        <w:pStyle w:val="Heading5"/>
        <w:numPr>
          <w:ilvl w:val="4"/>
          <w:numId w:val="1"/>
        </w:numPr>
        <w:rPr/>
      </w:pPr>
      <w:bookmarkStart w:id="400" w:name="__RefHeading___Toc5976850_1280447820"/>
      <w:bookmarkStart w:id="401" w:name="_Toc167"/>
      <w:bookmarkEnd w:id="400"/>
      <w:r>
        <w:rPr>
          <w:rtl w:val="true"/>
        </w:rPr>
        <w:t>اشارة</w:t>
      </w:r>
      <w:bookmarkEnd w:id="4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داود الدجاجي الكوفي</w:t>
      </w:r>
    </w:p>
    <w:p>
      <w:pPr>
        <w:pStyle w:val="Heading5"/>
        <w:numPr>
          <w:ilvl w:val="4"/>
          <w:numId w:val="1"/>
        </w:numPr>
        <w:rPr/>
      </w:pPr>
      <w:bookmarkStart w:id="402" w:name="__RefHeading___Toc5976852_1280447820"/>
      <w:bookmarkStart w:id="403" w:name="_Toc168"/>
      <w:bookmarkEnd w:id="402"/>
      <w:r>
        <w:rPr>
          <w:rtl w:val="true"/>
        </w:rPr>
        <w:t>الترجمة</w:t>
      </w:r>
      <w:r>
        <w:rPr>
          <w:rtl w:val="true"/>
        </w:rPr>
        <w:t>:</w:t>
      </w:r>
      <w:bookmarkEnd w:id="403"/>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5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 ابن داود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الظاهر الاتّحاد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حال؛فظاهر الشيخ رحمه اللّه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5976854_1280447820"/>
      <w:bookmarkStart w:id="405" w:name="_Toc169"/>
      <w:bookmarkEnd w:id="404"/>
      <w:r>
        <w:rPr>
          <w:rtl w:val="true"/>
        </w:rPr>
        <w:t>الضبط</w:t>
      </w:r>
      <w:r>
        <w:rPr>
          <w:rtl w:val="true"/>
        </w:rPr>
        <w:t>:</w:t>
      </w:r>
      <w:bookmarkEnd w:id="405"/>
    </w:p>
    <w:p>
      <w:pPr>
        <w:pStyle w:val="BookText"/>
        <w:rPr/>
      </w:pPr>
      <w:r>
        <w:rPr>
          <w:rFonts w:ascii="Amiri" w:hAnsi="Amiri" w:eastAsia="Amiri" w:cs="Amiri"/>
          <w:color w:val="111111"/>
          <w:sz w:val="28"/>
          <w:sz w:val="28"/>
          <w:szCs w:val="28"/>
          <w:rtl w:val="true"/>
          <w:lang w:bidi="ar-SA"/>
        </w:rPr>
        <w:t>و الدجاجي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نسبة إلى دجاجة بن زهري بن علقمة،من بني ضبّة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دجاجة بن عبد القيس بن امرئ القيس،من بني تميم بن </w:t>
      </w:r>
    </w:p>
    <w:p>
      <w:pPr>
        <w:pStyle w:val="BookText"/>
        <w:rPr/>
      </w:pPr>
      <w:r>
        <w:rPr>
          <w:rFonts w:ascii="Amiri" w:hAnsi="Amiri" w:eastAsia="Amiri" w:cs="Amiri"/>
          <w:color w:val="111111"/>
          <w:sz w:val="28"/>
          <w:sz w:val="28"/>
          <w:szCs w:val="28"/>
          <w:rtl w:val="true"/>
          <w:lang w:bidi="ar-SA"/>
        </w:rPr>
        <w:t>عبد مناة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النسبة إلى الدجاجة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المهملة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الطائر المعروف،باعتبار بيعه له،أو اقتنائه إيّاه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النسبة الثانية تصحّ في الدال الحركات الثلاث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الأولى لا يصحّ إلاّ كسر الدال، لما عن الوزير أبي القاسم المغربي في أنسابه من أنّ الأسماء كلّها 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الرواة،منسوب إلى بلد باليمن،و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أقف على من ذكر بلدة في اليمن،مسمّاة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ياقوت الحموي و لا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بدّ أن يكون ما قاله عن مبنى صحيح،فإنّه أجلّ من أن يتكلّم جزافا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406" w:name="pg16322_179613"/>
    </w:p>
    <w:p>
      <w:pPr>
        <w:pStyle w:val="Heading4"/>
        <w:numPr>
          <w:ilvl w:val="3"/>
          <w:numId w:val="1"/>
        </w:numPr>
        <w:rPr/>
      </w:pPr>
      <w:bookmarkStart w:id="407" w:name="__RefHeading___Toc5976856_1280447820"/>
      <w:bookmarkStart w:id="408" w:name="_Toc170"/>
      <w:bookmarkEnd w:id="406"/>
      <w:bookmarkEnd w:id="407"/>
      <w:r>
        <w:rPr/>
        <w:t>7762</w:t>
      </w:r>
      <w:bookmarkEnd w:id="408"/>
    </w:p>
    <w:p>
      <w:pPr>
        <w:pStyle w:val="Heading5"/>
        <w:numPr>
          <w:ilvl w:val="4"/>
          <w:numId w:val="1"/>
        </w:numPr>
        <w:rPr/>
      </w:pPr>
      <w:bookmarkStart w:id="409" w:name="__RefHeading___Toc5976858_1280447820"/>
      <w:bookmarkStart w:id="410" w:name="_Toc171"/>
      <w:bookmarkEnd w:id="409"/>
      <w:r>
        <w:rPr>
          <w:rtl w:val="true"/>
        </w:rPr>
        <w:t>اشارة</w:t>
      </w:r>
      <w:bookmarkEnd w:id="41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النيسابوري</w:t>
      </w:r>
    </w:p>
    <w:p>
      <w:pPr>
        <w:pStyle w:val="BookText"/>
        <w:rPr/>
      </w:pPr>
      <w:r>
        <w:rPr>
          <w:rFonts w:ascii="Amiri" w:hAnsi="Amiri" w:eastAsia="Amiri" w:cs="Amiri"/>
          <w:color w:val="111111"/>
          <w:sz w:val="28"/>
          <w:sz w:val="28"/>
          <w:szCs w:val="28"/>
          <w:rtl w:val="true"/>
          <w:lang w:bidi="ar-SA"/>
        </w:rPr>
        <w:t>و اسم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w:t>
      </w:r>
    </w:p>
    <w:p>
      <w:pPr>
        <w:pStyle w:val="BookText"/>
        <w:rPr/>
      </w:pPr>
      <w:r>
        <w:rPr>
          <w:rFonts w:ascii="Amiri" w:hAnsi="Amiri" w:eastAsia="Amiri" w:cs="Amiri"/>
          <w:color w:val="111111"/>
          <w:sz w:val="28"/>
          <w:sz w:val="28"/>
          <w:szCs w:val="28"/>
          <w:rtl w:val="true"/>
          <w:lang w:bidi="ar-SA"/>
        </w:rPr>
        <w:t>و كنية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p>
    <w:p>
      <w:pPr>
        <w:pStyle w:val="Heading5"/>
        <w:numPr>
          <w:ilvl w:val="4"/>
          <w:numId w:val="1"/>
        </w:numPr>
        <w:rPr/>
      </w:pPr>
      <w:bookmarkStart w:id="411" w:name="__RefHeading___Toc5976860_1280447820"/>
      <w:bookmarkStart w:id="412" w:name="_Toc172"/>
      <w:bookmarkEnd w:id="411"/>
      <w:r>
        <w:rPr>
          <w:rtl w:val="true"/>
        </w:rPr>
        <w:t>الضبط</w:t>
      </w:r>
      <w:r>
        <w:rPr>
          <w:rtl w:val="true"/>
        </w:rPr>
        <w:t>:</w:t>
      </w:r>
      <w:bookmarkEnd w:id="412"/>
    </w:p>
    <w:p>
      <w:pPr>
        <w:pStyle w:val="BookText"/>
        <w:rPr/>
      </w:pPr>
      <w:r>
        <w:rPr>
          <w:rFonts w:ascii="Amiri" w:hAnsi="Amiri" w:eastAsia="Amiri" w:cs="Amiri"/>
          <w:color w:val="111111"/>
          <w:sz w:val="28"/>
          <w:sz w:val="28"/>
          <w:szCs w:val="28"/>
          <w:rtl w:val="true"/>
          <w:lang w:bidi="ar-SA"/>
        </w:rPr>
        <w:t>الموجود في جميع النسخ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زيد،و في سند الفقيه </w:t>
      </w:r>
      <w:r>
        <w:rPr>
          <w:rStyle w:val="FootnoteAnchor"/>
          <w:rtl w:val="true"/>
        </w:rPr>
        <w:footnoteReference w:id="260"/>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يسجد عليه و ما لا يسجد،داود بن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مع ياء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سهو القلم؛لأنّه بنفسه رسمه في المشيخة </w:t>
      </w:r>
      <w:r>
        <w:rPr>
          <w:rStyle w:val="FootnoteAnchor"/>
          <w:rtl w:val="true"/>
        </w:rPr>
        <w:footnoteReference w:id="261"/>
      </w:r>
      <w:r>
        <w:rPr>
          <w:rFonts w:ascii="Amiri" w:hAnsi="Amiri" w:eastAsia="Amiri" w:cs="Amiri"/>
          <w:color w:val="111111"/>
          <w:sz w:val="28"/>
          <w:sz w:val="28"/>
          <w:szCs w:val="28"/>
          <w:rtl w:val="true"/>
          <w:lang w:bidi="ar-SA"/>
        </w:rPr>
        <w:t>داود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روى الرواية عن أبي الحسن الثالث عليه السلام و راويها داود ابن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داود بن أبي يزيد،فهو يروي عن الصادق عليه السلام كما تسمع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262"/>
      </w:r>
      <w:r>
        <w:rPr>
          <w:rFonts w:ascii="Amiri" w:hAnsi="Amiri" w:eastAsia="Amiri" w:cs="Amiri"/>
          <w:color w:val="111111"/>
          <w:sz w:val="28"/>
          <w:sz w:val="28"/>
          <w:szCs w:val="28"/>
          <w:rtl w:val="true"/>
          <w:lang w:bidi="ar-SA"/>
        </w:rPr>
        <w:t>ضبط النيسابوري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زنكان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بالزاي المعجمة المفتوحة،و النون الساكنة،و الكاف،و الألف، </w:t>
      </w:r>
    </w:p>
    <w:p>
      <w:pPr>
        <w:pStyle w:val="BookText"/>
        <w:rPr/>
      </w:pPr>
      <w:r>
        <w:rPr>
          <w:rFonts w:ascii="Amiri" w:hAnsi="Amiri" w:eastAsia="Amiri" w:cs="Amiri"/>
          <w:color w:val="111111"/>
          <w:sz w:val="28"/>
          <w:sz w:val="28"/>
          <w:szCs w:val="28"/>
          <w:rtl w:val="true"/>
          <w:lang w:bidi="ar-SA"/>
        </w:rPr>
        <w:t>و النون اسم أبي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263"/>
      </w:r>
      <w:r>
        <w:rPr>
          <w:rFonts w:ascii="Amiri" w:hAnsi="Amiri" w:eastAsia="Amiri" w:cs="Amiri"/>
          <w:color w:val="111111"/>
          <w:sz w:val="28"/>
          <w:sz w:val="28"/>
          <w:szCs w:val="28"/>
          <w:rtl w:val="true"/>
          <w:lang w:bidi="ar-SA"/>
        </w:rPr>
        <w:t>أن اسم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بيورد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الباء الموحدة،و الياء المثنّاة من تحت،و الواو،و الراء المهملة الساكنة،و الدال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أبدل العلاّمة رحمه اللّه في الخلاصة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زنكار،و ضبطه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أوّلا،و النون بعده،و الكاف بعد النون،و الراء المهملة بعد الألف</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إلى خطئه أشار ابن داود </w:t>
      </w:r>
      <w:r>
        <w:rPr>
          <w:rStyle w:val="FootnoteAnchor"/>
          <w:rtl w:val="true"/>
        </w:rPr>
        <w:footnoteReference w:id="266"/>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و النون المفتوحتين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سليمان نيسابوري،و اشتبه اسم أبي زيد على بعض </w:t>
      </w:r>
      <w:bookmarkStart w:id="413" w:name="pg16322_179615"/>
    </w:p>
    <w:p>
      <w:pPr>
        <w:pStyle w:val="BookText"/>
        <w:rPr/>
      </w:pPr>
      <w:bookmarkEnd w:id="413"/>
      <w:r>
        <w:rPr>
          <w:rFonts w:ascii="Amiri" w:hAnsi="Amiri" w:eastAsia="Amiri" w:cs="Amiri"/>
          <w:color w:val="111111"/>
          <w:sz w:val="28"/>
          <w:sz w:val="28"/>
          <w:szCs w:val="28"/>
          <w:rtl w:val="true"/>
          <w:lang w:bidi="ar-SA"/>
        </w:rPr>
        <w:t>أصحابنا فاثبته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رجال ابن داود طبعة النجف الأشرف و طبعة دانشگاه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أبي يزيد زنكان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اشتبه اسم أبي زيد على بعض أصحابنا فأثبته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قول العلاّمة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الشيخ رحمه اللّه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صححه ابن داود و نسب ما ذكره المصنف رحمه اللّه إلى الغلط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5976862_1280447820"/>
      <w:bookmarkStart w:id="415" w:name="_Toc173"/>
      <w:bookmarkEnd w:id="414"/>
      <w:r>
        <w:rPr>
          <w:rtl w:val="true"/>
        </w:rPr>
        <w:t>الترجمة</w:t>
      </w:r>
      <w:r>
        <w:rPr>
          <w:rtl w:val="true"/>
        </w:rPr>
        <w:t>:</w:t>
      </w:r>
      <w:bookmarkEnd w:id="41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تنبيه لا يخفى أنّ داود بن أبي زيد من أصحاب الإمامين الهادي و العسكري عليهما السلام،و داود بن أبي يزيد من أصحاب الإمام أبي عبد اللّه الصادق عليه السلام، و أول إمامة الإمام الحسن العسكري عليه السلام سنة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آخر إمامة الإمام الصادق عليه السلام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،و إذا أضيف إلى ذلك عشرين سنة يكون الراوي قد عمّر أكثر من مائة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هذا؛و مع ملاحظة الطبقة أيضا يقطع بأنّهما اثنان،و لكن يشتركان في الكنية و الاسم فقط،فالقول باتّحاد العنوانين غير صحيح،فتدبر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ابن أبي زيد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سليمان،نيسابوري في النجّارين،في سكة طرخان في دار سختويه،صادق اللهجة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العسكري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النيسابوري،ثقة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 من أهل نيشابور </w:t>
      </w:r>
      <w:r>
        <w:rPr>
          <w:rStyle w:val="FootnoteAnchor"/>
          <w:rtl w:val="true"/>
        </w:rPr>
        <w:footnoteReference w:id="271"/>
      </w:r>
      <w:r>
        <w:rPr>
          <w:rFonts w:ascii="Amiri" w:hAnsi="Amiri" w:eastAsia="Amiri" w:cs="Amiri"/>
          <w:color w:val="111111"/>
          <w:sz w:val="28"/>
          <w:sz w:val="28"/>
          <w:szCs w:val="28"/>
          <w:rtl w:val="true"/>
          <w:lang w:bidi="ar-SA"/>
        </w:rPr>
        <w:t xml:space="preserve">،ثقة،صادق اللهجة </w:t>
      </w:r>
      <w:r>
        <w:rPr>
          <w:rStyle w:val="FootnoteAnchor"/>
          <w:rtl w:val="true"/>
        </w:rPr>
        <w:footnoteReference w:id="272"/>
      </w:r>
      <w:r>
        <w:rPr>
          <w:rFonts w:ascii="Amiri" w:hAnsi="Amiri" w:eastAsia="Amiri" w:cs="Amiri"/>
          <w:color w:val="111111"/>
          <w:sz w:val="28"/>
          <w:sz w:val="28"/>
          <w:szCs w:val="28"/>
          <w:rtl w:val="true"/>
          <w:lang w:bidi="ar-SA"/>
        </w:rPr>
        <w:t>،من أصحاب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السلام،له كتب ذكرها ابن النديم </w:t>
      </w:r>
      <w:r>
        <w:rPr>
          <w:rStyle w:val="FootnoteAnchor"/>
          <w:rtl w:val="true"/>
        </w:rPr>
        <w:footnoteReference w:id="273"/>
      </w:r>
      <w:r>
        <w:rPr>
          <w:rFonts w:ascii="Amiri" w:hAnsi="Amiri" w:eastAsia="Amiri" w:cs="Amiri"/>
          <w:color w:val="111111"/>
          <w:sz w:val="28"/>
          <w:sz w:val="28"/>
          <w:szCs w:val="28"/>
          <w:rtl w:val="true"/>
          <w:lang w:bidi="ar-SA"/>
        </w:rPr>
        <w:t xml:space="preserve">،و ذكره الكشّي في كتابه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أوّلا،و النون بعده،و الكاف بعد النون،و الراء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 نيسابوري،من النجّارين في سكة طرخان في دار سختويه، صادق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البرقي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بيورد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أصلا في رجال البرقي،و لعلّ نسخة المؤلف قدّس سرّه كان فيها هذه الجملة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بيورد،يكنّى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سليمان،و نزل نيسابور في النجّارين عند سكة طرخان في دار سختويه،معروف بصدق اللهجة،و الظاهر</w:t>
      </w:r>
      <w:bookmarkStart w:id="416" w:name="pg16322_179617"/>
    </w:p>
    <w:p>
      <w:pPr>
        <w:pStyle w:val="BookText"/>
        <w:rPr/>
      </w:pPr>
      <w:bookmarkEnd w:id="416"/>
      <w:r>
        <w:rPr>
          <w:rFonts w:ascii="Amiri" w:hAnsi="Amiri" w:eastAsia="Amiri" w:cs="Amiri"/>
          <w:color w:val="111111"/>
          <w:sz w:val="28"/>
          <w:sz w:val="28"/>
          <w:szCs w:val="28"/>
          <w:rtl w:val="true"/>
          <w:lang w:bidi="ar-SA"/>
        </w:rPr>
        <w:t>أنّهما واحد،قال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أبي الحسن الثالث علي بن محمّد عليهما السلام و من أصحاب أبي محمّد الحسن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277"/>
      </w:r>
      <w:r>
        <w:rPr>
          <w:rFonts w:ascii="Amiri" w:hAnsi="Amiri" w:eastAsia="Amiri" w:cs="Amiri"/>
          <w:color w:val="111111"/>
          <w:sz w:val="28"/>
          <w:sz w:val="28"/>
          <w:szCs w:val="28"/>
          <w:rtl w:val="true"/>
          <w:lang w:bidi="ar-SA"/>
        </w:rPr>
        <w:t xml:space="preserve">،و البلغة </w:t>
      </w:r>
      <w:r>
        <w:rPr>
          <w:rStyle w:val="FootnoteAnchor"/>
          <w:rtl w:val="true"/>
        </w:rPr>
        <w:footnoteReference w:id="27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279"/>
      </w:r>
      <w:r>
        <w:rPr>
          <w:rFonts w:ascii="Amiri" w:hAnsi="Amiri" w:eastAsia="Amiri" w:cs="Amiri"/>
          <w:color w:val="111111"/>
          <w:sz w:val="28"/>
          <w:sz w:val="28"/>
          <w:szCs w:val="28"/>
          <w:rtl w:val="true"/>
          <w:lang w:bidi="ar-SA"/>
        </w:rPr>
        <w:t xml:space="preserve">،بل و الحاوي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عدم تعرّض النجاشي له مع كونه ذا كتاب</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5976864_1280447820"/>
      <w:bookmarkStart w:id="418" w:name="_Toc174"/>
      <w:bookmarkEnd w:id="417"/>
      <w:r>
        <w:rPr>
          <w:rtl w:val="true"/>
        </w:rPr>
        <w:t>التمييز</w:t>
      </w:r>
      <w:r>
        <w:rPr>
          <w:rtl w:val="true"/>
        </w:rPr>
        <w:t>:</w:t>
      </w:r>
      <w:bookmarkEnd w:id="41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ميّزه في المشتركاتين برواية علي بن مهزيار،عنه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بوروده في طبقة رجال الهادي و العسكري عليهما السلام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عنه،عن عبد المؤمن،عن داود بن أبي سليمان الجصّاص،عن عذافر،قال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و لذلك يعدّ مهملا،و قد عنونه المؤلّف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الجصاص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عاصم سيأتي من الماتن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عاصم نقلا عن جامع الرواة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أصحاب رسول اللّه صلّى اللّه عليه و آله،و لا يوجد بهذا الاسم صحابي و لا غيره حسب تتبعنا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نعم؛جاء في الثقات لابن حبّان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عاصم،و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عاصم،امه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حبيبة،فراجع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صحابي مجهول</w:t>
      </w:r>
      <w:r>
        <w:rPr>
          <w:rFonts w:eastAsia="Amiri" w:cs="Amiri" w:ascii="Amiri" w:hAnsi="Amiri"/>
          <w:color w:val="111111"/>
          <w:sz w:val="28"/>
          <w:szCs w:val="28"/>
          <w:rtl w:val="true"/>
          <w:lang w:bidi="ar-SA"/>
        </w:rPr>
        <w:t xml:space="preserve">. </w:t>
      </w:r>
      <w:bookmarkStart w:id="419" w:name="pg16322_179620"/>
    </w:p>
    <w:p>
      <w:pPr>
        <w:pStyle w:val="Heading4"/>
        <w:numPr>
          <w:ilvl w:val="3"/>
          <w:numId w:val="1"/>
        </w:numPr>
        <w:rPr/>
      </w:pPr>
      <w:bookmarkStart w:id="420" w:name="__RefHeading___Toc5976866_1280447820"/>
      <w:bookmarkStart w:id="421" w:name="_Toc175"/>
      <w:bookmarkEnd w:id="419"/>
      <w:bookmarkEnd w:id="420"/>
      <w:r>
        <w:rPr/>
        <w:t>7767</w:t>
      </w:r>
      <w:bookmarkEnd w:id="421"/>
    </w:p>
    <w:p>
      <w:pPr>
        <w:pStyle w:val="Heading5"/>
        <w:numPr>
          <w:ilvl w:val="4"/>
          <w:numId w:val="1"/>
        </w:numPr>
        <w:rPr/>
      </w:pPr>
      <w:bookmarkStart w:id="422" w:name="__RefHeading___Toc5976868_1280447820"/>
      <w:bookmarkStart w:id="423" w:name="_Toc176"/>
      <w:bookmarkEnd w:id="422"/>
      <w:r>
        <w:rPr>
          <w:rtl w:val="true"/>
        </w:rPr>
        <w:t>اشارة</w:t>
      </w:r>
      <w:bookmarkEnd w:id="4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عبد اللّه</w:t>
      </w:r>
    </w:p>
    <w:p>
      <w:pPr>
        <w:pStyle w:val="BookText"/>
        <w:rPr/>
      </w:pPr>
      <w:r>
        <w:rPr>
          <w:rFonts w:ascii="IRNazanin" w:hAnsi="IRNazanin" w:eastAsia="IRNazanin"/>
          <w:color w:val="111111"/>
          <w:sz w:val="28"/>
          <w:sz w:val="28"/>
          <w:szCs w:val="28"/>
          <w:rtl w:val="true"/>
          <w:lang w:bidi="fa-IR"/>
        </w:rPr>
        <w:t xml:space="preserve">مولى الحسن </w:t>
      </w:r>
      <w:r>
        <w:rPr>
          <w:rStyle w:val="FootnoteAnchor"/>
          <w:rtl w:val="true"/>
        </w:rPr>
        <w:footnoteReference w:id="283"/>
      </w:r>
      <w:r>
        <w:rPr>
          <w:rFonts w:ascii="Amiri" w:hAnsi="Amiri" w:eastAsia="Amiri" w:cs="Amiri"/>
          <w:color w:val="111111"/>
          <w:sz w:val="28"/>
          <w:sz w:val="28"/>
          <w:szCs w:val="28"/>
          <w:rtl w:val="true"/>
          <w:lang w:bidi="ar-SA"/>
        </w:rPr>
        <w:t xml:space="preserve">بن علي بن أبي طالب </w:t>
      </w:r>
      <w:r>
        <w:rPr>
          <w:rStyle w:val="FootnoteAnchor"/>
          <w:rtl w:val="true"/>
        </w:rPr>
        <w:footnoteReference w:id="284"/>
      </w:r>
      <w:r>
        <w:rPr>
          <w:rFonts w:ascii="Amiri" w:hAnsi="Amiri" w:eastAsia="Amiri" w:cs="Amiri"/>
          <w:color w:val="111111"/>
          <w:sz w:val="28"/>
          <w:sz w:val="28"/>
          <w:szCs w:val="28"/>
          <w:rtl w:val="true"/>
          <w:lang w:bidi="ar-SA"/>
        </w:rPr>
        <w:t>الهاشمي الكوفي</w:t>
      </w:r>
    </w:p>
    <w:p>
      <w:pPr>
        <w:pStyle w:val="BookText"/>
        <w:rPr/>
      </w:pP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شقيق بن أبي عبد اللّه</w:t>
      </w:r>
    </w:p>
    <w:p>
      <w:pPr>
        <w:pStyle w:val="BookText"/>
        <w:rPr/>
      </w:pPr>
      <w:r>
        <w:rPr>
          <w:rFonts w:ascii="Amiri" w:hAnsi="Amiri" w:eastAsia="Amiri" w:cs="Amiri"/>
          <w:color w:val="111111"/>
          <w:sz w:val="28"/>
          <w:sz w:val="28"/>
          <w:szCs w:val="28"/>
          <w:rtl w:val="true"/>
          <w:lang w:bidi="ar-SA"/>
        </w:rPr>
        <w:t>مولى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5"/>
        <w:numPr>
          <w:ilvl w:val="4"/>
          <w:numId w:val="1"/>
        </w:numPr>
        <w:rPr/>
      </w:pPr>
      <w:bookmarkStart w:id="424" w:name="__RefHeading___Toc5976870_1280447820"/>
      <w:bookmarkStart w:id="425" w:name="_Toc177"/>
      <w:bookmarkEnd w:id="424"/>
      <w:r>
        <w:rPr>
          <w:rtl w:val="true"/>
        </w:rPr>
        <w:t>الترجمة</w:t>
      </w:r>
      <w:r>
        <w:rPr>
          <w:rtl w:val="true"/>
        </w:rPr>
        <w:t>:</w:t>
      </w:r>
      <w:bookmarkEnd w:id="42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85"/>
      </w:r>
      <w:r>
        <w:rPr>
          <w:rFonts w:ascii="Amiri" w:hAnsi="Amiri" w:eastAsia="Amiri" w:cs="Amiri"/>
          <w:color w:val="111111"/>
          <w:sz w:val="28"/>
          <w:sz w:val="28"/>
          <w:szCs w:val="28"/>
          <w:rtl w:val="true"/>
          <w:lang w:bidi="ar-SA"/>
        </w:rPr>
        <w:t>بهذا العنوان من أصحاب الصادق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عمرة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الوليد الهمداني،عن داود بن أبي عمرة،أنّ عليا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خذوهن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ذكر في معاجمنا الرجالية فهو مهمل،إلاّ أنّ روايته سديدة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عوف جاء بهذا العنوان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سفيان،عن أبي الحجاف،داود بن أبي عوف،عن الحسن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يستبعد اتحاده مع ما جاء في المتن لكون ذاك من أصحاب الإمام الصادق عليه السلام،و هذا يروي عن الإمام المجتبى عليه السلام،و لا قائل بالاتحاد و لا امارة،و الأصل عدم الإرسال،و كونه معمّرا يحتاج إلى دليل،فتدبر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أعلام الجرح و التعديل فهو مهمل</w:t>
      </w:r>
      <w:r>
        <w:rPr>
          <w:rFonts w:eastAsia="Amiri" w:cs="Amiri" w:ascii="Amiri" w:hAnsi="Amiri"/>
          <w:color w:val="111111"/>
          <w:sz w:val="28"/>
          <w:szCs w:val="28"/>
          <w:rtl w:val="true"/>
          <w:lang w:bidi="ar-SA"/>
        </w:rPr>
        <w:t xml:space="preserve">. </w:t>
      </w:r>
      <w:bookmarkStart w:id="426" w:name="pg16322_179622"/>
    </w:p>
    <w:p>
      <w:pPr>
        <w:pStyle w:val="Heading4"/>
        <w:numPr>
          <w:ilvl w:val="3"/>
          <w:numId w:val="1"/>
        </w:numPr>
        <w:rPr/>
      </w:pPr>
      <w:bookmarkStart w:id="427" w:name="__RefHeading___Toc5976872_1280447820"/>
      <w:bookmarkStart w:id="428" w:name="_Toc178"/>
      <w:bookmarkEnd w:id="426"/>
      <w:bookmarkEnd w:id="427"/>
      <w:r>
        <w:rPr/>
        <w:t>7770</w:t>
      </w:r>
      <w:bookmarkEnd w:id="428"/>
    </w:p>
    <w:p>
      <w:pPr>
        <w:pStyle w:val="Heading5"/>
        <w:numPr>
          <w:ilvl w:val="4"/>
          <w:numId w:val="1"/>
        </w:numPr>
        <w:rPr/>
      </w:pPr>
      <w:bookmarkStart w:id="429" w:name="__RefHeading___Toc5976874_1280447820"/>
      <w:bookmarkStart w:id="430" w:name="_Toc179"/>
      <w:bookmarkEnd w:id="429"/>
      <w:r>
        <w:rPr>
          <w:rtl w:val="true"/>
        </w:rPr>
        <w:t>اشارة</w:t>
      </w:r>
      <w:bookmarkEnd w:id="43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عوف أبو الحجّاف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البرجمي الكوفي </w:t>
      </w:r>
      <w:r>
        <w:rPr>
          <w:rStyle w:val="FootnoteAnchor"/>
          <w:rtl w:val="true"/>
        </w:rPr>
        <w:footnoteReference w:id="288"/>
      </w:r>
    </w:p>
    <w:p>
      <w:pPr>
        <w:pStyle w:val="Heading5"/>
        <w:numPr>
          <w:ilvl w:val="4"/>
          <w:numId w:val="1"/>
        </w:numPr>
        <w:rPr/>
      </w:pPr>
      <w:bookmarkStart w:id="431" w:name="__RefHeading___Toc5976876_1280447820"/>
      <w:bookmarkStart w:id="432" w:name="_Toc180"/>
      <w:bookmarkEnd w:id="431"/>
      <w:r>
        <w:rPr>
          <w:rtl w:val="true"/>
        </w:rPr>
        <w:t>الضبط</w:t>
      </w:r>
      <w:r>
        <w:rPr>
          <w:rtl w:val="true"/>
        </w:rPr>
        <w:t>:</w:t>
      </w:r>
      <w:bookmarkEnd w:id="432"/>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289"/>
      </w:r>
      <w:r>
        <w:rPr>
          <w:rFonts w:ascii="Amiri" w:hAnsi="Amiri" w:eastAsia="Amiri" w:cs="Amiri"/>
          <w:color w:val="111111"/>
          <w:sz w:val="28"/>
          <w:sz w:val="28"/>
          <w:szCs w:val="28"/>
          <w:rtl w:val="true"/>
          <w:lang w:bidi="ar-SA"/>
        </w:rPr>
        <w:t>ضبط عوف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المفتوحة،ثم الجيم المشدّدة،و الألف،و الفاء، و زان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ضبطوه بذلك في باب الكنى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بعضهم أنّه بالجيم،ثم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صح،كان لغة في تقديم الجيم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الحجّاف في الأصل بائع الحجف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الترس من جلود بلا خشب،يسمّى به كثيرا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291"/>
      </w:r>
      <w:r>
        <w:rPr>
          <w:rFonts w:ascii="Amiri" w:hAnsi="Amiri" w:eastAsia="Amiri" w:cs="Amiri"/>
          <w:color w:val="111111"/>
          <w:sz w:val="28"/>
          <w:sz w:val="28"/>
          <w:szCs w:val="28"/>
          <w:rtl w:val="true"/>
          <w:lang w:bidi="ar-SA"/>
        </w:rPr>
        <w:t>ضبط البرجمي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عباد</w:t>
      </w:r>
      <w:r>
        <w:rPr>
          <w:rFonts w:eastAsia="Amiri" w:cs="Amiri" w:ascii="Amiri" w:hAnsi="Amiri"/>
          <w:color w:val="111111"/>
          <w:sz w:val="28"/>
          <w:szCs w:val="28"/>
          <w:rtl w:val="true"/>
          <w:lang w:bidi="ar-SA"/>
        </w:rPr>
        <w:t xml:space="preserve">. </w:t>
      </w:r>
      <w:bookmarkStart w:id="433" w:name="pg16322_179623"/>
    </w:p>
    <w:p>
      <w:pPr>
        <w:pStyle w:val="Heading5"/>
        <w:numPr>
          <w:ilvl w:val="4"/>
          <w:numId w:val="1"/>
        </w:numPr>
        <w:rPr/>
      </w:pPr>
      <w:bookmarkStart w:id="434" w:name="__RefHeading___Toc5976878_1280447820"/>
      <w:bookmarkStart w:id="435" w:name="_Toc181"/>
      <w:bookmarkEnd w:id="433"/>
      <w:bookmarkEnd w:id="434"/>
      <w:r>
        <w:rPr>
          <w:rtl w:val="true"/>
        </w:rPr>
        <w:t>الترجمة</w:t>
      </w:r>
      <w:r>
        <w:rPr>
          <w:rtl w:val="true"/>
        </w:rPr>
        <w:t>:</w:t>
      </w:r>
      <w:bookmarkEnd w:id="43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292"/>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الكنى من القسم الأوّل من الخلاصة </w:t>
      </w:r>
      <w:r>
        <w:rPr>
          <w:rStyle w:val="FootnoteAnchor"/>
          <w:rtl w:val="true"/>
        </w:rPr>
        <w:footnoteReference w:id="293"/>
      </w:r>
      <w:r>
        <w:rPr>
          <w:rFonts w:ascii="Amiri" w:hAnsi="Amiri" w:eastAsia="Amiri" w:cs="Amiri"/>
          <w:color w:val="111111"/>
          <w:sz w:val="28"/>
          <w:sz w:val="28"/>
          <w:szCs w:val="28"/>
          <w:rtl w:val="true"/>
          <w:lang w:bidi="ar-SA"/>
        </w:rPr>
        <w:t>،عن ابن عقدة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أنّا نعتمد على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294"/>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بنينا على وثاقة الرجل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في الوجيزة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موثقا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نمير،حدّثنا عامر بن السمط،عن أبي الجحاف،عن أبي معاوية بن ثعلبة،عن أبي ذرّ 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فارقني فارق اللّه،و من فارقك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تليد بن سليمان،عن أبي الجحاف،عن محمّد بن عمرو الهاشمي،عن زينب بنت علي،عن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يا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شيعتك في الجنّة،و سيجيء أقوام ينتحلون حبّك يمرقون من الإسلام،يقال لهم الرافضة،فإن لقيتهم فاقتلهم فإنّهم 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آفته تليد، فإنّه متّهم بالكذب،و رواه أبو الجارود زياد بن المنذر،و هو ساقط،عن أبي الجحاف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يعقوب البسوي في المعرفة و التاريخ </w:t>
      </w:r>
      <w:r>
        <w:rPr>
          <w:rFonts w:eastAsia="Amiri" w:cs="Amiri" w:ascii="Amiri" w:hAnsi="Amiri"/>
          <w:color w:val="111111"/>
          <w:sz w:val="28"/>
          <w:szCs w:val="28"/>
          <w:lang w:bidi="ar-SA"/>
        </w:rPr>
        <w:t>670/2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سفيان،قال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الحجاف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اسمه داود بن أبي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سفيان يوثّقه و يعظّمه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وكيع عن سفيان،عن أبي الجحاف و كان مرجّئا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و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الحديث،و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به بأس،و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أحاديث،و هو من غالية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عامّة حديثه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عندي ليس بالقويّ و لا ممّن يحتج به،و ذكره ابن حبّان في الثقات،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يخطئ،و له في السنن و ابن ماجة حديث واحد في فضل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العقيلي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غلاة الشيعة،و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 ضعيف،و ذكره ابن شاهين في تاريخ أسماء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،و ابن سعد في الطبقات الكبرى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،و الخزرجي في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الرازي في الجرح و التعديل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،و البخاري في التاريخ الكبير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790</w:t>
      </w:r>
      <w:r>
        <w:rPr>
          <w:rFonts w:ascii="Amiri" w:hAnsi="Amiri" w:eastAsia="Amiri" w:cs="Amiri"/>
          <w:color w:val="111111"/>
          <w:sz w:val="28"/>
          <w:sz w:val="28"/>
          <w:szCs w:val="28"/>
          <w:rtl w:val="true"/>
          <w:lang w:bidi="ar-SA"/>
        </w:rPr>
        <w:t>، و الذهبي في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اختلفوا فيه،و الذهبي في المغني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xml:space="preserve">،و المزّي في تهذيب الكمال </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1779</w:t>
      </w:r>
      <w:r>
        <w:rPr>
          <w:rFonts w:ascii="Amiri" w:hAnsi="Amiri" w:eastAsia="Amiri" w:cs="Amiri"/>
          <w:color w:val="111111"/>
          <w:sz w:val="28"/>
          <w:sz w:val="28"/>
          <w:szCs w:val="28"/>
          <w:rtl w:val="true"/>
          <w:lang w:bidi="ar-SA"/>
        </w:rPr>
        <w:t>،و الجوزجاني في أحوال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،و غير </w:t>
      </w:r>
    </w:p>
    <w:p>
      <w:pPr>
        <w:pStyle w:val="BookText"/>
        <w:rPr/>
      </w:pPr>
      <w:r>
        <w:rPr>
          <w:rFonts w:ascii="Amiri" w:hAnsi="Amiri" w:eastAsia="Amiri" w:cs="Amiri"/>
          <w:color w:val="111111"/>
          <w:sz w:val="28"/>
          <w:sz w:val="28"/>
          <w:szCs w:val="28"/>
          <w:rtl w:val="true"/>
          <w:lang w:bidi="ar-SA"/>
        </w:rPr>
        <w:t xml:space="preserve">و هو سهو القلم؛لأنّ كون الرجل إماميّا لا شبهة فيه،فإن قبل توثيق ابن عقدة كان ثقة،و إلاّ كان حسنا،إن عدّ توثيق ابن عقدة مدحا،و إلاّ كان مجهولا،فالحقّ ما عرفت من وثاقة الرجل، و اللّه العالم </w:t>
      </w:r>
      <w:r>
        <w:rPr>
          <w:rStyle w:val="FootnoteAnchor"/>
          <w:rtl w:val="true"/>
        </w:rPr>
        <w:footnoteReference w:id="2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الفرات الكندي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شيبان بن فروخ،عن داود بن أبي الفرات،عن علباء بن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 و مروية بطرق كثيرة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القاسم جاء في بحار الأنوار </w:t>
      </w:r>
      <w:r>
        <w:rPr>
          <w:rFonts w:eastAsia="Amiri" w:cs="Amiri" w:ascii="Amiri" w:hAnsi="Amiri"/>
          <w:color w:val="111111"/>
          <w:sz w:val="28"/>
          <w:szCs w:val="28"/>
          <w:lang w:bidi="ar-SA"/>
        </w:rPr>
        <w:t>250/52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علامات ظهوره عليه السلام من السفياني و الدجال حديث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للنعماني،بسنده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الخالنجي،عن داود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محمّد بن علي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المحتوم،بسنده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عبد اللّه الخالنجي،قال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هاشم داود بن القاسم الجعفري،قال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محمّد بن علي الرضا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157/50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أبي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صاحب العسكر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الخرائج و الجرائح </w:t>
      </w: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الحديث في الغيبة و بحار الأنوار واحد و الاختلاف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حال؛فهو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أرباب الجرح و التعديل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كلدة جاء بهذا العنوان في بحار الأنوار </w:t>
      </w:r>
      <w:r>
        <w:rPr>
          <w:rFonts w:eastAsia="Amiri" w:cs="Amiri" w:ascii="Amiri" w:hAnsi="Amiri"/>
          <w:color w:val="111111"/>
          <w:sz w:val="28"/>
          <w:szCs w:val="28"/>
          <w:lang w:bidi="ar-SA"/>
        </w:rPr>
        <w:t>260/48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أنّه خاطب الإمام أبي الحسن الرضا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و لو لا</w:t>
      </w:r>
      <w:r>
        <w:rPr>
          <w:rFonts w:eastAsia="Amiri" w:cs="Amiri" w:ascii="Amiri" w:hAnsi="Amiri"/>
          <w:color w:val="111111"/>
          <w:sz w:val="28"/>
          <w:szCs w:val="28"/>
          <w:rtl w:val="true"/>
          <w:lang w:bidi="ar-SA"/>
        </w:rPr>
        <w:t xml:space="preserve">.. </w:t>
      </w:r>
      <w:bookmarkStart w:id="436" w:name="pg16322_179627"/>
    </w:p>
    <w:p>
      <w:pPr>
        <w:pStyle w:val="Heading4"/>
        <w:numPr>
          <w:ilvl w:val="3"/>
          <w:numId w:val="1"/>
        </w:numPr>
        <w:rPr/>
      </w:pPr>
      <w:bookmarkStart w:id="437" w:name="__RefHeading___Toc5976880_1280447820"/>
      <w:bookmarkStart w:id="438" w:name="_Toc182"/>
      <w:bookmarkEnd w:id="436"/>
      <w:bookmarkEnd w:id="437"/>
      <w:r>
        <w:rPr/>
        <w:t>7774</w:t>
      </w:r>
      <w:bookmarkEnd w:id="438"/>
    </w:p>
    <w:p>
      <w:pPr>
        <w:pStyle w:val="Heading5"/>
        <w:numPr>
          <w:ilvl w:val="4"/>
          <w:numId w:val="1"/>
        </w:numPr>
        <w:rPr/>
      </w:pPr>
      <w:bookmarkStart w:id="439" w:name="__RefHeading___Toc5976882_1280447820"/>
      <w:bookmarkStart w:id="440" w:name="_Toc183"/>
      <w:bookmarkEnd w:id="439"/>
      <w:r>
        <w:rPr>
          <w:rtl w:val="true"/>
        </w:rPr>
        <w:t>اشارة</w:t>
      </w:r>
      <w:bookmarkEnd w:id="44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هند القشيري السرخسي </w:t>
      </w:r>
      <w:r>
        <w:rPr>
          <w:rStyle w:val="FootnoteAnchor"/>
          <w:rtl w:val="true"/>
        </w:rPr>
        <w:footnoteReference w:id="296"/>
      </w:r>
    </w:p>
    <w:p>
      <w:pPr>
        <w:pStyle w:val="Heading5"/>
        <w:numPr>
          <w:ilvl w:val="4"/>
          <w:numId w:val="1"/>
        </w:numPr>
        <w:rPr/>
      </w:pPr>
      <w:bookmarkStart w:id="441" w:name="__RefHeading___Toc5976884_1280447820"/>
      <w:bookmarkStart w:id="442" w:name="_Toc184"/>
      <w:bookmarkEnd w:id="441"/>
      <w:r>
        <w:rPr>
          <w:rtl w:val="true"/>
        </w:rPr>
        <w:t>الضبط</w:t>
      </w:r>
      <w:r>
        <w:rPr>
          <w:rtl w:val="true"/>
        </w:rPr>
        <w:t>:</w:t>
      </w:r>
      <w:bookmarkEnd w:id="442"/>
    </w:p>
    <w:p>
      <w:pPr>
        <w:pStyle w:val="BookText"/>
        <w:rPr/>
      </w:pPr>
      <w:r>
        <w:rPr>
          <w:rFonts w:ascii="Amiri" w:hAnsi="Amiri" w:eastAsia="Amiri" w:cs="Amiri"/>
          <w:color w:val="111111"/>
          <w:sz w:val="28"/>
          <w:sz w:val="28"/>
          <w:szCs w:val="28"/>
          <w:rtl w:val="true"/>
          <w:lang w:bidi="ar-SA"/>
        </w:rPr>
        <w:t>القشيري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القاف،و فتح الشين المعجمة،و سكون الياء المثنّاة من تحت، و الراء المهملة،و الياء،نسبة إلى قشير أبي قبيلة من هوازن،و هم بنو قشير بن كعب بن ربيعة بن عامر بن صعصعة بن معاوية بن بكر بن هوازن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السرخسي؛قد مر </w:t>
      </w:r>
      <w:r>
        <w:rPr>
          <w:rStyle w:val="FootnoteAnchor"/>
          <w:rtl w:val="true"/>
        </w:rPr>
        <w:footnoteReference w:id="298"/>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كلثوم</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5976886_1280447820"/>
      <w:bookmarkStart w:id="444" w:name="_Toc185"/>
      <w:bookmarkEnd w:id="443"/>
      <w:r>
        <w:rPr>
          <w:rtl w:val="true"/>
        </w:rPr>
        <w:t>الترجمة</w:t>
      </w:r>
      <w:r>
        <w:rPr>
          <w:rtl w:val="true"/>
        </w:rPr>
        <w:t>:</w:t>
      </w:r>
      <w:bookmarkEnd w:id="44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99"/>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بكر،و اسم أبي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w:t>
      </w:r>
      <w:bookmarkStart w:id="445" w:name="pg16322_179628"/>
    </w:p>
    <w:p>
      <w:pPr>
        <w:pStyle w:val="BookText"/>
        <w:rPr/>
      </w:pPr>
      <w:bookmarkEnd w:id="445"/>
      <w:r>
        <w:rPr>
          <w:rFonts w:ascii="Amiri" w:hAnsi="Amiri" w:eastAsia="Amiri" w:cs="Amiri"/>
          <w:color w:val="111111"/>
          <w:sz w:val="28"/>
          <w:sz w:val="28"/>
          <w:szCs w:val="28"/>
          <w:rtl w:val="true"/>
          <w:lang w:bidi="ar-SA"/>
        </w:rPr>
        <w:t>من أهل سرخس،و بها عقبه،مات في طريق مكّة سنة تسع و ثلاثين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إماميّا،لكنّا لم نقف فيه على مدح يلحقه بالحسان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6" w:name="__RefHeading___Toc5976888_1280447820"/>
      <w:bookmarkStart w:id="447" w:name="_Toc186"/>
      <w:bookmarkEnd w:id="446"/>
      <w:r>
        <w:rPr/>
        <w:t>7775</w:t>
      </w:r>
      <w:bookmarkEnd w:id="447"/>
    </w:p>
    <w:p>
      <w:pPr>
        <w:pStyle w:val="Heading5"/>
        <w:numPr>
          <w:ilvl w:val="4"/>
          <w:numId w:val="1"/>
        </w:numPr>
        <w:rPr/>
      </w:pPr>
      <w:bookmarkStart w:id="448" w:name="__RefHeading___Toc5976890_1280447820"/>
      <w:bookmarkStart w:id="449" w:name="_Toc187"/>
      <w:bookmarkEnd w:id="448"/>
      <w:r>
        <w:rPr>
          <w:rtl w:val="true"/>
        </w:rPr>
        <w:t>اشارة</w:t>
      </w:r>
      <w:bookmarkEnd w:id="44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يحيى أبو سليمان</w:t>
      </w:r>
    </w:p>
    <w:p>
      <w:pPr>
        <w:pStyle w:val="BookText"/>
        <w:rPr/>
      </w:pPr>
      <w:r>
        <w:rPr>
          <w:rFonts w:ascii="Amiri" w:hAnsi="Amiri" w:eastAsia="Amiri" w:cs="Amiri"/>
          <w:color w:val="111111"/>
          <w:sz w:val="28"/>
          <w:sz w:val="28"/>
          <w:szCs w:val="28"/>
          <w:rtl w:val="true"/>
          <w:lang w:bidi="ar-SA"/>
        </w:rPr>
        <w:t xml:space="preserve">اليشكري الكوفي </w:t>
      </w:r>
      <w:r>
        <w:rPr>
          <w:rStyle w:val="FootnoteAnchor"/>
          <w:rtl w:val="true"/>
        </w:rPr>
        <w:footnoteReference w:id="301"/>
      </w:r>
    </w:p>
    <w:p>
      <w:pPr>
        <w:pStyle w:val="Heading5"/>
        <w:numPr>
          <w:ilvl w:val="4"/>
          <w:numId w:val="1"/>
        </w:numPr>
        <w:rPr/>
      </w:pPr>
      <w:bookmarkStart w:id="450" w:name="__RefHeading___Toc5976892_1280447820"/>
      <w:bookmarkStart w:id="451" w:name="_Toc188"/>
      <w:bookmarkEnd w:id="450"/>
      <w:r>
        <w:rPr>
          <w:rtl w:val="true"/>
        </w:rPr>
        <w:t>الترجمة</w:t>
      </w:r>
      <w:r>
        <w:rPr>
          <w:rtl w:val="true"/>
        </w:rPr>
        <w:t>:</w:t>
      </w:r>
      <w:bookmarkEnd w:id="451"/>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02"/>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5976894_1280447820"/>
      <w:bookmarkStart w:id="453" w:name="_Toc189"/>
      <w:bookmarkEnd w:id="452"/>
      <w:r>
        <w:rPr>
          <w:rtl w:val="true"/>
        </w:rPr>
        <w:t>الضبط</w:t>
      </w:r>
      <w:r>
        <w:rPr>
          <w:rtl w:val="true"/>
        </w:rPr>
        <w:t>:</w:t>
      </w:r>
      <w:bookmarkEnd w:id="45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03"/>
      </w:r>
      <w:r>
        <w:rPr>
          <w:rFonts w:ascii="Amiri" w:hAnsi="Amiri" w:eastAsia="Amiri" w:cs="Amiri"/>
          <w:color w:val="111111"/>
          <w:sz w:val="28"/>
          <w:sz w:val="28"/>
          <w:szCs w:val="28"/>
          <w:rtl w:val="true"/>
          <w:lang w:bidi="ar-SA"/>
        </w:rPr>
        <w:t>ضبط اليشكري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بكّار بن رجاء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bookmarkStart w:id="454" w:name="pg16322_179629"/>
    </w:p>
    <w:p>
      <w:pPr>
        <w:pStyle w:val="Heading4"/>
        <w:numPr>
          <w:ilvl w:val="3"/>
          <w:numId w:val="1"/>
        </w:numPr>
        <w:rPr/>
      </w:pPr>
      <w:bookmarkStart w:id="455" w:name="__RefHeading___Toc5976896_1280447820"/>
      <w:bookmarkStart w:id="456" w:name="_Toc190"/>
      <w:bookmarkEnd w:id="454"/>
      <w:bookmarkEnd w:id="455"/>
      <w:r>
        <w:rPr/>
        <w:t>7776</w:t>
      </w:r>
      <w:bookmarkEnd w:id="456"/>
    </w:p>
    <w:p>
      <w:pPr>
        <w:pStyle w:val="Heading5"/>
        <w:numPr>
          <w:ilvl w:val="4"/>
          <w:numId w:val="1"/>
        </w:numPr>
        <w:rPr/>
      </w:pPr>
      <w:bookmarkStart w:id="457" w:name="__RefHeading___Toc5976898_1280447820"/>
      <w:bookmarkStart w:id="458" w:name="_Toc191"/>
      <w:bookmarkEnd w:id="457"/>
      <w:r>
        <w:rPr>
          <w:rtl w:val="true"/>
        </w:rPr>
        <w:t>اشارة</w:t>
      </w:r>
      <w:bookmarkEnd w:id="45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w:t>
      </w:r>
    </w:p>
    <w:p>
      <w:pPr>
        <w:pStyle w:val="Heading5"/>
        <w:numPr>
          <w:ilvl w:val="4"/>
          <w:numId w:val="1"/>
        </w:numPr>
        <w:rPr/>
      </w:pPr>
      <w:bookmarkStart w:id="459" w:name="__RefHeading___Toc5976900_1280447820"/>
      <w:bookmarkStart w:id="460" w:name="_Toc192"/>
      <w:bookmarkEnd w:id="459"/>
      <w:r>
        <w:rPr>
          <w:rtl w:val="true"/>
        </w:rPr>
        <w:t>الترجمة</w:t>
      </w:r>
      <w:r>
        <w:rPr>
          <w:rtl w:val="true"/>
        </w:rPr>
        <w:t>:</w:t>
      </w:r>
      <w:bookmarkEnd w:id="460"/>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305"/>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محكي الفهرست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يزيد،له كتاب،رواه حميد،عن القاسم بن إسماعيل،عن داود بن أبي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جماعة،عن التلعكبري،عن ابن همام،عن حميد،عن محبوب ابن تسنيم </w:t>
      </w:r>
      <w:r>
        <w:rPr>
          <w:rStyle w:val="FootnoteAnchor"/>
          <w:rtl w:val="true"/>
        </w:rPr>
        <w:footnoteReference w:id="307"/>
      </w:r>
      <w:r>
        <w:rPr>
          <w:rFonts w:ascii="IRNazanin" w:hAnsi="IRNazanin" w:eastAsia="IRNazanin"/>
          <w:color w:val="111111"/>
          <w:sz w:val="28"/>
          <w:sz w:val="28"/>
          <w:szCs w:val="28"/>
          <w:rtl w:val="true"/>
          <w:lang w:bidi="fa-IR"/>
        </w:rPr>
        <w:t>،عن الحجّال،عن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 العطّار،مولى،ثقة،روى عن أبي عبد اللّه عليه السلام،و عن أبي الحسن عليه السلام أيضا،له كتاب يرويه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الحسن الطاطري،أخبرنا أحمد بن محمّد بن هارون،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عبد اللّه بن غالب،و عوانة بن الحسين،و عبد اللّه </w:t>
      </w:r>
      <w:r>
        <w:rPr>
          <w:rStyle w:val="FootnoteAnchor"/>
          <w:rtl w:val="true"/>
        </w:rPr>
        <w:footnoteReference w:id="309"/>
      </w:r>
      <w:r>
        <w:rPr>
          <w:rFonts w:ascii="Amiri" w:hAnsi="Amiri" w:eastAsia="Amiri" w:cs="Amiri"/>
          <w:color w:val="111111"/>
          <w:sz w:val="28"/>
          <w:sz w:val="28"/>
          <w:szCs w:val="28"/>
          <w:rtl w:val="true"/>
          <w:lang w:bidi="ar-SA"/>
        </w:rPr>
        <w:t>بن إسماعيل، و عبيد اللّه بن أحمد بن نهيك،قالوا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الحسن الطاطري، </w:t>
      </w:r>
      <w:bookmarkStart w:id="461" w:name="pg16322_179630"/>
    </w:p>
    <w:p>
      <w:pPr>
        <w:pStyle w:val="BookText"/>
        <w:rPr/>
      </w:pPr>
      <w:bookmarkEnd w:id="461"/>
      <w:r>
        <w:rPr>
          <w:rFonts w:ascii="IRNazanin" w:hAnsi="IRNazanin" w:eastAsia="IRNazanin"/>
          <w:color w:val="111111"/>
          <w:sz w:val="28"/>
          <w:sz w:val="28"/>
          <w:szCs w:val="28"/>
          <w:rtl w:val="true"/>
          <w:lang w:bidi="fa-IR"/>
        </w:rPr>
        <w:t>عن داود،به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عليه السلام في القسم الأوّل من الخلاصة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311"/>
      </w:r>
      <w:r>
        <w:rPr>
          <w:rFonts w:ascii="Amiri" w:hAnsi="Amiri" w:eastAsia="Amiri" w:cs="Amiri"/>
          <w:color w:val="111111"/>
          <w:sz w:val="28"/>
          <w:sz w:val="28"/>
          <w:szCs w:val="28"/>
          <w:rtl w:val="true"/>
          <w:lang w:bidi="ar-SA"/>
        </w:rPr>
        <w:t xml:space="preserve">،و البلغة </w:t>
      </w:r>
      <w:r>
        <w:rPr>
          <w:rStyle w:val="FootnoteAnchor"/>
          <w:rtl w:val="true"/>
        </w:rPr>
        <w:footnoteReference w:id="31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2" w:name="__RefHeading___Toc5976902_1280447820"/>
      <w:bookmarkStart w:id="463" w:name="_Toc193"/>
      <w:bookmarkEnd w:id="462"/>
      <w:r>
        <w:rPr>
          <w:rtl w:val="true"/>
        </w:rPr>
        <w:t>التمييز</w:t>
      </w:r>
      <w:r>
        <w:rPr>
          <w:rtl w:val="true"/>
        </w:rPr>
        <w:t>:</w:t>
      </w:r>
      <w:bookmarkEnd w:id="463"/>
    </w:p>
    <w:p>
      <w:pPr>
        <w:pStyle w:val="BookText"/>
        <w:rPr/>
      </w:pPr>
      <w:r>
        <w:rPr>
          <w:rFonts w:ascii="Amiri" w:hAnsi="Amiri" w:eastAsia="Amiri" w:cs="Amiri"/>
          <w:color w:val="111111"/>
          <w:sz w:val="28"/>
          <w:sz w:val="28"/>
          <w:szCs w:val="28"/>
          <w:rtl w:val="true"/>
          <w:lang w:bidi="ar-SA"/>
        </w:rPr>
        <w:t xml:space="preserve">و في نقد الرجال للتفرشي </w:t>
      </w:r>
      <w:r>
        <w:rPr>
          <w:rStyle w:val="FootnoteAnchor"/>
          <w:rtl w:val="true"/>
        </w:rPr>
        <w:footnoteReference w:id="314"/>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الأغسال من الزيادات من التهذيب </w:t>
      </w:r>
      <w:r>
        <w:rPr>
          <w:rStyle w:val="FootnoteAnchor"/>
          <w:rtl w:val="true"/>
        </w:rPr>
        <w:footnoteReference w:id="315"/>
      </w:r>
      <w:r>
        <w:rPr>
          <w:rFonts w:ascii="Amiri" w:hAnsi="Amiri" w:eastAsia="Amiri" w:cs="Amiri"/>
          <w:color w:val="111111"/>
          <w:sz w:val="28"/>
          <w:sz w:val="28"/>
          <w:szCs w:val="28"/>
          <w:rtl w:val="true"/>
          <w:lang w:bidi="ar-SA"/>
        </w:rPr>
        <w:t>،إنّ داود بن أبي يزيد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سيجيء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واحد،حيث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يزيد العطّار و هو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آخره،كما يظهر من النجاشي عند ذكر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نسبه إلى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الزيادات من باب الأغسال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w:t>
      </w:r>
    </w:p>
    <w:p>
      <w:pPr>
        <w:pStyle w:val="BookText"/>
        <w:rPr/>
      </w:pPr>
      <w:r>
        <w:rPr>
          <w:rFonts w:ascii="Amiri" w:hAnsi="Amiri" w:eastAsia="Amiri" w:cs="Amiri"/>
          <w:color w:val="111111"/>
          <w:sz w:val="28"/>
          <w:sz w:val="28"/>
          <w:szCs w:val="28"/>
          <w:rtl w:val="true"/>
          <w:lang w:bidi="ar-SA"/>
        </w:rPr>
        <w:t xml:space="preserve">صرّح </w:t>
      </w:r>
      <w:r>
        <w:rPr>
          <w:rStyle w:val="FootnoteAnchor"/>
          <w:rtl w:val="true"/>
        </w:rPr>
        <w:footnoteReference w:id="316"/>
      </w:r>
      <w:r>
        <w:rPr>
          <w:rFonts w:ascii="Amiri" w:hAnsi="Amiri" w:eastAsia="Amiri" w:cs="Amiri"/>
          <w:color w:val="111111"/>
          <w:sz w:val="28"/>
          <w:sz w:val="28"/>
          <w:szCs w:val="28"/>
          <w:rtl w:val="true"/>
          <w:lang w:bidi="ar-SA"/>
        </w:rPr>
        <w:t>بمثله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أوقات الصلاة أيضا،حيث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أبي يزيد،و هو داود بن فرقد،عن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نسبه إلى النجاشي </w:t>
      </w:r>
      <w:r>
        <w:rPr>
          <w:rStyle w:val="FootnoteAnchor"/>
          <w:rtl w:val="true"/>
        </w:rPr>
        <w:footnoteReference w:id="317"/>
      </w:r>
      <w:r>
        <w:rPr>
          <w:rFonts w:ascii="Amiri" w:hAnsi="Amiri" w:eastAsia="Amiri" w:cs="Amiri"/>
          <w:color w:val="111111"/>
          <w:sz w:val="28"/>
          <w:sz w:val="28"/>
          <w:szCs w:val="28"/>
          <w:rtl w:val="true"/>
          <w:lang w:bidi="ar-SA"/>
        </w:rPr>
        <w:t>،لأنّه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فرقد،مولى آل أبي السمال الأسدي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الخلاصة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صرّح بالاتّحاد في مشتركات الكاظمي </w:t>
      </w:r>
      <w:r>
        <w:rPr>
          <w:rStyle w:val="FootnoteAnchor"/>
          <w:rtl w:val="true"/>
        </w:rPr>
        <w:footnoteReference w:id="319"/>
      </w:r>
      <w:r>
        <w:rPr>
          <w:rFonts w:ascii="Amiri" w:hAnsi="Amiri" w:eastAsia="Amiri" w:cs="Amiri"/>
          <w:color w:val="111111"/>
          <w:sz w:val="28"/>
          <w:sz w:val="28"/>
          <w:szCs w:val="28"/>
          <w:rtl w:val="true"/>
          <w:lang w:bidi="ar-SA"/>
        </w:rPr>
        <w:t xml:space="preserve">أيضا نقلا عن المنتقى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داود بن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أبي عبد اللّه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تأمّل في ذلك اللاهيجي </w:t>
      </w:r>
      <w:r>
        <w:rPr>
          <w:rStyle w:val="FootnoteAnchor"/>
          <w:rtl w:val="true"/>
        </w:rPr>
        <w:footnoteReference w:id="321"/>
      </w:r>
      <w:r>
        <w:rPr>
          <w:rFonts w:ascii="Amiri" w:hAnsi="Amiri" w:eastAsia="Amiri" w:cs="Amiri"/>
          <w:color w:val="111111"/>
          <w:sz w:val="28"/>
          <w:sz w:val="28"/>
          <w:szCs w:val="28"/>
          <w:rtl w:val="true"/>
          <w:lang w:bidi="ar-SA"/>
        </w:rPr>
        <w:t xml:space="preserve">،نظرا إلى أنّ داود بن أبي يزيد العطار، </w:t>
      </w:r>
    </w:p>
    <w:p>
      <w:pPr>
        <w:pStyle w:val="BookText"/>
        <w:rPr/>
      </w:pPr>
      <w:r>
        <w:rPr>
          <w:rFonts w:ascii="Amiri" w:hAnsi="Amiri" w:eastAsia="Amiri" w:cs="Amiri"/>
          <w:color w:val="111111"/>
          <w:sz w:val="28"/>
          <w:sz w:val="28"/>
          <w:szCs w:val="28"/>
          <w:rtl w:val="true"/>
          <w:lang w:bidi="ar-SA"/>
        </w:rPr>
        <w:t xml:space="preserve">و داود بن فرقد،كلّ واحد منهما مذكور برأسه،سيّما في رجال النجاشي و الفهرست،مع تعدّد طرق الرواة،و اختلافها عنه،و هذا يعطي عدم الاتّحاد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اتّحادهما كما عرفت من الأخبار المتقدمة،و هو المفهوم من المشيخة و البرقي حيث اقتصرا على عنوان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يزيد،و داود بن فرقد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قال في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أبي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أنّهما لم يتفطنا حيث عنونا كليهما، 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النجاشي في رجاله عنوانين،أحدهما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 العطار مولى ثقة،و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آل أبي 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 النصري،و فرقد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له كتاب،و بعد اسمين،قال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يزيد له كتاب،و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 العطار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ق،م،جخ،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ثقة،و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المطبعة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ق،م،جخ،كش،جش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بني السماك الأزدي النضري،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 العطار مولى ثقة،و قال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تعدّد العنوان في كلام النجاشي </w:t>
      </w:r>
      <w:r>
        <w:rPr>
          <w:rStyle w:val="FootnoteAnchor"/>
          <w:rtl w:val="true"/>
        </w:rPr>
        <w:footnoteReference w:id="323"/>
      </w:r>
      <w:r>
        <w:rPr>
          <w:rFonts w:ascii="IRNazanin" w:hAnsi="IRNazanin" w:eastAsia="IRNazanin"/>
          <w:color w:val="111111"/>
          <w:sz w:val="28"/>
          <w:sz w:val="28"/>
          <w:szCs w:val="28"/>
          <w:rtl w:val="true"/>
          <w:lang w:bidi="fa-IR"/>
        </w:rPr>
        <w:t xml:space="preserve">و الفهرست </w:t>
      </w:r>
      <w:r>
        <w:rPr>
          <w:rStyle w:val="FootnoteAnchor"/>
          <w:rtl w:val="true"/>
        </w:rPr>
        <w:footnoteReference w:id="324"/>
      </w:r>
      <w:r>
        <w:rPr>
          <w:rFonts w:ascii="Amiri" w:hAnsi="Amiri" w:eastAsia="Amiri" w:cs="Amiri"/>
          <w:color w:val="111111"/>
          <w:sz w:val="28"/>
          <w:sz w:val="28"/>
          <w:szCs w:val="28"/>
          <w:rtl w:val="true"/>
          <w:lang w:bidi="ar-SA"/>
        </w:rPr>
        <w:t xml:space="preserve">،و إن كان هو التعدد،لكن هذا الظاهر لا يقاوم تصريح مثل الشيخ رحمه اللّه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المنتقى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باتحاد الرجلين،مع كون كل من المصرحين من أهل الخبرة و الاطّلاع،و حكومة التصريح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اختلاف الرواة عنهما فلا يدلّ على التعدّد؛إذ بعد ثبوت التعدّد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بتصريح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عدم اختلاف الرواة،و أنّ الراوي عن كلّ من الاسمين راو عن الآخر،بعد اتّحاد المسمّى،كما هو ظاهر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عثرت بعد حين على تصريح الكليني في روضة الكافي </w:t>
      </w:r>
      <w:r>
        <w:rPr>
          <w:rStyle w:val="FootnoteAnchor"/>
          <w:rtl w:val="true"/>
        </w:rPr>
        <w:footnoteReference w:id="327"/>
      </w:r>
      <w:r>
        <w:rPr>
          <w:rFonts w:ascii="IRNazanin" w:hAnsi="IRNazanin" w:eastAsia="IRNazanin"/>
          <w:color w:val="111111"/>
          <w:sz w:val="28"/>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الشيخ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الأوقات أيضا بكون داود بن أبي يزيد هو داود ابن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فيمكن اختلاف التعبير عنه،باعتبار كونه معروفا عند ناس بالاسم،و عند آخرين بالكنية،أو يكون كنيته أشهر،لكن اختار فريق ذكر الاسم لأنّه الأصل،و آخرون ذكر الكنية،فالطرق متعددة لا متغايرة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قد أدرجه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أبي زيد النيسابوري على أنّه نسخة فيه،أو هو من سهو القلم؛لأنّ الشيخ الصدوق رحمه اللّه قال في مشيخة من لا يحضره الفقيه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مجيء الروايات بذلك المتن في موارد اخرى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أنّ داود بن أبي يزيد يروي عن الإمام الصادق عليه السلام دون ابن أبي زيد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4" w:name="pg16322_179636"/>
    </w:p>
    <w:p>
      <w:pPr>
        <w:pStyle w:val="Heading5"/>
        <w:numPr>
          <w:ilvl w:val="4"/>
          <w:numId w:val="1"/>
        </w:numPr>
        <w:rPr/>
      </w:pPr>
      <w:bookmarkStart w:id="465" w:name="__RefHeading___Toc5976904_1280447820"/>
      <w:bookmarkStart w:id="466" w:name="_Toc194"/>
      <w:bookmarkEnd w:id="464"/>
      <w:bookmarkEnd w:id="465"/>
      <w:r>
        <w:rPr>
          <w:rtl w:val="true"/>
        </w:rPr>
        <w:t>التمييز</w:t>
      </w:r>
      <w:r>
        <w:rPr>
          <w:rtl w:val="true"/>
        </w:rPr>
        <w:t>:</w:t>
      </w:r>
      <w:bookmarkEnd w:id="466"/>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329"/>
      </w:r>
      <w:r>
        <w:rPr>
          <w:rFonts w:ascii="IRNazanin" w:hAnsi="IRNazanin" w:eastAsia="IRNazanin"/>
          <w:color w:val="111111"/>
          <w:sz w:val="28"/>
          <w:sz w:val="28"/>
          <w:szCs w:val="28"/>
          <w:rtl w:val="true"/>
          <w:lang w:bidi="fa-IR"/>
        </w:rPr>
        <w:t xml:space="preserve">بما سمعته من الفهرست </w:t>
      </w:r>
      <w:r>
        <w:rPr>
          <w:rStyle w:val="FootnoteAnchor"/>
          <w:rtl w:val="true"/>
        </w:rPr>
        <w:footnoteReference w:id="330"/>
      </w:r>
      <w:r>
        <w:rPr>
          <w:rFonts w:ascii="Amiri" w:hAnsi="Amiri" w:eastAsia="Amiri" w:cs="Amiri"/>
          <w:color w:val="111111"/>
          <w:sz w:val="28"/>
          <w:sz w:val="28"/>
          <w:szCs w:val="28"/>
          <w:rtl w:val="true"/>
          <w:lang w:bidi="ar-SA"/>
        </w:rPr>
        <w:t>من رواية الحجّال،عنه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النجاشي من رواية علي بن الحسن الطاطري،عنه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رواية الحسن بن علي بن فضال،و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331"/>
      </w:r>
      <w:r>
        <w:rPr>
          <w:rFonts w:ascii="Amiri" w:hAnsi="Amiri" w:eastAsia="Amiri" w:cs="Amiri"/>
          <w:color w:val="111111"/>
          <w:sz w:val="28"/>
          <w:sz w:val="28"/>
          <w:szCs w:val="28"/>
          <w:rtl w:val="true"/>
          <w:lang w:bidi="ar-SA"/>
        </w:rPr>
        <w:t>نقل رواية عليّ بن أسباط،و محمّد البرقي،و فضالة، و أبي بكر الحضرمي،و الحسن بن محبوب،و الحسين بن سعيد،عنه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الحكم باتحاده مع داود بن فرقد يكون من يأتي ذكره في ترجمته من الراوين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راويا عن هذا أيضا،كما لا يخفى </w:t>
      </w:r>
      <w:r>
        <w:rPr>
          <w:rStyle w:val="FootnoteAnchor"/>
          <w:rtl w:val="true"/>
        </w:rPr>
        <w:footnoteReference w:id="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أحيل جاء في جمال الاسبوع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نجران،عن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إسحاق بن عمار و داود بن كثير الرقّي و داود بن أحيل و سيف التمّار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7" w:name="pg16322_179637"/>
    </w:p>
    <w:p>
      <w:pPr>
        <w:pStyle w:val="Heading4"/>
        <w:numPr>
          <w:ilvl w:val="3"/>
          <w:numId w:val="1"/>
        </w:numPr>
        <w:rPr/>
      </w:pPr>
      <w:bookmarkStart w:id="468" w:name="__RefHeading___Toc5976906_1280447820"/>
      <w:bookmarkStart w:id="469" w:name="_Toc195"/>
      <w:bookmarkEnd w:id="467"/>
      <w:bookmarkEnd w:id="468"/>
      <w:r>
        <w:rPr/>
        <w:t>7778</w:t>
      </w:r>
      <w:bookmarkEnd w:id="469"/>
    </w:p>
    <w:p>
      <w:pPr>
        <w:pStyle w:val="Heading5"/>
        <w:numPr>
          <w:ilvl w:val="4"/>
          <w:numId w:val="1"/>
        </w:numPr>
        <w:rPr/>
      </w:pPr>
      <w:bookmarkStart w:id="470" w:name="__RefHeading___Toc5976908_1280447820"/>
      <w:bookmarkStart w:id="471" w:name="_Toc196"/>
      <w:bookmarkEnd w:id="470"/>
      <w:r>
        <w:rPr>
          <w:rtl w:val="true"/>
        </w:rPr>
        <w:t>اشارة</w:t>
      </w:r>
      <w:bookmarkEnd w:id="471"/>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w:t>
      </w:r>
    </w:p>
    <w:p>
      <w:pPr>
        <w:pStyle w:val="Heading5"/>
        <w:numPr>
          <w:ilvl w:val="4"/>
          <w:numId w:val="1"/>
        </w:numPr>
        <w:rPr/>
      </w:pPr>
      <w:bookmarkStart w:id="472" w:name="__RefHeading___Toc5976910_1280447820"/>
      <w:bookmarkStart w:id="473" w:name="_Toc197"/>
      <w:bookmarkEnd w:id="472"/>
      <w:r>
        <w:rPr>
          <w:rtl w:val="true"/>
        </w:rPr>
        <w:t>الترجمة</w:t>
      </w:r>
      <w:r>
        <w:rPr>
          <w:rtl w:val="true"/>
        </w:rPr>
        <w:t>:</w:t>
      </w:r>
      <w:bookmarkEnd w:id="473"/>
    </w:p>
    <w:p>
      <w:pPr>
        <w:pStyle w:val="BookText"/>
        <w:rPr/>
      </w:pPr>
      <w:r>
        <w:rPr>
          <w:rFonts w:ascii="Amiri" w:hAnsi="Amiri" w:eastAsia="Amiri" w:cs="Amiri"/>
          <w:color w:val="111111"/>
          <w:sz w:val="28"/>
          <w:sz w:val="28"/>
          <w:szCs w:val="28"/>
          <w:rtl w:val="true"/>
          <w:lang w:bidi="ar-SA"/>
        </w:rPr>
        <w:t>قد وقع في طريق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 و 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ذكره في المشيخة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داود بن إسحاق،عن محمّد بن الفيض،قال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الطيب و الريحان للصائم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خالد،عن داود بن إسحاق الحذّاء،عن محمّد بن الفيض،قال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البرقي،عن داود بن إسحاق الحذّاء،عن محمّد بن الفيض،قال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العدس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داود بن إسحاق الحذّاء،عن محمّد بن الفيض،قال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عند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أيضا،و ليس له ذكر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الفاضل المجلسي الثاني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في مرآة العقول عبّر عن الرواية التي فيها داود بن إسحاق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المجلسي الأول رحمه اللّه في روضة المتقين </w:t>
      </w:r>
      <w:r>
        <w:rPr>
          <w:rFonts w:eastAsia="Amiri" w:cs="Amiri" w:ascii="Amiri" w:hAnsi="Amiri"/>
          <w:color w:val="111111"/>
          <w:sz w:val="28"/>
          <w:szCs w:val="28"/>
          <w:lang w:bidi="ar-SA"/>
        </w:rPr>
        <w:t>112/14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يذكره أصحاب الرجال فيكون الخبر قويا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حكى عنه الوحيد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ممدوحا،لوجود طريق للصدوق إليه</w:t>
      </w:r>
      <w:r>
        <w:rPr>
          <w:rFonts w:eastAsia="Amiri" w:cs="Amiri" w:ascii="Amiri" w:hAnsi="Amiri"/>
          <w:color w:val="111111"/>
          <w:sz w:val="28"/>
          <w:szCs w:val="28"/>
          <w:rtl w:val="true"/>
          <w:lang w:bidi="ar-SA"/>
        </w:rPr>
        <w:t>.</w:t>
      </w:r>
      <w:bookmarkStart w:id="474" w:name="pg16322_179639"/>
    </w:p>
    <w:p>
      <w:pPr>
        <w:pStyle w:val="BookText"/>
        <w:rPr/>
      </w:pPr>
      <w:bookmarkEnd w:id="474"/>
      <w:r>
        <w:rPr>
          <w:rFonts w:ascii="Amiri" w:hAnsi="Amiri" w:eastAsia="Amiri" w:cs="Amiri"/>
          <w:color w:val="111111"/>
          <w:sz w:val="28"/>
          <w:sz w:val="28"/>
          <w:szCs w:val="28"/>
          <w:rtl w:val="true"/>
          <w:lang w:bidi="ar-SA"/>
        </w:rPr>
        <w:t>و استظهر الوحيد كونه والد سليمان بن داود الخفّاف،ثم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الملابس من الكافي،عن البرقي،عن داود بن إسحاق أبي سليمان الحذّاء،عن محمّد بن الفيض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يشير هذا إلى معروفية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5976912_1280447820"/>
      <w:bookmarkStart w:id="476" w:name="_Toc198"/>
      <w:bookmarkEnd w:id="475"/>
      <w:r>
        <w:rPr/>
        <w:t>7779</w:t>
      </w:r>
      <w:bookmarkEnd w:id="476"/>
    </w:p>
    <w:p>
      <w:pPr>
        <w:pStyle w:val="Heading5"/>
        <w:numPr>
          <w:ilvl w:val="4"/>
          <w:numId w:val="1"/>
        </w:numPr>
        <w:rPr/>
      </w:pPr>
      <w:bookmarkStart w:id="477" w:name="__RefHeading___Toc5976914_1280447820"/>
      <w:bookmarkStart w:id="478" w:name="_Toc199"/>
      <w:bookmarkEnd w:id="477"/>
      <w:r>
        <w:rPr>
          <w:rtl w:val="true"/>
        </w:rPr>
        <w:t>اشارة</w:t>
      </w:r>
      <w:bookmarkEnd w:id="47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أسد بن عفير أبو الأحوص</w:t>
      </w:r>
    </w:p>
    <w:p>
      <w:pPr>
        <w:pStyle w:val="BookText"/>
        <w:rPr/>
      </w:pPr>
      <w:r>
        <w:rPr>
          <w:rFonts w:ascii="Amiri" w:hAnsi="Amiri" w:eastAsia="Amiri" w:cs="Amiri"/>
          <w:color w:val="111111"/>
          <w:sz w:val="28"/>
          <w:sz w:val="28"/>
          <w:szCs w:val="28"/>
          <w:rtl w:val="true"/>
          <w:lang w:bidi="ar-SA"/>
        </w:rPr>
        <w:t>المصري أو البصري</w:t>
      </w:r>
    </w:p>
    <w:p>
      <w:pPr>
        <w:pStyle w:val="Heading5"/>
        <w:numPr>
          <w:ilvl w:val="4"/>
          <w:numId w:val="1"/>
        </w:numPr>
        <w:rPr/>
      </w:pPr>
      <w:bookmarkStart w:id="479" w:name="__RefHeading___Toc5976916_1280447820"/>
      <w:bookmarkStart w:id="480" w:name="_Toc200"/>
      <w:bookmarkEnd w:id="479"/>
      <w:r>
        <w:rPr>
          <w:rtl w:val="true"/>
        </w:rPr>
        <w:t>الضبط</w:t>
      </w:r>
      <w:r>
        <w:rPr>
          <w:rtl w:val="true"/>
        </w:rPr>
        <w:t>:</w:t>
      </w:r>
      <w:bookmarkEnd w:id="480"/>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36"/>
      </w:r>
      <w:r>
        <w:rPr>
          <w:rFonts w:ascii="Amiri" w:hAnsi="Amiri" w:eastAsia="Amiri" w:cs="Amiri"/>
          <w:color w:val="111111"/>
          <w:sz w:val="28"/>
          <w:sz w:val="28"/>
          <w:szCs w:val="28"/>
          <w:rtl w:val="true"/>
          <w:lang w:bidi="ar-SA"/>
        </w:rPr>
        <w:t>في ترجمة أبيه بيان اختلافهم في اسم جدّه،فقيل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عفر،و قيل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أعفر،فراجع ما هناك </w:t>
      </w:r>
      <w:r>
        <w:rPr>
          <w:rStyle w:val="FootnoteAnchor"/>
          <w:rtl w:val="true"/>
        </w:rPr>
        <w:footnoteReference w:id="337"/>
      </w:r>
      <w:r>
        <w:rPr>
          <w:rFonts w:ascii="IRNazanin" w:hAnsi="IRNazanin" w:eastAsia="IRNazanin"/>
          <w:color w:val="111111"/>
          <w:sz w:val="28"/>
          <w:sz w:val="28"/>
          <w:szCs w:val="28"/>
          <w:rtl w:val="true"/>
          <w:lang w:bidi="fa-IR"/>
        </w:rPr>
        <w:t>،و تدبر</w:t>
      </w:r>
      <w:r>
        <w:rPr>
          <w:rFonts w:eastAsia="IRNazanin" w:cs="IRNazanin"/>
          <w:color w:val="111111"/>
          <w:sz w:val="28"/>
          <w:szCs w:val="28"/>
          <w:rtl w:val="true"/>
          <w:lang w:bidi="fa-IR"/>
        </w:rPr>
        <w:t xml:space="preserve">. </w:t>
      </w:r>
      <w:bookmarkStart w:id="481" w:name="pg16322_179640"/>
    </w:p>
    <w:p>
      <w:pPr>
        <w:pStyle w:val="BookText"/>
        <w:rPr/>
      </w:pPr>
      <w:bookmarkEnd w:id="481"/>
      <w:r>
        <w:rPr>
          <w:rFonts w:ascii="Amiri" w:hAnsi="Amiri" w:eastAsia="Amiri" w:cs="Amiri"/>
          <w:color w:val="111111"/>
          <w:sz w:val="28"/>
          <w:sz w:val="28"/>
          <w:szCs w:val="28"/>
          <w:rtl w:val="true"/>
          <w:lang w:bidi="ar-SA"/>
        </w:rPr>
        <w:t xml:space="preserve">و مرّ </w:t>
      </w:r>
      <w:r>
        <w:rPr>
          <w:rStyle w:val="FootnoteAnchor"/>
          <w:rtl w:val="true"/>
        </w:rPr>
        <w:footnoteReference w:id="338"/>
      </w:r>
      <w:r>
        <w:rPr>
          <w:rFonts w:ascii="Amiri" w:hAnsi="Amiri" w:eastAsia="Amiri" w:cs="Amiri"/>
          <w:color w:val="111111"/>
          <w:sz w:val="28"/>
          <w:sz w:val="28"/>
          <w:szCs w:val="28"/>
          <w:rtl w:val="true"/>
          <w:lang w:bidi="ar-SA"/>
        </w:rPr>
        <w:t>ضبط الأحوص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النجاشي هنا بالخاء المعجمة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لقّبوه في باب الكنى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المصري،و هو الّذي نقله ابن داود في باب الكنى </w:t>
      </w:r>
      <w:r>
        <w:rPr>
          <w:rStyle w:val="FootnoteAnchor"/>
          <w:rtl w:val="true"/>
        </w:rPr>
        <w:footnoteReference w:id="340"/>
      </w:r>
      <w:r>
        <w:rPr>
          <w:rFonts w:ascii="Amiri" w:hAnsi="Amiri" w:eastAsia="Amiri" w:cs="Amiri"/>
          <w:color w:val="111111"/>
          <w:sz w:val="28"/>
          <w:sz w:val="28"/>
          <w:szCs w:val="28"/>
          <w:rtl w:val="true"/>
          <w:lang w:bidi="ar-SA"/>
        </w:rPr>
        <w:t>عن خط الشيخ أبي جعفر،ثم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و الأوّل أقوى</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5976918_1280447820"/>
      <w:bookmarkStart w:id="483" w:name="_Toc201"/>
      <w:bookmarkEnd w:id="482"/>
      <w:r>
        <w:rPr>
          <w:rtl w:val="true"/>
        </w:rPr>
        <w:t>الترجمة</w:t>
      </w:r>
      <w:r>
        <w:rPr>
          <w:rtl w:val="true"/>
        </w:rPr>
        <w:t>:</w:t>
      </w:r>
      <w:bookmarkEnd w:id="48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وثّق الرجل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أسد بن أعفر أبو الأحوص </w:t>
      </w:r>
      <w:r>
        <w:rPr>
          <w:rStyle w:val="FootnoteAnchor"/>
          <w:rtl w:val="true"/>
        </w:rPr>
        <w:footnoteReference w:id="342"/>
      </w:r>
      <w:r>
        <w:rPr>
          <w:rFonts w:ascii="Amiri" w:hAnsi="Amiri" w:eastAsia="Amiri" w:cs="Amiri"/>
          <w:color w:val="111111"/>
          <w:sz w:val="28"/>
          <w:sz w:val="28"/>
          <w:szCs w:val="28"/>
          <w:rtl w:val="true"/>
          <w:lang w:bidi="ar-SA"/>
        </w:rPr>
        <w:t xml:space="preserve">البصري </w:t>
      </w:r>
      <w:r>
        <w:rPr>
          <w:rStyle w:val="FootnoteAnchor"/>
          <w:rtl w:val="true"/>
        </w:rPr>
        <w:footnoteReference w:id="343"/>
      </w:r>
      <w:r>
        <w:rPr>
          <w:rFonts w:ascii="Amiri" w:hAnsi="Amiri" w:eastAsia="Amiri" w:cs="Amiri"/>
          <w:color w:val="111111"/>
          <w:sz w:val="28"/>
          <w:sz w:val="28"/>
          <w:szCs w:val="28"/>
          <w:rtl w:val="true"/>
          <w:lang w:bidi="ar-SA"/>
        </w:rPr>
        <w:t>رحمه اللّه شيخ جليل،فقيه،متكلّم،من أصحاب الحديث،ثقة ثقة،و أبوه أسد بن أعفر من شيوخ أصحاب الحديث الثقات،له كتب،منها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الإمامة على سائر من خالفه من الامم،و الآخر مجرد الدلائل و البراهين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الثقات،في القسم الأوّل من الخلاصة </w:t>
      </w:r>
      <w:r>
        <w:rPr>
          <w:rStyle w:val="FootnoteAnchor"/>
          <w:rtl w:val="true"/>
        </w:rPr>
        <w:footnoteReference w:id="344"/>
      </w:r>
      <w:r>
        <w:rPr>
          <w:rFonts w:ascii="Amiri" w:hAnsi="Amiri" w:eastAsia="Amiri" w:cs="Amiri"/>
          <w:color w:val="111111"/>
          <w:sz w:val="28"/>
          <w:sz w:val="28"/>
          <w:szCs w:val="28"/>
          <w:rtl w:val="true"/>
          <w:lang w:bidi="ar-SA"/>
        </w:rPr>
        <w:t xml:space="preserve">،و كذا في رجال ابن داود </w:t>
      </w:r>
      <w:r>
        <w:rPr>
          <w:rStyle w:val="FootnoteAnchor"/>
          <w:rtl w:val="true"/>
        </w:rPr>
        <w:footnoteReference w:id="345"/>
      </w:r>
      <w:r>
        <w:rPr>
          <w:rFonts w:ascii="Amiri" w:hAnsi="Amiri" w:eastAsia="Amiri" w:cs="Amiri"/>
          <w:color w:val="111111"/>
          <w:sz w:val="28"/>
          <w:sz w:val="28"/>
          <w:szCs w:val="28"/>
          <w:rtl w:val="true"/>
          <w:lang w:bidi="ar-SA"/>
        </w:rPr>
        <w:t>،ناسبا إلى النجاشي،و أبدل فيهما البصري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ضبطه في الإيضاح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الميم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347"/>
      </w:r>
      <w:r>
        <w:rPr>
          <w:rFonts w:ascii="Amiri" w:hAnsi="Amiri" w:eastAsia="Amiri" w:cs="Amiri"/>
          <w:color w:val="111111"/>
          <w:sz w:val="28"/>
          <w:sz w:val="28"/>
          <w:szCs w:val="28"/>
          <w:rtl w:val="true"/>
          <w:lang w:bidi="ar-SA"/>
        </w:rPr>
        <w:t xml:space="preserve">،و البلغة </w:t>
      </w:r>
      <w:r>
        <w:rPr>
          <w:rStyle w:val="FootnoteAnchor"/>
          <w:rtl w:val="true"/>
        </w:rPr>
        <w:footnoteReference w:id="34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عنونه في الفهرست </w:t>
      </w:r>
      <w:r>
        <w:rPr>
          <w:rStyle w:val="FootnoteAnchor"/>
          <w:rtl w:val="true"/>
        </w:rPr>
        <w:footnoteReference w:id="349"/>
      </w:r>
      <w:r>
        <w:rPr>
          <w:rFonts w:ascii="Amiri" w:hAnsi="Amiri" w:eastAsia="Amiri" w:cs="Amiri"/>
          <w:color w:val="111111"/>
          <w:sz w:val="28"/>
          <w:sz w:val="28"/>
          <w:szCs w:val="28"/>
          <w:rtl w:val="true"/>
          <w:lang w:bidi="ar-SA"/>
        </w:rPr>
        <w:t xml:space="preserve">بكنيته،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جملة متكلّمي الإماميّة،لقيه الحسن بن موسى النوبختي و أخذ عنه،و اجتمع معه في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ورد للزيارة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بمثله نطق في كنى الخلاصة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 الجبائي مجلس في الإمامة بحضرة أبي القاسم بن محمّد الكرخي،و له كتب،انتهى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الأسراري كذا جاء في هامش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تعداد أصحاب الإمام الصادق عليه السلام أورده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الأبزاري،الذي عنونه المصنف رحمه اللّه في المتن،فراجع،و هما واحد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حكمه حكم الأبزاري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الأسود جاء في المناقب لابن شهرآشوب </w:t>
      </w:r>
      <w:r>
        <w:rPr>
          <w:rFonts w:eastAsia="Amiri" w:cs="Amiri" w:ascii="Amiri" w:hAnsi="Amiri"/>
          <w:color w:val="111111"/>
          <w:sz w:val="28"/>
          <w:szCs w:val="28"/>
          <w:lang w:bidi="ar-SA"/>
        </w:rPr>
        <w:t>427/4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معجزات أبي محمّد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4" w:name="pg16322_179643"/>
    </w:p>
    <w:p>
      <w:pPr>
        <w:pStyle w:val="Heading4"/>
        <w:numPr>
          <w:ilvl w:val="3"/>
          <w:numId w:val="1"/>
        </w:numPr>
        <w:rPr/>
      </w:pPr>
      <w:bookmarkStart w:id="485" w:name="__RefHeading___Toc5976920_1280447820"/>
      <w:bookmarkStart w:id="486" w:name="_Toc202"/>
      <w:bookmarkEnd w:id="484"/>
      <w:bookmarkEnd w:id="485"/>
      <w:r>
        <w:rPr/>
        <w:t>7782</w:t>
      </w:r>
      <w:bookmarkEnd w:id="486"/>
    </w:p>
    <w:p>
      <w:pPr>
        <w:pStyle w:val="Heading5"/>
        <w:numPr>
          <w:ilvl w:val="4"/>
          <w:numId w:val="1"/>
        </w:numPr>
        <w:rPr/>
      </w:pPr>
      <w:bookmarkStart w:id="487" w:name="__RefHeading___Toc5976922_1280447820"/>
      <w:bookmarkStart w:id="488" w:name="_Toc203"/>
      <w:bookmarkEnd w:id="487"/>
      <w:r>
        <w:rPr>
          <w:rtl w:val="true"/>
        </w:rPr>
        <w:t>اشارة</w:t>
      </w:r>
      <w:bookmarkEnd w:id="48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أعين</w:t>
      </w:r>
    </w:p>
    <w:p>
      <w:pPr>
        <w:pStyle w:val="Heading5"/>
        <w:numPr>
          <w:ilvl w:val="4"/>
          <w:numId w:val="1"/>
        </w:numPr>
        <w:rPr/>
      </w:pPr>
      <w:bookmarkStart w:id="489" w:name="__RefHeading___Toc5976924_1280447820"/>
      <w:bookmarkStart w:id="490" w:name="_Toc204"/>
      <w:bookmarkEnd w:id="489"/>
      <w:r>
        <w:rPr>
          <w:rtl w:val="true"/>
        </w:rPr>
        <w:t>الترجمة</w:t>
      </w:r>
      <w:r>
        <w:rPr>
          <w:rtl w:val="true"/>
        </w:rPr>
        <w:t>:</w:t>
      </w:r>
      <w:bookmarkEnd w:id="49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ما في التعليقة </w:t>
      </w:r>
      <w:r>
        <w:rPr>
          <w:rStyle w:val="FootnoteAnchor"/>
          <w:rtl w:val="true"/>
        </w:rPr>
        <w:footnoteReference w:id="353"/>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من كشف الغمّة </w:t>
      </w:r>
      <w:r>
        <w:rPr>
          <w:rStyle w:val="FootnoteAnchor"/>
          <w:rtl w:val="true"/>
        </w:rPr>
        <w:footnoteReference w:id="354"/>
      </w:r>
      <w:r>
        <w:rPr>
          <w:rFonts w:ascii="Amiri" w:hAnsi="Amiri" w:eastAsia="Amiri" w:cs="Amiri"/>
          <w:color w:val="111111"/>
          <w:sz w:val="28"/>
          <w:sz w:val="28"/>
          <w:szCs w:val="28"/>
          <w:rtl w:val="true"/>
          <w:lang w:bidi="ar-SA"/>
        </w:rPr>
        <w:t xml:space="preserve">حسن عقيدته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الأنصاري القاضي الكوفي هذا أحد الأقوال في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ليلى،و سنأتي على ذكره في ضمن ترجمة حفيده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بن عبد اللّه بن عيسى بن عبد الرحمن بن أبي ليلى، فراجع،و قيل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الأودي جاء في الأمالي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الصباح بن المحارب،قال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الأودي،عن سماك،عن خالد بن جرير بن عبد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الخصال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داود الأودي،عن أبيه،عن أبي هريرة،و وسائل الشيعة </w:t>
      </w:r>
      <w:r>
        <w:rPr>
          <w:rFonts w:eastAsia="Amiri" w:cs="Amiri" w:ascii="Amiri" w:hAnsi="Amiri"/>
          <w:color w:val="111111"/>
          <w:sz w:val="28"/>
          <w:szCs w:val="28"/>
          <w:lang w:bidi="ar-SA"/>
        </w:rPr>
        <w:t>358/30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288/70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155/79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المعنون ذكره ابن عدي في الكامل في ضعفاء الرجال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يزيد بن عبد الرحمن أبو يزيد الأودي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منا مستدركا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يظهر ممّن روى عنه و روى عنهم أنّه من رواة العامّة،و اللّه العالم</w:t>
      </w:r>
      <w:r>
        <w:rPr>
          <w:rFonts w:eastAsia="Amiri" w:cs="Amiri" w:ascii="Amiri" w:hAnsi="Amiri"/>
          <w:color w:val="111111"/>
          <w:sz w:val="28"/>
          <w:szCs w:val="28"/>
          <w:rtl w:val="true"/>
          <w:lang w:bidi="ar-SA"/>
        </w:rPr>
        <w:t xml:space="preserve">. </w:t>
      </w:r>
      <w:bookmarkStart w:id="491" w:name="pg16322_179645"/>
    </w:p>
    <w:p>
      <w:pPr>
        <w:pStyle w:val="Heading4"/>
        <w:numPr>
          <w:ilvl w:val="3"/>
          <w:numId w:val="1"/>
        </w:numPr>
        <w:rPr/>
      </w:pPr>
      <w:bookmarkStart w:id="492" w:name="__RefHeading___Toc5976926_1280447820"/>
      <w:bookmarkStart w:id="493" w:name="_Toc205"/>
      <w:bookmarkEnd w:id="491"/>
      <w:bookmarkEnd w:id="492"/>
      <w:r>
        <w:rPr/>
        <w:t>7785</w:t>
      </w:r>
      <w:bookmarkEnd w:id="493"/>
    </w:p>
    <w:p>
      <w:pPr>
        <w:pStyle w:val="Heading5"/>
        <w:numPr>
          <w:ilvl w:val="4"/>
          <w:numId w:val="1"/>
        </w:numPr>
        <w:rPr/>
      </w:pPr>
      <w:bookmarkStart w:id="494" w:name="__RefHeading___Toc5976928_1280447820"/>
      <w:bookmarkStart w:id="495" w:name="_Toc206"/>
      <w:bookmarkEnd w:id="494"/>
      <w:r>
        <w:rPr>
          <w:rtl w:val="true"/>
        </w:rPr>
        <w:t>اشارة</w:t>
      </w:r>
      <w:bookmarkEnd w:id="495"/>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 بن أحيحة</w:t>
      </w:r>
    </w:p>
    <w:p>
      <w:pPr>
        <w:pStyle w:val="BookText"/>
        <w:rPr/>
      </w:pPr>
      <w:r>
        <w:rPr>
          <w:rFonts w:ascii="Amiri" w:hAnsi="Amiri" w:eastAsia="Amiri" w:cs="Amiri"/>
          <w:color w:val="111111"/>
          <w:sz w:val="28"/>
          <w:sz w:val="28"/>
          <w:szCs w:val="28"/>
          <w:rtl w:val="true"/>
          <w:lang w:bidi="ar-SA"/>
        </w:rPr>
        <w:t>أبو ليلى الأنصاري</w:t>
      </w:r>
    </w:p>
    <w:p>
      <w:pPr>
        <w:pStyle w:val="Heading5"/>
        <w:numPr>
          <w:ilvl w:val="4"/>
          <w:numId w:val="1"/>
        </w:numPr>
        <w:rPr/>
      </w:pPr>
      <w:bookmarkStart w:id="496" w:name="__RefHeading___Toc5976930_1280447820"/>
      <w:bookmarkStart w:id="497" w:name="_Toc207"/>
      <w:bookmarkEnd w:id="496"/>
      <w:r>
        <w:rPr>
          <w:rtl w:val="true"/>
        </w:rPr>
        <w:t>الضبط</w:t>
      </w:r>
      <w:r>
        <w:rPr>
          <w:rtl w:val="true"/>
        </w:rPr>
        <w:t>:</w:t>
      </w:r>
      <w:bookmarkEnd w:id="497"/>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356"/>
      </w:r>
      <w:r>
        <w:rPr>
          <w:rFonts w:ascii="Amiri" w:hAnsi="Amiri" w:eastAsia="Amiri" w:cs="Amiri"/>
          <w:color w:val="111111"/>
          <w:sz w:val="28"/>
          <w:sz w:val="28"/>
          <w:szCs w:val="28"/>
          <w:rtl w:val="true"/>
          <w:lang w:bidi="ar-SA"/>
        </w:rPr>
        <w:t>ضبط أحيحة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أحيحة بن اميّة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عثرت هنا على ضبط بعضهم إيّاه بخلاف ما مرّ،فقال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 و كسر الحاء،اسم في الأصل للعطش،و الغيظ،و حرارة الفم </w:t>
      </w:r>
      <w:r>
        <w:rPr>
          <w:rStyle w:val="FootnoteAnchor"/>
          <w:rtl w:val="true"/>
        </w:rPr>
        <w:footnoteReference w:id="357"/>
      </w:r>
      <w:r>
        <w:rPr>
          <w:rFonts w:ascii="Amiri" w:hAnsi="Amiri" w:eastAsia="Amiri" w:cs="Amiri"/>
          <w:color w:val="111111"/>
          <w:sz w:val="28"/>
          <w:sz w:val="28"/>
          <w:szCs w:val="28"/>
          <w:rtl w:val="true"/>
          <w:lang w:bidi="ar-SA"/>
        </w:rPr>
        <w:t>،و يسمّى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يردّه نصّ القاموس </w:t>
      </w:r>
      <w:r>
        <w:rPr>
          <w:rStyle w:val="FootnoteAnchor"/>
          <w:rtl w:val="true"/>
        </w:rPr>
        <w:footnoteReference w:id="358"/>
      </w:r>
      <w:r>
        <w:rPr>
          <w:rFonts w:ascii="Amiri" w:hAnsi="Amiri" w:eastAsia="Amiri" w:cs="Amiri"/>
          <w:color w:val="111111"/>
          <w:sz w:val="28"/>
          <w:sz w:val="28"/>
          <w:szCs w:val="28"/>
          <w:rtl w:val="true"/>
          <w:lang w:bidi="ar-SA"/>
        </w:rPr>
        <w:t>بأنّ الاسم مصغّر لا مكبّر</w:t>
      </w:r>
      <w:r>
        <w:rPr>
          <w:rFonts w:eastAsia="Amiri" w:cs="Amiri" w:ascii="Amiri" w:hAnsi="Amiri"/>
          <w:color w:val="111111"/>
          <w:sz w:val="28"/>
          <w:szCs w:val="28"/>
          <w:rtl w:val="true"/>
          <w:lang w:bidi="ar-SA"/>
        </w:rPr>
        <w:t>.</w:t>
      </w:r>
    </w:p>
    <w:p>
      <w:pPr>
        <w:pStyle w:val="Heading5"/>
        <w:numPr>
          <w:ilvl w:val="4"/>
          <w:numId w:val="1"/>
        </w:numPr>
        <w:rPr/>
      </w:pPr>
      <w:bookmarkStart w:id="498" w:name="__RefHeading___Toc5976932_1280447820"/>
      <w:bookmarkStart w:id="499" w:name="_Toc208"/>
      <w:bookmarkEnd w:id="498"/>
      <w:r>
        <w:rPr>
          <w:rtl w:val="true"/>
        </w:rPr>
        <w:t>الترجمة</w:t>
      </w:r>
      <w:r>
        <w:rPr>
          <w:rtl w:val="true"/>
        </w:rPr>
        <w:t>:</w:t>
      </w:r>
      <w:bookmarkEnd w:id="4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359"/>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يسار،و قد ذكرناه في باب الياء،و في باب الكنى، و في الاستيعاب </w:t>
      </w:r>
      <w:r>
        <w:rPr>
          <w:rFonts w:eastAsia="Amiri" w:cs="Amiri" w:ascii="Amiri" w:hAnsi="Amiri"/>
          <w:color w:val="111111"/>
          <w:sz w:val="28"/>
          <w:szCs w:val="28"/>
          <w:lang w:bidi="ar-SA"/>
        </w:rPr>
        <w:t>616/2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بن بلال بن أحيحة بن الجلاح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أبو ليلى والد عبد الرحمن بن أبي 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أبي ليلى يسار،و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اسم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الأنصاري والد عبد الرحمن بن أبي ليلى،اختلف في اسمه،فقيل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بن نمير،و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خولي،و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 بن أحيحة،و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ابن بلال بن أحيحة بن الجلاح،و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بلال بن مليل،و قال ابن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الأنصاري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 بن أحيحة بن الجلاح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النبيّ صلّى اللّه عليه و آله و سلّم و شهد معه أحدا و ما بعدها من المشاهد،ثم انتقل إلى الكوفة،و له بها دار في جهينة يلقّب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الأيسر،روى عنه ابنه عبد الرحمن،و شهد هو و ابنه عبد الرحمن مع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مشاهده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2387</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،و ذكر الاختلاف في الاسم،و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حروبه،و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اسد الغابة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ابنه عبد الرحمن إذا دعي الفقهاء دعي معهم،و إذا دعي الأشراف دعي معهم،فهذا يدلّ على أنّه غير مولى؛لأنّ المولى لم يكونوا أشرافا و سيذكر في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باب الكنى من اسد الغابة </w:t>
      </w:r>
      <w:r>
        <w:rPr>
          <w:rFonts w:eastAsia="Amiri" w:cs="Amiri" w:ascii="Amiri" w:hAnsi="Amiri"/>
          <w:color w:val="111111"/>
          <w:sz w:val="28"/>
          <w:szCs w:val="28"/>
          <w:lang w:bidi="ar-SA"/>
        </w:rPr>
        <w:t>286/5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بأنّه شهد احدا و المشاهد كلّها مع رسول اللّه صلّى اللّه عليه و آله و سلم،و انتقل إلى الكوفة و شهد مع أمير المؤمنين مشاهده كلّها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ثقات ابن حبّان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يسار أبو ليلى من الأنصار من بني عمرو ابن عوف،و هو والد عبد الرحمن بن أبي ليلى،سكن الكوفة،و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اسم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بلال بن أحيحة بن الجلاح،و كذا في الوافي بالوفيات </w:t>
      </w:r>
      <w:r>
        <w:rPr>
          <w:rFonts w:eastAsia="Amiri" w:cs="Amiri" w:ascii="Amiri" w:hAnsi="Amiri"/>
          <w:color w:val="111111"/>
          <w:sz w:val="28"/>
          <w:szCs w:val="28"/>
          <w:lang w:bidi="ar-SA"/>
        </w:rPr>
        <w:t>459/13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خاتمة القسم الأوّل من الخلاصة </w:t>
      </w:r>
      <w:r>
        <w:rPr>
          <w:rStyle w:val="FootnoteAnchor"/>
          <w:rtl w:val="true"/>
        </w:rPr>
        <w:footnoteReference w:id="36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أمير المؤمنين عليه الصلاة و السلام من الأصفياء،ذكره البرقي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361"/>
      </w:r>
      <w:r>
        <w:rPr>
          <w:rFonts w:ascii="Amiri" w:hAnsi="Amiri" w:eastAsia="Amiri" w:cs="Amiri"/>
          <w:color w:val="111111"/>
          <w:sz w:val="28"/>
          <w:sz w:val="28"/>
          <w:szCs w:val="28"/>
          <w:rtl w:val="true"/>
          <w:lang w:bidi="ar-SA"/>
        </w:rPr>
        <w:t>،و حكى عن ابن عقدة أنّه من الأصفياء</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كونه من الأصفياء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الوجيزة </w:t>
      </w:r>
      <w:r>
        <w:rPr>
          <w:rStyle w:val="FootnoteAnchor"/>
          <w:rtl w:val="true"/>
        </w:rPr>
        <w:footnoteReference w:id="36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 و كذا البلغة </w:t>
      </w:r>
      <w:r>
        <w:rPr>
          <w:rStyle w:val="FootnoteAnchor"/>
          <w:rtl w:val="true"/>
        </w:rPr>
        <w:footnoteReference w:id="363"/>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500" w:name="pg16322_179648"/>
    </w:p>
    <w:p>
      <w:pPr>
        <w:pStyle w:val="Heading4"/>
        <w:numPr>
          <w:ilvl w:val="3"/>
          <w:numId w:val="1"/>
        </w:numPr>
        <w:rPr/>
      </w:pPr>
      <w:bookmarkStart w:id="501" w:name="__RefHeading___Toc5976934_1280447820"/>
      <w:bookmarkStart w:id="502" w:name="_Toc209"/>
      <w:bookmarkEnd w:id="500"/>
      <w:bookmarkEnd w:id="501"/>
      <w:r>
        <w:rPr/>
        <w:t>7786</w:t>
      </w:r>
      <w:bookmarkEnd w:id="502"/>
    </w:p>
    <w:p>
      <w:pPr>
        <w:pStyle w:val="Heading5"/>
        <w:numPr>
          <w:ilvl w:val="4"/>
          <w:numId w:val="1"/>
        </w:numPr>
        <w:rPr/>
      </w:pPr>
      <w:bookmarkStart w:id="503" w:name="__RefHeading___Toc5976936_1280447820"/>
      <w:bookmarkStart w:id="504" w:name="_Toc210"/>
      <w:bookmarkEnd w:id="503"/>
      <w:r>
        <w:rPr>
          <w:rtl w:val="true"/>
        </w:rPr>
        <w:t>اشارة</w:t>
      </w:r>
      <w:bookmarkEnd w:id="504"/>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بوزيد أبو سليمان</w:t>
      </w:r>
    </w:p>
    <w:p>
      <w:pPr>
        <w:pStyle w:val="Heading5"/>
        <w:numPr>
          <w:ilvl w:val="4"/>
          <w:numId w:val="1"/>
        </w:numPr>
        <w:rPr/>
      </w:pPr>
      <w:bookmarkStart w:id="505" w:name="__RefHeading___Toc5976938_1280447820"/>
      <w:bookmarkStart w:id="506" w:name="_Toc211"/>
      <w:bookmarkEnd w:id="505"/>
      <w:r>
        <w:rPr>
          <w:rtl w:val="true"/>
        </w:rPr>
        <w:t>الترجمة</w:t>
      </w:r>
      <w:r>
        <w:rPr>
          <w:rtl w:val="true"/>
        </w:rPr>
        <w:t>:</w:t>
      </w:r>
      <w:bookmarkEnd w:id="506"/>
    </w:p>
    <w:p>
      <w:pPr>
        <w:pStyle w:val="BookText"/>
        <w:rPr/>
      </w:pPr>
      <w:r>
        <w:rPr>
          <w:rFonts w:ascii="Amiri" w:hAnsi="Amiri" w:eastAsia="Amiri" w:cs="Amiri"/>
          <w:color w:val="111111"/>
          <w:sz w:val="28"/>
          <w:sz w:val="28"/>
          <w:szCs w:val="28"/>
          <w:rtl w:val="true"/>
          <w:lang w:bidi="ar-SA"/>
        </w:rPr>
        <w:t xml:space="preserve">عنونه ابن النديم في فهرسته </w:t>
      </w:r>
      <w:r>
        <w:rPr>
          <w:rStyle w:val="FootnoteAnchor"/>
          <w:rtl w:val="true"/>
        </w:rPr>
        <w:footnoteReference w:id="365"/>
      </w:r>
      <w:r>
        <w:rPr>
          <w:rFonts w:ascii="Amiri" w:hAnsi="Amiri" w:eastAsia="Amiri" w:cs="Amiri"/>
          <w:color w:val="111111"/>
          <w:sz w:val="28"/>
          <w:sz w:val="28"/>
          <w:szCs w:val="28"/>
          <w:rtl w:val="true"/>
          <w:lang w:bidi="ar-SA"/>
        </w:rPr>
        <w:t>،و عدّه 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مدحه،حيث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داود بن بو زيد من أهل نيسابور،و ينزل بها في النجّارين عند سكة طرخان في دار سختويه،من رواة الشيعة المعروفين بصدق اللّهجة،و من أصحاب علي بن محمّد بن علي رضي اللّه عنهم و له من الكتب كتاب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تأمّل في ترجمة داود بن أبي زيد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المتقدمة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يشكّ في أنّ ما في كلام ابن النديم هذا هو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إبدال أبي زيد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 زيد من تحريف النسّاخ،فحال هذا ما مرّ </w:t>
      </w:r>
      <w:r>
        <w:rPr>
          <w:rStyle w:val="FootnoteAnchor"/>
          <w:rtl w:val="true"/>
        </w:rPr>
        <w:footnoteReference w:id="3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بيورد حكى المصنف قدّس سرّه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النيسابوري،</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البرقي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بيورد،يكنّى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سليمان،و نزل نيسابور في النجّارين عند سكة طرخان في دار سختويه،معروف بصدق اللهجة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زيد،و نزل نيسابور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يوجد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بيورد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فيه،و لعل نسخة المصنف رحمه اللّه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مشكوك موضوعا و مجهول حكما إلاّ إذا قلت باتحاده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عليه بالوثاقة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ثعلبة بن ميمون جاء بهذا العنوان في إثبات الوصية للمسعودي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بصيرتي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السندي،عن داود بن ثعلبة بن ميمون،عن مالك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غيبة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ابن السندي،عن أبي داود سليمان بن سفيان المسترق،عن ثعلبة بن ميمون،عن مالك الجهني،و هو الصحيح،فراجع</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ثعلبة بن ميمون،محكوم عليه بالوثاقة و الجلالة، كما سلف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المجلّد الثالث عشر</w:t>
      </w:r>
      <w:r>
        <w:rPr>
          <w:rFonts w:eastAsia="Amiri" w:cs="Amiri" w:ascii="Amiri" w:hAnsi="Amiri"/>
          <w:color w:val="111111"/>
          <w:sz w:val="28"/>
          <w:szCs w:val="28"/>
          <w:rtl w:val="true"/>
          <w:lang w:bidi="ar-SA"/>
        </w:rPr>
        <w:t xml:space="preserve">. </w:t>
      </w:r>
      <w:bookmarkStart w:id="507" w:name="pg16322_179650"/>
    </w:p>
    <w:p>
      <w:pPr>
        <w:pStyle w:val="Heading4"/>
        <w:numPr>
          <w:ilvl w:val="3"/>
          <w:numId w:val="1"/>
        </w:numPr>
        <w:rPr/>
      </w:pPr>
      <w:bookmarkStart w:id="508" w:name="__RefHeading___Toc5976940_1280447820"/>
      <w:bookmarkStart w:id="509" w:name="_Toc212"/>
      <w:bookmarkEnd w:id="507"/>
      <w:bookmarkEnd w:id="508"/>
      <w:r>
        <w:rPr/>
        <w:t>7789</w:t>
      </w:r>
      <w:bookmarkEnd w:id="509"/>
    </w:p>
    <w:p>
      <w:pPr>
        <w:pStyle w:val="Heading5"/>
        <w:numPr>
          <w:ilvl w:val="4"/>
          <w:numId w:val="1"/>
        </w:numPr>
        <w:rPr/>
      </w:pPr>
      <w:bookmarkStart w:id="510" w:name="__RefHeading___Toc5976942_1280447820"/>
      <w:bookmarkStart w:id="511" w:name="_Toc213"/>
      <w:bookmarkEnd w:id="510"/>
      <w:r>
        <w:rPr>
          <w:rtl w:val="true"/>
        </w:rPr>
        <w:t>اشارة</w:t>
      </w:r>
      <w:bookmarkEnd w:id="511"/>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الجصّاص</w:t>
      </w:r>
    </w:p>
    <w:p>
      <w:pPr>
        <w:pStyle w:val="Heading5"/>
        <w:numPr>
          <w:ilvl w:val="4"/>
          <w:numId w:val="1"/>
        </w:numPr>
        <w:rPr/>
      </w:pPr>
      <w:bookmarkStart w:id="512" w:name="__RefHeading___Toc5976944_1280447820"/>
      <w:bookmarkStart w:id="513" w:name="_Toc214"/>
      <w:bookmarkEnd w:id="512"/>
      <w:r>
        <w:rPr>
          <w:rtl w:val="true"/>
        </w:rPr>
        <w:t>الضبط</w:t>
      </w:r>
      <w:r>
        <w:rPr>
          <w:rtl w:val="true"/>
        </w:rPr>
        <w:t>:</w:t>
      </w:r>
      <w:bookmarkEnd w:id="513"/>
    </w:p>
    <w:p>
      <w:pPr>
        <w:pStyle w:val="BookText"/>
        <w:rPr/>
      </w:pPr>
      <w:r>
        <w:rPr>
          <w:rFonts w:ascii="Amiri" w:hAnsi="Amiri" w:eastAsia="Amiri" w:cs="Amiri"/>
          <w:color w:val="111111"/>
          <w:sz w:val="28"/>
          <w:sz w:val="28"/>
          <w:szCs w:val="28"/>
          <w:rtl w:val="true"/>
          <w:lang w:bidi="ar-SA"/>
        </w:rPr>
        <w:t>الجصّاص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الجيم،و الصاد المهملة المشدّدة،و الألف،و الصاد المهملة، بائع الجصّ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5976946_1280447820"/>
      <w:bookmarkStart w:id="515" w:name="_Toc215"/>
      <w:bookmarkEnd w:id="514"/>
      <w:r>
        <w:rPr>
          <w:rtl w:val="true"/>
        </w:rPr>
        <w:t>الترجمة</w:t>
      </w:r>
      <w:r>
        <w:rPr>
          <w:rtl w:val="true"/>
        </w:rPr>
        <w:t>:</w:t>
      </w:r>
      <w:bookmarkEnd w:id="515"/>
    </w:p>
    <w:p>
      <w:pPr>
        <w:pStyle w:val="BookText"/>
        <w:rPr/>
      </w:pPr>
      <w:r>
        <w:rPr>
          <w:rFonts w:ascii="Amiri" w:hAnsi="Amiri" w:eastAsia="Amiri" w:cs="Amiri"/>
          <w:color w:val="111111"/>
          <w:sz w:val="28"/>
          <w:sz w:val="28"/>
          <w:szCs w:val="28"/>
          <w:rtl w:val="true"/>
          <w:lang w:bidi="ar-SA"/>
        </w:rPr>
        <w:t xml:space="preserve">و لم أقف فيه إلاّ على رواية أبي داود المسترقّ عنه،عن أبي عبد اللّه عليه السلام في باب أنّ الأئمة عليهم السلام هم العلامات، من الكافي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قد جاء في الكافي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سليمان الجصاص،و سيأتي مستدركا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6322_179651"/>
    </w:p>
    <w:p>
      <w:pPr>
        <w:pStyle w:val="Heading4"/>
        <w:numPr>
          <w:ilvl w:val="3"/>
          <w:numId w:val="1"/>
        </w:numPr>
        <w:rPr/>
      </w:pPr>
      <w:bookmarkStart w:id="517" w:name="__RefHeading___Toc5976948_1280447820"/>
      <w:bookmarkStart w:id="518" w:name="_Toc216"/>
      <w:bookmarkEnd w:id="516"/>
      <w:bookmarkEnd w:id="517"/>
      <w:r>
        <w:rPr/>
        <w:t>7790</w:t>
      </w:r>
      <w:bookmarkEnd w:id="518"/>
    </w:p>
    <w:p>
      <w:pPr>
        <w:pStyle w:val="Heading5"/>
        <w:numPr>
          <w:ilvl w:val="4"/>
          <w:numId w:val="1"/>
        </w:numPr>
        <w:rPr/>
      </w:pPr>
      <w:bookmarkStart w:id="519" w:name="__RefHeading___Toc5976950_1280447820"/>
      <w:bookmarkStart w:id="520" w:name="_Toc217"/>
      <w:bookmarkEnd w:id="519"/>
      <w:r>
        <w:rPr>
          <w:rtl w:val="true"/>
        </w:rPr>
        <w:t>اشارة</w:t>
      </w:r>
      <w:bookmarkEnd w:id="52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حبيب أبو غيلان الكوفي</w:t>
      </w:r>
    </w:p>
    <w:p>
      <w:pPr>
        <w:pStyle w:val="Heading5"/>
        <w:numPr>
          <w:ilvl w:val="4"/>
          <w:numId w:val="1"/>
        </w:numPr>
        <w:rPr/>
      </w:pPr>
      <w:bookmarkStart w:id="521" w:name="__RefHeading___Toc5976952_1280447820"/>
      <w:bookmarkStart w:id="522" w:name="_Toc218"/>
      <w:bookmarkEnd w:id="521"/>
      <w:r>
        <w:rPr>
          <w:rtl w:val="true"/>
        </w:rPr>
        <w:t>الترجمة</w:t>
      </w:r>
      <w:r>
        <w:rPr>
          <w:rtl w:val="true"/>
        </w:rPr>
        <w:t>:</w:t>
      </w:r>
      <w:bookmarkEnd w:id="52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و ذكره في مجمع الرجال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الجميع اكتفى بنقل عبارة رجال الشيخ رحمه اللّه من دون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في الأوّل إلى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إنّه إماميّ،لكنّا لم نقف فيه على مدح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5976954_1280447820"/>
      <w:bookmarkStart w:id="524" w:name="_Toc219"/>
      <w:bookmarkEnd w:id="523"/>
      <w:r>
        <w:rPr>
          <w:rtl w:val="true"/>
        </w:rPr>
        <w:t>الضبط</w:t>
      </w:r>
      <w:r>
        <w:rPr>
          <w:rtl w:val="true"/>
        </w:rPr>
        <w:t>:</w:t>
      </w:r>
      <w:bookmarkEnd w:id="52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371"/>
      </w:r>
      <w:r>
        <w:rPr>
          <w:rFonts w:ascii="Amiri" w:hAnsi="Amiri" w:eastAsia="Amiri" w:cs="Amiri"/>
          <w:color w:val="111111"/>
          <w:sz w:val="28"/>
          <w:sz w:val="28"/>
          <w:szCs w:val="28"/>
          <w:rtl w:val="true"/>
          <w:lang w:bidi="ar-SA"/>
        </w:rPr>
        <w:t>ضبط أبي غيلان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بسر بن أبي غيلان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525" w:name="pg16322_179652"/>
    </w:p>
    <w:p>
      <w:pPr>
        <w:pStyle w:val="Heading4"/>
        <w:numPr>
          <w:ilvl w:val="3"/>
          <w:numId w:val="1"/>
        </w:numPr>
        <w:rPr/>
      </w:pPr>
      <w:bookmarkStart w:id="526" w:name="__RefHeading___Toc5976956_1280447820"/>
      <w:bookmarkStart w:id="527" w:name="_Toc220"/>
      <w:bookmarkEnd w:id="525"/>
      <w:bookmarkEnd w:id="526"/>
      <w:r>
        <w:rPr/>
        <w:t>7791</w:t>
      </w:r>
      <w:bookmarkEnd w:id="527"/>
    </w:p>
    <w:p>
      <w:pPr>
        <w:pStyle w:val="Heading5"/>
        <w:numPr>
          <w:ilvl w:val="4"/>
          <w:numId w:val="1"/>
        </w:numPr>
        <w:rPr/>
      </w:pPr>
      <w:bookmarkStart w:id="528" w:name="__RefHeading___Toc5976958_1280447820"/>
      <w:bookmarkStart w:id="529" w:name="_Toc221"/>
      <w:bookmarkEnd w:id="528"/>
      <w:r>
        <w:rPr>
          <w:rtl w:val="true"/>
        </w:rPr>
        <w:t>اشارة</w:t>
      </w:r>
      <w:bookmarkEnd w:id="529"/>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حرّة </w:t>
      </w:r>
      <w:r>
        <w:rPr>
          <w:rStyle w:val="FootnoteAnchor"/>
          <w:rtl w:val="true"/>
        </w:rPr>
        <w:footnoteReference w:id="373"/>
      </w:r>
    </w:p>
    <w:p>
      <w:pPr>
        <w:pStyle w:val="Heading5"/>
        <w:numPr>
          <w:ilvl w:val="4"/>
          <w:numId w:val="1"/>
        </w:numPr>
        <w:rPr/>
      </w:pPr>
      <w:bookmarkStart w:id="530" w:name="__RefHeading___Toc5976960_1280447820"/>
      <w:bookmarkStart w:id="531" w:name="_Toc222"/>
      <w:bookmarkEnd w:id="530"/>
      <w:r>
        <w:rPr>
          <w:rtl w:val="true"/>
        </w:rPr>
        <w:t>الترجمة</w:t>
      </w:r>
      <w:r>
        <w:rPr>
          <w:rtl w:val="true"/>
        </w:rPr>
        <w:t>:</w:t>
      </w:r>
      <w:bookmarkEnd w:id="53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4"/>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إسحاق بن حرّة،روى عنهما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2" w:name="__RefHeading___Toc5976962_1280447820"/>
      <w:bookmarkStart w:id="533" w:name="_Toc223"/>
      <w:bookmarkEnd w:id="532"/>
      <w:r>
        <w:rPr/>
        <w:t>7792</w:t>
      </w:r>
      <w:bookmarkEnd w:id="533"/>
    </w:p>
    <w:p>
      <w:pPr>
        <w:pStyle w:val="Heading5"/>
        <w:numPr>
          <w:ilvl w:val="4"/>
          <w:numId w:val="1"/>
        </w:numPr>
        <w:rPr/>
      </w:pPr>
      <w:bookmarkStart w:id="534" w:name="__RefHeading___Toc5976964_1280447820"/>
      <w:bookmarkStart w:id="535" w:name="_Toc224"/>
      <w:bookmarkEnd w:id="534"/>
      <w:r>
        <w:rPr>
          <w:rtl w:val="true"/>
        </w:rPr>
        <w:t>اشارة</w:t>
      </w:r>
      <w:bookmarkEnd w:id="53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الحسن بن الحسن بن علي بن</w:t>
      </w:r>
    </w:p>
    <w:p>
      <w:pPr>
        <w:pStyle w:val="BookText"/>
        <w:rPr/>
      </w:pPr>
      <w:r>
        <w:rPr>
          <w:rFonts w:ascii="Amiri" w:hAnsi="Amiri" w:eastAsia="Amiri" w:cs="Amiri"/>
          <w:color w:val="111111"/>
          <w:sz w:val="28"/>
          <w:sz w:val="28"/>
          <w:szCs w:val="28"/>
          <w:rtl w:val="true"/>
          <w:lang w:bidi="ar-SA"/>
        </w:rPr>
        <w:t>أبي طالب عليه السّلام المدني</w:t>
      </w:r>
    </w:p>
    <w:p>
      <w:pPr>
        <w:pStyle w:val="Heading5"/>
        <w:numPr>
          <w:ilvl w:val="4"/>
          <w:numId w:val="1"/>
        </w:numPr>
        <w:rPr/>
      </w:pPr>
      <w:bookmarkStart w:id="536" w:name="__RefHeading___Toc5976966_1280447820"/>
      <w:bookmarkStart w:id="537" w:name="_Toc225"/>
      <w:bookmarkEnd w:id="536"/>
      <w:r>
        <w:rPr>
          <w:rtl w:val="true"/>
        </w:rPr>
        <w:t>الترجمة</w:t>
      </w:r>
      <w:r>
        <w:rPr>
          <w:rtl w:val="true"/>
        </w:rPr>
        <w:t>:</w:t>
      </w:r>
      <w:bookmarkEnd w:id="5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قول ابن داود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نسبته إلى رجال الشيخ رحمه اللّه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معظّم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نسختان من رجال الشيخ رحمه اللّه لم أقف في شيء منهما على عدّه من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نعم،عدّه الشيخ رحمه اللّه بالعنوان المذكور في أصحاب الصادق عليه السلام،و هو أحد مضارّ الرمز التي أشرنا إليها في مقدمة الكتاب </w:t>
      </w:r>
      <w:r>
        <w:rPr>
          <w:rStyle w:val="FootnoteAnchor"/>
          <w:rtl w:val="true"/>
        </w:rPr>
        <w:footnoteReference w:id="378"/>
      </w:r>
      <w:r>
        <w:rPr>
          <w:rFonts w:ascii="Amiri" w:hAnsi="Amiri" w:eastAsia="Amiri" w:cs="Amiri"/>
          <w:color w:val="111111"/>
          <w:sz w:val="28"/>
          <w:sz w:val="28"/>
          <w:szCs w:val="28"/>
          <w:rtl w:val="true"/>
          <w:lang w:bidi="ar-SA"/>
        </w:rPr>
        <w:t>حيث أبدل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379"/>
      </w:r>
      <w:r>
        <w:rPr>
          <w:rFonts w:ascii="Amiri" w:hAnsi="Amiri" w:eastAsia="Amiri" w:cs="Amiri"/>
          <w:color w:val="111111"/>
          <w:sz w:val="28"/>
          <w:sz w:val="28"/>
          <w:szCs w:val="28"/>
          <w:rtl w:val="true"/>
          <w:lang w:bidi="ar-SA"/>
        </w:rPr>
        <w:t xml:space="preserve">،و البلغة </w:t>
      </w:r>
      <w:r>
        <w:rPr>
          <w:rStyle w:val="FootnoteAnchor"/>
          <w:rtl w:val="true"/>
        </w:rPr>
        <w:footnoteReference w:id="380"/>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381"/>
      </w:r>
      <w:r>
        <w:rPr>
          <w:rFonts w:ascii="IRNazanin" w:hAnsi="IRNazanin" w:eastAsia="IRNazanin"/>
          <w:color w:val="111111"/>
          <w:sz w:val="28"/>
          <w:sz w:val="28"/>
          <w:szCs w:val="28"/>
          <w:rtl w:val="true"/>
          <w:lang w:bidi="fa-IR"/>
        </w:rPr>
        <w:t>إنّه صاحب دعاء أم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في التكملة </w:t>
      </w:r>
      <w:r>
        <w:rPr>
          <w:rStyle w:val="FootnoteAnchor"/>
          <w:rtl w:val="true"/>
        </w:rPr>
        <w:footnoteReference w:id="382"/>
      </w:r>
      <w:r>
        <w:rPr>
          <w:rFonts w:ascii="Amiri" w:hAnsi="Amiri" w:eastAsia="Amiri" w:cs="Amiri"/>
          <w:color w:val="111111"/>
          <w:sz w:val="28"/>
          <w:sz w:val="28"/>
          <w:szCs w:val="28"/>
          <w:rtl w:val="true"/>
          <w:lang w:bidi="ar-SA"/>
        </w:rPr>
        <w:t>عن خطّ المجلسي رحمه اللّه أنّ الرجل هو الذي روى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أنّ الصادق عليه السلام علّمه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في التكملة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دعاء الاستفتاح 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 نقله طاب ثراه، و لعلّ نسخته مغلوطة،فتدبر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دعاء الاستفتاح، لإشخاصه من الحبس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عمل الاستفتاح في نصف رجب مشهور عند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العامّة و الخاصّة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bookmarkStart w:id="538" w:name="pg16322_179655"/>
    </w:p>
    <w:p>
      <w:pPr>
        <w:pStyle w:val="Heading4"/>
        <w:numPr>
          <w:ilvl w:val="3"/>
          <w:numId w:val="1"/>
        </w:numPr>
        <w:rPr/>
      </w:pPr>
      <w:bookmarkStart w:id="539" w:name="__RefHeading___Toc5976968_1280447820"/>
      <w:bookmarkStart w:id="540" w:name="_Toc226"/>
      <w:bookmarkEnd w:id="538"/>
      <w:bookmarkEnd w:id="539"/>
      <w:r>
        <w:rPr/>
        <w:t>7793</w:t>
      </w:r>
      <w:bookmarkEnd w:id="540"/>
    </w:p>
    <w:p>
      <w:pPr>
        <w:pStyle w:val="Heading5"/>
        <w:numPr>
          <w:ilvl w:val="4"/>
          <w:numId w:val="1"/>
        </w:numPr>
        <w:rPr/>
      </w:pPr>
      <w:bookmarkStart w:id="541" w:name="__RefHeading___Toc5976970_1280447820"/>
      <w:bookmarkStart w:id="542" w:name="_Toc227"/>
      <w:bookmarkEnd w:id="541"/>
      <w:r>
        <w:rPr>
          <w:rtl w:val="true"/>
        </w:rPr>
        <w:t>اشارة</w:t>
      </w:r>
      <w:bookmarkEnd w:id="542"/>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الأسدي</w:t>
      </w:r>
    </w:p>
    <w:p>
      <w:pPr>
        <w:pStyle w:val="Heading5"/>
        <w:numPr>
          <w:ilvl w:val="4"/>
          <w:numId w:val="1"/>
        </w:numPr>
        <w:rPr/>
      </w:pPr>
      <w:bookmarkStart w:id="543" w:name="__RefHeading___Toc5976972_1280447820"/>
      <w:bookmarkStart w:id="544" w:name="_Toc228"/>
      <w:bookmarkEnd w:id="543"/>
      <w:r>
        <w:rPr>
          <w:rtl w:val="true"/>
        </w:rPr>
        <w:t>الضبط</w:t>
      </w:r>
      <w:r>
        <w:rPr>
          <w:rtl w:val="true"/>
        </w:rPr>
        <w:t>:</w:t>
      </w:r>
      <w:bookmarkEnd w:id="544"/>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385"/>
      </w:r>
      <w:r>
        <w:rPr>
          <w:rFonts w:ascii="Amiri" w:hAnsi="Amiri" w:eastAsia="Amiri" w:cs="Amiri"/>
          <w:color w:val="111111"/>
          <w:sz w:val="28"/>
          <w:sz w:val="28"/>
          <w:szCs w:val="28"/>
          <w:rtl w:val="true"/>
          <w:lang w:bidi="ar-SA"/>
        </w:rPr>
        <w:t>ضبط حصين في بابه</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5976974_1280447820"/>
      <w:bookmarkStart w:id="546" w:name="_Toc229"/>
      <w:bookmarkEnd w:id="545"/>
      <w:r>
        <w:rPr>
          <w:rtl w:val="true"/>
        </w:rPr>
        <w:t>الترجمة</w:t>
      </w:r>
      <w:r>
        <w:rPr>
          <w:rtl w:val="true"/>
        </w:rPr>
        <w:t>:</w:t>
      </w:r>
      <w:bookmarkEnd w:id="546"/>
    </w:p>
    <w:p>
      <w:pPr>
        <w:pStyle w:val="BookText"/>
        <w:rPr/>
      </w:pPr>
      <w:r>
        <w:rPr>
          <w:rFonts w:ascii="Amiri" w:hAnsi="Amiri" w:eastAsia="Amiri" w:cs="Amiri"/>
          <w:color w:val="111111"/>
          <w:sz w:val="28"/>
          <w:sz w:val="28"/>
          <w:szCs w:val="28"/>
          <w:rtl w:val="true"/>
          <w:lang w:bidi="ar-SA"/>
        </w:rPr>
        <w:t xml:space="preserve">و قد عدّ الشيخ رحمه اللّه في رجاله </w:t>
      </w:r>
      <w:r>
        <w:rPr>
          <w:rStyle w:val="FootnoteAnchor"/>
          <w:rtl w:val="true"/>
        </w:rPr>
        <w:footnoteReference w:id="386"/>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الحصين،له كتاب،أخبرنا به ابن أبي جيّد، عن ابن الوليد،عن محمّد بن الحسن الصفّار،عن أيوب بن نوح،عن العباس بن عامر،عن داود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حميد بن زياد،عن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حصين مولاهم الأسدي </w:t>
      </w:r>
      <w:r>
        <w:rPr>
          <w:rStyle w:val="FootnoteAnchor"/>
          <w:rtl w:val="true"/>
        </w:rPr>
        <w:footnoteReference w:id="390"/>
      </w:r>
      <w:r>
        <w:rPr>
          <w:rFonts w:ascii="Amiri" w:hAnsi="Amiri" w:eastAsia="Amiri" w:cs="Amiri"/>
          <w:color w:val="111111"/>
          <w:sz w:val="28"/>
          <w:sz w:val="28"/>
          <w:szCs w:val="28"/>
          <w:rtl w:val="true"/>
          <w:lang w:bidi="ar-SA"/>
        </w:rPr>
        <w:t>،كوفي ثقة،روى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زوج خالة علي بن الحسن بن فضّال،كان يصحب أبا العباس البقباق،له كتاب،يرويه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عدّة من أصحابنا،أخبرنا علي بن أحمد،عن محمّد بن الحسن </w:t>
      </w:r>
      <w:r>
        <w:rPr>
          <w:rStyle w:val="FootnoteAnchor"/>
          <w:rtl w:val="true"/>
        </w:rPr>
        <w:footnoteReference w:id="392"/>
      </w:r>
      <w:r>
        <w:rPr>
          <w:rFonts w:ascii="Amiri" w:hAnsi="Amiri" w:eastAsia="Amiri" w:cs="Amiri"/>
          <w:color w:val="111111"/>
          <w:sz w:val="28"/>
          <w:sz w:val="28"/>
          <w:szCs w:val="28"/>
          <w:rtl w:val="true"/>
          <w:lang w:bidi="ar-SA"/>
        </w:rPr>
        <w:t>،عن أيوب بن نوح، عن عباس بن عامر،عن داود،به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هذه العبارة أنّه إماميّ اثنا عشري؛لأنّ من عادته التعرّض لمذهب من كان غير اثني عشري،فيعارض قوله قول الشيخ رحمه اللّه بأنّه واقفي،و لا ريب في أنّ النجاشي أضبط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بتعارض قول النجاشي و الشيخ رحمه اللّه عبارة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المثبتة للتعارض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اختلفت الآراء في الرجل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توقّف فيه؛كالعلاّمة رحمه اللّه في الخلاصة </w:t>
      </w:r>
      <w:r>
        <w:rPr>
          <w:rStyle w:val="FootnoteAnchor"/>
          <w:rtl w:val="true"/>
        </w:rPr>
        <w:footnoteReference w:id="393"/>
      </w:r>
      <w:r>
        <w:rPr>
          <w:rFonts w:ascii="Amiri" w:hAnsi="Amiri" w:eastAsia="Amiri" w:cs="Amiri"/>
          <w:color w:val="111111"/>
          <w:sz w:val="28"/>
          <w:sz w:val="28"/>
          <w:szCs w:val="28"/>
          <w:rtl w:val="true"/>
          <w:lang w:bidi="ar-SA"/>
        </w:rPr>
        <w:t>،حيث عدّه في القسم الثاني،قائلا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الأسدي،مولاهم كوفي،روى عن أبي عبد اللّه و عن أبي الحسن عليهما السلام،قال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واقفي، و كذا 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ثقة،و الأقوى عندي </w:t>
      </w:r>
    </w:p>
    <w:p>
      <w:pPr>
        <w:pStyle w:val="BookText"/>
        <w:rPr/>
      </w:pPr>
      <w:r>
        <w:rPr>
          <w:rFonts w:ascii="Amiri" w:hAnsi="Amiri" w:eastAsia="Amiri" w:cs="Amiri"/>
          <w:color w:val="111111"/>
          <w:sz w:val="28"/>
          <w:sz w:val="28"/>
          <w:szCs w:val="28"/>
          <w:rtl w:val="true"/>
          <w:lang w:bidi="ar-SA"/>
        </w:rPr>
        <w:t>التوقف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فأوقع التعارض بين قول الشيخ و النجاشي،و لم يقم عنده مرجّح لأحدهما،فتوقّف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يوافقه عدّ ابن داود </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ضبطه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المضمومة،و الصاد المهملة المفتوحة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إيّاه في القسمين جميعا،ناقلا في الأوّل توثيق النجاشي،و قولا بكونه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الثاني قول الشيخ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واقفيّ،و قول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ضعّفه؛ككاشف الرموز في موضع من كلامه </w:t>
      </w:r>
      <w:r>
        <w:rPr>
          <w:rStyle w:val="FootnoteAnchor"/>
          <w:rtl w:val="true"/>
        </w:rPr>
        <w:footnoteReference w:id="395"/>
      </w:r>
      <w:r>
        <w:rPr>
          <w:rFonts w:ascii="Amiri" w:hAnsi="Amiri" w:eastAsia="Amiri" w:cs="Amiri"/>
          <w:color w:val="111111"/>
          <w:sz w:val="28"/>
          <w:sz w:val="28"/>
          <w:szCs w:val="28"/>
          <w:rtl w:val="true"/>
          <w:lang w:bidi="ar-SA"/>
        </w:rPr>
        <w:t xml:space="preserve">،و الشهيد الثاني في درايته </w:t>
      </w:r>
      <w:r>
        <w:rPr>
          <w:rStyle w:val="FootnoteAnchor"/>
          <w:rtl w:val="true"/>
        </w:rPr>
        <w:footnoteReference w:id="396"/>
      </w:r>
      <w:r>
        <w:rPr>
          <w:rFonts w:ascii="Amiri" w:hAnsi="Amiri" w:eastAsia="Amiri" w:cs="Amiri"/>
          <w:color w:val="111111"/>
          <w:sz w:val="28"/>
          <w:sz w:val="28"/>
          <w:szCs w:val="28"/>
          <w:rtl w:val="true"/>
          <w:lang w:bidi="ar-SA"/>
        </w:rPr>
        <w:t>تقديما لجرح الشيخ على تعديل النجاشي،و ضعفه ظاهر؛ضرورة أنّه بعد الاعتماد على جرح الشيخ رحمه اللّه هنا في قبال كلام النجاشي لا مانع من الجمع بينهما بالقول بكونه واقفيا ثقة،و الموثّقة حجّة على الأظهر،فلا وجه للتوقّف فضلا عن التضعيف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جعله موثّقا؛جمعا بين شهادة الشيخ و شهادة النجاشي، و هو الذي اختاره صاحب التكملة </w:t>
      </w:r>
      <w:r>
        <w:rPr>
          <w:rStyle w:val="FootnoteAnchor"/>
          <w:rtl w:val="true"/>
        </w:rPr>
        <w:footnoteReference w:id="397"/>
      </w:r>
      <w:r>
        <w:rPr>
          <w:rFonts w:ascii="Amiri" w:hAnsi="Amiri" w:eastAsia="Amiri" w:cs="Amiri"/>
          <w:color w:val="111111"/>
          <w:sz w:val="28"/>
          <w:sz w:val="28"/>
          <w:szCs w:val="28"/>
          <w:rtl w:val="true"/>
          <w:lang w:bidi="ar-SA"/>
        </w:rPr>
        <w:t xml:space="preserve">،و هو الذي نصّ عليه في </w:t>
      </w:r>
    </w:p>
    <w:p>
      <w:pPr>
        <w:pStyle w:val="BookText"/>
        <w:rPr/>
      </w:pPr>
      <w:r>
        <w:rPr>
          <w:rFonts w:ascii="Amiri" w:hAnsi="Amiri" w:eastAsia="Amiri" w:cs="Amiri"/>
          <w:color w:val="111111"/>
          <w:sz w:val="28"/>
          <w:sz w:val="28"/>
          <w:szCs w:val="28"/>
          <w:rtl w:val="true"/>
          <w:lang w:bidi="ar-SA"/>
        </w:rPr>
        <w:t xml:space="preserve">الوجيزة </w:t>
      </w:r>
      <w:r>
        <w:rPr>
          <w:rStyle w:val="FootnoteAnchor"/>
          <w:rtl w:val="true"/>
        </w:rPr>
        <w:footnoteReference w:id="398"/>
      </w:r>
      <w:r>
        <w:rPr>
          <w:rFonts w:ascii="Amiri" w:hAnsi="Amiri" w:eastAsia="Amiri" w:cs="Amiri"/>
          <w:color w:val="111111"/>
          <w:sz w:val="28"/>
          <w:sz w:val="28"/>
          <w:szCs w:val="28"/>
          <w:rtl w:val="true"/>
          <w:lang w:bidi="ar-SA"/>
        </w:rPr>
        <w:t xml:space="preserve">،و الحاوي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قسم الموثّقين من الحاوي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كلام الشيخ و النجاشي،ما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منافاة بين حكم الشيخ رحمه اللّه بأنّه واقفيّ،و قول النجاشي إنّه ثقة،و إن كان خلاف المتبادر من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وثّقه؛و هم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المدارك </w:t>
      </w:r>
      <w:r>
        <w:rPr>
          <w:rStyle w:val="FootnoteAnchor"/>
          <w:rtl w:val="true"/>
        </w:rPr>
        <w:footnoteReference w:id="400"/>
      </w:r>
      <w:r>
        <w:rPr>
          <w:rFonts w:ascii="Amiri" w:hAnsi="Amiri" w:eastAsia="Amiri" w:cs="Amiri"/>
          <w:color w:val="111111"/>
          <w:sz w:val="28"/>
          <w:sz w:val="28"/>
          <w:szCs w:val="28"/>
          <w:rtl w:val="true"/>
          <w:lang w:bidi="ar-SA"/>
        </w:rPr>
        <w:t>،فإنّه مع تدقيقه في رواة الحديث غالبا،قال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رواية عنه،ما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معتبرة الإسناد،إذ ليس في طريقها مطعون فيه،سوى داود ابن الحصين،و قد وثّقه النجاشي،و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يصحب أبا العباس الفضل بن عبد الملك،و إن له كتابا يرويه عدّة من أصحابنا رضي اللّه تعالى عنهم،و لكن قال الشيخ و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واقفيّا،و لا يبعد أن يكون الأصل في هذا الطعن من ابن عقدة،و هو غير ملتفت إليه؛لنصّ الشيخ و النجاشي رحمهما اللّه على أنّه كان زيديا جاروديّا،و أنّه مات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بيّنّا </w:t>
      </w:r>
      <w:r>
        <w:rPr>
          <w:rStyle w:val="FootnoteAnchor"/>
          <w:rtl w:val="true"/>
        </w:rPr>
        <w:footnoteReference w:id="40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عقدة أنّه و إن كان زيديا جاروديا، إلاّ أنّه ثقة،و الموثّقة حجّة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شهادة الشيخ رحمه اللّه بوقف الرجل حجّة،و لا معنى لرفع اليد عنها لمجرّد ابتنائها على شهادة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عن جرح الشيخ و ابن عقدة عدم صراحة كلامهما في موت الرجل على الوقف،فشهادة النجاشي بوثاقته من غير غمز في مذهبه شهادة بعدوله عن الوقف،فيتعارضان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تقدّم شهادة النجاشي؛إما لكونها حاكمة على شهادة الشيخ رحمه اللّه،أو لكون النجاشي أضبط و أثبت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بنى على وثاقة الرجل السيّد الداماد رحمه اللّه أيضا </w:t>
      </w:r>
      <w:r>
        <w:rPr>
          <w:rStyle w:val="FootnoteAnchor"/>
          <w:rtl w:val="true"/>
        </w:rPr>
        <w:footnoteReference w:id="402"/>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ابن الحصين،ثقة،و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واقفي،و لم يثبت عندي وقفه،بل الراجح جلالته عن كلّ غميزة و شائبة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قد استصحّه في منتهى المطلب </w:t>
      </w:r>
      <w:r>
        <w:rPr>
          <w:rStyle w:val="FootnoteAnchor"/>
          <w:rtl w:val="true"/>
        </w:rPr>
        <w:footnoteReference w:id="40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قنوت صلاة الجمعة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الحصين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وقف فيه في الخلاصة،و الحسن بن داود أورده في قسم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بالجملة؛الحق فيه أنّه إنّما غمزه بالوقف من طريق ابن عقدة،و هو زيديّ لا يتّكل عليه في مخالفة وجوه الأصحاب و ردّ شهادة أشياخنا الأثبات،فالوجه عدم التوقّف في 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ما فيما ذكره،و ما ينبغي الاستناد إليه في القول بوثاقة الرجل</w:t>
      </w:r>
      <w:r>
        <w:rPr>
          <w:rFonts w:eastAsia="Amiri" w:cs="Amiri" w:ascii="Amiri" w:hAnsi="Amiri"/>
          <w:color w:val="111111"/>
          <w:sz w:val="28"/>
          <w:szCs w:val="28"/>
          <w:rtl w:val="true"/>
          <w:lang w:bidi="ar-SA"/>
        </w:rPr>
        <w:t xml:space="preserve">. </w:t>
      </w:r>
      <w:bookmarkStart w:id="547" w:name="pg16322_179660"/>
    </w:p>
    <w:p>
      <w:pPr>
        <w:pStyle w:val="BookText"/>
        <w:rPr/>
      </w:pPr>
      <w:bookmarkEnd w:id="547"/>
      <w:r>
        <w:rPr>
          <w:rFonts w:ascii="Amiri" w:hAnsi="Amiri" w:eastAsia="Amiri" w:cs="Amiri"/>
          <w:color w:val="111111"/>
          <w:sz w:val="28"/>
          <w:sz w:val="28"/>
          <w:szCs w:val="28"/>
          <w:rtl w:val="true"/>
          <w:lang w:bidi="ar-SA"/>
        </w:rPr>
        <w:t>و الأولى و الأحوط عدّ حديث الرجل من الموثّق المعتمد كالصحيح، و اللّه العالم</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5976976_1280447820"/>
      <w:bookmarkStart w:id="549" w:name="_Toc230"/>
      <w:bookmarkEnd w:id="548"/>
      <w:r>
        <w:rPr>
          <w:rtl w:val="true"/>
        </w:rPr>
        <w:t>التمييز</w:t>
      </w:r>
      <w:r>
        <w:rPr>
          <w:rtl w:val="true"/>
        </w:rPr>
        <w:t>:</w:t>
      </w:r>
      <w:bookmarkEnd w:id="549"/>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404"/>
      </w:r>
      <w:r>
        <w:rPr>
          <w:rFonts w:ascii="Amiri" w:hAnsi="Amiri" w:eastAsia="Amiri" w:cs="Amiri"/>
          <w:color w:val="111111"/>
          <w:sz w:val="28"/>
          <w:sz w:val="28"/>
          <w:szCs w:val="28"/>
          <w:rtl w:val="true"/>
          <w:lang w:bidi="ar-SA"/>
        </w:rPr>
        <w:t xml:space="preserve">و النجاشي </w:t>
      </w:r>
      <w:r>
        <w:rPr>
          <w:rStyle w:val="FootnoteAnchor"/>
          <w:rtl w:val="true"/>
        </w:rPr>
        <w:footnoteReference w:id="405"/>
      </w:r>
      <w:r>
        <w:rPr>
          <w:rFonts w:ascii="Amiri" w:hAnsi="Amiri" w:eastAsia="Amiri" w:cs="Amiri"/>
          <w:color w:val="111111"/>
          <w:sz w:val="28"/>
          <w:sz w:val="28"/>
          <w:szCs w:val="28"/>
          <w:rtl w:val="true"/>
          <w:lang w:bidi="ar-SA"/>
        </w:rPr>
        <w:t>رواية العباس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من الفهرست أيضا رواية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إسماعيل القرشي،عنه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الكاظمي رحمه اللّه </w:t>
      </w:r>
      <w:r>
        <w:rPr>
          <w:rStyle w:val="FootnoteAnchor"/>
          <w:rtl w:val="true"/>
        </w:rPr>
        <w:footnoteReference w:id="406"/>
      </w:r>
      <w:r>
        <w:rPr>
          <w:rFonts w:ascii="Amiri" w:hAnsi="Amiri" w:eastAsia="Amiri" w:cs="Amiri"/>
          <w:color w:val="111111"/>
          <w:sz w:val="28"/>
          <w:sz w:val="28"/>
          <w:szCs w:val="28"/>
          <w:rtl w:val="true"/>
          <w:lang w:bidi="ar-SA"/>
        </w:rPr>
        <w:t>رواية أحمد بن محمّد بن أبي نصر،عنه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أبي العباس البقباق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بنقل بعض الأسانيد التي وقع فيها المعنون؛ففي الكافي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الحسين،عن محمّد بن عيسى،عن صفوان بن يحيى،عن داود بن الحصين،عن عمر بن حنظلة،قال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داود ابن الحصين،عن فضل البقباق،قال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أحمد بن محمّد بن خالد، عن ابن فضّال،عن جعفر بن يونس،عن داود بن الحصين،قال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يحيى،عن محمّد بن أحمد،عن أيوب بن نوح،عن العباس بن عامر،عن داود بن الحصين،عن رجل من أصحابنا،عن أبي عبد اللّه عليه السلام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هؤلاء نقل رواية ذبيان بن حكيم الأودي،</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صفوان بن يحيى،و الحكم بن مسكين،و علي بن النعمان،و يونس،و جعفر بن بشير،عنه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الحصين بن السرّي جاء في علل الشرائع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0" w:name="pg16322_179663"/>
    </w:p>
    <w:p>
      <w:pPr>
        <w:pStyle w:val="Heading4"/>
        <w:numPr>
          <w:ilvl w:val="3"/>
          <w:numId w:val="1"/>
        </w:numPr>
        <w:rPr/>
      </w:pPr>
      <w:bookmarkStart w:id="551" w:name="__RefHeading___Toc5976978_1280447820"/>
      <w:bookmarkStart w:id="552" w:name="_Toc231"/>
      <w:bookmarkEnd w:id="550"/>
      <w:bookmarkEnd w:id="551"/>
      <w:r>
        <w:rPr/>
        <w:t>7795</w:t>
      </w:r>
      <w:bookmarkEnd w:id="552"/>
    </w:p>
    <w:p>
      <w:pPr>
        <w:pStyle w:val="Heading5"/>
        <w:numPr>
          <w:ilvl w:val="4"/>
          <w:numId w:val="1"/>
        </w:numPr>
        <w:rPr/>
      </w:pPr>
      <w:bookmarkStart w:id="553" w:name="__RefHeading___Toc5976980_1280447820"/>
      <w:bookmarkStart w:id="554" w:name="_Toc232"/>
      <w:bookmarkEnd w:id="553"/>
      <w:r>
        <w:rPr>
          <w:rtl w:val="true"/>
        </w:rPr>
        <w:t>اشارة</w:t>
      </w:r>
      <w:bookmarkEnd w:id="554"/>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الحمّار</w:t>
      </w:r>
    </w:p>
    <w:p>
      <w:pPr>
        <w:pStyle w:val="Heading5"/>
        <w:numPr>
          <w:ilvl w:val="4"/>
          <w:numId w:val="1"/>
        </w:numPr>
        <w:rPr/>
      </w:pPr>
      <w:bookmarkStart w:id="555" w:name="__RefHeading___Toc5976982_1280447820"/>
      <w:bookmarkStart w:id="556" w:name="_Toc233"/>
      <w:bookmarkEnd w:id="555"/>
      <w:r>
        <w:rPr>
          <w:rtl w:val="true"/>
        </w:rPr>
        <w:t>الضبط</w:t>
      </w:r>
      <w:r>
        <w:rPr>
          <w:rtl w:val="true"/>
        </w:rPr>
        <w:t>:</w:t>
      </w:r>
      <w:bookmarkEnd w:id="556"/>
    </w:p>
    <w:p>
      <w:pPr>
        <w:pStyle w:val="BookText"/>
        <w:rPr/>
      </w:pPr>
      <w:r>
        <w:rPr>
          <w:rFonts w:ascii="Amiri" w:hAnsi="Amiri" w:eastAsia="Amiri" w:cs="Amiri"/>
          <w:color w:val="111111"/>
          <w:sz w:val="28"/>
          <w:sz w:val="28"/>
          <w:szCs w:val="28"/>
          <w:rtl w:val="true"/>
          <w:lang w:bidi="ar-SA"/>
        </w:rPr>
        <w:t>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الميم المشددة،و الراء أخيرا،كذا عن خط الشهيد، و لعلّه بائع الحمير،كالتّمار و البغّال،أو مكريها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5976984_1280447820"/>
      <w:bookmarkStart w:id="558" w:name="_Toc234"/>
      <w:bookmarkEnd w:id="557"/>
      <w:r>
        <w:rPr>
          <w:rtl w:val="true"/>
        </w:rPr>
        <w:t>الترجمة</w:t>
      </w:r>
      <w:r>
        <w:rPr>
          <w:rtl w:val="true"/>
        </w:rPr>
        <w:t>:</w:t>
      </w:r>
      <w:bookmarkEnd w:id="55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في الفهرست </w:t>
      </w:r>
      <w:r>
        <w:rPr>
          <w:rStyle w:val="FootnoteAnchor"/>
          <w:rtl w:val="true"/>
        </w:rPr>
        <w:footnoteReference w:id="4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كتاب،أخبرنا به عدّة من أصحابنا، </w:t>
      </w:r>
    </w:p>
    <w:p>
      <w:pPr>
        <w:pStyle w:val="BookText"/>
        <w:rPr/>
      </w:pPr>
      <w:r>
        <w:rPr>
          <w:rFonts w:ascii="Amiri" w:hAnsi="Amiri" w:eastAsia="Amiri" w:cs="Amiri"/>
          <w:color w:val="111111"/>
          <w:sz w:val="28"/>
          <w:sz w:val="28"/>
          <w:szCs w:val="28"/>
          <w:rtl w:val="true"/>
          <w:lang w:bidi="ar-SA"/>
        </w:rPr>
        <w:t>عن أبي المفضّل،عن حميد بن زياد،عن أحمد بن هيثم،عنه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الخندقي جاء في التهذيب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داود الخندقي،عن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المعنون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 أبو سليمان الخندقي البندار، الذي ستأتي ترجمته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داود جاء في الخصال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الأربعة حديث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رجاء،قال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داود،قال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هرمز نافع بن عبد اللّه الخراساني،قال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عطاء ابن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بحار الأنوار </w:t>
      </w:r>
      <w:r>
        <w:rPr>
          <w:rFonts w:eastAsia="Amiri" w:cs="Amiri" w:ascii="Amiri" w:hAnsi="Amiri"/>
          <w:color w:val="111111"/>
          <w:sz w:val="28"/>
          <w:szCs w:val="28"/>
          <w:lang w:bidi="ar-SA"/>
        </w:rPr>
        <w:t>239/18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،و لكن في تفسير فرات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يأتي مستدركا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كتب الرجال للخاصّة و العامّة ذكرا فهو مهمل إن كان 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داهر بن المسيب كذا جاء في إسناد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زيد بن أرقم،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الرقي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داهر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صالح بن أبي الأسود، عن حسن بن عبيد اللّه،عن أبي الضحى،عن زيد بن أرقم،قال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مستدركا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زاهر بن المسيب القول باتحادهما، فراجع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مهمل لم يذكره علماء الرجال،مع كونه مردد</w:t>
      </w:r>
      <w:r>
        <w:rPr>
          <w:rFonts w:eastAsia="Amiri" w:cs="Amiri" w:ascii="Amiri" w:hAnsi="Amiri"/>
          <w:color w:val="111111"/>
          <w:sz w:val="28"/>
          <w:szCs w:val="28"/>
          <w:rtl w:val="true"/>
          <w:lang w:bidi="ar-SA"/>
        </w:rPr>
        <w:t xml:space="preserve">. </w:t>
      </w:r>
      <w:bookmarkStart w:id="559" w:name="pg16322_179666"/>
    </w:p>
    <w:p>
      <w:pPr>
        <w:pStyle w:val="Heading4"/>
        <w:numPr>
          <w:ilvl w:val="3"/>
          <w:numId w:val="1"/>
        </w:numPr>
        <w:rPr/>
      </w:pPr>
      <w:bookmarkStart w:id="560" w:name="__RefHeading___Toc5976986_1280447820"/>
      <w:bookmarkStart w:id="561" w:name="_Toc235"/>
      <w:bookmarkEnd w:id="559"/>
      <w:bookmarkEnd w:id="560"/>
      <w:r>
        <w:rPr/>
        <w:t>7799</w:t>
      </w:r>
      <w:bookmarkEnd w:id="561"/>
    </w:p>
    <w:p>
      <w:pPr>
        <w:pStyle w:val="Heading5"/>
        <w:numPr>
          <w:ilvl w:val="4"/>
          <w:numId w:val="1"/>
        </w:numPr>
        <w:rPr/>
      </w:pPr>
      <w:bookmarkStart w:id="562" w:name="__RefHeading___Toc5976988_1280447820"/>
      <w:bookmarkStart w:id="563" w:name="_Toc236"/>
      <w:bookmarkEnd w:id="562"/>
      <w:r>
        <w:rPr>
          <w:rtl w:val="true"/>
        </w:rPr>
        <w:t>اشارة</w:t>
      </w:r>
      <w:bookmarkEnd w:id="56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الدجاجي الكوفي</w:t>
      </w:r>
    </w:p>
    <w:p>
      <w:pPr>
        <w:pStyle w:val="Heading5"/>
        <w:numPr>
          <w:ilvl w:val="4"/>
          <w:numId w:val="1"/>
        </w:numPr>
        <w:rPr/>
      </w:pPr>
      <w:bookmarkStart w:id="564" w:name="__RefHeading___Toc5976990_1280447820"/>
      <w:bookmarkStart w:id="565" w:name="_Toc237"/>
      <w:bookmarkEnd w:id="564"/>
      <w:r>
        <w:rPr>
          <w:rtl w:val="true"/>
        </w:rPr>
        <w:t>الترجمة</w:t>
      </w:r>
      <w:r>
        <w:rPr>
          <w:rtl w:val="true"/>
        </w:rPr>
        <w:t>:</w:t>
      </w:r>
      <w:bookmarkEnd w:id="56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12"/>
      </w:r>
      <w:r>
        <w:rPr>
          <w:rFonts w:ascii="Amiri" w:hAnsi="Amiri" w:eastAsia="Amiri" w:cs="Amiri"/>
          <w:color w:val="111111"/>
          <w:sz w:val="28"/>
          <w:sz w:val="28"/>
          <w:szCs w:val="28"/>
          <w:rtl w:val="true"/>
          <w:lang w:bidi="ar-SA"/>
        </w:rPr>
        <w:t>كذلك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اتّحاده مع داود بن أبي داود الدجاجي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413"/>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6" w:name="__RefHeading___Toc5976992_1280447820"/>
      <w:bookmarkStart w:id="567" w:name="_Toc238"/>
      <w:bookmarkEnd w:id="566"/>
      <w:r>
        <w:rPr/>
        <w:t>7800</w:t>
      </w:r>
      <w:bookmarkEnd w:id="56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دينار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المتقدم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8" w:name="__RefHeading___Toc5976994_1280447820"/>
      <w:bookmarkStart w:id="569" w:name="_Toc239"/>
      <w:bookmarkEnd w:id="568"/>
      <w:r>
        <w:rPr/>
        <w:t>7801</w:t>
      </w:r>
      <w:bookmarkEnd w:id="569"/>
    </w:p>
    <w:p>
      <w:pPr>
        <w:pStyle w:val="Heading5"/>
        <w:numPr>
          <w:ilvl w:val="4"/>
          <w:numId w:val="1"/>
        </w:numPr>
        <w:rPr/>
      </w:pPr>
      <w:bookmarkStart w:id="570" w:name="__RefHeading___Toc5976996_1280447820"/>
      <w:bookmarkStart w:id="571" w:name="_Toc240"/>
      <w:bookmarkEnd w:id="570"/>
      <w:r>
        <w:rPr>
          <w:rtl w:val="true"/>
        </w:rPr>
        <w:t>اشارة</w:t>
      </w:r>
      <w:bookmarkEnd w:id="571"/>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راشد الكوفي الأبزاري </w:t>
      </w:r>
      <w:r>
        <w:rPr>
          <w:rStyle w:val="FootnoteAnchor"/>
          <w:rtl w:val="true"/>
        </w:rPr>
        <w:footnoteReference w:id="416"/>
      </w:r>
    </w:p>
    <w:p>
      <w:pPr>
        <w:pStyle w:val="Heading5"/>
        <w:numPr>
          <w:ilvl w:val="4"/>
          <w:numId w:val="1"/>
        </w:numPr>
        <w:rPr/>
      </w:pPr>
      <w:bookmarkStart w:id="572" w:name="__RefHeading___Toc5976998_1280447820"/>
      <w:bookmarkStart w:id="573" w:name="_Toc241"/>
      <w:bookmarkEnd w:id="572"/>
      <w:r>
        <w:rPr>
          <w:rtl w:val="true"/>
        </w:rPr>
        <w:t>الترجمة</w:t>
      </w:r>
      <w:r>
        <w:rPr>
          <w:rtl w:val="true"/>
        </w:rPr>
        <w:t>:</w:t>
      </w:r>
      <w:bookmarkEnd w:id="5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17"/>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574" w:name="pg16322_179667"/>
    </w:p>
    <w:p>
      <w:pPr>
        <w:pStyle w:val="BookText"/>
        <w:rPr/>
      </w:pPr>
      <w:bookmarkEnd w:id="574"/>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18"/>
      </w:r>
      <w:r>
        <w:rPr>
          <w:rFonts w:ascii="Amiri" w:hAnsi="Amiri" w:eastAsia="Amiri" w:cs="Amiri"/>
          <w:color w:val="111111"/>
          <w:sz w:val="28"/>
          <w:sz w:val="28"/>
          <w:szCs w:val="28"/>
          <w:rtl w:val="true"/>
          <w:lang w:bidi="ar-SA"/>
        </w:rPr>
        <w:t>داود الأبزاري،و احتمال اتّحاده مع هذا</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5977000_1280447820"/>
      <w:bookmarkStart w:id="576" w:name="_Toc242"/>
      <w:bookmarkEnd w:id="575"/>
      <w:r>
        <w:rPr>
          <w:rtl w:val="true"/>
        </w:rPr>
        <w:t>الضبط</w:t>
      </w:r>
      <w:r>
        <w:rPr>
          <w:rtl w:val="true"/>
        </w:rPr>
        <w:t>:</w:t>
      </w:r>
      <w:bookmarkEnd w:id="576"/>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419"/>
      </w:r>
      <w:r>
        <w:rPr>
          <w:rFonts w:ascii="Amiri" w:hAnsi="Amiri" w:eastAsia="Amiri" w:cs="Amiri"/>
          <w:color w:val="111111"/>
          <w:sz w:val="28"/>
          <w:sz w:val="28"/>
          <w:szCs w:val="28"/>
          <w:rtl w:val="true"/>
          <w:lang w:bidi="ar-SA"/>
        </w:rPr>
        <w:t xml:space="preserve">ضبط الأبزاري في ترجمة حجّاج الأبزاري </w:t>
      </w:r>
      <w:r>
        <w:rPr>
          <w:rStyle w:val="FootnoteAnchor"/>
          <w:rtl w:val="true"/>
        </w:rPr>
        <w:footnoteReference w:id="4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رزين جاء في عيون أخبار الرضا عليه السلام </w:t>
      </w:r>
      <w:r>
        <w:rPr>
          <w:rFonts w:eastAsia="Amiri" w:cs="Amiri" w:ascii="Amiri" w:hAnsi="Amiri"/>
          <w:color w:val="111111"/>
          <w:sz w:val="28"/>
          <w:szCs w:val="28"/>
          <w:lang w:bidi="ar-SA"/>
        </w:rPr>
        <w:t>337/2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عيسى بن عبيد،عن داود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لأبي الحسن بن موسى بن جعفر عليهما السلام عندي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يونس و داود بن رزين،عن منهال القصّاب،قال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مكّة و أريد المدينة فمررت بالأبواء و قد ولد لأبي عبد اللّه موسى عليهما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57/95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عيسى،عن داود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التهذيب </w:t>
      </w:r>
      <w:r>
        <w:rPr>
          <w:rFonts w:eastAsia="Amiri" w:cs="Amiri" w:ascii="Amiri" w:hAnsi="Amiri"/>
          <w:color w:val="111111"/>
          <w:sz w:val="28"/>
          <w:szCs w:val="28"/>
          <w:lang w:bidi="ar-SA"/>
        </w:rPr>
        <w:t>338/6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داود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التهذيب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998</w:t>
      </w:r>
      <w:r>
        <w:rPr>
          <w:rFonts w:ascii="Amiri" w:hAnsi="Amiri" w:eastAsia="Amiri" w:cs="Amiri"/>
          <w:color w:val="111111"/>
          <w:sz w:val="28"/>
          <w:sz w:val="28"/>
          <w:szCs w:val="28"/>
          <w:rtl w:val="true"/>
          <w:lang w:bidi="ar-SA"/>
        </w:rPr>
        <w:t xml:space="preserve">،و مناقب ابن شهرآشوب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في أواسط كتاب المكاسب من التهذيب </w:t>
      </w:r>
      <w:r>
        <w:rPr>
          <w:rFonts w:eastAsia="Amiri" w:cs="Amiri" w:ascii="Amiri" w:hAnsi="Amiri"/>
          <w:color w:val="111111"/>
          <w:sz w:val="28"/>
          <w:szCs w:val="28"/>
          <w:lang w:bidi="ar-SA"/>
        </w:rPr>
        <w:t>347/6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سعيد،عن داود بن زربي،قال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الطبعة الحجرية من التهذيب جاء الإسناد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استظهر المولى الأردبيلي في جامع الرواة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كونه داود بن الزربي المعنون في المتن؛و ذلك لعدم وجود داود بن رزين في كتب الرجال،و أشار لهذا المصنف طاب ثراه هناك،و أمر بالتأمل؛و هو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رشيد جاء في الأمالي للشيخ الطوسي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علي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رشيد،قال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مسلم،عن عبد اللّه بن لهيعة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الثالث،بسنده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جعفر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يوثّقه،و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نبيل،و قال محمّد بن عبد اللّه الحضرمي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في سنة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سير أعلام النبلاء </w:t>
      </w:r>
      <w:r>
        <w:rPr>
          <w:rFonts w:eastAsia="Amiri" w:cs="Amiri" w:ascii="Amiri" w:hAnsi="Amiri"/>
          <w:color w:val="111111"/>
          <w:sz w:val="28"/>
          <w:szCs w:val="28"/>
          <w:lang w:bidi="ar-SA"/>
        </w:rPr>
        <w:t>133/11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349/7</w:t>
      </w:r>
      <w:r>
        <w:rPr>
          <w:rFonts w:ascii="Amiri" w:hAnsi="Amiri" w:eastAsia="Amiri" w:cs="Amiri"/>
          <w:color w:val="111111"/>
          <w:sz w:val="28"/>
          <w:sz w:val="28"/>
          <w:szCs w:val="28"/>
          <w:rtl w:val="true"/>
          <w:lang w:bidi="ar-SA"/>
        </w:rPr>
        <w:t xml:space="preserve">،و الجمع بين رجال الصحيحين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،و رجال صحيح البخاري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هؤلاء من أعلام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 وثّقه جمع منهم و ضعّفه بعض آخر،و ما يرويه حجّة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مهمل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زاهر بن المسيب جاء في بحار الأنوار </w:t>
      </w:r>
      <w:r>
        <w:rPr>
          <w:rFonts w:eastAsia="Amiri" w:cs="Amiri" w:ascii="Amiri" w:hAnsi="Amiri"/>
          <w:color w:val="111111"/>
          <w:sz w:val="28"/>
          <w:szCs w:val="28"/>
          <w:lang w:bidi="ar-SA"/>
        </w:rPr>
        <w:t>320/36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الرحمن عبد اللّه بن أحمد،عن داود بن زاهر بن المسيب،عن صالح بن أبي الأسود،عن الحسن بن عبيد اللّه،عن أبي الضحى،عن زيد بن أرقم،قال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خطبنا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بحار الأنوار،لكن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زيد بن أرقم،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صدقة الرقّي بمصر،قال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المسيب،قال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صالح بن أبي الأسود، عن حسن بن عبيد اللّه،عن أبي الضحى،عن زيد بن أرقم،قال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سواء أ كان الصحيح؛داود بن زاهر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داود بن داهر؛فإنّه مهمل لم يذكره علماء الرجال</w:t>
      </w:r>
      <w:r>
        <w:rPr>
          <w:rFonts w:eastAsia="Amiri" w:cs="Amiri" w:ascii="Amiri" w:hAnsi="Amiri"/>
          <w:color w:val="111111"/>
          <w:sz w:val="28"/>
          <w:szCs w:val="28"/>
          <w:rtl w:val="true"/>
          <w:lang w:bidi="ar-SA"/>
        </w:rPr>
        <w:t xml:space="preserve">. </w:t>
      </w:r>
      <w:bookmarkStart w:id="577" w:name="pg16322_179671"/>
    </w:p>
    <w:p>
      <w:pPr>
        <w:pStyle w:val="Heading4"/>
        <w:numPr>
          <w:ilvl w:val="3"/>
          <w:numId w:val="1"/>
        </w:numPr>
        <w:rPr/>
      </w:pPr>
      <w:bookmarkStart w:id="578" w:name="__RefHeading___Toc5977002_1280447820"/>
      <w:bookmarkStart w:id="579" w:name="_Toc243"/>
      <w:bookmarkEnd w:id="577"/>
      <w:bookmarkEnd w:id="578"/>
      <w:r>
        <w:rPr/>
        <w:t>7805</w:t>
      </w:r>
      <w:bookmarkEnd w:id="579"/>
    </w:p>
    <w:p>
      <w:pPr>
        <w:pStyle w:val="Heading5"/>
        <w:numPr>
          <w:ilvl w:val="4"/>
          <w:numId w:val="1"/>
        </w:numPr>
        <w:rPr/>
      </w:pPr>
      <w:bookmarkStart w:id="580" w:name="__RefHeading___Toc5977004_1280447820"/>
      <w:bookmarkStart w:id="581" w:name="_Toc244"/>
      <w:bookmarkEnd w:id="580"/>
      <w:r>
        <w:rPr>
          <w:rtl w:val="true"/>
        </w:rPr>
        <w:t>اشارة</w:t>
      </w:r>
      <w:bookmarkEnd w:id="58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الزبرقان البصري</w:t>
      </w:r>
    </w:p>
    <w:p>
      <w:pPr>
        <w:pStyle w:val="Heading5"/>
        <w:numPr>
          <w:ilvl w:val="4"/>
          <w:numId w:val="1"/>
        </w:numPr>
        <w:rPr/>
      </w:pPr>
      <w:bookmarkStart w:id="582" w:name="__RefHeading___Toc5977006_1280447820"/>
      <w:bookmarkStart w:id="583" w:name="_Toc245"/>
      <w:bookmarkEnd w:id="582"/>
      <w:r>
        <w:rPr>
          <w:rtl w:val="true"/>
        </w:rPr>
        <w:t>الترجمة</w:t>
      </w:r>
      <w:r>
        <w:rPr>
          <w:rtl w:val="true"/>
        </w:rPr>
        <w:t>:</w:t>
      </w:r>
      <w:bookmarkEnd w:id="583"/>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 xml:space="preserve">و قال في تهذيب الكمال </w:t>
      </w: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الزبرقان الرقاشي أبو عمرو،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 البصري،نزل بغداد،روى عن أبان بن أبي عياش،و ذكر جمعا كثيرا ممّن روى عنهم و رووا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عباس الدوري و عثمان بن سعيد الدارمي، 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تضعيفه و أنّه كذّاب،و أنّه متروك،و أنّه ليس بثقة،و أنّه من جملة الضعفاء الذين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كذّاب،و في الكاشف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185/3</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،و كذا في تهذيب تاريخ دمشق الكبير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ضعّفوه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مضيفا</w:t>
      </w:r>
      <w:bookmarkStart w:id="584" w:name="pg16322_179672"/>
    </w:p>
    <w:p>
      <w:pPr>
        <w:pStyle w:val="BookText"/>
        <w:rPr/>
      </w:pPr>
      <w:bookmarkEnd w:id="584"/>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5977008_1280447820"/>
      <w:bookmarkStart w:id="586" w:name="_Toc246"/>
      <w:bookmarkEnd w:id="585"/>
      <w:r>
        <w:rPr>
          <w:rtl w:val="true"/>
        </w:rPr>
        <w:t>الضبط</w:t>
      </w:r>
      <w:r>
        <w:rPr>
          <w:rtl w:val="true"/>
        </w:rPr>
        <w:t>:</w:t>
      </w:r>
      <w:bookmarkEnd w:id="5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22"/>
      </w:r>
      <w:r>
        <w:rPr>
          <w:rFonts w:ascii="Amiri" w:hAnsi="Amiri" w:eastAsia="Amiri" w:cs="Amiri"/>
          <w:color w:val="111111"/>
          <w:sz w:val="28"/>
          <w:sz w:val="28"/>
          <w:szCs w:val="28"/>
          <w:rtl w:val="true"/>
          <w:lang w:bidi="ar-SA"/>
        </w:rPr>
        <w:t>ضبط الزبرقان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الزبرقان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الزجاجي جاء في التهذيب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ميمون،عن معمّر بن يحيى،عن داود الزجاجي،عن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ثعلبة،عن معمّر بن يحيى،عن داود الزجاجي،عن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غيبة النعماني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يحيى،عن داود الدجاجي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الدجاجي بدل داود الزجاجي، و من المطمأنّ به أنّ الدجاجي هو الصحيح،و قد عنونه المؤلّف قدّس سرّه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الدجاجي،و قد تقدمت ترجمته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6322_179673"/>
    </w:p>
    <w:p>
      <w:pPr>
        <w:pStyle w:val="Heading4"/>
        <w:numPr>
          <w:ilvl w:val="3"/>
          <w:numId w:val="1"/>
        </w:numPr>
        <w:rPr/>
      </w:pPr>
      <w:bookmarkStart w:id="588" w:name="__RefHeading___Toc5977010_1280447820"/>
      <w:bookmarkStart w:id="589" w:name="_Toc247"/>
      <w:bookmarkEnd w:id="587"/>
      <w:bookmarkEnd w:id="588"/>
      <w:r>
        <w:rPr/>
        <w:t>7807</w:t>
      </w:r>
      <w:bookmarkEnd w:id="589"/>
    </w:p>
    <w:p>
      <w:pPr>
        <w:pStyle w:val="Heading5"/>
        <w:numPr>
          <w:ilvl w:val="4"/>
          <w:numId w:val="1"/>
        </w:numPr>
        <w:rPr/>
      </w:pPr>
      <w:bookmarkStart w:id="590" w:name="__RefHeading___Toc5977012_1280447820"/>
      <w:bookmarkStart w:id="591" w:name="_Toc248"/>
      <w:bookmarkEnd w:id="590"/>
      <w:r>
        <w:rPr>
          <w:rtl w:val="true"/>
        </w:rPr>
        <w:t>اشارة</w:t>
      </w:r>
      <w:bookmarkEnd w:id="591"/>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w:t>
      </w:r>
    </w:p>
    <w:p>
      <w:pPr>
        <w:pStyle w:val="BookText"/>
        <w:rPr/>
      </w:pPr>
      <w:r>
        <w:rPr>
          <w:rFonts w:ascii="Amiri" w:hAnsi="Amiri" w:eastAsia="Amiri" w:cs="Amiri"/>
          <w:color w:val="111111"/>
          <w:sz w:val="28"/>
          <w:sz w:val="28"/>
          <w:szCs w:val="28"/>
          <w:rtl w:val="true"/>
          <w:lang w:bidi="ar-SA"/>
        </w:rPr>
        <w:t>أبو سليمان الخندقي البندار</w:t>
      </w:r>
    </w:p>
    <w:p>
      <w:pPr>
        <w:pStyle w:val="Heading5"/>
        <w:numPr>
          <w:ilvl w:val="4"/>
          <w:numId w:val="1"/>
        </w:numPr>
        <w:rPr/>
      </w:pPr>
      <w:bookmarkStart w:id="592" w:name="__RefHeading___Toc5977014_1280447820"/>
      <w:bookmarkStart w:id="593" w:name="_Toc249"/>
      <w:bookmarkEnd w:id="592"/>
      <w:r>
        <w:rPr>
          <w:rtl w:val="true"/>
        </w:rPr>
        <w:t>الضبط</w:t>
      </w:r>
      <w:r>
        <w:rPr>
          <w:rtl w:val="true"/>
        </w:rPr>
        <w:t>:</w:t>
      </w:r>
      <w:bookmarkEnd w:id="593"/>
    </w:p>
    <w:p>
      <w:pPr>
        <w:pStyle w:val="BookText"/>
        <w:rPr/>
      </w:pPr>
      <w:r>
        <w:rPr>
          <w:rFonts w:ascii="Amiri" w:hAnsi="Amiri" w:eastAsia="Amiri" w:cs="Amiri"/>
          <w:color w:val="111111"/>
          <w:sz w:val="28"/>
          <w:sz w:val="28"/>
          <w:szCs w:val="28"/>
          <w:rtl w:val="true"/>
          <w:lang w:bidi="ar-SA"/>
        </w:rPr>
        <w:t>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 المضمومة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الخلاصة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الإيضاح </w:t>
      </w:r>
      <w:r>
        <w:rPr>
          <w:rStyle w:val="FootnoteAnchor"/>
          <w:rtl w:val="true"/>
        </w:rPr>
        <w:footnoteReference w:id="425"/>
      </w:r>
      <w:r>
        <w:rPr>
          <w:rFonts w:ascii="Amiri" w:hAnsi="Amiri" w:eastAsia="Amiri" w:cs="Amiri"/>
          <w:color w:val="111111"/>
          <w:sz w:val="28"/>
          <w:sz w:val="28"/>
          <w:szCs w:val="28"/>
          <w:rtl w:val="true"/>
          <w:lang w:bidi="ar-SA"/>
        </w:rPr>
        <w:t>،و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الراء المهملة الساكنة،و الباء الموحدة المكسورة،و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المضمومة،ما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الشيخ أبي جعفر رضي اللّه عنه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الزاي،فالراء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بالعكس، و بالباء المفردة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النمارق و البسط،أو كلّ ما بسط و اتّكي عليه، الواحد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بالكسر،و يضمّ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الخندقي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المفتوحة،و النون الساكنة،و الدال المهملة المفتوحة،و القاف،و الياء،نسبة إلى الخندق،و هو محلة كبيرة بجرجان،و قرية كبيرة في ظاهر القاهرة بمصر،و حفير لسابور ملك الفرس،بينه و بين العرب في </w:t>
      </w:r>
    </w:p>
    <w:p>
      <w:pPr>
        <w:pStyle w:val="BookText"/>
        <w:rPr/>
      </w:pPr>
      <w:r>
        <w:rPr>
          <w:rFonts w:ascii="Amiri" w:hAnsi="Amiri" w:eastAsia="Amiri" w:cs="Amiri"/>
          <w:color w:val="111111"/>
          <w:sz w:val="28"/>
          <w:sz w:val="28"/>
          <w:szCs w:val="28"/>
          <w:rtl w:val="true"/>
          <w:lang w:bidi="ar-SA"/>
        </w:rPr>
        <w:t xml:space="preserve">بريّة الكوفة،قاله في المراصد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بالفاء بدل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إلى خندف،و هي امرأة إلياس بن مضر بن نزار،نسب ولد إلياس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عن خط الشهيد الثاني رحمه اللّه </w:t>
      </w:r>
      <w:r>
        <w:rPr>
          <w:rStyle w:val="FootnoteAnchor"/>
          <w:rtl w:val="true"/>
        </w:rPr>
        <w:footnoteReference w:id="431"/>
      </w:r>
      <w:r>
        <w:rPr>
          <w:rFonts w:ascii="Amiri" w:hAnsi="Amiri" w:eastAsia="Amiri" w:cs="Amiri"/>
          <w:color w:val="111111"/>
          <w:sz w:val="28"/>
          <w:sz w:val="28"/>
          <w:szCs w:val="28"/>
          <w:rtl w:val="true"/>
          <w:lang w:bidi="ar-SA"/>
        </w:rPr>
        <w:t>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الأعرابي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المتبختر في مشيته </w:t>
      </w:r>
      <w:r>
        <w:rPr>
          <w:rStyle w:val="FootnoteAnchor"/>
          <w:rtl w:val="true"/>
        </w:rPr>
        <w:footnoteReference w:id="433"/>
      </w:r>
      <w:r>
        <w:rPr>
          <w:rFonts w:ascii="Amiri" w:hAnsi="Amiri" w:eastAsia="Amiri" w:cs="Amiri"/>
          <w:color w:val="111111"/>
          <w:sz w:val="28"/>
          <w:sz w:val="28"/>
          <w:szCs w:val="28"/>
          <w:rtl w:val="true"/>
          <w:lang w:bidi="ar-SA"/>
        </w:rPr>
        <w:t>كبرا و 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الكلبي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إلياس بن مضر عمرا،و هو مدركة و عامرا،و هو طابخة،و عميرا و هو قمعة،و أمّهم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ليلى بنت حلوان بن عمران بن إلحاف بن قضاعة،و كان إلياس خرج في نجعة له،فنفرت إبله من أرنب،فخرج إليها عمرو،فأدركها،فسمّي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مدركة،و خرج عامر فتصيدها و طبخها،فسمّيت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طابخة،و انقمع عمير في الخباء فسمي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خرجت أمّهم تسرع فقال لها إلياس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تخندفين </w:t>
      </w:r>
      <w:r>
        <w:rPr>
          <w:rStyle w:val="FootnoteAnchor"/>
          <w:rtl w:val="true"/>
        </w:rPr>
        <w:footnoteReference w:id="435"/>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زلت أخندف في أثركم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مدركة،و طابخة،و قمعة،و خندف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594" w:name="pg16322_179675"/>
    </w:p>
    <w:p>
      <w:pPr>
        <w:pStyle w:val="Heading5"/>
        <w:numPr>
          <w:ilvl w:val="4"/>
          <w:numId w:val="1"/>
        </w:numPr>
        <w:rPr/>
      </w:pPr>
      <w:bookmarkStart w:id="595" w:name="__RefHeading___Toc5977016_1280447820"/>
      <w:bookmarkStart w:id="596" w:name="_Toc250"/>
      <w:bookmarkEnd w:id="594"/>
      <w:bookmarkEnd w:id="595"/>
      <w:r>
        <w:rPr>
          <w:rtl w:val="true"/>
        </w:rPr>
        <w:t>الترجمة</w:t>
      </w:r>
      <w:r>
        <w:rPr>
          <w:rtl w:val="true"/>
        </w:rPr>
        <w:t>:</w:t>
      </w:r>
      <w:bookmarkEnd w:id="596"/>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43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ابن زربي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 روى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زربي،له أصل،رويناه بالإسناد الأوّل،عن ابن بطّة،عن أحمد بن محمّد بن عيسى،عن ابن أبي عمير،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 أبو سليمان الخندقي البندار،روى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ذكره ابن عقدة،له كتاب،أخبرنا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رياح </w:t>
      </w:r>
      <w:r>
        <w:rPr>
          <w:rStyle w:val="FootnoteAnchor"/>
          <w:rtl w:val="true"/>
        </w:rPr>
        <w:footnoteReference w:id="442"/>
      </w:r>
      <w:r>
        <w:rPr>
          <w:rFonts w:ascii="Amiri" w:hAnsi="Amiri" w:eastAsia="Amiri" w:cs="Amiri"/>
          <w:color w:val="111111"/>
          <w:sz w:val="28"/>
          <w:sz w:val="28"/>
          <w:szCs w:val="28"/>
          <w:rtl w:val="true"/>
          <w:lang w:bidi="ar-SA"/>
        </w:rPr>
        <w:t>،و حميد بن زياد،قالا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عوانة بن الحسين،أبو الحسين،قال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علي بن خالد العاقولي،عن داود بن زربي،بكتابه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زربي،و كان أخصّ الناس بالرشيد، ورد في معناه ما يظهر منه سلامة العقيدة،و لم أتّبع معرفة الرواة،مع أنّ أحد رواة ما يتعلّق به ضعيف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الباب الأوّل من رجاله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الرجل،و التكلّم في ضبطه بما مرّ نقله عنه،ما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أخصّ الناس بالرشيد،و كان معتقدا في أبي عبد اللّه عليه السلام،أهمله الشيخ رحمه اللّه،و وثّقه النجاشي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الأوّل من الخلاصة </w:t>
      </w:r>
      <w:r>
        <w:rPr>
          <w:rStyle w:val="FootnoteAnchor"/>
          <w:rtl w:val="true"/>
        </w:rPr>
        <w:footnoteReference w:id="4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المضمومة،و الراء الساكنة بعدها،و الباء المنقّطة تحتها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الخندقي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النون،و الدال المهملة،و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أخصّ الناس بالرشيد،و أورد الكشي ما يشهد بسلامة عقيدته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ثقة،ذكره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علّق الشهيد الثاني رحمه اللّه </w:t>
      </w:r>
      <w:r>
        <w:rPr>
          <w:rStyle w:val="FootnoteAnchor"/>
          <w:rtl w:val="true"/>
        </w:rPr>
        <w:footnoteReference w:id="446"/>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أخصّ الناس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جعله الشيخ رحمه اللّه من أصحاب الرضا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أصحاب الصادق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علّق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 ضعف أو جهالة،و التوثيق راجع إلى ابن عقدة،فأعلى درجاته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نسبته إلى الشيخ رحمه اللّه أنّه من أصحاب الرضا عليه السلام،فلم أقف له على أصل و منشأ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عرفت أنّ الشيخ رحمه اللّه عدّه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مناقشته في سند ما رواه الكشي،ففيه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الخبر آثار الصحّة عليه ظاهرة،كما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التوثيق إلى ابن عقدة،فلا بأس به على مختارنا من كون ابن عقدة موثّقا أقلاّ،و حجيّة الموثّقة عندنا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الأولى ممّا ذكره أن ينكر على مصنّفه نسبة التوثيق إلى النجاشي،فإنّ ما عندنا من نسخة النجاشي خالية عن ذلك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نقد التفرشي رضي اللّه عنه </w:t>
      </w:r>
      <w:r>
        <w:rPr>
          <w:rStyle w:val="FootnoteAnchor"/>
          <w:rtl w:val="true"/>
        </w:rPr>
        <w:footnoteReference w:id="448"/>
      </w:r>
      <w:r>
        <w:rPr>
          <w:rFonts w:ascii="Amiri" w:hAnsi="Amiri" w:eastAsia="Amiri" w:cs="Amiri"/>
          <w:color w:val="111111"/>
          <w:sz w:val="28"/>
          <w:sz w:val="28"/>
          <w:szCs w:val="28"/>
          <w:rtl w:val="true"/>
          <w:lang w:bidi="ar-SA"/>
        </w:rPr>
        <w:t xml:space="preserve">لم أجد توثيقه في أربع نسخ من النجاشي عندي، </w:t>
      </w:r>
    </w:p>
    <w:p>
      <w:pPr>
        <w:pStyle w:val="BookText"/>
        <w:rPr/>
      </w:pPr>
      <w:r>
        <w:rPr>
          <w:rFonts w:ascii="Amiri" w:hAnsi="Amiri" w:eastAsia="Amiri" w:cs="Amiri"/>
          <w:color w:val="111111"/>
          <w:sz w:val="28"/>
          <w:sz w:val="28"/>
          <w:szCs w:val="28"/>
          <w:rtl w:val="true"/>
          <w:lang w:bidi="ar-SA"/>
        </w:rPr>
        <w:t>لكن يمكن الجواب عن هذه المناقشة بأنّ العلاّمة و ابن داود نقلا توثيقه عن النجاشي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حكي عنه </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أجد توثيق ابن طاوس رحمه اللّه في التحرير الطاوسي،و لعله ذكره في مؤلفاته الاخر،أو أنّه سقط من قلم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توثيقه إلى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فهؤلاء الأعلام الثلاثة لا تردّ شهادتهم،لكن عن ابن الشهيد الثاني رحمهما اللّه أنّ كلام النجاشي خال من توثيق داود ابن زربي،و حكاه ابن طاوس في كتابه،و ليس فيه تعرّض لتوثيقه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يشبه أن يكون منشأ توهّم ذلك كلام السيّد،فإنّ العلاّمة رحمه اللّه كثير التقيّد به،و في خط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تصحف بلفظ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ما ذكره بعيدا،و كيف يمكن من مثل ابن طاوس،و العلاّمة، و ابن داود،نسبة التوثيق إلى النجاشي من غير أصل و أساس؟مع أنّ الشيخ المفيد رحمه اللّه أيضا في الإرشاد </w:t>
      </w:r>
      <w:r>
        <w:rPr>
          <w:rStyle w:val="FootnoteAnchor"/>
          <w:rtl w:val="true"/>
        </w:rPr>
        <w:footnoteReference w:id="450"/>
      </w:r>
      <w:r>
        <w:rPr>
          <w:rFonts w:ascii="Amiri" w:hAnsi="Amiri" w:eastAsia="Amiri" w:cs="Amiri"/>
          <w:color w:val="111111"/>
          <w:sz w:val="28"/>
          <w:sz w:val="28"/>
          <w:szCs w:val="28"/>
          <w:rtl w:val="true"/>
          <w:lang w:bidi="ar-SA"/>
        </w:rPr>
        <w:t xml:space="preserve">وثّقه،كما مرّت عبارته في الفائدة </w:t>
      </w:r>
    </w:p>
    <w:p>
      <w:pPr>
        <w:pStyle w:val="BookText"/>
        <w:rPr/>
      </w:pPr>
      <w:r>
        <w:rPr>
          <w:rFonts w:ascii="Amiri" w:hAnsi="Amiri" w:eastAsia="Amiri" w:cs="Amiri"/>
          <w:color w:val="111111"/>
          <w:sz w:val="28"/>
          <w:sz w:val="28"/>
          <w:szCs w:val="28"/>
          <w:rtl w:val="true"/>
          <w:lang w:bidi="ar-SA"/>
        </w:rPr>
        <w:t xml:space="preserve">الثانية و العشرين،من مقدمة الكتاب </w:t>
      </w:r>
      <w:r>
        <w:rPr>
          <w:rStyle w:val="FootnoteAnchor"/>
          <w:rtl w:val="true"/>
        </w:rPr>
        <w:footnoteReference w:id="451"/>
      </w:r>
      <w:r>
        <w:rPr>
          <w:rFonts w:ascii="Amiri" w:hAnsi="Amiri" w:eastAsia="Amiri" w:cs="Amiri"/>
          <w:color w:val="111111"/>
          <w:sz w:val="28"/>
          <w:sz w:val="28"/>
          <w:szCs w:val="28"/>
          <w:rtl w:val="true"/>
          <w:lang w:bidi="ar-SA"/>
        </w:rPr>
        <w:t>،و كفى بذلك حجة بديعة،و يكون ما رواه الكشي ممّا يدل على حسن عقيدة الرجل مؤيّدا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الجزائري </w:t>
      </w:r>
      <w:r>
        <w:rPr>
          <w:rStyle w:val="FootnoteAnchor"/>
          <w:rtl w:val="true"/>
        </w:rPr>
        <w:footnoteReference w:id="452"/>
      </w:r>
      <w:r>
        <w:rPr>
          <w:rFonts w:ascii="Amiri" w:hAnsi="Amiri" w:eastAsia="Amiri" w:cs="Amiri"/>
          <w:color w:val="111111"/>
          <w:sz w:val="28"/>
          <w:sz w:val="28"/>
          <w:szCs w:val="28"/>
          <w:rtl w:val="true"/>
          <w:lang w:bidi="ar-SA"/>
        </w:rPr>
        <w:t>بعد نقل عبارة الشيخ المفيد المشار إليها، 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خبير بأنّ كلامه هذا ظاهر في توثيق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نقل العلاّمة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 توثيق المفيد رحمه اللّه له،و الظاهر أنّه فهمه من هذه العبارة،و حينئذ ينظر في أحوالهم،فمن وجد فيه المعارض لهذا التوثيق عمل بمقتضاه،و من لم يوجد فالظاهر الاعتماد على هذا التوثيق،و الرجل هنا لا معارض فيه،بل ما ذكرناه مؤكّد له إن لم نعدّه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كلام متين،و جوهر ثمين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الفاضل المجلسي </w:t>
      </w:r>
      <w:r>
        <w:rPr>
          <w:rStyle w:val="FootnoteAnchor"/>
          <w:rtl w:val="true"/>
        </w:rPr>
        <w:footnoteReference w:id="453"/>
      </w:r>
      <w:r>
        <w:rPr>
          <w:rFonts w:ascii="Amiri" w:hAnsi="Amiri" w:eastAsia="Amiri" w:cs="Amiri"/>
          <w:color w:val="111111"/>
          <w:sz w:val="28"/>
          <w:sz w:val="28"/>
          <w:szCs w:val="28"/>
          <w:rtl w:val="true"/>
          <w:lang w:bidi="ar-SA"/>
        </w:rPr>
        <w:t>رحمه اللّه حيث عدّ الرجل ممدوحا،و نقل عن المفيد توثيقه،و ليت شعري إذا كان يعترف بأنّ المفيد وثقه،فما باله لم يوثّقه و عدّه ممدوحا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زربي،و كان أخصّ الناس بالرشيد،حمدويه و إبراهيم،قالا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السلام،فقلت له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عدّة الطهارة؟فقال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أوجبه اللّه فواحدة،و أضاف إليها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 واحدة لضعف الناس،و من توضأ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معه في ذا حتى جاء داود بن زربي،و أخذ زاوية من البيت،فسأله عمّا سألت من عدّة الطهارة،فقال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ثلاثا،من نقص عنه فلا صلاة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فارتعدت فرائصي،و كاد أن يدخلني الشيطان، فأبصر أبو عبد اللّه عليه السلام إليّ و قد تغيّر لوني،فقال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 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الكفر أو ضرب الأعناق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من عنده،و كان بيت ابن زربي إلى جوار بستان أبي جعفر المنصور،و كان قد ألقي إلى أبي جعفر أمر داود بن زربي،و أنّه رافضي يختلف إلى جعفر بن محمّد عليهما السلام،فقال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مطلع على طهارته،فإن هو توضّأ وضوء جعفر بن محمّد فإنّي لأعرف طهارته،حقّقت عليه القول و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و داود يتهيأ للصلاة من حيث لا يراه،فأسبغ داود بن زربي الوضوء ثلاثا ثلاثا كما أمره أبو عبد اللّه عليه السلام،فما تمّ وضوؤه،حتّى بعث إليه أبو جعفر فدعاه،قال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دخلت عليه،رحّب 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فيك شيء باطل،و ما أنت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اطّلعت على طهارتك،و ليست طهارتك طهارة الرافضة،فاجعلني في 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له بمائة ألف درهم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داود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التقيت أنا و داود بن زربي عند أبي عبد اللّه عليه السلام،فقال له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حقنت دمائنا في دار الدنيا،و نرجو أن ندخل بيمنك و بركتك الجنة،فقال أبو عبد اللّه عليه السلام</w:t>
      </w:r>
      <w:r>
        <w:rPr>
          <w:rFonts w:eastAsia="Amiri" w:cs="Amiri" w:ascii="Amiri" w:hAnsi="Amiri"/>
          <w:color w:val="111111"/>
          <w:sz w:val="28"/>
          <w:szCs w:val="28"/>
          <w:rtl w:val="true"/>
          <w:lang w:bidi="ar-SA"/>
        </w:rPr>
        <w:t xml:space="preserve">: </w:t>
      </w:r>
      <w:bookmarkStart w:id="597" w:name="pg16322_179681"/>
    </w:p>
    <w:p>
      <w:pPr>
        <w:pStyle w:val="BookText"/>
        <w:rPr/>
      </w:pPr>
      <w:bookmarkEnd w:id="5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 ذاك بك و بإخوانك من جميع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 لداود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داود الرقّي بما مرّ عليكم حتّى تسكن روعته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فحدّثته بالأمر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أفتيته؛لأنّه كان أشرف على القتل من يد هذا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بن زربي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 مثنى مثنى،و لا تزدنّ عليه،فإنّك إن زدت عليه فلا 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الكشّي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بعض أصحابه،عن علي بن عقبة أو غيره،عن الضحّاك بن الأشعث،قال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داود بن زربي،قال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 إلى أبي الحسن موسى عليه السلام مالا،فأخذ بعضه و ترك بعضه،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تأخذ الباقي؟قال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 هذا الأمر يطلبه منك،فلمّا مضى،بعث إليّ أبو الحسن الرضا عليه السلام فأخذه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كلام الكشي</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5977018_1280447820"/>
      <w:bookmarkStart w:id="599" w:name="_Toc251"/>
      <w:bookmarkEnd w:id="598"/>
      <w:r>
        <w:rPr>
          <w:rtl w:val="true"/>
        </w:rPr>
        <w:t>بيان</w:t>
      </w:r>
      <w:r>
        <w:rPr>
          <w:rtl w:val="true"/>
        </w:rPr>
        <w:t>:</w:t>
      </w:r>
      <w:bookmarkEnd w:id="599"/>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الكفر،أو ضرب الأعناق</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المجلسي الأوّل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صار الأمر بحيث تخيّر الإنسان بين إظهار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يقتل لو لم يظهر،فيجب حينئذ التقيّة</w:t>
      </w:r>
      <w:r>
        <w:rPr>
          <w:rFonts w:eastAsia="Amiri" w:cs="Amiri" w:ascii="Amiri" w:hAnsi="Amiri"/>
          <w:color w:val="111111"/>
          <w:sz w:val="28"/>
          <w:szCs w:val="28"/>
          <w:rtl w:val="true"/>
          <w:lang w:bidi="ar-SA"/>
        </w:rPr>
        <w:t xml:space="preserve">. </w:t>
      </w:r>
      <w:bookmarkStart w:id="600" w:name="pg16322_179682"/>
    </w:p>
    <w:p>
      <w:pPr>
        <w:pStyle w:val="BookText"/>
        <w:rPr/>
      </w:pPr>
      <w:bookmarkEnd w:id="600"/>
      <w:r>
        <w:rPr>
          <w:rFonts w:ascii="Amiri" w:hAnsi="Amiri" w:eastAsia="Amiri" w:cs="Amiri"/>
          <w:color w:val="111111"/>
          <w:sz w:val="28"/>
          <w:sz w:val="28"/>
          <w:szCs w:val="28"/>
          <w:rtl w:val="true"/>
          <w:lang w:bidi="ar-SA"/>
        </w:rPr>
        <w:t xml:space="preserve">و احتمل الوحيد رحمه اللّه </w:t>
      </w:r>
      <w:r>
        <w:rPr>
          <w:rStyle w:val="FootnoteAnchor"/>
          <w:rtl w:val="true"/>
        </w:rPr>
        <w:footnoteReference w:id="458"/>
      </w:r>
      <w:r>
        <w:rPr>
          <w:rFonts w:ascii="Amiri" w:hAnsi="Amiri" w:eastAsia="Amiri" w:cs="Amiri"/>
          <w:color w:val="111111"/>
          <w:sz w:val="28"/>
          <w:sz w:val="28"/>
          <w:szCs w:val="28"/>
          <w:rtl w:val="true"/>
          <w:lang w:bidi="ar-SA"/>
        </w:rPr>
        <w:t>كون الشك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الأظهر وثاقة الرجل،لتوثيق الشيخ المفيد رحمه اللّه إيّاه،المؤيّد بنقل العلاّمة و ابن داود التوثيق عن النجاشي و 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تمسّكت لكونه إماميّا بالخبر المزبور،و لعدالته بائتمان الكاظم عليه السلام إيّاه على بقيّة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المناقشة في ذلك بأنّه هو الذي قد أتى بالمال مدفوعة،بأنّه لم يعلم كون المال منه حتّى لا يكون ترك البعض منه عليه السلام ائتمانا،بل لعلّه من غيره، و اللّه العالم</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5977020_1280447820"/>
      <w:bookmarkStart w:id="602" w:name="_Toc252"/>
      <w:bookmarkEnd w:id="601"/>
      <w:r>
        <w:rPr>
          <w:rtl w:val="true"/>
        </w:rPr>
        <w:t>التمييز</w:t>
      </w:r>
      <w:r>
        <w:rPr>
          <w:rtl w:val="true"/>
        </w:rPr>
        <w:t>:</w:t>
      </w:r>
      <w:bookmarkEnd w:id="602"/>
    </w:p>
    <w:p>
      <w:pPr>
        <w:pStyle w:val="BookText"/>
        <w:rPr/>
      </w:pPr>
      <w:r>
        <w:rPr>
          <w:rFonts w:ascii="Amiri" w:hAnsi="Amiri" w:eastAsia="Amiri" w:cs="Amiri"/>
          <w:color w:val="111111"/>
          <w:sz w:val="28"/>
          <w:sz w:val="28"/>
          <w:szCs w:val="28"/>
          <w:rtl w:val="true"/>
          <w:lang w:bidi="ar-SA"/>
        </w:rPr>
        <w:t xml:space="preserve">ميّزه في المشتركاتين </w:t>
      </w:r>
      <w:r>
        <w:rPr>
          <w:rStyle w:val="FootnoteAnchor"/>
          <w:rtl w:val="true"/>
        </w:rPr>
        <w:footnoteReference w:id="459"/>
      </w:r>
      <w:r>
        <w:rPr>
          <w:rFonts w:ascii="Amiri" w:hAnsi="Amiri" w:eastAsia="Amiri" w:cs="Amiri"/>
          <w:color w:val="111111"/>
          <w:sz w:val="28"/>
          <w:sz w:val="28"/>
          <w:szCs w:val="28"/>
          <w:rtl w:val="true"/>
          <w:lang w:bidi="ar-SA"/>
        </w:rPr>
        <w:t>برواية علي بن خالد العاقولي،و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60"/>
      </w:r>
      <w:r>
        <w:rPr>
          <w:rFonts w:ascii="Amiri" w:hAnsi="Amiri" w:eastAsia="Amiri" w:cs="Amiri"/>
          <w:color w:val="111111"/>
          <w:sz w:val="28"/>
          <w:sz w:val="28"/>
          <w:szCs w:val="28"/>
          <w:rtl w:val="true"/>
          <w:lang w:bidi="ar-SA"/>
        </w:rPr>
        <w:t>نقل رواية يونس بن عبد الرحمن،و الضحّاك بن الأشعث،عنه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في أواسط كتاب المكاسب من التهذيب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564/2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الرحمن،عن داود بن رزين،قال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مرضت بالمدينة مرضا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إلاّ أنّ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زربي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عن</w:t>
      </w:r>
    </w:p>
    <w:p>
      <w:pPr>
        <w:pStyle w:val="BookText"/>
        <w:rPr/>
      </w:pPr>
      <w:r>
        <w:rPr>
          <w:rFonts w:ascii="Amiri" w:hAnsi="Amiri" w:eastAsia="Amiri" w:cs="Amiri"/>
          <w:color w:val="111111"/>
          <w:sz w:val="28"/>
          <w:sz w:val="28"/>
          <w:szCs w:val="28"/>
          <w:rtl w:val="true"/>
          <w:lang w:bidi="ar-SA"/>
        </w:rPr>
        <w:t xml:space="preserve">الحسين بن سعيد،عن داود بن رزين،و استظهر في جامع الرواة </w:t>
      </w:r>
      <w:r>
        <w:rPr>
          <w:rStyle w:val="FootnoteAnchor"/>
          <w:rtl w:val="true"/>
        </w:rPr>
        <w:footnoteReference w:id="462"/>
      </w:r>
      <w:r>
        <w:rPr>
          <w:rFonts w:ascii="Amiri" w:hAnsi="Amiri" w:eastAsia="Amiri" w:cs="Amiri"/>
          <w:color w:val="111111"/>
          <w:sz w:val="28"/>
          <w:sz w:val="28"/>
          <w:szCs w:val="28"/>
          <w:rtl w:val="true"/>
          <w:lang w:bidi="ar-SA"/>
        </w:rPr>
        <w:t xml:space="preserve">كونه داود ابن زربي،لعدم وجود داود بن رزين في كتب الرجال،فتأمل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زنكان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 سلف من المصنف قدّس سرّه أن صرح في ترجمة داود بن أبي زيد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النيسابوري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 أبي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زنكان،و كنية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سليمان،فراجعه،و حكمه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ضبطه العلاّمة في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زيد ذكره ابن شهرآشوب في المناقب </w:t>
      </w:r>
      <w:r>
        <w:rPr>
          <w:rFonts w:eastAsia="Amiri" w:cs="Amiri" w:ascii="Amiri" w:hAnsi="Amiri"/>
          <w:color w:val="111111"/>
          <w:sz w:val="28"/>
          <w:szCs w:val="28"/>
          <w:lang w:bidi="ar-SA"/>
        </w:rPr>
        <w:t>402/4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الإمام علي بن محمّد الهادي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أصحابه داود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 المتقدم من أصحاب الإمام الباقر عليه السلام، و هذا من أصحاب الإمام الهادي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ظاهره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لعلّه داود بن زيد أبو سليمان زنكار،فتفحص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 الخياط جاء بهذا العنوان في الهداية الكبرى للخصيبي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يونس،عن داود بن زيد الخياط،قال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يدي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أنّ المراد من الإمام أبي جعفر عليه السلام هنا هو الإمام الجواد عليه السلام؛لمجيء القصة بعينها في الخرائج و الجرائح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جعفر بن الرضا عليه السلام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ليس للمعنون ذكر في معاجمنا الرجالية و لذلك يعدّ مهملا</w:t>
      </w:r>
      <w:r>
        <w:rPr>
          <w:rFonts w:eastAsia="Amiri" w:cs="Amiri" w:ascii="Amiri" w:hAnsi="Amiri"/>
          <w:color w:val="111111"/>
          <w:sz w:val="28"/>
          <w:szCs w:val="28"/>
          <w:rtl w:val="true"/>
          <w:lang w:bidi="ar-SA"/>
        </w:rPr>
        <w:t xml:space="preserve">. </w:t>
      </w:r>
      <w:bookmarkStart w:id="603" w:name="pg16322_179685"/>
    </w:p>
    <w:p>
      <w:pPr>
        <w:pStyle w:val="Heading4"/>
        <w:numPr>
          <w:ilvl w:val="3"/>
          <w:numId w:val="1"/>
        </w:numPr>
        <w:rPr/>
      </w:pPr>
      <w:bookmarkStart w:id="604" w:name="__RefHeading___Toc5977022_1280447820"/>
      <w:bookmarkStart w:id="605" w:name="_Toc253"/>
      <w:bookmarkEnd w:id="603"/>
      <w:bookmarkEnd w:id="604"/>
      <w:r>
        <w:rPr/>
        <w:t>7811</w:t>
      </w:r>
      <w:bookmarkEnd w:id="605"/>
    </w:p>
    <w:p>
      <w:pPr>
        <w:pStyle w:val="Heading5"/>
        <w:numPr>
          <w:ilvl w:val="4"/>
          <w:numId w:val="1"/>
        </w:numPr>
        <w:rPr/>
      </w:pPr>
      <w:bookmarkStart w:id="606" w:name="__RefHeading___Toc5977024_1280447820"/>
      <w:bookmarkStart w:id="607" w:name="_Toc254"/>
      <w:bookmarkEnd w:id="606"/>
      <w:r>
        <w:rPr>
          <w:rtl w:val="true"/>
        </w:rPr>
        <w:t>اشارة</w:t>
      </w:r>
      <w:bookmarkEnd w:id="60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 الهمداني الكوفي</w:t>
      </w:r>
    </w:p>
    <w:p>
      <w:pPr>
        <w:pStyle w:val="Heading5"/>
        <w:numPr>
          <w:ilvl w:val="4"/>
          <w:numId w:val="1"/>
        </w:numPr>
        <w:rPr/>
      </w:pPr>
      <w:bookmarkStart w:id="608" w:name="__RefHeading___Toc5977026_1280447820"/>
      <w:bookmarkStart w:id="609" w:name="_Toc255"/>
      <w:bookmarkEnd w:id="608"/>
      <w:r>
        <w:rPr>
          <w:rtl w:val="true"/>
        </w:rPr>
        <w:t>الترجمة</w:t>
      </w:r>
      <w:r>
        <w:rPr>
          <w:rtl w:val="true"/>
        </w:rPr>
        <w:t>:</w:t>
      </w:r>
      <w:bookmarkEnd w:id="60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64"/>
      </w:r>
      <w:r>
        <w:rPr>
          <w:rFonts w:ascii="Amiri" w:hAnsi="Amiri" w:eastAsia="Amiri" w:cs="Amiri"/>
          <w:color w:val="111111"/>
          <w:sz w:val="28"/>
          <w:sz w:val="28"/>
          <w:szCs w:val="28"/>
          <w:rtl w:val="true"/>
          <w:lang w:bidi="ar-SA"/>
        </w:rPr>
        <w:t>من أصحاب الباقر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 عن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الهمداني،و الصواب الأوّل</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5977028_1280447820"/>
      <w:bookmarkStart w:id="611" w:name="_Toc256"/>
      <w:bookmarkEnd w:id="610"/>
      <w:r>
        <w:rPr>
          <w:rtl w:val="true"/>
        </w:rPr>
        <w:t>التمييز</w:t>
      </w:r>
      <w:r>
        <w:rPr>
          <w:rtl w:val="true"/>
        </w:rPr>
        <w:t>:</w:t>
      </w:r>
      <w:bookmarkEnd w:id="611"/>
    </w:p>
    <w:p>
      <w:pPr>
        <w:pStyle w:val="BookText"/>
        <w:rPr/>
      </w:pP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زيد الهمداني من أصحاب الإمام الباقر عليه السلام،و محمّد بن عيسى بن عبيد من أصحاب الإمام الرضا و الهادي و العسكري عليهم السلام،و أوّل زمان إمامة الإمام الباقر عليه السلام سنة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،و أوّل زمان إمامة الإمام الرضا عليه السلام سنة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،و عليه؛فإنّ رواية محمّد بن عيسى عن داود هذا بعيدة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محمّد بن عيسى بن عبيد،عن داود ابن زيد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اللاهيجي </w:t>
      </w:r>
      <w:r>
        <w:rPr>
          <w:rStyle w:val="FootnoteAnchor"/>
          <w:rtl w:val="true"/>
        </w:rPr>
        <w:footnoteReference w:id="466"/>
      </w:r>
      <w:r>
        <w:rPr>
          <w:rFonts w:ascii="Amiri" w:hAnsi="Amiri" w:eastAsia="Amiri" w:cs="Amiri"/>
          <w:color w:val="111111"/>
          <w:sz w:val="28"/>
          <w:sz w:val="28"/>
          <w:szCs w:val="28"/>
          <w:rtl w:val="true"/>
          <w:lang w:bidi="ar-SA"/>
        </w:rPr>
        <w:t>رواية أبي بكر الحضرمي،عنه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حكى الوحيد رحمه اللّه </w:t>
      </w:r>
      <w:r>
        <w:rPr>
          <w:rStyle w:val="FootnoteAnchor"/>
          <w:rtl w:val="true"/>
        </w:rPr>
        <w:footnoteReference w:id="467"/>
      </w:r>
      <w:r>
        <w:rPr>
          <w:rFonts w:ascii="Amiri" w:hAnsi="Amiri" w:eastAsia="Amiri" w:cs="Amiri"/>
          <w:color w:val="111111"/>
          <w:sz w:val="28"/>
          <w:sz w:val="28"/>
          <w:szCs w:val="28"/>
          <w:rtl w:val="true"/>
          <w:lang w:bidi="ar-SA"/>
        </w:rPr>
        <w:t>عن خاله المجلسي الحكم بكون الرجل ممدوحا؛ لأنّ للصدوق رحمه اللّه إليه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به،فيكون بعد استفادة كونه إماميّا من عدم غمز الشيخ في مذهبه، من الحسان </w:t>
      </w:r>
      <w:r>
        <w:rPr>
          <w:rStyle w:val="FootnoteAnchor"/>
          <w:rtl w:val="true"/>
        </w:rPr>
        <w:footnoteReference w:id="4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سالم جاء بهذا العنوان في المناقب لابن شهرآشوب قدس سره </w:t>
      </w:r>
      <w:r>
        <w:rPr>
          <w:rFonts w:eastAsia="Amiri" w:cs="Amiri" w:ascii="Amiri" w:hAnsi="Amiri"/>
          <w:color w:val="111111"/>
          <w:sz w:val="28"/>
          <w:szCs w:val="28"/>
          <w:lang w:bidi="ar-SA"/>
        </w:rPr>
        <w:t>322/4</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2" w:name="pg16322_179687"/>
    </w:p>
    <w:p>
      <w:pPr>
        <w:pStyle w:val="Heading4"/>
        <w:numPr>
          <w:ilvl w:val="3"/>
          <w:numId w:val="1"/>
        </w:numPr>
        <w:rPr/>
      </w:pPr>
      <w:bookmarkStart w:id="613" w:name="__RefHeading___Toc5977030_1280447820"/>
      <w:bookmarkStart w:id="614" w:name="_Toc257"/>
      <w:bookmarkEnd w:id="612"/>
      <w:bookmarkEnd w:id="613"/>
      <w:r>
        <w:rPr/>
        <w:t>7813</w:t>
      </w:r>
      <w:bookmarkEnd w:id="614"/>
    </w:p>
    <w:p>
      <w:pPr>
        <w:pStyle w:val="Heading5"/>
        <w:numPr>
          <w:ilvl w:val="4"/>
          <w:numId w:val="1"/>
        </w:numPr>
        <w:rPr/>
      </w:pPr>
      <w:bookmarkStart w:id="615" w:name="__RefHeading___Toc5977032_1280447820"/>
      <w:bookmarkStart w:id="616" w:name="_Toc258"/>
      <w:bookmarkEnd w:id="615"/>
      <w:r>
        <w:rPr>
          <w:rtl w:val="true"/>
        </w:rPr>
        <w:t>اشارة</w:t>
      </w:r>
      <w:bookmarkEnd w:id="616"/>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العطّار</w:t>
      </w:r>
    </w:p>
    <w:p>
      <w:pPr>
        <w:pStyle w:val="Heading5"/>
        <w:numPr>
          <w:ilvl w:val="4"/>
          <w:numId w:val="1"/>
        </w:numPr>
        <w:rPr/>
      </w:pPr>
      <w:bookmarkStart w:id="617" w:name="__RefHeading___Toc5977034_1280447820"/>
      <w:bookmarkStart w:id="618" w:name="_Toc259"/>
      <w:bookmarkEnd w:id="617"/>
      <w:r>
        <w:rPr>
          <w:rtl w:val="true"/>
        </w:rPr>
        <w:t>الضبط</w:t>
      </w:r>
      <w:r>
        <w:rPr>
          <w:rtl w:val="true"/>
        </w:rPr>
        <w:t>:</w:t>
      </w:r>
      <w:bookmarkEnd w:id="618"/>
    </w:p>
    <w:p>
      <w:pPr>
        <w:pStyle w:val="BookText"/>
        <w:rPr/>
      </w:pPr>
      <w:r>
        <w:rPr>
          <w:rFonts w:ascii="Amiri" w:hAnsi="Amiri" w:eastAsia="Amiri" w:cs="Amiri"/>
          <w:color w:val="111111"/>
          <w:sz w:val="28"/>
          <w:sz w:val="28"/>
          <w:szCs w:val="28"/>
          <w:rtl w:val="true"/>
          <w:lang w:bidi="ar-SA"/>
        </w:rPr>
        <w:t>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المكسورة،و الراء المهملة الساكنة،و الحاء المهملة المفتوحة،و الألف،و النون،و هو في الأصل اسم للذئب و الأسد،و تسمّي العرب به كثيرا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70"/>
      </w:r>
      <w:r>
        <w:rPr>
          <w:rFonts w:ascii="Amiri" w:hAnsi="Amiri" w:eastAsia="Amiri" w:cs="Amiri"/>
          <w:color w:val="111111"/>
          <w:sz w:val="28"/>
          <w:sz w:val="28"/>
          <w:szCs w:val="28"/>
          <w:rtl w:val="true"/>
          <w:lang w:bidi="ar-SA"/>
        </w:rPr>
        <w:t>ضبط العطّار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يحيى العطّار</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5977036_1280447820"/>
      <w:bookmarkStart w:id="620" w:name="_Toc260"/>
      <w:bookmarkEnd w:id="619"/>
      <w:r>
        <w:rPr>
          <w:rtl w:val="true"/>
        </w:rPr>
        <w:t>الترجمة</w:t>
      </w:r>
      <w:r>
        <w:rPr>
          <w:rtl w:val="true"/>
        </w:rPr>
        <w:t>:</w:t>
      </w:r>
      <w:bookmarkEnd w:id="62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1"/>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داود بن سرحان العطار،مولى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سرحان،له كتاب،أخبرنا به ابن أبي جيد، عن ابن الوليد،عن الحسن بن متيل،عن محمّد بن الحسين </w:t>
      </w:r>
      <w:r>
        <w:rPr>
          <w:rStyle w:val="FootnoteAnchor"/>
          <w:rtl w:val="true"/>
        </w:rPr>
        <w:footnoteReference w:id="473"/>
      </w:r>
      <w:r>
        <w:rPr>
          <w:rFonts w:ascii="Amiri" w:hAnsi="Amiri" w:eastAsia="Amiri" w:cs="Amiri"/>
          <w:color w:val="111111"/>
          <w:sz w:val="28"/>
          <w:sz w:val="28"/>
          <w:szCs w:val="28"/>
          <w:rtl w:val="true"/>
          <w:lang w:bidi="ar-SA"/>
        </w:rPr>
        <w:t>بن أبي الخطّاب، عن أحمد بن محمّد بن أبي نصر،و ابن أبي نجران،عن داود بن 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حميد بن زياد،عن ابن نهيك،عن داود بن سرحان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سرحان العطّار،كوفي ثقة،روى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نوح،روى عنه هذا الكتاب جماعات من أصحابنا رحمهم اللّه،أخبرنا القاضي أبو الحسين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القاسم جعفر بن محمّد الشريف الصالح،قال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الطاطري،عن محمّد بن أبي حمزة،عن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ابن داود في الباب الأوّل </w:t>
      </w:r>
      <w:r>
        <w:rPr>
          <w:rStyle w:val="FootnoteAnchor"/>
          <w:rtl w:val="true"/>
        </w:rPr>
        <w:footnoteReference w:id="476"/>
      </w:r>
      <w:r>
        <w:rPr>
          <w:rFonts w:ascii="Amiri" w:hAnsi="Amiri" w:eastAsia="Amiri" w:cs="Amiri"/>
          <w:color w:val="111111"/>
          <w:sz w:val="28"/>
          <w:sz w:val="28"/>
          <w:szCs w:val="28"/>
          <w:rtl w:val="true"/>
          <w:lang w:bidi="ar-SA"/>
        </w:rPr>
        <w:t>،و نقل عن رجال الشيخ رحمه اللّه عدّه من أصحاب الصادق و الكاظم عليهما السلام،و نقل التوثيق عن النجاشي</w:t>
      </w:r>
      <w:r>
        <w:rPr>
          <w:rFonts w:eastAsia="Amiri" w:cs="Amiri" w:ascii="Amiri" w:hAnsi="Amiri"/>
          <w:color w:val="111111"/>
          <w:sz w:val="28"/>
          <w:szCs w:val="28"/>
          <w:rtl w:val="true"/>
          <w:lang w:bidi="ar-SA"/>
        </w:rPr>
        <w:t xml:space="preserve">. </w:t>
      </w:r>
      <w:bookmarkStart w:id="621" w:name="pg16322_179689"/>
    </w:p>
    <w:p>
      <w:pPr>
        <w:pStyle w:val="BookText"/>
        <w:rPr/>
      </w:pPr>
      <w:bookmarkEnd w:id="621"/>
      <w:r>
        <w:rPr>
          <w:rFonts w:ascii="Amiri" w:hAnsi="Amiri" w:eastAsia="Amiri" w:cs="Amiri"/>
          <w:color w:val="111111"/>
          <w:sz w:val="28"/>
          <w:sz w:val="28"/>
          <w:szCs w:val="28"/>
          <w:rtl w:val="true"/>
          <w:lang w:bidi="ar-SA"/>
        </w:rPr>
        <w:t>و قد سها قلمه في نسبة عدّ الشيخ رحمه اللّه إيّاه من أصحاب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477"/>
      </w:r>
      <w:r>
        <w:rPr>
          <w:rFonts w:ascii="Amiri" w:hAnsi="Amiri" w:eastAsia="Amiri" w:cs="Amiri"/>
          <w:color w:val="111111"/>
          <w:sz w:val="28"/>
          <w:sz w:val="28"/>
          <w:szCs w:val="28"/>
          <w:rtl w:val="true"/>
          <w:lang w:bidi="ar-SA"/>
        </w:rPr>
        <w:t xml:space="preserve">،و البلغة </w:t>
      </w:r>
      <w:r>
        <w:rPr>
          <w:rStyle w:val="FootnoteAnchor"/>
          <w:rtl w:val="true"/>
        </w:rPr>
        <w:footnoteReference w:id="47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79"/>
      </w:r>
      <w:r>
        <w:rPr>
          <w:rFonts w:ascii="Amiri" w:hAnsi="Amiri" w:eastAsia="Amiri" w:cs="Amiri"/>
          <w:color w:val="111111"/>
          <w:sz w:val="28"/>
          <w:sz w:val="28"/>
          <w:szCs w:val="28"/>
          <w:rtl w:val="true"/>
          <w:lang w:bidi="ar-SA"/>
        </w:rPr>
        <w:t xml:space="preserve">،و الحاوي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481"/>
      </w:r>
      <w:r>
        <w:rPr>
          <w:rFonts w:ascii="Amiri" w:hAnsi="Amiri" w:eastAsia="Amiri" w:cs="Amiri"/>
          <w:color w:val="111111"/>
          <w:sz w:val="28"/>
          <w:sz w:val="28"/>
          <w:szCs w:val="28"/>
          <w:rtl w:val="true"/>
          <w:lang w:bidi="ar-SA"/>
        </w:rPr>
        <w:t>أيضا فلا غمز من أحد في الرجل بوجه</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5977038_1280447820"/>
      <w:bookmarkStart w:id="623" w:name="_Toc261"/>
      <w:bookmarkEnd w:id="622"/>
      <w:r>
        <w:rPr>
          <w:rtl w:val="true"/>
        </w:rPr>
        <w:t>التمييز</w:t>
      </w:r>
      <w:r>
        <w:rPr>
          <w:rtl w:val="true"/>
        </w:rPr>
        <w:t>:</w:t>
      </w:r>
      <w:bookmarkEnd w:id="623"/>
    </w:p>
    <w:p>
      <w:pPr>
        <w:pStyle w:val="BookText"/>
        <w:rPr/>
      </w:pPr>
      <w:r>
        <w:rPr>
          <w:rFonts w:ascii="Amiri" w:hAnsi="Amiri" w:eastAsia="Amiri" w:cs="Amiri"/>
          <w:color w:val="111111"/>
          <w:sz w:val="28"/>
          <w:sz w:val="28"/>
          <w:szCs w:val="28"/>
          <w:rtl w:val="true"/>
          <w:lang w:bidi="ar-SA"/>
        </w:rPr>
        <w:t xml:space="preserve">قد سمعت من الفهرست رواية أحمد بن محمّد بن أبي نصر،و ابن أبي نجران،و ابن نهيك </w:t>
      </w:r>
      <w:r>
        <w:rPr>
          <w:rStyle w:val="FootnoteAnchor"/>
          <w:rtl w:val="true"/>
        </w:rPr>
        <w:footnoteReference w:id="482"/>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النجاشي رواية عليّ بن الحسن الطاطري،عنه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ميّزه الطريحي برواية محمّد بن أبي حمزة الثقة،و ابن نهيك،عنه</w:t>
      </w:r>
      <w:r>
        <w:rPr>
          <w:rFonts w:eastAsia="Amiri" w:cs="Amiri" w:ascii="Amiri" w:hAnsi="Amiri"/>
          <w:color w:val="111111"/>
          <w:sz w:val="28"/>
          <w:szCs w:val="28"/>
          <w:rtl w:val="true"/>
          <w:lang w:bidi="ar-SA"/>
        </w:rPr>
        <w:t xml:space="preserve">. </w:t>
      </w:r>
      <w:bookmarkStart w:id="624" w:name="pg16322_179690"/>
    </w:p>
    <w:p>
      <w:pPr>
        <w:pStyle w:val="BookText"/>
        <w:rPr/>
      </w:pPr>
      <w:bookmarkEnd w:id="624"/>
      <w:r>
        <w:rPr>
          <w:rFonts w:ascii="Amiri" w:hAnsi="Amiri" w:eastAsia="Amiri" w:cs="Amiri"/>
          <w:color w:val="111111"/>
          <w:sz w:val="28"/>
          <w:sz w:val="28"/>
          <w:szCs w:val="28"/>
          <w:rtl w:val="true"/>
          <w:lang w:bidi="ar-SA"/>
        </w:rPr>
        <w:t>و زاد الكاظمي في مشتركاته،التميّز برواية جعفر بن بشير،عنه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برواية 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صرّح به في مشرق الشمسين </w:t>
      </w:r>
      <w:r>
        <w:rPr>
          <w:rStyle w:val="FootnoteAnchor"/>
          <w:rtl w:val="true"/>
        </w:rPr>
        <w:footnoteReference w:id="483"/>
      </w:r>
      <w:r>
        <w:rPr>
          <w:rFonts w:ascii="IRNazanin" w:hAnsi="IRNazanin" w:eastAsia="IRNazanin"/>
          <w:color w:val="111111"/>
          <w:sz w:val="28"/>
          <w:sz w:val="28"/>
          <w:szCs w:val="28"/>
          <w:rtl w:val="true"/>
          <w:lang w:bidi="fa-IR"/>
        </w:rPr>
        <w:t xml:space="preserve">،و المنتقى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برواية عبد الرحمن بن أبي نجران،و الوشّاء،عنه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485"/>
      </w:r>
      <w:r>
        <w:rPr>
          <w:rFonts w:ascii="Amiri" w:hAnsi="Amiri" w:eastAsia="Amiri" w:cs="Amiri"/>
          <w:color w:val="111111"/>
          <w:sz w:val="28"/>
          <w:sz w:val="28"/>
          <w:szCs w:val="28"/>
          <w:rtl w:val="true"/>
          <w:lang w:bidi="ar-SA"/>
        </w:rPr>
        <w:t xml:space="preserve">نقل رواية محمّد بن سنان،و الحسن بن عليّ بن فضال،و جعفر بن سماعة،عنه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5" w:name="__RefHeading___Toc5977040_1280447820"/>
      <w:bookmarkStart w:id="626" w:name="_Toc262"/>
      <w:bookmarkEnd w:id="625"/>
      <w:r>
        <w:rPr/>
        <w:t>7814</w:t>
      </w:r>
      <w:bookmarkEnd w:id="626"/>
    </w:p>
    <w:p>
      <w:pPr>
        <w:pStyle w:val="Heading5"/>
        <w:numPr>
          <w:ilvl w:val="4"/>
          <w:numId w:val="1"/>
        </w:numPr>
        <w:rPr/>
      </w:pPr>
      <w:bookmarkStart w:id="627" w:name="__RefHeading___Toc5977042_1280447820"/>
      <w:bookmarkStart w:id="628" w:name="_Toc263"/>
      <w:bookmarkEnd w:id="627"/>
      <w:r>
        <w:rPr>
          <w:rtl w:val="true"/>
        </w:rPr>
        <w:t>اشارة</w:t>
      </w:r>
      <w:bookmarkEnd w:id="62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سعيد أبو عبد اللّه</w:t>
      </w:r>
    </w:p>
    <w:p>
      <w:pPr>
        <w:pStyle w:val="BookText"/>
        <w:rPr/>
      </w:pPr>
      <w:r>
        <w:rPr>
          <w:rFonts w:ascii="Amiri" w:hAnsi="Amiri" w:eastAsia="Amiri" w:cs="Amiri"/>
          <w:color w:val="111111"/>
          <w:sz w:val="28"/>
          <w:sz w:val="28"/>
          <w:szCs w:val="28"/>
          <w:rtl w:val="true"/>
          <w:lang w:bidi="ar-SA"/>
        </w:rPr>
        <w:t>الكوفي الأبزاري</w:t>
      </w:r>
    </w:p>
    <w:p>
      <w:pPr>
        <w:pStyle w:val="Heading5"/>
        <w:numPr>
          <w:ilvl w:val="4"/>
          <w:numId w:val="1"/>
        </w:numPr>
        <w:rPr/>
      </w:pPr>
      <w:bookmarkStart w:id="629" w:name="__RefHeading___Toc5977044_1280447820"/>
      <w:bookmarkStart w:id="630" w:name="_Toc264"/>
      <w:bookmarkEnd w:id="629"/>
      <w:r>
        <w:rPr>
          <w:rtl w:val="true"/>
        </w:rPr>
        <w:t>الترجمة</w:t>
      </w:r>
      <w:r>
        <w:rPr>
          <w:rtl w:val="true"/>
        </w:rPr>
        <w:t>:</w:t>
      </w:r>
      <w:bookmarkEnd w:id="6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bookmarkStart w:id="631" w:name="pg16322_179691"/>
    </w:p>
    <w:p>
      <w:pPr>
        <w:pStyle w:val="BookText"/>
        <w:rPr/>
      </w:pPr>
      <w:bookmarkEnd w:id="631"/>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داود الأبزاري من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 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5977046_1280447820"/>
      <w:bookmarkStart w:id="633" w:name="_Toc265"/>
      <w:bookmarkEnd w:id="632"/>
      <w:r>
        <w:rPr>
          <w:rtl w:val="true"/>
        </w:rPr>
        <w:t>الضبط</w:t>
      </w:r>
      <w:r>
        <w:rPr>
          <w:rtl w:val="true"/>
        </w:rPr>
        <w:t>:</w:t>
      </w:r>
      <w:bookmarkEnd w:id="633"/>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88"/>
      </w:r>
      <w:r>
        <w:rPr>
          <w:rFonts w:ascii="Amiri" w:hAnsi="Amiri" w:eastAsia="Amiri" w:cs="Amiri"/>
          <w:color w:val="111111"/>
          <w:sz w:val="28"/>
          <w:sz w:val="28"/>
          <w:szCs w:val="28"/>
          <w:rtl w:val="true"/>
          <w:lang w:bidi="ar-SA"/>
        </w:rPr>
        <w:t>ضبط الأبزاري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حجّاج الأبزاري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التعليقة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نقل عن رجال الشيخ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إبدال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الأنباري،و لكن في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الأبزاري،و هي معتمدة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الإرشاد للشيخ المفيد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ما جاء في أنّه عليه السلام و شيعته هم الفائزون،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حريث،عن داود بن السليل،عن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طبعة مؤسسة آل البيت من الإرشاد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و المتن المتقدّم الاّ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السليك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السليل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4" w:name="pg16322_179692"/>
    </w:p>
    <w:p>
      <w:pPr>
        <w:pStyle w:val="Heading4"/>
        <w:numPr>
          <w:ilvl w:val="3"/>
          <w:numId w:val="1"/>
        </w:numPr>
        <w:rPr/>
      </w:pPr>
      <w:bookmarkStart w:id="635" w:name="__RefHeading___Toc5977048_1280447820"/>
      <w:bookmarkStart w:id="636" w:name="_Toc266"/>
      <w:bookmarkEnd w:id="634"/>
      <w:bookmarkEnd w:id="635"/>
      <w:r>
        <w:rPr/>
        <w:t>7816</w:t>
      </w:r>
      <w:bookmarkEnd w:id="636"/>
    </w:p>
    <w:p>
      <w:pPr>
        <w:pStyle w:val="Heading5"/>
        <w:numPr>
          <w:ilvl w:val="4"/>
          <w:numId w:val="1"/>
        </w:numPr>
        <w:rPr/>
      </w:pPr>
      <w:bookmarkStart w:id="637" w:name="__RefHeading___Toc5977050_1280447820"/>
      <w:bookmarkStart w:id="638" w:name="_Toc267"/>
      <w:bookmarkEnd w:id="637"/>
      <w:r>
        <w:rPr>
          <w:rtl w:val="true"/>
        </w:rPr>
        <w:t>اشارة</w:t>
      </w:r>
      <w:bookmarkEnd w:id="63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الحمّار الكوفي</w:t>
      </w:r>
    </w:p>
    <w:p>
      <w:pPr>
        <w:pStyle w:val="Heading5"/>
        <w:numPr>
          <w:ilvl w:val="4"/>
          <w:numId w:val="1"/>
        </w:numPr>
        <w:rPr/>
      </w:pPr>
      <w:bookmarkStart w:id="639" w:name="__RefHeading___Toc5977052_1280447820"/>
      <w:bookmarkStart w:id="640" w:name="_Toc268"/>
      <w:bookmarkEnd w:id="639"/>
      <w:r>
        <w:rPr>
          <w:rtl w:val="true"/>
        </w:rPr>
        <w:t>الضبط</w:t>
      </w:r>
      <w:r>
        <w:rPr>
          <w:rtl w:val="true"/>
        </w:rPr>
        <w:t>:</w:t>
      </w:r>
      <w:bookmarkEnd w:id="640"/>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490"/>
      </w:r>
      <w:r>
        <w:rPr>
          <w:rFonts w:ascii="Amiri" w:hAnsi="Amiri" w:eastAsia="Amiri" w:cs="Amiri"/>
          <w:color w:val="111111"/>
          <w:sz w:val="28"/>
          <w:sz w:val="28"/>
          <w:szCs w:val="28"/>
          <w:rtl w:val="true"/>
          <w:lang w:bidi="ar-SA"/>
        </w:rPr>
        <w:t>ضبط الحمّار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الحمّار</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5977054_1280447820"/>
      <w:bookmarkStart w:id="642" w:name="_Toc269"/>
      <w:bookmarkEnd w:id="641"/>
      <w:r>
        <w:rPr>
          <w:rtl w:val="true"/>
        </w:rPr>
        <w:t>الترجمة</w:t>
      </w:r>
      <w:r>
        <w:rPr>
          <w:rtl w:val="true"/>
        </w:rPr>
        <w:t>:</w:t>
      </w:r>
      <w:bookmarkEnd w:id="642"/>
    </w:p>
    <w:p>
      <w:pPr>
        <w:pStyle w:val="BookText"/>
        <w:rPr/>
      </w:pP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243/4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مرّ مقطوعية اتّحاده،بل يتّحد معه أيضا داود بن سليمان الآتي عن الارشاد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المؤسف أنّه حيث لم يذكر دليلا على الاتّحاد،فقطعه لا أثر له لنا،بل هو حجّة على القاطع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بالعنوان المذكور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492"/>
      </w:r>
      <w:r>
        <w:rPr>
          <w:rFonts w:ascii="Amiri" w:hAnsi="Amiri" w:eastAsia="Amiri" w:cs="Amiri"/>
          <w:color w:val="111111"/>
          <w:sz w:val="28"/>
          <w:sz w:val="28"/>
          <w:szCs w:val="28"/>
          <w:rtl w:val="true"/>
          <w:lang w:bidi="ar-SA"/>
        </w:rPr>
        <w:t>في داود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استظهرنا كونه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عبارة 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أبو سليمان الحمّار،كوفي،ثقة،روى عن أبي عبد اللّه عليه السلام،ذكره ابن نوح،له كتاب يرويه عدّة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محبوب،أخبرنا محمّد بن محمّد بن النعمان،قال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الشريف أبو محمّد الحسن 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الصفار،عن أحمد بن محمّد بن عيسى،عن الحسن بن محبوب،عن داود،به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القسم الأوّل من الخلاصة </w:t>
      </w:r>
      <w:r>
        <w:rPr>
          <w:rStyle w:val="FootnoteAnchor"/>
          <w:rtl w:val="true"/>
        </w:rPr>
        <w:footnoteReference w:id="494"/>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495"/>
      </w:r>
      <w:r>
        <w:rPr>
          <w:rFonts w:ascii="Amiri" w:hAnsi="Amiri" w:eastAsia="Amiri" w:cs="Amiri"/>
          <w:color w:val="111111"/>
          <w:sz w:val="28"/>
          <w:sz w:val="28"/>
          <w:szCs w:val="28"/>
          <w:rtl w:val="true"/>
          <w:lang w:bidi="ar-SA"/>
        </w:rPr>
        <w:t>،ناسبا التوثيق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496"/>
      </w:r>
      <w:r>
        <w:rPr>
          <w:rFonts w:ascii="Amiri" w:hAnsi="Amiri" w:eastAsia="Amiri" w:cs="Amiri"/>
          <w:color w:val="111111"/>
          <w:sz w:val="28"/>
          <w:sz w:val="28"/>
          <w:szCs w:val="28"/>
          <w:rtl w:val="true"/>
          <w:lang w:bidi="ar-SA"/>
        </w:rPr>
        <w:t xml:space="preserve">،و البلغة </w:t>
      </w:r>
      <w:r>
        <w:rPr>
          <w:rStyle w:val="FootnoteAnchor"/>
          <w:rtl w:val="true"/>
        </w:rPr>
        <w:footnoteReference w:id="49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498"/>
      </w:r>
      <w:r>
        <w:rPr>
          <w:rFonts w:ascii="Amiri" w:hAnsi="Amiri" w:eastAsia="Amiri" w:cs="Amiri"/>
          <w:color w:val="111111"/>
          <w:sz w:val="28"/>
          <w:sz w:val="28"/>
          <w:szCs w:val="28"/>
          <w:rtl w:val="true"/>
          <w:lang w:bidi="ar-SA"/>
        </w:rPr>
        <w:t xml:space="preserve">،بل و الحاوي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bookmarkStart w:id="643" w:name="pg16322_179694"/>
    </w:p>
    <w:p>
      <w:pPr>
        <w:pStyle w:val="Heading5"/>
        <w:numPr>
          <w:ilvl w:val="4"/>
          <w:numId w:val="1"/>
        </w:numPr>
        <w:rPr/>
      </w:pPr>
      <w:bookmarkStart w:id="644" w:name="__RefHeading___Toc5977056_1280447820"/>
      <w:bookmarkStart w:id="645" w:name="_Toc270"/>
      <w:bookmarkEnd w:id="643"/>
      <w:bookmarkEnd w:id="644"/>
      <w:r>
        <w:rPr>
          <w:rtl w:val="true"/>
        </w:rPr>
        <w:t>التمييز</w:t>
      </w:r>
      <w:r>
        <w:rPr>
          <w:rtl w:val="true"/>
        </w:rPr>
        <w:t>:</w:t>
      </w:r>
      <w:bookmarkEnd w:id="645"/>
    </w:p>
    <w:p>
      <w:pPr>
        <w:pStyle w:val="BookText"/>
        <w:rPr/>
      </w:pPr>
      <w:r>
        <w:rPr>
          <w:rFonts w:ascii="Amiri" w:hAnsi="Amiri" w:eastAsia="Amiri" w:cs="Amiri"/>
          <w:color w:val="111111"/>
          <w:sz w:val="28"/>
          <w:sz w:val="28"/>
          <w:szCs w:val="28"/>
          <w:rtl w:val="true"/>
          <w:lang w:bidi="ar-SA"/>
        </w:rPr>
        <w:t>و ميّزه في المشتركات بما سمعته من النجاشي و الفهرست من رواية الحسن بن محبوب،و أحمد بن ميثم،عنه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01"/>
      </w:r>
      <w:r>
        <w:rPr>
          <w:rFonts w:ascii="Amiri" w:hAnsi="Amiri" w:eastAsia="Amiri" w:cs="Amiri"/>
          <w:color w:val="111111"/>
          <w:sz w:val="28"/>
          <w:sz w:val="28"/>
          <w:szCs w:val="28"/>
          <w:rtl w:val="true"/>
          <w:lang w:bidi="ar-SA"/>
        </w:rPr>
        <w:t xml:space="preserve">رواية الحسن بن علي الوشاء،و النضر بن سويد، و أبي علي الخزاز،عنه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5977058_1280447820"/>
      <w:bookmarkStart w:id="647" w:name="_Toc271"/>
      <w:bookmarkEnd w:id="646"/>
      <w:r>
        <w:rPr/>
        <w:t>7817</w:t>
      </w:r>
      <w:bookmarkEnd w:id="647"/>
    </w:p>
    <w:p>
      <w:pPr>
        <w:pStyle w:val="Heading5"/>
        <w:numPr>
          <w:ilvl w:val="4"/>
          <w:numId w:val="1"/>
        </w:numPr>
        <w:rPr/>
      </w:pPr>
      <w:bookmarkStart w:id="648" w:name="__RefHeading___Toc5977060_1280447820"/>
      <w:bookmarkStart w:id="649" w:name="_Toc272"/>
      <w:bookmarkEnd w:id="648"/>
      <w:r>
        <w:rPr>
          <w:rtl w:val="true"/>
        </w:rPr>
        <w:t>اشارة</w:t>
      </w:r>
      <w:bookmarkEnd w:id="64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أبو عمارة</w:t>
      </w:r>
    </w:p>
    <w:p>
      <w:pPr>
        <w:pStyle w:val="BookText"/>
        <w:rPr/>
      </w:pPr>
      <w:r>
        <w:rPr>
          <w:rFonts w:ascii="Amiri" w:hAnsi="Amiri" w:eastAsia="Amiri" w:cs="Amiri"/>
          <w:color w:val="111111"/>
          <w:sz w:val="28"/>
          <w:sz w:val="28"/>
          <w:szCs w:val="28"/>
          <w:rtl w:val="true"/>
          <w:lang w:bidi="ar-SA"/>
        </w:rPr>
        <w:t>البكري الكوفي</w:t>
      </w:r>
    </w:p>
    <w:p>
      <w:pPr>
        <w:pStyle w:val="Heading5"/>
        <w:numPr>
          <w:ilvl w:val="4"/>
          <w:numId w:val="1"/>
        </w:numPr>
        <w:rPr/>
      </w:pPr>
      <w:bookmarkStart w:id="650" w:name="__RefHeading___Toc5977062_1280447820"/>
      <w:bookmarkStart w:id="651" w:name="_Toc273"/>
      <w:bookmarkEnd w:id="650"/>
      <w:r>
        <w:rPr>
          <w:rtl w:val="true"/>
        </w:rPr>
        <w:t>الترجمة</w:t>
      </w:r>
      <w:r>
        <w:rPr>
          <w:rtl w:val="true"/>
        </w:rPr>
        <w:t>:</w:t>
      </w:r>
      <w:bookmarkEnd w:id="6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0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 xml:space="preserve">. </w:t>
      </w:r>
      <w:bookmarkStart w:id="652" w:name="pg16322_179695"/>
    </w:p>
    <w:p>
      <w:pPr>
        <w:pStyle w:val="BookText"/>
        <w:rPr/>
      </w:pPr>
      <w:bookmarkEnd w:id="652"/>
      <w:r>
        <w:rPr>
          <w:rFonts w:ascii="Amiri" w:hAnsi="Amiri" w:eastAsia="Amiri" w:cs="Amiri"/>
          <w:color w:val="111111"/>
          <w:sz w:val="28"/>
          <w:sz w:val="28"/>
          <w:szCs w:val="28"/>
          <w:rtl w:val="true"/>
          <w:lang w:bidi="ar-SA"/>
        </w:rPr>
        <w:t>و ظاهره كونه إماميّا،و لم نقف فيه على مدح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5977064_1280447820"/>
      <w:bookmarkStart w:id="654" w:name="_Toc274"/>
      <w:bookmarkEnd w:id="653"/>
      <w:r>
        <w:rPr>
          <w:rtl w:val="true"/>
        </w:rPr>
        <w:t>الضبط</w:t>
      </w:r>
      <w:r>
        <w:rPr>
          <w:rtl w:val="true"/>
        </w:rPr>
        <w:t>:</w:t>
      </w:r>
      <w:bookmarkEnd w:id="654"/>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04"/>
      </w:r>
      <w:r>
        <w:rPr>
          <w:rFonts w:ascii="Amiri" w:hAnsi="Amiri" w:eastAsia="Amiri" w:cs="Amiri"/>
          <w:color w:val="111111"/>
          <w:sz w:val="28"/>
          <w:sz w:val="28"/>
          <w:szCs w:val="28"/>
          <w:rtl w:val="true"/>
          <w:lang w:bidi="ar-SA"/>
        </w:rPr>
        <w:t>ضبط عمارة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ضبط </w:t>
      </w:r>
      <w:r>
        <w:rPr>
          <w:rStyle w:val="FootnoteAnchor"/>
          <w:rtl w:val="true"/>
        </w:rPr>
        <w:footnoteReference w:id="505"/>
      </w:r>
      <w:r>
        <w:rPr>
          <w:rFonts w:ascii="Amiri" w:hAnsi="Amiri" w:eastAsia="Amiri" w:cs="Amiri"/>
          <w:color w:val="111111"/>
          <w:sz w:val="28"/>
          <w:sz w:val="28"/>
          <w:szCs w:val="28"/>
          <w:rtl w:val="true"/>
          <w:lang w:bidi="ar-SA"/>
        </w:rPr>
        <w:t>البكري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5" w:name="__RefHeading___Toc5977066_1280447820"/>
      <w:bookmarkStart w:id="656" w:name="_Toc275"/>
      <w:bookmarkEnd w:id="655"/>
      <w:r>
        <w:rPr/>
        <w:t>7818</w:t>
      </w:r>
      <w:bookmarkEnd w:id="656"/>
    </w:p>
    <w:p>
      <w:pPr>
        <w:pStyle w:val="Heading5"/>
        <w:numPr>
          <w:ilvl w:val="4"/>
          <w:numId w:val="1"/>
        </w:numPr>
        <w:rPr/>
      </w:pPr>
      <w:bookmarkStart w:id="657" w:name="__RefHeading___Toc5977068_1280447820"/>
      <w:bookmarkStart w:id="658" w:name="_Toc276"/>
      <w:bookmarkEnd w:id="657"/>
      <w:r>
        <w:rPr>
          <w:rtl w:val="true"/>
        </w:rPr>
        <w:t>اشارة</w:t>
      </w:r>
      <w:bookmarkEnd w:id="65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جعفر</w:t>
      </w:r>
    </w:p>
    <w:p>
      <w:pPr>
        <w:pStyle w:val="BookText"/>
        <w:rPr/>
      </w:pPr>
      <w:r>
        <w:rPr>
          <w:rFonts w:ascii="Amiri" w:hAnsi="Amiri" w:eastAsia="Amiri" w:cs="Amiri"/>
          <w:color w:val="111111"/>
          <w:sz w:val="28"/>
          <w:sz w:val="28"/>
          <w:szCs w:val="28"/>
          <w:rtl w:val="true"/>
          <w:lang w:bidi="ar-SA"/>
        </w:rPr>
        <w:t>أبو أحمد القزويني</w:t>
      </w:r>
    </w:p>
    <w:p>
      <w:pPr>
        <w:pStyle w:val="Heading5"/>
        <w:numPr>
          <w:ilvl w:val="4"/>
          <w:numId w:val="1"/>
        </w:numPr>
        <w:rPr/>
      </w:pPr>
      <w:bookmarkStart w:id="659" w:name="__RefHeading___Toc5977070_1280447820"/>
      <w:bookmarkStart w:id="660" w:name="_Toc277"/>
      <w:bookmarkEnd w:id="659"/>
      <w:r>
        <w:rPr>
          <w:rtl w:val="true"/>
        </w:rPr>
        <w:t>الترجمة</w:t>
      </w:r>
      <w:r>
        <w:rPr>
          <w:rtl w:val="true"/>
        </w:rPr>
        <w:t>:</w:t>
      </w:r>
      <w:bookmarkEnd w:id="66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النجاشي رحمه اللّه </w:t>
      </w:r>
      <w:r>
        <w:rPr>
          <w:rStyle w:val="FootnoteAnchor"/>
          <w:rtl w:val="true"/>
        </w:rPr>
        <w:footnoteReference w:id="507"/>
      </w: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 في رجاله،له كتاب عن الرضا عليه السلام،أخبرني محمّد بن جعفر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w:t>
      </w:r>
    </w:p>
    <w:p>
      <w:pPr>
        <w:pStyle w:val="BookText"/>
        <w:rPr/>
      </w:pPr>
      <w:r>
        <w:rPr>
          <w:rFonts w:ascii="Amiri" w:hAnsi="Amiri" w:eastAsia="Amiri" w:cs="Amiri"/>
          <w:color w:val="111111"/>
          <w:sz w:val="28"/>
          <w:sz w:val="28"/>
          <w:szCs w:val="28"/>
          <w:rtl w:val="true"/>
          <w:lang w:bidi="ar-SA"/>
        </w:rPr>
        <w:t>ابن محمّد الفرزدق القطعي،قال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حمزة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أخي داود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استظهر الوحيد </w:t>
      </w:r>
      <w:r>
        <w:rPr>
          <w:rStyle w:val="FootnoteAnchor"/>
          <w:rtl w:val="true"/>
        </w:rPr>
        <w:footnoteReference w:id="508"/>
      </w:r>
      <w:r>
        <w:rPr>
          <w:rFonts w:ascii="Amiri" w:hAnsi="Amiri" w:eastAsia="Amiri" w:cs="Amiri"/>
          <w:color w:val="111111"/>
          <w:sz w:val="28"/>
          <w:sz w:val="28"/>
          <w:szCs w:val="28"/>
          <w:rtl w:val="true"/>
          <w:lang w:bidi="ar-SA"/>
        </w:rPr>
        <w:t>من عبارة الجنابذي كونه عاميا،و استشهد لذلك بكون عادته وصل سنده إلى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أنّه يروي عن الرضا عليه السلام،عن آبائه عليهم السلام،عن عليّ عليه السلام،عن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مجرّد نقل الجنابذي كونه ممّن يروي عن الرضا عليه السلام لا يدلّ على كونه عامّيا،مع أنّ الموجود في عبارة الجنابذي كما تسمعها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العباس القزويني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 لا داود بن سليمان، فسها قلم الوحيد رحمه اللّه في النسبة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وصله السند إلى رسول اللّه صلّى اللّه عليه و آله و سلّم؛فلا يدلّ على كونه عامّيا؛إذ لعلّه لإلقاء الحجّة على الخصم،و إلاّ فالعاميّ الذي لا يقول بإمامتهم لا يعتمد غالبا على روايتهم عليهم السلام أيضا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بالجملة؛فلا يرفع اليد عن ظاهر كلام النجاشي الّذي أصّلنا في الفائدة التاسعة عشرة </w:t>
      </w:r>
      <w:r>
        <w:rPr>
          <w:rStyle w:val="FootnoteAnchor"/>
          <w:rtl w:val="true"/>
        </w:rPr>
        <w:footnoteReference w:id="510"/>
      </w:r>
      <w:r>
        <w:rPr>
          <w:rFonts w:ascii="Amiri" w:hAnsi="Amiri" w:eastAsia="Amiri" w:cs="Amiri"/>
          <w:color w:val="111111"/>
          <w:sz w:val="28"/>
          <w:sz w:val="28"/>
          <w:szCs w:val="28"/>
          <w:rtl w:val="true"/>
          <w:lang w:bidi="ar-SA"/>
        </w:rPr>
        <w:t>دلالة عنوانه للرجل من دون غمز في مذهبه على كونه إماميّا، بمثل هذه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نعم؛لم يرد في الرجل ما يلحقه بالحسان </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w:t>
      </w:r>
    </w:p>
    <w:p>
      <w:pPr>
        <w:pStyle w:val="BookText"/>
        <w:rPr/>
      </w:pPr>
      <w:r>
        <w:rPr>
          <w:rFonts w:ascii="Amiri" w:hAnsi="Amiri" w:eastAsia="Amiri" w:cs="Amiri"/>
          <w:color w:val="111111"/>
          <w:sz w:val="28"/>
          <w:sz w:val="28"/>
          <w:szCs w:val="28"/>
          <w:rtl w:val="true"/>
          <w:lang w:bidi="ar-SA"/>
        </w:rPr>
        <w:t xml:space="preserve">في المشتركات </w:t>
      </w:r>
      <w:r>
        <w:rPr>
          <w:rStyle w:val="FootnoteAnchor"/>
          <w:rtl w:val="true"/>
        </w:rPr>
        <w:footnoteReference w:id="512"/>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احتمال كون الرجل هو الآتي الذي وثّقه المفيد رحمه اللّه </w:t>
      </w:r>
      <w:r>
        <w:rPr>
          <w:rStyle w:val="FootnoteAnchor"/>
          <w:rtl w:val="true"/>
        </w:rPr>
        <w:footnoteReference w:id="513"/>
      </w:r>
      <w:r>
        <w:rPr>
          <w:rFonts w:ascii="Amiri" w:hAnsi="Amiri" w:eastAsia="Amiri" w:cs="Amiri"/>
          <w:color w:val="111111"/>
          <w:sz w:val="28"/>
          <w:sz w:val="28"/>
          <w:szCs w:val="28"/>
          <w:rtl w:val="true"/>
          <w:lang w:bidi="ar-SA"/>
        </w:rPr>
        <w:t xml:space="preserve">فهو كما ترى،فتدبّر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ابن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الشيخ الطوسي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 ابن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مهرويه،عن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الرضا علي بن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 بن موسى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عقدة،قال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محمّد بن مهرويه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بقزوين و جعفر بن أبو ذر القزويني المجاور بمكّة،قالا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محمّد بن مهرويه الصامغاني بقزوين،قال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بن الغازي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ابن موسى الرضا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عشر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 و الثلاثون بالسند المتقدّم،و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الثلاثون 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الثلاثة حديث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محمّد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داود بن سليمان الغازي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القزويني،عن داود بن سليمان الفراء،عن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جملة يسيرة من رواياته و الأسانيد التي رواها،و بعد المقارنة بينها يتّضح أنّ الاختصار و الحذف في اسم الأب أو اللقب أو اسم البلد كان شائعا جدّا،و في بعض الأسانيد وقع التصحيف،فمثلا حرّف الغازي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بالغراء، و الصامغاني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بالصنعاني،و يتحصّل أنّ العنوان الصحيح لابن مهرويه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محمّد الصامغاني القزويني عن داود بن سليمان بن جعفر الغازي القزويني،فتدبّر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المترجم روى روايات مسندة إلى رسول اللّه صلّى اللّه عليه و آله و سلّم، لا تطيقها ذوي النفوس المريضة و العقائد المنحرفة عن الحقّ،و لذلك اضطروا إلى نبذه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أمثال ذلك،كي يبطلوا صحّة ما رواه في أهل البيت عليهم السلام،فمنها ما في أمالي الطوسي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الجنّة على من ظلم أهل بيتي و قاتلهم،و على المتعرّض عليهم،و السابّ لهم، أولئك لا خلاق لهم في الآخرة،و لا يكلّمهم اللّه يوم القيامة و لا يزكّيهم و لهم عذاب أليم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ابن سليمان،عن الرضا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أنا شفيع لهم يوم القيامة و لو أتوني بذنوب أهل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معين أهل بيتي،و القاضي لهم حوائجهم عند ما اضطرّوا إليه،و المحبّ لهم بقلبه و لسانه،و الدافع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عنهم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الأمالي للشيخ الطوسي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مؤسّسة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إلى أمير المؤمنين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القيامة راكب غيرنا و نحن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الأنصار،فقال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أنت و 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على دابة اللّه البراق،و أخي صالح على ناقة اللّه الّتي عقرت،و عمّي حمزة على ناقتي العضباء،و أخي علي بن أبي طالب على ناقة من نوق الجنّة،و بيده لواء الحمد واقف بين يدي العرش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الآدميّون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إلاّ ملك مقرّب أو نبيّ مرسل،أو حامل عرش ربّ العالمين؟قال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فيجيبهم ملك من تحت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الآدميّين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ملكا مقربا،و لا نبيا مرسلا،و لا حامل عرش،هذا الصديق الأكبر،هذا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أحمد بن عامر في كتابه،قال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نبذة يسيرة من رواياته و عددها،و لا بد من نسبة الكذب إلى مثل هذا الراوي، و تضعيفه حيث الذي يروي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الجنة على من ظلم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الحديث،و يروي حديث الراكبين الأربعة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أحاديث كثيرة في شأن أهل البيت عليهم السلام،و نفى من سواهم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لو اعترفوا بحسنه أو وثاقته لفسحوا المجال للتسائل عن مصير الآخرين،و موقفهم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مُقْنِعِي رُؤُسِهِمْ لاٰ يَرْتَدُّ إِلَيْهِمْ طَرْفُهُمْ وَ أَفْئِدَتُهُمْ هَوٰاءٌ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أقوال علمائنا الأبرار فيه؛فقد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الثقات في ترجمة داود بن سليمان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إرشاد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من خاصّة الكاظم عليه السلام و ثقاته و أهل الورع و العلم و الفقه من شيعته،و ممّن روى النصّ على الرضا عليه السلام،و هو يحتمله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يحتمل أن يكون الحمّار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اثنين بهذا الاسم مهملين،أحدهما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جعفر أبو أحمد القزويني ذكره ابن نوح في رجاله،له كتاب عن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داود بن سليمان القرشي ذكره ابن نوح له كتاب</w:t>
      </w:r>
      <w:r>
        <w:rPr>
          <w:rFonts w:eastAsia="Amiri" w:cs="Amiri" w:ascii="Amiri" w:hAnsi="Amiri"/>
          <w:color w:val="111111"/>
          <w:sz w:val="28"/>
          <w:szCs w:val="28"/>
          <w:rtl w:val="true"/>
          <w:lang w:bidi="ar-SA"/>
        </w:rPr>
        <w:t xml:space="preserve">.. </w:t>
      </w:r>
      <w:bookmarkStart w:id="661" w:name="pg16322_179702"/>
    </w:p>
    <w:p>
      <w:pPr>
        <w:pStyle w:val="Heading4"/>
        <w:numPr>
          <w:ilvl w:val="3"/>
          <w:numId w:val="1"/>
        </w:numPr>
        <w:rPr/>
      </w:pPr>
      <w:bookmarkStart w:id="662" w:name="__RefHeading___Toc5977072_1280447820"/>
      <w:bookmarkStart w:id="663" w:name="_Toc278"/>
      <w:bookmarkEnd w:id="661"/>
      <w:bookmarkEnd w:id="662"/>
      <w:r>
        <w:rPr/>
        <w:t>7819</w:t>
      </w:r>
      <w:bookmarkEnd w:id="663"/>
    </w:p>
    <w:p>
      <w:pPr>
        <w:pStyle w:val="Heading5"/>
        <w:numPr>
          <w:ilvl w:val="4"/>
          <w:numId w:val="1"/>
        </w:numPr>
        <w:rPr/>
      </w:pPr>
      <w:bookmarkStart w:id="664" w:name="__RefHeading___Toc5977074_1280447820"/>
      <w:bookmarkStart w:id="665" w:name="_Toc279"/>
      <w:bookmarkEnd w:id="664"/>
      <w:r>
        <w:rPr>
          <w:rtl w:val="true"/>
        </w:rPr>
        <w:t>اشارة</w:t>
      </w:r>
      <w:bookmarkEnd w:id="66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w:t>
      </w:r>
    </w:p>
    <w:p>
      <w:pPr>
        <w:pStyle w:val="Heading5"/>
        <w:numPr>
          <w:ilvl w:val="4"/>
          <w:numId w:val="1"/>
        </w:numPr>
        <w:rPr/>
      </w:pPr>
      <w:bookmarkStart w:id="666" w:name="__RefHeading___Toc5977076_1280447820"/>
      <w:bookmarkStart w:id="667" w:name="_Toc280"/>
      <w:bookmarkEnd w:id="666"/>
      <w:r>
        <w:rPr>
          <w:rtl w:val="true"/>
        </w:rPr>
        <w:t>الترجمة</w:t>
      </w:r>
      <w:r>
        <w:rPr>
          <w:rtl w:val="true"/>
        </w:rPr>
        <w:t>:</w:t>
      </w:r>
      <w:bookmarkEnd w:id="667"/>
    </w:p>
    <w:p>
      <w:pPr>
        <w:pStyle w:val="BookText"/>
        <w:rPr/>
      </w:pPr>
      <w:r>
        <w:rPr>
          <w:rFonts w:ascii="Amiri" w:hAnsi="Amiri" w:eastAsia="Amiri" w:cs="Amiri"/>
          <w:color w:val="111111"/>
          <w:sz w:val="28"/>
          <w:sz w:val="28"/>
          <w:szCs w:val="28"/>
          <w:rtl w:val="true"/>
          <w:lang w:bidi="ar-SA"/>
        </w:rPr>
        <w:t xml:space="preserve">عدّه المفيد رحمه اللّه </w:t>
      </w:r>
      <w:r>
        <w:rPr>
          <w:rStyle w:val="FootnoteAnchor"/>
          <w:rtl w:val="true"/>
        </w:rPr>
        <w:footnoteReference w:id="515"/>
      </w:r>
      <w:r>
        <w:rPr>
          <w:rFonts w:ascii="Amiri" w:hAnsi="Amiri" w:eastAsia="Amiri" w:cs="Amiri"/>
          <w:color w:val="111111"/>
          <w:sz w:val="28"/>
          <w:sz w:val="28"/>
          <w:szCs w:val="28"/>
          <w:rtl w:val="true"/>
          <w:lang w:bidi="ar-SA"/>
        </w:rPr>
        <w:t xml:space="preserve">في عبارته المزبورة في الفائدة الثانية و العشرين من المقدمة </w:t>
      </w:r>
      <w:r>
        <w:rPr>
          <w:rStyle w:val="FootnoteAnchor"/>
          <w:rtl w:val="true"/>
        </w:rPr>
        <w:footnoteReference w:id="516"/>
      </w:r>
      <w:r>
        <w:rPr>
          <w:rFonts w:ascii="Amiri" w:hAnsi="Amiri" w:eastAsia="Amiri" w:cs="Amiri"/>
          <w:color w:val="111111"/>
          <w:sz w:val="28"/>
          <w:sz w:val="28"/>
          <w:szCs w:val="28"/>
          <w:rtl w:val="true"/>
          <w:lang w:bidi="ar-SA"/>
        </w:rPr>
        <w:t>من خاصّة ثقات أبي الحسن عليه السلام،و أهل الورع و العلم و الفقه من شيعته،ثم روى أخبارا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بإسناده </w:t>
      </w:r>
      <w:r>
        <w:rPr>
          <w:rStyle w:val="FootnoteAnchor"/>
          <w:rtl w:val="true"/>
        </w:rPr>
        <w:footnoteReference w:id="517"/>
      </w:r>
      <w:r>
        <w:rPr>
          <w:rFonts w:ascii="Amiri" w:hAnsi="Amiri" w:eastAsia="Amiri" w:cs="Amiri"/>
          <w:color w:val="111111"/>
          <w:sz w:val="28"/>
          <w:sz w:val="28"/>
          <w:szCs w:val="28"/>
          <w:rtl w:val="true"/>
          <w:lang w:bidi="ar-SA"/>
        </w:rPr>
        <w:t>عن أبي علي الخزّاز،عنه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يحدث حدث،و لا ألقاك،فأخبرني من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فلان</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روى خبرا آخر </w:t>
      </w:r>
      <w:r>
        <w:rPr>
          <w:rStyle w:val="FootnoteAnchor"/>
          <w:rtl w:val="true"/>
        </w:rPr>
        <w:footnoteReference w:id="519"/>
      </w:r>
      <w:r>
        <w:rPr>
          <w:rFonts w:ascii="Amiri" w:hAnsi="Amiri" w:eastAsia="Amiri" w:cs="Amiri"/>
          <w:color w:val="111111"/>
          <w:sz w:val="28"/>
          <w:sz w:val="28"/>
          <w:szCs w:val="28"/>
          <w:rtl w:val="true"/>
          <w:lang w:bidi="ar-SA"/>
        </w:rPr>
        <w:t>مسندا عن نصر بن قابوس،قال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سألت أباك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 يكون بعدك؟فأخبرني أنّك أنت هو، فلمّا توفّي أبو عبد اللّه عليه السلام ذهب الناس يمينا و شمالا،و قلت بك أنا و أصحابي،فأخبرني من الذي يكون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خبر داود نصّ في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كأنّ نسخة الميرزا </w:t>
      </w:r>
      <w:r>
        <w:rPr>
          <w:rStyle w:val="FootnoteAnchor"/>
          <w:rtl w:val="true"/>
        </w:rPr>
        <w:footnoteReference w:id="520"/>
      </w:r>
      <w:r>
        <w:rPr>
          <w:rFonts w:ascii="IRNazanin" w:hAnsi="IRNazanin" w:eastAsia="IRNazanin"/>
          <w:color w:val="111111"/>
          <w:sz w:val="28"/>
          <w:sz w:val="28"/>
          <w:szCs w:val="28"/>
          <w:rtl w:val="true"/>
          <w:lang w:bidi="fa-IR"/>
        </w:rPr>
        <w:t>قد سقط من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سليمان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قابوس فنسب الرواية الثانية إلى داود،و إن كان مفاد الروايتين في الدلالة على الإماميّة متّحدا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الوحيد رحمه اللّه </w:t>
      </w:r>
      <w:r>
        <w:rPr>
          <w:rStyle w:val="FootnoteAnchor"/>
          <w:rtl w:val="true"/>
        </w:rPr>
        <w:footnoteReference w:id="521"/>
      </w:r>
      <w:r>
        <w:rPr>
          <w:rFonts w:ascii="Amiri" w:hAnsi="Amiri" w:eastAsia="Amiri" w:cs="Amiri"/>
          <w:color w:val="111111"/>
          <w:sz w:val="28"/>
          <w:sz w:val="28"/>
          <w:szCs w:val="28"/>
          <w:rtl w:val="true"/>
          <w:lang w:bidi="ar-SA"/>
        </w:rPr>
        <w:t>لم يراجع نسخة الإرشاد حتّى يقف على حقيقة الحال فاعترض على المفيد رحمه اللّه بالاجتهاد،حيث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الرواية الّتي رواها المفيد رحمه اللّه قد رواها في الكافي،عن نصر بن قابوس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نعم؛قبل هذه الرواية متّصلا بها رواية عن أبي علي الخزار،عن داود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أن يحدث حدث و لا ألقاك،فأخبرني من الإمام بعدك؟فقال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الحسن عليه السلام،ثم قال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أنّ ما ذكره المفيد رحمه اللّه أخذه من الكافي </w:t>
      </w:r>
      <w:r>
        <w:rPr>
          <w:rStyle w:val="FootnoteAnchor"/>
          <w:rtl w:val="true"/>
        </w:rPr>
        <w:footnoteReference w:id="522"/>
      </w:r>
      <w:r>
        <w:rPr>
          <w:rFonts w:ascii="Amiri" w:hAnsi="Amiri" w:eastAsia="Amiri" w:cs="Amiri"/>
          <w:color w:val="111111"/>
          <w:sz w:val="28"/>
          <w:sz w:val="28"/>
          <w:szCs w:val="28"/>
          <w:rtl w:val="true"/>
          <w:lang w:bidi="ar-SA"/>
        </w:rPr>
        <w:t>، كما يظهر من سائر ما عدّه ممّن روى النصّ على الرضا عليه السلام و باقي الأخبار التي أوردها،فكأنّ في نسخته سقط،أو سبق نظره من موضع إلى موضع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الاعتراض على المفيد رحمه اللّه بزعم صحّة نسبة الميرزا،و ليته راجع الإرشاد حتّى يتبيّن له أنّ الاشتباه من الميرزا لا من الإرشاد،و أنّ الموجود في الإرشاد على ما نقلنا،و لا اعتراض عليه بوجه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حال؛فوثاقة داود بن سليمان ينبغي الإذعان بها بشهادة </w:t>
      </w:r>
    </w:p>
    <w:p>
      <w:pPr>
        <w:pStyle w:val="BookText"/>
        <w:rPr/>
      </w:pPr>
      <w:r>
        <w:rPr>
          <w:rFonts w:ascii="Amiri" w:hAnsi="Amiri" w:eastAsia="Amiri" w:cs="Amiri"/>
          <w:color w:val="111111"/>
          <w:sz w:val="28"/>
          <w:sz w:val="28"/>
          <w:szCs w:val="28"/>
          <w:rtl w:val="true"/>
          <w:lang w:bidi="ar-SA"/>
        </w:rPr>
        <w:t xml:space="preserve">المفيد رحمه اللّه،و اتّحاده مع سابقه غير بعيد </w:t>
      </w:r>
      <w:r>
        <w:rPr>
          <w:rStyle w:val="FootnoteAnchor"/>
          <w:rtl w:val="true"/>
        </w:rPr>
        <w:footnoteReference w:id="523"/>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البصري الجوهري جاء في طبّ 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حجامة الكاهل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البصري الجوهري،قال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الجرجاني 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محمّد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الجرجاني،قال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عمر بن سعيد الزهري،عن الصادق عليه السلام،و مثله في بحار الأنوار </w:t>
      </w: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لم أظفر على رواية اخرى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الجمّال جاء في المحاسن للبرقي رحمه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الخير و الشر حديث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علي،عن داود بن سليمان الجمّال،قال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السعادة و الشقاوة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العسقلاني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نصر بن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إسفنديار الحلبي،عن داود بن سليمان العسقلاني،عن محمّد بن الحسن الصفار،عن علي بن محمّد بن جمهور،عن أبيه،عن جعفر بن بشير،عن أبيه،عن موسى بن جعفر الكاظم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الغسّاني جاء في إكمال الدين و إتمام النعمة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حيان السراج،عن داود بن سليمان الغساني أبي الطفيل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الكسائي،و في إعلام الورى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الكسائي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مهرويه القزويني،عن داود بن سليمان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الحسن عليّ بن محمّد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عليهما السلام، 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،عن داود ابن سليمان الفراء،و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موسى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بن مهرويه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سليمان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الأمالي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الأربعون 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أبو الحسن علي بن محمّد البزاز،</w:t>
      </w:r>
      <w:r>
        <w:rPr>
          <w:rFonts w:eastAsia="Amiri" w:cs="Amiri" w:ascii="Amiri" w:hAnsi="Amiri"/>
          <w:color w:val="111111"/>
          <w:sz w:val="28"/>
          <w:szCs w:val="28"/>
          <w:rtl w:val="true"/>
          <w:lang w:bidi="ar-SA"/>
        </w:rPr>
        <w:t xml:space="preserve">- </w:t>
      </w:r>
      <w:bookmarkStart w:id="668" w:name="pg16322_179708"/>
    </w:p>
    <w:p>
      <w:pPr>
        <w:pStyle w:val="Heading4"/>
        <w:numPr>
          <w:ilvl w:val="3"/>
          <w:numId w:val="1"/>
        </w:numPr>
        <w:rPr/>
      </w:pPr>
      <w:bookmarkStart w:id="669" w:name="__RefHeading___Toc5977078_1280447820"/>
      <w:bookmarkStart w:id="670" w:name="_Toc281"/>
      <w:bookmarkEnd w:id="668"/>
      <w:bookmarkEnd w:id="669"/>
      <w:r>
        <w:rPr/>
        <w:t>7826</w:t>
      </w:r>
      <w:bookmarkEnd w:id="670"/>
    </w:p>
    <w:p>
      <w:pPr>
        <w:pStyle w:val="Heading5"/>
        <w:numPr>
          <w:ilvl w:val="4"/>
          <w:numId w:val="1"/>
        </w:numPr>
        <w:rPr/>
      </w:pPr>
      <w:bookmarkStart w:id="671" w:name="__RefHeading___Toc5977080_1280447820"/>
      <w:bookmarkStart w:id="672" w:name="_Toc282"/>
      <w:bookmarkEnd w:id="671"/>
      <w:r>
        <w:rPr>
          <w:rtl w:val="true"/>
        </w:rPr>
        <w:t>اشارة</w:t>
      </w:r>
      <w:bookmarkEnd w:id="67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القرشي</w:t>
      </w:r>
    </w:p>
    <w:p>
      <w:pPr>
        <w:pStyle w:val="Heading5"/>
        <w:numPr>
          <w:ilvl w:val="4"/>
          <w:numId w:val="1"/>
        </w:numPr>
        <w:rPr/>
      </w:pPr>
      <w:bookmarkStart w:id="673" w:name="__RefHeading___Toc5977082_1280447820"/>
      <w:bookmarkStart w:id="674" w:name="_Toc283"/>
      <w:bookmarkEnd w:id="673"/>
      <w:r>
        <w:rPr>
          <w:rtl w:val="true"/>
        </w:rPr>
        <w:t>الترجمة</w:t>
      </w:r>
      <w:r>
        <w:rPr>
          <w:rtl w:val="true"/>
        </w:rPr>
        <w:t>:</w:t>
      </w:r>
      <w:bookmarkEnd w:id="67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عنونه كذلك النجاشي رحمه اللّه </w:t>
      </w:r>
      <w:r>
        <w:rPr>
          <w:rStyle w:val="FootnoteAnchor"/>
          <w:rtl w:val="true"/>
        </w:rPr>
        <w:footnoteReference w:id="5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ابن نوح،له كتاب،قال </w:t>
      </w:r>
    </w:p>
    <w:p>
      <w:pPr>
        <w:pStyle w:val="BookText"/>
        <w:rPr/>
      </w:pP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الحسن بن داود،عن أحمد بن محمّد بن سعيد،عن محمّد ابن سالم بن عبد الرحمن الأزدي الطحّان،عن سليمان بن داود،عن أبيه، و به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ظاهره كونه إماميّا،و كونه صاحب كتاب لعلّه يفيد كونه في أدنى درجة الحسن،فتأمل </w:t>
      </w:r>
      <w:r>
        <w:rPr>
          <w:rStyle w:val="FootnoteAnchor"/>
          <w:rtl w:val="true"/>
        </w:rPr>
        <w:footnoteReference w:id="5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القطّان جاء في المحاسن للبرقي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من شهد أن لا إله إلاّ اللّه عند موته 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أحمد بن محمّد بن خالد،عن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القطّان،قال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زياد اليماني،عن إسرائيل بن جابر،عن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بن داود بن سليمان القطان،و هكذا في مستدرك وسائل الشيعة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1608</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المعنون مهمل لعدم ذكر علماء الرجال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الاثني عشر و النصّ عليهم عليهم السلام 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السراج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سليمان الكسائي،عن أبي الطفيل،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جنازة أبي بكر يوم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نسخة بدلا عن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بنفس السند و المتن أورده الشيخ الصدوق في إكمال الدين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 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377/36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حيان السراج،عن داود بن سليمان الغساني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الكسائي،و في 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الكناني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إعلام الورى في بحار الأنوار </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فالرجل مردد بين الكسائي،و الكناني،و الغساني، و الكتاني،و لعل الكلّ واحد؛لاتحاد السند و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ليس للمعنون ذكر في المعاجم الرجاليّة فهو مهمل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بن أبي بكر المروزي جاء في الأمالي للشيخ الطوسي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الرابع عشر،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بكر بن عمر الجعابي،قال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بن أبي بكر المروزي،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صالح بن عبد اللّه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أبو محمد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تأويل الآيات الظاهرة </w:t>
      </w:r>
      <w:r>
        <w:rPr>
          <w:rFonts w:eastAsia="Amiri" w:cs="Amiri" w:ascii="Amiri" w:hAnsi="Amiri"/>
          <w:color w:val="111111"/>
          <w:sz w:val="28"/>
          <w:szCs w:val="28"/>
          <w:lang w:bidi="ar-SA"/>
        </w:rPr>
        <w:t>501/2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يونس الحنفي اليمامي،عن داود بن سليمان المروزي،عن الربيع بن عبد اللّه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88/24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 إن كان إماميّا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وهب بن أحمد القزويني الثغري 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القزويني،قال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بن وهب بن أحمد القزويني الثغري سنة ست و ستّين و مائتين،قال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عليه السلام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أجد للمعنون في أسانيد الروايات و كلمات علماء الرجال ذكرا، و لا يبعد كونه من العامّة،إلاّ أني لم أجدهم قد عنونوه في كتبهم التي عندي،و لعله مصحف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سليمان بن يوسف ابن أحمد الغازي أبو أحمد جاء في بحار الأنوار </w:t>
      </w:r>
      <w:r>
        <w:rPr>
          <w:rFonts w:eastAsia="Amiri" w:cs="Amiri" w:ascii="Amiri" w:hAnsi="Amiri"/>
          <w:color w:val="111111"/>
          <w:sz w:val="28"/>
          <w:szCs w:val="28"/>
          <w:lang w:bidi="ar-SA"/>
        </w:rPr>
        <w:t>367/10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كتب الرضا عليه السلام للمأمون من محض الإسلام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ابن محمّد بن مهرويه القزويني بقزوين،قال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بن يوسف بن أحمد الغازي،قال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موسى الرضا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 الحديث سندا و متنا في عيون أخبار الرضا عليهما السلام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أحمد داود بن سليمان الغازي، و كذلك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،و في عيون أخبار الرضا عليهما السلام </w:t>
      </w:r>
      <w:r>
        <w:rPr>
          <w:rFonts w:eastAsia="Amiri" w:cs="Amiri" w:ascii="Amiri" w:hAnsi="Amiri"/>
          <w:color w:val="111111"/>
          <w:sz w:val="28"/>
          <w:szCs w:val="28"/>
          <w:lang w:bidi="ar-SA"/>
        </w:rPr>
        <w:t>72/1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سليمان الفراء الغازي،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الفراء،و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الغازي،و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سليمان الغازي،عن 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تقدّمت ترجمته منّا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الفراء الغازي و لا نظنن التعدد،فراجع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الأمارات الكثيرة تدلّ على اتّحاد العنوانين،فتدبر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ما يوضّح حاله،فهو ممّن أهملوا بيان حاله،إلاّ أنّ روايته سديدة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الشعيري جاء في الأمالي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bookmarkStart w:id="675" w:name="pg16322_179713"/>
    </w:p>
    <w:p>
      <w:pPr>
        <w:pStyle w:val="Heading4"/>
        <w:numPr>
          <w:ilvl w:val="3"/>
          <w:numId w:val="1"/>
        </w:numPr>
        <w:rPr/>
      </w:pPr>
      <w:bookmarkStart w:id="676" w:name="__RefHeading___Toc5977084_1280447820"/>
      <w:bookmarkStart w:id="677" w:name="_Toc284"/>
      <w:bookmarkEnd w:id="675"/>
      <w:bookmarkEnd w:id="676"/>
      <w:r>
        <w:rPr/>
        <w:t>7833</w:t>
      </w:r>
      <w:bookmarkEnd w:id="677"/>
    </w:p>
    <w:p>
      <w:pPr>
        <w:pStyle w:val="Heading5"/>
        <w:numPr>
          <w:ilvl w:val="4"/>
          <w:numId w:val="1"/>
        </w:numPr>
        <w:rPr/>
      </w:pPr>
      <w:bookmarkStart w:id="678" w:name="__RefHeading___Toc5977086_1280447820"/>
      <w:bookmarkStart w:id="679" w:name="_Toc285"/>
      <w:bookmarkEnd w:id="678"/>
      <w:r>
        <w:rPr>
          <w:rtl w:val="true"/>
        </w:rPr>
        <w:t>اشارة</w:t>
      </w:r>
      <w:bookmarkEnd w:id="679"/>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صالح الأزدي الكوفي</w:t>
      </w:r>
    </w:p>
    <w:p>
      <w:pPr>
        <w:pStyle w:val="Heading5"/>
        <w:numPr>
          <w:ilvl w:val="4"/>
          <w:numId w:val="1"/>
        </w:numPr>
        <w:rPr/>
      </w:pPr>
      <w:bookmarkStart w:id="680" w:name="__RefHeading___Toc5977088_1280447820"/>
      <w:bookmarkStart w:id="681" w:name="_Toc286"/>
      <w:bookmarkEnd w:id="680"/>
      <w:r>
        <w:rPr>
          <w:rtl w:val="true"/>
        </w:rPr>
        <w:t>الترجمة</w:t>
      </w:r>
      <w:r>
        <w:rPr>
          <w:rtl w:val="true"/>
        </w:rPr>
        <w:t>:</w:t>
      </w:r>
      <w:bookmarkEnd w:id="681"/>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28"/>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إماميّا،و لم أقف فيه على مدح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5977090_1280447820"/>
      <w:bookmarkStart w:id="683" w:name="_Toc287"/>
      <w:bookmarkEnd w:id="682"/>
      <w:r>
        <w:rPr>
          <w:rtl w:val="true"/>
        </w:rPr>
        <w:t>الضبط</w:t>
      </w:r>
      <w:r>
        <w:rPr>
          <w:rtl w:val="true"/>
        </w:rPr>
        <w:t>:</w:t>
      </w:r>
      <w:bookmarkEnd w:id="68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29"/>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684" w:name="pg16322_179714"/>
    </w:p>
    <w:p>
      <w:pPr>
        <w:pStyle w:val="Heading4"/>
        <w:numPr>
          <w:ilvl w:val="3"/>
          <w:numId w:val="1"/>
        </w:numPr>
        <w:rPr/>
      </w:pPr>
      <w:bookmarkStart w:id="685" w:name="__RefHeading___Toc5977092_1280447820"/>
      <w:bookmarkStart w:id="686" w:name="_Toc288"/>
      <w:bookmarkEnd w:id="684"/>
      <w:bookmarkEnd w:id="685"/>
      <w:r>
        <w:rPr/>
        <w:t>7834</w:t>
      </w:r>
      <w:bookmarkEnd w:id="686"/>
    </w:p>
    <w:p>
      <w:pPr>
        <w:pStyle w:val="Heading5"/>
        <w:numPr>
          <w:ilvl w:val="4"/>
          <w:numId w:val="1"/>
        </w:numPr>
        <w:rPr/>
      </w:pPr>
      <w:bookmarkStart w:id="687" w:name="__RefHeading___Toc5977094_1280447820"/>
      <w:bookmarkStart w:id="688" w:name="_Toc289"/>
      <w:bookmarkEnd w:id="687"/>
      <w:r>
        <w:rPr>
          <w:rtl w:val="true"/>
        </w:rPr>
        <w:t>اشارة</w:t>
      </w:r>
      <w:bookmarkEnd w:id="68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صالح التميمي الكوفي</w:t>
      </w:r>
    </w:p>
    <w:p>
      <w:pPr>
        <w:pStyle w:val="Heading5"/>
        <w:numPr>
          <w:ilvl w:val="4"/>
          <w:numId w:val="1"/>
        </w:numPr>
        <w:rPr/>
      </w:pPr>
      <w:bookmarkStart w:id="689" w:name="__RefHeading___Toc5977096_1280447820"/>
      <w:bookmarkStart w:id="690" w:name="_Toc290"/>
      <w:bookmarkEnd w:id="689"/>
      <w:r>
        <w:rPr>
          <w:rtl w:val="true"/>
        </w:rPr>
        <w:t>الترجمة</w:t>
      </w:r>
      <w:r>
        <w:rPr>
          <w:rtl w:val="true"/>
        </w:rPr>
        <w:t>:</w:t>
      </w:r>
      <w:bookmarkEnd w:id="690"/>
    </w:p>
    <w:p>
      <w:pPr>
        <w:pStyle w:val="BookText"/>
        <w:rPr/>
      </w:pPr>
      <w:r>
        <w:rPr>
          <w:rFonts w:ascii="Amiri" w:hAnsi="Amiri" w:eastAsia="Amiri" w:cs="Amiri"/>
          <w:color w:val="111111"/>
          <w:sz w:val="28"/>
          <w:sz w:val="28"/>
          <w:szCs w:val="28"/>
          <w:rtl w:val="true"/>
          <w:lang w:bidi="ar-SA"/>
        </w:rPr>
        <w:t xml:space="preserve">حاله كسابقه في عدّ الشيخ رحمه اللّه </w:t>
      </w:r>
      <w:r>
        <w:rPr>
          <w:rStyle w:val="FootnoteAnchor"/>
          <w:rtl w:val="true"/>
        </w:rPr>
        <w:footnoteReference w:id="531"/>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ظهوره في كونه إماميّا،و عدم الوقوف على ما يلحقه بالحسان</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5977098_1280447820"/>
      <w:bookmarkStart w:id="692" w:name="_Toc291"/>
      <w:bookmarkEnd w:id="691"/>
      <w:r>
        <w:rPr>
          <w:rtl w:val="true"/>
        </w:rPr>
        <w:t>الضبط</w:t>
      </w:r>
      <w:r>
        <w:rPr>
          <w:rtl w:val="true"/>
        </w:rPr>
        <w:t>:</w:t>
      </w:r>
      <w:bookmarkEnd w:id="692"/>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32"/>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الأحنف بن قيس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 عدّه الشيخ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الإمام السجّاد عليه السلام،و في جامع الرواة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3" w:name="pg16322_179715"/>
    </w:p>
    <w:p>
      <w:pPr>
        <w:pStyle w:val="Heading4"/>
        <w:numPr>
          <w:ilvl w:val="3"/>
          <w:numId w:val="1"/>
        </w:numPr>
        <w:rPr/>
      </w:pPr>
      <w:bookmarkStart w:id="694" w:name="__RefHeading___Toc5977100_1280447820"/>
      <w:bookmarkStart w:id="695" w:name="_Toc292"/>
      <w:bookmarkEnd w:id="693"/>
      <w:bookmarkEnd w:id="694"/>
      <w:r>
        <w:rPr/>
        <w:t>7836</w:t>
      </w:r>
      <w:bookmarkEnd w:id="695"/>
    </w:p>
    <w:p>
      <w:pPr>
        <w:pStyle w:val="Heading5"/>
        <w:numPr>
          <w:ilvl w:val="4"/>
          <w:numId w:val="1"/>
        </w:numPr>
        <w:rPr/>
      </w:pPr>
      <w:bookmarkStart w:id="696" w:name="__RefHeading___Toc5977102_1280447820"/>
      <w:bookmarkStart w:id="697" w:name="_Toc293"/>
      <w:bookmarkEnd w:id="696"/>
      <w:r>
        <w:rPr>
          <w:rtl w:val="true"/>
        </w:rPr>
        <w:t>اشارة</w:t>
      </w:r>
      <w:bookmarkEnd w:id="69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إسماعيل</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5977104_1280447820"/>
      <w:bookmarkStart w:id="699" w:name="_Toc294"/>
      <w:bookmarkEnd w:id="698"/>
      <w:r>
        <w:rPr>
          <w:rtl w:val="true"/>
        </w:rPr>
        <w:t>الضبط</w:t>
      </w:r>
      <w:r>
        <w:rPr>
          <w:rtl w:val="true"/>
        </w:rPr>
        <w:t>:</w:t>
      </w:r>
      <w:bookmarkEnd w:id="699"/>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534"/>
      </w:r>
      <w:r>
        <w:rPr>
          <w:rFonts w:ascii="Amiri" w:hAnsi="Amiri" w:eastAsia="Amiri" w:cs="Amiri"/>
          <w:color w:val="111111"/>
          <w:sz w:val="28"/>
          <w:sz w:val="28"/>
          <w:szCs w:val="28"/>
          <w:rtl w:val="true"/>
          <w:lang w:bidi="ar-SA"/>
        </w:rPr>
        <w:t>ضبط الصرمي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5977106_1280447820"/>
      <w:bookmarkStart w:id="701" w:name="_Toc295"/>
      <w:bookmarkEnd w:id="700"/>
      <w:r>
        <w:rPr>
          <w:rtl w:val="true"/>
        </w:rPr>
        <w:t>الترجمة</w:t>
      </w:r>
      <w:r>
        <w:rPr>
          <w:rtl w:val="true"/>
        </w:rPr>
        <w:t>:</w:t>
      </w:r>
      <w:bookmarkEnd w:id="701"/>
    </w:p>
    <w:p>
      <w:pPr>
        <w:pStyle w:val="BookText"/>
        <w:rPr/>
      </w:pP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535"/>
      </w:r>
      <w:r>
        <w:rPr>
          <w:rFonts w:ascii="Amiri" w:hAnsi="Amiri" w:eastAsia="Amiri" w:cs="Amiri"/>
          <w:color w:val="111111"/>
          <w:sz w:val="28"/>
          <w:sz w:val="28"/>
          <w:szCs w:val="28"/>
          <w:rtl w:val="true"/>
          <w:lang w:bidi="ar-SA"/>
        </w:rPr>
        <w:t>من أصحاب الهادي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إسماعيل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الصرمي،له مسائل،أخبرنا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من أصحابنا،عن أبي المفضّل،عن ابن بطّة،عن أحمد بن أبي عبد اللّه،عن </w:t>
      </w:r>
    </w:p>
    <w:p>
      <w:pPr>
        <w:pStyle w:val="BookText"/>
        <w:rPr/>
      </w:pPr>
      <w:r>
        <w:rPr>
          <w:rFonts w:ascii="Amiri" w:hAnsi="Amiri" w:eastAsia="Amiri" w:cs="Amiri"/>
          <w:color w:val="111111"/>
          <w:sz w:val="28"/>
          <w:sz w:val="28"/>
          <w:szCs w:val="28"/>
          <w:rtl w:val="true"/>
          <w:lang w:bidi="ar-SA"/>
        </w:rPr>
        <w:t xml:space="preserve">داود الصرمي </w:t>
      </w:r>
      <w:r>
        <w:rPr>
          <w:rStyle w:val="FootnoteAnchor"/>
          <w:rtl w:val="true"/>
        </w:rPr>
        <w:footnoteReference w:id="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الوحيد رحمه اللّه في التعليقة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الأخبار كونه من الشيعة،بل ربما يظهر من الشيخ رحمه اللّه اعتماده عليه؛لأنّه ربّما يروي عنه ما يخالف رأيه،فيطعن عليه بمثل الشذوذ و نظائره،و لا يطعن من جهته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عليه؛فالرجل إن لم يكن من الثقات فلا أقلّ من كونه في أعلى درجات الحسن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بنى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الميرزا </w:t>
      </w:r>
      <w:r>
        <w:rPr>
          <w:rStyle w:val="FootnoteAnchor"/>
          <w:rtl w:val="true"/>
        </w:rPr>
        <w:footnoteReference w:id="541"/>
      </w:r>
      <w:r>
        <w:rPr>
          <w:rFonts w:ascii="Amiri" w:hAnsi="Amiri" w:eastAsia="Amiri" w:cs="Amiri"/>
          <w:color w:val="111111"/>
          <w:sz w:val="28"/>
          <w:sz w:val="28"/>
          <w:szCs w:val="28"/>
          <w:rtl w:val="true"/>
          <w:lang w:bidi="ar-SA"/>
        </w:rPr>
        <w:t xml:space="preserve">،و الشيخ محمّد أمين الكاظمي </w:t>
      </w:r>
      <w:r>
        <w:rPr>
          <w:rStyle w:val="FootnoteAnchor"/>
          <w:rtl w:val="true"/>
        </w:rPr>
        <w:footnoteReference w:id="5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اتّحاده </w:t>
      </w:r>
      <w:bookmarkStart w:id="702" w:name="pg16322_179717"/>
    </w:p>
    <w:p>
      <w:pPr>
        <w:pStyle w:val="BookText"/>
        <w:rPr/>
      </w:pPr>
      <w:bookmarkEnd w:id="702"/>
      <w:r>
        <w:rPr>
          <w:rFonts w:ascii="Amiri" w:hAnsi="Amiri" w:eastAsia="Amiri" w:cs="Amiri"/>
          <w:color w:val="111111"/>
          <w:sz w:val="28"/>
          <w:sz w:val="28"/>
          <w:szCs w:val="28"/>
          <w:rtl w:val="true"/>
          <w:lang w:bidi="ar-SA"/>
        </w:rPr>
        <w:t>مع داود بن مافنّة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ننقل فيه كلام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نظر ظاهر؛ضرورة أنّ هذا من أصحاب الهادي عليه السلام و ذاك من أصحاب الرضا عليه السلام </w:t>
      </w:r>
      <w:r>
        <w:rPr>
          <w:rStyle w:val="FootnoteAnchor"/>
          <w:rtl w:val="true"/>
        </w:rPr>
        <w:footnoteReference w:id="543"/>
      </w:r>
      <w:r>
        <w:rPr>
          <w:rFonts w:ascii="Amiri" w:hAnsi="Amiri" w:eastAsia="Amiri" w:cs="Amiri"/>
          <w:color w:val="111111"/>
          <w:sz w:val="28"/>
          <w:sz w:val="28"/>
          <w:szCs w:val="28"/>
          <w:rtl w:val="true"/>
          <w:lang w:bidi="ar-SA"/>
        </w:rPr>
        <w:t xml:space="preserve">و قد بقي إلى زمان العسكري عليه السلام، و روى عن هذا كتابه أحمد بن أبي عبد اللّه </w:t>
      </w:r>
      <w:r>
        <w:rPr>
          <w:rStyle w:val="FootnoteAnchor"/>
          <w:rtl w:val="true"/>
        </w:rPr>
        <w:footnoteReference w:id="544"/>
      </w:r>
      <w:r>
        <w:rPr>
          <w:rFonts w:ascii="Amiri" w:hAnsi="Amiri" w:eastAsia="Amiri" w:cs="Amiri"/>
          <w:color w:val="111111"/>
          <w:sz w:val="28"/>
          <w:sz w:val="28"/>
          <w:szCs w:val="28"/>
          <w:rtl w:val="true"/>
          <w:lang w:bidi="ar-SA"/>
        </w:rPr>
        <w:t xml:space="preserve">،و روى عن ذاك أحمد بن محمّد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5977108_1280447820"/>
      <w:bookmarkStart w:id="704" w:name="_Toc296"/>
      <w:bookmarkEnd w:id="703"/>
      <w:r>
        <w:rPr/>
        <w:t>7837</w:t>
      </w:r>
      <w:bookmarkEnd w:id="704"/>
    </w:p>
    <w:p>
      <w:pPr>
        <w:pStyle w:val="Heading5"/>
        <w:numPr>
          <w:ilvl w:val="4"/>
          <w:numId w:val="1"/>
        </w:numPr>
        <w:rPr/>
      </w:pPr>
      <w:bookmarkStart w:id="705" w:name="__RefHeading___Toc5977110_1280447820"/>
      <w:bookmarkStart w:id="706" w:name="_Toc297"/>
      <w:bookmarkEnd w:id="705"/>
      <w:r>
        <w:rPr>
          <w:rtl w:val="true"/>
        </w:rPr>
        <w:t>اشارة</w:t>
      </w:r>
      <w:bookmarkEnd w:id="706"/>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الضرير</w:t>
      </w:r>
    </w:p>
    <w:p>
      <w:pPr>
        <w:pStyle w:val="BookText"/>
        <w:rPr/>
      </w:pPr>
      <w:r>
        <w:rPr>
          <w:rFonts w:ascii="Amiri" w:hAnsi="Amiri" w:eastAsia="Amiri" w:cs="Amiri"/>
          <w:color w:val="111111"/>
          <w:sz w:val="28"/>
          <w:sz w:val="28"/>
          <w:szCs w:val="28"/>
          <w:rtl w:val="true"/>
          <w:lang w:bidi="ar-SA"/>
        </w:rPr>
        <w:t xml:space="preserve">أي الأعمى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5977112_1280447820"/>
      <w:bookmarkStart w:id="708" w:name="_Toc298"/>
      <w:bookmarkEnd w:id="707"/>
      <w:r>
        <w:rPr>
          <w:rtl w:val="true"/>
        </w:rPr>
        <w:t>الترجمة</w:t>
      </w:r>
      <w:r>
        <w:rPr>
          <w:rtl w:val="true"/>
        </w:rPr>
        <w:t>:</w:t>
      </w:r>
      <w:bookmarkEnd w:id="708"/>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المولى الوحيد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w:t>
      </w:r>
      <w:r>
        <w:rPr>
          <w:rStyle w:val="FootnoteAnchor"/>
          <w:rtl w:val="true"/>
        </w:rPr>
        <w:footnoteReference w:id="548"/>
      </w:r>
      <w:r>
        <w:rPr>
          <w:rFonts w:ascii="Amiri" w:hAnsi="Amiri" w:eastAsia="Amiri" w:cs="Amiri"/>
          <w:color w:val="111111"/>
          <w:sz w:val="28"/>
          <w:sz w:val="28"/>
          <w:szCs w:val="28"/>
          <w:rtl w:val="true"/>
          <w:lang w:bidi="ar-SA"/>
        </w:rPr>
        <w:t xml:space="preserve">عنه رواية ربّما يظهر منها مدحه، </w:t>
      </w:r>
      <w:bookmarkStart w:id="709" w:name="pg16322_179718"/>
    </w:p>
    <w:p>
      <w:pPr>
        <w:pStyle w:val="BookText"/>
        <w:rPr/>
      </w:pPr>
      <w:bookmarkEnd w:id="709"/>
      <w:r>
        <w:rPr>
          <w:rFonts w:ascii="Amiri" w:hAnsi="Amiri" w:eastAsia="Amiri" w:cs="Amiri"/>
          <w:color w:val="111111"/>
          <w:sz w:val="28"/>
          <w:sz w:val="28"/>
          <w:szCs w:val="28"/>
          <w:rtl w:val="true"/>
          <w:lang w:bidi="ar-SA"/>
        </w:rPr>
        <w:t>و 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الصرمي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0" w:name="__RefHeading___Toc5977114_1280447820"/>
      <w:bookmarkStart w:id="711" w:name="_Toc299"/>
      <w:bookmarkEnd w:id="710"/>
      <w:r>
        <w:rPr/>
        <w:t>7838</w:t>
      </w:r>
      <w:bookmarkEnd w:id="711"/>
    </w:p>
    <w:p>
      <w:pPr>
        <w:pStyle w:val="Heading5"/>
        <w:numPr>
          <w:ilvl w:val="4"/>
          <w:numId w:val="1"/>
        </w:numPr>
        <w:rPr/>
      </w:pPr>
      <w:bookmarkStart w:id="712" w:name="__RefHeading___Toc5977116_1280447820"/>
      <w:bookmarkStart w:id="713" w:name="_Toc300"/>
      <w:bookmarkEnd w:id="712"/>
      <w:r>
        <w:rPr>
          <w:rtl w:val="true"/>
        </w:rPr>
        <w:t>اشارة</w:t>
      </w:r>
      <w:bookmarkEnd w:id="713"/>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عاصم</w:t>
      </w:r>
    </w:p>
    <w:p>
      <w:pPr>
        <w:pStyle w:val="Heading5"/>
        <w:numPr>
          <w:ilvl w:val="4"/>
          <w:numId w:val="1"/>
        </w:numPr>
        <w:rPr/>
      </w:pPr>
      <w:bookmarkStart w:id="714" w:name="__RefHeading___Toc5977118_1280447820"/>
      <w:bookmarkStart w:id="715" w:name="_Toc301"/>
      <w:bookmarkEnd w:id="714"/>
      <w:r>
        <w:rPr>
          <w:rtl w:val="true"/>
        </w:rPr>
        <w:t>الترجمة</w:t>
      </w:r>
      <w:r>
        <w:rPr>
          <w:rtl w:val="true"/>
        </w:rPr>
        <w:t>:</w:t>
      </w:r>
      <w:bookmarkEnd w:id="715"/>
    </w:p>
    <w:p>
      <w:pPr>
        <w:pStyle w:val="BookText"/>
        <w:rPr/>
      </w:pPr>
      <w:r>
        <w:rPr>
          <w:rFonts w:ascii="Amiri" w:hAnsi="Amiri" w:eastAsia="Amiri" w:cs="Amiri"/>
          <w:color w:val="111111"/>
          <w:sz w:val="28"/>
          <w:sz w:val="28"/>
          <w:szCs w:val="28"/>
          <w:rtl w:val="true"/>
          <w:lang w:bidi="ar-SA"/>
        </w:rPr>
        <w:t xml:space="preserve">عدّه في جامع الرواة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كتاب الثقات لابن حبّان </w:t>
      </w:r>
      <w:r>
        <w:rPr>
          <w:rFonts w:eastAsia="Amiri" w:cs="Amiri" w:ascii="Amiri" w:hAnsi="Amiri"/>
          <w:color w:val="111111"/>
          <w:sz w:val="28"/>
          <w:szCs w:val="28"/>
          <w:lang w:bidi="ar-SA"/>
        </w:rPr>
        <w:t>217/4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عاصم امه ام حبيبة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لدينا نسخ متعدّدة من رجال الشيخ رحمه اللّه ليس فيها هذا العنوان و لا في غيرها من المعاجم المتكفّلة لذكر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نسبة ذلك إلى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رجال الشيخ رحمه اللّه منه عين و لا أثر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6" w:name="__RefHeading___Toc5977120_1280447820"/>
      <w:bookmarkStart w:id="717" w:name="_Toc302"/>
      <w:bookmarkEnd w:id="716"/>
      <w:r>
        <w:rPr/>
        <w:t>7839</w:t>
      </w:r>
      <w:bookmarkEnd w:id="717"/>
    </w:p>
    <w:p>
      <w:pPr>
        <w:pStyle w:val="Heading5"/>
        <w:numPr>
          <w:ilvl w:val="4"/>
          <w:numId w:val="1"/>
        </w:numPr>
        <w:rPr/>
      </w:pPr>
      <w:bookmarkStart w:id="718" w:name="__RefHeading___Toc5977122_1280447820"/>
      <w:bookmarkStart w:id="719" w:name="_Toc303"/>
      <w:bookmarkEnd w:id="718"/>
      <w:r>
        <w:rPr>
          <w:rtl w:val="true"/>
        </w:rPr>
        <w:t>اشارة</w:t>
      </w:r>
      <w:bookmarkEnd w:id="719"/>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عامر الأشعري القمّي</w:t>
      </w:r>
    </w:p>
    <w:p>
      <w:pPr>
        <w:pStyle w:val="Heading5"/>
        <w:numPr>
          <w:ilvl w:val="4"/>
          <w:numId w:val="1"/>
        </w:numPr>
        <w:rPr/>
      </w:pPr>
      <w:bookmarkStart w:id="720" w:name="__RefHeading___Toc5977124_1280447820"/>
      <w:bookmarkStart w:id="721" w:name="_Toc304"/>
      <w:bookmarkEnd w:id="720"/>
      <w:r>
        <w:rPr>
          <w:rtl w:val="true"/>
        </w:rPr>
        <w:t>الترجمة</w:t>
      </w:r>
      <w:r>
        <w:rPr>
          <w:rtl w:val="true"/>
        </w:rPr>
        <w:t>:</w:t>
      </w:r>
      <w:bookmarkEnd w:id="7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52"/>
      </w:r>
      <w:r>
        <w:rPr>
          <w:rFonts w:ascii="Amiri" w:hAnsi="Amiri" w:eastAsia="Amiri" w:cs="Amiri"/>
          <w:color w:val="111111"/>
          <w:sz w:val="28"/>
          <w:sz w:val="28"/>
          <w:szCs w:val="28"/>
          <w:rtl w:val="true"/>
          <w:lang w:bidi="ar-SA"/>
        </w:rPr>
        <w:t>بهذا العنوان من أصحاب العسكري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العباس بن أبي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ثور،ابن أبي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بهذا العنوان في اصول الكافي </w:t>
      </w:r>
      <w:r>
        <w:rPr>
          <w:rFonts w:eastAsia="Amiri" w:cs="Amiri" w:ascii="Amiri" w:hAnsi="Amiri"/>
          <w:color w:val="111111"/>
          <w:sz w:val="28"/>
          <w:szCs w:val="28"/>
          <w:lang w:bidi="ar-SA"/>
        </w:rPr>
        <w:t>515/1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مولد الصاحب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،هكذا فيما رواه عن أبي سعيد غانم الهندي،فيما حكاه في سفره إلى مدينة بلخ و عليها إذ ذاك داود بن العباس بن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خبري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هذا الحديث في إكمال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ثور،و في الخرائج و الجرائح </w:t>
      </w:r>
      <w:r>
        <w:rPr>
          <w:rFonts w:eastAsia="Amiri" w:cs="Amiri" w:ascii="Amiri" w:hAnsi="Amiri"/>
          <w:color w:val="111111"/>
          <w:sz w:val="28"/>
          <w:szCs w:val="28"/>
          <w:lang w:bidi="ar-SA"/>
        </w:rPr>
        <w:t>1096/3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شمّون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 اتحاد العناوين الثلاثة لاتحاد متن الحديث،و لم أجد ما يرجّح أحد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و على كل حال؛المعنون مهمل لم يذكره أرباب الجرح و التعديل لكن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عبد اللّه جاء في الكافي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إسماعيل،عن داود بن عبد اللّه،عن عمرو بن محمّد،عن عيسى بن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العوجاء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ابتلاء الخلق و اختبارهم بالكعبة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عبد اللّه،عن محمّد بن أبي 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داود بن عبد اللّه،عن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محمّد،عن عيسى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العوجاء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عن المعنون ذكرا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اللّه أبو سليمان 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الثنويّة و الزنادقة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إسماعيل،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سليمان داود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عمرو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أبي العوجاء من تلامذة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الخرائج و الجرائح </w:t>
      </w:r>
      <w:r>
        <w:rPr>
          <w:rFonts w:eastAsia="Amiri" w:cs="Amiri" w:ascii="Amiri" w:hAnsi="Amiri"/>
          <w:color w:val="111111"/>
          <w:sz w:val="28"/>
          <w:szCs w:val="28"/>
          <w:lang w:bidi="ar-SA"/>
        </w:rPr>
        <w:t>438/2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روى أبو سليمان داود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المالكي،عن ابن الفرات،قال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بالعسكر قاعدا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سليمان داود بن عبد اللّه،عن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لعدم ذكر علماء الرجال له،و لعله و السالف واحد، لاتّحاد من روى عنهما،بل هو الظاهر</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عبد اللّه بن محمّد الجعفري جاء في الكافي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العرض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722" w:name="pg16322_179721"/>
    </w:p>
    <w:p>
      <w:pPr>
        <w:pStyle w:val="Heading4"/>
        <w:numPr>
          <w:ilvl w:val="3"/>
          <w:numId w:val="1"/>
        </w:numPr>
        <w:rPr/>
      </w:pPr>
      <w:bookmarkStart w:id="723" w:name="__RefHeading___Toc5977126_1280447820"/>
      <w:bookmarkStart w:id="724" w:name="_Toc305"/>
      <w:bookmarkEnd w:id="722"/>
      <w:bookmarkEnd w:id="723"/>
      <w:r>
        <w:rPr/>
        <w:t>7844</w:t>
      </w:r>
      <w:bookmarkEnd w:id="724"/>
    </w:p>
    <w:p>
      <w:pPr>
        <w:pStyle w:val="Heading5"/>
        <w:numPr>
          <w:ilvl w:val="4"/>
          <w:numId w:val="1"/>
        </w:numPr>
        <w:rPr/>
      </w:pPr>
      <w:bookmarkStart w:id="725" w:name="__RefHeading___Toc5977128_1280447820"/>
      <w:bookmarkStart w:id="726" w:name="_Toc306"/>
      <w:bookmarkEnd w:id="725"/>
      <w:r>
        <w:rPr>
          <w:rtl w:val="true"/>
        </w:rPr>
        <w:t>اشارة</w:t>
      </w:r>
      <w:bookmarkEnd w:id="726"/>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عبد الجبار</w:t>
      </w:r>
    </w:p>
    <w:p>
      <w:pPr>
        <w:pStyle w:val="BookText"/>
        <w:rPr/>
      </w:pPr>
      <w:r>
        <w:rPr>
          <w:rFonts w:ascii="Amiri" w:hAnsi="Amiri" w:eastAsia="Amiri" w:cs="Amiri"/>
          <w:color w:val="111111"/>
          <w:sz w:val="28"/>
          <w:sz w:val="28"/>
          <w:szCs w:val="28"/>
          <w:rtl w:val="true"/>
          <w:lang w:bidi="ar-SA"/>
        </w:rPr>
        <w:t>أبو سليمان الكوفي</w:t>
      </w:r>
    </w:p>
    <w:p>
      <w:pPr>
        <w:pStyle w:val="Heading5"/>
        <w:numPr>
          <w:ilvl w:val="4"/>
          <w:numId w:val="1"/>
        </w:numPr>
        <w:rPr/>
      </w:pPr>
      <w:bookmarkStart w:id="727" w:name="__RefHeading___Toc5977130_1280447820"/>
      <w:bookmarkStart w:id="728" w:name="_Toc307"/>
      <w:bookmarkEnd w:id="727"/>
      <w:r>
        <w:rPr>
          <w:rtl w:val="true"/>
        </w:rPr>
        <w:t>الترجمة</w:t>
      </w:r>
      <w:r>
        <w:rPr>
          <w:rtl w:val="true"/>
        </w:rPr>
        <w:t>:</w:t>
      </w:r>
      <w:bookmarkEnd w:id="7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54"/>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الرحمن جاء بهذا العنوان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ابن محمد الشافعي،قال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عمّي،عن داود بن عبد الرحمن،عن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في وسائل الشيعة </w:t>
      </w:r>
      <w:r>
        <w:rPr>
          <w:rFonts w:eastAsia="Amiri" w:cs="Amiri" w:ascii="Amiri" w:hAnsi="Amiri"/>
          <w:color w:val="111111"/>
          <w:sz w:val="28"/>
          <w:szCs w:val="28"/>
          <w:lang w:bidi="ar-SA"/>
        </w:rPr>
        <w:t>300/14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عبد الرحمن بن شابور،الذي ذكره ابن حبّان في الثقات </w:t>
      </w:r>
      <w:r>
        <w:rPr>
          <w:rFonts w:eastAsia="Amiri" w:cs="Amiri" w:ascii="Amiri" w:hAnsi="Amiri"/>
          <w:color w:val="111111"/>
          <w:sz w:val="28"/>
          <w:szCs w:val="28"/>
          <w:lang w:bidi="ar-SA"/>
        </w:rPr>
        <w:t>279/6</w:t>
      </w:r>
      <w:r>
        <w:rPr>
          <w:rFonts w:ascii="Amiri" w:hAnsi="Amiri" w:eastAsia="Amiri" w:cs="Amiri"/>
          <w:color w:val="111111"/>
          <w:sz w:val="28"/>
          <w:sz w:val="28"/>
          <w:szCs w:val="28"/>
          <w:rtl w:val="true"/>
          <w:lang w:bidi="ar-SA"/>
        </w:rPr>
        <w:t xml:space="preserve">،و جاء في تهذيب التهذيب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،و الوافي بالوفيات </w:t>
      </w:r>
      <w:r>
        <w:rPr>
          <w:rFonts w:eastAsia="Amiri" w:cs="Amiri" w:ascii="Amiri" w:hAnsi="Amiri"/>
          <w:color w:val="111111"/>
          <w:sz w:val="28"/>
          <w:szCs w:val="28"/>
          <w:lang w:bidi="ar-SA"/>
        </w:rPr>
        <w:t>472/13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2625</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كثيرون، و قد وثّقه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يظهر أنّ المعنون من رواة العامة و قد وثّقه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الرحمن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عبد الجبار،عن داود بن عبد الرحمن،عن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إمامي مهمل،و الظاهر مغايرته لسابقه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6322_179723"/>
    </w:p>
    <w:p>
      <w:pPr>
        <w:pStyle w:val="Heading4"/>
        <w:numPr>
          <w:ilvl w:val="3"/>
          <w:numId w:val="1"/>
        </w:numPr>
        <w:rPr/>
      </w:pPr>
      <w:bookmarkStart w:id="730" w:name="__RefHeading___Toc5977132_1280447820"/>
      <w:bookmarkStart w:id="731" w:name="_Toc308"/>
      <w:bookmarkEnd w:id="729"/>
      <w:bookmarkEnd w:id="730"/>
      <w:r>
        <w:rPr/>
        <w:t>7847</w:t>
      </w:r>
      <w:bookmarkEnd w:id="731"/>
    </w:p>
    <w:p>
      <w:pPr>
        <w:pStyle w:val="Heading5"/>
        <w:numPr>
          <w:ilvl w:val="4"/>
          <w:numId w:val="1"/>
        </w:numPr>
        <w:rPr/>
      </w:pPr>
      <w:bookmarkStart w:id="732" w:name="__RefHeading___Toc5977134_1280447820"/>
      <w:bookmarkStart w:id="733" w:name="_Toc309"/>
      <w:bookmarkEnd w:id="732"/>
      <w:r>
        <w:rPr>
          <w:rtl w:val="true"/>
        </w:rPr>
        <w:t>اشارة</w:t>
      </w:r>
      <w:bookmarkEnd w:id="73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الرحمن أبو سليمان</w:t>
      </w:r>
    </w:p>
    <w:p>
      <w:pPr>
        <w:pStyle w:val="BookText"/>
        <w:rPr/>
      </w:pPr>
      <w:r>
        <w:rPr>
          <w:rFonts w:ascii="Amiri" w:hAnsi="Amiri" w:eastAsia="Amiri" w:cs="Amiri"/>
          <w:color w:val="111111"/>
          <w:sz w:val="28"/>
          <w:sz w:val="28"/>
          <w:szCs w:val="28"/>
          <w:rtl w:val="true"/>
          <w:lang w:bidi="ar-SA"/>
        </w:rPr>
        <w:t>المكي العطّار</w:t>
      </w:r>
    </w:p>
    <w:p>
      <w:pPr>
        <w:pStyle w:val="Heading5"/>
        <w:numPr>
          <w:ilvl w:val="4"/>
          <w:numId w:val="1"/>
        </w:numPr>
        <w:rPr/>
      </w:pPr>
      <w:bookmarkStart w:id="734" w:name="__RefHeading___Toc5977136_1280447820"/>
      <w:bookmarkStart w:id="735" w:name="_Toc310"/>
      <w:bookmarkEnd w:id="734"/>
      <w:r>
        <w:rPr>
          <w:rtl w:val="true"/>
        </w:rPr>
        <w:t>الترجمة</w:t>
      </w:r>
      <w:r>
        <w:rPr>
          <w:rtl w:val="true"/>
        </w:rPr>
        <w:t>:</w:t>
      </w:r>
      <w:bookmarkEnd w:id="735"/>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56"/>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العجلي مولى أبي المغيرة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 المعزا،أو المغراء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علل الشرائع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داود العجلي مولى أبي المغيرة،عن أبي بصير،عن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العجلي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6" w:name="pg16322_179724"/>
    </w:p>
    <w:p>
      <w:pPr>
        <w:pStyle w:val="Heading4"/>
        <w:numPr>
          <w:ilvl w:val="3"/>
          <w:numId w:val="1"/>
        </w:numPr>
        <w:rPr/>
      </w:pPr>
      <w:bookmarkStart w:id="737" w:name="__RefHeading___Toc5977138_1280447820"/>
      <w:bookmarkStart w:id="738" w:name="_Toc311"/>
      <w:bookmarkEnd w:id="736"/>
      <w:bookmarkEnd w:id="737"/>
      <w:r>
        <w:rPr/>
        <w:t>7849</w:t>
      </w:r>
      <w:bookmarkEnd w:id="738"/>
    </w:p>
    <w:p>
      <w:pPr>
        <w:pStyle w:val="Heading5"/>
        <w:numPr>
          <w:ilvl w:val="4"/>
          <w:numId w:val="1"/>
        </w:numPr>
        <w:rPr/>
      </w:pPr>
      <w:bookmarkStart w:id="739" w:name="__RefHeading___Toc5977140_1280447820"/>
      <w:bookmarkStart w:id="740" w:name="_Toc312"/>
      <w:bookmarkEnd w:id="739"/>
      <w:r>
        <w:rPr>
          <w:rtl w:val="true"/>
        </w:rPr>
        <w:t>اشارة</w:t>
      </w:r>
      <w:bookmarkEnd w:id="740"/>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عطاء المدني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1775</w:t>
      </w:r>
      <w:r>
        <w:rPr>
          <w:rFonts w:ascii="Amiri" w:hAnsi="Amiri" w:eastAsia="Amiri" w:cs="Amiri"/>
          <w:color w:val="111111"/>
          <w:sz w:val="28"/>
          <w:sz w:val="28"/>
          <w:szCs w:val="28"/>
          <w:rtl w:val="true"/>
          <w:lang w:bidi="ar-SA"/>
        </w:rPr>
        <w:t>،و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836</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و 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1919</w:t>
      </w:r>
      <w:r>
        <w:rPr>
          <w:rFonts w:ascii="Amiri" w:hAnsi="Amiri" w:eastAsia="Amiri" w:cs="Amiri"/>
          <w:color w:val="111111"/>
          <w:sz w:val="28"/>
          <w:sz w:val="28"/>
          <w:szCs w:val="28"/>
          <w:rtl w:val="true"/>
          <w:lang w:bidi="ar-SA"/>
        </w:rPr>
        <w:t xml:space="preserve">،و المعرفة و التاريخ </w:t>
      </w:r>
      <w:r>
        <w:rPr>
          <w:rFonts w:eastAsia="Amiri" w:cs="Amiri" w:ascii="Amiri" w:hAnsi="Amiri"/>
          <w:color w:val="111111"/>
          <w:sz w:val="28"/>
          <w:szCs w:val="28"/>
          <w:lang w:bidi="ar-SA"/>
        </w:rPr>
        <w:t>826/2</w:t>
      </w:r>
      <w:r>
        <w:rPr>
          <w:rFonts w:ascii="Amiri" w:hAnsi="Amiri" w:eastAsia="Amiri" w:cs="Amiri"/>
          <w:color w:val="111111"/>
          <w:sz w:val="28"/>
          <w:sz w:val="28"/>
          <w:szCs w:val="28"/>
          <w:rtl w:val="true"/>
          <w:lang w:bidi="ar-SA"/>
        </w:rPr>
        <w:t>،و الكفاية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5977142_1280447820"/>
      <w:bookmarkStart w:id="742" w:name="_Toc313"/>
      <w:bookmarkEnd w:id="741"/>
      <w:r>
        <w:rPr>
          <w:rtl w:val="true"/>
        </w:rPr>
        <w:t>الترجمة</w:t>
      </w:r>
      <w:r>
        <w:rPr>
          <w:rtl w:val="true"/>
        </w:rPr>
        <w:t>:</w:t>
      </w:r>
      <w:bookmarkEnd w:id="74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أوّلا </w:t>
      </w:r>
      <w:r>
        <w:rPr>
          <w:rStyle w:val="FootnoteAnchor"/>
          <w:rtl w:val="true"/>
        </w:rPr>
        <w:footnoteReference w:id="559"/>
      </w:r>
      <w:r>
        <w:rPr>
          <w:rFonts w:ascii="Amiri" w:hAnsi="Amiri" w:eastAsia="Amiri" w:cs="Amiri"/>
          <w:color w:val="111111"/>
          <w:sz w:val="28"/>
          <w:sz w:val="28"/>
          <w:szCs w:val="28"/>
          <w:rtl w:val="true"/>
          <w:lang w:bidi="ar-SA"/>
        </w:rPr>
        <w:t xml:space="preserve">بهذا العنوان من أصحاب الصادق عليه السلام، ثم أعاده ثانية </w:t>
      </w:r>
      <w:r>
        <w:rPr>
          <w:rStyle w:val="FootnoteAnchor"/>
          <w:rtl w:val="true"/>
        </w:rPr>
        <w:footnoteReference w:id="560"/>
      </w:r>
      <w:r>
        <w:rPr>
          <w:rFonts w:ascii="Amiri" w:hAnsi="Amiri" w:eastAsia="Amiri" w:cs="Amiri"/>
          <w:color w:val="111111"/>
          <w:sz w:val="28"/>
          <w:sz w:val="28"/>
          <w:szCs w:val="28"/>
          <w:rtl w:val="true"/>
          <w:lang w:bidi="ar-SA"/>
        </w:rPr>
        <w:t>في أصحابه عليه السلام بزيادة كنيته،و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w:t>
      </w:r>
    </w:p>
    <w:p>
      <w:pPr>
        <w:pStyle w:val="BookText"/>
        <w:rPr/>
      </w:pPr>
      <w:r>
        <w:rPr>
          <w:rFonts w:ascii="Amiri" w:hAnsi="Amiri" w:eastAsia="Amiri" w:cs="Amiri"/>
          <w:color w:val="111111"/>
          <w:sz w:val="28"/>
          <w:sz w:val="28"/>
          <w:szCs w:val="28"/>
          <w:rtl w:val="true"/>
          <w:lang w:bidi="ar-SA"/>
        </w:rPr>
        <w:t>إعادته لبيان كنيته،فلا يكون تكرارا بغير فائدة،و لا متغايرين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المدني أخبرنا أبو العباس أحمد بن علي بن نوح،قال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سكن أبو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محمّد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القاسم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يعقوب الأسدي،قال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عطاء،عن جعفر بن محمّد عليهما السلام بأحاديثه النوادر،عنه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الخلاصة </w:t>
      </w:r>
      <w:r>
        <w:rPr>
          <w:rStyle w:val="FootnoteAnchor"/>
          <w:rtl w:val="true"/>
        </w:rPr>
        <w:footnoteReference w:id="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أبو سليمان المدني،قال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يوسف بن خداش،يقول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المدني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الثاني من رجال ابن داود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و قال في تهذيب الكمال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المزني،مولاهم، أبو سليمان المدني،و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مولى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زيد بن أسلم،ثم عدّ جماعة ممّن روى عنهم و رووا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محمّد بن إسحاق الأذرمي سأل أبي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يحدّث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بشيء،قد رأيته قبل أن يموت بأيّام،ثم نقل عن أبي حاتم و البخاري و النسائي و ابن عدّي أنّه منكر الحديث،ضعيف،في حديثه بعض النكرة،روى عنه ابن ماجه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أبو سليمان</w:t>
      </w:r>
      <w:bookmarkStart w:id="743" w:name="pg16322_179726"/>
    </w:p>
    <w:p>
      <w:pPr>
        <w:pStyle w:val="BookText"/>
        <w:rPr/>
      </w:pPr>
      <w:bookmarkEnd w:id="743"/>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564"/>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4" w:name="__RefHeading___Toc5977144_1280447820"/>
      <w:bookmarkStart w:id="745" w:name="_Toc314"/>
      <w:bookmarkEnd w:id="744"/>
      <w:r>
        <w:rPr/>
        <w:t>7850</w:t>
      </w:r>
      <w:bookmarkEnd w:id="745"/>
    </w:p>
    <w:p>
      <w:pPr>
        <w:pStyle w:val="Heading5"/>
        <w:numPr>
          <w:ilvl w:val="4"/>
          <w:numId w:val="1"/>
        </w:numPr>
        <w:rPr/>
      </w:pPr>
      <w:bookmarkStart w:id="746" w:name="__RefHeading___Toc5977146_1280447820"/>
      <w:bookmarkStart w:id="747" w:name="_Toc315"/>
      <w:bookmarkEnd w:id="746"/>
      <w:r>
        <w:rPr>
          <w:rtl w:val="true"/>
        </w:rPr>
        <w:t>اشارة</w:t>
      </w:r>
      <w:bookmarkEnd w:id="74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المقري</w:t>
      </w:r>
    </w:p>
    <w:p>
      <w:pPr>
        <w:pStyle w:val="Heading5"/>
        <w:numPr>
          <w:ilvl w:val="4"/>
          <w:numId w:val="1"/>
        </w:numPr>
        <w:rPr/>
      </w:pPr>
      <w:bookmarkStart w:id="748" w:name="__RefHeading___Toc5977148_1280447820"/>
      <w:bookmarkStart w:id="749" w:name="_Toc316"/>
      <w:bookmarkEnd w:id="748"/>
      <w:r>
        <w:rPr>
          <w:rtl w:val="true"/>
        </w:rPr>
        <w:t>الترجمة</w:t>
      </w:r>
      <w:r>
        <w:rPr>
          <w:rtl w:val="true"/>
        </w:rPr>
        <w:t>:</w:t>
      </w:r>
      <w:bookmarkEnd w:id="749"/>
    </w:p>
    <w:p>
      <w:pPr>
        <w:pStyle w:val="BookText"/>
        <w:rPr/>
      </w:pPr>
      <w:r>
        <w:rPr>
          <w:rFonts w:ascii="Amiri" w:hAnsi="Amiri" w:eastAsia="Amiri" w:cs="Amiri"/>
          <w:color w:val="111111"/>
          <w:sz w:val="28"/>
          <w:sz w:val="28"/>
          <w:szCs w:val="28"/>
          <w:rtl w:val="true"/>
          <w:lang w:bidi="ar-SA"/>
        </w:rPr>
        <w:t xml:space="preserve">عدّه ابن داود في القسم الأوّل من رجاله </w:t>
      </w:r>
      <w:r>
        <w:rPr>
          <w:rStyle w:val="FootnoteAnchor"/>
          <w:rtl w:val="true"/>
        </w:rPr>
        <w:footnoteReference w:id="5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نوادر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ابن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ابن عطاء المدني؛فإنّه عدّ ذاك في القسم الثاني،و عدّ هذا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ظاهره اعتماده عليه،و لكن الموجود في كلام النجاشي ذاك لا هذا،و ابن داود كثيرا ما يترجم الرجل مرّتين في القسمين لتردّده في أمره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750" w:name="pg16322_179727"/>
    </w:p>
    <w:p>
      <w:pPr>
        <w:pStyle w:val="Heading4"/>
        <w:numPr>
          <w:ilvl w:val="3"/>
          <w:numId w:val="1"/>
        </w:numPr>
        <w:rPr/>
      </w:pPr>
      <w:bookmarkStart w:id="751" w:name="__RefHeading___Toc5977150_1280447820"/>
      <w:bookmarkStart w:id="752" w:name="_Toc317"/>
      <w:bookmarkEnd w:id="750"/>
      <w:bookmarkEnd w:id="751"/>
      <w:r>
        <w:rPr/>
        <w:t>7851</w:t>
      </w:r>
      <w:bookmarkEnd w:id="752"/>
    </w:p>
    <w:p>
      <w:pPr>
        <w:pStyle w:val="Heading5"/>
        <w:numPr>
          <w:ilvl w:val="4"/>
          <w:numId w:val="1"/>
        </w:numPr>
        <w:rPr/>
      </w:pPr>
      <w:bookmarkStart w:id="753" w:name="__RefHeading___Toc5977152_1280447820"/>
      <w:bookmarkStart w:id="754" w:name="_Toc318"/>
      <w:bookmarkEnd w:id="753"/>
      <w:r>
        <w:rPr>
          <w:rtl w:val="true"/>
        </w:rPr>
        <w:t>اشارة</w:t>
      </w:r>
      <w:bookmarkEnd w:id="754"/>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بن داود بن خلف</w:t>
      </w:r>
    </w:p>
    <w:p>
      <w:pPr>
        <w:pStyle w:val="BookText"/>
        <w:rPr/>
      </w:pPr>
      <w:r>
        <w:rPr>
          <w:rFonts w:ascii="Amiri" w:hAnsi="Amiri" w:eastAsia="Amiri" w:cs="Amiri"/>
          <w:color w:val="111111"/>
          <w:sz w:val="28"/>
          <w:sz w:val="28"/>
          <w:szCs w:val="28"/>
          <w:rtl w:val="true"/>
          <w:lang w:bidi="ar-SA"/>
        </w:rPr>
        <w:t xml:space="preserve">أبو سليمان الأصفهاني </w:t>
      </w:r>
      <w:r>
        <w:rPr>
          <w:rStyle w:val="FootnoteAnchor"/>
          <w:rtl w:val="true"/>
        </w:rPr>
        <w:footnoteReference w:id="568"/>
      </w:r>
    </w:p>
    <w:p>
      <w:pPr>
        <w:pStyle w:val="Heading5"/>
        <w:numPr>
          <w:ilvl w:val="4"/>
          <w:numId w:val="1"/>
        </w:numPr>
        <w:rPr/>
      </w:pPr>
      <w:bookmarkStart w:id="755" w:name="__RefHeading___Toc5977154_1280447820"/>
      <w:bookmarkStart w:id="756" w:name="_Toc319"/>
      <w:bookmarkEnd w:id="755"/>
      <w:r>
        <w:rPr>
          <w:rtl w:val="true"/>
        </w:rPr>
        <w:t>الترجمة</w:t>
      </w:r>
      <w:r>
        <w:rPr>
          <w:rtl w:val="true"/>
        </w:rPr>
        <w:t>:</w:t>
      </w:r>
      <w:bookmarkEnd w:id="756"/>
    </w:p>
    <w:p>
      <w:pPr>
        <w:pStyle w:val="BookText"/>
        <w:rPr/>
      </w:pPr>
      <w:r>
        <w:rPr>
          <w:rFonts w:ascii="Amiri" w:hAnsi="Amiri" w:eastAsia="Amiri" w:cs="Amiri"/>
          <w:color w:val="111111"/>
          <w:sz w:val="28"/>
          <w:sz w:val="28"/>
          <w:szCs w:val="28"/>
          <w:rtl w:val="true"/>
          <w:lang w:bidi="ar-SA"/>
        </w:rPr>
        <w:t xml:space="preserve">عنونه ابن النديم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قال الخطيب في تاريخ بغداد </w:t>
      </w: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بن خلف أبو سليمان الفقيه الظاهري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أصبهاني الأصل،سمع سليمان بن حرب، و عمرو بن مرزوق و القعنبي،و محمّد بن كثير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قدم بغداد فسكنها و صنّف كتبه بها،و هو إمام أصحاب الظاهر،و كان ورعا،ناسكا، زاهدا،و في كتبه حديث كثير،إلاّ أنّ الرواية عنه عزيزة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داود بن علي ابن خلف أبو سليمان الفقيه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الأصبهاني في ذي القعدة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 في منزله،و قد بلغ فيما بلغنا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ميلاده كان سنة اثنتين و مائتين،و له ترجمة في مرآة الجنان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استعمل قول الظاهر،</w:t>
      </w:r>
      <w:bookmarkStart w:id="757" w:name="pg16322_179728"/>
    </w:p>
    <w:p>
      <w:pPr>
        <w:pStyle w:val="BookText"/>
        <w:rPr/>
      </w:pPr>
      <w:bookmarkEnd w:id="757"/>
      <w:r>
        <w:rPr>
          <w:rFonts w:ascii="Amiri" w:hAnsi="Amiri" w:eastAsia="Amiri" w:cs="Amiri"/>
          <w:color w:val="111111"/>
          <w:sz w:val="28"/>
          <w:sz w:val="28"/>
          <w:szCs w:val="28"/>
          <w:rtl w:val="true"/>
          <w:lang w:bidi="ar-SA"/>
        </w:rPr>
        <w:t>و أخذ بالكتاب و السنّة و ألغى ما سوى ذلك من الرأي و القياس، و كان فاضلا صادقا ورعا،توفّي داود سنة سبعين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له كتبا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الظاهر كونه من الشافعيّة،و حيث وصفه بالورع المرادف للثقة يكون حديثه من الموثّق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8" w:name="__RefHeading___Toc5977156_1280447820"/>
      <w:bookmarkStart w:id="759" w:name="_Toc320"/>
      <w:bookmarkEnd w:id="758"/>
      <w:r>
        <w:rPr/>
        <w:t>7852</w:t>
      </w:r>
      <w:bookmarkEnd w:id="759"/>
    </w:p>
    <w:p>
      <w:pPr>
        <w:pStyle w:val="Heading5"/>
        <w:numPr>
          <w:ilvl w:val="4"/>
          <w:numId w:val="1"/>
        </w:numPr>
        <w:rPr/>
      </w:pPr>
      <w:bookmarkStart w:id="760" w:name="__RefHeading___Toc5977158_1280447820"/>
      <w:bookmarkStart w:id="761" w:name="_Toc321"/>
      <w:bookmarkEnd w:id="760"/>
      <w:r>
        <w:rPr>
          <w:rtl w:val="true"/>
        </w:rPr>
        <w:t>اشارة</w:t>
      </w:r>
      <w:bookmarkEnd w:id="761"/>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العبدي </w:t>
      </w:r>
      <w:r>
        <w:rPr>
          <w:rStyle w:val="FootnoteAnchor"/>
          <w:rtl w:val="true"/>
        </w:rPr>
        <w:footnoteReference w:id="571"/>
      </w:r>
    </w:p>
    <w:p>
      <w:pPr>
        <w:pStyle w:val="Heading5"/>
        <w:numPr>
          <w:ilvl w:val="4"/>
          <w:numId w:val="1"/>
        </w:numPr>
        <w:rPr/>
      </w:pPr>
      <w:bookmarkStart w:id="762" w:name="__RefHeading___Toc5977160_1280447820"/>
      <w:bookmarkStart w:id="763" w:name="_Toc322"/>
      <w:bookmarkEnd w:id="762"/>
      <w:r>
        <w:rPr>
          <w:rtl w:val="true"/>
        </w:rPr>
        <w:t>الترجمة</w:t>
      </w:r>
      <w:r>
        <w:rPr>
          <w:rtl w:val="true"/>
        </w:rPr>
        <w:t>:</w:t>
      </w:r>
      <w:bookmarkEnd w:id="76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72"/>
      </w:r>
      <w:r>
        <w:rPr>
          <w:rFonts w:ascii="Amiri" w:hAnsi="Amiri" w:eastAsia="Amiri" w:cs="Amiri"/>
          <w:color w:val="111111"/>
          <w:sz w:val="28"/>
          <w:sz w:val="28"/>
          <w:szCs w:val="28"/>
          <w:rtl w:val="true"/>
          <w:lang w:bidi="ar-SA"/>
        </w:rPr>
        <w:t xml:space="preserve">من أصحاب الرضا عليه السلام مضيفا إلى </w:t>
      </w:r>
      <w:bookmarkStart w:id="764" w:name="pg16322_179729"/>
    </w:p>
    <w:p>
      <w:pPr>
        <w:pStyle w:val="BookText"/>
        <w:rPr/>
      </w:pPr>
      <w:bookmarkEnd w:id="764"/>
      <w:r>
        <w:rPr>
          <w:rFonts w:ascii="Amiri" w:hAnsi="Amiri" w:eastAsia="Amiri" w:cs="Amiri"/>
          <w:color w:val="111111"/>
          <w:sz w:val="28"/>
          <w:sz w:val="28"/>
          <w:szCs w:val="28"/>
          <w:rtl w:val="true"/>
          <w:lang w:bidi="ar-SA"/>
        </w:rPr>
        <w:t>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أصحاب المهدي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5977162_1280447820"/>
      <w:bookmarkStart w:id="766" w:name="_Toc323"/>
      <w:bookmarkEnd w:id="765"/>
      <w:r>
        <w:rPr>
          <w:rtl w:val="true"/>
        </w:rPr>
        <w:t>الضبط</w:t>
      </w:r>
      <w:r>
        <w:rPr>
          <w:rtl w:val="true"/>
        </w:rPr>
        <w:t>:</w:t>
      </w:r>
      <w:bookmarkEnd w:id="76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4"/>
      </w:r>
      <w:r>
        <w:rPr>
          <w:rFonts w:ascii="Amiri" w:hAnsi="Amiri" w:eastAsia="Amiri" w:cs="Amiri"/>
          <w:color w:val="111111"/>
          <w:sz w:val="28"/>
          <w:sz w:val="28"/>
          <w:szCs w:val="28"/>
          <w:rtl w:val="true"/>
          <w:lang w:bidi="ar-SA"/>
        </w:rPr>
        <w:t>ضبط العبدي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خالد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7" w:name="__RefHeading___Toc5977164_1280447820"/>
      <w:bookmarkStart w:id="768" w:name="_Toc324"/>
      <w:bookmarkEnd w:id="767"/>
      <w:r>
        <w:rPr/>
        <w:t>7853</w:t>
      </w:r>
      <w:bookmarkEnd w:id="768"/>
    </w:p>
    <w:p>
      <w:pPr>
        <w:pStyle w:val="Heading5"/>
        <w:numPr>
          <w:ilvl w:val="4"/>
          <w:numId w:val="1"/>
        </w:numPr>
        <w:rPr/>
      </w:pPr>
      <w:bookmarkStart w:id="769" w:name="__RefHeading___Toc5977166_1280447820"/>
      <w:bookmarkStart w:id="770" w:name="_Toc325"/>
      <w:bookmarkEnd w:id="769"/>
      <w:r>
        <w:rPr>
          <w:rtl w:val="true"/>
        </w:rPr>
        <w:t>اشارة</w:t>
      </w:r>
      <w:bookmarkEnd w:id="770"/>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اليعقوبي الهاشمي</w:t>
      </w:r>
    </w:p>
    <w:p>
      <w:pPr>
        <w:pStyle w:val="Heading5"/>
        <w:numPr>
          <w:ilvl w:val="4"/>
          <w:numId w:val="1"/>
        </w:numPr>
        <w:rPr/>
      </w:pPr>
      <w:bookmarkStart w:id="771" w:name="__RefHeading___Toc5977168_1280447820"/>
      <w:bookmarkStart w:id="772" w:name="_Toc326"/>
      <w:bookmarkEnd w:id="771"/>
      <w:r>
        <w:rPr>
          <w:rtl w:val="true"/>
        </w:rPr>
        <w:t>الضبط</w:t>
      </w:r>
      <w:r>
        <w:rPr>
          <w:rtl w:val="true"/>
        </w:rPr>
        <w:t>:</w:t>
      </w:r>
      <w:bookmarkEnd w:id="772"/>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576"/>
      </w:r>
      <w:r>
        <w:rPr>
          <w:rFonts w:ascii="Amiri" w:hAnsi="Amiri" w:eastAsia="Amiri" w:cs="Amiri"/>
          <w:color w:val="111111"/>
          <w:sz w:val="28"/>
          <w:sz w:val="28"/>
          <w:szCs w:val="28"/>
          <w:rtl w:val="true"/>
          <w:lang w:bidi="ar-SA"/>
        </w:rPr>
        <w:t>ضبط اليعقوبي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داود الذي هو ابن هذا ظاهرا</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5977170_1280447820"/>
      <w:bookmarkStart w:id="774" w:name="_Toc327"/>
      <w:bookmarkEnd w:id="773"/>
      <w:r>
        <w:rPr>
          <w:rtl w:val="true"/>
        </w:rPr>
        <w:t>الترجمة</w:t>
      </w:r>
      <w:r>
        <w:rPr>
          <w:rtl w:val="true"/>
        </w:rPr>
        <w:t>:</w:t>
      </w:r>
      <w:bookmarkEnd w:id="774"/>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77"/>
      </w:r>
      <w:r>
        <w:rPr>
          <w:rFonts w:ascii="Amiri" w:hAnsi="Amiri" w:eastAsia="Amiri" w:cs="Amiri"/>
          <w:color w:val="111111"/>
          <w:sz w:val="28"/>
          <w:sz w:val="28"/>
          <w:szCs w:val="28"/>
          <w:rtl w:val="true"/>
          <w:lang w:bidi="ar-SA"/>
        </w:rPr>
        <w:t>داود بن علي اليعقوبي من أصحاب الرضا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اليعقوبي الهاشمي،أبو علي بن داود،روى </w:t>
      </w:r>
    </w:p>
    <w:p>
      <w:pPr>
        <w:pStyle w:val="BookText"/>
        <w:rPr/>
      </w:pPr>
      <w:r>
        <w:rPr>
          <w:rFonts w:ascii="Amiri" w:hAnsi="Amiri" w:eastAsia="Amiri" w:cs="Amiri"/>
          <w:color w:val="111111"/>
          <w:sz w:val="28"/>
          <w:sz w:val="28"/>
          <w:szCs w:val="28"/>
          <w:rtl w:val="true"/>
          <w:lang w:bidi="ar-SA"/>
        </w:rPr>
        <w:t>عن أبي الحسن موسى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 الرضا عليه السلام،ثقة، له كتاب يرويه </w:t>
      </w:r>
      <w:r>
        <w:rPr>
          <w:rStyle w:val="FootnoteAnchor"/>
          <w:rtl w:val="true"/>
        </w:rPr>
        <w:footnoteReference w:id="579"/>
      </w:r>
      <w:r>
        <w:rPr>
          <w:rFonts w:ascii="Amiri" w:hAnsi="Amiri" w:eastAsia="Amiri" w:cs="Amiri"/>
          <w:color w:val="111111"/>
          <w:sz w:val="28"/>
          <w:sz w:val="28"/>
          <w:szCs w:val="28"/>
          <w:rtl w:val="true"/>
          <w:lang w:bidi="ar-SA"/>
        </w:rPr>
        <w:t>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عبد اللّه العمري،أخبرنا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عبد الجبار،عن داود بن عليّ اليعقوبي،به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582"/>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83"/>
      </w:r>
      <w:r>
        <w:rPr>
          <w:rFonts w:ascii="Amiri" w:hAnsi="Amiri" w:eastAsia="Amiri" w:cs="Amiri"/>
          <w:color w:val="111111"/>
          <w:sz w:val="28"/>
          <w:sz w:val="28"/>
          <w:szCs w:val="28"/>
          <w:rtl w:val="true"/>
          <w:lang w:bidi="ar-SA"/>
        </w:rPr>
        <w:t xml:space="preserve">،بل و الحاوي </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منشورات مكتبة أمير المؤمنين عليه السلام العامّة بأصفهان،و في ملخّص المقال في قسم الصحاح،قال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اليعقوبي الهاشمي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عليّ اليعقوبي الهاشمي،و وسائل الشيعة </w:t>
      </w:r>
      <w:r>
        <w:rPr>
          <w:rFonts w:eastAsia="Amiri" w:cs="Amiri" w:ascii="Amiri" w:hAnsi="Amiri"/>
          <w:color w:val="111111"/>
          <w:sz w:val="28"/>
          <w:szCs w:val="28"/>
          <w:lang w:bidi="ar-SA"/>
        </w:rPr>
        <w:t>190/20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بعض المعاصرين في قاموسه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الظاهر أنّ وصفه لداود نفسه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شبهة في</w:t>
      </w:r>
      <w:bookmarkStart w:id="775" w:name="pg16322_179731"/>
    </w:p>
    <w:p>
      <w:pPr>
        <w:pStyle w:val="BookText"/>
        <w:rPr/>
      </w:pPr>
      <w:bookmarkEnd w:id="775"/>
      <w:r>
        <w:rPr>
          <w:rFonts w:ascii="Amiri" w:hAnsi="Amiri" w:eastAsia="Amiri" w:cs="Amiri"/>
          <w:color w:val="111111"/>
          <w:sz w:val="28"/>
          <w:sz w:val="28"/>
          <w:szCs w:val="28"/>
          <w:rtl w:val="true"/>
          <w:lang w:bidi="ar-SA"/>
        </w:rPr>
        <w:t>وثاقة الرجل</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5977172_1280447820"/>
      <w:bookmarkStart w:id="777" w:name="_Toc328"/>
      <w:bookmarkEnd w:id="776"/>
      <w:r>
        <w:rPr>
          <w:rtl w:val="true"/>
        </w:rPr>
        <w:t>التمييز</w:t>
      </w:r>
      <w:r>
        <w:rPr>
          <w:rtl w:val="true"/>
        </w:rPr>
        <w:t>:</w:t>
      </w:r>
      <w:bookmarkEnd w:id="77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585"/>
      </w:r>
      <w:r>
        <w:rPr>
          <w:rFonts w:ascii="Amiri" w:hAnsi="Amiri" w:eastAsia="Amiri" w:cs="Amiri"/>
          <w:color w:val="111111"/>
          <w:sz w:val="28"/>
          <w:sz w:val="28"/>
          <w:szCs w:val="28"/>
          <w:rtl w:val="true"/>
          <w:lang w:bidi="ar-SA"/>
        </w:rPr>
        <w:t>رواية محمّد بن عبد الجبار،عنه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w:t>
      </w:r>
    </w:p>
    <w:p>
      <w:pPr>
        <w:pStyle w:val="BookText"/>
        <w:rPr/>
      </w:pPr>
      <w:r>
        <w:rPr>
          <w:rFonts w:ascii="Amiri" w:hAnsi="Amiri" w:eastAsia="Amiri" w:cs="Amiri"/>
          <w:color w:val="111111"/>
          <w:sz w:val="28"/>
          <w:sz w:val="28"/>
          <w:szCs w:val="28"/>
          <w:rtl w:val="true"/>
          <w:lang w:bidi="ar-SA"/>
        </w:rPr>
        <w:t xml:space="preserve">الشيخ الطريحي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الكاظمي رحمه اللّه </w:t>
      </w:r>
      <w:r>
        <w:rPr>
          <w:rStyle w:val="FootnoteAnchor"/>
          <w:rtl w:val="true"/>
        </w:rPr>
        <w:footnoteReference w:id="587"/>
      </w:r>
      <w:r>
        <w:rPr>
          <w:rFonts w:ascii="Amiri" w:hAnsi="Amiri" w:eastAsia="Amiri" w:cs="Amiri"/>
          <w:color w:val="111111"/>
          <w:sz w:val="28"/>
          <w:sz w:val="28"/>
          <w:szCs w:val="28"/>
          <w:rtl w:val="true"/>
          <w:lang w:bidi="ar-SA"/>
        </w:rPr>
        <w:t>تميّزه برواية العباس بن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النجاشي أنّه روى كتابه عنه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ابن عبد اللّه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غفل عنه الميزان المذكوران قدّس سرّهما </w:t>
      </w:r>
      <w:r>
        <w:rPr>
          <w:rStyle w:val="FootnoteAnchor"/>
          <w:rtl w:val="true"/>
        </w:rPr>
        <w:footnoteReference w:id="5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عمر بن عبد اللّه بن إسحاق جاء في اليقين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المنشورات الحيدرية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داود بن عمر بن عبد اللّه بن إسحاق،عن مسدد بن مسرهد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عمر،عن روح بن عبد اللّه،عن أبي الأحوص عبد اللّه بن يسار،عن زرارة ابن أعين،عن عكرمة،عن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غير مذكور في المعاجم الرجالية و لذلك يعدّ مهملا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عمر النهدي جاء في الأمالي للشيخ الطوسي </w:t>
      </w:r>
      <w:r>
        <w:rPr>
          <w:rFonts w:eastAsia="Amiri" w:cs="Amiri" w:ascii="Amiri" w:hAnsi="Amiri"/>
          <w:color w:val="111111"/>
          <w:sz w:val="28"/>
          <w:szCs w:val="28"/>
          <w:lang w:bidi="ar-SA"/>
        </w:rPr>
        <w:t>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جعفر الحميري،قال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داود بن عمر النهدي،عن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يذكره علماء الرجال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عمرو الضبّي جاء في أمالي الشيخ الطوسي رحمه اللّه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يوم الجمعة الثاني من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عبد العزيز البغوي،قال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عمرو الضبّي،قال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الجمع بين رجال الصحيحين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و رجال صحيح مسلم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عمرو بن زهير أبو سليمان الضبّي سمع عبد اللّه بن عمر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المبارك سمع منه يحيى بن معين،و روى عنه أحمد بن حنبل و حجاج بن يوسف الشاعر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 لا ريب في كون 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عنان البحراني أبو سليمان كذا جاء في كتاب الغيبة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الرازي،عن محمد بن علي،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 بن خاقان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الدهقان،عن أبي سليمان داود بن عنان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في الطبعة الحروفية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غسان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عنه في بحار الأنوار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غسان البحراني،و هو الذي استدركناه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لا نعرف له غير هذه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الأنصاري جاء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مسكين،عن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عيسى الأنصاري،عن محمّد بن عبد الرحمن بن أبي ليلى،عن إبراهيم النخعي،قال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 بن عيسى الأنصاري</w:t>
      </w:r>
      <w:r>
        <w:rPr>
          <w:rFonts w:eastAsia="Amiri" w:cs="Amiri" w:ascii="Amiri" w:hAnsi="Amiri"/>
          <w:color w:val="111111"/>
          <w:sz w:val="28"/>
          <w:szCs w:val="28"/>
          <w:rtl w:val="true"/>
          <w:lang w:bidi="ar-SA"/>
        </w:rPr>
        <w:t xml:space="preserve">. </w:t>
      </w:r>
      <w:bookmarkStart w:id="778" w:name="pg16322_179735"/>
    </w:p>
    <w:p>
      <w:pPr>
        <w:pStyle w:val="Heading4"/>
        <w:numPr>
          <w:ilvl w:val="3"/>
          <w:numId w:val="1"/>
        </w:numPr>
        <w:rPr/>
      </w:pPr>
      <w:bookmarkStart w:id="779" w:name="__RefHeading___Toc5977174_1280447820"/>
      <w:bookmarkStart w:id="780" w:name="_Toc329"/>
      <w:bookmarkEnd w:id="778"/>
      <w:bookmarkEnd w:id="779"/>
      <w:r>
        <w:rPr/>
        <w:t>7859</w:t>
      </w:r>
      <w:bookmarkEnd w:id="780"/>
    </w:p>
    <w:p>
      <w:pPr>
        <w:pStyle w:val="Heading5"/>
        <w:numPr>
          <w:ilvl w:val="4"/>
          <w:numId w:val="1"/>
        </w:numPr>
        <w:rPr/>
      </w:pPr>
      <w:bookmarkStart w:id="781" w:name="__RefHeading___Toc5977176_1280447820"/>
      <w:bookmarkStart w:id="782" w:name="_Toc330"/>
      <w:bookmarkEnd w:id="781"/>
      <w:r>
        <w:rPr>
          <w:rtl w:val="true"/>
        </w:rPr>
        <w:t>اشارة</w:t>
      </w:r>
      <w:bookmarkEnd w:id="782"/>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عيسى النخعي الكوفي</w:t>
      </w:r>
    </w:p>
    <w:p>
      <w:pPr>
        <w:pStyle w:val="Heading5"/>
        <w:numPr>
          <w:ilvl w:val="4"/>
          <w:numId w:val="1"/>
        </w:numPr>
        <w:rPr/>
      </w:pPr>
      <w:bookmarkStart w:id="783" w:name="__RefHeading___Toc5977178_1280447820"/>
      <w:bookmarkStart w:id="784" w:name="_Toc331"/>
      <w:bookmarkEnd w:id="783"/>
      <w:r>
        <w:rPr>
          <w:rtl w:val="true"/>
        </w:rPr>
        <w:t>الترجمة</w:t>
      </w:r>
      <w:r>
        <w:rPr>
          <w:rtl w:val="true"/>
        </w:rPr>
        <w:t>:</w:t>
      </w:r>
      <w:bookmarkEnd w:id="78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5977180_1280447820"/>
      <w:bookmarkStart w:id="786" w:name="_Toc332"/>
      <w:bookmarkEnd w:id="785"/>
      <w:r>
        <w:rPr>
          <w:rtl w:val="true"/>
        </w:rPr>
        <w:t>الضبط</w:t>
      </w:r>
      <w:r>
        <w:rPr>
          <w:rtl w:val="true"/>
        </w:rPr>
        <w:t>:</w:t>
      </w:r>
      <w:bookmarkEnd w:id="786"/>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0"/>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977182_1280447820"/>
      <w:bookmarkStart w:id="788" w:name="_Toc333"/>
      <w:bookmarkEnd w:id="787"/>
      <w:r>
        <w:rPr>
          <w:rtl w:val="true"/>
        </w:rPr>
        <w:t>التمييز</w:t>
      </w:r>
      <w:r>
        <w:rPr>
          <w:rtl w:val="true"/>
        </w:rPr>
        <w:t>:</w:t>
      </w:r>
      <w:bookmarkEnd w:id="788"/>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591"/>
      </w:r>
      <w:r>
        <w:rPr>
          <w:rFonts w:ascii="Amiri" w:hAnsi="Amiri" w:eastAsia="Amiri" w:cs="Amiri"/>
          <w:color w:val="111111"/>
          <w:sz w:val="28"/>
          <w:sz w:val="28"/>
          <w:szCs w:val="28"/>
          <w:rtl w:val="true"/>
          <w:lang w:bidi="ar-SA"/>
        </w:rPr>
        <w:t xml:space="preserve">رواية الحسين بن سعيد،عنه في التهذيب </w:t>
      </w:r>
      <w:r>
        <w:rPr>
          <w:rStyle w:val="FootnoteAnchor"/>
          <w:rtl w:val="true"/>
        </w:rPr>
        <w:footnoteReference w:id="592"/>
      </w:r>
      <w:r>
        <w:rPr>
          <w:rFonts w:ascii="Amiri" w:hAnsi="Amiri" w:eastAsia="Amiri" w:cs="Amiri"/>
          <w:color w:val="111111"/>
          <w:sz w:val="28"/>
          <w:sz w:val="28"/>
          <w:szCs w:val="28"/>
          <w:rtl w:val="true"/>
          <w:lang w:bidi="ar-SA"/>
        </w:rPr>
        <w:t>في باب الكفارة،عن خطأ المحرم قريبا من الآخر</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مشتركات الكاظمي </w:t>
      </w:r>
      <w:r>
        <w:rPr>
          <w:rStyle w:val="FootnoteAnchor"/>
          <w:rtl w:val="true"/>
        </w:rPr>
        <w:footnoteReference w:id="593"/>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 في كتاب الحج،سند صورة طريقه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سعيد،عن داود بن عيسى،عن فضالة بن </w:t>
      </w:r>
    </w:p>
    <w:p>
      <w:pPr>
        <w:pStyle w:val="BookText"/>
        <w:rPr/>
      </w:pPr>
      <w:r>
        <w:rPr>
          <w:rFonts w:ascii="Amiri" w:hAnsi="Amiri" w:eastAsia="Amiri" w:cs="Amiri"/>
          <w:color w:val="111111"/>
          <w:sz w:val="28"/>
          <w:sz w:val="28"/>
          <w:szCs w:val="28"/>
          <w:rtl w:val="true"/>
          <w:lang w:bidi="ar-SA"/>
        </w:rPr>
        <w:t>أيوب،عن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الممارسة تقتضي أنّ داود في الطريق تصحيف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حمّاد،و أنّ إثبات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 و بين فضالة تصحيف آخر،و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 و فضالة، فإنّ هذا من الطرق الشائعة للحسين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بأنّه اجتهاد صرف لا شاهد عليه،و مجرد شيوع الطريق الذي ذكره لا يمنع من أن يكون روى الحسين هذه الرواية،عن داود، عن فضالة </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غسّان أبو سليمان البحراني جاء في كتاب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محمّد بن خاقان الدهقان،عن أبي سليمان داود بن غسّان البحراني،قال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سهل إسماعيل بن عليّ النوبختي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الطبعة القديمة من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عنان البحراني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للمعنون في الكتب الرجاليّة و الحديثيّة ذكرا سوى الرواية المشار إليها،فهو مهمل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9" w:name="pg16322_179737"/>
    </w:p>
    <w:p>
      <w:pPr>
        <w:pStyle w:val="Heading4"/>
        <w:numPr>
          <w:ilvl w:val="3"/>
          <w:numId w:val="1"/>
        </w:numPr>
        <w:rPr/>
      </w:pPr>
      <w:bookmarkStart w:id="790" w:name="__RefHeading___Toc5977184_1280447820"/>
      <w:bookmarkStart w:id="791" w:name="_Toc334"/>
      <w:bookmarkEnd w:id="789"/>
      <w:bookmarkEnd w:id="790"/>
      <w:r>
        <w:rPr/>
        <w:t>7861</w:t>
      </w:r>
      <w:bookmarkEnd w:id="791"/>
    </w:p>
    <w:p>
      <w:pPr>
        <w:pStyle w:val="Heading5"/>
        <w:numPr>
          <w:ilvl w:val="4"/>
          <w:numId w:val="1"/>
        </w:numPr>
        <w:rPr/>
      </w:pPr>
      <w:bookmarkStart w:id="792" w:name="__RefHeading___Toc5977186_1280447820"/>
      <w:bookmarkStart w:id="793" w:name="_Toc335"/>
      <w:bookmarkEnd w:id="792"/>
      <w:r>
        <w:rPr>
          <w:rtl w:val="true"/>
        </w:rPr>
        <w:t>اشارة</w:t>
      </w:r>
      <w:bookmarkEnd w:id="793"/>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بني السمّال</w:t>
      </w:r>
    </w:p>
    <w:p>
      <w:pPr>
        <w:pStyle w:val="BookText"/>
        <w:rPr/>
      </w:pPr>
      <w:r>
        <w:rPr>
          <w:rFonts w:ascii="Amiri" w:hAnsi="Amiri" w:eastAsia="Amiri" w:cs="Amiri"/>
          <w:color w:val="111111"/>
          <w:sz w:val="28"/>
          <w:sz w:val="28"/>
          <w:szCs w:val="28"/>
          <w:rtl w:val="true"/>
          <w:lang w:bidi="ar-SA"/>
        </w:rPr>
        <w:t>الأسدي النصري</w:t>
      </w:r>
    </w:p>
    <w:p>
      <w:pPr>
        <w:pStyle w:val="Heading5"/>
        <w:numPr>
          <w:ilvl w:val="4"/>
          <w:numId w:val="1"/>
        </w:numPr>
        <w:rPr/>
      </w:pPr>
      <w:bookmarkStart w:id="794" w:name="__RefHeading___Toc5977188_1280447820"/>
      <w:bookmarkStart w:id="795" w:name="_Toc336"/>
      <w:bookmarkEnd w:id="794"/>
      <w:r>
        <w:rPr>
          <w:rtl w:val="true"/>
        </w:rPr>
        <w:t>الضبط</w:t>
      </w:r>
      <w:r>
        <w:rPr>
          <w:rtl w:val="true"/>
        </w:rPr>
        <w:t>:</w:t>
      </w:r>
      <w:bookmarkEnd w:id="795"/>
    </w:p>
    <w:p>
      <w:pPr>
        <w:pStyle w:val="BookText"/>
        <w:rPr/>
      </w:pPr>
      <w:r>
        <w:rPr>
          <w:rFonts w:ascii="Amiri" w:hAnsi="Amiri" w:eastAsia="Amiri" w:cs="Amiri"/>
          <w:color w:val="111111"/>
          <w:sz w:val="28"/>
          <w:sz w:val="28"/>
          <w:szCs w:val="28"/>
          <w:rtl w:val="true"/>
          <w:lang w:bidi="ar-SA"/>
        </w:rPr>
        <w:t>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بالفاء المفتوحة،و الراء المهملة الساكنة،و القاف المفتوحة، و الدال المهملة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بالسين المهملة المفتوحة،و الميم،و الألف،و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9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بكر محمّد بن الربيع،نقل الخلاف في كونه باللاّم أو الكاف،و أنّ الأصح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بنو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كشدّاد،أبو قبيلة،سمّي به لأنّه لطم رجلا فسمل عينه،و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سمّال بن عوف بن امرئ القيس بن بهتة </w:t>
      </w:r>
      <w:r>
        <w:rPr>
          <w:rStyle w:val="FootnoteAnchor"/>
          <w:rtl w:val="true"/>
        </w:rPr>
        <w:footnoteReference w:id="597"/>
      </w:r>
      <w:r>
        <w:rPr>
          <w:rFonts w:ascii="Amiri" w:hAnsi="Amiri" w:eastAsia="Amiri" w:cs="Amiri"/>
          <w:color w:val="111111"/>
          <w:sz w:val="28"/>
          <w:sz w:val="28"/>
          <w:szCs w:val="28"/>
          <w:rtl w:val="true"/>
          <w:lang w:bidi="ar-SA"/>
        </w:rPr>
        <w:t xml:space="preserve">بن سليم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599"/>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النصري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يسار النصري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796" w:name="pg16322_179738"/>
    </w:p>
    <w:p>
      <w:pPr>
        <w:pStyle w:val="Heading5"/>
        <w:numPr>
          <w:ilvl w:val="4"/>
          <w:numId w:val="1"/>
        </w:numPr>
        <w:rPr/>
      </w:pPr>
      <w:bookmarkStart w:id="797" w:name="__RefHeading___Toc5977190_1280447820"/>
      <w:bookmarkStart w:id="798" w:name="_Toc337"/>
      <w:bookmarkEnd w:id="796"/>
      <w:bookmarkEnd w:id="797"/>
      <w:r>
        <w:rPr>
          <w:rtl w:val="true"/>
        </w:rPr>
        <w:t>الترجمة</w:t>
      </w:r>
      <w:r>
        <w:rPr>
          <w:rtl w:val="true"/>
        </w:rPr>
        <w:t>:</w:t>
      </w:r>
      <w:bookmarkEnd w:id="798"/>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601"/>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ابن فرقد أبي يزيد الأسدي،مولى آل أبي 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 مولى بني أسد،ثقة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بن فرقد ثقة،له كتاب،و هما من أصحاب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فرقد،له كتاب،أخبرنا به ابن أبي جيّد، عن ابن الوليد،عن الصفار،عن محمّد بن الحسين بن أبي الخطّاب،عن أحمد بن محمّد بن أبي نصر،و صفوان بن يحيى جميعا،عن 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آل أبي سماّل الأسدي النصري، و فرقد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يزيد،كوفيّ ثقة،روى عن أبي عبد اللّه و أبي الحسن عليهما السلام،و إخوته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يزيد،و عبد الرحمن،و عبد الحميد،قال ابن فضال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داود ثقة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كتاب،رواه عدّة من أصحابنا،أخبرنا أبو الحسن بن الجندي،قال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علي بن همّام،عن عبد اللّه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عن صفوان بن يحيى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روى عنه هذا الكتاب جماعات من أصحابنا رحمهم اللّه كثيرة،منهم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محمّد بن عبد اللّه بن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 السمّال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أحمد بن عبد الواحد،قال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حبش ابن قوني،قال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خالد،عن إبراهيم بن أبي السمّاك،عن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حرفا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بزيادة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بالنون،بعد النصري، في القسم الأوّل من الخلاصة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الصادق و الكاظم عليهما السلام،ذكره الشيخ رحمه اللّه في رجاله،و الكشي،و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أبي السمّال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النصري،يكنّى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زيد،كوفي،ثقة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اشتبه على بعض أصحابنا اسم أبيه،فقال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غلط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وثّق داود بن فرقد في الوجيزة </w:t>
      </w:r>
      <w:r>
        <w:rPr>
          <w:rStyle w:val="FootnoteAnchor"/>
          <w:rtl w:val="true"/>
        </w:rPr>
        <w:footnoteReference w:id="609"/>
      </w:r>
      <w:r>
        <w:rPr>
          <w:rFonts w:ascii="Amiri" w:hAnsi="Amiri" w:eastAsia="Amiri" w:cs="Amiri"/>
          <w:color w:val="111111"/>
          <w:sz w:val="28"/>
          <w:sz w:val="28"/>
          <w:szCs w:val="28"/>
          <w:rtl w:val="true"/>
          <w:lang w:bidi="ar-SA"/>
        </w:rPr>
        <w:t xml:space="preserve">،و البلغة </w:t>
      </w:r>
      <w:r>
        <w:rPr>
          <w:rStyle w:val="FootnoteAnchor"/>
          <w:rtl w:val="true"/>
        </w:rPr>
        <w:footnoteReference w:id="610"/>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11"/>
      </w:r>
      <w:r>
        <w:rPr>
          <w:rFonts w:ascii="Amiri" w:hAnsi="Amiri" w:eastAsia="Amiri" w:cs="Amiri"/>
          <w:color w:val="111111"/>
          <w:sz w:val="28"/>
          <w:sz w:val="28"/>
          <w:szCs w:val="28"/>
          <w:rtl w:val="true"/>
          <w:lang w:bidi="ar-SA"/>
        </w:rPr>
        <w:t xml:space="preserve">،بل و الحاوي </w:t>
      </w:r>
      <w:r>
        <w:rPr>
          <w:rStyle w:val="FootnoteAnchor"/>
          <w:rtl w:val="true"/>
        </w:rPr>
        <w:footnoteReference w:id="6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614"/>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محمّد،قال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الوشاء،عن علي بن عقبة،عن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أصلّي عند القبر،فإذا رجل خلفي يقول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تريدون أن تهدوا من أضلّ اللّه،و اللّه أركسهم بما كسبوا </w:t>
      </w:r>
      <w:r>
        <w:rPr>
          <w:rStyle w:val="FootnoteAnchor"/>
          <w:rtl w:val="true"/>
        </w:rPr>
        <w:footnoteReference w:id="615"/>
      </w:r>
      <w:r>
        <w:rPr>
          <w:rFonts w:ascii="Amiri" w:hAnsi="Amiri" w:eastAsia="Amiri" w:cs="Amiri"/>
          <w:color w:val="111111"/>
          <w:sz w:val="28"/>
          <w:sz w:val="28"/>
          <w:szCs w:val="28"/>
          <w:rtl w:val="true"/>
          <w:lang w:bidi="ar-SA"/>
        </w:rPr>
        <w:t>،فالتفتّ إليه و قد تأول على هذه الآية،و ما أدري من هو،و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الشَّيٰاطِينَ لَيُوحُونَ </w:t>
      </w:r>
      <w:bookmarkStart w:id="799" w:name="pg16322_179741"/>
    </w:p>
    <w:p>
      <w:pPr>
        <w:pStyle w:val="BookText"/>
        <w:rPr/>
      </w:pPr>
      <w:bookmarkEnd w:id="799"/>
      <w:r>
        <w:rPr>
          <w:rFonts w:ascii="Amiri" w:hAnsi="Amiri" w:eastAsia="Amiri" w:cs="Amiri"/>
          <w:color w:val="111111"/>
          <w:sz w:val="28"/>
          <w:sz w:val="28"/>
          <w:szCs w:val="28"/>
          <w:rtl w:val="true"/>
          <w:lang w:bidi="ar-SA"/>
        </w:rPr>
        <w:t xml:space="preserve">إِلىٰ أَوْلِيٰائِهِمْ لِيُجٰادِلُوكُمْ وَ إِنْ أَطَعْتُمُوهُمْ إِنَّكُمْ لَمُشْرِكُونَ </w:t>
      </w:r>
      <w:r>
        <w:rPr>
          <w:rStyle w:val="FootnoteAnchor"/>
          <w:rtl w:val="true"/>
        </w:rPr>
        <w:footnoteReference w:id="616"/>
      </w:r>
      <w:r>
        <w:rPr>
          <w:rFonts w:ascii="Amiri" w:hAnsi="Amiri" w:eastAsia="Amiri" w:cs="Amiri"/>
          <w:color w:val="111111"/>
          <w:sz w:val="28"/>
          <w:sz w:val="28"/>
          <w:szCs w:val="28"/>
          <w:rtl w:val="true"/>
          <w:lang w:bidi="ar-SA"/>
        </w:rPr>
        <w:t>فإذا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ابن سعد،قال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أبو عبد اللّه عليه السلام،ثمّ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 الجواب قبل الكلام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عن حمدويه </w:t>
      </w:r>
      <w:r>
        <w:rPr>
          <w:rStyle w:val="FootnoteAnchor"/>
          <w:rtl w:val="true"/>
        </w:rPr>
        <w:footnoteReference w:id="6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أيّوب،قال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صفوان،عن داود بن فرقد،قال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خلفي حين صلّيت المغرب في مسجد رسول اللّه صلّى اللّه عليه و آله و سلّم،فقال فَمٰا لَكُمْ فِي الْمُنٰافِقِينَ فِئَتَيْنِ،وَ اللّٰهُ أَرْكَسَهُمْ بِمٰا كَسَبُوا أَ تُرِيدُونَ أَنْ تَهْدُوا مَنْ أَضَلَّ اللّٰهُ </w:t>
      </w:r>
      <w:r>
        <w:rPr>
          <w:rStyle w:val="FootnoteAnchor"/>
          <w:rtl w:val="true"/>
        </w:rPr>
        <w:footnoteReference w:id="618"/>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،فعلمت أنّه يعنيني،فالتفتّ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الشَّيٰاطِينَ لَيُوحُونَ إِلىٰ أَوْلِيٰائِهِمْ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و اللّه ما تكلّم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أجهل منهم،إنّ في المرجئة فتيا و علماء،و في الخوارج فتيا و علماء،و ما أحد أجهل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الخبران على أنّ تشيّعه كان معلوما،حتّى تعرّض له هذا الخبيث،و فيه نوع جلالة له</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5977192_1280447820"/>
      <w:bookmarkStart w:id="801" w:name="_Toc338"/>
      <w:bookmarkEnd w:id="800"/>
      <w:r>
        <w:rPr>
          <w:rtl w:val="true"/>
        </w:rPr>
        <w:t>التمييز</w:t>
      </w:r>
      <w:r>
        <w:rPr>
          <w:rtl w:val="true"/>
        </w:rPr>
        <w:t>:</w:t>
      </w:r>
      <w:bookmarkEnd w:id="80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620"/>
      </w:r>
      <w:r>
        <w:rPr>
          <w:rFonts w:ascii="Amiri" w:hAnsi="Amiri" w:eastAsia="Amiri" w:cs="Amiri"/>
          <w:color w:val="111111"/>
          <w:sz w:val="28"/>
          <w:sz w:val="28"/>
          <w:szCs w:val="28"/>
          <w:rtl w:val="true"/>
          <w:lang w:bidi="ar-SA"/>
        </w:rPr>
        <w:t xml:space="preserve">رواية أحمد بن محمّد بن أبي نصر،و صفوان </w:t>
      </w:r>
    </w:p>
    <w:p>
      <w:pPr>
        <w:pStyle w:val="BookText"/>
        <w:rPr/>
      </w:pPr>
      <w:r>
        <w:rPr>
          <w:rFonts w:ascii="Amiri" w:hAnsi="Amiri" w:eastAsia="Amiri" w:cs="Amiri"/>
          <w:color w:val="111111"/>
          <w:sz w:val="28"/>
          <w:sz w:val="28"/>
          <w:szCs w:val="28"/>
          <w:rtl w:val="true"/>
          <w:lang w:bidi="ar-SA"/>
        </w:rPr>
        <w:t>ابن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621"/>
      </w:r>
      <w:r>
        <w:rPr>
          <w:rFonts w:ascii="Amiri" w:hAnsi="Amiri" w:eastAsia="Amiri" w:cs="Amiri"/>
          <w:color w:val="111111"/>
          <w:sz w:val="28"/>
          <w:sz w:val="28"/>
          <w:szCs w:val="28"/>
          <w:rtl w:val="true"/>
          <w:lang w:bidi="ar-SA"/>
        </w:rPr>
        <w:t>رواية جماعات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السماك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الكشي </w:t>
      </w:r>
      <w:r>
        <w:rPr>
          <w:rStyle w:val="FootnoteAnchor"/>
          <w:rtl w:val="true"/>
        </w:rPr>
        <w:footnoteReference w:id="622"/>
      </w:r>
      <w:r>
        <w:rPr>
          <w:rFonts w:ascii="Amiri" w:hAnsi="Amiri" w:eastAsia="Amiri" w:cs="Amiri"/>
          <w:color w:val="111111"/>
          <w:sz w:val="28"/>
          <w:sz w:val="28"/>
          <w:szCs w:val="28"/>
          <w:rtl w:val="true"/>
          <w:lang w:bidi="ar-SA"/>
        </w:rPr>
        <w:t>رواية عليّ بن عقبة،عنه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ميّزه الطريحي </w:t>
      </w:r>
      <w:r>
        <w:rPr>
          <w:rStyle w:val="FootnoteAnchor"/>
          <w:rtl w:val="true"/>
        </w:rPr>
        <w:footnoteReference w:id="623"/>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برواية هذه الثلاثة الأخيرة،عنه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الشيخ الأمين الكاظمي </w:t>
      </w:r>
      <w:r>
        <w:rPr>
          <w:rStyle w:val="FootnoteAnchor"/>
          <w:rtl w:val="true"/>
        </w:rPr>
        <w:footnoteReference w:id="624"/>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أبي نصر،و عليّ بن الحكم،و ابن أبي عمير،و فضالة بن أيّوب،و مالك بن عطية،و عليّ بن النعمان النخعي،عنه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625"/>
      </w:r>
      <w:r>
        <w:rPr>
          <w:rFonts w:ascii="Amiri" w:hAnsi="Amiri" w:eastAsia="Amiri" w:cs="Amiri"/>
          <w:color w:val="111111"/>
          <w:sz w:val="28"/>
          <w:sz w:val="28"/>
          <w:szCs w:val="28"/>
          <w:rtl w:val="true"/>
          <w:lang w:bidi="ar-SA"/>
        </w:rPr>
        <w:t>نقل رواية يونس،و سيف بن عميرة،و عليّ ابن فضّال،و فضالة بن أيّوب،و محمّد بن سنان،و عبد اللّه بن مسكان، و الحسن بن عليّ بن أبي حمزة،و حمزة بن حمران،و الحسن بن محبوب، و يعقوب بن سالم،و علي بن مهزيار،و عبد الرحمن بن أبي نجران، و الحجّال،عنه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شئت العثور على موارد رواية هؤلاء عنه،فراجع جامع الرواة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802" w:name="pg16322_179743"/>
    </w:p>
    <w:p>
      <w:pPr>
        <w:pStyle w:val="Heading4"/>
        <w:numPr>
          <w:ilvl w:val="3"/>
          <w:numId w:val="1"/>
        </w:numPr>
        <w:rPr/>
      </w:pPr>
      <w:bookmarkStart w:id="803" w:name="__RefHeading___Toc5977194_1280447820"/>
      <w:bookmarkStart w:id="804" w:name="_Toc339"/>
      <w:bookmarkEnd w:id="802"/>
      <w:bookmarkEnd w:id="803"/>
      <w:r>
        <w:rPr/>
        <w:t>7862</w:t>
      </w:r>
      <w:bookmarkEnd w:id="804"/>
    </w:p>
    <w:p>
      <w:pPr>
        <w:pStyle w:val="Heading5"/>
        <w:numPr>
          <w:ilvl w:val="4"/>
          <w:numId w:val="1"/>
        </w:numPr>
        <w:rPr/>
      </w:pPr>
      <w:bookmarkStart w:id="805" w:name="__RefHeading___Toc5977196_1280447820"/>
      <w:bookmarkStart w:id="806" w:name="_Toc340"/>
      <w:bookmarkEnd w:id="805"/>
      <w:r>
        <w:rPr>
          <w:rtl w:val="true"/>
        </w:rPr>
        <w:t>اشارة</w:t>
      </w:r>
      <w:bookmarkEnd w:id="806"/>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القاسم بن إسحاق بن</w:t>
      </w:r>
    </w:p>
    <w:p>
      <w:pPr>
        <w:pStyle w:val="BookText"/>
        <w:rPr/>
      </w:pPr>
      <w:r>
        <w:rPr>
          <w:rFonts w:ascii="Amiri" w:hAnsi="Amiri" w:eastAsia="Amiri" w:cs="Amiri"/>
          <w:color w:val="111111"/>
          <w:sz w:val="28"/>
          <w:sz w:val="28"/>
          <w:szCs w:val="28"/>
          <w:rtl w:val="true"/>
          <w:lang w:bidi="ar-SA"/>
        </w:rPr>
        <w:t>عبد اللّه بن جعفر بن أبي طالب عليه السلام</w:t>
      </w:r>
    </w:p>
    <w:p>
      <w:pPr>
        <w:pStyle w:val="BookText"/>
        <w:rPr/>
      </w:pPr>
      <w:r>
        <w:rPr>
          <w:rFonts w:ascii="Amiri" w:hAnsi="Amiri" w:eastAsia="Amiri" w:cs="Amiri"/>
          <w:color w:val="111111"/>
          <w:sz w:val="28"/>
          <w:sz w:val="28"/>
          <w:szCs w:val="28"/>
          <w:rtl w:val="true"/>
          <w:lang w:bidi="ar-SA"/>
        </w:rPr>
        <w:t>أبو هاشم الجعفري</w:t>
      </w:r>
    </w:p>
    <w:p>
      <w:pPr>
        <w:pStyle w:val="Heading5"/>
        <w:numPr>
          <w:ilvl w:val="4"/>
          <w:numId w:val="1"/>
        </w:numPr>
        <w:rPr/>
      </w:pPr>
      <w:bookmarkStart w:id="807" w:name="__RefHeading___Toc5977198_1280447820"/>
      <w:bookmarkStart w:id="808" w:name="_Toc341"/>
      <w:bookmarkEnd w:id="807"/>
      <w:r>
        <w:rPr>
          <w:rtl w:val="true"/>
        </w:rPr>
        <w:t>الترجمة</w:t>
      </w:r>
      <w:r>
        <w:rPr>
          <w:rtl w:val="true"/>
        </w:rPr>
        <w:t>:</w:t>
      </w:r>
      <w:bookmarkEnd w:id="808"/>
    </w:p>
    <w:p>
      <w:pPr>
        <w:pStyle w:val="BookText"/>
        <w:rPr/>
      </w:pP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62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الرضا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بعض النسخ خال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الجواد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 من ولد جعفر بن أبي طالب،ثقة جليل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الهادي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العسكري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الجعفري،ثقة،يكنّى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هاشم من أهل </w:t>
      </w:r>
    </w:p>
    <w:p>
      <w:pPr>
        <w:pStyle w:val="BookText"/>
        <w:rPr/>
      </w:pPr>
      <w:r>
        <w:rPr>
          <w:rFonts w:ascii="Amiri" w:hAnsi="Amiri" w:eastAsia="Amiri" w:cs="Amiri"/>
          <w:color w:val="111111"/>
          <w:sz w:val="28"/>
          <w:sz w:val="28"/>
          <w:szCs w:val="28"/>
          <w:rtl w:val="true"/>
          <w:lang w:bidi="ar-SA"/>
        </w:rPr>
        <w:t>بغداد،جليل القدر،عظيم المنزلة عند الأئمة عليهم السلام،و قد 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 و الجواد و الهادي و العسكري و صاحب الأمر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جماعة منهم </w:t>
      </w:r>
      <w:r>
        <w:rPr>
          <w:rStyle w:val="FootnoteAnchor"/>
          <w:rtl w:val="true"/>
        </w:rPr>
        <w:footnoteReference w:id="632"/>
      </w:r>
      <w:r>
        <w:rPr>
          <w:rFonts w:ascii="Amiri" w:hAnsi="Amiri" w:eastAsia="Amiri" w:cs="Amiri"/>
          <w:color w:val="111111"/>
          <w:sz w:val="28"/>
          <w:sz w:val="28"/>
          <w:szCs w:val="28"/>
          <w:rtl w:val="true"/>
          <w:lang w:bidi="ar-SA"/>
        </w:rPr>
        <w:t xml:space="preserve">، و كان مقدّما عند السلطان،و له كتاب،أخبرنا به عدّة من أصحابنا،عن أبي المفضّل،عن ابن بطّة،عن أحمد بن أبي عبد اللّه،عن </w:t>
      </w:r>
      <w:r>
        <w:rPr>
          <w:rStyle w:val="FootnoteAnchor"/>
          <w:rtl w:val="true"/>
        </w:rPr>
        <w:footnoteReference w:id="633"/>
      </w:r>
      <w:r>
        <w:rPr>
          <w:rFonts w:ascii="Amiri" w:hAnsi="Amiri" w:eastAsia="Amiri" w:cs="Amiri"/>
          <w:color w:val="111111"/>
          <w:sz w:val="28"/>
          <w:sz w:val="28"/>
          <w:szCs w:val="28"/>
          <w:rtl w:val="true"/>
          <w:lang w:bidi="ar-SA"/>
        </w:rPr>
        <w:t>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نسخة الشهيد الثاني رحمه اللّه إبدال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جماعة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شاهد الرضا و الجواد و الهادي و العسكري و صاحب الأمر </w:t>
      </w:r>
      <w:r>
        <w:rPr>
          <w:rStyle w:val="FootnoteAnchor"/>
          <w:rtl w:val="true"/>
        </w:rPr>
        <w:footnoteReference w:id="634"/>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عنهم عليهم السلام كلّهم،و له منهم أخبارا و مسائل،و شعر جيّد فيهم،و كان مقدّما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الخرائج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هاشم كان منقطعا إلى أبي الحسن عليه السلام بعد أبيه أبي جعفر عليه السلام و جدّه الرضا عليه السلام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مناقب ابن شهرآشوب </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هاشم داود بن القاسم الجعفري من </w:t>
      </w:r>
    </w:p>
    <w:p>
      <w:pPr>
        <w:pStyle w:val="BookText"/>
        <w:rPr/>
      </w:pPr>
      <w:r>
        <w:rPr>
          <w:rFonts w:ascii="Amiri" w:hAnsi="Amiri" w:eastAsia="Amiri" w:cs="Amiri"/>
          <w:color w:val="111111"/>
          <w:sz w:val="28"/>
          <w:sz w:val="28"/>
          <w:szCs w:val="28"/>
          <w:rtl w:val="true"/>
          <w:lang w:bidi="ar-SA"/>
        </w:rPr>
        <w:t>ثقات أبي محمّد عليه السلام،و قد رأى خمسة منهم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يدلّ على أنّه رأى الرضا عليه السلام كما سمعت تصريح الشهيد الثاني رحمه اللّه بذلك،و لم أتحقّق الآن روايته عنهم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هذه رواية واحدة عن كلّ 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أورد العلاّمة المجلسي رحمه اللّه في البحار </w:t>
      </w:r>
      <w:r>
        <w:rPr>
          <w:rStyle w:val="FootnoteAnchor"/>
          <w:rtl w:val="true"/>
        </w:rPr>
        <w:footnoteReference w:id="639"/>
      </w:r>
      <w:r>
        <w:rPr>
          <w:rFonts w:ascii="Amiri" w:hAnsi="Amiri" w:eastAsia="Amiri" w:cs="Amiri"/>
          <w:color w:val="111111"/>
          <w:sz w:val="28"/>
          <w:sz w:val="28"/>
          <w:szCs w:val="28"/>
          <w:rtl w:val="true"/>
          <w:lang w:bidi="ar-SA"/>
        </w:rPr>
        <w:t>ما يتضمّن رؤيته للحجة المنتظر عجّل اللّه تعالى فرجه و ذلك من كرامة اللّه عليه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 ما روى عن الجواد و الهادي و العسكري عليهم السلام،و جلّ رواياته عنهم تتضمن ما شاهده منهم من مناقبهم و معاجزهم،حتّى أنّه روي عنه في الخرائج </w:t>
      </w:r>
      <w:r>
        <w:rPr>
          <w:rStyle w:val="FootnoteAnchor"/>
          <w:rtl w:val="true"/>
        </w:rPr>
        <w:footnoteReference w:id="640"/>
      </w:r>
      <w:r>
        <w:rPr>
          <w:rFonts w:ascii="IRNazanin" w:hAnsi="IRNazanin" w:eastAsia="IRNazanin"/>
          <w:color w:val="111111"/>
          <w:sz w:val="28"/>
          <w:sz w:val="28"/>
          <w:szCs w:val="28"/>
          <w:rtl w:val="true"/>
          <w:lang w:bidi="fa-IR"/>
        </w:rPr>
        <w:t xml:space="preserve">و المناقب </w:t>
      </w:r>
      <w:r>
        <w:rPr>
          <w:rStyle w:val="FootnoteAnchor"/>
          <w:rtl w:val="true"/>
        </w:rPr>
        <w:footnoteReference w:id="641"/>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642"/>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دخلت قطّ على أبي الحسن و أبي محمّد عليهما السلام إلاّ رأيت منهما دلالة و برهانا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أورد الراوندي،و الطبرسي،و ابن شهرآشوب في كتبهم الثلاثة المذكورة كثيرا من فضائلهم و مناقبهم عليهم السلام بإسناد متّصل عن ابن عيّاش في كتاب أخبار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43"/>
      </w:r>
      <w:r>
        <w:rPr>
          <w:rFonts w:ascii="Amiri" w:hAnsi="Amiri" w:eastAsia="Amiri" w:cs="Amiri"/>
          <w:color w:val="111111"/>
          <w:sz w:val="28"/>
          <w:sz w:val="28"/>
          <w:szCs w:val="28"/>
          <w:rtl w:val="true"/>
          <w:lang w:bidi="ar-SA"/>
        </w:rPr>
        <w:t>عن الشيخ و النجاشي رحمهما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عبد اللّه بن الحسن بن عياش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له كتاب أخبار أبي هاشم </w:t>
      </w:r>
      <w:r>
        <w:rPr>
          <w:rStyle w:val="FootnoteAnchor"/>
          <w:rtl w:val="true"/>
        </w:rPr>
        <w:footnoteReference w:id="644"/>
      </w:r>
      <w:r>
        <w:rPr>
          <w:rFonts w:ascii="Amiri" w:hAnsi="Amiri" w:eastAsia="Amiri" w:cs="Amiri"/>
          <w:color w:val="111111"/>
          <w:sz w:val="28"/>
          <w:sz w:val="28"/>
          <w:szCs w:val="28"/>
          <w:rtl w:val="true"/>
          <w:lang w:bidi="ar-SA"/>
        </w:rPr>
        <w:t>داود بن القاسم الجعفري،و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إعلام الورى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أخبار أبي هاشم الجعفري للشيخ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أحمد بن محمّد بن عياش الذي أخبرني بجميعه </w:t>
      </w:r>
      <w:r>
        <w:rPr>
          <w:rStyle w:val="FootnoteAnchor"/>
          <w:rtl w:val="true"/>
        </w:rPr>
        <w:footnoteReference w:id="646"/>
      </w:r>
      <w:r>
        <w:rPr>
          <w:rFonts w:ascii="Amiri" w:hAnsi="Amiri" w:eastAsia="Amiri" w:cs="Amiri"/>
          <w:color w:val="111111"/>
          <w:sz w:val="28"/>
          <w:sz w:val="28"/>
          <w:szCs w:val="28"/>
          <w:rtl w:val="true"/>
          <w:lang w:bidi="ar-SA"/>
        </w:rPr>
        <w:t xml:space="preserve">السيّد محمّد بن الحسن </w:t>
      </w:r>
      <w:r>
        <w:rPr>
          <w:rStyle w:val="FootnoteAnchor"/>
          <w:rtl w:val="true"/>
        </w:rPr>
        <w:footnoteReference w:id="647"/>
      </w:r>
      <w:r>
        <w:rPr>
          <w:rFonts w:ascii="Amiri" w:hAnsi="Amiri" w:eastAsia="Amiri" w:cs="Amiri"/>
          <w:color w:val="111111"/>
          <w:sz w:val="28"/>
          <w:sz w:val="28"/>
          <w:szCs w:val="28"/>
          <w:rtl w:val="true"/>
          <w:lang w:bidi="ar-SA"/>
        </w:rPr>
        <w:t xml:space="preserve">الحسيني الجرجاني،عن والده </w:t>
      </w:r>
      <w:r>
        <w:rPr>
          <w:rStyle w:val="FootnoteAnchor"/>
          <w:rtl w:val="true"/>
        </w:rPr>
        <w:footnoteReference w:id="648"/>
      </w:r>
      <w:r>
        <w:rPr>
          <w:rFonts w:ascii="Amiri" w:hAnsi="Amiri" w:eastAsia="Amiri" w:cs="Amiri"/>
          <w:color w:val="111111"/>
          <w:sz w:val="28"/>
          <w:sz w:val="28"/>
          <w:szCs w:val="28"/>
          <w:rtl w:val="true"/>
          <w:lang w:bidi="ar-SA"/>
        </w:rPr>
        <w:t>،عن الشريف أبي الحسين طاهر بن محمّد الجعفري،عن أحمد بن محمّد بن عياش،عن عبد اللّه بن جعفر الجعفري، عن أبي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 الشيخ رحمه اللّه في عبارة الفهرست المزبورة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مقدّما عند السلطان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محله،و يشهد له ما مرّت إليه الإشارة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ذي اليمينين </w:t>
      </w:r>
    </w:p>
    <w:p>
      <w:pPr>
        <w:pStyle w:val="BookText"/>
        <w:rPr/>
      </w:pPr>
      <w:r>
        <w:rPr>
          <w:rFonts w:ascii="Amiri" w:hAnsi="Amiri" w:eastAsia="Amiri" w:cs="Amiri"/>
          <w:color w:val="111111"/>
          <w:sz w:val="28"/>
          <w:sz w:val="28"/>
          <w:szCs w:val="28"/>
          <w:rtl w:val="true"/>
          <w:lang w:bidi="ar-SA"/>
        </w:rPr>
        <w:t xml:space="preserve">ممّا شرحه ما في مقاتل أبي الفرج </w:t>
      </w:r>
      <w:r>
        <w:rPr>
          <w:rStyle w:val="FootnoteAnchor"/>
          <w:rtl w:val="true"/>
        </w:rPr>
        <w:footnoteReference w:id="649"/>
      </w:r>
      <w:r>
        <w:rPr>
          <w:rFonts w:ascii="Amiri" w:hAnsi="Amiri" w:eastAsia="Amiri" w:cs="Amiri"/>
          <w:color w:val="111111"/>
          <w:sz w:val="28"/>
          <w:sz w:val="28"/>
          <w:szCs w:val="28"/>
          <w:rtl w:val="true"/>
          <w:lang w:bidi="ar-SA"/>
        </w:rPr>
        <w:t>من أنّه لمّا أدخل رأس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يحيى بن عمر بن يحيى بن الحسين 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أهلها إلى محمّد بن عبد اللّه بن طاهر يهنّونه بالفتح،و دخل فيمن دخل عليه أبو هاشم داود الجعفري،و كان ذا عارضة و لسان لا يبالي ما استقبل الكبراء و أصحاب السلطان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أحمد بن عبيد اللّه بن عمّار،و حكيم بن يحيى الخزاعي،قالا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هاشم على محمّد بن عبد اللّه بن طاهر،فقال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مهنّيا بما لو كان رسول اللّه صلّى اللّه عليه و آله و سلّم حيّا لعزّي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يجبه محمّد عن هذا بشيء غير أنّه أمر إخوته و نسوة من حرمه بالشخوص إلى خراسان،و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الرءوس من قتلى أهل هذا البيت لم تدخل بيت قوم قط إلاّ خرجت منه النعمة، و زالت عنه الدولة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،فتجهّزن للخروج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كان؛فقد وثّق الرجل جمع من أعاظم أهل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بن إسحاق بن عبد اللّه بن جعفر ابن أبي طالب أبو هاشم الجعفري رحمه اللّه كان عظيم المنزلة عند الأئمة عليهم السلام،شريف القدر،ثقة،روى أبوه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داود بن القاسم بن إسحاق بن عبد اللّه </w:t>
      </w:r>
    </w:p>
    <w:p>
      <w:pPr>
        <w:pStyle w:val="BookText"/>
        <w:rPr/>
      </w:pPr>
      <w:r>
        <w:rPr>
          <w:rFonts w:ascii="Amiri" w:hAnsi="Amiri" w:eastAsia="Amiri" w:cs="Amiri"/>
          <w:color w:val="111111"/>
          <w:sz w:val="28"/>
          <w:sz w:val="28"/>
          <w:szCs w:val="28"/>
          <w:rtl w:val="true"/>
          <w:lang w:bidi="ar-SA"/>
        </w:rPr>
        <w:t>ابن جعفر بن أبي طالب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 الجعفري رحمه اللّه من أهل بغداد،ثقة، جليل القدر،عظيم المنزلة عند الأئمّة عليهم السلام،شاهد أبا جعفر و أبا الحسن و أبا محمّد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شريفا عندهم،له موقع جليل عندهم،روى أبوه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 في القسم الأوّل من رجاله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بن إسحاق بن عبد اللّه بن جعفر بن أبي طالب عليه السلام أبو هاشم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الرضا و الجواد و الهادي و العسكري عليهم السلام،ذكره الشيخ رحمه اللّه في رجاله،و كذا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المنزلة، شريف القدر،ثقة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653"/>
      </w:r>
      <w:r>
        <w:rPr>
          <w:rFonts w:ascii="Amiri" w:hAnsi="Amiri" w:eastAsia="Amiri" w:cs="Amiri"/>
          <w:color w:val="111111"/>
          <w:sz w:val="28"/>
          <w:sz w:val="28"/>
          <w:szCs w:val="28"/>
          <w:rtl w:val="true"/>
          <w:lang w:bidi="ar-SA"/>
        </w:rPr>
        <w:t>في أبي هاشم داود بن القاسم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منزلة عالية عند أبي جعفر و أبي الحسن و أبي محمّد صلوات اللّه عليهم و موقع جليل،على ما يستدل بما يروي عنهما في نفسه و روايته،و تدل روايته على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الصحيح قطعا،و الذي يدلّ على صحّة ذلك منزلته من أئمّة الهدى عليهم السلام و رواياته و تاريخ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ارتفاع في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الكشي </w:t>
      </w:r>
      <w:r>
        <w:rPr>
          <w:rStyle w:val="FootnoteAnchor"/>
          <w:rtl w:val="true"/>
        </w:rPr>
        <w:footnoteReference w:id="655"/>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شاذان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يروي عن جماعة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رمي الرجل به من ارتفاع في القول،قد بيّنّا مرارا ما فيه،و إن ما هو من ضروريات مذهب الشيعة اليوم كان يعدّ يومئذ غلوّا و ارتفاعا </w:t>
      </w:r>
      <w:r>
        <w:rPr>
          <w:rStyle w:val="FootnoteAnchor"/>
          <w:rtl w:val="true"/>
        </w:rPr>
        <w:footnoteReference w:id="656"/>
      </w:r>
      <w:r>
        <w:rPr>
          <w:rFonts w:ascii="Amiri" w:hAnsi="Amiri" w:eastAsia="Amiri" w:cs="Amiri"/>
          <w:color w:val="111111"/>
          <w:sz w:val="28"/>
          <w:sz w:val="28"/>
          <w:szCs w:val="28"/>
          <w:rtl w:val="true"/>
          <w:lang w:bidi="ar-SA"/>
        </w:rPr>
        <w:t>، فلا يعتنى بتهمة الغلو إلاّ إذا قام على ذلك برهان قويم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فالتوثيقات المزبورة لا معارض لها،بل عن ابن طاوس في ربيع الشيعة </w:t>
      </w:r>
      <w:r>
        <w:rPr>
          <w:rStyle w:val="FootnoteAnchor"/>
          <w:rtl w:val="true"/>
        </w:rPr>
        <w:footnoteReference w:id="657"/>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زمان الغيبة الصغرى كانت فيه سفراء موجودين،و أبواب معروفين،لا يختلف الإماميّة القائلون بإمامة الحسن بن علي عليهما السلام فيهم،فمنهم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هاشم داود بن القاسم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المهمّ من كلامه، </w:t>
      </w:r>
    </w:p>
    <w:p>
      <w:pPr>
        <w:pStyle w:val="BookText"/>
        <w:rPr/>
      </w:pPr>
      <w:r>
        <w:rPr>
          <w:rFonts w:ascii="Amiri" w:hAnsi="Amiri" w:eastAsia="Amiri" w:cs="Amiri"/>
          <w:color w:val="111111"/>
          <w:sz w:val="28"/>
          <w:sz w:val="28"/>
          <w:szCs w:val="28"/>
          <w:rtl w:val="true"/>
          <w:lang w:bidi="ar-SA"/>
        </w:rPr>
        <w:t>زيد في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مرتبة أعلى من الوثاقة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أجاد في التحرير الطاوسي </w:t>
      </w:r>
      <w:r>
        <w:rPr>
          <w:rStyle w:val="FootnoteAnchor"/>
          <w:rtl w:val="true"/>
        </w:rPr>
        <w:footnoteReference w:id="658"/>
      </w:r>
      <w:r>
        <w:rPr>
          <w:rFonts w:ascii="Amiri" w:hAnsi="Amiri" w:eastAsia="Amiri" w:cs="Amiri"/>
          <w:color w:val="111111"/>
          <w:sz w:val="28"/>
          <w:sz w:val="28"/>
          <w:szCs w:val="28"/>
          <w:rtl w:val="true"/>
          <w:lang w:bidi="ar-SA"/>
        </w:rPr>
        <w:t>،حيث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 الرجل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ابن القاسم الجعفري أبي هاشم،و نقله عن أبي عمرو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منزلة عالية عند أبي جعفر،و أبي الحسن،و أبي محمّد صلوات اللّه عليهم أجمعين و موقع جليل، على ما يستدلّ بما يروي عنهما في نفسه،و روايته تدلّ على ارتفاع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تعلّق به في الطعن عليه فيه تردّد </w:t>
      </w:r>
      <w:r>
        <w:rPr>
          <w:rStyle w:val="FootnoteAnchor"/>
          <w:rtl w:val="true"/>
        </w:rPr>
        <w:footnoteReference w:id="659"/>
      </w:r>
      <w:r>
        <w:rPr>
          <w:rFonts w:ascii="Amiri" w:hAnsi="Amiri" w:eastAsia="Amiri" w:cs="Amiri"/>
          <w:color w:val="111111"/>
          <w:sz w:val="28"/>
          <w:sz w:val="28"/>
          <w:szCs w:val="28"/>
          <w:rtl w:val="true"/>
          <w:lang w:bidi="ar-SA"/>
        </w:rPr>
        <w:t xml:space="preserve">لأنّ داود كان شاهدا فيحكي عمّا رأى </w:t>
      </w:r>
      <w:r>
        <w:rPr>
          <w:rStyle w:val="FootnoteAnchor"/>
          <w:rtl w:val="true"/>
        </w:rPr>
        <w:footnoteReference w:id="660"/>
      </w:r>
      <w:r>
        <w:rPr>
          <w:rFonts w:ascii="Amiri" w:hAnsi="Amiri" w:eastAsia="Amiri" w:cs="Amiri"/>
          <w:color w:val="111111"/>
          <w:sz w:val="28"/>
          <w:sz w:val="28"/>
          <w:szCs w:val="28"/>
          <w:rtl w:val="true"/>
          <w:lang w:bidi="ar-SA"/>
        </w:rPr>
        <w:t>و من بعد لا يرى ما رأى،و الذي يبنى عليه ثقة المشار إليه، و تعديله و تفخيمه؛إذ قد كان مرضيّا عند جماعة منهم،و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بالجملة؛فوثاقة الرجل و جلالته ممّا لا ينبغي الريب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61"/>
      </w:r>
      <w:r>
        <w:rPr>
          <w:rFonts w:ascii="Amiri" w:hAnsi="Amiri" w:eastAsia="Amiri" w:cs="Amiri"/>
          <w:color w:val="111111"/>
          <w:sz w:val="28"/>
          <w:sz w:val="28"/>
          <w:szCs w:val="28"/>
          <w:rtl w:val="true"/>
          <w:lang w:bidi="ar-SA"/>
        </w:rPr>
        <w:t xml:space="preserve">،و البلغة،و المشتركاتين </w:t>
      </w:r>
      <w:r>
        <w:rPr>
          <w:rStyle w:val="FootnoteAnchor"/>
          <w:rtl w:val="true"/>
        </w:rPr>
        <w:footnoteReference w:id="662"/>
      </w:r>
      <w:r>
        <w:rPr>
          <w:rFonts w:ascii="Amiri" w:hAnsi="Amiri" w:eastAsia="Amiri" w:cs="Amiri"/>
          <w:color w:val="111111"/>
          <w:sz w:val="28"/>
          <w:sz w:val="28"/>
          <w:szCs w:val="28"/>
          <w:rtl w:val="true"/>
          <w:lang w:bidi="ar-SA"/>
        </w:rPr>
        <w:t xml:space="preserve">،و الحاوي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حكي عن المجلسي رحمه اللّه أنّ ارتفاعه هو إظهار معجزاته،فيدلّ على المدح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تتبّعت أكثر رواياته في كتب الأخبار المتضمّنة لأحوال أبي جعفر و أبي الحسن و أبي محمّد عليهم السلام تتبّعا بالغا،فوجدتها لم تتضمّن إلاّ معاجزهم و فضائلهم،نحو الأخبار بالمغيّبات،و التكلّم بسائر اللغات،و قلب الحصاة،و إبراء الأكمه و الأبرص،و تسخير الطيور و السباع،و إجابة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 ممّا كان يعدّ الاعتقاد به ارتفاعا،و ليس به،بل هو ممّا يدلّ على مدحه و حسن اعتقاده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عنه في توحيد </w:t>
      </w:r>
      <w:r>
        <w:rPr>
          <w:rStyle w:val="FootnoteAnchor"/>
          <w:rtl w:val="true"/>
        </w:rPr>
        <w:footnoteReference w:id="665"/>
      </w:r>
      <w:r>
        <w:rPr>
          <w:rFonts w:ascii="Amiri" w:hAnsi="Amiri" w:eastAsia="Amiri" w:cs="Amiri"/>
          <w:color w:val="111111"/>
          <w:sz w:val="28"/>
          <w:sz w:val="28"/>
          <w:szCs w:val="28"/>
          <w:rtl w:val="true"/>
          <w:lang w:bidi="ar-SA"/>
        </w:rPr>
        <w:t xml:space="preserve">ابن بابويه روايات كثيرة تدلّ على حسن عقيدته، </w:t>
      </w:r>
    </w:p>
    <w:p>
      <w:pPr>
        <w:pStyle w:val="BookText"/>
        <w:rPr/>
      </w:pPr>
      <w:r>
        <w:rPr>
          <w:rFonts w:ascii="Amiri" w:hAnsi="Amiri" w:eastAsia="Amiri" w:cs="Amiri"/>
          <w:color w:val="111111"/>
          <w:sz w:val="28"/>
          <w:sz w:val="28"/>
          <w:szCs w:val="28"/>
          <w:rtl w:val="true"/>
          <w:lang w:bidi="ar-SA"/>
        </w:rPr>
        <w:t>و عدم غلوّه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666"/>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الاثني عشر،عن البرقي،عنه،رواية متضمنة للتصريح بأسامي الأئمة،و كونهم أئمة و أوصياء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6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يحيى،عن محمّد بن الحسن الصفار،عن أحمد ابن أبي عبد اللّه،عن أبي هاشم مثله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 هذا الخبر جاء من غير جهة أحمد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يتأمّل من جهة أبي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الوحيد رحمه اللّه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يظهر من الأخبار جلالته،و غاية إخلاصه، </w:t>
      </w:r>
      <w:bookmarkStart w:id="809" w:name="pg16322_179753"/>
    </w:p>
    <w:p>
      <w:pPr>
        <w:pStyle w:val="BookText"/>
        <w:rPr/>
      </w:pPr>
      <w:bookmarkEnd w:id="809"/>
      <w:r>
        <w:rPr>
          <w:rFonts w:ascii="Amiri" w:hAnsi="Amiri" w:eastAsia="Amiri" w:cs="Amiri"/>
          <w:color w:val="111111"/>
          <w:sz w:val="28"/>
          <w:sz w:val="28"/>
          <w:szCs w:val="28"/>
          <w:rtl w:val="true"/>
          <w:lang w:bidi="ar-SA"/>
        </w:rPr>
        <w:t>و اختصاصه بهم عليهم السلام،و كثرة روايته،و روايات المشايخ عنه معتمدين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في باب مولد أبي جعفر الثاني عليه السلام من الكافي </w:t>
      </w:r>
      <w:r>
        <w:rPr>
          <w:rStyle w:val="FootnoteAnchor"/>
          <w:rtl w:val="true"/>
        </w:rPr>
        <w:footnoteReference w:id="669"/>
      </w:r>
      <w:r>
        <w:rPr>
          <w:rFonts w:ascii="Amiri" w:hAnsi="Amiri" w:eastAsia="Amiri" w:cs="Amiri"/>
          <w:color w:val="111111"/>
          <w:sz w:val="28"/>
          <w:sz w:val="28"/>
          <w:szCs w:val="28"/>
          <w:rtl w:val="true"/>
          <w:lang w:bidi="ar-SA"/>
        </w:rPr>
        <w:t>،في حديث عنه،يتضمّن نقل المعجزة عنه عليه السلام من قوله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مولع بأكل الطين،فادع اللّه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الاستدلال به على فسقه،لعدم كون أكل الطين من الكبائر أوّلا، و إمكان كونه مضطرّا إلى أكله ثانيا،فتدبر</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5977200_1280447820"/>
      <w:bookmarkStart w:id="811" w:name="_Toc342"/>
      <w:bookmarkEnd w:id="810"/>
      <w:r>
        <w:rPr>
          <w:rtl w:val="true"/>
        </w:rPr>
        <w:t>تذييل</w:t>
      </w:r>
      <w:r>
        <w:rPr>
          <w:rtl w:val="true"/>
        </w:rPr>
        <w:t>:</w:t>
      </w:r>
      <w:bookmarkEnd w:id="811"/>
    </w:p>
    <w:p>
      <w:pPr>
        <w:pStyle w:val="BookText"/>
        <w:rPr/>
      </w:pPr>
      <w:r>
        <w:rPr>
          <w:rFonts w:ascii="Amiri" w:hAnsi="Amiri" w:eastAsia="Amiri" w:cs="Amiri"/>
          <w:color w:val="111111"/>
          <w:sz w:val="28"/>
          <w:sz w:val="28"/>
          <w:szCs w:val="28"/>
          <w:rtl w:val="true"/>
          <w:lang w:bidi="ar-SA"/>
        </w:rPr>
        <w:t>لا بأس بنقل بعض ما يحضرني من الأخبار المتضمّنة لحسن حاله،و علوّ منزلته،الدالّة على كونه مرضيّا عند الأئمّة عليهم السلام،و هي و إن انتهى إسنادها إليه،إلاّ أنّها لا يراد بها توثيقه،فإنّه ثابت بغيرها من شهادات محقّقي الفن و مدقّقيهم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الصدوق رحمه اللّه في الأمالي </w:t>
      </w:r>
      <w:r>
        <w:rPr>
          <w:rStyle w:val="FootnoteAnchor"/>
          <w:rtl w:val="true"/>
        </w:rPr>
        <w:footnoteReference w:id="670"/>
      </w:r>
      <w:r>
        <w:rPr>
          <w:rFonts w:ascii="Amiri" w:hAnsi="Amiri" w:eastAsia="Amiri" w:cs="Amiri"/>
          <w:color w:val="111111"/>
          <w:sz w:val="28"/>
          <w:sz w:val="28"/>
          <w:szCs w:val="28"/>
          <w:rtl w:val="true"/>
          <w:lang w:bidi="ar-SA"/>
        </w:rPr>
        <w:t>عن أحمد بن القاسم،عن أبي هاشم الجعفري،قال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أصابتني ضيقة شديدة،فصرت إلى أبي الحسن علي ابن محمّد عليهما السلام فأذن لي،فلمّا جلست،قال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نعم اللّه عليك تريد أن تؤدّي شكرها؟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فوجمت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،و الصحاح </w:t>
      </w:r>
      <w:r>
        <w:rPr>
          <w:rFonts w:eastAsia="Amiri" w:cs="Amiri" w:ascii="Amiri" w:hAnsi="Amiri"/>
          <w:color w:val="111111"/>
          <w:sz w:val="28"/>
          <w:szCs w:val="28"/>
          <w:lang w:bidi="ar-SA"/>
        </w:rPr>
        <w:t>2049/5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أدر ما أقول 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 اللّه</w:t>
      </w:r>
    </w:p>
    <w:p>
      <w:pPr>
        <w:pStyle w:val="BookText"/>
        <w:rPr/>
      </w:pPr>
      <w:r>
        <w:rPr>
          <w:rFonts w:ascii="Amiri" w:hAnsi="Amiri" w:eastAsia="Amiri" w:cs="Amiri"/>
          <w:color w:val="111111"/>
          <w:sz w:val="28"/>
          <w:sz w:val="28"/>
          <w:szCs w:val="28"/>
          <w:rtl w:val="true"/>
          <w:lang w:bidi="ar-SA"/>
        </w:rPr>
        <w:t xml:space="preserve">الإيمان؛فحرّم به بدنك </w:t>
      </w:r>
      <w:r>
        <w:rPr>
          <w:rStyle w:val="FootnoteAnchor"/>
          <w:rtl w:val="true"/>
        </w:rPr>
        <w:footnoteReference w:id="672"/>
      </w:r>
      <w:r>
        <w:rPr>
          <w:rFonts w:ascii="Amiri" w:hAnsi="Amiri" w:eastAsia="Amiri" w:cs="Amiri"/>
          <w:color w:val="111111"/>
          <w:sz w:val="28"/>
          <w:sz w:val="28"/>
          <w:szCs w:val="28"/>
          <w:rtl w:val="true"/>
          <w:lang w:bidi="ar-SA"/>
        </w:rPr>
        <w:t>على النار،و رزقك العافية؛فأعانتك على الطاعة، و رزقك القنوع؛فصانك عن التبذّل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ابتدأتك بهذا؛ لأنّي ظننت أنّك تريد أن تشكو إليّ من فعل بك هذا،و قد أمرت لك بمائة دينار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المناقب </w:t>
      </w:r>
      <w:r>
        <w:rPr>
          <w:rStyle w:val="FootnoteAnchor"/>
          <w:rtl w:val="true"/>
        </w:rPr>
        <w:footnoteReference w:id="673"/>
      </w:r>
      <w:r>
        <w:rPr>
          <w:rFonts w:ascii="IRNazanin" w:hAnsi="IRNazanin" w:eastAsia="IRNazanin"/>
          <w:color w:val="111111"/>
          <w:sz w:val="28"/>
          <w:sz w:val="28"/>
          <w:szCs w:val="28"/>
          <w:rtl w:val="true"/>
          <w:lang w:bidi="fa-IR"/>
        </w:rPr>
        <w:t xml:space="preserve">و الخرائج </w:t>
      </w:r>
      <w:r>
        <w:rPr>
          <w:rStyle w:val="FootnoteAnchor"/>
          <w:rtl w:val="true"/>
        </w:rPr>
        <w:footnoteReference w:id="674"/>
      </w:r>
      <w:r>
        <w:rPr>
          <w:rFonts w:ascii="Amiri" w:hAnsi="Amiri" w:eastAsia="Amiri" w:cs="Amiri"/>
          <w:color w:val="111111"/>
          <w:sz w:val="28"/>
          <w:sz w:val="28"/>
          <w:szCs w:val="28"/>
          <w:rtl w:val="true"/>
          <w:lang w:bidi="ar-SA"/>
        </w:rPr>
        <w:t xml:space="preserve">،و رواه في كشف الغمّة </w:t>
      </w:r>
      <w:r>
        <w:rPr>
          <w:rStyle w:val="FootnoteAnchor"/>
          <w:rtl w:val="true"/>
        </w:rPr>
        <w:footnoteReference w:id="675"/>
      </w:r>
      <w:r>
        <w:rPr>
          <w:rFonts w:ascii="Amiri" w:hAnsi="Amiri" w:eastAsia="Amiri" w:cs="Amiri"/>
          <w:color w:val="111111"/>
          <w:sz w:val="28"/>
          <w:sz w:val="28"/>
          <w:szCs w:val="28"/>
          <w:rtl w:val="true"/>
          <w:lang w:bidi="ar-SA"/>
        </w:rPr>
        <w:t>،عن دلائل الحميري،عن أبي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المعروف،لا يدخله إلاّ أهل </w:t>
      </w:r>
      <w:r>
        <w:rPr>
          <w:rStyle w:val="FootnoteAnchor"/>
          <w:rtl w:val="true"/>
        </w:rPr>
        <w:footnoteReference w:id="676"/>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،فحمدت اللّه في نفسي و فرحت بما </w:t>
      </w:r>
      <w:r>
        <w:rPr>
          <w:rStyle w:val="FootnoteAnchor"/>
          <w:rtl w:val="true"/>
        </w:rPr>
        <w:footnoteReference w:id="677"/>
      </w:r>
      <w:r>
        <w:rPr>
          <w:rFonts w:ascii="Amiri" w:hAnsi="Amiri" w:eastAsia="Amiri" w:cs="Amiri"/>
          <w:color w:val="111111"/>
          <w:sz w:val="28"/>
          <w:sz w:val="28"/>
          <w:szCs w:val="28"/>
          <w:rtl w:val="true"/>
          <w:lang w:bidi="ar-SA"/>
        </w:rPr>
        <w:t>أتكلّفه من حوائج الناس،فنظر إليّ،و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نعم،فدم </w:t>
      </w:r>
      <w:r>
        <w:rPr>
          <w:rStyle w:val="FootnoteAnchor"/>
          <w:rtl w:val="true"/>
        </w:rPr>
        <w:footnoteReference w:id="678"/>
      </w:r>
      <w:r>
        <w:rPr>
          <w:rFonts w:ascii="Amiri" w:hAnsi="Amiri" w:eastAsia="Amiri" w:cs="Amiri"/>
          <w:color w:val="111111"/>
          <w:sz w:val="28"/>
          <w:sz w:val="28"/>
          <w:szCs w:val="28"/>
          <w:rtl w:val="true"/>
          <w:lang w:bidi="ar-SA"/>
        </w:rPr>
        <w:t>على ما أنت عليه؛فإنّ أهل المعروف في الدنيا أهل المعروف في الآخرة، جعلك اللّه منهم يا أبا هاشم و رحمك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الخرائج </w:t>
      </w:r>
      <w:r>
        <w:rPr>
          <w:rStyle w:val="FootnoteAnchor"/>
          <w:rtl w:val="true"/>
        </w:rPr>
        <w:footnoteReference w:id="679"/>
      </w:r>
      <w:r>
        <w:rPr>
          <w:rFonts w:ascii="Amiri" w:hAnsi="Amiri" w:eastAsia="Amiri" w:cs="Amiri"/>
          <w:color w:val="111111"/>
          <w:sz w:val="28"/>
          <w:sz w:val="28"/>
          <w:szCs w:val="28"/>
          <w:rtl w:val="true"/>
          <w:lang w:bidi="ar-SA"/>
        </w:rPr>
        <w:t xml:space="preserve">و الكشف </w:t>
      </w:r>
      <w:r>
        <w:rPr>
          <w:rStyle w:val="FootnoteAnchor"/>
          <w:rtl w:val="true"/>
        </w:rPr>
        <w:footnoteReference w:id="680"/>
      </w:r>
      <w:r>
        <w:rPr>
          <w:rFonts w:ascii="Amiri" w:hAnsi="Amiri" w:eastAsia="Amiri" w:cs="Amiri"/>
          <w:color w:val="111111"/>
          <w:sz w:val="28"/>
          <w:sz w:val="28"/>
          <w:szCs w:val="28"/>
          <w:rtl w:val="true"/>
          <w:lang w:bidi="ar-SA"/>
        </w:rPr>
        <w:t xml:space="preserve">أيضا،عن دلائل الحميري </w:t>
      </w:r>
      <w:r>
        <w:rPr>
          <w:rStyle w:val="FootnoteAnchor"/>
          <w:rtl w:val="true"/>
        </w:rPr>
        <w:footnoteReference w:id="681"/>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أبي هاشم الجعفري،أنّه سأل أبا محمّد عليه السلام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فَمِنْهُمْ ظٰالِمٌ لِنَفْسِهِ وَ مِنْهُمْ مُقْتَصِدٌ وَ مِنْهُمْ سٰابِقٌ بِالْخَيْرٰاتِ بِإِذْنِ اللّٰهِ </w:t>
      </w:r>
      <w:r>
        <w:rPr>
          <w:rStyle w:val="FootnoteAnchor"/>
          <w:rtl w:val="true"/>
        </w:rPr>
        <w:footnoteReference w:id="6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آل محمّد صلوات اللّه عليهم أجمعين، الظالم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يقرّ بالإمام،المقتصد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العارف بالإمام،و السابق بالخيرات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عليه السلام</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فجعلت أفكّر في نفسي في عظم ما أعطى اللّه آل محمّد صلوات اللّه عليهم أجمعين فبكيت،فنظر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أعظم ممّا حدثت به نفسك من عظم شأن آل محمّد صلوات اللّه عليهم أجمعين،فاحمد اللّه أن جعلك متمسّكا بحبلهم، تدعى يوم القيامة بهم إذا دعي كلّ أناس بإمامهم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الكشف </w:t>
      </w:r>
      <w:r>
        <w:rPr>
          <w:rStyle w:val="FootnoteAnchor"/>
          <w:rtl w:val="true"/>
        </w:rPr>
        <w:footnoteReference w:id="684"/>
      </w:r>
      <w:r>
        <w:rPr>
          <w:rFonts w:ascii="Amiri" w:hAnsi="Amiri" w:eastAsia="Amiri" w:cs="Amiri"/>
          <w:color w:val="111111"/>
          <w:sz w:val="28"/>
          <w:sz w:val="28"/>
          <w:szCs w:val="28"/>
          <w:rtl w:val="true"/>
          <w:lang w:bidi="ar-SA"/>
        </w:rPr>
        <w:t xml:space="preserve">عن دلائل الحميري </w:t>
      </w:r>
      <w:r>
        <w:rPr>
          <w:rStyle w:val="FootnoteAnchor"/>
          <w:rtl w:val="true"/>
        </w:rPr>
        <w:footnoteReference w:id="685"/>
      </w:r>
      <w:r>
        <w:rPr>
          <w:rFonts w:ascii="Amiri" w:hAnsi="Amiri" w:eastAsia="Amiri" w:cs="Amiri"/>
          <w:color w:val="111111"/>
          <w:sz w:val="28"/>
          <w:sz w:val="28"/>
          <w:szCs w:val="28"/>
          <w:rtl w:val="true"/>
          <w:lang w:bidi="ar-SA"/>
        </w:rPr>
        <w:t>أيضا عن أبي هاشم،قال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إلى أبي محمّد عليه السلام بعض مواليه يسأله أن يعلّمه دعاء،فكتب إليه بهذا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أسمع السامعين،و يا أبصر الناظرين،و يا أعزّ الناظرين </w:t>
      </w:r>
      <w:r>
        <w:rPr>
          <w:rStyle w:val="FootnoteAnchor"/>
          <w:rtl w:val="true"/>
        </w:rPr>
        <w:footnoteReference w:id="686"/>
      </w:r>
      <w:r>
        <w:rPr>
          <w:rFonts w:ascii="Amiri" w:hAnsi="Amiri" w:eastAsia="Amiri" w:cs="Amiri"/>
          <w:color w:val="111111"/>
          <w:sz w:val="28"/>
          <w:sz w:val="28"/>
          <w:szCs w:val="28"/>
          <w:rtl w:val="true"/>
          <w:lang w:bidi="ar-SA"/>
        </w:rPr>
        <w:t>، و يا أسرع الحاسبين،و يا أرحم الراحمين،و يا أحكم الحاكمين،صلّ على محمّد و آل محمّد،و أوسع لي في رزقي،و مدّ لي في عمري،و امنن عليّ برحمتك، و اجعلني ممّن تتنصر به لدينك،و لا تستبدل بي غيري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في حزبك و في زمرتك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فأقبل عليّ أبو محمّد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في حزبه و في زمرته إذا </w:t>
      </w:r>
      <w:r>
        <w:rPr>
          <w:rStyle w:val="FootnoteAnchor"/>
          <w:rtl w:val="true"/>
        </w:rPr>
        <w:footnoteReference w:id="687"/>
      </w:r>
      <w:r>
        <w:rPr>
          <w:rFonts w:ascii="Amiri" w:hAnsi="Amiri" w:eastAsia="Amiri" w:cs="Amiri"/>
          <w:color w:val="111111"/>
          <w:sz w:val="28"/>
          <w:sz w:val="28"/>
          <w:szCs w:val="28"/>
          <w:rtl w:val="true"/>
          <w:lang w:bidi="ar-SA"/>
        </w:rPr>
        <w:t xml:space="preserve">كنت باللّه مؤمنا و برسوله </w:t>
      </w:r>
      <w:r>
        <w:rPr>
          <w:rStyle w:val="FootnoteAnchor"/>
          <w:rtl w:val="true"/>
        </w:rPr>
        <w:footnoteReference w:id="688"/>
      </w:r>
      <w:r>
        <w:rPr>
          <w:rFonts w:ascii="Amiri" w:hAnsi="Amiri" w:eastAsia="Amiri" w:cs="Amiri"/>
          <w:color w:val="111111"/>
          <w:sz w:val="28"/>
          <w:sz w:val="28"/>
          <w:szCs w:val="28"/>
          <w:rtl w:val="true"/>
          <w:lang w:bidi="ar-SA"/>
        </w:rPr>
        <w:t xml:space="preserve">مصدّقا،و بأوليائه </w:t>
      </w:r>
      <w:r>
        <w:rPr>
          <w:rStyle w:val="FootnoteAnchor"/>
          <w:rtl w:val="true"/>
        </w:rPr>
        <w:footnoteReference w:id="689"/>
      </w:r>
      <w:r>
        <w:rPr>
          <w:rFonts w:ascii="IRNazanin" w:hAnsi="IRNazanin" w:eastAsia="IRNazanin"/>
          <w:color w:val="111111"/>
          <w:sz w:val="28"/>
          <w:sz w:val="28"/>
          <w:szCs w:val="28"/>
          <w:rtl w:val="true"/>
          <w:lang w:bidi="fa-IR"/>
        </w:rPr>
        <w:t>عارفا،و لهم تابعا، فابشر ثم ابشر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الخرائج </w:t>
      </w:r>
      <w:r>
        <w:rPr>
          <w:rStyle w:val="FootnoteAnchor"/>
          <w:rtl w:val="true"/>
        </w:rPr>
        <w:footnoteReference w:id="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أبا هاشم كان منقطعا إلى أبي الحسن عليه السلام بعد أبيه أبي جعفر عليه السلام و جدّه الرضا عليه السلام،فشكى إلى أبي الحسن عليه السلام ما يلقى من الشوق إليه،إذا انحدر من عنده إلى بغداد،و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لي فربّما لم أستطع ركوب الماء،فصرت إليك على الظهر،و ما لي مركوب سوى برذوني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ضعفه،فادع اللّه أن يقوّيني على زيارتك،فقال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قوّاك اللّه يا أبا هاشم،و قوى برذونك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أبو هاشم بعد ذلك يصلّي الفجر ببغداد،و يسير على ذلك البرذون فيدرك الزوال من يومه ذلك في عسكر سرّ من رأى،و يعود من يومه إلى بغداد إذا شاء،على ذلك البرذون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المناقب </w:t>
      </w:r>
      <w:r>
        <w:rPr>
          <w:rStyle w:val="FootnoteAnchor"/>
          <w:rtl w:val="true"/>
        </w:rPr>
        <w:footnoteReference w:id="692"/>
      </w:r>
      <w:r>
        <w:rPr>
          <w:rFonts w:ascii="IRNazanin" w:hAnsi="IRNazanin" w:eastAsia="IRNazanin"/>
          <w:color w:val="111111"/>
          <w:sz w:val="28"/>
          <w:sz w:val="28"/>
          <w:szCs w:val="28"/>
          <w:rtl w:val="true"/>
          <w:lang w:bidi="fa-IR"/>
        </w:rPr>
        <w:t xml:space="preserve">،و الخرائج </w:t>
      </w:r>
      <w:r>
        <w:rPr>
          <w:rStyle w:val="FootnoteAnchor"/>
          <w:rtl w:val="true"/>
        </w:rPr>
        <w:footnoteReference w:id="693"/>
      </w:r>
      <w:r>
        <w:rPr>
          <w:rFonts w:ascii="IRNazanin" w:hAnsi="IRNazanin" w:eastAsia="IRNazanin"/>
          <w:color w:val="111111"/>
          <w:sz w:val="28"/>
          <w:sz w:val="28"/>
          <w:szCs w:val="28"/>
          <w:rtl w:val="true"/>
          <w:lang w:bidi="fa-IR"/>
        </w:rPr>
        <w:t xml:space="preserve">،و إعلام الورى </w:t>
      </w:r>
      <w:r>
        <w:rPr>
          <w:rStyle w:val="FootnoteAnchor"/>
          <w:rtl w:val="true"/>
        </w:rPr>
        <w:footnoteReference w:id="694"/>
      </w:r>
      <w:r>
        <w:rPr>
          <w:rFonts w:ascii="IRNazanin" w:hAnsi="IRNazanin" w:eastAsia="IRNazanin"/>
          <w:color w:val="111111"/>
          <w:sz w:val="28"/>
          <w:sz w:val="28"/>
          <w:szCs w:val="28"/>
          <w:rtl w:val="true"/>
          <w:lang w:bidi="fa-IR"/>
        </w:rPr>
        <w:t xml:space="preserve">،بسنده المتقدم آنفا </w:t>
      </w:r>
      <w:bookmarkStart w:id="812" w:name="pg16322_179757"/>
    </w:p>
    <w:p>
      <w:pPr>
        <w:pStyle w:val="BookText"/>
        <w:rPr/>
      </w:pPr>
      <w:bookmarkEnd w:id="812"/>
      <w:r>
        <w:rPr>
          <w:rFonts w:ascii="Amiri" w:hAnsi="Amiri" w:eastAsia="Amiri" w:cs="Amiri"/>
          <w:color w:val="111111"/>
          <w:sz w:val="28"/>
          <w:sz w:val="28"/>
          <w:szCs w:val="28"/>
          <w:rtl w:val="true"/>
          <w:lang w:bidi="ar-SA"/>
        </w:rPr>
        <w:t>إلى ابن عياش من كتابه أخبار أبي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دخلت قطّ على أبي الحسن عليه السلام و أبي محمّد عليه السلام إلاّ رأيت منهما دلالة و برهانا،فدخلت على أبي محمّد عليه السلام و أنا أريد أن أسأله ما أصوغ به خاتما أتبرّك به،فجلست و أنسيت </w:t>
      </w:r>
      <w:r>
        <w:rPr>
          <w:rStyle w:val="FootnoteAnchor"/>
          <w:rtl w:val="true"/>
        </w:rPr>
        <w:footnoteReference w:id="695"/>
      </w:r>
      <w:r>
        <w:rPr>
          <w:rFonts w:ascii="IRNazanin" w:hAnsi="IRNazanin" w:eastAsia="IRNazanin"/>
          <w:color w:val="111111"/>
          <w:sz w:val="28"/>
          <w:sz w:val="28"/>
          <w:szCs w:val="28"/>
          <w:rtl w:val="true"/>
          <w:lang w:bidi="fa-IR"/>
        </w:rPr>
        <w:t xml:space="preserve">ما جئت له،فلما أردت النهوض رمى </w:t>
      </w:r>
      <w:r>
        <w:rPr>
          <w:rStyle w:val="FootnoteAnchor"/>
          <w:rtl w:val="true"/>
        </w:rPr>
        <w:footnoteReference w:id="696"/>
      </w:r>
      <w:r>
        <w:rPr>
          <w:rFonts w:ascii="Amiri" w:hAnsi="Amiri" w:eastAsia="Amiri" w:cs="Amiri"/>
          <w:color w:val="111111"/>
          <w:sz w:val="28"/>
          <w:sz w:val="28"/>
          <w:szCs w:val="28"/>
          <w:rtl w:val="true"/>
          <w:lang w:bidi="ar-SA"/>
        </w:rPr>
        <w:t>إليّ بخاتم،و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أردت فضّة </w:t>
      </w:r>
      <w:r>
        <w:rPr>
          <w:rStyle w:val="FootnoteAnchor"/>
          <w:rtl w:val="true"/>
        </w:rPr>
        <w:footnoteReference w:id="697"/>
      </w:r>
      <w:r>
        <w:rPr>
          <w:rFonts w:ascii="Amiri" w:hAnsi="Amiri" w:eastAsia="Amiri" w:cs="Amiri"/>
          <w:color w:val="111111"/>
          <w:sz w:val="28"/>
          <w:sz w:val="28"/>
          <w:szCs w:val="28"/>
          <w:rtl w:val="true"/>
          <w:lang w:bidi="ar-SA"/>
        </w:rPr>
        <w:t>،فأعطيناك خاتما،و ربحت الفصّ و الكري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لا يسع نقله من الأخبار الدالة على جلالته و إيمانه و منزلته عند الأئمة عليهم السلام،و ظاهر سوق أبي هاشم هذه الأخبار مساق بيان المعاجز لهم عليهم السلام؛اذ كانوا يتكلّمون معه بما يحدّث في نفسه من أمنيّة أو طلبة،أو يجيبونه إلى ما يريد من دعوة مستجابة،و إنّما تدلّ على علوّ منزلته،لما ساقها لأجله،و لذلك يترجّح في النفس الأخذ بجميع مدلولها و إن انتهى إسنادها إليه،على أنّا قد أشرنا آنفا إلى أنّ توثيقه أمر ثابت بغيرها</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5977202_1280447820"/>
      <w:bookmarkStart w:id="814" w:name="_Toc343"/>
      <w:bookmarkEnd w:id="813"/>
      <w:r>
        <w:rPr>
          <w:rtl w:val="true"/>
        </w:rPr>
        <w:t>التمييز</w:t>
      </w:r>
      <w:r>
        <w:rPr>
          <w:rtl w:val="true"/>
        </w:rPr>
        <w:t>:</w:t>
      </w:r>
      <w:bookmarkEnd w:id="81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698"/>
      </w:r>
      <w:r>
        <w:rPr>
          <w:rFonts w:ascii="Amiri" w:hAnsi="Amiri" w:eastAsia="Amiri" w:cs="Amiri"/>
          <w:color w:val="111111"/>
          <w:sz w:val="28"/>
          <w:sz w:val="28"/>
          <w:szCs w:val="28"/>
          <w:rtl w:val="true"/>
          <w:lang w:bidi="ar-SA"/>
        </w:rPr>
        <w:t>رواية أحمد بن أبي عبد اللّه،عنه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ميّزه الشيخ الطريحي </w:t>
      </w:r>
      <w:r>
        <w:rPr>
          <w:rStyle w:val="FootnoteAnchor"/>
          <w:rtl w:val="true"/>
        </w:rPr>
        <w:footnoteReference w:id="699"/>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700"/>
      </w:r>
      <w:r>
        <w:rPr>
          <w:rFonts w:ascii="Amiri" w:hAnsi="Amiri" w:eastAsia="Amiri" w:cs="Amiri"/>
          <w:color w:val="111111"/>
          <w:sz w:val="28"/>
          <w:sz w:val="28"/>
          <w:szCs w:val="28"/>
          <w:rtl w:val="true"/>
          <w:lang w:bidi="ar-SA"/>
        </w:rPr>
        <w:t>رواية علي بن إبراهيم،عنه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الكافي </w:t>
      </w:r>
      <w:r>
        <w:rPr>
          <w:rStyle w:val="FootnoteAnchor"/>
          <w:rtl w:val="true"/>
        </w:rPr>
        <w:footnoteReference w:id="701"/>
      </w:r>
      <w:r>
        <w:rPr>
          <w:rFonts w:ascii="Amiri" w:hAnsi="Amiri" w:eastAsia="Amiri" w:cs="Amiri"/>
          <w:color w:val="111111"/>
          <w:sz w:val="28"/>
          <w:sz w:val="28"/>
          <w:szCs w:val="28"/>
          <w:rtl w:val="true"/>
          <w:lang w:bidi="ar-SA"/>
        </w:rPr>
        <w:t xml:space="preserve">،و رواية إبراهيم بن هاشم،عنه،كما في التهذيب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في جامع الرواة </w:t>
      </w:r>
      <w:r>
        <w:rPr>
          <w:rStyle w:val="FootnoteAnchor"/>
          <w:rtl w:val="true"/>
        </w:rPr>
        <w:footnoteReference w:id="703"/>
      </w:r>
      <w:r>
        <w:rPr>
          <w:rFonts w:ascii="Amiri" w:hAnsi="Amiri" w:eastAsia="Amiri" w:cs="Amiri"/>
          <w:color w:val="111111"/>
          <w:sz w:val="28"/>
          <w:sz w:val="28"/>
          <w:szCs w:val="28"/>
          <w:rtl w:val="true"/>
          <w:lang w:bidi="ar-SA"/>
        </w:rPr>
        <w:t>نقل رواية يحيى بن هاشم،و إسحاق بن محمّد النخعي،و سهل بن زياد،و محمّد بن حسان،و أبي أحمد بن راشد،و أحمد بن محمّد بن عيسى،و محمّد بن عيسى،و محمّد بن أحمد العلوي،و محمّد بن زياد،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العثور على موارد روايتهم عنه،فراجع جامع الرواة </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قبيصة جاء في بحار الأنوار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العدل و المعاد 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قبيصة،قال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الاحتجاج للطبرسي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العنوان مصحّف،و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قبيصة، المعنون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،و قد سلف في المتن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المجلّد،و عليه؛ فالعنوان ساقط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قيس الفراء جاء في كتاب العلل للشيخ الصدوق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عون بن جعفر المخزومي،عن داود بن قيس الفراء،عن صالح مولى التوأمة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ابن حجر في تهذيب التهذيب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قيس الفراء الدباغ أبو سليمان القرشي مولاهم 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السفيانان و إسماعيل بن جعفر و أبو داود الطيالسي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حافظ،و قال أبو طالب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توثيق جماعة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ترجمة في الجمع بين رجال الصحيحين للمقدّسي القيسراني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،و رجال صحيح مسلم لابن منجويه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لم يذكره علماؤنا الرجاليّون و هو من ثقات رواة العامّة نحتجّ عليهم بما يرويه</w:t>
      </w:r>
      <w:r>
        <w:rPr>
          <w:rFonts w:eastAsia="Amiri" w:cs="Amiri" w:ascii="Amiri" w:hAnsi="Amiri"/>
          <w:color w:val="111111"/>
          <w:sz w:val="28"/>
          <w:szCs w:val="28"/>
          <w:rtl w:val="true"/>
          <w:lang w:bidi="ar-SA"/>
        </w:rPr>
        <w:t xml:space="preserve">. </w:t>
      </w:r>
      <w:bookmarkStart w:id="815" w:name="pg16322_179760"/>
    </w:p>
    <w:p>
      <w:pPr>
        <w:pStyle w:val="Heading4"/>
        <w:numPr>
          <w:ilvl w:val="3"/>
          <w:numId w:val="1"/>
        </w:numPr>
        <w:rPr/>
      </w:pPr>
      <w:bookmarkStart w:id="816" w:name="__RefHeading___Toc5977204_1280447820"/>
      <w:bookmarkStart w:id="817" w:name="_Toc344"/>
      <w:bookmarkEnd w:id="815"/>
      <w:bookmarkEnd w:id="816"/>
      <w:r>
        <w:rPr/>
        <w:t>7865</w:t>
      </w:r>
      <w:bookmarkEnd w:id="817"/>
    </w:p>
    <w:p>
      <w:pPr>
        <w:pStyle w:val="Heading5"/>
        <w:numPr>
          <w:ilvl w:val="4"/>
          <w:numId w:val="1"/>
        </w:numPr>
        <w:rPr/>
      </w:pPr>
      <w:bookmarkStart w:id="818" w:name="__RefHeading___Toc5977206_1280447820"/>
      <w:bookmarkStart w:id="819" w:name="_Toc345"/>
      <w:bookmarkEnd w:id="818"/>
      <w:r>
        <w:rPr>
          <w:rtl w:val="true"/>
        </w:rPr>
        <w:t>اشارة</w:t>
      </w:r>
      <w:bookmarkEnd w:id="81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w:t>
      </w:r>
    </w:p>
    <w:p>
      <w:pPr>
        <w:pStyle w:val="Heading5"/>
        <w:numPr>
          <w:ilvl w:val="4"/>
          <w:numId w:val="1"/>
        </w:numPr>
        <w:rPr/>
      </w:pPr>
      <w:bookmarkStart w:id="820" w:name="__RefHeading___Toc5977208_1280447820"/>
      <w:bookmarkStart w:id="821" w:name="_Toc346"/>
      <w:bookmarkEnd w:id="820"/>
      <w:r>
        <w:rPr>
          <w:rtl w:val="true"/>
        </w:rPr>
        <w:t>الضبط</w:t>
      </w:r>
      <w:r>
        <w:rPr>
          <w:rtl w:val="true"/>
        </w:rPr>
        <w:t>:</w:t>
      </w:r>
      <w:bookmarkEnd w:id="821"/>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705"/>
      </w:r>
      <w:r>
        <w:rPr>
          <w:rFonts w:ascii="Amiri" w:hAnsi="Amiri" w:eastAsia="Amiri" w:cs="Amiri"/>
          <w:color w:val="111111"/>
          <w:sz w:val="28"/>
          <w:sz w:val="28"/>
          <w:szCs w:val="28"/>
          <w:rtl w:val="true"/>
          <w:lang w:bidi="ar-SA"/>
        </w:rPr>
        <w:t>ضبط كثير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الرّقي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عليّ بن مهدي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2" w:name="__RefHeading___Toc5977210_1280447820"/>
      <w:bookmarkStart w:id="823" w:name="_Toc347"/>
      <w:bookmarkEnd w:id="822"/>
      <w:r>
        <w:rPr>
          <w:rtl w:val="true"/>
        </w:rPr>
        <w:t>الترجمة</w:t>
      </w:r>
      <w:r>
        <w:rPr>
          <w:rtl w:val="true"/>
        </w:rPr>
        <w:t>:</w:t>
      </w:r>
      <w:bookmarkEnd w:id="823"/>
    </w:p>
    <w:p>
      <w:pPr>
        <w:pStyle w:val="BookText"/>
        <w:rPr/>
      </w:pP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707"/>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بن أبي خالد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الكاظم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 مولى بني أسد،ثقة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تقدّمت </w:t>
      </w:r>
      <w:r>
        <w:rPr>
          <w:rStyle w:val="FootnoteAnchor"/>
          <w:rtl w:val="true"/>
        </w:rPr>
        <w:footnoteReference w:id="709"/>
      </w:r>
      <w:r>
        <w:rPr>
          <w:rFonts w:ascii="Amiri" w:hAnsi="Amiri" w:eastAsia="Amiri" w:cs="Amiri"/>
          <w:color w:val="111111"/>
          <w:sz w:val="28"/>
          <w:sz w:val="28"/>
          <w:szCs w:val="28"/>
          <w:rtl w:val="true"/>
          <w:lang w:bidi="ar-SA"/>
        </w:rPr>
        <w:t>عبارته هذه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كثير الرقّي </w:t>
      </w:r>
      <w:r>
        <w:rPr>
          <w:rStyle w:val="FootnoteAnchor"/>
          <w:rtl w:val="true"/>
        </w:rPr>
        <w:footnoteReference w:id="711"/>
      </w:r>
      <w:r>
        <w:rPr>
          <w:rFonts w:ascii="IRNazanin" w:hAnsi="IRNazanin" w:eastAsia="IRNazanin"/>
          <w:color w:val="111111"/>
          <w:sz w:val="28"/>
          <w:sz w:val="28"/>
          <w:szCs w:val="28"/>
          <w:rtl w:val="true"/>
          <w:lang w:bidi="fa-IR"/>
        </w:rPr>
        <w:t xml:space="preserve">،له أصل </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الطبعة المرتضوية و الحيدرية في 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،رويناه بالإسناد</w:t>
      </w:r>
    </w:p>
    <w:p>
      <w:pPr>
        <w:pStyle w:val="BookText"/>
        <w:rPr/>
      </w:pPr>
      <w:r>
        <w:rPr>
          <w:rFonts w:ascii="Amiri" w:hAnsi="Amiri" w:eastAsia="Amiri" w:cs="Amiri"/>
          <w:color w:val="111111"/>
          <w:sz w:val="28"/>
          <w:sz w:val="28"/>
          <w:szCs w:val="28"/>
          <w:rtl w:val="true"/>
          <w:lang w:bidi="ar-SA"/>
        </w:rPr>
        <w:t>الأوّل،عن ابن أبي عمير،عن الحسن بن محبوب،عنه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 عن أحمد بن محمّد بن عيسى،عن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تنقيح الكلام في حال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الأصحاب قد اختلفوا فيه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ضعيف؛و قد جزم بذلك ابن الغضائري </w:t>
      </w:r>
      <w:r>
        <w:rPr>
          <w:rStyle w:val="FootnoteAnchor"/>
          <w:rtl w:val="true"/>
        </w:rPr>
        <w:footnoteReference w:id="713"/>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ابن كثير الرقّي،مولى بني أسد،يروي عن أبي عبد اللّه عليه السلام،كان فاسد المذهب،ضعيف الرواية،لا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وافقه النجاشي رحمه اللّه </w:t>
      </w:r>
      <w:r>
        <w:rPr>
          <w:rStyle w:val="FootnoteAnchor"/>
          <w:rtl w:val="true"/>
        </w:rPr>
        <w:footnoteReference w:id="714"/>
      </w:r>
      <w:r>
        <w:rPr>
          <w:rFonts w:ascii="Amiri" w:hAnsi="Amiri" w:eastAsia="Amiri" w:cs="Amiri"/>
          <w:color w:val="111111"/>
          <w:sz w:val="28"/>
          <w:sz w:val="28"/>
          <w:szCs w:val="28"/>
          <w:rtl w:val="true"/>
          <w:lang w:bidi="ar-SA"/>
        </w:rPr>
        <w:t>إنشاء،و نقلا عن أحمد بن عبد الواحد،حيث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الرقي،و أبوه كثير،يكنّى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خالد،و هو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 ضعيف جدا،و الغلاة تروي عنه،قال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المزار؛أخبرنا أبو الحسن بن الجندي،قال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علي بن همام،قال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أحمد المالكي،قال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شباب الصيرفي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أبيه،عن داود،به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الإهليلجة؛أخبرني أبو الفرج محمّد بن علي بن أبي قرّة،قال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عبد الرحمن بن عروة الكاتب،قال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بن أحمد بن </w:t>
      </w:r>
    </w:p>
    <w:p>
      <w:pPr>
        <w:pStyle w:val="BookText"/>
        <w:rPr/>
      </w:pPr>
      <w:r>
        <w:rPr>
          <w:rFonts w:ascii="Amiri" w:hAnsi="Amiri" w:eastAsia="Amiri" w:cs="Amiri"/>
          <w:color w:val="111111"/>
          <w:sz w:val="28"/>
          <w:sz w:val="28"/>
          <w:szCs w:val="28"/>
          <w:rtl w:val="true"/>
          <w:lang w:bidi="ar-SA"/>
        </w:rPr>
        <w:t>إلياس،قال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العاصمي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كثير بن أبي خالدة </w:t>
      </w:r>
      <w:r>
        <w:rPr>
          <w:rStyle w:val="FootnoteAnchor"/>
          <w:rtl w:val="true"/>
        </w:rPr>
        <w:footnoteReference w:id="715"/>
      </w:r>
      <w:r>
        <w:rPr>
          <w:rFonts w:ascii="Amiri" w:hAnsi="Amiri" w:eastAsia="Amiri" w:cs="Amiri"/>
          <w:color w:val="111111"/>
          <w:sz w:val="28"/>
          <w:sz w:val="28"/>
          <w:szCs w:val="28"/>
          <w:rtl w:val="true"/>
          <w:lang w:bidi="ar-SA"/>
        </w:rPr>
        <w:t xml:space="preserve">،روى عنه الجماني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المصححة من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جماعة المدرسين،و باقي الطبعات سوى طبعة الهند ففيها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الجماني،و 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 المهملة و الميم المشددة،و النون و ياء النسبة،و ليس في ألقاب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 المنقوطة بنقطة واحد تحتانية،و في إيضاح الاشتباه باب الدال ضبطه بالحاء المهملة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مات؟قال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المائتين،قلت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بقليل،بعد وفاة الرضا عليه السلام،روى عن موسى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تبعهم على ذلك الشهيد الثاني رحمه اللّه في تعليقه على الخلاصة </w:t>
      </w:r>
      <w:r>
        <w:rPr>
          <w:rStyle w:val="FootnoteAnchor"/>
          <w:rtl w:val="true"/>
        </w:rPr>
        <w:footnoteReference w:id="717"/>
      </w:r>
      <w:r>
        <w:rPr>
          <w:rFonts w:ascii="Amiri" w:hAnsi="Amiri" w:eastAsia="Amiri" w:cs="Amiri"/>
          <w:color w:val="111111"/>
          <w:sz w:val="28"/>
          <w:sz w:val="28"/>
          <w:szCs w:val="28"/>
          <w:rtl w:val="true"/>
          <w:lang w:bidi="ar-SA"/>
        </w:rPr>
        <w:t>،حيث علّق على ما يأتي من عبارة الخلاصة 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الأقوى قبول روايته،و تعليله بقول الشيخ رحمه اللّه،فيه نظر بيّن؛لأنّ الجرح مقدّم على التعديل،فكيف مع كون الجارح </w:t>
      </w:r>
      <w:r>
        <w:rPr>
          <w:rStyle w:val="FootnoteAnchor"/>
          <w:rtl w:val="true"/>
        </w:rPr>
        <w:footnoteReference w:id="718"/>
      </w:r>
      <w:r>
        <w:rPr>
          <w:rFonts w:ascii="IRNazanin" w:hAnsi="IRNazanin" w:eastAsia="IRNazanin"/>
          <w:color w:val="111111"/>
          <w:sz w:val="28"/>
          <w:sz w:val="28"/>
          <w:szCs w:val="28"/>
          <w:rtl w:val="true"/>
          <w:lang w:bidi="fa-IR"/>
        </w:rPr>
        <w:t>فضلاء أثباتا؟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تبعهم على ذلك المحقق البحراني في حاشية منه على البلغة </w:t>
      </w:r>
      <w:r>
        <w:rPr>
          <w:rStyle w:val="FootnoteAnchor"/>
          <w:rtl w:val="true"/>
        </w:rPr>
        <w:footnoteReference w:id="719"/>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نذكر داود بن كثير الرقّي للاختلاف فيه،و كون الجارح أضبط و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الفاضل الجزائري </w:t>
      </w:r>
      <w:r>
        <w:rPr>
          <w:rStyle w:val="FootnoteAnchor"/>
          <w:rtl w:val="true"/>
        </w:rPr>
        <w:footnoteReference w:id="720"/>
      </w:r>
      <w:r>
        <w:rPr>
          <w:rFonts w:ascii="Amiri" w:hAnsi="Amiri" w:eastAsia="Amiri" w:cs="Amiri"/>
          <w:color w:val="111111"/>
          <w:sz w:val="28"/>
          <w:sz w:val="28"/>
          <w:szCs w:val="28"/>
          <w:rtl w:val="true"/>
          <w:lang w:bidi="ar-SA"/>
        </w:rPr>
        <w:t>،عدّه في قسم الضعفاء،و نقل كلمات الأصحاب،و قال في 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 المحشّي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الشهيد الثاني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هنا جيّد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ابن داود أيضا موافقتهم،حيث عنونه في القسم الأوّل من رجاله </w:t>
      </w:r>
      <w:r>
        <w:rPr>
          <w:rStyle w:val="FootnoteAnchor"/>
          <w:rtl w:val="true"/>
        </w:rPr>
        <w:footnoteReference w:id="721"/>
      </w:r>
      <w:r>
        <w:rPr>
          <w:rFonts w:ascii="Amiri" w:hAnsi="Amiri" w:eastAsia="Amiri" w:cs="Amiri"/>
          <w:color w:val="111111"/>
          <w:sz w:val="28"/>
          <w:sz w:val="28"/>
          <w:szCs w:val="28"/>
          <w:rtl w:val="true"/>
          <w:lang w:bidi="ar-SA"/>
        </w:rPr>
        <w:t>،و نقل توثيق الشيخ و الكشّي و ابن فضّال،و طعن النجاشي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يأتي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الثاني </w:t>
      </w:r>
      <w:r>
        <w:rPr>
          <w:rStyle w:val="FootnoteAnchor"/>
          <w:rtl w:val="true"/>
        </w:rPr>
        <w:footnoteReference w:id="722"/>
      </w:r>
      <w:r>
        <w:rPr>
          <w:rFonts w:ascii="Amiri" w:hAnsi="Amiri" w:eastAsia="Amiri" w:cs="Amiri"/>
          <w:color w:val="111111"/>
          <w:sz w:val="28"/>
          <w:sz w:val="28"/>
          <w:szCs w:val="28"/>
          <w:rtl w:val="true"/>
          <w:lang w:bidi="ar-SA"/>
        </w:rPr>
        <w:t>،و نقل تضعيف ابن الغضائري،و النجاشي، و أحمد بن عبد الواحد،و مقتضى هذا هو عدم اعتماده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ثقة؛و هو خيرة جماعة من الأعاظم،منهم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الشيخان </w:t>
      </w:r>
      <w:r>
        <w:rPr>
          <w:rStyle w:val="FootnoteAnchor"/>
          <w:rtl w:val="true"/>
        </w:rPr>
        <w:footnoteReference w:id="723"/>
      </w:r>
      <w:r>
        <w:rPr>
          <w:rFonts w:ascii="Amiri" w:hAnsi="Amiri" w:eastAsia="Amiri" w:cs="Amiri"/>
          <w:color w:val="111111"/>
          <w:sz w:val="28"/>
          <w:sz w:val="28"/>
          <w:szCs w:val="28"/>
          <w:rtl w:val="true"/>
          <w:lang w:bidi="ar-SA"/>
        </w:rPr>
        <w:t xml:space="preserve">،و ابن فضّال </w:t>
      </w:r>
      <w:r>
        <w:rPr>
          <w:rStyle w:val="FootnoteAnchor"/>
          <w:rtl w:val="true"/>
        </w:rPr>
        <w:footnoteReference w:id="724"/>
      </w:r>
      <w:r>
        <w:rPr>
          <w:rFonts w:ascii="IRNazanin" w:hAnsi="IRNazanin" w:eastAsia="IRNazanin"/>
          <w:color w:val="111111"/>
          <w:sz w:val="28"/>
          <w:sz w:val="28"/>
          <w:szCs w:val="28"/>
          <w:rtl w:val="true"/>
          <w:lang w:bidi="fa-IR"/>
        </w:rPr>
        <w:t xml:space="preserve">،و الصدوق </w:t>
      </w:r>
      <w:r>
        <w:rPr>
          <w:rStyle w:val="FootnoteAnchor"/>
          <w:rtl w:val="true"/>
        </w:rPr>
        <w:footnoteReference w:id="725"/>
      </w:r>
      <w:r>
        <w:rPr>
          <w:rFonts w:ascii="IRNazanin" w:hAnsi="IRNazanin" w:eastAsia="IRNazanin"/>
          <w:color w:val="111111"/>
          <w:sz w:val="28"/>
          <w:sz w:val="28"/>
          <w:szCs w:val="28"/>
          <w:rtl w:val="true"/>
          <w:lang w:bidi="fa-IR"/>
        </w:rPr>
        <w:t xml:space="preserve">،و ابن طاوس </w:t>
      </w:r>
      <w:r>
        <w:rPr>
          <w:rStyle w:val="FootnoteAnchor"/>
          <w:rtl w:val="true"/>
        </w:rPr>
        <w:footnoteReference w:id="726"/>
      </w:r>
      <w:r>
        <w:rPr>
          <w:rFonts w:ascii="Amiri" w:hAnsi="Amiri" w:eastAsia="Amiri" w:cs="Amiri"/>
          <w:color w:val="111111"/>
          <w:sz w:val="28"/>
          <w:sz w:val="28"/>
          <w:szCs w:val="28"/>
          <w:rtl w:val="true"/>
          <w:lang w:bidi="ar-SA"/>
        </w:rPr>
        <w:t xml:space="preserve">،و العلاّمة </w:t>
      </w:r>
      <w:r>
        <w:rPr>
          <w:rStyle w:val="FootnoteAnchor"/>
          <w:rtl w:val="true"/>
        </w:rPr>
        <w:footnoteReference w:id="7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الكشّي </w:t>
      </w:r>
      <w:r>
        <w:rPr>
          <w:rStyle w:val="FootnoteAnchor"/>
          <w:rtl w:val="true"/>
        </w:rPr>
        <w:footnoteReference w:id="728"/>
      </w:r>
      <w:r>
        <w:rPr>
          <w:rFonts w:ascii="Amiri" w:hAnsi="Amiri" w:eastAsia="Amiri" w:cs="Amiri"/>
          <w:color w:val="111111"/>
          <w:sz w:val="28"/>
          <w:sz w:val="28"/>
          <w:szCs w:val="28"/>
          <w:rtl w:val="true"/>
          <w:lang w:bidi="ar-SA"/>
        </w:rPr>
        <w:t xml:space="preserve">،و الطريحي </w:t>
      </w:r>
      <w:r>
        <w:rPr>
          <w:rStyle w:val="FootnoteAnchor"/>
          <w:rtl w:val="true"/>
        </w:rPr>
        <w:footnoteReference w:id="729"/>
      </w:r>
      <w:r>
        <w:rPr>
          <w:rFonts w:ascii="Amiri" w:hAnsi="Amiri" w:eastAsia="Amiri" w:cs="Amiri"/>
          <w:color w:val="111111"/>
          <w:sz w:val="28"/>
          <w:sz w:val="28"/>
          <w:szCs w:val="28"/>
          <w:rtl w:val="true"/>
          <w:lang w:bidi="ar-SA"/>
        </w:rPr>
        <w:t xml:space="preserve">،و الشيخ محمّد أمين الكاظمي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الشيخ؛فقد سمعت تصريحه بوثاقته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الكاظم عليه السلام من رجاله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الشيخ المفيد رحمه اللّه في الإرشاد </w:t>
      </w:r>
      <w:r>
        <w:rPr>
          <w:rStyle w:val="FootnoteAnchor"/>
          <w:rtl w:val="true"/>
        </w:rPr>
        <w:footnoteReference w:id="731"/>
      </w:r>
      <w:r>
        <w:rPr>
          <w:rFonts w:ascii="Amiri" w:hAnsi="Amiri" w:eastAsia="Amiri" w:cs="Amiri"/>
          <w:color w:val="111111"/>
          <w:sz w:val="28"/>
          <w:sz w:val="28"/>
          <w:szCs w:val="28"/>
          <w:rtl w:val="true"/>
          <w:lang w:bidi="ar-SA"/>
        </w:rPr>
        <w:t>فقد 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عبارته المتقدمة في الفائدة الثانية عشرة </w:t>
      </w:r>
      <w:r>
        <w:rPr>
          <w:rStyle w:val="FootnoteAnchor"/>
          <w:rtl w:val="true"/>
        </w:rPr>
        <w:footnoteReference w:id="732"/>
      </w:r>
      <w:r>
        <w:rPr>
          <w:rFonts w:ascii="Amiri" w:hAnsi="Amiri" w:eastAsia="Amiri" w:cs="Amiri"/>
          <w:color w:val="111111"/>
          <w:sz w:val="28"/>
          <w:sz w:val="28"/>
          <w:szCs w:val="28"/>
          <w:rtl w:val="true"/>
          <w:lang w:bidi="ar-SA"/>
        </w:rPr>
        <w:t xml:space="preserve">من مقدمة الكتاب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خاصة الكاظم عليه السلام و ثقاته،و أهل الورع،و العلم،و الفقه من شيعته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ابن فضّال؛فقد سمعت من ابن داود </w:t>
      </w:r>
      <w:r>
        <w:rPr>
          <w:rStyle w:val="FootnoteAnchor"/>
          <w:rtl w:val="true"/>
        </w:rPr>
        <w:footnoteReference w:id="734"/>
      </w:r>
      <w:r>
        <w:rPr>
          <w:rFonts w:ascii="Amiri" w:hAnsi="Amiri" w:eastAsia="Amiri" w:cs="Amiri"/>
          <w:color w:val="111111"/>
          <w:sz w:val="28"/>
          <w:sz w:val="28"/>
          <w:szCs w:val="28"/>
          <w:rtl w:val="true"/>
          <w:lang w:bidi="ar-SA"/>
        </w:rPr>
        <w:t>نقل التوثيق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الصدوق رحمه اللّه </w:t>
      </w:r>
      <w:r>
        <w:rPr>
          <w:rStyle w:val="FootnoteAnchor"/>
          <w:rtl w:val="true"/>
        </w:rPr>
        <w:footnoteReference w:id="735"/>
      </w:r>
      <w:r>
        <w:rPr>
          <w:rFonts w:ascii="Amiri" w:hAnsi="Amiri" w:eastAsia="Amiri" w:cs="Amiri"/>
          <w:color w:val="111111"/>
          <w:sz w:val="28"/>
          <w:sz w:val="28"/>
          <w:szCs w:val="28"/>
          <w:rtl w:val="true"/>
          <w:lang w:bidi="ar-SA"/>
        </w:rPr>
        <w:t>فقد نقل العلاّمة رحمه اللّه في آخر كلامه 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داود الرقي منّي بمنزلة المقداد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 طاوس؛ففي التحرير الطاوسي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الرقّي؛ورد في مدحه حديث عن أبي عبد اللّه عليه السلام يأمرهم بأن ينزلوه منه منزلة </w:t>
      </w:r>
    </w:p>
    <w:p>
      <w:pPr>
        <w:pStyle w:val="BookText"/>
        <w:rPr/>
      </w:pPr>
      <w:r>
        <w:rPr>
          <w:rFonts w:ascii="IRNazanin" w:hAnsi="IRNazanin" w:eastAsia="IRNazanin"/>
          <w:color w:val="111111"/>
          <w:sz w:val="28"/>
          <w:sz w:val="28"/>
          <w:szCs w:val="28"/>
          <w:rtl w:val="true"/>
          <w:lang w:bidi="fa-IR"/>
        </w:rPr>
        <w:t xml:space="preserve">المقداد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رسول اللّه صلّى اللّه عليه و آله و سلّم،و حديث يشهد بأنّه من أصحاب القائم عليه السلام،عن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الطريقان غير معتبرين؛لأنّ يونس بن عبد الرحمن يروي عمّن ذكره، و الطريق الثاني؛أبو عبد اللّه البرقي 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أبو عبد اللّه إلى داود،و ذكر معنى ما قلت،و ذكر وعدا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جاء في المطبوع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يسمّه أنّه يقتل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طاهر بن عيسى،عن الشجاعي،عن الحسين بن يسار </w:t>
      </w:r>
      <w:r>
        <w:rPr>
          <w:rStyle w:val="FootnoteAnchor"/>
          <w:rtl w:val="true"/>
        </w:rPr>
        <w:footnoteReference w:id="739"/>
      </w:r>
      <w:r>
        <w:rPr>
          <w:rFonts w:ascii="IRNazanin" w:hAnsi="IRNazanin" w:eastAsia="IRNazanin"/>
          <w:color w:val="111111"/>
          <w:sz w:val="28"/>
          <w:sz w:val="28"/>
          <w:szCs w:val="28"/>
          <w:rtl w:val="true"/>
          <w:lang w:bidi="fa-IR"/>
        </w:rPr>
        <w:t>، عن داود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عمرو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تذكر الغلاة أنّه من أركانهم،و يروي عنه المناكير من الغلوّ،و ينسب إليه أقاويلهم،و لم أسمع أحدا من مشايخ العصابة يطعن فيه، و لا أعرف من الرواية غير ما اثبته و عاش إلى زمان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نصر بن الصباح </w:t>
      </w:r>
      <w:r>
        <w:rPr>
          <w:rStyle w:val="FootnoteAnchor"/>
          <w:rtl w:val="true"/>
        </w:rPr>
        <w:footnoteReference w:id="741"/>
      </w:r>
      <w:r>
        <w:rPr>
          <w:rFonts w:ascii="Amiri" w:hAnsi="Amiri" w:eastAsia="Amiri" w:cs="Amiri"/>
          <w:color w:val="111111"/>
          <w:sz w:val="28"/>
          <w:sz w:val="28"/>
          <w:szCs w:val="28"/>
          <w:rtl w:val="true"/>
          <w:lang w:bidi="ar-SA"/>
        </w:rPr>
        <w:t>فإنّ ظاهره الاعتماد على آخر كلام الكشي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7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داود بن كثير الرقّي؛حدّثني حمدويه، و إبراهيم،و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نصير،قالوا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ابن عيسى،عن يونس بن عبد الرحمن،عمّن ذكره،عن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داود الرقّي منّي بمنزلة المقداد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743"/>
      </w:r>
      <w:r>
        <w:rPr>
          <w:rFonts w:ascii="Amiri" w:hAnsi="Amiri" w:eastAsia="Amiri" w:cs="Amiri"/>
          <w:color w:val="111111"/>
          <w:sz w:val="28"/>
          <w:sz w:val="28"/>
          <w:szCs w:val="28"/>
          <w:rtl w:val="true"/>
          <w:lang w:bidi="ar-SA"/>
        </w:rPr>
        <w:t>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محمّد،عن أبي عبد اللّه البرقي،رفعه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عبد اللّه عليه السلام إلى داود الرقّي،و قد ولّى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رجل من أصحاب القائم عليه السلام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أنزلوه فيكم بمنزلة المقداد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745"/>
      </w:r>
      <w:r>
        <w:rPr>
          <w:rFonts w:ascii="Amiri" w:hAnsi="Amiri" w:eastAsia="Amiri" w:cs="Amiri"/>
          <w:color w:val="111111"/>
          <w:sz w:val="28"/>
          <w:sz w:val="28"/>
          <w:szCs w:val="28"/>
          <w:rtl w:val="true"/>
          <w:lang w:bidi="ar-SA"/>
        </w:rPr>
        <w:t>داود بن كثير؛حدّثني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محمّد، عن محمد بن عيسى،عن عمر بن عبد العزيز،عن بعض أصحابنا،عن داود بن كثير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حدّثت عنّا بالحديث و اشتهرت به،فأنكره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الصباح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داود بن كثير الرقّي إلى وقت الرضا عليه السلام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طاهر بن عيسى </w:t>
      </w:r>
      <w:r>
        <w:rPr>
          <w:rStyle w:val="FootnoteAnchor"/>
          <w:rtl w:val="true"/>
        </w:rPr>
        <w:footnoteReference w:id="7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أحمد،عن الشجاعي،عن </w:t>
      </w:r>
    </w:p>
    <w:p>
      <w:pPr>
        <w:pStyle w:val="BookText"/>
        <w:rPr/>
      </w:pPr>
      <w:r>
        <w:rPr>
          <w:rFonts w:ascii="Amiri" w:hAnsi="Amiri" w:eastAsia="Amiri" w:cs="Amiri"/>
          <w:color w:val="111111"/>
          <w:sz w:val="28"/>
          <w:sz w:val="28"/>
          <w:szCs w:val="28"/>
          <w:rtl w:val="true"/>
          <w:lang w:bidi="ar-SA"/>
        </w:rPr>
        <w:t>الحسين بن يسار،عن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ترى ما تقول الغلاة الطيارة، و ما يذكرون عن شرطة الخميس،عن أمير المؤمنين عليه السلام و ما يحكي أصحابه عنه،فذلك </w:t>
      </w:r>
      <w:r>
        <w:rPr>
          <w:rStyle w:val="FootnoteAnchor"/>
          <w:rtl w:val="true"/>
        </w:rPr>
        <w:footnoteReference w:id="747"/>
      </w:r>
      <w:r>
        <w:rPr>
          <w:rFonts w:ascii="Amiri" w:hAnsi="Amiri" w:eastAsia="Amiri" w:cs="Amiri"/>
          <w:color w:val="111111"/>
          <w:sz w:val="28"/>
          <w:sz w:val="28"/>
          <w:szCs w:val="28"/>
          <w:rtl w:val="true"/>
          <w:lang w:bidi="ar-SA"/>
        </w:rPr>
        <w:t xml:space="preserve">و اللّه أرى </w:t>
      </w:r>
      <w:r>
        <w:rPr>
          <w:rStyle w:val="FootnoteAnchor"/>
          <w:rtl w:val="true"/>
        </w:rPr>
        <w:footnoteReference w:id="748"/>
      </w:r>
      <w:r>
        <w:rPr>
          <w:rFonts w:ascii="Amiri" w:hAnsi="Amiri" w:eastAsia="Amiri" w:cs="Amiri"/>
          <w:color w:val="111111"/>
          <w:sz w:val="28"/>
          <w:sz w:val="28"/>
          <w:szCs w:val="28"/>
          <w:rtl w:val="true"/>
          <w:lang w:bidi="ar-SA"/>
        </w:rPr>
        <w:t xml:space="preserve">أكبر منه،و لكن أمرني أن لا أذكر </w:t>
      </w:r>
      <w:r>
        <w:rPr>
          <w:rStyle w:val="FootnoteAnchor"/>
          <w:rtl w:val="true"/>
        </w:rPr>
        <w:footnoteReference w:id="749"/>
      </w: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كبرت،و دقّ عظمي،أحبّ أن يختم عمري </w:t>
      </w:r>
      <w:r>
        <w:rPr>
          <w:rStyle w:val="FootnoteAnchor"/>
          <w:rtl w:val="true"/>
        </w:rPr>
        <w:footnoteReference w:id="750"/>
      </w:r>
      <w:r>
        <w:rPr>
          <w:rFonts w:ascii="Amiri" w:hAnsi="Amiri" w:eastAsia="Amiri" w:cs="Amiri"/>
          <w:color w:val="111111"/>
          <w:sz w:val="28"/>
          <w:sz w:val="28"/>
          <w:szCs w:val="28"/>
          <w:rtl w:val="true"/>
          <w:lang w:bidi="ar-SA"/>
        </w:rPr>
        <w:t>بقتل فيكم،فقال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هذا بدّ،إن لم يكن في العاجلة يكون في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سعيد بن رشيد الهجري،أن داود دخل 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و اللّه أبو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عمرو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الغلاة أنّه من أركانهم،و قد تروى عنه المناكير من الغلوّ،و ينسب إليهم </w:t>
      </w:r>
      <w:r>
        <w:rPr>
          <w:rStyle w:val="FootnoteAnchor"/>
          <w:rtl w:val="true"/>
        </w:rPr>
        <w:footnoteReference w:id="752"/>
      </w:r>
      <w:r>
        <w:rPr>
          <w:rFonts w:ascii="Amiri" w:hAnsi="Amiri" w:eastAsia="Amiri" w:cs="Amiri"/>
          <w:color w:val="111111"/>
          <w:sz w:val="28"/>
          <w:sz w:val="28"/>
          <w:szCs w:val="28"/>
          <w:rtl w:val="true"/>
          <w:lang w:bidi="ar-SA"/>
        </w:rPr>
        <w:t xml:space="preserve">أقاويل </w:t>
      </w:r>
      <w:r>
        <w:rPr>
          <w:rStyle w:val="FootnoteAnchor"/>
          <w:rtl w:val="true"/>
        </w:rPr>
        <w:footnoteReference w:id="753"/>
      </w:r>
      <w:r>
        <w:rPr>
          <w:rFonts w:ascii="Amiri" w:hAnsi="Amiri" w:eastAsia="Amiri" w:cs="Amiri"/>
          <w:color w:val="111111"/>
          <w:sz w:val="28"/>
          <w:sz w:val="28"/>
          <w:szCs w:val="28"/>
          <w:rtl w:val="true"/>
          <w:lang w:bidi="ar-SA"/>
        </w:rPr>
        <w:t>،و لم أسمع أحدا من مشايخ العصابة يطعن فيه،و لا عثرت من الرواية على شيء غير ما أثبتّه في هذا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الكشي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العلاّمة رحمه اللّه؛فقد قال في القسم الأوّل من الخلاصة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 مولى بني أسد،و أبوه كثير،يكنّى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خالد،و هو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 من أصحاب موسى بن جعفر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الكشّي من طريق فيه يونس بن عبد الرحمن،يروي عمّن ذكره، عن أبي عبد اللّه عليه السلام أنّه أمر أصحابه بأن ينزلوه منزلة المقداد 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حديث آخر بهذا السند،إنّه من أصحاب القائم عجل اللّه تعالى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الكشي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تذكر الغلاة أنّه من أركانهم،و تروي عنه المناكير من الغلوّ،و تنسب إليه أقاويلهم،و لم أسمع أحدا من مشايخ العصابة يطعن فيه </w:t>
      </w:r>
      <w:r>
        <w:rPr>
          <w:rStyle w:val="FootnoteAnchor"/>
          <w:rtl w:val="true"/>
        </w:rPr>
        <w:footnoteReference w:id="7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 إلى زمان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ضعيف جدا،و الغلاة تروي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رأيت له حديثا سديدا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الغضائري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فاسد المذهب ضعيف الرواية،لا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في أمره توقّف،و الأقوى قبول روايته،لقول الشيخ الطوسي، و قول الكشّي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أنزلوا داود الرقّي منّي بمنزلة المقداد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علّق الشهيد الثاني رحمه اللّه </w:t>
      </w:r>
      <w:r>
        <w:rPr>
          <w:rStyle w:val="FootnoteAnchor"/>
          <w:rtl w:val="true"/>
        </w:rPr>
        <w:footnoteReference w:id="756"/>
      </w:r>
      <w:r>
        <w:rPr>
          <w:rFonts w:ascii="Amiri" w:hAnsi="Amiri" w:eastAsia="Amiri" w:cs="Amiri"/>
          <w:color w:val="111111"/>
          <w:sz w:val="28"/>
          <w:sz w:val="28"/>
          <w:szCs w:val="28"/>
          <w:rtl w:val="true"/>
          <w:lang w:bidi="ar-SA"/>
        </w:rPr>
        <w:t>على هذه العبارة تعليقات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 في التنبيهات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حديث آخر بهذا السند،و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بهذا السند نظر،لأنّ الكشّي روى الحديث الأوّل عن حمدويه،عن محمّد </w:t>
      </w:r>
    </w:p>
    <w:p>
      <w:pPr>
        <w:pStyle w:val="BookText"/>
        <w:rPr/>
      </w:pPr>
      <w:r>
        <w:rPr>
          <w:rFonts w:ascii="Amiri" w:hAnsi="Amiri" w:eastAsia="Amiri" w:cs="Amiri"/>
          <w:color w:val="111111"/>
          <w:sz w:val="28"/>
          <w:sz w:val="28"/>
          <w:szCs w:val="28"/>
          <w:rtl w:val="true"/>
          <w:lang w:bidi="ar-SA"/>
        </w:rPr>
        <w:t>ابن نصر،عن محمّد بن عيسى،عن يونس،عمّن ذكره،عن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الثاني رواه عن علي بن محمّد،عن أحمد بن محمّد،عن أبي عبد اللّه البرقي،رفعه،قال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أبو عبد اللّه عليه السلام إلى داود و قد ولّى،فقال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ينظر إلى أصحاب القائم عليه السلام فلينظر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فالسندان مختلفان،لكنّهما اشتركا في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الأوّل ضعفا بمحمّد بن عيسى،عن يونس،و لعلّ المصنّف رحمه اللّه تجوّز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اشتركا في الإرسال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علّقه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أمره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قول المصنّف رحمه اللّه،لا من قول ابن الغضائري،فإنّه جزم بجرحه بغير 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قول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ما مرّ من عبارة الشهيد الثاني رحمه اللّه عند نقل القول الأوّل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يقتضيه استيفاء الحال من نقل كلماتهم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قد عرفت ذلك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الأقوى هو وثاقة الرجل و جلالته،لما سمعته من التوثيقات،و ما يفيد مفادها من الشيخين،و الصدوق،و ابني فضّال و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سائر من تأخّر عنهم،و لا اعتماد على الجروح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ابن الغضائري؛فقد بيّنّا غير مرّة أنّ شدة اهتمامه بجرح الرجال بأدنى شيء،بل و بلا شيء،لم تبق لنا وثوقا بتضعيفه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ابن داود؛فشأنه النقل،و لذا لا يبني في المختلف فيه من الرجال على </w:t>
      </w:r>
    </w:p>
    <w:p>
      <w:pPr>
        <w:pStyle w:val="BookText"/>
        <w:rPr/>
      </w:pPr>
      <w:r>
        <w:rPr>
          <w:rFonts w:ascii="Amiri" w:hAnsi="Amiri" w:eastAsia="Amiri" w:cs="Amiri"/>
          <w:color w:val="111111"/>
          <w:sz w:val="28"/>
          <w:sz w:val="28"/>
          <w:szCs w:val="28"/>
          <w:rtl w:val="true"/>
          <w:lang w:bidi="ar-SA"/>
        </w:rPr>
        <w:t>شيء،بل يذكره في البابين،و ينقل ما صدر منهم من دون أن يرجّح و يختار ما يقتضيه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الشهيد الثاني رحمه اللّه و من أمضى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الفاضل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فتضعيفهما مبنيّ على تقديم الجرح على التعديل،و هو مبنى غير صحيح بهذا المعنى الذي بنينا عليه هنا،فإنّ الجرح مقدّم على التعديل حيث تساويا، و ستعرف أنّ الجرح هنا مختلّ الأساس،مقطوع الذنب و الرأس،فلا يعارض التعديل الصريح،ممّن كان الجرح بمرأى منه و مسمع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ما بال جماعة يدقّقون في مستند التعديل سندا و دلالة، و يأخذون في الجرح بكلّ ما صدر من أحد،أيّ أحد كان،و بأيّ لفظ كان،و إنّي لأقضي العجب من قول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كون الجارح </w:t>
      </w:r>
      <w:r>
        <w:rPr>
          <w:rStyle w:val="FootnoteAnchor"/>
          <w:rtl w:val="true"/>
        </w:rPr>
        <w:footnoteReference w:id="757"/>
      </w:r>
      <w:r>
        <w:rPr>
          <w:rFonts w:ascii="Amiri" w:hAnsi="Amiri" w:eastAsia="Amiri" w:cs="Amiri"/>
          <w:color w:val="111111"/>
          <w:sz w:val="28"/>
          <w:sz w:val="28"/>
          <w:szCs w:val="28"/>
          <w:rtl w:val="true"/>
          <w:lang w:bidi="ar-SA"/>
        </w:rPr>
        <w:t>فضلاء أثباتا؛فإنّه كما ترى بعد كون الجارح ابن الغضائري المتقدّم حاله في ترجمته،و النجاشي الذي ستسمع حال جرحه و كون المعدّل الشيخين،و ابن فضّال،و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 و حينئذ فما معنى قول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الجارح 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نعم،ما ذكره من أنّ الجارح أضبط متين،لأنّ النجاشي أضبط من غيره،إلاّ أنّ جرحه هنا محلّ نظر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الغلاة تروي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كالعلّة لتضعيفه،و من البيّن أن رواية الغلاة عنه لا توجب ضعف المرويّ عنه،و لا قدحا فيه،و إنّما كان يقدح فيه لو كان هو ملتزما بالرواية عن الغلاة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صاحب التكملة </w:t>
      </w:r>
      <w:r>
        <w:rPr>
          <w:rStyle w:val="FootnoteAnchor"/>
          <w:rtl w:val="true"/>
        </w:rPr>
        <w:footnoteReference w:id="7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منشأ تضعيف النجاشي هو تضعيف ابن الغضائري،أو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 تروي عنه؛فإنّه وارد مورد التعليل،و هذا ليس قدحا فيه،فإنّه إذا كان معتمدا في نفسه،روى عنه كلّ أحد،و لو كان هو أيضا منهم لروى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روايته عنهم مؤيّد لصحة مذهبه،على أنّه معارض بكثرة رواية أصحابنا عنه،لا سيما مثل الثقة الحسن بن محبوب المجمع على تصحيح ما يصح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بالجملة؛فذكر الغلاة أنّه من أركانهم،و روايتهم المناكير عنه،لا يدلّ على أنّه غال،بعد فسق المدّعين كونه منهم،و لو كان مجرّد دعوى فرقة باطلة بكون عدل منهم قادحا في عدالة ذلك العدل،للزم القدح في عدالة جملة من كبار العدول الذين ادّعت الفرق الباطلة كونه منهم كذبا و بهتانا،لتشييد مذهبهم بكون الجليل الفلاني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مثل سلمان الفارسي و أضرابه،بل و أمير المؤمنين عليه السلام ادّعى بعض الفرق الباطلة كونه منهم،تشييدا لطريقتهم الباطلة كذبا و 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نسبة الغلاة إليه الغلوّ ذا أصل و صحيحا،لما ردّ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قرب زمانه،و إحاطته نسبتهم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أسمع أحدا من العصابة يطعن فيه، و لا عثرت من الرواية على شيء غير ما أثبتّه في هذا الباب؛فإنّ غرضه بذلك تكذيب النسبة بأنّه لو كان لها أصل لنسب أحد من العصابة إليه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فيكشف انحصار النسبة في الغلاة عن كونها بهتانا لا أصل لها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يشهد بعدم كونه غاليا،خبره المتقدم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زربي؛فإنّ </w:t>
      </w:r>
    </w:p>
    <w:p>
      <w:pPr>
        <w:pStyle w:val="BookText"/>
        <w:rPr/>
      </w:pPr>
      <w:r>
        <w:rPr>
          <w:rFonts w:ascii="Amiri" w:hAnsi="Amiri" w:eastAsia="Amiri" w:cs="Amiri"/>
          <w:color w:val="111111"/>
          <w:sz w:val="28"/>
          <w:sz w:val="28"/>
          <w:szCs w:val="28"/>
          <w:rtl w:val="true"/>
          <w:lang w:bidi="ar-SA"/>
        </w:rPr>
        <w:t>الغالي لا يتضعضع بمجرد فتوى الإمام لداود بن زربي بخلاف ما أفتاه به،كما يشهد بذلك خبره الآتي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ذريح؛فإنّ الغالي لا يلج في صدره شيء حتى يحتاج إلى مراجعة الإمام عليه السلام لإزالته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استشهد المولى الوحيد رحمه اللّه بصحة عقيدته </w:t>
      </w:r>
      <w:r>
        <w:rPr>
          <w:rStyle w:val="FootnoteAnchor"/>
          <w:rtl w:val="true"/>
        </w:rPr>
        <w:footnoteReference w:id="759"/>
      </w:r>
      <w:r>
        <w:rPr>
          <w:rFonts w:ascii="Amiri" w:hAnsi="Amiri" w:eastAsia="Amiri" w:cs="Amiri"/>
          <w:color w:val="111111"/>
          <w:sz w:val="28"/>
          <w:sz w:val="28"/>
          <w:szCs w:val="28"/>
          <w:rtl w:val="true"/>
          <w:lang w:bidi="ar-SA"/>
        </w:rPr>
        <w:t xml:space="preserve">بما رواه الصدوق رحمه اللّه في توحيده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 له رواية في الخصال للشيخ الصدوق رحمه اللّه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محمّد بن الحسين بن أبي الخطاب،عن جعفر بن بشير البجلي،عن داود الرقي،عن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رضي اللّه عنه،قال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إدريس،عن محمّد بن أحمد،عن إبراهيم بن إسحاق،عن الحسين</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w:t>
      </w:r>
    </w:p>
    <w:p>
      <w:pPr>
        <w:pStyle w:val="BookText"/>
        <w:rPr/>
      </w:pPr>
      <w:r>
        <w:rPr>
          <w:rFonts w:ascii="Amiri" w:hAnsi="Amiri" w:eastAsia="Amiri" w:cs="Amiri"/>
          <w:color w:val="111111"/>
          <w:sz w:val="28"/>
          <w:sz w:val="28"/>
          <w:szCs w:val="28"/>
          <w:rtl w:val="true"/>
          <w:lang w:bidi="ar-SA"/>
        </w:rPr>
        <w:t xml:space="preserve">اَلْمٰاءِ </w:t>
      </w:r>
      <w:r>
        <w:rPr>
          <w:rStyle w:val="FootnoteAnchor"/>
          <w:rtl w:val="true"/>
        </w:rPr>
        <w:footnoteReference w:id="7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كذبوا،من زعم هذا فقد صيّر اللّه محمولا،و وصفه بصفة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أراد أن يخلق الخلق،نشرهم بين يديه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 فكان أوّل من نطق رسول اللّه صلّى اللّه عليه و آله و سلّم و أمير المؤمنين عليه السلام و الأئمة عليهم السلام،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ربّنا،فحمّلهم العلم و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حملة عرشي </w:t>
      </w:r>
      <w:r>
        <w:rPr>
          <w:rStyle w:val="FootnoteAnchor"/>
          <w:rtl w:val="true"/>
        </w:rPr>
        <w:footnoteReference w:id="762"/>
      </w:r>
      <w:r>
        <w:rPr>
          <w:rFonts w:ascii="Amiri" w:hAnsi="Amiri" w:eastAsia="Amiri" w:cs="Amiri"/>
          <w:color w:val="111111"/>
          <w:sz w:val="28"/>
          <w:sz w:val="28"/>
          <w:szCs w:val="28"/>
          <w:rtl w:val="true"/>
          <w:lang w:bidi="ar-SA"/>
        </w:rPr>
        <w:t>،و أمنائي في خلقي،و هم المسئولون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قيل لبني آدم أقرّوا للّه بالربوبيّة،و لهؤلاء النفر بالطاعة</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فلأنّه على فرض صراحة كلام النجاشي في الجرح،محكوم بنفي الكشي طعن أحد من العصابة فيه،و إنكاره العثور على رواية شيء يدلّ على </w:t>
      </w:r>
    </w:p>
    <w:p>
      <w:pPr>
        <w:pStyle w:val="BookText"/>
        <w:rPr/>
      </w:pPr>
      <w:r>
        <w:rPr>
          <w:rFonts w:ascii="Amiri" w:hAnsi="Amiri" w:eastAsia="Amiri" w:cs="Amiri"/>
          <w:color w:val="111111"/>
          <w:sz w:val="28"/>
          <w:sz w:val="28"/>
          <w:szCs w:val="28"/>
          <w:rtl w:val="true"/>
          <w:lang w:bidi="ar-SA"/>
        </w:rPr>
        <w:t>غلوّه و ضعفه،فإنّه إذا لم يطعن أحد من العصابة فيه قبل الكشي انحصر مستند النجاشي في تضعيف الرجل في قول ابن الغضائري،الذي في أصل وثاقته لبعضهم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سلّم كونه ثقة،فلا شبهة في وهن تضعيفه بسبب كثرة تبيّن خطأه في جرح البريئين،و لو تنزّلنا عن ذلك،قابلنا تضعيف النجاشي بتوثيق و تجليل من ذكر من الشيخين،و الصدوق،و الكشي،و ابن طاوس،و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تأخر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ريب في رجحان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 بعد التأيّد برواية من أجمعت العصابة على تصحيح ما يصحّ عنه،كالحسن بن محبوب،و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بكثرة رواياته،و كون رواياته مفتى بها،و بالمراسيل المزبورة المظنون صدورها،الدالّة على جلالته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ذلك كلّه أنّ الأقوى وثاقة الرجل و جلالته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 على كلّ حال؛فإنّ عدّ الشيخ المفيد رحمه اللّه له من ثقات الإمام الكاظم عليه السلام و أهل الورع و الفقه،و تصريح الكشّي بأنّه لم يجد في رواياته ما يشير إلى الانحراف و الغلوّ،و تصريح الشيخ الطوسي بوثاقته،و قول الإمام الصادق عليه السلام بإنزالنا له منزلة المقداد من رسول اللّه صلّى اللّه عليه و آله و سلّم،و كون الصدوق له طريقا له،و تصريح المتأخّرين مثل الكاظمي و الطريحي و إتقان المقال و غيرهم بوثاقته،و رواية ثلاثة عشر راو عنه بين ثقة و ثقة ثقة و بين من هو من أصحاب الإجماع،و من تعدّ مراسيله كالمسانيد،و وقوعه في سند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ممّا هو صريح أو يشير إلى وثاقته،و مع هذه الكثرة الكثيرة كيف يمكن الإعراض عنها و التمسك بكلام النجاشي،مع علوّ قدره و دقة نظره و تبحّره في معرفة الرجال،لكن ليس المعصوم إلاّ من عصمه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أمران،ينبغي الالتفات إليهما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كلماتهم في كنية الرجل مختلفة؛فظاهر رجال الشيخ أنّ أبا خالدة </w:t>
      </w:r>
      <w:r>
        <w:rPr>
          <w:rStyle w:val="FootnoteAnchor"/>
          <w:rtl w:val="true"/>
        </w:rPr>
        <w:footnoteReference w:id="765"/>
      </w:r>
      <w:r>
        <w:rPr>
          <w:rFonts w:ascii="Amiri" w:hAnsi="Amiri" w:eastAsia="Amiri" w:cs="Amiri"/>
          <w:color w:val="111111"/>
          <w:sz w:val="28"/>
          <w:sz w:val="28"/>
          <w:szCs w:val="28"/>
          <w:rtl w:val="true"/>
          <w:lang w:bidi="ar-SA"/>
        </w:rPr>
        <w:t>كنية جدّ داود،حيث فصل بين كثير و بين أبي خالد بكلمة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الشهيد الثاني رحمه اللّه في تعليق الخلاصة </w:t>
      </w:r>
      <w:r>
        <w:rPr>
          <w:rStyle w:val="FootnoteAnchor"/>
          <w:rtl w:val="true"/>
        </w:rPr>
        <w:footnoteReference w:id="766"/>
      </w:r>
      <w:r>
        <w:rPr>
          <w:rFonts w:ascii="Amiri" w:hAnsi="Amiri" w:eastAsia="Amiri" w:cs="Amiri"/>
          <w:color w:val="111111"/>
          <w:sz w:val="28"/>
          <w:sz w:val="28"/>
          <w:szCs w:val="28"/>
          <w:rtl w:val="true"/>
          <w:lang w:bidi="ar-SA"/>
        </w:rPr>
        <w:t>نحوه عن كتاب ابن الغضائري بغير هاء،و نسختنا خالية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صريح النجاشي في أوّل كلامه أنّ أبا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أبيه كثير،و أنّ كنية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وسط كلامه أنّ أبا خالدة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كنية والد كثير،مثل ما سمعته من رجال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إيضاح الاشتباه </w:t>
      </w:r>
      <w:r>
        <w:rPr>
          <w:rStyle w:val="FootnoteAnchor"/>
          <w:rtl w:val="true"/>
        </w:rPr>
        <w:footnoteReference w:id="767"/>
      </w:r>
      <w:r>
        <w:rPr>
          <w:rFonts w:ascii="Amiri" w:hAnsi="Amiri" w:eastAsia="Amiri" w:cs="Amiri"/>
          <w:color w:val="111111"/>
          <w:sz w:val="28"/>
          <w:sz w:val="28"/>
          <w:szCs w:val="28"/>
          <w:rtl w:val="true"/>
          <w:lang w:bidi="ar-SA"/>
        </w:rPr>
        <w:t>ما يخالف كلا الوجهين،حيث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خالد و أبا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سهل بعد خلوّ ذلك عن النتيجة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قد اختلفت كلماتهم فيمن يروي عنه من الأئمة عليهم السلام، فعدّه الشيخ رحمه اللّه كما عرفت من رجال الصادق و الكاظم عليهما السلام، و عدّه النجاشي من رجال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داود عدّه في القسم الأوّل من أصحاب الصادق عليه السلام،و في القسم الثاني من أصحاب الصادق و الكاظم عليهما السلام،و الحقّ أنّ الرجل من أصحاب الأئمّة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جميعا،لدركه أزمنتهم و روايته </w:t>
      </w:r>
      <w:bookmarkStart w:id="824" w:name="pg16322_179776"/>
    </w:p>
    <w:p>
      <w:pPr>
        <w:pStyle w:val="BookText"/>
        <w:rPr/>
      </w:pPr>
      <w:bookmarkEnd w:id="824"/>
      <w:r>
        <w:rPr>
          <w:rFonts w:ascii="Amiri" w:hAnsi="Amiri" w:eastAsia="Amiri" w:cs="Amiri"/>
          <w:color w:val="111111"/>
          <w:sz w:val="28"/>
          <w:sz w:val="28"/>
          <w:szCs w:val="28"/>
          <w:rtl w:val="true"/>
          <w:lang w:bidi="ar-SA"/>
        </w:rPr>
        <w:t xml:space="preserve">عن كلّ منهم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عنونه جمع من العامّة،و إليك بعضهم؛ففي الجرح و التعديل </w:t>
      </w:r>
      <w:r>
        <w:rPr>
          <w:rFonts w:eastAsia="Amiri" w:cs="Amiri" w:ascii="Amiri" w:hAnsi="Amiri"/>
          <w:color w:val="111111"/>
          <w:sz w:val="28"/>
          <w:szCs w:val="28"/>
          <w:lang w:bidi="ar-SA"/>
        </w:rPr>
        <w:t>423/3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الرقي،روى عن محمّد بن المكندر،و علي بن زيد،روى عنه يحيى بن عبد الحميد الحماني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ذلك،و سألته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مجهول،و في تهذيب التهذيب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عن أبي حاتم أنّه شيخ مجهول،و أنّ ابن حبان وثّقه،و في تقريب التهذيب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،و ذيل 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كثير الرقي،روى عن علي بن زيد بن جدعان،و محمّد بن المكندر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إسحاق بن موسى الأنصاري و يحيى بن عبد الحميد الحماني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له النسائي في الخصائص حديثا واحدا عن محمّد ابن المكندر،عن سعيد بن المسيب،عن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فيتلخّص أنّ العامّة رموه بالجهالة إلاّ ابن حبّان، فإنّه وثّقه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5" w:name="__RefHeading___Toc5977212_1280447820"/>
      <w:bookmarkStart w:id="826" w:name="_Toc348"/>
      <w:bookmarkEnd w:id="825"/>
      <w:r>
        <w:rPr>
          <w:rtl w:val="true"/>
        </w:rPr>
        <w:t>التمييز</w:t>
      </w:r>
      <w:r>
        <w:rPr>
          <w:rtl w:val="true"/>
        </w:rPr>
        <w:t>:</w:t>
      </w:r>
      <w:bookmarkEnd w:id="826"/>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770"/>
      </w:r>
      <w:r>
        <w:rPr>
          <w:rFonts w:ascii="Amiri" w:hAnsi="Amiri" w:eastAsia="Amiri" w:cs="Amiri"/>
          <w:color w:val="111111"/>
          <w:sz w:val="28"/>
          <w:sz w:val="28"/>
          <w:szCs w:val="28"/>
          <w:rtl w:val="true"/>
          <w:lang w:bidi="ar-SA"/>
        </w:rPr>
        <w:t>رواية الحسن بن محبوب،عنه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سمعت من النجاشي </w:t>
      </w:r>
      <w:r>
        <w:rPr>
          <w:rStyle w:val="FootnoteAnchor"/>
          <w:rtl w:val="true"/>
        </w:rPr>
        <w:footnoteReference w:id="771"/>
      </w:r>
      <w:r>
        <w:rPr>
          <w:rFonts w:ascii="Amiri" w:hAnsi="Amiri" w:eastAsia="Amiri" w:cs="Amiri"/>
          <w:color w:val="111111"/>
          <w:sz w:val="28"/>
          <w:sz w:val="28"/>
          <w:szCs w:val="28"/>
          <w:rtl w:val="true"/>
          <w:lang w:bidi="ar-SA"/>
        </w:rPr>
        <w:t>رواية شباب الصيرفي،عن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بهما ميّزه في المشتركاتين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773"/>
      </w:r>
      <w:r>
        <w:rPr>
          <w:rFonts w:ascii="Amiri" w:hAnsi="Amiri" w:eastAsia="Amiri" w:cs="Amiri"/>
          <w:color w:val="111111"/>
          <w:sz w:val="28"/>
          <w:sz w:val="28"/>
          <w:szCs w:val="28"/>
          <w:rtl w:val="true"/>
          <w:lang w:bidi="ar-SA"/>
        </w:rPr>
        <w:t xml:space="preserve">رواية أحمد بن سليمان،و زكريا بن آدم،و محمّد بن </w:t>
      </w:r>
    </w:p>
    <w:p>
      <w:pPr>
        <w:pStyle w:val="BookText"/>
        <w:rPr/>
      </w:pPr>
      <w:r>
        <w:rPr>
          <w:rFonts w:ascii="Amiri" w:hAnsi="Amiri" w:eastAsia="Amiri" w:cs="Amiri"/>
          <w:color w:val="111111"/>
          <w:sz w:val="28"/>
          <w:sz w:val="28"/>
          <w:szCs w:val="28"/>
          <w:rtl w:val="true"/>
          <w:lang w:bidi="ar-SA"/>
        </w:rPr>
        <w:t>سنان،و إسماعيل بن عبّاد القصري،و ابن أبي عمير،و جعفر بن بشير،و الحسن ابن أيّوب،و عبد الرحمن بن كثير،و يونس بن عبد الرحمن،و سعدان، و أبي سعيد القمّاط،و يحيى بن عمرو،و امية بن علي،و زكريا بن يحيى الكندي الرقّي،و الحسن بن علي بن فضّال،و الحسن بن إبراهيم بن سفيان،و الوشّاء، و السلمي،و أحمد بن بكر بن عصام،و محمّد بن أبي حمزة،و علي بن أسباط، و أبان بن عثمان،و علي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رواية هؤلاء،فراجع جامع الرواة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فهولاء ثلاث عشرة من ثقات و أعلام و أجلاء الرواة الذين يروون عن المترجم، و إنّي لا أقصد بذكرهم الاستدلال على وثاقة المترجم بروايتهم عنه،بل أريد أن أشير إلى أنّ رواية هؤلاء الأجلاّء بهذه الكثرة ألاّ توجب نوعا من الظن بحسن المروي عنه أقلاّ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و أيم الحق أعتقد أنّ رواية أمثال هؤلاء من دون نكير عنه تدل على جلالته و حسنه أقلا،و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7" w:name="pg16322_179778"/>
    </w:p>
    <w:p>
      <w:pPr>
        <w:pStyle w:val="Heading4"/>
        <w:numPr>
          <w:ilvl w:val="3"/>
          <w:numId w:val="1"/>
        </w:numPr>
        <w:rPr/>
      </w:pPr>
      <w:bookmarkStart w:id="828" w:name="__RefHeading___Toc5977214_1280447820"/>
      <w:bookmarkStart w:id="829" w:name="_Toc349"/>
      <w:bookmarkEnd w:id="827"/>
      <w:bookmarkEnd w:id="828"/>
      <w:r>
        <w:rPr/>
        <w:t>7866</w:t>
      </w:r>
      <w:bookmarkEnd w:id="829"/>
    </w:p>
    <w:p>
      <w:pPr>
        <w:pStyle w:val="Heading5"/>
        <w:numPr>
          <w:ilvl w:val="4"/>
          <w:numId w:val="1"/>
        </w:numPr>
        <w:rPr/>
      </w:pPr>
      <w:bookmarkStart w:id="830" w:name="__RefHeading___Toc5977216_1280447820"/>
      <w:bookmarkStart w:id="831" w:name="_Toc350"/>
      <w:bookmarkEnd w:id="830"/>
      <w:r>
        <w:rPr>
          <w:rtl w:val="true"/>
        </w:rPr>
        <w:t>اشارة</w:t>
      </w:r>
      <w:bookmarkEnd w:id="83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الكرخي</w:t>
      </w:r>
    </w:p>
    <w:p>
      <w:pPr>
        <w:pStyle w:val="Heading5"/>
        <w:numPr>
          <w:ilvl w:val="4"/>
          <w:numId w:val="1"/>
        </w:numPr>
        <w:rPr/>
      </w:pPr>
      <w:bookmarkStart w:id="832" w:name="__RefHeading___Toc5977218_1280447820"/>
      <w:bookmarkStart w:id="833" w:name="_Toc351"/>
      <w:bookmarkEnd w:id="832"/>
      <w:r>
        <w:rPr>
          <w:rtl w:val="true"/>
        </w:rPr>
        <w:t>الترجمة</w:t>
      </w:r>
      <w:r>
        <w:rPr>
          <w:rtl w:val="true"/>
        </w:rPr>
        <w:t>:</w:t>
      </w:r>
      <w:bookmarkEnd w:id="833"/>
    </w:p>
    <w:p>
      <w:pPr>
        <w:pStyle w:val="BookText"/>
        <w:rPr/>
      </w:pPr>
      <w:r>
        <w:rPr>
          <w:rFonts w:ascii="Amiri" w:hAnsi="Amiri" w:eastAsia="Amiri" w:cs="Amiri"/>
          <w:color w:val="111111"/>
          <w:sz w:val="28"/>
          <w:sz w:val="28"/>
          <w:szCs w:val="28"/>
          <w:rtl w:val="true"/>
          <w:lang w:bidi="ar-SA"/>
        </w:rPr>
        <w:t>لم أقف فيه إلاّ على رواية الصدوق رحمه اللّه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أصناف النساء من الفقيه </w:t>
      </w:r>
      <w:r>
        <w:rPr>
          <w:rStyle w:val="FootnoteAnchor"/>
          <w:rtl w:val="true"/>
        </w:rPr>
        <w:footnoteReference w:id="775"/>
      </w:r>
      <w:r>
        <w:rPr>
          <w:rFonts w:ascii="Amiri" w:hAnsi="Amiri" w:eastAsia="Amiri" w:cs="Amiri"/>
          <w:color w:val="111111"/>
          <w:sz w:val="28"/>
          <w:sz w:val="28"/>
          <w:szCs w:val="28"/>
          <w:rtl w:val="true"/>
          <w:lang w:bidi="ar-SA"/>
        </w:rPr>
        <w:t>،عن الحسن بن محبوب،عنه،عن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للرجل ذكر في كتب الرجال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4" w:name="__RefHeading___Toc5977220_1280447820"/>
      <w:bookmarkStart w:id="835" w:name="_Toc352"/>
      <w:bookmarkEnd w:id="834"/>
      <w:r>
        <w:rPr/>
        <w:t>7867</w:t>
      </w:r>
      <w:bookmarkEnd w:id="835"/>
    </w:p>
    <w:p>
      <w:pPr>
        <w:pStyle w:val="Heading5"/>
        <w:numPr>
          <w:ilvl w:val="4"/>
          <w:numId w:val="1"/>
        </w:numPr>
        <w:rPr/>
      </w:pPr>
      <w:bookmarkStart w:id="836" w:name="__RefHeading___Toc5977222_1280447820"/>
      <w:bookmarkStart w:id="837" w:name="_Toc353"/>
      <w:bookmarkEnd w:id="836"/>
      <w:r>
        <w:rPr>
          <w:rtl w:val="true"/>
        </w:rPr>
        <w:t>اشارة</w:t>
      </w:r>
      <w:bookmarkEnd w:id="837"/>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كورة القمي أبو سليمان</w:t>
      </w:r>
    </w:p>
    <w:p>
      <w:pPr>
        <w:pStyle w:val="Heading5"/>
        <w:numPr>
          <w:ilvl w:val="4"/>
          <w:numId w:val="1"/>
        </w:numPr>
        <w:rPr/>
      </w:pPr>
      <w:bookmarkStart w:id="838" w:name="__RefHeading___Toc5977224_1280447820"/>
      <w:bookmarkStart w:id="839" w:name="_Toc354"/>
      <w:bookmarkEnd w:id="838"/>
      <w:r>
        <w:rPr>
          <w:rtl w:val="true"/>
        </w:rPr>
        <w:t>الضبط</w:t>
      </w:r>
      <w:r>
        <w:rPr>
          <w:rtl w:val="true"/>
        </w:rPr>
        <w:t>:</w:t>
      </w:r>
      <w:bookmarkEnd w:id="83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الكاف،و إسكان الواو،و فتح الراء المهملة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840" w:name="pg16322_179779"/>
    </w:p>
    <w:p>
      <w:pPr>
        <w:pStyle w:val="Heading5"/>
        <w:numPr>
          <w:ilvl w:val="4"/>
          <w:numId w:val="1"/>
        </w:numPr>
        <w:rPr/>
      </w:pPr>
      <w:bookmarkStart w:id="841" w:name="__RefHeading___Toc5977226_1280447820"/>
      <w:bookmarkStart w:id="842" w:name="_Toc355"/>
      <w:bookmarkEnd w:id="840"/>
      <w:bookmarkEnd w:id="841"/>
      <w:r>
        <w:rPr>
          <w:rtl w:val="true"/>
        </w:rPr>
        <w:t>الترجمة</w:t>
      </w:r>
      <w:r>
        <w:rPr>
          <w:rtl w:val="true"/>
        </w:rPr>
        <w:t>:</w:t>
      </w:r>
      <w:bookmarkEnd w:id="842"/>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8"/>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بوّب كتاب النوادر،لأحمد بن محمّد بن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الفهرست </w:t>
      </w:r>
      <w:r>
        <w:rPr>
          <w:rStyle w:val="FootnoteAnchor"/>
          <w:rtl w:val="true"/>
        </w:rPr>
        <w:footnoteReference w:id="779"/>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كتاب الرحمة،مثل كتاب سعد ابن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كورة أبو سليمان القمي و هو الذي بوّب كتاب النوادر لأحمد بن محمّد بن عيسى،و كتاب المشيخة للحسن بن محبوب السواد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و قد جاء في طبعة جماعة المدرسين و بيروت من رجال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معاني الفقه،له كتاب الرحمة في الوضوء و الصلاة و الزكاة و الصوم و الحجّ، أخبرنا محمّد بن علي القزويني،قال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يحيى،قال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داود،به </w:t>
      </w:r>
      <w:r>
        <w:rPr>
          <w:rStyle w:val="FootnoteAnchor"/>
          <w:rtl w:val="true"/>
        </w:rPr>
        <w:footnoteReference w:id="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التعليقة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مشايخ الكليني رحمه اللّه الظاهر جلالته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شبهة في كونه إماميّا،و كونه من مشايخ الكليني مدح معتدّ به له، </w:t>
      </w:r>
      <w:bookmarkStart w:id="843" w:name="pg16322_179780"/>
    </w:p>
    <w:p>
      <w:pPr>
        <w:pStyle w:val="BookText"/>
        <w:rPr/>
      </w:pPr>
      <w:bookmarkEnd w:id="843"/>
      <w:r>
        <w:rPr>
          <w:rFonts w:ascii="IRNazanin" w:hAnsi="IRNazanin" w:eastAsia="IRNazanin"/>
          <w:color w:val="111111"/>
          <w:sz w:val="28"/>
          <w:sz w:val="28"/>
          <w:szCs w:val="28"/>
          <w:rtl w:val="true"/>
          <w:lang w:bidi="fa-IR"/>
        </w:rPr>
        <w:t xml:space="preserve">بل قد مر </w:t>
      </w:r>
      <w:r>
        <w:rPr>
          <w:rStyle w:val="FootnoteAnchor"/>
          <w:rtl w:val="true"/>
        </w:rPr>
        <w:footnoteReference w:id="784"/>
      </w:r>
      <w:r>
        <w:rPr>
          <w:rFonts w:ascii="Amiri" w:hAnsi="Amiri" w:eastAsia="Amiri" w:cs="Amiri"/>
          <w:color w:val="111111"/>
          <w:sz w:val="28"/>
          <w:sz w:val="28"/>
          <w:szCs w:val="28"/>
          <w:rtl w:val="true"/>
          <w:lang w:bidi="ar-SA"/>
        </w:rPr>
        <w:t>في المقدمة إنّ أمثال هؤلاء المشايخ لا يحتاجون إلى التوثيق،فهو إن لم يكن ثقة،فلا أقلّ من كونه في أعلى درجات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العجب من عدّه في الحاوي </w:t>
      </w:r>
      <w:r>
        <w:rPr>
          <w:rStyle w:val="FootnoteAnchor"/>
          <w:rtl w:val="true"/>
        </w:rPr>
        <w:footnoteReference w:id="785"/>
      </w:r>
      <w:r>
        <w:rPr>
          <w:rFonts w:ascii="Amiri" w:hAnsi="Amiri" w:eastAsia="Amiri" w:cs="Amiri"/>
          <w:color w:val="111111"/>
          <w:sz w:val="28"/>
          <w:sz w:val="28"/>
          <w:szCs w:val="28"/>
          <w:rtl w:val="true"/>
          <w:lang w:bidi="ar-SA"/>
        </w:rPr>
        <w:t xml:space="preserve">في قسم الضعفاء،و من إهمال ذكره بالمرّة في الوجيزة </w:t>
      </w:r>
      <w:r>
        <w:rPr>
          <w:rStyle w:val="FootnoteAnchor"/>
          <w:rtl w:val="true"/>
        </w:rPr>
        <w:footnoteReference w:id="7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أهتد إلى التهافت،فإنّ داود بن كورة بوب كتاب المشيخة للحسن بن محبوب السراد على معاني الفقه،و أحمد بن الحسين بن عبد الملك جمع كتاب المشيخة و بوبه على أسماء الشيوخ،فتبويب داود في عناوين الفقه،و تبويب أحمد في أسماء الشيوخ،فأي تهافت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فتأمّل لعلك تهتدي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5977228_1280447820"/>
      <w:bookmarkStart w:id="845" w:name="_Toc356"/>
      <w:bookmarkEnd w:id="844"/>
      <w:r>
        <w:rPr>
          <w:rtl w:val="true"/>
        </w:rPr>
        <w:t>التمييز</w:t>
      </w:r>
      <w:r>
        <w:rPr>
          <w:rtl w:val="true"/>
        </w:rPr>
        <w:t>:</w:t>
      </w:r>
      <w:bookmarkEnd w:id="845"/>
    </w:p>
    <w:p>
      <w:pPr>
        <w:pStyle w:val="BookText"/>
        <w:rPr/>
      </w:pPr>
      <w:r>
        <w:rPr>
          <w:rFonts w:ascii="Amiri" w:hAnsi="Amiri" w:eastAsia="Amiri" w:cs="Amiri"/>
          <w:color w:val="111111"/>
          <w:sz w:val="28"/>
          <w:sz w:val="28"/>
          <w:szCs w:val="28"/>
          <w:rtl w:val="true"/>
          <w:lang w:bidi="ar-SA"/>
        </w:rPr>
        <w:t xml:space="preserve">و يتميّز بما سمعته من النجاشي من رواية أحمد بن محمّد بن يحيى،عنه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5977230_1280447820"/>
      <w:bookmarkStart w:id="847" w:name="_Toc357"/>
      <w:bookmarkEnd w:id="846"/>
      <w:r>
        <w:rPr/>
        <w:t>7868</w:t>
      </w:r>
      <w:bookmarkEnd w:id="847"/>
    </w:p>
    <w:p>
      <w:pPr>
        <w:pStyle w:val="Heading5"/>
        <w:numPr>
          <w:ilvl w:val="4"/>
          <w:numId w:val="1"/>
        </w:numPr>
        <w:rPr/>
      </w:pPr>
      <w:bookmarkStart w:id="848" w:name="__RefHeading___Toc5977232_1280447820"/>
      <w:bookmarkStart w:id="849" w:name="_Toc358"/>
      <w:bookmarkEnd w:id="848"/>
      <w:r>
        <w:rPr>
          <w:rtl w:val="true"/>
        </w:rPr>
        <w:t>اشارة</w:t>
      </w:r>
      <w:bookmarkEnd w:id="849"/>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مافنّة الصرمي</w:t>
      </w:r>
    </w:p>
    <w:p>
      <w:pPr>
        <w:pStyle w:val="Heading5"/>
        <w:numPr>
          <w:ilvl w:val="4"/>
          <w:numId w:val="1"/>
        </w:numPr>
        <w:rPr/>
      </w:pPr>
      <w:bookmarkStart w:id="850" w:name="__RefHeading___Toc5977234_1280447820"/>
      <w:bookmarkStart w:id="851" w:name="_Toc359"/>
      <w:bookmarkEnd w:id="850"/>
      <w:r>
        <w:rPr>
          <w:rtl w:val="true"/>
        </w:rPr>
        <w:t>الضبط</w:t>
      </w:r>
      <w:r>
        <w:rPr>
          <w:rtl w:val="true"/>
        </w:rPr>
        <w:t>:</w:t>
      </w:r>
      <w:bookmarkEnd w:id="8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المفتوحة،و الألف،و الفاء المكسورة،و النون المشددة </w:t>
      </w:r>
      <w:bookmarkStart w:id="852" w:name="pg16322_179781"/>
    </w:p>
    <w:p>
      <w:pPr>
        <w:pStyle w:val="BookText"/>
        <w:rPr/>
      </w:pPr>
      <w:bookmarkEnd w:id="852"/>
      <w:r>
        <w:rPr>
          <w:rFonts w:ascii="Amiri" w:hAnsi="Amiri" w:eastAsia="Amiri" w:cs="Amiri"/>
          <w:color w:val="111111"/>
          <w:sz w:val="28"/>
          <w:sz w:val="28"/>
          <w:szCs w:val="28"/>
          <w:rtl w:val="true"/>
          <w:lang w:bidi="ar-SA"/>
        </w:rPr>
        <w:t>المفتوحة،و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توضيح الاشتباه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إيضاح العلاّمة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مافنّة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أولا،ثم الألف،ثم الفاء،ثم النون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فضبط الحروف،و نصّ على تشديد النون،و لم يتعرّض للحركات،و لم أقف على معنى مناسب 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كونها مصحّفة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أفنه كفرحة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التي قلّ لبنها،تسمية للمرأة بها،كما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0"/>
      </w:r>
      <w:r>
        <w:rPr>
          <w:rFonts w:ascii="Amiri" w:hAnsi="Amiri" w:eastAsia="Amiri" w:cs="Amiri"/>
          <w:color w:val="111111"/>
          <w:sz w:val="28"/>
          <w:sz w:val="28"/>
          <w:szCs w:val="28"/>
          <w:rtl w:val="true"/>
          <w:lang w:bidi="ar-SA"/>
        </w:rPr>
        <w:t>ضبط الصرمي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زيدان</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5977236_1280447820"/>
      <w:bookmarkStart w:id="854" w:name="_Toc360"/>
      <w:bookmarkEnd w:id="853"/>
      <w:r>
        <w:rPr>
          <w:rtl w:val="true"/>
        </w:rPr>
        <w:t>الترجمة</w:t>
      </w:r>
      <w:r>
        <w:rPr>
          <w:rtl w:val="true"/>
        </w:rPr>
        <w:t>:</w:t>
      </w:r>
      <w:bookmarkEnd w:id="854"/>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مافنّة الصرمي،مولى بني قرة </w:t>
      </w:r>
      <w:r>
        <w:rPr>
          <w:rStyle w:val="FootnoteAnchor"/>
          <w:rtl w:val="true"/>
        </w:rPr>
        <w:footnoteReference w:id="7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بني صرمة، متّهم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،كوفي،روى عن الرضا عليه السلام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سليمان،و بقي إلى أيّام أبي الحسن صاحب العسكر عليه السلام و له مسائل إليه،أخبرنا ابن النعمان،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داود،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793"/>
      </w:r>
      <w:r>
        <w:rPr>
          <w:rFonts w:ascii="Amiri" w:hAnsi="Amiri" w:eastAsia="Amiri" w:cs="Amiri"/>
          <w:color w:val="111111"/>
          <w:sz w:val="28"/>
          <w:sz w:val="28"/>
          <w:szCs w:val="28"/>
          <w:rtl w:val="true"/>
          <w:lang w:bidi="ar-SA"/>
        </w:rPr>
        <w:t>داود الصرمي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احتمل بعضهم اتحاده مع هذا،و قد مرّ ما فيه من النظر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حينئذ فإن ثبت الاتّحاد،و إلاّ أمكن استفادة كون هذا إماميّا، من ظاهر كلام النجاشي،و في كفاية أنّ له مسائل في إلحاقه بالحسان وجه، لا يخلو من تأمّل </w:t>
      </w:r>
      <w:r>
        <w:rPr>
          <w:rStyle w:val="FootnoteAnchor"/>
          <w:rtl w:val="true"/>
        </w:rPr>
        <w:footnoteReference w:id="7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الحادي و العشرون،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داود بن المحبّر،قال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عنبسة بن عبد الرحمن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بحار الأنوار </w:t>
      </w:r>
      <w:r>
        <w:rPr>
          <w:rFonts w:eastAsia="Amiri" w:cs="Amiri" w:ascii="Amiri" w:hAnsi="Amiri"/>
          <w:color w:val="111111"/>
          <w:sz w:val="28"/>
          <w:szCs w:val="28"/>
          <w:lang w:bidi="ar-SA"/>
        </w:rPr>
        <w:t>252/75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2455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أمالي الشيخ الطوسي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الحارث بن محمّد ابن داهر،قال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المحبّر،قال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المحبّر،و في وسائل الشيعة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15531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المحبّر،و مثله في مستدرك وسائل الشيعة </w:t>
      </w:r>
      <w:r>
        <w:rPr>
          <w:rFonts w:eastAsia="Amiri" w:cs="Amiri" w:ascii="Amiri" w:hAnsi="Amiri"/>
          <w:color w:val="111111"/>
          <w:sz w:val="28"/>
          <w:szCs w:val="28"/>
          <w:lang w:bidi="ar-SA"/>
        </w:rPr>
        <w:t>344/8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9616</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بعد العنوان،قال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ما ذكره من الموضوعات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ترجم له العسقلاني في تهذيب التهذيب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توثيقه عن بعض و تضعيفه عن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المحبر بن فخذم بن سليمان الطائي،و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رواة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محمّد جاء في الكافي </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أحمد،عن داود بن محمّد،عن محمّد بن الفيض،عن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149/62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أحمد في السند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عيسى المعنون من قبل المصنف قدّس سرّه في المجلّد الثامن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لم يذكره أرباب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أبو معشر المدني جاء في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معشر المدني أحمد ابن كامل،قال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بن محمّد بن أبي معشر المدني،قال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معشر بكتابه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w:t>
      </w:r>
      <w:r>
        <w:rPr>
          <w:rFonts w:eastAsia="Amiri" w:cs="Amiri" w:ascii="Amiri" w:hAnsi="Amiri"/>
          <w:color w:val="111111"/>
          <w:sz w:val="28"/>
          <w:szCs w:val="28"/>
          <w:rtl w:val="true"/>
          <w:lang w:bidi="ar-SA"/>
        </w:rPr>
        <w:t xml:space="preserve">. </w:t>
      </w:r>
      <w:bookmarkStart w:id="855" w:name="pg16322_179784"/>
    </w:p>
    <w:p>
      <w:pPr>
        <w:pStyle w:val="Heading4"/>
        <w:numPr>
          <w:ilvl w:val="3"/>
          <w:numId w:val="1"/>
        </w:numPr>
        <w:rPr/>
      </w:pPr>
      <w:bookmarkStart w:id="856" w:name="__RefHeading___Toc5977238_1280447820"/>
      <w:bookmarkStart w:id="857" w:name="_Toc361"/>
      <w:bookmarkEnd w:id="855"/>
      <w:bookmarkEnd w:id="856"/>
      <w:r>
        <w:rPr/>
        <w:t>7872</w:t>
      </w:r>
      <w:bookmarkEnd w:id="857"/>
    </w:p>
    <w:p>
      <w:pPr>
        <w:pStyle w:val="Heading5"/>
        <w:numPr>
          <w:ilvl w:val="4"/>
          <w:numId w:val="1"/>
        </w:numPr>
        <w:rPr/>
      </w:pPr>
      <w:bookmarkStart w:id="858" w:name="__RefHeading___Toc5977240_1280447820"/>
      <w:bookmarkStart w:id="859" w:name="_Toc362"/>
      <w:bookmarkEnd w:id="858"/>
      <w:r>
        <w:rPr>
          <w:rtl w:val="true"/>
        </w:rPr>
        <w:t>اشارة</w:t>
      </w:r>
      <w:bookmarkEnd w:id="859"/>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الجاشي </w:t>
      </w:r>
      <w:r>
        <w:rPr>
          <w:rStyle w:val="FootnoteAnchor"/>
          <w:rtl w:val="true"/>
        </w:rPr>
        <w:footnoteReference w:id="796"/>
      </w:r>
    </w:p>
    <w:p>
      <w:pPr>
        <w:pStyle w:val="Heading5"/>
        <w:numPr>
          <w:ilvl w:val="4"/>
          <w:numId w:val="1"/>
        </w:numPr>
        <w:rPr/>
      </w:pPr>
      <w:bookmarkStart w:id="860" w:name="__RefHeading___Toc5977242_1280447820"/>
      <w:bookmarkStart w:id="861" w:name="_Toc363"/>
      <w:bookmarkEnd w:id="860"/>
      <w:r>
        <w:rPr>
          <w:rtl w:val="true"/>
        </w:rPr>
        <w:t>الترجمة</w:t>
      </w:r>
      <w:r>
        <w:rPr>
          <w:rtl w:val="true"/>
        </w:rPr>
        <w:t>:</w:t>
      </w:r>
      <w:bookmarkEnd w:id="861"/>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797"/>
      </w:r>
      <w:r>
        <w:rPr>
          <w:rFonts w:ascii="Amiri" w:hAnsi="Amiri" w:eastAsia="Amiri" w:cs="Amiri"/>
          <w:color w:val="111111"/>
          <w:sz w:val="28"/>
          <w:sz w:val="28"/>
          <w:szCs w:val="28"/>
          <w:rtl w:val="true"/>
          <w:lang w:bidi="ar-SA"/>
        </w:rPr>
        <w:t>،و كنّاه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سليمان </w:t>
      </w:r>
      <w:r>
        <w:rPr>
          <w:rStyle w:val="FootnoteAnchor"/>
          <w:rtl w:val="true"/>
        </w:rPr>
        <w:footnoteReference w:id="798"/>
      </w:r>
      <w:r>
        <w:rPr>
          <w:rFonts w:ascii="Amiri" w:hAnsi="Amiri" w:eastAsia="Amiri" w:cs="Amiri"/>
          <w:color w:val="111111"/>
          <w:sz w:val="28"/>
          <w:sz w:val="28"/>
          <w:szCs w:val="28"/>
          <w:rtl w:val="true"/>
          <w:lang w:bidi="ar-SA"/>
        </w:rPr>
        <w:t>،و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فقيه ورع،قرأ على الشيخ أبي علي بن الشيخ أبي جعفر قدّس سرّه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2" w:name="__RefHeading___Toc5977244_1280447820"/>
      <w:bookmarkStart w:id="863" w:name="_Toc364"/>
      <w:bookmarkEnd w:id="862"/>
      <w:r>
        <w:rPr/>
        <w:t>7873</w:t>
      </w:r>
      <w:bookmarkEnd w:id="863"/>
    </w:p>
    <w:p>
      <w:pPr>
        <w:pStyle w:val="Heading5"/>
        <w:numPr>
          <w:ilvl w:val="4"/>
          <w:numId w:val="1"/>
        </w:numPr>
        <w:rPr/>
      </w:pPr>
      <w:bookmarkStart w:id="864" w:name="__RefHeading___Toc5977246_1280447820"/>
      <w:bookmarkStart w:id="865" w:name="_Toc365"/>
      <w:bookmarkEnd w:id="864"/>
      <w:r>
        <w:rPr>
          <w:rtl w:val="true"/>
        </w:rPr>
        <w:t>اشارة</w:t>
      </w:r>
      <w:bookmarkEnd w:id="865"/>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النهدي</w:t>
      </w:r>
    </w:p>
    <w:p>
      <w:pPr>
        <w:pStyle w:val="Heading5"/>
        <w:numPr>
          <w:ilvl w:val="4"/>
          <w:numId w:val="1"/>
        </w:numPr>
        <w:rPr/>
      </w:pPr>
      <w:bookmarkStart w:id="866" w:name="__RefHeading___Toc5977248_1280447820"/>
      <w:bookmarkStart w:id="867" w:name="_Toc366"/>
      <w:bookmarkEnd w:id="866"/>
      <w:r>
        <w:rPr>
          <w:rtl w:val="true"/>
        </w:rPr>
        <w:t>الضبط</w:t>
      </w:r>
      <w:r>
        <w:rPr>
          <w:rtl w:val="true"/>
        </w:rPr>
        <w:t>:</w:t>
      </w:r>
      <w:bookmarkEnd w:id="8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00"/>
      </w:r>
      <w:r>
        <w:rPr>
          <w:rFonts w:ascii="Amiri" w:hAnsi="Amiri" w:eastAsia="Amiri" w:cs="Amiri"/>
          <w:color w:val="111111"/>
          <w:sz w:val="28"/>
          <w:sz w:val="28"/>
          <w:szCs w:val="28"/>
          <w:rtl w:val="true"/>
          <w:lang w:bidi="ar-SA"/>
        </w:rPr>
        <w:t>ضبط النهدي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أشعث بن سويد النهدي</w:t>
      </w:r>
      <w:r>
        <w:rPr>
          <w:rFonts w:eastAsia="Amiri" w:cs="Amiri" w:ascii="Amiri" w:hAnsi="Amiri"/>
          <w:color w:val="111111"/>
          <w:sz w:val="28"/>
          <w:szCs w:val="28"/>
          <w:rtl w:val="true"/>
          <w:lang w:bidi="ar-SA"/>
        </w:rPr>
        <w:t xml:space="preserve">. </w:t>
      </w:r>
      <w:bookmarkStart w:id="868" w:name="pg16322_179785"/>
    </w:p>
    <w:p>
      <w:pPr>
        <w:pStyle w:val="Heading5"/>
        <w:numPr>
          <w:ilvl w:val="4"/>
          <w:numId w:val="1"/>
        </w:numPr>
        <w:rPr/>
      </w:pPr>
      <w:bookmarkStart w:id="869" w:name="__RefHeading___Toc5977250_1280447820"/>
      <w:bookmarkStart w:id="870" w:name="_Toc367"/>
      <w:bookmarkEnd w:id="868"/>
      <w:bookmarkEnd w:id="869"/>
      <w:r>
        <w:rPr>
          <w:rtl w:val="true"/>
        </w:rPr>
        <w:t>الترجمة</w:t>
      </w:r>
      <w:r>
        <w:rPr>
          <w:rtl w:val="true"/>
        </w:rPr>
        <w:t>:</w:t>
      </w:r>
      <w:bookmarkEnd w:id="870"/>
    </w:p>
    <w:p>
      <w:pPr>
        <w:pStyle w:val="BookText"/>
        <w:rPr/>
      </w:pPr>
      <w:r>
        <w:rPr>
          <w:rFonts w:ascii="Amiri" w:hAnsi="Amiri" w:eastAsia="Amiri" w:cs="Amiri"/>
          <w:color w:val="111111"/>
          <w:sz w:val="28"/>
          <w:sz w:val="28"/>
          <w:szCs w:val="28"/>
          <w:rtl w:val="true"/>
          <w:lang w:bidi="ar-SA"/>
        </w:rPr>
        <w:t xml:space="preserve">و قد عدّ الشيخ الرجل في رجاله </w:t>
      </w:r>
      <w:r>
        <w:rPr>
          <w:rStyle w:val="FootnoteAnchor"/>
          <w:rtl w:val="true"/>
        </w:rPr>
        <w:footnoteReference w:id="801"/>
      </w:r>
      <w:r>
        <w:rPr>
          <w:rFonts w:ascii="Amiri" w:hAnsi="Amiri" w:eastAsia="Amiri" w:cs="Amiri"/>
          <w:color w:val="111111"/>
          <w:sz w:val="28"/>
          <w:sz w:val="28"/>
          <w:szCs w:val="28"/>
          <w:rtl w:val="true"/>
          <w:lang w:bidi="ar-SA"/>
        </w:rPr>
        <w:t>ممّن لم يرو عنهم عليهم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الصفّار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النهدي،له كتاب،رويناه بالإسناد الأوّل،عن ابن بطّة،عن الصفّار،عنه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03"/>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محمّد النهدي،ابن عمّ </w:t>
      </w:r>
      <w:r>
        <w:rPr>
          <w:rStyle w:val="FootnoteAnchor"/>
          <w:rtl w:val="true"/>
        </w:rPr>
        <w:footnoteReference w:id="804"/>
      </w:r>
      <w:r>
        <w:rPr>
          <w:rFonts w:ascii="Amiri" w:hAnsi="Amiri" w:eastAsia="Amiri" w:cs="Amiri"/>
          <w:color w:val="111111"/>
          <w:sz w:val="28"/>
          <w:sz w:val="28"/>
          <w:szCs w:val="28"/>
          <w:rtl w:val="true"/>
          <w:lang w:bidi="ar-SA"/>
        </w:rPr>
        <w:t>الهيثم بن أبي مسروق،كوفيّ،ثقة،متأخر الموت،روى عنه يحيى بن زكريّا اللؤلؤي، 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محمّد بن سليمان،قال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جعفر الرزاز،قال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بن زكريا اللؤلؤي،عن داود، 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71" w:name="pg16322_179786"/>
    </w:p>
    <w:p>
      <w:pPr>
        <w:pStyle w:val="BookText"/>
        <w:rPr/>
      </w:pPr>
      <w:bookmarkEnd w:id="871"/>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متأخّر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في القسم الأوّل من رجال ابن داود </w:t>
      </w:r>
      <w:r>
        <w:rPr>
          <w:rStyle w:val="FootnoteAnchor"/>
          <w:rtl w:val="true"/>
        </w:rPr>
        <w:footnoteReference w:id="806"/>
      </w:r>
      <w:r>
        <w:rPr>
          <w:rFonts w:ascii="Amiri" w:hAnsi="Amiri" w:eastAsia="Amiri" w:cs="Amiri"/>
          <w:color w:val="111111"/>
          <w:sz w:val="28"/>
          <w:sz w:val="28"/>
          <w:szCs w:val="28"/>
          <w:rtl w:val="true"/>
          <w:lang w:bidi="ar-SA"/>
        </w:rPr>
        <w:t>،ناسبا التوثيق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الوجيزة </w:t>
      </w:r>
      <w:r>
        <w:rPr>
          <w:rStyle w:val="FootnoteAnchor"/>
          <w:rtl w:val="true"/>
        </w:rPr>
        <w:footnoteReference w:id="807"/>
      </w:r>
      <w:r>
        <w:rPr>
          <w:rFonts w:ascii="Amiri" w:hAnsi="Amiri" w:eastAsia="Amiri" w:cs="Amiri"/>
          <w:color w:val="111111"/>
          <w:sz w:val="28"/>
          <w:sz w:val="28"/>
          <w:szCs w:val="28"/>
          <w:rtl w:val="true"/>
          <w:lang w:bidi="ar-SA"/>
        </w:rPr>
        <w:t xml:space="preserve">،و البلغة </w:t>
      </w:r>
      <w:r>
        <w:rPr>
          <w:rStyle w:val="FootnoteAnchor"/>
          <w:rtl w:val="true"/>
        </w:rPr>
        <w:footnoteReference w:id="808"/>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09"/>
      </w:r>
      <w:r>
        <w:rPr>
          <w:rFonts w:ascii="Amiri" w:hAnsi="Amiri" w:eastAsia="Amiri" w:cs="Amiri"/>
          <w:color w:val="111111"/>
          <w:sz w:val="28"/>
          <w:sz w:val="28"/>
          <w:szCs w:val="28"/>
          <w:rtl w:val="true"/>
          <w:lang w:bidi="ar-SA"/>
        </w:rPr>
        <w:t xml:space="preserve">،و الحاوي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أيضا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5977252_1280447820"/>
      <w:bookmarkStart w:id="873" w:name="_Toc368"/>
      <w:bookmarkEnd w:id="872"/>
      <w:r>
        <w:rPr>
          <w:rtl w:val="true"/>
        </w:rPr>
        <w:t>التمييز</w:t>
      </w:r>
      <w:r>
        <w:rPr>
          <w:rtl w:val="true"/>
        </w:rPr>
        <w:t>:</w:t>
      </w:r>
      <w:bookmarkEnd w:id="873"/>
    </w:p>
    <w:p>
      <w:pPr>
        <w:pStyle w:val="BookText"/>
        <w:rPr/>
      </w:pPr>
      <w:r>
        <w:rPr>
          <w:rFonts w:ascii="Amiri" w:hAnsi="Amiri" w:eastAsia="Amiri" w:cs="Amiri"/>
          <w:color w:val="111111"/>
          <w:sz w:val="28"/>
          <w:sz w:val="28"/>
          <w:szCs w:val="28"/>
          <w:rtl w:val="true"/>
          <w:lang w:bidi="ar-SA"/>
        </w:rPr>
        <w:t>و ميّزه في المشتركاتين بما سمعته من الفهرست من رواية الصفّار،عنه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سمعته من النجاشي من رواية يحيى بن زكريا،عنه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تميّزه بيونس بن عبد الرحمن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في جامع الرواة نقل رواية محمّد بن عيسى،و إبراهيم بن هاشم،و أحمد </w:t>
      </w:r>
    </w:p>
    <w:p>
      <w:pPr>
        <w:pStyle w:val="BookText"/>
        <w:rPr/>
      </w:pPr>
      <w:r>
        <w:rPr>
          <w:rFonts w:ascii="Amiri" w:hAnsi="Amiri" w:eastAsia="Amiri" w:cs="Amiri"/>
          <w:color w:val="111111"/>
          <w:sz w:val="28"/>
          <w:sz w:val="28"/>
          <w:szCs w:val="28"/>
          <w:rtl w:val="true"/>
          <w:lang w:bidi="ar-SA"/>
        </w:rPr>
        <w:t>ابن محمّد،و سهل بن زياد،عنه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السيد صدر الدين </w:t>
      </w:r>
      <w:r>
        <w:rPr>
          <w:rStyle w:val="FootnoteAnchor"/>
          <w:rtl w:val="true"/>
        </w:rPr>
        <w:footnoteReference w:id="812"/>
      </w:r>
      <w:r>
        <w:rPr>
          <w:rFonts w:ascii="Amiri" w:hAnsi="Amiri" w:eastAsia="Amiri" w:cs="Amiri"/>
          <w:color w:val="111111"/>
          <w:sz w:val="28"/>
          <w:sz w:val="28"/>
          <w:szCs w:val="28"/>
          <w:rtl w:val="true"/>
          <w:lang w:bidi="ar-SA"/>
        </w:rPr>
        <w:t xml:space="preserve">روايته </w:t>
      </w:r>
      <w:r>
        <w:rPr>
          <w:rStyle w:val="FootnoteAnchor"/>
          <w:rtl w:val="true"/>
        </w:rPr>
        <w:footnoteReference w:id="813"/>
      </w:r>
      <w:r>
        <w:rPr>
          <w:rFonts w:ascii="Amiri" w:hAnsi="Amiri" w:eastAsia="Amiri" w:cs="Amiri"/>
          <w:color w:val="111111"/>
          <w:sz w:val="28"/>
          <w:sz w:val="28"/>
          <w:szCs w:val="28"/>
          <w:rtl w:val="true"/>
          <w:lang w:bidi="ar-SA"/>
        </w:rPr>
        <w:t xml:space="preserve">عن علي بن جعفر الصادق عليه السلام </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مضارب جاء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أصحاب الصادق عليه السلام، و قد تفرّد البرقي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لم أجد في المعاجم الرجالية عنه ذكرا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مهران جاء في الكافي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زياد،عن داود بن مهران،عن عليّ بن إسماعيل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العدة،عن سهل، عن داود بن مهران،عن الميثمي،عن رجل،عن جويرية بن ميسر،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اشتددت خلف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351/15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4" w:name="pg16322_179788"/>
    </w:p>
    <w:p>
      <w:pPr>
        <w:pStyle w:val="Heading4"/>
        <w:numPr>
          <w:ilvl w:val="3"/>
          <w:numId w:val="1"/>
        </w:numPr>
        <w:rPr/>
      </w:pPr>
      <w:bookmarkStart w:id="875" w:name="__RefHeading___Toc5977254_1280447820"/>
      <w:bookmarkStart w:id="876" w:name="_Toc369"/>
      <w:bookmarkEnd w:id="874"/>
      <w:bookmarkEnd w:id="875"/>
      <w:r>
        <w:rPr/>
        <w:t>7876</w:t>
      </w:r>
      <w:bookmarkEnd w:id="876"/>
    </w:p>
    <w:p>
      <w:pPr>
        <w:pStyle w:val="Heading5"/>
        <w:numPr>
          <w:ilvl w:val="4"/>
          <w:numId w:val="1"/>
        </w:numPr>
        <w:rPr/>
      </w:pPr>
      <w:bookmarkStart w:id="877" w:name="__RefHeading___Toc5977256_1280447820"/>
      <w:bookmarkStart w:id="878" w:name="_Toc370"/>
      <w:bookmarkEnd w:id="877"/>
      <w:r>
        <w:rPr>
          <w:rtl w:val="true"/>
        </w:rPr>
        <w:t>اشارة</w:t>
      </w:r>
      <w:bookmarkEnd w:id="878"/>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مولى أبي المعزا العجلي</w:t>
      </w:r>
    </w:p>
    <w:p>
      <w:pPr>
        <w:pStyle w:val="Heading5"/>
        <w:numPr>
          <w:ilvl w:val="4"/>
          <w:numId w:val="1"/>
        </w:numPr>
        <w:rPr/>
      </w:pPr>
      <w:bookmarkStart w:id="879" w:name="__RefHeading___Toc5977258_1280447820"/>
      <w:bookmarkStart w:id="880" w:name="_Toc371"/>
      <w:bookmarkEnd w:id="879"/>
      <w:r>
        <w:rPr>
          <w:rtl w:val="true"/>
        </w:rPr>
        <w:t>الترجمة</w:t>
      </w:r>
      <w:r>
        <w:rPr>
          <w:rtl w:val="true"/>
        </w:rPr>
        <w:t>:</w:t>
      </w:r>
      <w:bookmarkEnd w:id="880"/>
    </w:p>
    <w:p>
      <w:pPr>
        <w:pStyle w:val="BookText"/>
        <w:rPr/>
      </w:pPr>
      <w:r>
        <w:rPr>
          <w:rFonts w:ascii="Amiri" w:hAnsi="Amiri" w:eastAsia="Amiri" w:cs="Amiri"/>
          <w:color w:val="111111"/>
          <w:sz w:val="28"/>
          <w:sz w:val="28"/>
          <w:szCs w:val="28"/>
          <w:rtl w:val="true"/>
          <w:lang w:bidi="ar-SA"/>
        </w:rPr>
        <w:t>لم أقف فيه إلاّ على رواية علي بن الحكم،عنه،عمّن أخبره،عن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الحيض و الاستحاضة من الكافي </w:t>
      </w:r>
      <w:r>
        <w:rPr>
          <w:rStyle w:val="FootnoteAnchor"/>
          <w:rtl w:val="true"/>
        </w:rPr>
        <w:footnoteReference w:id="815"/>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داود مولى أبي المغرا،عمّن أخبره،عن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داود العجلي مولى أبي المغرا،عن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داود مولى أبي المغرا،عمّن أخبره،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جامع الرواة </w:t>
      </w:r>
      <w:r>
        <w:rPr>
          <w:rFonts w:eastAsia="Amiri" w:cs="Amiri" w:ascii="Amiri" w:hAnsi="Amiri"/>
          <w:color w:val="111111"/>
          <w:sz w:val="28"/>
          <w:szCs w:val="28"/>
          <w:lang w:bidi="ar-SA"/>
        </w:rPr>
        <w:t>309/1</w:t>
      </w:r>
      <w:r>
        <w:rPr>
          <w:rFonts w:ascii="Amiri" w:hAnsi="Amiri" w:eastAsia="Amiri" w:cs="Amiri"/>
          <w:color w:val="111111"/>
          <w:sz w:val="28"/>
          <w:sz w:val="28"/>
          <w:szCs w:val="28"/>
          <w:rtl w:val="true"/>
          <w:lang w:bidi="ar-SA"/>
        </w:rPr>
        <w:t>،و لا يخفي أنّ في سند الروايات 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و الراء المنقوطة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المعزا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بالعين المنقوطة و الراء المهملة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مهمل في كتب الرجال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881" w:name="pg16322_179789"/>
    </w:p>
    <w:p>
      <w:pPr>
        <w:pStyle w:val="Heading4"/>
        <w:numPr>
          <w:ilvl w:val="3"/>
          <w:numId w:val="1"/>
        </w:numPr>
        <w:rPr/>
      </w:pPr>
      <w:bookmarkStart w:id="882" w:name="__RefHeading___Toc5977260_1280447820"/>
      <w:bookmarkStart w:id="883" w:name="_Toc372"/>
      <w:bookmarkEnd w:id="881"/>
      <w:bookmarkEnd w:id="882"/>
      <w:r>
        <w:rPr/>
        <w:t>7877</w:t>
      </w:r>
      <w:bookmarkEnd w:id="883"/>
    </w:p>
    <w:p>
      <w:pPr>
        <w:pStyle w:val="Heading5"/>
        <w:numPr>
          <w:ilvl w:val="4"/>
          <w:numId w:val="1"/>
        </w:numPr>
        <w:rPr/>
      </w:pPr>
      <w:bookmarkStart w:id="884" w:name="__RefHeading___Toc5977262_1280447820"/>
      <w:bookmarkStart w:id="885" w:name="_Toc373"/>
      <w:bookmarkEnd w:id="884"/>
      <w:r>
        <w:rPr>
          <w:rtl w:val="true"/>
        </w:rPr>
        <w:t>اشارة</w:t>
      </w:r>
      <w:bookmarkEnd w:id="885"/>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مهزيار أخو علي</w:t>
      </w:r>
    </w:p>
    <w:p>
      <w:pPr>
        <w:pStyle w:val="Heading5"/>
        <w:numPr>
          <w:ilvl w:val="4"/>
          <w:numId w:val="1"/>
        </w:numPr>
        <w:rPr/>
      </w:pPr>
      <w:bookmarkStart w:id="886" w:name="__RefHeading___Toc5977264_1280447820"/>
      <w:bookmarkStart w:id="887" w:name="_Toc374"/>
      <w:bookmarkEnd w:id="886"/>
      <w:r>
        <w:rPr>
          <w:rtl w:val="true"/>
        </w:rPr>
        <w:t>الترجمة</w:t>
      </w:r>
      <w:r>
        <w:rPr>
          <w:rtl w:val="true"/>
        </w:rPr>
        <w:t>:</w:t>
      </w:r>
      <w:bookmarkEnd w:id="88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17"/>
      </w:r>
      <w:r>
        <w:rPr>
          <w:rFonts w:ascii="Amiri" w:hAnsi="Amiri" w:eastAsia="Amiri" w:cs="Amiri"/>
          <w:color w:val="111111"/>
          <w:sz w:val="28"/>
          <w:sz w:val="28"/>
          <w:szCs w:val="28"/>
          <w:rtl w:val="true"/>
          <w:lang w:bidi="ar-SA"/>
        </w:rPr>
        <w:t>من أصحاب الجواد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5977266_1280447820"/>
      <w:bookmarkStart w:id="889" w:name="_Toc375"/>
      <w:bookmarkEnd w:id="888"/>
      <w:r>
        <w:rPr>
          <w:rtl w:val="true"/>
        </w:rPr>
        <w:t>التمييز</w:t>
      </w:r>
      <w:r>
        <w:rPr>
          <w:rtl w:val="true"/>
        </w:rPr>
        <w:t>:</w:t>
      </w:r>
      <w:bookmarkEnd w:id="88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موسى بن جعفر بن وهب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الأغسال من أبواب الزيادات،من التهذيب </w:t>
      </w:r>
      <w:r>
        <w:rPr>
          <w:rStyle w:val="FootnoteAnchor"/>
          <w:rtl w:val="true"/>
        </w:rPr>
        <w:footnoteReference w:id="8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عنه أخوه إبراهيم في أواخر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و الصوم،من التهذيب أيضا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bookmarkStart w:id="890" w:name="pg16322_179790"/>
    </w:p>
    <w:p>
      <w:pPr>
        <w:pStyle w:val="Heading4"/>
        <w:numPr>
          <w:ilvl w:val="3"/>
          <w:numId w:val="1"/>
        </w:numPr>
        <w:rPr/>
      </w:pPr>
      <w:bookmarkStart w:id="891" w:name="__RefHeading___Toc5977268_1280447820"/>
      <w:bookmarkStart w:id="892" w:name="_Toc376"/>
      <w:bookmarkEnd w:id="890"/>
      <w:bookmarkEnd w:id="891"/>
      <w:r>
        <w:rPr/>
        <w:t>7878</w:t>
      </w:r>
      <w:bookmarkEnd w:id="892"/>
    </w:p>
    <w:p>
      <w:pPr>
        <w:pStyle w:val="Heading5"/>
        <w:numPr>
          <w:ilvl w:val="4"/>
          <w:numId w:val="1"/>
        </w:numPr>
        <w:rPr/>
      </w:pPr>
      <w:bookmarkStart w:id="893" w:name="__RefHeading___Toc5977270_1280447820"/>
      <w:bookmarkStart w:id="894" w:name="_Toc377"/>
      <w:bookmarkEnd w:id="893"/>
      <w:r>
        <w:rPr>
          <w:rtl w:val="true"/>
        </w:rPr>
        <w:t>اشارة</w:t>
      </w:r>
      <w:bookmarkEnd w:id="894"/>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نصير أبو سليمان</w:t>
      </w:r>
    </w:p>
    <w:p>
      <w:pPr>
        <w:pStyle w:val="BookText"/>
        <w:rPr/>
      </w:pPr>
      <w:r>
        <w:rPr>
          <w:rFonts w:ascii="Amiri" w:hAnsi="Amiri" w:eastAsia="Amiri" w:cs="Amiri"/>
          <w:color w:val="111111"/>
          <w:sz w:val="28"/>
          <w:sz w:val="28"/>
          <w:szCs w:val="28"/>
          <w:rtl w:val="true"/>
          <w:lang w:bidi="ar-SA"/>
        </w:rPr>
        <w:t>الطائيّ الكوفيّ</w:t>
      </w:r>
    </w:p>
    <w:p>
      <w:pPr>
        <w:pStyle w:val="Heading5"/>
        <w:numPr>
          <w:ilvl w:val="4"/>
          <w:numId w:val="1"/>
        </w:numPr>
        <w:rPr/>
      </w:pPr>
      <w:bookmarkStart w:id="895" w:name="__RefHeading___Toc5977272_1280447820"/>
      <w:bookmarkStart w:id="896" w:name="_Toc378"/>
      <w:bookmarkEnd w:id="895"/>
      <w:r>
        <w:rPr>
          <w:rtl w:val="true"/>
        </w:rPr>
        <w:t>الترجمة</w:t>
      </w:r>
      <w:r>
        <w:rPr>
          <w:rtl w:val="true"/>
        </w:rPr>
        <w:t>:</w:t>
      </w:r>
      <w:bookmarkEnd w:id="896"/>
    </w:p>
    <w:p>
      <w:pPr>
        <w:pStyle w:val="BookText"/>
        <w:rPr/>
      </w:pP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820"/>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5977274_1280447820"/>
      <w:bookmarkStart w:id="898" w:name="_Toc379"/>
      <w:bookmarkEnd w:id="897"/>
      <w:r>
        <w:rPr>
          <w:rtl w:val="true"/>
        </w:rPr>
        <w:t>التمييز</w:t>
      </w:r>
      <w:r>
        <w:rPr>
          <w:rtl w:val="true"/>
        </w:rPr>
        <w:t>:</w:t>
      </w:r>
      <w:bookmarkEnd w:id="898"/>
    </w:p>
    <w:p>
      <w:pPr>
        <w:pStyle w:val="BookText"/>
        <w:rPr/>
      </w:pPr>
      <w:r>
        <w:rPr>
          <w:rFonts w:ascii="Amiri" w:hAnsi="Amiri" w:eastAsia="Amiri" w:cs="Amiri"/>
          <w:color w:val="111111"/>
          <w:sz w:val="28"/>
          <w:sz w:val="28"/>
          <w:szCs w:val="28"/>
          <w:rtl w:val="true"/>
          <w:lang w:bidi="ar-SA"/>
        </w:rPr>
        <w:t>و روى عنه أحمد بن محمّد بن أبي نصر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المحارب من الكافي </w:t>
      </w:r>
      <w:r>
        <w:rPr>
          <w:rStyle w:val="FootnoteAnchor"/>
          <w:rtl w:val="true"/>
        </w:rPr>
        <w:footnoteReference w:id="821"/>
      </w:r>
      <w:r>
        <w:rPr>
          <w:rFonts w:ascii="Amiri" w:hAnsi="Amiri" w:eastAsia="Amiri" w:cs="Amiri"/>
          <w:color w:val="111111"/>
          <w:sz w:val="28"/>
          <w:sz w:val="28"/>
          <w:szCs w:val="28"/>
          <w:rtl w:val="true"/>
          <w:lang w:bidi="ar-SA"/>
        </w:rPr>
        <w:t>، 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السرقة من التهذيب </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347/8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نصير،أبو سليمان الطائي الكوفي،سمع عبد الملك بن عمير،و حبيب بن أبي عمرة،و سليمان الأعمش، و محمّد بن عبد الرحمن بن أبي ليلى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إسماعيل بن عليّة،و مصعب بن المقدام، و أبو نعيم الفضل بن دكين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داود ممّن شغل نفسه بالعلم،و درس الفقه و غيره من</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العلوم،ثمّ اختار بعد ذلك العزلة،و آثر الانفراد و الخلوة،و لزم العبادة،و اجتهد فيها إلى آخر عمره،و قدم بغداد أيّام المهدي،ثم عاد الى الكوفة و بها كانت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داود الطائيّ ممّن علم وفقه،قال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يختلف إلى أبي حنيفة حتّى نفذ في ذلك الكلام،قال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حصاة فحذف بها إنسانا،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 لسانك و طالت يدك؟قال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فاختلف بعد ذلك سنة لا يسأل و لا يجيب،فلمّا علم أنّه يصبر عمد إلى كتبه فغرّقها في الفرات،ثم أقبل على العبادة و تخلّى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لداود الطائي ثلاثمائة درهم فعاش بها عشرين سنة ينفقها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عقبة الشيباني،قال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حلقة أبي حنيفة أرفع صوتا من داود الطائي،ثم إنّه تزهّد و اعتزلهم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عدي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صام داود الطائي أربعين سنة،ما علم به أهله،و كان خزّازا،و كان يحمل غداءه معه و يتصدّق به في الطريق،و يرجع إلى أهله يفطر عشاء لا يعلمون أنّه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وليد بن عقبة،قال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داود الطائيّ و 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تسرّح لحيتك؟قال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عنها مشغول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جارية لداود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 عشرين سنة لا يرفع رأسه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قصصا عن زهده و إعراضه عن زخرف العيش تشبه الخرافات،و فيها من تناقضات شتّى،ثم قال في اواخر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 ترجمة في وفيات الأعيان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 تهذيب التهذيب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،و طبقات الصوفية للسلمي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،و فيه أنّه صحب معروف الكرخي داود الطائي، و الوافي بالوفيات </w:t>
      </w:r>
      <w:r>
        <w:rPr>
          <w:rFonts w:eastAsia="Amiri" w:cs="Amiri" w:ascii="Amiri" w:hAnsi="Amiri"/>
          <w:color w:val="111111"/>
          <w:sz w:val="28"/>
          <w:szCs w:val="28"/>
          <w:lang w:bidi="ar-SA"/>
        </w:rPr>
        <w:t>495/13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،و قال في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كبار أصحاب الرأي،لكنّه آثر الخمول و الإخلاص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يجرّب نفسه في العزلة،فأقام في مجلس أبي حنيفة سنة لا ينطق،ثم أعتزل الناس،و في حلية الأولياء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مسهبة،و طبقات ابن سعد </w:t>
      </w:r>
      <w:r>
        <w:rPr>
          <w:rFonts w:eastAsia="Amiri" w:cs="Amiri" w:ascii="Amiri" w:hAnsi="Amiri"/>
          <w:color w:val="111111"/>
          <w:sz w:val="28"/>
          <w:szCs w:val="28"/>
          <w:lang w:bidi="ar-SA"/>
        </w:rPr>
        <w:t>367/6</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،و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،و الأنساب للسمعاني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،و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238/1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ستين،داود بن نصير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سير أعلام النبلاء </w:t>
      </w:r>
      <w:r>
        <w:rPr>
          <w:rFonts w:eastAsia="Amiri" w:cs="Amiri" w:ascii="Amiri" w:hAnsi="Amiri"/>
          <w:color w:val="111111"/>
          <w:sz w:val="28"/>
          <w:szCs w:val="28"/>
          <w:lang w:bidi="ar-SA"/>
        </w:rPr>
        <w:t>422/7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الفقيه،القدوة الزاهد أبو سليمان داود بن نصير الطائيّ الكوفي،أحد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w:t>
      </w:r>
      <w:bookmarkStart w:id="899" w:name="pg16322_179792"/>
    </w:p>
    <w:p>
      <w:pPr>
        <w:pStyle w:val="Heading5"/>
        <w:numPr>
          <w:ilvl w:val="4"/>
          <w:numId w:val="1"/>
        </w:numPr>
        <w:rPr/>
      </w:pPr>
      <w:bookmarkStart w:id="900" w:name="__RefHeading___Toc5977276_1280447820"/>
      <w:bookmarkStart w:id="901" w:name="_Toc380"/>
      <w:bookmarkEnd w:id="899"/>
      <w:bookmarkEnd w:id="900"/>
      <w:r>
        <w:rPr>
          <w:rtl w:val="true"/>
        </w:rPr>
        <w:t>الضبط</w:t>
      </w:r>
      <w:r>
        <w:rPr>
          <w:rtl w:val="true"/>
        </w:rPr>
        <w:t>:</w:t>
      </w:r>
      <w:bookmarkEnd w:id="901"/>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23"/>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أرقم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5977278_1280447820"/>
      <w:bookmarkStart w:id="903" w:name="_Toc381"/>
      <w:bookmarkEnd w:id="902"/>
      <w:r>
        <w:rPr/>
        <w:t>7879</w:t>
      </w:r>
      <w:bookmarkEnd w:id="903"/>
    </w:p>
    <w:p>
      <w:pPr>
        <w:pStyle w:val="Heading5"/>
        <w:numPr>
          <w:ilvl w:val="4"/>
          <w:numId w:val="1"/>
        </w:numPr>
        <w:rPr/>
      </w:pPr>
      <w:bookmarkStart w:id="904" w:name="__RefHeading___Toc5977280_1280447820"/>
      <w:bookmarkStart w:id="905" w:name="_Toc382"/>
      <w:bookmarkEnd w:id="904"/>
      <w:r>
        <w:rPr>
          <w:rtl w:val="true"/>
        </w:rPr>
        <w:t>اشارة</w:t>
      </w:r>
      <w:bookmarkEnd w:id="905"/>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النعمان</w:t>
      </w:r>
    </w:p>
    <w:p>
      <w:pPr>
        <w:pStyle w:val="Heading5"/>
        <w:numPr>
          <w:ilvl w:val="4"/>
          <w:numId w:val="1"/>
        </w:numPr>
        <w:rPr/>
      </w:pPr>
      <w:bookmarkStart w:id="906" w:name="__RefHeading___Toc5977282_1280447820"/>
      <w:bookmarkStart w:id="907" w:name="_Toc383"/>
      <w:bookmarkEnd w:id="906"/>
      <w:r>
        <w:rPr>
          <w:rtl w:val="true"/>
        </w:rPr>
        <w:t>الترجمة</w:t>
      </w:r>
      <w:r>
        <w:rPr>
          <w:rtl w:val="true"/>
        </w:rPr>
        <w:t>:</w:t>
      </w:r>
      <w:bookmarkEnd w:id="90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التأمّل في اتّحاده مع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الرضا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اتّحاده مع الآتي،بقرينة ما تسمعه من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908" w:name="pg16322_179793"/>
    </w:p>
    <w:p>
      <w:pPr>
        <w:pStyle w:val="Heading4"/>
        <w:numPr>
          <w:ilvl w:val="3"/>
          <w:numId w:val="1"/>
        </w:numPr>
        <w:rPr/>
      </w:pPr>
      <w:bookmarkStart w:id="909" w:name="__RefHeading___Toc5977284_1280447820"/>
      <w:bookmarkStart w:id="910" w:name="_Toc384"/>
      <w:bookmarkEnd w:id="908"/>
      <w:bookmarkEnd w:id="909"/>
      <w:r>
        <w:rPr/>
        <w:t>7880</w:t>
      </w:r>
      <w:bookmarkEnd w:id="910"/>
    </w:p>
    <w:p>
      <w:pPr>
        <w:pStyle w:val="Heading5"/>
        <w:numPr>
          <w:ilvl w:val="4"/>
          <w:numId w:val="1"/>
        </w:numPr>
        <w:rPr/>
      </w:pPr>
      <w:bookmarkStart w:id="911" w:name="__RefHeading___Toc5977286_1280447820"/>
      <w:bookmarkStart w:id="912" w:name="_Toc385"/>
      <w:bookmarkEnd w:id="911"/>
      <w:r>
        <w:rPr>
          <w:rtl w:val="true"/>
        </w:rPr>
        <w:t>اشارة</w:t>
      </w:r>
      <w:bookmarkEnd w:id="912"/>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 الأنباري</w:t>
      </w:r>
    </w:p>
    <w:p>
      <w:pPr>
        <w:pStyle w:val="Heading5"/>
        <w:numPr>
          <w:ilvl w:val="4"/>
          <w:numId w:val="1"/>
        </w:numPr>
        <w:rPr/>
      </w:pPr>
      <w:bookmarkStart w:id="913" w:name="__RefHeading___Toc5977288_1280447820"/>
      <w:bookmarkStart w:id="914" w:name="_Toc386"/>
      <w:bookmarkEnd w:id="913"/>
      <w:r>
        <w:rPr>
          <w:rtl w:val="true"/>
        </w:rPr>
        <w:t>الترجمة</w:t>
      </w:r>
      <w:r>
        <w:rPr>
          <w:rtl w:val="true"/>
        </w:rPr>
        <w:t>:</w:t>
      </w:r>
      <w:bookmarkEnd w:id="914"/>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26"/>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النعمان،مولى بني هاشم،أخو علي بن النعمان، و داود الأكبر،روى عن أبي الحسن موسى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عليه السلام،له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في داود بن النعمان من أصحاب الرضا عليه السلام </w:t>
      </w:r>
      <w:r>
        <w:rPr>
          <w:rStyle w:val="FootnoteAnchor"/>
          <w:rtl w:val="true"/>
        </w:rPr>
        <w:footnoteReference w:id="829"/>
      </w:r>
      <w:r>
        <w:rPr>
          <w:rFonts w:ascii="Amiri" w:hAnsi="Amiri" w:eastAsia="Amiri" w:cs="Amiri"/>
          <w:color w:val="111111"/>
          <w:sz w:val="28"/>
          <w:sz w:val="28"/>
          <w:szCs w:val="28"/>
          <w:rtl w:val="true"/>
          <w:lang w:bidi="ar-SA"/>
        </w:rPr>
        <w:t>،قال حمدويه عن أشياخه،قالوا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النعمان خيّر فاضل، و هو عمّ الحسن بن علي بن النعمان،و كان علي بن النعمان </w:t>
      </w:r>
      <w:r>
        <w:rPr>
          <w:rStyle w:val="FootnoteAnchor"/>
          <w:rtl w:val="true"/>
        </w:rPr>
        <w:footnoteReference w:id="830"/>
      </w:r>
      <w:r>
        <w:rPr>
          <w:rFonts w:ascii="Amiri" w:hAnsi="Amiri" w:eastAsia="Amiri" w:cs="Amiri"/>
          <w:color w:val="111111"/>
          <w:sz w:val="28"/>
          <w:sz w:val="28"/>
          <w:szCs w:val="28"/>
          <w:rtl w:val="true"/>
          <w:lang w:bidi="ar-SA"/>
        </w:rPr>
        <w:t>أوصى بكتبه لمحمّد ابن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كونه من أصحاب الرضا عليه السلام يومي إلى اتّحاده مع سابقه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يستفاد من النجاشي </w:t>
      </w:r>
      <w:r>
        <w:rPr>
          <w:rStyle w:val="FootnoteAnchor"/>
          <w:rtl w:val="true"/>
        </w:rPr>
        <w:footnoteReference w:id="83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أخيه علي توثيق هذا،لأنّه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ابن النعمان الأعلم النخعي أبو الحسن مولاهم كوفي،روى عن الرضا عليه السلام،و أخوه داود أعلى منه،و ابنه الحسن بن علي،و ابنه أحمد،رويا الحديث،و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ثقة،وجها،ثبتا،صحيحا،واضح الطريقة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كون داود </w:t>
      </w:r>
      <w:r>
        <w:rPr>
          <w:rStyle w:val="FootnoteAnchor"/>
          <w:rtl w:val="true"/>
        </w:rPr>
        <w:footnoteReference w:id="833"/>
      </w:r>
      <w:r>
        <w:rPr>
          <w:rFonts w:ascii="Amiri" w:hAnsi="Amiri" w:eastAsia="Amiri" w:cs="Amiri"/>
          <w:color w:val="111111"/>
          <w:sz w:val="28"/>
          <w:sz w:val="28"/>
          <w:szCs w:val="28"/>
          <w:rtl w:val="true"/>
          <w:lang w:bidi="ar-SA"/>
        </w:rPr>
        <w:t>أعلى من علي،مع وثاقة علي،يكشف عن وثاقة داود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وثّقه في القسم الأوّل من الخلاصة </w:t>
      </w:r>
      <w:r>
        <w:rPr>
          <w:rStyle w:val="FootnoteAnchor"/>
          <w:rtl w:val="true"/>
        </w:rPr>
        <w:footnoteReference w:id="834"/>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 أخو عليّ بن النعمان،ثقة،عين،قال الكشّي رحمه اللّه عن حمدويه،عن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خيّر فاضل،و هو عمّ الحسن بن عليّ بن النعمان،و أوصى بكتبه لمحمّد بن إسماعيل بن بزيع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يحتمل ابتناء توثيقه على قول أشياخ حمدويه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داود بن النعمان خيّر فاضل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عدّه ابن داود في القسم الأوّل </w:t>
      </w:r>
      <w:r>
        <w:rPr>
          <w:rStyle w:val="FootnoteAnchor"/>
          <w:rtl w:val="true"/>
        </w:rPr>
        <w:footnoteReference w:id="83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النعمان،مولى بني هاشم، أخو عليّ بن النعمان،و داود هو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الشيخ رحمه اللّه في رجاله،و كذا الكشي في أصحاب الإمام الرضا عليه السلام،و النجاشي في أصحاب الإمام الكاظم عليه السلام،و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فاضل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نسبته إلى رجال الشيخ،عدّه من أصحاب الرضا عليه السلام،أنّه وقف على ترجمة سابقه الذي عدّه في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8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العلاّمة رحمه اللّه، و لعلّه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وثّقه في البلغة </w:t>
      </w:r>
      <w:r>
        <w:rPr>
          <w:rStyle w:val="FootnoteAnchor"/>
          <w:rtl w:val="true"/>
        </w:rPr>
        <w:footnoteReference w:id="837"/>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 العلاّمة حديثه في المختلف </w:t>
      </w:r>
      <w:r>
        <w:rPr>
          <w:rStyle w:val="FootnoteAnchor"/>
          <w:rtl w:val="true"/>
        </w:rPr>
        <w:footnoteReference w:id="839"/>
      </w:r>
      <w:r>
        <w:rPr>
          <w:rFonts w:ascii="Amiri" w:hAnsi="Amiri" w:eastAsia="Amiri" w:cs="Amiri"/>
          <w:color w:val="111111"/>
          <w:sz w:val="28"/>
          <w:sz w:val="28"/>
          <w:szCs w:val="28"/>
          <w:rtl w:val="true"/>
          <w:lang w:bidi="ar-SA"/>
        </w:rPr>
        <w:t>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في الحاوي </w:t>
      </w:r>
      <w:r>
        <w:rPr>
          <w:rStyle w:val="FootnoteAnchor"/>
          <w:rtl w:val="true"/>
        </w:rPr>
        <w:footnoteReference w:id="840"/>
      </w:r>
      <w:r>
        <w:rPr>
          <w:rFonts w:ascii="Amiri" w:hAnsi="Amiri" w:eastAsia="Amiri" w:cs="Amiri"/>
          <w:color w:val="111111"/>
          <w:sz w:val="28"/>
          <w:sz w:val="28"/>
          <w:szCs w:val="28"/>
          <w:rtl w:val="true"/>
          <w:lang w:bidi="ar-SA"/>
        </w:rPr>
        <w:t xml:space="preserve">في الثقات </w:t>
      </w:r>
    </w:p>
    <w:p>
      <w:pPr>
        <w:pStyle w:val="BookText"/>
        <w:rPr/>
      </w:pPr>
      <w:r>
        <w:rPr>
          <w:rFonts w:ascii="Amiri" w:hAnsi="Amiri" w:eastAsia="Amiri" w:cs="Amiri"/>
          <w:color w:val="111111"/>
          <w:sz w:val="28"/>
          <w:sz w:val="28"/>
          <w:szCs w:val="28"/>
          <w:rtl w:val="true"/>
          <w:lang w:bidi="ar-SA"/>
        </w:rPr>
        <w:t>من غير إعادته في باقي الأبواب،و ذلك يكشف عن جزمه بوثاقته،اعتمادا على توثيق العلاّمة رحمه اللّه،كما يكشف عن ذلك عدم إعادته في سائر الأبواب،مع تصريحه بانحصار التوثيق بالخلاصة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 في الخلاصة لم نجده في شيء من النسخ لكتاب الكشّي و كأنّه سقط منها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نجده في شيء من باقي الكتب،و قد وصف روايته في المختلف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ابتناء توثيق العلاّمة على توثيق النجاشي أخاه،مع جعله إيّاه أعلى من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ذلك رواية ابن أبي عمير،عنه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الذي يروي عنهم الإمامان الهمامان الصادق و الكاظم عليهما السلام،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أيوب الخزاز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5" w:name="pg16322_179797"/>
    </w:p>
    <w:p>
      <w:pPr>
        <w:pStyle w:val="BookText"/>
        <w:rPr/>
      </w:pPr>
      <w:bookmarkEnd w:id="915"/>
      <w:r>
        <w:rPr>
          <w:rFonts w:ascii="Amiri" w:hAnsi="Amiri" w:eastAsia="Amiri" w:cs="Amiri"/>
          <w:color w:val="111111"/>
          <w:sz w:val="28"/>
          <w:sz w:val="28"/>
          <w:szCs w:val="28"/>
          <w:rtl w:val="true"/>
          <w:lang w:bidi="ar-SA"/>
        </w:rPr>
        <w:t>فتلخّص من ذلك كلّه أنّ وثاقة الرجل ممّا لا ينبغي التأمّل فيها</w:t>
      </w:r>
      <w:r>
        <w:rPr>
          <w:rFonts w:eastAsia="Amiri" w:cs="Amiri" w:ascii="Amiri" w:hAnsi="Amiri"/>
          <w:color w:val="111111"/>
          <w:sz w:val="28"/>
          <w:szCs w:val="28"/>
          <w:rtl w:val="true"/>
          <w:lang w:bidi="ar-SA"/>
        </w:rPr>
        <w:t>.</w:t>
      </w:r>
    </w:p>
    <w:p>
      <w:pPr>
        <w:pStyle w:val="Heading5"/>
        <w:numPr>
          <w:ilvl w:val="4"/>
          <w:numId w:val="1"/>
        </w:numPr>
        <w:rPr/>
      </w:pPr>
      <w:bookmarkStart w:id="916" w:name="__RefHeading___Toc5977290_1280447820"/>
      <w:bookmarkStart w:id="917" w:name="_Toc387"/>
      <w:bookmarkEnd w:id="916"/>
      <w:r>
        <w:rPr>
          <w:rtl w:val="true"/>
        </w:rPr>
        <w:t>التمييز</w:t>
      </w:r>
      <w:r>
        <w:rPr>
          <w:rtl w:val="true"/>
        </w:rPr>
        <w:t>:</w:t>
      </w:r>
      <w:bookmarkEnd w:id="917"/>
    </w:p>
    <w:p>
      <w:pPr>
        <w:pStyle w:val="BookText"/>
        <w:rPr/>
      </w:pPr>
      <w:r>
        <w:rPr>
          <w:rFonts w:ascii="Amiri" w:hAnsi="Amiri" w:eastAsia="Amiri" w:cs="Amiri"/>
          <w:color w:val="111111"/>
          <w:sz w:val="28"/>
          <w:sz w:val="28"/>
          <w:szCs w:val="28"/>
          <w:rtl w:val="true"/>
          <w:lang w:bidi="ar-SA"/>
        </w:rPr>
        <w:t>ميّزه الطريحي بروايته عن أبي الحسن موسى عليه السلام،و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الكاظمي تميّزه بروايته عن أبي أيوب،و إبراهيم بن عثمان،و برواية علي بن الحكم الثقة،و ابن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في جامع الرواة نقل رواية يونس بن عبد الرحمن،و عليّ بن أسباط، و أخيه علي،و ابن ناجية،عنه </w:t>
      </w:r>
      <w:r>
        <w:rPr>
          <w:rStyle w:val="FootnoteAnchor"/>
          <w:rtl w:val="true"/>
        </w:rPr>
        <w:footnoteReference w:id="8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النيلي جاء في بحار الأنوار </w:t>
      </w:r>
      <w:r>
        <w:rPr>
          <w:rFonts w:eastAsia="Amiri" w:cs="Amiri" w:ascii="Amiri" w:hAnsi="Amiri"/>
          <w:color w:val="111111"/>
          <w:sz w:val="28"/>
          <w:szCs w:val="28"/>
          <w:lang w:bidi="ar-SA"/>
        </w:rPr>
        <w:t>139/47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8" w:name="pg16322_179798"/>
    </w:p>
    <w:p>
      <w:pPr>
        <w:pStyle w:val="Heading4"/>
        <w:numPr>
          <w:ilvl w:val="3"/>
          <w:numId w:val="1"/>
        </w:numPr>
        <w:rPr/>
      </w:pPr>
      <w:bookmarkStart w:id="919" w:name="__RefHeading___Toc5977292_1280447820"/>
      <w:bookmarkStart w:id="920" w:name="_Toc388"/>
      <w:bookmarkEnd w:id="918"/>
      <w:bookmarkEnd w:id="919"/>
      <w:r>
        <w:rPr/>
        <w:t>7882</w:t>
      </w:r>
      <w:bookmarkEnd w:id="920"/>
    </w:p>
    <w:p>
      <w:pPr>
        <w:pStyle w:val="Heading5"/>
        <w:numPr>
          <w:ilvl w:val="4"/>
          <w:numId w:val="1"/>
        </w:numPr>
        <w:rPr/>
      </w:pPr>
      <w:bookmarkStart w:id="921" w:name="__RefHeading___Toc5977294_1280447820"/>
      <w:bookmarkStart w:id="922" w:name="_Toc389"/>
      <w:bookmarkEnd w:id="921"/>
      <w:r>
        <w:rPr>
          <w:rtl w:val="true"/>
        </w:rPr>
        <w:t>اشارة</w:t>
      </w:r>
      <w:bookmarkEnd w:id="922"/>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الوارع الكوفي</w:t>
      </w:r>
    </w:p>
    <w:p>
      <w:pPr>
        <w:pStyle w:val="Heading5"/>
        <w:numPr>
          <w:ilvl w:val="4"/>
          <w:numId w:val="1"/>
        </w:numPr>
        <w:rPr/>
      </w:pPr>
      <w:bookmarkStart w:id="923" w:name="__RefHeading___Toc5977296_1280447820"/>
      <w:bookmarkStart w:id="924" w:name="_Toc390"/>
      <w:bookmarkEnd w:id="923"/>
      <w:r>
        <w:rPr>
          <w:rtl w:val="true"/>
        </w:rPr>
        <w:t>الترجمة</w:t>
      </w:r>
      <w:r>
        <w:rPr>
          <w:rtl w:val="true"/>
        </w:rPr>
        <w:t>:</w:t>
      </w:r>
      <w:bookmarkEnd w:id="924"/>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بالعنوان المذكور </w:t>
      </w:r>
      <w:r>
        <w:rPr>
          <w:rStyle w:val="FootnoteAnchor"/>
          <w:rtl w:val="true"/>
        </w:rPr>
        <w:footnoteReference w:id="84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5" w:name="__RefHeading___Toc5977298_1280447820"/>
      <w:bookmarkStart w:id="926" w:name="_Toc391"/>
      <w:bookmarkEnd w:id="925"/>
      <w:r>
        <w:rPr/>
        <w:t>7883</w:t>
      </w:r>
      <w:bookmarkEnd w:id="926"/>
    </w:p>
    <w:p>
      <w:pPr>
        <w:pStyle w:val="Heading5"/>
        <w:numPr>
          <w:ilvl w:val="4"/>
          <w:numId w:val="1"/>
        </w:numPr>
        <w:rPr/>
      </w:pPr>
      <w:bookmarkStart w:id="927" w:name="__RefHeading___Toc5977300_1280447820"/>
      <w:bookmarkStart w:id="928" w:name="_Toc392"/>
      <w:bookmarkEnd w:id="927"/>
      <w:r>
        <w:rPr>
          <w:rtl w:val="true"/>
        </w:rPr>
        <w:t>اشارة</w:t>
      </w:r>
      <w:bookmarkEnd w:id="928"/>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الهيثم الأزدي</w:t>
      </w:r>
    </w:p>
    <w:p>
      <w:pPr>
        <w:pStyle w:val="BookText"/>
        <w:rPr/>
      </w:pPr>
      <w:r>
        <w:rPr>
          <w:rFonts w:ascii="Amiri" w:hAnsi="Amiri" w:eastAsia="Amiri" w:cs="Amiri"/>
          <w:color w:val="111111"/>
          <w:sz w:val="28"/>
          <w:sz w:val="28"/>
          <w:szCs w:val="28"/>
          <w:rtl w:val="true"/>
          <w:lang w:bidi="ar-SA"/>
        </w:rPr>
        <w:t>أبو خالد الكوفي</w:t>
      </w:r>
    </w:p>
    <w:p>
      <w:pPr>
        <w:pStyle w:val="Heading5"/>
        <w:numPr>
          <w:ilvl w:val="4"/>
          <w:numId w:val="1"/>
        </w:numPr>
        <w:rPr/>
      </w:pPr>
      <w:bookmarkStart w:id="929" w:name="__RefHeading___Toc5977302_1280447820"/>
      <w:bookmarkStart w:id="930" w:name="_Toc393"/>
      <w:bookmarkEnd w:id="929"/>
      <w:r>
        <w:rPr>
          <w:rtl w:val="true"/>
        </w:rPr>
        <w:t>الترجمة</w:t>
      </w:r>
      <w:r>
        <w:rPr>
          <w:rtl w:val="true"/>
        </w:rPr>
        <w:t>:</w:t>
      </w:r>
      <w:bookmarkEnd w:id="93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كسابقه في عدم العثور إلاّ على عدّ الشيخ إيّاه في رجاله </w:t>
      </w:r>
      <w:r>
        <w:rPr>
          <w:rStyle w:val="FootnoteAnchor"/>
          <w:rtl w:val="true"/>
        </w:rPr>
        <w:footnoteReference w:id="845"/>
      </w:r>
      <w:r>
        <w:rPr>
          <w:rFonts w:ascii="IRNazanin" w:hAnsi="IRNazanin" w:eastAsia="IRNazanin"/>
          <w:color w:val="111111"/>
          <w:sz w:val="28"/>
          <w:sz w:val="28"/>
          <w:szCs w:val="28"/>
          <w:rtl w:val="true"/>
          <w:lang w:bidi="fa-IR"/>
        </w:rPr>
        <w:t xml:space="preserve">بهذا العنوان </w:t>
      </w:r>
      <w:bookmarkStart w:id="931" w:name="pg16322_179799"/>
    </w:p>
    <w:p>
      <w:pPr>
        <w:pStyle w:val="BookText"/>
        <w:rPr/>
      </w:pPr>
      <w:bookmarkEnd w:id="931"/>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5977304_1280447820"/>
      <w:bookmarkStart w:id="933" w:name="_Toc394"/>
      <w:bookmarkEnd w:id="932"/>
      <w:r>
        <w:rPr>
          <w:rtl w:val="true"/>
        </w:rPr>
        <w:t>الضبط</w:t>
      </w:r>
      <w:r>
        <w:rPr>
          <w:rtl w:val="true"/>
        </w:rPr>
        <w:t>:</w:t>
      </w:r>
      <w:bookmarkEnd w:id="933"/>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846"/>
      </w:r>
      <w:r>
        <w:rPr>
          <w:rFonts w:ascii="Amiri" w:hAnsi="Amiri" w:eastAsia="Amiri" w:cs="Amiri"/>
          <w:color w:val="111111"/>
          <w:sz w:val="28"/>
          <w:sz w:val="28"/>
          <w:szCs w:val="28"/>
          <w:rtl w:val="true"/>
          <w:lang w:bidi="ar-SA"/>
        </w:rPr>
        <w:t>ضبط الهيثم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847"/>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الهيثم بن إسحاق النحوي جاء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جاء عن الحسن السبط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وهبان البصري،قال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الهيثم بن إسحاق النحوي،قال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 إسحاق بن البهلول بن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138/44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بالسند المتقدم،و في مستدرك وسائل الشيعة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9278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13489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14742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4" w:name="pg16322_179800"/>
    </w:p>
    <w:p>
      <w:pPr>
        <w:pStyle w:val="Heading4"/>
        <w:numPr>
          <w:ilvl w:val="3"/>
          <w:numId w:val="1"/>
        </w:numPr>
        <w:rPr/>
      </w:pPr>
      <w:bookmarkStart w:id="935" w:name="__RefHeading___Toc5977306_1280447820"/>
      <w:bookmarkStart w:id="936" w:name="_Toc395"/>
      <w:bookmarkEnd w:id="934"/>
      <w:bookmarkEnd w:id="935"/>
      <w:r>
        <w:rPr/>
        <w:t>7885</w:t>
      </w:r>
      <w:bookmarkEnd w:id="936"/>
    </w:p>
    <w:p>
      <w:pPr>
        <w:pStyle w:val="Heading5"/>
        <w:numPr>
          <w:ilvl w:val="4"/>
          <w:numId w:val="1"/>
        </w:numPr>
        <w:rPr/>
      </w:pPr>
      <w:bookmarkStart w:id="937" w:name="__RefHeading___Toc5977308_1280447820"/>
      <w:bookmarkStart w:id="938" w:name="_Toc396"/>
      <w:bookmarkEnd w:id="937"/>
      <w:r>
        <w:rPr>
          <w:rtl w:val="true"/>
        </w:rPr>
        <w:t>اشارة</w:t>
      </w:r>
      <w:bookmarkEnd w:id="938"/>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يحيى بن بشير الدهقان</w:t>
      </w:r>
    </w:p>
    <w:p>
      <w:pPr>
        <w:pStyle w:val="BookText"/>
        <w:rPr/>
      </w:pPr>
      <w:r>
        <w:rPr>
          <w:rFonts w:ascii="Amiri" w:hAnsi="Amiri" w:eastAsia="Amiri" w:cs="Amiri"/>
          <w:color w:val="111111"/>
          <w:sz w:val="28"/>
          <w:sz w:val="28"/>
          <w:szCs w:val="28"/>
          <w:rtl w:val="true"/>
          <w:lang w:bidi="ar-SA"/>
        </w:rPr>
        <w:t>الدهقان أبو سليمان</w:t>
      </w:r>
    </w:p>
    <w:p>
      <w:pPr>
        <w:pStyle w:val="Heading5"/>
        <w:numPr>
          <w:ilvl w:val="4"/>
          <w:numId w:val="1"/>
        </w:numPr>
        <w:rPr/>
      </w:pPr>
      <w:bookmarkStart w:id="939" w:name="__RefHeading___Toc5977310_1280447820"/>
      <w:bookmarkStart w:id="940" w:name="_Toc397"/>
      <w:bookmarkEnd w:id="939"/>
      <w:r>
        <w:rPr>
          <w:rtl w:val="true"/>
        </w:rPr>
        <w:t>الضبط</w:t>
      </w:r>
      <w:r>
        <w:rPr>
          <w:rtl w:val="true"/>
        </w:rPr>
        <w:t>:</w:t>
      </w:r>
      <w:bookmarkEnd w:id="940"/>
    </w:p>
    <w:p>
      <w:pPr>
        <w:pStyle w:val="BookText"/>
        <w:rPr/>
      </w:pPr>
      <w:r>
        <w:rPr>
          <w:rFonts w:ascii="IRNazanin" w:hAnsi="IRNazanin" w:eastAsia="IRNazanin"/>
          <w:color w:val="111111"/>
          <w:sz w:val="28"/>
          <w:sz w:val="28"/>
          <w:szCs w:val="28"/>
          <w:rtl w:val="true"/>
          <w:lang w:bidi="fa-IR"/>
        </w:rPr>
        <w:t xml:space="preserve">قد مر </w:t>
      </w:r>
      <w:r>
        <w:rPr>
          <w:rStyle w:val="FootnoteAnchor"/>
          <w:rtl w:val="true"/>
        </w:rPr>
        <w:footnoteReference w:id="849"/>
      </w:r>
      <w:r>
        <w:rPr>
          <w:rFonts w:ascii="Amiri" w:hAnsi="Amiri" w:eastAsia="Amiri" w:cs="Amiri"/>
          <w:color w:val="111111"/>
          <w:sz w:val="28"/>
          <w:sz w:val="28"/>
          <w:szCs w:val="28"/>
          <w:rtl w:val="true"/>
          <w:lang w:bidi="ar-SA"/>
        </w:rPr>
        <w:t>ضبط الدهقان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الدهقان</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5977312_1280447820"/>
      <w:bookmarkStart w:id="942" w:name="_Toc398"/>
      <w:bookmarkEnd w:id="941"/>
      <w:r>
        <w:rPr>
          <w:rtl w:val="true"/>
        </w:rPr>
        <w:t>الترجمة</w:t>
      </w:r>
      <w:r>
        <w:rPr>
          <w:rtl w:val="true"/>
        </w:rPr>
        <w:t>:</w:t>
      </w:r>
      <w:bookmarkEnd w:id="94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 الرجل جماعة،قال النجاشي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يحيى بن بشير الدهقان، </w:t>
      </w:r>
    </w:p>
    <w:p>
      <w:pPr>
        <w:pStyle w:val="BookText"/>
        <w:rPr/>
      </w:pPr>
      <w:r>
        <w:rPr>
          <w:rFonts w:ascii="Amiri" w:hAnsi="Amiri" w:eastAsia="Amiri" w:cs="Amiri"/>
          <w:color w:val="111111"/>
          <w:sz w:val="28"/>
          <w:sz w:val="28"/>
          <w:szCs w:val="28"/>
          <w:rtl w:val="true"/>
          <w:lang w:bidi="ar-SA"/>
        </w:rPr>
        <w:t>كوفيّ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سليمان،ثقة،له كتاب حديث عليّ بن الحسين عليهما السلام، قال أبو محمّد هارون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زيد بن محمّد بن جعفر العامري،عنه، أخبرني بذلك محمّد بن علي الكاتب القناني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بعينه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القسم الأوّل من الخلاصة </w:t>
      </w:r>
      <w:r>
        <w:rPr>
          <w:rStyle w:val="FootnoteAnchor"/>
          <w:rtl w:val="true"/>
        </w:rPr>
        <w:footnoteReference w:id="85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853"/>
      </w:r>
      <w:r>
        <w:rPr>
          <w:rFonts w:ascii="Amiri" w:hAnsi="Amiri" w:eastAsia="Amiri" w:cs="Amiri"/>
          <w:color w:val="111111"/>
          <w:sz w:val="28"/>
          <w:sz w:val="28"/>
          <w:szCs w:val="28"/>
          <w:rtl w:val="true"/>
          <w:lang w:bidi="ar-SA"/>
        </w:rPr>
        <w:t>،غايته نسبة ابن داود التوثيق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مريدا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رجال النجاشي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854"/>
      </w:r>
      <w:r>
        <w:rPr>
          <w:rFonts w:ascii="Amiri" w:hAnsi="Amiri" w:eastAsia="Amiri" w:cs="Amiri"/>
          <w:color w:val="111111"/>
          <w:sz w:val="28"/>
          <w:sz w:val="28"/>
          <w:szCs w:val="28"/>
          <w:rtl w:val="true"/>
          <w:lang w:bidi="ar-SA"/>
        </w:rPr>
        <w:t xml:space="preserve">،و البلغة </w:t>
      </w:r>
      <w:r>
        <w:rPr>
          <w:rStyle w:val="FootnoteAnchor"/>
          <w:rtl w:val="true"/>
        </w:rPr>
        <w:footnoteReference w:id="85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856"/>
      </w:r>
      <w:r>
        <w:rPr>
          <w:rFonts w:ascii="Amiri" w:hAnsi="Amiri" w:eastAsia="Amiri" w:cs="Amiri"/>
          <w:color w:val="111111"/>
          <w:sz w:val="28"/>
          <w:sz w:val="28"/>
          <w:szCs w:val="28"/>
          <w:rtl w:val="true"/>
          <w:lang w:bidi="ar-SA"/>
        </w:rPr>
        <w:t xml:space="preserve">،بل و الحاوي </w:t>
      </w:r>
      <w:r>
        <w:rPr>
          <w:rStyle w:val="FootnoteAnchor"/>
          <w:rtl w:val="true"/>
        </w:rPr>
        <w:footnoteReference w:id="857"/>
      </w:r>
      <w:r>
        <w:rPr>
          <w:rFonts w:ascii="Amiri" w:hAnsi="Amiri" w:eastAsia="Amiri" w:cs="Amiri"/>
          <w:color w:val="111111"/>
          <w:sz w:val="28"/>
          <w:sz w:val="28"/>
          <w:szCs w:val="28"/>
          <w:rtl w:val="true"/>
          <w:lang w:bidi="ar-SA"/>
        </w:rPr>
        <w:t xml:space="preserve">، حيث عدّه في قسم الثقات،و نقل توثيق النجاشي و العلاّمة،و لم يعدّه في سائر الأقسام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bookmarkStart w:id="943" w:name="pg16322_179802"/>
    </w:p>
    <w:p>
      <w:pPr>
        <w:pStyle w:val="Heading5"/>
        <w:numPr>
          <w:ilvl w:val="4"/>
          <w:numId w:val="1"/>
        </w:numPr>
        <w:rPr/>
      </w:pPr>
      <w:bookmarkStart w:id="944" w:name="__RefHeading___Toc5977314_1280447820"/>
      <w:bookmarkStart w:id="945" w:name="_Toc399"/>
      <w:bookmarkEnd w:id="943"/>
      <w:bookmarkEnd w:id="944"/>
      <w:r>
        <w:rPr>
          <w:rtl w:val="true"/>
        </w:rPr>
        <w:t>التمييز</w:t>
      </w:r>
      <w:r>
        <w:rPr>
          <w:rtl w:val="true"/>
        </w:rPr>
        <w:t>:</w:t>
      </w:r>
      <w:bookmarkEnd w:id="945"/>
    </w:p>
    <w:p>
      <w:pPr>
        <w:pStyle w:val="BookText"/>
        <w:rPr/>
      </w:pPr>
      <w:r>
        <w:rPr>
          <w:rFonts w:ascii="Amiri" w:hAnsi="Amiri" w:eastAsia="Amiri" w:cs="Amiri"/>
          <w:color w:val="111111"/>
          <w:sz w:val="28"/>
          <w:sz w:val="28"/>
          <w:szCs w:val="28"/>
          <w:rtl w:val="true"/>
          <w:lang w:bidi="ar-SA"/>
        </w:rPr>
        <w:t xml:space="preserve">و قد ميّزه الطريحي </w:t>
      </w:r>
      <w:r>
        <w:rPr>
          <w:rStyle w:val="FootnoteAnchor"/>
          <w:rtl w:val="true"/>
        </w:rPr>
        <w:footnoteReference w:id="859"/>
      </w:r>
      <w:r>
        <w:rPr>
          <w:rFonts w:ascii="Amiri" w:hAnsi="Amiri" w:eastAsia="Amiri" w:cs="Amiri"/>
          <w:color w:val="111111"/>
          <w:sz w:val="28"/>
          <w:sz w:val="28"/>
          <w:szCs w:val="28"/>
          <w:rtl w:val="true"/>
          <w:lang w:bidi="ar-SA"/>
        </w:rPr>
        <w:t>برواية محمّد بن جعفر العامري،عنه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سقط من قلمه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سمعت من النجاشي من رواية زيد عنه،لا أبيه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ميّزه الكاظمي </w:t>
      </w:r>
      <w:r>
        <w:rPr>
          <w:rStyle w:val="FootnoteAnchor"/>
          <w:rtl w:val="true"/>
        </w:rPr>
        <w:footnoteReference w:id="860"/>
      </w:r>
      <w:r>
        <w:rPr>
          <w:rFonts w:ascii="Amiri" w:hAnsi="Amiri" w:eastAsia="Amiri" w:cs="Amiri"/>
          <w:color w:val="111111"/>
          <w:sz w:val="28"/>
          <w:sz w:val="28"/>
          <w:szCs w:val="28"/>
          <w:rtl w:val="true"/>
          <w:lang w:bidi="ar-SA"/>
        </w:rPr>
        <w:t xml:space="preserve">برواية زيد بن محمّد ابن جعفر العامري </w:t>
      </w:r>
      <w:r>
        <w:rPr>
          <w:rStyle w:val="FootnoteAnchor"/>
          <w:rtl w:val="true"/>
        </w:rPr>
        <w:footnoteReference w:id="8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يزيد جاء في التهذيب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علي ابن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داود بن يزيد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داود بن يزيد أبا الحسن الثالث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المتن فيهما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الاستبصار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ما رواه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داود بن فرقد أبا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الحديث متّحد مع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محمّد،عن الحجّال، عن داود بن يزيد،عمّن سمعه،عن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سندا و متنا في الكافي </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داود بن يزيد تصحيف داود بن أبي يزيد،فيكون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داود بن فرقد؛لأنّ كنية فرقد هي أبو يزيد،فراجع 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آل أبي السمّال النصري،و فرقد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يزيد كوفي ثقة،روى عن أبي عبد اللّه و أبي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الظاهر أنّ العنوان مصحف،و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فرقد،و لم يثبت وجود داود بن يزيد،و لذلك يلحقه حكم داود بن فرقد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داود بن يزيد بن عبد الرحمن الأودي أبو يزيد الأعرج جاء في الخصال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حديث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صفوان،عن أبي يزيد،عن القعقاع بن اللجاج،عن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صفوان في السند هو صفوان بن سليمان،فتنبّه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عبيد،قال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داود الأودي،عن أبيه،عن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تهذيب التهذيب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أعلام العامّة،فقال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يزيد بن عبد الرحمن الأودي الزعافري أبو يزيد الكوفي الأعرج عم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من رواة العامّة،و ضعّفه بعضهم</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المتفرقة</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16322_179807"/>
      <w:bookmarkStart w:id="947" w:name="pg16322_179807"/>
      <w:bookmarkEnd w:id="947"/>
    </w:p>
    <w:p>
      <w:pPr>
        <w:pStyle w:val="Heading3"/>
        <w:numPr>
          <w:ilvl w:val="2"/>
          <w:numId w:val="1"/>
        </w:numPr>
        <w:rPr/>
      </w:pPr>
      <w:bookmarkStart w:id="948" w:name="pg16322_179807"/>
      <w:bookmarkStart w:id="949" w:name="__RefHeading___Toc5977316_1280447820"/>
      <w:bookmarkStart w:id="950" w:name="_Toc400"/>
      <w:bookmarkEnd w:id="948"/>
      <w:bookmarkEnd w:id="949"/>
      <w:r>
        <w:rPr>
          <w:rtl w:val="true"/>
        </w:rPr>
        <w:t>باب المتفرقة</w:t>
      </w:r>
      <w:bookmarkEnd w:id="950"/>
    </w:p>
    <w:p>
      <w:pPr>
        <w:pStyle w:val="Heading4"/>
        <w:numPr>
          <w:ilvl w:val="3"/>
          <w:numId w:val="1"/>
        </w:numPr>
        <w:rPr/>
      </w:pPr>
      <w:bookmarkStart w:id="951" w:name="__RefHeading___Toc5977318_1280447820"/>
      <w:bookmarkStart w:id="952" w:name="_Toc401"/>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باب المتفرقة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الخطيب البغدادي في تاريخة </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5085</w:t>
      </w:r>
      <w:r>
        <w:rPr>
          <w:rFonts w:ascii="Amiri" w:hAnsi="Amiri" w:eastAsia="Amiri" w:cs="Amiri"/>
          <w:color w:val="111111"/>
          <w:sz w:val="28"/>
          <w:sz w:val="28"/>
          <w:szCs w:val="28"/>
          <w:rtl w:val="true"/>
          <w:lang w:bidi="ar-SA"/>
        </w:rPr>
        <w:t>، و قال في أواخره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داهر أباه،اسمه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محمد،و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داهر،و اللّه أعلم،و يأتي مستدركا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يحيى الأحمري،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 و روايته سديدة و من صلب عقائد الإماميّة رفع اللّه شأنهم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يحيى الأحمري جاء بهذا العنوان في مختصر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bookmarkStart w:id="953" w:name="pg16322_179808"/>
    </w:p>
    <w:p>
      <w:pPr>
        <w:pStyle w:val="Heading4"/>
        <w:numPr>
          <w:ilvl w:val="3"/>
          <w:numId w:val="1"/>
        </w:numPr>
        <w:rPr/>
      </w:pPr>
      <w:bookmarkStart w:id="954" w:name="__RefHeading___Toc5977320_1280447820"/>
      <w:bookmarkStart w:id="955" w:name="_Toc402"/>
      <w:bookmarkEnd w:id="953"/>
      <w:bookmarkEnd w:id="954"/>
      <w:r>
        <w:rPr/>
        <w:t>7890</w:t>
      </w:r>
      <w:bookmarkEnd w:id="955"/>
    </w:p>
    <w:p>
      <w:pPr>
        <w:pStyle w:val="Heading5"/>
        <w:numPr>
          <w:ilvl w:val="4"/>
          <w:numId w:val="1"/>
        </w:numPr>
        <w:rPr/>
      </w:pPr>
      <w:bookmarkStart w:id="956" w:name="__RefHeading___Toc5977322_1280447820"/>
      <w:bookmarkStart w:id="957" w:name="_Toc403"/>
      <w:bookmarkEnd w:id="956"/>
      <w:r>
        <w:rPr>
          <w:rtl w:val="true"/>
        </w:rPr>
        <w:t>اشارة</w:t>
      </w:r>
      <w:bookmarkEnd w:id="957"/>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 بن حميد أبو عيسى</w:t>
      </w:r>
    </w:p>
    <w:p>
      <w:pPr>
        <w:pStyle w:val="BookText"/>
        <w:rPr/>
      </w:pPr>
      <w:r>
        <w:rPr>
          <w:rFonts w:ascii="Amiri" w:hAnsi="Amiri" w:eastAsia="Amiri" w:cs="Amiri"/>
          <w:color w:val="111111"/>
          <w:sz w:val="28"/>
          <w:sz w:val="28"/>
          <w:szCs w:val="28"/>
          <w:rtl w:val="true"/>
          <w:lang w:bidi="ar-SA"/>
        </w:rPr>
        <w:t>الملائي الكوفي</w:t>
      </w:r>
    </w:p>
    <w:p>
      <w:pPr>
        <w:pStyle w:val="Heading5"/>
        <w:numPr>
          <w:ilvl w:val="4"/>
          <w:numId w:val="1"/>
        </w:numPr>
        <w:rPr/>
      </w:pPr>
      <w:bookmarkStart w:id="958" w:name="__RefHeading___Toc5977324_1280447820"/>
      <w:bookmarkStart w:id="959" w:name="_Toc404"/>
      <w:bookmarkEnd w:id="958"/>
      <w:r>
        <w:rPr>
          <w:rtl w:val="true"/>
        </w:rPr>
        <w:t>الترجمة</w:t>
      </w:r>
      <w:r>
        <w:rPr>
          <w:rtl w:val="true"/>
        </w:rPr>
        <w:t>:</w:t>
      </w:r>
      <w:bookmarkEnd w:id="95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3"/>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5977326_1280447820"/>
      <w:bookmarkStart w:id="961" w:name="_Toc405"/>
      <w:bookmarkEnd w:id="960"/>
      <w:r>
        <w:rPr>
          <w:rtl w:val="true"/>
        </w:rPr>
        <w:t>الضبط</w:t>
      </w:r>
      <w:r>
        <w:rPr>
          <w:rtl w:val="true"/>
        </w:rPr>
        <w:t>:</w:t>
      </w:r>
      <w:bookmarkEnd w:id="961"/>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الدال المهملة،و فتح الباء الموحّدة،و سكون الياء المثنّاة من تحت،و السين المهملة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bookmarkStart w:id="962" w:name="pg16322_179809"/>
    </w:p>
    <w:p>
      <w:pPr>
        <w:pStyle w:val="BookText"/>
        <w:rPr/>
      </w:pPr>
      <w:bookmarkEnd w:id="962"/>
      <w:r>
        <w:rPr>
          <w:rFonts w:ascii="Amiri" w:hAnsi="Amiri" w:eastAsia="Amiri" w:cs="Amiri"/>
          <w:color w:val="111111"/>
          <w:sz w:val="28"/>
          <w:sz w:val="28"/>
          <w:szCs w:val="28"/>
          <w:rtl w:val="true"/>
          <w:lang w:bidi="ar-SA"/>
        </w:rPr>
        <w:t xml:space="preserve">و مرّ </w:t>
      </w:r>
      <w:r>
        <w:rPr>
          <w:rStyle w:val="FootnoteAnchor"/>
          <w:rtl w:val="true"/>
        </w:rPr>
        <w:footnoteReference w:id="865"/>
      </w:r>
      <w:r>
        <w:rPr>
          <w:rFonts w:ascii="Amiri" w:hAnsi="Amiri" w:eastAsia="Amiri" w:cs="Amiri"/>
          <w:color w:val="111111"/>
          <w:sz w:val="28"/>
          <w:sz w:val="28"/>
          <w:szCs w:val="28"/>
          <w:rtl w:val="true"/>
          <w:lang w:bidi="ar-SA"/>
        </w:rPr>
        <w:t>ضبط حميد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الملائي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عبد العزيز </w:t>
      </w:r>
      <w:r>
        <w:rPr>
          <w:rStyle w:val="FootnoteAnchor"/>
          <w:rtl w:val="true"/>
        </w:rPr>
        <w:footnoteReference w:id="866"/>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3" w:name="__RefHeading___Toc5977328_1280447820"/>
      <w:bookmarkStart w:id="964" w:name="_Toc406"/>
      <w:bookmarkEnd w:id="963"/>
      <w:r>
        <w:rPr/>
        <w:t>7891</w:t>
      </w:r>
      <w:bookmarkEnd w:id="964"/>
    </w:p>
    <w:p>
      <w:pPr>
        <w:pStyle w:val="Heading5"/>
        <w:numPr>
          <w:ilvl w:val="4"/>
          <w:numId w:val="1"/>
        </w:numPr>
        <w:rPr/>
      </w:pPr>
      <w:bookmarkStart w:id="965" w:name="__RefHeading___Toc5977330_1280447820"/>
      <w:bookmarkStart w:id="966" w:name="_Toc407"/>
      <w:bookmarkEnd w:id="965"/>
      <w:r>
        <w:rPr>
          <w:rtl w:val="true"/>
        </w:rPr>
        <w:t>اشارة</w:t>
      </w:r>
      <w:bookmarkEnd w:id="966"/>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 بن يونس البزّاز</w:t>
      </w:r>
    </w:p>
    <w:p>
      <w:pPr>
        <w:pStyle w:val="BookText"/>
        <w:rPr/>
      </w:pPr>
      <w:r>
        <w:rPr>
          <w:rFonts w:ascii="Amiri" w:hAnsi="Amiri" w:eastAsia="Amiri" w:cs="Amiri"/>
          <w:color w:val="111111"/>
          <w:sz w:val="28"/>
          <w:sz w:val="28"/>
          <w:szCs w:val="28"/>
          <w:rtl w:val="true"/>
          <w:lang w:bidi="ar-SA"/>
        </w:rPr>
        <w:t>الكرابيسي الكوفي</w:t>
      </w:r>
    </w:p>
    <w:p>
      <w:pPr>
        <w:pStyle w:val="Heading5"/>
        <w:numPr>
          <w:ilvl w:val="4"/>
          <w:numId w:val="1"/>
        </w:numPr>
        <w:rPr/>
      </w:pPr>
      <w:bookmarkStart w:id="967" w:name="__RefHeading___Toc5977332_1280447820"/>
      <w:bookmarkStart w:id="968" w:name="_Toc408"/>
      <w:bookmarkEnd w:id="967"/>
      <w:r>
        <w:rPr>
          <w:rtl w:val="true"/>
        </w:rPr>
        <w:t>الترجمة</w:t>
      </w:r>
      <w:r>
        <w:rPr>
          <w:rtl w:val="true"/>
        </w:rPr>
        <w:t>:</w:t>
      </w:r>
      <w:bookmarkEnd w:id="96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8"/>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5977334_1280447820"/>
      <w:bookmarkStart w:id="970" w:name="_Toc409"/>
      <w:bookmarkEnd w:id="969"/>
      <w:r>
        <w:rPr>
          <w:rtl w:val="true"/>
        </w:rPr>
        <w:t>الضبط</w:t>
      </w:r>
      <w:r>
        <w:rPr>
          <w:rtl w:val="true"/>
        </w:rPr>
        <w:t>:</w:t>
      </w:r>
      <w:bookmarkEnd w:id="970"/>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69"/>
      </w:r>
      <w:r>
        <w:rPr>
          <w:rFonts w:ascii="Amiri" w:hAnsi="Amiri" w:eastAsia="Amiri" w:cs="Amiri"/>
          <w:color w:val="111111"/>
          <w:sz w:val="28"/>
          <w:sz w:val="28"/>
          <w:szCs w:val="28"/>
          <w:rtl w:val="true"/>
          <w:lang w:bidi="ar-SA"/>
        </w:rPr>
        <w:t>ضبط البزّاز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الحميد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الكرابيسي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الكرابيس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بيعه أو صنعه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جمع الكرباس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الكاف،و سكون الراء،بعدها باء موحّدة،و ألف،و 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ثوب من القطن الأبيض معرّب،فارسيّته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غيّروه لعزّة </w:t>
      </w:r>
      <w:r>
        <w:rPr>
          <w:rStyle w:val="FootnoteAnchor"/>
          <w:rtl w:val="true"/>
        </w:rPr>
        <w:footnoteReference w:id="870"/>
      </w:r>
      <w:r>
        <w:rPr>
          <w:rFonts w:ascii="Amiri" w:hAnsi="Amiri" w:eastAsia="Amiri" w:cs="Amiri"/>
          <w:color w:val="111111"/>
          <w:sz w:val="28"/>
          <w:sz w:val="28"/>
          <w:szCs w:val="28"/>
          <w:rtl w:val="true"/>
          <w:lang w:bidi="ar-SA"/>
        </w:rPr>
        <w:t xml:space="preserve">فعلال عندهم في غير المضاعف سوى خزعال و قسطاس و قهقار </w:t>
      </w:r>
      <w:r>
        <w:rPr>
          <w:rStyle w:val="FootnoteAnchor"/>
          <w:rtl w:val="true"/>
        </w:rPr>
        <w:footnoteReference w:id="871"/>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دحية بن الحسن جاء في بحار الأنوار </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اختصار في الإسناد كالعادة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جاء في البشارة من الإسناد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 علي بن إسماعيل بن إبراهيم بن حبشة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دحية بن الحسن،قال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محمد بن عبد اللّه بن خالد بن فرقد النخعي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البغلاني،قال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زيد،عن عبد الرحمن السراج،عن نافع،عن ابن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النبي صلّى اللّه عليه و آله عن علي بن أبي طالب عليه السلام فغضب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رحبة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سنستدركه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مهمل،إلاّ أنّ روايته سديدة جدا مؤيدة بروايات صحاح</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71" w:name="pg16322_179811"/>
    </w:p>
    <w:p>
      <w:pPr>
        <w:pStyle w:val="Heading4"/>
        <w:numPr>
          <w:ilvl w:val="3"/>
          <w:numId w:val="1"/>
        </w:numPr>
        <w:rPr/>
      </w:pPr>
      <w:bookmarkStart w:id="972" w:name="__RefHeading___Toc5977336_1280447820"/>
      <w:bookmarkStart w:id="973" w:name="_Toc410"/>
      <w:bookmarkEnd w:id="971"/>
      <w:bookmarkEnd w:id="972"/>
      <w:r>
        <w:rPr/>
        <w:t>7893</w:t>
      </w:r>
      <w:bookmarkEnd w:id="973"/>
    </w:p>
    <w:p>
      <w:pPr>
        <w:pStyle w:val="Heading5"/>
        <w:numPr>
          <w:ilvl w:val="4"/>
          <w:numId w:val="1"/>
        </w:numPr>
        <w:rPr/>
      </w:pPr>
      <w:bookmarkStart w:id="974" w:name="__RefHeading___Toc5977338_1280447820"/>
      <w:bookmarkStart w:id="975" w:name="_Toc411"/>
      <w:bookmarkEnd w:id="974"/>
      <w:r>
        <w:rPr>
          <w:rtl w:val="true"/>
        </w:rPr>
        <w:t>اشارة</w:t>
      </w:r>
      <w:bookmarkEnd w:id="975"/>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بن خليفة الكلبي</w:t>
      </w:r>
    </w:p>
    <w:p>
      <w:pPr>
        <w:pStyle w:val="Heading5"/>
        <w:numPr>
          <w:ilvl w:val="4"/>
          <w:numId w:val="1"/>
        </w:numPr>
        <w:rPr/>
      </w:pPr>
      <w:bookmarkStart w:id="976" w:name="__RefHeading___Toc5977340_1280447820"/>
      <w:bookmarkStart w:id="977" w:name="_Toc412"/>
      <w:bookmarkEnd w:id="976"/>
      <w:r>
        <w:rPr>
          <w:rtl w:val="true"/>
        </w:rPr>
        <w:t>الترجمة</w:t>
      </w:r>
      <w:r>
        <w:rPr>
          <w:rtl w:val="true"/>
        </w:rPr>
        <w:t>:</w:t>
      </w:r>
      <w:bookmarkEnd w:id="977"/>
    </w:p>
    <w:p>
      <w:pPr>
        <w:pStyle w:val="BookText"/>
        <w:rPr/>
      </w:pPr>
      <w:r>
        <w:rPr>
          <w:rFonts w:ascii="IRNazanin" w:hAnsi="IRNazanin" w:eastAsia="IRNazanin"/>
          <w:color w:val="111111"/>
          <w:sz w:val="28"/>
          <w:sz w:val="28"/>
          <w:szCs w:val="28"/>
          <w:rtl w:val="true"/>
          <w:lang w:bidi="fa-IR"/>
        </w:rPr>
        <w:t>عدّه جمع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البر </w:t>
      </w:r>
      <w:r>
        <w:rPr>
          <w:rStyle w:val="FootnoteAnchor"/>
          <w:rtl w:val="true"/>
        </w:rPr>
        <w:footnoteReference w:id="873"/>
      </w:r>
      <w:r>
        <w:rPr>
          <w:rFonts w:ascii="Amiri" w:hAnsi="Amiri" w:eastAsia="Amiri" w:cs="Amiri"/>
          <w:color w:val="111111"/>
          <w:sz w:val="28"/>
          <w:sz w:val="28"/>
          <w:szCs w:val="28"/>
          <w:rtl w:val="true"/>
          <w:lang w:bidi="ar-SA"/>
        </w:rPr>
        <w:t>،و ابن منده،و أبو نعيم،من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و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أخبار الفريقين أنّ جبرئيل كان يأتي النبيّ صلّى اللّه عليه و آله و سلّم في صورته أحيانا،و ذلك دليل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بعثه رسول اللّه صلّى اللّه عليه و آله و سلّم إلى قيصر رسولا سنة ست في الهدنة فآمن به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8" w:name="__RefHeading___Toc5977342_1280447820"/>
      <w:bookmarkStart w:id="979" w:name="_Toc413"/>
      <w:bookmarkEnd w:id="978"/>
      <w:r>
        <w:rPr/>
        <w:t>7894</w:t>
      </w:r>
      <w:bookmarkEnd w:id="979"/>
    </w:p>
    <w:p>
      <w:pPr>
        <w:pStyle w:val="Heading5"/>
        <w:numPr>
          <w:ilvl w:val="4"/>
          <w:numId w:val="1"/>
        </w:numPr>
        <w:rPr/>
      </w:pPr>
      <w:bookmarkStart w:id="980" w:name="__RefHeading___Toc5977344_1280447820"/>
      <w:bookmarkStart w:id="981" w:name="_Toc414"/>
      <w:bookmarkEnd w:id="980"/>
      <w:r>
        <w:rPr>
          <w:rtl w:val="true"/>
        </w:rPr>
        <w:t>اشارة</w:t>
      </w:r>
      <w:bookmarkEnd w:id="981"/>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 أبو شعبة الهذلي</w:t>
      </w:r>
    </w:p>
    <w:p>
      <w:pPr>
        <w:pStyle w:val="Heading5"/>
        <w:numPr>
          <w:ilvl w:val="4"/>
          <w:numId w:val="1"/>
        </w:numPr>
        <w:rPr/>
      </w:pPr>
      <w:bookmarkStart w:id="982" w:name="__RefHeading___Toc5977346_1280447820"/>
      <w:bookmarkStart w:id="983" w:name="_Toc415"/>
      <w:bookmarkEnd w:id="982"/>
      <w:r>
        <w:rPr>
          <w:rtl w:val="true"/>
        </w:rPr>
        <w:t>الترجمة</w:t>
      </w:r>
      <w:r>
        <w:rPr>
          <w:rtl w:val="true"/>
        </w:rPr>
        <w:t>:</w:t>
      </w:r>
      <w:bookmarkEnd w:id="98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تأمّل ابن الأثير </w:t>
      </w:r>
      <w:r>
        <w:rPr>
          <w:rStyle w:val="FootnoteAnchor"/>
          <w:rtl w:val="true"/>
        </w:rPr>
        <w:footnoteReference w:id="875"/>
      </w:r>
      <w:r>
        <w:rPr>
          <w:rFonts w:ascii="Amiri" w:hAnsi="Amiri" w:eastAsia="Amiri" w:cs="Amiri"/>
          <w:color w:val="111111"/>
          <w:sz w:val="28"/>
          <w:sz w:val="28"/>
          <w:szCs w:val="28"/>
          <w:rtl w:val="true"/>
          <w:lang w:bidi="ar-SA"/>
        </w:rPr>
        <w:t>في صحبته</w:t>
      </w:r>
      <w:r>
        <w:rPr>
          <w:rFonts w:eastAsia="Amiri" w:cs="Amiri" w:ascii="Amiri" w:hAnsi="Amiri"/>
          <w:color w:val="111111"/>
          <w:sz w:val="28"/>
          <w:szCs w:val="28"/>
          <w:rtl w:val="true"/>
          <w:lang w:bidi="ar-SA"/>
        </w:rPr>
        <w:t xml:space="preserve">. </w:t>
      </w:r>
      <w:bookmarkStart w:id="984" w:name="pg16322_179812"/>
    </w:p>
    <w:p>
      <w:pPr>
        <w:pStyle w:val="BookText"/>
        <w:rPr/>
      </w:pPr>
      <w:bookmarkEnd w:id="984"/>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85" w:name="__RefHeading___Toc5977348_1280447820"/>
      <w:bookmarkStart w:id="986" w:name="_Toc416"/>
      <w:bookmarkEnd w:id="985"/>
      <w:r>
        <w:rPr/>
        <w:t>7895</w:t>
      </w:r>
      <w:bookmarkEnd w:id="986"/>
    </w:p>
    <w:p>
      <w:pPr>
        <w:pStyle w:val="Heading5"/>
        <w:numPr>
          <w:ilvl w:val="4"/>
          <w:numId w:val="1"/>
        </w:numPr>
        <w:rPr/>
      </w:pPr>
      <w:bookmarkStart w:id="987" w:name="__RefHeading___Toc5977350_1280447820"/>
      <w:bookmarkStart w:id="988" w:name="_Toc417"/>
      <w:bookmarkEnd w:id="987"/>
      <w:r>
        <w:rPr>
          <w:rtl w:val="true"/>
        </w:rPr>
        <w:t>اشارة</w:t>
      </w:r>
      <w:bookmarkEnd w:id="988"/>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درّاج بن عبد اللّه</w:t>
      </w:r>
    </w:p>
    <w:p>
      <w:pPr>
        <w:pStyle w:val="Heading5"/>
        <w:numPr>
          <w:ilvl w:val="4"/>
          <w:numId w:val="1"/>
        </w:numPr>
        <w:rPr/>
      </w:pPr>
      <w:bookmarkStart w:id="989" w:name="__RefHeading___Toc5977352_1280447820"/>
      <w:bookmarkStart w:id="990" w:name="_Toc418"/>
      <w:bookmarkEnd w:id="989"/>
      <w:r>
        <w:rPr>
          <w:rtl w:val="true"/>
        </w:rPr>
        <w:t>الترجمة</w:t>
      </w:r>
      <w:r>
        <w:rPr>
          <w:rtl w:val="true"/>
        </w:rPr>
        <w:t>:</w:t>
      </w:r>
      <w:bookmarkEnd w:id="9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877"/>
      </w:r>
      <w:r>
        <w:rPr>
          <w:rFonts w:ascii="Amiri" w:hAnsi="Amiri" w:eastAsia="Amiri" w:cs="Amiri"/>
          <w:color w:val="111111"/>
          <w:sz w:val="28"/>
          <w:sz w:val="28"/>
          <w:szCs w:val="28"/>
          <w:rtl w:val="true"/>
          <w:lang w:bidi="ar-SA"/>
        </w:rPr>
        <w:t xml:space="preserve">في ولده </w:t>
      </w:r>
      <w:r>
        <w:rPr>
          <w:rStyle w:val="FootnoteAnchor"/>
          <w:rtl w:val="true"/>
        </w:rPr>
        <w:footnoteReference w:id="878"/>
      </w:r>
      <w:r>
        <w:rPr>
          <w:rFonts w:ascii="Amiri" w:hAnsi="Amiri" w:eastAsia="Amiri" w:cs="Amiri"/>
          <w:color w:val="111111"/>
          <w:sz w:val="28"/>
          <w:sz w:val="28"/>
          <w:szCs w:val="28"/>
          <w:rtl w:val="true"/>
          <w:lang w:bidi="ar-SA"/>
        </w:rPr>
        <w:t xml:space="preserve">جميل ما يظهر منه حسن حاله </w:t>
      </w:r>
      <w:r>
        <w:rPr>
          <w:rStyle w:val="FootnoteAnchor"/>
          <w:rtl w:val="true"/>
        </w:rPr>
        <w:footnoteReference w:id="879"/>
      </w:r>
      <w:r>
        <w:rPr>
          <w:rFonts w:ascii="Amiri" w:hAnsi="Amiri" w:eastAsia="Amiri" w:cs="Amiri"/>
          <w:color w:val="111111"/>
          <w:sz w:val="28"/>
          <w:sz w:val="28"/>
          <w:szCs w:val="28"/>
          <w:rtl w:val="true"/>
          <w:lang w:bidi="ar-SA"/>
        </w:rPr>
        <w:t>في الجملة،و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الصبيح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 xml:space="preserve">. </w:t>
      </w:r>
      <w:bookmarkStart w:id="991" w:name="pg16322_179813"/>
    </w:p>
    <w:p>
      <w:pPr>
        <w:pStyle w:val="Heading4"/>
        <w:numPr>
          <w:ilvl w:val="3"/>
          <w:numId w:val="1"/>
        </w:numPr>
        <w:rPr/>
      </w:pPr>
      <w:bookmarkStart w:id="992" w:name="__RefHeading___Toc5977354_1280447820"/>
      <w:bookmarkStart w:id="993" w:name="_Toc419"/>
      <w:bookmarkEnd w:id="991"/>
      <w:bookmarkEnd w:id="992"/>
      <w:r>
        <w:rPr/>
        <w:t>7896</w:t>
      </w:r>
      <w:bookmarkEnd w:id="993"/>
    </w:p>
    <w:p>
      <w:pPr>
        <w:pStyle w:val="Heading5"/>
        <w:numPr>
          <w:ilvl w:val="4"/>
          <w:numId w:val="1"/>
        </w:numPr>
        <w:rPr/>
      </w:pPr>
      <w:bookmarkStart w:id="994" w:name="__RefHeading___Toc5977356_1280447820"/>
      <w:bookmarkStart w:id="995" w:name="_Toc420"/>
      <w:bookmarkEnd w:id="994"/>
      <w:r>
        <w:rPr>
          <w:rtl w:val="true"/>
        </w:rPr>
        <w:t>اشارة</w:t>
      </w:r>
      <w:bookmarkEnd w:id="995"/>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أبي منصور</w:t>
      </w:r>
    </w:p>
    <w:p>
      <w:pPr>
        <w:pStyle w:val="Heading5"/>
        <w:numPr>
          <w:ilvl w:val="4"/>
          <w:numId w:val="1"/>
        </w:numPr>
        <w:rPr/>
      </w:pPr>
      <w:bookmarkStart w:id="996" w:name="__RefHeading___Toc5977358_1280447820"/>
      <w:bookmarkStart w:id="997" w:name="_Toc421"/>
      <w:bookmarkEnd w:id="996"/>
      <w:r>
        <w:rPr>
          <w:rtl w:val="true"/>
        </w:rPr>
        <w:t>الضبط</w:t>
      </w:r>
      <w:r>
        <w:rPr>
          <w:rtl w:val="true"/>
        </w:rPr>
        <w:t>:</w:t>
      </w:r>
      <w:bookmarkEnd w:id="997"/>
    </w:p>
    <w:p>
      <w:pPr>
        <w:pStyle w:val="BookText"/>
        <w:rPr/>
      </w:pP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الدال و الراء المهملتين،و سكون السين المهملة،و التاء المثنّاة من فوق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8" w:name="__RefHeading___Toc5977360_1280447820"/>
      <w:bookmarkStart w:id="999" w:name="_Toc422"/>
      <w:bookmarkEnd w:id="998"/>
      <w:r>
        <w:rPr>
          <w:rtl w:val="true"/>
        </w:rPr>
        <w:t>الترجمة</w:t>
      </w:r>
      <w:r>
        <w:rPr>
          <w:rtl w:val="true"/>
        </w:rPr>
        <w:t>:</w:t>
      </w:r>
      <w:bookmarkEnd w:id="999"/>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82"/>
      </w:r>
      <w:r>
        <w:rPr>
          <w:rFonts w:ascii="Amiri" w:hAnsi="Amiri" w:eastAsia="Amiri" w:cs="Amiri"/>
          <w:color w:val="111111"/>
          <w:sz w:val="28"/>
          <w:sz w:val="28"/>
          <w:szCs w:val="28"/>
          <w:rtl w:val="true"/>
          <w:lang w:bidi="ar-SA"/>
        </w:rPr>
        <w:t>بزيادة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منصور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883"/>
      </w:r>
      <w:r>
        <w:rPr>
          <w:rFonts w:ascii="Amiri" w:hAnsi="Amiri" w:eastAsia="Amiri" w:cs="Amiri"/>
          <w:color w:val="111111"/>
          <w:sz w:val="28"/>
          <w:sz w:val="28"/>
          <w:szCs w:val="28"/>
          <w:rtl w:val="true"/>
          <w:lang w:bidi="ar-SA"/>
        </w:rPr>
        <w:t>كذلك من أصحاب الكاظم عليه السلام مضيفا إليه في الثاني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 واقفي،روى 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أبي منصور محمّد الواسطي،روى عن أبي عبد اللّه و أبي الحسن عليهما السلام و معنى 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 كتاب يرويه جماعة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w:t>
      </w:r>
      <w:r>
        <w:rPr>
          <w:rStyle w:val="FootnoteAnchor"/>
          <w:rtl w:val="true"/>
        </w:rPr>
        <w:footnoteReference w:id="885"/>
      </w:r>
      <w:r>
        <w:rPr>
          <w:rFonts w:ascii="Amiri" w:hAnsi="Amiri" w:eastAsia="Amiri" w:cs="Amiri"/>
          <w:color w:val="111111"/>
          <w:sz w:val="28"/>
          <w:sz w:val="28"/>
          <w:szCs w:val="28"/>
          <w:rtl w:val="true"/>
          <w:lang w:bidi="ar-SA"/>
        </w:rPr>
        <w:t>بن محمّد الطاطري،عمّ عليّ بن الحسن الطاطري،و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حميد بن زياد،قال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غالب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الطاطري،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سعد بن محمّد أبو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درست،بكتابه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محمّد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عبيد اللّه بن أحمد بن نهيك،قال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أبي عمير،عن درست،بكتابه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الواسطي،له كتاب،و هو ابن أبي منصور،أخبرنا بكتابه أحمد بن عبدون،عن عليّ بن محمّد بن الزبير القرشي،عن أحمد ابن عمر بن كيسبة،عن عليّ بن الحسن الطاطري، عن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حميد،عن ابن نهيك،عن درست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الكشّي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بن أبي منصور،من أصحاب موسى بن جعفر </w:t>
      </w:r>
    </w:p>
    <w:p>
      <w:pPr>
        <w:pStyle w:val="BookText"/>
        <w:rPr/>
      </w:pPr>
      <w:r>
        <w:rPr>
          <w:rFonts w:ascii="Amiri" w:hAnsi="Amiri" w:eastAsia="Amiri" w:cs="Amiri"/>
          <w:color w:val="111111"/>
          <w:sz w:val="28"/>
          <w:sz w:val="28"/>
          <w:szCs w:val="28"/>
          <w:rtl w:val="true"/>
          <w:lang w:bidi="ar-SA"/>
        </w:rPr>
        <w:t xml:space="preserve">و علي بن موسى عليهما السلام </w:t>
      </w:r>
      <w:r>
        <w:rPr>
          <w:rStyle w:val="FootnoteAnchor"/>
          <w:rtl w:val="true"/>
        </w:rPr>
        <w:footnoteReference w:id="888"/>
      </w:r>
      <w:r>
        <w:rPr>
          <w:rFonts w:ascii="Amiri" w:hAnsi="Amiri" w:eastAsia="Amiri" w:cs="Amiri"/>
          <w:color w:val="111111"/>
          <w:sz w:val="28"/>
          <w:sz w:val="28"/>
          <w:szCs w:val="28"/>
          <w:rtl w:val="true"/>
          <w:lang w:bidi="ar-SA"/>
        </w:rPr>
        <w:t>حمدويه،قال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أشياخي،قال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ابن أبي منصور واسطي 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أبي منصور واسطيّ،واقفيّ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حمدويه،عن أشياخه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الثاني من الخلاصة </w:t>
      </w:r>
      <w:r>
        <w:rPr>
          <w:rStyle w:val="FootnoteAnchor"/>
          <w:rtl w:val="true"/>
        </w:rPr>
        <w:footnoteReference w:id="890"/>
      </w:r>
      <w:r>
        <w:rPr>
          <w:rFonts w:ascii="Amiri" w:hAnsi="Amiri" w:eastAsia="Amiri" w:cs="Amiri"/>
          <w:color w:val="111111"/>
          <w:sz w:val="28"/>
          <w:sz w:val="28"/>
          <w:szCs w:val="28"/>
          <w:rtl w:val="true"/>
          <w:lang w:bidi="ar-SA"/>
        </w:rPr>
        <w:t>،و اقتصر على نقل ما سمعته من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قريب منه في القسم الثاني من رجال ابن داود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892"/>
      </w:r>
      <w:r>
        <w:rPr>
          <w:rFonts w:ascii="Amiri" w:hAnsi="Amiri" w:eastAsia="Amiri" w:cs="Amiri"/>
          <w:color w:val="111111"/>
          <w:sz w:val="28"/>
          <w:sz w:val="28"/>
          <w:szCs w:val="28"/>
          <w:rtl w:val="true"/>
          <w:lang w:bidi="ar-SA"/>
        </w:rPr>
        <w:t>،و شرح الفقيه للبهائي</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ناقش المولى الوحيد في التعليقة </w:t>
      </w:r>
      <w:r>
        <w:rPr>
          <w:rStyle w:val="FootnoteAnchor"/>
          <w:rtl w:val="true"/>
        </w:rPr>
        <w:footnoteReference w:id="893"/>
      </w:r>
      <w:r>
        <w:rPr>
          <w:rFonts w:ascii="Amiri" w:hAnsi="Amiri" w:eastAsia="Amiri" w:cs="Amiri"/>
          <w:color w:val="111111"/>
          <w:sz w:val="28"/>
          <w:sz w:val="28"/>
          <w:szCs w:val="28"/>
          <w:rtl w:val="true"/>
          <w:lang w:bidi="ar-SA"/>
        </w:rPr>
        <w:t>في وقف الرجل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بوقفه لا يخلو من شيء،و الظاهر أنّ حكم العلاّمة به ممّا ذكره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أصحاب الكاظم عليه السلام كما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الظن أنّ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 xml:space="preserve">) </w:t>
      </w:r>
      <w:bookmarkStart w:id="1000" w:name="pg16322_179816"/>
    </w:p>
    <w:p>
      <w:pPr>
        <w:pStyle w:val="BookText"/>
        <w:rPr/>
      </w:pPr>
      <w:bookmarkEnd w:id="10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ذكر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بالجملة؛لا يبقى وثوق في عدم كونه منه،و بعض أشياخ حمدويه غير معلوم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ابن أبي عمير عنه تشير إلى وثاقته، و كذا رواية علي بن الحسن،و رواية الجماعة كتابه تشير إلى الاعتماد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كونه كثير الرواية،و كون أكثرها سديدة مضمونها،مفتى به،معمول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بأنّ ما ذكره خلاف الاعتدال،فإنّ جمعا من العدول المرضيّين كالشيخ و الكشي و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صرّحوا بوقف الرجل،و لا يمكن رفع اليد عنه بما ذكره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الرجل واقفيّ،غايته أنّ ما ذكره من الشواهد تخرج حديث الرجل من الضعف إلى القوّة،و اللّه العالم</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5977362_1280447820"/>
      <w:bookmarkStart w:id="1002" w:name="_Toc423"/>
      <w:bookmarkEnd w:id="1001"/>
      <w:r>
        <w:rPr>
          <w:rtl w:val="true"/>
        </w:rPr>
        <w:t>التمييز</w:t>
      </w:r>
      <w:r>
        <w:rPr>
          <w:rtl w:val="true"/>
        </w:rPr>
        <w:t>:</w:t>
      </w:r>
      <w:bookmarkEnd w:id="1002"/>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894"/>
      </w:r>
      <w:r>
        <w:rPr>
          <w:rFonts w:ascii="Amiri" w:hAnsi="Amiri" w:eastAsia="Amiri" w:cs="Amiri"/>
          <w:color w:val="111111"/>
          <w:sz w:val="28"/>
          <w:sz w:val="28"/>
          <w:szCs w:val="28"/>
          <w:rtl w:val="true"/>
          <w:lang w:bidi="ar-SA"/>
        </w:rPr>
        <w:t>رواية سعد بن محمّد الطاطري،و محمّد بن أبي عمير،عنه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من الفهرست رواية عليّ بن الحسن الطاطري،و ابن نهيك،عنه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رواية يونس بن عبد الرحمن،و عبيد اللّه بن عبد اللّه الدهقان،و أحمد بن عمر الحلبي،و النضر بن سويد،و الحسن بن علي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الوشّاء،و إسماعيل بن مهران،و أحمد بن محمّد بن أبي نصر،و محمّد بن علي، و جعفر بن محمّد الأشعري،و ابن محبوب،و علي بن معبد،و الحسين بن زيد، و أبي شعيب المحاملي،و عبد اللّه بن بكير،و محمّد بن المعلّى،و اميّة بن علي القيسي،و عليّ بن الحسن الجرمي،و الطاطري،و زياد القندي،و محمّد ابن إسماعيل،و سلمة بن الخطاب،و عليّ بن أسباط،و ابن رباط،و أبي عثمان،و يوسف بن عليّ،و إبراهيم بن محمّد بن إسماعيل،و واصل بن سلمان، و أبي يحيى الواسطي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شئت العثور على موارد رواية هؤلاء عنه </w:t>
      </w:r>
      <w:r>
        <w:rPr>
          <w:rStyle w:val="FootnoteAnchor"/>
          <w:rtl w:val="true"/>
        </w:rPr>
        <w:footnoteReference w:id="895"/>
      </w:r>
      <w:r>
        <w:rPr>
          <w:rFonts w:ascii="IRNazanin" w:hAnsi="IRNazanin" w:eastAsia="IRNazanin"/>
          <w:color w:val="111111"/>
          <w:sz w:val="28"/>
          <w:sz w:val="28"/>
          <w:szCs w:val="28"/>
          <w:rtl w:val="true"/>
          <w:lang w:bidi="fa-IR"/>
        </w:rPr>
        <w:t xml:space="preserve">،فراجع </w:t>
      </w:r>
    </w:p>
    <w:p>
      <w:pPr>
        <w:pStyle w:val="BookText"/>
        <w:rPr/>
      </w:pPr>
      <w:r>
        <w:rPr>
          <w:rFonts w:ascii="Amiri" w:hAnsi="Amiri" w:eastAsia="Amiri" w:cs="Amiri"/>
          <w:color w:val="111111"/>
          <w:sz w:val="28"/>
          <w:sz w:val="28"/>
          <w:szCs w:val="28"/>
          <w:rtl w:val="true"/>
          <w:lang w:bidi="ar-SA"/>
        </w:rPr>
        <w:t xml:space="preserve">جامع الرواة </w:t>
      </w:r>
      <w:r>
        <w:rPr>
          <w:rStyle w:val="FootnoteAnchor"/>
          <w:rtl w:val="true"/>
        </w:rPr>
        <w:footnoteReference w:id="896"/>
      </w:r>
      <w:r>
        <w:rPr>
          <w:rStyle w:val="FootnoteAnchor"/>
          <w:rtl w:val="true"/>
        </w:rPr>
        <w:footnoteReference w:id="8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درست بن عبد الحميد جاء في إكمال الدين </w:t>
      </w:r>
      <w:r>
        <w:rPr>
          <w:rFonts w:eastAsia="Amiri" w:cs="Amiri" w:ascii="Amiri" w:hAnsi="Amiri"/>
          <w:color w:val="111111"/>
          <w:sz w:val="28"/>
          <w:szCs w:val="28"/>
          <w:lang w:bidi="ar-SA"/>
        </w:rPr>
        <w:t>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السلولي،عن درست بن عبد الحميد،عن عبد اللّه بن القاسم،عن عبد اللّه ابن جبلة،عن أبي السفاتج،عن جابر الجعفي،عن أبي جعفر محمّد بن علي الباقر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إعلام الورى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الحديث في عيون أخبار الرضا عليه السلام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بن السلولي،عن درست عن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وسائل الشيعة </w:t>
      </w:r>
      <w:r>
        <w:rPr>
          <w:rFonts w:eastAsia="Amiri" w:cs="Amiri" w:ascii="Amiri" w:hAnsi="Amiri"/>
          <w:color w:val="111111"/>
          <w:sz w:val="28"/>
          <w:szCs w:val="28"/>
          <w:lang w:bidi="ar-SA"/>
        </w:rPr>
        <w:t>357/20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25820</w:t>
      </w:r>
      <w:r>
        <w:rPr>
          <w:rFonts w:ascii="Amiri" w:hAnsi="Amiri" w:eastAsia="Amiri" w:cs="Amiri"/>
          <w:color w:val="111111"/>
          <w:sz w:val="28"/>
          <w:sz w:val="28"/>
          <w:szCs w:val="28"/>
          <w:rtl w:val="true"/>
          <w:lang w:bidi="ar-SA"/>
        </w:rPr>
        <w:t xml:space="preserve">،و لكن في الكافي </w:t>
      </w: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درست،عن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المعاجم الرجالية فهو مهمل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3" w:name="pg16322_179819"/>
    </w:p>
    <w:p>
      <w:pPr>
        <w:pStyle w:val="Heading4"/>
        <w:numPr>
          <w:ilvl w:val="3"/>
          <w:numId w:val="1"/>
        </w:numPr>
        <w:rPr/>
      </w:pPr>
      <w:bookmarkStart w:id="1004" w:name="__RefHeading___Toc5977364_1280447820"/>
      <w:bookmarkStart w:id="1005" w:name="_Toc424"/>
      <w:bookmarkEnd w:id="1003"/>
      <w:bookmarkEnd w:id="1004"/>
      <w:r>
        <w:rPr/>
        <w:t>7898</w:t>
      </w:r>
      <w:bookmarkEnd w:id="1005"/>
    </w:p>
    <w:p>
      <w:pPr>
        <w:pStyle w:val="Heading5"/>
        <w:numPr>
          <w:ilvl w:val="4"/>
          <w:numId w:val="1"/>
        </w:numPr>
        <w:rPr/>
      </w:pPr>
      <w:bookmarkStart w:id="1006" w:name="__RefHeading___Toc5977366_1280447820"/>
      <w:bookmarkStart w:id="1007" w:name="_Toc425"/>
      <w:bookmarkEnd w:id="1006"/>
      <w:r>
        <w:rPr>
          <w:rtl w:val="true"/>
        </w:rPr>
        <w:t>اشارة</w:t>
      </w:r>
      <w:bookmarkEnd w:id="1007"/>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أبو زياد</w:t>
      </w:r>
    </w:p>
    <w:p>
      <w:pPr>
        <w:pStyle w:val="Heading5"/>
        <w:numPr>
          <w:ilvl w:val="4"/>
          <w:numId w:val="1"/>
        </w:numPr>
        <w:rPr/>
      </w:pPr>
      <w:bookmarkStart w:id="1008" w:name="__RefHeading___Toc5977368_1280447820"/>
      <w:bookmarkStart w:id="1009" w:name="_Toc426"/>
      <w:bookmarkEnd w:id="1008"/>
      <w:r>
        <w:rPr>
          <w:rtl w:val="true"/>
        </w:rPr>
        <w:t>الترجمة</w:t>
      </w:r>
      <w:r>
        <w:rPr>
          <w:rtl w:val="true"/>
        </w:rPr>
        <w:t>:</w:t>
      </w:r>
      <w:bookmarkEnd w:id="1009"/>
    </w:p>
    <w:p>
      <w:pPr>
        <w:pStyle w:val="BookText"/>
        <w:rPr/>
      </w:pPr>
      <w:r>
        <w:rPr>
          <w:rFonts w:ascii="Amiri" w:hAnsi="Amiri" w:eastAsia="Amiri" w:cs="Amiri"/>
          <w:color w:val="111111"/>
          <w:sz w:val="28"/>
          <w:sz w:val="28"/>
          <w:szCs w:val="28"/>
          <w:rtl w:val="true"/>
          <w:lang w:bidi="ar-SA"/>
        </w:rPr>
        <w:t xml:space="preserve">عدّه أبو نعيم </w:t>
      </w:r>
      <w:r>
        <w:rPr>
          <w:rStyle w:val="FootnoteAnchor"/>
          <w:rtl w:val="true"/>
        </w:rPr>
        <w:footnoteReference w:id="898"/>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5977370_1280447820"/>
      <w:bookmarkStart w:id="1011" w:name="_Toc427"/>
      <w:bookmarkEnd w:id="1010"/>
      <w:r>
        <w:rPr/>
        <w:t>7899</w:t>
      </w:r>
      <w:bookmarkEnd w:id="1011"/>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أبي معاوية</w:t>
      </w:r>
    </w:p>
    <w:p>
      <w:pPr>
        <w:pStyle w:val="BookText"/>
        <w:rPr/>
      </w:pPr>
      <w:r>
        <w:rPr>
          <w:rFonts w:ascii="Amiri" w:hAnsi="Amiri" w:eastAsia="Amiri" w:cs="Amiri"/>
          <w:color w:val="111111"/>
          <w:sz w:val="28"/>
          <w:sz w:val="28"/>
          <w:szCs w:val="28"/>
          <w:rtl w:val="true"/>
          <w:lang w:bidi="ar-SA"/>
        </w:rPr>
        <w:t xml:space="preserve">الذي عدّاه </w:t>
      </w:r>
      <w:r>
        <w:rPr>
          <w:rStyle w:val="FootnoteAnchor"/>
          <w:rtl w:val="true"/>
        </w:rPr>
        <w:footnoteReference w:id="900"/>
      </w:r>
      <w:r>
        <w:rPr>
          <w:rFonts w:ascii="IRNazanin" w:hAnsi="IRNazanin" w:eastAsia="IRNazanin"/>
          <w:color w:val="111111"/>
          <w:sz w:val="28"/>
          <w:sz w:val="28"/>
          <w:szCs w:val="28"/>
          <w:rtl w:val="true"/>
          <w:lang w:bidi="fa-IR"/>
        </w:rPr>
        <w:t xml:space="preserve">منهم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2" w:name="__RefHeading___Toc5977372_1280447820"/>
      <w:bookmarkStart w:id="1013" w:name="_Toc428"/>
      <w:bookmarkEnd w:id="1012"/>
      <w:r>
        <w:rPr/>
        <w:t>7900</w:t>
      </w:r>
      <w:bookmarkEnd w:id="1013"/>
    </w:p>
    <w:p>
      <w:pPr>
        <w:pStyle w:val="Heading5"/>
        <w:numPr>
          <w:ilvl w:val="4"/>
          <w:numId w:val="1"/>
        </w:numPr>
        <w:rPr/>
      </w:pPr>
      <w:bookmarkStart w:id="1014" w:name="__RefHeading___Toc5977374_1280447820"/>
      <w:bookmarkStart w:id="1015" w:name="_Toc429"/>
      <w:bookmarkEnd w:id="1014"/>
      <w:r>
        <w:rPr>
          <w:rtl w:val="true"/>
        </w:rPr>
        <w:t>اشارة</w:t>
      </w:r>
      <w:bookmarkEnd w:id="1015"/>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بن عزيز السدوسي</w:t>
      </w:r>
    </w:p>
    <w:p>
      <w:pPr>
        <w:pStyle w:val="Heading5"/>
        <w:numPr>
          <w:ilvl w:val="4"/>
          <w:numId w:val="1"/>
        </w:numPr>
        <w:rPr/>
      </w:pPr>
      <w:bookmarkStart w:id="1016" w:name="__RefHeading___Toc5977376_1280447820"/>
      <w:bookmarkStart w:id="1017" w:name="_Toc430"/>
      <w:bookmarkEnd w:id="1016"/>
      <w:r>
        <w:rPr>
          <w:rtl w:val="true"/>
        </w:rPr>
        <w:t>الترجمة</w:t>
      </w:r>
      <w:r>
        <w:rPr>
          <w:rtl w:val="true"/>
        </w:rPr>
        <w:t>:</w:t>
      </w:r>
      <w:bookmarkEnd w:id="101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902"/>
      </w:r>
      <w:r>
        <w:rPr>
          <w:rFonts w:ascii="Amiri" w:hAnsi="Amiri" w:eastAsia="Amiri" w:cs="Amiri"/>
          <w:color w:val="111111"/>
          <w:sz w:val="28"/>
          <w:sz w:val="28"/>
          <w:szCs w:val="28"/>
          <w:rtl w:val="true"/>
          <w:lang w:bidi="ar-SA"/>
        </w:rPr>
        <w:t>،و أبو نعيم من الصحابة،و أنكر ذلك ابن الأثير</w:t>
      </w:r>
      <w:r>
        <w:rPr>
          <w:rFonts w:eastAsia="Amiri" w:cs="Amiri" w:ascii="Amiri" w:hAnsi="Amiri"/>
          <w:color w:val="111111"/>
          <w:sz w:val="28"/>
          <w:szCs w:val="28"/>
          <w:rtl w:val="true"/>
          <w:lang w:bidi="ar-SA"/>
        </w:rPr>
        <w:t xml:space="preserve">. </w:t>
      </w:r>
      <w:bookmarkStart w:id="1018" w:name="pg16322_179820"/>
    </w:p>
    <w:p>
      <w:pPr>
        <w:pStyle w:val="BookText"/>
        <w:rPr/>
      </w:pPr>
      <w:bookmarkEnd w:id="1018"/>
      <w:r>
        <w:rPr>
          <w:rFonts w:ascii="Amiri" w:hAnsi="Amiri" w:eastAsia="Amiri" w:cs="Amiri"/>
          <w:color w:val="111111"/>
          <w:sz w:val="28"/>
          <w:sz w:val="28"/>
          <w:szCs w:val="28"/>
          <w:rtl w:val="true"/>
          <w:lang w:bidi="ar-SA"/>
        </w:rPr>
        <w:t xml:space="preserve">و على كلّ حال؛فجهالة حاله تغنينا عن تحقيق ذلك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9" w:name="__RefHeading___Toc5977378_1280447820"/>
      <w:bookmarkStart w:id="1020" w:name="_Toc431"/>
      <w:bookmarkEnd w:id="1019"/>
      <w:r>
        <w:rPr/>
        <w:t>7901</w:t>
      </w:r>
      <w:bookmarkEnd w:id="1020"/>
    </w:p>
    <w:p>
      <w:pPr>
        <w:pStyle w:val="Heading5"/>
        <w:numPr>
          <w:ilvl w:val="4"/>
          <w:numId w:val="1"/>
        </w:numPr>
        <w:rPr/>
      </w:pPr>
      <w:bookmarkStart w:id="1021" w:name="__RefHeading___Toc5977380_1280447820"/>
      <w:bookmarkStart w:id="1022" w:name="_Toc432"/>
      <w:bookmarkEnd w:id="1021"/>
      <w:r>
        <w:rPr>
          <w:rtl w:val="true"/>
        </w:rPr>
        <w:t>اشارة</w:t>
      </w:r>
      <w:bookmarkEnd w:id="1022"/>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الخزاعي أبو علي</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الشاعر المشهور </w:t>
      </w:r>
      <w:r>
        <w:rPr>
          <w:rStyle w:val="FootnoteAnchor"/>
          <w:rtl w:val="true"/>
        </w:rPr>
        <w:footnoteReference w:id="904"/>
      </w:r>
      <w:bookmarkStart w:id="1023" w:name="pg16322_179821"/>
    </w:p>
    <w:p>
      <w:pPr>
        <w:pStyle w:val="Heading5"/>
        <w:numPr>
          <w:ilvl w:val="4"/>
          <w:numId w:val="1"/>
        </w:numPr>
        <w:rPr/>
      </w:pPr>
      <w:bookmarkStart w:id="1024" w:name="__RefHeading___Toc5977382_1280447820"/>
      <w:bookmarkStart w:id="1025" w:name="_Toc433"/>
      <w:bookmarkEnd w:id="1023"/>
      <w:bookmarkEnd w:id="1024"/>
      <w:r>
        <w:rPr>
          <w:rtl w:val="true"/>
        </w:rPr>
        <w:t>الضبط</w:t>
      </w:r>
      <w:r>
        <w:rPr>
          <w:rtl w:val="true"/>
        </w:rPr>
        <w:t>:</w:t>
      </w:r>
      <w:bookmarkEnd w:id="1025"/>
    </w:p>
    <w:p>
      <w:pPr>
        <w:pStyle w:val="BookText"/>
        <w:rPr/>
      </w:pP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المكسورة،و العين المهملة الساكنة،و الباء الموحدة من تحت المكسورة،و اللام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القاموس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الدعبل كزبرج،بيض الضفدع،و الناقة القويّة، و السارق،و شاعر خزاعيّ رافضيّ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العبارة تدل على معنى اللفظ في الأصل،و على التسمية به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07"/>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 xml:space="preserve">. </w:t>
      </w:r>
      <w:bookmarkStart w:id="1026" w:name="pg16322_179822"/>
    </w:p>
    <w:p>
      <w:pPr>
        <w:pStyle w:val="Heading5"/>
        <w:numPr>
          <w:ilvl w:val="4"/>
          <w:numId w:val="1"/>
        </w:numPr>
        <w:rPr/>
      </w:pPr>
      <w:bookmarkStart w:id="1027" w:name="__RefHeading___Toc5977384_1280447820"/>
      <w:bookmarkStart w:id="1028" w:name="_Toc434"/>
      <w:bookmarkEnd w:id="1026"/>
      <w:bookmarkEnd w:id="1027"/>
      <w:r>
        <w:rPr>
          <w:rtl w:val="true"/>
        </w:rPr>
        <w:t>الترجمة</w:t>
      </w:r>
      <w:r>
        <w:rPr>
          <w:rtl w:val="true"/>
        </w:rPr>
        <w:t>:</w:t>
      </w:r>
      <w:bookmarkEnd w:id="1028"/>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8"/>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من أصحاب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دعبل بن علي بن رزين </w:t>
      </w:r>
      <w:r>
        <w:rPr>
          <w:rStyle w:val="FootnoteAnchor"/>
          <w:rtl w:val="true"/>
        </w:rPr>
        <w:footnoteReference w:id="910"/>
      </w:r>
      <w:r>
        <w:rPr>
          <w:rFonts w:ascii="Amiri" w:hAnsi="Amiri" w:eastAsia="Amiri" w:cs="Amiri"/>
          <w:color w:val="111111"/>
          <w:sz w:val="28"/>
          <w:sz w:val="28"/>
          <w:szCs w:val="28"/>
          <w:rtl w:val="true"/>
          <w:lang w:bidi="ar-SA"/>
        </w:rPr>
        <w:t>بن عثمان بن عبد الرحمن بن عبد اللّه بن بديل بن ورقاء الخزاعي،أبو علي الشاعر،مشهور في أصحابنا، صنّف كتاب طبقات الشعراء،و كتاب الواحدة في مثالب العرب و مناقبها، أخبرنا القاضي أبو إسحاق إبراهيم بن مخلّد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بكر أحمد ابن كامل بن خلف بن شجرة،قال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موسى بن حماد اليزيدي،قال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دعبل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الدال المهملة، و إسكان العين المهملة،و كسر الباء المنقطة تحتها نقطة و بعدها 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 الخزاعي الشاعر،مشهور في أصحابنا،حاله مشهور في الإيمان و علوّ المنزلة،و عظم الشأن،صنف كتاب طبقات الشعراء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دعبل بن علي الخزاعي رحمه اللّه،حاله </w:t>
      </w:r>
    </w:p>
    <w:p>
      <w:pPr>
        <w:pStyle w:val="BookText"/>
        <w:rPr/>
      </w:pPr>
      <w:r>
        <w:rPr>
          <w:rFonts w:ascii="Amiri" w:hAnsi="Amiri" w:eastAsia="Amiri" w:cs="Amiri"/>
          <w:color w:val="111111"/>
          <w:sz w:val="28"/>
          <w:sz w:val="28"/>
          <w:szCs w:val="28"/>
          <w:rtl w:val="true"/>
          <w:lang w:bidi="ar-SA"/>
        </w:rPr>
        <w:t>مشهور في الإيمان،و علوّ الشأن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صاحب الكتاب </w:t>
      </w:r>
      <w:r>
        <w:rPr>
          <w:rStyle w:val="FootnoteAnchor"/>
          <w:rtl w:val="true"/>
        </w:rPr>
        <w:footnoteReference w:id="913"/>
      </w:r>
      <w:r>
        <w:rPr>
          <w:rFonts w:ascii="Amiri" w:hAnsi="Amiri" w:eastAsia="Amiri" w:cs="Amiri"/>
          <w:color w:val="111111"/>
          <w:sz w:val="28"/>
          <w:sz w:val="28"/>
          <w:szCs w:val="28"/>
          <w:rtl w:val="true"/>
          <w:lang w:bidi="ar-SA"/>
        </w:rPr>
        <w:t>شيئا من حاله مع الرضا عليه السلام في قصيدته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مدارس 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914"/>
      </w:r>
      <w:r>
        <w:rPr>
          <w:rFonts w:ascii="Amiri" w:hAnsi="Amiri" w:eastAsia="Amiri" w:cs="Amiri"/>
          <w:color w:val="111111"/>
          <w:sz w:val="28"/>
          <w:sz w:val="28"/>
          <w:szCs w:val="28"/>
          <w:rtl w:val="true"/>
          <w:lang w:bidi="ar-SA"/>
        </w:rPr>
        <w:t>،و نقل ما تسمعه من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الكشّي رحمه اللّه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دعبل بن علي الخزاعي الشاعر،من أصحاب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دعبل بن علي وفد على أبي الحسن الرضا عليه السلام بخراسان،فلمّا دخل عليه،قال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قلت قصيدة،و جعلت على نفسي أن لا أنشدها أحدا أولى منك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كشف الغمة </w:t>
      </w:r>
      <w:r>
        <w:rPr>
          <w:rFonts w:eastAsia="Amiri" w:cs="Amiri" w:ascii="Amiri" w:hAnsi="Amiri"/>
          <w:color w:val="111111"/>
          <w:sz w:val="28"/>
          <w:szCs w:val="28"/>
          <w:lang w:bidi="ar-SA"/>
        </w:rPr>
        <w:t>159/3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القصيدة في مائة و واحد و عشرين بيتا و قبلها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قلت فيكم قصيدة،و آليت على نفسي ألاّ أنشدها أحدا قبلك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عيون أخبار الرضا عليه السلام </w:t>
      </w: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 قصيدته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ما ينفع الرجس من قرب الزكيّ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أبيات ستة،و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ستة أبيات من القصيدة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أنّي مذ ثلاثون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 أغدو دائم الحسرات</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فرغ من إنشادها،قام أبو الحسن عليه السلام فدخل منزله، و بعث إليه بخرقة خزّ فيها ستمائة دينار،و قال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استعن بهذه على سفرك،و اعذرنا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ما هذا أردت،و لا له خرجت،و لكن قولي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لي ثوبا من ثيابك، فردّها عليه أبو الحسن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خذها،و بعث إليه بجبّة من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دعبل حتى ورد قم،فنظروا إلى الجبّة فأعطوه فيها </w:t>
      </w:r>
      <w:r>
        <w:rPr>
          <w:rStyle w:val="FootnoteAnchor"/>
          <w:rtl w:val="true"/>
        </w:rPr>
        <w:footnoteReference w:id="917"/>
      </w:r>
      <w:r>
        <w:rPr>
          <w:rFonts w:ascii="Amiri" w:hAnsi="Amiri" w:eastAsia="Amiri" w:cs="Amiri"/>
          <w:color w:val="111111"/>
          <w:sz w:val="28"/>
          <w:sz w:val="28"/>
          <w:szCs w:val="28"/>
          <w:rtl w:val="true"/>
          <w:lang w:bidi="ar-SA"/>
        </w:rPr>
        <w:t>ألف دينار فأبى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و لا خرقة منها بألف دينار،ثم خرج من قم فأتبعوه </w:t>
      </w:r>
      <w:r>
        <w:rPr>
          <w:rStyle w:val="FootnoteAnchor"/>
          <w:rtl w:val="true"/>
        </w:rPr>
        <w:footnoteReference w:id="918"/>
      </w:r>
      <w:r>
        <w:rPr>
          <w:rFonts w:ascii="Amiri" w:hAnsi="Amiri" w:eastAsia="Amiri" w:cs="Amiri"/>
          <w:color w:val="111111"/>
          <w:sz w:val="28"/>
          <w:sz w:val="28"/>
          <w:szCs w:val="28"/>
          <w:rtl w:val="true"/>
          <w:lang w:bidi="ar-SA"/>
        </w:rPr>
        <w:t>و أجمعوا عليه،و أخذوا الجبّة،فرجع إلى قم و كلّمهم فيها،فقالوا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إليها سبيل،و لكن إن شئت فهذه ألف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خرقة منها،فأعطوه ألف دينار،و خرقة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9"/>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 القرني ذكره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الكشّي رحمه اللّه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القضيّة في العيون </w:t>
      </w:r>
      <w:r>
        <w:rPr>
          <w:rStyle w:val="FootnoteAnchor"/>
          <w:rtl w:val="true"/>
        </w:rPr>
        <w:footnoteReference w:id="920"/>
      </w:r>
      <w:r>
        <w:rPr>
          <w:rFonts w:ascii="Amiri" w:hAnsi="Amiri" w:eastAsia="Amiri" w:cs="Amiri"/>
          <w:color w:val="111111"/>
          <w:sz w:val="28"/>
          <w:sz w:val="28"/>
          <w:szCs w:val="28"/>
          <w:rtl w:val="true"/>
          <w:lang w:bidi="ar-SA"/>
        </w:rPr>
        <w:t>مسندة مع زيادات،قال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الحسين بن إبراهيم بن هشام المؤدّب،و علي بن عبد اللّه الورّاق رضي اللّه عنه،عن علي بن إبراهيم بن هاشم،عن أبيه،عن عبد السلام بن صالح الهروي،قال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دعبل بن عليّ الخزاعي رحمه اللّه على أبي الحسن عليّ بن موسى الرضا عليهما السلام بمرو،فقال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قلت فيكم قصيدة،و آليت على نفسي أن لا أنشدها أحدا قبلك،فقال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IRNazanin" w:hAnsi="IRNazanin" w:eastAsia="IRNazanin"/>
          <w:color w:val="111111"/>
          <w:sz w:val="28"/>
          <w:sz w:val="28"/>
          <w:szCs w:val="28"/>
          <w:rtl w:val="true"/>
          <w:lang w:bidi="fa-IR"/>
        </w:rPr>
        <w:t>فلمّا بلغ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بكى أبو الحسن عليه السلام،و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 تروا مدّوا إلى واتريهم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أكفّا عن الأوتار منقبضات</w:t>
      </w:r>
    </w:p>
    <w:p>
      <w:pPr>
        <w:pStyle w:val="BookText"/>
        <w:rPr/>
      </w:pPr>
      <w:r>
        <w:rPr>
          <w:rFonts w:ascii="Amiri" w:hAnsi="Amiri" w:eastAsia="Amiri" w:cs="Amiri"/>
          <w:color w:val="111111"/>
          <w:sz w:val="28"/>
          <w:sz w:val="28"/>
          <w:szCs w:val="28"/>
          <w:rtl w:val="true"/>
          <w:lang w:bidi="ar-SA"/>
        </w:rPr>
        <w:t>جعل أبو الحسن عليه السلام يقلّب كفّيه،و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و اللّه منقبضات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بلغ إلى قوله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خفت في الدنيا و أيّام سعيها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لأرجو الأمن بعد وفاتي </w:t>
      </w:r>
    </w:p>
    <w:p>
      <w:pPr>
        <w:pStyle w:val="BookText"/>
        <w:rPr/>
      </w:pP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الرضا عليه السلام بعد فراغ دعبل من إنشاد القصيدة،و أمره أن لا يبرح من موضعه،فدخل عليه السلام الدار،فلمّا كان بعد ساعة خرج الخادم إليه بمائة دينار رضويّة،فقال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في نفقتك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لهذا جئت،و لا قلت هذه القصيدة طمعا في شيء يصل إليّ،و ردّ الصرّة،و سأل ثوبا من ثياب الرضا عليه السلام ليتبرّك به،و يتشرّف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فأنفذ إليه الرضا عليه السلام جبّة خزّ مع الصرّة،و قال للخادم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 خذ هذه الصرّة،فإنّك ستحتاج إليها،و لا تراجعني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دعبل الصرّة و الجبّة،و سار من مرو في قافلة فلمّا بلغ ميان قوهان </w:t>
      </w:r>
      <w:r>
        <w:rPr>
          <w:rStyle w:val="FootnoteAnchor"/>
          <w:rtl w:val="true"/>
        </w:rPr>
        <w:footnoteReference w:id="921"/>
      </w:r>
      <w:r>
        <w:rPr>
          <w:rFonts w:ascii="Amiri" w:hAnsi="Amiri" w:eastAsia="Amiri" w:cs="Amiri"/>
          <w:color w:val="111111"/>
          <w:sz w:val="28"/>
          <w:sz w:val="28"/>
          <w:szCs w:val="28"/>
          <w:rtl w:val="true"/>
          <w:lang w:bidi="ar-SA"/>
        </w:rPr>
        <w:t>، وقع عليهم اللصوص،فأخذوا القافلة بأسرها،و كتّفوا أهلها،و كان دعبل فيمن كتّف و ملك اللصوص القافلة،و جعلوا يقتسمونها بينهم،فقال رجل من القوم متمثّلا بقول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فيئهم في غيرهم متقسّما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أيديهم من فيئهم صفرات</w:t>
      </w:r>
    </w:p>
    <w:p>
      <w:pPr>
        <w:pStyle w:val="BookText"/>
        <w:rPr/>
      </w:pPr>
      <w:r>
        <w:rPr>
          <w:rFonts w:ascii="Amiri" w:hAnsi="Amiri" w:eastAsia="Amiri" w:cs="Amiri"/>
          <w:color w:val="111111"/>
          <w:sz w:val="28"/>
          <w:sz w:val="28"/>
          <w:szCs w:val="28"/>
          <w:rtl w:val="true"/>
          <w:lang w:bidi="ar-SA"/>
        </w:rPr>
        <w:t>فسمعه دعبل،فقال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هذا البيت؟فقال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خزاعة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بن علي،فقال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دعبل قائل هذه القصيدة الّتي منها هذا البيت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فوثب الرجل إلى رئيسهم و كان يصلّي على رأس تلّ،و كان من الشيعة فأخبره،فجاء بنفسه حتّى وقف على دعبل،و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دعبل؟فقال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القصيدة،فأنشدها،فحلّ كتافه،و كتاف جميع أهل القافلة،و ردّ عليهم جميع ما اخذ منهم لكرامة دعبل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سار دعبل حتى وصل إلى قم فسأله أهل قم أن ينشدهم القصيدة،فأمرهم أن يجتمعوا في المسجد الجامع،فلمّا اجتمعوا صعد المنبر فأنشدهم القصيدة، فوصله الناس من المال و الخلع بشيء كثير،و اتّصل بهم خبر الجبة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مرّ نقله عن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زاد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انصرف دعبل إلى وطنه،فوجد اللصوص قد أخذوا جميع ما كان في منزله،فباع المائة دينار التي كان الرضا عليه السلام وصله بها من الشيعة كلّ دينار بمائة درهم،فذكر قول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ستحتاج إلى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له جارية،لها من قبله هوى،فرمدت رمدا عظيما،فأدخل أهل الطبّ عليها فنظروا إلى عينها،فقالوا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العين اليمنى فليس لنا فيها حيلة،و قد ذهبت،و أمّا اليسرى فنحن نعالجها،و نجتهد و نرجو أن تسلم،فاغتمّ لذلك غمّا شديدا و جزع جزعا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ما كان معه من وصلة الجبة فمسحها على عيني الجارية و عصّبها بعصابة من أوّل الليل،فأصبحت و عيناها أصحّ ما كانت ببركة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مجموع ما اشتمل عليه من الحسن و الجلالة و الجاه و العظمة بين الشيعة و عند الرضا عليه السلام،ممّا لا يخفى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 فيه </w:t>
      </w:r>
      <w:r>
        <w:rPr>
          <w:rStyle w:val="FootnoteAnchor"/>
          <w:rtl w:val="true"/>
        </w:rPr>
        <w:footnoteReference w:id="922"/>
      </w:r>
      <w:r>
        <w:rPr>
          <w:rFonts w:ascii="Amiri" w:hAnsi="Amiri" w:eastAsia="Amiri" w:cs="Amiri"/>
          <w:color w:val="111111"/>
          <w:sz w:val="28"/>
          <w:sz w:val="28"/>
          <w:szCs w:val="28"/>
          <w:rtl w:val="true"/>
          <w:lang w:bidi="ar-SA"/>
        </w:rPr>
        <w:t>أيضا ما يؤيّد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أحمد بن زياد بن جعفر </w:t>
      </w:r>
    </w:p>
    <w:p>
      <w:pPr>
        <w:pStyle w:val="BookText"/>
        <w:rPr/>
      </w:pPr>
      <w:r>
        <w:rPr>
          <w:rFonts w:ascii="Amiri" w:hAnsi="Amiri" w:eastAsia="Amiri" w:cs="Amiri"/>
          <w:color w:val="111111"/>
          <w:sz w:val="28"/>
          <w:sz w:val="28"/>
          <w:szCs w:val="28"/>
          <w:rtl w:val="true"/>
          <w:lang w:bidi="ar-SA"/>
        </w:rPr>
        <w:t>الهمداني،عن عليّ بن إبراهيم،عن أبيه،عن عبد السلام بن صالح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دعبل بن عليّ الخزاعي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أنشدت مولاي عليّ بن موسى الرضا عليه السلام قصيدتي 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pStyle w:val="BookText"/>
        <w:rPr/>
      </w:pPr>
      <w:r>
        <w:rPr>
          <w:rFonts w:ascii="Amiri" w:hAnsi="Amiri" w:eastAsia="Amiri" w:cs="Amiri"/>
          <w:color w:val="111111"/>
          <w:sz w:val="28"/>
          <w:sz w:val="28"/>
          <w:szCs w:val="28"/>
          <w:rtl w:val="true"/>
          <w:lang w:bidi="ar-SA"/>
        </w:rPr>
        <w:t>ثم ذكر بعضا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 الرضا عليه السلام بكاء شديدا،ثم رفع رأسه إليّ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،نطق روح القدس على لسانك بهذين البيتين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محمّد بن عبد الجبّار في مشكاة الأنوار </w:t>
      </w:r>
      <w:r>
        <w:rPr>
          <w:rStyle w:val="FootnoteAnchor"/>
          <w:rtl w:val="true"/>
        </w:rPr>
        <w:footnoteReference w:id="923"/>
      </w:r>
      <w:r>
        <w:rPr>
          <w:rFonts w:ascii="Amiri" w:hAnsi="Amiri" w:eastAsia="Amiri" w:cs="Amiri"/>
          <w:color w:val="111111"/>
          <w:sz w:val="28"/>
          <w:sz w:val="28"/>
          <w:szCs w:val="28"/>
          <w:rtl w:val="true"/>
          <w:lang w:bidi="ar-SA"/>
        </w:rPr>
        <w:t>،أنّه لما قرأ دعبل قصيدته المعروفة على الرضا عليه السلام،و ذكر الحجّة عجّل اللّه تعالى فرجه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الذي أرجوه في اليوم أو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نفسي إثرهم حسرات</w:t>
      </w:r>
    </w:p>
    <w:p>
      <w:pPr>
        <w:pStyle w:val="BookText"/>
        <w:rPr/>
      </w:pPr>
      <w:r>
        <w:rPr>
          <w:rFonts w:ascii="Amiri" w:hAnsi="Amiri" w:eastAsia="Amiri" w:cs="Amiri"/>
          <w:color w:val="111111"/>
          <w:sz w:val="28"/>
          <w:sz w:val="28"/>
          <w:szCs w:val="28"/>
          <w:rtl w:val="true"/>
          <w:lang w:bidi="ar-SA"/>
        </w:rPr>
        <w:t xml:space="preserve">خروج إمام لا محالة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 البركات</w:t>
      </w:r>
    </w:p>
    <w:p>
      <w:pPr>
        <w:pStyle w:val="BookText"/>
        <w:rPr/>
      </w:pPr>
      <w:r>
        <w:rPr>
          <w:rFonts w:ascii="Amiri" w:hAnsi="Amiri" w:eastAsia="Amiri" w:cs="Amiri"/>
          <w:color w:val="111111"/>
          <w:sz w:val="28"/>
          <w:sz w:val="28"/>
          <w:szCs w:val="28"/>
          <w:rtl w:val="true"/>
          <w:lang w:bidi="ar-SA"/>
        </w:rPr>
        <w:t xml:space="preserve">يميّز فينا كلّ حق و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يجزي على النعماء و النقمات</w:t>
      </w:r>
    </w:p>
    <w:p>
      <w:pPr>
        <w:pStyle w:val="BookText"/>
        <w:rPr/>
      </w:pPr>
      <w:r>
        <w:rPr>
          <w:rFonts w:ascii="Amiri" w:hAnsi="Amiri" w:eastAsia="Amiri" w:cs="Amiri"/>
          <w:color w:val="111111"/>
          <w:sz w:val="28"/>
          <w:sz w:val="28"/>
          <w:szCs w:val="28"/>
          <w:rtl w:val="true"/>
          <w:lang w:bidi="ar-SA"/>
        </w:rPr>
        <w:t>وضع الرضا عليه السلام يده على رأسه،و تواضع قائما،و دعا 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العيون </w:t>
      </w:r>
      <w:r>
        <w:rPr>
          <w:rStyle w:val="FootnoteAnchor"/>
          <w:rtl w:val="true"/>
        </w:rPr>
        <w:footnoteReference w:id="92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وصل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ألحق لك بهذا الموضع بيتين بهما تمام قصيدتك؟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قبر بطوس يا لها من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في الأحشاء بالحرقات</w:t>
      </w:r>
    </w:p>
    <w:p>
      <w:pPr>
        <w:pStyle w:val="BookText"/>
        <w:rPr/>
      </w:pPr>
      <w:r>
        <w:rPr>
          <w:rFonts w:ascii="Amiri" w:hAnsi="Amiri" w:eastAsia="Amiri" w:cs="Amiri"/>
          <w:color w:val="111111"/>
          <w:sz w:val="28"/>
          <w:sz w:val="28"/>
          <w:szCs w:val="28"/>
          <w:rtl w:val="true"/>
          <w:lang w:bidi="ar-SA"/>
        </w:rPr>
        <w:t xml:space="preserve">إلى الحشر حتى يبعث اللّه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عنّا الهمّ و الكربات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بالجملة؛فحسن حال الرجل و كونه من أجلاّء الشيعة و أشرافهم،ممّا لا ينبغي الريب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المجلسي </w:t>
      </w:r>
      <w:r>
        <w:rPr>
          <w:rStyle w:val="FootnoteAnchor"/>
          <w:rtl w:val="true"/>
        </w:rPr>
        <w:footnoteReference w:id="925"/>
      </w:r>
      <w:r>
        <w:rPr>
          <w:rFonts w:ascii="Amiri" w:hAnsi="Amiri" w:eastAsia="Amiri" w:cs="Amiri"/>
          <w:color w:val="111111"/>
          <w:sz w:val="28"/>
          <w:sz w:val="28"/>
          <w:szCs w:val="28"/>
          <w:rtl w:val="true"/>
          <w:lang w:bidi="ar-SA"/>
        </w:rPr>
        <w:t>ممدوحا،فيكون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أنصف الفاضل الجزائري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الجزائري و هفوته هذه،و لا أدري بما يثبت عنده حسن الرجل و عدم حسنه،و باعترافه أنّ دعبل من شعراء أهل البيت أ فلا كان الأحرى أن يدرس حياته و شعره و ولائه،و يتجنّب الحطّ من شأن هذا الشاعر المتفاني بولائه لأهل البيت،و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خفت في الدنيا و أيّام سعيها و إني لأرجو الأمن بعد وفاتي و قول الإمام الرضا 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آمنك اللّه يوم الفزع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ليس المعصوم إلاّ من عصمه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عدّه في الضعفاء،و إن اعتذر بما هو أشدّ من فعله،حيث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هذا الرجل شاعر أهل البيت عليهم السلام، و لا يبعد استفادة مدحه مدحا يدخله في الفصل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فصل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قرائن الأحوال،إلاّ أني ذكرته هنا لعدم ثبوت ذلك صريحا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كون دعبل شاعر أهل البيت عليهم السلام،و إنشاده قصيدته المعهودة،ممّا تعرفه المخدّرات في خدورهنّ،فكيف لم يثبت ذلك عند الجزائري؟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ذا لم يراجع عيون أخبار الرضا عليه السلام حتى يقف على رواية مسندة ناطقة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أورد له أبو الفرج في كتابه الكبير </w:t>
      </w:r>
      <w:r>
        <w:rPr>
          <w:rStyle w:val="FootnoteAnchor"/>
          <w:rtl w:val="true"/>
        </w:rPr>
        <w:footnoteReference w:id="927"/>
      </w:r>
      <w:r>
        <w:rPr>
          <w:rFonts w:ascii="Amiri" w:hAnsi="Amiri" w:eastAsia="Amiri" w:cs="Amiri"/>
          <w:color w:val="111111"/>
          <w:sz w:val="28"/>
          <w:sz w:val="28"/>
          <w:szCs w:val="28"/>
          <w:rtl w:val="true"/>
          <w:lang w:bidi="ar-SA"/>
        </w:rPr>
        <w:t>من الأخبار و الأشعار في مدائح الأئمة عليهم السلام و مثالب بني العباس و هجائهم عامّة،و المأمون خاصّة، ما لا يبقى معه ريب في حسن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عارض بعضهم ما مرّ بما رواه في العيون </w:t>
      </w:r>
      <w:r>
        <w:rPr>
          <w:rStyle w:val="FootnoteAnchor"/>
          <w:rtl w:val="true"/>
        </w:rPr>
        <w:footnoteReference w:id="9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علي أحمد بن محمّد بن أحمد بن إبراهيم الهروي </w:t>
      </w:r>
      <w:r>
        <w:rPr>
          <w:rStyle w:val="FootnoteAnchor"/>
          <w:rtl w:val="true"/>
        </w:rPr>
        <w:footnoteReference w:id="929"/>
      </w:r>
      <w:r>
        <w:rPr>
          <w:rFonts w:ascii="Amiri" w:hAnsi="Amiri" w:eastAsia="Amiri" w:cs="Amiri"/>
          <w:color w:val="111111"/>
          <w:sz w:val="28"/>
          <w:sz w:val="28"/>
          <w:szCs w:val="28"/>
          <w:rtl w:val="true"/>
          <w:lang w:bidi="ar-SA"/>
        </w:rPr>
        <w:t>البيهقي،قال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داود البكري،يقول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دعبل الخزاعي،يقول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أبي الوفاة،تغيّر لونه،و انعقد لسانه،و اسودّ لونه،فكدت الرجوع عن مذهبه، فرأيته بعد ثلاث فيما يرى النائم،و عليه ثياب بيض و قلنسوة بيضاء،فقلت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 اللّه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رأيته من اسوداد وجهي، و انعقاد لساني،كان من شرب الخمر في دار الدنيا،و لم أزل كذلك حتّى لقيت رسول اللّه صلّى اللّه عليه و آله و سلم </w:t>
      </w:r>
      <w:r>
        <w:rPr>
          <w:rStyle w:val="FootnoteAnchor"/>
          <w:rtl w:val="true"/>
        </w:rPr>
        <w:footnoteReference w:id="9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أنشدني قولك في أولادي، فأنشدته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أضحك اللّه سنّ الدهر إن 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أحمد مظلومون قد قهروا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شفّع فيّ،و أعطاني ثيابه و ها هي،و أشار إلى ثياب بدنه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 ذلك في التكملة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بالطعن في السند،بأنّ رواتها مجاهيل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الرؤيا ليست بحجة،فضلا عن أن يعارض بها الخبر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رآنا فقد رآنا،فإنّ الشيطان لا يتصوّر بصورنا،و لا بصور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يقتضي حجيّة الرؤيا،فإنّه لا يلزم من رؤية الشخص بعينه أن يكون قوله حجّة فيما يتعلّق بالأحكام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سلّمنا،و لكن نمنع أن ظاهر الألفاظ حجّة فيها،كما هو حجّة في اليقظة؛إذ لا دليل عليه؛و لذلك تفسّر الأشياء بملازماتها و مناسباتها،و أمثال ذلك من التأويلات البعيدة من تفسير الشيء بنقيضه و ضدّه و مشاكله،فجاز أن يكون شرب الخمر عبارة عن لذائذ الدنيا من المباحات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اسوداد الوجه؛فلا دلالة له على سوء حاله،فإنّه سأل عليه السلام عن مثل هذه الحالة ممّا يعرض الشيعة عند الموت،فقال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شيء ترونه عقابا،و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النجاشي </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أرخ ولادته في تاريخ بغداد </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إسماعيل بن علي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دعبل سنة ثمان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ست و أربعين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مثله في النجوم الزاهرة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دعبل،عن إسماعيل بن علي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عمّي دعبل سنة ثمان و أربعين و مائة،في خلافة المنصور،و رأى موسى عليه السلام،و لقي الرضا عليه السلام،و مات سنة خمس و أربعين و مائتين،أيّام المتوكّل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ينبغي أن يعطف الجواد عليه السلام على الرضا عليه السلام؛ لأنّه إذا كان موته سنة خمس و أربعين و مائتين يكون قد أدرك من زمان الجواد عليه السلام خمسا و عشرين سنة </w:t>
      </w:r>
      <w:r>
        <w:rPr>
          <w:rStyle w:val="FootnoteAnchor"/>
          <w:rtl w:val="true"/>
        </w:rPr>
        <w:footnoteReference w:id="933"/>
      </w:r>
    </w:p>
    <w:p>
      <w:pPr>
        <w:pStyle w:val="BookText"/>
        <w:rPr/>
      </w:pPr>
      <w:r>
        <w:rPr>
          <w:rFonts w:ascii="Amiri" w:hAnsi="Amiri" w:eastAsia="Amiri" w:cs="Amiri"/>
          <w:color w:val="111111"/>
          <w:sz w:val="28"/>
          <w:sz w:val="28"/>
          <w:szCs w:val="28"/>
          <w:rtl w:val="true"/>
          <w:lang w:bidi="ar-SA"/>
        </w:rPr>
        <w:t>بعض شعره في المذهب قال المترجم هذين البيتين في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أناس علي الخير منهم و جعفر و حمزة و السجّاد ذو الثفنات إذا فخروا يوما أتو بمحمّد و جبريل و الفرقان و السورات و قال في رثاء الإمام سيد الشهداء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تسكب دمع العين بالعبرات و بتّ تقاسي شدّة الزفرات و تبكي لآثار لآل محمّد فقد ضاق منك الصدر بالحسرات ألا فابكهم حقّا و بلّ عليهم عيونا لريب الدهر منسكبات و لا تنس في يوم الطفوف مصابهم و داهية من أعظم النكبات</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بلقائه له عليه السلام ما رواه 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سقى اللّه أجداثا على طف كربلا مرابع أمطار من المزنات و صلّى على روح الحسين و جسمه طريحا لدى النهرين بالفلوات قتيلا بلا جرم فجعنا بفقده فريدا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أين حماتي أنا الظامئ العطشان في أرض غربة قتيلا و مظلوما بغير ترات و قد رفعوا رأس الحسين على القنا و ساقوا نساء ولّها خفرات فقل لابن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اللّه سعده ستلقى عذاب النار باللعنات سأقنت طول الدهر ما هبّت الصبا و أقنت بالآصال و الغدوات على معشر ضلوّا جميعا و ضيّعوا مقال رسول اللّه بالشبهات و له في مدح أمير المؤمنين صلوات اللّه و سلامه عليه،و يذكر تصدّقه بخاتمه للسائل في الصلاة و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 القرآن بفضل آل محمّد و ولاية لعليهم لم تجحد بولاية المختار من خير الورى بعد النبي الصادق المتودّد إذ جاءه المسكين حال صلاته فامتدّ طوعا بالذراع و باليد فتناول المسكين منه خاتما هبة الكريم الأجودين الأجود فاختصّه الرحمن في تنزيله من حاز مثل فخاره فليعدد إنّ الإله وليّكم و رسوله و المؤمنين فمن يشأ فليجحد يكن الإله خصيمه فيها غدا و اللّه ليس بمخلف في الموعد و له أيضا في مدح أمير المؤمنين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لبيعة أحمد و وصيّه أعني الإمام وليّنا المحسودا أعني الذي نصر النبيّ محمّدا قبل البريّة ناشئا و وليدا أعني الذي كشف الكروب و لم يكن في الحرب عند لقائه رعديدا أعني الموحّد قبل كلّ موحّد لا عابدا و ثنا و لا جلمودا و قال في رثاء سيّد الشهداء الحسين صلوات اللّه و سلامه عليه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ابن بنت محمّد و وصيّه يا للرجال على قناة يرفع و المسلمون بمنظر و بمسمع لا جازع من ذا و لا متخشّع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Style w:val="FootnoteAnchor"/>
          <w:rtl w:val="true"/>
        </w:rPr>
        <w:footnoteReference w:id="934"/>
      </w:r>
      <w:r>
        <w:rPr>
          <w:rFonts w:ascii="Amiri" w:hAnsi="Amiri" w:eastAsia="Amiri" w:cs="Amiri"/>
          <w:color w:val="111111"/>
          <w:sz w:val="28"/>
          <w:sz w:val="28"/>
          <w:szCs w:val="28"/>
          <w:rtl w:val="true"/>
          <w:lang w:bidi="ar-SA"/>
        </w:rPr>
        <w:t>،عن علي بن محمّد،عن سهل بن زياد،عن علي بن الحكم،عن دعبل ابن علي،أنّه دخل على الرضا عليه السلام فأعطاه شيئا،فلم يحمد اللّه تعالى،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تحمد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على الجواد عليه السلام فأعطاه،فقال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تأدّبت</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الخطيب في تاريخ بغداد </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خبيث اللسان،قبيح الهجاء،و قد روي عنه أحاديث مسندة عن مالك بن أنس و غيره و كلّها باطلة،نراها من وضع ابن أخيه إسماعيل بن علي الدعبلي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ابن خلكان في الوفيات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شاعرا مجيدا،إلاّ أنّه كان بذيّ اللسان مولعا بالهجو و الحطّ من أقدار الناس،و هجاء الخلفاء فمن دونهم،و طال عمره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خمسون سنة أحمل خشبتي على كتفي،أدور على من يصلبني عليها فما أجد من يفعل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العامّة و الخاصّة متفقة على أنّه في القمّة في الشعر و الأدب، هو و بيته الرفيع المتهالكون في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عبد اللّه بن ورقاء المناضل عن إمام زمانه و المستشهد بين يديه،و عمّ المترجم عبد اللّه بن رزين الذي من الشعراء المبرزين،و أبو الحسن علي بن علي بن رزين أخو دعبل الشاعر المفلّق،و رزين أخو دعبل الذي يعدّ من شعراء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غيرهم،فالمترجم بيته بيت ولاء و تفان في سبيل العقيدة،و الّذي يؤخذ عليه من أعداء اللّه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تهالكه في ولاء أهل البيت صلوات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سيرته مع خلفاء زمانه و هجاؤه و سبه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الأولى،فيكفي فيها مواقفه،و نظمه فيهم عليهم السلام،و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أحمل خشبتي على كتفي منذ خمسين سنة لست أجد أحدا يصلبني عليها،و قيل للوزير محمّد ابن عبد الملك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تجيب دعبلا عن قصيدته الّتي هجاك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دعبلا جعل خشبته على عنقه يدور بها يطلب من يصلبه عليها منذ ثلاثين سنة،و هو لا يبالي، حكاه ابن المعتز في طبقات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الأميني رحمه اللّه تعالى عليه في موسوعته القيمة الغدير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دعبل الخزاعي رحمة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أصاب الحق و الواقع،فإنّه بعد ما ذكر عنه أنّه كان يحمل خشبته على كتفه خمسين أو ثلاثين سنة يتوقّع صلبه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ذلك من جرّاء ما كان ينافح و يناطح و يناضل و ينازل في الذبّ عن البيت النبوي الطاهر،و التجاهر بموالاتهم،و الوقيعة في مناوئيهم،لا يقرّ به قرار،فلا يقلّه </w:t>
      </w:r>
      <w:bookmarkStart w:id="1029" w:name="pg16322_179836"/>
    </w:p>
    <w:p>
      <w:pPr>
        <w:pStyle w:val="Heading5"/>
        <w:numPr>
          <w:ilvl w:val="4"/>
          <w:numId w:val="1"/>
        </w:numPr>
        <w:rPr/>
      </w:pPr>
      <w:bookmarkStart w:id="1030" w:name="__RefHeading___Toc5977386_1280447820"/>
      <w:bookmarkStart w:id="1031" w:name="_Toc435"/>
      <w:bookmarkEnd w:id="1029"/>
      <w:bookmarkEnd w:id="1030"/>
      <w:r>
        <w:rPr>
          <w:rtl w:val="true"/>
        </w:rPr>
        <w:t>التمييز</w:t>
      </w:r>
      <w:r>
        <w:rPr>
          <w:rtl w:val="true"/>
        </w:rPr>
        <w:t>:</w:t>
      </w:r>
      <w:bookmarkEnd w:id="1031"/>
    </w:p>
    <w:p>
      <w:pPr>
        <w:pStyle w:val="BookText"/>
        <w:rPr/>
      </w:pPr>
      <w:r>
        <w:rPr>
          <w:rFonts w:ascii="Amiri" w:hAnsi="Amiri" w:eastAsia="Amiri" w:cs="Amiri"/>
          <w:color w:val="111111"/>
          <w:sz w:val="28"/>
          <w:sz w:val="28"/>
          <w:szCs w:val="28"/>
          <w:rtl w:val="true"/>
          <w:lang w:bidi="ar-SA"/>
        </w:rPr>
        <w:t xml:space="preserve">قد سمعت من النجاشي </w:t>
      </w:r>
      <w:r>
        <w:rPr>
          <w:rStyle w:val="FootnoteAnchor"/>
          <w:rtl w:val="true"/>
        </w:rPr>
        <w:footnoteReference w:id="936"/>
      </w:r>
      <w:r>
        <w:rPr>
          <w:rFonts w:ascii="Amiri" w:hAnsi="Amiri" w:eastAsia="Amiri" w:cs="Amiri"/>
          <w:color w:val="111111"/>
          <w:sz w:val="28"/>
          <w:sz w:val="28"/>
          <w:szCs w:val="28"/>
          <w:rtl w:val="true"/>
          <w:lang w:bidi="ar-SA"/>
        </w:rPr>
        <w:t>رواية موسى بن حمّاد اليزيدي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37"/>
      </w:r>
      <w:r>
        <w:rPr>
          <w:rFonts w:ascii="Amiri" w:hAnsi="Amiri" w:eastAsia="Amiri" w:cs="Amiri"/>
          <w:color w:val="111111"/>
          <w:sz w:val="28"/>
          <w:sz w:val="28"/>
          <w:szCs w:val="28"/>
          <w:rtl w:val="true"/>
          <w:lang w:bidi="ar-SA"/>
        </w:rPr>
        <w:t xml:space="preserve">رواية عليّ بن الحكم،عنه،في باب مولد أبي جعفر الثاني عليه السلام من الكافي </w:t>
      </w:r>
      <w:r>
        <w:rPr>
          <w:rStyle w:val="FootnoteAnchor"/>
          <w:rtl w:val="true"/>
        </w:rPr>
        <w:footnoteReference w:id="938"/>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bookmarkStart w:id="1032" w:name="pg16322_179837"/>
    </w:p>
    <w:p>
      <w:pPr>
        <w:pStyle w:val="Heading4"/>
        <w:numPr>
          <w:ilvl w:val="3"/>
          <w:numId w:val="1"/>
        </w:numPr>
        <w:rPr/>
      </w:pPr>
      <w:bookmarkStart w:id="1033" w:name="__RefHeading___Toc5977388_1280447820"/>
      <w:bookmarkStart w:id="1034" w:name="_Toc436"/>
      <w:bookmarkEnd w:id="1032"/>
      <w:bookmarkEnd w:id="1033"/>
      <w:r>
        <w:rPr/>
        <w:t>7902</w:t>
      </w:r>
      <w:bookmarkEnd w:id="1034"/>
    </w:p>
    <w:p>
      <w:pPr>
        <w:pStyle w:val="Heading5"/>
        <w:numPr>
          <w:ilvl w:val="4"/>
          <w:numId w:val="1"/>
        </w:numPr>
        <w:rPr/>
      </w:pPr>
      <w:bookmarkStart w:id="1035" w:name="__RefHeading___Toc5977390_1280447820"/>
      <w:bookmarkStart w:id="1036" w:name="_Toc437"/>
      <w:bookmarkEnd w:id="1035"/>
      <w:r>
        <w:rPr>
          <w:rtl w:val="true"/>
        </w:rPr>
        <w:t>اشارة</w:t>
      </w:r>
      <w:bookmarkEnd w:id="1036"/>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دعثور بن الحارث الغطفاني</w:t>
      </w:r>
    </w:p>
    <w:p>
      <w:pPr>
        <w:pStyle w:val="Heading5"/>
        <w:numPr>
          <w:ilvl w:val="4"/>
          <w:numId w:val="1"/>
        </w:numPr>
        <w:rPr/>
      </w:pPr>
      <w:bookmarkStart w:id="1037" w:name="__RefHeading___Toc5977392_1280447820"/>
      <w:bookmarkStart w:id="1038" w:name="_Toc438"/>
      <w:bookmarkEnd w:id="1037"/>
      <w:r>
        <w:rPr>
          <w:rtl w:val="true"/>
        </w:rPr>
        <w:t>الترجمة</w:t>
      </w:r>
      <w:r>
        <w:rPr>
          <w:rtl w:val="true"/>
        </w:rPr>
        <w:t>:</w:t>
      </w:r>
      <w:bookmarkEnd w:id="1038"/>
    </w:p>
    <w:p>
      <w:pPr>
        <w:pStyle w:val="BookText"/>
        <w:rPr/>
      </w:pPr>
      <w:r>
        <w:rPr>
          <w:rFonts w:ascii="IRNazanin" w:hAnsi="IRNazanin" w:eastAsia="IRNazanin"/>
          <w:color w:val="111111"/>
          <w:sz w:val="28"/>
          <w:sz w:val="28"/>
          <w:szCs w:val="28"/>
          <w:rtl w:val="true"/>
          <w:lang w:bidi="fa-IR"/>
        </w:rPr>
        <w:t xml:space="preserve">عدّه أبو موسى </w:t>
      </w:r>
      <w:r>
        <w:rPr>
          <w:rStyle w:val="FootnoteAnchor"/>
          <w:rtl w:val="true"/>
        </w:rPr>
        <w:footnoteReference w:id="94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9" w:name="__RefHeading___Toc5977394_1280447820"/>
      <w:bookmarkStart w:id="1040" w:name="_Toc439"/>
      <w:bookmarkEnd w:id="1039"/>
      <w:r>
        <w:rPr/>
        <w:t>7903</w:t>
      </w:r>
      <w:bookmarkEnd w:id="1040"/>
    </w:p>
    <w:p>
      <w:pPr>
        <w:pStyle w:val="Heading5"/>
        <w:numPr>
          <w:ilvl w:val="4"/>
          <w:numId w:val="1"/>
        </w:numPr>
        <w:rPr/>
      </w:pPr>
      <w:bookmarkStart w:id="1041" w:name="__RefHeading___Toc5977396_1280447820"/>
      <w:bookmarkStart w:id="1042" w:name="_Toc440"/>
      <w:bookmarkEnd w:id="1041"/>
      <w:r>
        <w:rPr>
          <w:rtl w:val="true"/>
        </w:rPr>
        <w:t>اشارة</w:t>
      </w:r>
      <w:bookmarkEnd w:id="1042"/>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دغقل </w:t>
      </w:r>
      <w:r>
        <w:rPr>
          <w:rStyle w:val="FootnoteAnchor"/>
          <w:rtl w:val="true"/>
        </w:rPr>
        <w:footnoteReference w:id="942"/>
      </w:r>
      <w:r>
        <w:rPr>
          <w:rFonts w:ascii="Amiri" w:hAnsi="Amiri" w:eastAsia="Amiri" w:cs="Amiri"/>
          <w:color w:val="111111"/>
          <w:sz w:val="28"/>
          <w:sz w:val="28"/>
          <w:szCs w:val="28"/>
          <w:rtl w:val="true"/>
          <w:lang w:bidi="ar-SA"/>
        </w:rPr>
        <w:t>بن حنظلة الشيباني</w:t>
      </w:r>
    </w:p>
    <w:p>
      <w:pPr>
        <w:pStyle w:val="Heading5"/>
        <w:numPr>
          <w:ilvl w:val="4"/>
          <w:numId w:val="1"/>
        </w:numPr>
        <w:rPr/>
      </w:pPr>
      <w:bookmarkStart w:id="1043" w:name="__RefHeading___Toc5977398_1280447820"/>
      <w:bookmarkStart w:id="1044" w:name="_Toc441"/>
      <w:bookmarkEnd w:id="1043"/>
      <w:r>
        <w:rPr>
          <w:rtl w:val="true"/>
        </w:rPr>
        <w:t>الترجمة</w:t>
      </w:r>
      <w:r>
        <w:rPr>
          <w:rtl w:val="true"/>
        </w:rPr>
        <w:t>:</w:t>
      </w:r>
      <w:bookmarkEnd w:id="1044"/>
    </w:p>
    <w:p>
      <w:pPr>
        <w:pStyle w:val="BookText"/>
        <w:rPr/>
      </w:pPr>
      <w:r>
        <w:rPr>
          <w:rFonts w:ascii="Amiri" w:hAnsi="Amiri" w:eastAsia="Amiri" w:cs="Amiri"/>
          <w:color w:val="111111"/>
          <w:sz w:val="28"/>
          <w:sz w:val="28"/>
          <w:szCs w:val="28"/>
          <w:rtl w:val="true"/>
          <w:lang w:bidi="ar-SA"/>
        </w:rPr>
        <w:t xml:space="preserve">نسّابة العرب،من بني عمرو بن شيبان،و هو سدوسي ذهلي عدّه الثلاثة </w:t>
      </w:r>
      <w:r>
        <w:rPr>
          <w:rStyle w:val="FootnoteAnchor"/>
          <w:rtl w:val="true"/>
        </w:rPr>
        <w:footnoteReference w:id="943"/>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bookmarkStart w:id="1045" w:name="pg16322_179838"/>
    </w:p>
    <w:p>
      <w:pPr>
        <w:pStyle w:val="Heading4"/>
        <w:numPr>
          <w:ilvl w:val="3"/>
          <w:numId w:val="1"/>
        </w:numPr>
        <w:rPr/>
      </w:pPr>
      <w:bookmarkStart w:id="1046" w:name="__RefHeading___Toc5977400_1280447820"/>
      <w:bookmarkStart w:id="1047" w:name="_Toc442"/>
      <w:bookmarkEnd w:id="1045"/>
      <w:bookmarkEnd w:id="1046"/>
      <w:r>
        <w:rPr/>
        <w:t>7904</w:t>
      </w:r>
      <w:bookmarkEnd w:id="1047"/>
    </w:p>
    <w:p>
      <w:pPr>
        <w:pStyle w:val="Heading5"/>
        <w:numPr>
          <w:ilvl w:val="4"/>
          <w:numId w:val="1"/>
        </w:numPr>
        <w:rPr/>
      </w:pPr>
      <w:bookmarkStart w:id="1048" w:name="__RefHeading___Toc5977402_1280447820"/>
      <w:bookmarkStart w:id="1049" w:name="_Toc443"/>
      <w:bookmarkEnd w:id="1048"/>
      <w:r>
        <w:rPr>
          <w:rtl w:val="true"/>
        </w:rPr>
        <w:t>اشارة</w:t>
      </w:r>
      <w:bookmarkEnd w:id="1049"/>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دفة بن أياس الأنصاري</w:t>
      </w:r>
    </w:p>
    <w:p>
      <w:pPr>
        <w:pStyle w:val="Heading5"/>
        <w:numPr>
          <w:ilvl w:val="4"/>
          <w:numId w:val="1"/>
        </w:numPr>
        <w:rPr/>
      </w:pPr>
      <w:bookmarkStart w:id="1050" w:name="__RefHeading___Toc5977404_1280447820"/>
      <w:bookmarkStart w:id="1051" w:name="_Toc444"/>
      <w:bookmarkEnd w:id="1050"/>
      <w:r>
        <w:rPr>
          <w:rtl w:val="true"/>
        </w:rPr>
        <w:t>الترجمة</w:t>
      </w:r>
      <w:r>
        <w:rPr>
          <w:rtl w:val="true"/>
        </w:rPr>
        <w:t>:</w:t>
      </w:r>
      <w:bookmarkEnd w:id="1051"/>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945"/>
      </w:r>
      <w:r>
        <w:rPr>
          <w:rFonts w:ascii="Amiri" w:hAnsi="Amiri" w:eastAsia="Amiri" w:cs="Amiri"/>
          <w:color w:val="111111"/>
          <w:sz w:val="28"/>
          <w:sz w:val="28"/>
          <w:szCs w:val="28"/>
          <w:rtl w:val="true"/>
          <w:lang w:bidi="ar-SA"/>
        </w:rPr>
        <w:t>من الصحابة،شهد بدرا و أحدا و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2" w:name="__RefHeading___Toc5977406_1280447820"/>
      <w:bookmarkStart w:id="1053" w:name="_Toc445"/>
      <w:bookmarkEnd w:id="1052"/>
      <w:r>
        <w:rPr/>
        <w:t>7905</w:t>
      </w:r>
      <w:bookmarkEnd w:id="1053"/>
    </w:p>
    <w:p>
      <w:pPr>
        <w:pStyle w:val="Heading5"/>
        <w:numPr>
          <w:ilvl w:val="4"/>
          <w:numId w:val="1"/>
        </w:numPr>
        <w:rPr/>
      </w:pPr>
      <w:bookmarkStart w:id="1054" w:name="__RefHeading___Toc5977408_1280447820"/>
      <w:bookmarkStart w:id="1055" w:name="_Toc446"/>
      <w:bookmarkEnd w:id="1054"/>
      <w:r>
        <w:rPr>
          <w:rtl w:val="true"/>
        </w:rPr>
        <w:t>اشارة</w:t>
      </w:r>
      <w:bookmarkEnd w:id="1055"/>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 بن سعيد الخثعمي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p>
    <w:p>
      <w:pPr>
        <w:pStyle w:val="Heading5"/>
        <w:numPr>
          <w:ilvl w:val="4"/>
          <w:numId w:val="1"/>
        </w:numPr>
        <w:rPr/>
      </w:pPr>
      <w:bookmarkStart w:id="1056" w:name="__RefHeading___Toc5977410_1280447820"/>
      <w:bookmarkStart w:id="1057" w:name="_Toc447"/>
      <w:bookmarkEnd w:id="1056"/>
      <w:r>
        <w:rPr>
          <w:rtl w:val="true"/>
        </w:rPr>
        <w:t>الترجمة</w:t>
      </w:r>
      <w:r>
        <w:rPr>
          <w:rtl w:val="true"/>
        </w:rPr>
        <w:t>:</w:t>
      </w:r>
      <w:bookmarkEnd w:id="1057"/>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947"/>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حاله لم يتبيّن لي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 xml:space="preserve">. </w:t>
      </w:r>
      <w:bookmarkStart w:id="1058" w:name="pg16322_179839"/>
    </w:p>
    <w:p>
      <w:pPr>
        <w:pStyle w:val="BookText"/>
        <w:rPr/>
      </w:pPr>
      <w:bookmarkEnd w:id="1058"/>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4"/>
        <w:numPr>
          <w:ilvl w:val="3"/>
          <w:numId w:val="1"/>
        </w:numPr>
        <w:rPr/>
      </w:pPr>
      <w:bookmarkStart w:id="1059" w:name="__RefHeading___Toc5977412_1280447820"/>
      <w:bookmarkStart w:id="1060" w:name="_Toc448"/>
      <w:bookmarkEnd w:id="1059"/>
      <w:r>
        <w:rPr/>
        <w:t>7906</w:t>
      </w:r>
      <w:bookmarkEnd w:id="1060"/>
    </w:p>
    <w:p>
      <w:pPr>
        <w:pStyle w:val="Heading5"/>
        <w:numPr>
          <w:ilvl w:val="4"/>
          <w:numId w:val="1"/>
        </w:numPr>
        <w:rPr/>
      </w:pPr>
      <w:bookmarkStart w:id="1061" w:name="__RefHeading___Toc5977414_1280447820"/>
      <w:bookmarkStart w:id="1062" w:name="_Toc449"/>
      <w:bookmarkEnd w:id="1061"/>
      <w:r>
        <w:rPr>
          <w:rtl w:val="true"/>
        </w:rPr>
        <w:t>اشارة</w:t>
      </w:r>
      <w:bookmarkEnd w:id="1062"/>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دلجة بن قيس</w:t>
      </w:r>
    </w:p>
    <w:p>
      <w:pPr>
        <w:pStyle w:val="Heading5"/>
        <w:numPr>
          <w:ilvl w:val="4"/>
          <w:numId w:val="1"/>
        </w:numPr>
        <w:rPr/>
      </w:pPr>
      <w:bookmarkStart w:id="1063" w:name="__RefHeading___Toc5977416_1280447820"/>
      <w:bookmarkStart w:id="1064" w:name="_Toc450"/>
      <w:bookmarkEnd w:id="1063"/>
      <w:r>
        <w:rPr>
          <w:rtl w:val="true"/>
        </w:rPr>
        <w:t>الترجمة</w:t>
      </w:r>
      <w:r>
        <w:rPr>
          <w:rtl w:val="true"/>
        </w:rPr>
        <w:t>:</w:t>
      </w:r>
      <w:bookmarkEnd w:id="1064"/>
    </w:p>
    <w:p>
      <w:pPr>
        <w:pStyle w:val="BookText"/>
        <w:rPr/>
      </w:pPr>
      <w:r>
        <w:rPr>
          <w:rFonts w:ascii="Amiri" w:hAnsi="Amiri" w:eastAsia="Amiri" w:cs="Amiri"/>
          <w:color w:val="111111"/>
          <w:sz w:val="28"/>
          <w:sz w:val="28"/>
          <w:szCs w:val="28"/>
          <w:rtl w:val="true"/>
          <w:lang w:bidi="ar-SA"/>
        </w:rPr>
        <w:t xml:space="preserve">الذي عدّه ابن منده </w:t>
      </w:r>
      <w:r>
        <w:rPr>
          <w:rStyle w:val="FootnoteAnchor"/>
          <w:rtl w:val="true"/>
        </w:rPr>
        <w:footnoteReference w:id="949"/>
      </w:r>
      <w:r>
        <w:rPr>
          <w:rFonts w:ascii="Amiri" w:hAnsi="Amiri" w:eastAsia="Amiri" w:cs="Amiri"/>
          <w:color w:val="111111"/>
          <w:sz w:val="28"/>
          <w:sz w:val="28"/>
          <w:szCs w:val="28"/>
          <w:rtl w:val="true"/>
          <w:lang w:bidi="ar-SA"/>
        </w:rPr>
        <w:t xml:space="preserve">،و أبو نعيم من الصحابة،و إن تأمّل فيه ابن الأثير </w:t>
      </w:r>
      <w:r>
        <w:rPr>
          <w:rStyle w:val="FootnoteAnchor"/>
          <w:rtl w:val="true"/>
        </w:rPr>
        <w:footnoteReference w:id="9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دلف بن مجير جاء بهذا العنوان في الفضائل لشاذان بن جبرئيل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أمير المؤمنين عليه السلام المدائن فنزل بإيوان كسرى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معه دلف بن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168/18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ليس له ذكر في معاجمنا الرجالية فهو مهمل و روايته سديدة، رويت بطرق متعددة و لذلك تعدّ قوية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5" w:name="pg16322_179840"/>
    </w:p>
    <w:p>
      <w:pPr>
        <w:pStyle w:val="Heading4"/>
        <w:numPr>
          <w:ilvl w:val="3"/>
          <w:numId w:val="1"/>
        </w:numPr>
        <w:rPr/>
      </w:pPr>
      <w:bookmarkStart w:id="1066" w:name="__RefHeading___Toc5977418_1280447820"/>
      <w:bookmarkStart w:id="1067" w:name="_Toc451"/>
      <w:bookmarkEnd w:id="1065"/>
      <w:bookmarkEnd w:id="1066"/>
      <w:r>
        <w:rPr/>
        <w:t>7908</w:t>
      </w:r>
      <w:bookmarkEnd w:id="1067"/>
    </w:p>
    <w:p>
      <w:pPr>
        <w:pStyle w:val="Heading5"/>
        <w:numPr>
          <w:ilvl w:val="4"/>
          <w:numId w:val="1"/>
        </w:numPr>
        <w:rPr/>
      </w:pPr>
      <w:bookmarkStart w:id="1068" w:name="__RefHeading___Toc5977420_1280447820"/>
      <w:bookmarkStart w:id="1069" w:name="_Toc452"/>
      <w:bookmarkEnd w:id="1068"/>
      <w:r>
        <w:rPr>
          <w:rtl w:val="true"/>
        </w:rPr>
        <w:t>اشارة</w:t>
      </w:r>
      <w:bookmarkEnd w:id="1069"/>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الدلهاث مولى الرضا عليه السلام</w:t>
      </w:r>
    </w:p>
    <w:p>
      <w:pPr>
        <w:pStyle w:val="Heading5"/>
        <w:numPr>
          <w:ilvl w:val="4"/>
          <w:numId w:val="1"/>
        </w:numPr>
        <w:rPr/>
      </w:pPr>
      <w:bookmarkStart w:id="1070" w:name="__RefHeading___Toc5977422_1280447820"/>
      <w:bookmarkStart w:id="1071" w:name="_Toc453"/>
      <w:bookmarkEnd w:id="1070"/>
      <w:r>
        <w:rPr>
          <w:rtl w:val="true"/>
        </w:rPr>
        <w:t>الضبط</w:t>
      </w:r>
      <w:r>
        <w:rPr>
          <w:rtl w:val="true"/>
        </w:rPr>
        <w:t>:</w:t>
      </w:r>
      <w:bookmarkEnd w:id="1071"/>
    </w:p>
    <w:p>
      <w:pPr>
        <w:pStyle w:val="BookText"/>
        <w:rPr/>
      </w:pPr>
      <w:r>
        <w:rPr>
          <w:rFonts w:ascii="Amiri" w:hAnsi="Amiri" w:eastAsia="Amiri" w:cs="Amiri"/>
          <w:color w:val="111111"/>
          <w:sz w:val="28"/>
          <w:sz w:val="28"/>
          <w:szCs w:val="28"/>
          <w:rtl w:val="true"/>
          <w:lang w:bidi="ar-SA"/>
        </w:rPr>
        <w:t>دلهاث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الأسد،سمّي به الرجل تفؤّلا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2" w:name="__RefHeading___Toc5977424_1280447820"/>
      <w:bookmarkStart w:id="1073" w:name="_Toc454"/>
      <w:bookmarkEnd w:id="1072"/>
      <w:r>
        <w:rPr>
          <w:rtl w:val="true"/>
        </w:rPr>
        <w:t>الترجمة</w:t>
      </w:r>
      <w:r>
        <w:rPr>
          <w:rtl w:val="true"/>
        </w:rPr>
        <w:t>:</w:t>
      </w:r>
      <w:bookmarkEnd w:id="1073"/>
    </w:p>
    <w:p>
      <w:pPr>
        <w:pStyle w:val="BookText"/>
        <w:rPr/>
      </w:pPr>
      <w:r>
        <w:rPr>
          <w:rFonts w:ascii="Amiri" w:hAnsi="Amiri" w:eastAsia="Amiri" w:cs="Amiri"/>
          <w:color w:val="111111"/>
          <w:sz w:val="28"/>
          <w:sz w:val="28"/>
          <w:szCs w:val="28"/>
          <w:rtl w:val="true"/>
          <w:lang w:bidi="ar-SA"/>
        </w:rPr>
        <w:t>و لم أقف فيه إلاّ على رواية سهل بن الحارث،عنه،عن الرضا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و علاماته من الكافي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هذا الحديث في عيون أخبار الرضا عليه السلام </w:t>
      </w:r>
      <w:r>
        <w:rPr>
          <w:rFonts w:eastAsia="Amiri" w:cs="Amiri" w:ascii="Amiri" w:hAnsi="Amiri"/>
          <w:color w:val="111111"/>
          <w:sz w:val="28"/>
          <w:szCs w:val="28"/>
          <w:lang w:bidi="ar-SA"/>
        </w:rPr>
        <w:t>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زياد،عن الحارث بن الدلهاث مولى الرضا عليه السلام،و مثله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لكن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 الآدمي،عن مبارك مولى الرضا عليه السلام،و كذلك في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شبهة في كونه إماميّا،و كونه مولى الرضا عليه السلام مدح يدرجه في الحسان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 xml:space="preserve">. </w:t>
      </w:r>
      <w:bookmarkStart w:id="1074" w:name="pg16322_179841"/>
    </w:p>
    <w:p>
      <w:pPr>
        <w:pStyle w:val="Heading4"/>
        <w:numPr>
          <w:ilvl w:val="3"/>
          <w:numId w:val="1"/>
        </w:numPr>
        <w:rPr/>
      </w:pPr>
      <w:bookmarkStart w:id="1075" w:name="__RefHeading___Toc5977426_1280447820"/>
      <w:bookmarkStart w:id="1076" w:name="_Toc455"/>
      <w:bookmarkEnd w:id="1074"/>
      <w:bookmarkEnd w:id="1075"/>
      <w:r>
        <w:rPr/>
        <w:t>7909</w:t>
      </w:r>
      <w:bookmarkEnd w:id="1076"/>
    </w:p>
    <w:p>
      <w:pPr>
        <w:pStyle w:val="Heading5"/>
        <w:numPr>
          <w:ilvl w:val="4"/>
          <w:numId w:val="1"/>
        </w:numPr>
        <w:rPr/>
      </w:pPr>
      <w:bookmarkStart w:id="1077" w:name="__RefHeading___Toc5977428_1280447820"/>
      <w:bookmarkStart w:id="1078" w:name="_Toc456"/>
      <w:bookmarkEnd w:id="1077"/>
      <w:r>
        <w:rPr>
          <w:rtl w:val="true"/>
        </w:rPr>
        <w:t>اشارة</w:t>
      </w:r>
      <w:bookmarkEnd w:id="1078"/>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 صالح الكندي الكوفي</w:t>
      </w:r>
    </w:p>
    <w:p>
      <w:pPr>
        <w:pStyle w:val="Heading5"/>
        <w:numPr>
          <w:ilvl w:val="4"/>
          <w:numId w:val="1"/>
        </w:numPr>
        <w:rPr/>
      </w:pPr>
      <w:bookmarkStart w:id="1079" w:name="__RefHeading___Toc5977430_1280447820"/>
      <w:bookmarkStart w:id="1080" w:name="_Toc457"/>
      <w:bookmarkEnd w:id="1079"/>
      <w:r>
        <w:rPr>
          <w:rtl w:val="true"/>
        </w:rPr>
        <w:t>الضبط</w:t>
      </w:r>
      <w:r>
        <w:rPr>
          <w:rtl w:val="true"/>
        </w:rPr>
        <w:t>:</w:t>
      </w:r>
      <w:bookmarkEnd w:id="1080"/>
    </w:p>
    <w:p>
      <w:pPr>
        <w:pStyle w:val="BookText"/>
        <w:rPr/>
      </w:pPr>
      <w:r>
        <w:rPr>
          <w:rFonts w:ascii="Amiri" w:hAnsi="Amiri" w:eastAsia="Amiri" w:cs="Amiri"/>
          <w:color w:val="111111"/>
          <w:sz w:val="28"/>
          <w:sz w:val="28"/>
          <w:szCs w:val="28"/>
          <w:rtl w:val="true"/>
          <w:lang w:bidi="ar-SA"/>
        </w:rPr>
        <w:t>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زان جعفر،في الأصل اسم للذئب،و ذكر القطاة،يسمّى به الرجل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1" w:name="__RefHeading___Toc5977432_1280447820"/>
      <w:bookmarkStart w:id="1082" w:name="_Toc458"/>
      <w:bookmarkEnd w:id="1081"/>
      <w:r>
        <w:rPr>
          <w:rtl w:val="true"/>
        </w:rPr>
        <w:t>الترجمة</w:t>
      </w:r>
      <w:r>
        <w:rPr>
          <w:rtl w:val="true"/>
        </w:rPr>
        <w:t>:</w:t>
      </w:r>
      <w:bookmarkEnd w:id="1082"/>
    </w:p>
    <w:p>
      <w:pPr>
        <w:pStyle w:val="BookText"/>
        <w:rPr/>
      </w:pP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95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56"/>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مرثد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1083" w:name="pg16322_179842"/>
    </w:p>
    <w:p>
      <w:pPr>
        <w:pStyle w:val="Heading4"/>
        <w:numPr>
          <w:ilvl w:val="3"/>
          <w:numId w:val="1"/>
        </w:numPr>
        <w:rPr/>
      </w:pPr>
      <w:bookmarkStart w:id="1084" w:name="__RefHeading___Toc5977434_1280447820"/>
      <w:bookmarkStart w:id="1085" w:name="_Toc459"/>
      <w:bookmarkEnd w:id="1083"/>
      <w:bookmarkEnd w:id="1084"/>
      <w:r>
        <w:rPr/>
        <w:t>7910</w:t>
      </w:r>
      <w:bookmarkEnd w:id="1085"/>
    </w:p>
    <w:p>
      <w:pPr>
        <w:pStyle w:val="Heading5"/>
        <w:numPr>
          <w:ilvl w:val="4"/>
          <w:numId w:val="1"/>
        </w:numPr>
        <w:rPr/>
      </w:pPr>
      <w:bookmarkStart w:id="1086" w:name="__RefHeading___Toc5977436_1280447820"/>
      <w:bookmarkStart w:id="1087" w:name="_Toc460"/>
      <w:bookmarkEnd w:id="1086"/>
      <w:r>
        <w:rPr>
          <w:rtl w:val="true"/>
        </w:rPr>
        <w:t>اشارة</w:t>
      </w:r>
      <w:bookmarkEnd w:id="1087"/>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دولتشاه بن أمير علي بن شرفشاه</w:t>
      </w:r>
    </w:p>
    <w:p>
      <w:pPr>
        <w:pStyle w:val="BookText"/>
        <w:rPr/>
      </w:pPr>
      <w:r>
        <w:rPr>
          <w:rFonts w:ascii="Amiri" w:hAnsi="Amiri" w:eastAsia="Amiri" w:cs="Amiri"/>
          <w:color w:val="111111"/>
          <w:sz w:val="28"/>
          <w:sz w:val="28"/>
          <w:szCs w:val="28"/>
          <w:rtl w:val="true"/>
          <w:lang w:bidi="ar-SA"/>
        </w:rPr>
        <w:t>الحسين الأبهري</w:t>
      </w:r>
    </w:p>
    <w:p>
      <w:pPr>
        <w:pStyle w:val="Heading5"/>
        <w:numPr>
          <w:ilvl w:val="4"/>
          <w:numId w:val="1"/>
        </w:numPr>
        <w:rPr/>
      </w:pPr>
      <w:bookmarkStart w:id="1088" w:name="__RefHeading___Toc5977438_1280447820"/>
      <w:bookmarkStart w:id="1089" w:name="_Toc461"/>
      <w:bookmarkEnd w:id="1088"/>
      <w:r>
        <w:rPr>
          <w:rtl w:val="true"/>
        </w:rPr>
        <w:t>الترجمة</w:t>
      </w:r>
      <w:r>
        <w:rPr>
          <w:rtl w:val="true"/>
        </w:rPr>
        <w:t>:</w:t>
      </w:r>
      <w:bookmarkEnd w:id="1089"/>
    </w:p>
    <w:p>
      <w:pPr>
        <w:pStyle w:val="BookText"/>
        <w:rPr/>
      </w:pPr>
      <w:r>
        <w:rPr>
          <w:rFonts w:ascii="Amiri" w:hAnsi="Amiri" w:eastAsia="Amiri" w:cs="Amiri"/>
          <w:color w:val="111111"/>
          <w:sz w:val="28"/>
          <w:sz w:val="28"/>
          <w:szCs w:val="28"/>
          <w:rtl w:val="true"/>
          <w:lang w:bidi="ar-SA"/>
        </w:rPr>
        <w:t xml:space="preserve">عنونه كذلك منتجب الدين </w:t>
      </w:r>
      <w:r>
        <w:rPr>
          <w:rStyle w:val="FootnoteAnchor"/>
          <w:rtl w:val="true"/>
        </w:rPr>
        <w:footnoteReference w:id="95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صالح،له نظم و نثر رائق، و خطب بليغة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5977440_1280447820"/>
      <w:bookmarkStart w:id="1091" w:name="_Toc462"/>
      <w:bookmarkEnd w:id="1090"/>
      <w:r>
        <w:rPr>
          <w:rtl w:val="true"/>
        </w:rPr>
        <w:t>الضبط</w:t>
      </w:r>
      <w:r>
        <w:rPr>
          <w:rtl w:val="true"/>
        </w:rPr>
        <w:t>:</w:t>
      </w:r>
      <w:bookmarkEnd w:id="1091"/>
    </w:p>
    <w:p>
      <w:pPr>
        <w:pStyle w:val="BookText"/>
        <w:rPr/>
      </w:pPr>
      <w:r>
        <w:rPr>
          <w:rFonts w:ascii="Amiri" w:hAnsi="Amiri" w:eastAsia="Amiri" w:cs="Amiri"/>
          <w:color w:val="111111"/>
          <w:sz w:val="28"/>
          <w:sz w:val="28"/>
          <w:szCs w:val="28"/>
          <w:rtl w:val="true"/>
          <w:lang w:bidi="ar-SA"/>
        </w:rPr>
        <w:t>و دولتشاه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بالدال المفتوحة،و الواو الساكنة،و اللام المفتوحة،و التاء المثنّاة من فوق الساكنة،و الشين المعجمة،و الألف،و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الأبهريّ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أبهر،بفتح الهمزة،و سكون الباء الموحّدة من تحت، و فتح الهاء بعدها راء مهملة،اسم جبل بالحجاز،و مدينة مشهورة بين قزوين و زنجان،و همدان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الرجل منسوب إلى المدينة دون الجبل؛لأنّ اسمه أعجميّ،فلا يناسب نسبته إلى الجبل بالحجاز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 المدينة بين البلاد المذكورة هي المراد بقول من فسّر أبهر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مدينة بأرض الجبل،بناها سابور ذو الأكتاف </w:t>
      </w:r>
      <w:r>
        <w:rPr>
          <w:rStyle w:val="FootnoteAnchor"/>
          <w:rtl w:val="true"/>
        </w:rPr>
        <w:footnoteReference w:id="960"/>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أبهر </w:t>
      </w:r>
      <w:bookmarkStart w:id="1092" w:name="pg16322_179843"/>
    </w:p>
    <w:p>
      <w:pPr>
        <w:pStyle w:val="BookText"/>
        <w:rPr/>
      </w:pPr>
      <w:bookmarkEnd w:id="1092"/>
      <w:r>
        <w:rPr>
          <w:rFonts w:ascii="Amiri" w:hAnsi="Amiri" w:eastAsia="Amiri" w:cs="Amiri"/>
          <w:color w:val="111111"/>
          <w:sz w:val="28"/>
          <w:sz w:val="28"/>
          <w:szCs w:val="28"/>
          <w:rtl w:val="true"/>
          <w:lang w:bidi="ar-SA"/>
        </w:rPr>
        <w:t xml:space="preserve">بليدة في نواحي أصفهان أيضا </w:t>
      </w:r>
      <w:r>
        <w:rPr>
          <w:rStyle w:val="FootnoteAnchor"/>
          <w:rtl w:val="true"/>
        </w:rPr>
        <w:footnoteReference w:id="961"/>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3" w:name="__RefHeading___Toc5977442_1280447820"/>
      <w:bookmarkStart w:id="1094" w:name="_Toc463"/>
      <w:bookmarkEnd w:id="1093"/>
      <w:r>
        <w:rPr/>
        <w:t>7911</w:t>
      </w:r>
      <w:bookmarkEnd w:id="1094"/>
    </w:p>
    <w:p>
      <w:pPr>
        <w:pStyle w:val="Heading5"/>
        <w:numPr>
          <w:ilvl w:val="4"/>
          <w:numId w:val="1"/>
        </w:numPr>
        <w:rPr/>
      </w:pPr>
      <w:bookmarkStart w:id="1095" w:name="__RefHeading___Toc5977444_1280447820"/>
      <w:bookmarkStart w:id="1096" w:name="_Toc464"/>
      <w:bookmarkEnd w:id="1095"/>
      <w:r>
        <w:rPr>
          <w:rtl w:val="true"/>
        </w:rPr>
        <w:t>اشارة</w:t>
      </w:r>
      <w:bookmarkEnd w:id="1096"/>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دليم</w:t>
      </w:r>
    </w:p>
    <w:p>
      <w:pPr>
        <w:pStyle w:val="Heading5"/>
        <w:numPr>
          <w:ilvl w:val="4"/>
          <w:numId w:val="1"/>
        </w:numPr>
        <w:rPr/>
      </w:pPr>
      <w:bookmarkStart w:id="1097" w:name="__RefHeading___Toc5977446_1280447820"/>
      <w:bookmarkStart w:id="1098" w:name="_Toc465"/>
      <w:bookmarkEnd w:id="1097"/>
      <w:r>
        <w:rPr>
          <w:rtl w:val="true"/>
        </w:rPr>
        <w:t>الضبط</w:t>
      </w:r>
      <w:r>
        <w:rPr>
          <w:rtl w:val="true"/>
        </w:rPr>
        <w:t>:</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المفتوحة،و اللام المفتوحة،و الياء المثنّاة من تحت الساكنة،و الميم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5977448_1280447820"/>
      <w:bookmarkStart w:id="1100" w:name="_Toc466"/>
      <w:bookmarkEnd w:id="1099"/>
      <w:r>
        <w:rPr>
          <w:rtl w:val="true"/>
        </w:rPr>
        <w:t>الترجمة</w:t>
      </w:r>
      <w:r>
        <w:rPr>
          <w:rtl w:val="true"/>
        </w:rPr>
        <w:t>:</w:t>
      </w:r>
      <w:bookmarkEnd w:id="1100"/>
    </w:p>
    <w:p>
      <w:pPr>
        <w:pStyle w:val="BookText"/>
        <w:rPr/>
      </w:pPr>
      <w:r>
        <w:rPr>
          <w:rFonts w:ascii="Amiri" w:hAnsi="Amiri" w:eastAsia="Amiri" w:cs="Amiri"/>
          <w:color w:val="111111"/>
          <w:sz w:val="28"/>
          <w:sz w:val="28"/>
          <w:szCs w:val="28"/>
          <w:rtl w:val="true"/>
          <w:lang w:bidi="ar-SA"/>
        </w:rPr>
        <w:t xml:space="preserve">و قد عدّه أبو نعيم </w:t>
      </w:r>
      <w:r>
        <w:rPr>
          <w:rStyle w:val="FootnoteAnchor"/>
          <w:rtl w:val="true"/>
        </w:rPr>
        <w:footnoteReference w:id="964"/>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bookmarkStart w:id="1101" w:name="pg16322_179844"/>
    </w:p>
    <w:p>
      <w:pPr>
        <w:pStyle w:val="Heading4"/>
        <w:numPr>
          <w:ilvl w:val="3"/>
          <w:numId w:val="1"/>
        </w:numPr>
        <w:rPr/>
      </w:pPr>
      <w:bookmarkStart w:id="1102" w:name="__RefHeading___Toc5977450_1280447820"/>
      <w:bookmarkStart w:id="1103" w:name="_Toc467"/>
      <w:bookmarkEnd w:id="1101"/>
      <w:bookmarkEnd w:id="1102"/>
      <w:r>
        <w:rPr/>
        <w:t>7912</w:t>
      </w:r>
      <w:bookmarkEnd w:id="1103"/>
    </w:p>
    <w:p>
      <w:pPr>
        <w:pStyle w:val="Heading5"/>
        <w:numPr>
          <w:ilvl w:val="4"/>
          <w:numId w:val="1"/>
        </w:numPr>
        <w:rPr/>
      </w:pPr>
      <w:bookmarkStart w:id="1104" w:name="__RefHeading___Toc5977452_1280447820"/>
      <w:bookmarkStart w:id="1105" w:name="_Toc468"/>
      <w:bookmarkEnd w:id="1104"/>
      <w:r>
        <w:rPr>
          <w:rtl w:val="true"/>
        </w:rPr>
        <w:t>اشارة</w:t>
      </w:r>
      <w:bookmarkEnd w:id="1105"/>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بن الأخرم الأسلمي</w:t>
      </w:r>
    </w:p>
    <w:p>
      <w:pPr>
        <w:pStyle w:val="Heading5"/>
        <w:numPr>
          <w:ilvl w:val="4"/>
          <w:numId w:val="1"/>
        </w:numPr>
        <w:rPr/>
      </w:pPr>
      <w:bookmarkStart w:id="1106" w:name="__RefHeading___Toc5977454_1280447820"/>
      <w:bookmarkStart w:id="1107" w:name="_Toc469"/>
      <w:bookmarkEnd w:id="1106"/>
      <w:r>
        <w:rPr>
          <w:rtl w:val="true"/>
        </w:rPr>
        <w:t>الترجمة</w:t>
      </w:r>
      <w:r>
        <w:rPr>
          <w:rtl w:val="true"/>
        </w:rPr>
        <w:t>:</w:t>
      </w:r>
      <w:bookmarkEnd w:id="1107"/>
    </w:p>
    <w:p>
      <w:pPr>
        <w:pStyle w:val="BookText"/>
        <w:rPr/>
      </w:pPr>
      <w:r>
        <w:rPr>
          <w:rFonts w:ascii="IRNazanin" w:hAnsi="IRNazanin" w:eastAsia="IRNazanin"/>
          <w:color w:val="111111"/>
          <w:sz w:val="28"/>
          <w:sz w:val="28"/>
          <w:szCs w:val="28"/>
          <w:rtl w:val="true"/>
          <w:lang w:bidi="fa-IR"/>
        </w:rPr>
        <w:t xml:space="preserve">عدّه ابن منده </w:t>
      </w:r>
      <w:r>
        <w:rPr>
          <w:rStyle w:val="FootnoteAnchor"/>
          <w:rtl w:val="true"/>
        </w:rPr>
        <w:footnoteReference w:id="966"/>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أقف على حاله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8" w:name="__RefHeading___Toc5977456_1280447820"/>
      <w:bookmarkStart w:id="1109" w:name="_Toc470"/>
      <w:bookmarkEnd w:id="1108"/>
      <w:r>
        <w:rPr/>
        <w:t>7913</w:t>
      </w:r>
      <w:bookmarkEnd w:id="1109"/>
    </w:p>
    <w:p>
      <w:pPr>
        <w:pStyle w:val="Heading5"/>
        <w:numPr>
          <w:ilvl w:val="4"/>
          <w:numId w:val="1"/>
        </w:numPr>
        <w:rPr/>
      </w:pPr>
      <w:bookmarkStart w:id="1110" w:name="__RefHeading___Toc5977458_1280447820"/>
      <w:bookmarkStart w:id="1111" w:name="_Toc471"/>
      <w:bookmarkEnd w:id="1110"/>
      <w:r>
        <w:rPr>
          <w:rtl w:val="true"/>
        </w:rPr>
        <w:t>اشارة</w:t>
      </w:r>
      <w:bookmarkEnd w:id="1111"/>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 مولى النبي صلّى اللّه عليه و آله</w:t>
      </w:r>
    </w:p>
    <w:p>
      <w:pPr>
        <w:pStyle w:val="Heading5"/>
        <w:numPr>
          <w:ilvl w:val="4"/>
          <w:numId w:val="1"/>
        </w:numPr>
        <w:rPr/>
      </w:pPr>
      <w:bookmarkStart w:id="1112" w:name="__RefHeading___Toc5977460_1280447820"/>
      <w:bookmarkStart w:id="1113" w:name="_Toc472"/>
      <w:bookmarkEnd w:id="1112"/>
      <w:r>
        <w:rPr>
          <w:rtl w:val="true"/>
        </w:rPr>
        <w:t>الترجمة</w:t>
      </w:r>
      <w:r>
        <w:rPr>
          <w:rtl w:val="true"/>
        </w:rPr>
        <w:t>:</w:t>
      </w:r>
      <w:bookmarkEnd w:id="1113"/>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أبو نعيم </w:t>
      </w:r>
      <w:r>
        <w:rPr>
          <w:rStyle w:val="FootnoteAnchor"/>
          <w:rtl w:val="true"/>
        </w:rPr>
        <w:footnoteReference w:id="968"/>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خطّأهما أبو نعيم بعدم معرفة دوس في موالي النبي صلّى اللّه عليه و آله و سلّم،و أنّه اسم قبيلة </w:t>
      </w:r>
      <w:r>
        <w:rPr>
          <w:rStyle w:val="FootnoteAnchor"/>
          <w:rtl w:val="true"/>
        </w:rPr>
        <w:footnoteReference w:id="969"/>
      </w:r>
      <w:r>
        <w:rPr>
          <w:rFonts w:ascii="Amiri" w:hAnsi="Amiri" w:eastAsia="Amiri" w:cs="Amiri"/>
          <w:color w:val="111111"/>
          <w:sz w:val="28"/>
          <w:sz w:val="28"/>
          <w:szCs w:val="28"/>
          <w:rtl w:val="true"/>
          <w:lang w:bidi="ar-SA"/>
        </w:rPr>
        <w:t xml:space="preserve">توهّم من رأى ذلك أنّه اسم عبد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bookmarkStart w:id="1114" w:name="pg16322_179845"/>
    </w:p>
    <w:p>
      <w:pPr>
        <w:pStyle w:val="Heading4"/>
        <w:numPr>
          <w:ilvl w:val="3"/>
          <w:numId w:val="1"/>
        </w:numPr>
        <w:rPr/>
      </w:pPr>
      <w:bookmarkStart w:id="1115" w:name="__RefHeading___Toc5977462_1280447820"/>
      <w:bookmarkStart w:id="1116" w:name="_Toc473"/>
      <w:bookmarkEnd w:id="1114"/>
      <w:bookmarkEnd w:id="1115"/>
      <w:r>
        <w:rPr/>
        <w:t>7914</w:t>
      </w:r>
      <w:bookmarkEnd w:id="1116"/>
    </w:p>
    <w:p>
      <w:pPr>
        <w:pStyle w:val="Heading5"/>
        <w:numPr>
          <w:ilvl w:val="4"/>
          <w:numId w:val="1"/>
        </w:numPr>
        <w:rPr/>
      </w:pPr>
      <w:bookmarkStart w:id="1117" w:name="__RefHeading___Toc5977464_1280447820"/>
      <w:bookmarkStart w:id="1118" w:name="_Toc474"/>
      <w:bookmarkEnd w:id="1117"/>
      <w:r>
        <w:rPr>
          <w:rtl w:val="true"/>
        </w:rPr>
        <w:t>اشارة</w:t>
      </w:r>
      <w:bookmarkEnd w:id="1118"/>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الدومي بن قيس الخزرجي</w:t>
      </w:r>
    </w:p>
    <w:p>
      <w:pPr>
        <w:pStyle w:val="Heading5"/>
        <w:numPr>
          <w:ilvl w:val="4"/>
          <w:numId w:val="1"/>
        </w:numPr>
        <w:rPr/>
      </w:pPr>
      <w:bookmarkStart w:id="1119" w:name="__RefHeading___Toc5977466_1280447820"/>
      <w:bookmarkStart w:id="1120" w:name="_Toc475"/>
      <w:bookmarkEnd w:id="1119"/>
      <w:r>
        <w:rPr>
          <w:rtl w:val="true"/>
        </w:rPr>
        <w:t>الترجمة</w:t>
      </w:r>
      <w:r>
        <w:rPr>
          <w:rtl w:val="true"/>
        </w:rPr>
        <w:t>:</w:t>
      </w:r>
      <w:bookmarkEnd w:id="1120"/>
    </w:p>
    <w:p>
      <w:pPr>
        <w:pStyle w:val="BookText"/>
        <w:rPr/>
      </w:pP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97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عقد النبي صلّى اللّه عليه و آله و سلم له لواء على من بايعه من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1" w:name="__RefHeading___Toc5977468_1280447820"/>
      <w:bookmarkStart w:id="1122" w:name="_Toc476"/>
      <w:bookmarkEnd w:id="1121"/>
      <w:r>
        <w:rPr/>
        <w:t>7915</w:t>
      </w:r>
      <w:bookmarkEnd w:id="1122"/>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p>
    <w:p>
      <w:pPr>
        <w:pStyle w:val="BookText"/>
        <w:rPr/>
      </w:pPr>
      <w:r>
        <w:rPr>
          <w:rFonts w:ascii="IRNazanin" w:hAnsi="IRNazanin" w:eastAsia="IRNazanin"/>
          <w:color w:val="111111"/>
          <w:sz w:val="28"/>
          <w:sz w:val="28"/>
          <w:szCs w:val="28"/>
          <w:rtl w:val="true"/>
          <w:lang w:bidi="fa-IR"/>
        </w:rPr>
        <w:t xml:space="preserve">عنونه بعضهم </w:t>
      </w:r>
      <w:r>
        <w:rPr>
          <w:rStyle w:val="FootnoteAnchor"/>
          <w:rtl w:val="true"/>
        </w:rPr>
        <w:footnoteReference w:id="973"/>
      </w:r>
      <w:r>
        <w:rPr>
          <w:rFonts w:ascii="IRNazanin" w:hAnsi="IRNazanin" w:eastAsia="IRNazanin"/>
          <w:color w:val="111111"/>
          <w:sz w:val="28"/>
          <w:sz w:val="28"/>
          <w:szCs w:val="28"/>
          <w:rtl w:val="true"/>
          <w:lang w:bidi="fa-IR"/>
        </w:rPr>
        <w:t>هنا،و محلّه فصل الألقاب</w:t>
      </w:r>
      <w:r>
        <w:rPr>
          <w:rFonts w:eastAsia="IRNazanin" w:cs="IRNazanin"/>
          <w:color w:val="111111"/>
          <w:sz w:val="28"/>
          <w:szCs w:val="28"/>
          <w:rtl w:val="true"/>
          <w:lang w:bidi="fa-IR"/>
        </w:rPr>
        <w:t>.</w:t>
      </w:r>
    </w:p>
    <w:p>
      <w:pPr>
        <w:pStyle w:val="Heading4"/>
        <w:numPr>
          <w:ilvl w:val="3"/>
          <w:numId w:val="1"/>
        </w:numPr>
        <w:rPr/>
      </w:pPr>
      <w:bookmarkStart w:id="1123" w:name="__RefHeading___Toc5977470_1280447820"/>
      <w:bookmarkStart w:id="1124" w:name="_Toc477"/>
      <w:bookmarkEnd w:id="1123"/>
      <w:r>
        <w:rPr/>
        <w:t>7916</w:t>
      </w:r>
      <w:bookmarkEnd w:id="1124"/>
    </w:p>
    <w:p>
      <w:pPr>
        <w:pStyle w:val="Heading5"/>
        <w:numPr>
          <w:ilvl w:val="4"/>
          <w:numId w:val="1"/>
        </w:numPr>
        <w:rPr/>
      </w:pPr>
      <w:bookmarkStart w:id="1125" w:name="__RefHeading___Toc5977472_1280447820"/>
      <w:bookmarkStart w:id="1126" w:name="_Toc478"/>
      <w:bookmarkEnd w:id="1125"/>
      <w:r>
        <w:rPr>
          <w:rtl w:val="true"/>
        </w:rPr>
        <w:t>اشارة</w:t>
      </w:r>
      <w:bookmarkEnd w:id="1126"/>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 بن أبي داود الكوفي</w:t>
      </w:r>
    </w:p>
    <w:p>
      <w:pPr>
        <w:pStyle w:val="Heading5"/>
        <w:numPr>
          <w:ilvl w:val="4"/>
          <w:numId w:val="1"/>
        </w:numPr>
        <w:rPr/>
      </w:pPr>
      <w:bookmarkStart w:id="1127" w:name="__RefHeading___Toc5977474_1280447820"/>
      <w:bookmarkStart w:id="1128" w:name="_Toc479"/>
      <w:bookmarkEnd w:id="1127"/>
      <w:r>
        <w:rPr>
          <w:rtl w:val="true"/>
        </w:rPr>
        <w:t>الترجمة</w:t>
      </w:r>
      <w:r>
        <w:rPr>
          <w:rtl w:val="true"/>
        </w:rPr>
        <w:t>:</w:t>
      </w:r>
      <w:bookmarkEnd w:id="112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4"/>
      </w:r>
      <w:r>
        <w:rPr>
          <w:rFonts w:ascii="Amiri" w:hAnsi="Amiri" w:eastAsia="Amiri" w:cs="Amiri"/>
          <w:color w:val="111111"/>
          <w:sz w:val="28"/>
          <w:sz w:val="28"/>
          <w:szCs w:val="28"/>
          <w:rtl w:val="true"/>
          <w:lang w:bidi="ar-SA"/>
        </w:rPr>
        <w:t xml:space="preserve">من أصحاب الصادق عليه السلام مضيفا </w:t>
      </w:r>
      <w:bookmarkStart w:id="1129" w:name="pg16322_179846"/>
    </w:p>
    <w:p>
      <w:pPr>
        <w:pStyle w:val="BookText"/>
        <w:rPr/>
      </w:pPr>
      <w:bookmarkEnd w:id="1129"/>
      <w:r>
        <w:rPr>
          <w:rFonts w:ascii="Amiri" w:hAnsi="Amiri" w:eastAsia="Amiri" w:cs="Amiri"/>
          <w:color w:val="111111"/>
          <w:sz w:val="28"/>
          <w:sz w:val="28"/>
          <w:szCs w:val="28"/>
          <w:rtl w:val="true"/>
          <w:lang w:bidi="ar-SA"/>
        </w:rPr>
        <w:t>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5977476_1280447820"/>
      <w:bookmarkStart w:id="1131" w:name="_Toc480"/>
      <w:bookmarkEnd w:id="1130"/>
      <w:r>
        <w:rPr>
          <w:rtl w:val="true"/>
        </w:rPr>
        <w:t>الضبط</w:t>
      </w:r>
      <w:r>
        <w:rPr>
          <w:rtl w:val="true"/>
        </w:rPr>
        <w:t>:</w:t>
      </w:r>
      <w:bookmarkEnd w:id="1131"/>
    </w:p>
    <w:p>
      <w:pPr>
        <w:pStyle w:val="BookText"/>
        <w:rPr/>
      </w:pPr>
      <w:r>
        <w:rPr>
          <w:rFonts w:ascii="Amiri" w:hAnsi="Amiri" w:eastAsia="Amiri" w:cs="Amiri"/>
          <w:color w:val="111111"/>
          <w:sz w:val="28"/>
          <w:sz w:val="28"/>
          <w:szCs w:val="28"/>
          <w:rtl w:val="true"/>
          <w:lang w:bidi="ar-SA"/>
        </w:rPr>
        <w:t>و ديسم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الدال المهملة،و سكون الياء المثنّاة من تحت،و فتح السين، بعدها ميم،و زان حيدر،و هو في الأصل للحيوان يتولد من نوعين،و لفرخ النحل،و العرب تسمّي به كثيرا </w:t>
      </w:r>
      <w:r>
        <w:rPr>
          <w:rStyle w:val="FootnoteAnchor"/>
          <w:rtl w:val="true"/>
        </w:rPr>
        <w:footnoteReference w:id="975"/>
      </w:r>
      <w:r>
        <w:rPr>
          <w:rStyle w:val="FootnoteAnchor"/>
          <w:rtl w:val="true"/>
        </w:rPr>
        <w:footnoteReference w:id="9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ديلم بن عمر جاء بهذا العنوان في الاحتجاج للطبرسي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ديلم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بالشام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لاحقا من هذا المجلّد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ممّن لم يذكر في معاجمنا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 بن عمرو جاء في تفسير فرات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الجديدة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هشام معنعنا،عن ديلم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لقيام بالشام إذ جيء بسبي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202/96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،و مستدرك وسائل الشيعة </w:t>
      </w:r>
      <w:r>
        <w:rPr>
          <w:rFonts w:eastAsia="Amiri" w:cs="Amiri" w:ascii="Amiri" w:hAnsi="Amiri"/>
          <w:color w:val="111111"/>
          <w:sz w:val="28"/>
          <w:szCs w:val="28"/>
          <w:lang w:bidi="ar-SA"/>
        </w:rPr>
        <w:t>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الاحتجاج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ديلم 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166/45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مستدركا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ديلم بن غزوان العبدي جاء في الأمالي للشيخ الطوسي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w:t>
      </w:r>
      <w:bookmarkStart w:id="1132" w:name="pg16322_179848"/>
    </w:p>
    <w:p>
      <w:pPr>
        <w:pStyle w:val="Heading4"/>
        <w:numPr>
          <w:ilvl w:val="3"/>
          <w:numId w:val="1"/>
        </w:numPr>
        <w:rPr/>
      </w:pPr>
      <w:bookmarkStart w:id="1133" w:name="__RefHeading___Toc5977478_1280447820"/>
      <w:bookmarkStart w:id="1134" w:name="_Toc481"/>
      <w:bookmarkEnd w:id="1132"/>
      <w:bookmarkEnd w:id="1133"/>
      <w:r>
        <w:rPr/>
        <w:t>7920</w:t>
      </w:r>
      <w:bookmarkEnd w:id="1134"/>
    </w:p>
    <w:p>
      <w:pPr>
        <w:pStyle w:val="Heading5"/>
        <w:numPr>
          <w:ilvl w:val="4"/>
          <w:numId w:val="1"/>
        </w:numPr>
        <w:rPr/>
      </w:pPr>
      <w:bookmarkStart w:id="1135" w:name="__RefHeading___Toc5977480_1280447820"/>
      <w:bookmarkStart w:id="1136" w:name="_Toc482"/>
      <w:bookmarkEnd w:id="1135"/>
      <w:r>
        <w:rPr>
          <w:rtl w:val="true"/>
        </w:rPr>
        <w:t>اشارة</w:t>
      </w:r>
      <w:bookmarkEnd w:id="1136"/>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ديلم بن فيروز الحميري الحبشاني </w:t>
      </w:r>
      <w:r>
        <w:rPr>
          <w:rStyle w:val="FootnoteAnchor"/>
          <w:rtl w:val="true"/>
        </w:rPr>
        <w:footnoteReference w:id="977"/>
      </w:r>
    </w:p>
    <w:p>
      <w:pPr>
        <w:pStyle w:val="Heading5"/>
        <w:numPr>
          <w:ilvl w:val="4"/>
          <w:numId w:val="1"/>
        </w:numPr>
        <w:rPr/>
      </w:pPr>
      <w:bookmarkStart w:id="1137" w:name="__RefHeading___Toc5977482_1280447820"/>
      <w:bookmarkStart w:id="1138" w:name="_Toc483"/>
      <w:bookmarkEnd w:id="1137"/>
      <w:r>
        <w:rPr>
          <w:rtl w:val="true"/>
        </w:rPr>
        <w:t>الترجمة</w:t>
      </w:r>
      <w:r>
        <w:rPr>
          <w:rtl w:val="true"/>
        </w:rPr>
        <w:t>:</w:t>
      </w:r>
      <w:bookmarkEnd w:id="1138"/>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78"/>
      </w:r>
      <w:r>
        <w:rPr>
          <w:rFonts w:ascii="Amiri" w:hAnsi="Amiri" w:eastAsia="Amiri" w:cs="Amiri"/>
          <w:color w:val="111111"/>
          <w:sz w:val="28"/>
          <w:sz w:val="28"/>
          <w:szCs w:val="28"/>
          <w:rtl w:val="true"/>
          <w:lang w:bidi="ar-SA"/>
        </w:rPr>
        <w:t>،و ابن منده،و أبو نعيم من الصحابة،وفد إلى النبيّ صلّى اللّه عليه و آله و سلّم،مع معاذ،و أسلم و شهد فتح مصر،و له في قتل الأسود العنسي الكذاب باليمن أثر عظيم،و هو الذي قتله و حمل رأسه إلى المدينة،قاله ابن منده و أبو نعيم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ردّهما ابن الأثير بأنّ قاتل الأسود فيروز الديلمي،و هو من أبناء الفرس، و ليس من العرب</w:t>
      </w:r>
      <w:r>
        <w:rPr>
          <w:rFonts w:eastAsia="Amiri" w:cs="Amiri" w:ascii="Amiri" w:hAnsi="Amiri"/>
          <w:color w:val="111111"/>
          <w:sz w:val="28"/>
          <w:szCs w:val="28"/>
          <w:rtl w:val="true"/>
          <w:lang w:bidi="ar-SA"/>
        </w:rPr>
        <w:t xml:space="preserve">. </w:t>
      </w:r>
      <w:bookmarkStart w:id="1139" w:name="pg16322_179849"/>
    </w:p>
    <w:p>
      <w:pPr>
        <w:pStyle w:val="BookText"/>
        <w:rPr/>
      </w:pPr>
      <w:bookmarkEnd w:id="1139"/>
      <w:r>
        <w:rPr>
          <w:rFonts w:ascii="Amiri" w:hAnsi="Amiri" w:eastAsia="Amiri" w:cs="Amiri"/>
          <w:color w:val="111111"/>
          <w:sz w:val="28"/>
          <w:sz w:val="28"/>
          <w:szCs w:val="28"/>
          <w:rtl w:val="true"/>
          <w:lang w:bidi="ar-SA"/>
        </w:rPr>
        <w:t xml:space="preserve">و على كلّ حال؛فالرجل مجهول الحال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0" w:name="__RefHeading___Toc5977484_1280447820"/>
      <w:bookmarkStart w:id="1141" w:name="_Toc484"/>
      <w:bookmarkEnd w:id="1140"/>
      <w:r>
        <w:rPr/>
        <w:t>7921</w:t>
      </w:r>
      <w:bookmarkEnd w:id="1141"/>
    </w:p>
    <w:p>
      <w:pPr>
        <w:pStyle w:val="Heading5"/>
        <w:numPr>
          <w:ilvl w:val="4"/>
          <w:numId w:val="1"/>
        </w:numPr>
        <w:rPr/>
      </w:pPr>
      <w:bookmarkStart w:id="1142" w:name="__RefHeading___Toc5977486_1280447820"/>
      <w:bookmarkStart w:id="1143" w:name="_Toc485"/>
      <w:bookmarkEnd w:id="1142"/>
      <w:r>
        <w:rPr>
          <w:rtl w:val="true"/>
        </w:rPr>
        <w:t>اشارة</w:t>
      </w:r>
      <w:bookmarkEnd w:id="1143"/>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 حكيم الأزدي</w:t>
      </w:r>
    </w:p>
    <w:p>
      <w:pPr>
        <w:pStyle w:val="Heading5"/>
        <w:numPr>
          <w:ilvl w:val="4"/>
          <w:numId w:val="1"/>
        </w:numPr>
        <w:rPr/>
      </w:pPr>
      <w:bookmarkStart w:id="1144" w:name="__RefHeading___Toc5977488_1280447820"/>
      <w:bookmarkStart w:id="1145" w:name="_Toc486"/>
      <w:bookmarkEnd w:id="1144"/>
      <w:r>
        <w:rPr>
          <w:rtl w:val="true"/>
        </w:rPr>
        <w:t>الضبط</w:t>
      </w:r>
      <w:r>
        <w:rPr>
          <w:rtl w:val="true"/>
        </w:rPr>
        <w:t>:</w:t>
      </w:r>
      <w:bookmarkEnd w:id="1145"/>
    </w:p>
    <w:p>
      <w:pPr>
        <w:pStyle w:val="BookText"/>
        <w:rPr/>
      </w:pP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الدال المهملة،و سكون الياء المثنّاة من تحت،و فتح النون و الألف،و الراء المهملة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5977490_1280447820"/>
      <w:bookmarkStart w:id="1147" w:name="_Toc487"/>
      <w:bookmarkEnd w:id="1146"/>
      <w:r>
        <w:rPr>
          <w:rtl w:val="true"/>
        </w:rPr>
        <w:t>الترجمة</w:t>
      </w:r>
      <w:r>
        <w:rPr>
          <w:rtl w:val="true"/>
        </w:rPr>
        <w:t>:</w:t>
      </w:r>
      <w:bookmarkEnd w:id="1147"/>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8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82"/>
      </w:r>
      <w:r>
        <w:rPr>
          <w:rFonts w:ascii="Amiri" w:hAnsi="Amiri" w:eastAsia="Amiri" w:cs="Amiri"/>
          <w:color w:val="111111"/>
          <w:sz w:val="28"/>
          <w:sz w:val="28"/>
          <w:szCs w:val="28"/>
          <w:rtl w:val="true"/>
          <w:lang w:bidi="ar-SA"/>
        </w:rPr>
        <w:t>ضبط حكيم في 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ابن إسحاق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 xml:space="preserve">. </w:t>
      </w:r>
      <w:bookmarkStart w:id="1148" w:name="pg16322_179850"/>
    </w:p>
    <w:p>
      <w:pPr>
        <w:pStyle w:val="BookText"/>
        <w:rPr/>
      </w:pPr>
      <w:bookmarkEnd w:id="1148"/>
      <w:r>
        <w:rPr>
          <w:rFonts w:ascii="Amiri" w:hAnsi="Amiri" w:eastAsia="Amiri" w:cs="Amiri"/>
          <w:color w:val="111111"/>
          <w:sz w:val="28"/>
          <w:sz w:val="28"/>
          <w:szCs w:val="28"/>
          <w:rtl w:val="true"/>
          <w:lang w:bidi="ar-SA"/>
        </w:rPr>
        <w:t xml:space="preserve">و احتمل الوحيد رحمه اللّه في التعليقة </w:t>
      </w:r>
      <w:r>
        <w:rPr>
          <w:rStyle w:val="FootnoteAnchor"/>
          <w:rtl w:val="true"/>
        </w:rPr>
        <w:footnoteReference w:id="984"/>
      </w:r>
      <w:r>
        <w:rPr>
          <w:rFonts w:ascii="Amiri" w:hAnsi="Amiri" w:eastAsia="Amiri" w:cs="Amiri"/>
          <w:color w:val="111111"/>
          <w:sz w:val="28"/>
          <w:sz w:val="28"/>
          <w:szCs w:val="28"/>
          <w:rtl w:val="true"/>
          <w:lang w:bidi="ar-SA"/>
        </w:rPr>
        <w:t>أن يكون هذا هو ذبيان بن الحكيم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يؤيّده أنّه رجل معروف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بخلاف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غير معروف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9" w:name="__RefHeading___Toc5977492_1280447820"/>
      <w:bookmarkStart w:id="1150" w:name="_Toc488"/>
      <w:bookmarkEnd w:id="1149"/>
      <w:r>
        <w:rPr/>
        <w:t>7922</w:t>
      </w:r>
      <w:bookmarkEnd w:id="1150"/>
    </w:p>
    <w:p>
      <w:pPr>
        <w:pStyle w:val="Heading5"/>
        <w:numPr>
          <w:ilvl w:val="4"/>
          <w:numId w:val="1"/>
        </w:numPr>
        <w:rPr/>
      </w:pPr>
      <w:bookmarkStart w:id="1151" w:name="__RefHeading___Toc5977494_1280447820"/>
      <w:bookmarkStart w:id="1152" w:name="_Toc489"/>
      <w:bookmarkEnd w:id="1151"/>
      <w:r>
        <w:rPr>
          <w:rtl w:val="true"/>
        </w:rPr>
        <w:t>اشارة</w:t>
      </w:r>
      <w:bookmarkEnd w:id="1152"/>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سعيد،و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w:t>
      </w:r>
    </w:p>
    <w:p>
      <w:pPr>
        <w:pStyle w:val="BookText"/>
        <w:rPr/>
      </w:pPr>
      <w:r>
        <w:rPr>
          <w:rFonts w:ascii="Amiri" w:hAnsi="Amiri" w:eastAsia="Amiri" w:cs="Amiri"/>
          <w:color w:val="111111"/>
          <w:sz w:val="28"/>
          <w:sz w:val="28"/>
          <w:szCs w:val="28"/>
          <w:rtl w:val="true"/>
          <w:lang w:bidi="ar-SA"/>
        </w:rPr>
        <w:t>و إنّما لقّب لشعر قاله</w:t>
      </w:r>
    </w:p>
    <w:p>
      <w:pPr>
        <w:pStyle w:val="Heading5"/>
        <w:numPr>
          <w:ilvl w:val="4"/>
          <w:numId w:val="1"/>
        </w:numPr>
        <w:rPr/>
      </w:pPr>
      <w:bookmarkStart w:id="1153" w:name="__RefHeading___Toc5977496_1280447820"/>
      <w:bookmarkStart w:id="1154" w:name="_Toc490"/>
      <w:bookmarkEnd w:id="1153"/>
      <w:r>
        <w:rPr>
          <w:rtl w:val="true"/>
        </w:rPr>
        <w:t>الترجمة</w:t>
      </w:r>
      <w:r>
        <w:rPr>
          <w:rtl w:val="true"/>
        </w:rPr>
        <w:t>:</w:t>
      </w:r>
      <w:bookmarkEnd w:id="1154"/>
    </w:p>
    <w:p>
      <w:pPr>
        <w:pStyle w:val="BookText"/>
        <w:rPr/>
      </w:pPr>
      <w:r>
        <w:rPr>
          <w:rFonts w:ascii="Amiri" w:hAnsi="Amiri" w:eastAsia="Amiri" w:cs="Amiri"/>
          <w:color w:val="111111"/>
          <w:sz w:val="28"/>
          <w:sz w:val="28"/>
          <w:szCs w:val="28"/>
          <w:rtl w:val="true"/>
          <w:lang w:bidi="ar-SA"/>
        </w:rPr>
        <w:t xml:space="preserve">هذا كلام الشيخ رحمه اللّه في باب أصحاب عليّ عليه السلام من رجاله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باب أصحاب الحسين عليه السلام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سعيد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يكشف عن ذلك أيضا روايته في مناقب علي عليه السلام الّتي رواها الصدوق رحمه اللّه في أماليه </w:t>
      </w:r>
      <w:r>
        <w:rPr>
          <w:rStyle w:val="FootnoteAnchor"/>
          <w:rtl w:val="true"/>
        </w:rPr>
        <w:footnoteReference w:id="988"/>
      </w:r>
      <w:r>
        <w:rPr>
          <w:rFonts w:ascii="IRNazanin" w:hAnsi="IRNazanin" w:eastAsia="IRNazanin"/>
          <w:color w:val="111111"/>
          <w:sz w:val="28"/>
          <w:sz w:val="28"/>
          <w:szCs w:val="28"/>
          <w:rtl w:val="true"/>
          <w:lang w:bidi="fa-IR"/>
        </w:rPr>
        <w:t>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989"/>
      </w:r>
      <w:r>
        <w:rPr>
          <w:rFonts w:ascii="Amiri" w:hAnsi="Amiri" w:eastAsia="Amiri" w:cs="Amiri"/>
          <w:color w:val="111111"/>
          <w:sz w:val="28"/>
          <w:sz w:val="28"/>
          <w:szCs w:val="28"/>
          <w:rtl w:val="true"/>
          <w:lang w:bidi="ar-SA"/>
        </w:rPr>
        <w:t>بن علاقة،عن أبي سعيد عقيصا،عن الحسين عليه السلام،عن أبيه عليه السلام،عن الرسول صلّى اللّه عليه و آله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أخي،و أنا أخوك،أنا المصطفى للنبوة،و أنت المجتبى للإمامة،و أنا صاحب التنزيل،و أنت صاحب التأويل،و أنا و أنت أبوا هذه الأمة،أنت وصيّي،و خليفتي،و وزيري،و وارثي،و أبو ولدي،شيعتك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يرد فيه مدح يدرجه في الحسان،فهو إماميّ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آخر القسم الأوّل من الخلاصة </w:t>
      </w:r>
      <w:r>
        <w:rPr>
          <w:rStyle w:val="FootnoteAnchor"/>
          <w:rtl w:val="true"/>
        </w:rPr>
        <w:footnoteReference w:id="990"/>
      </w:r>
      <w:r>
        <w:rPr>
          <w:rFonts w:ascii="Amiri" w:hAnsi="Amiri" w:eastAsia="Amiri" w:cs="Amiri"/>
          <w:color w:val="111111"/>
          <w:sz w:val="28"/>
          <w:sz w:val="28"/>
          <w:szCs w:val="28"/>
          <w:rtl w:val="true"/>
          <w:lang w:bidi="ar-SA"/>
        </w:rPr>
        <w:t xml:space="preserve">عن البرقي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أصحاب علي عليه السلام من ربيعة أبو سعيد عقيصان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العين،و القاف قبل الياء المنقطة تحتها نقطتين،و الصاد المهملة،و النون بعد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تيم اللّه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الموجود في أكثر النسخ الرجاليّة من رجال الشيخ في البابين </w:t>
      </w:r>
      <w:r>
        <w:rPr>
          <w:rStyle w:val="FootnoteAnchor"/>
          <w:rtl w:val="true"/>
        </w:rPr>
        <w:footnoteReference w:id="992"/>
      </w:r>
      <w:r>
        <w:rPr>
          <w:rFonts w:ascii="Amiri" w:hAnsi="Amiri" w:eastAsia="Amiri" w:cs="Amiri"/>
          <w:color w:val="111111"/>
          <w:sz w:val="28"/>
          <w:sz w:val="28"/>
          <w:szCs w:val="28"/>
          <w:rtl w:val="true"/>
          <w:lang w:bidi="ar-SA"/>
        </w:rPr>
        <w:t xml:space="preserve">و غيره </w:t>
      </w:r>
      <w:bookmarkStart w:id="1155" w:name="pg16322_179852"/>
    </w:p>
    <w:p>
      <w:pPr>
        <w:pStyle w:val="BookText"/>
        <w:rPr/>
      </w:pPr>
      <w:bookmarkEnd w:id="1155"/>
      <w:r>
        <w:rPr>
          <w:rFonts w:ascii="Amiri" w:hAnsi="Amiri" w:eastAsia="Amiri" w:cs="Amiri"/>
          <w:color w:val="111111"/>
          <w:sz w:val="28"/>
          <w:sz w:val="28"/>
          <w:szCs w:val="28"/>
          <w:rtl w:val="true"/>
          <w:lang w:bidi="ar-SA"/>
        </w:rPr>
        <w:t xml:space="preserve">عقيصا،و هو الأصح،لما في التاج </w:t>
      </w:r>
      <w:r>
        <w:rPr>
          <w:rStyle w:val="FootnoteAnchor"/>
          <w:rtl w:val="true"/>
        </w:rPr>
        <w:footnoteReference w:id="993"/>
      </w:r>
      <w:r>
        <w:rPr>
          <w:rFonts w:ascii="Amiri" w:hAnsi="Amiri" w:eastAsia="Amiri" w:cs="Amiri"/>
          <w:color w:val="111111"/>
          <w:sz w:val="28"/>
          <w:sz w:val="28"/>
          <w:szCs w:val="28"/>
          <w:rtl w:val="true"/>
          <w:lang w:bidi="ar-SA"/>
        </w:rPr>
        <w:t>من قولهما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عقيصا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أبي سعيد دينار التيمي التابعي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حكي عن الخرائج و الجرائح </w:t>
      </w:r>
      <w:r>
        <w:rPr>
          <w:rStyle w:val="FootnoteAnchor"/>
          <w:rtl w:val="true"/>
        </w:rPr>
        <w:footnoteReference w:id="994"/>
      </w:r>
      <w:r>
        <w:rPr>
          <w:rFonts w:ascii="Amiri" w:hAnsi="Amiri" w:eastAsia="Amiri" w:cs="Amiri"/>
          <w:color w:val="111111"/>
          <w:sz w:val="28"/>
          <w:sz w:val="28"/>
          <w:szCs w:val="28"/>
          <w:rtl w:val="true"/>
          <w:lang w:bidi="ar-SA"/>
        </w:rPr>
        <w:t xml:space="preserve">التنصيص أيضا عليه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6" w:name="__RefHeading___Toc5977498_1280447820"/>
      <w:bookmarkStart w:id="1157" w:name="_Toc491"/>
      <w:bookmarkEnd w:id="1156"/>
      <w:r>
        <w:rPr/>
        <w:t>7923</w:t>
      </w:r>
      <w:bookmarkEnd w:id="1157"/>
    </w:p>
    <w:p>
      <w:pPr>
        <w:pStyle w:val="Heading5"/>
        <w:numPr>
          <w:ilvl w:val="4"/>
          <w:numId w:val="1"/>
        </w:numPr>
        <w:rPr/>
      </w:pPr>
      <w:bookmarkStart w:id="1158" w:name="__RefHeading___Toc5977500_1280447820"/>
      <w:bookmarkStart w:id="1159" w:name="_Toc492"/>
      <w:bookmarkEnd w:id="1158"/>
      <w:r>
        <w:rPr>
          <w:rtl w:val="true"/>
        </w:rPr>
        <w:t>اشارة</w:t>
      </w:r>
      <w:bookmarkEnd w:id="1159"/>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 عمرو الأسدي</w:t>
      </w:r>
    </w:p>
    <w:p>
      <w:pPr>
        <w:pStyle w:val="Heading5"/>
        <w:numPr>
          <w:ilvl w:val="4"/>
          <w:numId w:val="1"/>
        </w:numPr>
        <w:rPr/>
      </w:pPr>
      <w:bookmarkStart w:id="1160" w:name="__RefHeading___Toc5977502_1280447820"/>
      <w:bookmarkStart w:id="1161" w:name="_Toc493"/>
      <w:bookmarkEnd w:id="1160"/>
      <w:r>
        <w:rPr>
          <w:rtl w:val="true"/>
        </w:rPr>
        <w:t>الترجمة</w:t>
      </w:r>
      <w:r>
        <w:rPr>
          <w:rtl w:val="true"/>
        </w:rPr>
        <w:t>:</w:t>
      </w:r>
      <w:bookmarkEnd w:id="1161"/>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96"/>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كوفي،روى عنه،و عن أبي عبد اللّه عليه السلام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مولاهم،كوفيّ</w:t>
      </w:r>
      <w:r>
        <w:rPr>
          <w:rFonts w:eastAsia="Amiri" w:cs="Amiri" w:ascii="Amiri" w:hAnsi="Amiri"/>
          <w:color w:val="111111"/>
          <w:sz w:val="28"/>
          <w:szCs w:val="28"/>
          <w:rtl w:val="true"/>
          <w:lang w:bidi="ar-SA"/>
        </w:rPr>
        <w:t xml:space="preserve">. </w:t>
      </w:r>
      <w:bookmarkStart w:id="1162" w:name="pg16322_179853"/>
    </w:p>
    <w:p>
      <w:pPr>
        <w:pStyle w:val="BookText"/>
        <w:rPr/>
      </w:pPr>
      <w:bookmarkEnd w:id="1162"/>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3" w:name="__RefHeading___Toc5977504_1280447820"/>
      <w:bookmarkStart w:id="1164" w:name="_Toc494"/>
      <w:bookmarkEnd w:id="1163"/>
      <w:r>
        <w:rPr/>
        <w:t>7924</w:t>
      </w:r>
      <w:bookmarkEnd w:id="1164"/>
    </w:p>
    <w:p>
      <w:pPr>
        <w:pStyle w:val="Heading5"/>
        <w:numPr>
          <w:ilvl w:val="4"/>
          <w:numId w:val="1"/>
        </w:numPr>
        <w:rPr/>
      </w:pPr>
      <w:bookmarkStart w:id="1165" w:name="__RefHeading___Toc5977506_1280447820"/>
      <w:bookmarkStart w:id="1166" w:name="_Toc495"/>
      <w:bookmarkEnd w:id="1165"/>
      <w:r>
        <w:rPr>
          <w:rtl w:val="true"/>
        </w:rPr>
        <w:t>اشارة</w:t>
      </w:r>
      <w:bookmarkEnd w:id="1166"/>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الخصيّ</w:t>
      </w:r>
    </w:p>
    <w:p>
      <w:pPr>
        <w:pStyle w:val="Heading5"/>
        <w:numPr>
          <w:ilvl w:val="4"/>
          <w:numId w:val="1"/>
        </w:numPr>
        <w:rPr/>
      </w:pPr>
      <w:bookmarkStart w:id="1167" w:name="__RefHeading___Toc5977508_1280447820"/>
      <w:bookmarkStart w:id="1168" w:name="_Toc496"/>
      <w:bookmarkEnd w:id="1167"/>
      <w:r>
        <w:rPr>
          <w:rtl w:val="true"/>
        </w:rPr>
        <w:t>الترجمة</w:t>
      </w:r>
      <w:r>
        <w:rPr>
          <w:rtl w:val="true"/>
        </w:rPr>
        <w:t>:</w:t>
      </w:r>
      <w:bookmarkEnd w:id="1168"/>
    </w:p>
    <w:p>
      <w:pPr>
        <w:pStyle w:val="BookText"/>
        <w:rPr/>
      </w:pPr>
      <w:r>
        <w:rPr>
          <w:rFonts w:ascii="Amiri" w:hAnsi="Amiri" w:eastAsia="Amiri" w:cs="Amiri"/>
          <w:color w:val="111111"/>
          <w:sz w:val="28"/>
          <w:sz w:val="28"/>
          <w:szCs w:val="28"/>
          <w:rtl w:val="true"/>
          <w:lang w:bidi="ar-SA"/>
        </w:rPr>
        <w:t xml:space="preserve">في الفقيه </w:t>
      </w:r>
      <w:r>
        <w:rPr>
          <w:rStyle w:val="FootnoteAnchor"/>
          <w:rtl w:val="true"/>
        </w:rPr>
        <w:footnoteReference w:id="999"/>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بدينار الخصيّ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صالحي أهل الكوفة،و كان يثق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ميراث الخنثى من التهذيب </w:t>
      </w:r>
      <w:r>
        <w:rPr>
          <w:rStyle w:val="FootnoteAnchor"/>
          <w:rtl w:val="true"/>
        </w:rPr>
        <w:footnoteReference w:id="1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معدّلا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الوجيزة </w:t>
      </w:r>
      <w:r>
        <w:rPr>
          <w:rStyle w:val="FootnoteAnchor"/>
          <w:rtl w:val="true"/>
        </w:rPr>
        <w:footnoteReference w:id="1002"/>
      </w:r>
      <w:r>
        <w:rPr>
          <w:rFonts w:ascii="Amiri" w:hAnsi="Amiri" w:eastAsia="Amiri" w:cs="Amiri"/>
          <w:color w:val="111111"/>
          <w:sz w:val="28"/>
          <w:sz w:val="28"/>
          <w:szCs w:val="28"/>
          <w:rtl w:val="true"/>
          <w:lang w:bidi="ar-SA"/>
        </w:rPr>
        <w:t xml:space="preserve">و البلغة </w:t>
      </w:r>
      <w:r>
        <w:rPr>
          <w:rStyle w:val="FootnoteAnchor"/>
          <w:rtl w:val="true"/>
        </w:rPr>
        <w:footnoteReference w:id="100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في عدالته إيكال أمير المؤمنين عليه السلام عدّ أضلاع </w:t>
      </w:r>
      <w:bookmarkStart w:id="1169" w:name="pg16322_179854"/>
    </w:p>
    <w:p>
      <w:pPr>
        <w:pStyle w:val="BookText"/>
        <w:rPr/>
      </w:pPr>
      <w:bookmarkEnd w:id="1169"/>
      <w:r>
        <w:rPr>
          <w:rFonts w:ascii="Amiri" w:hAnsi="Amiri" w:eastAsia="Amiri" w:cs="Amiri"/>
          <w:color w:val="111111"/>
          <w:sz w:val="28"/>
          <w:sz w:val="28"/>
          <w:szCs w:val="28"/>
          <w:rtl w:val="true"/>
          <w:lang w:bidi="ar-SA"/>
        </w:rPr>
        <w:t>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لها نزاع مع بنت عمّها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إليه،فتوثيق الوجيزة و البلغة إيّاه في محلّه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0" w:name="__RefHeading___Toc5977510_1280447820"/>
      <w:bookmarkStart w:id="1171" w:name="_Toc497"/>
      <w:bookmarkEnd w:id="1170"/>
      <w:r>
        <w:rPr/>
        <w:t>7925</w:t>
      </w:r>
      <w:bookmarkEnd w:id="1171"/>
    </w:p>
    <w:p>
      <w:pPr>
        <w:pStyle w:val="Heading5"/>
        <w:numPr>
          <w:ilvl w:val="4"/>
          <w:numId w:val="1"/>
        </w:numPr>
        <w:rPr/>
      </w:pPr>
      <w:bookmarkStart w:id="1172" w:name="__RefHeading___Toc5977512_1280447820"/>
      <w:bookmarkStart w:id="1173" w:name="_Toc498"/>
      <w:bookmarkEnd w:id="1172"/>
      <w:r>
        <w:rPr>
          <w:rtl w:val="true"/>
        </w:rPr>
        <w:t>اشارة</w:t>
      </w:r>
      <w:bookmarkEnd w:id="1173"/>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بن عمرو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مولى شيبان الكوفي</w:t>
      </w:r>
    </w:p>
    <w:p>
      <w:pPr>
        <w:pStyle w:val="Heading5"/>
        <w:numPr>
          <w:ilvl w:val="4"/>
          <w:numId w:val="1"/>
        </w:numPr>
        <w:rPr/>
      </w:pPr>
      <w:bookmarkStart w:id="1174" w:name="__RefHeading___Toc5977514_1280447820"/>
      <w:bookmarkStart w:id="1175" w:name="_Toc499"/>
      <w:bookmarkEnd w:id="1174"/>
      <w:r>
        <w:rPr>
          <w:rtl w:val="true"/>
        </w:rPr>
        <w:t>الترجمة</w:t>
      </w:r>
      <w:r>
        <w:rPr>
          <w:rtl w:val="true"/>
        </w:rPr>
        <w:t>:</w:t>
      </w:r>
      <w:bookmarkEnd w:id="1175"/>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06"/>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الاولى من حرف الذال من الطبعة الحجرية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حرف الذال و اول حرف الراء من الطبعة الحجرية </w:t>
      </w:r>
      <w:bookmarkStart w:id="1176" w:name="pg16322_179859"/>
    </w:p>
    <w:p>
      <w:pPr>
        <w:pStyle w:val="Heading2"/>
        <w:numPr>
          <w:ilvl w:val="1"/>
          <w:numId w:val="1"/>
        </w:numPr>
        <w:rPr/>
      </w:pPr>
      <w:bookmarkStart w:id="1177" w:name="__RefHeading___Toc5977516_1280447820"/>
      <w:bookmarkStart w:id="1178" w:name="_Toc500"/>
      <w:bookmarkEnd w:id="1176"/>
      <w:bookmarkEnd w:id="1177"/>
      <w:r>
        <w:rPr>
          <w:rtl w:val="true"/>
        </w:rPr>
        <w:t>باب الذال</w:t>
      </w:r>
      <w:bookmarkEnd w:id="1178"/>
    </w:p>
    <w:p>
      <w:pPr>
        <w:pStyle w:val="Heading3"/>
        <w:numPr>
          <w:ilvl w:val="2"/>
          <w:numId w:val="1"/>
        </w:numPr>
        <w:rPr/>
      </w:pPr>
      <w:bookmarkStart w:id="1179" w:name="__RefHeading___Toc5977518_1280447820"/>
      <w:bookmarkStart w:id="1180" w:name="_Toc501"/>
      <w:bookmarkEnd w:id="1179"/>
      <w:r>
        <w:rPr/>
        <w:t>7926</w:t>
      </w:r>
      <w:bookmarkEnd w:id="1180"/>
    </w:p>
    <w:p>
      <w:pPr>
        <w:pStyle w:val="Heading4"/>
        <w:numPr>
          <w:ilvl w:val="3"/>
          <w:numId w:val="1"/>
        </w:numPr>
        <w:rPr/>
      </w:pPr>
      <w:bookmarkStart w:id="1181" w:name="__RefHeading___Toc5977520_1280447820"/>
      <w:bookmarkStart w:id="1182" w:name="_Toc502"/>
      <w:bookmarkEnd w:id="1181"/>
      <w:r>
        <w:rPr>
          <w:rtl w:val="true"/>
        </w:rPr>
        <w:t>اشارة</w:t>
      </w:r>
      <w:bookmarkEnd w:id="1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ذابل بن طفيل السدوسي</w:t>
      </w:r>
    </w:p>
    <w:p>
      <w:pPr>
        <w:pStyle w:val="Heading4"/>
        <w:numPr>
          <w:ilvl w:val="3"/>
          <w:numId w:val="1"/>
        </w:numPr>
        <w:rPr/>
      </w:pPr>
      <w:bookmarkStart w:id="1183" w:name="__RefHeading___Toc5977522_1280447820"/>
      <w:bookmarkStart w:id="1184" w:name="_Toc503"/>
      <w:bookmarkEnd w:id="1183"/>
      <w:r>
        <w:rPr>
          <w:rtl w:val="true"/>
        </w:rPr>
        <w:t>الترجمة</w:t>
      </w:r>
      <w:r>
        <w:rPr>
          <w:rtl w:val="true"/>
        </w:rPr>
        <w:t>:</w:t>
      </w:r>
      <w:bookmarkEnd w:id="1184"/>
    </w:p>
    <w:p>
      <w:pPr>
        <w:pStyle w:val="BookText"/>
        <w:rPr/>
      </w:pP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100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w:t>
      </w:r>
      <w:r>
        <w:rPr>
          <w:rFonts w:eastAsia="Amiri" w:cs="Amiri" w:ascii="Amiri" w:hAnsi="Amiri"/>
          <w:color w:val="111111"/>
          <w:sz w:val="28"/>
          <w:szCs w:val="28"/>
          <w:rtl w:val="true"/>
          <w:lang w:bidi="ar-SA"/>
        </w:rPr>
        <w:t>:</w:t>
      </w:r>
    </w:p>
    <w:p>
      <w:pPr>
        <w:pStyle w:val="Heading3"/>
        <w:numPr>
          <w:ilvl w:val="2"/>
          <w:numId w:val="1"/>
        </w:numPr>
        <w:rPr/>
      </w:pPr>
      <w:bookmarkStart w:id="1185" w:name="__RefHeading___Toc5977524_1280447820"/>
      <w:bookmarkStart w:id="1186" w:name="_Toc504"/>
      <w:bookmarkEnd w:id="1185"/>
      <w:r>
        <w:rPr/>
        <w:t>7927</w:t>
      </w:r>
      <w:bookmarkEnd w:id="1186"/>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ذباب بن الحارث </w:t>
      </w:r>
      <w:r>
        <w:rPr>
          <w:rStyle w:val="FootnoteAnchor"/>
          <w:rtl w:val="true"/>
        </w:rPr>
        <w:footnoteReference w:id="1010"/>
      </w:r>
      <w:r>
        <w:rPr>
          <w:rStyle w:val="FootnoteAnchor"/>
          <w:rtl w:val="true"/>
        </w:rPr>
        <w:footnoteReference w:id="1011"/>
      </w:r>
      <w:bookmarkStart w:id="1187" w:name="pg16322_179860"/>
    </w:p>
    <w:p>
      <w:pPr>
        <w:pStyle w:val="Heading3"/>
        <w:numPr>
          <w:ilvl w:val="2"/>
          <w:numId w:val="1"/>
        </w:numPr>
        <w:rPr/>
      </w:pPr>
      <w:bookmarkStart w:id="1188" w:name="__RefHeading___Toc5977526_1280447820"/>
      <w:bookmarkStart w:id="1189" w:name="_Toc505"/>
      <w:bookmarkEnd w:id="1187"/>
      <w:bookmarkEnd w:id="1188"/>
      <w:r>
        <w:rPr/>
        <w:t>7928</w:t>
      </w:r>
      <w:bookmarkEnd w:id="118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 أبو طلحة الخولاني</w:t>
      </w:r>
    </w:p>
    <w:p>
      <w:pPr>
        <w:pStyle w:val="BookText"/>
        <w:rPr/>
      </w:pPr>
      <w:r>
        <w:rPr>
          <w:rFonts w:ascii="Amiri" w:hAnsi="Amiri" w:eastAsia="Amiri" w:cs="Amiri"/>
          <w:color w:val="111111"/>
          <w:sz w:val="28"/>
          <w:sz w:val="28"/>
          <w:szCs w:val="28"/>
          <w:rtl w:val="true"/>
          <w:lang w:bidi="ar-SA"/>
        </w:rPr>
        <w:t xml:space="preserve">اللذين عدّهما أبو موسى من الصحابة </w:t>
      </w:r>
      <w:r>
        <w:rPr>
          <w:rStyle w:val="FootnoteAnchor"/>
          <w:rtl w:val="true"/>
        </w:rPr>
        <w:footnoteReference w:id="1012"/>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0" w:name="__RefHeading___Toc5977528_1280447820"/>
      <w:bookmarkStart w:id="1191" w:name="_Toc506"/>
      <w:bookmarkEnd w:id="1190"/>
      <w:r>
        <w:rPr/>
        <w:t>7929</w:t>
      </w:r>
      <w:bookmarkEnd w:id="1191"/>
    </w:p>
    <w:p>
      <w:pPr>
        <w:pStyle w:val="Heading4"/>
        <w:numPr>
          <w:ilvl w:val="3"/>
          <w:numId w:val="1"/>
        </w:numPr>
        <w:rPr/>
      </w:pPr>
      <w:bookmarkStart w:id="1192" w:name="__RefHeading___Toc5977530_1280447820"/>
      <w:bookmarkStart w:id="1193" w:name="_Toc507"/>
      <w:bookmarkEnd w:id="1192"/>
      <w:r>
        <w:rPr>
          <w:rtl w:val="true"/>
        </w:rPr>
        <w:t>اشارة</w:t>
      </w:r>
      <w:bookmarkEnd w:id="11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 بن حكيم أبو عمرو الأزدي</w:t>
      </w:r>
    </w:p>
    <w:p>
      <w:pPr>
        <w:pStyle w:val="Heading4"/>
        <w:numPr>
          <w:ilvl w:val="3"/>
          <w:numId w:val="1"/>
        </w:numPr>
        <w:rPr/>
      </w:pPr>
      <w:bookmarkStart w:id="1194" w:name="__RefHeading___Toc5977532_1280447820"/>
      <w:bookmarkStart w:id="1195" w:name="_Toc508"/>
      <w:bookmarkEnd w:id="1194"/>
      <w:r>
        <w:rPr>
          <w:rtl w:val="true"/>
        </w:rPr>
        <w:t>الضبط</w:t>
      </w:r>
      <w:r>
        <w:rPr>
          <w:rtl w:val="true"/>
        </w:rPr>
        <w:t>:</w:t>
      </w:r>
      <w:bookmarkEnd w:id="1195"/>
    </w:p>
    <w:p>
      <w:pPr>
        <w:pStyle w:val="BookText"/>
        <w:rPr/>
      </w:pPr>
      <w:r>
        <w:rPr>
          <w:rFonts w:ascii="Amiri" w:hAnsi="Amiri" w:eastAsia="Amiri" w:cs="Amiri"/>
          <w:color w:val="111111"/>
          <w:sz w:val="28"/>
          <w:sz w:val="28"/>
          <w:szCs w:val="28"/>
          <w:rtl w:val="true"/>
          <w:lang w:bidi="ar-SA"/>
        </w:rPr>
        <w:t xml:space="preserve">قد مرّ </w:t>
      </w:r>
      <w:r>
        <w:rPr>
          <w:rStyle w:val="FootnoteAnchor"/>
          <w:rtl w:val="true"/>
        </w:rPr>
        <w:footnoteReference w:id="1014"/>
      </w:r>
      <w:r>
        <w:rPr>
          <w:rFonts w:ascii="Amiri" w:hAnsi="Amiri" w:eastAsia="Amiri" w:cs="Amiri"/>
          <w:color w:val="111111"/>
          <w:sz w:val="28"/>
          <w:sz w:val="28"/>
          <w:szCs w:val="28"/>
          <w:rtl w:val="true"/>
          <w:lang w:bidi="ar-SA"/>
        </w:rPr>
        <w:t>ضبط ذبيان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حكيم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مر </w:t>
      </w:r>
      <w:r>
        <w:rPr>
          <w:rStyle w:val="FootnoteAnchor"/>
          <w:rtl w:val="true"/>
        </w:rPr>
        <w:footnoteReference w:id="1015"/>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الموجود في رجال الشيخ </w:t>
      </w:r>
      <w:r>
        <w:rPr>
          <w:rStyle w:val="FootnoteAnchor"/>
          <w:rtl w:val="true"/>
        </w:rPr>
        <w:footnoteReference w:id="1016"/>
      </w:r>
      <w:r>
        <w:rPr>
          <w:rFonts w:ascii="Amiri" w:hAnsi="Amiri" w:eastAsia="Amiri" w:cs="Amiri"/>
          <w:color w:val="111111"/>
          <w:sz w:val="28"/>
          <w:sz w:val="28"/>
          <w:szCs w:val="28"/>
          <w:rtl w:val="true"/>
          <w:lang w:bidi="ar-SA"/>
        </w:rPr>
        <w:t xml:space="preserve">،و الإيضاح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يتعرّض له في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ذكر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يحيى بن حكيم الأودي،أنّه ابن أخي ذبيان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 الاختلاف في أنّ المترجم أوديّ،أو أزديّ،من النجاشي،و من أسانيد الروايات التي نشير إليها،فقد قال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أحمد ابن يحيى بن حكيم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حكيم الأودي الصوفي كوفيّ أبو جعفر ابن أخي ذبيان،و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 بن سالم بيّاع 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ذبيان بن حكيم أبو عمرو الأزدي،فترى أنّه ينسبه إلى الأود تارة، و اخرى إلى الأزد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كون أحمد أوديّا،كون ذبيان أيضا كذلك،و لا يمكن توجيه هذا الاختلاف بإمكان اتّحاد الأزدي و الأودي، برجوع كلّ من القبيلتين إلى الاخرى؛لأنّ بني أود القحطانيّة بطن من همدان، و آخر من مذحج،و ليسوا من الأزد،و لا الأزد بطن منهم،و إن كان الجميع من كهلان،فلا بدّ إمّا من الالتزام بالتحريف،أو الاختلاف من جهة النسب و الولاء،و نحو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6" w:name="pg16322_179862"/>
    </w:p>
    <w:p>
      <w:pPr>
        <w:pStyle w:val="Heading4"/>
        <w:numPr>
          <w:ilvl w:val="3"/>
          <w:numId w:val="1"/>
        </w:numPr>
        <w:rPr/>
      </w:pPr>
      <w:bookmarkStart w:id="1197" w:name="__RefHeading___Toc5977534_1280447820"/>
      <w:bookmarkStart w:id="1198" w:name="_Toc509"/>
      <w:bookmarkEnd w:id="1196"/>
      <w:bookmarkEnd w:id="1197"/>
      <w:r>
        <w:rPr>
          <w:rtl w:val="true"/>
        </w:rPr>
        <w:t>الترجمة</w:t>
      </w:r>
      <w:r>
        <w:rPr>
          <w:rtl w:val="true"/>
        </w:rPr>
        <w:t>:</w:t>
      </w:r>
      <w:bookmarkEnd w:id="1198"/>
    </w:p>
    <w:p>
      <w:pPr>
        <w:pStyle w:val="BookText"/>
        <w:rPr/>
      </w:pPr>
      <w:r>
        <w:rPr>
          <w:rFonts w:ascii="Amiri" w:hAnsi="Amiri" w:eastAsia="Amiri" w:cs="Amiri"/>
          <w:color w:val="111111"/>
          <w:sz w:val="28"/>
          <w:sz w:val="28"/>
          <w:szCs w:val="28"/>
          <w:rtl w:val="true"/>
          <w:lang w:bidi="ar-SA"/>
        </w:rPr>
        <w:t>لم أقف فيه إلاّ على رواية محمّد بن عليّ بن محبوب،عن محمّد بن الحسين بن أبي الخطاب،عنه،في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الوكالات </w:t>
      </w:r>
      <w:r>
        <w:rPr>
          <w:rStyle w:val="FootnoteAnchor"/>
          <w:rtl w:val="true"/>
        </w:rPr>
        <w:footnoteReference w:id="1019"/>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آداب الحكّام </w:t>
      </w:r>
      <w:r>
        <w:rPr>
          <w:rStyle w:val="FootnoteAnchor"/>
          <w:rtl w:val="true"/>
        </w:rPr>
        <w:footnoteReference w:id="1020"/>
      </w:r>
      <w:r>
        <w:rPr>
          <w:rFonts w:ascii="Amiri" w:hAnsi="Amiri" w:eastAsia="Amiri" w:cs="Amiri"/>
          <w:color w:val="111111"/>
          <w:sz w:val="28"/>
          <w:sz w:val="28"/>
          <w:szCs w:val="28"/>
          <w:rtl w:val="true"/>
          <w:lang w:bidi="ar-SA"/>
        </w:rPr>
        <w:t xml:space="preserve">،و باب البيّنات </w:t>
      </w:r>
      <w:r>
        <w:rPr>
          <w:rStyle w:val="FootnoteAnchor"/>
          <w:rtl w:val="true"/>
        </w:rPr>
        <w:footnoteReference w:id="1021"/>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المساجد </w:t>
      </w:r>
      <w:r>
        <w:rPr>
          <w:rStyle w:val="FootnoteAnchor"/>
          <w:rtl w:val="true"/>
        </w:rPr>
        <w:footnoteReference w:id="1022"/>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تلقين المحتضرين، من التهذيب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أحمد بن الحسن بن علي بن فضّال،عن أبيه،عنه،مرّتين </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تلقين المحتضرين،من التهذيب </w:t>
      </w:r>
      <w:r>
        <w:rPr>
          <w:rStyle w:val="FootnoteAnchor"/>
          <w:rtl w:val="true"/>
        </w:rPr>
        <w:footnoteReference w:id="10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مرّة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البيّنات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رواية أحمد بن الحسين بن عبد الملك الأزدي،عنه،في باب زيارة مولانا أمير المؤمنين عليه السلام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أحمد بن عبد اللّه،عن محمّد بن علي،عنه،في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المرأة على الزوج،من الكافي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محمّد بن يحيى،عن محمّد بن موسى،عنه،مرّتين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كراهية استخدام الضيف،من أبواب الأطعمة،من الكافي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مهمل في كتب الرجال،فتدبّر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ثالثة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 بن حكيم،من دون نسبته إلى عشيرة،و لم يذكره أرباب الجرح و التعديل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ذروان المدائني جاء في مكارم الأخلاق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الكتب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ذروان المدائني،قال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الثاني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لكن في بحار الأنوار </w:t>
      </w:r>
      <w:r>
        <w:rPr>
          <w:rFonts w:eastAsia="Amiri" w:cs="Amiri" w:ascii="Amiri" w:hAnsi="Amiri"/>
          <w:color w:val="111111"/>
          <w:sz w:val="28"/>
          <w:szCs w:val="28"/>
          <w:lang w:bidi="ar-SA"/>
        </w:rPr>
        <w:t>74/14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زروان المدائني،و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العباس جاء في المحاسن للبرقي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الغداء و العشاء حديث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بعض أصحابنا،عن ذريح بن العباس،عن سعيد بن جناح،عن أبي الحسن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344/66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حصيلة البحث المعنون لم يذكره علماء الرجال فهو مهمل إلاّ أنّ رواية ابن أبي عمير ربّما يسبغ عليه القوة</w:t>
      </w:r>
      <w:r>
        <w:rPr>
          <w:rFonts w:eastAsia="Amiri" w:cs="Amiri" w:ascii="Amiri" w:hAnsi="Amiri"/>
          <w:color w:val="111111"/>
          <w:sz w:val="28"/>
          <w:szCs w:val="28"/>
          <w:rtl w:val="true"/>
          <w:lang w:bidi="ar-SA"/>
        </w:rPr>
        <w:t xml:space="preserve">. </w:t>
      </w:r>
      <w:bookmarkStart w:id="1199" w:name="pg16322_179865"/>
    </w:p>
    <w:p>
      <w:pPr>
        <w:pStyle w:val="Heading3"/>
        <w:numPr>
          <w:ilvl w:val="2"/>
          <w:numId w:val="1"/>
        </w:numPr>
        <w:rPr/>
      </w:pPr>
      <w:bookmarkStart w:id="1200" w:name="__RefHeading___Toc5977536_1280447820"/>
      <w:bookmarkStart w:id="1201" w:name="_Toc510"/>
      <w:bookmarkEnd w:id="1199"/>
      <w:bookmarkEnd w:id="1200"/>
      <w:r>
        <w:rPr/>
        <w:t>7932</w:t>
      </w:r>
      <w:bookmarkEnd w:id="1201"/>
    </w:p>
    <w:p>
      <w:pPr>
        <w:pStyle w:val="Heading4"/>
        <w:numPr>
          <w:ilvl w:val="3"/>
          <w:numId w:val="1"/>
        </w:numPr>
        <w:rPr/>
      </w:pPr>
      <w:bookmarkStart w:id="1202" w:name="__RefHeading___Toc5977538_1280447820"/>
      <w:bookmarkStart w:id="1203" w:name="_Toc511"/>
      <w:bookmarkEnd w:id="1202"/>
      <w:r>
        <w:rPr>
          <w:rtl w:val="true"/>
        </w:rPr>
        <w:t>اشارة</w:t>
      </w:r>
      <w:bookmarkEnd w:id="12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محمّد بن يزيد</w:t>
      </w:r>
    </w:p>
    <w:p>
      <w:pPr>
        <w:pStyle w:val="BookText"/>
        <w:rPr/>
      </w:pPr>
      <w:r>
        <w:rPr>
          <w:rFonts w:ascii="Amiri" w:hAnsi="Amiri" w:eastAsia="Amiri" w:cs="Amiri"/>
          <w:color w:val="111111"/>
          <w:sz w:val="28"/>
          <w:sz w:val="28"/>
          <w:szCs w:val="28"/>
          <w:rtl w:val="true"/>
          <w:lang w:bidi="ar-SA"/>
        </w:rPr>
        <w:t>أبو الوليد المحاربي</w:t>
      </w:r>
    </w:p>
    <w:p>
      <w:pPr>
        <w:pStyle w:val="Heading4"/>
        <w:numPr>
          <w:ilvl w:val="3"/>
          <w:numId w:val="1"/>
        </w:numPr>
        <w:rPr/>
      </w:pPr>
      <w:bookmarkStart w:id="1204" w:name="__RefHeading___Toc5977540_1280447820"/>
      <w:bookmarkStart w:id="1205" w:name="_Toc512"/>
      <w:bookmarkEnd w:id="1204"/>
      <w:r>
        <w:rPr>
          <w:rtl w:val="true"/>
        </w:rPr>
        <w:t>الضبط</w:t>
      </w:r>
      <w:r>
        <w:rPr>
          <w:rtl w:val="true"/>
        </w:rPr>
        <w:t>:</w:t>
      </w:r>
      <w:bookmarkEnd w:id="1205"/>
    </w:p>
    <w:p>
      <w:pPr>
        <w:pStyle w:val="BookText"/>
        <w:rPr/>
      </w:pPr>
      <w:r>
        <w:rPr>
          <w:rFonts w:ascii="Amiri" w:hAnsi="Amiri" w:eastAsia="Amiri" w:cs="Amiri"/>
          <w:color w:val="111111"/>
          <w:sz w:val="28"/>
          <w:sz w:val="28"/>
          <w:szCs w:val="28"/>
          <w:rtl w:val="true"/>
          <w:lang w:bidi="ar-SA"/>
        </w:rPr>
        <w:t>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الذال المعجمة،و كسر الراء المهملة،و سكون الياء المثنّاة من تحت،و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زنة أمير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 انظر ضبط ذريح في مؤتلف الدارقطني </w:t>
      </w:r>
      <w:r>
        <w:rPr>
          <w:rFonts w:eastAsia="Amiri" w:cs="Amiri" w:ascii="Amiri" w:hAnsi="Amiri"/>
          <w:color w:val="111111"/>
          <w:sz w:val="28"/>
          <w:szCs w:val="28"/>
          <w:lang w:bidi="ar-SA"/>
        </w:rPr>
        <w:t>1005/2</w:t>
      </w:r>
      <w:r>
        <w:rPr>
          <w:rFonts w:ascii="Amiri" w:hAnsi="Amiri" w:eastAsia="Amiri" w:cs="Amiri"/>
          <w:color w:val="111111"/>
          <w:sz w:val="28"/>
          <w:sz w:val="28"/>
          <w:szCs w:val="28"/>
          <w:rtl w:val="true"/>
          <w:lang w:bidi="ar-SA"/>
        </w:rPr>
        <w:t xml:space="preserve">،و الإكمال لابن ماكولا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و توضيح المشتبه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الأسماء المتعارفة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030"/>
      </w:r>
      <w:r>
        <w:rPr>
          <w:rFonts w:ascii="Amiri" w:hAnsi="Amiri" w:eastAsia="Amiri" w:cs="Amiri"/>
          <w:color w:val="111111"/>
          <w:sz w:val="28"/>
          <w:sz w:val="28"/>
          <w:szCs w:val="28"/>
          <w:rtl w:val="true"/>
          <w:lang w:bidi="ar-SA"/>
        </w:rPr>
        <w:t>ضبط المحاربي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6" w:name="__RefHeading___Toc5977542_1280447820"/>
      <w:bookmarkStart w:id="1207" w:name="_Toc513"/>
      <w:bookmarkEnd w:id="1206"/>
      <w:r>
        <w:rPr>
          <w:rtl w:val="true"/>
        </w:rPr>
        <w:t>الترجمة</w:t>
      </w:r>
      <w:r>
        <w:rPr>
          <w:rtl w:val="true"/>
        </w:rPr>
        <w:t>:</w:t>
      </w:r>
      <w:bookmarkEnd w:id="1207"/>
    </w:p>
    <w:p>
      <w:pPr>
        <w:pStyle w:val="BookText"/>
        <w:rPr/>
      </w:pPr>
      <w:r>
        <w:rPr>
          <w:rFonts w:ascii="Amiri" w:hAnsi="Amiri" w:eastAsia="Amiri" w:cs="Amiri"/>
          <w:color w:val="111111"/>
          <w:sz w:val="28"/>
          <w:sz w:val="28"/>
          <w:szCs w:val="28"/>
          <w:rtl w:val="true"/>
          <w:lang w:bidi="ar-SA"/>
        </w:rPr>
        <w:t xml:space="preserve">عدّ الشيخ رحمه اللّه </w:t>
      </w:r>
      <w:r>
        <w:rPr>
          <w:rStyle w:val="FootnoteAnchor"/>
          <w:rtl w:val="true"/>
        </w:rPr>
        <w:footnoteReference w:id="1032"/>
      </w:r>
      <w:r>
        <w:rPr>
          <w:rFonts w:ascii="Amiri" w:hAnsi="Amiri" w:eastAsia="Amiri" w:cs="Amiri"/>
          <w:color w:val="111111"/>
          <w:sz w:val="28"/>
          <w:sz w:val="28"/>
          <w:szCs w:val="28"/>
          <w:rtl w:val="true"/>
          <w:lang w:bidi="ar-SA"/>
        </w:rPr>
        <w:t>ذريح بن يزيد المحاربي الكوفي من أصحاب الصادق عليه السلام،و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الوليد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سقوط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ذريح من قلمه الشريف،كما يكشف </w:t>
      </w:r>
    </w:p>
    <w:p>
      <w:pPr>
        <w:pStyle w:val="BookText"/>
        <w:rPr/>
      </w:pPr>
      <w:r>
        <w:rPr>
          <w:rFonts w:ascii="Amiri" w:hAnsi="Amiri" w:eastAsia="Amiri" w:cs="Amiri"/>
          <w:color w:val="111111"/>
          <w:sz w:val="28"/>
          <w:sz w:val="28"/>
          <w:szCs w:val="28"/>
          <w:rtl w:val="true"/>
          <w:lang w:bidi="ar-SA"/>
        </w:rPr>
        <w:t xml:space="preserve">عنه كلام جماعة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 يظهر كون ما في المشيخة من </w:t>
      </w:r>
      <w:r>
        <w:rPr>
          <w:rStyle w:val="FootnoteAnchor"/>
          <w:rtl w:val="true"/>
        </w:rPr>
        <w:footnoteReference w:id="1034"/>
      </w:r>
      <w:r>
        <w:rPr>
          <w:rFonts w:ascii="Amiri" w:hAnsi="Amiri" w:eastAsia="Amiri" w:cs="Amiri"/>
          <w:color w:val="111111"/>
          <w:sz w:val="28"/>
          <w:sz w:val="28"/>
          <w:szCs w:val="28"/>
          <w:rtl w:val="true"/>
          <w:lang w:bidi="ar-SA"/>
        </w:rPr>
        <w:t>تقديم ابن يزيد،على ابن محمّد أيضا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1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المحاربي،ثقة،له أصل،أخبرنا به أبو الحسين ابن أبي جيّد القمي،عن محمّد بن الحسن بن الوليد،عن محمّد بن الحسن الصفّار،عن إبراهيم بن هاشم،عن ابن أبي عمير،عن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بن محمّد بن عيسى،عن علي بن الحسين </w:t>
      </w:r>
      <w:r>
        <w:rPr>
          <w:rStyle w:val="FootnoteAnchor"/>
          <w:rtl w:val="true"/>
        </w:rPr>
        <w:footnoteReference w:id="1036"/>
      </w:r>
      <w:r>
        <w:rPr>
          <w:rFonts w:ascii="Amiri" w:hAnsi="Amiri" w:eastAsia="Amiri" w:cs="Amiri"/>
          <w:color w:val="111111"/>
          <w:sz w:val="28"/>
          <w:sz w:val="28"/>
          <w:szCs w:val="28"/>
          <w:rtl w:val="true"/>
          <w:lang w:bidi="ar-SA"/>
        </w:rPr>
        <w:t>الطويل،عبد اللّه ابن المغيرة،عن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اعترض بعض المعاصرين في قاموسه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المصنف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يزيد،سقط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عنه كلام جماعة،و منه يظهر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محمّد بن يزيد أبو الوليد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يزيد بن محمّد في المشيخة من سهو 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المحاربي،و 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محمّد ابن يزيد المحاربي،و بأخذ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 عنوانه لا يصير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حتّى يقدمه على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المشيخة،و لم لم يجعل قول المشيخة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أقدم و أعرف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يزيد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 على 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تبديله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الأب و الجد،و يجعل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 ما جاء به هذا المعاصر،و الرجل غفل أو تغافل عن الرجوع إلى أسانيد الروايات؛فإنّها قبل النجاشي و الشيخ و الصدوق قدّس اللّه تعالى أسرارهم،و إذا فحصنا الأسانيد نرى أنّه جاء بعنوان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ذريح المحاربي،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ذريح بن محمّد المحاربي،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ذريح بن يزيد المحاربي،</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ذريح بن محمّد بن يزيد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بعض تلك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الأول؛في الكافي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أبان،عن ذريح،عن أبي عبد اللّه عليه السلام؛و هو كثير،و في الفقيه </w:t>
      </w:r>
      <w:r>
        <w:rPr>
          <w:rFonts w:eastAsia="Amiri" w:cs="Amiri" w:ascii="Amiri" w:hAnsi="Amiri"/>
          <w:color w:val="111111"/>
          <w:sz w:val="28"/>
          <w:szCs w:val="28"/>
          <w:lang w:bidi="ar-SA"/>
        </w:rPr>
        <w:t>222/2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 ذريح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الثاني؛و هو كثير،ففي الكافي </w:t>
      </w:r>
      <w:r>
        <w:rPr>
          <w:rFonts w:eastAsia="Amiri" w:cs="Amiri" w:ascii="Amiri" w:hAnsi="Amiri"/>
          <w:color w:val="111111"/>
          <w:sz w:val="28"/>
          <w:szCs w:val="28"/>
          <w:lang w:bidi="ar-SA"/>
        </w:rPr>
        <w:t>269/4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ذريح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الثالث؛في التهذيب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559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 عن ذريح بن محمّد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ذريح بن محمّد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ذريح ابن محمّد المحاربي،عن أبي عبد اللّه عليه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الرابع؛في الكافي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ذريح بن يزيد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الفقيه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ذريح بن يزيد المحاربي،عن أبي عبد اللّه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المحاربي </w:t>
      </w:r>
      <w:r>
        <w:rPr>
          <w:rStyle w:val="FootnoteAnchor"/>
          <w:rtl w:val="true"/>
        </w:rPr>
        <w:footnoteReference w:id="1038"/>
      </w:r>
      <w:r>
        <w:rPr>
          <w:rFonts w:ascii="Amiri" w:hAnsi="Amiri" w:eastAsia="Amiri" w:cs="Amiri"/>
          <w:color w:val="111111"/>
          <w:sz w:val="28"/>
          <w:sz w:val="28"/>
          <w:szCs w:val="28"/>
          <w:rtl w:val="true"/>
          <w:lang w:bidi="ar-SA"/>
        </w:rPr>
        <w:t xml:space="preserve">،عربي،من بني محارب </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1478</w:t>
      </w:r>
      <w:r>
        <w:rPr>
          <w:rFonts w:ascii="Amiri" w:hAnsi="Amiri" w:eastAsia="Amiri" w:cs="Amiri"/>
          <w:color w:val="111111"/>
          <w:sz w:val="28"/>
          <w:sz w:val="28"/>
          <w:szCs w:val="28"/>
          <w:rtl w:val="true"/>
          <w:lang w:bidi="ar-SA"/>
        </w:rPr>
        <w:t>، و لم نجد نص ما ذكره طاب تراه هناك،فراجع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خصفة،روى عن أبي عبد اللّه، و أبي الحسن عليهما السلام،ذكره ابن عقدة و ابن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كتاب،يرويه عدّة من أصحابنا،أخبرنا الحسين بن عبيد اللّه،قال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علي بن تمام،قال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أحمد بن محمّد بن المثنّى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الخطّاب،عن جعفر ابن بشير البجلي،عن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بالراء المكسورة،بعد الذال المفتوحة،و الياء المنقّطة تحتها نقطتين،و 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محمّد بن يزيد أبو الوليد المحاربي،عربيّ،من بني محارب بن حفص </w:t>
      </w:r>
      <w:r>
        <w:rPr>
          <w:rStyle w:val="FootnoteAnchor"/>
          <w:rtl w:val="true"/>
        </w:rPr>
        <w:footnoteReference w:id="1041"/>
      </w:r>
      <w:r>
        <w:rPr>
          <w:rFonts w:ascii="Amiri" w:hAnsi="Amiri" w:eastAsia="Amiri" w:cs="Amiri"/>
          <w:color w:val="111111"/>
          <w:sz w:val="28"/>
          <w:sz w:val="28"/>
          <w:szCs w:val="28"/>
          <w:rtl w:val="true"/>
          <w:lang w:bidi="ar-SA"/>
        </w:rPr>
        <w:t xml:space="preserve">،روى عن أبي عبد اللّه </w:t>
      </w:r>
    </w:p>
    <w:p>
      <w:pPr>
        <w:pStyle w:val="BookText"/>
        <w:rPr/>
      </w:pPr>
      <w:r>
        <w:rPr>
          <w:rFonts w:ascii="Amiri" w:hAnsi="Amiri" w:eastAsia="Amiri" w:cs="Amiri"/>
          <w:color w:val="111111"/>
          <w:sz w:val="28"/>
          <w:sz w:val="28"/>
          <w:szCs w:val="28"/>
          <w:rtl w:val="true"/>
          <w:lang w:bidi="ar-SA"/>
        </w:rPr>
        <w:t>و أبي الحسن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ثقة،له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1042"/>
      </w:r>
      <w:r>
        <w:rPr>
          <w:rFonts w:ascii="Amiri" w:hAnsi="Amiri" w:eastAsia="Amiri" w:cs="Amiri"/>
          <w:color w:val="111111"/>
          <w:sz w:val="28"/>
          <w:sz w:val="28"/>
          <w:szCs w:val="28"/>
          <w:rtl w:val="true"/>
          <w:lang w:bidi="ar-SA"/>
        </w:rPr>
        <w:t>،و لم ينقل توثيق الشيخ رحمه اللّه و إنّما نقل عن الكشي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الموجود في كتاب الكشي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المحاربي روايات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هو </w:t>
      </w:r>
      <w:r>
        <w:rPr>
          <w:rStyle w:val="FootnoteAnchor"/>
          <w:rtl w:val="true"/>
        </w:rPr>
        <w:footnoteReference w:id="1043"/>
      </w:r>
      <w:r>
        <w:rPr>
          <w:rFonts w:ascii="Amiri" w:hAnsi="Amiri" w:eastAsia="Amiri" w:cs="Amiri"/>
          <w:color w:val="111111"/>
          <w:sz w:val="28"/>
          <w:sz w:val="28"/>
          <w:szCs w:val="28"/>
          <w:rtl w:val="true"/>
          <w:lang w:bidi="ar-SA"/>
        </w:rPr>
        <w:t>،عن أبي سعيد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العبيدي،قال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يونس بن عبد الرحمن،و صفوان بن يحيى،و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ذريح المحاربي،عن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 اللّه الأرض بغير إمام قطّ منذ قبض آدم عليه السلام،يهتدى به إلى اللّه تبارك و تعالى،و هو الحجّة على العباد،من تركه هلك،و من لزمه نجى،حقّا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رحمه اللّه </w:t>
      </w:r>
      <w:r>
        <w:rPr>
          <w:rStyle w:val="FootnoteAnchor"/>
          <w:rtl w:val="true"/>
        </w:rPr>
        <w:footnoteReference w:id="1044"/>
      </w:r>
      <w:r>
        <w:rPr>
          <w:rFonts w:ascii="Amiri" w:hAnsi="Amiri" w:eastAsia="Amiri" w:cs="Amiri"/>
          <w:color w:val="111111"/>
          <w:sz w:val="28"/>
          <w:sz w:val="28"/>
          <w:szCs w:val="28"/>
          <w:rtl w:val="true"/>
          <w:lang w:bidi="ar-SA"/>
        </w:rPr>
        <w:t>عن محمّد بن سنان،عن عبد اللّه بن جبلة الكناني،عن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بالمدينة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تقول في أحاديث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فلقيته بمنى،فقال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 بأحاديث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 أحاديثه،فإنّها إذا وقعت إلى السفلة أذاعوها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جبلة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فأحسب ذريحا سفلة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هو رحمه اللّه </w:t>
      </w:r>
      <w:r>
        <w:rPr>
          <w:rStyle w:val="FootnoteAnchor"/>
          <w:rtl w:val="true"/>
        </w:rPr>
        <w:footnoteReference w:id="1046"/>
      </w:r>
      <w:r>
        <w:rPr>
          <w:rFonts w:ascii="Amiri" w:hAnsi="Amiri" w:eastAsia="Amiri" w:cs="Amiri"/>
          <w:color w:val="111111"/>
          <w:sz w:val="28"/>
          <w:sz w:val="28"/>
          <w:szCs w:val="28"/>
          <w:rtl w:val="true"/>
          <w:lang w:bidi="ar-SA"/>
        </w:rPr>
        <w:t>عن خلف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محمّد بن أبي طلحة،عن داود الرقّي،قال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و اللّه ما يلج </w:t>
      </w:r>
      <w:r>
        <w:rPr>
          <w:rStyle w:val="FootnoteAnchor"/>
          <w:rtl w:val="true"/>
        </w:rPr>
        <w:footnoteReference w:id="1047"/>
      </w:r>
      <w:r>
        <w:rPr>
          <w:rFonts w:ascii="Amiri" w:hAnsi="Amiri" w:eastAsia="Amiri" w:cs="Amiri"/>
          <w:color w:val="111111"/>
          <w:sz w:val="28"/>
          <w:sz w:val="28"/>
          <w:szCs w:val="28"/>
          <w:rtl w:val="true"/>
          <w:lang w:bidi="ar-SA"/>
        </w:rPr>
        <w:t xml:space="preserve">في صدري من أمرك شيء </w:t>
      </w:r>
      <w:r>
        <w:rPr>
          <w:rStyle w:val="FootnoteAnchor"/>
          <w:rtl w:val="true"/>
        </w:rPr>
        <w:footnoteReference w:id="1048"/>
      </w:r>
      <w:r>
        <w:rPr>
          <w:rFonts w:ascii="Amiri" w:hAnsi="Amiri" w:eastAsia="Amiri" w:cs="Amiri"/>
          <w:color w:val="111111"/>
          <w:sz w:val="28"/>
          <w:sz w:val="28"/>
          <w:szCs w:val="28"/>
          <w:rtl w:val="true"/>
          <w:lang w:bidi="ar-SA"/>
        </w:rPr>
        <w:t>،إلاّ حديثا سمعته من ذريح،يرويه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سابعنا قائمنا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صدق ذريح،و صدق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فازددت و اللّه شكّا،ثمّ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بن أبي كلدة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أنّ موسى قال للعالم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صٰابِراً </w:t>
      </w:r>
      <w:r>
        <w:rPr>
          <w:rStyle w:val="FootnoteAnchor"/>
          <w:rtl w:val="true"/>
        </w:rPr>
        <w:footnoteReference w:id="1050"/>
      </w:r>
      <w:r>
        <w:rPr>
          <w:rFonts w:ascii="Amiri" w:hAnsi="Amiri" w:eastAsia="Amiri" w:cs="Amiri"/>
          <w:color w:val="111111"/>
          <w:sz w:val="28"/>
          <w:sz w:val="28"/>
          <w:szCs w:val="28"/>
          <w:rtl w:val="true"/>
          <w:lang w:bidi="ar-SA"/>
        </w:rPr>
        <w:t>،ما سأله عن شيء،و كذلك أبو جعفر عليه السلام لو لا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اللّه،لكان كما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و جاء في سند رواية في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محبوب،عن أبي المغرا،عن ذريح المحاربي،قال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ترجمة جابر رواية تفيد مفاد الرواية الثانية،أسبقنا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نقلها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نقله عن عبد اللّه بن جبلة،من تخيّل كون ذريح سفلة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ذمّا لذريح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أنكر ابن طاوس دلالة هذه الأخبار على كلّ من المدح و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الطاوسي </w:t>
      </w:r>
      <w:r>
        <w:rPr>
          <w:rStyle w:val="FootnoteAnchor"/>
          <w:rtl w:val="true"/>
        </w:rPr>
        <w:footnoteReference w:id="10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المحاربي،لم أجد فيه ما يوصف فيه من مدح له طائل أو ذمّ في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المدح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رأيت فيه،أنّ داود الرقي حكي لأبي الحسن عليه السلام عنه حديثا،فقال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هذا مدحا في الصدق 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حمّاد، عن أبي سعيد،عن الحسن بن محمّد بن أبي طلحة،عن داود الرقّي</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تردّد ابن الغضائري في خلف بن حمّاد،و ذكر أمره مختلط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أبو سعيد إن يكن سهل بن زياد،فهو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سأل أبا عبد اللّه عليه السلام عن أخبار جابر،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عنها،فإنّها إذا ألقيت إلى السفلة أذاعوها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من المدح أو الذم في طائل،مع أنّ طريقه ضعيف؛لأنّ صاحب الكتاب،قال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سنان،عن عبد اللّه بن جبلة الكناني،عن ذريح المحاربي،عن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التحرير الطاوسي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دلالة الرواية الأخيرة على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متين،بل هو بيان لكون روايات جابر ذوات بواطن و أسرار،لا يجوز إشاعتها،و غرضه بذلك تحذير ذريح من أن ينقلها للسفلة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مناقشته في دلالة خبر التصديق على المدح،فليس على ما ينبغي؛لأنّه لو لا وثاقة الرجل،و سموّ منزلته لا كتفى عليه السلام بتصديق أبي جعفر عليه السلام،فتصديقه لذريح يكشف عن أنّه صادق اللهجة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أوضح منه في الدلالة على مدحه،ما رواه الصدوق رحمه اللّه بسند صحيح،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قضاء التفث من الحجّ،من الفقيه </w:t>
      </w:r>
      <w:r>
        <w:rPr>
          <w:rStyle w:val="FootnoteAnchor"/>
          <w:rtl w:val="true"/>
        </w:rPr>
        <w:footnoteReference w:id="1053"/>
      </w:r>
      <w:r>
        <w:rPr>
          <w:rFonts w:ascii="Amiri" w:hAnsi="Amiri" w:eastAsia="Amiri" w:cs="Amiri"/>
          <w:color w:val="111111"/>
          <w:sz w:val="28"/>
          <w:sz w:val="28"/>
          <w:szCs w:val="28"/>
          <w:rtl w:val="true"/>
          <w:lang w:bidi="ar-SA"/>
        </w:rPr>
        <w:t xml:space="preserve">،و الكليني </w:t>
      </w:r>
      <w:r>
        <w:rPr>
          <w:rStyle w:val="FootnoteAnchor"/>
          <w:rtl w:val="true"/>
        </w:rPr>
        <w:footnoteReference w:id="1054"/>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النبيّ صلى اللّه عليه و آله،عن عبد اللّه بن سنان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105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الشارب و قصّ الأظفار،و ما أشبه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ذريحا المحاربي حدّثني عنك 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لْيَقْضُوا تَفَثَهُمْ لقاء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لْيُوفُوا نُذُورَهُمْ </w:t>
      </w:r>
      <w:r>
        <w:rPr>
          <w:rStyle w:val="FootnoteAnchor"/>
          <w:rtl w:val="true"/>
        </w:rPr>
        <w:footnoteReference w:id="1056"/>
      </w:r>
      <w:r>
        <w:rPr>
          <w:rFonts w:ascii="Amiri" w:hAnsi="Amiri" w:eastAsia="Amiri" w:cs="Amiri"/>
          <w:color w:val="111111"/>
          <w:sz w:val="28"/>
          <w:sz w:val="28"/>
          <w:szCs w:val="28"/>
          <w:rtl w:val="true"/>
          <w:lang w:bidi="ar-SA"/>
        </w:rPr>
        <w:t>تلك المناسك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ذريح،و صدقت،إنّ للقرآن ظاهرا و باطنا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يحتمل ما يحتمل ذريح؟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مدح عظيم لذريح،يعني ليس كلّ أحد مثل ذريح حتّى تلقى و تبيّن له بواطن القرآن و أسراره،فإنّ ذريحا يحتمل من الأسرار و الغوامض الإلهيّة ما لا يحتمله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بعض المشايخ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فيه دلالة على أنّ ذريحا رحمه اللّه كان من خاصّة الخاصّة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صاحب المعالم هذه الصحيحة في هامش التحرير الطاوسي </w:t>
      </w:r>
      <w:r>
        <w:rPr>
          <w:rStyle w:val="FootnoteAnchor"/>
          <w:rtl w:val="true"/>
        </w:rPr>
        <w:footnoteReference w:id="1057"/>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دلالة على علوّ منزلة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رحمه اللّه وثّقه في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الفاضل الجزائري </w:t>
      </w:r>
      <w:r>
        <w:rPr>
          <w:rStyle w:val="FootnoteAnchor"/>
          <w:rtl w:val="true"/>
        </w:rPr>
        <w:footnoteReference w:id="10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 صحيح ابن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طريق صحيح،يدلّ على منزلة عظيمة لذريح عند الإمام و علوّ الشأن،و حفظ السرّ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الميرزا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يدلّ على علوّ رتبته،و عظم منزلته،و يرفع ما يتوهّم من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اتّضح عدم كونه المراد بالسفلة في الخبر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اشتباه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عبد اللّه بن جبلة في فهم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مضافا إلى ما في التعليقة </w:t>
      </w:r>
      <w:r>
        <w:rPr>
          <w:rStyle w:val="FootnoteAnchor"/>
          <w:rtl w:val="true"/>
        </w:rPr>
        <w:footnoteReference w:id="1061"/>
      </w:r>
      <w:r>
        <w:rPr>
          <w:rFonts w:ascii="Amiri" w:hAnsi="Amiri" w:eastAsia="Amiri" w:cs="Amiri"/>
          <w:color w:val="111111"/>
          <w:sz w:val="28"/>
          <w:sz w:val="28"/>
          <w:szCs w:val="28"/>
          <w:rtl w:val="true"/>
          <w:lang w:bidi="ar-SA"/>
        </w:rPr>
        <w:t>من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جبلة واقفيّ لا يظهر تهمته بنفس ظنّه،مع أنّ الظاهر أنّ السفلة غير ذريح،مع أنّ الظاهر من أحواله من الخارج أيضا أنّه ليس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يكشف عن جلالة ذريح،ما روي </w:t>
      </w:r>
      <w:r>
        <w:rPr>
          <w:rStyle w:val="FootnoteAnchor"/>
          <w:rtl w:val="true"/>
        </w:rPr>
        <w:footnoteReference w:id="1062"/>
      </w:r>
      <w:r>
        <w:rPr>
          <w:rFonts w:ascii="Amiri" w:hAnsi="Amiri" w:eastAsia="Amiri" w:cs="Amiri"/>
          <w:color w:val="111111"/>
          <w:sz w:val="28"/>
          <w:sz w:val="28"/>
          <w:szCs w:val="28"/>
          <w:rtl w:val="true"/>
          <w:lang w:bidi="ar-SA"/>
        </w:rPr>
        <w:t>مسندا عن عبد اللّه بن طلحة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سأله ذريح،فقال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إليك حاجة،فقال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حاجتك،فما أحبّ إليّ قضاء حاجتك</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 و تحقيق الحال؛أنّ شهادة الشيخ رحمه اللّه في وثاقة الرجل حجّة بديعة،مؤيّدة بالصحيح المزبور،و توثيق الفاضل المجلسي و البحراني في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الوجيزة </w:t>
      </w:r>
      <w:r>
        <w:rPr>
          <w:rStyle w:val="FootnoteAnchor"/>
          <w:rtl w:val="true"/>
        </w:rPr>
        <w:footnoteReference w:id="1064"/>
      </w:r>
      <w:r>
        <w:rPr>
          <w:rFonts w:ascii="Amiri" w:hAnsi="Amiri" w:eastAsia="Amiri" w:cs="Amiri"/>
          <w:color w:val="111111"/>
          <w:sz w:val="28"/>
          <w:sz w:val="28"/>
          <w:szCs w:val="28"/>
          <w:rtl w:val="true"/>
          <w:lang w:bidi="ar-SA"/>
        </w:rPr>
        <w:t xml:space="preserve">و البلغة </w:t>
      </w:r>
      <w:r>
        <w:rPr>
          <w:rStyle w:val="FootnoteAnchor"/>
          <w:rtl w:val="true"/>
        </w:rPr>
        <w:footnoteReference w:id="1065"/>
      </w:r>
      <w:r>
        <w:rPr>
          <w:rFonts w:ascii="Amiri" w:hAnsi="Amiri" w:eastAsia="Amiri" w:cs="Amiri"/>
          <w:color w:val="111111"/>
          <w:sz w:val="28"/>
          <w:sz w:val="28"/>
          <w:szCs w:val="28"/>
          <w:rtl w:val="true"/>
          <w:lang w:bidi="ar-SA"/>
        </w:rPr>
        <w:t xml:space="preserve">،بل و الفاضل الجزائري </w:t>
      </w:r>
      <w:r>
        <w:rPr>
          <w:rStyle w:val="FootnoteAnchor"/>
          <w:rtl w:val="true"/>
        </w:rPr>
        <w:footnoteReference w:id="1066"/>
      </w:r>
      <w:r>
        <w:rPr>
          <w:rFonts w:ascii="Amiri" w:hAnsi="Amiri" w:eastAsia="Amiri" w:cs="Amiri"/>
          <w:color w:val="111111"/>
          <w:sz w:val="28"/>
          <w:sz w:val="28"/>
          <w:szCs w:val="28"/>
          <w:rtl w:val="true"/>
          <w:lang w:bidi="ar-SA"/>
        </w:rPr>
        <w:t>،حيث عدّه في قسم الثقات، و نقل التوثيق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1067"/>
      </w:r>
      <w:r>
        <w:rPr>
          <w:rFonts w:ascii="Amiri" w:hAnsi="Amiri" w:eastAsia="Amiri" w:cs="Amiri"/>
          <w:color w:val="111111"/>
          <w:sz w:val="28"/>
          <w:sz w:val="28"/>
          <w:szCs w:val="28"/>
          <w:rtl w:val="true"/>
          <w:lang w:bidi="ar-SA"/>
        </w:rPr>
        <w:t xml:space="preserve">الصحيح،و لم يعدّه في سائر الأقسام،و بعدّ العلاّمة </w:t>
      </w:r>
      <w:r>
        <w:rPr>
          <w:rStyle w:val="FootnoteAnchor"/>
          <w:rtl w:val="true"/>
        </w:rPr>
        <w:footnoteReference w:id="1068"/>
      </w:r>
      <w:r>
        <w:rPr>
          <w:rFonts w:ascii="IRNazanin" w:hAnsi="IRNazanin" w:eastAsia="IRNazanin"/>
          <w:color w:val="111111"/>
          <w:sz w:val="28"/>
          <w:sz w:val="28"/>
          <w:szCs w:val="28"/>
          <w:rtl w:val="true"/>
          <w:lang w:bidi="fa-IR"/>
        </w:rPr>
        <w:t xml:space="preserve">و ابن </w:t>
      </w:r>
    </w:p>
    <w:p>
      <w:pPr>
        <w:pStyle w:val="BookText"/>
        <w:rPr/>
      </w:pPr>
      <w:r>
        <w:rPr>
          <w:rFonts w:ascii="IRNazanin" w:hAnsi="IRNazanin" w:eastAsia="IRNazanin"/>
          <w:color w:val="111111"/>
          <w:sz w:val="28"/>
          <w:sz w:val="28"/>
          <w:szCs w:val="28"/>
          <w:rtl w:val="true"/>
          <w:lang w:bidi="fa-IR"/>
        </w:rPr>
        <w:t xml:space="preserve">داود </w:t>
      </w:r>
      <w:r>
        <w:rPr>
          <w:rStyle w:val="FootnoteAnchor"/>
          <w:rtl w:val="true"/>
        </w:rPr>
        <w:footnoteReference w:id="1069"/>
      </w:r>
      <w:r>
        <w:rPr>
          <w:rFonts w:ascii="Amiri" w:hAnsi="Amiri" w:eastAsia="Amiri" w:cs="Amiri"/>
          <w:color w:val="111111"/>
          <w:sz w:val="28"/>
          <w:sz w:val="28"/>
          <w:szCs w:val="28"/>
          <w:rtl w:val="true"/>
          <w:lang w:bidi="ar-SA"/>
        </w:rPr>
        <w:t>إيّاه في القسم الأوّل،و برواية جعفر بن بشير،و ابن أبي عمير، و صفوان،و ابن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الأجلّة،و برواية عدّة من الأصحاب كتابه،و كونه كثير الرواية،و بأنّ عمل ابن أبي عمير بروايته توثيق منه إيّاه، و ذلك أنّه روى الصدوق </w:t>
      </w:r>
      <w:r>
        <w:rPr>
          <w:rStyle w:val="FootnoteAnchor"/>
          <w:rtl w:val="true"/>
        </w:rPr>
        <w:footnoteReference w:id="1070"/>
      </w:r>
      <w:r>
        <w:rPr>
          <w:rFonts w:ascii="Amiri" w:hAnsi="Amiri" w:eastAsia="Amiri" w:cs="Amiri"/>
          <w:color w:val="111111"/>
          <w:sz w:val="28"/>
          <w:sz w:val="28"/>
          <w:szCs w:val="28"/>
          <w:rtl w:val="true"/>
          <w:lang w:bidi="ar-SA"/>
        </w:rPr>
        <w:t xml:space="preserve">و الشيخ </w:t>
      </w:r>
      <w:r>
        <w:rPr>
          <w:rStyle w:val="FootnoteAnchor"/>
          <w:rtl w:val="true"/>
        </w:rPr>
        <w:footnoteReference w:id="1071"/>
      </w:r>
      <w:r>
        <w:rPr>
          <w:rFonts w:ascii="Amiri" w:hAnsi="Amiri" w:eastAsia="Amiri" w:cs="Amiri"/>
          <w:color w:val="111111"/>
          <w:sz w:val="28"/>
          <w:sz w:val="28"/>
          <w:szCs w:val="28"/>
          <w:rtl w:val="true"/>
          <w:lang w:bidi="ar-SA"/>
        </w:rPr>
        <w:t>بإسنادهما،عن إبراهيم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 بن أبي عمير كان رجلا بزازا،فذهب ماله و افتقر،و كان له على رجل عشرة آلاف درهم،فباع دارا له كان يسكنها بعشرة آلاف درهم،و حمل المال إلى بابه،فخرج إليه محمّد بن أبي عمير،فقال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الذي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ورثته؟قال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ثمن ضيعة بعتها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داري الّتي أسكنها،لأقضي ديني،فقال محمّد 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ذريح المحاربي،عن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 الرجل من مسقط رأسه بالدين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ارفعها فلا حاجة لي فيها،و إنّي و اللّه لمحتاج في وقتي هذا إلى درهم،و ما يدخل ملكي من هذا درهم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حرمانه نفسه من ثمن الدار،مع غاية حاجته،عمل منه برواية ذريح، و ذلك تعديل منه لذريح،كما لا يخفى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فوثاقة الرجل ممّا لا شبهة فيها و لا مرية،و اللّه العالم</w:t>
      </w:r>
      <w:r>
        <w:rPr>
          <w:rFonts w:eastAsia="Amiri" w:cs="Amiri" w:ascii="Amiri" w:hAnsi="Amiri"/>
          <w:color w:val="111111"/>
          <w:sz w:val="28"/>
          <w:szCs w:val="28"/>
          <w:rtl w:val="true"/>
          <w:lang w:bidi="ar-SA"/>
        </w:rPr>
        <w:t xml:space="preserve">. </w:t>
      </w:r>
      <w:bookmarkStart w:id="1208" w:name="pg16322_179876"/>
    </w:p>
    <w:p>
      <w:pPr>
        <w:pStyle w:val="Heading4"/>
        <w:numPr>
          <w:ilvl w:val="3"/>
          <w:numId w:val="1"/>
        </w:numPr>
        <w:rPr/>
      </w:pPr>
      <w:bookmarkStart w:id="1209" w:name="__RefHeading___Toc5977544_1280447820"/>
      <w:bookmarkStart w:id="1210" w:name="_Toc514"/>
      <w:bookmarkEnd w:id="1208"/>
      <w:bookmarkEnd w:id="1209"/>
      <w:r>
        <w:rPr>
          <w:rtl w:val="true"/>
        </w:rPr>
        <w:t>التمييز</w:t>
      </w:r>
      <w:r>
        <w:rPr>
          <w:rtl w:val="true"/>
        </w:rPr>
        <w:t>:</w:t>
      </w:r>
      <w:bookmarkEnd w:id="1210"/>
    </w:p>
    <w:p>
      <w:pPr>
        <w:pStyle w:val="BookText"/>
        <w:rPr/>
      </w:pPr>
      <w:r>
        <w:rPr>
          <w:rFonts w:ascii="IRNazanin" w:hAnsi="IRNazanin" w:eastAsia="IRNazanin"/>
          <w:color w:val="111111"/>
          <w:sz w:val="28"/>
          <w:sz w:val="28"/>
          <w:szCs w:val="28"/>
          <w:rtl w:val="true"/>
          <w:lang w:bidi="fa-IR"/>
        </w:rPr>
        <w:t xml:space="preserve">قد سمعت من الفهرست </w:t>
      </w:r>
      <w:r>
        <w:rPr>
          <w:rStyle w:val="FootnoteAnchor"/>
          <w:rtl w:val="true"/>
        </w:rPr>
        <w:footnoteReference w:id="1072"/>
      </w:r>
      <w:r>
        <w:rPr>
          <w:rFonts w:ascii="Amiri" w:hAnsi="Amiri" w:eastAsia="Amiri" w:cs="Amiri"/>
          <w:color w:val="111111"/>
          <w:sz w:val="28"/>
          <w:sz w:val="28"/>
          <w:szCs w:val="28"/>
          <w:rtl w:val="true"/>
          <w:lang w:bidi="ar-SA"/>
        </w:rPr>
        <w:t>رواية ابن أبي عمير،و عبد اللّه بن المغيرة،عنه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النجاشي </w:t>
      </w:r>
      <w:r>
        <w:rPr>
          <w:rStyle w:val="FootnoteAnchor"/>
          <w:rtl w:val="true"/>
        </w:rPr>
        <w:footnoteReference w:id="10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جعفر بن بشير البجلي،عنه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74"/>
      </w:r>
      <w:r>
        <w:rPr>
          <w:rFonts w:ascii="Amiri" w:hAnsi="Amiri" w:eastAsia="Amiri" w:cs="Amiri"/>
          <w:color w:val="111111"/>
          <w:sz w:val="28"/>
          <w:sz w:val="28"/>
          <w:szCs w:val="28"/>
          <w:rtl w:val="true"/>
          <w:lang w:bidi="ar-SA"/>
        </w:rPr>
        <w:t xml:space="preserve">رواية صالح بن رزين،و جميل بن صالح،و عليّ ابن الحكم،و الحسن بن الجهم،و معاوية بن وهب،و صفوان بن يحيى،و المرتجل ابن معمّر،و البرقي،و الحسن بن رباط،و مجاهد،و أبان بن عثمان،و يحيى بن عمران الحلبي،و عبد اللّه بن سنان،و الحسين بن نعيم الصحّاف،و الحسين بن عثمان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مشايخه في الرواية روى المترجم،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أكيل النميري،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بهلول بن مسلم،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حصين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يزيد جاء بهذا العنوان في بصائر 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تبريز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ذريح بن يزيد،عن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هو،ذريح بن محمد بن يزيد المحاربي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مهمل،و لو كان المحاربي فهو ثقة بتصريح الشيخ قدّس سرّه في فهرسته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 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شاذان بن الخليل،عن ذريع،قال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إن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المحاربي الثقة المعنون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إن ثبت أنّه المحاربي حكم عليه بالوثاقة،و حيث لم أجزم بذلك فهو عندي مهمل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ذريعة جاء في أمالي الشيخ الطوسي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الطبعة </w:t>
      </w:r>
      <w:bookmarkStart w:id="1211" w:name="pg16322_179878"/>
    </w:p>
    <w:p>
      <w:pPr>
        <w:pStyle w:val="Heading3"/>
        <w:numPr>
          <w:ilvl w:val="2"/>
          <w:numId w:val="1"/>
        </w:numPr>
        <w:rPr/>
      </w:pPr>
      <w:bookmarkStart w:id="1212" w:name="__RefHeading___Toc5977546_1280447820"/>
      <w:bookmarkStart w:id="1213" w:name="_Toc515"/>
      <w:bookmarkEnd w:id="1211"/>
      <w:bookmarkEnd w:id="1212"/>
      <w:r>
        <w:rPr/>
        <w:t>7936</w:t>
      </w:r>
      <w:bookmarkEnd w:id="1213"/>
    </w:p>
    <w:p>
      <w:pPr>
        <w:pStyle w:val="Heading4"/>
        <w:numPr>
          <w:ilvl w:val="3"/>
          <w:numId w:val="1"/>
        </w:numPr>
        <w:rPr/>
      </w:pPr>
      <w:bookmarkStart w:id="1214" w:name="__RefHeading___Toc5977548_1280447820"/>
      <w:bookmarkStart w:id="1215" w:name="_Toc516"/>
      <w:bookmarkEnd w:id="1214"/>
      <w:r>
        <w:rPr>
          <w:rtl w:val="true"/>
        </w:rPr>
        <w:t>اشارة</w:t>
      </w:r>
      <w:bookmarkEnd w:id="1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بن أبي ذرّ رحمه اللّه</w:t>
      </w:r>
    </w:p>
    <w:p>
      <w:pPr>
        <w:pStyle w:val="Heading4"/>
        <w:numPr>
          <w:ilvl w:val="3"/>
          <w:numId w:val="1"/>
        </w:numPr>
        <w:rPr/>
      </w:pPr>
      <w:bookmarkStart w:id="1216" w:name="__RefHeading___Toc5977550_1280447820"/>
      <w:bookmarkStart w:id="1217" w:name="_Toc517"/>
      <w:bookmarkEnd w:id="1216"/>
      <w:r>
        <w:rPr>
          <w:rtl w:val="true"/>
        </w:rPr>
        <w:t>الترجمة</w:t>
      </w:r>
      <w:r>
        <w:rPr>
          <w:rtl w:val="true"/>
        </w:rPr>
        <w:t>:</w:t>
      </w:r>
      <w:bookmarkEnd w:id="1217"/>
    </w:p>
    <w:p>
      <w:pPr>
        <w:pStyle w:val="BookText"/>
        <w:rPr/>
      </w:pPr>
      <w:r>
        <w:rPr>
          <w:rFonts w:ascii="Amiri" w:hAnsi="Amiri" w:eastAsia="Amiri" w:cs="Amiri"/>
          <w:color w:val="111111"/>
          <w:sz w:val="28"/>
          <w:sz w:val="28"/>
          <w:szCs w:val="28"/>
          <w:rtl w:val="true"/>
          <w:lang w:bidi="ar-SA"/>
        </w:rPr>
        <w:t>مذكور في أثناء الحديث،في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Style w:val="FootnoteAnchor"/>
          <w:rtl w:val="true"/>
        </w:rPr>
        <w:footnoteReference w:id="1076"/>
      </w:r>
      <w:r>
        <w:rPr>
          <w:rFonts w:ascii="Amiri" w:hAnsi="Amiri" w:eastAsia="Amiri" w:cs="Amiri"/>
          <w:color w:val="111111"/>
          <w:sz w:val="28"/>
          <w:sz w:val="28"/>
          <w:szCs w:val="28"/>
          <w:rtl w:val="true"/>
          <w:lang w:bidi="ar-SA"/>
        </w:rPr>
        <w:t xml:space="preserve">،من الفقيه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 ذكره في الكافي </w:t>
      </w:r>
      <w:r>
        <w:rPr>
          <w:rFonts w:eastAsia="Amiri" w:cs="Amiri" w:ascii="Amiri" w:hAnsi="Amiri"/>
          <w:color w:val="111111"/>
          <w:sz w:val="28"/>
          <w:szCs w:val="28"/>
          <w:lang w:bidi="ar-SA"/>
        </w:rPr>
        <w:t>250/3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،و أورده ابن قتيبة في عيون الأخبار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تغيير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،صحابي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حكم بصحابيته و لم يذكره أحد فيهم،حتّى الجزري الّذي عنون كلّ من عدّ متحقّقا و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تصريح الإصابة بأنّ ذر بن أبي ذر من الصحابة و هذا كاف،و منه يعلم وجه استنكار المعاصر صحابيّة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مات في حياة أبيه</w:t>
      </w:r>
      <w:r>
        <w:rPr>
          <w:rFonts w:eastAsia="Amiri" w:cs="Amiri" w:ascii="Amiri" w:hAnsi="Amiri"/>
          <w:color w:val="111111"/>
          <w:sz w:val="28"/>
          <w:szCs w:val="28"/>
          <w:rtl w:val="true"/>
          <w:lang w:bidi="ar-SA"/>
        </w:rPr>
        <w:t>.</w:t>
      </w:r>
      <w:bookmarkStart w:id="1218" w:name="pg16322_179879"/>
    </w:p>
    <w:p>
      <w:pPr>
        <w:pStyle w:val="Heading4"/>
        <w:numPr>
          <w:ilvl w:val="3"/>
          <w:numId w:val="1"/>
        </w:numPr>
        <w:rPr/>
      </w:pPr>
      <w:bookmarkStart w:id="1219" w:name="__RefHeading___Toc5977552_1280447820"/>
      <w:bookmarkStart w:id="1220" w:name="_Toc518"/>
      <w:bookmarkEnd w:id="1218"/>
      <w:bookmarkEnd w:id="1219"/>
      <w:r>
        <w:rPr>
          <w:rtl w:val="true"/>
        </w:rPr>
        <w:t>الضبط</w:t>
      </w:r>
      <w:r>
        <w:rPr>
          <w:rtl w:val="true"/>
        </w:rPr>
        <w:t>:</w:t>
      </w:r>
      <w:bookmarkEnd w:id="1220"/>
    </w:p>
    <w:p>
      <w:pPr>
        <w:pStyle w:val="BookText"/>
        <w:rPr/>
      </w:pPr>
      <w:r>
        <w:rPr>
          <w:rFonts w:ascii="Amiri" w:hAnsi="Amiri" w:eastAsia="Amiri" w:cs="Amiri"/>
          <w:color w:val="111111"/>
          <w:sz w:val="28"/>
          <w:sz w:val="28"/>
          <w:szCs w:val="28"/>
          <w:rtl w:val="true"/>
          <w:lang w:bidi="ar-SA"/>
        </w:rPr>
        <w:t xml:space="preserve">قال في الصحاح </w:t>
      </w:r>
      <w:r>
        <w:rPr>
          <w:rStyle w:val="FootnoteAnchor"/>
          <w:rtl w:val="true"/>
        </w:rPr>
        <w:footnoteReference w:id="1078"/>
      </w:r>
    </w:p>
    <w:p>
      <w:pPr>
        <w:pStyle w:val="BookText"/>
        <w:rPr/>
      </w:pPr>
      <w:r>
        <w:rPr>
          <w:rFonts w:ascii="Amiri" w:hAnsi="Amiri" w:eastAsia="Amiri" w:cs="Amiri"/>
          <w:color w:val="111111"/>
          <w:sz w:val="28"/>
          <w:sz w:val="28"/>
          <w:szCs w:val="28"/>
          <w:rtl w:val="true"/>
          <w:lang w:bidi="ar-SA"/>
        </w:rPr>
        <w:t xml:space="preserve">قال بعض المعاصرين في قاموسه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ذر بن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ابن قتيبة في 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 ذر بن عمر بن ذر وقف أبوه على قبره،و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 يا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فيهما واحد قطعا،و أحدهما و هم،و لا يبعد أصحية الثاني،فعنون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مصادرنا الروائية كالفقيه و الكافي تصريح بأنّ ذر بن أبي ذر جندب بن جنادة،و هي حجّة،و ما ذكره مخالفونا حجّة عليهم،و ما قاله المعاصر ناش من شدة اعتماده على بعض كلمات مخالفينا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ذرّة،و هي أصغر النمل،و منه سمي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حسن حاله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ذعلب اليمامي جاء في شرح النهج لابن أبي الحديد </w:t>
      </w:r>
      <w:r>
        <w:rPr>
          <w:rFonts w:eastAsia="Amiri" w:cs="Amiri" w:ascii="Amiri" w:hAnsi="Amiri"/>
          <w:color w:val="111111"/>
          <w:sz w:val="28"/>
          <w:szCs w:val="28"/>
          <w:lang w:bidi="ar-SA"/>
        </w:rPr>
        <w:t>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ذعلب اليمامي،عن أحمد بن قتيبة،عن عبد اللّه بن يزيد،عن مالك بن دحية،قال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أمير المؤمنين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عنده اختلاف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مبادئ طينهم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1" w:name="pg16322_179880"/>
    </w:p>
    <w:p>
      <w:pPr>
        <w:pStyle w:val="Heading3"/>
        <w:numPr>
          <w:ilvl w:val="2"/>
          <w:numId w:val="1"/>
        </w:numPr>
        <w:rPr/>
      </w:pPr>
      <w:bookmarkStart w:id="1222" w:name="__RefHeading___Toc5977554_1280447820"/>
      <w:bookmarkStart w:id="1223" w:name="_Toc519"/>
      <w:bookmarkEnd w:id="1221"/>
      <w:bookmarkEnd w:id="1222"/>
      <w:r>
        <w:rPr/>
        <w:t>7938</w:t>
      </w:r>
      <w:bookmarkEnd w:id="1223"/>
    </w:p>
    <w:p>
      <w:pPr>
        <w:pStyle w:val="Heading4"/>
        <w:numPr>
          <w:ilvl w:val="3"/>
          <w:numId w:val="1"/>
        </w:numPr>
        <w:rPr/>
      </w:pPr>
      <w:bookmarkStart w:id="1224" w:name="__RefHeading___Toc5977556_1280447820"/>
      <w:bookmarkStart w:id="1225" w:name="_Toc520"/>
      <w:bookmarkEnd w:id="1224"/>
      <w:r>
        <w:rPr>
          <w:rtl w:val="true"/>
        </w:rPr>
        <w:t>اشارة</w:t>
      </w:r>
      <w:bookmarkEnd w:id="122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 اليماني</w:t>
      </w:r>
    </w:p>
    <w:p>
      <w:pPr>
        <w:pStyle w:val="Heading4"/>
        <w:numPr>
          <w:ilvl w:val="3"/>
          <w:numId w:val="1"/>
        </w:numPr>
        <w:rPr/>
      </w:pPr>
      <w:bookmarkStart w:id="1226" w:name="__RefHeading___Toc5977558_1280447820"/>
      <w:bookmarkStart w:id="1227" w:name="_Toc521"/>
      <w:bookmarkEnd w:id="1226"/>
      <w:r>
        <w:rPr>
          <w:rtl w:val="true"/>
        </w:rPr>
        <w:t>الضبط</w:t>
      </w:r>
      <w:r>
        <w:rPr>
          <w:rtl w:val="true"/>
        </w:rPr>
        <w:t>:</w:t>
      </w:r>
      <w:bookmarkEnd w:id="1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الذال المعجمة،و سكون العين المهملة،و فتح اللام، بعدها </w:t>
      </w:r>
      <w:r>
        <w:rPr>
          <w:rStyle w:val="FootnoteAnchor"/>
          <w:rtl w:val="true"/>
        </w:rPr>
        <w:footnoteReference w:id="1080"/>
      </w:r>
      <w:r>
        <w:rPr>
          <w:rFonts w:ascii="IRNazanin" w:hAnsi="IRNazanin" w:eastAsia="IRNazanin"/>
          <w:color w:val="111111"/>
          <w:sz w:val="28"/>
          <w:sz w:val="28"/>
          <w:szCs w:val="28"/>
          <w:rtl w:val="true"/>
          <w:lang w:bidi="fa-IR"/>
        </w:rPr>
        <w:t xml:space="preserve">باء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8" w:name="__RefHeading___Toc5977560_1280447820"/>
      <w:bookmarkStart w:id="1229" w:name="_Toc522"/>
      <w:bookmarkEnd w:id="1228"/>
      <w:r>
        <w:rPr>
          <w:rtl w:val="true"/>
        </w:rPr>
        <w:t>الترجمة</w:t>
      </w:r>
      <w:r>
        <w:rPr>
          <w:rtl w:val="true"/>
        </w:rPr>
        <w:t>:</w:t>
      </w:r>
      <w:bookmarkEnd w:id="122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السلام،ذو لسان فصيح،بليغ في الخطب، شجاع القلب،و هو الذي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ربّك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لأعبد </w:t>
      </w:r>
    </w:p>
    <w:p>
      <w:pPr>
        <w:pStyle w:val="BookText"/>
        <w:rPr/>
      </w:pPr>
      <w:r>
        <w:rPr>
          <w:rFonts w:ascii="Amiri" w:hAnsi="Amiri" w:eastAsia="Amiri" w:cs="Amiri"/>
          <w:color w:val="111111"/>
          <w:sz w:val="28"/>
          <w:sz w:val="28"/>
          <w:szCs w:val="28"/>
          <w:rtl w:val="true"/>
          <w:lang w:bidi="ar-SA"/>
        </w:rPr>
        <w:t>ربّا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فأعبد ما لا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تراه؟قال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العيون بمشاهدة العيان،و لكن تدركه القلوب بحقائق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عليه السلام في صفته جلّت عظمته،و 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1082"/>
      </w:r>
    </w:p>
    <w:p>
      <w:pPr>
        <w:pStyle w:val="BookText"/>
        <w:rPr/>
      </w:pPr>
      <w:r>
        <w:rPr>
          <w:rFonts w:ascii="Amiri" w:hAnsi="Amiri" w:eastAsia="Amiri" w:cs="Amiri"/>
          <w:color w:val="111111"/>
          <w:sz w:val="28"/>
          <w:sz w:val="28"/>
          <w:szCs w:val="28"/>
          <w:rtl w:val="true"/>
          <w:lang w:bidi="ar-SA"/>
        </w:rPr>
        <w:t>و منه يعلم أنّه كان من أصحابه عليه السلام،و كان مخاطبا له،و لكن جاء في كتاب التوحيد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جلس عليّ عليه السلام في الخلافة و بايعه الناس،ثم ذكر أنّه عرف نفسه و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تفقدوني،فو اللّه الذي فلق الحبّة و برأ النسمة لو سألتموني عن آية آية في ليل انزلت أو في 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ذرب اللسان،بليغا في الخطب،شجاع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ارتقى ابن أبي طالب مرقاة صعبة لاخجلنّه اليوم لكم في مسألتي إيّاه،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هل رأيت ربك؟قال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يا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أكن بالذي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رأيته؟صفه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تره العيون بمشاهدة الأبصار، و لكن رأته القلوب بحقائق الإيمان،ويلك يا 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ربّي لا يوصف بالبعد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 ذعلب مغشيّا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ما سمعت بمثل هذا الجواب،و اللّه لاعدت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ارتقى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بصيرا بمقام إمامه عليه السلام،و قاصر المعرفة به،و لذا لمّا سمع مقالة إمامه وقع مغشيّا عليه،فلمّا أفاق حلف باللّه العظيم أن لا يعود إلى مثلها،و ربّما تكون توبة منه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 السريعة،و كذلك</w:t>
      </w:r>
      <w:bookmarkStart w:id="1230" w:name="pg16322_179882"/>
    </w:p>
    <w:p>
      <w:pPr>
        <w:pStyle w:val="BookText"/>
        <w:rPr/>
      </w:pPr>
      <w:bookmarkEnd w:id="1230"/>
      <w:r>
        <w:rPr>
          <w:rFonts w:ascii="Amiri" w:hAnsi="Amiri" w:eastAsia="Amiri" w:cs="Amiri"/>
          <w:color w:val="111111"/>
          <w:sz w:val="28"/>
          <w:sz w:val="28"/>
          <w:szCs w:val="28"/>
          <w:rtl w:val="true"/>
          <w:lang w:bidi="ar-SA"/>
        </w:rPr>
        <w:t>الذعلبة،ثمّ نقل فسمّي به إنسان و صار علما،كما نقلوا بكرا عن فتى الإبل إلى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 الرجل حسن الحال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1" w:name="__RefHeading___Toc5977562_1280447820"/>
      <w:bookmarkStart w:id="1232" w:name="_Toc523"/>
      <w:bookmarkEnd w:id="1231"/>
      <w:r>
        <w:rPr/>
        <w:t>7939</w:t>
      </w:r>
      <w:bookmarkEnd w:id="1232"/>
    </w:p>
    <w:p>
      <w:pPr>
        <w:pStyle w:val="Heading4"/>
        <w:numPr>
          <w:ilvl w:val="3"/>
          <w:numId w:val="1"/>
        </w:numPr>
        <w:rPr/>
      </w:pPr>
      <w:bookmarkStart w:id="1233" w:name="__RefHeading___Toc5977564_1280447820"/>
      <w:bookmarkStart w:id="1234" w:name="_Toc524"/>
      <w:bookmarkEnd w:id="1233"/>
      <w:r>
        <w:rPr>
          <w:rtl w:val="true"/>
        </w:rPr>
        <w:t>اشارة</w:t>
      </w:r>
      <w:bookmarkEnd w:id="123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ذفافة</w:t>
      </w:r>
    </w:p>
    <w:p>
      <w:pPr>
        <w:pStyle w:val="Heading4"/>
        <w:numPr>
          <w:ilvl w:val="3"/>
          <w:numId w:val="1"/>
        </w:numPr>
        <w:rPr/>
      </w:pPr>
      <w:bookmarkStart w:id="1235" w:name="__RefHeading___Toc5977566_1280447820"/>
      <w:bookmarkStart w:id="1236" w:name="_Toc525"/>
      <w:bookmarkEnd w:id="1235"/>
      <w:r>
        <w:rPr>
          <w:rtl w:val="true"/>
        </w:rPr>
        <w:t>الترجمة</w:t>
      </w:r>
      <w:r>
        <w:rPr>
          <w:rtl w:val="true"/>
        </w:rPr>
        <w:t>:</w:t>
      </w:r>
      <w:bookmarkEnd w:id="1236"/>
    </w:p>
    <w:p>
      <w:pPr>
        <w:pStyle w:val="BookText"/>
        <w:rPr/>
      </w:pPr>
      <w:r>
        <w:rPr>
          <w:rFonts w:ascii="Amiri" w:hAnsi="Amiri" w:eastAsia="Amiri" w:cs="Amiri"/>
          <w:color w:val="111111"/>
          <w:sz w:val="28"/>
          <w:sz w:val="28"/>
          <w:szCs w:val="28"/>
          <w:rtl w:val="true"/>
          <w:lang w:bidi="ar-SA"/>
        </w:rPr>
        <w:t xml:space="preserve">عدّ </w:t>
      </w:r>
      <w:r>
        <w:rPr>
          <w:rStyle w:val="FootnoteAnchor"/>
          <w:rtl w:val="true"/>
        </w:rPr>
        <w:footnoteReference w:id="108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1237" w:name="__RefHeading___Toc5977568_1280447820"/>
      <w:bookmarkStart w:id="1238" w:name="_Toc526"/>
      <w:bookmarkEnd w:id="1237"/>
      <w:r>
        <w:rPr/>
        <w:t>7940</w:t>
      </w:r>
      <w:bookmarkEnd w:id="123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اميّة</w:t>
      </w:r>
      <w:r>
        <w:rPr>
          <w:rFonts w:eastAsia="Amiri" w:cs="Amiri" w:ascii="Amiri" w:hAnsi="Amiri"/>
          <w:color w:val="111111"/>
          <w:sz w:val="28"/>
          <w:szCs w:val="28"/>
          <w:rtl w:val="true"/>
          <w:lang w:bidi="ar-SA"/>
        </w:rPr>
        <w:t xml:space="preserve">) </w:t>
      </w:r>
      <w:r>
        <w:rPr>
          <w:rStyle w:val="FootnoteAnchor"/>
          <w:rtl w:val="true"/>
        </w:rPr>
        <w:footnoteReference w:id="1086"/>
      </w:r>
      <w:r>
        <w:rPr>
          <w:rStyle w:val="FootnoteAnchor"/>
          <w:rtl w:val="true"/>
        </w:rPr>
        <w:footnoteReference w:id="1087"/>
      </w:r>
      <w:bookmarkStart w:id="1239" w:name="pg16322_179883"/>
    </w:p>
    <w:p>
      <w:pPr>
        <w:pStyle w:val="Heading3"/>
        <w:numPr>
          <w:ilvl w:val="2"/>
          <w:numId w:val="1"/>
        </w:numPr>
        <w:rPr/>
      </w:pPr>
      <w:bookmarkStart w:id="1240" w:name="__RefHeading___Toc5977570_1280447820"/>
      <w:bookmarkStart w:id="1241" w:name="_Toc527"/>
      <w:bookmarkEnd w:id="1239"/>
      <w:bookmarkEnd w:id="1240"/>
      <w:r>
        <w:rPr/>
        <w:t>7941</w:t>
      </w:r>
      <w:bookmarkEnd w:id="12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ذكوان مولى رسول اللّه صلّى اللّه عليه و آله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اللّذين عدّهما جمع من الصحابة </w:t>
      </w:r>
      <w:r>
        <w:rPr>
          <w:rStyle w:val="FootnoteAnchor"/>
          <w:rtl w:val="true"/>
        </w:rPr>
        <w:footnoteReference w:id="10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سيّد الشهداء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عبد ربّه في العقد الفريد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على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معه مولى له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ذكوان،و عند معاوية جماعة من قريش فيهم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فرحّب معاوية بالحسين و أجلسه على سريره،و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هذا القاعد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ليدركه الحسد لبني عبد مناف،فقال ابن الزبير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عرفنا فضل الحسين و قرابته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سلّم،لكن إن شئت أن اعلمك فضل الزبير على أبيك أبي سفيان فعلت،فتكلّم ذكوان مولى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مولاي ما يمنعه من الكلام أن لا يكون طلق اللسان،رابط الجنان،فإن نطق نطق بعلم،و إن صمت صمت بحلم،غير أنّه كفّ الكلام و سبق إلى السنان،فأقرّت</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2" w:name="pg16322_179884"/>
    </w:p>
    <w:p>
      <w:pPr>
        <w:pStyle w:val="Heading3"/>
        <w:numPr>
          <w:ilvl w:val="2"/>
          <w:numId w:val="1"/>
        </w:numPr>
        <w:rPr/>
      </w:pPr>
      <w:bookmarkStart w:id="1243" w:name="__RefHeading___Toc5977572_1280447820"/>
      <w:bookmarkStart w:id="1244" w:name="_Toc528"/>
      <w:bookmarkEnd w:id="1242"/>
      <w:bookmarkEnd w:id="1243"/>
      <w:r>
        <w:rPr/>
        <w:t>7943</w:t>
      </w:r>
      <w:bookmarkEnd w:id="1244"/>
    </w:p>
    <w:p>
      <w:pPr>
        <w:pStyle w:val="Heading4"/>
        <w:numPr>
          <w:ilvl w:val="3"/>
          <w:numId w:val="1"/>
        </w:numPr>
        <w:rPr/>
      </w:pPr>
      <w:bookmarkStart w:id="1245" w:name="__RefHeading___Toc5977574_1280447820"/>
      <w:bookmarkStart w:id="1246" w:name="_Toc529"/>
      <w:bookmarkEnd w:id="1245"/>
      <w:r>
        <w:rPr>
          <w:rtl w:val="true"/>
        </w:rPr>
        <w:t>اشارة</w:t>
      </w:r>
      <w:bookmarkEnd w:id="124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بن عبد قيس الخزرجي</w:t>
      </w:r>
    </w:p>
    <w:p>
      <w:pPr>
        <w:pStyle w:val="BookText"/>
        <w:rPr/>
      </w:pPr>
      <w:r>
        <w:rPr>
          <w:rFonts w:ascii="Amiri" w:hAnsi="Amiri" w:eastAsia="Amiri" w:cs="Amiri"/>
          <w:color w:val="111111"/>
          <w:sz w:val="28"/>
          <w:sz w:val="28"/>
          <w:szCs w:val="28"/>
          <w:rtl w:val="true"/>
          <w:lang w:bidi="ar-SA"/>
        </w:rPr>
        <w:t>الزرقي أبو السبيع</w:t>
      </w:r>
    </w:p>
    <w:p>
      <w:pPr>
        <w:pStyle w:val="Heading4"/>
        <w:numPr>
          <w:ilvl w:val="3"/>
          <w:numId w:val="1"/>
        </w:numPr>
        <w:rPr/>
      </w:pPr>
      <w:bookmarkStart w:id="1247" w:name="__RefHeading___Toc5977576_1280447820"/>
      <w:bookmarkStart w:id="1248" w:name="_Toc530"/>
      <w:bookmarkEnd w:id="1247"/>
      <w:r>
        <w:rPr>
          <w:rtl w:val="true"/>
        </w:rPr>
        <w:t>الترجمة</w:t>
      </w:r>
      <w:r>
        <w:rPr>
          <w:rtl w:val="true"/>
        </w:rPr>
        <w:t>:</w:t>
      </w:r>
      <w:bookmarkEnd w:id="1248"/>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أعني ابن عبد البرّ </w:t>
      </w:r>
      <w:r>
        <w:rPr>
          <w:rStyle w:val="FootnoteAnchor"/>
          <w:rtl w:val="true"/>
        </w:rPr>
        <w:footnoteReference w:id="1090"/>
      </w: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 xml:space="preserve">- </w:t>
      </w:r>
      <w:bookmarkStart w:id="1249" w:name="pg16322_179885"/>
    </w:p>
    <w:p>
      <w:pPr>
        <w:pStyle w:val="BookText"/>
        <w:rPr/>
      </w:pPr>
      <w:bookmarkEnd w:id="1249"/>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العقبة الأولى و الثانية،ثمّ خرج من المدينة مهاجرا إلى النبيّ صلّى اللّه عليه و آله و هو بمكّة،فكان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 مهاجريّ،و شهد بدرا،و قتل يوم احد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حسن الحال،و العلم عند اللّه تعالى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0" w:name="__RefHeading___Toc5977578_1280447820"/>
      <w:bookmarkStart w:id="1251" w:name="_Toc531"/>
      <w:bookmarkEnd w:id="1250"/>
      <w:r>
        <w:rPr/>
        <w:t>7944</w:t>
      </w:r>
      <w:bookmarkEnd w:id="1251"/>
    </w:p>
    <w:p>
      <w:pPr>
        <w:pStyle w:val="Heading4"/>
        <w:numPr>
          <w:ilvl w:val="3"/>
          <w:numId w:val="1"/>
        </w:numPr>
        <w:rPr/>
      </w:pPr>
      <w:bookmarkStart w:id="1252" w:name="__RefHeading___Toc5977580_1280447820"/>
      <w:bookmarkStart w:id="1253" w:name="_Toc532"/>
      <w:bookmarkEnd w:id="1252"/>
      <w:r>
        <w:rPr>
          <w:rtl w:val="true"/>
        </w:rPr>
        <w:t>اشارة</w:t>
      </w:r>
      <w:bookmarkEnd w:id="125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بن يامين</w:t>
      </w:r>
    </w:p>
    <w:p>
      <w:pPr>
        <w:pStyle w:val="BookText"/>
        <w:rPr/>
      </w:pPr>
      <w:r>
        <w:rPr>
          <w:rFonts w:ascii="Amiri" w:hAnsi="Amiri" w:eastAsia="Amiri" w:cs="Amiri"/>
          <w:color w:val="111111"/>
          <w:sz w:val="28"/>
          <w:sz w:val="28"/>
          <w:szCs w:val="28"/>
          <w:rtl w:val="true"/>
          <w:lang w:bidi="ar-SA"/>
        </w:rPr>
        <w:t>من بني النضير</w:t>
      </w:r>
    </w:p>
    <w:p>
      <w:pPr>
        <w:pStyle w:val="Heading4"/>
        <w:numPr>
          <w:ilvl w:val="3"/>
          <w:numId w:val="1"/>
        </w:numPr>
        <w:rPr/>
      </w:pPr>
      <w:bookmarkStart w:id="1254" w:name="__RefHeading___Toc5977582_1280447820"/>
      <w:bookmarkStart w:id="1255" w:name="_Toc533"/>
      <w:bookmarkEnd w:id="1254"/>
      <w:r>
        <w:rPr>
          <w:rtl w:val="true"/>
        </w:rPr>
        <w:t>الترجمة</w:t>
      </w:r>
      <w:r>
        <w:rPr>
          <w:rtl w:val="true"/>
        </w:rPr>
        <w:t>:</w:t>
      </w:r>
      <w:bookmarkEnd w:id="1255"/>
    </w:p>
    <w:p>
      <w:pPr>
        <w:pStyle w:val="BookText"/>
        <w:rPr/>
      </w:pPr>
      <w:r>
        <w:rPr>
          <w:rFonts w:ascii="Amiri" w:hAnsi="Amiri" w:eastAsia="Amiri" w:cs="Amiri"/>
          <w:color w:val="111111"/>
          <w:sz w:val="28"/>
          <w:sz w:val="28"/>
          <w:szCs w:val="28"/>
          <w:rtl w:val="true"/>
          <w:lang w:bidi="ar-SA"/>
        </w:rPr>
        <w:t xml:space="preserve">عدّ من الصحابة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1256" w:name="pg16322_179886"/>
    </w:p>
    <w:p>
      <w:pPr>
        <w:pStyle w:val="BookText"/>
        <w:rPr/>
      </w:pPr>
      <w:bookmarkEnd w:id="1256"/>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p>
    <w:p>
      <w:pPr>
        <w:pStyle w:val="Heading3"/>
        <w:numPr>
          <w:ilvl w:val="2"/>
          <w:numId w:val="1"/>
        </w:numPr>
        <w:rPr/>
      </w:pPr>
      <w:bookmarkStart w:id="1257" w:name="__RefHeading___Toc5977584_1280447820"/>
      <w:bookmarkStart w:id="1258" w:name="_Toc534"/>
      <w:bookmarkEnd w:id="1257"/>
      <w:r>
        <w:rPr/>
        <w:t>7945</w:t>
      </w:r>
      <w:bookmarkEnd w:id="1258"/>
    </w:p>
    <w:p>
      <w:pPr>
        <w:pStyle w:val="Heading4"/>
        <w:numPr>
          <w:ilvl w:val="3"/>
          <w:numId w:val="1"/>
        </w:numPr>
        <w:rPr/>
      </w:pPr>
      <w:bookmarkStart w:id="1259" w:name="__RefHeading___Toc5977586_1280447820"/>
      <w:bookmarkStart w:id="1260" w:name="_Toc535"/>
      <w:bookmarkEnd w:id="1259"/>
      <w:r>
        <w:rPr>
          <w:rtl w:val="true"/>
        </w:rPr>
        <w:t>اشارة</w:t>
      </w:r>
      <w:bookmarkEnd w:id="126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مولى الأنصار</w:t>
      </w:r>
    </w:p>
    <w:p>
      <w:pPr>
        <w:pStyle w:val="Heading4"/>
        <w:numPr>
          <w:ilvl w:val="3"/>
          <w:numId w:val="1"/>
        </w:numPr>
        <w:rPr/>
      </w:pPr>
      <w:bookmarkStart w:id="1261" w:name="__RefHeading___Toc5977588_1280447820"/>
      <w:bookmarkStart w:id="1262" w:name="_Toc536"/>
      <w:bookmarkEnd w:id="1261"/>
      <w:r>
        <w:rPr>
          <w:rtl w:val="true"/>
        </w:rPr>
        <w:t>الترجمة</w:t>
      </w:r>
      <w:r>
        <w:rPr>
          <w:rtl w:val="true"/>
        </w:rPr>
        <w:t>:</w:t>
      </w:r>
      <w:bookmarkEnd w:id="1262"/>
    </w:p>
    <w:p>
      <w:pPr>
        <w:pStyle w:val="BookText"/>
        <w:rPr/>
      </w:pPr>
      <w:r>
        <w:rPr>
          <w:rFonts w:ascii="Amiri" w:hAnsi="Amiri" w:eastAsia="Amiri" w:cs="Amiri"/>
          <w:color w:val="111111"/>
          <w:sz w:val="28"/>
          <w:sz w:val="28"/>
          <w:szCs w:val="28"/>
          <w:rtl w:val="true"/>
          <w:lang w:bidi="ar-SA"/>
        </w:rPr>
        <w:t xml:space="preserve">الذي عدّه ابن الأثير من الصحابة </w:t>
      </w:r>
      <w:r>
        <w:rPr>
          <w:rStyle w:val="FootnoteAnchor"/>
          <w:rtl w:val="true"/>
        </w:rPr>
        <w:footnoteReference w:id="1094"/>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5977590_1280447820"/>
      <w:bookmarkStart w:id="1264" w:name="_Toc537"/>
      <w:bookmarkEnd w:id="1263"/>
      <w:r>
        <w:rPr/>
        <w:t>7946</w:t>
      </w:r>
      <w:bookmarkEnd w:id="126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 الأذنين </w:t>
      </w:r>
      <w:r>
        <w:rPr>
          <w:rStyle w:val="FootnoteAnchor"/>
          <w:rtl w:val="true"/>
        </w:rPr>
        <w:footnoteReference w:id="1096"/>
      </w:r>
      <w:r>
        <w:rPr>
          <w:rStyle w:val="FootnoteAnchor"/>
          <w:rtl w:val="true"/>
        </w:rPr>
        <w:footnoteReference w:id="109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 بن محمّد بن معبد الحسني المروزي السيّد عماد الدين أبو الصمصام جاء في 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النجفي المرعشي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ديّن،يروي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السيد الأجل المرتضى علم الهدى أبي القاسم علي بن الحسين الموسوي،و الشيخ الموفق أبي جعفر محمّد بن الحسن قدّس اللّه روحهما،و قد صادفته و كان ابن مائة و خمس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الدرجات الرفيعة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الصمصام عماد الدين ذو الفقار بن محمّد بن سعيد بن الحسن بن أحمد الملقب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حميدان بن إسماعيل قتيل القرامطة بن يوسف بن محمّد بن يوسف الأصغر بن إبراهيم ابن موسى الجون بن عبد اللّه المحض بن الحسن المثنّى بن الحسن بن علي ابن أبي طالب عليه السلام الحسني المروزي،حسام المجد القاطع، و قمر الفضل الساطع،و الإمام الذي عرف فضله الإسلام و أوجبت حقّه العلماء الأعلام،و نطقت بمدحه أفواه المحابر و ألسن الأقلام،و سعى جهده في بثّ أحاديث أجداده الكرام عليهم الصلاة و السلام،و قلّ ما خلت إجازة من روايته لسعة علمه و روايته،و الثقة بورعه و ديانته، كان فقيها عالما متكلما،و كان ضريرا،يروي عن السيّد الأجل المرتضى علم الهدى أبي القاسم علي بن الحسين الموسوي،و الشيخ الموفّق أبي جعفر محمّد بن الحسن الطوسي،و الشيخ الجليل الصدوق أبي العباس أحمد بن علي بن أحمد بن العباس النجاشي،و روى عنه السيّد أبو الرضا فضل اللّه الراوندي و من في طبقته،قال الشيخ أبو الحسن علي بن عبد اللّه ابن بابويه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صادفته و هو ابن مائة و خمسة عشر سنة رحمه اللّه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شيخنا النوري في خاتمة مستدرك وسائل الشيعة الطبعة الحجرية </w:t>
      </w:r>
      <w:r>
        <w:rPr>
          <w:rFonts w:eastAsia="Amiri" w:cs="Amiri" w:ascii="Amiri" w:hAnsi="Amiri"/>
          <w:color w:val="111111"/>
          <w:sz w:val="28"/>
          <w:szCs w:val="28"/>
          <w:lang w:bidi="ar-SA"/>
        </w:rPr>
        <w:t>495/3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عشر من الفائدة الثالثة 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جلّ ما في 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السيّد الجليل يروي عن جماعة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علي الحلواني تلميذ السيّد المرتضى عنه رحمه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الجليل خرّيت صناعة الرجال أبي العباس أحمد ابن علي النجاشي صاحب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الخير بركة بن محمّد ابن بركة الأسدي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الفوطي في تلخيص مجمع الآداب في معجم الآداب </w:t>
      </w:r>
      <w:r>
        <w:rPr>
          <w:rFonts w:eastAsia="Amiri" w:cs="Amiri" w:ascii="Amiri" w:hAnsi="Amiri"/>
          <w:color w:val="111111"/>
          <w:sz w:val="28"/>
          <w:szCs w:val="28"/>
          <w:lang w:bidi="ar-SA"/>
        </w:rPr>
        <w:t>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الصمصام ذو الفقار بن محمد بن معبد بن الحسن بن أحمد بن إسماعيل بن يوسف بن محمّد بن يوسف بن إبراهيم ابن موسى بن إسحاق بن عبد اللّه بن الحسن المثنّى بن الحسن بن علي بن أبي طالب المروزي المرندي نزيل بغداد،ترجم له السمعاني في ذيل تاريخ بغداد،و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لقيته بالموصل،و كان مسنّا لقى كبار المشايخ، و كان له ظاهر حسن و كلام حلو،روى عن عماد الدين أبي جعفر محمّد ابن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التدوين في علماء قزوين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 بن محمّد بن معبد الحسني البصير السيّد أبو الصمصام،حدث بقزوين بتفسير أبي إسحاق الثعلبي،عن أبي عبد اللّه محمّد بن علي المقري في سنتي اثني عشر و ثلاث عشر و خمسمائة بسماعه منه بخبره عن المصنّف و سمعه من السيّد جماعة منهم القاضي عطاء اللّه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 بن محمّد بن جعفر بن معبد بن الحسن بن أحمد الحسني العلوي أبو الصمصام،ذكره السمعاني في الذيل،فقال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لقيته بالموصل فذكر أنّه ولد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بمرو و طاف بالآفاق،قال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لي أنّه سمع الحديث من جماعة،و حدّثني نظام الملك،و كان مسنّا لقي كبار المشايخ و كان له ظاهر حسن و كلام حلو،و لكنّي ذكرته لابن عساكر فأساء الثناء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دمشق و وعظ و أظهر الزندقة،قال أبو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لي ولد أبي الفرج أنّه مات سنة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254/5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الفقار بن محمّد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حميدان الحسن العلوي المروزي الضرير الواعظ،قال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علينا دمشق قبل العشرين و خمسمائة و حضرت مجلس وعظه،و أظهر الميل إلى الروافض،و تعصّب له جماعة منهم،و كان يروي الحديث على كرسيّه بإسناده عن نظام الملك،فلم أحفظ منه شيئا،و خرج من دمشق بعد حدوث فتنة جرت،و سكن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و سمع منه بها،و استجيز لي منه،ثم أسند الحافظ عنه،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برزة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ولادة المترجم سنة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أمل الآمل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،و اكتفى بنقل عبارة فهرست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طبقات أعلام الشيعة للقرن السادس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عبارة الشيخ منتجب الدين،ثم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ترجمة ابن بابويه المولود سنة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،و عليه فيكون دركه له عارفا به في حدود سنة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،فتكون ولادة صاحب الترجمة حدود سنة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،و جاء في 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نسبه و سائر مشايخه،و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و محمّد بن علي الحلواني،و بركة بن محمّد الأسدي،و سلار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 له في رياض العلماء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عماد الدين أبو الصمصام ذو الفقار بن محمد الحسيني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قذف ابن عساكر للمترجم بالزندقة و ليس إلاّ أنّه روى في فضائل أمير المؤمنين عليه السلام ما لا يعتقده هذا المنافق الحقير و لا بدّ أن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 المعنون من أعلام الطائفة،و يظهر من تعريف العامة له أنّه كان متجاهرا بتشيّعه،و توصيف الشيخ منتجب الدين له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ديّن،و ما وصفه به في 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قرائن اخرى أنّه ينبغي عدّه ثقة،و مع التنزّل لا بدّ من عدّه في أعلى درجات الحسن،و أنّ الحديث من جهته حسنا كالصحيح،و اللّه العالم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الترجمة فهرست الشيخ منتجب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،رياض العلماء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،شرح نهج البلاغة للقطب الراوندي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،الأربعين حديثا للشهيد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265" w:name="pg16322_179890"/>
    </w:p>
    <w:p>
      <w:pPr>
        <w:pStyle w:val="BookText"/>
        <w:rPr/>
      </w:pPr>
      <w:bookmarkEnd w:id="1265"/>
      <w:r>
        <w:rPr>
          <w:rFonts w:ascii="Amiri" w:hAnsi="Amiri" w:eastAsia="Amiri" w:cs="Amiri"/>
          <w:color w:val="111111"/>
          <w:sz w:val="28"/>
          <w:sz w:val="28"/>
          <w:szCs w:val="28"/>
          <w:rtl w:val="true"/>
          <w:lang w:bidi="ar-SA"/>
        </w:rPr>
        <w:t>عنون جمع من علماء الرجال هنا جمعا أوّل لقبهم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في العنوان، و حيث إنّا ملتزمون بالمناسبات،لزمنا تأخير ذلك كلّه إلى فصل الألقاب، فانتظر</w:t>
      </w:r>
      <w:r>
        <w:rPr>
          <w:rFonts w:eastAsia="Amiri" w:cs="Amiri" w:ascii="Amiri" w:hAnsi="Amiri"/>
          <w:color w:val="111111"/>
          <w:sz w:val="28"/>
          <w:szCs w:val="28"/>
          <w:rtl w:val="true"/>
          <w:lang w:bidi="ar-SA"/>
        </w:rPr>
        <w:t>.</w:t>
      </w:r>
    </w:p>
    <w:p>
      <w:pPr>
        <w:pStyle w:val="Heading3"/>
        <w:numPr>
          <w:ilvl w:val="2"/>
          <w:numId w:val="1"/>
        </w:numPr>
        <w:rPr/>
      </w:pPr>
      <w:bookmarkStart w:id="1266" w:name="__RefHeading___Toc5977592_1280447820"/>
      <w:bookmarkStart w:id="1267" w:name="_Toc538"/>
      <w:bookmarkEnd w:id="1266"/>
      <w:r>
        <w:rPr/>
        <w:t>7948</w:t>
      </w:r>
      <w:bookmarkEnd w:id="1267"/>
    </w:p>
    <w:p>
      <w:pPr>
        <w:pStyle w:val="Heading4"/>
        <w:numPr>
          <w:ilvl w:val="3"/>
          <w:numId w:val="1"/>
        </w:numPr>
        <w:rPr/>
      </w:pPr>
      <w:bookmarkStart w:id="1268" w:name="__RefHeading___Toc5977594_1280447820"/>
      <w:bookmarkStart w:id="1269" w:name="_Toc539"/>
      <w:bookmarkEnd w:id="1268"/>
      <w:r>
        <w:rPr>
          <w:rtl w:val="true"/>
        </w:rPr>
        <w:t>اشارة</w:t>
      </w:r>
      <w:bookmarkEnd w:id="126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ذؤاب </w:t>
      </w:r>
      <w:r>
        <w:rPr>
          <w:rStyle w:val="FootnoteAnchor"/>
          <w:rtl w:val="true"/>
        </w:rPr>
        <w:footnoteReference w:id="1098"/>
      </w:r>
    </w:p>
    <w:p>
      <w:pPr>
        <w:pStyle w:val="Heading4"/>
        <w:numPr>
          <w:ilvl w:val="3"/>
          <w:numId w:val="1"/>
        </w:numPr>
        <w:rPr/>
      </w:pPr>
      <w:bookmarkStart w:id="1270" w:name="__RefHeading___Toc5977596_1280447820"/>
      <w:bookmarkStart w:id="1271" w:name="_Toc540"/>
      <w:bookmarkEnd w:id="1270"/>
      <w:r>
        <w:rPr>
          <w:rtl w:val="true"/>
        </w:rPr>
        <w:t>الترجمة</w:t>
      </w:r>
      <w:r>
        <w:rPr>
          <w:rtl w:val="true"/>
        </w:rPr>
        <w:t>:</w:t>
      </w:r>
      <w:bookmarkEnd w:id="1271"/>
    </w:p>
    <w:p>
      <w:pPr>
        <w:pStyle w:val="BookText"/>
        <w:rPr/>
      </w:pPr>
      <w:r>
        <w:rPr>
          <w:rFonts w:ascii="Amiri" w:hAnsi="Amiri" w:eastAsia="Amiri" w:cs="Amiri"/>
          <w:color w:val="111111"/>
          <w:sz w:val="28"/>
          <w:sz w:val="28"/>
          <w:szCs w:val="28"/>
          <w:rtl w:val="true"/>
          <w:lang w:bidi="ar-SA"/>
        </w:rPr>
        <w:t xml:space="preserve">عدّه بعضهم من الصحابة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bookmarkStart w:id="1272" w:name="pg16322_179891"/>
    </w:p>
    <w:p>
      <w:pPr>
        <w:pStyle w:val="Heading3"/>
        <w:numPr>
          <w:ilvl w:val="2"/>
          <w:numId w:val="1"/>
        </w:numPr>
        <w:rPr/>
      </w:pPr>
      <w:bookmarkStart w:id="1273" w:name="__RefHeading___Toc5977598_1280447820"/>
      <w:bookmarkStart w:id="1274" w:name="_Toc541"/>
      <w:bookmarkEnd w:id="1272"/>
      <w:bookmarkEnd w:id="1273"/>
      <w:r>
        <w:rPr/>
        <w:t>7949</w:t>
      </w:r>
      <w:bookmarkEnd w:id="1274"/>
    </w:p>
    <w:p>
      <w:pPr>
        <w:pStyle w:val="Heading4"/>
        <w:numPr>
          <w:ilvl w:val="3"/>
          <w:numId w:val="1"/>
        </w:numPr>
        <w:rPr/>
      </w:pPr>
      <w:bookmarkStart w:id="1275" w:name="__RefHeading___Toc5977600_1280447820"/>
      <w:bookmarkStart w:id="1276" w:name="_Toc542"/>
      <w:bookmarkEnd w:id="1275"/>
      <w:r>
        <w:rPr>
          <w:rtl w:val="true"/>
        </w:rPr>
        <w:t>اشارة</w:t>
      </w:r>
      <w:bookmarkEnd w:id="127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ذؤلة بن عوقلة اليماني </w:t>
      </w:r>
      <w:r>
        <w:rPr>
          <w:rStyle w:val="FootnoteAnchor"/>
          <w:rtl w:val="true"/>
        </w:rPr>
        <w:footnoteReference w:id="1101"/>
      </w:r>
    </w:p>
    <w:p>
      <w:pPr>
        <w:pStyle w:val="Heading4"/>
        <w:numPr>
          <w:ilvl w:val="3"/>
          <w:numId w:val="1"/>
        </w:numPr>
        <w:rPr/>
      </w:pPr>
      <w:bookmarkStart w:id="1277" w:name="__RefHeading___Toc5977602_1280447820"/>
      <w:bookmarkStart w:id="1278" w:name="_Toc543"/>
      <w:bookmarkEnd w:id="1277"/>
      <w:r>
        <w:rPr>
          <w:rtl w:val="true"/>
        </w:rPr>
        <w:t>الترجمة</w:t>
      </w:r>
      <w:r>
        <w:rPr>
          <w:rtl w:val="true"/>
        </w:rPr>
        <w:t>:</w:t>
      </w:r>
      <w:bookmarkEnd w:id="1278"/>
    </w:p>
    <w:p>
      <w:pPr>
        <w:pStyle w:val="BookText"/>
        <w:rPr/>
      </w:pPr>
      <w:r>
        <w:rPr>
          <w:rFonts w:ascii="Amiri" w:hAnsi="Amiri" w:eastAsia="Amiri" w:cs="Amiri"/>
          <w:color w:val="111111"/>
          <w:sz w:val="28"/>
          <w:sz w:val="28"/>
          <w:szCs w:val="28"/>
          <w:rtl w:val="true"/>
          <w:lang w:bidi="ar-SA"/>
        </w:rPr>
        <w:t xml:space="preserve">الّذي وفد إليه صلّى اللّه عليه و آله من اليمن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5977604_1280447820"/>
      <w:bookmarkStart w:id="1280" w:name="_Toc544"/>
      <w:bookmarkEnd w:id="1279"/>
      <w:r>
        <w:rPr/>
        <w:t>7950</w:t>
      </w:r>
      <w:bookmarkEnd w:id="1280"/>
    </w:p>
    <w:p>
      <w:pPr>
        <w:pStyle w:val="Heading4"/>
        <w:numPr>
          <w:ilvl w:val="3"/>
          <w:numId w:val="1"/>
        </w:numPr>
        <w:rPr/>
      </w:pPr>
      <w:bookmarkStart w:id="1281" w:name="__RefHeading___Toc5977606_1280447820"/>
      <w:bookmarkStart w:id="1282" w:name="_Toc545"/>
      <w:bookmarkEnd w:id="1281"/>
      <w:r>
        <w:rPr>
          <w:rtl w:val="true"/>
        </w:rPr>
        <w:t>اشارة</w:t>
      </w:r>
      <w:bookmarkEnd w:id="1282"/>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ذؤيب بن حارثة الأسلمي </w:t>
      </w:r>
      <w:r>
        <w:rPr>
          <w:rStyle w:val="FootnoteAnchor"/>
          <w:rtl w:val="true"/>
        </w:rPr>
        <w:footnoteReference w:id="1103"/>
      </w:r>
    </w:p>
    <w:p>
      <w:pPr>
        <w:pStyle w:val="Heading4"/>
        <w:numPr>
          <w:ilvl w:val="3"/>
          <w:numId w:val="1"/>
        </w:numPr>
        <w:rPr/>
      </w:pPr>
      <w:bookmarkStart w:id="1283" w:name="__RefHeading___Toc5977608_1280447820"/>
      <w:bookmarkStart w:id="1284" w:name="_Toc546"/>
      <w:bookmarkEnd w:id="1283"/>
      <w:r>
        <w:rPr>
          <w:rtl w:val="true"/>
        </w:rPr>
        <w:t>الترجمة</w:t>
      </w:r>
      <w:r>
        <w:rPr>
          <w:rtl w:val="true"/>
        </w:rPr>
        <w:t>:</w:t>
      </w:r>
      <w:bookmarkEnd w:id="1284"/>
    </w:p>
    <w:p>
      <w:pPr>
        <w:pStyle w:val="BookText"/>
        <w:rPr/>
      </w:pPr>
      <w:r>
        <w:rPr>
          <w:rFonts w:ascii="Amiri" w:hAnsi="Amiri" w:eastAsia="Amiri" w:cs="Amiri"/>
          <w:color w:val="111111"/>
          <w:sz w:val="28"/>
          <w:sz w:val="28"/>
          <w:szCs w:val="28"/>
          <w:rtl w:val="true"/>
          <w:lang w:bidi="ar-SA"/>
        </w:rPr>
        <w:t xml:space="preserve">عدّه أبو موسى من الصحابة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 xml:space="preserve">. </w:t>
      </w:r>
      <w:bookmarkStart w:id="1285" w:name="pg16322_179892"/>
    </w:p>
    <w:p>
      <w:pPr>
        <w:pStyle w:val="Heading3"/>
        <w:numPr>
          <w:ilvl w:val="2"/>
          <w:numId w:val="1"/>
        </w:numPr>
        <w:rPr/>
      </w:pPr>
      <w:bookmarkStart w:id="1286" w:name="__RefHeading___Toc5977610_1280447820"/>
      <w:bookmarkStart w:id="1287" w:name="_Toc547"/>
      <w:bookmarkEnd w:id="1285"/>
      <w:bookmarkEnd w:id="1286"/>
      <w:r>
        <w:rPr/>
        <w:t>7951</w:t>
      </w:r>
      <w:bookmarkEnd w:id="1287"/>
    </w:p>
    <w:p>
      <w:pPr>
        <w:pStyle w:val="Heading4"/>
        <w:numPr>
          <w:ilvl w:val="3"/>
          <w:numId w:val="1"/>
        </w:numPr>
        <w:rPr/>
      </w:pPr>
      <w:bookmarkStart w:id="1288" w:name="__RefHeading___Toc5977612_1280447820"/>
      <w:bookmarkStart w:id="1289" w:name="_Toc548"/>
      <w:bookmarkEnd w:id="1288"/>
      <w:r>
        <w:rPr>
          <w:rtl w:val="true"/>
        </w:rPr>
        <w:t>اشارة</w:t>
      </w:r>
      <w:bookmarkEnd w:id="128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ذؤيب بن حلحلة الخزاعي </w:t>
      </w:r>
      <w:r>
        <w:rPr>
          <w:rStyle w:val="FootnoteAnchor"/>
          <w:rtl w:val="true"/>
        </w:rPr>
        <w:footnoteReference w:id="1106"/>
      </w:r>
    </w:p>
    <w:p>
      <w:pPr>
        <w:pStyle w:val="Heading4"/>
        <w:numPr>
          <w:ilvl w:val="3"/>
          <w:numId w:val="1"/>
        </w:numPr>
        <w:rPr/>
      </w:pPr>
      <w:bookmarkStart w:id="1290" w:name="__RefHeading___Toc5977614_1280447820"/>
      <w:bookmarkStart w:id="1291" w:name="_Toc549"/>
      <w:bookmarkEnd w:id="1290"/>
      <w:r>
        <w:rPr>
          <w:rtl w:val="true"/>
        </w:rPr>
        <w:t>الترجمة</w:t>
      </w:r>
      <w:r>
        <w:rPr>
          <w:rtl w:val="true"/>
        </w:rPr>
        <w:t>:</w:t>
      </w:r>
      <w:bookmarkEnd w:id="1291"/>
    </w:p>
    <w:p>
      <w:pPr>
        <w:pStyle w:val="BookText"/>
        <w:rPr/>
      </w:pPr>
      <w:r>
        <w:rPr>
          <w:rFonts w:ascii="Amiri" w:hAnsi="Amiri" w:eastAsia="Amiri" w:cs="Amiri"/>
          <w:color w:val="111111"/>
          <w:sz w:val="28"/>
          <w:sz w:val="28"/>
          <w:szCs w:val="28"/>
          <w:rtl w:val="true"/>
          <w:lang w:bidi="ar-SA"/>
        </w:rPr>
        <w:t xml:space="preserve">صاحب بدن رسول اللّه صلّى اللّه عليه و آله،كان يبعث معه الهدي،و يأمره إذا عطب منها شيء قبل محلّه أن ينحره،و يخلّي بين الناس و بينه،و شهد الفتح مع رسول اللّه صلّى اللّه عليه و آله،كان يسكن قديدا </w:t>
      </w:r>
      <w:r>
        <w:rPr>
          <w:rStyle w:val="FootnoteAnchor"/>
          <w:rtl w:val="true"/>
        </w:rPr>
        <w:footnoteReference w:id="1107"/>
      </w:r>
      <w:r>
        <w:rPr>
          <w:rFonts w:ascii="Amiri" w:hAnsi="Amiri" w:eastAsia="Amiri" w:cs="Amiri"/>
          <w:color w:val="111111"/>
          <w:sz w:val="28"/>
          <w:sz w:val="28"/>
          <w:szCs w:val="28"/>
          <w:rtl w:val="true"/>
          <w:lang w:bidi="ar-SA"/>
        </w:rPr>
        <w:t>،و له دار بالمدينة،و عاش إلى زمن معاوية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ايتمان النبي صلّى اللّه عليه و آله إيّاه على بدنه توثيق له، كما هو ظاهر </w:t>
      </w:r>
      <w:r>
        <w:rPr>
          <w:rStyle w:val="FootnoteAnchor"/>
          <w:rtl w:val="true"/>
        </w:rPr>
        <w:footnoteReference w:id="1108"/>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 xml:space="preserve">. </w:t>
      </w:r>
      <w:bookmarkStart w:id="1292" w:name="pg16322_179893"/>
    </w:p>
    <w:p>
      <w:pPr>
        <w:pStyle w:val="Heading3"/>
        <w:numPr>
          <w:ilvl w:val="2"/>
          <w:numId w:val="1"/>
        </w:numPr>
        <w:rPr/>
      </w:pPr>
      <w:bookmarkStart w:id="1293" w:name="__RefHeading___Toc5977616_1280447820"/>
      <w:bookmarkStart w:id="1294" w:name="_Toc550"/>
      <w:bookmarkEnd w:id="1292"/>
      <w:bookmarkEnd w:id="1293"/>
      <w:r>
        <w:rPr/>
        <w:t>7952</w:t>
      </w:r>
      <w:bookmarkEnd w:id="1294"/>
    </w:p>
    <w:p>
      <w:pPr>
        <w:pStyle w:val="Heading4"/>
        <w:numPr>
          <w:ilvl w:val="3"/>
          <w:numId w:val="1"/>
        </w:numPr>
        <w:rPr/>
      </w:pPr>
      <w:bookmarkStart w:id="1295" w:name="__RefHeading___Toc5977618_1280447820"/>
      <w:bookmarkStart w:id="1296" w:name="_Toc551"/>
      <w:bookmarkEnd w:id="1295"/>
      <w:r>
        <w:rPr>
          <w:rtl w:val="true"/>
        </w:rPr>
        <w:t>اشارة</w:t>
      </w:r>
      <w:bookmarkEnd w:id="1296"/>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 بن شعثن العنبري</w:t>
      </w:r>
    </w:p>
    <w:p>
      <w:pPr>
        <w:pStyle w:val="BookText"/>
        <w:rPr/>
      </w:pPr>
      <w:r>
        <w:rPr>
          <w:rFonts w:ascii="Amiri" w:hAnsi="Amiri" w:eastAsia="Amiri" w:cs="Amiri"/>
          <w:color w:val="111111"/>
          <w:sz w:val="28"/>
          <w:sz w:val="28"/>
          <w:szCs w:val="28"/>
          <w:rtl w:val="true"/>
          <w:lang w:bidi="ar-SA"/>
        </w:rPr>
        <w:t>أبو رديح</w:t>
      </w:r>
    </w:p>
    <w:p>
      <w:pPr>
        <w:pStyle w:val="Heading4"/>
        <w:numPr>
          <w:ilvl w:val="3"/>
          <w:numId w:val="1"/>
        </w:numPr>
        <w:rPr/>
      </w:pPr>
      <w:bookmarkStart w:id="1297" w:name="__RefHeading___Toc5977620_1280447820"/>
      <w:bookmarkStart w:id="1298" w:name="_Toc552"/>
      <w:bookmarkEnd w:id="1297"/>
      <w:r>
        <w:rPr>
          <w:rtl w:val="true"/>
        </w:rPr>
        <w:t>الترجمة</w:t>
      </w:r>
      <w:r>
        <w:rPr>
          <w:rtl w:val="true"/>
        </w:rPr>
        <w:t>:</w:t>
      </w:r>
      <w:bookmarkEnd w:id="1298"/>
    </w:p>
    <w:p>
      <w:pPr>
        <w:pStyle w:val="BookText"/>
        <w:rPr/>
      </w:pPr>
      <w:r>
        <w:rPr>
          <w:rFonts w:ascii="Amiri" w:hAnsi="Amiri" w:eastAsia="Amiri" w:cs="Amiri"/>
          <w:color w:val="111111"/>
          <w:sz w:val="28"/>
          <w:sz w:val="28"/>
          <w:szCs w:val="28"/>
          <w:rtl w:val="true"/>
          <w:lang w:bidi="ar-SA"/>
        </w:rPr>
        <w:t xml:space="preserve">عدّه الثلاثة </w:t>
      </w:r>
      <w:r>
        <w:rPr>
          <w:rStyle w:val="FootnoteAnchor"/>
          <w:rtl w:val="true"/>
        </w:rPr>
        <w:footnoteReference w:id="1110"/>
      </w:r>
      <w:r>
        <w:rPr>
          <w:rFonts w:ascii="Amiri" w:hAnsi="Amiri" w:eastAsia="Amiri" w:cs="Amiri"/>
          <w:color w:val="111111"/>
          <w:sz w:val="28"/>
          <w:sz w:val="28"/>
          <w:szCs w:val="28"/>
          <w:rtl w:val="true"/>
          <w:lang w:bidi="ar-SA"/>
        </w:rPr>
        <w:t>من الصحابة،سكن البصرة،و غزا مع النبي صلّى اللّه عليه و آله ثلاث 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5977622_1280447820"/>
      <w:bookmarkStart w:id="1300" w:name="_Toc553"/>
      <w:bookmarkEnd w:id="1299"/>
      <w:r>
        <w:rPr/>
        <w:t>7953</w:t>
      </w:r>
      <w:bookmarkEnd w:id="1300"/>
    </w:p>
    <w:p>
      <w:pPr>
        <w:pStyle w:val="Heading4"/>
        <w:numPr>
          <w:ilvl w:val="3"/>
          <w:numId w:val="1"/>
        </w:numPr>
        <w:rPr/>
      </w:pPr>
      <w:bookmarkStart w:id="1301" w:name="__RefHeading___Toc5977624_1280447820"/>
      <w:bookmarkStart w:id="1302" w:name="_Toc554"/>
      <w:bookmarkEnd w:id="1301"/>
      <w:r>
        <w:rPr>
          <w:rtl w:val="true"/>
        </w:rPr>
        <w:t>اشارة</w:t>
      </w:r>
      <w:bookmarkEnd w:id="130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 بن كليب بن ربيعة الخولاني</w:t>
      </w:r>
    </w:p>
    <w:p>
      <w:pPr>
        <w:pStyle w:val="Heading4"/>
        <w:numPr>
          <w:ilvl w:val="3"/>
          <w:numId w:val="1"/>
        </w:numPr>
        <w:rPr/>
      </w:pPr>
      <w:bookmarkStart w:id="1303" w:name="__RefHeading___Toc5977626_1280447820"/>
      <w:bookmarkStart w:id="1304" w:name="_Toc555"/>
      <w:bookmarkEnd w:id="1303"/>
      <w:r>
        <w:rPr>
          <w:rtl w:val="true"/>
        </w:rPr>
        <w:t>الترجمة</w:t>
      </w:r>
      <w:r>
        <w:rPr>
          <w:rtl w:val="true"/>
        </w:rPr>
        <w:t>:</w:t>
      </w:r>
      <w:bookmarkEnd w:id="130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1112"/>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 من أسلم من اليمن، فسمّاه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اللّه،و كان الأسود العنسي الكذّاب قد ألقاه </w:t>
      </w:r>
      <w:bookmarkStart w:id="1305" w:name="pg16322_179894"/>
    </w:p>
    <w:p>
      <w:pPr>
        <w:pStyle w:val="BookText"/>
        <w:rPr/>
      </w:pPr>
      <w:bookmarkEnd w:id="1305"/>
      <w:r>
        <w:rPr>
          <w:rFonts w:ascii="Amiri" w:hAnsi="Amiri" w:eastAsia="Amiri" w:cs="Amiri"/>
          <w:color w:val="111111"/>
          <w:sz w:val="28"/>
          <w:sz w:val="28"/>
          <w:szCs w:val="28"/>
          <w:rtl w:val="true"/>
          <w:lang w:bidi="ar-SA"/>
        </w:rPr>
        <w:t>في النار لتصديقه النبي صلّى اللّه عليه و آله فلم تضرّه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ذلك النبي صلّى اللّه عليه و آله لأصحابه،و هو شبيه إبراهيم الخليل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 حاله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5977628_1280447820"/>
      <w:bookmarkStart w:id="1307" w:name="_Toc556"/>
      <w:bookmarkEnd w:id="1306"/>
      <w:r>
        <w:rPr/>
        <w:t>7954</w:t>
      </w:r>
      <w:bookmarkEnd w:id="1307"/>
    </w:p>
    <w:p>
      <w:pPr>
        <w:pStyle w:val="Heading4"/>
        <w:numPr>
          <w:ilvl w:val="3"/>
          <w:numId w:val="1"/>
        </w:numPr>
        <w:rPr/>
      </w:pPr>
      <w:bookmarkStart w:id="1308" w:name="__RefHeading___Toc5977630_1280447820"/>
      <w:bookmarkStart w:id="1309" w:name="_Toc557"/>
      <w:bookmarkEnd w:id="1308"/>
      <w:r>
        <w:rPr>
          <w:rtl w:val="true"/>
        </w:rPr>
        <w:t>اشارة</w:t>
      </w:r>
      <w:bookmarkEnd w:id="130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ذؤيبة أبو قبيصة</w:t>
      </w:r>
    </w:p>
    <w:p>
      <w:pPr>
        <w:pStyle w:val="Heading4"/>
        <w:numPr>
          <w:ilvl w:val="3"/>
          <w:numId w:val="1"/>
        </w:numPr>
        <w:rPr/>
      </w:pPr>
      <w:bookmarkStart w:id="1310" w:name="__RefHeading___Toc5977632_1280447820"/>
      <w:bookmarkStart w:id="1311" w:name="_Toc558"/>
      <w:bookmarkEnd w:id="1310"/>
      <w:r>
        <w:rPr>
          <w:rtl w:val="true"/>
        </w:rPr>
        <w:t>الضبط</w:t>
      </w:r>
      <w:r>
        <w:rPr>
          <w:rtl w:val="true"/>
        </w:rPr>
        <w:t>:</w:t>
      </w:r>
      <w:bookmarkEnd w:id="1311"/>
    </w:p>
    <w:p>
      <w:pPr>
        <w:pStyle w:val="BookText"/>
        <w:rPr/>
      </w:pPr>
      <w:r>
        <w:rPr>
          <w:rFonts w:ascii="Amiri" w:hAnsi="Amiri" w:eastAsia="Amiri" w:cs="Amiri"/>
          <w:color w:val="111111"/>
          <w:sz w:val="28"/>
          <w:sz w:val="28"/>
          <w:szCs w:val="28"/>
          <w:rtl w:val="true"/>
          <w:lang w:bidi="ar-SA"/>
        </w:rPr>
        <w:t>ذؤيبة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بالذال المعجمة المضمومة،و الواو المفتوحة،و الياء المثنّاة من تحت الساكنة المبدلة همزة،و الباء الموحّدة المفتوحة،و الهاء،تصغير ذئبة،أو تصغير ذؤابة،و هي الناصية،أو منبتها من الرأس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قبيصة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بالقاف المضمومة،و الباء الموحّدة المفتوحة،و الياء المثنّاة من تحت الساكنة،و الصاد المهملة المفتوحة،و الهاء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ربما ضبطه في توضيح الساروي </w:t>
      </w:r>
      <w:r>
        <w:rPr>
          <w:rStyle w:val="FootnoteAnchor"/>
          <w:rtl w:val="true"/>
        </w:rPr>
        <w:footnoteReference w:id="1115"/>
      </w:r>
      <w:r>
        <w:rPr>
          <w:rFonts w:ascii="Amiri" w:hAnsi="Amiri" w:eastAsia="Amiri" w:cs="Amiri"/>
          <w:color w:val="111111"/>
          <w:sz w:val="28"/>
          <w:sz w:val="28"/>
          <w:szCs w:val="28"/>
          <w:rtl w:val="true"/>
          <w:lang w:bidi="ar-SA"/>
        </w:rPr>
        <w:t>مكبّرا بفتح القاف،و كسر الباء،و سكون الياء،و فتح الصاد المهملة</w:t>
      </w:r>
      <w:r>
        <w:rPr>
          <w:rFonts w:eastAsia="Amiri" w:cs="Amiri" w:ascii="Amiri" w:hAnsi="Amiri"/>
          <w:color w:val="111111"/>
          <w:sz w:val="28"/>
          <w:szCs w:val="28"/>
          <w:rtl w:val="true"/>
          <w:lang w:bidi="ar-SA"/>
        </w:rPr>
        <w:t xml:space="preserve">. </w:t>
      </w:r>
      <w:bookmarkStart w:id="1312" w:name="pg16322_179895"/>
    </w:p>
    <w:p>
      <w:pPr>
        <w:pStyle w:val="BookText"/>
        <w:rPr/>
      </w:pPr>
      <w:bookmarkEnd w:id="1312"/>
      <w:r>
        <w:rPr>
          <w:rFonts w:ascii="Amiri" w:hAnsi="Amiri" w:eastAsia="Amiri" w:cs="Amiri"/>
          <w:color w:val="111111"/>
          <w:sz w:val="28"/>
          <w:sz w:val="28"/>
          <w:szCs w:val="28"/>
          <w:rtl w:val="true"/>
          <w:lang w:bidi="ar-SA"/>
        </w:rPr>
        <w:t xml:space="preserve">و قد مرّ </w:t>
      </w:r>
      <w:r>
        <w:rPr>
          <w:rStyle w:val="FootnoteAnchor"/>
          <w:rtl w:val="true"/>
        </w:rPr>
        <w:footnoteReference w:id="1116"/>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دارم بن قبيصة أنّ العلاّمة في الخلاصة </w:t>
      </w:r>
      <w:r>
        <w:rPr>
          <w:rStyle w:val="FootnoteAnchor"/>
          <w:rtl w:val="true"/>
        </w:rPr>
        <w:footnoteReference w:id="1117"/>
      </w:r>
      <w:r>
        <w:rPr>
          <w:rFonts w:ascii="Amiri" w:hAnsi="Amiri" w:eastAsia="Amiri" w:cs="Amiri"/>
          <w:color w:val="111111"/>
          <w:sz w:val="28"/>
          <w:sz w:val="28"/>
          <w:szCs w:val="28"/>
          <w:rtl w:val="true"/>
          <w:lang w:bidi="ar-SA"/>
        </w:rPr>
        <w:t>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القاف مكبّرا أيضا</w:t>
      </w:r>
      <w:r>
        <w:rPr>
          <w:rFonts w:eastAsia="Amiri" w:cs="Amiri" w:ascii="Amiri" w:hAnsi="Amiri"/>
          <w:color w:val="111111"/>
          <w:sz w:val="28"/>
          <w:szCs w:val="28"/>
          <w:rtl w:val="true"/>
          <w:lang w:bidi="ar-SA"/>
        </w:rPr>
        <w:t>.</w:t>
      </w:r>
    </w:p>
    <w:p>
      <w:pPr>
        <w:pStyle w:val="Heading4"/>
        <w:numPr>
          <w:ilvl w:val="3"/>
          <w:numId w:val="1"/>
        </w:numPr>
        <w:rPr/>
      </w:pPr>
      <w:bookmarkStart w:id="1313" w:name="__RefHeading___Toc5977634_1280447820"/>
      <w:bookmarkStart w:id="1314" w:name="_Toc559"/>
      <w:bookmarkEnd w:id="1313"/>
      <w:r>
        <w:rPr>
          <w:rtl w:val="true"/>
        </w:rPr>
        <w:t>الترجمة</w:t>
      </w:r>
      <w:r>
        <w:rPr>
          <w:rtl w:val="true"/>
        </w:rPr>
        <w:t>:</w:t>
      </w:r>
      <w:bookmarkEnd w:id="131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118"/>
      </w:r>
      <w:r>
        <w:rPr>
          <w:rFonts w:ascii="Amiri" w:hAnsi="Amiri" w:eastAsia="Amiri" w:cs="Amiri"/>
          <w:color w:val="111111"/>
          <w:sz w:val="28"/>
          <w:sz w:val="28"/>
          <w:szCs w:val="28"/>
          <w:rtl w:val="true"/>
          <w:lang w:bidi="ar-SA"/>
        </w:rPr>
        <w:t xml:space="preserve">من أصحاب رسول اللّه صلّى اللّه عليه و آله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5" w:name="pg16322_179897"/>
      <w:bookmarkStart w:id="1316" w:name="pg16322_179897"/>
      <w:bookmarkEnd w:id="1316"/>
    </w:p>
    <w:p>
      <w:pPr>
        <w:pStyle w:val="Heading2"/>
        <w:numPr>
          <w:ilvl w:val="1"/>
          <w:numId w:val="1"/>
        </w:numPr>
        <w:rPr/>
      </w:pPr>
      <w:bookmarkStart w:id="1317" w:name="pg16322_179897"/>
      <w:bookmarkStart w:id="1318" w:name="__RefHeading___Toc5977636_1280447820"/>
      <w:bookmarkStart w:id="1319" w:name="_Toc560"/>
      <w:bookmarkEnd w:id="1317"/>
      <w:bookmarkEnd w:id="1318"/>
      <w:r>
        <w:rPr>
          <w:rtl w:val="true"/>
        </w:rPr>
        <w:t>الفهرس</w:t>
      </w:r>
      <w:bookmarkEnd w:id="1319"/>
    </w:p>
    <w:p>
      <w:pPr>
        <w:pStyle w:val="BookText"/>
        <w:rPr/>
      </w:pPr>
      <w:r>
        <w:rPr>
          <w:rFonts w:ascii="Amiri" w:hAnsi="Amiri" w:eastAsia="Amiri" w:cs="Amiri"/>
          <w:color w:val="111111"/>
          <w:sz w:val="28"/>
          <w:sz w:val="28"/>
          <w:szCs w:val="28"/>
          <w:rtl w:val="true"/>
          <w:lang w:bidi="ar-SA"/>
        </w:rPr>
        <w:t>تتمة حرف الخاء المعجمة</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خليل </w:t>
      </w: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الزيات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بن عمرو الفراهيدي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 بن عيسى بن عمرو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أحمد بن محمد السجزي القاضي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أسد أبو الأسود النوشجاني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خمرتكين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الظفر بن الخليل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عمرو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الغازي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هشام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يزيد أبو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خليلان بن 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باب المتفرقة </w:t>
      </w: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خمخام بن الحارث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خميصة بن أبان الحداني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خنافر بن القوام الحميري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 بن بدر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خندف بن زهير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7716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القرشي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خالد الخزاعي الكعبي أبو 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7718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أبي السائب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خنيس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خوات بن النعمان الأنصاري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خوط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eastAsia="IRNazanin" w:cs="IRNazanin"/>
          <w:color w:val="111111"/>
          <w:sz w:val="28"/>
          <w:szCs w:val="28"/>
          <w:lang w:bidi="fa-IR"/>
        </w:rPr>
        <w:t>7724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خوط بن عبد العزى</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 بن أوس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7727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خالد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المحرث الهذلي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الضمري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أبي عقرب بن خالد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خويلد بن عمرو أبو شريح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خيبري بن علي الطحان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الخيبري بن النعمان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باب خيثمة </w:t>
      </w: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أبي خيثمة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الحارث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خديج بن الرحيل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الرحيل بن معاوية الجعفي أبو خديج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عبد الرحمن الجعفي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7740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 بن عدي الهجري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باب خير و خيران و ما يلحق بهما </w:t>
      </w:r>
      <w:r>
        <w:rPr>
          <w:rFonts w:eastAsia="Amiri" w:cs="Amiri" w:ascii="Amiri" w:hAnsi="Amiri"/>
          <w:color w:val="111111"/>
          <w:sz w:val="28"/>
          <w:szCs w:val="28"/>
          <w:lang w:bidi="ar-SA"/>
        </w:rPr>
        <w:t>7741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الحسين بن 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7742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7743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الأسباطي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7744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بن إسحاق الزاكاني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7745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الخادم القراطيسي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7746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خيران بن داهر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7747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خيري بن علي الطحان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مجموع التسلسل الخاص إلى هذا الحرف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3604+315-3919</w:t>
      </w:r>
    </w:p>
    <w:p>
      <w:pPr>
        <w:pStyle w:val="BookText"/>
        <w:rPr/>
      </w:pPr>
      <w:r>
        <w:rPr>
          <w:rFonts w:ascii="Amiri" w:hAnsi="Amiri" w:eastAsia="Amiri" w:cs="Amiri"/>
          <w:color w:val="111111"/>
          <w:sz w:val="28"/>
          <w:sz w:val="28"/>
          <w:szCs w:val="28"/>
          <w:rtl w:val="true"/>
          <w:lang w:bidi="ar-SA"/>
        </w:rPr>
        <w:t>مجموع ما استدرك حتى الآن هو</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3669+159-3828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حرف الدال </w:t>
      </w:r>
      <w:r>
        <w:rPr>
          <w:rFonts w:eastAsia="Amiri" w:cs="Amiri" w:ascii="Amiri" w:hAnsi="Amiri"/>
          <w:color w:val="111111"/>
          <w:sz w:val="28"/>
          <w:szCs w:val="28"/>
          <w:lang w:bidi="ar-SA"/>
        </w:rPr>
        <w:t>7748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داذويه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أبو الأشعث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7750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أبي دارم الجرشي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7752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دارم بن قبيصة بن نهشل بن مجمع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7753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إلى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الرضا بن محمد العلوي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7755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ظفر بن علي الحمداني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7756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الداعي بن علي الحسيني السروي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باب داود </w:t>
      </w:r>
      <w:r>
        <w:rPr>
          <w:rFonts w:eastAsia="Amiri" w:cs="Amiri" w:ascii="Amiri" w:hAnsi="Amiri"/>
          <w:color w:val="111111"/>
          <w:sz w:val="28"/>
          <w:szCs w:val="28"/>
          <w:lang w:bidi="ar-SA"/>
        </w:rPr>
        <w:t>7757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7758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الأبزاري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الكاظم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7760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7761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داود الدجاجي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7763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زيد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السبيك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7765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سليمان الجصاص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lang w:bidi="ar-SA"/>
        </w:rPr>
        <w:t>7766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lang w:bidi="ar-SA"/>
        </w:rPr>
        <w:t>7767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7768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7769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الإمام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lang w:bidi="ar-SA"/>
        </w:rPr>
        <w:t>7770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عوف أبو الحجاف البرجمي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7771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الفرات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7772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7773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كلدة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7774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هند القشيري السرخسي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7775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يحيى أبو سليمان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7776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أبي يزيد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أحيل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lang w:bidi="fa-IR"/>
        </w:rPr>
        <w:t>7778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7779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أسد بن عفير أبو الأحوص المصري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7780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الأسراري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7781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الأسود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7783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الأنصاري القاضي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7784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الأودي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7785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بلال بن أحيحة أبو ليلى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7786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بوزيد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7787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بيورد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7788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ثعلبة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IRNazanin" w:cs="IRNazanin"/>
          <w:color w:val="111111"/>
          <w:sz w:val="28"/>
          <w:szCs w:val="28"/>
          <w:lang w:bidi="fa-IR"/>
        </w:rPr>
        <w:t>7789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الجصاص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Amiri" w:cs="Amiri" w:ascii="Amiri" w:hAnsi="Amiri"/>
          <w:color w:val="111111"/>
          <w:sz w:val="28"/>
          <w:szCs w:val="28"/>
          <w:lang w:bidi="ar-SA"/>
        </w:rPr>
        <w:t>7790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حبيب أبو غيلان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lang w:bidi="ar-SA"/>
        </w:rPr>
        <w:t>7791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7792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الحسن بن الحسن بن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7794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الحصين بن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الحمّار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7796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الخندقي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eastAsia="IRNazanin" w:cs="IRNazanin"/>
          <w:color w:val="111111"/>
          <w:sz w:val="28"/>
          <w:szCs w:val="28"/>
          <w:lang w:bidi="fa-IR"/>
        </w:rPr>
        <w:t>7797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داود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7798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داهر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7799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الدجاجي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7800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7801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راشد الكوفي الأبزاري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7802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lang w:bidi="ar-SA"/>
        </w:rPr>
        <w:t>7803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زاهر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lang w:bidi="ar-SA"/>
        </w:rPr>
        <w:t>7805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الزبرقان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7806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الزجاجي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7807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زربي أبو سليمان الخندقي البندار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7808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زنكان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7809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7810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 الخياط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7811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زيد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eastAsia="IRNazanin" w:cs="IRNazanin"/>
          <w:color w:val="111111"/>
          <w:sz w:val="28"/>
          <w:szCs w:val="28"/>
          <w:lang w:bidi="fa-IR"/>
        </w:rPr>
        <w:t>7812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سالم</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184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سرحان العطار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7814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سعيد أبو عبد اللّه الكوفي الأبزاري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lang w:bidi="ar-SA"/>
        </w:rPr>
        <w:t>7815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7816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الحمّار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7817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أبو عمارة البكري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جعفر أبو أحمد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7819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7820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البصري الجوهري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7821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الجرجاني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7822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الجمّال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7823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العسقلاني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7824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الغساني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7825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الفراء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7826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7827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القطان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7828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7829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أبي بكر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7830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وهب بن أحمد القزويني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سليمان بن يوسف بن أحمد الغازي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7832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الشعيري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7833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صالح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7834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صالح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7835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السجاد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lang w:bidi="ar-SA"/>
        </w:rPr>
        <w:t>7836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الصرمي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الإمام الهادي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7837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الضرير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IRNazanin" w:cs="IRNazanin"/>
          <w:color w:val="111111"/>
          <w:sz w:val="28"/>
          <w:szCs w:val="28"/>
          <w:lang w:bidi="fa-IR"/>
        </w:rPr>
        <w:t>7838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عاصم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7839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عامر الأشعري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7840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العباس بن أبي الأسود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7841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عبد اللّه</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اللّه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7843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اللّه بن محمد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7844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الجبار أبو سليمان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7845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7846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lang w:bidi="ar-SA"/>
        </w:rPr>
        <w:t>7847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عبد الرحمن أبو سليمان المكي العطار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lang w:bidi="ar-SA"/>
        </w:rPr>
        <w:t>7848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العجلي مولى أبي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المدني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عطاء المقري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lang w:bidi="ar-SA"/>
        </w:rPr>
        <w:t>7851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بن داود أبو سليمان الأصفهاني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7852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lang w:bidi="ar-SA"/>
        </w:rPr>
        <w:t>7853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علي اليعقوبي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IRNazanin" w:cs="IRNazanin"/>
          <w:color w:val="111111"/>
          <w:sz w:val="28"/>
          <w:szCs w:val="28"/>
          <w:lang w:bidi="fa-IR"/>
        </w:rPr>
        <w:t>7854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عمر بن عبد اللّه بن إسحاق</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Amiri" w:cs="Amiri" w:ascii="Amiri" w:hAnsi="Amiri"/>
          <w:color w:val="111111"/>
          <w:sz w:val="28"/>
          <w:szCs w:val="28"/>
          <w:lang w:bidi="ar-SA"/>
        </w:rPr>
        <w:t>7855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عمر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7856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عمرو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lang w:bidi="ar-SA"/>
        </w:rPr>
        <w:t>7857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عنان البحراني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عيسى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lang w:bidi="ar-SA"/>
        </w:rPr>
        <w:t>7859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عيسى النخعي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غسان أبو سليمان البحراني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7861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فرقد مولى بني السمال الأسدي النصري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القاسم بن إسحاق أبو هاشم الجعفري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7863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قبيصة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7864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قيس الفراء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7865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كثير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7866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الكرخي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كورة القمي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7868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مافنة الصرمي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IRNazanin" w:cs="IRNazanin"/>
          <w:color w:val="111111"/>
          <w:sz w:val="28"/>
          <w:szCs w:val="28"/>
          <w:lang w:bidi="fa-IR"/>
        </w:rPr>
        <w:t>7869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المحبر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7870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محمد</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Amiri" w:cs="Amiri" w:ascii="Amiri" w:hAnsi="Amiri"/>
          <w:color w:val="111111"/>
          <w:sz w:val="28"/>
          <w:szCs w:val="28"/>
          <w:lang w:bidi="ar-SA"/>
        </w:rPr>
        <w:t>7871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أبو معشر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7873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محمد النهدي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IRNazanin" w:cs="IRNazanin"/>
          <w:color w:val="111111"/>
          <w:sz w:val="28"/>
          <w:szCs w:val="28"/>
          <w:lang w:bidi="fa-IR"/>
        </w:rPr>
        <w:t>7874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مضارب</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IRNazanin" w:cs="IRNazanin"/>
          <w:color w:val="111111"/>
          <w:sz w:val="28"/>
          <w:szCs w:val="28"/>
          <w:lang w:bidi="fa-IR"/>
        </w:rPr>
        <w:t>7875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مهران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Amiri" w:cs="Amiri" w:ascii="Amiri" w:hAnsi="Amiri"/>
          <w:color w:val="111111"/>
          <w:sz w:val="28"/>
          <w:szCs w:val="28"/>
          <w:lang w:bidi="ar-SA"/>
        </w:rPr>
        <w:t>7876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مولى أبي المعزا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7877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مهزيار أخو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7878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نصير أبو سليمان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IRNazanin" w:cs="IRNazanin"/>
          <w:color w:val="111111"/>
          <w:sz w:val="28"/>
          <w:szCs w:val="28"/>
          <w:lang w:bidi="fa-IR"/>
        </w:rPr>
        <w:t>7879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النعمان</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Amiri" w:cs="Amiri" w:ascii="Amiri" w:hAnsi="Amiri"/>
          <w:color w:val="111111"/>
          <w:sz w:val="28"/>
          <w:szCs w:val="28"/>
          <w:lang w:bidi="ar-SA"/>
        </w:rPr>
        <w:t>7880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النعمان الأنباري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7881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النيلي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7882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الوارع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7883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الهيثم الأزدي أبو خالد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7884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الهيثم بن إسحاق النحوي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يحيى بن بشير الدهقان أبو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7886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7887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بن يزيد بن عبد الرحمن الأودي أبو يزيد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باب المتفرقة </w:t>
      </w:r>
      <w:r>
        <w:rPr>
          <w:rFonts w:eastAsia="Amiri" w:cs="Amiri" w:ascii="Amiri" w:hAnsi="Amiri"/>
          <w:color w:val="111111"/>
          <w:sz w:val="28"/>
          <w:szCs w:val="28"/>
          <w:lang w:bidi="ar-SA"/>
        </w:rPr>
        <w:t>7888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محمد بن يحيى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7889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 بن يحيى الأحمري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lang w:bidi="ar-SA"/>
        </w:rPr>
        <w:t>7890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 بن حميد أبو عيسى الملائي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دبيس بن يونس البزاز الكرابيسي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بن خليفة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7894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دخان أبو شعبة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7895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دراج بن عبد اللّه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7896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أبي منصور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 بن عبد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7898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أبو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7899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أبي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7900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بن عزيز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دعبل بن علي الخزاعي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دعثور بن الحارث الغطفاني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7903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دغقل بن حنظلة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دفة بن أياس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7905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دكين بن سعيد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lang w:bidi="ar-SA"/>
        </w:rPr>
        <w:t>7906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دلجة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7907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دلف بن مجير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7908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الدلهاث مولى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eastAsia="Amiri" w:cs="Amiri" w:ascii="Amiri" w:hAnsi="Amiri"/>
          <w:color w:val="111111"/>
          <w:sz w:val="28"/>
          <w:szCs w:val="28"/>
          <w:lang w:bidi="ar-SA"/>
        </w:rPr>
        <w:t>7909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دلهم بن صالح الكندي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7910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دولتشاه بن أمير علي بن شرفشاه الأبهري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دهر بن الأخرم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7913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دوس مولى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7914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الدومي بن قيس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IRNazanin" w:cs="IRNazanin"/>
          <w:color w:val="111111"/>
          <w:sz w:val="28"/>
          <w:szCs w:val="28"/>
          <w:lang w:bidi="fa-IR"/>
        </w:rPr>
        <w:t>7915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الدهقان</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7916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ديسم بن أبي داود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7917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7918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 بن غزوان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ديلم بن فيروز الحميري الحبشاني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7921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 حكيم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أبا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7923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أبو عمرو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7924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الخصي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7925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IRNazanin" w:hAnsi="IRNazanin" w:eastAsia="IRNazanin"/>
          <w:color w:val="111111"/>
          <w:sz w:val="28"/>
          <w:sz w:val="28"/>
          <w:szCs w:val="28"/>
          <w:rtl w:val="true"/>
          <w:lang w:bidi="fa-IR"/>
        </w:rPr>
        <w:t>مجموع التسلسل الخاص إلى هذا الحرف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3919+100-4019</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3828+78-3906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حرف الذال </w:t>
      </w:r>
      <w:r>
        <w:rPr>
          <w:rFonts w:eastAsia="Amiri" w:cs="Amiri" w:ascii="Amiri" w:hAnsi="Amiri"/>
          <w:color w:val="111111"/>
          <w:sz w:val="28"/>
          <w:szCs w:val="28"/>
          <w:lang w:bidi="ar-SA"/>
        </w:rPr>
        <w:t>7926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ذايل بن طفيل السدوسي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IRNazanin" w:cs="IRNazanin"/>
          <w:color w:val="111111"/>
          <w:sz w:val="28"/>
          <w:szCs w:val="28"/>
          <w:lang w:bidi="fa-IR"/>
        </w:rPr>
        <w:t>7927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ذباب بن الحارث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Amiri" w:cs="Amiri" w:ascii="Amiri" w:hAnsi="Amiri"/>
          <w:color w:val="111111"/>
          <w:sz w:val="28"/>
          <w:szCs w:val="28"/>
          <w:lang w:bidi="ar-SA"/>
        </w:rPr>
        <w:t>7928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ذرع أبو طلحة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7929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 بن حكيم أبو عمرو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7930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ذروان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7931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محمد بن يزيد أبو الوليد المحاربي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7934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7936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 بن أبي ذر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7937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 اليمامي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7938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ذعلب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7939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ذفافة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7940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بني 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lang w:bidi="ar-SA"/>
        </w:rPr>
        <w:t>7942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سيد الشهداء 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7943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بن عبد قيس الخزرجي الزرقي أبو السبيع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7944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بن يامين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lang w:bidi="ar-SA"/>
        </w:rPr>
        <w:t>7945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ذكوان مولى الأنصار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7946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الأذنين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lang w:bidi="ar-SA"/>
        </w:rPr>
        <w:t>7947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الفقار بن محمد بن معبد الحسني المروزي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eastAsia="IRNazanin" w:cs="IRNazanin"/>
          <w:color w:val="111111"/>
          <w:sz w:val="28"/>
          <w:szCs w:val="28"/>
          <w:lang w:bidi="fa-IR"/>
        </w:rPr>
        <w:t>7948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ذؤاب</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Amiri" w:cs="Amiri" w:ascii="Amiri" w:hAnsi="Amiri"/>
          <w:color w:val="111111"/>
          <w:sz w:val="28"/>
          <w:szCs w:val="28"/>
          <w:lang w:bidi="ar-SA"/>
        </w:rPr>
        <w:t>7949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ذؤلة بن عوقلة اليماني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7950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 بن حارثة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eastAsia="Amiri" w:cs="Amiri" w:ascii="Amiri" w:hAnsi="Amiri"/>
          <w:color w:val="111111"/>
          <w:sz w:val="28"/>
          <w:szCs w:val="28"/>
          <w:lang w:bidi="ar-SA"/>
        </w:rPr>
        <w:t>7951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 بن حلحلة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eastAsia="Amiri" w:cs="Amiri" w:ascii="Amiri" w:hAnsi="Amiri"/>
          <w:color w:val="111111"/>
          <w:sz w:val="28"/>
          <w:szCs w:val="28"/>
          <w:lang w:bidi="ar-SA"/>
        </w:rPr>
        <w:t>7952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 بن شعثن العنبري أبو رديح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7953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ذؤب بن كليب بن ربيعة الخولاني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7954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ذؤيبة أبو قبيصة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مجموع التسلسل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4019+21-4040</w:t>
      </w:r>
    </w:p>
    <w:p>
      <w:pPr>
        <w:pStyle w:val="BookText"/>
        <w:rPr/>
      </w:pPr>
      <w:r>
        <w:rPr>
          <w:rFonts w:ascii="Amiri" w:hAnsi="Amiri" w:eastAsia="Amiri" w:cs="Amiri"/>
          <w:color w:val="111111"/>
          <w:sz w:val="28"/>
          <w:sz w:val="28"/>
          <w:szCs w:val="28"/>
          <w:rtl w:val="true"/>
          <w:lang w:bidi="ar-SA"/>
        </w:rPr>
        <w:t>مجموع ما استدركناه حتى الآن هو</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3914</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للدارقطني </w:t>
      </w:r>
      <w:r>
        <w:rPr>
          <w:rFonts w:eastAsia="IRNazanin" w:cs="IRNazanin"/>
          <w:b w:val="false"/>
          <w:bCs w:val="false"/>
          <w:i w:val="false"/>
          <w:iCs w:val="false"/>
          <w:color w:val="333333"/>
          <w:sz w:val="20"/>
          <w:szCs w:val="20"/>
        </w:rPr>
        <w:t>885/2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،توضيح المشتبه لابن ناصر الدين </w:t>
      </w:r>
      <w:r>
        <w:rPr>
          <w:rFonts w:eastAsia="IRNazanin" w:cs="IRNazanin"/>
          <w:b w:val="false"/>
          <w:bCs w:val="false"/>
          <w:i w:val="false"/>
          <w:iCs w:val="false"/>
          <w:color w:val="333333"/>
          <w:sz w:val="20"/>
          <w:szCs w:val="20"/>
        </w:rPr>
        <w:t>444/3</w:t>
      </w:r>
      <w:r>
        <w:rPr>
          <w:rFonts w:ascii="IRNazanin" w:hAnsi="IRNazanin" w:eastAsia="IRNazanin"/>
          <w:b w:val="false"/>
          <w:b w:val="false"/>
          <w:bCs w:val="false"/>
          <w:i w:val="false"/>
          <w:i w:val="false"/>
          <w:iCs w:val="false"/>
          <w:color w:val="333333"/>
          <w:sz w:val="20"/>
          <w:sz w:val="20"/>
          <w:szCs w:val="20"/>
          <w:rtl w:val="true"/>
        </w:rPr>
        <w:t>،و قد استعمل بالألف و اللام و عاريا منها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 للعلاّمة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،رجال ابن داود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،ملخّص المقال في قسم الحسان،إتقان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نسختنا،الوسيط المخطوط باب الخاء، أمالي الشيخ الصدوق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 xml:space="preserve">،أمالي شيخنا الطوسي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،تعليقة الوحيد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،مستطرفات السرائر آخر الكتاب،مجمع البيان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475/2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الأدباء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 بن أحمد بن عمر بن تميم أبو عبد الرحمن الفراهيدي،و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الفرهودي نسبة إلى فراهيد بن مالك بن نهم بن عبد اللّه بن مالك بن مضر الأزدي البصري،سيد الأدباء في علمه و زهده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السمعاني في الأنساب </w:t>
      </w:r>
      <w:r>
        <w:rPr>
          <w:rFonts w:eastAsia="IRNazanin" w:cs="IRNazanin"/>
          <w:b w:val="false"/>
          <w:bCs w:val="false"/>
          <w:i w:val="false"/>
          <w:iCs w:val="false"/>
          <w:color w:val="333333"/>
          <w:sz w:val="20"/>
          <w:szCs w:val="20"/>
        </w:rPr>
        <w:t>484/13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اليحمدي بفتح الياء المنقوطة بنقطتين،و سكون الحاء المهملة،و فتح الميم،و كسر الدال المهملة،هذه النسبة إلى يحمد،و ظني أنّه بطن من الأزد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في إنباه الرواة على أنباه النحاة للقفطي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أعلام النبلاء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رحمه اللّه مفرط الذكاء،ولد سنة مائة،و مات سنة بضع و ستين و 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 إلى سنة سبعين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شذرات الذهب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مات إمام اللغة و العروض و النحو،الخليل بن أحمد الفراهيدي الأزدي،و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تهذيب الأسماء و اللغات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بالبصرة سنة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ابن أربع و سبعين،و في تاريخ الكامل لابن الأثير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توفي الخليل بن أحمد البصري الفرهودي النحوي،الإمام المشهور في النحو،استاذ سيبويه،و قال في بغية الوعاة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الخليل سنة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التاريخ المذكور في روضات الجنات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الجوزي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الفن الأوّل من المقالة الثانية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الخوانساري في روضات الجنات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544/1</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شيخنا الطوسي رحمه اللّه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و نور القبس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عمّه،و هو تصحيف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وسائل الشيعة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خليل بن أحمد،كان أفضل الناس في الأدب،و قوله حجّة فيه،و اخترع علم العروض،و فضله أشهر من أن يذكر،و كان إماميّ المذهب،قاله العلاّمة،و مثله في 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،و عنونه في مجمع الرجال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،و عدّه في ملخّص المقال في قسم الحسان،و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عبارة الخلاصة،قال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يستشمّ من كلام الخلاصة التوثيق،و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ذكره في الوسيط المخطوط في باب الخاء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بذّه يبذّه بذّا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غلبه و فاقه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1773/5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العلاّت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أولاد الرجل من نسوة شتّى،سمّيت بذلك؛لأنّ الذي تزوّجها على اولى قد كانت قبلها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علّ من هذه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الأربعون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الصحاح الجوهري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الجوهري الإلف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الأليف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أصناف</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الأدباء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 بن أحمد بن عمر بن تميم أبو عبد الرحمن الفراهيدي،و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الفرهودي نسبة إلى فراهيد بن مالك بن فهم بن عبد اللّه بن مالك بن مضر الأزدي البصري سيد الأدباء في علمه و زهده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السيرافي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الغاية في تصحيح القياس،و استخراج مسائل النحو و تعليله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استخرج العروض،و ضبط اللغة، و حصر أشعار العرب،يقال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دعا بمكّة أن يرزقه اللّه تعالى علما لم يسبق به،فرجع و فتح عليه بالعروض،و كانت معرفته بالإيقاع هو الذي أحدث له علم العروض،و كان يقول الشعر فينظم البيتين و الثلاثة و نحوها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سفيان الثوري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أن ينظر إلى رجل خلق من الذهب و المسك فلينظر إلى الخليل بن أحمد،و يروي عن النضر ابن شميل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نمثّل بين ابن عون و الخليل بن أحمد أيهما نقدّم في الزهد و العبادة،فلا ندري أيّهما نقدّم،و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رأيت رجلا أعلم بالسنّة بعد ابن عون من الخليل بن أحمد،و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أكلت الدنيا بعلم الخليل و كتبه و هو في خصّ لا يشعر به،و كان يحجّ سنة،و يغزو سنة،و كان من الزهّاد المنقطعين إلى اللّه تعالى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المستطرفات قبل تمام و ختم الكتاب بأسطر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الحجرية،و في الطبعة المحقّقة </w:t>
      </w:r>
      <w:r>
        <w:rPr>
          <w:rFonts w:eastAsia="IRNazanin" w:cs="IRNazanin"/>
          <w:b w:val="false"/>
          <w:bCs w:val="false"/>
          <w:i w:val="false"/>
          <w:iCs w:val="false"/>
          <w:color w:val="333333"/>
          <w:sz w:val="20"/>
          <w:szCs w:val="20"/>
        </w:rPr>
        <w:t>652/3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قال الخليل إبراهيم بن أحمد العروضي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 لا يعرف خطأ معلّمه حتى يجالس غيره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النسّابون أنّهم لا يعرفون منذ وقت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الوقت الذي ولد فيه أحمد أحدا سمّي بأحمد غيره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السمعاني في الأنساب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حاتم 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الخليل بن أحمد ابن فراهيد،صاحب العروض و كتاب العين،يروي المقاطيع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من خيار عباد اللّه من المتقشفين في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تلمذ له النضر بن شميل و عالم لا يحصى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 أبو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بعد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من امته من اسمه أحمد ما بينه و بين أحمد الفراهيدي أبي الخليل ابن أحمد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الحاشية مخطوطة لم تصل بأيدينا،و قد صرحت المصادر التي في أول الترجمة بأنّ مولده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تنقل اختلافا في ذلك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سقط من قلم الناسخ،و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بعد وضعه لعلم العروض في سنة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متقاربان في الكتابة،و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سبعين؛لأنّه لم ينقل عن أحد وفاته بسنة تسعين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العنوان و المعنون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ممّا استدركه المصنّف طاب ثراه في آخر الكتاب من الأسماء التي فاتته ترجمته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الخاتمة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أثناء طبعه للكتاب و لم يتمّها،حيث لم يف عمره الشريف بذلك</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مرّت قريبا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العارفين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وصف المترجم بالعفة و الورع و الذكاء و الفطنة،و أنّه سيد الأدباء في علمه و زهده و كثرة عبادته،و لكن لم يشر أحد من المترجمين له من العامّة إلى مذهبه،و أما علماؤنا الإمامية فقد صرّح جمع بكونه إماميّ المذهب،منهم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في الخلاصة، و الحرّ العاملي في وسائل الشيعة،و القهپائي في مجمع الرجال،و الشيخ النجف في إتقان المقال،و الشيخ الحرّ في رجاله المخطوط،و الميرزا في الوسيط،و الخوانساري في روضات الجنّات،و القاضي التستري في مجالس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من دراسة ترجمته يعلم بأنّه كان من نوابغ الزمان،و كان متحلّيا بصفات و نفسيّات عالية،قلّ من جمعت فيه،و ممّا يطمأن به أنّه من علمائنا الإماميّة الأبرار،و إنّ أقلّ ما يقال فيه إنّه حسن،و الرواية من جهته لا بدّ و أن تعدّ حسنة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للشيخ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المكتبة الرضوية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نشر مكتبة السيد النجفي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السعيد جمال الدين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وثاقة المعنون و جلالته بعد شهادة الثقة الخبير بذلك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المصطفوية،فهرست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من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 من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مؤتمر تكريم العلاّمة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الوسيط المخطوط باب الخاء في نسختنا،و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الطبعة المحقّقة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خليل المشترك بين ثقة و غيره، و يمكن استعلام أنّه العبدي الثقة برواية عبيس بن هشام عنه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الأعلام على توثيقه من دون غمز فيه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،و ترجمه في 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رياض العلماء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 الكبير الجليل مولانا خليل بن الغازي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عالم،متكلم أصولي،جامع دقيق النظر،قوي الفكر،من أجلّة مشاهير علماء عصرنا،و أكمل أكابر فضلاء دهرنا،قرأ على جماعة من العلماء،و قرأ عليه أيضا جماعة من الفضلاء،ففي أوائل حاله قرأ على الشيخ البهائي و السيّد الداماد و أمثالهما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قدّس سرّه معظّما مبجّلا عند السلاطين الصفويّة سيما سلطان عصرنا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سافر إلى مكّة،ثم رجع و سكن قزوين،و له مع حكّام طهران و قزوين أقاصيص،و هو أحد المحرّمين لصلاة الجمعة و المنكرين لها في زمن الغيبة و الناهين عنها جدّا،و من جملة الأخباريين المنكرين للاجتهاد جدّا،و قد بالغ في ذلك و أفرط في نفي الاجتهاد، و من زمرة المنكرين للتصوف و الحكمة،و القادحين منهم بما لا مزيد عليه،و من المنكرين لأقوال المنجّمين و الأطبّاء أيضا،و كان له رحمه اللّه أقوال في المسائل الاصولية و الفروعيّة انفرد في القول بها،و أكثرها لا يخلو من عجب و غرابة،و في بعضها تابع المعتزلة،و من ذلك القول بثبوت المعدومات،و من أغرب أقواله القول بأنّ الكافي بأجمعه قد شاهده الصاحب عليه السلام و استحسنه، و أن كل ما وقع فيه بلفظ روي فهو مروي عن الصاحب عليه السلام بلا واسطة، و أنّ جميع أخباره حق،واجب العمل بها حتّى أنّه ليس فيه خبر للتقيّة و نحوها، و أنّ الروضة ليست من تأليف الكليني رحمه اللّه،بل هو من تأليف ابن إدريس، و إن ساعده في الأخير بعض الأصحاب،و ربّما ينسب هذا القول الأخير إلى الشهيد الثاني أيضا،و لكن لم يثبت،و من خواصه تصحيفاته المضحكة في العبارات و الأخبار و تحريفاته المعجبة في الآيات و الآثار غفر اللّه له و لنا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يستفاد من جميع ما ذكر في ترجمته أنّه كان عالما ورعا جليلا ثقة،إلاّ أنّه كان معوجّا في سليقته و فهمه،و غلبت عليه العجمة مع تبحّره في الأدب العربي من النحو و اللغة،فصارت سببا لكثير من أقواله الشاذة،و إلاّ فهو بنفسه منزّه عن الشين،فالحقّ عندي أنّه ثقة فيما يرويه،و لا يعتدّ بآرائه الشخصية،و استغفر اللّه من قولي هذا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بهذا العنوان في التهذيب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عنه،عن إبراهيم بن مهزيار،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الخليل بن هاشم إلى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توجد في الكافي </w:t>
      </w:r>
      <w:r>
        <w:rPr>
          <w:rFonts w:eastAsia="IRNazanin" w:cs="IRNazanin"/>
          <w:b w:val="false"/>
          <w:bCs w:val="false"/>
          <w:i w:val="false"/>
          <w:iCs w:val="false"/>
          <w:color w:val="333333"/>
          <w:sz w:val="20"/>
          <w:szCs w:val="20"/>
        </w:rPr>
        <w:t>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بن مهزيار،عن خليلان بن هشام،قال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كتبت إلى أبي الحسن عليه السلام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متحد مع الآتي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اكتفوا بنقل عبارة رجال الشيخ من دون زيادة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أهمل المعنونون له بيان حاله،فهو ممّن لم يبيّن حاله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وجدت في طيّات المعاجم ما يوضّح حاله،فهو ممّن لم يبيّن حاله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يتضح ممّا نقلوا في ترجمته سوى سبب إسلامه،و لم يتعرّضوا لبيان حاله،فهو ممّن لم يبيّن حاله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بنقطتين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بنقطة واحدة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كثير و خندق الأسدي الذي من أجله قال هذا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يعنونه أرباب الجرح و التعديل،فعليه يعدّ مهملا إن ثبت كونه راويا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معادن الحكمة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،و كشف المحجّة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89/20</w:t>
      </w:r>
      <w:r>
        <w:rPr>
          <w:rFonts w:ascii="IRNazanin" w:hAnsi="IRNazanin" w:eastAsia="IRNazanin"/>
          <w:b w:val="false"/>
          <w:b w:val="false"/>
          <w:bCs w:val="false"/>
          <w:i w:val="false"/>
          <w:i w:val="false"/>
          <w:iCs w:val="false"/>
          <w:color w:val="333333"/>
          <w:sz w:val="20"/>
          <w:sz w:val="20"/>
          <w:szCs w:val="20"/>
          <w:rtl w:val="true"/>
        </w:rPr>
        <w:t>،عن كتاب الرسائل لشيخنا الكليني قدّس سرّه و لا زال مخطوطا،بسنده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ابن إبراهيم بإسناده في حديث طويل أنّ أمير المؤمنين عليه السلام دعا كاتبه عبيد اللّه بن أبي رافع،فقال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عليّ عشرة من ثقاتي،فقال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سمّهم لي يا أمير المؤمنين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أصبغ بن نباتة،و أبا الطفيل عامر بن وائلة الكناني،وزر بن حبيش الأسدي،و جويرية بن مسهر العبدي،و خندف بن زهير الأسدي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تصريح أمير المؤمنين عليه أفضل الصلاة و السلام بوثاقته ترفعه إلى قمّة الوثاقة و الجلالة،فهو ثقة عين جليل بلا ريب عندي،و إن لم يذكره علماء الرجال قدّس اللّه أسرارهم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خنيس بن حذافة بن قيس بن عدي ابن سعد بن سهم القرشي السهمي،كان على حفصة زوج النبي صلّى اللّه عليه و آله و سلّم قبله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شهوده بدرا و احدا،و هجرته و استشهاده في حياة رسول اللّه و تحت رايته دليل حسنه،فهو حسن تغمّده اللّه برحمته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،و قالوا في ضبط الاسم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المنقوطة بنقطة واحد فوق و النون و الياء و السين المهملة،و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النون و الياء و السين المنقطة ثلاثا،و صرح في اسد الغابة بأنّه قتل يوم الفتح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استشهاده يوم الفتح دليل حسنه،و لم ينقل عنه رواية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المعنونين له ما يوضّح حاله،فهو مجهول الحال،و مجرّد شهوده بيعة الرضوان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جهالة عاقبة أمره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يمكن عدّه حسنا أو ضعيفا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يوضّح حاله،فهو ممّن لم يوضّح حاله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 الجرح و التعديل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 الجريء،و خوّات بن جبير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تاج العروس </w:t>
      </w:r>
      <w:r>
        <w:rPr>
          <w:rFonts w:eastAsia="IRNazanin" w:cs="IRNazanin"/>
          <w:b w:val="false"/>
          <w:bCs w:val="false"/>
          <w:i w:val="false"/>
          <w:iCs w:val="false"/>
          <w:color w:val="333333"/>
          <w:sz w:val="20"/>
          <w:szCs w:val="20"/>
        </w:rPr>
        <w:t>543/1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الخوّات بالتشديد الرجل الجريّ،و الذي يأكل كل ساعة و لا يكثر عن الفراء،و خوّات بن جبير بن النعمان بن امية الأنصاري الأوسي الصحابي أبو عبد اللّه،و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صالح،صاحب ذات النحيين أحد فرسان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سلّم،مات سنة أربعين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إياس،و هو سهو</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المرزباني مات سنة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،و الوسيط المخطوط باب الخاء</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اللآل في مجمع الأمثال لإبراهيم بن السيد علي الأحدب الطرابلسي الحنفي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للنووي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بالمدينة سنة أربعين،و عمره أربع و تسعون سنة،مائة إلاّ ست سنين قاله ابن منده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يعدّ في أهل المدينة،توفي بها سنة أربعين و هو ابن أربع و تسعين،و قال في الجمع بين رجال الصحيحين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أربعين و هو ابن أربع و سبعين سنة،و مثله في اسد الغابة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1734</w:t>
      </w:r>
      <w:r>
        <w:rPr>
          <w:rFonts w:ascii="IRNazanin" w:hAnsi="IRNazanin" w:eastAsia="IRNazanin"/>
          <w:b w:val="false"/>
          <w:b w:val="false"/>
          <w:bCs w:val="false"/>
          <w:i w:val="false"/>
          <w:i w:val="false"/>
          <w:iCs w:val="false"/>
          <w:color w:val="333333"/>
          <w:sz w:val="20"/>
          <w:sz w:val="20"/>
          <w:szCs w:val="20"/>
          <w:rtl w:val="true"/>
        </w:rPr>
        <w:t xml:space="preserve">،و ثقات ابن حبّان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و طبقات ابن سعد </w:t>
      </w:r>
      <w:r>
        <w:rPr>
          <w:rFonts w:eastAsia="IRNazanin" w:cs="IRNazanin"/>
          <w:b w:val="false"/>
          <w:bCs w:val="false"/>
          <w:i w:val="false"/>
          <w:iCs w:val="false"/>
          <w:color w:val="333333"/>
          <w:sz w:val="20"/>
          <w:szCs w:val="20"/>
        </w:rPr>
        <w:t>477/3</w:t>
      </w:r>
      <w:r>
        <w:rPr>
          <w:rFonts w:ascii="IRNazanin" w:hAnsi="IRNazanin" w:eastAsia="IRNazanin"/>
          <w:b w:val="false"/>
          <w:b w:val="false"/>
          <w:bCs w:val="false"/>
          <w:i w:val="false"/>
          <w:i w:val="false"/>
          <w:iCs w:val="false"/>
          <w:color w:val="333333"/>
          <w:sz w:val="20"/>
          <w:sz w:val="20"/>
          <w:szCs w:val="20"/>
          <w:rtl w:val="true"/>
        </w:rPr>
        <w:t xml:space="preserve">،و المستدرك للحاكم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،و تلخيص المستدرك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المستدرك،و في خلاصة تذهيب 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مصعب،و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،قاله ابن منده و أبو نعيم و ابن عبد البر،و بعضهم أرّخوا سنة وفاته فقط كما في ذيل الكاشف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في تهذيب التهذيب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،و قال ابن نمير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كذا قال يحيى بن أبي بكر 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أرخه ابن قانع سنة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عندي غير متّضح الحال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المعنون مكرر،حيث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خوات بن جبير بن النعمان السالف تحت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حكمه حكمه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وجود له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مشكوك الوجود،بل معلوم العدم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مهمل عندنا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خوط بن عبد العزى،و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حوط 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مثله في الإصابة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المعاجم الرجاليّة عنه ما يوضّح حاله،فهو ممّن لم يبيّن حاله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،و في اسد الغاية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1690/4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خول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حشمه،الواحد خائل،و قد يكون الخول واحدا،قال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جمع خائل،و هو الراعي،و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مأخوذ من التخويل،و هو التمليك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تفصيلا أكثر في تاج العروس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،و ضبطه في توضيح المشتبه بسكون الواو أوّلا،ثم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حرّك الواو من خولي أبو أحمد العسكري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1694</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475/3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خولي بن أبي خولي العجلي،و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الجعفي،صحابي بدري،و اختلفوا في عشيرته هل هو عجلي أو جعفي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 له ما يعرب عن حاله،فهو ممّن أهملوا بيان حاله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يذكروا ما يوضّح حاله،فهو ممّن لم يبيّن حاله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تثبت له صحبة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ما يوضّح حاله،فهو ممّن لم يبيّن حاله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العريجي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العين المهملة و فتح الراء كما في جمهرة ابن حزم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عبد الرحمن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حاله من المعاجم الرجاليّة،فهو ممّن لم يبيّن حاله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البلدان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ناحية على ثمانية برد من المدينة لمن يريد الشام،يطلق هذا الاسم على الولاية و تشتمل هذه الولاية على سبعة حصون و مزارع و نخل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قاله،فراجع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خيري بالياء المنقطة تحتها نقطتين بعد الخاء،ابن علي الطحّان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المفتوحة،و الياء المنقطة تحتها نقطتين الساكنة،و الباء المنقّطة تحتها نقطة المفتوحة،و الراء ثم الياء أخيرا،ابن علي الطحّان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بيروت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الخيبري له كتاب أخبرنا به ابن أبي جيّد،عن ابن الوليد،عن الصفّار،عن محمّد بن الحسين،عن محمّد ابن إسماعيل بن بزيع،عنه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ابن الغضائري</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ما ذكره الوحيد رحمه اللّه من استظهار رواية الثقات عن المعنون حسنه صحيح لا ريب فيه،لو لم يكن هناك تصريح بضعفه من مثل النجاشي و العلاّمة و ابن داود و من تبعهم،فعليه لا بدّ من التوقف و الحكم بعدم اتّضاح حاله أقلا إن لم نضعّفه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اهمل بيان حاله،و إنّي استحقره لنفسيته الحقيرة،فإنّه نزل على حاتم بعد أن مات و طلب منه القرى فرآه في المنام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من المصنف رحمه اللّه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هو سهو</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النجاشي من دون زيادة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ذكر النجاشي له يشعر بإماميته،و رواية محمّد بن عيسى بن عبيد الأشعري ربّما تشير إلى حسنه مع كونه ذا كتاب،فتدبر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احتملوا بأنّ سلام؛هو سلام بن المستنير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اتّحاد هذا مع خيثمة بن عبد الرحمن الجعفي؛لأنّ في رجال البرقي صرّح بأنّ عبد الرحمن هو أبو خيثمة،فأبو خيثمة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الرحمن،و يؤيّد ذلك قرائن اخرى</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إن كان متّحدا مع ابن عبد الرحمن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هو الراجح،بل المتيقّن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جرى عليه حكمه،و إلاّ كان غير معلوم الحال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صرّح المعنونون له بأنّه استشهد تحت راية النبي صلّى اللّه عليه و آله و سلّم،و حينئذ لا بدّ من عدّه حسنا أقلاّ،تغمده اللّه برحمته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العبدي،بدلا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خيثمة بن خديج بن الرحيل الجعفي الكوفي،و ذكره في مجمع الرجال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الخبر في الأمالي للشيخ الطوسي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لقياهم حياة أمرنا،قال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رفع يده عليه السلام،فقال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رحمه اللّه من أحيا أمرنا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خديج و بعض المسمّين به في توضيح المشتبه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التصغير،فقال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 مضمونة ثم جاء مهملة مفتوحة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رحيل بن معاوية بن الرّحيل الجعفي،و أخواه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خيثمة زهير، و حديج ابنا معاوية بن الرّحيل،رووا عن أبي إسحاق السبيعي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حيث لم أظفر على رواية للمعنون،و لا على ما يستكشف منه حاله،و خفيت عليّ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المعنونون له لم يوضّحوا حاله فهو عندي غير متّضح الحال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 المفتوحة و الياء المثنّاة تحت و 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الرحمن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قريب الحال،لأنّ العقيقي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فاضل،و هو أمارة العدالة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أيضا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بسطام بن الحصين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يظهر من كلام النجاشي أنّ المترجم له جعفي من بني أبي سبرة و أنّه صاحب عبد اللّه بن مسعود،و قد صرّح بذلك في حلية الأولياء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خيثمة ابن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 خيثمة بن عبد الرحمن عدّة من أعلام الصحابة رضي اللّه تعالى عنهم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مسعود،و عبد اللّه ابن عمرو بن العاص،و عديّ بن حاتم،و النعمان بن بشير،و روى عن عدّة من خضارم التابعين،منهم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سويد بن غفلة،و أبو عطية مالك بن عامر الهمداني و أبو حذيفة سلمة بن صهيب،ثم روى عنه عن ابن مسعود روايتين،و في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ثمانين،و قال في الوافي بالوفيات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يلق ابن مسعود،و توفّي في حدود التسعين للهجرة،و في تهذيب الكمال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قبل أبي وائل،و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بعد سنة ثمانين و قبل أبي وائل،و في تهذيب التهذيب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قبل أبي وائل،و قال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الثمانين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أرّخه ابن قانع سنة ثمانين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يسمع خيثمة من ابن مسعود،و في سير أعلام النبلاء </w:t>
      </w:r>
      <w:r>
        <w:rPr>
          <w:rFonts w:eastAsia="IRNazanin" w:cs="IRNazanin"/>
          <w:b w:val="false"/>
          <w:bCs w:val="false"/>
          <w:i w:val="false"/>
          <w:iCs w:val="false"/>
          <w:color w:val="333333"/>
          <w:sz w:val="20"/>
          <w:szCs w:val="20"/>
        </w:rPr>
        <w:t>320/4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عنونه و ذكر نسبه و مشايخه،قال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يلق ابن مسعود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اتّضح جليا بأنّ الذي ذكره النجاشي ليس متحدا مع المترجم كما زعمه في القاموس،و اتّضح أنّه غير الذي يعدّ من أصحاب الرضا و الهادي و العسكري عليهم السلام،و اتّضح بأنّ المترجم غير من عنونه العامّة في مجاميعهم،و يظهر من عدّ العلاّمة و ابن داود له في القسم الأوّل من رجالهما و رواية ابن أبي عمير عنه، و مضمون رواياته أنّه في قمّة الجلالة،و قول النجاشي في ترجمة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وجها في أصحابنا و أبوه و عمومته،توصيف له بما يقرب من الوثاقة فإنّ كونه وجها في أصحابنا من الرواة مرتبة عظيمة تكشف عن مدح عظيم،و لذلك أعدّه حسنا كالصحيح، و اللّه العالم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الثاء على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سهو مطبعي،و ذكره في مجمع الرجال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العشرين،و قد أرجأ ضبطه إلى ترجمة رشيد الهجري</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خيران في الإكمال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،المؤتلف للدارقطني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توضيح المشتبه </w:t>
      </w:r>
      <w:r>
        <w:rPr>
          <w:rFonts w:eastAsia="IRNazanin" w:cs="IRNazanin"/>
          <w:b w:val="false"/>
          <w:bCs w:val="false"/>
          <w:i w:val="false"/>
          <w:iCs w:val="false"/>
          <w:color w:val="333333"/>
          <w:sz w:val="20"/>
          <w:szCs w:val="20"/>
        </w:rPr>
        <w:t>485/3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،ضيافة الإخوان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طيّات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365/30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ضمن ترجمة خيران مولى الرضا عليه السلام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الوسيط المخطوط باب الخاء من نسختنا،و وسائل الشيعة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الهادي عليه السلام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طبعة جماعة المدرسين و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بتقديم و تأخير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 بعض الخدم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المصدر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بطبعاته أجمع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مجمع الرجال عن الكشي،و معجم رجال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درجة،و هو الظاهر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يقرأ عليك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مازيار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صحيح العبارة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خيران الخادم إلى أبي الحسن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الخبر الآتي</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لأعرفه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يرويها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و أيّ ثقة بالاتفاق من دون غمز فيه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العنوان مصحف،و لا وجود له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أحد،و هو الظاهر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 إن قتل المعنون مظلوما إلاّ أنّ المعنونين له لم يوضّحوا حاله،فهو غير معلوم الحال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دارم أبو الأشعث التميمي،و في الإصابة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2386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التميمي كذا قال ابن عبد البر،و قال ابن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 و بشين 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اسد الغابة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دارم بن أبي دارم الجرشي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 هكذا،و أخرجه أبو عمر،فقال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إسناد حديثه نظر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حاله،و لم أجد في طيّات المصادر الحديثيّة له اسما،فهو ممّن أهملوا بيان حاله</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1050/3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تناولته بأطراف أصابعك،و قبيصة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هو إياس بن قبيصة الطائي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1837/5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الذئب،و النهشل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نهشل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سيبويه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ينصرف لأنّه فعلل،و إذا كان في الكلام مثل جعفر لم يكن الحكم بزيادة النون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مجمّع في ذيل مشتبه النسبة لابن رافع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قال في لسان العرب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لقب قصيّ بن كلاب،سمّي بذلك؛لأنّه كان جمّع قبائل قريش و أنزلها مكة و بنى دار الندوة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السائح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توضيح المشتبه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الذهاب في الأرض للعبادة و الترهّب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الصائمون،قال الزجاج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السائحون في قول أهل التفسير و اللغة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الصائمون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الطبعة المصطفوية،و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ميسور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القهپائي ذلك عن رجال ابن الغضائري في مجمع الرجال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ضعفه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،و الوسيط المخطوط باب الدال المهملة،و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،و ملخّص المقال في قسم الضعفاء،و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إماميّة المعنون تحرز من ذكر النجاشي له،و لكن لم يذكر أحد عنه ما يعرب عن حاله سوى تضعيف ابن الغضائري رحمه اللّه و سائر الأعلام ضعّفوه تبعا له،فهو إما ضعيف أو مجهول الحال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الداعي اسم فاعل من الدّعاء و حروفه الأصلية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لا يخفى</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هو صاحب طبرستان الملقب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الداعي إلى الحق،فراجع ترجمته و حكمه في محلّه إن شئت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بطبعتيه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ما هنا في الطبعة المرتضوية على أنّه نسخة بدل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رياض العلماء </w:t>
      </w:r>
      <w:r>
        <w:rPr>
          <w:rFonts w:eastAsia="IRNazanin" w:cs="IRNazanin"/>
          <w:b w:val="false"/>
          <w:bCs w:val="false"/>
          <w:i w:val="false"/>
          <w:iCs w:val="false"/>
          <w:color w:val="333333"/>
          <w:sz w:val="20"/>
          <w:szCs w:val="20"/>
        </w:rPr>
        <w:t>267/2</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الخامس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29/109</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المرعشيّة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أمل الآمل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رياض العلماء</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المرعشية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الأمير،بدلا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الأصيل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في جلالته و أنّه من أعلام الطائفة،و عليه إن لم نعدّه ثقة فلا أقلّ من عدّه حسنا كالصحيح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منتجب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113/2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الثقة الخبير الشيخ منتجب الدين تلزمنا عدّه ثقة فقيها جليلا تغمّده اللّه برحمته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أمل الآمل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السيّد كمال الدين حيدر بن محمّد،قال نقلا عن خط ابن شهرآشوب أنّه قال ما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 عليّ هذا الجزء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الجزء الثاني من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أخبرته أنّي قرأته على الإمام الأجلّ أبي الفضل الداعي بن علي الحسيني السروي،و أخبرني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اجيز لي به عن الشيخ المفيد أبي الوفاء عبد الجبار المقرئ الرازي عفي عنهم في سنة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،و كتب ذلك محمّد بن علي بن شهرآشوب المازندراني بخطّه حامدا لربّه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دراسة أحوال أساتذته،و الراوي عنهم و الراوون عنه،و العصر الذي كان يعيشه،و القرائن الاخرى،منها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رواياته،كلّ ذلك توجب الاطمئنان بأنّه من الثقات و من مشايخنا الأعاظم الأجلاء،و إن أبيت عن ذلك فالمتيقّن عدّه حسنا في أعلى مراتب الحسن،و عدّ الحديث من جهته حسنا كالصحيح، و اللّه العالم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 أسماء الأنبياء و الرسل عليهم السلام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الأبزاري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إمّا ابن راشد أو ابن سعيد الآتيان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حاله،إلاّ أنّ رواية ابن أبي عمير بواسطة الحكم بن أيمن عنه،و رواية ثابت بن شريح الثقة عنه ربّما ترجّح حسنه، و اللّه العالم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 في 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و في تعليقة السيد الداماد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الرقي،قال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يلج في صدري من أمرك شيء إلاّ حديثا سمعته من ذريح يرويه عن أبي جعفر عليه السلام،قال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سابعنا قائمنا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صدقت،و صدق ذريح،و صدق أبو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،فازددت و اللّه شكّا،ثم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داود بن أبي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 لو لا أنّ موسى قال للعالم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سَتَجِدُنِي إِنْ شٰاءَ اللّٰهُ صٰابِراً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آخره،و حكاه عنه العلاّمة المجلسي رحمه اللّه في بحار الأنوار </w:t>
      </w:r>
      <w:r>
        <w:rPr>
          <w:rFonts w:eastAsia="IRNazanin" w:cs="IRNazanin"/>
          <w:b w:val="false"/>
          <w:bCs w:val="false"/>
          <w:i w:val="false"/>
          <w:iCs w:val="false"/>
          <w:color w:val="333333"/>
          <w:sz w:val="20"/>
          <w:szCs w:val="20"/>
        </w:rPr>
        <w:t>260/48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داود بن أبي كلدة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الرقي ابن كثير الآتية ترجمته و حكمه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 عليه السلام،و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الدجاجي الكوفي،في أصحاب الباقر عليه السلام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في نسختنا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اللباب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الدّجاجي بفتح الدال و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النسبة إلى بيع الدجاج،و المنتسب إليه أبو الغنائم محمد بن علي بن علي بن الدجاجي،بغدادي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تاج العروس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الغنائم محمد بن علي بن علي بن الدجاجي 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بيع الدجاج،و ذكر عدة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الدجاجيون محدثون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رحمه اللّه عن المغربي،و عدّ من جملة المسمّاة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دجاجة بنت صفوان شاعرة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يبيّن حاله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الحجال،عن داود بن أبي يزيد،عن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 داود ابن أبي يزيد أبا الحسن الثالث عليه السلام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كان فيه عن داود بن أبي زيد؛ فقد رويته عن أبي رضي اللّه عنه،عن سعد بن عبد اللّه،عن محمّد بن عيسى بن عبيد،عن داود بن أبي زيد،و في روضة المتقين </w:t>
      </w:r>
      <w:r>
        <w:rPr>
          <w:rFonts w:eastAsia="IRNazanin" w:cs="IRNazanin"/>
          <w:b w:val="false"/>
          <w:bCs w:val="false"/>
          <w:i w:val="false"/>
          <w:iCs w:val="false"/>
          <w:color w:val="333333"/>
          <w:sz w:val="20"/>
          <w:szCs w:val="20"/>
        </w:rPr>
        <w:t>112/14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المشيخة مثله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و نزل بنيسابور،و 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سليمان،و ينزل بنيسابور في النجارين عند سكة طرخان في دار سختويه،معروف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رجال البرقي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سورد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مصحّف،و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ابن أبي زيد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زنكار،ثم ذكر ضبط زنكار،و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سليمان نيشابوري من النجارين في سكة طرخان في دار سختويه صادق اللهجة،و قال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نيورد و يكنّى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سليمان و نزل سابور في النجارين عند سكة طرخان في دار سختويه معروف بصدق اللهجة،و الظاهر أنّهما واحد،قال الشيخ الطوسي أنّه من أصحاب أبي الحسن الثالث علي بن محمّد،و من أصحاب أبي محمّد الحسن بن علي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صحّحه ابن داود و نسب ما ذكره المصنف إلى الغلط،انتهى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عليها بخط الشهيد الثاني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نقل عن خط الشهيد نقلا عن البرقي،و لكن في نسخة صحيحة من المنهج نقلا عنه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بدل الباء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العطار مولى،ثقة،روى عن أبي عبد اللّه،و أبي الحسن عليهما السلام فجعلهما اثنان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جاءت في طبعة جامعة مشهد من فهرست الشيخ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زنكان،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أيضا في طبعة جامعة مشهد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الدين</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 جاء في بعض طبعات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النديم و الكشّي في كتابيهما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رجال الكشي الذي بين أيدينا عن المترجم ذكر،و يحتمل أن يكون في رجال الكشي الأصل،حيث أنّ الذي عندنا مختار منه،و الأصل لم يوجد من قرون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زيد،و نزل بنيسابور،و 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سليمان،و ينزل بنيسابور في النجارين عند سكّة طرخان في دار سختويه 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اللهجة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ثقة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ثقة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زيد الثقة برواية علي بن مهزيار عنه،و بوروده في طبقة رجال الإمامين الهادي و العسكري عليهما السلام؛لأنّه معدود من رجالهما مع شرط عدم المشاركة في ذلك،و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 النيسابوري من أصحاب علي بن محمّد عليهما السلام،له كتب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112/14</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278/2</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المترجم و جلالته موضع اتفاق من دون غمز فيه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الحسين،و جاء أيضا في طبعة جماعة المدرسين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طالب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من ترجمه ذكره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الجحاف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المنقوطة بنقطة واحدة و الحاء المهملة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هنا من تقديم الحاء المهملة على المعجمة من غلط الناسخ</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منتهى المقال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 عشر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التروس من جلود خاصة،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جلود الإبل مقورة بلا خشب و لا عقب،و قال ابن سيده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يطارق بعضها ببعض و كذلك الدرق،و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يشيرا إلى أنّه قد يسمّى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الحجّاف</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الذي أستفيده من جميع ما قيل فيه،و القرائن العديدة كون المترجم من الزيديّة الموالين لأهل البيت عليهم السلام،و المعادين لأعدائهم،فالذي وثّقه لوثاقة شخصه،و الذي ضعفه لروايته في فضائل أهل البيت عليهم السلام،ما يقضّ مضاجع أعدائهم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لعنهم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عندي أنّه موثق،لتوثيق ابن عقدة و آخرون،و لا يعدّ ثقة لأنّه ليس من الإماميّة،و اللّه العالم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301/1</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،ملخّص المقال في قسم المجاهيل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ضبطه في توضيح المشتبه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يوضّح حاله،فهو ممّن لم يبيّن حاله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أهمل بيان حاله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 رحمه اللّه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الفهرست التي لدينا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تسنيم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يزيد الكوفي العطّار،مولى،ثقة،روى عن أبي عبد اللّه عليه السلام و أبي الحسن عليه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يزيد العطار ثقة،و يظهر من التهذيب أنّه ابن فرقد الآتي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يمكن استعلام أنّه ابن أبي يزيد الثقة برواية علي بن الحسن الطاطري عنه،و برواية الحجال عنه،و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ابن أبي يزيد الثقة الّذي هو داود بن فرقد قاله في المنتقى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برواية علي بن الحسن الطاطري عنه،و الحسن بن علي 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برواية الحجال عبد اللّه بن محمّد عنه،و برواية القاسم بن إسماعيل عنه،و فضالة بن أيوب عنه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أحمد بن الحسن،عن أبيه، عن داود بن أبي يزيد 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داود 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بريد بن معاوية العجلي،قال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الشيخ رحمه اللّه في التهذيب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علي بن فضال،عن داود بن أبي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داود 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أصحابنا،عن أبي عبد اللّه عليه السلام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أبي يزيد الثقة الذي هو داود بن فرقد قاله في المنتقى</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المخطوط من نسختنا،قال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يزيد،هكذا في النسخ الّتي رأيناها،و ظنّي أنّ هذا اشتباه من الناسخ،و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الياء قبل الزاي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عبّر عنه في المشيخة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بو زيد،بل ظاهر كلام الناقد يعطي أنّ نسخة الفقيه أيضا داود بن بو زيد؛لأنّه قال في ترجمة داود ابن أبي زيد النيسابوري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هامش رجاله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بو زيد،و كأنّه هذا؛ انتهى كلامه،و إنّما قلنا إنّ الصحيح هاهنا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زيد؛لأنّ الصدوق رضي اللّه عنه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التنقيح،قال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 اللاهيجي في اتّحادهما؛حيث إنّ كلا منهما مذكور برأي</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أولا داود بن أبي يزيد الكوفي العطار،ثمّ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أبي عبد اللّه و أبي الحسن عليهما السلام أيضا،ثم 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داود ابن 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و أبي الحسن عليهما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برقم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يزيد له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تسنيم،عن الحجّال، عن داود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من الكافي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فضال،عن داود بن</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أسناد من لا يحضره الفقيه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الحجال،عن داود بن أبي يزيد،عن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الفقيه،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 داود بن أبي يزيد أبا الحسن الثالث عليه السلام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كلّما جاء في سند رواية داود بن أبي يزيد العطار فهو المعنون هنا و ثقة بالاتفاق، و إن ورد في سند رواية ليس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 الرجوع إلى طريقها؛فإنّ طريق العطار و ابن فرقد مختلفان،فتفطن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من لا يحضره الفقيه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داود بن إسحاق؛ فقد رويته عن محمّد بن علي ماجيلويه رضي اللّه عنه،عن عمّه محمّد بن أبي القاسم،عن أحمد بن أبي عبد اللّه،عن أبيه،عن محمّد بن سنان،عن داود بن إسحاق</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من المجلسي الثاني موضع قال فيه أنّه ممدوح،نعم،قال في الوجيزة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عدّ طرق الصدوق قدّس سرّه أنّه ضعيف، كما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إلى داود 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ض،ر،ح،م،ر،ح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بدّ أن يضاف إلى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الحذّاء،و من عدم ذكر علماء الرجال له لا بدّ من عدّه مهملا،إلاّ أنّ مضمون رواياته،و بعض القرائن الاخرى ترجّح حسنه، و اللّه العالم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أعفر أبو الأحوص البصري، 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أعفر أبو الأحوص المصري، و في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أعفر أبو الأخوص البصري،و في نسخة القهپائي لرجال النجاشي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أعفر أبو الأحوص البصري،و مثله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النجاشي،و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 بن</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 أن أوردنا ما جاء في نسخ النجاشي المطبوعة،و هي مختلفة،فراجع</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 المصري،كذا بخط الشيخ أبي جعفر،و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البصري،و الأوّل أقوى،من جلّة متكلّمي الإماميّة،و له مع الجبائي مجلس في الإمامة بحضرة أبي القاسم بن محمّد الكرخي، له كتب</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الأخوص</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 المضمومة،و الفاء المفتوحة،و الياء المنقّطة تحتها نقطتين الساكنة،و الراء أخيرا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أسد أبو الأحوص البصري،ثقة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 المصري،من جلّة متكلّمي الإماميّة،لقيه الحسن بن موسى النوبختي و أخذ عنه و اجتمع معه في الحائر على ساكنه السلام،و كان ورد للزيارة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الأحوص المصري،من جملة متكلمي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 في الفهرست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المعنون متّفق عليها من دون غمز فيه من أحد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بن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تفكّرت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لِيَعْبُدُونِ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خلقوا للعبادة و يعصون و يعبدون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لأسألنّ جعفرا عن هذه الآية،فأتيت الباب،فجلست أريد الدخول عليه إذ رفع صوته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خَلَقْتُ الْجِنَّ وَ الْإِنْسَ إِلاّٰ لِيَعْبُدُونِ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تَدْرِي لَعَلَّ اللّٰهَ يُحْدِثُ بَعْدَ ذٰلِكَ أَمْراً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فعرفت أنّها منسوخة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أستفد من روايته حسن حاله،و لذلك فإنّي متوقّف فيه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الفم،و 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حزازة الغم،قال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بخط الجوهري بزاءين،و في نسخة براءين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باب الحاء،و يؤيده أيضا قول ابن منظور في لسان العرب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بعد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الغيظ و الضّغن و حرارة الغمّ، أتبعه بقول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صدره أحاح و أحيحة من الضّغن،و كذلك من الغيظ و الحقد، و به سمّي أحيحة بن الجلاح،و هو اسم رجل من الأوس،مصغّر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بلال بن أحيحة بن الجلاّح أبو ليلى والد عبد الرحمن بن أبي ليلى،روى عنه ابنه عبد الرحمن،و في اسمه</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 متردّد بين ثلاثة،أحدهم ذكره البرقي أنّه من الأصفياء و ذكره من الثلاثة،و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بلال ابن أحيحة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الهمزة،و الحاءين المهملتين المفتوحتين بينهما ياء مثنّاة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ليلى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الأصفياء</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نجده في المطبوع منهما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كونه من أصفياء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هو ميزان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عدّه من أوثق الثقات،فالحكم عليه بالوثاقة هو الراجح،و إن أبيت عن ذلك فلا أقل من الحسن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المعرفة بيروت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فيما ذكره المؤلف قدّس سرّه،فالعنوان ساقط بلا ريب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الإكمال </w:t>
      </w:r>
      <w:r>
        <w:rPr>
          <w:rFonts w:eastAsia="IRNazanin" w:cs="IRNazanin"/>
          <w:b w:val="false"/>
          <w:bCs w:val="false"/>
          <w:i w:val="false"/>
          <w:iCs w:val="false"/>
          <w:color w:val="333333"/>
          <w:sz w:val="20"/>
          <w:szCs w:val="20"/>
        </w:rPr>
        <w:t>251/3</w:t>
      </w:r>
      <w:r>
        <w:rPr>
          <w:rFonts w:ascii="IRNazanin" w:hAnsi="IRNazanin" w:eastAsia="IRNazanin"/>
          <w:b w:val="false"/>
          <w:b w:val="false"/>
          <w:bCs w:val="false"/>
          <w:i w:val="false"/>
          <w:i w:val="false"/>
          <w:iCs w:val="false"/>
          <w:color w:val="333333"/>
          <w:sz w:val="20"/>
          <w:sz w:val="20"/>
          <w:szCs w:val="20"/>
          <w:rtl w:val="true"/>
        </w:rPr>
        <w:t xml:space="preserve">،و مؤتلف الدارقطني </w:t>
      </w:r>
      <w:r>
        <w:rPr>
          <w:rFonts w:eastAsia="IRNazanin" w:cs="IRNazanin"/>
          <w:b w:val="false"/>
          <w:bCs w:val="false"/>
          <w:i w:val="false"/>
          <w:iCs w:val="false"/>
          <w:color w:val="333333"/>
          <w:sz w:val="20"/>
          <w:szCs w:val="20"/>
        </w:rPr>
        <w:t>961/2</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1032/3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الجصّ و 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يبنى به،و هو معرّب،و الجصّاص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يتّخذه،و قريب منه في القاموس المحيط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جصّاص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صانع للجصّ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عليهم السلام هم العلامات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داود المسترق،قال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داود الجصاص،قال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حبيب أبو الغيلان الكوفي،روى عنه،و 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 الإمام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حبيب أبو غيلان الكوفى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هو ممّن لم يبيّن حاله،و قد اكتفى المعنونون له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302/1</w:t>
      </w:r>
      <w:r>
        <w:rPr>
          <w:rFonts w:ascii="IRNazanin" w:hAnsi="IRNazanin" w:eastAsia="IRNazanin"/>
          <w:b w:val="false"/>
          <w:b w:val="false"/>
          <w:bCs w:val="false"/>
          <w:i w:val="false"/>
          <w:i w:val="false"/>
          <w:iCs w:val="false"/>
          <w:color w:val="333333"/>
          <w:sz w:val="20"/>
          <w:sz w:val="20"/>
          <w:szCs w:val="20"/>
          <w:rtl w:val="true"/>
        </w:rPr>
        <w:t>،و الجميع اكتفى بنقل عبارة رجال الشيخ رحمه اللّه دون زيادة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المعنونون له عن حاله،فهو ممّن لم يبيّن حاله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 في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الحسن بن الحسن بن علي بن أبي طالب عليه السلام المدني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الفوائد الرجالية المطبوعة في أول تنقيح المقال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الحسن الحسني صاحب دعاء أم داود،حسن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علّمه الصادق عليه السلام دعاء الاستفتاح هي امّ داود لا داود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كونه رضيع الإمام الصادق عليه السلام و أخيه من الرضاعة شرف عظيم و منزلة جليلة،إلاّ أنّ تصدّيه لصدقات أمير المؤمنين عليه أفضل الصلاة و السلام نيابة عن أخيه عبد اللّه المحض أوجب الريب فيه،حيث إنّ تصدّي عبد اللّه أو داود إن كان بإمضاء الإمام الصادق عليه السلام و إذنه كان حسنا،و إلاّ فلا،و حيث إنّه لم يتّضح لي ذلك،فأنا فيه من المتوقّفين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و العشرين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 مولاهم</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أوفست الهند،و جاءت في باقي الطبعات، و السياق يقتضيها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هذا هو ابن الوليد،و روايته عن محمّد بن الحسن الصفار،لا عن أيوب بن نوح،و كأنّ الصفار ساقط من النجاشي،و الصواب ما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الحسين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جامعة مشهد،و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حصين،الأسدي،مولاهم،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ثقة،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واقفي،و هو زوج خالة علي بن الحسن بن فضال،و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دراية الشهيد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تكملة الرجال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بعض نظر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فظهر أنّ الرجل موثّق</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حصين الأسدي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موثّق</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البيت عليهم السلام،و في الطبعة الحجرية في باب كراهة أن يأتمّ حاضر بمسافر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 في الرواشح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داود بن الحصين الأسدي فموثق اتّفاقا،نعم؛قد قيل فيه بالوقف و لم يثبت،و لذلك كم من حديث قد استصحّه العلاّمة رحمه اللّه و هو في الطريق،و من ذلك في كتاب منتهى المطلب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في الجمعة قنوتين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أمعن فيمن روى عنه من الثقات الأجلاّء الّذي فيهم من أجمعوا على أنّه لا يروي إلاّ عن ثقة،و فيهم من أجمعوا على تصحيح ما يصحّ عنه،و روايته عن أعاظم رواتنا و ثقاتهم،و يتأمل في ما رواه،و عمل أعلام الفقهاء برواياته،علم إنّ عدم إشارة النجاشي إلى وقفه لعدم ثبوت ذلك عنده،و عندي أنّه إن كان واقفا أولا،ثم اهتدى و انصرف عن وقفه،فالصحيح كونه إماميّا غير واقفي،و ثقة جليل،و الرواية من جهته صحيحة بلا ريب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حمّار و بعض المسمّين به في الإكمال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الفهرست أيضا في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جاء باختلاف فلاحظه،و في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الحمار له كتاب،رويناه بهذا الإسناد عن أحمد بن</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ينبغي التأمّل باتّحاد هذا العنوان مع داود بن سليمان أبو سليمان الحمار،و وثاقته تعلم ممّا في تلك الترجمة،فراجع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الدجاجي الكوفي،و في أصحاب الصادق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داود الدجاجي الكوفي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اتّحد المعنون مع أبي سليمان المتقدّم أم تعدّد،فهو يعدّ عندنا مجهول الحال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المجلّد</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ذكره بهذا العنوان في مجمع الرجال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اتحد مع داود الأبزاري أم تعدّد،و كذلك اتحد مع داود بن سعيد الأبزاري أم تعدّد، فإنّه لم يتعرّض لبيان حاله أرباب الجرح و التعديل،فهو غير مبيّن الحال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303/1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من دون زيادة،و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ذكره في ملخّص المقال في قسم غير البالغين مرتبة المدح أو القدح،هذا، و العامّة ضعّفوه،ففي تاريخ بغداد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الزبرقان، أبو عمرو الرقاشي البصري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 بغداد و حدّث بها عن زيد بن أسلم،و أيوب السختياني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داود بن مهران الدباغ و الفضل بن جبير الوراق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عباس بن محمّد،قال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يحيى بن معين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ابن الزبرقان ليس حديثه بشيء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جماعة أنّه متروك الحديث،و أنّه كذاب، و أنّه ضعيف</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تضعيف العامّة له ناشئ من روايته بعض فضائل آل محمّد عليهم السلام، و حسنه هو المختار لقرائن عديدة،و اللّه العالم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بالزاي المضمومة،و الراء الساكنة،و الباء المنقّطة تحتها نقطة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زربي بالزاي المكسورة أوّلا،ثم الراء الساكنة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،و تاج العروس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الشهيد رحمه اللّه على الخلاصة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تاج العروس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الأعرابي</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مشيه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ذلك في تاج العروس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الكلبي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تهرولين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كلام تاج العروس</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جاءت في طبعة جماعة المدرسين من رجال النجاشي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على الخلاصة،و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يخفى أنّ التوثيق مصرّح به 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زربي له أصل، و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 ذكره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زربي حسن،و وثقه المفيد رحمه اللّه في الإرشاد،و مثله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 ذكره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نقله ابن طاوس،و وثّقه المفيد في إرشاده و مدحه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الأوّل في روضة المتقين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سليمان الخندقي البندار،من أصحاب الصادق عليه السلام،النجاشي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ابن طاوس و العلاّمة و ابن داود توثيقه من النجاشي فكأنّه كان التوثيق في نسختهم و ليس في النسخ التي عندنا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فصل؛فممّن روى النصّ على الرضا علي بن موسى عليهما السلام بالإمامة من أبيه و الإشارة إليه منه بذلك من خاصّته و ثقاته،و أهل الورع و العلم و الفقه من شيعته داود بن كثير الرقّي،و محمّد بن إسحاق بن عمار، و علي بن يقطين،و نعيم،و القابوسي،و الحسين بن المختار،و ذبيان بن مروان، و المخزومي،و داود بن سليمان،و نضر بن قابوس،و داود بن زربي،و يزيد ابن سليط،و محمّد بن سنان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نقل عبارة الإرشاد السيّد بحر العلوم في رجاله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مزيد في المصدر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المتقين </w:t>
      </w:r>
      <w:r>
        <w:rPr>
          <w:rFonts w:eastAsia="IRNazanin" w:cs="IRNazanin"/>
          <w:b w:val="false"/>
          <w:bCs w:val="false"/>
          <w:i w:val="false"/>
          <w:iCs w:val="false"/>
          <w:color w:val="333333"/>
          <w:sz w:val="20"/>
          <w:szCs w:val="20"/>
        </w:rPr>
        <w:t>362/14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داود بن زربي،قال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في الطبعة الحروفية،و جاء في الطبعة الحجرية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داود بن زربي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الحديث واحد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ابن طاوس و ابن داود و العلاّمة بتوثيق النجاشي للمترجم،و تصريح الشيخ المفيد بأنّه من جملة خاصة الرضا عليه السلام،و من أهل الورع و العلم و الفقه،و من ثقات الإمام عليه السلام،لا تدع مجالا للتشكيك في جلالته و وثاقته من دون غمز فيه، بل كونه من خاصة الإمام الرضا عليه السلام ترفعه إلى قمّة الوثاقة،فهو ثقة ثقة بلا ريب عندي</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زيد الهمداني الكوفي،و ما زاد على ذلك لا يوجد في النسخ التي بين أيدينا من رجال الشيخ رحمه اللّه،و يحتمل أنّ نظر الناسخ أو المؤلف قدّس سرّه تعدى إلى الترجمة التي بعد داود بن زيد،و فيها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و عن أبي عبد اللّه عليهما السلام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زيد الهمداني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 بن عبيد،عن داود بن زيد،في مشيخة الفقيه في طريق داود بن زيد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اللاهيجي في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أبي يزيد،هكذا</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تحصل لي القناعة بالحكم عليه بشيء،فهو عندي غير متّضح الحال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ليس داود بن زيد الراوي عنه عيسى بن عبيد جزما لبعد طبعتهما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الذئب،و هذيل تسمّي الأسد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سيبويه أنّ نون سرحان زائدة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لسان العرب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سرحان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وسطه،و السرحان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الذئب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سرحان مجرى من أسماء الذئب،و السّرحان و السيّد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 بلغة هذيل</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الحيدريّة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مطبعة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سرحان ثقة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 المعنون كلّ من عنونه؛فمنهم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طه نجف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،و الحر العاملي في خاتمة وسائل الشيعة </w:t>
      </w:r>
      <w:r>
        <w:rPr>
          <w:rFonts w:eastAsia="IRNazanin" w:cs="IRNazanin"/>
          <w:b w:val="false"/>
          <w:bCs w:val="false"/>
          <w:i w:val="false"/>
          <w:iCs w:val="false"/>
          <w:color w:val="333333"/>
          <w:sz w:val="20"/>
          <w:szCs w:val="20"/>
        </w:rPr>
        <w:t>189/20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،و الأردبيلي في جامع الرواة </w:t>
      </w:r>
      <w:r>
        <w:rPr>
          <w:rFonts w:eastAsia="IRNazanin" w:cs="IRNazanin"/>
          <w:b w:val="false"/>
          <w:bCs w:val="false"/>
          <w:i w:val="false"/>
          <w:iCs w:val="false"/>
          <w:color w:val="333333"/>
          <w:sz w:val="20"/>
          <w:szCs w:val="20"/>
        </w:rPr>
        <w:t>304/1</w:t>
      </w:r>
      <w:r>
        <w:rPr>
          <w:rFonts w:ascii="IRNazanin" w:hAnsi="IRNazanin" w:eastAsia="IRNazanin"/>
          <w:b w:val="false"/>
          <w:b w:val="false"/>
          <w:bCs w:val="false"/>
          <w:i w:val="false"/>
          <w:i w:val="false"/>
          <w:iCs w:val="false"/>
          <w:color w:val="333333"/>
          <w:sz w:val="20"/>
          <w:sz w:val="20"/>
          <w:szCs w:val="20"/>
          <w:rtl w:val="true"/>
        </w:rPr>
        <w:t xml:space="preserve">،و المجلسيّ الأوّل في روضة المتّقين </w:t>
      </w:r>
      <w:r>
        <w:rPr>
          <w:rFonts w:eastAsia="IRNazanin" w:cs="IRNazanin"/>
          <w:b w:val="false"/>
          <w:bCs w:val="false"/>
          <w:i w:val="false"/>
          <w:iCs w:val="false"/>
          <w:color w:val="333333"/>
          <w:sz w:val="20"/>
          <w:szCs w:val="20"/>
        </w:rPr>
        <w:t>114/14</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خير الرجال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الوسيط المخطوط في حرف الدال،و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ذكره الشيخ رحمه اللّه في الفهرست من رواية ابن نهيك عن المعنون بعيد جدا؛فإنّ داود بن سرحان من أصحاب الإمام الصادق عليه السلام،و ابن نهيك من جملة من لم يرو عنهم عليهم السلام،فكيف يروي عنه،و لا يبعد سقوط الواسطة بين ابن سرحان و ابن نهيك من الفهرست،و اللّه العالم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الحجرية،السطر الأخير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التهذيب؛محمد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بن بشير،عن داود بن سرحان،قال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منتقى الجمان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الصيام و الاعتكاف،بسنده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ابن عيسى،عن أحمد بن محمّد بن أبي نصر البزنطي،عن داود بن سرحان،عن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 و عبد الرحمن ابن أبي نجران،عن داود بن سرحان،قال كنت بالمدينة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المعنون متفق عليها من دون غمز فيه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لا يبعد كون المذكور في أصحاب الإمام الباقر عليه السلام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هذا،حيث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الأبزاري هو هذا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 عشر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سليمان أبو سليمان الحمار ثقة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يعرف أنّه الحمار الكوفي الثقة برواية الحسن بن محبوب عنه،و رواية أحمد بن ميثم عنه،و يروي عن الصادق عليه السلام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،و ملخّص المقال</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المعنون متّفق عليها من دون غمز فيه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في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 بن عمارة الأنصاري</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جمع من العامّة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 الجرجاني الغازي،منهم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حجر في لسان الميزان </w:t>
      </w:r>
      <w:r>
        <w:rPr>
          <w:rFonts w:eastAsia="IRNazanin" w:cs="IRNazanin"/>
          <w:b w:val="false"/>
          <w:bCs w:val="false"/>
          <w:i w:val="false"/>
          <w:iCs w:val="false"/>
          <w:color w:val="333333"/>
          <w:sz w:val="20"/>
          <w:szCs w:val="20"/>
        </w:rPr>
        <w:t>417/2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 الجرجاني الغازي، عن علي بن موسى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غيره،كذّبه يحيى بن معين،و لم يعرفه أبو حاتم،و بكلّ حال فهو شيخ كذّاب،له نسخة موضوعة عن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،رواها علي بن محمّد بن جهرويه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القزويني الصدوق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موسى،أخبرنا أبي،عن أبيه،عن جده،عن علي بن</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من درس اختصاص المترجم بالرضا عليه السلام،و وقف على مضامين رواياته</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احتمل ذلك جمع،و سوف نشير إلى أقوالهم في الترجمة الآتية</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إليك أسانيد رواياته في كتب الصدوق رضوان اللّه تعالى عليه و غيره من علمائنا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الحسين بن محمّد الأشناني الرازي العدل ببلخ،قال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القزويني،عن داود ابن سليمان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موسى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الحسين بن محمّد الأشناني الرازي العدل ببلخ،قال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مهرويه القزويني،قال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داود بن سليمان الفراء،قال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موسى الرضا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الحسن علي ابن محمّد البزّاز،قال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أحمد داود بن سليمان الغازي،قال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موسى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أبي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داود بن سليمان،عن عليّ بن موسى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عبد اللّه الوراق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محمّد مهرويه القزويني،قال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داود بن سليمان الغازي،عن أبي الحسن عليّ بن موسى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بن علي ماجيلويه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إبراهيم بن هاشم،عن أبيه، عن داود بن سليمان،عن عليّ بن موسى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علي بن محمّد بن مهرويه القزويني،عن داود بن سليمان الفراء،عن عليّ بن موسى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محمّد بن مهرويه القزويني،قال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داود بن سليمان،قال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موسى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أول تنقيح المقال من الطبعة الحجرية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روى هذه الرواية الكليني في اصول 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 فلان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الإسلامية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آل البيت</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الّذين احتمل ذلك التفريشي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 بن جعفر أبو أحمد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هذا هو الذي ذكره المفيد رحمه اللّه في إرشاده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ملخّص المقال في قسم غير البالغين مرتبة المدح أو القدح،و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عنون الحمّار و نقل عبارة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يحتمله و يحتمل اثنين بهذا الاسم مهملين 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 بن جعفر أبو أحمد القزويني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الآخر داود بن سليمان 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في جامع الرواة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الحمّار ذكر عن النجاشي و رجال الشيخ و الفهرست و الكافي و التهذيب،ثم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عليّ الخزاز عن داود بن سليمان،عن أبي إبراهيم عليه السلام في الكافي في باب الإشارة و النص على أبي الحسن الرضا عليه السلام،و ما في الكافي و الإرشاد واحد،و منه يتّضح أنّ الأردبيلي في جامع الرواة جازم باتّحاد الحمّار مع المذكور في الكافي و الإرشاد،فتفطن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ثقة على كل حال،اتّحد مع داود بن سليمان الحمّار أو مع القزويني، أم تعدّد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غيرهم،و الكلّ اكتفى بنقل عبارة رجال النجاشي من دون زيادة،و ذكره الخطيب في تاريخ بغداد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سليمان أبو سليمان الجرجاني</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زائدة،و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به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أرباب الجرح و التعديل لم يتعرّضوا لبيان حاله،فهو ممّن لم يبيّن حاله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الكلّ اكتفى بنقل عبارة رجال الشيخ رحمه اللّه تعالى</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أهملوا بيان حاله،إلاّ أنّ رواياته سديدة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الكلّ اكتفى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يتّضح لي حاله</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الصرمي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سليمان و صحّف الصرمي، و في طبعة النجف الأشرف الحيدرية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الصيرفي،فتفطن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سليمان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الصرمي؛لا توجد في بعض الطبعات،و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الصرمي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جماعة من مشايخي،عن سعد،عن أحمد بن محمّد بن عيسى،عن داود الصرمي،عن أبي جعفر الثاني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الحسن بن عبد اللّه،عن أبيه عبد اللّه بن محمّد بن عيسى،عن داود الصرمي،عن أبي جعفر الثاني عليه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الصرمي له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ابن مافنّة كما يأتي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إنّه الصرمي بن مافنّة برواية أحمد بن أبي عبد اللّه عنه،و في جامع الرواة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الصرمي له 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انه ابن مافنّة كما يأتي،و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مافنة الصرمي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سبق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ابن مافنّة،ثم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مافنة الصرمي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الصرمي،و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مثله،و عدّه في قسم</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إمامة الإمام الرضا عليه السلام يوم وفاة أبيه موسى عليه السلام سنة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،و أوّل إمامة الإمام الهادي عليه السلام يوم وفاة أبيه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،فالراوي عن الإمام الرضا عليه السلام لا مانع من روايته عن الإمام الهادي عليه السلام بلا ريب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أبي عبد اللّه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خالد أبو عبد اللّه البرقي،فتفطن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ريب في كونه إماميّا،و حسنه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للقرائن العديدة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الراجح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ضبط الضرير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الرابع من هذه الموسوعة،و في الصحاح </w:t>
      </w:r>
      <w:r>
        <w:rPr>
          <w:rFonts w:eastAsia="IRNazanin" w:cs="IRNazanin"/>
          <w:b w:val="false"/>
          <w:bCs w:val="false"/>
          <w:i w:val="false"/>
          <w:iCs w:val="false"/>
          <w:color w:val="333333"/>
          <w:sz w:val="20"/>
          <w:szCs w:val="20"/>
        </w:rPr>
        <w:t>720/2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ضرير بيّن الضرارة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ذاهب البصر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252/3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الضرير،قال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الخروج إلى مكّة فودّعت أبا الحسن عليه السلام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لا قرينة في اتّحاده مع الصرمي سوى أنّهما يرويان عن الإمام الهادي عليه السلام، و هذا لا يثبت الاتّحاد،فعليه لا بدّ من عدّه مهملا</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،و يوجد 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جماعة المدرسين بقم المقدسة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ذكره البرقي في رجاله،فقال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عامر</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حاله،فهو ممّن لم يبيّن حاله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الشيخ رحمه اللّه من دون زيادة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 و الجميع اكتفى بنقل عبارة رجال الشيخ رحمه اللّه تعالى من دون زيادة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يتّضح حاله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285/2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أطبقوا على تضعيفه علماؤنا الأعلام تغمّدهم اللّه برحمته و علماء العامّة و عدّ حديثه ممّا لا يعتد به،لكن التزام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 الخبير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لا يذكر إلاّ من له كتاب من رواتنا الإماميّة،و تحامل العامّة عليه،و أنّه منكر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يوجب الريب في كونه من العامّة،و كذا في تضعيفهم إيّاه،فالّذي أراه التوقّف في الحكم عليه بشيء</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معاجمنا الرجالية و معاجم العامة عن حال المعنون ذكرا،فالمعنون مجهول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طبقات المفسرين للداودي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،و طبقات الشافعية الكبرى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xml:space="preserve">،و أخبار أصفهان لأبي نعيم الأصبهاني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158/2</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،و النجوم الزاهرة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،و طبقات الحفاظ للسيوطي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،و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الرابع من المقالة السادسة،و تاريخ بغداد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 الرابع من المقالة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المعرفة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ترجمه كثير من أرباب الجرح و التعديل و أصحاب الأخبار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و قد وثّقه جمع من العامّة إلاّ أنّه لما كان صاحب مذهب مستقلّ في قبال مذهب أهل البيت عليهم السلام،و مذهبه يناقض في كثير من الاصول المذهب الحق و فروعه،فلا بدّ لي من عدّه ضعيفا جدّا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 بن المنصور العباسي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يوضّح المعنونون له عن حاله،فهو ممّن لم يبيّن حاله،بل إلى الضعف أقرب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اليعقوبي الهاشمي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علي اليعقوبي الهاشمي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جامع الرواة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علي اليعقوبي الهاشمي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،و فيه 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عليّ اليعقوبي الهاشمي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التكملة </w:t>
      </w:r>
      <w:r>
        <w:rPr>
          <w:rFonts w:eastAsia="IRNazanin" w:cs="IRNazanin"/>
          <w:b w:val="false"/>
          <w:bCs w:val="false"/>
          <w:i w:val="false"/>
          <w:iCs w:val="false"/>
          <w:color w:val="333333"/>
          <w:sz w:val="20"/>
          <w:szCs w:val="20"/>
        </w:rPr>
        <w:t>388/1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الوافي في كتاب التوحيد،اليعقوبي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التحتية و العين المهملة و القاف ثم الموحّدة،كذا صحّحه في الإيضاح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أورده الفاضل الأسترآبادي في حرف الياء المثنّاة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مثله ضبطه في 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مادة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الآبي رحمه اللّه عن خط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بالباء الموحدة،في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يعقوب بالموحّدة قرية من قرى بغداد،و اسمه على التقديرين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عليّ الهاشمي،و هو ثقة انتهى ما في الوافي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المصطفوية،و قد مرّت قريبا سائر طبعات الكتاب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اليعقوبي الثقة؛برواية محمّد بن عبد الجبار عنه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عليّ اليعقوبي الثقة؛برواية محمّد بن عبد الجبار عنه،و العباس بن معروف عنه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وثاقته و جلالته،فرواياته تعدّ صحاحا من جهته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سعيد،عن داود بن عيسى،عن فضالة بن أيوب،عن معاوية بن عمّار،قال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ما يوضّح حاله،فهو ممّن لم يبيّن حاله،إلاّ أنّ رواية الحسين بن سعيد الأهوازي ربّما تسبغ عليه نوع حسن،و يقتضي عدّه في أوّل درجة الحسن أو القوّة،و اللّه العالم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أضاف عليه في لسان العرب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الأنثى فرقدة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بهثة،بدلا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381/7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هنا اعتراضات من بعض المعاصرين على المؤلف و النجاشي تغمدهما اللّه تعالى برحمته لا ينبغي صدورها من مثله،و لا نقلها لضحالتها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أوفست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السماك</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فرقد،و فرقد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يزيد كوفيّ،و في أصحاب الكاظم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فرقد الأسدي ثقة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فرقد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فرقد الثقة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 المترجم كل من عنونه،منهم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 و وسائل الشيعة </w:t>
      </w:r>
      <w:r>
        <w:rPr>
          <w:rFonts w:eastAsia="IRNazanin" w:cs="IRNazanin"/>
          <w:b w:val="false"/>
          <w:bCs w:val="false"/>
          <w:i w:val="false"/>
          <w:iCs w:val="false"/>
          <w:color w:val="333333"/>
          <w:sz w:val="20"/>
          <w:szCs w:val="20"/>
        </w:rPr>
        <w:t>190/20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جاءت روايته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حكيم بن داود بن حكيم،عن سلمة،عن علي بن سيف،عن أبيه،عن داود بن فرقد،قال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تفسير عليّ بن إبراهيم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يُفْرَقُ كُلُّ أَمْرٍ حَكِيمٍ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بذلك أبي،عن ابن أبي عمير،عن عبد اللّه بن مسكان، عن أبي جعفر و أبي عبد اللّه و أبي الحسن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 أبي،عن ابن أبي عمير،عن يونس،عن داود بن فرقد،عن أبي المهاجر،عن أبي جعفر عليه السلام</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 في 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وثاقة المترجم و جلالته متّفق عليها من دون غمز فيه</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 في 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طبعات الكتاب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هو ما بين المعقوفين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النجف الأشرف و جامعة مشهد من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هاشم و قد تكرّر ذلك في موارد أخر لم نشر لها لعدم الضرورة لذلك</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أظفر على رواية تنصّ على رؤية المعنون للحجة المنتظر عجل اللّه فرجه الشريف إلاّ أنّ في بحار الأنوار </w:t>
      </w:r>
      <w:r>
        <w:rPr>
          <w:rFonts w:eastAsia="IRNazanin" w:cs="IRNazanin"/>
          <w:b w:val="false"/>
          <w:bCs w:val="false"/>
          <w:i w:val="false"/>
          <w:iCs w:val="false"/>
          <w:color w:val="333333"/>
          <w:sz w:val="20"/>
          <w:szCs w:val="20"/>
        </w:rPr>
        <w:t>365/51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غيبته الصغرى؛فهي التي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سفراؤه فيها موجودين و أبوابه معروفين، لا تختلف الإمامية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القائلون بإمامة الحسن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هاشم داود بن القاسم الجعفري</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المؤلف قدّس سرّه عن نسخة الشهيد الثاني قدّس سرّه ليس في الفهرست طبعتي النجف الأشرف،و قد أقحم في معجم رجال الحديث ما ذكر عن نسخة فهرست الشهيد الثاني رحمه اللّه في المتن،و لعلّ نسخته كانت كذلك</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ثقاته عليّ بن جعفر قيّم لأبي الحسن، و أبو هاشم داود بن القاسم الجعفري و قد رأى خمسة من الأئمّة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روايته عن الإمام الرضا عليه السلام في الكافي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أحمد بن محمّد،عن أبي هاشم الجعفري،عن أبي الحسن الرضا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إبراهيم،عن أبيه، عن أبي هاشم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عند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عيسى جميعا،عن أبي هاشم الجعفري،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الثاني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الكافي </w:t>
      </w:r>
      <w:r>
        <w:rPr>
          <w:rFonts w:eastAsia="IRNazanin" w:cs="IRNazanin"/>
          <w:b w:val="false"/>
          <w:bCs w:val="false"/>
          <w:i w:val="false"/>
          <w:iCs w:val="false"/>
          <w:color w:val="333333"/>
          <w:sz w:val="20"/>
          <w:szCs w:val="20"/>
        </w:rPr>
        <w:t>525/6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أصحابه،عن أبي هاشم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الحسن صاحب العسكر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الحسين بن روح رضي اللّه عنه،عن محمّد بن زياد،عن أبي هاشم الجعفري،قال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أبو محمّد الحسن بن علي عليهما السلام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الحسن بن علي العسكري عليهما السلام، و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قم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406/4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الفصل الثالث</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عبيد اللّه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الحجري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هاشم،و هو سهو من النساخ</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محقّقة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الفصل الثالث</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طالب محمّد بن الحسين الحسيني القصّي الجرجاني،قال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أخبرني والدي السيّد أبو عبد اللّه الحسين بن القصي،عن الشريف أبي الحسين طاهر بن محمّد الجعفري،عنه،قال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علي أحمد بن محمّد بن يحيى العطار القمّي،عن عبد اللّه بن جعفر الحميري،قال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هاشم داود بن القاسم الجعفري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أبي جعفر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المتن بعض الاختلاف،فراجع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الحسين،و كذا في المصدر المطبوع</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والدي السيّد أبو عبد اللّه الحسين بن القصبي بدلا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منشورات الشريف الرضي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،و ذكره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الجواد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الهادي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الحسن العسكري عليه السلام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تدلّ روايته على ارتفاع،ثمّ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يعني علوا،لا غلوّا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ذكرت مرارا و أوضحت عبارة المؤلّف قدّس سرّه بأنّ عصر الأئمّة المعصومين صلوات اللّه عليهم أجمعين كانت السلطات الجائرة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تثبيتا لعروشهم، و تركيزا لسلطانهم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قاعدة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تسد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يؤيّدون المبتدعات و الانشقاقات الدينيّة بين الشيعة الإماميّة،و يغذّون مبتدعيها بالمال و التأييد الخفيّ،بل ربّما هم يبتدعون شيئا ليس من الدين،كما جرى في مسألة خلق القرآن،و من جملة تلك البدع الغلوّ في أهل البيت عليهم السلام و تأليههم،و حيث إنّ هذه البدعة أحدثت في زمن أمير المؤمنين عليه السلام،و قاومها صلوات اللّه عليه أشدّ المقاومة،و قتل القائلين بهذه البدعة الخبيثة،بقيت في نفوس بعض البسطاء من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الأئمّة من أهل البيت عليهم السلام ينهون عنها،و يستنكرونها،و يكفّرون القائلين بها،و يبيحون دم من يقول بهذه،كلّ ذلك حفاظا على توحيد اللّه تعالى شأنه،و حفظا للأمّة من الضلال،و إماتة للبدعة،و لمّا انقضى زمان ظهورهم،بل بعد الغيبة الكبرى انتهت الدواعي الداعية لترويج هذا النوع من الضلال،و انتفى الموجب لإخفاء صفات الأئمة و مقاماتهم، و انفسح المجال للتدقيق و دراسة حياتهم،و ما أودع اللّه سبحانه و تعالى فيهم من صفات قدسية،و أسبغ عليهم من الأنوار الإلهيّة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غيبته الصغرى منهما فهي الّتي كانت فيها سفراؤه موجودين و أبوابه معروفين لا تختلف الإماميّة القائلون بإمامة الحسن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هاشم داود بن القاسم الجعفري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التحرير الطاوسي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 تعلق به عليه الطعن فيه تردد</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المطبوعة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 داود باهر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القسم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 ثقة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عنوناه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وثّقاه</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الاقوال </w:t>
      </w:r>
      <w:r>
        <w:rPr>
          <w:rFonts w:eastAsia="IRNazanin" w:cs="IRNazanin"/>
          <w:b w:val="false"/>
          <w:bCs w:val="false"/>
          <w:i w:val="false"/>
          <w:iCs w:val="false"/>
          <w:color w:val="333333"/>
          <w:sz w:val="20"/>
          <w:szCs w:val="20"/>
        </w:rPr>
        <w:t>365/3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التوحيد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ابن أبي عبد اللّه البرقي،عن داود بن القاسم،قال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علي بن موسى الرضا عليهما السلام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شبّه اللّه بخلقه فهو مشرك،و من وصفه بالمكان فهو كافر، و من نسب إليه ما نهى عنه فهو كاذب،ثم تلا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يَفْتَرِي الْكَذِبَ الَّذِينَ لاٰ يُؤْمِنُونَ بِآيٰاتِ اللّٰهِ وَ أُولٰئِكَ هُمُ الْكٰاذِبُونَ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الوليد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 الصيرفي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داود بن القاسم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 جعلت فداك ما الصمد؟قال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 المصمود إليه في القليل و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أحمد بن محمّد،عن أبي هاشم الجعفري،عن أبي الحسن الرضا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سألته عن اللّه عزّ و جلّ هل يوصف؟فقال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تقرأ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تقرأ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وَ هُوَ يُدْرِكُ</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أصحابنا،عن أحمد بن محمّد البرقي،عن أبي هاشم داود بن القاسم الجعفري،عن أبي جعفر الثاني عليه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أقبل أمير المؤمنين عليه السلام و معه الحسن بن علي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متكئ على يد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المسجد الحرام فجلس،إذ أقبل رجل حسن الهيئة و اللباس فسلّم على أمير المؤمنين،فرد عليه السلام فجلس،ثم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أسألك عن ثلاث مسائل إن أخبرتني بهنّ علمت أنّ القوم ركبوا من أمرك ما قضى عليهم و أن ليسوا بمأمونين في دنياهم و آخرتهم،و إن تكن الاخرى علمت أنّك و هم شرع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سلني عمّا بدا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سؤاله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اللّه،و لم أزل أشهد بها،و أشهد أنّ محمّدا رسول اللّه،و لم أزل أشهد بذلك،و أشهد أنك وصيّ رسول اللّه صلّى اللّه عليه و آله و سلم و القائم بحجّته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عدّ الأئمة الاثنى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الحديث</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526/1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الحديث</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الرابع و الستون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المطرق الساكت لشدّة حزن أو غيض أو 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 من النساخ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الصحيفة طبعة الهند؛فصل في أعلام الحسن بن علي العسكري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الكاملة المحقّقة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أعلام الحسن بن علي العسكري عليهما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الإمام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258/50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دلائل الإمامة للطبري،فراجع</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روي عن الإمام الرضا عليه السلام في اصول الكافي الشريف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 كذا في الثاقب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كشف الغمة </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بحار الأنوار </w:t>
      </w:r>
      <w:r>
        <w:rPr>
          <w:rFonts w:eastAsia="IRNazanin" w:cs="IRNazanin"/>
          <w:b w:val="false"/>
          <w:bCs w:val="false"/>
          <w:i w:val="false"/>
          <w:iCs w:val="false"/>
          <w:color w:val="333333"/>
          <w:sz w:val="20"/>
          <w:szCs w:val="20"/>
        </w:rPr>
        <w:t>297/50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الإمامة،و لم نجده فيه،نعم جاء في إعلام الورى للطبرسي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يا أبصر المبصرين،و يا عزّ الناظرين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لأوليائه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أعلام علي بن محمّد الهادي عليه السلام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 العربي الكريم من الخيل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437/4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مؤسسة المهدي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أعلام الحسن بن علي العسكري عليهما السلام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 للطبرسي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متعد،أو بمعنى نسيت،و إنّما عبّر به؛لأنّ نسيت يأتي بمعنى الترك عمدا، و أنسيت لا يكون إلاّ من النسيان الذي هو خلاف الذكر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أومى</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هاشم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السلام،و المحقّق للكتاب علق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الموافق للتهذيب،ففي التهذيب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ابن إبراهيم،عن أبي هاشم الجعفري،قال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الوافي مثل ما في التهذيب و متن الحديث واحد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علي بن إبراهيم،عن أبيه، عن أبي هاشم الجعفري</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المترجم أجلّ مقاما و أرفع شأنا من أن ينبز بشيء يشينه،فهو ممّن حضى بدعاء الأئمة،و نال شرف الاختصاص بهم،و تشرّف بتوثيق الإمام و الوكالة عنه،فهو في أعلى درجات الوثاقة و الجلالة،رضوان اللّه تعالى عليه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عبارة الرجال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ابن كثير الرقّي مولى بني أسد ثقة،داود بن فرقد،ثقة،له كتاب و هما من أصحاب أبي عبد اللّه عليه السلام</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الراقي،و في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صحّة ما اثبتناه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ابن الغضائري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خلدة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مصححة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زالت هذه التعليقة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جماعة فضلاء أثبات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صريحا الشيخ الطوسي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الشيخ المفيد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ورد النصّ على الرضا عليه السلام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حكى توثيق ابن فضال للمترجم 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ابن كثير الرقي مولى بني أسد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،وثقه الشيخ و الكشّي و ابن فضال، و طعن فيه النجاشي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الصدوق رحمه اللّه تعالى في مشيخة الفقيه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داود الرقي؛فقد رويته عن الحسين بن أحمد بن إدريس رضي اللّه عنه،عن أبيه،عن محمّد ابن أحمد بن عبد اللّه بن أحمد الرازي،عن جرير بن صالح،عن إسماعيل بن مهران، عن زكريا بن آدم،عن داود بن كثير الرقي،و روى عن الصادق عليه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أنزلوا داود الرقّي بمنزلة المقداد من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الرواية رواها الشيخ المفيد رحمه اللّه تعالى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المفضّل و خلق أرواح الشيعة،و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،و ابن طاوس في التحرير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عن ابن طاوس في 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،و لكن نسختنا من التحرير ليس فيها 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الأقوى قبول روايته لقول الشيخ و قول الكشي أيضا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كثير الثقة برواية شباب الصيرفي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كثير الرقّي الثقة برواية شباب الصيرفي الرقّي عن أبيه عنه،و رواية الحسن بن محبوب عنه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 ورد النص على الرضا عليه السلام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الثانية و العشرون</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مشيخة الفقيه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،و هذه الرواية رواها الكشّي في رجاله،و المفيد في اختصاصه و ابن طاوس في التحرير الطاوسي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اخرى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تمقدد داود بن كثير الرقي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تزيّأ بزيّ المقداد،و تشبّه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هو الكشي،ذكر ذلك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الحديث،قال أبو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يذكر الغلاة أنّه من أركانهم،و قد يروي عنه المناكير من الغلوّ،و ينسب إليهم، و لم أسمع أحدا من مشايخ العصابة يطعن فيه،و لا عثرت من الرواية على شيء غير ما أثبته في هذا الباب</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علي بن محمّد بن عيسى،و منه يظهر أنّ عن محمّد بن،من زيادة النساخ</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بن عيسى،قال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الشجاعي،عن الحسين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 يظهر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بن أحمد عن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أراني و هو الصحيح</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أذكره،و هو الصحيح</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تنسب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أقاويلهم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في حرف الدال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على الخلاصة و لا زالت 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الشهيد الثاني في تعليقته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مع كونه الجارح جماعة فضلاء أثبات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أظنّ أنّ نسبة الغلو إليه قد صدرت من روايته معجزات عجيبة مذكورة في عيون المعجزات المنسوب إلى علم الهدى و غيره من كتب المعاجز،و عندي أنّها دليل حسن عقيدته و علوّ رتبته دون الغلو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عَرْشُهُ عَلَى الْمٰاءِ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هذه الرواية في اصول الكافي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تعالى لا يفعل بعباده إلاّ الأصلح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أبي رضي اللّه عنه،قال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سعد بن عبد اللّه،عن أحمد بن محمّد بن عيسى،عن الحسن بن محبوب،عن داود بن كثير الرقّي،عن أبي عبيدة الحذّاء،عن أبي جعفر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اللّه 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من عبادي المؤمنين لمن يجتهد في عبادتي فيقوم من رقاده،و لذيذ و ساده فيتهجّد في الليالي،و يتعب نفسه في عبادتي، فأضربه بالنعاس الليلة و الليلتين نظرا منّي له،و ابقاء عليه،فينام حتى يصبح و يقوم و هو ماقت لنفسه،زار عليها،و لو أخلّي بينه و بين ما يريد من عبادتي لدخله من ذلك العجب،فيصيره العجب إلى الفتنة بأعماله،و رضاه عن نفسه،حتى يظنّ أنّه قد فاق العابدين،و جاز في عبادته حدّ التقصير،فيتباعد منّي عند ذلك و هو يظنّ أنّه يتقرب إليّ</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التوحيد و الكافي،و فيهما بدلا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علمي و ديني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بالولاية و الطاعة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تصفّحت المعاجم الحديثية كثيرا،و استوعبت المعاجم الرجاليّة،فلم أظفر على ما يشير إلى الغلوّ،و لم يشر أحد إلى ذلك،و ليس في المقام سوى كلام النجاشي المأخوذ من ابن الغضائري على ما أظنّ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الهاء في أبي خالدة،زائدة ليست في نسخ رجال الشيخ رحمه اللّه التي بين يدي، و الظاهر أنّ نسخة المؤلف قدّس سرّه زيد فيها الهاء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المخطوطة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خالد و أبا سليمان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داود بن كثير الرقي،</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روايته عنهم في الكتب الأربعة،و إن شئت مظانها،فراجع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الرواة الذين رووا عن المترجم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محبوب،الثقة العين الجليل القدر المتّفق على وثاقته،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ابن سنان،الثقة على المختار،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بن بشير البجلي الوشاء،الزاهد العابد الناسك الثقة،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حسن بن علي بن فضال،الجليل القدر العظيم المنزلة الزاهد الورع الثقة،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أسباط،أوثق الناس و أصدقهم لهجة،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 بن عبد الرحمن،الثقة الجليل،</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علي بن زياد الوشاء،الثقة الجليل،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الحكم الكوفي،الثقة الجليل القدر،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عيسى أبو عبيدة الحذّاء،الثقة الجليل،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سنان بن طريف،الثقة الثقة،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زكريا بن آدم الأشعري،الثقة الجليل العظيم القدر،</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أبان بن عثمان،الثقة الجليل على المختار،</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عمير،الثقة الثقة الجليل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الحسن بن محبوب،عن داود الكرخي،قال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 و لم أجد في الأسانيد له سوى هذا السند،و جاء أيضا في مكارم الأخلاق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،و قد ذكره الأردبيلي في جامع الرواة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،و لكن في الكافي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401/7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،بسندهما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محبوب،عن إبراهيم الكرخي،قال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السند و المتن واحد</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لمّا لم يذكره أرباب الجرح و التعديل يعدّ مهملا،لكن حيث إنّ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إبراهيم الكرخي،يكون العنوان ساقطا،فتفطّن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من الكورة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المدينة و الصّقع،أو من كور الحدّاد المبني من الطين،أو من الكور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موضع الزنابير،كما في الصحاح </w:t>
      </w:r>
      <w:r>
        <w:rPr>
          <w:rFonts w:eastAsia="IRNazanin" w:cs="IRNazanin"/>
          <w:b w:val="false"/>
          <w:bCs w:val="false"/>
          <w:i w:val="false"/>
          <w:iCs w:val="false"/>
          <w:color w:val="333333"/>
          <w:sz w:val="20"/>
          <w:szCs w:val="20"/>
        </w:rPr>
        <w:t>810/2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السراد،كما نقله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النجاشي بطبعاته الأربعة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الوحيد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المطبوعة أول 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الفائدة الرابعة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رجال الحديث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داود بن 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النجاشي في ترجمة أحمد بن الحسين بن عبد الملك الأودي أنّه جمع كتاب المشيخة و بوّبه على أسماء الشيوخ،و لا يخفى التهافت بين الكلامين، و اللّه العالم بالحال</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بناء على أنّ مشايخ الروايات ثقات و إن لم ينصّ عليهم بالوثاقة،فالمترجم ثقة، و إلاّ فهو حسن لمشيخته لمثل الكليني النقيد الخبير و الثقة الجليل</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دبيس بن مافنّة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عشر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جزم المجلسي الأوّل في روضة المتقين </w:t>
      </w:r>
      <w:r>
        <w:rPr>
          <w:rFonts w:eastAsia="IRNazanin" w:cs="IRNazanin"/>
          <w:b w:val="false"/>
          <w:bCs w:val="false"/>
          <w:i w:val="false"/>
          <w:iCs w:val="false"/>
          <w:color w:val="333333"/>
          <w:sz w:val="20"/>
          <w:szCs w:val="20"/>
        </w:rPr>
        <w:t>115/14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باتحاد داود بن مافنّة مع داود الصرمي،فراجع،و مثله في القول بالاتّحاد صاحب معجم رجال الحديث</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بطن من هلال بن عامر بن صعصعة من العدنانية،ذكرهم الحمداني في عرب الديار المصرية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يرفع نسبه كذا ذكر المؤلّفون في أنساب القبائل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ترجمة داود الصرمي لتقف على آراء جمع من علماء الرجال</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أقتنع بحسنه،فهو غير معلوم الحال عندي،و لكن على القول باتّحاده مع داود الصرمي جرى عليه حكمه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المرعشية للفهرست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الحاسي،و في 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الحاسني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الجاستي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المرعشية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جاء في أمل الآمل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في رياض العلماء </w:t>
      </w:r>
      <w:r>
        <w:rPr>
          <w:rFonts w:eastAsia="IRNazanin" w:cs="IRNazanin"/>
          <w:b w:val="false"/>
          <w:bCs w:val="false"/>
          <w:i w:val="false"/>
          <w:iCs w:val="false"/>
          <w:color w:val="333333"/>
          <w:sz w:val="20"/>
          <w:szCs w:val="20"/>
        </w:rPr>
        <w:t>270/2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محمّد بن داود الجاستي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طبقات أعلام الشيعة للقرن السادس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 كلهم نقلوا عبارة الفهرست بلا زيادة إلاّ أنّهم اختلفوا في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الجاستي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الجاشي،و الحاستي،و الحاسي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الحر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سلمان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أقلّ ما يوصف به هو الحسن،بل ينبغي عدّه في أعلى درجات الحسن؛لأنّ الفقاهة إذا انضمّ إليها الورع فأقلّ ما يوصف به الشخص ذلك،و اللّه العالم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غلط،كذا في الطبعة المصطفوية، و في نسخة مخطوطة تاريخ كتابتها سنة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،و لكن في المصادر الاخرى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عمر،ففي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بهجة الآمال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غيرهم،نقلوا عبارة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 الهيثم بن أبي مسروق</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محمّد النهدي ثقة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النهدي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ابن محمّد النهدي الثقة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الصحاح،و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الوسيط المخطوط باب الدال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حاشيته الخطية على منتهى المقال،و لا نعرف لها نسخة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اصول الكافي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عيسى،عن داود النهدي،عن علي بن جعفر،عن أبي الحسن عليه السلام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المترجم ثقة بالاتفاق من علماء الجرح و التعديل</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داود مولى أبي المغرا العجلي،عمن أخبره،عن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داود العجلي مولى أبي المغرا،قال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داود العجلي،عن زرارة،عن حمران،عن أبي جعفر عليه السلام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لم يذكره علماء الرجال سوى الأردبيلي في جامع الرواة،فعليه لا بدّ من عدّه مهملا،إلاّ أنّ رواياته مفتى بها،و لا يبعد لذلك حسنه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موسى بن جعفر بن وهب،عن داود ابن مهزيار،عن علي بن إسماعيل،عن حريز،عن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الاستبصار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السند المتقدم، و في التهذيب </w:t>
      </w:r>
      <w:r>
        <w:rPr>
          <w:rFonts w:eastAsia="IRNazanin" w:cs="IRNazanin"/>
          <w:b w:val="false"/>
          <w:bCs w:val="false"/>
          <w:i w:val="false"/>
          <w:iCs w:val="false"/>
          <w:color w:val="333333"/>
          <w:sz w:val="20"/>
          <w:szCs w:val="20"/>
        </w:rPr>
        <w:t>483/5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مهزيار،عن أخويه علي و داود، عن حماد،عن عبد الرحمن بن أعين،قال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حججنا سنة و معنا صبيان فعزّت الأضاحي،فأصبنا شاة بعد شاة فذبحنا لأنفسنا و تركنا صبياننا،قال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فأتى بكير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نقل في إكمال الدين ما يشعر بوكالته عن الناحية المقدّسة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محكوم بالجهالة،و إذا ثبتت وكالته كان ثقة البتة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اكتفوا بنقل عبارة رجال الشيخ رحمه اللّه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داود الطائي،عن رجل من أصحابنا،عن أبي عبد اللّه عليه السلام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محمّد بن أبي نصر،عن داود الطائيّ،عن رجل من أصحابنا،عن أبي عبد اللّه عليه السلام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ممّا نقلناه من المصادر العامية أنّ المترجم من أعلام الصوفية المتزهّدين، و في عداد أبي حنيفة و أضرابه،و أنّه كان من كبار فقهائهم،من أصحاب الرأي و القياس،و الروايتين الراوي لهما عن الإمام الصادق عليه السلام كرواية أبي حنيفة عنه عليه السلام،و الّذي يقتضيه النظر أنّه كان في قبال الأئمّة المعصومين عليهم السلام، و كان له مسلك يخالفهم،فعدّه ضعيفا هو المتعيّن عندي،و اللّه العالم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النعمان الأنباري،و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بن النعمان في أصحاب الرضا عليه السلام</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الرضا عليه السلام،ليس في نسختنا من رجال الكشي</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علي بن النعمان،ليس في نسختنا من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أوصى، بزيادة الواو</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الطبعة المصطفوية من رجال النجاشي و لا طبعة بمبئي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لكن في طبعة جماعة المدرسين و بيروت و كذا رجال القهپائي كما في مجمع الرجال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،فتكون العبارة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على ثقة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السياق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أكبر و أقدم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بقرينة أنّ في ترجمة داود،قال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داود الأكبر و أنا لا أستفيد العلوّ في الوثاقة من هذه العبارة،و اللّه العالم،و في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حمدويه،عن محمّد بن عيسى إنّ عليّ بن الحكم هو ابن أخت داود بن النعمان بياع الأنماط</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،و لبعض المعاصرين كلام هنا لا يستحق الدرج و المؤسف أنّه ناش من تسرعه،تجاوز اللّه تعالى عنّا و عنه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النعمان حسن و وثّقه العلاّمة،و لعلّه أقوى</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نعمان الثقة برواية عليّ بن الحكم عنه، و بروايته عن أبي الحسن،و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إنّه ابن النعمان الثقة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مركز الدراسات و الأبحاث الإسلامية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الطهارة باب التيمم الفصل الثالث في كيفيته،سطر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مسح اليدين من الزواند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المترجم في الكافي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عمير،عن داود بن النعمان،قال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 أبا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الحكم،عن داود بن النعمان،قال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عن عليّ بن الحكم، عن داود بن النعمان،عن أبي أيوب الخزاز،عن محمّد بن مسلم،قال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307/2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ابن الحكم،عن داود بن النعمان،عن منصور بن حازم،عن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الفقيه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يونس بن عبد الرحمن،عن داود بن النعمان،عن الفضيل مولى أبي عبد اللّه،عن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أسباط،عن داود بن النعمان،عن أبي حمزة،عن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الكافي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النعمان،عن أخيه داود بن النعمان،عن أبي أيوب الخزاز،عن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زكريا المؤمن،عن ابن ناجية،عن داود بن النعمان،عن عبد اللّه بن سيابة،عن ناجية،قال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جعفر عليه السلام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اعتمادا على توثيق العلاّمة له،و وثاقة الراوون عنه و الراوي عنهم،و توثيق جمع من المتأخرين نعدّه ثقة،و الرواية من جهته صحيحة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،و اكتفيا بنقل عبارة رجال الشيخ من دون زيادة</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المحقّقة</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عن المعنون ما يوضّح حاله،فهو ممّن لم يبيّن حاله</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القنائي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يحيى ابن بشير ثقة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الدال</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ابن يحيى الثقة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ابن يحيى الثقة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الصحاح،و وسائل الشيعة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،و رجال شيخنا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اتّفقت كلمات أرباب الجرح و التعديل على وثاقته و جلالته من دون غمز فيه،فهو ثقة بالاتّفاق</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داهر بن محمّد بن يحيى الأحمري جاء في الأمالي للشيخ الطوسي قدّس سرّه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الجديدة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محمّد ابن عبد الحميد،قال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داهر بن محمّد بن يحيى الأحمري،قال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المنذر بن الزبير،عن أبي ذر الغفاري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مستدرك وسائل الشيعة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22454</w:t>
      </w:r>
      <w:r>
        <w:rPr>
          <w:rFonts w:ascii="IRNazanin" w:hAnsi="IRNazanin" w:eastAsia="IRNazanin"/>
          <w:b w:val="false"/>
          <w:b w:val="false"/>
          <w:bCs w:val="false"/>
          <w:i w:val="false"/>
          <w:i w:val="false"/>
          <w:iCs w:val="false"/>
          <w:color w:val="333333"/>
          <w:sz w:val="20"/>
          <w:sz w:val="20"/>
          <w:szCs w:val="20"/>
          <w:rtl w:val="true"/>
        </w:rPr>
        <w:t>،و جاء أيضا في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تصغير الدّبس بمعنى الأسود،أو الدّبس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الكثير،كما في لسان العرب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غيرهم،و الجميع اكتفى بنقل عبارة رجال الشيخ رحمه اللّه تعالى</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لقلّة فعلال</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،و قال في لسان العرب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الكرباس و الكرباسة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ثوب،فارسية،و بيّاعة كرابيسيّ،التهذيب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الكرباس بكسر الكاف فارسي معرب ينسب إليه بيّاعة،فيقال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كرابيسيّ،و الكرباسة أخص منه،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الكرابيس</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،و ذكره جلّ أرباب السّير و التاريخ،و منها المغازي للواقدي،و سيرة ابن هشام </w:t>
      </w:r>
      <w:r>
        <w:rPr>
          <w:rFonts w:eastAsia="IRNazanin" w:cs="IRNazanin"/>
          <w:b w:val="false"/>
          <w:bCs w:val="false"/>
          <w:i w:val="false"/>
          <w:iCs w:val="false"/>
          <w:color w:val="333333"/>
          <w:sz w:val="20"/>
          <w:szCs w:val="20"/>
        </w:rPr>
        <w:t>234/2</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 المعاجم الرجاليّة للعامة</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يظهر أنّه كان مواليا لمعاوية،و لم يعهد مقام له و لا كلام يؤيّد به الحقّ،فعليه إنّي أعدّه من الضعفاء،و إن أبيت عن ذلك فلا محيص من عدّه غير معلوم الحال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نفى صحبته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مجهول موضوعا و حكما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سهو</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يعنون دراج أحد من علماء الرجال،و لكن ذكره النجاشي و العلاّمة في ضمن ترجمة ابنه جميل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درّاج يكنّى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الصبيح بن عبد اللّه أبو علي النخعي،و عن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ترجمة ابنه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درّاج بقالا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أهتد إلى ما يسوغ إلى الحكم عليه بشيء، و في سند رواية في الخصال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سالم بن غيلان،عن درّاج،عن أبي الهيثم،عن أبي سعيد الخدري،قال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بالسند و المتن في الخصال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بعد الفحص لم أعثر على شيء من تاريخ حياته،فهو عندي غير معلوم الحال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استدراك ابن نقطة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بن أبي منصور،و عده البرقي في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الصادق،ثم الكاظم عليهما السلام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 بن أبي منصور الواسطي،واقفيّ،روى عن أبي عبد اللّه 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أوفست الهند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القاسم سعد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روي في أصحاب موسى بن جعفر و عليّ بن موسى صلوات اللّه عليهما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 حنان بن سدير،و كرام بن عمرو، و عبد الكريم أنّهم من الواقفة،ثم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درست بن أبي منصور،حمدويه،قال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أصحاب الرضا عليه السلام،و كونه واقفيا لا يخلو الجمع بينهما من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درست بن أبي منصور ضعيف</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فتحصّل من ذلك إنّ من يروي عنهم 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محمّد الطاطري الحسن، و المعتمد في روايته،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أبي عمير،الغنيّ عن التوثيق،</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الحسن الطاطري،الموثّق،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محمّد النهيكي،الثقة الجليل،</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يونس بن عبد الرحمن،الثقة،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عبيد اللّه بن عبد اللّه الدهقان،الضعيف،</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عمر الحلبي بن شعبة،الثقة،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النضر بن سويد الصيرفي،الثقة،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علي الوشّاء،الثقة،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إسماعيل بن مهران،الثقة،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 بن محمّد بن أبي نصر البزنطي،الثقة،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عليّ،المردّد بين الثقة و غيره،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 بن الجعفري،الحسن،</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الحسن بن محبوب،الثقة،</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معبد،المجهول الحال،</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الحسين بن زيد،في أعلى الحسن،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شعيب المحاملي،و هو صالح بن خالد الثقة،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بكير بن أعين،الموثّق،</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المعلّى،المهمل،</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اميّة بن علي القيسي،الضعيف،</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الحسن الجرمي،الموثّق،</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زياد القندي و هو ابن مروان،واقفي معتمد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إسماعيل،الظاهر أنّه ابن بزيع أبو جعفر الثقة،</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سلمة بن الخطاب،الغير المعلوم الحال،</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بن أسباط،الثقة الجليل،</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عثمان معلى بن عثمان الأحوال الكوفي،الثقة،</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يوسف بن علي القطّان،المهمل،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إبراهيم بن محمّد بن إسماعيل،الحسن،</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واصل بن سليمان،المهمل،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يحيى الواسطي،هو زكريا بن يحيى الواسطي أبو يحيى الثقة،</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رباط البجليّ،الثقة أو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 المترجم آخرون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وقف المترجم لا ريب فيه،و رواية طائفة كثيرة من ثقات الرواة و حسانهم تلجأنا إلى الحكم على روايته بالقوّة و الأخذ بها،كما جرى عليه فقهاؤنا قدّس اللّه تعالى أرواحهم على ذلك عملا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الجزري في اسد الغابة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نعيم و أبي موسى،و ذكره في تجريد أسماء الصحابة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نعيم و أبي موسى نقل رواية له عن النبيّ صلّى اللّه عليه و آله و سلم،و في تجريد أسماء الصحابة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يشر المعنونون له ما يعرب عن حاله،فهو ممّن لم يتّضح حاله</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تصح 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منده و أبو نعيم،و تجريد أسماء الصحابة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بنفي صحبته من دون تعرّض لبيان حاله،فهو مجهول الحال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 عدّه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الحسان،فقال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الشاعر المشهور،حاله مشهور في الإيمان و علوّ المنزلة عظيم الشأن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الحسان،و ترجمه في الوسيط المخطوط في باب الدال،و 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فصل المقتصدين، و عدّه من أصحاب الإمام الكاظم و الرضا عليهما السلام،و في معراج أهل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Pr>
        <w:t>191/20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و إيضاح الاشتباه في فصل الدال من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روضات الجنات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،و اختيار معرفة الرجال بتصحيح و تعليق السيّد الداماد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،و تكملة الرجال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،و مجالس المؤمنين </w:t>
      </w:r>
      <w:r>
        <w:rPr>
          <w:rFonts w:eastAsia="IRNazanin" w:cs="IRNazanin"/>
          <w:b w:val="false"/>
          <w:bCs w:val="false"/>
          <w:i w:val="false"/>
          <w:iCs w:val="false"/>
          <w:color w:val="333333"/>
          <w:sz w:val="20"/>
          <w:szCs w:val="20"/>
        </w:rPr>
        <w:t>517/2</w:t>
      </w:r>
      <w:r>
        <w:rPr>
          <w:rFonts w:ascii="IRNazanin" w:hAnsi="IRNazanin" w:eastAsia="IRNazanin"/>
          <w:b w:val="false"/>
          <w:b w:val="false"/>
          <w:bCs w:val="false"/>
          <w:i w:val="false"/>
          <w:i w:val="false"/>
          <w:iCs w:val="false"/>
          <w:color w:val="333333"/>
          <w:sz w:val="20"/>
          <w:sz w:val="20"/>
          <w:szCs w:val="20"/>
          <w:rtl w:val="true"/>
        </w:rPr>
        <w:t>،و عيون أخبار الرضا عليه السلام في الصفحات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 تاريخ قم للحسن بن محمّد بن الحسن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159/3</w:t>
      </w:r>
      <w:r>
        <w:rPr>
          <w:rFonts w:ascii="IRNazanin" w:hAnsi="IRNazanin" w:eastAsia="IRNazanin"/>
          <w:b w:val="false"/>
          <w:b w:val="false"/>
          <w:bCs w:val="false"/>
          <w:i w:val="false"/>
          <w:i w:val="false"/>
          <w:iCs w:val="false"/>
          <w:color w:val="333333"/>
          <w:sz w:val="20"/>
          <w:sz w:val="20"/>
          <w:szCs w:val="20"/>
          <w:rtl w:val="true"/>
        </w:rPr>
        <w:t>،و 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،و المناقب لابن شهرآشوب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،و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و 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الثامن و الثلاثون،و الأمالي للشيخ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 الرابع و الستون،و الأمالي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 عشر،و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ضبطه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للدارقطني </w:t>
      </w:r>
      <w:r>
        <w:rPr>
          <w:rFonts w:eastAsia="IRNazanin" w:cs="IRNazanin"/>
          <w:b w:val="false"/>
          <w:bCs w:val="false"/>
          <w:i w:val="false"/>
          <w:iCs w:val="false"/>
          <w:color w:val="333333"/>
          <w:sz w:val="20"/>
          <w:szCs w:val="20"/>
        </w:rPr>
        <w:t>1108/2</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النجاشي الطبعة المصطفوية و اوفست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الكتاب يعني ابن طاوس في التحرير الطاوسي مستخرج من حلّ الإشكال في معرفة الرجال تأليف السيّد أحمد بن طاوس استخرجه الشيخ حسن ابن الشهيد الثاني،فتفطن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دعبل حتى ورد قم فنظروا إلى الجبّة و أعطوه بها ألف دينار فأبى عليهم،و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 اللّه و لا خرقة منها بألف دينار،ثم خرج من قم فأتبعوه قد جمعوا و أخذوا الجبّة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كشف الغمة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سار دعبل حتى وصل قم فانشدهم القصيدة،فوصلوه بمال كثير،و سألوه أن يبيع الجبّة منهم بألف دينار فأبى، و سار عن قم فلحقه قوم من أحداثهم و أخذوا الجبّة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قريب منه في 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،و في طبقات الشعراء لابن معتز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دعبل،قال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يجتاز بقم فيقيم عند شيعتها،فيقسطون له في كل سنة خمسة آلاف درهم</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قرية قبل مرو</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اخرى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الشيخ محمد بن عبد الجبار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الذريعة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دعبل بن علي الخزاعي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ذكر له ترجمة مفصلة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الهرمزي</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 ثياب بيض و قلنسوة بيضاء،فقال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دعبل؟قلت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يا رسول اللّه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جماعة المدرسين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كتب العامة من المترجمين لدعبل رحمه اللّه تعالى من سجّل وفاته بسنة خمس و أربعين،بل الأكثر و المشهور أنّ وفاته سنة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،و على كل حال؛فمن المتفق عليه أنّ وفاته بعد المائتين،فيكون قد أدرك الإمام الكاظم و الرضا و الجواد و الهادي عليهم أفضل التحيّة و السلام،و ولادته سنة وفاة الصادق عليه السلام،فيصحّ عدّه من أصحاب الإمام الكاظم عليه السلام كما جزم به ابن شهرآشوب في المعالم،و لكن لم أظفر على رواية له عن الإمام الكاظم عليه السلام،و لذا نقل النجاشي عن ابن أخ المترجم أنّ عمّه رأى موسى عليه السلام،و لم يذكر أنّه روى عنه،و أكثر رواياته عن الإمام الرضا عليه السلام،و له رواية عن الإمام الجواد عليه السلام،و وفاة الإمام الجواد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عليه،قد أدرك من زمان إمامة الإمام الهادي عليه السلام خمس أو ست و عشرين سنة،و لم أظفر له على رواية عن الإمام الهادي،أما روايته عن الإمام الجواد عليه السلام ففي الكافي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،أما دركه لإمامة الإمام علي بن محمّد الهادي عليه السلام فتاريخ وفاة المترجم له يرشدنا إليه،فإنّ أول تقمصه لخلافة اللّه في الأرض و إمامته للناس كان سنة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وفاته في سنة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،فعلى هذا قد أدرك المترجم له من إمامة الإمام الهادي عليه السلام ثمان سنوات تقريبا و مات رحمه اللّه تعالى</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عنه من العامة قال الذهبي في ميزان الاعتدال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 بن علي الخزاعي الشاعر المفلق،رافضيّ بغيض سبّاب،هرب من المتوكّل،و عاش نحوا من تسعين سنة،و له</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قد مرّ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من كان خليّا من الأحقاد و النصب لآل محمّد صلّى اللّه عليه و آله و سلّم،و كان له من الإنصاف نصيب،و وقف على تاريخ حياة المترجم له و على نظمه،و ذبّه عن آل اللّه جل شأنه،و البراءة ممّن عدّهم من أعدائهم عليهم السلام،جزم،بل قطع بأنّه في أعلى مراتب الحسن و الجلالة،تغمده اللّه برحمته و رضوانه،و عرّف بينه و بين أسياده عليهم السلام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المترجمون له ما يوضّح حاله،فهو على هذا ممّن لم يبيّن حاله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دغفل،بالفاء بنقطة واحدة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يشير إلى ضعفه أو حسنه،فهو ممّن لم يتّضح حاله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ما يوضّح حاله،فهو غير معلوم الحال</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يكشف عن حاله،فهو ممّن لم يبيّن حاله</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الإصابة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 و اسد الغابة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لا تصحّ له صحبة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سواء أ كان قد صحّت له صحبة أم لم تصح،لم يذكر المعنونون له ما يعرب عن حاله،فهو غير معلوم الحال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الدلهاث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رجل دلهاث و دلاهث أي جريء مقدم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الحارث،عن الدلهاث مولى الرضا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جامع الرواة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للمعنون رواية اخرى،و لا يبعد الحكم عليه بالحسن</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1921/5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الدلهم كجعفر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المظلم،يقال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 دلهم،و أيضا الذئب،و أيضا ذكر القطا،و أيضا المدله العقل من الهوى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دلهم اسم رجل؛كما في الصحاح و هو دلهم بن الأسود العقيلي و دلهم بن صالح الكندي محدثان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أصحاب الإمام الباقر عليه السلام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دلهم بن صالح الكندي الكوفي،و مثله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غيره،و الكلّ نقلوا عن رجال الشيخ عدّه في أصحاب الإمام الباقر عليه السلام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حاله،فهو ممّن لم يبيّن حاله</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منتجب الدين في فهرسته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،و رياض العلماء </w:t>
      </w:r>
      <w:r>
        <w:rPr>
          <w:rFonts w:eastAsia="IRNazanin" w:cs="IRNazanin"/>
          <w:b w:val="false"/>
          <w:bCs w:val="false"/>
          <w:i w:val="false"/>
          <w:iCs w:val="false"/>
          <w:color w:val="333333"/>
          <w:sz w:val="20"/>
          <w:szCs w:val="20"/>
        </w:rPr>
        <w:t>274/2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مراصد الاطلاع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التصريح بفضله،من مثل الشيخ الثقة الخبير منتجب الدين يوجب الحكم عليه بالحسن،و عدّ الحديث من جهته حسنا</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من ضبطه هكذا،نعم،يمكن أن يكون مصغّر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من أسماء شعراء العرب،كما قاله في لسان العرب </w:t>
      </w:r>
      <w:r>
        <w:rPr>
          <w:rFonts w:eastAsia="IRNazanin" w:cs="IRNazanin"/>
          <w:b w:val="false"/>
          <w:bCs w:val="false"/>
          <w:i w:val="false"/>
          <w:iCs w:val="false"/>
          <w:color w:val="333333"/>
          <w:sz w:val="20"/>
          <w:szCs w:val="20"/>
        </w:rPr>
        <w:t>204/12</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 من الشعراء،و في اللغة بمعنى الأسود،و الأسد،و الجبال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،و قال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ديلم،و في الإصابة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 الحميري،و هو ديلم بن أبي ديلم،و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 بن فيروز،و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 بن هوشع صحابي مشهور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 اختلافا كثيرا في اسمه و اسم أبيه،و على كلّ حال؛لم يذكر ما يوضّح حاله من جهة الضعف أو الحسن،و ذكر في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دليم،و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ديلم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كلمات أرباب الجرح و التعديل ما يعرب عن حاله،فهو ممّن لم يبيّن حاله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أبي نعيم أنّه ليس في الصحابة من اسمه دوس،بل اسم قبيلة في العرب و المراد بدوس القبيلة،و مثله في الإصابة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عن عدّة مصادر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الظاهر أنّ العنوان ساقط لعدم 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الصحابة،بل اسم للقبيلة</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يعرب عن حاله فهو ممّن لم يتّضح حاله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علي الحائري رحمه اللّه في منتهى المقال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226/2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الديسم كحيدر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الثعلب من الكلبة أو ولد الذئب منها،و السمع ولد الضبع من الذئب،قاله المبرد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الدبّ أو ولده،قال الجوهري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لأبي الغوث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ولد الذئب من الكلبة؟فقال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هو إلاّ ولد الدبّ،و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الديسم فرخ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نقل عن ابن دريد أنّ ديسم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201/12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من تعرّض لبيان حاله،فهو ممّن لم يبيّن حاله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الجيشاني،بالياء بدل الباء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حال المعنون،فهو ممّن لم يبيّن حاله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 معرّب،أصله دنّار بالتشديد،بدليل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دنانير و دنينير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و العشرين في ترجمة الحكم بن حكيم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الاحتمال الذي أبداه الوحيد رحمه اللّه تعالى موجّه،إلاّ أنّه لا يسنده دليل،و لذلك لا بدّ من عدّه غير معلوم الحال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العين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و الخمسون،و في الكافي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الجارود،عن أبي سعيد عقيصا التيمي،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مررت بالحسن و الحسين صلوات اللّه عليهما و هما في الفرات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 رحمه اللّه و عليّ بن الحسين جميعا،عن</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من القسم الأوّل</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في أصحاب أمير المؤمنين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 عقيصان من بني تيم اللّه بن ثعلبة</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أصحاب أمير المؤمنين عليه السلام و باب أصحاب الحسين عليه السلام فإنّ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عقيصا،بغير نون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408/4</w:t>
      </w:r>
      <w:r>
        <w:rPr>
          <w:rFonts w:ascii="IRNazanin" w:hAnsi="IRNazanin" w:eastAsia="IRNazanin"/>
          <w:b w:val="false"/>
          <w:b w:val="false"/>
          <w:bCs w:val="false"/>
          <w:i w:val="false"/>
          <w:i w:val="false"/>
          <w:iCs w:val="false"/>
          <w:color w:val="333333"/>
          <w:sz w:val="20"/>
          <w:sz w:val="20"/>
          <w:szCs w:val="20"/>
          <w:rtl w:val="true"/>
        </w:rPr>
        <w:t xml:space="preserve">،و في القاموس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عقيصى مقصورا لقب أبي سعيد التيمي التابعي</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ما روي عن أبي سعيد عقيصا،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خرجنا مع عليّ عليه السلام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يتّضح من جميع ما ذكر و من قرائن اخرى أنّ المعنون إماميّ من أولياء أهل البيت، و أقلّ ما يقال فيه إنّه حسن،و الحديث من جهته حسن بلا ريب عندي</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بذكر عبارة رجال الشيخ رحمه اللّه من دون زيادة،فهو ممّن لم يبيّن حاله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بدينار الخصي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 ما جاء في المتن به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علي أمير 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امرأتك و ابنة عمك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بدينار الخصي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معدّلا و بمرأتين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بصيغة اسم المفعول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دينار الخصي ثقة، 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الثقات،و ذكر في ملخّص المقال في قسم الصحاح</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شهادة الشيخ الصدوق ابن بابويه بأنّ أمير المؤمنين عليه السلام كان يثق به،يرفع المعنون هنا إلى قمة الوثاقة،و لو لا ذلك كفى في وثاقته إيكال أمير المؤمنين عليه السلام له للفحص عن الخنثى،فالمعنون ثقة جليل بلا ريب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عمير،و ذكره في مجمع الرجال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اكتفى المعنونون له بذكر عبارة رجال الشيخ رحمه اللّه تعالى من دون زيادة،فهو على هذا ممّن لم يبيّن حاله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كلمات أرباب الجرح و التعديل ما يعرب عن حاله،فهو غير معلوم الحال</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تابعي،و الإصابة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أرباب الجرح و التعديل في المعنون ما يوجب استفادة حاله،فهو غير معلوم الحال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رجال الشيخ و فهرسته ذكرا للمعنون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ذبيان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يحيى بن حكيم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 بعد الواو الساكنة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الصوفي،كوفيّ،أبو جعفر ابن أخي ذبيان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المعجمة بعدها باء منقطة تحتها نقطة ساكنة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ذبيان بن حكيم الأودي،عن داود بن الحصين،عن عمر بن حنظلة،عن أبي عبد اللّه عليه السلام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محبوب،عن محمد ابن الحسين،عن ذبيان بن حكيم الأزدي،عن موسى بن أكيل النميري،عن محمّد بن مسلم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 و ذبيان بن حكيم الأودي،عن موسى بن أكيل،عن عبد اللّه بن أبي يعفور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محبوب،عن محمّد بن الحسين،عن ذبيان بن حكيم،عن موسى بن أكيل النميري</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 و ذبيان بن حكيم،عن موسى بن أكيل النميري،عن العلاء بن سيابة،عن أبي عبد اللّه عليه السلام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بن عقبة و ذبيان بن حكيم،عن موسى بن أكيل،عن عمرو،عن جابر بن يزيد،عن أبي جعفر عليه السلام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الحسين،عن ذبيان بن حكيم،عن موسى بن أكيل،عن محمّد بن مسلم،عن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الحسين،عن ذبيان بن حكيم الأودي،عن موسى بن أكيل النميري،عن داود بن الحصين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أحمد بن الحسين بن عبد الملك الأودي،قال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ذبيان بن حكيم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المرأة على الزوج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علي،عن ذبيان بن حكيم،عن بهلول بن مسلم،عن يونس بن عمّار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استخدام الضيف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 عن أحمد بن موسى،عن ذبيان بن حكيم،عن موسى النميري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 المتقدّم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المفتوحة، و الراء المكسورة،و الياء المثنّاة التحتيّة،و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محمّد بن يزيد أبو الوليد المحاربي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الميم،و كسر الراء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ثقة، له أصل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الحجرية،و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 المحاربي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،و إيضاح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غيرهم،فإنّهم عنونوه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ذريح بن محمّد بن يزيد المحاربي،كما في بعض أسانيد الروايات التي سوف نذكرها</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المشيخة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كان فيه عن ذريح المحاربي؛ فقد رويته عن أبي رضي اللّه عنه،عن علي بن إبراهيم،عن أبيه،عن محمّد بن أبي عمير،عن ذريح بن يزيد بن محمّد المحاربي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بجميع طبعاته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جماعة المدرسين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طبعة بيروت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اوفست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صفوان بن يحيى،عن ذريح بن محمّد المحاربي،عن أبي عبد اللّه عليه السلام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بيروت من رجال النجاشي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قيس عيلان،و هم بنو محارب بن خصفة بن قيس بن عيلان،كذا في نهاية الإرب في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احترز بالتقييد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خصفة عن بني محارب الذين هم بطن من هيب من بهته من سليم،و من ذكر هؤلاء في بني سليم لم يرفع نسبهم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المصحّحة،و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بالذال المعجمة المفتوحة،و الراء المكسورة،و الياء المثنّاة تحت،و الحاء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بن يزيد أبو الوليد المحاربي،عربي من بني محارب بن حفصة،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ق،جخ،ست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ممدوح،له أصل،و ذكره ابن عقدة و ابن نوح أنّه روى عن الكاظم عليه السلام أيضا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ما يحسبه و يراه عبد اللّه بن جبلة ليس بحجة،حتى مع كونه ثقة جليلا؛لأنّ الثقة أخباره و روايته حجة،أما آرائه و احتمالاته و حسبانه فليس بحجة بلا خلاف،و مع التنزّل عن ذلك فالعبارة تأبى هذا الحسبان،و ذلك أنّ ذريح سأل الإمام الصادق عليه السلام عن أحاديث جابر،و عن الأخذ بها،و الاعتماد عليها،بعد أن تكرّر سؤاله فأجابه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 عن أحاديثه؛لأنّها لا تحتملها عقول السفلة،إذا سمعوها و اطّلعوا عليها أذاعوها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الواضح لدى العارف بأساليب الكلام أنّ المخاطب ليس من السفلة،و إنّما هم غيره،و من الغريب جدّا احتمال أنّ العبارة تدلّ على تنقيص ذريح، و أنّه من السفلة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يتلجج</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الشكّ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يدخل في قلبي من أمركم شكّ في شيء من قول أو فعل إلاّ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داود بن أبي خالد،و هو الصحيح،و داود هذا هو داود الرقي ابن كثير المكنّى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خالد،فتفطن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جبرئيل بن أحمد،حدثني محمّد بن عيسى، عن عبد اللّه بن جبلة الكناني،عن ذريح المحاربي،قال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عليه السلام عن جابر الجعفي و ما روي،فلم يجبني،و أظنّه قال سألته بجمع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هي المزدلفة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فلم يجبني،فسألته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ذريح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 ذكر جابر،فإنّ السفلة إذا سمعوا بأحاديثه شنّعوا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أذاعوا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مكتبة السيّد المرعشي</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كتب الرجال تعليقا على قول عبد اللّه بن جبلة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أحسب ذريحا سفلة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الكلام عن عبد اللّه بن جبلة عناد أو سوء فهم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قدّس سرّه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الستة عشر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،و مكاتيب الرسول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على المتأمّل دلالة هذه الجملة على عناية الإمام عليه السلام بذريح،و قربه منه و اهتمامه بشأنه و حبّه له،فتفطّن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ذريح بن محمّد المحاربي ثقة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الظاهر أنّ الواو زائدة من النساخ</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،و وثّقه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و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الشيخ الحرّ في رجاله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،و روضة المتقين </w:t>
      </w:r>
      <w:r>
        <w:rPr>
          <w:rFonts w:eastAsia="IRNazanin" w:cs="IRNazanin"/>
          <w:b w:val="false"/>
          <w:bCs w:val="false"/>
          <w:i w:val="false"/>
          <w:iCs w:val="false"/>
          <w:color w:val="333333"/>
          <w:sz w:val="20"/>
          <w:szCs w:val="20"/>
        </w:rPr>
        <w:t>116/14</w:t>
      </w:r>
      <w:r>
        <w:rPr>
          <w:rFonts w:ascii="IRNazanin" w:hAnsi="IRNazanin" w:eastAsia="IRNazanin"/>
          <w:b w:val="false"/>
          <w:b w:val="false"/>
          <w:bCs w:val="false"/>
          <w:i w:val="false"/>
          <w:i w:val="false"/>
          <w:iCs w:val="false"/>
          <w:color w:val="333333"/>
          <w:sz w:val="20"/>
          <w:sz w:val="20"/>
          <w:szCs w:val="20"/>
          <w:rtl w:val="true"/>
        </w:rPr>
        <w:t>،و ملخّص المقال في قسم الصحاح</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 لا يحضره الفقيه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نزيد على من ذكر جماعة اخرى،و هم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عبد الملك الأودي،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موسى،</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بن علي بن فضّال،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 بن أبي الخطاب،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جبلة،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أسباط،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بصير،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عبادة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التعزية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مات ذرّ بن أبي ذر رحمة اللّه عليه،وقف أبو ذر على قبره،فمسح القبر بيده،ثم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 اللّه يا ذرّ، و اللّه إن كنت بي لبرّا،و لقد قبضت و إنّي عنك لراض،و اللّه ما بي فقدك و ما عليّ من غضاضة،و ما لي إلى أحد سوى اللّه من حاجة،و لو لا هول المطّلع لسرّني أن أكون مكانك،و لقد شغلني الحزن لك عن الحزن عليك،و اللّه ما بكيت لك،و لكن بكيت عليك،فليت شعري ما قلت و ما قيل لك؟اللّهم إنّي قد وهبت له ما افترضت عليه من حقّي،فهب له ما افترضت عليه من حقّك،فأنت أحقّ بالجود و الكرم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للجوهري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xml:space="preserve">،و انظر ضبط ذرّ في توضيح المشتبه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يستفاد حسن المعنون من بيان أبيه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قبضت و إنّي عنك لراض،فإنّ رضى أبيه يكشف عن حسن حاله،و إنّي جازم بذلك،و اللّه العالم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ذعلب،بكسر الذال،و فتح اللام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الذعلبة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الناقة السريعة السير كالذعلب بغير هاء،و قد شبهت بالذعلبة و هي النعامة لسرعتها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كلام له عليه السلام و قد سأله ذعلب اليماني،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رأيت ربّك يا أمير المؤمنين؟فقال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فأعبد ما لا أرى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تراه؟قال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تدركه العيون بمشاهدة العيان،و لكن تدركه القلوب بحقائق الإيمان،قريب من الأشياء غير ملامس،بعيد منها غير مباين،متكلّم بلا روية،مريد لا بهمة،صانع لا بجارحة،لطيف لا يوصف بالخفاء،كبير لا يوصف بالجفاء،بصير لا يوصف بالحاسّة،رحيم لا يوصف بالرقّة،تعنوا الوجوه لعظمته،و تجب القلوب من مخافته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له في المعاجم الرجاليّة و الحديثيّة إشارة إلى ترجمة حاله،و لم أقف له على رواية سوى الّتي أشرت إليها،فعليه توبته بعد جهله بإمام زمانه،و كلمته تلك تجعلني محجما عن الحكم عليه بشيء،فأنا فيه من المتوقّفين</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ما يشير إلى حاله فهو ممّن أهمل بيان حاله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يتّضح لي من خلال كلمات المترجمين له حاله،فهو غير متّضح الحال،بل إلى الضعف أقرب</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المعنونون له ما يوضّح حاله،فهو ممّن لم يبيّن حاله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شهادة المعنون تحت راية رسول اللّه صلّى اللّه عليه و آله و سلّم دليل حسنه،فهو في أعلى مراتب الحسن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أحد من علماء الرجال و الحديث للمعنون ما يعرب عن حاله،فهو غير معلوم الحال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المعنون صحابي مهمل</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الاذنين،ذكره عبدان،و هو أنس بن مالك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كان ذو الاذنين هو أنس فهو ضعيف جدا،و إن لم يكن أنس فلا بدّ حينئذ من عدّه مهملا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الذال المعجمة كما في لسان العرب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ذؤاب و ذؤيب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في المصادر الرجاليّة و الحديثيّة على ما يعرب عن حال المعنون،فهو غير معلوم الحال</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يذكر علماء الرجال و الحديث للمعنون ما يستكشف منه حاله،فهو غير معلوم الحال</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بصيغة التصغير أي ذؤيب بضم الذال المعجمة و فتح الهمزة و سكون الياء كما في لسان العرب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ذؤاب و ذؤيب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على ما يتّضح منه حال المعنون،فهو غير معلوم الحال</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الترجمة ذكره في اسد الغابة </w:t>
      </w:r>
      <w:r>
        <w:rPr>
          <w:rFonts w:eastAsia="IRNazanin" w:cs="IRNazanin"/>
          <w:b w:val="false"/>
          <w:bCs w:val="false"/>
          <w:i w:val="false"/>
          <w:iCs w:val="false"/>
          <w:color w:val="333333"/>
          <w:sz w:val="20"/>
          <w:szCs w:val="20"/>
        </w:rPr>
        <w:t>147/2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Pr>
        <w:t>1070/3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تصغير 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موضع قرب مكة،و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احتمالات أخر في مكبّر الكلمة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كي يظهر لك أنّ دركه زمان الفتنة ببقائه بعد النبي صلّى اللّه عليه و آله و سلّم يثبّطنا على البناء على وثاقته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إنّه اختلف في اسمه،و بقائه إلى زمن معاوية يوجب الريب في حاله،فهو غير معلوم الحال،و الايتمان و العدالة السابقة لا تمنع من الارتداد اللاحق،فتدبر</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أجد في المعاجم الرجاليّة و الحديثيّة على ما يعرب عن حاله فهو غير معلوم الحال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إن ثبت وفاته في زمن النبي صلّى اللّه عليه و آله و سلّم أمكن الحكم عليه بالحسن، و حيث لم يتعرّض أحد لتاريخ وفاته فإنّ أمره مريب،و على كل حال؛فهو ممّن لم يتّضح لي حاله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صحاح اللغة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 ذكر في لسان العرب معاني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أخيرا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ذؤيبة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من هذيل</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،و هكذا ضبطه في الصحاح </w:t>
      </w:r>
      <w:r>
        <w:rPr>
          <w:rFonts w:eastAsia="IRNazanin" w:cs="IRNazanin"/>
          <w:b w:val="false"/>
          <w:bCs w:val="false"/>
          <w:i w:val="false"/>
          <w:iCs w:val="false"/>
          <w:color w:val="333333"/>
          <w:sz w:val="20"/>
          <w:szCs w:val="20"/>
        </w:rPr>
        <w:t>1050/3</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القبيصة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تناولته بأطراف أصابعك،و قبيصة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أياس بن قبيصة الطائي،و كذا في لسان العرب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ذؤيب ابن حلحلة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والد قبيصة،و مثله عن تجريد أسماء الصحابة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ذويب</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ذويب أبو قبيصة،و في رسالة الشيخ الحر في تحقيق الصحابة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ذويبة أبو قبيصة،و كثير من المعاجم الرجالية العامية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 لم أقف للمعنون في كتب الرجال و الحديث على ما يعرب عن حاله،فهو غير معلوم الحال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42400</Words>
  <Characters>201996</Characters>
  <CharactersWithSpaces>241355</CharactersWithSpaces>
  <Paragraphs>3100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2026-08-25T12:03:51Z</dcterms:created>
  <dc:creator>ghaemiyeh.com</dc:creator>
  <dc:description/>
  <dc:language>en-US</dc:language>
  <cp:lastModifiedBy/>
  <dcterms:modified xsi:type="dcterms:W3CDTF">2026-08-25T15:34:07Z</dcterms:modified>
  <cp:revision>1</cp:revision>
  <dc:subject/>
  <dc:title>تنقیح المقال فی علم الرجال جلد 26</dc:title>
</cp:coreProperties>
</file>

<file path=docProps/custom.xml><?xml version="1.0" encoding="utf-8"?>
<Properties xmlns="http://schemas.openxmlformats.org/officeDocument/2006/custom-properties" xmlns:vt="http://schemas.openxmlformats.org/officeDocument/2006/docPropsVTypes"/>
</file>